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4516E327" w14:textId="77777777" w:rsidR="00A930CB" w:rsidRPr="00A930CB" w:rsidRDefault="00A930CB" w:rsidP="0038212A">
          <w:pPr>
            <w:spacing w:after="165" w:line="360" w:lineRule="auto"/>
            <w:rPr>
              <w:rFonts w:ascii="Tahoma" w:hAnsi="Tahoma" w:cs="Tahoma"/>
              <w:color w:val="000000"/>
              <w:sz w:val="40"/>
              <w:szCs w:val="40"/>
            </w:rPr>
          </w:pPr>
          <w:r>
            <w:rPr>
              <w:b/>
              <w:noProof/>
              <w:lang w:eastAsia="en-GB"/>
            </w:rPr>
            <w:drawing>
              <wp:inline distT="0" distB="0" distL="0" distR="0" wp14:anchorId="0E8510EF" wp14:editId="21E74B5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A1534B3" w14:textId="77777777" w:rsidR="00A930CB" w:rsidRPr="00A930CB" w:rsidRDefault="00A930CB" w:rsidP="0038212A">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47C77845" w14:textId="77777777" w:rsidTr="683B85FE">
            <w:tc>
              <w:tcPr>
                <w:tcW w:w="3438" w:type="dxa"/>
                <w:shd w:val="clear" w:color="auto" w:fill="D9D9D9" w:themeFill="background1" w:themeFillShade="D9"/>
              </w:tcPr>
              <w:p w14:paraId="3A936F39" w14:textId="77777777" w:rsidR="00A930CB" w:rsidRPr="00D14017" w:rsidRDefault="00A930CB" w:rsidP="0038212A">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451EC063" w14:textId="77777777" w:rsidR="00A930CB" w:rsidRPr="00D14017" w:rsidRDefault="5FBDD027" w:rsidP="0038212A">
                <w:pPr>
                  <w:spacing w:before="120" w:after="120" w:line="360" w:lineRule="auto"/>
                </w:pPr>
                <w:r w:rsidRPr="683B85FE">
                  <w:rPr>
                    <w:rFonts w:ascii="Tahoma" w:hAnsi="Tahoma" w:cs="Tahoma"/>
                    <w:sz w:val="28"/>
                    <w:szCs w:val="28"/>
                  </w:rPr>
                  <w:t>Medi Williams</w:t>
                </w:r>
              </w:p>
            </w:tc>
          </w:tr>
          <w:tr w:rsidR="00A930CB" w:rsidRPr="00D14017" w14:paraId="4FE4C189" w14:textId="77777777" w:rsidTr="683B85FE">
            <w:tc>
              <w:tcPr>
                <w:tcW w:w="3438" w:type="dxa"/>
                <w:shd w:val="clear" w:color="auto" w:fill="D9D9D9" w:themeFill="background1" w:themeFillShade="D9"/>
              </w:tcPr>
              <w:p w14:paraId="4A5DD4E5" w14:textId="77777777" w:rsidR="00A930CB" w:rsidRPr="00D14017" w:rsidRDefault="00A930CB" w:rsidP="0038212A">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0CBD2944" w14:textId="77777777" w:rsidR="00A930CB" w:rsidRPr="00D14017" w:rsidRDefault="7A303F8E" w:rsidP="0038212A">
                <w:pPr>
                  <w:spacing w:before="120" w:after="120" w:line="360" w:lineRule="auto"/>
                  <w:rPr>
                    <w:rFonts w:ascii="Tahoma" w:hAnsi="Tahoma" w:cs="Tahoma"/>
                    <w:sz w:val="28"/>
                    <w:szCs w:val="28"/>
                  </w:rPr>
                </w:pPr>
                <w:r w:rsidRPr="683B85FE">
                  <w:rPr>
                    <w:rFonts w:ascii="Tahoma" w:hAnsi="Tahoma" w:cs="Tahoma"/>
                    <w:sz w:val="28"/>
                    <w:szCs w:val="28"/>
                  </w:rPr>
                  <w:t>2025488</w:t>
                </w:r>
              </w:p>
            </w:tc>
          </w:tr>
          <w:tr w:rsidR="00A930CB" w:rsidRPr="00D14017" w14:paraId="4B5324D1" w14:textId="77777777" w:rsidTr="683B85FE">
            <w:tc>
              <w:tcPr>
                <w:tcW w:w="3438" w:type="dxa"/>
                <w:shd w:val="clear" w:color="auto" w:fill="D9D9D9" w:themeFill="background1" w:themeFillShade="D9"/>
              </w:tcPr>
              <w:p w14:paraId="15E18894" w14:textId="77777777" w:rsidR="00A930CB" w:rsidRPr="00D14017" w:rsidRDefault="00A930CB" w:rsidP="0038212A">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08414726" w14:textId="77777777" w:rsidR="00A930CB" w:rsidRPr="00D14017" w:rsidRDefault="007A7DB8" w:rsidP="0038212A">
                <w:pPr>
                  <w:spacing w:before="120" w:after="120" w:line="360" w:lineRule="auto"/>
                  <w:rPr>
                    <w:rFonts w:ascii="Tahoma" w:hAnsi="Tahoma" w:cs="Tahoma"/>
                    <w:color w:val="FF0000"/>
                    <w:sz w:val="28"/>
                    <w:szCs w:val="28"/>
                  </w:rPr>
                </w:pPr>
                <w:r w:rsidRPr="006032FA">
                  <w:rPr>
                    <w:rFonts w:ascii="Tahoma" w:hAnsi="Tahoma" w:cs="Tahoma"/>
                    <w:sz w:val="28"/>
                    <w:szCs w:val="28"/>
                  </w:rPr>
                  <w:t>BMSK</w:t>
                </w:r>
                <w:r w:rsidR="00F96F2A">
                  <w:rPr>
                    <w:rFonts w:ascii="Tahoma" w:hAnsi="Tahoma" w:cs="Tahoma"/>
                    <w:sz w:val="28"/>
                    <w:szCs w:val="28"/>
                  </w:rPr>
                  <w:t>500</w:t>
                </w:r>
                <w:r w:rsidR="00C72946">
                  <w:rPr>
                    <w:rFonts w:ascii="Tahoma" w:hAnsi="Tahoma" w:cs="Tahoma"/>
                    <w:sz w:val="28"/>
                    <w:szCs w:val="28"/>
                  </w:rPr>
                  <w:t>5</w:t>
                </w:r>
              </w:p>
            </w:tc>
          </w:tr>
          <w:tr w:rsidR="00A930CB" w:rsidRPr="00D14017" w14:paraId="7F417DFB" w14:textId="77777777" w:rsidTr="683B85FE">
            <w:trPr>
              <w:trHeight w:val="413"/>
            </w:trPr>
            <w:tc>
              <w:tcPr>
                <w:tcW w:w="3438" w:type="dxa"/>
                <w:shd w:val="clear" w:color="auto" w:fill="D9D9D9" w:themeFill="background1" w:themeFillShade="D9"/>
              </w:tcPr>
              <w:p w14:paraId="4FB83F9D" w14:textId="77777777" w:rsidR="00A930CB" w:rsidRPr="00D14017" w:rsidRDefault="00A930CB" w:rsidP="0038212A">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6A6D5422" w14:textId="77777777" w:rsidR="00A930CB" w:rsidRPr="00D14017" w:rsidRDefault="00C72946" w:rsidP="0038212A">
                <w:pPr>
                  <w:spacing w:before="120" w:after="120" w:line="360" w:lineRule="auto"/>
                  <w:rPr>
                    <w:rFonts w:ascii="Tahoma" w:hAnsi="Tahoma" w:cs="Tahoma"/>
                    <w:color w:val="FF0000"/>
                    <w:sz w:val="28"/>
                    <w:szCs w:val="28"/>
                  </w:rPr>
                </w:pPr>
                <w:r>
                  <w:rPr>
                    <w:rFonts w:ascii="Tahoma" w:hAnsi="Tahoma" w:cs="Tahoma"/>
                    <w:sz w:val="28"/>
                    <w:szCs w:val="28"/>
                  </w:rPr>
                  <w:t>Workplace Culture and its Impact on Organisational Efficiency</w:t>
                </w:r>
              </w:p>
            </w:tc>
          </w:tr>
        </w:tbl>
        <w:p w14:paraId="0E8AFA07" w14:textId="77777777" w:rsidR="00A930CB" w:rsidRPr="00A930CB" w:rsidRDefault="00A930CB" w:rsidP="0038212A">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4A68B21" w14:textId="77777777" w:rsidR="00A930CB" w:rsidRPr="00A930CB" w:rsidRDefault="00A930CB" w:rsidP="0038212A">
          <w:pPr>
            <w:spacing w:before="120" w:after="120" w:line="360" w:lineRule="auto"/>
            <w:jc w:val="both"/>
            <w:rPr>
              <w:rFonts w:ascii="Tahoma" w:hAnsi="Tahoma" w:cs="Tahoma"/>
              <w:color w:val="000000"/>
              <w:sz w:val="24"/>
              <w:szCs w:val="24"/>
            </w:rPr>
          </w:pPr>
          <w:bookmarkStart w:id="0" w:name="_Int_drTnTFaq"/>
          <w:r w:rsidRPr="67C72026">
            <w:rPr>
              <w:rFonts w:ascii="Tahoma" w:hAnsi="Tahoma" w:cs="Tahoma"/>
              <w:color w:val="000000" w:themeColor="text1"/>
              <w:sz w:val="24"/>
              <w:szCs w:val="24"/>
            </w:rPr>
            <w:t>By the act of making this submission, the student declares that this is the work of the student named above.</w:t>
          </w:r>
          <w:bookmarkEnd w:id="0"/>
          <w:r w:rsidRPr="67C72026">
            <w:rPr>
              <w:rFonts w:ascii="Tahoma" w:hAnsi="Tahoma" w:cs="Tahoma"/>
              <w:color w:val="000000" w:themeColor="text1"/>
              <w:sz w:val="24"/>
              <w:szCs w:val="24"/>
            </w:rPr>
            <w:t xml:space="preser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4342764" w14:textId="77777777" w:rsidR="007A0F0B" w:rsidRDefault="00A930CB" w:rsidP="0038212A">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5FD7D5DB" w14:textId="77777777" w:rsidR="00A45277" w:rsidRDefault="00A45277" w:rsidP="0038212A">
          <w:pPr>
            <w:spacing w:before="120" w:after="120" w:line="360" w:lineRule="auto"/>
            <w:rPr>
              <w:rFonts w:ascii="Tahoma" w:hAnsi="Tahoma" w:cs="Tahoma"/>
              <w:color w:val="000000"/>
              <w:sz w:val="24"/>
              <w:szCs w:val="24"/>
            </w:rPr>
          </w:pPr>
          <w:r w:rsidRPr="67C72026">
            <w:rPr>
              <w:b/>
              <w:bCs/>
              <w:color w:val="000000" w:themeColor="text1"/>
              <w:sz w:val="16"/>
              <w:szCs w:val="16"/>
            </w:rPr>
            <w:t>Permission for ILM to use this script</w:t>
          </w:r>
          <w:r>
            <w:br/>
          </w:r>
          <w:bookmarkStart w:id="1" w:name="_Int_wDRhbgxH"/>
          <w:r w:rsidRPr="67C72026">
            <w:rPr>
              <w:rFonts w:cs="Arial"/>
              <w:color w:val="000000" w:themeColor="text1"/>
              <w:sz w:val="16"/>
              <w:szCs w:val="16"/>
            </w:rPr>
            <w:t>ILM uses learners’ submissions – on an anonymous basis – for assessment standardisation. By submitting, both the centre and the learner agree that ILM may use this script on condition that identifying information is removed.</w:t>
          </w:r>
          <w:bookmarkEnd w:id="1"/>
          <w:r w:rsidRPr="67C72026">
            <w:rPr>
              <w:rFonts w:cs="Arial"/>
              <w:color w:val="000000" w:themeColor="text1"/>
              <w:sz w:val="16"/>
              <w:szCs w:val="16"/>
            </w:rPr>
            <w:t xml:space="preserve"> However, if you are unwilling to allow ILM </w:t>
          </w:r>
          <w:proofErr w:type="gramStart"/>
          <w:r w:rsidRPr="67C72026">
            <w:rPr>
              <w:rFonts w:cs="Arial"/>
              <w:color w:val="000000" w:themeColor="text1"/>
              <w:sz w:val="16"/>
              <w:szCs w:val="16"/>
            </w:rPr>
            <w:t>use</w:t>
          </w:r>
          <w:proofErr w:type="gramEnd"/>
          <w:r w:rsidRPr="67C72026">
            <w:rPr>
              <w:rFonts w:cs="Arial"/>
              <w:color w:val="000000" w:themeColor="text1"/>
              <w:sz w:val="16"/>
              <w:szCs w:val="16"/>
            </w:rPr>
            <w:t xml:space="preserve"> this script, please refuse by ticking the box: </w:t>
          </w:r>
          <w:r w:rsidRPr="67C72026">
            <w:rPr>
              <w:rFonts w:cs="Arial"/>
              <w:b/>
              <w:bCs/>
              <w:color w:val="000000" w:themeColor="text1"/>
              <w:sz w:val="16"/>
              <w:szCs w:val="16"/>
            </w:rPr>
            <w:t>□</w:t>
          </w:r>
        </w:p>
        <w:p w14:paraId="76342B0A" w14:textId="77777777" w:rsidR="00A45277" w:rsidRDefault="00A45277" w:rsidP="0038212A">
          <w:pPr>
            <w:spacing w:before="120" w:after="120" w:line="360" w:lineRule="auto"/>
            <w:rPr>
              <w:rFonts w:ascii="Tahoma" w:hAnsi="Tahoma" w:cs="Tahoma"/>
              <w:color w:val="000000"/>
              <w:sz w:val="24"/>
              <w:szCs w:val="24"/>
            </w:rPr>
          </w:pPr>
        </w:p>
        <w:p w14:paraId="4A6421D5" w14:textId="77777777" w:rsidR="00885114" w:rsidRPr="00A45277" w:rsidRDefault="00885114" w:rsidP="0038212A">
          <w:pPr>
            <w:spacing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7E72C450" w14:textId="77777777" w:rsidR="00885114" w:rsidRDefault="00885114" w:rsidP="0038212A">
              <w:pPr>
                <w:pStyle w:val="TOCHeading"/>
                <w:spacing w:line="360" w:lineRule="auto"/>
                <w:jc w:val="both"/>
              </w:pPr>
              <w:r>
                <w:t>Table of Contents</w:t>
              </w:r>
            </w:p>
            <w:p w14:paraId="13E22C66" w14:textId="77777777" w:rsidR="002C3BC7" w:rsidRDefault="00885114" w:rsidP="0038212A">
              <w:pPr>
                <w:pStyle w:val="TOC2"/>
                <w:tabs>
                  <w:tab w:val="right" w:leader="dot" w:pos="9350"/>
                </w:tabs>
                <w:spacing w:line="360" w:lineRule="auto"/>
                <w:rPr>
                  <w:rFonts w:eastAsiaTheme="minorEastAsia"/>
                  <w:noProof/>
                  <w:lang w:eastAsia="en-GB"/>
                </w:rPr>
              </w:pPr>
              <w:r>
                <w:fldChar w:fldCharType="begin"/>
              </w:r>
              <w:r>
                <w:instrText xml:space="preserve"> TOC \o "1-3" \h \z \u </w:instrText>
              </w:r>
              <w:r>
                <w:fldChar w:fldCharType="separate"/>
              </w:r>
              <w:hyperlink w:anchor="_Toc118278405" w:history="1">
                <w:r w:rsidR="002C3BC7" w:rsidRPr="00841B31">
                  <w:rPr>
                    <w:rStyle w:val="Hyperlink"/>
                    <w:noProof/>
                  </w:rPr>
                  <w:t>Introduction</w:t>
                </w:r>
                <w:r w:rsidR="002C3BC7">
                  <w:rPr>
                    <w:noProof/>
                    <w:webHidden/>
                  </w:rPr>
                  <w:tab/>
                </w:r>
                <w:r w:rsidR="002C3BC7">
                  <w:rPr>
                    <w:noProof/>
                    <w:webHidden/>
                  </w:rPr>
                  <w:fldChar w:fldCharType="begin"/>
                </w:r>
                <w:r w:rsidR="002C3BC7">
                  <w:rPr>
                    <w:noProof/>
                    <w:webHidden/>
                  </w:rPr>
                  <w:instrText xml:space="preserve"> PAGEREF _Toc118278405 \h </w:instrText>
                </w:r>
                <w:r w:rsidR="002C3BC7">
                  <w:rPr>
                    <w:noProof/>
                    <w:webHidden/>
                  </w:rPr>
                </w:r>
                <w:r w:rsidR="002C3BC7">
                  <w:rPr>
                    <w:noProof/>
                    <w:webHidden/>
                  </w:rPr>
                  <w:fldChar w:fldCharType="separate"/>
                </w:r>
                <w:r w:rsidR="002C3BC7">
                  <w:rPr>
                    <w:noProof/>
                    <w:webHidden/>
                  </w:rPr>
                  <w:t>9</w:t>
                </w:r>
                <w:r w:rsidR="002C3BC7">
                  <w:rPr>
                    <w:noProof/>
                    <w:webHidden/>
                  </w:rPr>
                  <w:fldChar w:fldCharType="end"/>
                </w:r>
              </w:hyperlink>
            </w:p>
            <w:p w14:paraId="66CDF7EE"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06" w:history="1">
                <w:r w:rsidR="002C3BC7" w:rsidRPr="00841B31">
                  <w:rPr>
                    <w:rStyle w:val="Hyperlink"/>
                    <w:noProof/>
                  </w:rPr>
                  <w:t>1.0 Critically assess the workplace culture of the organisation.</w:t>
                </w:r>
                <w:r w:rsidR="002C3BC7">
                  <w:rPr>
                    <w:noProof/>
                    <w:webHidden/>
                  </w:rPr>
                  <w:tab/>
                </w:r>
                <w:r w:rsidR="002C3BC7">
                  <w:rPr>
                    <w:noProof/>
                    <w:webHidden/>
                  </w:rPr>
                  <w:fldChar w:fldCharType="begin"/>
                </w:r>
                <w:r w:rsidR="002C3BC7">
                  <w:rPr>
                    <w:noProof/>
                    <w:webHidden/>
                  </w:rPr>
                  <w:instrText xml:space="preserve"> PAGEREF _Toc118278406 \h </w:instrText>
                </w:r>
                <w:r w:rsidR="002C3BC7">
                  <w:rPr>
                    <w:noProof/>
                    <w:webHidden/>
                  </w:rPr>
                </w:r>
                <w:r w:rsidR="002C3BC7">
                  <w:rPr>
                    <w:noProof/>
                    <w:webHidden/>
                  </w:rPr>
                  <w:fldChar w:fldCharType="separate"/>
                </w:r>
                <w:r w:rsidR="002C3BC7">
                  <w:rPr>
                    <w:noProof/>
                    <w:webHidden/>
                  </w:rPr>
                  <w:t>9</w:t>
                </w:r>
                <w:r w:rsidR="002C3BC7">
                  <w:rPr>
                    <w:noProof/>
                    <w:webHidden/>
                  </w:rPr>
                  <w:fldChar w:fldCharType="end"/>
                </w:r>
              </w:hyperlink>
            </w:p>
            <w:p w14:paraId="06AD4C1E"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07" w:history="1">
                <w:r w:rsidR="002C3BC7" w:rsidRPr="00841B31">
                  <w:rPr>
                    <w:rStyle w:val="Hyperlink"/>
                    <w:noProof/>
                  </w:rPr>
                  <w:t>1.1 Culture</w:t>
                </w:r>
                <w:r w:rsidR="002C3BC7">
                  <w:rPr>
                    <w:noProof/>
                    <w:webHidden/>
                  </w:rPr>
                  <w:tab/>
                </w:r>
                <w:r w:rsidR="002C3BC7">
                  <w:rPr>
                    <w:noProof/>
                    <w:webHidden/>
                  </w:rPr>
                  <w:fldChar w:fldCharType="begin"/>
                </w:r>
                <w:r w:rsidR="002C3BC7">
                  <w:rPr>
                    <w:noProof/>
                    <w:webHidden/>
                  </w:rPr>
                  <w:instrText xml:space="preserve"> PAGEREF _Toc118278407 \h </w:instrText>
                </w:r>
                <w:r w:rsidR="002C3BC7">
                  <w:rPr>
                    <w:noProof/>
                    <w:webHidden/>
                  </w:rPr>
                </w:r>
                <w:r w:rsidR="002C3BC7">
                  <w:rPr>
                    <w:noProof/>
                    <w:webHidden/>
                  </w:rPr>
                  <w:fldChar w:fldCharType="separate"/>
                </w:r>
                <w:r w:rsidR="002C3BC7">
                  <w:rPr>
                    <w:noProof/>
                    <w:webHidden/>
                  </w:rPr>
                  <w:t>9</w:t>
                </w:r>
                <w:r w:rsidR="002C3BC7">
                  <w:rPr>
                    <w:noProof/>
                    <w:webHidden/>
                  </w:rPr>
                  <w:fldChar w:fldCharType="end"/>
                </w:r>
              </w:hyperlink>
            </w:p>
            <w:p w14:paraId="414DC888"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08" w:history="1">
                <w:r w:rsidR="002C3BC7" w:rsidRPr="00841B31">
                  <w:rPr>
                    <w:rStyle w:val="Hyperlink"/>
                    <w:rFonts w:eastAsia="Times New Roman"/>
                    <w:noProof/>
                    <w:bdr w:val="none" w:sz="0" w:space="0" w:color="auto" w:frame="1"/>
                    <w:lang w:val="cy-GB" w:eastAsia="cy-GB"/>
                  </w:rPr>
                  <w:t>1.2 Organisational Culture within the global brand, Coca Cola</w:t>
                </w:r>
                <w:r w:rsidR="002C3BC7">
                  <w:rPr>
                    <w:noProof/>
                    <w:webHidden/>
                  </w:rPr>
                  <w:tab/>
                </w:r>
                <w:r w:rsidR="002C3BC7">
                  <w:rPr>
                    <w:noProof/>
                    <w:webHidden/>
                  </w:rPr>
                  <w:fldChar w:fldCharType="begin"/>
                </w:r>
                <w:r w:rsidR="002C3BC7">
                  <w:rPr>
                    <w:noProof/>
                    <w:webHidden/>
                  </w:rPr>
                  <w:instrText xml:space="preserve"> PAGEREF _Toc118278408 \h </w:instrText>
                </w:r>
                <w:r w:rsidR="002C3BC7">
                  <w:rPr>
                    <w:noProof/>
                    <w:webHidden/>
                  </w:rPr>
                </w:r>
                <w:r w:rsidR="002C3BC7">
                  <w:rPr>
                    <w:noProof/>
                    <w:webHidden/>
                  </w:rPr>
                  <w:fldChar w:fldCharType="separate"/>
                </w:r>
                <w:r w:rsidR="002C3BC7">
                  <w:rPr>
                    <w:noProof/>
                    <w:webHidden/>
                  </w:rPr>
                  <w:t>9</w:t>
                </w:r>
                <w:r w:rsidR="002C3BC7">
                  <w:rPr>
                    <w:noProof/>
                    <w:webHidden/>
                  </w:rPr>
                  <w:fldChar w:fldCharType="end"/>
                </w:r>
              </w:hyperlink>
            </w:p>
            <w:p w14:paraId="6012D4A2"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09" w:history="1">
                <w:r w:rsidR="002C3BC7" w:rsidRPr="00841B31">
                  <w:rPr>
                    <w:rStyle w:val="Hyperlink"/>
                    <w:noProof/>
                  </w:rPr>
                  <w:t>2.0 Provide a critical evaluation of an organisation and the broader environment in which it operates</w:t>
                </w:r>
                <w:r w:rsidR="002C3BC7">
                  <w:rPr>
                    <w:noProof/>
                    <w:webHidden/>
                  </w:rPr>
                  <w:tab/>
                </w:r>
                <w:r w:rsidR="002C3BC7">
                  <w:rPr>
                    <w:noProof/>
                    <w:webHidden/>
                  </w:rPr>
                  <w:fldChar w:fldCharType="begin"/>
                </w:r>
                <w:r w:rsidR="002C3BC7">
                  <w:rPr>
                    <w:noProof/>
                    <w:webHidden/>
                  </w:rPr>
                  <w:instrText xml:space="preserve"> PAGEREF _Toc118278409 \h </w:instrText>
                </w:r>
                <w:r w:rsidR="002C3BC7">
                  <w:rPr>
                    <w:noProof/>
                    <w:webHidden/>
                  </w:rPr>
                </w:r>
                <w:r w:rsidR="002C3BC7">
                  <w:rPr>
                    <w:noProof/>
                    <w:webHidden/>
                  </w:rPr>
                  <w:fldChar w:fldCharType="separate"/>
                </w:r>
                <w:r w:rsidR="002C3BC7">
                  <w:rPr>
                    <w:noProof/>
                    <w:webHidden/>
                  </w:rPr>
                  <w:t>11</w:t>
                </w:r>
                <w:r w:rsidR="002C3BC7">
                  <w:rPr>
                    <w:noProof/>
                    <w:webHidden/>
                  </w:rPr>
                  <w:fldChar w:fldCharType="end"/>
                </w:r>
              </w:hyperlink>
            </w:p>
            <w:p w14:paraId="4D7432C7"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10" w:history="1">
                <w:r w:rsidR="002C3BC7" w:rsidRPr="00841B31">
                  <w:rPr>
                    <w:rStyle w:val="Hyperlink"/>
                    <w:noProof/>
                    <w:lang w:val="cy-GB" w:eastAsia="cy-GB"/>
                  </w:rPr>
                  <w:t>2.1 Understanding the Micro and Macro environment</w:t>
                </w:r>
                <w:r w:rsidR="002C3BC7">
                  <w:rPr>
                    <w:noProof/>
                    <w:webHidden/>
                  </w:rPr>
                  <w:tab/>
                </w:r>
                <w:r w:rsidR="002C3BC7">
                  <w:rPr>
                    <w:noProof/>
                    <w:webHidden/>
                  </w:rPr>
                  <w:fldChar w:fldCharType="begin"/>
                </w:r>
                <w:r w:rsidR="002C3BC7">
                  <w:rPr>
                    <w:noProof/>
                    <w:webHidden/>
                  </w:rPr>
                  <w:instrText xml:space="preserve"> PAGEREF _Toc118278410 \h </w:instrText>
                </w:r>
                <w:r w:rsidR="002C3BC7">
                  <w:rPr>
                    <w:noProof/>
                    <w:webHidden/>
                  </w:rPr>
                </w:r>
                <w:r w:rsidR="002C3BC7">
                  <w:rPr>
                    <w:noProof/>
                    <w:webHidden/>
                  </w:rPr>
                  <w:fldChar w:fldCharType="separate"/>
                </w:r>
                <w:r w:rsidR="002C3BC7">
                  <w:rPr>
                    <w:noProof/>
                    <w:webHidden/>
                  </w:rPr>
                  <w:t>11</w:t>
                </w:r>
                <w:r w:rsidR="002C3BC7">
                  <w:rPr>
                    <w:noProof/>
                    <w:webHidden/>
                  </w:rPr>
                  <w:fldChar w:fldCharType="end"/>
                </w:r>
              </w:hyperlink>
            </w:p>
            <w:p w14:paraId="7DCCD3A8"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11" w:history="1">
                <w:r w:rsidR="002C3BC7" w:rsidRPr="00841B31">
                  <w:rPr>
                    <w:rStyle w:val="Hyperlink"/>
                    <w:noProof/>
                    <w:lang w:val="cy-GB" w:eastAsia="cy-GB"/>
                  </w:rPr>
                  <w:t>2.2 Coca Cola’s Macro and Micro stakeholders</w:t>
                </w:r>
                <w:r w:rsidR="002C3BC7">
                  <w:rPr>
                    <w:noProof/>
                    <w:webHidden/>
                  </w:rPr>
                  <w:tab/>
                </w:r>
                <w:r w:rsidR="002C3BC7">
                  <w:rPr>
                    <w:noProof/>
                    <w:webHidden/>
                  </w:rPr>
                  <w:fldChar w:fldCharType="begin"/>
                </w:r>
                <w:r w:rsidR="002C3BC7">
                  <w:rPr>
                    <w:noProof/>
                    <w:webHidden/>
                  </w:rPr>
                  <w:instrText xml:space="preserve"> PAGEREF _Toc118278411 \h </w:instrText>
                </w:r>
                <w:r w:rsidR="002C3BC7">
                  <w:rPr>
                    <w:noProof/>
                    <w:webHidden/>
                  </w:rPr>
                </w:r>
                <w:r w:rsidR="002C3BC7">
                  <w:rPr>
                    <w:noProof/>
                    <w:webHidden/>
                  </w:rPr>
                  <w:fldChar w:fldCharType="separate"/>
                </w:r>
                <w:r w:rsidR="002C3BC7">
                  <w:rPr>
                    <w:noProof/>
                    <w:webHidden/>
                  </w:rPr>
                  <w:t>12</w:t>
                </w:r>
                <w:r w:rsidR="002C3BC7">
                  <w:rPr>
                    <w:noProof/>
                    <w:webHidden/>
                  </w:rPr>
                  <w:fldChar w:fldCharType="end"/>
                </w:r>
              </w:hyperlink>
            </w:p>
            <w:p w14:paraId="35E0CC4B"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12" w:history="1">
                <w:r w:rsidR="002C3BC7" w:rsidRPr="00841B31">
                  <w:rPr>
                    <w:rStyle w:val="Hyperlink"/>
                    <w:noProof/>
                    <w:lang w:val="cy-GB" w:eastAsia="cy-GB"/>
                  </w:rPr>
                  <w:t>2.3 An environmental impact analysis based on Coca Cola</w:t>
                </w:r>
                <w:r w:rsidR="002C3BC7">
                  <w:rPr>
                    <w:noProof/>
                    <w:webHidden/>
                  </w:rPr>
                  <w:tab/>
                </w:r>
                <w:r w:rsidR="002C3BC7">
                  <w:rPr>
                    <w:noProof/>
                    <w:webHidden/>
                  </w:rPr>
                  <w:fldChar w:fldCharType="begin"/>
                </w:r>
                <w:r w:rsidR="002C3BC7">
                  <w:rPr>
                    <w:noProof/>
                    <w:webHidden/>
                  </w:rPr>
                  <w:instrText xml:space="preserve"> PAGEREF _Toc118278412 \h </w:instrText>
                </w:r>
                <w:r w:rsidR="002C3BC7">
                  <w:rPr>
                    <w:noProof/>
                    <w:webHidden/>
                  </w:rPr>
                </w:r>
                <w:r w:rsidR="002C3BC7">
                  <w:rPr>
                    <w:noProof/>
                    <w:webHidden/>
                  </w:rPr>
                  <w:fldChar w:fldCharType="separate"/>
                </w:r>
                <w:r w:rsidR="002C3BC7">
                  <w:rPr>
                    <w:noProof/>
                    <w:webHidden/>
                  </w:rPr>
                  <w:t>13</w:t>
                </w:r>
                <w:r w:rsidR="002C3BC7">
                  <w:rPr>
                    <w:noProof/>
                    <w:webHidden/>
                  </w:rPr>
                  <w:fldChar w:fldCharType="end"/>
                </w:r>
              </w:hyperlink>
            </w:p>
            <w:p w14:paraId="0C0A2141"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13" w:history="1">
                <w:r w:rsidR="002C3BC7" w:rsidRPr="00841B31">
                  <w:rPr>
                    <w:rStyle w:val="Hyperlink"/>
                    <w:noProof/>
                  </w:rPr>
                  <w:t>3.0 Critically appraise the cultural and ethical behaviour present in one or more organisations.</w:t>
                </w:r>
                <w:r w:rsidR="002C3BC7">
                  <w:rPr>
                    <w:noProof/>
                    <w:webHidden/>
                  </w:rPr>
                  <w:tab/>
                </w:r>
                <w:r w:rsidR="002C3BC7">
                  <w:rPr>
                    <w:noProof/>
                    <w:webHidden/>
                  </w:rPr>
                  <w:fldChar w:fldCharType="begin"/>
                </w:r>
                <w:r w:rsidR="002C3BC7">
                  <w:rPr>
                    <w:noProof/>
                    <w:webHidden/>
                  </w:rPr>
                  <w:instrText xml:space="preserve"> PAGEREF _Toc118278413 \h </w:instrText>
                </w:r>
                <w:r w:rsidR="002C3BC7">
                  <w:rPr>
                    <w:noProof/>
                    <w:webHidden/>
                  </w:rPr>
                </w:r>
                <w:r w:rsidR="002C3BC7">
                  <w:rPr>
                    <w:noProof/>
                    <w:webHidden/>
                  </w:rPr>
                  <w:fldChar w:fldCharType="separate"/>
                </w:r>
                <w:r w:rsidR="002C3BC7">
                  <w:rPr>
                    <w:noProof/>
                    <w:webHidden/>
                  </w:rPr>
                  <w:t>14</w:t>
                </w:r>
                <w:r w:rsidR="002C3BC7">
                  <w:rPr>
                    <w:noProof/>
                    <w:webHidden/>
                  </w:rPr>
                  <w:fldChar w:fldCharType="end"/>
                </w:r>
              </w:hyperlink>
            </w:p>
            <w:p w14:paraId="7BAA8371"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14" w:history="1">
                <w:r w:rsidR="002C3BC7" w:rsidRPr="00841B31">
                  <w:rPr>
                    <w:rStyle w:val="Hyperlink"/>
                    <w:noProof/>
                    <w:shd w:val="clear" w:color="auto" w:fill="FFFFFF"/>
                  </w:rPr>
                  <w:t>3.1 Brewdog cultural and ethical organisational behaviour</w:t>
                </w:r>
                <w:r w:rsidR="002C3BC7">
                  <w:rPr>
                    <w:noProof/>
                    <w:webHidden/>
                  </w:rPr>
                  <w:tab/>
                </w:r>
                <w:r w:rsidR="002C3BC7">
                  <w:rPr>
                    <w:noProof/>
                    <w:webHidden/>
                  </w:rPr>
                  <w:fldChar w:fldCharType="begin"/>
                </w:r>
                <w:r w:rsidR="002C3BC7">
                  <w:rPr>
                    <w:noProof/>
                    <w:webHidden/>
                  </w:rPr>
                  <w:instrText xml:space="preserve"> PAGEREF _Toc118278414 \h </w:instrText>
                </w:r>
                <w:r w:rsidR="002C3BC7">
                  <w:rPr>
                    <w:noProof/>
                    <w:webHidden/>
                  </w:rPr>
                </w:r>
                <w:r w:rsidR="002C3BC7">
                  <w:rPr>
                    <w:noProof/>
                    <w:webHidden/>
                  </w:rPr>
                  <w:fldChar w:fldCharType="separate"/>
                </w:r>
                <w:r w:rsidR="002C3BC7">
                  <w:rPr>
                    <w:noProof/>
                    <w:webHidden/>
                  </w:rPr>
                  <w:t>15</w:t>
                </w:r>
                <w:r w:rsidR="002C3BC7">
                  <w:rPr>
                    <w:noProof/>
                    <w:webHidden/>
                  </w:rPr>
                  <w:fldChar w:fldCharType="end"/>
                </w:r>
              </w:hyperlink>
            </w:p>
            <w:p w14:paraId="5781752B"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15" w:history="1">
                <w:r w:rsidR="002C3BC7" w:rsidRPr="00841B31">
                  <w:rPr>
                    <w:rStyle w:val="Hyperlink"/>
                    <w:noProof/>
                    <w:shd w:val="clear" w:color="auto" w:fill="FFFFFF"/>
                  </w:rPr>
                  <w:t>3.1.2 Sustainability within Brewdog</w:t>
                </w:r>
                <w:r w:rsidR="002C3BC7">
                  <w:rPr>
                    <w:noProof/>
                    <w:webHidden/>
                  </w:rPr>
                  <w:tab/>
                </w:r>
                <w:r w:rsidR="002C3BC7">
                  <w:rPr>
                    <w:noProof/>
                    <w:webHidden/>
                  </w:rPr>
                  <w:fldChar w:fldCharType="begin"/>
                </w:r>
                <w:r w:rsidR="002C3BC7">
                  <w:rPr>
                    <w:noProof/>
                    <w:webHidden/>
                  </w:rPr>
                  <w:instrText xml:space="preserve"> PAGEREF _Toc118278415 \h </w:instrText>
                </w:r>
                <w:r w:rsidR="002C3BC7">
                  <w:rPr>
                    <w:noProof/>
                    <w:webHidden/>
                  </w:rPr>
                </w:r>
                <w:r w:rsidR="002C3BC7">
                  <w:rPr>
                    <w:noProof/>
                    <w:webHidden/>
                  </w:rPr>
                  <w:fldChar w:fldCharType="separate"/>
                </w:r>
                <w:r w:rsidR="002C3BC7">
                  <w:rPr>
                    <w:noProof/>
                    <w:webHidden/>
                  </w:rPr>
                  <w:t>16</w:t>
                </w:r>
                <w:r w:rsidR="002C3BC7">
                  <w:rPr>
                    <w:noProof/>
                    <w:webHidden/>
                  </w:rPr>
                  <w:fldChar w:fldCharType="end"/>
                </w:r>
              </w:hyperlink>
            </w:p>
            <w:p w14:paraId="1C78DAD9"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16" w:history="1">
                <w:r w:rsidR="002C3BC7" w:rsidRPr="00841B31">
                  <w:rPr>
                    <w:rStyle w:val="Hyperlink"/>
                    <w:noProof/>
                    <w:shd w:val="clear" w:color="auto" w:fill="FFFFFF"/>
                  </w:rPr>
                  <w:t>3.1.3 Living Wage Employer or more</w:t>
                </w:r>
                <w:r w:rsidR="002C3BC7">
                  <w:rPr>
                    <w:noProof/>
                    <w:webHidden/>
                  </w:rPr>
                  <w:tab/>
                </w:r>
                <w:r w:rsidR="002C3BC7">
                  <w:rPr>
                    <w:noProof/>
                    <w:webHidden/>
                  </w:rPr>
                  <w:fldChar w:fldCharType="begin"/>
                </w:r>
                <w:r w:rsidR="002C3BC7">
                  <w:rPr>
                    <w:noProof/>
                    <w:webHidden/>
                  </w:rPr>
                  <w:instrText xml:space="preserve"> PAGEREF _Toc118278416 \h </w:instrText>
                </w:r>
                <w:r w:rsidR="002C3BC7">
                  <w:rPr>
                    <w:noProof/>
                    <w:webHidden/>
                  </w:rPr>
                </w:r>
                <w:r w:rsidR="002C3BC7">
                  <w:rPr>
                    <w:noProof/>
                    <w:webHidden/>
                  </w:rPr>
                  <w:fldChar w:fldCharType="separate"/>
                </w:r>
                <w:r w:rsidR="002C3BC7">
                  <w:rPr>
                    <w:noProof/>
                    <w:webHidden/>
                  </w:rPr>
                  <w:t>18</w:t>
                </w:r>
                <w:r w:rsidR="002C3BC7">
                  <w:rPr>
                    <w:noProof/>
                    <w:webHidden/>
                  </w:rPr>
                  <w:fldChar w:fldCharType="end"/>
                </w:r>
              </w:hyperlink>
            </w:p>
            <w:p w14:paraId="637083B5"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17" w:history="1">
                <w:r w:rsidR="002C3BC7" w:rsidRPr="00841B31">
                  <w:rPr>
                    <w:rStyle w:val="Hyperlink"/>
                    <w:noProof/>
                    <w:shd w:val="clear" w:color="auto" w:fill="FFFFFF"/>
                  </w:rPr>
                  <w:t>3.1.4 Modern Slavery Brewdog</w:t>
                </w:r>
                <w:r w:rsidR="002C3BC7">
                  <w:rPr>
                    <w:noProof/>
                    <w:webHidden/>
                  </w:rPr>
                  <w:tab/>
                </w:r>
                <w:r w:rsidR="002C3BC7">
                  <w:rPr>
                    <w:noProof/>
                    <w:webHidden/>
                  </w:rPr>
                  <w:fldChar w:fldCharType="begin"/>
                </w:r>
                <w:r w:rsidR="002C3BC7">
                  <w:rPr>
                    <w:noProof/>
                    <w:webHidden/>
                  </w:rPr>
                  <w:instrText xml:space="preserve"> PAGEREF _Toc118278417 \h </w:instrText>
                </w:r>
                <w:r w:rsidR="002C3BC7">
                  <w:rPr>
                    <w:noProof/>
                    <w:webHidden/>
                  </w:rPr>
                </w:r>
                <w:r w:rsidR="002C3BC7">
                  <w:rPr>
                    <w:noProof/>
                    <w:webHidden/>
                  </w:rPr>
                  <w:fldChar w:fldCharType="separate"/>
                </w:r>
                <w:r w:rsidR="002C3BC7">
                  <w:rPr>
                    <w:noProof/>
                    <w:webHidden/>
                  </w:rPr>
                  <w:t>18</w:t>
                </w:r>
                <w:r w:rsidR="002C3BC7">
                  <w:rPr>
                    <w:noProof/>
                    <w:webHidden/>
                  </w:rPr>
                  <w:fldChar w:fldCharType="end"/>
                </w:r>
              </w:hyperlink>
            </w:p>
            <w:p w14:paraId="6E799E87"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18" w:history="1">
                <w:r w:rsidR="002C3BC7" w:rsidRPr="00841B31">
                  <w:rPr>
                    <w:rStyle w:val="Hyperlink"/>
                    <w:noProof/>
                  </w:rPr>
                  <w:t>Conclusion</w:t>
                </w:r>
                <w:r w:rsidR="002C3BC7">
                  <w:rPr>
                    <w:noProof/>
                    <w:webHidden/>
                  </w:rPr>
                  <w:tab/>
                </w:r>
                <w:r w:rsidR="002C3BC7">
                  <w:rPr>
                    <w:noProof/>
                    <w:webHidden/>
                  </w:rPr>
                  <w:fldChar w:fldCharType="begin"/>
                </w:r>
                <w:r w:rsidR="002C3BC7">
                  <w:rPr>
                    <w:noProof/>
                    <w:webHidden/>
                  </w:rPr>
                  <w:instrText xml:space="preserve"> PAGEREF _Toc118278418 \h </w:instrText>
                </w:r>
                <w:r w:rsidR="002C3BC7">
                  <w:rPr>
                    <w:noProof/>
                    <w:webHidden/>
                  </w:rPr>
                </w:r>
                <w:r w:rsidR="002C3BC7">
                  <w:rPr>
                    <w:noProof/>
                    <w:webHidden/>
                  </w:rPr>
                  <w:fldChar w:fldCharType="separate"/>
                </w:r>
                <w:r w:rsidR="002C3BC7">
                  <w:rPr>
                    <w:noProof/>
                    <w:webHidden/>
                  </w:rPr>
                  <w:t>19</w:t>
                </w:r>
                <w:r w:rsidR="002C3BC7">
                  <w:rPr>
                    <w:noProof/>
                    <w:webHidden/>
                  </w:rPr>
                  <w:fldChar w:fldCharType="end"/>
                </w:r>
              </w:hyperlink>
            </w:p>
            <w:p w14:paraId="4AC390D6"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19" w:history="1">
                <w:r w:rsidR="002C3BC7" w:rsidRPr="00841B31">
                  <w:rPr>
                    <w:rStyle w:val="Hyperlink"/>
                    <w:noProof/>
                  </w:rPr>
                  <w:t>Appendix A – James Quincey letter to staff</w:t>
                </w:r>
                <w:r w:rsidR="002C3BC7">
                  <w:rPr>
                    <w:noProof/>
                    <w:webHidden/>
                  </w:rPr>
                  <w:tab/>
                </w:r>
                <w:r w:rsidR="002C3BC7">
                  <w:rPr>
                    <w:noProof/>
                    <w:webHidden/>
                  </w:rPr>
                  <w:fldChar w:fldCharType="begin"/>
                </w:r>
                <w:r w:rsidR="002C3BC7">
                  <w:rPr>
                    <w:noProof/>
                    <w:webHidden/>
                  </w:rPr>
                  <w:instrText xml:space="preserve"> PAGEREF _Toc118278419 \h </w:instrText>
                </w:r>
                <w:r w:rsidR="002C3BC7">
                  <w:rPr>
                    <w:noProof/>
                    <w:webHidden/>
                  </w:rPr>
                </w:r>
                <w:r w:rsidR="002C3BC7">
                  <w:rPr>
                    <w:noProof/>
                    <w:webHidden/>
                  </w:rPr>
                  <w:fldChar w:fldCharType="separate"/>
                </w:r>
                <w:r w:rsidR="002C3BC7">
                  <w:rPr>
                    <w:noProof/>
                    <w:webHidden/>
                  </w:rPr>
                  <w:t>20</w:t>
                </w:r>
                <w:r w:rsidR="002C3BC7">
                  <w:rPr>
                    <w:noProof/>
                    <w:webHidden/>
                  </w:rPr>
                  <w:fldChar w:fldCharType="end"/>
                </w:r>
              </w:hyperlink>
            </w:p>
            <w:p w14:paraId="4B983BE1"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20" w:history="1">
                <w:r w:rsidR="002C3BC7" w:rsidRPr="00841B31">
                  <w:rPr>
                    <w:rStyle w:val="Hyperlink"/>
                    <w:noProof/>
                  </w:rPr>
                  <w:t>Appendix B – Coca Cola Stakeholder Mapping and analysis</w:t>
                </w:r>
                <w:r w:rsidR="002C3BC7">
                  <w:rPr>
                    <w:noProof/>
                    <w:webHidden/>
                  </w:rPr>
                  <w:tab/>
                </w:r>
                <w:r w:rsidR="002C3BC7">
                  <w:rPr>
                    <w:noProof/>
                    <w:webHidden/>
                  </w:rPr>
                  <w:fldChar w:fldCharType="begin"/>
                </w:r>
                <w:r w:rsidR="002C3BC7">
                  <w:rPr>
                    <w:noProof/>
                    <w:webHidden/>
                  </w:rPr>
                  <w:instrText xml:space="preserve"> PAGEREF _Toc118278420 \h </w:instrText>
                </w:r>
                <w:r w:rsidR="002C3BC7">
                  <w:rPr>
                    <w:noProof/>
                    <w:webHidden/>
                  </w:rPr>
                </w:r>
                <w:r w:rsidR="002C3BC7">
                  <w:rPr>
                    <w:noProof/>
                    <w:webHidden/>
                  </w:rPr>
                  <w:fldChar w:fldCharType="separate"/>
                </w:r>
                <w:r w:rsidR="002C3BC7">
                  <w:rPr>
                    <w:noProof/>
                    <w:webHidden/>
                  </w:rPr>
                  <w:t>25</w:t>
                </w:r>
                <w:r w:rsidR="002C3BC7">
                  <w:rPr>
                    <w:noProof/>
                    <w:webHidden/>
                  </w:rPr>
                  <w:fldChar w:fldCharType="end"/>
                </w:r>
              </w:hyperlink>
            </w:p>
            <w:p w14:paraId="2A3E1449"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21" w:history="1">
                <w:r w:rsidR="002C3BC7" w:rsidRPr="00841B31">
                  <w:rPr>
                    <w:rStyle w:val="Hyperlink"/>
                    <w:noProof/>
                  </w:rPr>
                  <w:t>Appendix C – (A)PESTLE analysis included risk mitigation solutions (B) Coca Cola Pestle Analysis</w:t>
                </w:r>
                <w:r w:rsidR="002C3BC7">
                  <w:rPr>
                    <w:noProof/>
                    <w:webHidden/>
                  </w:rPr>
                  <w:tab/>
                </w:r>
                <w:r w:rsidR="002C3BC7">
                  <w:rPr>
                    <w:noProof/>
                    <w:webHidden/>
                  </w:rPr>
                  <w:fldChar w:fldCharType="begin"/>
                </w:r>
                <w:r w:rsidR="002C3BC7">
                  <w:rPr>
                    <w:noProof/>
                    <w:webHidden/>
                  </w:rPr>
                  <w:instrText xml:space="preserve"> PAGEREF _Toc118278421 \h </w:instrText>
                </w:r>
                <w:r w:rsidR="002C3BC7">
                  <w:rPr>
                    <w:noProof/>
                    <w:webHidden/>
                  </w:rPr>
                </w:r>
                <w:r w:rsidR="002C3BC7">
                  <w:rPr>
                    <w:noProof/>
                    <w:webHidden/>
                  </w:rPr>
                  <w:fldChar w:fldCharType="separate"/>
                </w:r>
                <w:r w:rsidR="002C3BC7">
                  <w:rPr>
                    <w:noProof/>
                    <w:webHidden/>
                  </w:rPr>
                  <w:t>26</w:t>
                </w:r>
                <w:r w:rsidR="002C3BC7">
                  <w:rPr>
                    <w:noProof/>
                    <w:webHidden/>
                  </w:rPr>
                  <w:fldChar w:fldCharType="end"/>
                </w:r>
              </w:hyperlink>
            </w:p>
            <w:p w14:paraId="2A9CFD6D"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22" w:history="1">
                <w:r w:rsidR="002C3BC7" w:rsidRPr="00841B31">
                  <w:rPr>
                    <w:rStyle w:val="Hyperlink"/>
                    <w:noProof/>
                  </w:rPr>
                  <w:t>Appendix D – SWOT analysis – Coca Cola</w:t>
                </w:r>
                <w:r w:rsidR="002C3BC7">
                  <w:rPr>
                    <w:noProof/>
                    <w:webHidden/>
                  </w:rPr>
                  <w:tab/>
                </w:r>
                <w:r w:rsidR="002C3BC7">
                  <w:rPr>
                    <w:noProof/>
                    <w:webHidden/>
                  </w:rPr>
                  <w:fldChar w:fldCharType="begin"/>
                </w:r>
                <w:r w:rsidR="002C3BC7">
                  <w:rPr>
                    <w:noProof/>
                    <w:webHidden/>
                  </w:rPr>
                  <w:instrText xml:space="preserve"> PAGEREF _Toc118278422 \h </w:instrText>
                </w:r>
                <w:r w:rsidR="002C3BC7">
                  <w:rPr>
                    <w:noProof/>
                    <w:webHidden/>
                  </w:rPr>
                </w:r>
                <w:r w:rsidR="002C3BC7">
                  <w:rPr>
                    <w:noProof/>
                    <w:webHidden/>
                  </w:rPr>
                  <w:fldChar w:fldCharType="separate"/>
                </w:r>
                <w:r w:rsidR="002C3BC7">
                  <w:rPr>
                    <w:noProof/>
                    <w:webHidden/>
                  </w:rPr>
                  <w:t>28</w:t>
                </w:r>
                <w:r w:rsidR="002C3BC7">
                  <w:rPr>
                    <w:noProof/>
                    <w:webHidden/>
                  </w:rPr>
                  <w:fldChar w:fldCharType="end"/>
                </w:r>
              </w:hyperlink>
            </w:p>
            <w:p w14:paraId="63B30E52" w14:textId="77777777" w:rsidR="002C3BC7" w:rsidRDefault="00000000" w:rsidP="0038212A">
              <w:pPr>
                <w:pStyle w:val="TOC2"/>
                <w:tabs>
                  <w:tab w:val="right" w:leader="dot" w:pos="9350"/>
                </w:tabs>
                <w:spacing w:line="360" w:lineRule="auto"/>
                <w:rPr>
                  <w:rFonts w:eastAsiaTheme="minorEastAsia"/>
                  <w:noProof/>
                  <w:lang w:eastAsia="en-GB"/>
                </w:rPr>
              </w:pPr>
              <w:hyperlink w:anchor="_Toc118278423" w:history="1">
                <w:r w:rsidR="002C3BC7" w:rsidRPr="00841B31">
                  <w:rPr>
                    <w:rStyle w:val="Hyperlink"/>
                    <w:noProof/>
                  </w:rPr>
                  <w:t>References</w:t>
                </w:r>
                <w:r w:rsidR="002C3BC7">
                  <w:rPr>
                    <w:noProof/>
                    <w:webHidden/>
                  </w:rPr>
                  <w:tab/>
                </w:r>
                <w:r w:rsidR="002C3BC7">
                  <w:rPr>
                    <w:noProof/>
                    <w:webHidden/>
                  </w:rPr>
                  <w:fldChar w:fldCharType="begin"/>
                </w:r>
                <w:r w:rsidR="002C3BC7">
                  <w:rPr>
                    <w:noProof/>
                    <w:webHidden/>
                  </w:rPr>
                  <w:instrText xml:space="preserve"> PAGEREF _Toc118278423 \h </w:instrText>
                </w:r>
                <w:r w:rsidR="002C3BC7">
                  <w:rPr>
                    <w:noProof/>
                    <w:webHidden/>
                  </w:rPr>
                </w:r>
                <w:r w:rsidR="002C3BC7">
                  <w:rPr>
                    <w:noProof/>
                    <w:webHidden/>
                  </w:rPr>
                  <w:fldChar w:fldCharType="separate"/>
                </w:r>
                <w:r w:rsidR="002C3BC7">
                  <w:rPr>
                    <w:noProof/>
                    <w:webHidden/>
                  </w:rPr>
                  <w:t>29</w:t>
                </w:r>
                <w:r w:rsidR="002C3BC7">
                  <w:rPr>
                    <w:noProof/>
                    <w:webHidden/>
                  </w:rPr>
                  <w:fldChar w:fldCharType="end"/>
                </w:r>
              </w:hyperlink>
            </w:p>
            <w:p w14:paraId="673943D1" w14:textId="0BEE25AB" w:rsidR="00885114" w:rsidRDefault="00885114" w:rsidP="0038212A">
              <w:pPr>
                <w:spacing w:line="360" w:lineRule="auto"/>
                <w:jc w:val="both"/>
              </w:pPr>
              <w:r>
                <w:rPr>
                  <w:b/>
                  <w:bCs/>
                  <w:noProof/>
                </w:rPr>
                <w:fldChar w:fldCharType="end"/>
              </w:r>
            </w:p>
          </w:sdtContent>
        </w:sdt>
        <w:p w14:paraId="1AEB9593" w14:textId="77777777" w:rsidR="00885114" w:rsidRPr="00D2291D" w:rsidRDefault="00885114" w:rsidP="0038212A">
          <w:pPr>
            <w:pStyle w:val="TOCHeading"/>
            <w:spacing w:line="360" w:lineRule="auto"/>
          </w:pPr>
        </w:p>
        <w:p w14:paraId="5AD5EA6A" w14:textId="77777777" w:rsidR="00715A8B" w:rsidRPr="008346D5" w:rsidRDefault="00000000" w:rsidP="0038212A">
          <w:pPr>
            <w:spacing w:before="120" w:after="120" w:line="360" w:lineRule="auto"/>
            <w:rPr>
              <w:rFonts w:ascii="Tahoma" w:hAnsi="Tahoma" w:cs="Tahoma"/>
              <w:color w:val="000000"/>
              <w:sz w:val="24"/>
              <w:szCs w:val="24"/>
            </w:rPr>
          </w:pPr>
        </w:p>
      </w:sdtContent>
    </w:sdt>
    <w:p w14:paraId="5B8EBF52" w14:textId="77777777" w:rsidR="00F53EF8" w:rsidRPr="00885114" w:rsidRDefault="007A0F0B" w:rsidP="0038212A">
      <w:pPr>
        <w:spacing w:line="360" w:lineRule="auto"/>
      </w:pPr>
      <w:r>
        <w:br w:type="page"/>
      </w:r>
    </w:p>
    <w:p w14:paraId="0E4E8C53" w14:textId="77777777" w:rsidR="00D02037" w:rsidRDefault="0006008A" w:rsidP="0038212A">
      <w:pPr>
        <w:pStyle w:val="Heading2"/>
        <w:spacing w:line="360" w:lineRule="auto"/>
      </w:pPr>
      <w:bookmarkStart w:id="2" w:name="_Toc456901515"/>
      <w:bookmarkStart w:id="3" w:name="_Toc118278405"/>
      <w:r w:rsidRPr="0030173B">
        <w:lastRenderedPageBreak/>
        <w:t>Introduction</w:t>
      </w:r>
      <w:bookmarkEnd w:id="2"/>
      <w:bookmarkEnd w:id="3"/>
      <w:r w:rsidRPr="0030173B">
        <w:t xml:space="preserve"> </w:t>
      </w:r>
    </w:p>
    <w:p w14:paraId="766A1654" w14:textId="77777777" w:rsidR="00360A93" w:rsidRPr="00360A93" w:rsidRDefault="00360A93" w:rsidP="0038212A">
      <w:pPr>
        <w:spacing w:line="360" w:lineRule="auto"/>
      </w:pPr>
    </w:p>
    <w:p w14:paraId="5EE78DF9" w14:textId="77777777" w:rsidR="00D02037" w:rsidRPr="00E63CAD" w:rsidRDefault="00CA6CB8" w:rsidP="0038212A">
      <w:pPr>
        <w:spacing w:line="360" w:lineRule="auto"/>
        <w:jc w:val="both"/>
        <w:rPr>
          <w:sz w:val="24"/>
          <w:szCs w:val="24"/>
        </w:rPr>
      </w:pPr>
      <w:r w:rsidRPr="00E63CAD">
        <w:rPr>
          <w:sz w:val="24"/>
          <w:szCs w:val="24"/>
        </w:rPr>
        <w:t>The undertaking of this report is to assess organisational culture</w:t>
      </w:r>
      <w:r w:rsidR="00360A93" w:rsidRPr="00E63CAD">
        <w:rPr>
          <w:sz w:val="24"/>
          <w:szCs w:val="24"/>
        </w:rPr>
        <w:t>,</w:t>
      </w:r>
      <w:r w:rsidRPr="00E63CAD">
        <w:rPr>
          <w:sz w:val="24"/>
          <w:szCs w:val="24"/>
        </w:rPr>
        <w:t xml:space="preserve"> borne from</w:t>
      </w:r>
      <w:r w:rsidR="00360A93" w:rsidRPr="00E63CAD">
        <w:rPr>
          <w:sz w:val="24"/>
          <w:szCs w:val="24"/>
        </w:rPr>
        <w:t xml:space="preserve"> identifying and </w:t>
      </w:r>
      <w:r w:rsidRPr="00E63CAD">
        <w:rPr>
          <w:sz w:val="24"/>
          <w:szCs w:val="24"/>
        </w:rPr>
        <w:t>accounting for both macro and micro environmental influences. How organisation</w:t>
      </w:r>
      <w:r w:rsidR="00AE47BB" w:rsidRPr="00E63CAD">
        <w:rPr>
          <w:sz w:val="24"/>
          <w:szCs w:val="24"/>
        </w:rPr>
        <w:t>s</w:t>
      </w:r>
      <w:r w:rsidRPr="00E63CAD">
        <w:rPr>
          <w:sz w:val="24"/>
          <w:szCs w:val="24"/>
        </w:rPr>
        <w:t xml:space="preserve"> can adapt, innovate and be inclusive to both factors</w:t>
      </w:r>
      <w:r w:rsidR="00F65969" w:rsidRPr="00E63CAD">
        <w:rPr>
          <w:sz w:val="24"/>
          <w:szCs w:val="24"/>
        </w:rPr>
        <w:t>,</w:t>
      </w:r>
      <w:r w:rsidRPr="00E63CAD">
        <w:rPr>
          <w:sz w:val="24"/>
          <w:szCs w:val="24"/>
        </w:rPr>
        <w:t xml:space="preserve"> whilst contextualising to its organisations vision, mission and values. It evaluates the </w:t>
      </w:r>
      <w:r w:rsidR="00F65969" w:rsidRPr="00E63CAD">
        <w:rPr>
          <w:sz w:val="24"/>
          <w:szCs w:val="24"/>
        </w:rPr>
        <w:t>purpose</w:t>
      </w:r>
      <w:r w:rsidRPr="00E63CAD">
        <w:rPr>
          <w:sz w:val="24"/>
          <w:szCs w:val="24"/>
        </w:rPr>
        <w:t xml:space="preserve"> and need for evolving </w:t>
      </w:r>
      <w:r w:rsidR="00360A93" w:rsidRPr="00E63CAD">
        <w:rPr>
          <w:sz w:val="24"/>
          <w:szCs w:val="24"/>
        </w:rPr>
        <w:t xml:space="preserve">cultural </w:t>
      </w:r>
      <w:r w:rsidRPr="00E63CAD">
        <w:rPr>
          <w:sz w:val="24"/>
          <w:szCs w:val="24"/>
        </w:rPr>
        <w:t xml:space="preserve">dynamics </w:t>
      </w:r>
      <w:r w:rsidR="00360A93" w:rsidRPr="00E63CAD">
        <w:rPr>
          <w:sz w:val="24"/>
          <w:szCs w:val="24"/>
        </w:rPr>
        <w:t xml:space="preserve">within organisational </w:t>
      </w:r>
      <w:r w:rsidRPr="00E63CAD">
        <w:rPr>
          <w:sz w:val="24"/>
          <w:szCs w:val="24"/>
        </w:rPr>
        <w:t>cultur</w:t>
      </w:r>
      <w:r w:rsidR="00360A93" w:rsidRPr="00E63CAD">
        <w:rPr>
          <w:sz w:val="24"/>
          <w:szCs w:val="24"/>
        </w:rPr>
        <w:t>e,</w:t>
      </w:r>
      <w:r w:rsidRPr="00E63CAD">
        <w:rPr>
          <w:sz w:val="24"/>
          <w:szCs w:val="24"/>
        </w:rPr>
        <w:t xml:space="preserve"> </w:t>
      </w:r>
      <w:r w:rsidR="00F65969" w:rsidRPr="00E63CAD">
        <w:rPr>
          <w:sz w:val="24"/>
          <w:szCs w:val="24"/>
        </w:rPr>
        <w:t>alongside</w:t>
      </w:r>
      <w:r w:rsidRPr="00E63CAD">
        <w:rPr>
          <w:sz w:val="24"/>
          <w:szCs w:val="24"/>
        </w:rPr>
        <w:t xml:space="preserve"> evidencing need to align to </w:t>
      </w:r>
      <w:r w:rsidR="00360A93" w:rsidRPr="00E63CAD">
        <w:rPr>
          <w:sz w:val="24"/>
          <w:szCs w:val="24"/>
        </w:rPr>
        <w:t>corporate</w:t>
      </w:r>
      <w:r w:rsidRPr="00E63CAD">
        <w:rPr>
          <w:sz w:val="24"/>
          <w:szCs w:val="24"/>
        </w:rPr>
        <w:t xml:space="preserve"> social responsibility</w:t>
      </w:r>
      <w:r w:rsidR="00360A93" w:rsidRPr="00E63CAD">
        <w:rPr>
          <w:sz w:val="24"/>
          <w:szCs w:val="24"/>
        </w:rPr>
        <w:t>,</w:t>
      </w:r>
      <w:r w:rsidRPr="00E63CAD">
        <w:rPr>
          <w:sz w:val="24"/>
          <w:szCs w:val="24"/>
        </w:rPr>
        <w:t xml:space="preserve"> </w:t>
      </w:r>
      <w:r w:rsidR="00360A93" w:rsidRPr="00E63CAD">
        <w:rPr>
          <w:sz w:val="24"/>
          <w:szCs w:val="24"/>
        </w:rPr>
        <w:t xml:space="preserve">whereby creating a diverse inclusive organisational manifesto/vision which underpins organisation responsibilities and innovation to </w:t>
      </w:r>
      <w:r w:rsidR="00F65969" w:rsidRPr="00E63CAD">
        <w:rPr>
          <w:sz w:val="24"/>
          <w:szCs w:val="24"/>
        </w:rPr>
        <w:t>be inclusive and diverse.</w:t>
      </w:r>
    </w:p>
    <w:p w14:paraId="743E743A" w14:textId="77777777" w:rsidR="00360A93" w:rsidRDefault="00360A93" w:rsidP="0038212A">
      <w:pPr>
        <w:spacing w:line="360" w:lineRule="auto"/>
        <w:jc w:val="both"/>
      </w:pPr>
    </w:p>
    <w:p w14:paraId="1AFDCF0E" w14:textId="77777777" w:rsidR="00322C2E" w:rsidRPr="002049FE" w:rsidRDefault="00086496" w:rsidP="0038212A">
      <w:pPr>
        <w:pStyle w:val="Heading2"/>
        <w:spacing w:line="360" w:lineRule="auto"/>
      </w:pPr>
      <w:bookmarkStart w:id="4" w:name="_Toc118278406"/>
      <w:r>
        <w:t xml:space="preserve">1.0 </w:t>
      </w:r>
      <w:r w:rsidR="00F96F2A">
        <w:t xml:space="preserve">Critically assess the </w:t>
      </w:r>
      <w:r w:rsidR="00C72946">
        <w:t>workplace culture of the organisation.</w:t>
      </w:r>
      <w:bookmarkEnd w:id="4"/>
    </w:p>
    <w:p w14:paraId="15FD1AD7" w14:textId="77777777" w:rsidR="683B85FE" w:rsidRDefault="683B85FE" w:rsidP="0038212A">
      <w:pPr>
        <w:pStyle w:val="NoSpacing"/>
        <w:spacing w:line="360" w:lineRule="auto"/>
        <w:jc w:val="both"/>
        <w:rPr>
          <w:sz w:val="24"/>
          <w:szCs w:val="24"/>
        </w:rPr>
      </w:pPr>
    </w:p>
    <w:p w14:paraId="29FB59E9" w14:textId="77777777" w:rsidR="57A2380C" w:rsidRDefault="57A2380C" w:rsidP="0038212A">
      <w:pPr>
        <w:pStyle w:val="NoSpacing"/>
        <w:spacing w:line="360" w:lineRule="auto"/>
        <w:jc w:val="both"/>
        <w:rPr>
          <w:sz w:val="24"/>
          <w:szCs w:val="24"/>
        </w:rPr>
      </w:pPr>
      <w:r w:rsidRPr="683B85FE">
        <w:rPr>
          <w:color w:val="000000" w:themeColor="text1"/>
          <w:sz w:val="24"/>
          <w:szCs w:val="24"/>
        </w:rPr>
        <w:t>Buchanan and Huczynski (2010)</w:t>
      </w:r>
      <w:r w:rsidRPr="683B85FE">
        <w:rPr>
          <w:sz w:val="24"/>
          <w:szCs w:val="24"/>
        </w:rPr>
        <w:t xml:space="preserve"> suggests that organisational culture is a </w:t>
      </w:r>
      <w:r w:rsidRPr="683B85FE">
        <w:rPr>
          <w:color w:val="000000" w:themeColor="text1"/>
          <w:sz w:val="24"/>
          <w:szCs w:val="24"/>
        </w:rPr>
        <w:t>“set of shared values, beliefs and norms which influence the way employees think, feel and act towards others inside and outside the organisation”</w:t>
      </w:r>
    </w:p>
    <w:p w14:paraId="2AB51524" w14:textId="77777777" w:rsidR="683B85FE" w:rsidRDefault="683B85FE" w:rsidP="0038212A">
      <w:pPr>
        <w:pStyle w:val="NoSpacing"/>
        <w:spacing w:line="360" w:lineRule="auto"/>
        <w:jc w:val="both"/>
        <w:rPr>
          <w:sz w:val="24"/>
          <w:szCs w:val="24"/>
        </w:rPr>
      </w:pPr>
    </w:p>
    <w:p w14:paraId="7FF8C337" w14:textId="77777777" w:rsidR="006638F1" w:rsidRPr="00820505" w:rsidRDefault="00820505" w:rsidP="0038212A">
      <w:pPr>
        <w:pStyle w:val="Heading2"/>
        <w:spacing w:line="360" w:lineRule="auto"/>
      </w:pPr>
      <w:bookmarkStart w:id="5" w:name="_Toc118278407"/>
      <w:r w:rsidRPr="00820505">
        <w:t xml:space="preserve">1.1 </w:t>
      </w:r>
      <w:r w:rsidR="45D6BC86" w:rsidRPr="00820505">
        <w:t>Culture</w:t>
      </w:r>
      <w:bookmarkEnd w:id="5"/>
      <w:r w:rsidR="006638F1" w:rsidRPr="00820505">
        <w:t xml:space="preserve"> </w:t>
      </w:r>
    </w:p>
    <w:p w14:paraId="05661D94" w14:textId="77777777" w:rsidR="006C7CE1" w:rsidRPr="006C7CE1" w:rsidRDefault="006C7CE1" w:rsidP="0038212A">
      <w:pPr>
        <w:pStyle w:val="NoSpacing"/>
        <w:spacing w:line="360" w:lineRule="auto"/>
        <w:jc w:val="both"/>
        <w:rPr>
          <w:rFonts w:cstheme="minorHAnsi"/>
          <w:sz w:val="24"/>
          <w:szCs w:val="24"/>
        </w:rPr>
      </w:pPr>
    </w:p>
    <w:p w14:paraId="39896F56" w14:textId="77777777" w:rsidR="00A94ADA" w:rsidRDefault="00A94ADA" w:rsidP="0038212A">
      <w:pPr>
        <w:pStyle w:val="NoSpacing"/>
        <w:spacing w:line="360" w:lineRule="auto"/>
        <w:jc w:val="both"/>
        <w:rPr>
          <w:rFonts w:eastAsia="Times New Roman"/>
          <w:color w:val="000000" w:themeColor="text1"/>
          <w:sz w:val="24"/>
          <w:szCs w:val="24"/>
          <w:lang w:val="cy-GB" w:eastAsia="cy-GB"/>
        </w:rPr>
      </w:pPr>
      <w:r w:rsidRPr="683B85FE">
        <w:rPr>
          <w:rFonts w:eastAsia="Times New Roman"/>
          <w:color w:val="000000"/>
          <w:sz w:val="24"/>
          <w:szCs w:val="24"/>
          <w:bdr w:val="none" w:sz="0" w:space="0" w:color="auto" w:frame="1"/>
          <w:lang w:val="cy-GB" w:eastAsia="cy-GB"/>
        </w:rPr>
        <w:t xml:space="preserve">Symington (1983) </w:t>
      </w:r>
      <w:r w:rsidR="2BA71238" w:rsidRPr="683B85FE">
        <w:rPr>
          <w:rFonts w:eastAsia="Times New Roman"/>
          <w:color w:val="000000"/>
          <w:sz w:val="24"/>
          <w:szCs w:val="24"/>
          <w:bdr w:val="none" w:sz="0" w:space="0" w:color="auto" w:frame="1"/>
          <w:lang w:val="cy-GB" w:eastAsia="cy-GB"/>
        </w:rPr>
        <w:t>asserts</w:t>
      </w:r>
      <w:r w:rsidRPr="683B85FE">
        <w:rPr>
          <w:rFonts w:eastAsia="Times New Roman"/>
          <w:color w:val="000000"/>
          <w:sz w:val="24"/>
          <w:szCs w:val="24"/>
          <w:bdr w:val="none" w:sz="0" w:space="0" w:color="auto" w:frame="1"/>
          <w:lang w:val="cy-GB" w:eastAsia="cy-GB"/>
        </w:rPr>
        <w:t xml:space="preserve"> “that complex whole which includes knowledge, belief, art, law, morals, customs and capabilities and habits acquired by a man as a member of society”</w:t>
      </w:r>
      <w:r w:rsidR="00820505">
        <w:rPr>
          <w:rFonts w:eastAsia="Times New Roman"/>
          <w:color w:val="000000"/>
          <w:sz w:val="24"/>
          <w:szCs w:val="24"/>
          <w:bdr w:val="none" w:sz="0" w:space="0" w:color="auto" w:frame="1"/>
          <w:lang w:val="cy-GB" w:eastAsia="cy-GB"/>
        </w:rPr>
        <w:t>,</w:t>
      </w:r>
      <w:r w:rsidR="006C7CE1" w:rsidRPr="683B85FE">
        <w:rPr>
          <w:rFonts w:eastAsia="Times New Roman"/>
          <w:color w:val="000000"/>
          <w:sz w:val="24"/>
          <w:szCs w:val="24"/>
          <w:bdr w:val="none" w:sz="0" w:space="0" w:color="auto" w:frame="1"/>
          <w:lang w:val="cy-GB" w:eastAsia="cy-GB"/>
        </w:rPr>
        <w:t xml:space="preserve"> </w:t>
      </w:r>
      <w:r w:rsidR="5DC923EC" w:rsidRPr="683B85FE">
        <w:rPr>
          <w:rFonts w:eastAsia="Times New Roman"/>
          <w:color w:val="000000" w:themeColor="text1"/>
          <w:sz w:val="24"/>
          <w:szCs w:val="24"/>
          <w:lang w:val="cy-GB" w:eastAsia="cy-GB"/>
        </w:rPr>
        <w:t>drawing</w:t>
      </w:r>
      <w:r w:rsidR="00820505">
        <w:rPr>
          <w:rFonts w:eastAsia="Times New Roman"/>
          <w:color w:val="000000" w:themeColor="text1"/>
          <w:sz w:val="24"/>
          <w:szCs w:val="24"/>
          <w:lang w:val="cy-GB" w:eastAsia="cy-GB"/>
        </w:rPr>
        <w:t xml:space="preserve"> a</w:t>
      </w:r>
      <w:r w:rsidR="5DC923EC" w:rsidRPr="683B85FE">
        <w:rPr>
          <w:rFonts w:eastAsia="Times New Roman"/>
          <w:color w:val="000000" w:themeColor="text1"/>
          <w:sz w:val="24"/>
          <w:szCs w:val="24"/>
          <w:lang w:val="cy-GB" w:eastAsia="cy-GB"/>
        </w:rPr>
        <w:t xml:space="preserve"> conc</w:t>
      </w:r>
      <w:r w:rsidR="5E02FCC3" w:rsidRPr="683B85FE">
        <w:rPr>
          <w:rFonts w:eastAsia="Times New Roman"/>
          <w:color w:val="000000" w:themeColor="text1"/>
          <w:sz w:val="24"/>
          <w:szCs w:val="24"/>
          <w:lang w:val="cy-GB" w:eastAsia="cy-GB"/>
        </w:rPr>
        <w:t xml:space="preserve">lusion of </w:t>
      </w:r>
      <w:r w:rsidR="5DC923EC" w:rsidRPr="683B85FE">
        <w:rPr>
          <w:rFonts w:eastAsia="Times New Roman"/>
          <w:color w:val="000000" w:themeColor="text1"/>
          <w:sz w:val="24"/>
          <w:szCs w:val="24"/>
          <w:lang w:val="cy-GB" w:eastAsia="cy-GB"/>
        </w:rPr>
        <w:t>a</w:t>
      </w:r>
      <w:r w:rsidR="0D394E1F" w:rsidRPr="683B85FE">
        <w:rPr>
          <w:rFonts w:eastAsia="Times New Roman"/>
          <w:color w:val="000000" w:themeColor="text1"/>
          <w:sz w:val="24"/>
          <w:szCs w:val="24"/>
          <w:lang w:val="cy-GB" w:eastAsia="cy-GB"/>
        </w:rPr>
        <w:t xml:space="preserve"> </w:t>
      </w:r>
      <w:r w:rsidR="5DC923EC" w:rsidRPr="683B85FE">
        <w:rPr>
          <w:rFonts w:eastAsia="Times New Roman"/>
          <w:color w:val="000000" w:themeColor="text1"/>
          <w:sz w:val="24"/>
          <w:szCs w:val="24"/>
          <w:lang w:val="cy-GB" w:eastAsia="cy-GB"/>
        </w:rPr>
        <w:t xml:space="preserve">multifaceted </w:t>
      </w:r>
      <w:r w:rsidR="36D3BF2C" w:rsidRPr="683B85FE">
        <w:rPr>
          <w:rFonts w:eastAsia="Times New Roman"/>
          <w:color w:val="000000" w:themeColor="text1"/>
          <w:sz w:val="24"/>
          <w:szCs w:val="24"/>
          <w:lang w:val="cy-GB" w:eastAsia="cy-GB"/>
        </w:rPr>
        <w:t>combination</w:t>
      </w:r>
      <w:r w:rsidR="5DC923EC" w:rsidRPr="683B85FE">
        <w:rPr>
          <w:rFonts w:eastAsia="Times New Roman"/>
          <w:color w:val="000000" w:themeColor="text1"/>
          <w:sz w:val="24"/>
          <w:szCs w:val="24"/>
          <w:lang w:val="cy-GB" w:eastAsia="cy-GB"/>
        </w:rPr>
        <w:t xml:space="preserve"> </w:t>
      </w:r>
      <w:r w:rsidR="00820505">
        <w:rPr>
          <w:rFonts w:eastAsia="Times New Roman"/>
          <w:color w:val="000000" w:themeColor="text1"/>
          <w:sz w:val="24"/>
          <w:szCs w:val="24"/>
          <w:lang w:val="cy-GB" w:eastAsia="cy-GB"/>
        </w:rPr>
        <w:t>of factors</w:t>
      </w:r>
      <w:r w:rsidR="5DC923EC" w:rsidRPr="683B85FE">
        <w:rPr>
          <w:rFonts w:eastAsia="Times New Roman"/>
          <w:color w:val="000000" w:themeColor="text1"/>
          <w:sz w:val="24"/>
          <w:szCs w:val="24"/>
          <w:lang w:val="cy-GB" w:eastAsia="cy-GB"/>
        </w:rPr>
        <w:t xml:space="preserve"> </w:t>
      </w:r>
      <w:r w:rsidR="00AE47BB" w:rsidRPr="00AE47BB">
        <w:rPr>
          <w:rFonts w:eastAsia="Times New Roman"/>
          <w:color w:val="000000" w:themeColor="text1"/>
          <w:sz w:val="24"/>
          <w:szCs w:val="24"/>
          <w:lang w:val="cy-GB" w:eastAsia="cy-GB"/>
        </w:rPr>
        <w:t>reinforce</w:t>
      </w:r>
      <w:r w:rsidR="5DC923EC" w:rsidRPr="683B85FE">
        <w:rPr>
          <w:rFonts w:eastAsia="Times New Roman"/>
          <w:color w:val="000000" w:themeColor="text1"/>
          <w:sz w:val="24"/>
          <w:szCs w:val="24"/>
          <w:lang w:val="cy-GB" w:eastAsia="cy-GB"/>
        </w:rPr>
        <w:t xml:space="preserve"> culture within an organisation.</w:t>
      </w:r>
    </w:p>
    <w:p w14:paraId="68811566" w14:textId="77777777" w:rsidR="00FE1BFE" w:rsidRDefault="00FE1BFE" w:rsidP="0038212A">
      <w:pPr>
        <w:pStyle w:val="NoSpacing"/>
        <w:spacing w:line="360" w:lineRule="auto"/>
        <w:jc w:val="both"/>
        <w:rPr>
          <w:rFonts w:eastAsia="Times New Roman"/>
          <w:color w:val="000000" w:themeColor="text1"/>
          <w:sz w:val="24"/>
          <w:szCs w:val="24"/>
          <w:lang w:val="cy-GB" w:eastAsia="cy-GB"/>
        </w:rPr>
      </w:pPr>
    </w:p>
    <w:p w14:paraId="3B1EDE1F" w14:textId="77777777" w:rsidR="007C3B79" w:rsidRPr="007C3B79" w:rsidRDefault="007C3B79" w:rsidP="0038212A">
      <w:pPr>
        <w:pStyle w:val="NoSpacing"/>
        <w:spacing w:line="360" w:lineRule="auto"/>
        <w:jc w:val="both"/>
        <w:rPr>
          <w:rFonts w:eastAsia="Times New Roman"/>
          <w:color w:val="000000" w:themeColor="text1"/>
          <w:sz w:val="24"/>
          <w:szCs w:val="24"/>
          <w:lang w:val="cy-GB" w:eastAsia="cy-GB"/>
        </w:rPr>
      </w:pPr>
      <w:r>
        <w:rPr>
          <w:rFonts w:eastAsia="Times New Roman"/>
          <w:color w:val="000000" w:themeColor="text1"/>
          <w:sz w:val="24"/>
          <w:szCs w:val="24"/>
          <w:lang w:val="cy-GB" w:eastAsia="cy-GB"/>
        </w:rPr>
        <w:t>T</w:t>
      </w:r>
      <w:r w:rsidRPr="007C3B79">
        <w:rPr>
          <w:rFonts w:eastAsia="Times New Roman"/>
          <w:color w:val="000000" w:themeColor="text1"/>
          <w:sz w:val="24"/>
          <w:szCs w:val="24"/>
          <w:lang w:val="cy-GB" w:eastAsia="cy-GB"/>
        </w:rPr>
        <w:t>he pattern of cultural elements that</w:t>
      </w:r>
      <w:r>
        <w:rPr>
          <w:rFonts w:eastAsia="Times New Roman"/>
          <w:color w:val="000000" w:themeColor="text1"/>
          <w:sz w:val="24"/>
          <w:szCs w:val="24"/>
          <w:lang w:val="cy-GB" w:eastAsia="cy-GB"/>
        </w:rPr>
        <w:t xml:space="preserve"> develop within an organisation, fund</w:t>
      </w:r>
      <w:r w:rsidR="00AE47BB">
        <w:rPr>
          <w:rFonts w:eastAsia="Times New Roman"/>
          <w:color w:val="000000" w:themeColor="text1"/>
          <w:sz w:val="24"/>
          <w:szCs w:val="24"/>
          <w:lang w:val="cy-GB" w:eastAsia="cy-GB"/>
        </w:rPr>
        <w:t>a</w:t>
      </w:r>
      <w:r>
        <w:rPr>
          <w:rFonts w:eastAsia="Times New Roman"/>
          <w:color w:val="000000" w:themeColor="text1"/>
          <w:sz w:val="24"/>
          <w:szCs w:val="24"/>
          <w:lang w:val="cy-GB" w:eastAsia="cy-GB"/>
        </w:rPr>
        <w:t>mentally</w:t>
      </w:r>
      <w:r w:rsidRPr="007C3B79">
        <w:rPr>
          <w:rFonts w:eastAsia="Times New Roman"/>
          <w:color w:val="000000" w:themeColor="text1"/>
          <w:sz w:val="24"/>
          <w:szCs w:val="24"/>
          <w:lang w:val="cy-GB" w:eastAsia="cy-GB"/>
        </w:rPr>
        <w:t xml:space="preserve"> is learned</w:t>
      </w:r>
      <w:r>
        <w:rPr>
          <w:rFonts w:eastAsia="Times New Roman"/>
          <w:color w:val="000000" w:themeColor="text1"/>
          <w:sz w:val="24"/>
          <w:szCs w:val="24"/>
          <w:lang w:val="cy-GB" w:eastAsia="cy-GB"/>
        </w:rPr>
        <w:t xml:space="preserve"> and adopted from a </w:t>
      </w:r>
      <w:r w:rsidRPr="007C3B79">
        <w:rPr>
          <w:rFonts w:eastAsia="Times New Roman"/>
          <w:color w:val="000000" w:themeColor="text1"/>
          <w:sz w:val="24"/>
          <w:szCs w:val="24"/>
          <w:lang w:val="cy-GB" w:eastAsia="cy-GB"/>
        </w:rPr>
        <w:t>shared set of responses to</w:t>
      </w:r>
      <w:r>
        <w:rPr>
          <w:rFonts w:eastAsia="Times New Roman"/>
          <w:color w:val="000000" w:themeColor="text1"/>
          <w:sz w:val="24"/>
          <w:szCs w:val="24"/>
          <w:lang w:val="cy-GB" w:eastAsia="cy-GB"/>
        </w:rPr>
        <w:t xml:space="preserve"> </w:t>
      </w:r>
      <w:r w:rsidRPr="007C3B79">
        <w:rPr>
          <w:rFonts w:eastAsia="Times New Roman"/>
          <w:color w:val="000000" w:themeColor="text1"/>
          <w:sz w:val="24"/>
          <w:szCs w:val="24"/>
          <w:lang w:val="cy-GB" w:eastAsia="cy-GB"/>
        </w:rPr>
        <w:t>the organisational environment, tasks and problems (Schein, 19</w:t>
      </w:r>
      <w:r w:rsidR="00D356E3">
        <w:rPr>
          <w:rFonts w:eastAsia="Times New Roman"/>
          <w:color w:val="000000" w:themeColor="text1"/>
          <w:sz w:val="24"/>
          <w:szCs w:val="24"/>
          <w:lang w:val="cy-GB" w:eastAsia="cy-GB"/>
        </w:rPr>
        <w:t>92</w:t>
      </w:r>
      <w:r w:rsidRPr="007C3B79">
        <w:rPr>
          <w:rFonts w:eastAsia="Times New Roman"/>
          <w:color w:val="000000" w:themeColor="text1"/>
          <w:sz w:val="24"/>
          <w:szCs w:val="24"/>
          <w:lang w:val="cy-GB" w:eastAsia="cy-GB"/>
        </w:rPr>
        <w:t xml:space="preserve">). </w:t>
      </w:r>
      <w:r>
        <w:rPr>
          <w:rFonts w:eastAsia="Times New Roman"/>
          <w:color w:val="000000" w:themeColor="text1"/>
          <w:sz w:val="24"/>
          <w:szCs w:val="24"/>
          <w:lang w:val="cy-GB" w:eastAsia="cy-GB"/>
        </w:rPr>
        <w:t>An observational approach of</w:t>
      </w:r>
      <w:r w:rsidRPr="007C3B79">
        <w:rPr>
          <w:rFonts w:eastAsia="Times New Roman"/>
          <w:color w:val="000000" w:themeColor="text1"/>
          <w:sz w:val="24"/>
          <w:szCs w:val="24"/>
          <w:lang w:val="cy-GB" w:eastAsia="cy-GB"/>
        </w:rPr>
        <w:t xml:space="preserve"> organisational culture</w:t>
      </w:r>
      <w:r w:rsidR="00AE47BB">
        <w:rPr>
          <w:rFonts w:eastAsia="Times New Roman"/>
          <w:color w:val="000000" w:themeColor="text1"/>
          <w:sz w:val="24"/>
          <w:szCs w:val="24"/>
          <w:lang w:val="cy-GB" w:eastAsia="cy-GB"/>
        </w:rPr>
        <w:t>,</w:t>
      </w:r>
      <w:r w:rsidRPr="007C3B79">
        <w:rPr>
          <w:rFonts w:eastAsia="Times New Roman"/>
          <w:color w:val="000000" w:themeColor="text1"/>
          <w:sz w:val="24"/>
          <w:szCs w:val="24"/>
          <w:lang w:val="cy-GB" w:eastAsia="cy-GB"/>
        </w:rPr>
        <w:t xml:space="preserve"> </w:t>
      </w:r>
      <w:r>
        <w:rPr>
          <w:rFonts w:eastAsia="Times New Roman"/>
          <w:color w:val="000000" w:themeColor="text1"/>
          <w:sz w:val="24"/>
          <w:szCs w:val="24"/>
          <w:lang w:val="cy-GB" w:eastAsia="cy-GB"/>
        </w:rPr>
        <w:t xml:space="preserve">comprises </w:t>
      </w:r>
      <w:r w:rsidRPr="007C3B79">
        <w:rPr>
          <w:rFonts w:eastAsia="Times New Roman"/>
          <w:color w:val="000000" w:themeColor="text1"/>
          <w:sz w:val="24"/>
          <w:szCs w:val="24"/>
          <w:lang w:val="cy-GB" w:eastAsia="cy-GB"/>
        </w:rPr>
        <w:t>of what people believe</w:t>
      </w:r>
      <w:r w:rsidR="00AE47BB">
        <w:rPr>
          <w:rFonts w:eastAsia="Times New Roman"/>
          <w:color w:val="000000" w:themeColor="text1"/>
          <w:sz w:val="24"/>
          <w:szCs w:val="24"/>
          <w:lang w:val="cy-GB" w:eastAsia="cy-GB"/>
        </w:rPr>
        <w:t>,</w:t>
      </w:r>
      <w:r w:rsidRPr="007C3B79">
        <w:rPr>
          <w:rFonts w:eastAsia="Times New Roman"/>
          <w:color w:val="000000" w:themeColor="text1"/>
          <w:sz w:val="24"/>
          <w:szCs w:val="24"/>
          <w:lang w:val="cy-GB" w:eastAsia="cy-GB"/>
        </w:rPr>
        <w:t xml:space="preserve"> about how things work in</w:t>
      </w:r>
      <w:r>
        <w:rPr>
          <w:rFonts w:eastAsia="Times New Roman"/>
          <w:color w:val="000000" w:themeColor="text1"/>
          <w:sz w:val="24"/>
          <w:szCs w:val="24"/>
          <w:lang w:val="cy-GB" w:eastAsia="cy-GB"/>
        </w:rPr>
        <w:t xml:space="preserve"> </w:t>
      </w:r>
      <w:r w:rsidRPr="007C3B79">
        <w:rPr>
          <w:rFonts w:eastAsia="Times New Roman"/>
          <w:color w:val="000000" w:themeColor="text1"/>
          <w:sz w:val="24"/>
          <w:szCs w:val="24"/>
          <w:lang w:val="cy-GB" w:eastAsia="cy-GB"/>
        </w:rPr>
        <w:t>their organisations</w:t>
      </w:r>
      <w:r w:rsidR="00AE47BB">
        <w:rPr>
          <w:rFonts w:eastAsia="Times New Roman"/>
          <w:color w:val="000000" w:themeColor="text1"/>
          <w:sz w:val="24"/>
          <w:szCs w:val="24"/>
          <w:lang w:val="cy-GB" w:eastAsia="cy-GB"/>
        </w:rPr>
        <w:t xml:space="preserve">, this is </w:t>
      </w:r>
      <w:r>
        <w:rPr>
          <w:rFonts w:eastAsia="Times New Roman"/>
          <w:color w:val="000000" w:themeColor="text1"/>
          <w:sz w:val="24"/>
          <w:szCs w:val="24"/>
          <w:lang w:val="cy-GB" w:eastAsia="cy-GB"/>
        </w:rPr>
        <w:t xml:space="preserve">both </w:t>
      </w:r>
      <w:r w:rsidRPr="007C3B79">
        <w:rPr>
          <w:rFonts w:eastAsia="Times New Roman"/>
          <w:color w:val="000000" w:themeColor="text1"/>
          <w:sz w:val="24"/>
          <w:szCs w:val="24"/>
          <w:lang w:val="cy-GB" w:eastAsia="cy-GB"/>
        </w:rPr>
        <w:t>behavioural</w:t>
      </w:r>
      <w:r>
        <w:rPr>
          <w:rFonts w:eastAsia="Times New Roman"/>
          <w:color w:val="000000" w:themeColor="text1"/>
          <w:sz w:val="24"/>
          <w:szCs w:val="24"/>
          <w:lang w:val="cy-GB" w:eastAsia="cy-GB"/>
        </w:rPr>
        <w:t>ly</w:t>
      </w:r>
      <w:r w:rsidRPr="007C3B79">
        <w:rPr>
          <w:rFonts w:eastAsia="Times New Roman"/>
          <w:color w:val="000000" w:themeColor="text1"/>
          <w:sz w:val="24"/>
          <w:szCs w:val="24"/>
          <w:lang w:val="cy-GB" w:eastAsia="cy-GB"/>
        </w:rPr>
        <w:t xml:space="preserve"> and physical</w:t>
      </w:r>
      <w:r>
        <w:rPr>
          <w:rFonts w:eastAsia="Times New Roman"/>
          <w:color w:val="000000" w:themeColor="text1"/>
          <w:sz w:val="24"/>
          <w:szCs w:val="24"/>
          <w:lang w:val="cy-GB" w:eastAsia="cy-GB"/>
        </w:rPr>
        <w:t>ly.</w:t>
      </w:r>
      <w:r w:rsidR="00517210">
        <w:rPr>
          <w:rFonts w:eastAsia="Times New Roman"/>
          <w:color w:val="000000" w:themeColor="text1"/>
          <w:sz w:val="24"/>
          <w:szCs w:val="24"/>
          <w:lang w:val="cy-GB" w:eastAsia="cy-GB"/>
        </w:rPr>
        <w:t>(Sinclair,1993)</w:t>
      </w:r>
    </w:p>
    <w:p w14:paraId="2A3C0C9A" w14:textId="77777777" w:rsidR="009D299E" w:rsidRDefault="009D299E" w:rsidP="0038212A">
      <w:pPr>
        <w:pStyle w:val="NoSpacing"/>
        <w:spacing w:line="360" w:lineRule="auto"/>
        <w:jc w:val="both"/>
        <w:rPr>
          <w:rFonts w:eastAsia="Times New Roman" w:cstheme="minorHAnsi"/>
          <w:color w:val="000000"/>
          <w:sz w:val="24"/>
          <w:szCs w:val="24"/>
          <w:bdr w:val="none" w:sz="0" w:space="0" w:color="auto" w:frame="1"/>
          <w:lang w:val="cy-GB" w:eastAsia="cy-GB"/>
        </w:rPr>
      </w:pPr>
    </w:p>
    <w:p w14:paraId="5CBC3268" w14:textId="77777777" w:rsidR="00DB2A9A" w:rsidRDefault="00363102" w:rsidP="0038212A">
      <w:pPr>
        <w:pStyle w:val="Heading2"/>
        <w:spacing w:line="360" w:lineRule="auto"/>
        <w:rPr>
          <w:rFonts w:eastAsia="Times New Roman"/>
          <w:bdr w:val="none" w:sz="0" w:space="0" w:color="auto" w:frame="1"/>
          <w:lang w:val="cy-GB" w:eastAsia="cy-GB"/>
        </w:rPr>
      </w:pPr>
      <w:bookmarkStart w:id="6" w:name="_Toc118278408"/>
      <w:r>
        <w:rPr>
          <w:rFonts w:eastAsia="Times New Roman"/>
          <w:bdr w:val="none" w:sz="0" w:space="0" w:color="auto" w:frame="1"/>
          <w:lang w:val="cy-GB" w:eastAsia="cy-GB"/>
        </w:rPr>
        <w:lastRenderedPageBreak/>
        <w:t>1.2</w:t>
      </w:r>
      <w:r w:rsidR="00DB2A9A">
        <w:rPr>
          <w:rFonts w:eastAsia="Times New Roman"/>
          <w:bdr w:val="none" w:sz="0" w:space="0" w:color="auto" w:frame="1"/>
          <w:lang w:val="cy-GB" w:eastAsia="cy-GB"/>
        </w:rPr>
        <w:t xml:space="preserve"> Organisational Culture within the global brand</w:t>
      </w:r>
      <w:r w:rsidR="00792FAC">
        <w:rPr>
          <w:rFonts w:eastAsia="Times New Roman"/>
          <w:bdr w:val="none" w:sz="0" w:space="0" w:color="auto" w:frame="1"/>
          <w:lang w:val="cy-GB" w:eastAsia="cy-GB"/>
        </w:rPr>
        <w:t>,</w:t>
      </w:r>
      <w:r w:rsidR="00DB2A9A">
        <w:rPr>
          <w:rFonts w:eastAsia="Times New Roman"/>
          <w:bdr w:val="none" w:sz="0" w:space="0" w:color="auto" w:frame="1"/>
          <w:lang w:val="cy-GB" w:eastAsia="cy-GB"/>
        </w:rPr>
        <w:t xml:space="preserve"> Coca Cola</w:t>
      </w:r>
      <w:bookmarkEnd w:id="6"/>
    </w:p>
    <w:p w14:paraId="3AE69E0B" w14:textId="77777777" w:rsidR="00DB2A9A" w:rsidRDefault="00DB2A9A" w:rsidP="0038212A">
      <w:pPr>
        <w:pStyle w:val="NoSpacing"/>
        <w:spacing w:line="360" w:lineRule="auto"/>
        <w:jc w:val="both"/>
        <w:rPr>
          <w:rFonts w:eastAsia="Times New Roman"/>
          <w:color w:val="000000"/>
          <w:sz w:val="24"/>
          <w:szCs w:val="24"/>
          <w:bdr w:val="none" w:sz="0" w:space="0" w:color="auto" w:frame="1"/>
          <w:lang w:val="cy-GB" w:eastAsia="cy-GB"/>
        </w:rPr>
      </w:pPr>
    </w:p>
    <w:p w14:paraId="3C49D2CE" w14:textId="77777777" w:rsidR="00E57701" w:rsidRDefault="16414B91" w:rsidP="0038212A">
      <w:pPr>
        <w:pStyle w:val="NoSpacing"/>
        <w:spacing w:line="360" w:lineRule="auto"/>
        <w:jc w:val="both"/>
        <w:rPr>
          <w:rFonts w:eastAsia="Times New Roman"/>
          <w:color w:val="000000" w:themeColor="text1"/>
          <w:sz w:val="24"/>
          <w:szCs w:val="24"/>
          <w:lang w:val="cy-GB" w:eastAsia="cy-GB"/>
        </w:rPr>
      </w:pPr>
      <w:r w:rsidRPr="683B85FE">
        <w:rPr>
          <w:rFonts w:eastAsia="Times New Roman"/>
          <w:color w:val="000000"/>
          <w:sz w:val="24"/>
          <w:szCs w:val="24"/>
          <w:bdr w:val="none" w:sz="0" w:space="0" w:color="auto" w:frame="1"/>
          <w:lang w:val="cy-GB" w:eastAsia="cy-GB"/>
        </w:rPr>
        <w:t>Coca Cola as a global brand</w:t>
      </w:r>
      <w:r w:rsidR="4978E7CD" w:rsidRPr="683B85FE">
        <w:rPr>
          <w:rFonts w:eastAsia="Times New Roman"/>
          <w:color w:val="000000"/>
          <w:sz w:val="24"/>
          <w:szCs w:val="24"/>
          <w:bdr w:val="none" w:sz="0" w:space="0" w:color="auto" w:frame="1"/>
          <w:lang w:val="cy-GB" w:eastAsia="cy-GB"/>
        </w:rPr>
        <w:t>,</w:t>
      </w:r>
      <w:r w:rsidRPr="683B85FE">
        <w:rPr>
          <w:rFonts w:eastAsia="Times New Roman"/>
          <w:color w:val="000000"/>
          <w:sz w:val="24"/>
          <w:szCs w:val="24"/>
          <w:bdr w:val="none" w:sz="0" w:space="0" w:color="auto" w:frame="1"/>
          <w:lang w:val="cy-GB" w:eastAsia="cy-GB"/>
        </w:rPr>
        <w:t xml:space="preserve"> </w:t>
      </w:r>
      <w:r w:rsidR="16C57DB3" w:rsidRPr="683B85FE">
        <w:rPr>
          <w:rFonts w:eastAsia="Times New Roman"/>
          <w:color w:val="000000"/>
          <w:sz w:val="24"/>
          <w:szCs w:val="24"/>
          <w:bdr w:val="none" w:sz="0" w:space="0" w:color="auto" w:frame="1"/>
          <w:lang w:val="cy-GB" w:eastAsia="cy-GB"/>
        </w:rPr>
        <w:t>defines</w:t>
      </w:r>
      <w:r w:rsidRPr="683B85FE">
        <w:rPr>
          <w:rFonts w:eastAsia="Times New Roman"/>
          <w:color w:val="000000"/>
          <w:sz w:val="24"/>
          <w:szCs w:val="24"/>
          <w:bdr w:val="none" w:sz="0" w:space="0" w:color="auto" w:frame="1"/>
          <w:lang w:val="cy-GB" w:eastAsia="cy-GB"/>
        </w:rPr>
        <w:t xml:space="preserve"> their culture through four pillars</w:t>
      </w:r>
      <w:r w:rsidR="67A55559" w:rsidRPr="683B85FE">
        <w:rPr>
          <w:rFonts w:eastAsia="Times New Roman"/>
          <w:color w:val="000000"/>
          <w:sz w:val="24"/>
          <w:szCs w:val="24"/>
          <w:bdr w:val="none" w:sz="0" w:space="0" w:color="auto" w:frame="1"/>
          <w:lang w:val="cy-GB" w:eastAsia="cy-GB"/>
        </w:rPr>
        <w:t xml:space="preserve"> </w:t>
      </w:r>
      <w:r w:rsidR="00517210">
        <w:rPr>
          <w:rFonts w:eastAsia="Times New Roman"/>
          <w:color w:val="000000"/>
          <w:sz w:val="24"/>
          <w:szCs w:val="24"/>
          <w:bdr w:val="none" w:sz="0" w:space="0" w:color="auto" w:frame="1"/>
          <w:lang w:val="cy-GB" w:eastAsia="cy-GB"/>
        </w:rPr>
        <w:t>identified</w:t>
      </w:r>
      <w:r w:rsidR="67A55559" w:rsidRPr="683B85FE">
        <w:rPr>
          <w:rFonts w:eastAsia="Times New Roman"/>
          <w:color w:val="000000"/>
          <w:sz w:val="24"/>
          <w:szCs w:val="24"/>
          <w:bdr w:val="none" w:sz="0" w:space="0" w:color="auto" w:frame="1"/>
          <w:lang w:val="cy-GB" w:eastAsia="cy-GB"/>
        </w:rPr>
        <w:t xml:space="preserve"> as </w:t>
      </w:r>
      <w:r w:rsidR="00517210">
        <w:rPr>
          <w:rFonts w:eastAsia="Times New Roman"/>
          <w:color w:val="000000"/>
          <w:sz w:val="24"/>
          <w:szCs w:val="24"/>
          <w:bdr w:val="none" w:sz="0" w:space="0" w:color="auto" w:frame="1"/>
          <w:lang w:val="cy-GB" w:eastAsia="cy-GB"/>
        </w:rPr>
        <w:t>‘</w:t>
      </w:r>
      <w:r w:rsidR="67A55559" w:rsidRPr="683B85FE">
        <w:rPr>
          <w:rFonts w:eastAsia="Times New Roman"/>
          <w:color w:val="000000"/>
          <w:sz w:val="24"/>
          <w:szCs w:val="24"/>
          <w:bdr w:val="none" w:sz="0" w:space="0" w:color="auto" w:frame="1"/>
          <w:lang w:val="cy-GB" w:eastAsia="cy-GB"/>
        </w:rPr>
        <w:t>CARE</w:t>
      </w:r>
      <w:r w:rsidR="00517210">
        <w:rPr>
          <w:rFonts w:eastAsia="Times New Roman"/>
          <w:color w:val="000000"/>
          <w:sz w:val="24"/>
          <w:szCs w:val="24"/>
          <w:bdr w:val="none" w:sz="0" w:space="0" w:color="auto" w:frame="1"/>
          <w:lang w:val="cy-GB" w:eastAsia="cy-GB"/>
        </w:rPr>
        <w:t>’,</w:t>
      </w:r>
      <w:r w:rsidRPr="683B85FE">
        <w:rPr>
          <w:rFonts w:eastAsia="Times New Roman"/>
          <w:color w:val="000000"/>
          <w:sz w:val="24"/>
          <w:szCs w:val="24"/>
          <w:bdr w:val="none" w:sz="0" w:space="0" w:color="auto" w:frame="1"/>
          <w:lang w:val="cy-GB" w:eastAsia="cy-GB"/>
        </w:rPr>
        <w:t xml:space="preserve"> </w:t>
      </w:r>
      <w:r w:rsidR="00AE47BB">
        <w:rPr>
          <w:rFonts w:eastAsia="Times New Roman"/>
          <w:color w:val="000000"/>
          <w:sz w:val="24"/>
          <w:szCs w:val="24"/>
          <w:bdr w:val="none" w:sz="0" w:space="0" w:color="auto" w:frame="1"/>
          <w:lang w:val="cy-GB" w:eastAsia="cy-GB"/>
        </w:rPr>
        <w:t>c</w:t>
      </w:r>
      <w:r w:rsidR="196D7A36" w:rsidRPr="683B85FE">
        <w:rPr>
          <w:rFonts w:eastAsia="Times New Roman"/>
          <w:color w:val="000000"/>
          <w:sz w:val="24"/>
          <w:szCs w:val="24"/>
          <w:bdr w:val="none" w:sz="0" w:space="0" w:color="auto" w:frame="1"/>
          <w:lang w:val="cy-GB" w:eastAsia="cy-GB"/>
        </w:rPr>
        <w:t xml:space="preserve">reate, </w:t>
      </w:r>
      <w:r w:rsidR="00AE47BB">
        <w:rPr>
          <w:rFonts w:eastAsia="Times New Roman"/>
          <w:color w:val="000000"/>
          <w:sz w:val="24"/>
          <w:szCs w:val="24"/>
          <w:bdr w:val="none" w:sz="0" w:space="0" w:color="auto" w:frame="1"/>
          <w:lang w:val="cy-GB" w:eastAsia="cy-GB"/>
        </w:rPr>
        <w:t>a</w:t>
      </w:r>
      <w:r w:rsidR="196D7A36" w:rsidRPr="683B85FE">
        <w:rPr>
          <w:rFonts w:eastAsia="Times New Roman"/>
          <w:color w:val="000000"/>
          <w:sz w:val="24"/>
          <w:szCs w:val="24"/>
          <w:bdr w:val="none" w:sz="0" w:space="0" w:color="auto" w:frame="1"/>
          <w:lang w:val="cy-GB" w:eastAsia="cy-GB"/>
        </w:rPr>
        <w:t>rticulate, regulate and evaluate</w:t>
      </w:r>
      <w:r w:rsidR="00A81A83">
        <w:rPr>
          <w:rFonts w:eastAsia="Times New Roman"/>
          <w:color w:val="000000"/>
          <w:sz w:val="24"/>
          <w:szCs w:val="24"/>
          <w:bdr w:val="none" w:sz="0" w:space="0" w:color="auto" w:frame="1"/>
          <w:lang w:val="cy-GB" w:eastAsia="cy-GB"/>
        </w:rPr>
        <w:t>, effectively cr</w:t>
      </w:r>
      <w:r w:rsidR="00AE47BB">
        <w:rPr>
          <w:rFonts w:eastAsia="Times New Roman"/>
          <w:color w:val="000000"/>
          <w:sz w:val="24"/>
          <w:szCs w:val="24"/>
          <w:bdr w:val="none" w:sz="0" w:space="0" w:color="auto" w:frame="1"/>
          <w:lang w:val="cy-GB" w:eastAsia="cy-GB"/>
        </w:rPr>
        <w:t>e</w:t>
      </w:r>
      <w:r w:rsidR="00A81A83">
        <w:rPr>
          <w:rFonts w:eastAsia="Times New Roman"/>
          <w:color w:val="000000"/>
          <w:sz w:val="24"/>
          <w:szCs w:val="24"/>
          <w:bdr w:val="none" w:sz="0" w:space="0" w:color="auto" w:frame="1"/>
          <w:lang w:val="cy-GB" w:eastAsia="cy-GB"/>
        </w:rPr>
        <w:t>ating a cul</w:t>
      </w:r>
      <w:r w:rsidR="00AE47BB">
        <w:rPr>
          <w:rFonts w:eastAsia="Times New Roman"/>
          <w:color w:val="000000"/>
          <w:sz w:val="24"/>
          <w:szCs w:val="24"/>
          <w:bdr w:val="none" w:sz="0" w:space="0" w:color="auto" w:frame="1"/>
          <w:lang w:val="cy-GB" w:eastAsia="cy-GB"/>
        </w:rPr>
        <w:t>t</w:t>
      </w:r>
      <w:r w:rsidR="00A81A83">
        <w:rPr>
          <w:rFonts w:eastAsia="Times New Roman"/>
          <w:color w:val="000000"/>
          <w:sz w:val="24"/>
          <w:szCs w:val="24"/>
          <w:bdr w:val="none" w:sz="0" w:space="0" w:color="auto" w:frame="1"/>
          <w:lang w:val="cy-GB" w:eastAsia="cy-GB"/>
        </w:rPr>
        <w:t>ural lifecycle in line with organisational change.</w:t>
      </w:r>
      <w:r w:rsidR="6978891D" w:rsidRPr="683B85FE">
        <w:rPr>
          <w:rFonts w:eastAsia="Times New Roman"/>
          <w:color w:val="000000" w:themeColor="text1"/>
          <w:sz w:val="24"/>
          <w:szCs w:val="24"/>
          <w:lang w:val="cy-GB" w:eastAsia="cy-GB"/>
        </w:rPr>
        <w:t xml:space="preserve"> </w:t>
      </w:r>
      <w:bookmarkStart w:id="7" w:name="_Hlk117107884"/>
      <w:r w:rsidR="6978891D" w:rsidRPr="683B85FE">
        <w:rPr>
          <w:rFonts w:eastAsia="Times New Roman"/>
          <w:color w:val="000000" w:themeColor="text1"/>
          <w:sz w:val="24"/>
          <w:szCs w:val="24"/>
          <w:lang w:val="cy-GB" w:eastAsia="cy-GB"/>
        </w:rPr>
        <w:t>(The Coca-Cola Company, 2022)</w:t>
      </w:r>
      <w:r w:rsidR="00AE47BB">
        <w:rPr>
          <w:rFonts w:eastAsia="Times New Roman"/>
          <w:color w:val="000000" w:themeColor="text1"/>
          <w:sz w:val="24"/>
          <w:szCs w:val="24"/>
          <w:lang w:val="cy-GB" w:eastAsia="cy-GB"/>
        </w:rPr>
        <w:t>.</w:t>
      </w:r>
      <w:r w:rsidR="2DD0515C" w:rsidRPr="683B85FE">
        <w:rPr>
          <w:rFonts w:eastAsia="Times New Roman"/>
          <w:color w:val="000000" w:themeColor="text1"/>
          <w:sz w:val="24"/>
          <w:szCs w:val="24"/>
          <w:lang w:val="cy-GB" w:eastAsia="cy-GB"/>
        </w:rPr>
        <w:t xml:space="preserve"> </w:t>
      </w:r>
      <w:bookmarkEnd w:id="7"/>
      <w:r w:rsidR="72579ACF" w:rsidRPr="683B85FE">
        <w:rPr>
          <w:rFonts w:eastAsia="Times New Roman"/>
          <w:color w:val="000000" w:themeColor="text1"/>
          <w:sz w:val="24"/>
          <w:szCs w:val="24"/>
          <w:lang w:val="cy-GB" w:eastAsia="cy-GB"/>
        </w:rPr>
        <w:t>This tra</w:t>
      </w:r>
      <w:r w:rsidR="59625065" w:rsidRPr="683B85FE">
        <w:rPr>
          <w:rFonts w:eastAsia="Times New Roman"/>
          <w:color w:val="000000" w:themeColor="text1"/>
          <w:sz w:val="24"/>
          <w:szCs w:val="24"/>
          <w:lang w:val="cy-GB" w:eastAsia="cy-GB"/>
        </w:rPr>
        <w:t>n</w:t>
      </w:r>
      <w:r w:rsidR="72579ACF" w:rsidRPr="683B85FE">
        <w:rPr>
          <w:rFonts w:eastAsia="Times New Roman"/>
          <w:color w:val="000000" w:themeColor="text1"/>
          <w:sz w:val="24"/>
          <w:szCs w:val="24"/>
          <w:lang w:val="cy-GB" w:eastAsia="cy-GB"/>
        </w:rPr>
        <w:t xml:space="preserve">sends and is embedded into their </w:t>
      </w:r>
      <w:r w:rsidR="00AE47BB">
        <w:rPr>
          <w:rFonts w:eastAsia="Times New Roman"/>
          <w:color w:val="000000" w:themeColor="text1"/>
          <w:sz w:val="24"/>
          <w:szCs w:val="24"/>
          <w:lang w:val="cy-GB" w:eastAsia="cy-GB"/>
        </w:rPr>
        <w:t>e</w:t>
      </w:r>
      <w:r w:rsidR="0575F484" w:rsidRPr="683B85FE">
        <w:rPr>
          <w:rFonts w:eastAsia="Times New Roman"/>
          <w:color w:val="000000" w:themeColor="text1"/>
          <w:sz w:val="24"/>
          <w:szCs w:val="24"/>
          <w:lang w:val="cy-GB" w:eastAsia="cy-GB"/>
        </w:rPr>
        <w:t>quality, equity and inclusion strategy</w:t>
      </w:r>
      <w:r w:rsidR="031E70B4" w:rsidRPr="683B85FE">
        <w:rPr>
          <w:rFonts w:eastAsia="Times New Roman"/>
          <w:color w:val="000000" w:themeColor="text1"/>
          <w:sz w:val="24"/>
          <w:szCs w:val="24"/>
          <w:lang w:val="cy-GB" w:eastAsia="cy-GB"/>
        </w:rPr>
        <w:t xml:space="preserve"> which </w:t>
      </w:r>
      <w:r w:rsidR="0061180E">
        <w:rPr>
          <w:rFonts w:eastAsia="Times New Roman"/>
          <w:color w:val="000000" w:themeColor="text1"/>
          <w:sz w:val="24"/>
          <w:szCs w:val="24"/>
          <w:lang w:val="cy-GB" w:eastAsia="cy-GB"/>
        </w:rPr>
        <w:t xml:space="preserve">subsequently is </w:t>
      </w:r>
      <w:r w:rsidR="21DCC673" w:rsidRPr="683B85FE">
        <w:rPr>
          <w:rFonts w:eastAsia="Times New Roman"/>
          <w:color w:val="000000" w:themeColor="text1"/>
          <w:sz w:val="24"/>
          <w:szCs w:val="24"/>
          <w:lang w:val="cy-GB" w:eastAsia="cy-GB"/>
        </w:rPr>
        <w:t xml:space="preserve">integrated </w:t>
      </w:r>
      <w:r w:rsidR="31EA3BE1" w:rsidRPr="683B85FE">
        <w:rPr>
          <w:rFonts w:eastAsia="Times New Roman"/>
          <w:color w:val="000000" w:themeColor="text1"/>
          <w:sz w:val="24"/>
          <w:szCs w:val="24"/>
          <w:lang w:val="cy-GB" w:eastAsia="cy-GB"/>
        </w:rPr>
        <w:t xml:space="preserve">into its long </w:t>
      </w:r>
      <w:r w:rsidR="65624454" w:rsidRPr="683B85FE">
        <w:rPr>
          <w:rFonts w:eastAsia="Times New Roman"/>
          <w:color w:val="000000" w:themeColor="text1"/>
          <w:sz w:val="24"/>
          <w:szCs w:val="24"/>
          <w:lang w:val="cy-GB" w:eastAsia="cy-GB"/>
        </w:rPr>
        <w:t>term</w:t>
      </w:r>
      <w:r w:rsidR="31EA3BE1" w:rsidRPr="683B85FE">
        <w:rPr>
          <w:rFonts w:eastAsia="Times New Roman"/>
          <w:color w:val="000000" w:themeColor="text1"/>
          <w:sz w:val="24"/>
          <w:szCs w:val="24"/>
          <w:lang w:val="cy-GB" w:eastAsia="cy-GB"/>
        </w:rPr>
        <w:t xml:space="preserve"> ambition and mission</w:t>
      </w:r>
      <w:r w:rsidR="4CEBB43B" w:rsidRPr="683B85FE">
        <w:rPr>
          <w:rFonts w:eastAsia="Times New Roman"/>
          <w:color w:val="000000" w:themeColor="text1"/>
          <w:sz w:val="24"/>
          <w:szCs w:val="24"/>
          <w:lang w:val="cy-GB" w:eastAsia="cy-GB"/>
        </w:rPr>
        <w:t xml:space="preserve"> for the organisation</w:t>
      </w:r>
      <w:r w:rsidR="006E42E4">
        <w:rPr>
          <w:rFonts w:eastAsia="Times New Roman"/>
          <w:color w:val="000000" w:themeColor="text1"/>
          <w:sz w:val="24"/>
          <w:szCs w:val="24"/>
          <w:lang w:val="cy-GB" w:eastAsia="cy-GB"/>
        </w:rPr>
        <w:t xml:space="preserve">, </w:t>
      </w:r>
      <w:r w:rsidR="00E57701">
        <w:rPr>
          <w:rFonts w:eastAsia="Times New Roman"/>
          <w:color w:val="000000" w:themeColor="text1"/>
          <w:sz w:val="24"/>
          <w:szCs w:val="24"/>
          <w:lang w:val="cy-GB" w:eastAsia="cy-GB"/>
        </w:rPr>
        <w:t>“</w:t>
      </w:r>
      <w:r w:rsidR="00E57701" w:rsidRPr="00E57701">
        <w:rPr>
          <w:rFonts w:eastAsia="Times New Roman"/>
          <w:color w:val="000000" w:themeColor="text1"/>
          <w:sz w:val="24"/>
          <w:szCs w:val="24"/>
          <w:lang w:val="cy-GB" w:eastAsia="cy-GB"/>
        </w:rPr>
        <w:t xml:space="preserve">Our vision is to craft the brands and choice of drinks that people love, to refresh them in body &amp; spirit. </w:t>
      </w:r>
      <w:bookmarkStart w:id="8" w:name="_Int_7cGDkFCf"/>
      <w:r w:rsidR="00E57701" w:rsidRPr="00E57701">
        <w:rPr>
          <w:rFonts w:eastAsia="Times New Roman"/>
          <w:color w:val="000000" w:themeColor="text1"/>
          <w:sz w:val="24"/>
          <w:szCs w:val="24"/>
          <w:lang w:val="cy-GB" w:eastAsia="cy-GB"/>
        </w:rPr>
        <w:t>And done in ways that create a more sustainable business and better shared future that makes a difference in people’s lives, communities and our planet.</w:t>
      </w:r>
      <w:r w:rsidR="00E57701">
        <w:rPr>
          <w:rFonts w:eastAsia="Times New Roman"/>
          <w:color w:val="000000" w:themeColor="text1"/>
          <w:sz w:val="24"/>
          <w:szCs w:val="24"/>
          <w:lang w:val="cy-GB" w:eastAsia="cy-GB"/>
        </w:rPr>
        <w:t>”</w:t>
      </w:r>
      <w:bookmarkEnd w:id="8"/>
      <w:r w:rsidR="006E42E4" w:rsidRPr="006E42E4">
        <w:t xml:space="preserve"> </w:t>
      </w:r>
      <w:r w:rsidR="006E42E4" w:rsidRPr="006E42E4">
        <w:rPr>
          <w:rFonts w:eastAsia="Times New Roman"/>
          <w:color w:val="000000" w:themeColor="text1"/>
          <w:sz w:val="24"/>
          <w:szCs w:val="24"/>
          <w:lang w:val="cy-GB" w:eastAsia="cy-GB"/>
        </w:rPr>
        <w:t>(The Coca-Cola Company, 2022)</w:t>
      </w:r>
      <w:r w:rsidR="00AE47BB">
        <w:rPr>
          <w:rFonts w:eastAsia="Times New Roman"/>
          <w:color w:val="000000" w:themeColor="text1"/>
          <w:sz w:val="24"/>
          <w:szCs w:val="24"/>
          <w:lang w:val="cy-GB" w:eastAsia="cy-GB"/>
        </w:rPr>
        <w:t>.</w:t>
      </w:r>
      <w:r w:rsidR="006E42E4">
        <w:rPr>
          <w:rFonts w:eastAsia="Times New Roman"/>
          <w:color w:val="000000" w:themeColor="text1"/>
          <w:sz w:val="24"/>
          <w:szCs w:val="24"/>
          <w:lang w:val="cy-GB" w:eastAsia="cy-GB"/>
        </w:rPr>
        <w:t xml:space="preserve"> A bold statement of vision which is broad in definition </w:t>
      </w:r>
      <w:r w:rsidR="00820505">
        <w:rPr>
          <w:rFonts w:eastAsia="Times New Roman"/>
          <w:color w:val="000000" w:themeColor="text1"/>
          <w:sz w:val="24"/>
          <w:szCs w:val="24"/>
          <w:lang w:val="cy-GB" w:eastAsia="cy-GB"/>
        </w:rPr>
        <w:t>however,</w:t>
      </w:r>
      <w:r w:rsidR="006E42E4">
        <w:rPr>
          <w:rFonts w:eastAsia="Times New Roman"/>
          <w:color w:val="000000" w:themeColor="text1"/>
          <w:sz w:val="24"/>
          <w:szCs w:val="24"/>
          <w:lang w:val="cy-GB" w:eastAsia="cy-GB"/>
        </w:rPr>
        <w:t xml:space="preserve"> can be interpreted that the people’s lives and communities referred to, are how they wish to mirror its diverse cultural markets and integrate these cultures within the organisational structure.</w:t>
      </w:r>
      <w:r w:rsidR="00517210">
        <w:rPr>
          <w:rFonts w:eastAsia="Times New Roman"/>
          <w:color w:val="000000" w:themeColor="text1"/>
          <w:sz w:val="24"/>
          <w:szCs w:val="24"/>
          <w:lang w:val="cy-GB" w:eastAsia="cy-GB"/>
        </w:rPr>
        <w:t xml:space="preserve"> Thereby, promoting an inclusive and diverse culture within its organisat</w:t>
      </w:r>
      <w:r w:rsidR="00AE47BB">
        <w:rPr>
          <w:rFonts w:eastAsia="Times New Roman"/>
          <w:color w:val="000000" w:themeColor="text1"/>
          <w:sz w:val="24"/>
          <w:szCs w:val="24"/>
          <w:lang w:val="cy-GB" w:eastAsia="cy-GB"/>
        </w:rPr>
        <w:t>i</w:t>
      </w:r>
      <w:r w:rsidR="00517210">
        <w:rPr>
          <w:rFonts w:eastAsia="Times New Roman"/>
          <w:color w:val="000000" w:themeColor="text1"/>
          <w:sz w:val="24"/>
          <w:szCs w:val="24"/>
          <w:lang w:val="cy-GB" w:eastAsia="cy-GB"/>
        </w:rPr>
        <w:t>on.</w:t>
      </w:r>
    </w:p>
    <w:p w14:paraId="7728F542" w14:textId="77777777" w:rsidR="00820505" w:rsidRDefault="00820505" w:rsidP="0038212A">
      <w:pPr>
        <w:pStyle w:val="NoSpacing"/>
        <w:spacing w:line="360" w:lineRule="auto"/>
        <w:jc w:val="both"/>
        <w:rPr>
          <w:rFonts w:eastAsia="Times New Roman"/>
          <w:color w:val="000000" w:themeColor="text1"/>
          <w:sz w:val="24"/>
          <w:szCs w:val="24"/>
          <w:lang w:val="cy-GB" w:eastAsia="cy-GB"/>
        </w:rPr>
      </w:pPr>
    </w:p>
    <w:p w14:paraId="69E23BBF" w14:textId="77777777" w:rsidR="0038212A" w:rsidRDefault="00EF6996" w:rsidP="0038212A">
      <w:pPr>
        <w:pStyle w:val="NoSpacing"/>
        <w:spacing w:line="360" w:lineRule="auto"/>
        <w:jc w:val="both"/>
        <w:rPr>
          <w:rFonts w:eastAsia="Times New Roman"/>
          <w:color w:val="000000" w:themeColor="text1"/>
          <w:sz w:val="24"/>
          <w:szCs w:val="24"/>
          <w:lang w:val="cy-GB" w:eastAsia="cy-GB"/>
        </w:rPr>
      </w:pPr>
      <w:r w:rsidRPr="00EF6996">
        <w:rPr>
          <w:rFonts w:eastAsia="Times New Roman"/>
          <w:color w:val="000000" w:themeColor="text1"/>
          <w:sz w:val="24"/>
          <w:szCs w:val="24"/>
          <w:lang w:val="cy-GB" w:eastAsia="cy-GB"/>
        </w:rPr>
        <w:t xml:space="preserve">Melewar and Karaosmanoglu, </w:t>
      </w:r>
      <w:r>
        <w:rPr>
          <w:rFonts w:eastAsia="Times New Roman"/>
          <w:color w:val="000000" w:themeColor="text1"/>
          <w:sz w:val="24"/>
          <w:szCs w:val="24"/>
          <w:lang w:val="cy-GB" w:eastAsia="cy-GB"/>
        </w:rPr>
        <w:t>(</w:t>
      </w:r>
      <w:r w:rsidRPr="00EF6996">
        <w:rPr>
          <w:rFonts w:eastAsia="Times New Roman"/>
          <w:color w:val="000000" w:themeColor="text1"/>
          <w:sz w:val="24"/>
          <w:szCs w:val="24"/>
          <w:lang w:val="cy-GB" w:eastAsia="cy-GB"/>
        </w:rPr>
        <w:t>2006)</w:t>
      </w:r>
      <w:r>
        <w:rPr>
          <w:rFonts w:eastAsia="Times New Roman"/>
          <w:color w:val="000000" w:themeColor="text1"/>
          <w:sz w:val="24"/>
          <w:szCs w:val="24"/>
          <w:lang w:val="cy-GB" w:eastAsia="cy-GB"/>
        </w:rPr>
        <w:t xml:space="preserve"> </w:t>
      </w:r>
      <w:r w:rsidR="00E57701" w:rsidRPr="00E57701">
        <w:rPr>
          <w:rFonts w:eastAsia="Times New Roman"/>
          <w:color w:val="000000" w:themeColor="text1"/>
          <w:sz w:val="24"/>
          <w:szCs w:val="24"/>
          <w:lang w:val="cy-GB" w:eastAsia="cy-GB"/>
        </w:rPr>
        <w:t xml:space="preserve">stated </w:t>
      </w:r>
      <w:r w:rsidR="00E57701">
        <w:rPr>
          <w:rFonts w:eastAsia="Times New Roman"/>
          <w:color w:val="000000" w:themeColor="text1"/>
          <w:sz w:val="24"/>
          <w:szCs w:val="24"/>
          <w:lang w:val="cy-GB" w:eastAsia="cy-GB"/>
        </w:rPr>
        <w:t>a</w:t>
      </w:r>
      <w:r w:rsidR="00E57701" w:rsidRPr="00E57701">
        <w:rPr>
          <w:rFonts w:eastAsia="Times New Roman"/>
          <w:color w:val="000000" w:themeColor="text1"/>
          <w:sz w:val="24"/>
          <w:szCs w:val="24"/>
          <w:lang w:val="cy-GB" w:eastAsia="cy-GB"/>
        </w:rPr>
        <w:t xml:space="preserve"> culture of an organisation is influenced by its creator </w:t>
      </w:r>
      <w:r w:rsidR="00E57701">
        <w:rPr>
          <w:rFonts w:eastAsia="Times New Roman"/>
          <w:color w:val="000000" w:themeColor="text1"/>
          <w:sz w:val="24"/>
          <w:szCs w:val="24"/>
          <w:lang w:val="cy-GB" w:eastAsia="cy-GB"/>
        </w:rPr>
        <w:t>thereby, will influence</w:t>
      </w:r>
      <w:r w:rsidR="00E57701" w:rsidRPr="00E57701">
        <w:rPr>
          <w:rFonts w:eastAsia="Times New Roman"/>
          <w:color w:val="000000" w:themeColor="text1"/>
          <w:sz w:val="24"/>
          <w:szCs w:val="24"/>
          <w:lang w:val="cy-GB" w:eastAsia="cy-GB"/>
        </w:rPr>
        <w:t xml:space="preserve"> the culture </w:t>
      </w:r>
      <w:r w:rsidR="0001525D">
        <w:rPr>
          <w:rFonts w:eastAsia="Times New Roman"/>
          <w:color w:val="000000" w:themeColor="text1"/>
          <w:sz w:val="24"/>
          <w:szCs w:val="24"/>
          <w:lang w:val="cy-GB" w:eastAsia="cy-GB"/>
        </w:rPr>
        <w:t>portrayed</w:t>
      </w:r>
      <w:r w:rsidR="00E57701" w:rsidRPr="00E57701">
        <w:rPr>
          <w:rFonts w:eastAsia="Times New Roman"/>
          <w:color w:val="000000" w:themeColor="text1"/>
          <w:sz w:val="24"/>
          <w:szCs w:val="24"/>
          <w:lang w:val="cy-GB" w:eastAsia="cy-GB"/>
        </w:rPr>
        <w:t>.</w:t>
      </w:r>
      <w:r w:rsidR="00127BED">
        <w:rPr>
          <w:rFonts w:eastAsia="Times New Roman"/>
          <w:color w:val="000000" w:themeColor="text1"/>
          <w:sz w:val="24"/>
          <w:szCs w:val="24"/>
          <w:lang w:val="cy-GB" w:eastAsia="cy-GB"/>
        </w:rPr>
        <w:t xml:space="preserve"> Whilst Coca Cola is a long established organisation, in 2019 it embarked on changing its approach to organisational</w:t>
      </w:r>
      <w:r w:rsidR="009455C3">
        <w:rPr>
          <w:rFonts w:eastAsia="Times New Roman"/>
          <w:color w:val="000000" w:themeColor="text1"/>
          <w:sz w:val="24"/>
          <w:szCs w:val="24"/>
          <w:lang w:val="cy-GB" w:eastAsia="cy-GB"/>
        </w:rPr>
        <w:t xml:space="preserve"> vision</w:t>
      </w:r>
      <w:r w:rsidR="00127BED">
        <w:rPr>
          <w:rFonts w:eastAsia="Times New Roman"/>
          <w:color w:val="000000" w:themeColor="text1"/>
          <w:sz w:val="24"/>
          <w:szCs w:val="24"/>
          <w:lang w:val="cy-GB" w:eastAsia="cy-GB"/>
        </w:rPr>
        <w:t xml:space="preserve"> and mission, showing it’s ability to evolve and innovate taking into account cultural</w:t>
      </w:r>
      <w:r w:rsidR="00D46BAE">
        <w:rPr>
          <w:rFonts w:eastAsia="Times New Roman"/>
          <w:color w:val="000000" w:themeColor="text1"/>
          <w:sz w:val="24"/>
          <w:szCs w:val="24"/>
          <w:lang w:val="cy-GB" w:eastAsia="cy-GB"/>
        </w:rPr>
        <w:t xml:space="preserve">, </w:t>
      </w:r>
      <w:r w:rsidR="00127BED">
        <w:rPr>
          <w:rFonts w:eastAsia="Times New Roman"/>
          <w:color w:val="000000" w:themeColor="text1"/>
          <w:sz w:val="24"/>
          <w:szCs w:val="24"/>
          <w:lang w:val="cy-GB" w:eastAsia="cy-GB"/>
        </w:rPr>
        <w:t>organisational structural change and economic factors. In an attempt to contextualise the mission and vision of the organisation wi</w:t>
      </w:r>
      <w:r w:rsidR="0001525D">
        <w:rPr>
          <w:rFonts w:eastAsia="Times New Roman"/>
          <w:color w:val="000000" w:themeColor="text1"/>
          <w:sz w:val="24"/>
          <w:szCs w:val="24"/>
          <w:lang w:val="cy-GB" w:eastAsia="cy-GB"/>
        </w:rPr>
        <w:t>t</w:t>
      </w:r>
      <w:r w:rsidR="00127BED">
        <w:rPr>
          <w:rFonts w:eastAsia="Times New Roman"/>
          <w:color w:val="000000" w:themeColor="text1"/>
          <w:sz w:val="24"/>
          <w:szCs w:val="24"/>
          <w:lang w:val="cy-GB" w:eastAsia="cy-GB"/>
        </w:rPr>
        <w:t>h its internal community, J</w:t>
      </w:r>
      <w:r w:rsidR="00127BED" w:rsidRPr="00127BED">
        <w:rPr>
          <w:rFonts w:eastAsia="Times New Roman"/>
          <w:color w:val="000000" w:themeColor="text1"/>
          <w:sz w:val="24"/>
          <w:szCs w:val="24"/>
          <w:lang w:val="cy-GB" w:eastAsia="cy-GB"/>
        </w:rPr>
        <w:t xml:space="preserve">ames </w:t>
      </w:r>
      <w:r w:rsidR="00127BED">
        <w:rPr>
          <w:rFonts w:eastAsia="Times New Roman"/>
          <w:color w:val="000000" w:themeColor="text1"/>
          <w:sz w:val="24"/>
          <w:szCs w:val="24"/>
          <w:lang w:val="cy-GB" w:eastAsia="cy-GB"/>
        </w:rPr>
        <w:t>R</w:t>
      </w:r>
      <w:r w:rsidR="00127BED" w:rsidRPr="00127BED">
        <w:rPr>
          <w:rFonts w:eastAsia="Times New Roman"/>
          <w:color w:val="000000" w:themeColor="text1"/>
          <w:sz w:val="24"/>
          <w:szCs w:val="24"/>
          <w:lang w:val="cy-GB" w:eastAsia="cy-GB"/>
        </w:rPr>
        <w:t xml:space="preserve">. </w:t>
      </w:r>
      <w:r w:rsidR="00127BED">
        <w:rPr>
          <w:rFonts w:eastAsia="Times New Roman"/>
          <w:color w:val="000000" w:themeColor="text1"/>
          <w:sz w:val="24"/>
          <w:szCs w:val="24"/>
          <w:lang w:val="cy-GB" w:eastAsia="cy-GB"/>
        </w:rPr>
        <w:t>Q</w:t>
      </w:r>
      <w:r w:rsidR="00127BED" w:rsidRPr="00127BED">
        <w:rPr>
          <w:rFonts w:eastAsia="Times New Roman"/>
          <w:color w:val="000000" w:themeColor="text1"/>
          <w:sz w:val="24"/>
          <w:szCs w:val="24"/>
          <w:lang w:val="cy-GB" w:eastAsia="cy-GB"/>
        </w:rPr>
        <w:t>uincey</w:t>
      </w:r>
      <w:r w:rsidR="00127BED">
        <w:rPr>
          <w:rFonts w:eastAsia="Times New Roman"/>
          <w:color w:val="000000" w:themeColor="text1"/>
          <w:sz w:val="24"/>
          <w:szCs w:val="24"/>
          <w:lang w:val="cy-GB" w:eastAsia="cy-GB"/>
        </w:rPr>
        <w:t>, the then C</w:t>
      </w:r>
      <w:r w:rsidR="00127BED" w:rsidRPr="00127BED">
        <w:rPr>
          <w:rFonts w:eastAsia="Times New Roman"/>
          <w:color w:val="000000" w:themeColor="text1"/>
          <w:sz w:val="24"/>
          <w:szCs w:val="24"/>
          <w:lang w:val="cy-GB" w:eastAsia="cy-GB"/>
        </w:rPr>
        <w:t xml:space="preserve">hairman &amp; </w:t>
      </w:r>
      <w:r w:rsidR="00127BED">
        <w:rPr>
          <w:rFonts w:eastAsia="Times New Roman"/>
          <w:color w:val="000000" w:themeColor="text1"/>
          <w:sz w:val="24"/>
          <w:szCs w:val="24"/>
          <w:lang w:val="cy-GB" w:eastAsia="cy-GB"/>
        </w:rPr>
        <w:t>C</w:t>
      </w:r>
      <w:r w:rsidR="00127BED" w:rsidRPr="00127BED">
        <w:rPr>
          <w:rFonts w:eastAsia="Times New Roman"/>
          <w:color w:val="000000" w:themeColor="text1"/>
          <w:sz w:val="24"/>
          <w:szCs w:val="24"/>
          <w:lang w:val="cy-GB" w:eastAsia="cy-GB"/>
        </w:rPr>
        <w:t xml:space="preserve">hief </w:t>
      </w:r>
      <w:r w:rsidR="00127BED">
        <w:rPr>
          <w:rFonts w:eastAsia="Times New Roman"/>
          <w:color w:val="000000" w:themeColor="text1"/>
          <w:sz w:val="24"/>
          <w:szCs w:val="24"/>
          <w:lang w:val="cy-GB" w:eastAsia="cy-GB"/>
        </w:rPr>
        <w:t>E</w:t>
      </w:r>
      <w:r w:rsidR="00127BED" w:rsidRPr="00127BED">
        <w:rPr>
          <w:rFonts w:eastAsia="Times New Roman"/>
          <w:color w:val="000000" w:themeColor="text1"/>
          <w:sz w:val="24"/>
          <w:szCs w:val="24"/>
          <w:lang w:val="cy-GB" w:eastAsia="cy-GB"/>
        </w:rPr>
        <w:t xml:space="preserve">xecutive </w:t>
      </w:r>
      <w:r w:rsidR="00127BED">
        <w:rPr>
          <w:rFonts w:eastAsia="Times New Roman"/>
          <w:color w:val="000000" w:themeColor="text1"/>
          <w:sz w:val="24"/>
          <w:szCs w:val="24"/>
          <w:lang w:val="cy-GB" w:eastAsia="cy-GB"/>
        </w:rPr>
        <w:t>O</w:t>
      </w:r>
      <w:r w:rsidR="00127BED" w:rsidRPr="00127BED">
        <w:rPr>
          <w:rFonts w:eastAsia="Times New Roman"/>
          <w:color w:val="000000" w:themeColor="text1"/>
          <w:sz w:val="24"/>
          <w:szCs w:val="24"/>
          <w:lang w:val="cy-GB" w:eastAsia="cy-GB"/>
        </w:rPr>
        <w:t>fficer</w:t>
      </w:r>
      <w:r w:rsidR="0001525D">
        <w:rPr>
          <w:rFonts w:eastAsia="Times New Roman"/>
          <w:color w:val="000000" w:themeColor="text1"/>
          <w:sz w:val="24"/>
          <w:szCs w:val="24"/>
          <w:lang w:val="cy-GB" w:eastAsia="cy-GB"/>
        </w:rPr>
        <w:t xml:space="preserve"> (CEO),</w:t>
      </w:r>
      <w:r w:rsidR="00127BED">
        <w:rPr>
          <w:rFonts w:eastAsia="Times New Roman"/>
          <w:color w:val="000000" w:themeColor="text1"/>
          <w:sz w:val="24"/>
          <w:szCs w:val="24"/>
          <w:lang w:val="cy-GB" w:eastAsia="cy-GB"/>
        </w:rPr>
        <w:t xml:space="preserve"> in a brave but inclusive</w:t>
      </w:r>
      <w:r w:rsidR="00D46BAE">
        <w:rPr>
          <w:rFonts w:eastAsia="Times New Roman"/>
          <w:color w:val="000000" w:themeColor="text1"/>
          <w:sz w:val="24"/>
          <w:szCs w:val="24"/>
          <w:lang w:val="cy-GB" w:eastAsia="cy-GB"/>
        </w:rPr>
        <w:t>,</w:t>
      </w:r>
      <w:r w:rsidR="00127BED">
        <w:rPr>
          <w:rFonts w:eastAsia="Times New Roman"/>
          <w:color w:val="000000" w:themeColor="text1"/>
          <w:sz w:val="24"/>
          <w:szCs w:val="24"/>
          <w:lang w:val="cy-GB" w:eastAsia="cy-GB"/>
        </w:rPr>
        <w:t xml:space="preserve"> yet scoping</w:t>
      </w:r>
      <w:r w:rsidR="0001525D">
        <w:rPr>
          <w:rFonts w:eastAsia="Times New Roman"/>
          <w:color w:val="000000" w:themeColor="text1"/>
          <w:sz w:val="24"/>
          <w:szCs w:val="24"/>
          <w:lang w:val="cy-GB" w:eastAsia="cy-GB"/>
        </w:rPr>
        <w:t>,</w:t>
      </w:r>
      <w:r w:rsidR="00127BED">
        <w:rPr>
          <w:rFonts w:eastAsia="Times New Roman"/>
          <w:color w:val="000000" w:themeColor="text1"/>
          <w:sz w:val="24"/>
          <w:szCs w:val="24"/>
          <w:lang w:val="cy-GB" w:eastAsia="cy-GB"/>
        </w:rPr>
        <w:t xml:space="preserve"> excer</w:t>
      </w:r>
      <w:r w:rsidR="00AE47BB">
        <w:rPr>
          <w:rFonts w:eastAsia="Times New Roman"/>
          <w:color w:val="000000" w:themeColor="text1"/>
          <w:sz w:val="24"/>
          <w:szCs w:val="24"/>
          <w:lang w:val="cy-GB" w:eastAsia="cy-GB"/>
        </w:rPr>
        <w:t>c</w:t>
      </w:r>
      <w:r w:rsidR="00127BED">
        <w:rPr>
          <w:rFonts w:eastAsia="Times New Roman"/>
          <w:color w:val="000000" w:themeColor="text1"/>
          <w:sz w:val="24"/>
          <w:szCs w:val="24"/>
          <w:lang w:val="cy-GB" w:eastAsia="cy-GB"/>
        </w:rPr>
        <w:t>ise outlined the companies purpose to the organisation</w:t>
      </w:r>
      <w:r w:rsidR="00AE47BB">
        <w:rPr>
          <w:rFonts w:eastAsia="Times New Roman"/>
          <w:color w:val="000000" w:themeColor="text1"/>
          <w:sz w:val="24"/>
          <w:szCs w:val="24"/>
          <w:lang w:val="cy-GB" w:eastAsia="cy-GB"/>
        </w:rPr>
        <w:t>’</w:t>
      </w:r>
      <w:r w:rsidR="00127BED">
        <w:rPr>
          <w:rFonts w:eastAsia="Times New Roman"/>
          <w:color w:val="000000" w:themeColor="text1"/>
          <w:sz w:val="24"/>
          <w:szCs w:val="24"/>
          <w:lang w:val="cy-GB" w:eastAsia="cy-GB"/>
        </w:rPr>
        <w:t>s employees</w:t>
      </w:r>
      <w:r w:rsidR="00D46BAE">
        <w:rPr>
          <w:rFonts w:eastAsia="Times New Roman"/>
          <w:color w:val="000000" w:themeColor="text1"/>
          <w:sz w:val="24"/>
          <w:szCs w:val="24"/>
          <w:lang w:val="cy-GB" w:eastAsia="cy-GB"/>
        </w:rPr>
        <w:t xml:space="preserve"> in the form of a letter</w:t>
      </w:r>
      <w:r w:rsidR="00050197" w:rsidRPr="00514463">
        <w:rPr>
          <w:rFonts w:eastAsia="Times New Roman"/>
          <w:color w:val="000000" w:themeColor="text1"/>
          <w:sz w:val="24"/>
          <w:szCs w:val="24"/>
          <w:lang w:val="cy-GB" w:eastAsia="cy-GB"/>
        </w:rPr>
        <w:t>.</w:t>
      </w:r>
      <w:r w:rsidR="00050197" w:rsidRPr="00514463">
        <w:t xml:space="preserve"> </w:t>
      </w:r>
      <w:r w:rsidR="00050197" w:rsidRPr="00514463">
        <w:rPr>
          <w:rFonts w:eastAsia="Times New Roman"/>
          <w:color w:val="000000" w:themeColor="text1"/>
          <w:sz w:val="24"/>
          <w:szCs w:val="24"/>
          <w:lang w:val="cy-GB" w:eastAsia="cy-GB"/>
        </w:rPr>
        <w:t>(</w:t>
      </w:r>
      <w:r w:rsidR="00FE1BFE" w:rsidRPr="00514463">
        <w:rPr>
          <w:rFonts w:eastAsia="Times New Roman"/>
          <w:color w:val="000000" w:themeColor="text1"/>
          <w:sz w:val="24"/>
          <w:szCs w:val="24"/>
          <w:lang w:val="cy-GB" w:eastAsia="cy-GB"/>
        </w:rPr>
        <w:t>Quiney 2019</w:t>
      </w:r>
      <w:r w:rsidR="00050197" w:rsidRPr="00514463">
        <w:rPr>
          <w:rFonts w:eastAsia="Times New Roman"/>
          <w:color w:val="000000" w:themeColor="text1"/>
          <w:sz w:val="24"/>
          <w:szCs w:val="24"/>
          <w:lang w:val="cy-GB" w:eastAsia="cy-GB"/>
        </w:rPr>
        <w:t>)</w:t>
      </w:r>
      <w:r w:rsidR="0001525D" w:rsidRPr="00514463">
        <w:rPr>
          <w:rFonts w:eastAsia="Times New Roman"/>
          <w:color w:val="000000" w:themeColor="text1"/>
          <w:sz w:val="24"/>
          <w:szCs w:val="24"/>
          <w:lang w:val="cy-GB" w:eastAsia="cy-GB"/>
        </w:rPr>
        <w:t xml:space="preserve"> (Appendix A)</w:t>
      </w:r>
      <w:r w:rsidR="00AE47BB">
        <w:rPr>
          <w:rFonts w:eastAsia="Times New Roman"/>
          <w:color w:val="000000" w:themeColor="text1"/>
          <w:sz w:val="24"/>
          <w:szCs w:val="24"/>
          <w:lang w:val="cy-GB" w:eastAsia="cy-GB"/>
        </w:rPr>
        <w:t>.</w:t>
      </w:r>
      <w:r w:rsidR="00D46BAE">
        <w:rPr>
          <w:rFonts w:eastAsia="Times New Roman"/>
          <w:color w:val="000000" w:themeColor="text1"/>
          <w:sz w:val="24"/>
          <w:szCs w:val="24"/>
          <w:lang w:val="cy-GB" w:eastAsia="cy-GB"/>
        </w:rPr>
        <w:t xml:space="preserve"> </w:t>
      </w:r>
      <w:r w:rsidR="00ED793F">
        <w:rPr>
          <w:rFonts w:eastAsia="Times New Roman"/>
          <w:color w:val="000000" w:themeColor="text1"/>
          <w:sz w:val="24"/>
          <w:szCs w:val="24"/>
          <w:lang w:val="cy-GB" w:eastAsia="cy-GB"/>
        </w:rPr>
        <w:t xml:space="preserve">The letter </w:t>
      </w:r>
      <w:r w:rsidR="00050197">
        <w:rPr>
          <w:rFonts w:eastAsia="Times New Roman"/>
          <w:color w:val="000000" w:themeColor="text1"/>
          <w:sz w:val="24"/>
          <w:szCs w:val="24"/>
          <w:lang w:val="cy-GB" w:eastAsia="cy-GB"/>
        </w:rPr>
        <w:t>ended with an opportunity fo</w:t>
      </w:r>
      <w:r w:rsidR="00ED793F">
        <w:rPr>
          <w:rFonts w:eastAsia="Times New Roman"/>
          <w:color w:val="000000" w:themeColor="text1"/>
          <w:sz w:val="24"/>
          <w:szCs w:val="24"/>
          <w:lang w:val="cy-GB" w:eastAsia="cy-GB"/>
        </w:rPr>
        <w:t>r</w:t>
      </w:r>
      <w:r w:rsidR="00050197">
        <w:rPr>
          <w:rFonts w:eastAsia="Times New Roman"/>
          <w:color w:val="000000" w:themeColor="text1"/>
          <w:sz w:val="24"/>
          <w:szCs w:val="24"/>
          <w:lang w:val="cy-GB" w:eastAsia="cy-GB"/>
        </w:rPr>
        <w:t xml:space="preserve"> employees to contact him direct with any questions/queries. This move </w:t>
      </w:r>
      <w:r w:rsidR="00D46BAE">
        <w:rPr>
          <w:rFonts w:eastAsia="Times New Roman"/>
          <w:color w:val="000000" w:themeColor="text1"/>
          <w:sz w:val="24"/>
          <w:szCs w:val="24"/>
          <w:lang w:val="cy-GB" w:eastAsia="cy-GB"/>
        </w:rPr>
        <w:t xml:space="preserve">aligns </w:t>
      </w:r>
      <w:r w:rsidR="00050197">
        <w:rPr>
          <w:rFonts w:eastAsia="Times New Roman"/>
          <w:color w:val="000000" w:themeColor="text1"/>
          <w:sz w:val="24"/>
          <w:szCs w:val="24"/>
          <w:lang w:val="cy-GB" w:eastAsia="cy-GB"/>
        </w:rPr>
        <w:t>with Melewar</w:t>
      </w:r>
      <w:r w:rsidRPr="00EF6996">
        <w:t xml:space="preserve"> </w:t>
      </w:r>
      <w:r w:rsidRPr="00EF6996">
        <w:rPr>
          <w:rFonts w:eastAsia="Times New Roman"/>
          <w:color w:val="000000" w:themeColor="text1"/>
          <w:sz w:val="24"/>
          <w:szCs w:val="24"/>
          <w:lang w:val="cy-GB" w:eastAsia="cy-GB"/>
        </w:rPr>
        <w:t>and Karaosmanoglu</w:t>
      </w:r>
      <w:r w:rsidR="00050197">
        <w:rPr>
          <w:rFonts w:eastAsia="Times New Roman"/>
          <w:color w:val="000000" w:themeColor="text1"/>
          <w:sz w:val="24"/>
          <w:szCs w:val="24"/>
          <w:lang w:val="cy-GB" w:eastAsia="cy-GB"/>
        </w:rPr>
        <w:t>,</w:t>
      </w:r>
      <w:r w:rsidR="00ED793F">
        <w:rPr>
          <w:rFonts w:eastAsia="Times New Roman"/>
          <w:color w:val="000000" w:themeColor="text1"/>
          <w:sz w:val="24"/>
          <w:szCs w:val="24"/>
          <w:lang w:val="cy-GB" w:eastAsia="cy-GB"/>
        </w:rPr>
        <w:t xml:space="preserve"> in </w:t>
      </w:r>
      <w:r w:rsidR="0001525D">
        <w:rPr>
          <w:rFonts w:eastAsia="Times New Roman"/>
          <w:color w:val="000000" w:themeColor="text1"/>
          <w:sz w:val="24"/>
          <w:szCs w:val="24"/>
          <w:lang w:val="cy-GB" w:eastAsia="cy-GB"/>
        </w:rPr>
        <w:t>the</w:t>
      </w:r>
      <w:r w:rsidR="00ED793F">
        <w:rPr>
          <w:rFonts w:eastAsia="Times New Roman"/>
          <w:color w:val="000000" w:themeColor="text1"/>
          <w:sz w:val="24"/>
          <w:szCs w:val="24"/>
          <w:lang w:val="cy-GB" w:eastAsia="cy-GB"/>
        </w:rPr>
        <w:t xml:space="preserve"> sense </w:t>
      </w:r>
      <w:r w:rsidR="0001525D">
        <w:rPr>
          <w:rFonts w:eastAsia="Times New Roman"/>
          <w:color w:val="000000" w:themeColor="text1"/>
          <w:sz w:val="24"/>
          <w:szCs w:val="24"/>
          <w:lang w:val="cy-GB" w:eastAsia="cy-GB"/>
        </w:rPr>
        <w:t>that</w:t>
      </w:r>
      <w:r w:rsidR="00ED793F">
        <w:rPr>
          <w:rFonts w:eastAsia="Times New Roman"/>
          <w:color w:val="000000" w:themeColor="text1"/>
          <w:sz w:val="24"/>
          <w:szCs w:val="24"/>
          <w:lang w:val="cy-GB" w:eastAsia="cy-GB"/>
        </w:rPr>
        <w:t xml:space="preserve"> culture is depicted by</w:t>
      </w:r>
      <w:r w:rsidR="0001525D">
        <w:rPr>
          <w:rFonts w:eastAsia="Times New Roman"/>
          <w:color w:val="000000" w:themeColor="text1"/>
          <w:sz w:val="24"/>
          <w:szCs w:val="24"/>
          <w:lang w:val="cy-GB" w:eastAsia="cy-GB"/>
        </w:rPr>
        <w:t xml:space="preserve"> its originator</w:t>
      </w:r>
      <w:r w:rsidR="00050197">
        <w:rPr>
          <w:rFonts w:eastAsia="Times New Roman"/>
          <w:color w:val="000000" w:themeColor="text1"/>
          <w:sz w:val="24"/>
          <w:szCs w:val="24"/>
          <w:lang w:val="cy-GB" w:eastAsia="cy-GB"/>
        </w:rPr>
        <w:t xml:space="preserve"> </w:t>
      </w:r>
      <w:r w:rsidR="0001525D">
        <w:rPr>
          <w:rFonts w:eastAsia="Times New Roman"/>
          <w:color w:val="000000" w:themeColor="text1"/>
          <w:sz w:val="24"/>
          <w:szCs w:val="24"/>
          <w:lang w:val="cy-GB" w:eastAsia="cy-GB"/>
        </w:rPr>
        <w:t xml:space="preserve">in this case the CEO. </w:t>
      </w:r>
    </w:p>
    <w:p w14:paraId="50C42E4A" w14:textId="77777777" w:rsidR="0038212A" w:rsidRDefault="0038212A" w:rsidP="0038212A">
      <w:pPr>
        <w:pStyle w:val="NoSpacing"/>
        <w:spacing w:line="360" w:lineRule="auto"/>
        <w:jc w:val="both"/>
        <w:rPr>
          <w:rFonts w:eastAsia="Times New Roman"/>
          <w:color w:val="000000" w:themeColor="text1"/>
          <w:sz w:val="24"/>
          <w:szCs w:val="24"/>
          <w:lang w:val="cy-GB" w:eastAsia="cy-GB"/>
        </w:rPr>
      </w:pPr>
    </w:p>
    <w:p w14:paraId="7955EFAA" w14:textId="271AF8B6" w:rsidR="00E57701" w:rsidRPr="0038212A" w:rsidRDefault="0001525D" w:rsidP="0038212A">
      <w:pPr>
        <w:pStyle w:val="NoSpacing"/>
        <w:spacing w:line="360" w:lineRule="auto"/>
        <w:jc w:val="both"/>
        <w:rPr>
          <w:rFonts w:eastAsia="Times New Roman"/>
          <w:color w:val="000000" w:themeColor="text1"/>
          <w:sz w:val="24"/>
          <w:szCs w:val="24"/>
          <w:highlight w:val="yellow"/>
          <w:lang w:val="cy-GB" w:eastAsia="cy-GB"/>
        </w:rPr>
      </w:pPr>
      <w:r>
        <w:rPr>
          <w:rFonts w:eastAsia="Times New Roman"/>
          <w:color w:val="000000" w:themeColor="text1"/>
          <w:sz w:val="24"/>
          <w:szCs w:val="24"/>
          <w:lang w:val="cy-GB" w:eastAsia="cy-GB"/>
        </w:rPr>
        <w:t>H</w:t>
      </w:r>
      <w:r w:rsidR="00050197">
        <w:rPr>
          <w:rFonts w:eastAsia="Times New Roman"/>
          <w:color w:val="000000" w:themeColor="text1"/>
          <w:sz w:val="24"/>
          <w:szCs w:val="24"/>
          <w:lang w:val="cy-GB" w:eastAsia="cy-GB"/>
        </w:rPr>
        <w:t>owever</w:t>
      </w:r>
      <w:r w:rsidR="00820505">
        <w:rPr>
          <w:rFonts w:eastAsia="Times New Roman"/>
          <w:color w:val="000000" w:themeColor="text1"/>
          <w:sz w:val="24"/>
          <w:szCs w:val="24"/>
          <w:lang w:val="cy-GB" w:eastAsia="cy-GB"/>
        </w:rPr>
        <w:t>,</w:t>
      </w:r>
      <w:r w:rsidR="00050197">
        <w:rPr>
          <w:rFonts w:eastAsia="Times New Roman"/>
          <w:color w:val="000000" w:themeColor="text1"/>
          <w:sz w:val="24"/>
          <w:szCs w:val="24"/>
          <w:lang w:val="cy-GB" w:eastAsia="cy-GB"/>
        </w:rPr>
        <w:t xml:space="preserve"> is tak</w:t>
      </w:r>
      <w:r>
        <w:rPr>
          <w:rFonts w:eastAsia="Times New Roman"/>
          <w:color w:val="000000" w:themeColor="text1"/>
          <w:sz w:val="24"/>
          <w:szCs w:val="24"/>
          <w:lang w:val="cy-GB" w:eastAsia="cy-GB"/>
        </w:rPr>
        <w:t>en</w:t>
      </w:r>
      <w:r w:rsidR="00050197">
        <w:rPr>
          <w:rFonts w:eastAsia="Times New Roman"/>
          <w:color w:val="000000" w:themeColor="text1"/>
          <w:sz w:val="24"/>
          <w:szCs w:val="24"/>
          <w:lang w:val="cy-GB" w:eastAsia="cy-GB"/>
        </w:rPr>
        <w:t xml:space="preserve"> to another level by stating from </w:t>
      </w:r>
      <w:r w:rsidR="00050197" w:rsidRPr="00820505">
        <w:rPr>
          <w:rFonts w:eastAsia="Times New Roman"/>
          <w:color w:val="000000" w:themeColor="text1"/>
          <w:sz w:val="24"/>
          <w:szCs w:val="24"/>
          <w:lang w:val="cy-GB" w:eastAsia="cy-GB"/>
        </w:rPr>
        <w:t>hierarchy</w:t>
      </w:r>
      <w:r w:rsidR="00820505">
        <w:rPr>
          <w:rFonts w:eastAsia="Times New Roman"/>
          <w:color w:val="000000" w:themeColor="text1"/>
          <w:sz w:val="24"/>
          <w:szCs w:val="24"/>
          <w:lang w:val="cy-GB" w:eastAsia="cy-GB"/>
        </w:rPr>
        <w:t>,</w:t>
      </w:r>
      <w:r w:rsidR="00050197">
        <w:rPr>
          <w:rFonts w:eastAsia="Times New Roman"/>
          <w:color w:val="000000" w:themeColor="text1"/>
          <w:sz w:val="24"/>
          <w:szCs w:val="24"/>
          <w:lang w:val="cy-GB" w:eastAsia="cy-GB"/>
        </w:rPr>
        <w:t xml:space="preserve"> their intention but are open to internal suggestion</w:t>
      </w:r>
      <w:r w:rsidR="00517210">
        <w:rPr>
          <w:rFonts w:eastAsia="Times New Roman"/>
          <w:color w:val="000000" w:themeColor="text1"/>
          <w:sz w:val="24"/>
          <w:szCs w:val="24"/>
          <w:lang w:val="cy-GB" w:eastAsia="cy-GB"/>
        </w:rPr>
        <w:t xml:space="preserve"> and influences</w:t>
      </w:r>
      <w:r w:rsidR="00050197">
        <w:rPr>
          <w:rFonts w:eastAsia="Times New Roman"/>
          <w:color w:val="000000" w:themeColor="text1"/>
          <w:sz w:val="24"/>
          <w:szCs w:val="24"/>
          <w:lang w:val="cy-GB" w:eastAsia="cy-GB"/>
        </w:rPr>
        <w:t xml:space="preserve">. Reflective of Kotters model of transformational change in undertaking </w:t>
      </w:r>
      <w:r w:rsidR="00820505">
        <w:rPr>
          <w:rFonts w:eastAsia="Times New Roman"/>
          <w:color w:val="000000" w:themeColor="text1"/>
          <w:sz w:val="24"/>
          <w:szCs w:val="24"/>
          <w:lang w:val="cy-GB" w:eastAsia="cy-GB"/>
        </w:rPr>
        <w:t>‘</w:t>
      </w:r>
      <w:r w:rsidR="00050197">
        <w:rPr>
          <w:rFonts w:eastAsia="Times New Roman"/>
          <w:color w:val="000000" w:themeColor="text1"/>
          <w:sz w:val="24"/>
          <w:szCs w:val="24"/>
          <w:lang w:val="cy-GB" w:eastAsia="cy-GB"/>
        </w:rPr>
        <w:t>buy in</w:t>
      </w:r>
      <w:r w:rsidR="00820505">
        <w:rPr>
          <w:rFonts w:eastAsia="Times New Roman"/>
          <w:color w:val="000000" w:themeColor="text1"/>
          <w:sz w:val="24"/>
          <w:szCs w:val="24"/>
          <w:lang w:val="cy-GB" w:eastAsia="cy-GB"/>
        </w:rPr>
        <w:t>’</w:t>
      </w:r>
      <w:r w:rsidR="00050197">
        <w:rPr>
          <w:rFonts w:eastAsia="Times New Roman"/>
          <w:color w:val="000000" w:themeColor="text1"/>
          <w:sz w:val="24"/>
          <w:szCs w:val="24"/>
          <w:lang w:val="cy-GB" w:eastAsia="cy-GB"/>
        </w:rPr>
        <w:t xml:space="preserve"> from </w:t>
      </w:r>
      <w:r>
        <w:rPr>
          <w:rFonts w:eastAsia="Times New Roman"/>
          <w:color w:val="000000" w:themeColor="text1"/>
          <w:sz w:val="24"/>
          <w:szCs w:val="24"/>
          <w:lang w:val="cy-GB" w:eastAsia="cy-GB"/>
        </w:rPr>
        <w:t xml:space="preserve">the organisations </w:t>
      </w:r>
      <w:r w:rsidR="00050197">
        <w:rPr>
          <w:rFonts w:eastAsia="Times New Roman"/>
          <w:color w:val="000000" w:themeColor="text1"/>
          <w:sz w:val="24"/>
          <w:szCs w:val="24"/>
          <w:lang w:val="cy-GB" w:eastAsia="cy-GB"/>
        </w:rPr>
        <w:t>internal influences</w:t>
      </w:r>
      <w:r w:rsidR="00D356E3">
        <w:rPr>
          <w:rFonts w:eastAsia="Times New Roman"/>
          <w:color w:val="000000" w:themeColor="text1"/>
          <w:sz w:val="24"/>
          <w:szCs w:val="24"/>
          <w:lang w:val="cy-GB" w:eastAsia="cy-GB"/>
        </w:rPr>
        <w:t xml:space="preserve"> to inform change</w:t>
      </w:r>
      <w:r w:rsidR="00050197">
        <w:rPr>
          <w:rFonts w:eastAsia="Times New Roman"/>
          <w:color w:val="000000" w:themeColor="text1"/>
          <w:sz w:val="24"/>
          <w:szCs w:val="24"/>
          <w:lang w:val="cy-GB" w:eastAsia="cy-GB"/>
        </w:rPr>
        <w:t>.</w:t>
      </w:r>
      <w:r w:rsidR="00ED793F" w:rsidRPr="00ED793F">
        <w:t xml:space="preserve"> </w:t>
      </w:r>
      <w:r w:rsidR="00ED793F" w:rsidRPr="00ED793F">
        <w:rPr>
          <w:rFonts w:eastAsia="Times New Roman"/>
          <w:color w:val="000000" w:themeColor="text1"/>
          <w:sz w:val="24"/>
          <w:szCs w:val="24"/>
          <w:lang w:val="cy-GB" w:eastAsia="cy-GB"/>
        </w:rPr>
        <w:t xml:space="preserve">(Kotter, Cohen </w:t>
      </w:r>
      <w:r w:rsidR="00ED793F" w:rsidRPr="00ED793F">
        <w:rPr>
          <w:rFonts w:eastAsia="Times New Roman"/>
          <w:color w:val="000000" w:themeColor="text1"/>
          <w:sz w:val="24"/>
          <w:szCs w:val="24"/>
          <w:lang w:val="cy-GB" w:eastAsia="cy-GB"/>
        </w:rPr>
        <w:lastRenderedPageBreak/>
        <w:t>and Hoover, 2004)</w:t>
      </w:r>
      <w:r w:rsidR="00AE47BB">
        <w:rPr>
          <w:rFonts w:eastAsia="Times New Roman"/>
          <w:color w:val="000000" w:themeColor="text1"/>
          <w:sz w:val="24"/>
          <w:szCs w:val="24"/>
          <w:lang w:val="cy-GB" w:eastAsia="cy-GB"/>
        </w:rPr>
        <w:t>.</w:t>
      </w:r>
      <w:r>
        <w:rPr>
          <w:rFonts w:eastAsia="Times New Roman"/>
          <w:color w:val="000000" w:themeColor="text1"/>
          <w:sz w:val="24"/>
          <w:szCs w:val="24"/>
          <w:lang w:val="cy-GB" w:eastAsia="cy-GB"/>
        </w:rPr>
        <w:t xml:space="preserve"> This example by Coca Cola </w:t>
      </w:r>
      <w:r w:rsidR="00EF6996">
        <w:rPr>
          <w:rFonts w:eastAsia="Times New Roman"/>
          <w:color w:val="000000" w:themeColor="text1"/>
          <w:sz w:val="24"/>
          <w:szCs w:val="24"/>
          <w:lang w:val="cy-GB" w:eastAsia="cy-GB"/>
        </w:rPr>
        <w:t>began to formulate their cultural framework a</w:t>
      </w:r>
      <w:r w:rsidR="00E05CD0">
        <w:rPr>
          <w:rFonts w:eastAsia="Times New Roman"/>
          <w:color w:val="000000" w:themeColor="text1"/>
          <w:sz w:val="24"/>
          <w:szCs w:val="24"/>
          <w:lang w:val="cy-GB" w:eastAsia="cy-GB"/>
        </w:rPr>
        <w:t>n</w:t>
      </w:r>
      <w:r w:rsidR="00EF6996">
        <w:rPr>
          <w:rFonts w:eastAsia="Times New Roman"/>
          <w:color w:val="000000" w:themeColor="text1"/>
          <w:sz w:val="24"/>
          <w:szCs w:val="24"/>
          <w:lang w:val="cy-GB" w:eastAsia="cy-GB"/>
        </w:rPr>
        <w:t>d vision</w:t>
      </w:r>
      <w:r w:rsidR="00E05CD0">
        <w:rPr>
          <w:rFonts w:eastAsia="Times New Roman"/>
          <w:color w:val="000000" w:themeColor="text1"/>
          <w:sz w:val="24"/>
          <w:szCs w:val="24"/>
          <w:lang w:val="cy-GB" w:eastAsia="cy-GB"/>
        </w:rPr>
        <w:t xml:space="preserve"> combining norms, </w:t>
      </w:r>
      <w:r w:rsidR="00DE2EBC">
        <w:rPr>
          <w:rFonts w:eastAsia="Times New Roman"/>
          <w:color w:val="000000" w:themeColor="text1"/>
          <w:sz w:val="24"/>
          <w:szCs w:val="24"/>
          <w:lang w:val="cy-GB" w:eastAsia="cy-GB"/>
        </w:rPr>
        <w:t xml:space="preserve">principles, </w:t>
      </w:r>
      <w:r w:rsidR="00E05CD0">
        <w:rPr>
          <w:rFonts w:eastAsia="Times New Roman"/>
          <w:color w:val="000000" w:themeColor="text1"/>
          <w:sz w:val="24"/>
          <w:szCs w:val="24"/>
          <w:lang w:val="cy-GB" w:eastAsia="cy-GB"/>
        </w:rPr>
        <w:t xml:space="preserve">values, </w:t>
      </w:r>
      <w:r w:rsidR="00DE2EBC">
        <w:rPr>
          <w:rFonts w:eastAsia="Times New Roman"/>
          <w:color w:val="000000" w:themeColor="text1"/>
          <w:sz w:val="24"/>
          <w:szCs w:val="24"/>
          <w:lang w:val="cy-GB" w:eastAsia="cy-GB"/>
        </w:rPr>
        <w:t xml:space="preserve">and </w:t>
      </w:r>
      <w:r w:rsidR="00E05CD0">
        <w:rPr>
          <w:rFonts w:eastAsia="Times New Roman"/>
          <w:color w:val="000000" w:themeColor="text1"/>
          <w:sz w:val="24"/>
          <w:szCs w:val="24"/>
          <w:lang w:val="cy-GB" w:eastAsia="cy-GB"/>
        </w:rPr>
        <w:t>beliefs dev</w:t>
      </w:r>
      <w:r w:rsidR="00DE2EBC">
        <w:rPr>
          <w:rFonts w:eastAsia="Times New Roman"/>
          <w:color w:val="000000" w:themeColor="text1"/>
          <w:sz w:val="24"/>
          <w:szCs w:val="24"/>
          <w:lang w:val="cy-GB" w:eastAsia="cy-GB"/>
        </w:rPr>
        <w:t>e</w:t>
      </w:r>
      <w:r w:rsidR="00E05CD0">
        <w:rPr>
          <w:rFonts w:eastAsia="Times New Roman"/>
          <w:color w:val="000000" w:themeColor="text1"/>
          <w:sz w:val="24"/>
          <w:szCs w:val="24"/>
          <w:lang w:val="cy-GB" w:eastAsia="cy-GB"/>
        </w:rPr>
        <w:t xml:space="preserve">loping </w:t>
      </w:r>
      <w:r w:rsidR="00E05CD0" w:rsidRPr="00E63CAD">
        <w:rPr>
          <w:rFonts w:eastAsia="Times New Roman"/>
          <w:color w:val="000000" w:themeColor="text1"/>
          <w:sz w:val="24"/>
          <w:szCs w:val="24"/>
          <w:lang w:val="cy-GB" w:eastAsia="cy-GB"/>
        </w:rPr>
        <w:t xml:space="preserve">a “Consious We Follow” framework. </w:t>
      </w:r>
      <w:r w:rsidR="00DE2EBC" w:rsidRPr="00E63CAD">
        <w:rPr>
          <w:rFonts w:eastAsia="Times New Roman"/>
          <w:color w:val="000000" w:themeColor="text1"/>
          <w:sz w:val="24"/>
          <w:szCs w:val="24"/>
          <w:lang w:val="cy-GB" w:eastAsia="cy-GB"/>
        </w:rPr>
        <w:t>Und</w:t>
      </w:r>
      <w:r w:rsidR="00E05CD0" w:rsidRPr="00E63CAD">
        <w:rPr>
          <w:rFonts w:eastAsia="Times New Roman"/>
          <w:color w:val="000000" w:themeColor="text1"/>
          <w:sz w:val="24"/>
          <w:szCs w:val="24"/>
          <w:lang w:val="cy-GB" w:eastAsia="cy-GB"/>
        </w:rPr>
        <w:t>ertaking a strap</w:t>
      </w:r>
      <w:r w:rsidR="00E63CAD">
        <w:rPr>
          <w:rFonts w:eastAsia="Times New Roman"/>
          <w:color w:val="000000" w:themeColor="text1"/>
          <w:sz w:val="24"/>
          <w:szCs w:val="24"/>
          <w:lang w:val="cy-GB" w:eastAsia="cy-GB"/>
        </w:rPr>
        <w:t xml:space="preserve"> </w:t>
      </w:r>
      <w:r w:rsidR="00E05CD0" w:rsidRPr="00E63CAD">
        <w:rPr>
          <w:rFonts w:eastAsia="Times New Roman"/>
          <w:color w:val="000000" w:themeColor="text1"/>
          <w:sz w:val="24"/>
          <w:szCs w:val="24"/>
          <w:lang w:val="cy-GB" w:eastAsia="cy-GB"/>
        </w:rPr>
        <w:t xml:space="preserve">line for their behaviours as </w:t>
      </w:r>
      <w:r w:rsidR="00DE2EBC" w:rsidRPr="00E63CAD">
        <w:rPr>
          <w:rFonts w:eastAsia="Times New Roman"/>
          <w:color w:val="000000" w:themeColor="text1"/>
          <w:sz w:val="24"/>
          <w:szCs w:val="24"/>
          <w:lang w:val="cy-GB" w:eastAsia="cy-GB"/>
        </w:rPr>
        <w:t>“We nurture a culture with a passion to refresh the world. We make a difference’</w:t>
      </w:r>
      <w:r w:rsidR="00967E0C" w:rsidRPr="00E63CAD">
        <w:rPr>
          <w:rFonts w:eastAsia="Times New Roman"/>
          <w:color w:val="000000" w:themeColor="text1"/>
          <w:sz w:val="24"/>
          <w:szCs w:val="24"/>
          <w:lang w:val="cy-GB" w:eastAsia="cy-GB"/>
        </w:rPr>
        <w:t>.</w:t>
      </w:r>
      <w:r w:rsidR="00967E0C" w:rsidRPr="00E63CAD">
        <w:t xml:space="preserve"> </w:t>
      </w:r>
      <w:r w:rsidR="00E63CAD" w:rsidRPr="00E63CAD">
        <w:t>(</w:t>
      </w:r>
      <w:r w:rsidR="00E63CAD" w:rsidRPr="0038212A">
        <w:rPr>
          <w:sz w:val="24"/>
          <w:szCs w:val="24"/>
        </w:rPr>
        <w:t>The Coca-Cola Company, 2019)</w:t>
      </w:r>
    </w:p>
    <w:p w14:paraId="70D85559" w14:textId="77777777" w:rsidR="00E57701" w:rsidRPr="00DE2EBC" w:rsidRDefault="00E57701" w:rsidP="0038212A">
      <w:pPr>
        <w:pStyle w:val="NoSpacing"/>
        <w:spacing w:line="360" w:lineRule="auto"/>
        <w:jc w:val="both"/>
        <w:rPr>
          <w:rFonts w:eastAsia="Times New Roman"/>
          <w:color w:val="000000" w:themeColor="text1"/>
          <w:sz w:val="24"/>
          <w:szCs w:val="24"/>
          <w:highlight w:val="yellow"/>
          <w:lang w:val="cy-GB" w:eastAsia="cy-GB"/>
        </w:rPr>
      </w:pPr>
    </w:p>
    <w:p w14:paraId="364F3CA1" w14:textId="77777777" w:rsidR="009D299E" w:rsidRDefault="00DE2EBC" w:rsidP="0038212A">
      <w:pPr>
        <w:pStyle w:val="NoSpacing"/>
        <w:spacing w:line="360" w:lineRule="auto"/>
        <w:jc w:val="both"/>
        <w:rPr>
          <w:rFonts w:eastAsia="Times New Roman"/>
          <w:color w:val="000000" w:themeColor="text1"/>
          <w:sz w:val="24"/>
          <w:szCs w:val="24"/>
          <w:lang w:val="cy-GB" w:eastAsia="cy-GB"/>
        </w:rPr>
      </w:pPr>
      <w:r w:rsidRPr="00DE2EBC">
        <w:rPr>
          <w:rFonts w:eastAsia="Times New Roman"/>
          <w:color w:val="000000" w:themeColor="text1"/>
          <w:sz w:val="24"/>
          <w:szCs w:val="24"/>
          <w:lang w:val="cy-GB" w:eastAsia="cy-GB"/>
        </w:rPr>
        <w:t xml:space="preserve">Handy (1985) </w:t>
      </w:r>
      <w:r>
        <w:rPr>
          <w:rFonts w:eastAsia="Times New Roman"/>
          <w:color w:val="000000" w:themeColor="text1"/>
          <w:sz w:val="24"/>
          <w:szCs w:val="24"/>
          <w:lang w:val="cy-GB" w:eastAsia="cy-GB"/>
        </w:rPr>
        <w:t>identified</w:t>
      </w:r>
      <w:r w:rsidRPr="00DE2EBC">
        <w:rPr>
          <w:rFonts w:eastAsia="Times New Roman"/>
          <w:color w:val="000000" w:themeColor="text1"/>
          <w:sz w:val="24"/>
          <w:szCs w:val="24"/>
          <w:lang w:val="cy-GB" w:eastAsia="cy-GB"/>
        </w:rPr>
        <w:t xml:space="preserve"> four types of organisational cultural categorisations: power, role, task and person cultures.  </w:t>
      </w:r>
      <w:r w:rsidR="00967E0C">
        <w:rPr>
          <w:rFonts w:eastAsia="Times New Roman"/>
          <w:color w:val="000000" w:themeColor="text1"/>
          <w:sz w:val="24"/>
          <w:szCs w:val="24"/>
          <w:lang w:val="cy-GB" w:eastAsia="cy-GB"/>
        </w:rPr>
        <w:t xml:space="preserve">As a global organisation Coca Cola has over 700,000 employees </w:t>
      </w:r>
      <w:r w:rsidR="00D974FB">
        <w:rPr>
          <w:rFonts w:eastAsia="Times New Roman"/>
          <w:color w:val="000000" w:themeColor="text1"/>
          <w:sz w:val="24"/>
          <w:szCs w:val="24"/>
          <w:lang w:val="cy-GB" w:eastAsia="cy-GB"/>
        </w:rPr>
        <w:t>and has adopted practices to ensure that employees feel values</w:t>
      </w:r>
      <w:r w:rsidR="003B1F6A">
        <w:rPr>
          <w:rFonts w:eastAsia="Times New Roman"/>
          <w:color w:val="000000" w:themeColor="text1"/>
          <w:sz w:val="24"/>
          <w:szCs w:val="24"/>
          <w:lang w:val="cy-GB" w:eastAsia="cy-GB"/>
        </w:rPr>
        <w:t>,</w:t>
      </w:r>
      <w:r w:rsidR="00D974FB">
        <w:rPr>
          <w:rFonts w:eastAsia="Times New Roman"/>
          <w:color w:val="000000" w:themeColor="text1"/>
          <w:sz w:val="24"/>
          <w:szCs w:val="24"/>
          <w:lang w:val="cy-GB" w:eastAsia="cy-GB"/>
        </w:rPr>
        <w:t xml:space="preserve"> behaviours and culture is respected within the org</w:t>
      </w:r>
      <w:r w:rsidR="00AE47BB">
        <w:rPr>
          <w:rFonts w:eastAsia="Times New Roman"/>
          <w:color w:val="000000" w:themeColor="text1"/>
          <w:sz w:val="24"/>
          <w:szCs w:val="24"/>
          <w:lang w:val="cy-GB" w:eastAsia="cy-GB"/>
        </w:rPr>
        <w:t>a</w:t>
      </w:r>
      <w:r w:rsidR="00D974FB">
        <w:rPr>
          <w:rFonts w:eastAsia="Times New Roman"/>
          <w:color w:val="000000" w:themeColor="text1"/>
          <w:sz w:val="24"/>
          <w:szCs w:val="24"/>
          <w:lang w:val="cy-GB" w:eastAsia="cy-GB"/>
        </w:rPr>
        <w:t>n</w:t>
      </w:r>
      <w:r w:rsidR="00AE47BB">
        <w:rPr>
          <w:rFonts w:eastAsia="Times New Roman"/>
          <w:color w:val="000000" w:themeColor="text1"/>
          <w:sz w:val="24"/>
          <w:szCs w:val="24"/>
          <w:lang w:val="cy-GB" w:eastAsia="cy-GB"/>
        </w:rPr>
        <w:t>isation</w:t>
      </w:r>
      <w:r w:rsidR="00D974FB">
        <w:rPr>
          <w:rFonts w:eastAsia="Times New Roman"/>
          <w:color w:val="000000" w:themeColor="text1"/>
          <w:sz w:val="24"/>
          <w:szCs w:val="24"/>
          <w:lang w:val="cy-GB" w:eastAsia="cy-GB"/>
        </w:rPr>
        <w:t xml:space="preserve"> and has bu</w:t>
      </w:r>
      <w:r w:rsidR="003B1F6A">
        <w:rPr>
          <w:rFonts w:eastAsia="Times New Roman"/>
          <w:color w:val="000000" w:themeColor="text1"/>
          <w:sz w:val="24"/>
          <w:szCs w:val="24"/>
          <w:lang w:val="cy-GB" w:eastAsia="cy-GB"/>
        </w:rPr>
        <w:t>i</w:t>
      </w:r>
      <w:r w:rsidR="00D974FB">
        <w:rPr>
          <w:rFonts w:eastAsia="Times New Roman"/>
          <w:color w:val="000000" w:themeColor="text1"/>
          <w:sz w:val="24"/>
          <w:szCs w:val="24"/>
          <w:lang w:val="cy-GB" w:eastAsia="cy-GB"/>
        </w:rPr>
        <w:t>lt its mission statement around the input of it’s staff.</w:t>
      </w:r>
      <w:r w:rsidR="005F44C3">
        <w:rPr>
          <w:rFonts w:eastAsia="Times New Roman"/>
          <w:color w:val="000000" w:themeColor="text1"/>
          <w:sz w:val="24"/>
          <w:szCs w:val="24"/>
          <w:lang w:val="cy-GB" w:eastAsia="cy-GB"/>
        </w:rPr>
        <w:t xml:space="preserve"> </w:t>
      </w:r>
      <w:r w:rsidR="00D974FB">
        <w:rPr>
          <w:rFonts w:eastAsia="Times New Roman"/>
          <w:color w:val="000000" w:themeColor="text1"/>
          <w:sz w:val="24"/>
          <w:szCs w:val="24"/>
          <w:lang w:val="cy-GB" w:eastAsia="cy-GB"/>
        </w:rPr>
        <w:t>Coca Cola conduct an Employee Insight Survey every year</w:t>
      </w:r>
      <w:r w:rsidR="003B1F6A">
        <w:rPr>
          <w:rFonts w:eastAsia="Times New Roman"/>
          <w:color w:val="000000" w:themeColor="text1"/>
          <w:sz w:val="24"/>
          <w:szCs w:val="24"/>
          <w:lang w:val="cy-GB" w:eastAsia="cy-GB"/>
        </w:rPr>
        <w:t>, however,</w:t>
      </w:r>
      <w:r w:rsidR="00D974FB">
        <w:rPr>
          <w:rFonts w:eastAsia="Times New Roman"/>
          <w:color w:val="000000" w:themeColor="text1"/>
          <w:sz w:val="24"/>
          <w:szCs w:val="24"/>
          <w:lang w:val="cy-GB" w:eastAsia="cy-GB"/>
        </w:rPr>
        <w:t xml:space="preserve"> expands further than that of pen and paper format but have introduce</w:t>
      </w:r>
      <w:r w:rsidR="00AE47BB">
        <w:rPr>
          <w:rFonts w:eastAsia="Times New Roman"/>
          <w:color w:val="000000" w:themeColor="text1"/>
          <w:sz w:val="24"/>
          <w:szCs w:val="24"/>
          <w:lang w:val="cy-GB" w:eastAsia="cy-GB"/>
        </w:rPr>
        <w:t>d</w:t>
      </w:r>
      <w:r w:rsidR="00D974FB">
        <w:rPr>
          <w:rFonts w:eastAsia="Times New Roman"/>
          <w:color w:val="000000" w:themeColor="text1"/>
          <w:sz w:val="24"/>
          <w:szCs w:val="24"/>
          <w:lang w:val="cy-GB" w:eastAsia="cy-GB"/>
        </w:rPr>
        <w:t xml:space="preserve"> blo</w:t>
      </w:r>
      <w:r w:rsidR="00EE1A28">
        <w:rPr>
          <w:rFonts w:eastAsia="Times New Roman"/>
          <w:color w:val="000000" w:themeColor="text1"/>
          <w:sz w:val="24"/>
          <w:szCs w:val="24"/>
          <w:lang w:val="cy-GB" w:eastAsia="cy-GB"/>
        </w:rPr>
        <w:t>g</w:t>
      </w:r>
      <w:r w:rsidR="00D974FB">
        <w:rPr>
          <w:rFonts w:eastAsia="Times New Roman"/>
          <w:color w:val="000000" w:themeColor="text1"/>
          <w:sz w:val="24"/>
          <w:szCs w:val="24"/>
          <w:lang w:val="cy-GB" w:eastAsia="cy-GB"/>
        </w:rPr>
        <w:t xml:space="preserve">s, and digital formats to capture all </w:t>
      </w:r>
      <w:r w:rsidR="003B1F6A">
        <w:rPr>
          <w:rFonts w:eastAsia="Times New Roman"/>
          <w:color w:val="000000" w:themeColor="text1"/>
          <w:sz w:val="24"/>
          <w:szCs w:val="24"/>
          <w:lang w:val="cy-GB" w:eastAsia="cy-GB"/>
        </w:rPr>
        <w:t>employees v</w:t>
      </w:r>
      <w:r w:rsidR="00AE47BB">
        <w:rPr>
          <w:rFonts w:eastAsia="Times New Roman"/>
          <w:color w:val="000000" w:themeColor="text1"/>
          <w:sz w:val="24"/>
          <w:szCs w:val="24"/>
          <w:lang w:val="cy-GB" w:eastAsia="cy-GB"/>
        </w:rPr>
        <w:t>alues</w:t>
      </w:r>
      <w:r w:rsidR="003B1F6A">
        <w:rPr>
          <w:rFonts w:eastAsia="Times New Roman"/>
          <w:color w:val="000000" w:themeColor="text1"/>
          <w:sz w:val="24"/>
          <w:szCs w:val="24"/>
          <w:lang w:val="cy-GB" w:eastAsia="cy-GB"/>
        </w:rPr>
        <w:t xml:space="preserve"> and </w:t>
      </w:r>
      <w:r w:rsidR="00216F53">
        <w:rPr>
          <w:rFonts w:eastAsia="Times New Roman"/>
          <w:color w:val="000000" w:themeColor="text1"/>
          <w:sz w:val="24"/>
          <w:szCs w:val="24"/>
          <w:lang w:val="cy-GB" w:eastAsia="cy-GB"/>
        </w:rPr>
        <w:t>be</w:t>
      </w:r>
      <w:r w:rsidR="00AE47BB">
        <w:rPr>
          <w:rFonts w:eastAsia="Times New Roman"/>
          <w:color w:val="000000" w:themeColor="text1"/>
          <w:sz w:val="24"/>
          <w:szCs w:val="24"/>
          <w:lang w:val="cy-GB" w:eastAsia="cy-GB"/>
        </w:rPr>
        <w:t>liefs</w:t>
      </w:r>
      <w:r w:rsidR="00D974FB">
        <w:rPr>
          <w:rFonts w:eastAsia="Times New Roman"/>
          <w:color w:val="000000" w:themeColor="text1"/>
          <w:sz w:val="24"/>
          <w:szCs w:val="24"/>
          <w:lang w:val="cy-GB" w:eastAsia="cy-GB"/>
        </w:rPr>
        <w:t>. Responses form their improvement strategy which highlights their commitment to embrace the culture within the organisation. In doing so employees feel valued and heard.</w:t>
      </w:r>
      <w:r w:rsidR="00C811A2">
        <w:rPr>
          <w:rFonts w:eastAsia="Times New Roman"/>
          <w:color w:val="000000" w:themeColor="text1"/>
          <w:sz w:val="24"/>
          <w:szCs w:val="24"/>
          <w:lang w:val="cy-GB" w:eastAsia="cy-GB"/>
        </w:rPr>
        <w:t xml:space="preserve"> In addition Coca Cola also offer merit based annual reviews where performance is measure</w:t>
      </w:r>
      <w:r w:rsidR="00216F53">
        <w:rPr>
          <w:rFonts w:eastAsia="Times New Roman"/>
          <w:color w:val="000000" w:themeColor="text1"/>
          <w:sz w:val="24"/>
          <w:szCs w:val="24"/>
          <w:lang w:val="cy-GB" w:eastAsia="cy-GB"/>
        </w:rPr>
        <w:t>d</w:t>
      </w:r>
      <w:r w:rsidR="00C811A2">
        <w:rPr>
          <w:rFonts w:eastAsia="Times New Roman"/>
          <w:color w:val="000000" w:themeColor="text1"/>
          <w:sz w:val="24"/>
          <w:szCs w:val="24"/>
          <w:lang w:val="cy-GB" w:eastAsia="cy-GB"/>
        </w:rPr>
        <w:t xml:space="preserve"> and compensated with merit raises. Additionally, backing up their words of conviction to support the lives of communities</w:t>
      </w:r>
      <w:r w:rsidR="00216F53">
        <w:rPr>
          <w:rFonts w:eastAsia="Times New Roman"/>
          <w:color w:val="000000" w:themeColor="text1"/>
          <w:sz w:val="24"/>
          <w:szCs w:val="24"/>
          <w:lang w:val="cy-GB" w:eastAsia="cy-GB"/>
        </w:rPr>
        <w:t>,</w:t>
      </w:r>
      <w:r w:rsidR="00C811A2">
        <w:rPr>
          <w:rFonts w:eastAsia="Times New Roman"/>
          <w:color w:val="000000" w:themeColor="text1"/>
          <w:sz w:val="24"/>
          <w:szCs w:val="24"/>
          <w:lang w:val="cy-GB" w:eastAsia="cy-GB"/>
        </w:rPr>
        <w:t xml:space="preserve"> it offers employee</w:t>
      </w:r>
      <w:r w:rsidR="00AE47BB">
        <w:rPr>
          <w:rFonts w:eastAsia="Times New Roman"/>
          <w:color w:val="000000" w:themeColor="text1"/>
          <w:sz w:val="24"/>
          <w:szCs w:val="24"/>
          <w:lang w:val="cy-GB" w:eastAsia="cy-GB"/>
        </w:rPr>
        <w:t>’</w:t>
      </w:r>
      <w:r w:rsidR="00C811A2">
        <w:rPr>
          <w:rFonts w:eastAsia="Times New Roman"/>
          <w:color w:val="000000" w:themeColor="text1"/>
          <w:sz w:val="24"/>
          <w:szCs w:val="24"/>
          <w:lang w:val="cy-GB" w:eastAsia="cy-GB"/>
        </w:rPr>
        <w:t>s children an opportunity to qualify for a scholarship fund</w:t>
      </w:r>
      <w:r w:rsidR="00D20F5B">
        <w:rPr>
          <w:rFonts w:eastAsia="Times New Roman"/>
          <w:color w:val="000000" w:themeColor="text1"/>
          <w:sz w:val="24"/>
          <w:szCs w:val="24"/>
          <w:lang w:val="cy-GB" w:eastAsia="cy-GB"/>
        </w:rPr>
        <w:t xml:space="preserve">. </w:t>
      </w:r>
      <w:r w:rsidR="00A81A83" w:rsidRPr="00D20F5B">
        <w:rPr>
          <w:rFonts w:eastAsia="Times New Roman"/>
          <w:color w:val="000000" w:themeColor="text1"/>
          <w:sz w:val="24"/>
          <w:szCs w:val="24"/>
          <w:lang w:val="cy-GB" w:eastAsia="cy-GB"/>
        </w:rPr>
        <w:t>S</w:t>
      </w:r>
      <w:r w:rsidR="00D20F5B" w:rsidRPr="00D20F5B">
        <w:rPr>
          <w:rFonts w:eastAsia="Times New Roman"/>
          <w:color w:val="000000" w:themeColor="text1"/>
          <w:sz w:val="24"/>
          <w:szCs w:val="24"/>
          <w:lang w:val="cy-GB" w:eastAsia="cy-GB"/>
        </w:rPr>
        <w:t xml:space="preserve"> </w:t>
      </w:r>
      <w:r w:rsidR="00A81A83" w:rsidRPr="00D20F5B">
        <w:rPr>
          <w:rFonts w:eastAsia="Times New Roman"/>
          <w:color w:val="000000" w:themeColor="text1"/>
          <w:sz w:val="24"/>
          <w:szCs w:val="24"/>
          <w:lang w:val="cy-GB" w:eastAsia="cy-GB"/>
        </w:rPr>
        <w:t>D Dwilson (2018)</w:t>
      </w:r>
      <w:r w:rsidR="00D20F5B" w:rsidRPr="00D20F5B">
        <w:rPr>
          <w:rFonts w:eastAsia="Times New Roman"/>
          <w:color w:val="000000" w:themeColor="text1"/>
          <w:sz w:val="24"/>
          <w:szCs w:val="24"/>
          <w:lang w:val="cy-GB" w:eastAsia="cy-GB"/>
        </w:rPr>
        <w:t>.</w:t>
      </w:r>
    </w:p>
    <w:p w14:paraId="18D5CBBA" w14:textId="77777777" w:rsidR="00A81A83" w:rsidRDefault="00A81A83" w:rsidP="0038212A">
      <w:pPr>
        <w:pStyle w:val="NoSpacing"/>
        <w:spacing w:line="360" w:lineRule="auto"/>
        <w:jc w:val="both"/>
        <w:rPr>
          <w:rFonts w:eastAsia="Times New Roman"/>
          <w:color w:val="000000" w:themeColor="text1"/>
          <w:sz w:val="24"/>
          <w:szCs w:val="24"/>
          <w:lang w:val="cy-GB" w:eastAsia="cy-GB"/>
        </w:rPr>
      </w:pPr>
    </w:p>
    <w:p w14:paraId="5CF54CE0" w14:textId="77777777" w:rsidR="683B85FE" w:rsidRDefault="000D5C50" w:rsidP="0038212A">
      <w:pPr>
        <w:pStyle w:val="NoSpacing"/>
        <w:spacing w:line="360" w:lineRule="auto"/>
        <w:jc w:val="both"/>
        <w:rPr>
          <w:rFonts w:eastAsia="Times New Roman"/>
          <w:color w:val="000000" w:themeColor="text1"/>
          <w:sz w:val="24"/>
          <w:szCs w:val="24"/>
          <w:lang w:val="cy-GB" w:eastAsia="cy-GB"/>
        </w:rPr>
      </w:pPr>
      <w:r>
        <w:rPr>
          <w:rFonts w:eastAsia="Times New Roman"/>
          <w:color w:val="000000" w:themeColor="text1"/>
          <w:sz w:val="24"/>
          <w:szCs w:val="24"/>
          <w:lang w:val="cy-GB" w:eastAsia="cy-GB"/>
        </w:rPr>
        <w:t>However</w:t>
      </w:r>
      <w:r w:rsidR="00E24A1E">
        <w:rPr>
          <w:rFonts w:eastAsia="Times New Roman"/>
          <w:color w:val="000000" w:themeColor="text1"/>
          <w:sz w:val="24"/>
          <w:szCs w:val="24"/>
          <w:lang w:val="cy-GB" w:eastAsia="cy-GB"/>
        </w:rPr>
        <w:t>,</w:t>
      </w:r>
      <w:r>
        <w:rPr>
          <w:rFonts w:eastAsia="Times New Roman"/>
          <w:color w:val="000000" w:themeColor="text1"/>
          <w:sz w:val="24"/>
          <w:szCs w:val="24"/>
          <w:lang w:val="cy-GB" w:eastAsia="cy-GB"/>
        </w:rPr>
        <w:t xml:space="preserve"> cu</w:t>
      </w:r>
      <w:r w:rsidR="00B07E6C">
        <w:rPr>
          <w:rFonts w:eastAsia="Times New Roman"/>
          <w:color w:val="000000" w:themeColor="text1"/>
          <w:sz w:val="24"/>
          <w:szCs w:val="24"/>
          <w:lang w:val="cy-GB" w:eastAsia="cy-GB"/>
        </w:rPr>
        <w:t>lture</w:t>
      </w:r>
      <w:r>
        <w:rPr>
          <w:rFonts w:eastAsia="Times New Roman"/>
          <w:color w:val="000000" w:themeColor="text1"/>
          <w:sz w:val="24"/>
          <w:szCs w:val="24"/>
          <w:lang w:val="cy-GB" w:eastAsia="cy-GB"/>
        </w:rPr>
        <w:t xml:space="preserve"> is determined </w:t>
      </w:r>
      <w:r w:rsidRPr="00B07E6C">
        <w:rPr>
          <w:rFonts w:eastAsia="Times New Roman"/>
          <w:color w:val="000000" w:themeColor="text1"/>
          <w:sz w:val="24"/>
          <w:szCs w:val="24"/>
          <w:lang w:val="cy-GB" w:eastAsia="cy-GB"/>
        </w:rPr>
        <w:t>by a number of interconnecting factors</w:t>
      </w:r>
      <w:r w:rsidR="00074172" w:rsidRPr="00B07E6C">
        <w:rPr>
          <w:rFonts w:eastAsia="Times New Roman"/>
          <w:color w:val="000000" w:themeColor="text1"/>
          <w:sz w:val="24"/>
          <w:szCs w:val="24"/>
          <w:lang w:val="cy-GB" w:eastAsia="cy-GB"/>
        </w:rPr>
        <w:t>,</w:t>
      </w:r>
      <w:r w:rsidRPr="00B07E6C">
        <w:rPr>
          <w:rFonts w:eastAsia="Times New Roman"/>
          <w:color w:val="000000" w:themeColor="text1"/>
          <w:sz w:val="24"/>
          <w:szCs w:val="24"/>
          <w:lang w:val="cy-GB" w:eastAsia="cy-GB"/>
        </w:rPr>
        <w:t xml:space="preserve"> which can be seen as communication, </w:t>
      </w:r>
      <w:r w:rsidR="00E24A1E" w:rsidRPr="00B07E6C">
        <w:rPr>
          <w:rFonts w:eastAsia="Times New Roman"/>
          <w:color w:val="000000" w:themeColor="text1"/>
          <w:sz w:val="24"/>
          <w:szCs w:val="24"/>
          <w:lang w:val="cy-GB" w:eastAsia="cy-GB"/>
        </w:rPr>
        <w:t xml:space="preserve">body language </w:t>
      </w:r>
      <w:r w:rsidRPr="00B07E6C">
        <w:rPr>
          <w:rFonts w:eastAsia="Times New Roman"/>
          <w:color w:val="000000" w:themeColor="text1"/>
          <w:sz w:val="24"/>
          <w:szCs w:val="24"/>
          <w:lang w:val="cy-GB" w:eastAsia="cy-GB"/>
        </w:rPr>
        <w:t>and the management st</w:t>
      </w:r>
      <w:r w:rsidR="00D335FD" w:rsidRPr="00B07E6C">
        <w:rPr>
          <w:rFonts w:eastAsia="Times New Roman"/>
          <w:color w:val="000000" w:themeColor="text1"/>
          <w:sz w:val="24"/>
          <w:szCs w:val="24"/>
          <w:lang w:val="cy-GB" w:eastAsia="cy-GB"/>
        </w:rPr>
        <w:t>r</w:t>
      </w:r>
      <w:r w:rsidRPr="00B07E6C">
        <w:rPr>
          <w:rFonts w:eastAsia="Times New Roman"/>
          <w:color w:val="000000" w:themeColor="text1"/>
          <w:sz w:val="24"/>
          <w:szCs w:val="24"/>
          <w:lang w:val="cy-GB" w:eastAsia="cy-GB"/>
        </w:rPr>
        <w:t xml:space="preserve">ucture within an organisation. </w:t>
      </w:r>
      <w:r w:rsidR="00B07E6C" w:rsidRPr="00B07E6C">
        <w:rPr>
          <w:rFonts w:eastAsia="Times New Roman"/>
          <w:color w:val="000000" w:themeColor="text1"/>
          <w:sz w:val="24"/>
          <w:szCs w:val="24"/>
          <w:lang w:val="cy-GB" w:eastAsia="cy-GB"/>
        </w:rPr>
        <w:t>Kirch (1973)</w:t>
      </w:r>
      <w:r w:rsidR="00AE47BB">
        <w:rPr>
          <w:rFonts w:eastAsia="Times New Roman"/>
          <w:color w:val="000000" w:themeColor="text1"/>
          <w:sz w:val="24"/>
          <w:szCs w:val="24"/>
          <w:lang w:val="cy-GB" w:eastAsia="cy-GB"/>
        </w:rPr>
        <w:t>.</w:t>
      </w:r>
      <w:r w:rsidR="00B07E6C" w:rsidRPr="00B07E6C">
        <w:rPr>
          <w:rFonts w:eastAsia="Times New Roman"/>
          <w:color w:val="000000" w:themeColor="text1"/>
          <w:sz w:val="24"/>
          <w:szCs w:val="24"/>
          <w:lang w:val="cy-GB" w:eastAsia="cy-GB"/>
        </w:rPr>
        <w:t xml:space="preserve"> </w:t>
      </w:r>
      <w:r w:rsidR="00B07E6C">
        <w:rPr>
          <w:rFonts w:eastAsia="Times New Roman"/>
          <w:color w:val="000000" w:themeColor="text1"/>
          <w:sz w:val="24"/>
          <w:szCs w:val="24"/>
          <w:lang w:val="cy-GB" w:eastAsia="cy-GB"/>
        </w:rPr>
        <w:t>Contextually,</w:t>
      </w:r>
      <w:r w:rsidRPr="00B07E6C">
        <w:rPr>
          <w:rFonts w:eastAsia="Times New Roman"/>
          <w:color w:val="000000" w:themeColor="text1"/>
          <w:sz w:val="24"/>
          <w:szCs w:val="24"/>
          <w:lang w:val="cy-GB" w:eastAsia="cy-GB"/>
        </w:rPr>
        <w:t xml:space="preserve"> a tower format of management structure</w:t>
      </w:r>
      <w:r w:rsidR="00B07E6C">
        <w:rPr>
          <w:rFonts w:eastAsia="Times New Roman"/>
          <w:color w:val="000000" w:themeColor="text1"/>
          <w:sz w:val="24"/>
          <w:szCs w:val="24"/>
          <w:lang w:val="cy-GB" w:eastAsia="cy-GB"/>
        </w:rPr>
        <w:t>,</w:t>
      </w:r>
      <w:r w:rsidRPr="00B07E6C">
        <w:rPr>
          <w:rFonts w:eastAsia="Times New Roman"/>
          <w:color w:val="000000" w:themeColor="text1"/>
          <w:sz w:val="24"/>
          <w:szCs w:val="24"/>
          <w:lang w:val="cy-GB" w:eastAsia="cy-GB"/>
        </w:rPr>
        <w:t xml:space="preserve"> may be to</w:t>
      </w:r>
      <w:r w:rsidR="00D335FD" w:rsidRPr="00B07E6C">
        <w:rPr>
          <w:rFonts w:eastAsia="Times New Roman"/>
          <w:color w:val="000000" w:themeColor="text1"/>
          <w:sz w:val="24"/>
          <w:szCs w:val="24"/>
          <w:lang w:val="cy-GB" w:eastAsia="cy-GB"/>
        </w:rPr>
        <w:t>o</w:t>
      </w:r>
      <w:r w:rsidRPr="00B07E6C">
        <w:rPr>
          <w:rFonts w:eastAsia="Times New Roman"/>
          <w:color w:val="000000" w:themeColor="text1"/>
          <w:sz w:val="24"/>
          <w:szCs w:val="24"/>
          <w:lang w:val="cy-GB" w:eastAsia="cy-GB"/>
        </w:rPr>
        <w:t xml:space="preserve"> distan</w:t>
      </w:r>
      <w:r w:rsidR="00D335FD" w:rsidRPr="00B07E6C">
        <w:rPr>
          <w:rFonts w:eastAsia="Times New Roman"/>
          <w:color w:val="000000" w:themeColor="text1"/>
          <w:sz w:val="24"/>
          <w:szCs w:val="24"/>
          <w:lang w:val="cy-GB" w:eastAsia="cy-GB"/>
        </w:rPr>
        <w:t>t</w:t>
      </w:r>
      <w:r w:rsidRPr="00B07E6C">
        <w:rPr>
          <w:rFonts w:eastAsia="Times New Roman"/>
          <w:color w:val="000000" w:themeColor="text1"/>
          <w:sz w:val="24"/>
          <w:szCs w:val="24"/>
          <w:lang w:val="cy-GB" w:eastAsia="cy-GB"/>
        </w:rPr>
        <w:t xml:space="preserve"> to </w:t>
      </w:r>
      <w:r w:rsidR="00D335FD" w:rsidRPr="00B07E6C">
        <w:rPr>
          <w:rFonts w:eastAsia="Times New Roman"/>
          <w:color w:val="000000" w:themeColor="text1"/>
          <w:sz w:val="24"/>
          <w:szCs w:val="24"/>
          <w:lang w:val="cy-GB" w:eastAsia="cy-GB"/>
        </w:rPr>
        <w:t>unde</w:t>
      </w:r>
      <w:r w:rsidR="00B07E6C">
        <w:rPr>
          <w:rFonts w:eastAsia="Times New Roman"/>
          <w:color w:val="000000" w:themeColor="text1"/>
          <w:sz w:val="24"/>
          <w:szCs w:val="24"/>
          <w:lang w:val="cy-GB" w:eastAsia="cy-GB"/>
        </w:rPr>
        <w:t>r</w:t>
      </w:r>
      <w:r w:rsidR="00D335FD" w:rsidRPr="00B07E6C">
        <w:rPr>
          <w:rFonts w:eastAsia="Times New Roman"/>
          <w:color w:val="000000" w:themeColor="text1"/>
          <w:sz w:val="24"/>
          <w:szCs w:val="24"/>
          <w:lang w:val="cy-GB" w:eastAsia="cy-GB"/>
        </w:rPr>
        <w:t xml:space="preserve">stand </w:t>
      </w:r>
      <w:r w:rsidR="00216F53">
        <w:rPr>
          <w:rFonts w:eastAsia="Times New Roman"/>
          <w:color w:val="000000" w:themeColor="text1"/>
          <w:sz w:val="24"/>
          <w:szCs w:val="24"/>
          <w:lang w:val="cy-GB" w:eastAsia="cy-GB"/>
        </w:rPr>
        <w:t xml:space="preserve">the opinions </w:t>
      </w:r>
      <w:r w:rsidR="00D335FD" w:rsidRPr="00B07E6C">
        <w:rPr>
          <w:rFonts w:eastAsia="Times New Roman"/>
          <w:color w:val="000000" w:themeColor="text1"/>
          <w:sz w:val="24"/>
          <w:szCs w:val="24"/>
          <w:lang w:val="cy-GB" w:eastAsia="cy-GB"/>
        </w:rPr>
        <w:t>from those working below operationally</w:t>
      </w:r>
      <w:r w:rsidR="00B07E6C">
        <w:rPr>
          <w:rFonts w:eastAsia="Times New Roman"/>
          <w:color w:val="000000" w:themeColor="text1"/>
          <w:sz w:val="24"/>
          <w:szCs w:val="24"/>
          <w:lang w:val="cy-GB" w:eastAsia="cy-GB"/>
        </w:rPr>
        <w:t xml:space="preserve"> </w:t>
      </w:r>
      <w:r w:rsidR="00B07E6C" w:rsidRPr="00B07E6C">
        <w:rPr>
          <w:rFonts w:eastAsia="Times New Roman"/>
          <w:color w:val="000000" w:themeColor="text1"/>
          <w:sz w:val="24"/>
          <w:szCs w:val="24"/>
          <w:lang w:val="cy-GB" w:eastAsia="cy-GB"/>
        </w:rPr>
        <w:t xml:space="preserve">on a grass roots level, </w:t>
      </w:r>
      <w:r w:rsidR="00B07E6C">
        <w:rPr>
          <w:rFonts w:eastAsia="Times New Roman"/>
          <w:color w:val="000000" w:themeColor="text1"/>
          <w:sz w:val="24"/>
          <w:szCs w:val="24"/>
          <w:lang w:val="cy-GB" w:eastAsia="cy-GB"/>
        </w:rPr>
        <w:t xml:space="preserve">as it contains a number of management levels </w:t>
      </w:r>
      <w:r w:rsidR="00D335FD" w:rsidRPr="00B07E6C">
        <w:rPr>
          <w:rFonts w:eastAsia="Times New Roman"/>
          <w:color w:val="000000" w:themeColor="text1"/>
          <w:sz w:val="24"/>
          <w:szCs w:val="24"/>
          <w:lang w:val="cy-GB" w:eastAsia="cy-GB"/>
        </w:rPr>
        <w:t>.</w:t>
      </w:r>
      <w:r w:rsidR="00B07E6C" w:rsidRPr="00B07E6C">
        <w:rPr>
          <w:rFonts w:eastAsia="Times New Roman"/>
          <w:color w:val="000000" w:themeColor="text1"/>
          <w:sz w:val="24"/>
          <w:szCs w:val="24"/>
          <w:lang w:val="cy-GB" w:eastAsia="cy-GB"/>
        </w:rPr>
        <w:t xml:space="preserve"> </w:t>
      </w:r>
      <w:r w:rsidR="00B07E6C">
        <w:rPr>
          <w:rFonts w:eastAsia="Times New Roman"/>
          <w:color w:val="000000" w:themeColor="text1"/>
          <w:sz w:val="24"/>
          <w:szCs w:val="24"/>
          <w:lang w:val="cy-GB" w:eastAsia="cy-GB"/>
        </w:rPr>
        <w:t>H</w:t>
      </w:r>
      <w:r>
        <w:rPr>
          <w:rFonts w:eastAsia="Times New Roman"/>
          <w:color w:val="000000" w:themeColor="text1"/>
          <w:sz w:val="24"/>
          <w:szCs w:val="24"/>
          <w:lang w:val="cy-GB" w:eastAsia="cy-GB"/>
        </w:rPr>
        <w:t>owever</w:t>
      </w:r>
      <w:r w:rsidR="00D335FD">
        <w:rPr>
          <w:rFonts w:eastAsia="Times New Roman"/>
          <w:color w:val="000000" w:themeColor="text1"/>
          <w:sz w:val="24"/>
          <w:szCs w:val="24"/>
          <w:lang w:val="cy-GB" w:eastAsia="cy-GB"/>
        </w:rPr>
        <w:t>,</w:t>
      </w:r>
      <w:r>
        <w:rPr>
          <w:rFonts w:eastAsia="Times New Roman"/>
          <w:color w:val="000000" w:themeColor="text1"/>
          <w:sz w:val="24"/>
          <w:szCs w:val="24"/>
          <w:lang w:val="cy-GB" w:eastAsia="cy-GB"/>
        </w:rPr>
        <w:t xml:space="preserve"> a flat line management system</w:t>
      </w:r>
      <w:r w:rsidR="00D335FD">
        <w:rPr>
          <w:rFonts w:eastAsia="Times New Roman"/>
          <w:color w:val="000000" w:themeColor="text1"/>
          <w:sz w:val="24"/>
          <w:szCs w:val="24"/>
          <w:lang w:val="cy-GB" w:eastAsia="cy-GB"/>
        </w:rPr>
        <w:t>,</w:t>
      </w:r>
      <w:r>
        <w:rPr>
          <w:rFonts w:eastAsia="Times New Roman"/>
          <w:color w:val="000000" w:themeColor="text1"/>
          <w:sz w:val="24"/>
          <w:szCs w:val="24"/>
          <w:lang w:val="cy-GB" w:eastAsia="cy-GB"/>
        </w:rPr>
        <w:t xml:space="preserve"> can allow voices to be heard from operational </w:t>
      </w:r>
      <w:r w:rsidR="00B07E6C">
        <w:rPr>
          <w:rFonts w:eastAsia="Times New Roman"/>
          <w:color w:val="000000" w:themeColor="text1"/>
          <w:sz w:val="24"/>
          <w:szCs w:val="24"/>
          <w:lang w:val="cy-GB" w:eastAsia="cy-GB"/>
        </w:rPr>
        <w:t>employees</w:t>
      </w:r>
      <w:r>
        <w:rPr>
          <w:rFonts w:eastAsia="Times New Roman"/>
          <w:color w:val="000000" w:themeColor="text1"/>
          <w:sz w:val="24"/>
          <w:szCs w:val="24"/>
          <w:lang w:val="cy-GB" w:eastAsia="cy-GB"/>
        </w:rPr>
        <w:t xml:space="preserve"> to a number of line managers</w:t>
      </w:r>
      <w:r w:rsidR="00D335FD">
        <w:rPr>
          <w:rFonts w:eastAsia="Times New Roman"/>
          <w:color w:val="000000" w:themeColor="text1"/>
          <w:sz w:val="24"/>
          <w:szCs w:val="24"/>
          <w:lang w:val="cy-GB" w:eastAsia="cy-GB"/>
        </w:rPr>
        <w:t>,</w:t>
      </w:r>
      <w:r w:rsidR="007C1DFE">
        <w:rPr>
          <w:rFonts w:eastAsia="Times New Roman"/>
          <w:color w:val="000000" w:themeColor="text1"/>
          <w:sz w:val="24"/>
          <w:szCs w:val="24"/>
          <w:lang w:val="cy-GB" w:eastAsia="cy-GB"/>
        </w:rPr>
        <w:t xml:space="preserve"> </w:t>
      </w:r>
      <w:r>
        <w:rPr>
          <w:rFonts w:eastAsia="Times New Roman"/>
          <w:color w:val="000000" w:themeColor="text1"/>
          <w:sz w:val="24"/>
          <w:szCs w:val="24"/>
          <w:lang w:val="cy-GB" w:eastAsia="cy-GB"/>
        </w:rPr>
        <w:t>which is natural with</w:t>
      </w:r>
      <w:r w:rsidR="00D335FD">
        <w:rPr>
          <w:rFonts w:eastAsia="Times New Roman"/>
          <w:color w:val="000000" w:themeColor="text1"/>
          <w:sz w:val="24"/>
          <w:szCs w:val="24"/>
          <w:lang w:val="cy-GB" w:eastAsia="cy-GB"/>
        </w:rPr>
        <w:t xml:space="preserve"> </w:t>
      </w:r>
      <w:r>
        <w:rPr>
          <w:rFonts w:eastAsia="Times New Roman"/>
          <w:color w:val="000000" w:themeColor="text1"/>
          <w:sz w:val="24"/>
          <w:szCs w:val="24"/>
          <w:lang w:val="cy-GB" w:eastAsia="cy-GB"/>
        </w:rPr>
        <w:t>a flat composite organisational stucture.</w:t>
      </w:r>
      <w:r w:rsidR="00E24A1E">
        <w:rPr>
          <w:rFonts w:eastAsia="Times New Roman"/>
          <w:color w:val="000000" w:themeColor="text1"/>
          <w:sz w:val="24"/>
          <w:szCs w:val="24"/>
          <w:lang w:val="cy-GB" w:eastAsia="cy-GB"/>
        </w:rPr>
        <w:t xml:space="preserve"> Ther</w:t>
      </w:r>
      <w:r w:rsidR="00D335FD">
        <w:rPr>
          <w:rFonts w:eastAsia="Times New Roman"/>
          <w:color w:val="000000" w:themeColor="text1"/>
          <w:sz w:val="24"/>
          <w:szCs w:val="24"/>
          <w:lang w:val="cy-GB" w:eastAsia="cy-GB"/>
        </w:rPr>
        <w:t>e</w:t>
      </w:r>
      <w:r w:rsidR="00E24A1E">
        <w:rPr>
          <w:rFonts w:eastAsia="Times New Roman"/>
          <w:color w:val="000000" w:themeColor="text1"/>
          <w:sz w:val="24"/>
          <w:szCs w:val="24"/>
          <w:lang w:val="cy-GB" w:eastAsia="cy-GB"/>
        </w:rPr>
        <w:t xml:space="preserve">by, Coca </w:t>
      </w:r>
      <w:r w:rsidR="00AE47BB">
        <w:rPr>
          <w:rFonts w:eastAsia="Times New Roman"/>
          <w:color w:val="000000" w:themeColor="text1"/>
          <w:sz w:val="24"/>
          <w:szCs w:val="24"/>
          <w:lang w:val="cy-GB" w:eastAsia="cy-GB"/>
        </w:rPr>
        <w:t>C</w:t>
      </w:r>
      <w:r w:rsidR="00E24A1E">
        <w:rPr>
          <w:rFonts w:eastAsia="Times New Roman"/>
          <w:color w:val="000000" w:themeColor="text1"/>
          <w:sz w:val="24"/>
          <w:szCs w:val="24"/>
          <w:lang w:val="cy-GB" w:eastAsia="cy-GB"/>
        </w:rPr>
        <w:t>ola are inte</w:t>
      </w:r>
      <w:r w:rsidR="00216F53">
        <w:rPr>
          <w:rFonts w:eastAsia="Times New Roman"/>
          <w:color w:val="000000" w:themeColor="text1"/>
          <w:sz w:val="24"/>
          <w:szCs w:val="24"/>
          <w:lang w:val="cy-GB" w:eastAsia="cy-GB"/>
        </w:rPr>
        <w:t>r</w:t>
      </w:r>
      <w:r w:rsidR="00E24A1E">
        <w:rPr>
          <w:rFonts w:eastAsia="Times New Roman"/>
          <w:color w:val="000000" w:themeColor="text1"/>
          <w:sz w:val="24"/>
          <w:szCs w:val="24"/>
          <w:lang w:val="cy-GB" w:eastAsia="cy-GB"/>
        </w:rPr>
        <w:t>acting with all levels of the organisation in a</w:t>
      </w:r>
      <w:r w:rsidR="00E94F5A">
        <w:rPr>
          <w:rFonts w:eastAsia="Times New Roman"/>
          <w:color w:val="000000" w:themeColor="text1"/>
          <w:sz w:val="24"/>
          <w:szCs w:val="24"/>
          <w:lang w:val="cy-GB" w:eastAsia="cy-GB"/>
        </w:rPr>
        <w:t xml:space="preserve"> </w:t>
      </w:r>
      <w:r w:rsidR="00E24A1E">
        <w:rPr>
          <w:rFonts w:eastAsia="Times New Roman"/>
          <w:color w:val="000000" w:themeColor="text1"/>
          <w:sz w:val="24"/>
          <w:szCs w:val="24"/>
          <w:lang w:val="cy-GB" w:eastAsia="cy-GB"/>
        </w:rPr>
        <w:t>bid to ensure all voices are heard and interperated</w:t>
      </w:r>
      <w:r w:rsidR="00B07E6C">
        <w:rPr>
          <w:rFonts w:eastAsia="Times New Roman"/>
          <w:color w:val="000000" w:themeColor="text1"/>
          <w:sz w:val="24"/>
          <w:szCs w:val="24"/>
          <w:lang w:val="cy-GB" w:eastAsia="cy-GB"/>
        </w:rPr>
        <w:t xml:space="preserve"> creating an inclusive culture</w:t>
      </w:r>
      <w:r w:rsidR="00DB2A9A">
        <w:rPr>
          <w:rFonts w:eastAsia="Times New Roman"/>
          <w:color w:val="000000" w:themeColor="text1"/>
          <w:sz w:val="24"/>
          <w:szCs w:val="24"/>
          <w:lang w:val="cy-GB" w:eastAsia="cy-GB"/>
        </w:rPr>
        <w:t xml:space="preserve">. </w:t>
      </w:r>
      <w:r w:rsidR="00B07E6C">
        <w:rPr>
          <w:rFonts w:eastAsia="Times New Roman"/>
          <w:color w:val="000000" w:themeColor="text1"/>
          <w:sz w:val="24"/>
          <w:szCs w:val="24"/>
          <w:lang w:val="cy-GB" w:eastAsia="cy-GB"/>
        </w:rPr>
        <w:t>Additionally, the</w:t>
      </w:r>
      <w:r w:rsidR="00E24A1E">
        <w:rPr>
          <w:rFonts w:eastAsia="Times New Roman"/>
          <w:color w:val="000000" w:themeColor="text1"/>
          <w:sz w:val="24"/>
          <w:szCs w:val="24"/>
          <w:lang w:val="cy-GB" w:eastAsia="cy-GB"/>
        </w:rPr>
        <w:t xml:space="preserve"> introduction of their annual survey </w:t>
      </w:r>
      <w:r w:rsidR="00DB2A9A">
        <w:rPr>
          <w:rFonts w:eastAsia="Times New Roman"/>
          <w:color w:val="000000" w:themeColor="text1"/>
          <w:sz w:val="24"/>
          <w:szCs w:val="24"/>
          <w:lang w:val="cy-GB" w:eastAsia="cy-GB"/>
        </w:rPr>
        <w:t>also takes</w:t>
      </w:r>
      <w:r w:rsidR="00E24A1E">
        <w:rPr>
          <w:rFonts w:eastAsia="Times New Roman"/>
          <w:color w:val="000000" w:themeColor="text1"/>
          <w:sz w:val="24"/>
          <w:szCs w:val="24"/>
          <w:lang w:val="cy-GB" w:eastAsia="cy-GB"/>
        </w:rPr>
        <w:t xml:space="preserve"> into account </w:t>
      </w:r>
      <w:r w:rsidR="00E94F5A">
        <w:rPr>
          <w:rFonts w:eastAsia="Times New Roman"/>
          <w:color w:val="000000" w:themeColor="text1"/>
          <w:sz w:val="24"/>
          <w:szCs w:val="24"/>
          <w:lang w:val="cy-GB" w:eastAsia="cy-GB"/>
        </w:rPr>
        <w:t xml:space="preserve">opinions </w:t>
      </w:r>
      <w:r w:rsidR="00DB2A9A">
        <w:rPr>
          <w:rFonts w:eastAsia="Times New Roman"/>
          <w:color w:val="000000" w:themeColor="text1"/>
          <w:sz w:val="24"/>
          <w:szCs w:val="24"/>
          <w:lang w:val="cy-GB" w:eastAsia="cy-GB"/>
        </w:rPr>
        <w:t xml:space="preserve">of </w:t>
      </w:r>
      <w:r w:rsidR="00E24A1E">
        <w:rPr>
          <w:rFonts w:eastAsia="Times New Roman"/>
          <w:color w:val="000000" w:themeColor="text1"/>
          <w:sz w:val="24"/>
          <w:szCs w:val="24"/>
          <w:lang w:val="cy-GB" w:eastAsia="cy-GB"/>
        </w:rPr>
        <w:t xml:space="preserve">new </w:t>
      </w:r>
      <w:r w:rsidR="00B07E6C">
        <w:rPr>
          <w:rFonts w:eastAsia="Times New Roman"/>
          <w:color w:val="000000" w:themeColor="text1"/>
          <w:sz w:val="24"/>
          <w:szCs w:val="24"/>
          <w:lang w:val="cy-GB" w:eastAsia="cy-GB"/>
        </w:rPr>
        <w:t>and</w:t>
      </w:r>
      <w:r w:rsidR="00E24A1E">
        <w:rPr>
          <w:rFonts w:eastAsia="Times New Roman"/>
          <w:color w:val="000000" w:themeColor="text1"/>
          <w:sz w:val="24"/>
          <w:szCs w:val="24"/>
          <w:lang w:val="cy-GB" w:eastAsia="cy-GB"/>
        </w:rPr>
        <w:t xml:space="preserve"> established workforce.</w:t>
      </w:r>
    </w:p>
    <w:p w14:paraId="499310F4" w14:textId="77777777" w:rsidR="00D335FD" w:rsidRDefault="00D335FD" w:rsidP="0038212A">
      <w:pPr>
        <w:pStyle w:val="NoSpacing"/>
        <w:spacing w:line="360" w:lineRule="auto"/>
        <w:jc w:val="both"/>
        <w:rPr>
          <w:rFonts w:eastAsia="Times New Roman"/>
          <w:color w:val="000000" w:themeColor="text1"/>
          <w:sz w:val="24"/>
          <w:szCs w:val="24"/>
          <w:lang w:val="cy-GB" w:eastAsia="cy-GB"/>
        </w:rPr>
      </w:pPr>
    </w:p>
    <w:p w14:paraId="29FE49D7" w14:textId="77777777" w:rsidR="00E24A1E" w:rsidRDefault="00E24A1E" w:rsidP="0038212A">
      <w:pPr>
        <w:pStyle w:val="NoSpacing"/>
        <w:spacing w:line="360" w:lineRule="auto"/>
        <w:jc w:val="both"/>
        <w:rPr>
          <w:rFonts w:eastAsia="Times New Roman"/>
          <w:color w:val="000000" w:themeColor="text1"/>
          <w:sz w:val="24"/>
          <w:szCs w:val="24"/>
          <w:lang w:val="cy-GB" w:eastAsia="cy-GB"/>
        </w:rPr>
      </w:pPr>
      <w:r w:rsidRPr="00E24A1E">
        <w:rPr>
          <w:rFonts w:eastAsia="Times New Roman"/>
          <w:color w:val="000000" w:themeColor="text1"/>
          <w:sz w:val="24"/>
          <w:szCs w:val="24"/>
          <w:lang w:val="cy-GB" w:eastAsia="cy-GB"/>
        </w:rPr>
        <w:lastRenderedPageBreak/>
        <w:t xml:space="preserve">An organisation’s culture can be described as “the system of conviction, values, traditions and practices which are spread and shared by different individuals within the organisation” </w:t>
      </w:r>
      <w:r w:rsidRPr="00B07E6C">
        <w:rPr>
          <w:rFonts w:eastAsia="Times New Roman"/>
          <w:color w:val="000000" w:themeColor="text1"/>
          <w:sz w:val="24"/>
          <w:szCs w:val="24"/>
          <w:lang w:val="cy-GB" w:eastAsia="cy-GB"/>
        </w:rPr>
        <w:t xml:space="preserve">Legge, </w:t>
      </w:r>
      <w:r w:rsidRPr="007A5AC4">
        <w:rPr>
          <w:rFonts w:eastAsia="Times New Roman"/>
          <w:color w:val="000000" w:themeColor="text1"/>
          <w:sz w:val="24"/>
          <w:szCs w:val="24"/>
          <w:lang w:val="cy-GB" w:eastAsia="cy-GB"/>
        </w:rPr>
        <w:t>(1995).  This culture will also determine the overall performance of the organisation. McShane and Glinow (2005) stated that corporate culture aids employees to understand the organisation and through that involvement</w:t>
      </w:r>
      <w:r w:rsidRPr="00E24A1E">
        <w:rPr>
          <w:rFonts w:eastAsia="Times New Roman"/>
          <w:color w:val="000000" w:themeColor="text1"/>
          <w:sz w:val="24"/>
          <w:szCs w:val="24"/>
          <w:lang w:val="cy-GB" w:eastAsia="cy-GB"/>
        </w:rPr>
        <w:t xml:space="preserve"> they would become a more effective workforce.</w:t>
      </w:r>
      <w:r>
        <w:rPr>
          <w:rFonts w:eastAsia="Times New Roman"/>
          <w:color w:val="000000" w:themeColor="text1"/>
          <w:sz w:val="24"/>
          <w:szCs w:val="24"/>
          <w:lang w:val="cy-GB" w:eastAsia="cy-GB"/>
        </w:rPr>
        <w:t xml:space="preserve">  Coca Cola </w:t>
      </w:r>
      <w:r w:rsidR="00792FAC">
        <w:rPr>
          <w:rFonts w:eastAsia="Times New Roman"/>
          <w:color w:val="000000" w:themeColor="text1"/>
          <w:sz w:val="24"/>
          <w:szCs w:val="24"/>
          <w:lang w:val="cy-GB" w:eastAsia="cy-GB"/>
        </w:rPr>
        <w:t xml:space="preserve">reflects this in the </w:t>
      </w:r>
      <w:r>
        <w:rPr>
          <w:rFonts w:eastAsia="Times New Roman"/>
          <w:color w:val="000000" w:themeColor="text1"/>
          <w:sz w:val="24"/>
          <w:szCs w:val="24"/>
          <w:lang w:val="cy-GB" w:eastAsia="cy-GB"/>
        </w:rPr>
        <w:t>under</w:t>
      </w:r>
      <w:r w:rsidR="00D335FD">
        <w:rPr>
          <w:rFonts w:eastAsia="Times New Roman"/>
          <w:color w:val="000000" w:themeColor="text1"/>
          <w:sz w:val="24"/>
          <w:szCs w:val="24"/>
          <w:lang w:val="cy-GB" w:eastAsia="cy-GB"/>
        </w:rPr>
        <w:t>taki</w:t>
      </w:r>
      <w:r>
        <w:rPr>
          <w:rFonts w:eastAsia="Times New Roman"/>
          <w:color w:val="000000" w:themeColor="text1"/>
          <w:sz w:val="24"/>
          <w:szCs w:val="24"/>
          <w:lang w:val="cy-GB" w:eastAsia="cy-GB"/>
        </w:rPr>
        <w:t>ng of an organisational wide letter</w:t>
      </w:r>
      <w:r w:rsidR="00FA5291">
        <w:rPr>
          <w:rFonts w:eastAsia="Times New Roman"/>
          <w:color w:val="000000" w:themeColor="text1"/>
          <w:sz w:val="24"/>
          <w:szCs w:val="24"/>
          <w:lang w:val="cy-GB" w:eastAsia="cy-GB"/>
        </w:rPr>
        <w:t>,</w:t>
      </w:r>
      <w:r>
        <w:rPr>
          <w:rFonts w:eastAsia="Times New Roman"/>
          <w:color w:val="000000" w:themeColor="text1"/>
          <w:sz w:val="24"/>
          <w:szCs w:val="24"/>
          <w:lang w:val="cy-GB" w:eastAsia="cy-GB"/>
        </w:rPr>
        <w:t xml:space="preserve"> </w:t>
      </w:r>
      <w:r w:rsidR="00FA5291">
        <w:rPr>
          <w:rFonts w:eastAsia="Times New Roman"/>
          <w:color w:val="000000" w:themeColor="text1"/>
          <w:sz w:val="24"/>
          <w:szCs w:val="24"/>
          <w:lang w:val="cy-GB" w:eastAsia="cy-GB"/>
        </w:rPr>
        <w:t>which</w:t>
      </w:r>
      <w:r>
        <w:rPr>
          <w:rFonts w:eastAsia="Times New Roman"/>
          <w:color w:val="000000" w:themeColor="text1"/>
          <w:sz w:val="24"/>
          <w:szCs w:val="24"/>
          <w:lang w:val="cy-GB" w:eastAsia="cy-GB"/>
        </w:rPr>
        <w:t xml:space="preserve"> support</w:t>
      </w:r>
      <w:r w:rsidR="00074172">
        <w:rPr>
          <w:rFonts w:eastAsia="Times New Roman"/>
          <w:color w:val="000000" w:themeColor="text1"/>
          <w:sz w:val="24"/>
          <w:szCs w:val="24"/>
          <w:lang w:val="cy-GB" w:eastAsia="cy-GB"/>
        </w:rPr>
        <w:t xml:space="preserve"> outlining </w:t>
      </w:r>
      <w:r>
        <w:rPr>
          <w:rFonts w:eastAsia="Times New Roman"/>
          <w:color w:val="000000" w:themeColor="text1"/>
          <w:sz w:val="24"/>
          <w:szCs w:val="24"/>
          <w:lang w:val="cy-GB" w:eastAsia="cy-GB"/>
        </w:rPr>
        <w:t>their potential vision</w:t>
      </w:r>
      <w:r w:rsidR="00D335FD">
        <w:rPr>
          <w:rFonts w:eastAsia="Times New Roman"/>
          <w:color w:val="000000" w:themeColor="text1"/>
          <w:sz w:val="24"/>
          <w:szCs w:val="24"/>
          <w:lang w:val="cy-GB" w:eastAsia="cy-GB"/>
        </w:rPr>
        <w:t>.</w:t>
      </w:r>
      <w:r>
        <w:rPr>
          <w:rFonts w:eastAsia="Times New Roman"/>
          <w:color w:val="000000" w:themeColor="text1"/>
          <w:sz w:val="24"/>
          <w:szCs w:val="24"/>
          <w:lang w:val="cy-GB" w:eastAsia="cy-GB"/>
        </w:rPr>
        <w:t xml:space="preserve"> </w:t>
      </w:r>
      <w:r w:rsidR="00D335FD">
        <w:rPr>
          <w:rFonts w:eastAsia="Times New Roman"/>
          <w:color w:val="000000" w:themeColor="text1"/>
          <w:sz w:val="24"/>
          <w:szCs w:val="24"/>
          <w:lang w:val="cy-GB" w:eastAsia="cy-GB"/>
        </w:rPr>
        <w:t>I</w:t>
      </w:r>
      <w:r>
        <w:rPr>
          <w:rFonts w:eastAsia="Times New Roman"/>
          <w:color w:val="000000" w:themeColor="text1"/>
          <w:sz w:val="24"/>
          <w:szCs w:val="24"/>
          <w:lang w:val="cy-GB" w:eastAsia="cy-GB"/>
        </w:rPr>
        <w:t>n doing</w:t>
      </w:r>
      <w:r w:rsidR="00FA5291">
        <w:rPr>
          <w:rFonts w:eastAsia="Times New Roman"/>
          <w:color w:val="000000" w:themeColor="text1"/>
          <w:sz w:val="24"/>
          <w:szCs w:val="24"/>
          <w:lang w:val="cy-GB" w:eastAsia="cy-GB"/>
        </w:rPr>
        <w:t>,</w:t>
      </w:r>
      <w:r>
        <w:rPr>
          <w:rFonts w:eastAsia="Times New Roman"/>
          <w:color w:val="000000" w:themeColor="text1"/>
          <w:sz w:val="24"/>
          <w:szCs w:val="24"/>
          <w:lang w:val="cy-GB" w:eastAsia="cy-GB"/>
        </w:rPr>
        <w:t xml:space="preserve"> so they cr</w:t>
      </w:r>
      <w:r w:rsidR="00FA5291">
        <w:rPr>
          <w:rFonts w:eastAsia="Times New Roman"/>
          <w:color w:val="000000" w:themeColor="text1"/>
          <w:sz w:val="24"/>
          <w:szCs w:val="24"/>
          <w:lang w:val="cy-GB" w:eastAsia="cy-GB"/>
        </w:rPr>
        <w:t>e</w:t>
      </w:r>
      <w:r>
        <w:rPr>
          <w:rFonts w:eastAsia="Times New Roman"/>
          <w:color w:val="000000" w:themeColor="text1"/>
          <w:sz w:val="24"/>
          <w:szCs w:val="24"/>
          <w:lang w:val="cy-GB" w:eastAsia="cy-GB"/>
        </w:rPr>
        <w:t xml:space="preserve">ated an interactive </w:t>
      </w:r>
      <w:r w:rsidR="00074172">
        <w:rPr>
          <w:rFonts w:eastAsia="Times New Roman"/>
          <w:color w:val="000000" w:themeColor="text1"/>
          <w:sz w:val="24"/>
          <w:szCs w:val="24"/>
          <w:lang w:val="cy-GB" w:eastAsia="cy-GB"/>
        </w:rPr>
        <w:t>workforce environment</w:t>
      </w:r>
      <w:r w:rsidR="00D335FD">
        <w:rPr>
          <w:rFonts w:eastAsia="Times New Roman"/>
          <w:color w:val="000000" w:themeColor="text1"/>
          <w:sz w:val="24"/>
          <w:szCs w:val="24"/>
          <w:lang w:val="cy-GB" w:eastAsia="cy-GB"/>
        </w:rPr>
        <w:t>,</w:t>
      </w:r>
      <w:r w:rsidR="00074172">
        <w:rPr>
          <w:rFonts w:eastAsia="Times New Roman"/>
          <w:color w:val="000000" w:themeColor="text1"/>
          <w:sz w:val="24"/>
          <w:szCs w:val="24"/>
          <w:lang w:val="cy-GB" w:eastAsia="cy-GB"/>
        </w:rPr>
        <w:t xml:space="preserve"> establishing feedback </w:t>
      </w:r>
      <w:r w:rsidR="00792FAC" w:rsidRPr="00792FAC">
        <w:rPr>
          <w:rFonts w:eastAsia="Times New Roman"/>
          <w:color w:val="000000" w:themeColor="text1"/>
          <w:sz w:val="24"/>
          <w:szCs w:val="24"/>
          <w:lang w:val="cy-GB" w:eastAsia="cy-GB"/>
        </w:rPr>
        <w:t xml:space="preserve">based on </w:t>
      </w:r>
      <w:r w:rsidR="00074172">
        <w:rPr>
          <w:rFonts w:eastAsia="Times New Roman"/>
          <w:color w:val="000000" w:themeColor="text1"/>
          <w:sz w:val="24"/>
          <w:szCs w:val="24"/>
          <w:lang w:val="cy-GB" w:eastAsia="cy-GB"/>
        </w:rPr>
        <w:t xml:space="preserve">factual evidence </w:t>
      </w:r>
      <w:r w:rsidR="00D335FD">
        <w:rPr>
          <w:rFonts w:eastAsia="Times New Roman"/>
          <w:color w:val="000000" w:themeColor="text1"/>
          <w:sz w:val="24"/>
          <w:szCs w:val="24"/>
          <w:lang w:val="cy-GB" w:eastAsia="cy-GB"/>
        </w:rPr>
        <w:t>to s</w:t>
      </w:r>
      <w:r w:rsidR="00074172">
        <w:rPr>
          <w:rFonts w:eastAsia="Times New Roman"/>
          <w:color w:val="000000" w:themeColor="text1"/>
          <w:sz w:val="24"/>
          <w:szCs w:val="24"/>
          <w:lang w:val="cy-GB" w:eastAsia="cy-GB"/>
        </w:rPr>
        <w:t xml:space="preserve">upport efficiency </w:t>
      </w:r>
      <w:r w:rsidR="00D335FD">
        <w:rPr>
          <w:rFonts w:eastAsia="Times New Roman"/>
          <w:color w:val="000000" w:themeColor="text1"/>
          <w:sz w:val="24"/>
          <w:szCs w:val="24"/>
          <w:lang w:val="cy-GB" w:eastAsia="cy-GB"/>
        </w:rPr>
        <w:t>as</w:t>
      </w:r>
      <w:r w:rsidR="00074172">
        <w:rPr>
          <w:rFonts w:eastAsia="Times New Roman"/>
          <w:color w:val="000000" w:themeColor="text1"/>
          <w:sz w:val="24"/>
          <w:szCs w:val="24"/>
          <w:lang w:val="cy-GB" w:eastAsia="cy-GB"/>
        </w:rPr>
        <w:t xml:space="preserve"> a common factor </w:t>
      </w:r>
      <w:r w:rsidR="00792FAC">
        <w:rPr>
          <w:rFonts w:eastAsia="Times New Roman"/>
          <w:color w:val="000000" w:themeColor="text1"/>
          <w:sz w:val="24"/>
          <w:szCs w:val="24"/>
          <w:lang w:val="cy-GB" w:eastAsia="cy-GB"/>
        </w:rPr>
        <w:t>to mirror within their</w:t>
      </w:r>
      <w:r w:rsidR="00074172">
        <w:rPr>
          <w:rFonts w:eastAsia="Times New Roman"/>
          <w:color w:val="000000" w:themeColor="text1"/>
          <w:sz w:val="24"/>
          <w:szCs w:val="24"/>
          <w:lang w:val="cy-GB" w:eastAsia="cy-GB"/>
        </w:rPr>
        <w:t xml:space="preserve"> operational pratices.</w:t>
      </w:r>
      <w:r>
        <w:rPr>
          <w:rFonts w:eastAsia="Times New Roman"/>
          <w:color w:val="000000" w:themeColor="text1"/>
          <w:sz w:val="24"/>
          <w:szCs w:val="24"/>
          <w:lang w:val="cy-GB" w:eastAsia="cy-GB"/>
        </w:rPr>
        <w:t xml:space="preserve"> </w:t>
      </w:r>
    </w:p>
    <w:p w14:paraId="1B6397D9" w14:textId="77777777" w:rsidR="00D335FD" w:rsidRDefault="00D335FD" w:rsidP="0038212A">
      <w:pPr>
        <w:pStyle w:val="NoSpacing"/>
        <w:spacing w:line="360" w:lineRule="auto"/>
        <w:jc w:val="both"/>
        <w:rPr>
          <w:rFonts w:eastAsia="Times New Roman"/>
          <w:color w:val="000000" w:themeColor="text1"/>
          <w:sz w:val="24"/>
          <w:szCs w:val="24"/>
          <w:lang w:val="cy-GB" w:eastAsia="cy-GB"/>
        </w:rPr>
      </w:pPr>
    </w:p>
    <w:p w14:paraId="56C51208" w14:textId="77777777" w:rsidR="00D335FD" w:rsidRDefault="00D335FD" w:rsidP="0038212A">
      <w:pPr>
        <w:pStyle w:val="NoSpacing"/>
        <w:spacing w:line="360" w:lineRule="auto"/>
        <w:jc w:val="both"/>
        <w:rPr>
          <w:rFonts w:eastAsia="Times New Roman"/>
          <w:color w:val="000000" w:themeColor="text1"/>
          <w:sz w:val="24"/>
          <w:szCs w:val="24"/>
          <w:lang w:val="cy-GB" w:eastAsia="cy-GB"/>
        </w:rPr>
      </w:pPr>
      <w:r w:rsidRPr="00792FAC">
        <w:rPr>
          <w:rFonts w:eastAsia="Times New Roman"/>
          <w:color w:val="000000" w:themeColor="text1"/>
          <w:sz w:val="24"/>
          <w:szCs w:val="24"/>
          <w:lang w:val="cy-GB" w:eastAsia="cy-GB"/>
        </w:rPr>
        <w:t>In context, Coca Cola are an advocate for inclusivity, embracing their organisation</w:t>
      </w:r>
      <w:r w:rsidR="00FA5291">
        <w:rPr>
          <w:rFonts w:eastAsia="Times New Roman"/>
          <w:color w:val="000000" w:themeColor="text1"/>
          <w:sz w:val="24"/>
          <w:szCs w:val="24"/>
          <w:lang w:val="cy-GB" w:eastAsia="cy-GB"/>
        </w:rPr>
        <w:t>’s</w:t>
      </w:r>
      <w:r w:rsidRPr="00792FAC">
        <w:rPr>
          <w:rFonts w:eastAsia="Times New Roman"/>
          <w:color w:val="000000" w:themeColor="text1"/>
          <w:sz w:val="24"/>
          <w:szCs w:val="24"/>
          <w:lang w:val="cy-GB" w:eastAsia="cy-GB"/>
        </w:rPr>
        <w:t xml:space="preserve"> internal culture, building their mission and values in line with their corporate responsibilities and internal influencing factors</w:t>
      </w:r>
      <w:r w:rsidR="000C1496">
        <w:rPr>
          <w:rFonts w:eastAsia="Times New Roman"/>
          <w:color w:val="000000" w:themeColor="text1"/>
          <w:sz w:val="24"/>
          <w:szCs w:val="24"/>
          <w:lang w:val="cy-GB" w:eastAsia="cy-GB"/>
        </w:rPr>
        <w:t>. Ho</w:t>
      </w:r>
      <w:r w:rsidR="00DB2A9A">
        <w:rPr>
          <w:rFonts w:eastAsia="Times New Roman"/>
          <w:color w:val="000000" w:themeColor="text1"/>
          <w:sz w:val="24"/>
          <w:szCs w:val="24"/>
          <w:lang w:val="cy-GB" w:eastAsia="cy-GB"/>
        </w:rPr>
        <w:t>w</w:t>
      </w:r>
      <w:r w:rsidR="000C1496">
        <w:rPr>
          <w:rFonts w:eastAsia="Times New Roman"/>
          <w:color w:val="000000" w:themeColor="text1"/>
          <w:sz w:val="24"/>
          <w:szCs w:val="24"/>
          <w:lang w:val="cy-GB" w:eastAsia="cy-GB"/>
        </w:rPr>
        <w:t xml:space="preserve">ever, they also consider the </w:t>
      </w:r>
      <w:r>
        <w:rPr>
          <w:rFonts w:eastAsia="Times New Roman"/>
          <w:color w:val="000000" w:themeColor="text1"/>
          <w:sz w:val="24"/>
          <w:szCs w:val="24"/>
          <w:lang w:val="cy-GB" w:eastAsia="cy-GB"/>
        </w:rPr>
        <w:t>undertaking an</w:t>
      </w:r>
      <w:r w:rsidR="00FA5291">
        <w:rPr>
          <w:rFonts w:eastAsia="Times New Roman"/>
          <w:color w:val="000000" w:themeColor="text1"/>
          <w:sz w:val="24"/>
          <w:szCs w:val="24"/>
          <w:lang w:val="cy-GB" w:eastAsia="cy-GB"/>
        </w:rPr>
        <w:t>d</w:t>
      </w:r>
      <w:r>
        <w:rPr>
          <w:rFonts w:eastAsia="Times New Roman"/>
          <w:color w:val="000000" w:themeColor="text1"/>
          <w:sz w:val="24"/>
          <w:szCs w:val="24"/>
          <w:lang w:val="cy-GB" w:eastAsia="cy-GB"/>
        </w:rPr>
        <w:t xml:space="preserve"> evaluation of fa</w:t>
      </w:r>
      <w:r w:rsidR="00DB2A9A">
        <w:rPr>
          <w:rFonts w:eastAsia="Times New Roman"/>
          <w:color w:val="000000" w:themeColor="text1"/>
          <w:sz w:val="24"/>
          <w:szCs w:val="24"/>
          <w:lang w:val="cy-GB" w:eastAsia="cy-GB"/>
        </w:rPr>
        <w:t>c</w:t>
      </w:r>
      <w:r>
        <w:rPr>
          <w:rFonts w:eastAsia="Times New Roman"/>
          <w:color w:val="000000" w:themeColor="text1"/>
          <w:sz w:val="24"/>
          <w:szCs w:val="24"/>
          <w:lang w:val="cy-GB" w:eastAsia="cy-GB"/>
        </w:rPr>
        <w:t xml:space="preserve">tors that have impact in the organisational </w:t>
      </w:r>
      <w:r w:rsidR="00DB2A9A">
        <w:rPr>
          <w:rFonts w:eastAsia="Times New Roman"/>
          <w:color w:val="000000" w:themeColor="text1"/>
          <w:sz w:val="24"/>
          <w:szCs w:val="24"/>
          <w:lang w:val="cy-GB" w:eastAsia="cy-GB"/>
        </w:rPr>
        <w:t>departmental operations</w:t>
      </w:r>
      <w:r>
        <w:rPr>
          <w:rFonts w:eastAsia="Times New Roman"/>
          <w:color w:val="000000" w:themeColor="text1"/>
          <w:sz w:val="24"/>
          <w:szCs w:val="24"/>
          <w:lang w:val="cy-GB" w:eastAsia="cy-GB"/>
        </w:rPr>
        <w:t xml:space="preserve"> and structure </w:t>
      </w:r>
      <w:r w:rsidR="00FA5291">
        <w:rPr>
          <w:rFonts w:eastAsia="Times New Roman"/>
          <w:color w:val="000000" w:themeColor="text1"/>
          <w:sz w:val="24"/>
          <w:szCs w:val="24"/>
          <w:lang w:val="cy-GB" w:eastAsia="cy-GB"/>
        </w:rPr>
        <w:t xml:space="preserve">including </w:t>
      </w:r>
      <w:r w:rsidR="000C1496">
        <w:rPr>
          <w:rFonts w:eastAsia="Times New Roman"/>
          <w:color w:val="000000" w:themeColor="text1"/>
          <w:sz w:val="24"/>
          <w:szCs w:val="24"/>
          <w:lang w:val="cy-GB" w:eastAsia="cy-GB"/>
        </w:rPr>
        <w:t>sup</w:t>
      </w:r>
      <w:r w:rsidR="00DB2A9A">
        <w:rPr>
          <w:rFonts w:eastAsia="Times New Roman"/>
          <w:color w:val="000000" w:themeColor="text1"/>
          <w:sz w:val="24"/>
          <w:szCs w:val="24"/>
          <w:lang w:val="cy-GB" w:eastAsia="cy-GB"/>
        </w:rPr>
        <w:t>p</w:t>
      </w:r>
      <w:r w:rsidR="000C1496">
        <w:rPr>
          <w:rFonts w:eastAsia="Times New Roman"/>
          <w:color w:val="000000" w:themeColor="text1"/>
          <w:sz w:val="24"/>
          <w:szCs w:val="24"/>
          <w:lang w:val="cy-GB" w:eastAsia="cy-GB"/>
        </w:rPr>
        <w:t>ly chain, purchasers and the coorporate bodies</w:t>
      </w:r>
      <w:r w:rsidR="00792FAC">
        <w:rPr>
          <w:rFonts w:eastAsia="Times New Roman"/>
          <w:color w:val="000000" w:themeColor="text1"/>
          <w:sz w:val="24"/>
          <w:szCs w:val="24"/>
          <w:lang w:val="cy-GB" w:eastAsia="cy-GB"/>
        </w:rPr>
        <w:t xml:space="preserve"> from their macro environment whereby</w:t>
      </w:r>
      <w:r w:rsidR="00FA5291">
        <w:rPr>
          <w:rFonts w:eastAsia="Times New Roman"/>
          <w:color w:val="000000" w:themeColor="text1"/>
          <w:sz w:val="24"/>
          <w:szCs w:val="24"/>
          <w:lang w:val="cy-GB" w:eastAsia="cy-GB"/>
        </w:rPr>
        <w:t>,</w:t>
      </w:r>
      <w:r w:rsidR="00792FAC">
        <w:rPr>
          <w:rFonts w:eastAsia="Times New Roman"/>
          <w:color w:val="000000" w:themeColor="text1"/>
          <w:sz w:val="24"/>
          <w:szCs w:val="24"/>
          <w:lang w:val="cy-GB" w:eastAsia="cy-GB"/>
        </w:rPr>
        <w:t xml:space="preserve"> embracing the cu</w:t>
      </w:r>
      <w:r w:rsidR="00FA5291">
        <w:rPr>
          <w:rFonts w:eastAsia="Times New Roman"/>
          <w:color w:val="000000" w:themeColor="text1"/>
          <w:sz w:val="24"/>
          <w:szCs w:val="24"/>
          <w:lang w:val="cy-GB" w:eastAsia="cy-GB"/>
        </w:rPr>
        <w:t>ltural</w:t>
      </w:r>
      <w:r w:rsidR="00792FAC">
        <w:rPr>
          <w:rFonts w:eastAsia="Times New Roman"/>
          <w:color w:val="000000" w:themeColor="text1"/>
          <w:sz w:val="24"/>
          <w:szCs w:val="24"/>
          <w:lang w:val="cy-GB" w:eastAsia="cy-GB"/>
        </w:rPr>
        <w:t xml:space="preserve"> environment it serves.</w:t>
      </w:r>
    </w:p>
    <w:p w14:paraId="6151B191" w14:textId="77777777" w:rsidR="00D335FD" w:rsidRDefault="00D335FD" w:rsidP="0038212A">
      <w:pPr>
        <w:pStyle w:val="NoSpacing"/>
        <w:spacing w:line="360" w:lineRule="auto"/>
        <w:jc w:val="both"/>
        <w:rPr>
          <w:rFonts w:eastAsia="Times New Roman"/>
          <w:color w:val="000000" w:themeColor="text1"/>
          <w:sz w:val="24"/>
          <w:szCs w:val="24"/>
          <w:lang w:val="cy-GB" w:eastAsia="cy-GB"/>
        </w:rPr>
      </w:pPr>
    </w:p>
    <w:p w14:paraId="161600C3" w14:textId="77777777" w:rsidR="00441BE0" w:rsidRDefault="008F7E88" w:rsidP="0038212A">
      <w:pPr>
        <w:pStyle w:val="Heading2"/>
        <w:spacing w:line="360" w:lineRule="auto"/>
        <w:jc w:val="both"/>
      </w:pPr>
      <w:bookmarkStart w:id="9" w:name="_Toc118278409"/>
      <w:r>
        <w:t>2.0</w:t>
      </w:r>
      <w:r w:rsidR="006F094B">
        <w:t xml:space="preserve"> </w:t>
      </w:r>
      <w:r w:rsidR="00C72946">
        <w:t>Provide a critical evaluation of an organisation and the broader environment in which it operates</w:t>
      </w:r>
      <w:bookmarkEnd w:id="9"/>
    </w:p>
    <w:p w14:paraId="652800B2" w14:textId="77777777" w:rsidR="00DB2A9A" w:rsidRDefault="00DB2A9A" w:rsidP="0038212A">
      <w:pPr>
        <w:pStyle w:val="NoSpacing"/>
        <w:spacing w:line="360" w:lineRule="auto"/>
        <w:jc w:val="both"/>
        <w:rPr>
          <w:sz w:val="24"/>
          <w:szCs w:val="24"/>
        </w:rPr>
      </w:pPr>
    </w:p>
    <w:p w14:paraId="4AAF8DEC" w14:textId="77777777" w:rsidR="00FA5291" w:rsidRDefault="00DB2A9A" w:rsidP="0038212A">
      <w:pPr>
        <w:pStyle w:val="NoSpacing"/>
        <w:spacing w:line="360" w:lineRule="auto"/>
        <w:jc w:val="both"/>
        <w:rPr>
          <w:rFonts w:eastAsia="Times New Roman"/>
          <w:color w:val="000000" w:themeColor="text1"/>
          <w:sz w:val="24"/>
          <w:szCs w:val="24"/>
          <w:lang w:val="cy-GB" w:eastAsia="cy-GB"/>
        </w:rPr>
      </w:pPr>
      <w:r w:rsidRPr="0008464A">
        <w:rPr>
          <w:rFonts w:eastAsia="Times New Roman"/>
          <w:color w:val="000000" w:themeColor="text1"/>
          <w:sz w:val="24"/>
          <w:szCs w:val="24"/>
          <w:lang w:val="cy-GB" w:eastAsia="cy-GB"/>
        </w:rPr>
        <w:t>Boddy (2002) asserts that an organisation</w:t>
      </w:r>
      <w:r w:rsidR="00FA5291">
        <w:rPr>
          <w:rFonts w:eastAsia="Times New Roman"/>
          <w:color w:val="000000" w:themeColor="text1"/>
          <w:sz w:val="24"/>
          <w:szCs w:val="24"/>
          <w:lang w:val="cy-GB" w:eastAsia="cy-GB"/>
        </w:rPr>
        <w:t>’</w:t>
      </w:r>
      <w:r w:rsidRPr="0008464A">
        <w:rPr>
          <w:rFonts w:eastAsia="Times New Roman"/>
          <w:color w:val="000000" w:themeColor="text1"/>
          <w:sz w:val="24"/>
          <w:szCs w:val="24"/>
          <w:lang w:val="cy-GB" w:eastAsia="cy-GB"/>
        </w:rPr>
        <w:t xml:space="preserve">s operational service can be impacted by </w:t>
      </w:r>
      <w:r w:rsidR="00FA5291">
        <w:rPr>
          <w:rFonts w:eastAsia="Times New Roman"/>
          <w:color w:val="000000" w:themeColor="text1"/>
          <w:sz w:val="24"/>
          <w:szCs w:val="24"/>
          <w:lang w:val="cy-GB" w:eastAsia="cy-GB"/>
        </w:rPr>
        <w:t>m</w:t>
      </w:r>
      <w:r w:rsidR="00946BE5" w:rsidRPr="0008464A">
        <w:rPr>
          <w:rFonts w:eastAsia="Times New Roman"/>
          <w:color w:val="000000" w:themeColor="text1"/>
          <w:sz w:val="24"/>
          <w:szCs w:val="24"/>
          <w:lang w:val="cy-GB" w:eastAsia="cy-GB"/>
        </w:rPr>
        <w:t>icro environment</w:t>
      </w:r>
      <w:r w:rsidRPr="0008464A">
        <w:rPr>
          <w:rFonts w:eastAsia="Times New Roman"/>
          <w:color w:val="000000" w:themeColor="text1"/>
          <w:sz w:val="24"/>
          <w:szCs w:val="24"/>
          <w:lang w:val="cy-GB" w:eastAsia="cy-GB"/>
        </w:rPr>
        <w:t xml:space="preserve"> (internal environment) and </w:t>
      </w:r>
      <w:r w:rsidR="00FA5291">
        <w:rPr>
          <w:rFonts w:eastAsia="Times New Roman"/>
          <w:color w:val="000000" w:themeColor="text1"/>
          <w:sz w:val="24"/>
          <w:szCs w:val="24"/>
          <w:lang w:val="cy-GB" w:eastAsia="cy-GB"/>
        </w:rPr>
        <w:t>m</w:t>
      </w:r>
      <w:r w:rsidRPr="0008464A">
        <w:rPr>
          <w:rFonts w:eastAsia="Times New Roman"/>
          <w:color w:val="000000" w:themeColor="text1"/>
          <w:sz w:val="24"/>
          <w:szCs w:val="24"/>
          <w:lang w:val="cy-GB" w:eastAsia="cy-GB"/>
        </w:rPr>
        <w:t>acro environment (external environment).</w:t>
      </w:r>
      <w:r w:rsidR="00946BE5" w:rsidRPr="0008464A">
        <w:rPr>
          <w:rFonts w:eastAsia="Times New Roman"/>
          <w:color w:val="000000" w:themeColor="text1"/>
          <w:sz w:val="24"/>
          <w:szCs w:val="24"/>
          <w:lang w:val="cy-GB" w:eastAsia="cy-GB"/>
        </w:rPr>
        <w:t xml:space="preserve"> Macro environment can be identified as both industry and general environment whereas predominantly the </w:t>
      </w:r>
      <w:r w:rsidR="00FA5291">
        <w:rPr>
          <w:rFonts w:eastAsia="Times New Roman"/>
          <w:color w:val="000000" w:themeColor="text1"/>
          <w:sz w:val="24"/>
          <w:szCs w:val="24"/>
          <w:lang w:val="cy-GB" w:eastAsia="cy-GB"/>
        </w:rPr>
        <w:t>m</w:t>
      </w:r>
      <w:r w:rsidR="00946BE5" w:rsidRPr="0008464A">
        <w:rPr>
          <w:rFonts w:eastAsia="Times New Roman"/>
          <w:color w:val="000000" w:themeColor="text1"/>
          <w:sz w:val="24"/>
          <w:szCs w:val="24"/>
          <w:lang w:val="cy-GB" w:eastAsia="cy-GB"/>
        </w:rPr>
        <w:t xml:space="preserve">icro environment is the internal makeup of the organisation such as staff, corporate boards and management. </w:t>
      </w:r>
    </w:p>
    <w:p w14:paraId="69CF0DC0" w14:textId="77777777" w:rsidR="0038212A" w:rsidRDefault="0038212A" w:rsidP="0038212A">
      <w:pPr>
        <w:pStyle w:val="NoSpacing"/>
        <w:spacing w:line="360" w:lineRule="auto"/>
        <w:jc w:val="both"/>
        <w:rPr>
          <w:rFonts w:eastAsia="Times New Roman"/>
          <w:color w:val="000000" w:themeColor="text1"/>
          <w:sz w:val="24"/>
          <w:szCs w:val="24"/>
          <w:lang w:val="cy-GB" w:eastAsia="cy-GB"/>
        </w:rPr>
      </w:pPr>
    </w:p>
    <w:p w14:paraId="4BE467BB" w14:textId="6272D129" w:rsidR="00DB2A9A" w:rsidRPr="0008464A" w:rsidRDefault="00946BE5" w:rsidP="0038212A">
      <w:pPr>
        <w:pStyle w:val="NoSpacing"/>
        <w:spacing w:line="360" w:lineRule="auto"/>
        <w:jc w:val="both"/>
        <w:rPr>
          <w:rFonts w:eastAsia="Times New Roman"/>
          <w:color w:val="000000" w:themeColor="text1"/>
          <w:sz w:val="24"/>
          <w:szCs w:val="24"/>
          <w:lang w:val="cy-GB" w:eastAsia="cy-GB"/>
        </w:rPr>
      </w:pPr>
      <w:r w:rsidRPr="0008464A">
        <w:rPr>
          <w:rFonts w:eastAsia="Times New Roman"/>
          <w:color w:val="000000" w:themeColor="text1"/>
          <w:sz w:val="24"/>
          <w:szCs w:val="24"/>
          <w:lang w:val="cy-GB" w:eastAsia="cy-GB"/>
        </w:rPr>
        <w:t>Organisation</w:t>
      </w:r>
      <w:r w:rsidR="00FA5291">
        <w:rPr>
          <w:rFonts w:eastAsia="Times New Roman"/>
          <w:color w:val="000000" w:themeColor="text1"/>
          <w:sz w:val="24"/>
          <w:szCs w:val="24"/>
          <w:lang w:val="cy-GB" w:eastAsia="cy-GB"/>
        </w:rPr>
        <w:t>’</w:t>
      </w:r>
      <w:r w:rsidRPr="0008464A">
        <w:rPr>
          <w:rFonts w:eastAsia="Times New Roman"/>
          <w:color w:val="000000" w:themeColor="text1"/>
          <w:sz w:val="24"/>
          <w:szCs w:val="24"/>
          <w:lang w:val="cy-GB" w:eastAsia="cy-GB"/>
        </w:rPr>
        <w:t xml:space="preserve">s operation and decisions are influenced by such environment and need to </w:t>
      </w:r>
      <w:r w:rsidR="00FA5291">
        <w:rPr>
          <w:rFonts w:eastAsia="Times New Roman"/>
          <w:color w:val="000000" w:themeColor="text1"/>
          <w:sz w:val="24"/>
          <w:szCs w:val="24"/>
          <w:lang w:val="cy-GB" w:eastAsia="cy-GB"/>
        </w:rPr>
        <w:t xml:space="preserve">be </w:t>
      </w:r>
      <w:r w:rsidRPr="0008464A">
        <w:rPr>
          <w:rFonts w:eastAsia="Times New Roman"/>
          <w:color w:val="000000" w:themeColor="text1"/>
          <w:sz w:val="24"/>
          <w:szCs w:val="24"/>
          <w:lang w:val="cy-GB" w:eastAsia="cy-GB"/>
        </w:rPr>
        <w:t>constantly aware and consistently evaluating their affect to establish changes, trends</w:t>
      </w:r>
      <w:r w:rsidR="00FA5291">
        <w:rPr>
          <w:rFonts w:eastAsia="Times New Roman"/>
          <w:color w:val="000000" w:themeColor="text1"/>
          <w:sz w:val="24"/>
          <w:szCs w:val="24"/>
          <w:lang w:val="cy-GB" w:eastAsia="cy-GB"/>
        </w:rPr>
        <w:t xml:space="preserve"> and</w:t>
      </w:r>
      <w:r w:rsidRPr="0008464A">
        <w:rPr>
          <w:rFonts w:eastAsia="Times New Roman"/>
          <w:color w:val="000000" w:themeColor="text1"/>
          <w:sz w:val="24"/>
          <w:szCs w:val="24"/>
          <w:lang w:val="cy-GB" w:eastAsia="cy-GB"/>
        </w:rPr>
        <w:t xml:space="preserve"> influences to stay ahead in the market</w:t>
      </w:r>
      <w:r w:rsidR="00FA5291">
        <w:rPr>
          <w:rFonts w:eastAsia="Times New Roman"/>
          <w:color w:val="000000" w:themeColor="text1"/>
          <w:sz w:val="24"/>
          <w:szCs w:val="24"/>
          <w:lang w:val="cy-GB" w:eastAsia="cy-GB"/>
        </w:rPr>
        <w:t>,</w:t>
      </w:r>
      <w:r w:rsidRPr="0008464A">
        <w:rPr>
          <w:rFonts w:eastAsia="Times New Roman"/>
          <w:color w:val="000000" w:themeColor="text1"/>
          <w:sz w:val="24"/>
          <w:szCs w:val="24"/>
          <w:lang w:val="cy-GB" w:eastAsia="cy-GB"/>
        </w:rPr>
        <w:t xml:space="preserve"> </w:t>
      </w:r>
      <w:r w:rsidR="00FA5291">
        <w:rPr>
          <w:rFonts w:eastAsia="Times New Roman"/>
          <w:color w:val="000000" w:themeColor="text1"/>
          <w:sz w:val="24"/>
          <w:szCs w:val="24"/>
          <w:lang w:val="cy-GB" w:eastAsia="cy-GB"/>
        </w:rPr>
        <w:t>avoiding</w:t>
      </w:r>
      <w:r w:rsidRPr="0008464A">
        <w:rPr>
          <w:rFonts w:eastAsia="Times New Roman"/>
          <w:color w:val="000000" w:themeColor="text1"/>
          <w:sz w:val="24"/>
          <w:szCs w:val="24"/>
          <w:lang w:val="cy-GB" w:eastAsia="cy-GB"/>
        </w:rPr>
        <w:t xml:space="preserve"> unnecessary </w:t>
      </w:r>
      <w:r w:rsidR="00C07874" w:rsidRPr="0008464A">
        <w:rPr>
          <w:rFonts w:eastAsia="Times New Roman"/>
          <w:color w:val="000000" w:themeColor="text1"/>
          <w:sz w:val="24"/>
          <w:szCs w:val="24"/>
          <w:lang w:val="cy-GB" w:eastAsia="cy-GB"/>
        </w:rPr>
        <w:t>challenges</w:t>
      </w:r>
      <w:r w:rsidR="00FA5291">
        <w:rPr>
          <w:rFonts w:eastAsia="Times New Roman"/>
          <w:color w:val="000000" w:themeColor="text1"/>
          <w:sz w:val="24"/>
          <w:szCs w:val="24"/>
          <w:lang w:val="cy-GB" w:eastAsia="cy-GB"/>
        </w:rPr>
        <w:t>. This can be achieved</w:t>
      </w:r>
      <w:r w:rsidR="00C07874" w:rsidRPr="0008464A">
        <w:rPr>
          <w:rFonts w:eastAsia="Times New Roman"/>
          <w:color w:val="000000" w:themeColor="text1"/>
          <w:sz w:val="24"/>
          <w:szCs w:val="24"/>
          <w:lang w:val="cy-GB" w:eastAsia="cy-GB"/>
        </w:rPr>
        <w:t xml:space="preserve"> by </w:t>
      </w:r>
      <w:r w:rsidR="00C07874" w:rsidRPr="0008464A">
        <w:rPr>
          <w:rFonts w:eastAsia="Times New Roman"/>
          <w:color w:val="000000" w:themeColor="text1"/>
          <w:sz w:val="24"/>
          <w:szCs w:val="24"/>
          <w:lang w:val="cy-GB" w:eastAsia="cy-GB"/>
        </w:rPr>
        <w:lastRenderedPageBreak/>
        <w:t>having a proactive approach to any differences between evaluations</w:t>
      </w:r>
      <w:r w:rsidR="00FA5291">
        <w:rPr>
          <w:rFonts w:eastAsia="Times New Roman"/>
          <w:color w:val="000000" w:themeColor="text1"/>
          <w:sz w:val="24"/>
          <w:szCs w:val="24"/>
          <w:lang w:val="cy-GB" w:eastAsia="cy-GB"/>
        </w:rPr>
        <w:t>, allowing</w:t>
      </w:r>
      <w:r w:rsidR="00C07874" w:rsidRPr="0008464A">
        <w:rPr>
          <w:rFonts w:eastAsia="Times New Roman"/>
          <w:color w:val="000000" w:themeColor="text1"/>
          <w:sz w:val="24"/>
          <w:szCs w:val="24"/>
          <w:lang w:val="cy-GB" w:eastAsia="cy-GB"/>
        </w:rPr>
        <w:t xml:space="preserve"> for the organisation to be more understanding of the impact in terms of economy</w:t>
      </w:r>
      <w:r w:rsidR="00FA5291">
        <w:rPr>
          <w:rFonts w:eastAsia="Times New Roman"/>
          <w:color w:val="000000" w:themeColor="text1"/>
          <w:sz w:val="24"/>
          <w:szCs w:val="24"/>
          <w:lang w:val="cy-GB" w:eastAsia="cy-GB"/>
        </w:rPr>
        <w:t>, therefore,</w:t>
      </w:r>
      <w:r w:rsidR="00C07874" w:rsidRPr="0008464A">
        <w:rPr>
          <w:rFonts w:eastAsia="Times New Roman"/>
          <w:color w:val="000000" w:themeColor="text1"/>
          <w:sz w:val="24"/>
          <w:szCs w:val="24"/>
          <w:lang w:val="cy-GB" w:eastAsia="cy-GB"/>
        </w:rPr>
        <w:t xml:space="preserve"> creating an organisation that is innovative, entrepreneurial and flexible in the management of their </w:t>
      </w:r>
      <w:r w:rsidR="00C56F97">
        <w:rPr>
          <w:rFonts w:eastAsia="Times New Roman"/>
          <w:color w:val="000000" w:themeColor="text1"/>
          <w:sz w:val="24"/>
          <w:szCs w:val="24"/>
          <w:lang w:val="cy-GB" w:eastAsia="cy-GB"/>
        </w:rPr>
        <w:t xml:space="preserve">Business. </w:t>
      </w:r>
      <w:r w:rsidR="00C56F97" w:rsidRPr="00C56F97">
        <w:rPr>
          <w:rFonts w:eastAsia="Times New Roman"/>
          <w:color w:val="000000" w:themeColor="text1"/>
          <w:sz w:val="24"/>
          <w:szCs w:val="24"/>
          <w:lang w:val="cy-GB" w:eastAsia="cy-GB"/>
        </w:rPr>
        <w:t>(Vrontis and Sharp, 2003)</w:t>
      </w:r>
      <w:r w:rsidR="00C56F97">
        <w:rPr>
          <w:rFonts w:eastAsia="Times New Roman"/>
          <w:color w:val="000000" w:themeColor="text1"/>
          <w:sz w:val="24"/>
          <w:szCs w:val="24"/>
          <w:lang w:val="cy-GB" w:eastAsia="cy-GB"/>
        </w:rPr>
        <w:t>.</w:t>
      </w:r>
    </w:p>
    <w:p w14:paraId="146C5856" w14:textId="77777777" w:rsidR="00DB2A9A" w:rsidRPr="0008464A" w:rsidRDefault="00DB2A9A" w:rsidP="0038212A">
      <w:pPr>
        <w:pStyle w:val="NoSpacing"/>
        <w:spacing w:line="360" w:lineRule="auto"/>
        <w:jc w:val="both"/>
        <w:rPr>
          <w:rFonts w:eastAsia="Times New Roman"/>
          <w:color w:val="000000" w:themeColor="text1"/>
          <w:sz w:val="24"/>
          <w:szCs w:val="24"/>
          <w:lang w:val="cy-GB" w:eastAsia="cy-GB"/>
        </w:rPr>
      </w:pPr>
    </w:p>
    <w:p w14:paraId="1B85A832" w14:textId="77777777" w:rsidR="00267AD8" w:rsidRDefault="00267AD8" w:rsidP="0038212A">
      <w:pPr>
        <w:pStyle w:val="Heading2"/>
        <w:spacing w:line="360" w:lineRule="auto"/>
        <w:rPr>
          <w:lang w:val="cy-GB" w:eastAsia="cy-GB"/>
        </w:rPr>
      </w:pPr>
      <w:bookmarkStart w:id="10" w:name="_Toc118278410"/>
      <w:r w:rsidRPr="001141B0">
        <w:rPr>
          <w:lang w:val="cy-GB" w:eastAsia="cy-GB"/>
        </w:rPr>
        <w:t>2.</w:t>
      </w:r>
      <w:r w:rsidR="00363102">
        <w:rPr>
          <w:lang w:val="cy-GB" w:eastAsia="cy-GB"/>
        </w:rPr>
        <w:t>1 Understanding the Micro and Macro environment</w:t>
      </w:r>
      <w:bookmarkEnd w:id="10"/>
    </w:p>
    <w:p w14:paraId="71924E8B" w14:textId="77777777" w:rsidR="00363102" w:rsidRDefault="00363102" w:rsidP="0038212A">
      <w:pPr>
        <w:spacing w:line="360" w:lineRule="auto"/>
        <w:rPr>
          <w:lang w:val="cy-GB" w:eastAsia="cy-GB"/>
        </w:rPr>
      </w:pPr>
    </w:p>
    <w:p w14:paraId="14DC162C" w14:textId="77777777" w:rsidR="00363102" w:rsidRPr="0008464A" w:rsidRDefault="00363102" w:rsidP="0038212A">
      <w:pPr>
        <w:pStyle w:val="NoSpacing"/>
        <w:spacing w:line="360" w:lineRule="auto"/>
        <w:jc w:val="both"/>
        <w:rPr>
          <w:rFonts w:eastAsia="Times New Roman"/>
          <w:color w:val="000000" w:themeColor="text1"/>
          <w:sz w:val="24"/>
          <w:szCs w:val="24"/>
          <w:lang w:val="cy-GB" w:eastAsia="cy-GB"/>
        </w:rPr>
      </w:pPr>
      <w:r w:rsidRPr="0008464A">
        <w:rPr>
          <w:rFonts w:eastAsia="Times New Roman"/>
          <w:color w:val="000000" w:themeColor="text1"/>
          <w:sz w:val="24"/>
          <w:szCs w:val="24"/>
          <w:lang w:val="cy-GB" w:eastAsia="cy-GB"/>
        </w:rPr>
        <w:t>Bas</w:t>
      </w:r>
      <w:r w:rsidR="00FA5291">
        <w:rPr>
          <w:rFonts w:eastAsia="Times New Roman"/>
          <w:color w:val="000000" w:themeColor="text1"/>
          <w:sz w:val="24"/>
          <w:szCs w:val="24"/>
          <w:lang w:val="cy-GB" w:eastAsia="cy-GB"/>
        </w:rPr>
        <w:t>e</w:t>
      </w:r>
      <w:r w:rsidRPr="0008464A">
        <w:rPr>
          <w:rFonts w:eastAsia="Times New Roman"/>
          <w:color w:val="000000" w:themeColor="text1"/>
          <w:sz w:val="24"/>
          <w:szCs w:val="24"/>
          <w:lang w:val="cy-GB" w:eastAsia="cy-GB"/>
        </w:rPr>
        <w:t>line information on the micro and macro environm</w:t>
      </w:r>
      <w:r w:rsidR="000877F8" w:rsidRPr="0008464A">
        <w:rPr>
          <w:rFonts w:eastAsia="Times New Roman"/>
          <w:color w:val="000000" w:themeColor="text1"/>
          <w:sz w:val="24"/>
          <w:szCs w:val="24"/>
          <w:lang w:val="cy-GB" w:eastAsia="cy-GB"/>
        </w:rPr>
        <w:t>ents</w:t>
      </w:r>
      <w:r w:rsidRPr="0008464A">
        <w:rPr>
          <w:rFonts w:eastAsia="Times New Roman"/>
          <w:color w:val="000000" w:themeColor="text1"/>
          <w:sz w:val="24"/>
          <w:szCs w:val="24"/>
          <w:lang w:val="cy-GB" w:eastAsia="cy-GB"/>
        </w:rPr>
        <w:t xml:space="preserve"> can be identified through undertaking a stakeholder analysis</w:t>
      </w:r>
      <w:r w:rsidR="00777D0C" w:rsidRPr="0008464A">
        <w:rPr>
          <w:rFonts w:eastAsia="Times New Roman"/>
          <w:color w:val="000000" w:themeColor="text1"/>
          <w:sz w:val="24"/>
          <w:szCs w:val="24"/>
          <w:lang w:val="cy-GB" w:eastAsia="cy-GB"/>
        </w:rPr>
        <w:t>.</w:t>
      </w:r>
      <w:r w:rsidRPr="0008464A">
        <w:rPr>
          <w:rFonts w:eastAsia="Times New Roman"/>
          <w:color w:val="000000" w:themeColor="text1"/>
          <w:sz w:val="24"/>
          <w:szCs w:val="24"/>
          <w:lang w:val="cy-GB" w:eastAsia="cy-GB"/>
        </w:rPr>
        <w:t xml:space="preserve"> </w:t>
      </w:r>
      <w:r w:rsidR="00FA5291">
        <w:rPr>
          <w:rFonts w:eastAsia="Times New Roman"/>
          <w:color w:val="000000" w:themeColor="text1"/>
          <w:sz w:val="24"/>
          <w:szCs w:val="24"/>
          <w:lang w:val="cy-GB" w:eastAsia="cy-GB"/>
        </w:rPr>
        <w:t>Clarifying</w:t>
      </w:r>
      <w:r w:rsidRPr="0008464A">
        <w:rPr>
          <w:rFonts w:eastAsia="Times New Roman"/>
          <w:color w:val="000000" w:themeColor="text1"/>
          <w:sz w:val="24"/>
          <w:szCs w:val="24"/>
          <w:lang w:val="cy-GB" w:eastAsia="cy-GB"/>
        </w:rPr>
        <w:t xml:space="preserve"> to the organisation t</w:t>
      </w:r>
      <w:r w:rsidR="00C86553" w:rsidRPr="0008464A">
        <w:rPr>
          <w:rFonts w:eastAsia="Times New Roman"/>
          <w:color w:val="000000" w:themeColor="text1"/>
          <w:sz w:val="24"/>
          <w:szCs w:val="24"/>
          <w:lang w:val="cy-GB" w:eastAsia="cy-GB"/>
        </w:rPr>
        <w:t xml:space="preserve">he influential stakeholders and establish </w:t>
      </w:r>
      <w:r w:rsidR="000877F8" w:rsidRPr="0008464A">
        <w:rPr>
          <w:rFonts w:eastAsia="Times New Roman"/>
          <w:color w:val="000000" w:themeColor="text1"/>
          <w:sz w:val="24"/>
          <w:szCs w:val="24"/>
          <w:lang w:val="cy-GB" w:eastAsia="cy-GB"/>
        </w:rPr>
        <w:t xml:space="preserve">importance of the organisations obligations to the stakeholder and that of understanding the affect they have on the organisational </w:t>
      </w:r>
      <w:r w:rsidR="00732263" w:rsidRPr="0008464A">
        <w:rPr>
          <w:rFonts w:eastAsia="Times New Roman"/>
          <w:color w:val="000000" w:themeColor="text1"/>
          <w:sz w:val="24"/>
          <w:szCs w:val="24"/>
          <w:lang w:val="cy-GB" w:eastAsia="cy-GB"/>
        </w:rPr>
        <w:t>operational services.</w:t>
      </w:r>
      <w:r w:rsidR="00777D0C" w:rsidRPr="0008464A">
        <w:rPr>
          <w:rFonts w:eastAsia="Times New Roman"/>
          <w:color w:val="000000" w:themeColor="text1"/>
          <w:sz w:val="24"/>
          <w:szCs w:val="24"/>
          <w:lang w:val="cy-GB" w:eastAsia="cy-GB"/>
        </w:rPr>
        <w:t xml:space="preserve"> </w:t>
      </w:r>
      <w:r w:rsidR="00FA5291">
        <w:rPr>
          <w:rFonts w:eastAsia="Times New Roman"/>
          <w:color w:val="000000" w:themeColor="text1"/>
          <w:sz w:val="24"/>
          <w:szCs w:val="24"/>
          <w:lang w:val="cy-GB" w:eastAsia="cy-GB"/>
        </w:rPr>
        <w:t xml:space="preserve">Acieveable </w:t>
      </w:r>
      <w:r w:rsidR="00777D0C" w:rsidRPr="0008464A">
        <w:rPr>
          <w:rFonts w:eastAsia="Times New Roman"/>
          <w:color w:val="000000" w:themeColor="text1"/>
          <w:sz w:val="24"/>
          <w:szCs w:val="24"/>
          <w:lang w:val="cy-GB" w:eastAsia="cy-GB"/>
        </w:rPr>
        <w:t xml:space="preserve">by using an input/output stakeholder </w:t>
      </w:r>
      <w:r w:rsidR="00FA5291">
        <w:rPr>
          <w:rFonts w:eastAsia="Times New Roman"/>
          <w:color w:val="000000" w:themeColor="text1"/>
          <w:sz w:val="24"/>
          <w:szCs w:val="24"/>
          <w:lang w:val="cy-GB" w:eastAsia="cy-GB"/>
        </w:rPr>
        <w:t>i</w:t>
      </w:r>
      <w:r w:rsidR="00777D0C" w:rsidRPr="0008464A">
        <w:rPr>
          <w:rFonts w:eastAsia="Times New Roman"/>
          <w:color w:val="000000" w:themeColor="text1"/>
          <w:sz w:val="24"/>
          <w:szCs w:val="24"/>
          <w:lang w:val="cy-GB" w:eastAsia="cy-GB"/>
        </w:rPr>
        <w:t>dentification model:-</w:t>
      </w:r>
    </w:p>
    <w:p w14:paraId="5A4B4A35" w14:textId="77777777" w:rsidR="00777D0C" w:rsidRPr="00792FAC" w:rsidRDefault="00777D0C" w:rsidP="0038212A">
      <w:pPr>
        <w:spacing w:line="360" w:lineRule="auto"/>
        <w:rPr>
          <w:sz w:val="24"/>
          <w:szCs w:val="24"/>
        </w:rPr>
      </w:pPr>
      <w:r w:rsidRPr="00777D0C">
        <w:rPr>
          <w:noProof/>
          <w:sz w:val="24"/>
          <w:szCs w:val="24"/>
          <w:lang w:eastAsia="en-GB"/>
        </w:rPr>
        <w:drawing>
          <wp:inline distT="0" distB="0" distL="0" distR="0" wp14:anchorId="4140EF2A" wp14:editId="7323F373">
            <wp:extent cx="3505689" cy="1438476"/>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stretch>
                      <a:fillRect/>
                    </a:stretch>
                  </pic:blipFill>
                  <pic:spPr>
                    <a:xfrm>
                      <a:off x="0" y="0"/>
                      <a:ext cx="3505689" cy="1438476"/>
                    </a:xfrm>
                    <a:prstGeom prst="rect">
                      <a:avLst/>
                    </a:prstGeom>
                  </pic:spPr>
                </pic:pic>
              </a:graphicData>
            </a:graphic>
          </wp:inline>
        </w:drawing>
      </w:r>
    </w:p>
    <w:p w14:paraId="156AC440" w14:textId="77777777" w:rsidR="00363102" w:rsidRDefault="00777D0C" w:rsidP="0038212A">
      <w:pPr>
        <w:spacing w:line="360" w:lineRule="auto"/>
        <w:rPr>
          <w:lang w:val="cy-GB" w:eastAsia="cy-GB"/>
        </w:rPr>
      </w:pPr>
      <w:r>
        <w:rPr>
          <w:lang w:val="cy-GB" w:eastAsia="cy-GB"/>
        </w:rPr>
        <w:t xml:space="preserve">Source: </w:t>
      </w:r>
      <w:r w:rsidR="00FA5291">
        <w:rPr>
          <w:lang w:val="cy-GB" w:eastAsia="cy-GB"/>
        </w:rPr>
        <w:t xml:space="preserve"> Stakeholder mapping model - </w:t>
      </w:r>
      <w:r>
        <w:rPr>
          <w:lang w:val="cy-GB" w:eastAsia="cy-GB"/>
        </w:rPr>
        <w:t>modified from Donaldson and Preston (1995)</w:t>
      </w:r>
    </w:p>
    <w:p w14:paraId="3BF77B6E" w14:textId="77777777" w:rsidR="00777D0C" w:rsidRDefault="00777D0C" w:rsidP="0038212A">
      <w:pPr>
        <w:spacing w:line="360" w:lineRule="auto"/>
        <w:rPr>
          <w:lang w:val="cy-GB" w:eastAsia="cy-GB"/>
        </w:rPr>
      </w:pPr>
    </w:p>
    <w:p w14:paraId="2046FCEF" w14:textId="77777777" w:rsidR="00F81F79" w:rsidRDefault="00F81F79" w:rsidP="0038212A">
      <w:pPr>
        <w:pStyle w:val="Heading2"/>
        <w:spacing w:line="360" w:lineRule="auto"/>
        <w:rPr>
          <w:rFonts w:eastAsia="Times New Roman"/>
          <w:color w:val="000000" w:themeColor="text1"/>
          <w:sz w:val="24"/>
          <w:szCs w:val="24"/>
          <w:lang w:val="cy-GB" w:eastAsia="cy-GB"/>
        </w:rPr>
      </w:pPr>
      <w:bookmarkStart w:id="11" w:name="_Toc118278411"/>
      <w:r w:rsidRPr="00F81F79">
        <w:rPr>
          <w:lang w:val="cy-GB" w:eastAsia="cy-GB"/>
        </w:rPr>
        <w:t>2.2 Coca Cola’s Macro and Micro stakeholders</w:t>
      </w:r>
      <w:bookmarkEnd w:id="11"/>
    </w:p>
    <w:p w14:paraId="5E622BB9" w14:textId="77777777" w:rsidR="00F81F79" w:rsidRDefault="00F81F79" w:rsidP="0038212A">
      <w:pPr>
        <w:pStyle w:val="NoSpacing"/>
        <w:spacing w:line="360" w:lineRule="auto"/>
        <w:jc w:val="both"/>
        <w:rPr>
          <w:rFonts w:eastAsia="Times New Roman"/>
          <w:color w:val="000000" w:themeColor="text1"/>
          <w:sz w:val="24"/>
          <w:szCs w:val="24"/>
          <w:lang w:val="cy-GB" w:eastAsia="cy-GB"/>
        </w:rPr>
      </w:pPr>
    </w:p>
    <w:p w14:paraId="77343C4F" w14:textId="77777777" w:rsidR="00777D0C" w:rsidRPr="0008464A" w:rsidRDefault="003F2972" w:rsidP="0038212A">
      <w:pPr>
        <w:pStyle w:val="NoSpacing"/>
        <w:spacing w:line="360" w:lineRule="auto"/>
        <w:jc w:val="both"/>
        <w:rPr>
          <w:rFonts w:eastAsia="Times New Roman"/>
          <w:color w:val="000000" w:themeColor="text1"/>
          <w:sz w:val="24"/>
          <w:szCs w:val="24"/>
          <w:lang w:val="cy-GB" w:eastAsia="cy-GB"/>
        </w:rPr>
      </w:pPr>
      <w:r>
        <w:rPr>
          <w:rFonts w:eastAsia="Times New Roman"/>
          <w:color w:val="000000" w:themeColor="text1"/>
          <w:sz w:val="24"/>
          <w:szCs w:val="24"/>
          <w:lang w:val="cy-GB" w:eastAsia="cy-GB"/>
        </w:rPr>
        <w:t>To u</w:t>
      </w:r>
      <w:r w:rsidR="00F73C25" w:rsidRPr="0008464A">
        <w:rPr>
          <w:rFonts w:eastAsia="Times New Roman"/>
          <w:color w:val="000000" w:themeColor="text1"/>
          <w:sz w:val="24"/>
          <w:szCs w:val="24"/>
          <w:lang w:val="cy-GB" w:eastAsia="cy-GB"/>
        </w:rPr>
        <w:t>nderstanding the relevent stakeholders</w:t>
      </w:r>
      <w:r>
        <w:rPr>
          <w:rFonts w:eastAsia="Times New Roman"/>
          <w:color w:val="000000" w:themeColor="text1"/>
          <w:sz w:val="24"/>
          <w:szCs w:val="24"/>
          <w:lang w:val="cy-GB" w:eastAsia="cy-GB"/>
        </w:rPr>
        <w:t>,</w:t>
      </w:r>
      <w:r w:rsidR="00F73C25" w:rsidRPr="0008464A">
        <w:rPr>
          <w:rFonts w:eastAsia="Times New Roman"/>
          <w:color w:val="000000" w:themeColor="text1"/>
          <w:sz w:val="24"/>
          <w:szCs w:val="24"/>
          <w:lang w:val="cy-GB" w:eastAsia="cy-GB"/>
        </w:rPr>
        <w:t xml:space="preserve"> that may influence or impact on Coca Cola</w:t>
      </w:r>
      <w:r>
        <w:rPr>
          <w:rFonts w:eastAsia="Times New Roman"/>
          <w:color w:val="000000" w:themeColor="text1"/>
          <w:sz w:val="24"/>
          <w:szCs w:val="24"/>
          <w:lang w:val="cy-GB" w:eastAsia="cy-GB"/>
        </w:rPr>
        <w:t>,</w:t>
      </w:r>
      <w:r w:rsidR="00F73C25" w:rsidRPr="0008464A">
        <w:rPr>
          <w:rFonts w:eastAsia="Times New Roman"/>
          <w:color w:val="000000" w:themeColor="text1"/>
          <w:sz w:val="24"/>
          <w:szCs w:val="24"/>
          <w:lang w:val="cy-GB" w:eastAsia="cy-GB"/>
        </w:rPr>
        <w:t xml:space="preserve"> a stakeholder </w:t>
      </w:r>
      <w:r w:rsidR="009B2869">
        <w:rPr>
          <w:rFonts w:eastAsia="Times New Roman"/>
          <w:color w:val="000000" w:themeColor="text1"/>
          <w:sz w:val="24"/>
          <w:szCs w:val="24"/>
          <w:lang w:val="cy-GB" w:eastAsia="cy-GB"/>
        </w:rPr>
        <w:t xml:space="preserve">mapping and </w:t>
      </w:r>
      <w:r w:rsidR="00F73C25" w:rsidRPr="0008464A">
        <w:rPr>
          <w:rFonts w:eastAsia="Times New Roman"/>
          <w:color w:val="000000" w:themeColor="text1"/>
          <w:sz w:val="24"/>
          <w:szCs w:val="24"/>
          <w:lang w:val="cy-GB" w:eastAsia="cy-GB"/>
        </w:rPr>
        <w:t>analysis has been carried out</w:t>
      </w:r>
      <w:r>
        <w:rPr>
          <w:rFonts w:eastAsia="Times New Roman"/>
          <w:color w:val="000000" w:themeColor="text1"/>
          <w:sz w:val="24"/>
          <w:szCs w:val="24"/>
          <w:lang w:val="cy-GB" w:eastAsia="cy-GB"/>
        </w:rPr>
        <w:t>,</w:t>
      </w:r>
      <w:r w:rsidR="00F73C25" w:rsidRPr="0008464A">
        <w:rPr>
          <w:rFonts w:eastAsia="Times New Roman"/>
          <w:color w:val="000000" w:themeColor="text1"/>
          <w:sz w:val="24"/>
          <w:szCs w:val="24"/>
          <w:lang w:val="cy-GB" w:eastAsia="cy-GB"/>
        </w:rPr>
        <w:t xml:space="preserve"> </w:t>
      </w:r>
      <w:r w:rsidR="00C338DA">
        <w:rPr>
          <w:rFonts w:eastAsia="Times New Roman"/>
          <w:color w:val="000000" w:themeColor="text1"/>
          <w:sz w:val="24"/>
          <w:szCs w:val="24"/>
          <w:lang w:val="cy-GB" w:eastAsia="cy-GB"/>
        </w:rPr>
        <w:t>including within a stakeholder power influence</w:t>
      </w:r>
      <w:r w:rsidR="00901B0C">
        <w:rPr>
          <w:rFonts w:eastAsia="Times New Roman"/>
          <w:color w:val="000000" w:themeColor="text1"/>
          <w:sz w:val="24"/>
          <w:szCs w:val="24"/>
          <w:lang w:val="cy-GB" w:eastAsia="cy-GB"/>
        </w:rPr>
        <w:t xml:space="preserve"> analysis, </w:t>
      </w:r>
      <w:r w:rsidR="00F73C25" w:rsidRPr="0008464A">
        <w:rPr>
          <w:rFonts w:eastAsia="Times New Roman"/>
          <w:color w:val="000000" w:themeColor="text1"/>
          <w:sz w:val="24"/>
          <w:szCs w:val="24"/>
          <w:lang w:val="cy-GB" w:eastAsia="cy-GB"/>
        </w:rPr>
        <w:t xml:space="preserve">using the above model methodology </w:t>
      </w:r>
      <w:r w:rsidR="00F73C25" w:rsidRPr="00222E73">
        <w:rPr>
          <w:rFonts w:eastAsia="Times New Roman"/>
          <w:color w:val="000000" w:themeColor="text1"/>
          <w:sz w:val="24"/>
          <w:szCs w:val="24"/>
          <w:lang w:val="cy-GB" w:eastAsia="cy-GB"/>
        </w:rPr>
        <w:t xml:space="preserve">(Appendix </w:t>
      </w:r>
      <w:r w:rsidR="00216F53" w:rsidRPr="00222E73">
        <w:rPr>
          <w:rFonts w:eastAsia="Times New Roman"/>
          <w:color w:val="000000" w:themeColor="text1"/>
          <w:sz w:val="24"/>
          <w:szCs w:val="24"/>
          <w:lang w:val="cy-GB" w:eastAsia="cy-GB"/>
        </w:rPr>
        <w:t>B</w:t>
      </w:r>
      <w:r w:rsidR="00F73C25" w:rsidRPr="00222E73">
        <w:rPr>
          <w:rFonts w:eastAsia="Times New Roman"/>
          <w:color w:val="000000" w:themeColor="text1"/>
          <w:sz w:val="24"/>
          <w:szCs w:val="24"/>
          <w:lang w:val="cy-GB" w:eastAsia="cy-GB"/>
        </w:rPr>
        <w:t>)</w:t>
      </w:r>
      <w:r w:rsidR="00901B0C">
        <w:rPr>
          <w:rFonts w:eastAsia="Times New Roman"/>
          <w:color w:val="000000" w:themeColor="text1"/>
          <w:sz w:val="24"/>
          <w:szCs w:val="24"/>
          <w:lang w:val="cy-GB" w:eastAsia="cy-GB"/>
        </w:rPr>
        <w:t>.</w:t>
      </w:r>
      <w:r w:rsidR="00F73C25" w:rsidRPr="0008464A">
        <w:rPr>
          <w:rFonts w:eastAsia="Times New Roman"/>
          <w:color w:val="000000" w:themeColor="text1"/>
          <w:sz w:val="24"/>
          <w:szCs w:val="24"/>
          <w:lang w:val="cy-GB" w:eastAsia="cy-GB"/>
        </w:rPr>
        <w:t xml:space="preserve"> </w:t>
      </w:r>
      <w:r>
        <w:rPr>
          <w:rFonts w:eastAsia="Times New Roman"/>
          <w:color w:val="000000" w:themeColor="text1"/>
          <w:sz w:val="24"/>
          <w:szCs w:val="24"/>
          <w:lang w:val="cy-GB" w:eastAsia="cy-GB"/>
        </w:rPr>
        <w:t>Analysis</w:t>
      </w:r>
      <w:r w:rsidR="00F73C25" w:rsidRPr="0008464A">
        <w:rPr>
          <w:rFonts w:eastAsia="Times New Roman"/>
          <w:color w:val="000000" w:themeColor="text1"/>
          <w:sz w:val="24"/>
          <w:szCs w:val="24"/>
          <w:lang w:val="cy-GB" w:eastAsia="cy-GB"/>
        </w:rPr>
        <w:t xml:space="preserve"> identifies and contextualises the organisation</w:t>
      </w:r>
      <w:r>
        <w:rPr>
          <w:rFonts w:eastAsia="Times New Roman"/>
          <w:color w:val="000000" w:themeColor="text1"/>
          <w:sz w:val="24"/>
          <w:szCs w:val="24"/>
          <w:lang w:val="cy-GB" w:eastAsia="cy-GB"/>
        </w:rPr>
        <w:t>’</w:t>
      </w:r>
      <w:r w:rsidR="00F73C25" w:rsidRPr="0008464A">
        <w:rPr>
          <w:rFonts w:eastAsia="Times New Roman"/>
          <w:color w:val="000000" w:themeColor="text1"/>
          <w:sz w:val="24"/>
          <w:szCs w:val="24"/>
          <w:lang w:val="cy-GB" w:eastAsia="cy-GB"/>
        </w:rPr>
        <w:t>s micro and macro influences</w:t>
      </w:r>
      <w:r w:rsidR="009B2869">
        <w:rPr>
          <w:rFonts w:eastAsia="Times New Roman"/>
          <w:color w:val="000000" w:themeColor="text1"/>
          <w:sz w:val="24"/>
          <w:szCs w:val="24"/>
          <w:lang w:val="cy-GB" w:eastAsia="cy-GB"/>
        </w:rPr>
        <w:t xml:space="preserve"> and its level of importance and influence</w:t>
      </w:r>
      <w:r w:rsidR="00F73C25" w:rsidRPr="0008464A">
        <w:rPr>
          <w:rFonts w:eastAsia="Times New Roman"/>
          <w:color w:val="000000" w:themeColor="text1"/>
          <w:sz w:val="24"/>
          <w:szCs w:val="24"/>
          <w:lang w:val="cy-GB" w:eastAsia="cy-GB"/>
        </w:rPr>
        <w:t>.</w:t>
      </w:r>
      <w:r w:rsidR="0008464A" w:rsidRPr="0008464A">
        <w:rPr>
          <w:rFonts w:eastAsia="Times New Roman"/>
          <w:color w:val="000000" w:themeColor="text1"/>
          <w:sz w:val="24"/>
          <w:szCs w:val="24"/>
          <w:lang w:val="cy-GB" w:eastAsia="cy-GB"/>
        </w:rPr>
        <w:t xml:space="preserve"> </w:t>
      </w:r>
    </w:p>
    <w:p w14:paraId="29FA9651" w14:textId="77777777" w:rsidR="00F73C25" w:rsidRPr="0008464A" w:rsidRDefault="00F73C25" w:rsidP="0038212A">
      <w:pPr>
        <w:pStyle w:val="NoSpacing"/>
        <w:spacing w:line="360" w:lineRule="auto"/>
        <w:jc w:val="both"/>
        <w:rPr>
          <w:rFonts w:eastAsia="Times New Roman"/>
          <w:color w:val="000000" w:themeColor="text1"/>
          <w:sz w:val="24"/>
          <w:szCs w:val="24"/>
          <w:lang w:val="cy-GB" w:eastAsia="cy-GB"/>
        </w:rPr>
      </w:pPr>
    </w:p>
    <w:p w14:paraId="0D655F65" w14:textId="77777777" w:rsidR="00910CF9" w:rsidRDefault="00F81F79" w:rsidP="0038212A">
      <w:pPr>
        <w:pStyle w:val="NoSpacing"/>
        <w:spacing w:line="360" w:lineRule="auto"/>
        <w:jc w:val="both"/>
        <w:rPr>
          <w:sz w:val="24"/>
          <w:szCs w:val="24"/>
          <w:lang w:val="cy-GB" w:eastAsia="cy-GB"/>
        </w:rPr>
      </w:pPr>
      <w:r>
        <w:rPr>
          <w:sz w:val="24"/>
          <w:szCs w:val="24"/>
          <w:lang w:val="cy-GB" w:eastAsia="cy-GB"/>
        </w:rPr>
        <w:lastRenderedPageBreak/>
        <w:t>Coca Cola’s</w:t>
      </w:r>
      <w:r w:rsidR="0008464A">
        <w:rPr>
          <w:sz w:val="24"/>
          <w:szCs w:val="24"/>
          <w:lang w:val="cy-GB" w:eastAsia="cy-GB"/>
        </w:rPr>
        <w:t xml:space="preserve"> </w:t>
      </w:r>
      <w:r w:rsidR="009B2869">
        <w:rPr>
          <w:sz w:val="24"/>
          <w:szCs w:val="24"/>
          <w:lang w:val="cy-GB" w:eastAsia="cy-GB"/>
        </w:rPr>
        <w:t>organisation</w:t>
      </w:r>
      <w:r w:rsidR="003F2972">
        <w:rPr>
          <w:sz w:val="24"/>
          <w:szCs w:val="24"/>
          <w:lang w:val="cy-GB" w:eastAsia="cy-GB"/>
        </w:rPr>
        <w:t xml:space="preserve"> </w:t>
      </w:r>
      <w:r w:rsidR="009B2869">
        <w:rPr>
          <w:sz w:val="24"/>
          <w:szCs w:val="24"/>
          <w:lang w:val="cy-GB" w:eastAsia="cy-GB"/>
        </w:rPr>
        <w:t xml:space="preserve">connective </w:t>
      </w:r>
      <w:r w:rsidR="0008464A">
        <w:rPr>
          <w:sz w:val="24"/>
          <w:szCs w:val="24"/>
          <w:lang w:val="cy-GB" w:eastAsia="cy-GB"/>
        </w:rPr>
        <w:t>compon</w:t>
      </w:r>
      <w:r w:rsidR="00C36954">
        <w:rPr>
          <w:sz w:val="24"/>
          <w:szCs w:val="24"/>
          <w:lang w:val="cy-GB" w:eastAsia="cy-GB"/>
        </w:rPr>
        <w:t>e</w:t>
      </w:r>
      <w:r w:rsidR="0008464A">
        <w:rPr>
          <w:sz w:val="24"/>
          <w:szCs w:val="24"/>
          <w:lang w:val="cy-GB" w:eastAsia="cy-GB"/>
        </w:rPr>
        <w:t>nts</w:t>
      </w:r>
      <w:r w:rsidR="003F2972">
        <w:rPr>
          <w:sz w:val="24"/>
          <w:szCs w:val="24"/>
          <w:lang w:val="cy-GB" w:eastAsia="cy-GB"/>
        </w:rPr>
        <w:t>,</w:t>
      </w:r>
      <w:r w:rsidR="0008464A">
        <w:rPr>
          <w:sz w:val="24"/>
          <w:szCs w:val="24"/>
          <w:lang w:val="cy-GB" w:eastAsia="cy-GB"/>
        </w:rPr>
        <w:t xml:space="preserve"> </w:t>
      </w:r>
      <w:r w:rsidR="009B2869">
        <w:rPr>
          <w:sz w:val="24"/>
          <w:szCs w:val="24"/>
          <w:lang w:val="cy-GB" w:eastAsia="cy-GB"/>
        </w:rPr>
        <w:t>from the</w:t>
      </w:r>
      <w:r w:rsidR="0008464A">
        <w:rPr>
          <w:sz w:val="24"/>
          <w:szCs w:val="24"/>
          <w:lang w:val="cy-GB" w:eastAsia="cy-GB"/>
        </w:rPr>
        <w:t xml:space="preserve"> </w:t>
      </w:r>
      <w:r w:rsidR="003F2972">
        <w:rPr>
          <w:sz w:val="24"/>
          <w:szCs w:val="24"/>
          <w:lang w:val="cy-GB" w:eastAsia="cy-GB"/>
        </w:rPr>
        <w:t>m</w:t>
      </w:r>
      <w:r w:rsidR="0008464A">
        <w:rPr>
          <w:sz w:val="24"/>
          <w:szCs w:val="24"/>
          <w:lang w:val="cy-GB" w:eastAsia="cy-GB"/>
        </w:rPr>
        <w:t xml:space="preserve">acro </w:t>
      </w:r>
      <w:r w:rsidR="003F2972">
        <w:rPr>
          <w:sz w:val="24"/>
          <w:szCs w:val="24"/>
          <w:lang w:val="cy-GB" w:eastAsia="cy-GB"/>
        </w:rPr>
        <w:t>e</w:t>
      </w:r>
      <w:r w:rsidR="0008464A">
        <w:rPr>
          <w:sz w:val="24"/>
          <w:szCs w:val="24"/>
          <w:lang w:val="cy-GB" w:eastAsia="cy-GB"/>
        </w:rPr>
        <w:t xml:space="preserve">nvironment </w:t>
      </w:r>
      <w:r w:rsidR="009B2869">
        <w:rPr>
          <w:sz w:val="24"/>
          <w:szCs w:val="24"/>
          <w:lang w:val="cy-GB" w:eastAsia="cy-GB"/>
        </w:rPr>
        <w:t>were</w:t>
      </w:r>
      <w:r w:rsidR="0008464A">
        <w:rPr>
          <w:sz w:val="24"/>
          <w:szCs w:val="24"/>
          <w:lang w:val="cy-GB" w:eastAsia="cy-GB"/>
        </w:rPr>
        <w:t xml:space="preserve"> identified</w:t>
      </w:r>
      <w:r w:rsidR="0051714D">
        <w:rPr>
          <w:sz w:val="24"/>
          <w:szCs w:val="24"/>
          <w:lang w:val="cy-GB" w:eastAsia="cy-GB"/>
        </w:rPr>
        <w:t xml:space="preserve"> through the analysis and relevance to the organisation explained below.</w:t>
      </w:r>
    </w:p>
    <w:p w14:paraId="0509617D" w14:textId="77777777" w:rsidR="00267AD8" w:rsidRDefault="00267AD8" w:rsidP="0038212A">
      <w:pPr>
        <w:pStyle w:val="NoSpacing"/>
        <w:spacing w:line="360" w:lineRule="auto"/>
        <w:jc w:val="both"/>
        <w:rPr>
          <w:rFonts w:cstheme="minorHAnsi"/>
          <w:sz w:val="24"/>
          <w:szCs w:val="24"/>
          <w:shd w:val="clear" w:color="auto" w:fill="FFFFFF"/>
        </w:rPr>
      </w:pPr>
    </w:p>
    <w:p w14:paraId="53EDA9F0" w14:textId="77777777" w:rsidR="00DE1CE5" w:rsidRDefault="00DE1CE5" w:rsidP="0038212A">
      <w:pPr>
        <w:pStyle w:val="NoSpacing"/>
        <w:numPr>
          <w:ilvl w:val="0"/>
          <w:numId w:val="22"/>
        </w:numPr>
        <w:spacing w:line="360" w:lineRule="auto"/>
        <w:jc w:val="both"/>
        <w:rPr>
          <w:lang w:val="cy-GB" w:eastAsia="cy-GB"/>
        </w:rPr>
      </w:pPr>
      <w:r>
        <w:rPr>
          <w:lang w:val="cy-GB" w:eastAsia="cy-GB"/>
        </w:rPr>
        <w:t>Industry Partners</w:t>
      </w:r>
    </w:p>
    <w:p w14:paraId="5F9D387F" w14:textId="77777777" w:rsidR="00DE1CE5" w:rsidRDefault="00DE1CE5" w:rsidP="0038212A">
      <w:pPr>
        <w:pStyle w:val="NoSpacing"/>
        <w:spacing w:line="360" w:lineRule="auto"/>
        <w:jc w:val="both"/>
        <w:rPr>
          <w:lang w:val="cy-GB" w:eastAsia="cy-GB"/>
        </w:rPr>
      </w:pPr>
      <w:r>
        <w:rPr>
          <w:lang w:val="cy-GB" w:eastAsia="cy-GB"/>
        </w:rPr>
        <w:t>Part of their organisation that may carry out part of their day to day operation such as bottling</w:t>
      </w:r>
    </w:p>
    <w:p w14:paraId="2D8D57F3" w14:textId="77777777" w:rsidR="00DE1CE5" w:rsidRDefault="00DE1CE5" w:rsidP="0038212A">
      <w:pPr>
        <w:pStyle w:val="NoSpacing"/>
        <w:spacing w:line="360" w:lineRule="auto"/>
        <w:ind w:left="360"/>
        <w:jc w:val="both"/>
        <w:rPr>
          <w:lang w:val="cy-GB" w:eastAsia="cy-GB"/>
        </w:rPr>
      </w:pPr>
    </w:p>
    <w:p w14:paraId="2273C9C4" w14:textId="77777777" w:rsidR="00DE1CE5" w:rsidRDefault="00DE1CE5" w:rsidP="0038212A">
      <w:pPr>
        <w:pStyle w:val="NoSpacing"/>
        <w:numPr>
          <w:ilvl w:val="0"/>
          <w:numId w:val="22"/>
        </w:numPr>
        <w:spacing w:line="360" w:lineRule="auto"/>
        <w:jc w:val="both"/>
        <w:rPr>
          <w:lang w:val="cy-GB" w:eastAsia="cy-GB"/>
        </w:rPr>
      </w:pPr>
      <w:r>
        <w:rPr>
          <w:lang w:val="cy-GB" w:eastAsia="cy-GB"/>
        </w:rPr>
        <w:t>National Governing Organisations</w:t>
      </w:r>
    </w:p>
    <w:p w14:paraId="4F10186D" w14:textId="77777777" w:rsidR="0051714D" w:rsidRDefault="00DE1CE5" w:rsidP="0038212A">
      <w:pPr>
        <w:pStyle w:val="NoSpacing"/>
        <w:spacing w:line="360" w:lineRule="auto"/>
        <w:jc w:val="both"/>
        <w:rPr>
          <w:lang w:val="cy-GB" w:eastAsia="cy-GB"/>
        </w:rPr>
      </w:pPr>
      <w:r>
        <w:rPr>
          <w:lang w:val="cy-GB" w:eastAsia="cy-GB"/>
        </w:rPr>
        <w:t xml:space="preserve">Coca Cola </w:t>
      </w:r>
      <w:r w:rsidR="0051714D">
        <w:rPr>
          <w:lang w:val="cy-GB" w:eastAsia="cy-GB"/>
        </w:rPr>
        <w:t>set up a foundation to give back to its communities</w:t>
      </w:r>
    </w:p>
    <w:p w14:paraId="3785FE97" w14:textId="77777777" w:rsidR="0051714D" w:rsidRDefault="0051714D" w:rsidP="0038212A">
      <w:pPr>
        <w:pStyle w:val="NoSpacing"/>
        <w:spacing w:line="360" w:lineRule="auto"/>
        <w:jc w:val="both"/>
        <w:rPr>
          <w:lang w:val="cy-GB" w:eastAsia="cy-GB"/>
        </w:rPr>
      </w:pPr>
    </w:p>
    <w:p w14:paraId="2A84BD66" w14:textId="77777777" w:rsidR="0051714D" w:rsidRDefault="0051714D" w:rsidP="0038212A">
      <w:pPr>
        <w:pStyle w:val="NoSpacing"/>
        <w:numPr>
          <w:ilvl w:val="0"/>
          <w:numId w:val="22"/>
        </w:numPr>
        <w:spacing w:line="360" w:lineRule="auto"/>
        <w:jc w:val="both"/>
        <w:rPr>
          <w:lang w:val="cy-GB" w:eastAsia="cy-GB"/>
        </w:rPr>
      </w:pPr>
      <w:r>
        <w:rPr>
          <w:lang w:val="cy-GB" w:eastAsia="cy-GB"/>
        </w:rPr>
        <w:t>Government organisation</w:t>
      </w:r>
    </w:p>
    <w:p w14:paraId="4162C407" w14:textId="77777777" w:rsidR="0051714D" w:rsidRDefault="0051714D" w:rsidP="0038212A">
      <w:pPr>
        <w:pStyle w:val="NoSpacing"/>
        <w:spacing w:line="360" w:lineRule="auto"/>
        <w:jc w:val="both"/>
        <w:rPr>
          <w:lang w:val="cy-GB" w:eastAsia="cy-GB"/>
        </w:rPr>
      </w:pPr>
      <w:r>
        <w:rPr>
          <w:lang w:val="cy-GB" w:eastAsia="cy-GB"/>
        </w:rPr>
        <w:t xml:space="preserve">These can include Ministry of </w:t>
      </w:r>
      <w:r w:rsidR="003F2972">
        <w:rPr>
          <w:lang w:val="cy-GB" w:eastAsia="cy-GB"/>
        </w:rPr>
        <w:t>A</w:t>
      </w:r>
      <w:r>
        <w:rPr>
          <w:lang w:val="cy-GB" w:eastAsia="cy-GB"/>
        </w:rPr>
        <w:t>griculture fisheries and food to which they are governed through regulatory procedure and licences</w:t>
      </w:r>
    </w:p>
    <w:p w14:paraId="05070F72" w14:textId="77777777" w:rsidR="00DE1CE5" w:rsidRPr="00DE1CE5" w:rsidRDefault="00DE1CE5" w:rsidP="0038212A">
      <w:pPr>
        <w:pStyle w:val="NoSpacing"/>
        <w:spacing w:line="360" w:lineRule="auto"/>
        <w:ind w:left="360"/>
        <w:jc w:val="both"/>
        <w:rPr>
          <w:lang w:val="cy-GB" w:eastAsia="cy-GB"/>
        </w:rPr>
      </w:pPr>
    </w:p>
    <w:p w14:paraId="7AE84627" w14:textId="77777777" w:rsidR="00910CF9" w:rsidRDefault="00F81F79" w:rsidP="0038212A">
      <w:pPr>
        <w:pStyle w:val="NoSpacing"/>
        <w:numPr>
          <w:ilvl w:val="0"/>
          <w:numId w:val="22"/>
        </w:numPr>
        <w:spacing w:line="360" w:lineRule="auto"/>
        <w:jc w:val="both"/>
        <w:rPr>
          <w:lang w:val="cy-GB" w:eastAsia="cy-GB"/>
        </w:rPr>
      </w:pPr>
      <w:r>
        <w:rPr>
          <w:sz w:val="24"/>
          <w:szCs w:val="24"/>
          <w:lang w:val="cy-GB" w:eastAsia="cy-GB"/>
        </w:rPr>
        <w:t>Supply Chain</w:t>
      </w:r>
      <w:r w:rsidR="00910CF9" w:rsidRPr="00910CF9">
        <w:rPr>
          <w:lang w:val="cy-GB" w:eastAsia="cy-GB"/>
        </w:rPr>
        <w:t>.</w:t>
      </w:r>
    </w:p>
    <w:p w14:paraId="3BD839C8" w14:textId="77777777" w:rsidR="003F308A" w:rsidRDefault="00F81F79" w:rsidP="0038212A">
      <w:pPr>
        <w:pStyle w:val="NoSpacing"/>
        <w:spacing w:line="360" w:lineRule="auto"/>
        <w:jc w:val="both"/>
        <w:rPr>
          <w:sz w:val="24"/>
          <w:szCs w:val="24"/>
          <w:shd w:val="clear" w:color="auto" w:fill="FFFFFF"/>
        </w:rPr>
      </w:pPr>
      <w:r>
        <w:rPr>
          <w:sz w:val="24"/>
          <w:szCs w:val="24"/>
          <w:shd w:val="clear" w:color="auto" w:fill="FFFFFF"/>
        </w:rPr>
        <w:t>A vital external factor of resource to the organisations manufacturing process.</w:t>
      </w:r>
    </w:p>
    <w:p w14:paraId="712D91FC" w14:textId="77777777" w:rsidR="00F81F79" w:rsidRDefault="00F81F79" w:rsidP="0038212A">
      <w:pPr>
        <w:pStyle w:val="NoSpacing"/>
        <w:spacing w:line="360" w:lineRule="auto"/>
        <w:jc w:val="both"/>
        <w:rPr>
          <w:sz w:val="24"/>
          <w:szCs w:val="24"/>
          <w:shd w:val="clear" w:color="auto" w:fill="FFFFFF"/>
        </w:rPr>
      </w:pPr>
    </w:p>
    <w:p w14:paraId="7C4652B3" w14:textId="77777777" w:rsidR="00F81F79" w:rsidRDefault="00F81F79" w:rsidP="0038212A">
      <w:pPr>
        <w:pStyle w:val="NoSpacing"/>
        <w:numPr>
          <w:ilvl w:val="0"/>
          <w:numId w:val="22"/>
        </w:numPr>
        <w:spacing w:line="360" w:lineRule="auto"/>
        <w:jc w:val="both"/>
        <w:rPr>
          <w:sz w:val="24"/>
          <w:szCs w:val="24"/>
          <w:shd w:val="clear" w:color="auto" w:fill="FFFFFF"/>
        </w:rPr>
      </w:pPr>
      <w:r>
        <w:rPr>
          <w:sz w:val="24"/>
          <w:szCs w:val="24"/>
          <w:shd w:val="clear" w:color="auto" w:fill="FFFFFF"/>
        </w:rPr>
        <w:t>Consumer</w:t>
      </w:r>
    </w:p>
    <w:p w14:paraId="30DF9B6F" w14:textId="77777777" w:rsidR="00F81F79" w:rsidRDefault="00F81F79" w:rsidP="0038212A">
      <w:pPr>
        <w:pStyle w:val="NoSpacing"/>
        <w:spacing w:line="360" w:lineRule="auto"/>
        <w:jc w:val="both"/>
        <w:rPr>
          <w:sz w:val="24"/>
          <w:szCs w:val="24"/>
          <w:shd w:val="clear" w:color="auto" w:fill="FFFFFF"/>
        </w:rPr>
      </w:pPr>
      <w:r>
        <w:rPr>
          <w:sz w:val="24"/>
          <w:szCs w:val="24"/>
          <w:shd w:val="clear" w:color="auto" w:fill="FFFFFF"/>
        </w:rPr>
        <w:t xml:space="preserve">End point client, which has predominantly the largest influence on the organisation due to product satisfaction and customer values and need.  </w:t>
      </w:r>
    </w:p>
    <w:p w14:paraId="0D5AB54A" w14:textId="77777777" w:rsidR="00F81F79" w:rsidRDefault="00F81F79" w:rsidP="0038212A">
      <w:pPr>
        <w:pStyle w:val="NoSpacing"/>
        <w:spacing w:line="360" w:lineRule="auto"/>
        <w:jc w:val="both"/>
        <w:rPr>
          <w:sz w:val="24"/>
          <w:szCs w:val="24"/>
          <w:shd w:val="clear" w:color="auto" w:fill="FFFFFF"/>
        </w:rPr>
      </w:pPr>
    </w:p>
    <w:p w14:paraId="6BE981B1" w14:textId="77777777" w:rsidR="00F81F79" w:rsidRDefault="00F81F79" w:rsidP="0038212A">
      <w:pPr>
        <w:pStyle w:val="NoSpacing"/>
        <w:spacing w:line="360" w:lineRule="auto"/>
        <w:jc w:val="both"/>
        <w:rPr>
          <w:sz w:val="24"/>
          <w:szCs w:val="24"/>
          <w:shd w:val="clear" w:color="auto" w:fill="FFFFFF"/>
        </w:rPr>
      </w:pPr>
      <w:r w:rsidRPr="00F81F79">
        <w:rPr>
          <w:sz w:val="24"/>
          <w:szCs w:val="24"/>
          <w:shd w:val="clear" w:color="auto" w:fill="FFFFFF"/>
        </w:rPr>
        <w:t xml:space="preserve">Coca Cola’s fundamental components of the </w:t>
      </w:r>
      <w:r w:rsidR="003F2972">
        <w:rPr>
          <w:sz w:val="24"/>
          <w:szCs w:val="24"/>
          <w:shd w:val="clear" w:color="auto" w:fill="FFFFFF"/>
        </w:rPr>
        <w:t>m</w:t>
      </w:r>
      <w:r w:rsidRPr="00F81F79">
        <w:rPr>
          <w:sz w:val="24"/>
          <w:szCs w:val="24"/>
          <w:shd w:val="clear" w:color="auto" w:fill="FFFFFF"/>
        </w:rPr>
        <w:t xml:space="preserve">acro </w:t>
      </w:r>
      <w:r w:rsidR="003F2972">
        <w:rPr>
          <w:sz w:val="24"/>
          <w:szCs w:val="24"/>
          <w:shd w:val="clear" w:color="auto" w:fill="FFFFFF"/>
        </w:rPr>
        <w:t>e</w:t>
      </w:r>
      <w:r w:rsidRPr="00F81F79">
        <w:rPr>
          <w:sz w:val="24"/>
          <w:szCs w:val="24"/>
          <w:shd w:val="clear" w:color="auto" w:fill="FFFFFF"/>
        </w:rPr>
        <w:t xml:space="preserve">nvironment are identified </w:t>
      </w:r>
      <w:proofErr w:type="gramStart"/>
      <w:r w:rsidRPr="00F81F79">
        <w:rPr>
          <w:sz w:val="24"/>
          <w:szCs w:val="24"/>
          <w:shd w:val="clear" w:color="auto" w:fill="FFFFFF"/>
        </w:rPr>
        <w:t>as:-</w:t>
      </w:r>
      <w:proofErr w:type="gramEnd"/>
    </w:p>
    <w:p w14:paraId="78214AC6" w14:textId="77777777" w:rsidR="00C36954" w:rsidRDefault="00C36954" w:rsidP="0038212A">
      <w:pPr>
        <w:pStyle w:val="NoSpacing"/>
        <w:spacing w:line="360" w:lineRule="auto"/>
        <w:jc w:val="both"/>
        <w:rPr>
          <w:sz w:val="24"/>
          <w:szCs w:val="24"/>
          <w:shd w:val="clear" w:color="auto" w:fill="FFFFFF"/>
        </w:rPr>
      </w:pPr>
    </w:p>
    <w:p w14:paraId="303E884A" w14:textId="77777777" w:rsidR="00C36954" w:rsidRDefault="00C36954" w:rsidP="0038212A">
      <w:pPr>
        <w:pStyle w:val="NoSpacing"/>
        <w:spacing w:line="360" w:lineRule="auto"/>
        <w:jc w:val="both"/>
        <w:rPr>
          <w:sz w:val="24"/>
          <w:szCs w:val="24"/>
          <w:shd w:val="clear" w:color="auto" w:fill="FFFFFF"/>
        </w:rPr>
      </w:pPr>
      <w:r w:rsidRPr="00C36954">
        <w:rPr>
          <w:sz w:val="24"/>
          <w:szCs w:val="24"/>
          <w:shd w:val="clear" w:color="auto" w:fill="FFFFFF"/>
        </w:rPr>
        <w:t>1.</w:t>
      </w:r>
      <w:r>
        <w:rPr>
          <w:sz w:val="24"/>
          <w:szCs w:val="24"/>
          <w:shd w:val="clear" w:color="auto" w:fill="FFFFFF"/>
        </w:rPr>
        <w:t xml:space="preserve"> Employees</w:t>
      </w:r>
    </w:p>
    <w:p w14:paraId="69FF4A2F" w14:textId="77777777" w:rsidR="00C36954" w:rsidRDefault="00C36954" w:rsidP="0038212A">
      <w:pPr>
        <w:pStyle w:val="NoSpacing"/>
        <w:spacing w:line="360" w:lineRule="auto"/>
        <w:jc w:val="both"/>
        <w:rPr>
          <w:sz w:val="24"/>
          <w:szCs w:val="24"/>
          <w:shd w:val="clear" w:color="auto" w:fill="FFFFFF"/>
        </w:rPr>
      </w:pPr>
      <w:r>
        <w:rPr>
          <w:sz w:val="24"/>
          <w:szCs w:val="24"/>
          <w:shd w:val="clear" w:color="auto" w:fill="FFFFFF"/>
        </w:rPr>
        <w:t>Operationally the organisation’s operative cogs and from a micro perspective</w:t>
      </w:r>
      <w:r w:rsidR="003F2972">
        <w:rPr>
          <w:sz w:val="24"/>
          <w:szCs w:val="24"/>
          <w:shd w:val="clear" w:color="auto" w:fill="FFFFFF"/>
        </w:rPr>
        <w:t>,</w:t>
      </w:r>
      <w:r>
        <w:rPr>
          <w:sz w:val="24"/>
          <w:szCs w:val="24"/>
          <w:shd w:val="clear" w:color="auto" w:fill="FFFFFF"/>
        </w:rPr>
        <w:t xml:space="preserve"> it most important stakeholders</w:t>
      </w:r>
      <w:r w:rsidR="003F2972">
        <w:rPr>
          <w:sz w:val="24"/>
          <w:szCs w:val="24"/>
          <w:shd w:val="clear" w:color="auto" w:fill="FFFFFF"/>
        </w:rPr>
        <w:t>,</w:t>
      </w:r>
      <w:r w:rsidR="00A05F83">
        <w:rPr>
          <w:sz w:val="24"/>
          <w:szCs w:val="24"/>
          <w:shd w:val="clear" w:color="auto" w:fill="FFFFFF"/>
        </w:rPr>
        <w:t xml:space="preserve"> </w:t>
      </w:r>
      <w:r w:rsidR="003F2972">
        <w:rPr>
          <w:sz w:val="24"/>
          <w:szCs w:val="24"/>
          <w:shd w:val="clear" w:color="auto" w:fill="FFFFFF"/>
        </w:rPr>
        <w:t xml:space="preserve">approach a </w:t>
      </w:r>
      <w:r w:rsidR="00A05F83">
        <w:rPr>
          <w:sz w:val="24"/>
          <w:szCs w:val="24"/>
          <w:shd w:val="clear" w:color="auto" w:fill="FFFFFF"/>
        </w:rPr>
        <w:t>unified culture within an organisation</w:t>
      </w:r>
      <w:r w:rsidR="003F2972">
        <w:rPr>
          <w:sz w:val="24"/>
          <w:szCs w:val="24"/>
          <w:shd w:val="clear" w:color="auto" w:fill="FFFFFF"/>
        </w:rPr>
        <w:t>.</w:t>
      </w:r>
    </w:p>
    <w:p w14:paraId="01CDDBF9" w14:textId="77777777" w:rsidR="00C36954" w:rsidRDefault="00C36954" w:rsidP="0038212A">
      <w:pPr>
        <w:pStyle w:val="NoSpacing"/>
        <w:spacing w:line="360" w:lineRule="auto"/>
        <w:jc w:val="both"/>
        <w:rPr>
          <w:sz w:val="24"/>
          <w:szCs w:val="24"/>
          <w:shd w:val="clear" w:color="auto" w:fill="FFFFFF"/>
        </w:rPr>
      </w:pPr>
    </w:p>
    <w:p w14:paraId="517C8C57" w14:textId="77777777" w:rsidR="00C36954" w:rsidRPr="00DE1CE5" w:rsidRDefault="00C36954" w:rsidP="0038212A">
      <w:pPr>
        <w:pStyle w:val="NoSpacing"/>
        <w:spacing w:line="360" w:lineRule="auto"/>
        <w:jc w:val="both"/>
        <w:rPr>
          <w:sz w:val="24"/>
          <w:szCs w:val="24"/>
          <w:shd w:val="clear" w:color="auto" w:fill="FFFFFF"/>
        </w:rPr>
      </w:pPr>
      <w:r w:rsidRPr="00DE1CE5">
        <w:rPr>
          <w:sz w:val="24"/>
          <w:szCs w:val="24"/>
          <w:shd w:val="clear" w:color="auto" w:fill="FFFFFF"/>
        </w:rPr>
        <w:t>2.  Management</w:t>
      </w:r>
    </w:p>
    <w:p w14:paraId="3220B7E1" w14:textId="77777777" w:rsidR="00C36954" w:rsidRPr="00DE1CE5" w:rsidRDefault="00C36954" w:rsidP="0038212A">
      <w:pPr>
        <w:pStyle w:val="NoSpacing"/>
        <w:spacing w:line="360" w:lineRule="auto"/>
        <w:jc w:val="both"/>
        <w:rPr>
          <w:sz w:val="24"/>
          <w:szCs w:val="24"/>
          <w:shd w:val="clear" w:color="auto" w:fill="FFFFFF"/>
        </w:rPr>
      </w:pPr>
      <w:r w:rsidRPr="00DE1CE5">
        <w:rPr>
          <w:sz w:val="24"/>
          <w:szCs w:val="24"/>
          <w:shd w:val="clear" w:color="auto" w:fill="FFFFFF"/>
        </w:rPr>
        <w:t>Organisational leaders and internal influencers</w:t>
      </w:r>
      <w:r w:rsidR="00A05F83" w:rsidRPr="00DE1CE5">
        <w:rPr>
          <w:sz w:val="24"/>
          <w:szCs w:val="24"/>
          <w:shd w:val="clear" w:color="auto" w:fill="FFFFFF"/>
        </w:rPr>
        <w:t>,</w:t>
      </w:r>
      <w:r w:rsidRPr="00DE1CE5">
        <w:rPr>
          <w:sz w:val="24"/>
          <w:szCs w:val="24"/>
          <w:shd w:val="clear" w:color="auto" w:fill="FFFFFF"/>
        </w:rPr>
        <w:t xml:space="preserve"> with the responsibility to translate the external environmental </w:t>
      </w:r>
      <w:r w:rsidR="00A05F83" w:rsidRPr="00DE1CE5">
        <w:rPr>
          <w:sz w:val="24"/>
          <w:szCs w:val="24"/>
          <w:shd w:val="clear" w:color="auto" w:fill="FFFFFF"/>
        </w:rPr>
        <w:t>decisions and rulings into strategy and process.</w:t>
      </w:r>
    </w:p>
    <w:p w14:paraId="2C3B0E27" w14:textId="77777777" w:rsidR="00A05F83" w:rsidRPr="00E87D77" w:rsidRDefault="00A05F83" w:rsidP="0038212A">
      <w:pPr>
        <w:pStyle w:val="NoSpacing"/>
        <w:spacing w:line="360" w:lineRule="auto"/>
        <w:jc w:val="both"/>
        <w:rPr>
          <w:sz w:val="24"/>
          <w:szCs w:val="24"/>
          <w:highlight w:val="cyan"/>
          <w:shd w:val="clear" w:color="auto" w:fill="FFFFFF"/>
        </w:rPr>
      </w:pPr>
    </w:p>
    <w:p w14:paraId="709AB8B8" w14:textId="77777777" w:rsidR="00160B7C" w:rsidRPr="00160B7C" w:rsidRDefault="00160B7C" w:rsidP="0038212A">
      <w:pPr>
        <w:pStyle w:val="NoSpacing"/>
        <w:numPr>
          <w:ilvl w:val="0"/>
          <w:numId w:val="22"/>
        </w:numPr>
        <w:spacing w:line="360" w:lineRule="auto"/>
        <w:jc w:val="both"/>
        <w:rPr>
          <w:sz w:val="24"/>
          <w:szCs w:val="24"/>
          <w:shd w:val="clear" w:color="auto" w:fill="FFFFFF"/>
        </w:rPr>
      </w:pPr>
      <w:r w:rsidRPr="00160B7C">
        <w:rPr>
          <w:sz w:val="24"/>
          <w:szCs w:val="24"/>
          <w:shd w:val="clear" w:color="auto" w:fill="FFFFFF"/>
        </w:rPr>
        <w:t>Shareholders.</w:t>
      </w:r>
    </w:p>
    <w:p w14:paraId="7AAD60C7" w14:textId="77777777" w:rsidR="00160B7C" w:rsidRPr="00160B7C" w:rsidRDefault="00160B7C" w:rsidP="0038212A">
      <w:pPr>
        <w:pStyle w:val="NoSpacing"/>
        <w:spacing w:line="360" w:lineRule="auto"/>
        <w:jc w:val="both"/>
        <w:rPr>
          <w:sz w:val="24"/>
          <w:szCs w:val="24"/>
          <w:shd w:val="clear" w:color="auto" w:fill="FFFFFF"/>
        </w:rPr>
      </w:pPr>
      <w:r w:rsidRPr="00160B7C">
        <w:rPr>
          <w:sz w:val="24"/>
          <w:szCs w:val="24"/>
          <w:shd w:val="clear" w:color="auto" w:fill="FFFFFF"/>
        </w:rPr>
        <w:lastRenderedPageBreak/>
        <w:t xml:space="preserve">Owners and shareholders have a vital responsibility in the consensus in the direction of the company.  </w:t>
      </w:r>
    </w:p>
    <w:p w14:paraId="6866AEE6" w14:textId="77777777" w:rsidR="00160B7C" w:rsidRPr="00160B7C" w:rsidRDefault="00160B7C" w:rsidP="0038212A">
      <w:pPr>
        <w:pStyle w:val="NoSpacing"/>
        <w:spacing w:line="360" w:lineRule="auto"/>
        <w:jc w:val="both"/>
        <w:rPr>
          <w:sz w:val="24"/>
          <w:szCs w:val="24"/>
          <w:shd w:val="clear" w:color="auto" w:fill="FFFFFF"/>
        </w:rPr>
      </w:pPr>
    </w:p>
    <w:p w14:paraId="46508A17" w14:textId="77777777" w:rsidR="00160B7C" w:rsidRPr="00160B7C" w:rsidRDefault="00160B7C" w:rsidP="0038212A">
      <w:pPr>
        <w:pStyle w:val="NoSpacing"/>
        <w:numPr>
          <w:ilvl w:val="0"/>
          <w:numId w:val="22"/>
        </w:numPr>
        <w:spacing w:line="360" w:lineRule="auto"/>
        <w:jc w:val="both"/>
        <w:rPr>
          <w:sz w:val="24"/>
          <w:szCs w:val="24"/>
          <w:shd w:val="clear" w:color="auto" w:fill="FFFFFF"/>
        </w:rPr>
      </w:pPr>
      <w:r w:rsidRPr="00160B7C">
        <w:rPr>
          <w:sz w:val="24"/>
          <w:szCs w:val="24"/>
          <w:shd w:val="clear" w:color="auto" w:fill="FFFFFF"/>
        </w:rPr>
        <w:t>Board of Directors.</w:t>
      </w:r>
    </w:p>
    <w:p w14:paraId="1ACE7AB6" w14:textId="77777777" w:rsidR="00A05F83" w:rsidRDefault="00160B7C" w:rsidP="0038212A">
      <w:pPr>
        <w:pStyle w:val="NoSpacing"/>
        <w:spacing w:line="360" w:lineRule="auto"/>
        <w:jc w:val="both"/>
        <w:rPr>
          <w:sz w:val="24"/>
          <w:szCs w:val="24"/>
          <w:shd w:val="clear" w:color="auto" w:fill="FFFFFF"/>
        </w:rPr>
      </w:pPr>
      <w:r w:rsidRPr="00160B7C">
        <w:rPr>
          <w:sz w:val="24"/>
          <w:szCs w:val="24"/>
          <w:shd w:val="clear" w:color="auto" w:fill="FFFFFF"/>
        </w:rPr>
        <w:t>Elected members who have the responsibility of the organisation’s governance.</w:t>
      </w:r>
    </w:p>
    <w:p w14:paraId="7E46503C" w14:textId="77777777" w:rsidR="002E4251" w:rsidRDefault="002E4251" w:rsidP="0038212A">
      <w:pPr>
        <w:pStyle w:val="NoSpacing"/>
        <w:spacing w:line="360" w:lineRule="auto"/>
        <w:jc w:val="both"/>
        <w:rPr>
          <w:sz w:val="24"/>
          <w:szCs w:val="24"/>
          <w:shd w:val="clear" w:color="auto" w:fill="FFFFFF"/>
        </w:rPr>
      </w:pPr>
      <w:r>
        <w:rPr>
          <w:sz w:val="24"/>
          <w:szCs w:val="24"/>
          <w:shd w:val="clear" w:color="auto" w:fill="FFFFFF"/>
        </w:rPr>
        <w:t xml:space="preserve"> </w:t>
      </w:r>
    </w:p>
    <w:p w14:paraId="6A810FDF" w14:textId="77777777" w:rsidR="002E4251" w:rsidRDefault="002E4251" w:rsidP="0038212A">
      <w:pPr>
        <w:pStyle w:val="NoSpacing"/>
        <w:spacing w:line="360" w:lineRule="auto"/>
        <w:jc w:val="both"/>
        <w:rPr>
          <w:sz w:val="24"/>
          <w:szCs w:val="24"/>
          <w:shd w:val="clear" w:color="auto" w:fill="FFFFFF"/>
        </w:rPr>
      </w:pPr>
      <w:r>
        <w:rPr>
          <w:sz w:val="24"/>
          <w:szCs w:val="24"/>
          <w:shd w:val="clear" w:color="auto" w:fill="FFFFFF"/>
        </w:rPr>
        <w:t>In identifying the stakeholders, an organisation evaluates the importance and communication levels</w:t>
      </w:r>
      <w:r w:rsidR="003F2972">
        <w:rPr>
          <w:sz w:val="24"/>
          <w:szCs w:val="24"/>
          <w:shd w:val="clear" w:color="auto" w:fill="FFFFFF"/>
        </w:rPr>
        <w:t xml:space="preserve">, </w:t>
      </w:r>
      <w:r>
        <w:rPr>
          <w:sz w:val="24"/>
          <w:szCs w:val="24"/>
          <w:shd w:val="clear" w:color="auto" w:fill="FFFFFF"/>
        </w:rPr>
        <w:t>furthermore</w:t>
      </w:r>
      <w:r w:rsidR="003F2972">
        <w:rPr>
          <w:sz w:val="24"/>
          <w:szCs w:val="24"/>
          <w:shd w:val="clear" w:color="auto" w:fill="FFFFFF"/>
        </w:rPr>
        <w:t>, by</w:t>
      </w:r>
      <w:r>
        <w:rPr>
          <w:sz w:val="24"/>
          <w:szCs w:val="24"/>
          <w:shd w:val="clear" w:color="auto" w:fill="FFFFFF"/>
        </w:rPr>
        <w:t xml:space="preserve"> conducting a power interest grid.</w:t>
      </w:r>
      <w:r w:rsidR="003F2972">
        <w:rPr>
          <w:sz w:val="24"/>
          <w:szCs w:val="24"/>
          <w:shd w:val="clear" w:color="auto" w:fill="FFFFFF"/>
        </w:rPr>
        <w:t xml:space="preserve"> (</w:t>
      </w:r>
      <w:r w:rsidR="004443EC">
        <w:rPr>
          <w:sz w:val="24"/>
          <w:szCs w:val="24"/>
          <w:shd w:val="clear" w:color="auto" w:fill="FFFFFF"/>
        </w:rPr>
        <w:t>See</w:t>
      </w:r>
      <w:r w:rsidR="003F2972">
        <w:rPr>
          <w:sz w:val="24"/>
          <w:szCs w:val="24"/>
          <w:shd w:val="clear" w:color="auto" w:fill="FFFFFF"/>
        </w:rPr>
        <w:t xml:space="preserve"> Appendix A)</w:t>
      </w:r>
      <w:r w:rsidR="007A5AC4">
        <w:rPr>
          <w:sz w:val="24"/>
          <w:szCs w:val="24"/>
          <w:shd w:val="clear" w:color="auto" w:fill="FFFFFF"/>
        </w:rPr>
        <w:t>.</w:t>
      </w:r>
      <w:r>
        <w:rPr>
          <w:sz w:val="24"/>
          <w:szCs w:val="24"/>
          <w:shd w:val="clear" w:color="auto" w:fill="FFFFFF"/>
        </w:rPr>
        <w:t xml:space="preserve"> Identifying frequency of communication, the level of importance of interaction with the stakeholder</w:t>
      </w:r>
      <w:r w:rsidR="00D825B2">
        <w:rPr>
          <w:sz w:val="24"/>
          <w:szCs w:val="24"/>
          <w:shd w:val="clear" w:color="auto" w:fill="FFFFFF"/>
        </w:rPr>
        <w:t xml:space="preserve"> and how much influence they have on the organisation</w:t>
      </w:r>
      <w:r w:rsidR="00D825B2" w:rsidRPr="007A5AC4">
        <w:rPr>
          <w:sz w:val="24"/>
          <w:szCs w:val="24"/>
          <w:shd w:val="clear" w:color="auto" w:fill="FFFFFF"/>
        </w:rPr>
        <w:t>.</w:t>
      </w:r>
      <w:r w:rsidR="00D825B2" w:rsidRPr="007A5AC4">
        <w:t xml:space="preserve"> </w:t>
      </w:r>
      <w:r w:rsidR="00D825B2" w:rsidRPr="007A5AC4">
        <w:rPr>
          <w:sz w:val="24"/>
          <w:szCs w:val="24"/>
          <w:shd w:val="clear" w:color="auto" w:fill="FFFFFF"/>
        </w:rPr>
        <w:t>(Osborne, 2008)</w:t>
      </w:r>
    </w:p>
    <w:p w14:paraId="744AC470" w14:textId="77777777" w:rsidR="00BB23A7" w:rsidRDefault="00BB23A7" w:rsidP="0038212A">
      <w:pPr>
        <w:pStyle w:val="NoSpacing"/>
        <w:spacing w:line="360" w:lineRule="auto"/>
        <w:jc w:val="both"/>
        <w:rPr>
          <w:sz w:val="24"/>
          <w:szCs w:val="24"/>
          <w:shd w:val="clear" w:color="auto" w:fill="FFFFFF"/>
        </w:rPr>
      </w:pPr>
    </w:p>
    <w:p w14:paraId="735EE223" w14:textId="77777777" w:rsidR="00992FE5" w:rsidRPr="00FE40EF" w:rsidRDefault="00992FE5" w:rsidP="0038212A">
      <w:pPr>
        <w:pStyle w:val="Heading2"/>
        <w:spacing w:line="360" w:lineRule="auto"/>
        <w:rPr>
          <w:lang w:val="cy-GB" w:eastAsia="cy-GB"/>
        </w:rPr>
      </w:pPr>
      <w:bookmarkStart w:id="12" w:name="_Toc118278412"/>
      <w:r w:rsidRPr="00FE40EF">
        <w:rPr>
          <w:lang w:val="cy-GB" w:eastAsia="cy-GB"/>
        </w:rPr>
        <w:t>2.</w:t>
      </w:r>
      <w:r w:rsidR="00FE40EF" w:rsidRPr="00FE40EF">
        <w:rPr>
          <w:lang w:val="cy-GB" w:eastAsia="cy-GB"/>
        </w:rPr>
        <w:t>3</w:t>
      </w:r>
      <w:r w:rsidRPr="00FE40EF">
        <w:rPr>
          <w:lang w:val="cy-GB" w:eastAsia="cy-GB"/>
        </w:rPr>
        <w:t xml:space="preserve"> </w:t>
      </w:r>
      <w:r w:rsidR="00DE1CE5">
        <w:rPr>
          <w:lang w:val="cy-GB" w:eastAsia="cy-GB"/>
        </w:rPr>
        <w:t>An</w:t>
      </w:r>
      <w:r w:rsidRPr="00FE40EF">
        <w:rPr>
          <w:lang w:val="cy-GB" w:eastAsia="cy-GB"/>
        </w:rPr>
        <w:t xml:space="preserve"> environment</w:t>
      </w:r>
      <w:r w:rsidR="00FE40EF" w:rsidRPr="00FE40EF">
        <w:rPr>
          <w:lang w:val="cy-GB" w:eastAsia="cy-GB"/>
        </w:rPr>
        <w:t>al impact analysis</w:t>
      </w:r>
      <w:r w:rsidR="00DE1CE5">
        <w:rPr>
          <w:lang w:val="cy-GB" w:eastAsia="cy-GB"/>
        </w:rPr>
        <w:t xml:space="preserve"> based on Coca Cola</w:t>
      </w:r>
      <w:bookmarkEnd w:id="12"/>
    </w:p>
    <w:p w14:paraId="0A1BC95D" w14:textId="77777777" w:rsidR="0038212A" w:rsidRDefault="00140B4D" w:rsidP="0038212A">
      <w:pPr>
        <w:pStyle w:val="NoSpacing"/>
        <w:spacing w:line="360" w:lineRule="auto"/>
        <w:jc w:val="both"/>
        <w:rPr>
          <w:sz w:val="24"/>
          <w:szCs w:val="24"/>
          <w:shd w:val="clear" w:color="auto" w:fill="FFFFFF"/>
        </w:rPr>
      </w:pPr>
      <w:r>
        <w:rPr>
          <w:sz w:val="24"/>
          <w:szCs w:val="24"/>
          <w:shd w:val="clear" w:color="auto" w:fill="FFFFFF"/>
        </w:rPr>
        <w:t xml:space="preserve">Business operations can be affected by its </w:t>
      </w:r>
      <w:r w:rsidR="00222E73">
        <w:rPr>
          <w:sz w:val="24"/>
          <w:szCs w:val="24"/>
          <w:shd w:val="clear" w:color="auto" w:fill="FFFFFF"/>
        </w:rPr>
        <w:t>macro environment</w:t>
      </w:r>
      <w:r w:rsidR="00833FD1">
        <w:rPr>
          <w:sz w:val="24"/>
          <w:szCs w:val="24"/>
          <w:shd w:val="clear" w:color="auto" w:fill="FFFFFF"/>
        </w:rPr>
        <w:t>;</w:t>
      </w:r>
      <w:r>
        <w:rPr>
          <w:sz w:val="24"/>
          <w:szCs w:val="24"/>
          <w:shd w:val="clear" w:color="auto" w:fill="FFFFFF"/>
        </w:rPr>
        <w:t xml:space="preserve"> therefore</w:t>
      </w:r>
      <w:r w:rsidR="00833FD1">
        <w:rPr>
          <w:sz w:val="24"/>
          <w:szCs w:val="24"/>
          <w:shd w:val="clear" w:color="auto" w:fill="FFFFFF"/>
        </w:rPr>
        <w:t>,</w:t>
      </w:r>
      <w:r>
        <w:rPr>
          <w:sz w:val="24"/>
          <w:szCs w:val="24"/>
          <w:shd w:val="clear" w:color="auto" w:fill="FFFFFF"/>
        </w:rPr>
        <w:t xml:space="preserve"> an organisation should carry out a PESTLE analysis to identify the impact of the external environment and its effects on the organisation practices</w:t>
      </w:r>
      <w:r w:rsidR="00833FD1">
        <w:rPr>
          <w:sz w:val="24"/>
          <w:szCs w:val="24"/>
          <w:shd w:val="clear" w:color="auto" w:fill="FFFFFF"/>
        </w:rPr>
        <w:t>, services and governance</w:t>
      </w:r>
      <w:r>
        <w:rPr>
          <w:sz w:val="24"/>
          <w:szCs w:val="24"/>
          <w:shd w:val="clear" w:color="auto" w:fill="FFFFFF"/>
        </w:rPr>
        <w:t xml:space="preserve">. </w:t>
      </w:r>
      <w:r w:rsidR="00222E73">
        <w:rPr>
          <w:sz w:val="24"/>
          <w:szCs w:val="24"/>
          <w:shd w:val="clear" w:color="auto" w:fill="FFFFFF"/>
        </w:rPr>
        <w:t>In undertaking a PESTLE</w:t>
      </w:r>
      <w:r w:rsidR="003F2972">
        <w:rPr>
          <w:sz w:val="24"/>
          <w:szCs w:val="24"/>
          <w:shd w:val="clear" w:color="auto" w:fill="FFFFFF"/>
        </w:rPr>
        <w:t xml:space="preserve"> analysis,</w:t>
      </w:r>
      <w:r w:rsidR="00222E73">
        <w:rPr>
          <w:sz w:val="24"/>
          <w:szCs w:val="24"/>
          <w:shd w:val="clear" w:color="auto" w:fill="FFFFFF"/>
        </w:rPr>
        <w:t xml:space="preserve"> an organisation can determine and evaluate the identified factors and implement within its strategic planning. </w:t>
      </w:r>
    </w:p>
    <w:p w14:paraId="54C3E623" w14:textId="77777777" w:rsidR="0038212A" w:rsidRDefault="0038212A" w:rsidP="0038212A">
      <w:pPr>
        <w:pStyle w:val="NoSpacing"/>
        <w:spacing w:line="360" w:lineRule="auto"/>
        <w:jc w:val="both"/>
        <w:rPr>
          <w:sz w:val="24"/>
          <w:szCs w:val="24"/>
          <w:shd w:val="clear" w:color="auto" w:fill="FFFFFF"/>
        </w:rPr>
      </w:pPr>
    </w:p>
    <w:p w14:paraId="1A1656D2" w14:textId="6708B991" w:rsidR="00750D65" w:rsidRDefault="00140B4D" w:rsidP="0038212A">
      <w:pPr>
        <w:pStyle w:val="NoSpacing"/>
        <w:spacing w:line="360" w:lineRule="auto"/>
        <w:jc w:val="both"/>
        <w:rPr>
          <w:sz w:val="24"/>
          <w:szCs w:val="24"/>
          <w:shd w:val="clear" w:color="auto" w:fill="FFFFFF"/>
        </w:rPr>
      </w:pPr>
      <w:r>
        <w:rPr>
          <w:sz w:val="24"/>
          <w:szCs w:val="24"/>
          <w:shd w:val="clear" w:color="auto" w:fill="FFFFFF"/>
        </w:rPr>
        <w:t xml:space="preserve">To understand Coca Cola’s environmental challenges based </w:t>
      </w:r>
      <w:r w:rsidR="003F2972">
        <w:rPr>
          <w:sz w:val="24"/>
          <w:szCs w:val="24"/>
          <w:shd w:val="clear" w:color="auto" w:fill="FFFFFF"/>
        </w:rPr>
        <w:t xml:space="preserve">on </w:t>
      </w:r>
      <w:r>
        <w:rPr>
          <w:sz w:val="24"/>
          <w:szCs w:val="24"/>
          <w:shd w:val="clear" w:color="auto" w:fill="FFFFFF"/>
        </w:rPr>
        <w:t xml:space="preserve">external influences, a </w:t>
      </w:r>
      <w:r w:rsidR="003F2972">
        <w:rPr>
          <w:sz w:val="24"/>
          <w:szCs w:val="24"/>
          <w:shd w:val="clear" w:color="auto" w:fill="FFFFFF"/>
        </w:rPr>
        <w:t>macro</w:t>
      </w:r>
      <w:r>
        <w:rPr>
          <w:sz w:val="24"/>
          <w:szCs w:val="24"/>
          <w:shd w:val="clear" w:color="auto" w:fill="FFFFFF"/>
        </w:rPr>
        <w:t xml:space="preserve"> environmental analysis was conducted identifying risk mitigation techniques to pre-empt a resolution/solution to eventualities that may occur. </w:t>
      </w:r>
      <w:r w:rsidRPr="000F19CD">
        <w:rPr>
          <w:sz w:val="24"/>
          <w:szCs w:val="24"/>
          <w:shd w:val="clear" w:color="auto" w:fill="FFFFFF"/>
        </w:rPr>
        <w:t xml:space="preserve">(Appendix </w:t>
      </w:r>
      <w:r w:rsidR="00222E73" w:rsidRPr="000F19CD">
        <w:rPr>
          <w:sz w:val="24"/>
          <w:szCs w:val="24"/>
          <w:shd w:val="clear" w:color="auto" w:fill="FFFFFF"/>
        </w:rPr>
        <w:t>C</w:t>
      </w:r>
      <w:r w:rsidRPr="000F19CD">
        <w:rPr>
          <w:sz w:val="24"/>
          <w:szCs w:val="24"/>
          <w:shd w:val="clear" w:color="auto" w:fill="FFFFFF"/>
        </w:rPr>
        <w:t>)</w:t>
      </w:r>
      <w:r w:rsidR="003F2972">
        <w:rPr>
          <w:sz w:val="24"/>
          <w:szCs w:val="24"/>
          <w:shd w:val="clear" w:color="auto" w:fill="FFFFFF"/>
        </w:rPr>
        <w:t>.</w:t>
      </w:r>
      <w:r w:rsidR="00833FD1">
        <w:rPr>
          <w:sz w:val="24"/>
          <w:szCs w:val="24"/>
          <w:shd w:val="clear" w:color="auto" w:fill="FFFFFF"/>
        </w:rPr>
        <w:t xml:space="preserve"> </w:t>
      </w:r>
      <w:r w:rsidR="00C338DA">
        <w:rPr>
          <w:sz w:val="24"/>
          <w:szCs w:val="24"/>
          <w:shd w:val="clear" w:color="auto" w:fill="FFFFFF"/>
        </w:rPr>
        <w:t xml:space="preserve">Furthermore, Coca </w:t>
      </w:r>
      <w:r w:rsidR="00514463">
        <w:rPr>
          <w:sz w:val="24"/>
          <w:szCs w:val="24"/>
          <w:shd w:val="clear" w:color="auto" w:fill="FFFFFF"/>
        </w:rPr>
        <w:t>C</w:t>
      </w:r>
      <w:r w:rsidR="00C338DA">
        <w:rPr>
          <w:sz w:val="24"/>
          <w:szCs w:val="24"/>
          <w:shd w:val="clear" w:color="auto" w:fill="FFFFFF"/>
        </w:rPr>
        <w:t xml:space="preserve">ola has equally </w:t>
      </w:r>
      <w:r w:rsidR="002C10A9">
        <w:rPr>
          <w:sz w:val="24"/>
          <w:szCs w:val="24"/>
          <w:shd w:val="clear" w:color="auto" w:fill="FFFFFF"/>
        </w:rPr>
        <w:t>undertaken</w:t>
      </w:r>
      <w:r w:rsidR="00C338DA">
        <w:rPr>
          <w:sz w:val="24"/>
          <w:szCs w:val="24"/>
          <w:shd w:val="clear" w:color="auto" w:fill="FFFFFF"/>
        </w:rPr>
        <w:t xml:space="preserve"> </w:t>
      </w:r>
      <w:r w:rsidR="002C10A9">
        <w:rPr>
          <w:sz w:val="24"/>
          <w:szCs w:val="24"/>
          <w:shd w:val="clear" w:color="auto" w:fill="FFFFFF"/>
        </w:rPr>
        <w:t>an</w:t>
      </w:r>
      <w:r w:rsidR="00C338DA">
        <w:rPr>
          <w:sz w:val="24"/>
          <w:szCs w:val="24"/>
          <w:shd w:val="clear" w:color="auto" w:fill="FFFFFF"/>
        </w:rPr>
        <w:t xml:space="preserve"> organisational P</w:t>
      </w:r>
      <w:r w:rsidR="003F2972">
        <w:rPr>
          <w:sz w:val="24"/>
          <w:szCs w:val="24"/>
          <w:shd w:val="clear" w:color="auto" w:fill="FFFFFF"/>
        </w:rPr>
        <w:t>ESTLE</w:t>
      </w:r>
      <w:r w:rsidR="00C338DA">
        <w:rPr>
          <w:sz w:val="24"/>
          <w:szCs w:val="24"/>
          <w:shd w:val="clear" w:color="auto" w:fill="FFFFFF"/>
        </w:rPr>
        <w:t xml:space="preserve"> analysis</w:t>
      </w:r>
      <w:r w:rsidR="003F2972">
        <w:rPr>
          <w:sz w:val="24"/>
          <w:szCs w:val="24"/>
          <w:shd w:val="clear" w:color="auto" w:fill="FFFFFF"/>
        </w:rPr>
        <w:t>,</w:t>
      </w:r>
      <w:r w:rsidR="00C338DA">
        <w:rPr>
          <w:sz w:val="24"/>
          <w:szCs w:val="24"/>
          <w:shd w:val="clear" w:color="auto" w:fill="FFFFFF"/>
        </w:rPr>
        <w:t xml:space="preserve"> to determine its influencing factors (included in Appendix C)</w:t>
      </w:r>
      <w:r w:rsidR="003F2972">
        <w:rPr>
          <w:sz w:val="24"/>
          <w:szCs w:val="24"/>
          <w:shd w:val="clear" w:color="auto" w:fill="FFFFFF"/>
        </w:rPr>
        <w:t>.</w:t>
      </w:r>
      <w:r w:rsidR="00C338DA">
        <w:rPr>
          <w:sz w:val="24"/>
          <w:szCs w:val="24"/>
          <w:shd w:val="clear" w:color="auto" w:fill="FFFFFF"/>
        </w:rPr>
        <w:t xml:space="preserve"> This is a modern and simplified version and in essence bullet points its immediate influences</w:t>
      </w:r>
      <w:r w:rsidR="000F19CD">
        <w:rPr>
          <w:sz w:val="24"/>
          <w:szCs w:val="24"/>
          <w:shd w:val="clear" w:color="auto" w:fill="FFFFFF"/>
        </w:rPr>
        <w:t xml:space="preserve"> in comparison.</w:t>
      </w:r>
      <w:r w:rsidR="00C338DA" w:rsidRPr="00C338DA">
        <w:t xml:space="preserve"> </w:t>
      </w:r>
      <w:r w:rsidR="00C338DA" w:rsidRPr="00C338DA">
        <w:rPr>
          <w:sz w:val="24"/>
          <w:szCs w:val="24"/>
          <w:shd w:val="clear" w:color="auto" w:fill="FFFFFF"/>
        </w:rPr>
        <w:t>(</w:t>
      </w:r>
      <w:proofErr w:type="spellStart"/>
      <w:r w:rsidR="00C338DA" w:rsidRPr="00C338DA">
        <w:rPr>
          <w:sz w:val="24"/>
          <w:szCs w:val="24"/>
          <w:shd w:val="clear" w:color="auto" w:fill="FFFFFF"/>
        </w:rPr>
        <w:t>Edrawsoft</w:t>
      </w:r>
      <w:proofErr w:type="spellEnd"/>
      <w:r w:rsidR="00C338DA" w:rsidRPr="00C338DA">
        <w:rPr>
          <w:sz w:val="24"/>
          <w:szCs w:val="24"/>
          <w:shd w:val="clear" w:color="auto" w:fill="FFFFFF"/>
        </w:rPr>
        <w:t>, n.d.)</w:t>
      </w:r>
    </w:p>
    <w:p w14:paraId="660D84BD" w14:textId="77777777" w:rsidR="00833FD1" w:rsidRDefault="00833FD1" w:rsidP="0038212A">
      <w:pPr>
        <w:pStyle w:val="NoSpacing"/>
        <w:spacing w:line="360" w:lineRule="auto"/>
        <w:jc w:val="both"/>
        <w:rPr>
          <w:sz w:val="24"/>
          <w:szCs w:val="24"/>
          <w:shd w:val="clear" w:color="auto" w:fill="FFFFFF"/>
        </w:rPr>
      </w:pPr>
    </w:p>
    <w:p w14:paraId="2FAA2752" w14:textId="77777777" w:rsidR="000F19CD" w:rsidRDefault="00833FD1" w:rsidP="0038212A">
      <w:pPr>
        <w:pStyle w:val="NoSpacing"/>
        <w:spacing w:line="360" w:lineRule="auto"/>
        <w:jc w:val="both"/>
        <w:rPr>
          <w:sz w:val="24"/>
          <w:szCs w:val="24"/>
          <w:shd w:val="clear" w:color="auto" w:fill="FFFFFF"/>
        </w:rPr>
      </w:pPr>
      <w:r>
        <w:rPr>
          <w:sz w:val="24"/>
          <w:szCs w:val="24"/>
          <w:shd w:val="clear" w:color="auto" w:fill="FFFFFF"/>
        </w:rPr>
        <w:t xml:space="preserve">In undertaking this exercise several challenges were </w:t>
      </w:r>
      <w:r w:rsidR="000F19CD">
        <w:rPr>
          <w:sz w:val="24"/>
          <w:szCs w:val="24"/>
          <w:shd w:val="clear" w:color="auto" w:fill="FFFFFF"/>
        </w:rPr>
        <w:t>identified</w:t>
      </w:r>
      <w:r w:rsidR="003F2972">
        <w:rPr>
          <w:sz w:val="24"/>
          <w:szCs w:val="24"/>
          <w:shd w:val="clear" w:color="auto" w:fill="FFFFFF"/>
        </w:rPr>
        <w:t>. Nevertheless,</w:t>
      </w:r>
      <w:r w:rsidR="000F19CD">
        <w:rPr>
          <w:sz w:val="24"/>
          <w:szCs w:val="24"/>
          <w:shd w:val="clear" w:color="auto" w:fill="FFFFFF"/>
        </w:rPr>
        <w:t xml:space="preserve"> with a stringent and diligent approach</w:t>
      </w:r>
      <w:r w:rsidR="003F2972">
        <w:rPr>
          <w:sz w:val="24"/>
          <w:szCs w:val="24"/>
          <w:shd w:val="clear" w:color="auto" w:fill="FFFFFF"/>
        </w:rPr>
        <w:t>,</w:t>
      </w:r>
      <w:r w:rsidR="000F19CD">
        <w:rPr>
          <w:sz w:val="24"/>
          <w:szCs w:val="24"/>
          <w:shd w:val="clear" w:color="auto" w:fill="FFFFFF"/>
        </w:rPr>
        <w:t xml:space="preserve"> such challenges can be identified </w:t>
      </w:r>
      <w:proofErr w:type="gramStart"/>
      <w:r w:rsidR="000F19CD">
        <w:rPr>
          <w:sz w:val="24"/>
          <w:szCs w:val="24"/>
          <w:shd w:val="clear" w:color="auto" w:fill="FFFFFF"/>
        </w:rPr>
        <w:t>early</w:t>
      </w:r>
      <w:proofErr w:type="gramEnd"/>
      <w:r w:rsidR="000F19CD">
        <w:rPr>
          <w:sz w:val="24"/>
          <w:szCs w:val="24"/>
          <w:shd w:val="clear" w:color="auto" w:fill="FFFFFF"/>
        </w:rPr>
        <w:t xml:space="preserve"> and risk mitigation or related solution </w:t>
      </w:r>
      <w:r w:rsidR="003F2972">
        <w:rPr>
          <w:sz w:val="24"/>
          <w:szCs w:val="24"/>
          <w:shd w:val="clear" w:color="auto" w:fill="FFFFFF"/>
        </w:rPr>
        <w:t xml:space="preserve">identification can be </w:t>
      </w:r>
      <w:r w:rsidR="000F19CD">
        <w:rPr>
          <w:sz w:val="24"/>
          <w:szCs w:val="24"/>
          <w:shd w:val="clear" w:color="auto" w:fill="FFFFFF"/>
        </w:rPr>
        <w:t>implemented</w:t>
      </w:r>
      <w:r w:rsidR="003F2972">
        <w:rPr>
          <w:sz w:val="24"/>
          <w:szCs w:val="24"/>
          <w:shd w:val="clear" w:color="auto" w:fill="FFFFFF"/>
        </w:rPr>
        <w:t xml:space="preserve">. Moreover, it needs to be recognised some </w:t>
      </w:r>
      <w:r w:rsidR="0073350B">
        <w:rPr>
          <w:sz w:val="24"/>
          <w:szCs w:val="24"/>
          <w:shd w:val="clear" w:color="auto" w:fill="FFFFFF"/>
        </w:rPr>
        <w:t>contributing factors may be out of the organisations control</w:t>
      </w:r>
      <w:r w:rsidR="000F19CD">
        <w:rPr>
          <w:sz w:val="24"/>
          <w:szCs w:val="24"/>
          <w:shd w:val="clear" w:color="auto" w:fill="FFFFFF"/>
        </w:rPr>
        <w:t>: -</w:t>
      </w:r>
      <w:r>
        <w:rPr>
          <w:sz w:val="24"/>
          <w:szCs w:val="24"/>
          <w:shd w:val="clear" w:color="auto" w:fill="FFFFFF"/>
        </w:rPr>
        <w:t xml:space="preserve"> </w:t>
      </w:r>
    </w:p>
    <w:p w14:paraId="2DB33468" w14:textId="77777777" w:rsidR="000F19CD" w:rsidRDefault="000F19CD" w:rsidP="0038212A">
      <w:pPr>
        <w:pStyle w:val="NoSpacing"/>
        <w:spacing w:line="360" w:lineRule="auto"/>
        <w:jc w:val="both"/>
        <w:rPr>
          <w:sz w:val="24"/>
          <w:szCs w:val="24"/>
          <w:shd w:val="clear" w:color="auto" w:fill="FFFFFF"/>
        </w:rPr>
      </w:pPr>
    </w:p>
    <w:p w14:paraId="4EEE356C" w14:textId="77777777" w:rsidR="00833FD1" w:rsidRDefault="000F19CD" w:rsidP="0038212A">
      <w:pPr>
        <w:pStyle w:val="NoSpacing"/>
        <w:spacing w:line="360" w:lineRule="auto"/>
        <w:jc w:val="both"/>
        <w:rPr>
          <w:sz w:val="24"/>
          <w:szCs w:val="24"/>
          <w:shd w:val="clear" w:color="auto" w:fill="FFFFFF"/>
        </w:rPr>
      </w:pPr>
      <w:r>
        <w:rPr>
          <w:sz w:val="24"/>
          <w:szCs w:val="24"/>
          <w:shd w:val="clear" w:color="auto" w:fill="FFFFFF"/>
        </w:rPr>
        <w:lastRenderedPageBreak/>
        <w:t>Political</w:t>
      </w:r>
      <w:r w:rsidR="0073350B">
        <w:rPr>
          <w:sz w:val="24"/>
          <w:szCs w:val="24"/>
          <w:shd w:val="clear" w:color="auto" w:fill="FFFFFF"/>
        </w:rPr>
        <w:t xml:space="preserve"> - </w:t>
      </w:r>
      <w:r>
        <w:rPr>
          <w:sz w:val="24"/>
          <w:szCs w:val="24"/>
          <w:shd w:val="clear" w:color="auto" w:fill="FFFFFF"/>
        </w:rPr>
        <w:t xml:space="preserve">Due to current climate increases in export/import duties have been exasperated by changes in government, government legislation, </w:t>
      </w:r>
      <w:r w:rsidR="0073350B">
        <w:rPr>
          <w:sz w:val="24"/>
          <w:szCs w:val="24"/>
          <w:shd w:val="clear" w:color="auto" w:fill="FFFFFF"/>
        </w:rPr>
        <w:t>being aware of the political landscape and current affairs</w:t>
      </w:r>
      <w:r w:rsidR="003F2972">
        <w:rPr>
          <w:sz w:val="24"/>
          <w:szCs w:val="24"/>
          <w:shd w:val="clear" w:color="auto" w:fill="FFFFFF"/>
        </w:rPr>
        <w:t>,</w:t>
      </w:r>
      <w:r w:rsidR="0073350B">
        <w:rPr>
          <w:sz w:val="24"/>
          <w:szCs w:val="24"/>
          <w:shd w:val="clear" w:color="auto" w:fill="FFFFFF"/>
        </w:rPr>
        <w:t xml:space="preserve"> can ensure a proactive approach can be undertaken swiftly.</w:t>
      </w:r>
    </w:p>
    <w:p w14:paraId="2384608E" w14:textId="77777777" w:rsidR="0073350B" w:rsidRDefault="0073350B" w:rsidP="0038212A">
      <w:pPr>
        <w:pStyle w:val="NoSpacing"/>
        <w:spacing w:line="360" w:lineRule="auto"/>
        <w:jc w:val="both"/>
        <w:rPr>
          <w:sz w:val="24"/>
          <w:szCs w:val="24"/>
          <w:shd w:val="clear" w:color="auto" w:fill="FFFFFF"/>
        </w:rPr>
      </w:pPr>
    </w:p>
    <w:p w14:paraId="2878E5C7" w14:textId="77777777" w:rsidR="0073350B" w:rsidRDefault="0073350B" w:rsidP="0038212A">
      <w:pPr>
        <w:pStyle w:val="NoSpacing"/>
        <w:spacing w:line="360" w:lineRule="auto"/>
        <w:jc w:val="both"/>
        <w:rPr>
          <w:sz w:val="24"/>
          <w:szCs w:val="24"/>
          <w:shd w:val="clear" w:color="auto" w:fill="FFFFFF"/>
        </w:rPr>
      </w:pPr>
      <w:r>
        <w:rPr>
          <w:sz w:val="24"/>
          <w:szCs w:val="24"/>
          <w:shd w:val="clear" w:color="auto" w:fill="FFFFFF"/>
        </w:rPr>
        <w:t>Economic - Further to restrictions bound on industry by the pandemic</w:t>
      </w:r>
      <w:r w:rsidR="003F2972">
        <w:rPr>
          <w:sz w:val="24"/>
          <w:szCs w:val="24"/>
          <w:shd w:val="clear" w:color="auto" w:fill="FFFFFF"/>
        </w:rPr>
        <w:t>,</w:t>
      </w:r>
      <w:r>
        <w:rPr>
          <w:sz w:val="24"/>
          <w:szCs w:val="24"/>
          <w:shd w:val="clear" w:color="auto" w:fill="FFFFFF"/>
        </w:rPr>
        <w:t xml:space="preserve"> it has increased lead times on production and sources goods</w:t>
      </w:r>
      <w:r w:rsidR="003F2972">
        <w:rPr>
          <w:sz w:val="24"/>
          <w:szCs w:val="24"/>
          <w:shd w:val="clear" w:color="auto" w:fill="FFFFFF"/>
        </w:rPr>
        <w:t>. F</w:t>
      </w:r>
      <w:r>
        <w:rPr>
          <w:sz w:val="24"/>
          <w:szCs w:val="24"/>
          <w:shd w:val="clear" w:color="auto" w:fill="FFFFFF"/>
        </w:rPr>
        <w:t>urthermore, some supply chain organisations may have ceased trading</w:t>
      </w:r>
      <w:r w:rsidR="00431374">
        <w:rPr>
          <w:sz w:val="24"/>
          <w:szCs w:val="24"/>
          <w:shd w:val="clear" w:color="auto" w:fill="FFFFFF"/>
        </w:rPr>
        <w:t>. W</w:t>
      </w:r>
      <w:r>
        <w:rPr>
          <w:sz w:val="24"/>
          <w:szCs w:val="24"/>
          <w:shd w:val="clear" w:color="auto" w:fill="FFFFFF"/>
        </w:rPr>
        <w:t>hilst Coca Cola have been able to maintain manufacturing throughout the pandemic</w:t>
      </w:r>
      <w:r w:rsidR="00431374">
        <w:rPr>
          <w:sz w:val="24"/>
          <w:szCs w:val="24"/>
          <w:shd w:val="clear" w:color="auto" w:fill="FFFFFF"/>
        </w:rPr>
        <w:t>,</w:t>
      </w:r>
      <w:r>
        <w:rPr>
          <w:sz w:val="24"/>
          <w:szCs w:val="24"/>
          <w:shd w:val="clear" w:color="auto" w:fill="FFFFFF"/>
        </w:rPr>
        <w:t xml:space="preserve"> it would be wise for due diligence to be undertaken as part of their procurement process</w:t>
      </w:r>
      <w:r w:rsidR="00431374">
        <w:rPr>
          <w:sz w:val="24"/>
          <w:szCs w:val="24"/>
          <w:shd w:val="clear" w:color="auto" w:fill="FFFFFF"/>
        </w:rPr>
        <w:t>,</w:t>
      </w:r>
      <w:r>
        <w:rPr>
          <w:sz w:val="24"/>
          <w:szCs w:val="24"/>
          <w:shd w:val="clear" w:color="auto" w:fill="FFFFFF"/>
        </w:rPr>
        <w:t xml:space="preserve"> to determine the </w:t>
      </w:r>
      <w:r w:rsidR="00AD72BA">
        <w:rPr>
          <w:sz w:val="24"/>
          <w:szCs w:val="24"/>
          <w:shd w:val="clear" w:color="auto" w:fill="FFFFFF"/>
        </w:rPr>
        <w:t>supplier’s</w:t>
      </w:r>
      <w:r>
        <w:rPr>
          <w:sz w:val="24"/>
          <w:szCs w:val="24"/>
          <w:shd w:val="clear" w:color="auto" w:fill="FFFFFF"/>
        </w:rPr>
        <w:t xml:space="preserve"> financial security, its viability and capacity to meet Coca Cola’s demand.</w:t>
      </w:r>
    </w:p>
    <w:p w14:paraId="14840158" w14:textId="77777777" w:rsidR="0038212A" w:rsidRDefault="0038212A" w:rsidP="0038212A">
      <w:pPr>
        <w:pStyle w:val="NoSpacing"/>
        <w:spacing w:line="360" w:lineRule="auto"/>
        <w:jc w:val="both"/>
        <w:rPr>
          <w:sz w:val="24"/>
          <w:szCs w:val="24"/>
          <w:shd w:val="clear" w:color="auto" w:fill="FFFFFF"/>
        </w:rPr>
      </w:pPr>
    </w:p>
    <w:p w14:paraId="317ECFE9" w14:textId="77777777" w:rsidR="004539AA" w:rsidRDefault="0073350B" w:rsidP="0038212A">
      <w:pPr>
        <w:pStyle w:val="NoSpacing"/>
        <w:spacing w:line="360" w:lineRule="auto"/>
        <w:jc w:val="both"/>
        <w:rPr>
          <w:sz w:val="24"/>
          <w:szCs w:val="24"/>
          <w:shd w:val="clear" w:color="auto" w:fill="FFFFFF"/>
        </w:rPr>
      </w:pPr>
      <w:r>
        <w:rPr>
          <w:sz w:val="24"/>
          <w:szCs w:val="24"/>
          <w:shd w:val="clear" w:color="auto" w:fill="FFFFFF"/>
        </w:rPr>
        <w:t xml:space="preserve">Sociological </w:t>
      </w:r>
      <w:r w:rsidR="004539AA">
        <w:rPr>
          <w:sz w:val="24"/>
          <w:szCs w:val="24"/>
          <w:shd w:val="clear" w:color="auto" w:fill="FFFFFF"/>
        </w:rPr>
        <w:t>- Shareholders play a part in Coca Cola’s organisational structure whereby agreements and commitment obligation need to be clear and established with an open and transparent nature to establish trust between both organisation and stakeholder.</w:t>
      </w:r>
    </w:p>
    <w:p w14:paraId="68FAE486" w14:textId="77777777" w:rsidR="004539AA" w:rsidRDefault="004539AA" w:rsidP="0038212A">
      <w:pPr>
        <w:pStyle w:val="NoSpacing"/>
        <w:spacing w:line="360" w:lineRule="auto"/>
        <w:jc w:val="both"/>
        <w:rPr>
          <w:sz w:val="24"/>
          <w:szCs w:val="24"/>
          <w:shd w:val="clear" w:color="auto" w:fill="FFFFFF"/>
        </w:rPr>
      </w:pPr>
    </w:p>
    <w:p w14:paraId="7C1DE26F" w14:textId="77777777" w:rsidR="004539AA" w:rsidRDefault="004539AA" w:rsidP="0038212A">
      <w:pPr>
        <w:pStyle w:val="NoSpacing"/>
        <w:spacing w:line="360" w:lineRule="auto"/>
        <w:jc w:val="both"/>
        <w:rPr>
          <w:sz w:val="24"/>
          <w:szCs w:val="24"/>
          <w:shd w:val="clear" w:color="auto" w:fill="FFFFFF"/>
        </w:rPr>
      </w:pPr>
      <w:r>
        <w:rPr>
          <w:sz w:val="24"/>
          <w:szCs w:val="24"/>
          <w:shd w:val="clear" w:color="auto" w:fill="FFFFFF"/>
        </w:rPr>
        <w:t>Technological – advancement in technology is vital for a company to evolve</w:t>
      </w:r>
      <w:r w:rsidR="00431374">
        <w:rPr>
          <w:sz w:val="24"/>
          <w:szCs w:val="24"/>
          <w:shd w:val="clear" w:color="auto" w:fill="FFFFFF"/>
        </w:rPr>
        <w:t xml:space="preserve">. Imperatively, </w:t>
      </w:r>
      <w:r>
        <w:rPr>
          <w:sz w:val="24"/>
          <w:szCs w:val="24"/>
          <w:shd w:val="clear" w:color="auto" w:fill="FFFFFF"/>
        </w:rPr>
        <w:t>a company is abreast of new technology to innovate, adapt and increase profit, staying ahead of its competitors.</w:t>
      </w:r>
    </w:p>
    <w:p w14:paraId="2184C2E6" w14:textId="77777777" w:rsidR="004539AA" w:rsidRDefault="004539AA" w:rsidP="0038212A">
      <w:pPr>
        <w:pStyle w:val="NoSpacing"/>
        <w:spacing w:line="360" w:lineRule="auto"/>
        <w:jc w:val="both"/>
        <w:rPr>
          <w:sz w:val="24"/>
          <w:szCs w:val="24"/>
          <w:shd w:val="clear" w:color="auto" w:fill="FFFFFF"/>
        </w:rPr>
      </w:pPr>
    </w:p>
    <w:p w14:paraId="7D35ADB8" w14:textId="77777777" w:rsidR="004539AA" w:rsidRDefault="004539AA" w:rsidP="0038212A">
      <w:pPr>
        <w:pStyle w:val="NoSpacing"/>
        <w:spacing w:line="360" w:lineRule="auto"/>
        <w:jc w:val="both"/>
        <w:rPr>
          <w:sz w:val="24"/>
          <w:szCs w:val="24"/>
          <w:shd w:val="clear" w:color="auto" w:fill="FFFFFF"/>
        </w:rPr>
      </w:pPr>
      <w:r>
        <w:rPr>
          <w:sz w:val="24"/>
          <w:szCs w:val="24"/>
          <w:shd w:val="clear" w:color="auto" w:fill="FFFFFF"/>
        </w:rPr>
        <w:t>Legal – As an innovative organisation</w:t>
      </w:r>
      <w:r w:rsidR="00431374">
        <w:rPr>
          <w:sz w:val="24"/>
          <w:szCs w:val="24"/>
          <w:shd w:val="clear" w:color="auto" w:fill="FFFFFF"/>
        </w:rPr>
        <w:t>,</w:t>
      </w:r>
      <w:r>
        <w:rPr>
          <w:sz w:val="24"/>
          <w:szCs w:val="24"/>
          <w:shd w:val="clear" w:color="auto" w:fill="FFFFFF"/>
        </w:rPr>
        <w:t xml:space="preserve"> Coca Cola </w:t>
      </w:r>
      <w:r w:rsidR="00431374">
        <w:rPr>
          <w:sz w:val="24"/>
          <w:szCs w:val="24"/>
          <w:shd w:val="clear" w:color="auto" w:fill="FFFFFF"/>
        </w:rPr>
        <w:t>needs</w:t>
      </w:r>
      <w:r>
        <w:rPr>
          <w:sz w:val="24"/>
          <w:szCs w:val="24"/>
          <w:shd w:val="clear" w:color="auto" w:fill="FFFFFF"/>
        </w:rPr>
        <w:t xml:space="preserve"> to be at the forefront, patenting new recipes, products and design</w:t>
      </w:r>
      <w:r w:rsidR="00431374">
        <w:rPr>
          <w:sz w:val="24"/>
          <w:szCs w:val="24"/>
          <w:shd w:val="clear" w:color="auto" w:fill="FFFFFF"/>
        </w:rPr>
        <w:t>. Whereby, giving</w:t>
      </w:r>
      <w:r>
        <w:rPr>
          <w:sz w:val="24"/>
          <w:szCs w:val="24"/>
          <w:shd w:val="clear" w:color="auto" w:fill="FFFFFF"/>
        </w:rPr>
        <w:t xml:space="preserve"> </w:t>
      </w:r>
      <w:r w:rsidR="00431374">
        <w:rPr>
          <w:sz w:val="24"/>
          <w:szCs w:val="24"/>
          <w:shd w:val="clear" w:color="auto" w:fill="FFFFFF"/>
        </w:rPr>
        <w:t>president</w:t>
      </w:r>
      <w:r>
        <w:rPr>
          <w:sz w:val="24"/>
          <w:szCs w:val="24"/>
          <w:shd w:val="clear" w:color="auto" w:fill="FFFFFF"/>
        </w:rPr>
        <w:t xml:space="preserve"> and ownership</w:t>
      </w:r>
      <w:r w:rsidR="00431374">
        <w:rPr>
          <w:sz w:val="24"/>
          <w:szCs w:val="24"/>
          <w:shd w:val="clear" w:color="auto" w:fill="FFFFFF"/>
        </w:rPr>
        <w:t>,</w:t>
      </w:r>
      <w:r>
        <w:rPr>
          <w:sz w:val="24"/>
          <w:szCs w:val="24"/>
          <w:shd w:val="clear" w:color="auto" w:fill="FFFFFF"/>
        </w:rPr>
        <w:t xml:space="preserve"> whilst also protecting their brand from copycats.</w:t>
      </w:r>
    </w:p>
    <w:p w14:paraId="0F566694" w14:textId="77777777" w:rsidR="004539AA" w:rsidRDefault="004539AA" w:rsidP="0038212A">
      <w:pPr>
        <w:pStyle w:val="NoSpacing"/>
        <w:spacing w:line="360" w:lineRule="auto"/>
        <w:jc w:val="both"/>
        <w:rPr>
          <w:sz w:val="24"/>
          <w:szCs w:val="24"/>
          <w:shd w:val="clear" w:color="auto" w:fill="FFFFFF"/>
        </w:rPr>
      </w:pPr>
    </w:p>
    <w:p w14:paraId="00AA03A0" w14:textId="77777777" w:rsidR="004539AA" w:rsidRDefault="004539AA" w:rsidP="0038212A">
      <w:pPr>
        <w:pStyle w:val="NoSpacing"/>
        <w:spacing w:line="360" w:lineRule="auto"/>
        <w:jc w:val="both"/>
        <w:rPr>
          <w:sz w:val="24"/>
          <w:szCs w:val="24"/>
          <w:shd w:val="clear" w:color="auto" w:fill="FFFFFF"/>
        </w:rPr>
      </w:pPr>
      <w:r>
        <w:rPr>
          <w:sz w:val="24"/>
          <w:szCs w:val="24"/>
          <w:shd w:val="clear" w:color="auto" w:fill="FFFFFF"/>
        </w:rPr>
        <w:t>Environment – Coca Cola assert “</w:t>
      </w:r>
      <w:r w:rsidRPr="004539AA">
        <w:rPr>
          <w:sz w:val="24"/>
          <w:szCs w:val="24"/>
          <w:shd w:val="clear" w:color="auto" w:fill="FFFFFF"/>
        </w:rPr>
        <w:t>We set a target to reduce our carbon emissions 25% by 2030</w:t>
      </w:r>
      <w:r>
        <w:rPr>
          <w:sz w:val="24"/>
          <w:szCs w:val="24"/>
          <w:shd w:val="clear" w:color="auto" w:fill="FFFFFF"/>
        </w:rPr>
        <w:t>” therefore a robust, achievable and timebound strategy</w:t>
      </w:r>
      <w:r w:rsidR="00D63DCC">
        <w:rPr>
          <w:sz w:val="24"/>
          <w:szCs w:val="24"/>
          <w:shd w:val="clear" w:color="auto" w:fill="FFFFFF"/>
        </w:rPr>
        <w:t xml:space="preserve"> identifying set milestone in reaching their goal should be implemented and continuously reviewed.</w:t>
      </w:r>
    </w:p>
    <w:p w14:paraId="1559CC06" w14:textId="77777777" w:rsidR="0073350B" w:rsidRDefault="004539AA" w:rsidP="0038212A">
      <w:pPr>
        <w:pStyle w:val="NoSpacing"/>
        <w:spacing w:line="360" w:lineRule="auto"/>
        <w:jc w:val="both"/>
        <w:rPr>
          <w:sz w:val="24"/>
          <w:szCs w:val="24"/>
          <w:shd w:val="clear" w:color="auto" w:fill="FFFFFF"/>
        </w:rPr>
      </w:pPr>
      <w:r>
        <w:rPr>
          <w:sz w:val="24"/>
          <w:szCs w:val="24"/>
          <w:shd w:val="clear" w:color="auto" w:fill="FFFFFF"/>
        </w:rPr>
        <w:t xml:space="preserve"> </w:t>
      </w:r>
    </w:p>
    <w:p w14:paraId="30F4ACD1" w14:textId="77777777" w:rsidR="008C6BA9" w:rsidRDefault="008C6BA9" w:rsidP="0038212A">
      <w:pPr>
        <w:pStyle w:val="NoSpacing"/>
        <w:spacing w:line="360" w:lineRule="auto"/>
        <w:jc w:val="both"/>
        <w:rPr>
          <w:sz w:val="24"/>
          <w:szCs w:val="24"/>
          <w:shd w:val="clear" w:color="auto" w:fill="FFFFFF"/>
        </w:rPr>
      </w:pPr>
      <w:r>
        <w:rPr>
          <w:sz w:val="24"/>
          <w:szCs w:val="24"/>
          <w:shd w:val="clear" w:color="auto" w:fill="FFFFFF"/>
        </w:rPr>
        <w:t xml:space="preserve">An organisation such as Coca Cola would benefit from undertaking a SWOT analysis to identify its strengths and weaknesses but moreover its opportunities and threats, in the competitive </w:t>
      </w:r>
      <w:r>
        <w:rPr>
          <w:sz w:val="24"/>
          <w:szCs w:val="24"/>
          <w:shd w:val="clear" w:color="auto" w:fill="FFFFFF"/>
        </w:rPr>
        <w:lastRenderedPageBreak/>
        <w:t xml:space="preserve">global industry world in which Coca Cola resides. In establishing this an exercise based on Coca Cola was undertaken as </w:t>
      </w:r>
      <w:r w:rsidRPr="007A5AC4">
        <w:rPr>
          <w:sz w:val="24"/>
          <w:szCs w:val="24"/>
          <w:shd w:val="clear" w:color="auto" w:fill="FFFFFF"/>
        </w:rPr>
        <w:t>part of this report. (</w:t>
      </w:r>
      <w:r w:rsidR="00222E73" w:rsidRPr="007A5AC4">
        <w:rPr>
          <w:sz w:val="24"/>
          <w:szCs w:val="24"/>
          <w:shd w:val="clear" w:color="auto" w:fill="FFFFFF"/>
        </w:rPr>
        <w:t>A</w:t>
      </w:r>
      <w:r w:rsidRPr="007A5AC4">
        <w:rPr>
          <w:sz w:val="24"/>
          <w:szCs w:val="24"/>
          <w:shd w:val="clear" w:color="auto" w:fill="FFFFFF"/>
        </w:rPr>
        <w:t xml:space="preserve">ppendix </w:t>
      </w:r>
      <w:r w:rsidR="00222E73" w:rsidRPr="007A5AC4">
        <w:rPr>
          <w:sz w:val="24"/>
          <w:szCs w:val="24"/>
          <w:shd w:val="clear" w:color="auto" w:fill="FFFFFF"/>
        </w:rPr>
        <w:t>D</w:t>
      </w:r>
      <w:r w:rsidRPr="007A5AC4">
        <w:rPr>
          <w:sz w:val="24"/>
          <w:szCs w:val="24"/>
          <w:shd w:val="clear" w:color="auto" w:fill="FFFFFF"/>
        </w:rPr>
        <w:t>)</w:t>
      </w:r>
      <w:r w:rsidR="007A5AC4">
        <w:rPr>
          <w:sz w:val="24"/>
          <w:szCs w:val="24"/>
          <w:shd w:val="clear" w:color="auto" w:fill="FFFFFF"/>
        </w:rPr>
        <w:t>.</w:t>
      </w:r>
      <w:r>
        <w:rPr>
          <w:sz w:val="24"/>
          <w:szCs w:val="24"/>
          <w:shd w:val="clear" w:color="auto" w:fill="FFFFFF"/>
        </w:rPr>
        <w:t xml:space="preserve"> </w:t>
      </w:r>
    </w:p>
    <w:p w14:paraId="35969A77" w14:textId="77777777" w:rsidR="00222E73" w:rsidRDefault="00222E73" w:rsidP="0038212A">
      <w:pPr>
        <w:pStyle w:val="NoSpacing"/>
        <w:spacing w:line="360" w:lineRule="auto"/>
        <w:jc w:val="both"/>
        <w:rPr>
          <w:sz w:val="24"/>
          <w:szCs w:val="24"/>
          <w:shd w:val="clear" w:color="auto" w:fill="FFFFFF"/>
        </w:rPr>
      </w:pPr>
    </w:p>
    <w:p w14:paraId="6DB0A2D4" w14:textId="77777777" w:rsidR="008C6BA9" w:rsidRDefault="008C6BA9" w:rsidP="0038212A">
      <w:pPr>
        <w:pStyle w:val="NoSpacing"/>
        <w:spacing w:line="360" w:lineRule="auto"/>
        <w:jc w:val="both"/>
        <w:rPr>
          <w:sz w:val="24"/>
          <w:szCs w:val="24"/>
          <w:shd w:val="clear" w:color="auto" w:fill="FFFFFF"/>
        </w:rPr>
      </w:pPr>
      <w:r>
        <w:rPr>
          <w:sz w:val="24"/>
          <w:szCs w:val="24"/>
          <w:shd w:val="clear" w:color="auto" w:fill="FFFFFF"/>
        </w:rPr>
        <w:t>Finding</w:t>
      </w:r>
      <w:r w:rsidR="00431374">
        <w:rPr>
          <w:sz w:val="24"/>
          <w:szCs w:val="24"/>
          <w:shd w:val="clear" w:color="auto" w:fill="FFFFFF"/>
        </w:rPr>
        <w:t>s</w:t>
      </w:r>
      <w:r>
        <w:rPr>
          <w:sz w:val="24"/>
          <w:szCs w:val="24"/>
          <w:shd w:val="clear" w:color="auto" w:fill="FFFFFF"/>
        </w:rPr>
        <w:t xml:space="preserve"> suggest that Coca Cola</w:t>
      </w:r>
      <w:r w:rsidR="00AD72BA">
        <w:rPr>
          <w:sz w:val="24"/>
          <w:szCs w:val="24"/>
          <w:shd w:val="clear" w:color="auto" w:fill="FFFFFF"/>
        </w:rPr>
        <w:t xml:space="preserve">, whilst a global organisation, are subject to external factors which need to be monitored and evaluated, risk mitigation implemented when identified. </w:t>
      </w:r>
      <w:r w:rsidR="00D103A2">
        <w:rPr>
          <w:sz w:val="24"/>
          <w:szCs w:val="24"/>
          <w:shd w:val="clear" w:color="auto" w:fill="FFFFFF"/>
        </w:rPr>
        <w:t>Creating</w:t>
      </w:r>
      <w:r w:rsidR="00AD72BA">
        <w:rPr>
          <w:sz w:val="24"/>
          <w:szCs w:val="24"/>
          <w:shd w:val="clear" w:color="auto" w:fill="FFFFFF"/>
        </w:rPr>
        <w:t xml:space="preserve"> an open and transparent environment and organisational structure will benefit the organisation with </w:t>
      </w:r>
      <w:r w:rsidR="00D103A2">
        <w:rPr>
          <w:sz w:val="24"/>
          <w:szCs w:val="24"/>
          <w:shd w:val="clear" w:color="auto" w:fill="FFFFFF"/>
        </w:rPr>
        <w:t>efficiency within the workplace and with external commitment to obligations. In turn, creating greater profit margins.</w:t>
      </w:r>
    </w:p>
    <w:p w14:paraId="2C638E36" w14:textId="77777777" w:rsidR="007717D0" w:rsidRDefault="007717D0" w:rsidP="0038212A">
      <w:pPr>
        <w:pStyle w:val="NoSpacing"/>
        <w:spacing w:line="360" w:lineRule="auto"/>
        <w:jc w:val="both"/>
        <w:rPr>
          <w:sz w:val="24"/>
          <w:szCs w:val="24"/>
          <w:shd w:val="clear" w:color="auto" w:fill="FFFFFF"/>
        </w:rPr>
      </w:pPr>
    </w:p>
    <w:p w14:paraId="02537660" w14:textId="7E19F7E3" w:rsidR="002A77FC" w:rsidRDefault="002A77FC" w:rsidP="0038212A">
      <w:pPr>
        <w:pStyle w:val="NoSpacing"/>
        <w:spacing w:line="360" w:lineRule="auto"/>
        <w:jc w:val="both"/>
        <w:rPr>
          <w:sz w:val="24"/>
          <w:szCs w:val="24"/>
        </w:rPr>
      </w:pPr>
    </w:p>
    <w:p w14:paraId="4547BB3F" w14:textId="77777777" w:rsidR="0038212A" w:rsidRPr="002A77FC" w:rsidRDefault="0038212A" w:rsidP="0038212A">
      <w:pPr>
        <w:pStyle w:val="NoSpacing"/>
        <w:spacing w:line="360" w:lineRule="auto"/>
        <w:jc w:val="both"/>
        <w:rPr>
          <w:sz w:val="24"/>
          <w:szCs w:val="24"/>
        </w:rPr>
      </w:pPr>
    </w:p>
    <w:p w14:paraId="56F102A9" w14:textId="77777777" w:rsidR="00C72946" w:rsidRDefault="00C72946" w:rsidP="0038212A">
      <w:pPr>
        <w:pStyle w:val="Heading2"/>
        <w:spacing w:line="360" w:lineRule="auto"/>
        <w:jc w:val="both"/>
      </w:pPr>
      <w:bookmarkStart w:id="13" w:name="_Toc118278413"/>
      <w:r>
        <w:t xml:space="preserve">3.0 </w:t>
      </w:r>
      <w:r w:rsidR="00BC1123" w:rsidRPr="00BC1123">
        <w:t>Critically appraise the cultural and ethical behaviour present in one or more organisations.</w:t>
      </w:r>
      <w:bookmarkEnd w:id="13"/>
    </w:p>
    <w:p w14:paraId="76FFF9AA" w14:textId="77777777" w:rsidR="00C47EBE" w:rsidRDefault="00C47EBE" w:rsidP="0038212A">
      <w:pPr>
        <w:pStyle w:val="NoSpacing"/>
        <w:spacing w:line="360" w:lineRule="auto"/>
        <w:jc w:val="both"/>
        <w:rPr>
          <w:rFonts w:cstheme="minorHAnsi"/>
          <w:sz w:val="24"/>
          <w:szCs w:val="24"/>
        </w:rPr>
      </w:pPr>
    </w:p>
    <w:p w14:paraId="5519F1A8" w14:textId="77777777" w:rsidR="00C47EBE" w:rsidRDefault="00C47EBE" w:rsidP="0038212A">
      <w:pPr>
        <w:pStyle w:val="NoSpacing"/>
        <w:spacing w:line="360" w:lineRule="auto"/>
        <w:jc w:val="both"/>
        <w:rPr>
          <w:rFonts w:cstheme="minorHAnsi"/>
          <w:sz w:val="24"/>
          <w:szCs w:val="24"/>
        </w:rPr>
      </w:pPr>
      <w:r w:rsidRPr="00C47EBE">
        <w:rPr>
          <w:rFonts w:cstheme="minorHAnsi"/>
          <w:sz w:val="24"/>
          <w:szCs w:val="24"/>
        </w:rPr>
        <w:t>Freidman. M (1972) stated in his economic theory that "The Social Responsibility of Business is to Increase its Profits",</w:t>
      </w:r>
    </w:p>
    <w:p w14:paraId="5F58A075" w14:textId="77777777" w:rsidR="002B69DD" w:rsidRDefault="002B69DD" w:rsidP="0038212A">
      <w:pPr>
        <w:pStyle w:val="NoSpacing"/>
        <w:spacing w:line="360" w:lineRule="auto"/>
        <w:jc w:val="both"/>
        <w:rPr>
          <w:rFonts w:cstheme="minorHAnsi"/>
          <w:sz w:val="24"/>
          <w:szCs w:val="24"/>
          <w:shd w:val="clear" w:color="auto" w:fill="FFFFFF"/>
        </w:rPr>
      </w:pPr>
    </w:p>
    <w:p w14:paraId="66108DF4" w14:textId="77777777" w:rsidR="00AB6590" w:rsidRDefault="002A6E92" w:rsidP="0038212A">
      <w:pPr>
        <w:pStyle w:val="NoSpacing"/>
        <w:spacing w:line="360" w:lineRule="auto"/>
        <w:jc w:val="both"/>
        <w:rPr>
          <w:rFonts w:cstheme="minorHAnsi"/>
          <w:sz w:val="24"/>
          <w:szCs w:val="24"/>
        </w:rPr>
      </w:pPr>
      <w:r w:rsidRPr="001517CF">
        <w:rPr>
          <w:rFonts w:cstheme="minorHAnsi"/>
          <w:sz w:val="24"/>
          <w:szCs w:val="24"/>
          <w:shd w:val="clear" w:color="auto" w:fill="FFFFFF"/>
        </w:rPr>
        <w:t xml:space="preserve">According to </w:t>
      </w:r>
      <w:r w:rsidR="007A5AC4" w:rsidRPr="007A5AC4">
        <w:rPr>
          <w:rFonts w:cstheme="minorHAnsi"/>
          <w:sz w:val="24"/>
          <w:szCs w:val="24"/>
          <w:shd w:val="clear" w:color="auto" w:fill="FFFFFF"/>
        </w:rPr>
        <w:t>Cramer (2005</w:t>
      </w:r>
      <w:r w:rsidRPr="007A5AC4">
        <w:rPr>
          <w:rFonts w:cstheme="minorHAnsi"/>
          <w:sz w:val="24"/>
          <w:szCs w:val="24"/>
          <w:shd w:val="clear" w:color="auto" w:fill="FFFFFF"/>
        </w:rPr>
        <w:t>)</w:t>
      </w:r>
      <w:r w:rsidR="00431374" w:rsidRPr="007A5AC4">
        <w:rPr>
          <w:rFonts w:cstheme="minorHAnsi"/>
          <w:sz w:val="24"/>
          <w:szCs w:val="24"/>
          <w:shd w:val="clear" w:color="auto" w:fill="FFFFFF"/>
        </w:rPr>
        <w:t>,</w:t>
      </w:r>
      <w:r w:rsidR="00640D4A">
        <w:rPr>
          <w:rFonts w:cstheme="minorHAnsi"/>
          <w:sz w:val="24"/>
          <w:szCs w:val="24"/>
          <w:shd w:val="clear" w:color="auto" w:fill="FFFFFF"/>
        </w:rPr>
        <w:t xml:space="preserve"> </w:t>
      </w:r>
      <w:r w:rsidR="007B430B">
        <w:rPr>
          <w:rFonts w:cstheme="minorHAnsi"/>
          <w:sz w:val="24"/>
          <w:szCs w:val="24"/>
          <w:shd w:val="clear" w:color="auto" w:fill="FFFFFF"/>
        </w:rPr>
        <w:t>C</w:t>
      </w:r>
      <w:r w:rsidR="00431374">
        <w:rPr>
          <w:rFonts w:cstheme="minorHAnsi"/>
          <w:sz w:val="24"/>
          <w:szCs w:val="24"/>
          <w:shd w:val="clear" w:color="auto" w:fill="FFFFFF"/>
        </w:rPr>
        <w:t>orporate Social Responsibility (CSR)</w:t>
      </w:r>
      <w:r w:rsidR="007B430B">
        <w:rPr>
          <w:rFonts w:cstheme="minorHAnsi"/>
          <w:sz w:val="24"/>
          <w:szCs w:val="24"/>
          <w:shd w:val="clear" w:color="auto" w:fill="FFFFFF"/>
        </w:rPr>
        <w:t xml:space="preserve"> policies must </w:t>
      </w:r>
      <w:r w:rsidR="00C47EBE">
        <w:rPr>
          <w:rFonts w:cstheme="minorHAnsi"/>
          <w:sz w:val="24"/>
          <w:szCs w:val="24"/>
          <w:shd w:val="clear" w:color="auto" w:fill="FFFFFF"/>
        </w:rPr>
        <w:t>include</w:t>
      </w:r>
      <w:r w:rsidR="007B430B">
        <w:rPr>
          <w:rFonts w:cstheme="minorHAnsi"/>
          <w:sz w:val="24"/>
          <w:szCs w:val="24"/>
          <w:shd w:val="clear" w:color="auto" w:fill="FFFFFF"/>
        </w:rPr>
        <w:t xml:space="preserve"> </w:t>
      </w:r>
      <w:r w:rsidRPr="001517CF">
        <w:rPr>
          <w:rFonts w:cstheme="minorHAnsi"/>
          <w:sz w:val="24"/>
          <w:szCs w:val="24"/>
          <w:shd w:val="clear" w:color="auto" w:fill="FFFFFF"/>
        </w:rPr>
        <w:t>employees</w:t>
      </w:r>
      <w:r w:rsidR="00C47EBE">
        <w:rPr>
          <w:rFonts w:cstheme="minorHAnsi"/>
          <w:sz w:val="24"/>
          <w:szCs w:val="24"/>
          <w:shd w:val="clear" w:color="auto" w:fill="FFFFFF"/>
        </w:rPr>
        <w:t>;</w:t>
      </w:r>
      <w:r w:rsidRPr="001517CF">
        <w:rPr>
          <w:rFonts w:cstheme="minorHAnsi"/>
          <w:sz w:val="24"/>
          <w:szCs w:val="24"/>
          <w:shd w:val="clear" w:color="auto" w:fill="FFFFFF"/>
        </w:rPr>
        <w:t xml:space="preserve"> environment</w:t>
      </w:r>
      <w:r w:rsidR="00C47EBE">
        <w:rPr>
          <w:rFonts w:cstheme="minorHAnsi"/>
          <w:sz w:val="24"/>
          <w:szCs w:val="24"/>
          <w:shd w:val="clear" w:color="auto" w:fill="FFFFFF"/>
        </w:rPr>
        <w:t>;</w:t>
      </w:r>
      <w:r w:rsidRPr="001517CF">
        <w:rPr>
          <w:rFonts w:cstheme="minorHAnsi"/>
          <w:sz w:val="24"/>
          <w:szCs w:val="24"/>
          <w:shd w:val="clear" w:color="auto" w:fill="FFFFFF"/>
        </w:rPr>
        <w:t xml:space="preserve"> human </w:t>
      </w:r>
      <w:r w:rsidR="00C47EBE" w:rsidRPr="001517CF">
        <w:rPr>
          <w:rFonts w:cstheme="minorHAnsi"/>
          <w:sz w:val="24"/>
          <w:szCs w:val="24"/>
          <w:shd w:val="clear" w:color="auto" w:fill="FFFFFF"/>
        </w:rPr>
        <w:t>rights</w:t>
      </w:r>
      <w:r w:rsidR="00C47EBE">
        <w:rPr>
          <w:rFonts w:cstheme="minorHAnsi"/>
          <w:sz w:val="24"/>
          <w:szCs w:val="24"/>
          <w:shd w:val="clear" w:color="auto" w:fill="FFFFFF"/>
        </w:rPr>
        <w:t>; governance;</w:t>
      </w:r>
      <w:r w:rsidRPr="001517CF">
        <w:rPr>
          <w:rFonts w:cstheme="minorHAnsi"/>
          <w:sz w:val="24"/>
          <w:szCs w:val="24"/>
          <w:shd w:val="clear" w:color="auto" w:fill="FFFFFF"/>
        </w:rPr>
        <w:t xml:space="preserve"> chain responsibility</w:t>
      </w:r>
      <w:r w:rsidR="00C47EBE">
        <w:rPr>
          <w:rFonts w:cstheme="minorHAnsi"/>
          <w:sz w:val="24"/>
          <w:szCs w:val="24"/>
          <w:shd w:val="clear" w:color="auto" w:fill="FFFFFF"/>
        </w:rPr>
        <w:t>;</w:t>
      </w:r>
      <w:r w:rsidRPr="001517CF">
        <w:rPr>
          <w:rFonts w:cstheme="minorHAnsi"/>
          <w:sz w:val="24"/>
          <w:szCs w:val="24"/>
          <w:shd w:val="clear" w:color="auto" w:fill="FFFFFF"/>
        </w:rPr>
        <w:t xml:space="preserve"> transparency and product responsibility that organisations should </w:t>
      </w:r>
      <w:r w:rsidRPr="007A5AC4">
        <w:rPr>
          <w:rFonts w:cstheme="minorHAnsi"/>
          <w:sz w:val="24"/>
          <w:szCs w:val="24"/>
          <w:shd w:val="clear" w:color="auto" w:fill="FFFFFF"/>
        </w:rPr>
        <w:t xml:space="preserve">employ. </w:t>
      </w:r>
      <w:r w:rsidR="00640D4A" w:rsidRPr="007A5AC4">
        <w:rPr>
          <w:rFonts w:cstheme="minorHAnsi"/>
          <w:sz w:val="24"/>
          <w:szCs w:val="24"/>
          <w:shd w:val="clear" w:color="auto" w:fill="FFFFFF"/>
        </w:rPr>
        <w:t xml:space="preserve">Whereby, </w:t>
      </w:r>
      <w:r w:rsidR="00AB6590" w:rsidRPr="007A5AC4">
        <w:rPr>
          <w:rFonts w:cstheme="minorHAnsi"/>
          <w:sz w:val="24"/>
          <w:szCs w:val="24"/>
        </w:rPr>
        <w:t>Sims (2003)</w:t>
      </w:r>
      <w:r w:rsidR="00431374" w:rsidRPr="007A5AC4">
        <w:rPr>
          <w:rFonts w:cstheme="minorHAnsi"/>
          <w:sz w:val="24"/>
          <w:szCs w:val="24"/>
        </w:rPr>
        <w:t>,</w:t>
      </w:r>
      <w:r w:rsidR="00AB6590" w:rsidRPr="008C23CD">
        <w:rPr>
          <w:rFonts w:cstheme="minorHAnsi"/>
          <w:sz w:val="24"/>
          <w:szCs w:val="24"/>
        </w:rPr>
        <w:t xml:space="preserve"> described ethical behaviour </w:t>
      </w:r>
      <w:r w:rsidR="008C6BA9" w:rsidRPr="008C23CD">
        <w:rPr>
          <w:rFonts w:cstheme="minorHAnsi"/>
          <w:sz w:val="24"/>
          <w:szCs w:val="24"/>
        </w:rPr>
        <w:t>as “</w:t>
      </w:r>
      <w:r w:rsidR="005C2E43" w:rsidRPr="008C23CD">
        <w:rPr>
          <w:rFonts w:cstheme="minorHAnsi"/>
          <w:sz w:val="24"/>
          <w:szCs w:val="24"/>
        </w:rPr>
        <w:t>that whi</w:t>
      </w:r>
      <w:r w:rsidR="00AB6590" w:rsidRPr="008C23CD">
        <w:rPr>
          <w:rFonts w:cstheme="minorHAnsi"/>
          <w:sz w:val="24"/>
          <w:szCs w:val="24"/>
        </w:rPr>
        <w:t>ch is morally accepted as good and right</w:t>
      </w:r>
      <w:r w:rsidR="005C2E43" w:rsidRPr="008C23CD">
        <w:rPr>
          <w:rFonts w:cstheme="minorHAnsi"/>
          <w:sz w:val="24"/>
          <w:szCs w:val="24"/>
        </w:rPr>
        <w:t xml:space="preserve">”. </w:t>
      </w:r>
      <w:r w:rsidR="00AB6590" w:rsidRPr="008C23CD">
        <w:rPr>
          <w:rFonts w:cstheme="minorHAnsi"/>
          <w:sz w:val="24"/>
          <w:szCs w:val="24"/>
        </w:rPr>
        <w:t xml:space="preserve">  </w:t>
      </w:r>
      <w:r w:rsidR="008C6BA9" w:rsidRPr="007A5AC4">
        <w:rPr>
          <w:rFonts w:cstheme="minorHAnsi"/>
          <w:sz w:val="24"/>
          <w:szCs w:val="24"/>
        </w:rPr>
        <w:t>The New York Times Magazine (1970).  Contextually</w:t>
      </w:r>
      <w:r w:rsidR="00BB09B4" w:rsidRPr="007A5AC4">
        <w:rPr>
          <w:rFonts w:cstheme="minorHAnsi"/>
          <w:sz w:val="24"/>
          <w:szCs w:val="24"/>
        </w:rPr>
        <w:t>,</w:t>
      </w:r>
      <w:r w:rsidR="008C6BA9" w:rsidRPr="007A5AC4">
        <w:rPr>
          <w:rFonts w:cstheme="minorHAnsi"/>
          <w:sz w:val="24"/>
          <w:szCs w:val="24"/>
        </w:rPr>
        <w:t xml:space="preserve"> this aligns with the corporate social behavi</w:t>
      </w:r>
      <w:r w:rsidR="008C6BA9">
        <w:rPr>
          <w:rFonts w:cstheme="minorHAnsi"/>
          <w:sz w:val="24"/>
          <w:szCs w:val="24"/>
        </w:rPr>
        <w:t xml:space="preserve">our of </w:t>
      </w:r>
      <w:r w:rsidR="00BB09B4">
        <w:rPr>
          <w:rFonts w:cstheme="minorHAnsi"/>
          <w:sz w:val="24"/>
          <w:szCs w:val="24"/>
        </w:rPr>
        <w:t xml:space="preserve">Coca </w:t>
      </w:r>
      <w:r w:rsidR="00640D4A">
        <w:rPr>
          <w:rFonts w:cstheme="minorHAnsi"/>
          <w:sz w:val="24"/>
          <w:szCs w:val="24"/>
        </w:rPr>
        <w:t>Cola.</w:t>
      </w:r>
      <w:r w:rsidR="00BB09B4">
        <w:rPr>
          <w:rFonts w:cstheme="minorHAnsi"/>
          <w:sz w:val="24"/>
          <w:szCs w:val="24"/>
        </w:rPr>
        <w:t xml:space="preserve"> </w:t>
      </w:r>
      <w:r w:rsidR="00B04E04">
        <w:rPr>
          <w:rFonts w:cstheme="minorHAnsi"/>
          <w:sz w:val="24"/>
          <w:szCs w:val="24"/>
        </w:rPr>
        <w:t xml:space="preserve">However, </w:t>
      </w:r>
      <w:r w:rsidR="00640D4A">
        <w:rPr>
          <w:rFonts w:cstheme="minorHAnsi"/>
          <w:sz w:val="24"/>
          <w:szCs w:val="24"/>
        </w:rPr>
        <w:t xml:space="preserve">do </w:t>
      </w:r>
      <w:r w:rsidR="00B04E04">
        <w:rPr>
          <w:rFonts w:cstheme="minorHAnsi"/>
          <w:sz w:val="24"/>
          <w:szCs w:val="24"/>
        </w:rPr>
        <w:t>other</w:t>
      </w:r>
      <w:r w:rsidR="00BB09B4">
        <w:rPr>
          <w:rFonts w:cstheme="minorHAnsi"/>
          <w:sz w:val="24"/>
          <w:szCs w:val="24"/>
        </w:rPr>
        <w:t xml:space="preserve"> industries </w:t>
      </w:r>
      <w:r w:rsidR="00640D4A">
        <w:rPr>
          <w:rFonts w:cstheme="minorHAnsi"/>
          <w:sz w:val="24"/>
          <w:szCs w:val="24"/>
        </w:rPr>
        <w:t>undertake and adhere to</w:t>
      </w:r>
      <w:r w:rsidR="00BB09B4">
        <w:rPr>
          <w:rFonts w:cstheme="minorHAnsi"/>
          <w:sz w:val="24"/>
          <w:szCs w:val="24"/>
        </w:rPr>
        <w:t xml:space="preserve"> the same ethical behaviour</w:t>
      </w:r>
      <w:r w:rsidR="00640D4A">
        <w:rPr>
          <w:rFonts w:cstheme="minorHAnsi"/>
          <w:sz w:val="24"/>
          <w:szCs w:val="24"/>
        </w:rPr>
        <w:t>?</w:t>
      </w:r>
    </w:p>
    <w:p w14:paraId="2422C799" w14:textId="77777777" w:rsidR="00662367" w:rsidRDefault="00662367" w:rsidP="0038212A">
      <w:pPr>
        <w:pStyle w:val="NoSpacing"/>
        <w:spacing w:line="360" w:lineRule="auto"/>
        <w:jc w:val="both"/>
        <w:rPr>
          <w:rFonts w:cstheme="minorHAnsi"/>
          <w:sz w:val="24"/>
          <w:szCs w:val="24"/>
        </w:rPr>
      </w:pPr>
    </w:p>
    <w:p w14:paraId="654FF905" w14:textId="77777777" w:rsidR="00662367" w:rsidRDefault="00662367" w:rsidP="0038212A">
      <w:pPr>
        <w:pStyle w:val="NoSpacing"/>
        <w:spacing w:line="360" w:lineRule="auto"/>
        <w:jc w:val="both"/>
        <w:rPr>
          <w:rFonts w:cstheme="minorHAnsi"/>
          <w:sz w:val="24"/>
          <w:szCs w:val="24"/>
        </w:rPr>
      </w:pPr>
      <w:r>
        <w:rPr>
          <w:rFonts w:cstheme="minorHAnsi"/>
          <w:sz w:val="24"/>
          <w:szCs w:val="24"/>
        </w:rPr>
        <w:t>Whilst the report has covered elements of cultural behaviour it would be prudent to understand the various types of ethical issues need to be considered by an organisation:</w:t>
      </w:r>
    </w:p>
    <w:p w14:paraId="481116BF" w14:textId="77777777" w:rsidR="00662367" w:rsidRDefault="00662367" w:rsidP="0038212A">
      <w:pPr>
        <w:pStyle w:val="NoSpacing"/>
        <w:spacing w:line="360" w:lineRule="auto"/>
        <w:jc w:val="both"/>
        <w:rPr>
          <w:rFonts w:cstheme="minorHAnsi"/>
          <w:sz w:val="24"/>
          <w:szCs w:val="24"/>
        </w:rPr>
      </w:pPr>
    </w:p>
    <w:p w14:paraId="52A286BC" w14:textId="77777777" w:rsidR="00662367" w:rsidRDefault="00662367"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Ethical theorist</w:t>
      </w:r>
      <w:r w:rsidR="00431374">
        <w:rPr>
          <w:rFonts w:cstheme="minorHAnsi"/>
          <w:sz w:val="24"/>
          <w:szCs w:val="24"/>
          <w:shd w:val="clear" w:color="auto" w:fill="FFFFFF"/>
        </w:rPr>
        <w:t>,</w:t>
      </w:r>
      <w:r>
        <w:rPr>
          <w:rFonts w:cstheme="minorHAnsi"/>
          <w:sz w:val="24"/>
          <w:szCs w:val="24"/>
          <w:shd w:val="clear" w:color="auto" w:fill="FFFFFF"/>
        </w:rPr>
        <w:t xml:space="preserve"> such as </w:t>
      </w:r>
      <w:proofErr w:type="spellStart"/>
      <w:r>
        <w:rPr>
          <w:rFonts w:cstheme="minorHAnsi"/>
          <w:sz w:val="24"/>
          <w:szCs w:val="24"/>
          <w:shd w:val="clear" w:color="auto" w:fill="FFFFFF"/>
        </w:rPr>
        <w:t>Kants</w:t>
      </w:r>
      <w:proofErr w:type="spellEnd"/>
      <w:r>
        <w:rPr>
          <w:rFonts w:cstheme="minorHAnsi"/>
          <w:sz w:val="24"/>
          <w:szCs w:val="24"/>
          <w:shd w:val="clear" w:color="auto" w:fill="FFFFFF"/>
        </w:rPr>
        <w:t xml:space="preserve"> </w:t>
      </w:r>
      <w:r w:rsidR="00431374">
        <w:rPr>
          <w:rFonts w:cstheme="minorHAnsi"/>
          <w:sz w:val="24"/>
          <w:szCs w:val="24"/>
          <w:shd w:val="clear" w:color="auto" w:fill="FFFFFF"/>
        </w:rPr>
        <w:t>D</w:t>
      </w:r>
      <w:r>
        <w:rPr>
          <w:rFonts w:cstheme="minorHAnsi"/>
          <w:sz w:val="24"/>
          <w:szCs w:val="24"/>
          <w:shd w:val="clear" w:color="auto" w:fill="FFFFFF"/>
        </w:rPr>
        <w:t xml:space="preserve">eontological </w:t>
      </w:r>
      <w:r w:rsidR="00431374">
        <w:rPr>
          <w:rFonts w:cstheme="minorHAnsi"/>
          <w:sz w:val="24"/>
          <w:szCs w:val="24"/>
          <w:shd w:val="clear" w:color="auto" w:fill="FFFFFF"/>
        </w:rPr>
        <w:t>T</w:t>
      </w:r>
      <w:r>
        <w:rPr>
          <w:rFonts w:cstheme="minorHAnsi"/>
          <w:sz w:val="24"/>
          <w:szCs w:val="24"/>
          <w:shd w:val="clear" w:color="auto" w:fill="FFFFFF"/>
        </w:rPr>
        <w:t>heory</w:t>
      </w:r>
      <w:r w:rsidR="00431374">
        <w:rPr>
          <w:rFonts w:cstheme="minorHAnsi"/>
          <w:sz w:val="24"/>
          <w:szCs w:val="24"/>
          <w:shd w:val="clear" w:color="auto" w:fill="FFFFFF"/>
        </w:rPr>
        <w:t>,</w:t>
      </w:r>
      <w:r>
        <w:rPr>
          <w:rFonts w:cstheme="minorHAnsi"/>
          <w:sz w:val="24"/>
          <w:szCs w:val="24"/>
          <w:shd w:val="clear" w:color="auto" w:fill="FFFFFF"/>
        </w:rPr>
        <w:t xml:space="preserve"> in summary is contextualised around good will and moral law</w:t>
      </w:r>
      <w:r w:rsidR="00431374">
        <w:rPr>
          <w:rFonts w:cstheme="minorHAnsi"/>
          <w:sz w:val="24"/>
          <w:szCs w:val="24"/>
          <w:shd w:val="clear" w:color="auto" w:fill="FFFFFF"/>
        </w:rPr>
        <w:t>,</w:t>
      </w:r>
      <w:r>
        <w:rPr>
          <w:rFonts w:cstheme="minorHAnsi"/>
          <w:sz w:val="24"/>
          <w:szCs w:val="24"/>
          <w:shd w:val="clear" w:color="auto" w:fill="FFFFFF"/>
        </w:rPr>
        <w:t xml:space="preserve"> and that </w:t>
      </w:r>
      <w:r w:rsidR="00A52448">
        <w:rPr>
          <w:rFonts w:cstheme="minorHAnsi"/>
          <w:sz w:val="24"/>
          <w:szCs w:val="24"/>
          <w:shd w:val="clear" w:color="auto" w:fill="FFFFFF"/>
        </w:rPr>
        <w:t xml:space="preserve">it </w:t>
      </w:r>
      <w:r>
        <w:rPr>
          <w:rFonts w:cstheme="minorHAnsi"/>
          <w:sz w:val="24"/>
          <w:szCs w:val="24"/>
          <w:shd w:val="clear" w:color="auto" w:fill="FFFFFF"/>
        </w:rPr>
        <w:t>is a duty to do so</w:t>
      </w:r>
      <w:r w:rsidR="00431374">
        <w:rPr>
          <w:rFonts w:cstheme="minorHAnsi"/>
          <w:sz w:val="24"/>
          <w:szCs w:val="24"/>
          <w:shd w:val="clear" w:color="auto" w:fill="FFFFFF"/>
        </w:rPr>
        <w:t>,</w:t>
      </w:r>
      <w:r w:rsidR="00A52448">
        <w:rPr>
          <w:rFonts w:cstheme="minorHAnsi"/>
          <w:sz w:val="24"/>
          <w:szCs w:val="24"/>
          <w:shd w:val="clear" w:color="auto" w:fill="FFFFFF"/>
        </w:rPr>
        <w:t xml:space="preserve"> and identifies that categorical imperative</w:t>
      </w:r>
      <w:r w:rsidR="00431374">
        <w:rPr>
          <w:rFonts w:cstheme="minorHAnsi"/>
          <w:sz w:val="24"/>
          <w:szCs w:val="24"/>
          <w:shd w:val="clear" w:color="auto" w:fill="FFFFFF"/>
        </w:rPr>
        <w:t>,</w:t>
      </w:r>
      <w:r w:rsidR="00A52448">
        <w:rPr>
          <w:rFonts w:cstheme="minorHAnsi"/>
          <w:sz w:val="24"/>
          <w:szCs w:val="24"/>
          <w:shd w:val="clear" w:color="auto" w:fill="FFFFFF"/>
        </w:rPr>
        <w:t xml:space="preserve"> should </w:t>
      </w:r>
      <w:r w:rsidR="00A52448">
        <w:rPr>
          <w:rFonts w:cstheme="minorHAnsi"/>
          <w:sz w:val="24"/>
          <w:szCs w:val="24"/>
          <w:shd w:val="clear" w:color="auto" w:fill="FFFFFF"/>
        </w:rPr>
        <w:lastRenderedPageBreak/>
        <w:t>be president and should therefore</w:t>
      </w:r>
      <w:r w:rsidR="00431374">
        <w:rPr>
          <w:rFonts w:cstheme="minorHAnsi"/>
          <w:sz w:val="24"/>
          <w:szCs w:val="24"/>
          <w:shd w:val="clear" w:color="auto" w:fill="FFFFFF"/>
        </w:rPr>
        <w:t>,</w:t>
      </w:r>
      <w:r w:rsidR="00A52448">
        <w:rPr>
          <w:rFonts w:cstheme="minorHAnsi"/>
          <w:sz w:val="24"/>
          <w:szCs w:val="24"/>
          <w:shd w:val="clear" w:color="auto" w:fill="FFFFFF"/>
        </w:rPr>
        <w:t xml:space="preserve"> be universal and applied to all people without contradiction. </w:t>
      </w:r>
      <w:r w:rsidR="00A52448" w:rsidRPr="007A5AC4">
        <w:rPr>
          <w:rFonts w:cstheme="minorHAnsi"/>
          <w:sz w:val="24"/>
          <w:szCs w:val="24"/>
          <w:shd w:val="clear" w:color="auto" w:fill="FFFFFF"/>
        </w:rPr>
        <w:t>(Kant and Paton, 2005)</w:t>
      </w:r>
      <w:r w:rsidR="00431374" w:rsidRPr="007A5AC4">
        <w:rPr>
          <w:rFonts w:cstheme="minorHAnsi"/>
          <w:sz w:val="24"/>
          <w:szCs w:val="24"/>
          <w:shd w:val="clear" w:color="auto" w:fill="FFFFFF"/>
        </w:rPr>
        <w:t>.</w:t>
      </w:r>
      <w:r w:rsidR="007800FC" w:rsidRPr="007A5AC4">
        <w:rPr>
          <w:rFonts w:cstheme="minorHAnsi"/>
          <w:sz w:val="24"/>
          <w:szCs w:val="24"/>
          <w:shd w:val="clear" w:color="auto" w:fill="FFFFFF"/>
        </w:rPr>
        <w:t xml:space="preserve"> Aristotle’s</w:t>
      </w:r>
      <w:r w:rsidR="007800FC">
        <w:rPr>
          <w:rFonts w:cstheme="minorHAnsi"/>
          <w:sz w:val="24"/>
          <w:szCs w:val="24"/>
          <w:shd w:val="clear" w:color="auto" w:fill="FFFFFF"/>
        </w:rPr>
        <w:t xml:space="preserve"> </w:t>
      </w:r>
      <w:r w:rsidR="00431374">
        <w:rPr>
          <w:rFonts w:cstheme="minorHAnsi"/>
          <w:sz w:val="24"/>
          <w:szCs w:val="24"/>
          <w:shd w:val="clear" w:color="auto" w:fill="FFFFFF"/>
        </w:rPr>
        <w:t>V</w:t>
      </w:r>
      <w:r w:rsidR="007800FC">
        <w:rPr>
          <w:rFonts w:cstheme="minorHAnsi"/>
          <w:sz w:val="24"/>
          <w:szCs w:val="24"/>
          <w:shd w:val="clear" w:color="auto" w:fill="FFFFFF"/>
        </w:rPr>
        <w:t xml:space="preserve">irtue </w:t>
      </w:r>
      <w:r w:rsidR="00431374">
        <w:rPr>
          <w:rFonts w:cstheme="minorHAnsi"/>
          <w:sz w:val="24"/>
          <w:szCs w:val="24"/>
          <w:shd w:val="clear" w:color="auto" w:fill="FFFFFF"/>
        </w:rPr>
        <w:t>T</w:t>
      </w:r>
      <w:r w:rsidR="007800FC">
        <w:rPr>
          <w:rFonts w:cstheme="minorHAnsi"/>
          <w:sz w:val="24"/>
          <w:szCs w:val="24"/>
          <w:shd w:val="clear" w:color="auto" w:fill="FFFFFF"/>
        </w:rPr>
        <w:t xml:space="preserve">heory is divided into three different </w:t>
      </w:r>
      <w:r w:rsidR="00B06B3E">
        <w:rPr>
          <w:rFonts w:cstheme="minorHAnsi"/>
          <w:sz w:val="24"/>
          <w:szCs w:val="24"/>
          <w:shd w:val="clear" w:color="auto" w:fill="FFFFFF"/>
        </w:rPr>
        <w:t>subcategories</w:t>
      </w:r>
      <w:r w:rsidR="007800FC">
        <w:rPr>
          <w:rFonts w:cstheme="minorHAnsi"/>
          <w:sz w:val="24"/>
          <w:szCs w:val="24"/>
          <w:shd w:val="clear" w:color="auto" w:fill="FFFFFF"/>
        </w:rPr>
        <w:t xml:space="preserve"> – of the body (physically driven by health, food and drink); </w:t>
      </w:r>
      <w:r w:rsidR="00431374">
        <w:rPr>
          <w:rFonts w:cstheme="minorHAnsi"/>
          <w:sz w:val="24"/>
          <w:szCs w:val="24"/>
          <w:shd w:val="clear" w:color="auto" w:fill="FFFFFF"/>
        </w:rPr>
        <w:t>e</w:t>
      </w:r>
      <w:r w:rsidR="007800FC">
        <w:rPr>
          <w:rFonts w:cstheme="minorHAnsi"/>
          <w:sz w:val="24"/>
          <w:szCs w:val="24"/>
          <w:shd w:val="clear" w:color="auto" w:fill="FFFFFF"/>
        </w:rPr>
        <w:t>xternal (</w:t>
      </w:r>
      <w:r w:rsidR="00B06B3E">
        <w:rPr>
          <w:rFonts w:cstheme="minorHAnsi"/>
          <w:sz w:val="24"/>
          <w:szCs w:val="24"/>
          <w:shd w:val="clear" w:color="auto" w:fill="FFFFFF"/>
        </w:rPr>
        <w:t>honour</w:t>
      </w:r>
      <w:r w:rsidR="007800FC">
        <w:rPr>
          <w:rFonts w:cstheme="minorHAnsi"/>
          <w:sz w:val="24"/>
          <w:szCs w:val="24"/>
          <w:shd w:val="clear" w:color="auto" w:fill="FFFFFF"/>
        </w:rPr>
        <w:t>, wealth and status) and of the soul (intellect, virtues and knowledge).</w:t>
      </w:r>
      <w:r w:rsidR="00B06B3E">
        <w:rPr>
          <w:rFonts w:cstheme="minorHAnsi"/>
          <w:sz w:val="24"/>
          <w:szCs w:val="24"/>
          <w:shd w:val="clear" w:color="auto" w:fill="FFFFFF"/>
        </w:rPr>
        <w:t xml:space="preserve"> </w:t>
      </w:r>
      <w:r w:rsidR="007800FC">
        <w:rPr>
          <w:rFonts w:cstheme="minorHAnsi"/>
          <w:sz w:val="24"/>
          <w:szCs w:val="24"/>
          <w:shd w:val="clear" w:color="auto" w:fill="FFFFFF"/>
        </w:rPr>
        <w:t>In essence is contextualised as a habit of choice and relative to the individual</w:t>
      </w:r>
      <w:r w:rsidR="0072297E">
        <w:rPr>
          <w:rFonts w:cstheme="minorHAnsi"/>
          <w:sz w:val="24"/>
          <w:szCs w:val="24"/>
          <w:shd w:val="clear" w:color="auto" w:fill="FFFFFF"/>
        </w:rPr>
        <w:t>s</w:t>
      </w:r>
      <w:r w:rsidR="007800FC">
        <w:rPr>
          <w:rFonts w:cstheme="minorHAnsi"/>
          <w:sz w:val="24"/>
          <w:szCs w:val="24"/>
          <w:shd w:val="clear" w:color="auto" w:fill="FFFFFF"/>
        </w:rPr>
        <w:t xml:space="preserve"> concerned</w:t>
      </w:r>
      <w:r w:rsidR="0072297E">
        <w:rPr>
          <w:rFonts w:cstheme="minorHAnsi"/>
          <w:sz w:val="24"/>
          <w:szCs w:val="24"/>
          <w:shd w:val="clear" w:color="auto" w:fill="FFFFFF"/>
        </w:rPr>
        <w:t xml:space="preserve"> thereby an organisational choice</w:t>
      </w:r>
      <w:r w:rsidR="007800FC">
        <w:rPr>
          <w:rFonts w:cstheme="minorHAnsi"/>
          <w:sz w:val="24"/>
          <w:szCs w:val="24"/>
          <w:shd w:val="clear" w:color="auto" w:fill="FFFFFF"/>
        </w:rPr>
        <w:t>.</w:t>
      </w:r>
      <w:r w:rsidR="00B06B3E" w:rsidRPr="00B06B3E">
        <w:t xml:space="preserve"> </w:t>
      </w:r>
      <w:r w:rsidR="00B06B3E" w:rsidRPr="00B06B3E">
        <w:rPr>
          <w:rFonts w:cstheme="minorHAnsi"/>
          <w:sz w:val="24"/>
          <w:szCs w:val="24"/>
          <w:shd w:val="clear" w:color="auto" w:fill="FFFFFF"/>
        </w:rPr>
        <w:t>(Aristotle, 2004)</w:t>
      </w:r>
    </w:p>
    <w:p w14:paraId="4017C2F9" w14:textId="77777777" w:rsidR="00431374" w:rsidRDefault="00431374" w:rsidP="0038212A">
      <w:pPr>
        <w:pStyle w:val="NoSpacing"/>
        <w:spacing w:line="360" w:lineRule="auto"/>
        <w:jc w:val="both"/>
        <w:rPr>
          <w:rFonts w:cstheme="minorHAnsi"/>
          <w:sz w:val="24"/>
          <w:szCs w:val="24"/>
          <w:shd w:val="clear" w:color="auto" w:fill="FFFFFF"/>
        </w:rPr>
      </w:pPr>
    </w:p>
    <w:p w14:paraId="6A9F9AC7" w14:textId="77777777" w:rsidR="00431374" w:rsidRDefault="00461D00"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Ethical and cultural can be identified as factors which affect the organisational professional climate as well as internal culture. Both Kant and Aristotle capture the ethical climate and ethical culture within their theories. If undetected organisational culture can manifest instigating conflict and unrest amongst employees and external stakeholders.</w:t>
      </w:r>
      <w:r w:rsidR="007075B3" w:rsidRPr="007075B3">
        <w:t xml:space="preserve"> </w:t>
      </w:r>
      <w:r w:rsidR="007075B3" w:rsidRPr="007075B3">
        <w:rPr>
          <w:rFonts w:cstheme="minorHAnsi"/>
          <w:sz w:val="24"/>
          <w:szCs w:val="24"/>
          <w:shd w:val="clear" w:color="auto" w:fill="FFFFFF"/>
        </w:rPr>
        <w:t>(Trevin</w:t>
      </w:r>
      <w:r w:rsidR="007075B3">
        <w:rPr>
          <w:rFonts w:cstheme="minorHAnsi"/>
          <w:sz w:val="24"/>
          <w:szCs w:val="24"/>
          <w:shd w:val="clear" w:color="auto" w:fill="FFFFFF"/>
        </w:rPr>
        <w:t>o, Butterfield and McCabe, 1998</w:t>
      </w:r>
      <w:r w:rsidR="007075B3" w:rsidRPr="007075B3">
        <w:rPr>
          <w:rFonts w:cstheme="minorHAnsi"/>
          <w:sz w:val="24"/>
          <w:szCs w:val="24"/>
          <w:shd w:val="clear" w:color="auto" w:fill="FFFFFF"/>
        </w:rPr>
        <w:t>)</w:t>
      </w:r>
      <w:r w:rsidR="007075B3">
        <w:rPr>
          <w:rFonts w:cstheme="minorHAnsi"/>
          <w:sz w:val="24"/>
          <w:szCs w:val="24"/>
          <w:shd w:val="clear" w:color="auto" w:fill="FFFFFF"/>
        </w:rPr>
        <w:t>.</w:t>
      </w:r>
      <w:r>
        <w:rPr>
          <w:rFonts w:cstheme="minorHAnsi"/>
          <w:sz w:val="24"/>
          <w:szCs w:val="24"/>
          <w:shd w:val="clear" w:color="auto" w:fill="FFFFFF"/>
        </w:rPr>
        <w:t xml:space="preserve"> </w:t>
      </w:r>
      <w:r w:rsidR="007075B3">
        <w:rPr>
          <w:rFonts w:cstheme="minorHAnsi"/>
          <w:sz w:val="24"/>
          <w:szCs w:val="24"/>
          <w:shd w:val="clear" w:color="auto" w:fill="FFFFFF"/>
        </w:rPr>
        <w:t xml:space="preserve"> </w:t>
      </w:r>
      <w:r>
        <w:rPr>
          <w:rFonts w:cstheme="minorHAnsi"/>
          <w:sz w:val="24"/>
          <w:szCs w:val="24"/>
          <w:shd w:val="clear" w:color="auto" w:fill="FFFFFF"/>
        </w:rPr>
        <w:t>My own ethical management style is resonant to Coca Cola’s, in that an informed open and transparent management invo</w:t>
      </w:r>
      <w:r w:rsidR="007075B3">
        <w:rPr>
          <w:rFonts w:cstheme="minorHAnsi"/>
          <w:sz w:val="24"/>
          <w:szCs w:val="24"/>
          <w:shd w:val="clear" w:color="auto" w:fill="FFFFFF"/>
        </w:rPr>
        <w:t>lving staff in making decisions. Diverse cultures can bring innovative approaches and solutions and support wider contextual strategies with broader equality and diversification consideration. Creating a contented workforce can add sustenance, efficiency and subsequently profitability. Aligning with moral behaviour and corporate responsibility.</w:t>
      </w:r>
    </w:p>
    <w:p w14:paraId="0801B9B6" w14:textId="77777777" w:rsidR="00BB09B4" w:rsidRPr="008C23CD" w:rsidRDefault="00BB09B4" w:rsidP="0038212A">
      <w:pPr>
        <w:pStyle w:val="NoSpacing"/>
        <w:spacing w:line="360" w:lineRule="auto"/>
        <w:jc w:val="both"/>
        <w:rPr>
          <w:rFonts w:cstheme="minorHAnsi"/>
          <w:sz w:val="24"/>
          <w:szCs w:val="24"/>
        </w:rPr>
      </w:pPr>
    </w:p>
    <w:p w14:paraId="453E206E" w14:textId="77777777" w:rsidR="00394C1B" w:rsidRDefault="00640D4A" w:rsidP="0038212A">
      <w:pPr>
        <w:pStyle w:val="Heading2"/>
        <w:spacing w:line="360" w:lineRule="auto"/>
        <w:rPr>
          <w:shd w:val="clear" w:color="auto" w:fill="FFFFFF"/>
        </w:rPr>
      </w:pPr>
      <w:bookmarkStart w:id="14" w:name="_Toc118278414"/>
      <w:r>
        <w:rPr>
          <w:shd w:val="clear" w:color="auto" w:fill="FFFFFF"/>
        </w:rPr>
        <w:t>3.1 Brewdog cultural and ethical organisational behaviour</w:t>
      </w:r>
      <w:bookmarkEnd w:id="14"/>
    </w:p>
    <w:p w14:paraId="7B6F0754" w14:textId="77777777" w:rsidR="00640D4A" w:rsidRDefault="00640D4A"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 </w:t>
      </w:r>
    </w:p>
    <w:p w14:paraId="6D792CE1" w14:textId="77777777" w:rsidR="002B4B77" w:rsidRDefault="008C23CD" w:rsidP="0038212A">
      <w:pPr>
        <w:pStyle w:val="NoSpacing"/>
        <w:spacing w:line="360" w:lineRule="auto"/>
        <w:jc w:val="both"/>
        <w:rPr>
          <w:sz w:val="24"/>
          <w:szCs w:val="24"/>
          <w:shd w:val="clear" w:color="auto" w:fill="FFFFFF"/>
        </w:rPr>
      </w:pPr>
      <w:bookmarkStart w:id="15" w:name="_Hlk117793346"/>
      <w:r w:rsidRPr="67C72026">
        <w:rPr>
          <w:sz w:val="24"/>
          <w:szCs w:val="24"/>
          <w:shd w:val="clear" w:color="auto" w:fill="FFFFFF"/>
        </w:rPr>
        <w:t xml:space="preserve">Freidman stated </w:t>
      </w:r>
      <w:r w:rsidR="00BF64AA" w:rsidRPr="67C72026">
        <w:rPr>
          <w:sz w:val="24"/>
          <w:szCs w:val="24"/>
          <w:shd w:val="clear" w:color="auto" w:fill="FFFFFF"/>
        </w:rPr>
        <w:t xml:space="preserve">in his economic theory that </w:t>
      </w:r>
      <w:r w:rsidRPr="67C72026">
        <w:rPr>
          <w:sz w:val="24"/>
          <w:szCs w:val="24"/>
          <w:shd w:val="clear" w:color="auto" w:fill="FFFFFF"/>
        </w:rPr>
        <w:t xml:space="preserve">"The Social Responsibility of Business is to Increase its Profits", </w:t>
      </w:r>
      <w:bookmarkStart w:id="16" w:name="_Hlk117793373"/>
      <w:bookmarkEnd w:id="15"/>
      <w:r w:rsidRPr="67C72026">
        <w:rPr>
          <w:sz w:val="24"/>
          <w:szCs w:val="24"/>
        </w:rPr>
        <w:t>The New York Times Magazine</w:t>
      </w:r>
      <w:r w:rsidRPr="67C72026">
        <w:rPr>
          <w:sz w:val="24"/>
          <w:szCs w:val="24"/>
          <w:shd w:val="clear" w:color="auto" w:fill="FFFFFF"/>
        </w:rPr>
        <w:t xml:space="preserve"> (1970).  </w:t>
      </w:r>
      <w:bookmarkStart w:id="17" w:name="_Int_0zO9vw4l"/>
      <w:bookmarkEnd w:id="16"/>
      <w:r w:rsidR="00B06B3E" w:rsidRPr="67C72026">
        <w:rPr>
          <w:sz w:val="24"/>
          <w:szCs w:val="24"/>
          <w:shd w:val="clear" w:color="auto" w:fill="FFFFFF"/>
        </w:rPr>
        <w:t xml:space="preserve">However, Brewdog organisation state “it’s not just about making amazing tasting liquid, we’re also here to show that business can </w:t>
      </w:r>
      <w:r w:rsidR="008F70E8" w:rsidRPr="67C72026">
        <w:rPr>
          <w:sz w:val="24"/>
          <w:szCs w:val="24"/>
          <w:shd w:val="clear" w:color="auto" w:fill="FFFFFF"/>
        </w:rPr>
        <w:t>be</w:t>
      </w:r>
      <w:r w:rsidR="00B06B3E" w:rsidRPr="67C72026">
        <w:rPr>
          <w:sz w:val="24"/>
          <w:szCs w:val="24"/>
          <w:shd w:val="clear" w:color="auto" w:fill="FFFFFF"/>
        </w:rPr>
        <w:t xml:space="preserve"> force for good, with Brewdog committed to being the best employer we possibly can be”</w:t>
      </w:r>
      <w:r w:rsidR="002B4B77" w:rsidRPr="67C72026">
        <w:rPr>
          <w:sz w:val="24"/>
          <w:szCs w:val="24"/>
          <w:shd w:val="clear" w:color="auto" w:fill="FFFFFF"/>
        </w:rPr>
        <w:t>.</w:t>
      </w:r>
      <w:bookmarkEnd w:id="17"/>
      <w:r w:rsidR="008F70E8" w:rsidRPr="67C72026">
        <w:rPr>
          <w:sz w:val="24"/>
          <w:szCs w:val="24"/>
          <w:shd w:val="clear" w:color="auto" w:fill="FFFFFF"/>
        </w:rPr>
        <w:t xml:space="preserve"> </w:t>
      </w:r>
      <w:r w:rsidR="002B4B77" w:rsidRPr="67C72026">
        <w:rPr>
          <w:sz w:val="24"/>
          <w:szCs w:val="24"/>
          <w:shd w:val="clear" w:color="auto" w:fill="FFFFFF"/>
        </w:rPr>
        <w:t>E</w:t>
      </w:r>
      <w:r w:rsidR="008F70E8" w:rsidRPr="67C72026">
        <w:rPr>
          <w:sz w:val="24"/>
          <w:szCs w:val="24"/>
          <w:shd w:val="clear" w:color="auto" w:fill="FFFFFF"/>
        </w:rPr>
        <w:t xml:space="preserve">qually </w:t>
      </w:r>
      <w:r w:rsidR="002B4B77" w:rsidRPr="67C72026">
        <w:rPr>
          <w:sz w:val="24"/>
          <w:szCs w:val="24"/>
          <w:shd w:val="clear" w:color="auto" w:fill="FFFFFF"/>
        </w:rPr>
        <w:t>its</w:t>
      </w:r>
      <w:r w:rsidR="008F70E8" w:rsidRPr="67C72026">
        <w:rPr>
          <w:sz w:val="24"/>
          <w:szCs w:val="24"/>
          <w:shd w:val="clear" w:color="auto" w:fill="FFFFFF"/>
        </w:rPr>
        <w:t xml:space="preserve"> mission statement </w:t>
      </w:r>
      <w:r w:rsidR="002B4B77" w:rsidRPr="67C72026">
        <w:rPr>
          <w:sz w:val="24"/>
          <w:szCs w:val="24"/>
          <w:shd w:val="clear" w:color="auto" w:fill="FFFFFF"/>
        </w:rPr>
        <w:t xml:space="preserve">portrays externally it’s cultural value “Powered by the People” (www.brewdog.com, </w:t>
      </w:r>
      <w:proofErr w:type="spellStart"/>
      <w:r w:rsidR="002B4B77" w:rsidRPr="67C72026">
        <w:rPr>
          <w:sz w:val="24"/>
          <w:szCs w:val="24"/>
          <w:shd w:val="clear" w:color="auto" w:fill="FFFFFF"/>
        </w:rPr>
        <w:t>n.d</w:t>
      </w:r>
      <w:proofErr w:type="spellEnd"/>
      <w:r w:rsidR="002B4B77" w:rsidRPr="67C72026">
        <w:rPr>
          <w:sz w:val="24"/>
          <w:szCs w:val="24"/>
          <w:shd w:val="clear" w:color="auto" w:fill="FFFFFF"/>
        </w:rPr>
        <w:t>)</w:t>
      </w:r>
      <w:r w:rsidR="00431374" w:rsidRPr="67C72026">
        <w:rPr>
          <w:sz w:val="24"/>
          <w:szCs w:val="24"/>
          <w:shd w:val="clear" w:color="auto" w:fill="FFFFFF"/>
        </w:rPr>
        <w:t>.</w:t>
      </w:r>
      <w:r w:rsidR="00224637" w:rsidRPr="67C72026">
        <w:rPr>
          <w:sz w:val="24"/>
          <w:szCs w:val="24"/>
          <w:shd w:val="clear" w:color="auto" w:fill="FFFFFF"/>
        </w:rPr>
        <w:t xml:space="preserve"> </w:t>
      </w:r>
      <w:r w:rsidR="002B4B77" w:rsidRPr="67C72026">
        <w:rPr>
          <w:sz w:val="24"/>
          <w:szCs w:val="24"/>
          <w:shd w:val="clear" w:color="auto" w:fill="FFFFFF"/>
        </w:rPr>
        <w:t>Brewdog has encompassed both cultural and ethical behaviour within its corporate responsibility</w:t>
      </w:r>
      <w:r w:rsidR="00E519AD" w:rsidRPr="67C72026">
        <w:rPr>
          <w:sz w:val="24"/>
          <w:szCs w:val="24"/>
          <w:shd w:val="clear" w:color="auto" w:fill="FFFFFF"/>
        </w:rPr>
        <w:t>.</w:t>
      </w:r>
    </w:p>
    <w:p w14:paraId="5CBBAE3F" w14:textId="77777777" w:rsidR="00D61F3B" w:rsidRDefault="00D61F3B" w:rsidP="0038212A">
      <w:pPr>
        <w:pStyle w:val="NoSpacing"/>
        <w:spacing w:line="360" w:lineRule="auto"/>
        <w:jc w:val="both"/>
        <w:rPr>
          <w:rFonts w:cstheme="minorHAnsi"/>
          <w:sz w:val="24"/>
          <w:szCs w:val="24"/>
          <w:shd w:val="clear" w:color="auto" w:fill="FFFFFF"/>
        </w:rPr>
      </w:pPr>
    </w:p>
    <w:p w14:paraId="27188021" w14:textId="77777777" w:rsidR="00D61F3B" w:rsidRDefault="00D61F3B" w:rsidP="0038212A">
      <w:pPr>
        <w:pStyle w:val="NoSpacing"/>
        <w:spacing w:line="360" w:lineRule="auto"/>
        <w:jc w:val="both"/>
        <w:rPr>
          <w:rFonts w:cstheme="minorHAnsi"/>
          <w:sz w:val="24"/>
          <w:szCs w:val="24"/>
          <w:shd w:val="clear" w:color="auto" w:fill="FFFFFF"/>
        </w:rPr>
      </w:pPr>
      <w:r w:rsidRPr="00D61F3B">
        <w:rPr>
          <w:rFonts w:cstheme="minorHAnsi"/>
          <w:sz w:val="24"/>
          <w:szCs w:val="24"/>
          <w:shd w:val="clear" w:color="auto" w:fill="FFFFFF"/>
        </w:rPr>
        <w:t xml:space="preserve">Employees have an obligation and responsibility to undertake ethical behaviour in the workplace, however, can be influenced and even conflicted by the company they work for.  Velasquez (2012) stated how “the employee’s main moral duty is to work towards the goals of the firm and to </w:t>
      </w:r>
      <w:r w:rsidRPr="00D61F3B">
        <w:rPr>
          <w:rFonts w:cstheme="minorHAnsi"/>
          <w:sz w:val="24"/>
          <w:szCs w:val="24"/>
          <w:shd w:val="clear" w:color="auto" w:fill="FFFFFF"/>
        </w:rPr>
        <w:lastRenderedPageBreak/>
        <w:t>avoid activities which might harm these goals”.</w:t>
      </w:r>
      <w:r>
        <w:rPr>
          <w:rFonts w:cstheme="minorHAnsi"/>
          <w:sz w:val="24"/>
          <w:szCs w:val="24"/>
          <w:shd w:val="clear" w:color="auto" w:fill="FFFFFF"/>
        </w:rPr>
        <w:t xml:space="preserve"> </w:t>
      </w:r>
      <w:r w:rsidRPr="00D61F3B">
        <w:rPr>
          <w:rFonts w:cstheme="minorHAnsi"/>
          <w:sz w:val="24"/>
          <w:szCs w:val="24"/>
          <w:shd w:val="clear" w:color="auto" w:fill="FFFFFF"/>
        </w:rPr>
        <w:t>Velasquez also states, “there’s no better way to begin an investigation between ethics and business than by looking at how real companies have attempted to incorporate ethics into business.”</w:t>
      </w:r>
    </w:p>
    <w:p w14:paraId="71F83246" w14:textId="77777777" w:rsidR="00D61F3B" w:rsidRDefault="00D61F3B" w:rsidP="0038212A">
      <w:pPr>
        <w:pStyle w:val="NoSpacing"/>
        <w:spacing w:line="360" w:lineRule="auto"/>
        <w:jc w:val="both"/>
        <w:rPr>
          <w:rFonts w:cstheme="minorHAnsi"/>
          <w:sz w:val="24"/>
          <w:szCs w:val="24"/>
          <w:shd w:val="clear" w:color="auto" w:fill="FFFFFF"/>
        </w:rPr>
      </w:pPr>
    </w:p>
    <w:p w14:paraId="59ADA1C9" w14:textId="77777777" w:rsidR="00CA1144" w:rsidRDefault="00D61F3B"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Brewdog has a young cultural outlook as an organisation, with innovative concepts and approaches to organisational ethical and cultural behaviour. As a </w:t>
      </w:r>
      <w:r w:rsidRPr="00D61F3B">
        <w:rPr>
          <w:rFonts w:cstheme="minorHAnsi"/>
          <w:sz w:val="24"/>
          <w:szCs w:val="24"/>
          <w:shd w:val="clear" w:color="auto" w:fill="FFFFFF"/>
        </w:rPr>
        <w:t>neonate</w:t>
      </w:r>
      <w:r>
        <w:rPr>
          <w:rFonts w:cstheme="minorHAnsi"/>
          <w:sz w:val="24"/>
          <w:szCs w:val="24"/>
          <w:shd w:val="clear" w:color="auto" w:fill="FFFFFF"/>
        </w:rPr>
        <w:t xml:space="preserve"> organisation</w:t>
      </w:r>
      <w:r w:rsidR="00431374">
        <w:rPr>
          <w:rFonts w:cstheme="minorHAnsi"/>
          <w:sz w:val="24"/>
          <w:szCs w:val="24"/>
          <w:shd w:val="clear" w:color="auto" w:fill="FFFFFF"/>
        </w:rPr>
        <w:t>,</w:t>
      </w:r>
      <w:r>
        <w:rPr>
          <w:rFonts w:cstheme="minorHAnsi"/>
          <w:sz w:val="24"/>
          <w:szCs w:val="24"/>
          <w:shd w:val="clear" w:color="auto" w:fill="FFFFFF"/>
        </w:rPr>
        <w:t xml:space="preserve"> it wasn’t without controversy. This was seen within its marketing approach undertaking bold and controversial campaigns</w:t>
      </w:r>
      <w:r w:rsidR="00DA4B43">
        <w:rPr>
          <w:rFonts w:cstheme="minorHAnsi"/>
          <w:sz w:val="24"/>
          <w:szCs w:val="24"/>
          <w:shd w:val="clear" w:color="auto" w:fill="FFFFFF"/>
        </w:rPr>
        <w:t xml:space="preserve">. One such campaign to launch a new brand bottle beer comprised of an image of a </w:t>
      </w:r>
      <w:r w:rsidR="00CA1144">
        <w:rPr>
          <w:rFonts w:cstheme="minorHAnsi"/>
          <w:sz w:val="24"/>
          <w:szCs w:val="24"/>
          <w:shd w:val="clear" w:color="auto" w:fill="FFFFFF"/>
        </w:rPr>
        <w:t xml:space="preserve">taxidermized </w:t>
      </w:r>
      <w:r w:rsidR="00DA4B43">
        <w:rPr>
          <w:rFonts w:cstheme="minorHAnsi"/>
          <w:sz w:val="24"/>
          <w:szCs w:val="24"/>
          <w:shd w:val="clear" w:color="auto" w:fill="FFFFFF"/>
        </w:rPr>
        <w:t xml:space="preserve">stuffed squirrel </w:t>
      </w:r>
      <w:r w:rsidR="00CA1144">
        <w:rPr>
          <w:rFonts w:cstheme="minorHAnsi"/>
          <w:sz w:val="24"/>
          <w:szCs w:val="24"/>
          <w:shd w:val="clear" w:color="auto" w:fill="FFFFFF"/>
        </w:rPr>
        <w:t>swallowing a whole bottle of their new brand beer. This caused controversy among a</w:t>
      </w:r>
      <w:r w:rsidR="00CA1144" w:rsidRPr="00CA1144">
        <w:rPr>
          <w:rFonts w:cstheme="minorHAnsi"/>
          <w:sz w:val="24"/>
          <w:szCs w:val="24"/>
          <w:shd w:val="clear" w:color="auto" w:fill="FFFFFF"/>
        </w:rPr>
        <w:t>nimal and alcohol campaign groups</w:t>
      </w:r>
      <w:r w:rsidR="00CA1144">
        <w:rPr>
          <w:rFonts w:cstheme="minorHAnsi"/>
          <w:sz w:val="24"/>
          <w:szCs w:val="24"/>
          <w:shd w:val="clear" w:color="auto" w:fill="FFFFFF"/>
        </w:rPr>
        <w:t xml:space="preserve"> and depicted as gruesome.</w:t>
      </w:r>
    </w:p>
    <w:p w14:paraId="75248DAF" w14:textId="77777777" w:rsidR="00D103A2" w:rsidRDefault="00CA1144"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  </w:t>
      </w:r>
    </w:p>
    <w:p w14:paraId="46CBA551" w14:textId="77777777" w:rsidR="0038212A" w:rsidRDefault="00D61F3B"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Additionally, within </w:t>
      </w:r>
      <w:proofErr w:type="spellStart"/>
      <w:r>
        <w:rPr>
          <w:rFonts w:cstheme="minorHAnsi"/>
          <w:sz w:val="24"/>
          <w:szCs w:val="24"/>
          <w:shd w:val="clear" w:color="auto" w:fill="FFFFFF"/>
        </w:rPr>
        <w:t>it’s</w:t>
      </w:r>
      <w:proofErr w:type="spellEnd"/>
      <w:r>
        <w:rPr>
          <w:rFonts w:cstheme="minorHAnsi"/>
          <w:sz w:val="24"/>
          <w:szCs w:val="24"/>
          <w:shd w:val="clear" w:color="auto" w:fill="FFFFFF"/>
        </w:rPr>
        <w:t xml:space="preserve"> cultural and ethical behaviour toward young employees. </w:t>
      </w:r>
      <w:r w:rsidR="00BF26D5">
        <w:rPr>
          <w:rFonts w:cstheme="minorHAnsi"/>
          <w:sz w:val="24"/>
          <w:szCs w:val="24"/>
          <w:shd w:val="clear" w:color="auto" w:fill="FFFFFF"/>
        </w:rPr>
        <w:t>Undertaking a “toxic attitude” towards staff. Instilling a culture of fear within the organisation’s employees. Resulting in mental health and wellbeing issues throughout the organisation. Over 60 complaints and allegation</w:t>
      </w:r>
      <w:r w:rsidR="00431374">
        <w:rPr>
          <w:rFonts w:cstheme="minorHAnsi"/>
          <w:sz w:val="24"/>
          <w:szCs w:val="24"/>
          <w:shd w:val="clear" w:color="auto" w:fill="FFFFFF"/>
        </w:rPr>
        <w:t>s,</w:t>
      </w:r>
      <w:r w:rsidR="00BF26D5">
        <w:rPr>
          <w:rFonts w:cstheme="minorHAnsi"/>
          <w:sz w:val="24"/>
          <w:szCs w:val="24"/>
          <w:shd w:val="clear" w:color="auto" w:fill="FFFFFF"/>
        </w:rPr>
        <w:t xml:space="preserve"> were received from staff members, </w:t>
      </w:r>
      <w:r w:rsidR="00740005">
        <w:rPr>
          <w:rFonts w:cstheme="minorHAnsi"/>
          <w:sz w:val="24"/>
          <w:szCs w:val="24"/>
          <w:shd w:val="clear" w:color="auto" w:fill="FFFFFF"/>
        </w:rPr>
        <w:t>claiming,</w:t>
      </w:r>
      <w:r w:rsidR="00431374">
        <w:rPr>
          <w:rFonts w:cstheme="minorHAnsi"/>
          <w:sz w:val="24"/>
          <w:szCs w:val="24"/>
          <w:shd w:val="clear" w:color="auto" w:fill="FFFFFF"/>
        </w:rPr>
        <w:t xml:space="preserve"> </w:t>
      </w:r>
      <w:r w:rsidR="00BF26D5">
        <w:rPr>
          <w:rFonts w:cstheme="minorHAnsi"/>
          <w:sz w:val="24"/>
          <w:szCs w:val="24"/>
          <w:shd w:val="clear" w:color="auto" w:fill="FFFFFF"/>
        </w:rPr>
        <w:t xml:space="preserve">they were unable to speak openly about their concerns and that the organisation was out to make a profit at any cost. </w:t>
      </w:r>
    </w:p>
    <w:p w14:paraId="302132E3" w14:textId="77777777" w:rsidR="0038212A" w:rsidRDefault="0038212A" w:rsidP="0038212A">
      <w:pPr>
        <w:pStyle w:val="NoSpacing"/>
        <w:spacing w:line="360" w:lineRule="auto"/>
        <w:jc w:val="both"/>
        <w:rPr>
          <w:rFonts w:cstheme="minorHAnsi"/>
          <w:sz w:val="24"/>
          <w:szCs w:val="24"/>
          <w:shd w:val="clear" w:color="auto" w:fill="FFFFFF"/>
        </w:rPr>
      </w:pPr>
    </w:p>
    <w:p w14:paraId="165C6179" w14:textId="0D91DEE8" w:rsidR="00DA4B43" w:rsidRDefault="00BF26D5"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The company rapidly rose in demand in 2008, when it expanded into supermarket chain which </w:t>
      </w:r>
      <w:r w:rsidR="00CA1144">
        <w:rPr>
          <w:rFonts w:cstheme="minorHAnsi"/>
          <w:sz w:val="24"/>
          <w:szCs w:val="24"/>
          <w:shd w:val="clear" w:color="auto" w:fill="FFFFFF"/>
        </w:rPr>
        <w:t>can arguably</w:t>
      </w:r>
      <w:r>
        <w:rPr>
          <w:rFonts w:cstheme="minorHAnsi"/>
          <w:sz w:val="24"/>
          <w:szCs w:val="24"/>
          <w:shd w:val="clear" w:color="auto" w:fill="FFFFFF"/>
        </w:rPr>
        <w:t xml:space="preserve"> be said that they were naïve in business and understanding of how to appropriately </w:t>
      </w:r>
      <w:r w:rsidR="00CA1144">
        <w:rPr>
          <w:rFonts w:cstheme="minorHAnsi"/>
          <w:sz w:val="24"/>
          <w:szCs w:val="24"/>
          <w:shd w:val="clear" w:color="auto" w:fill="FFFFFF"/>
        </w:rPr>
        <w:t>consider</w:t>
      </w:r>
      <w:r>
        <w:rPr>
          <w:rFonts w:cstheme="minorHAnsi"/>
          <w:sz w:val="24"/>
          <w:szCs w:val="24"/>
          <w:shd w:val="clear" w:color="auto" w:fill="FFFFFF"/>
        </w:rPr>
        <w:t xml:space="preserve"> their ethical and cultural obligations.</w:t>
      </w:r>
      <w:r w:rsidR="00DA4B43">
        <w:rPr>
          <w:rFonts w:cstheme="minorHAnsi"/>
          <w:sz w:val="24"/>
          <w:szCs w:val="24"/>
          <w:shd w:val="clear" w:color="auto" w:fill="FFFFFF"/>
        </w:rPr>
        <w:t xml:space="preserve"> An open letter signed by employees was released on the digital platform </w:t>
      </w:r>
      <w:r w:rsidR="00740005">
        <w:rPr>
          <w:rFonts w:cstheme="minorHAnsi"/>
          <w:sz w:val="24"/>
          <w:szCs w:val="24"/>
          <w:shd w:val="clear" w:color="auto" w:fill="FFFFFF"/>
        </w:rPr>
        <w:t>T</w:t>
      </w:r>
      <w:r w:rsidR="00DA4B43">
        <w:rPr>
          <w:rFonts w:cstheme="minorHAnsi"/>
          <w:sz w:val="24"/>
          <w:szCs w:val="24"/>
          <w:shd w:val="clear" w:color="auto" w:fill="FFFFFF"/>
        </w:rPr>
        <w:t xml:space="preserve">witter exposing the </w:t>
      </w:r>
      <w:r w:rsidR="00740005">
        <w:rPr>
          <w:rFonts w:cstheme="minorHAnsi"/>
          <w:sz w:val="24"/>
          <w:szCs w:val="24"/>
          <w:shd w:val="clear" w:color="auto" w:fill="FFFFFF"/>
        </w:rPr>
        <w:t>f</w:t>
      </w:r>
      <w:r w:rsidR="00DA4B43">
        <w:rPr>
          <w:rFonts w:cstheme="minorHAnsi"/>
          <w:sz w:val="24"/>
          <w:szCs w:val="24"/>
          <w:shd w:val="clear" w:color="auto" w:fill="FFFFFF"/>
        </w:rPr>
        <w:t>ear culture. In response,</w:t>
      </w:r>
      <w:r w:rsidR="00DA4B43" w:rsidRPr="00DA4B43">
        <w:t xml:space="preserve"> </w:t>
      </w:r>
      <w:r w:rsidR="00DA4B43" w:rsidRPr="00DA4B43">
        <w:rPr>
          <w:rFonts w:cstheme="minorHAnsi"/>
          <w:sz w:val="24"/>
          <w:szCs w:val="24"/>
          <w:shd w:val="clear" w:color="auto" w:fill="FFFFFF"/>
        </w:rPr>
        <w:t>James Watt</w:t>
      </w:r>
      <w:r w:rsidR="00DA4B43">
        <w:rPr>
          <w:rFonts w:cstheme="minorHAnsi"/>
          <w:sz w:val="24"/>
          <w:szCs w:val="24"/>
          <w:shd w:val="clear" w:color="auto" w:fill="FFFFFF"/>
        </w:rPr>
        <w:t xml:space="preserve"> co-founder responded with humility and embarrassment: -</w:t>
      </w:r>
    </w:p>
    <w:p w14:paraId="78073672" w14:textId="77777777" w:rsidR="0038212A" w:rsidRDefault="0038212A" w:rsidP="0038212A">
      <w:pPr>
        <w:pStyle w:val="NoSpacing"/>
        <w:spacing w:line="360" w:lineRule="auto"/>
        <w:jc w:val="both"/>
        <w:rPr>
          <w:sz w:val="24"/>
          <w:szCs w:val="24"/>
          <w:shd w:val="clear" w:color="auto" w:fill="FFFFFF"/>
        </w:rPr>
      </w:pPr>
      <w:bookmarkStart w:id="18" w:name="_Int_xFGxh81Q"/>
    </w:p>
    <w:p w14:paraId="71140BD6" w14:textId="05AA7997" w:rsidR="00DA4B43" w:rsidRDefault="00DA4B43" w:rsidP="0038212A">
      <w:pPr>
        <w:pStyle w:val="NoSpacing"/>
        <w:spacing w:line="360" w:lineRule="auto"/>
        <w:jc w:val="both"/>
        <w:rPr>
          <w:sz w:val="24"/>
          <w:szCs w:val="24"/>
          <w:shd w:val="clear" w:color="auto" w:fill="FFFFFF"/>
        </w:rPr>
      </w:pPr>
      <w:r w:rsidRPr="67C72026">
        <w:rPr>
          <w:sz w:val="24"/>
          <w:szCs w:val="24"/>
          <w:shd w:val="clear" w:color="auto" w:fill="FFFFFF"/>
        </w:rPr>
        <w:t>"Our focus now is not on contradicting or contesting the details of that letter, but to listen, learn and act.”</w:t>
      </w:r>
      <w:bookmarkEnd w:id="18"/>
    </w:p>
    <w:p w14:paraId="4B332F4D" w14:textId="77777777" w:rsidR="0038212A" w:rsidRDefault="0038212A" w:rsidP="0038212A">
      <w:pPr>
        <w:pStyle w:val="NoSpacing"/>
        <w:spacing w:line="360" w:lineRule="auto"/>
        <w:jc w:val="both"/>
        <w:rPr>
          <w:rFonts w:cstheme="minorHAnsi"/>
          <w:sz w:val="24"/>
          <w:szCs w:val="24"/>
          <w:shd w:val="clear" w:color="auto" w:fill="FFFFFF"/>
        </w:rPr>
      </w:pPr>
    </w:p>
    <w:p w14:paraId="29170961" w14:textId="1918103A" w:rsidR="00DA4B43" w:rsidRDefault="00DA4B43" w:rsidP="0038212A">
      <w:pPr>
        <w:pStyle w:val="NoSpacing"/>
        <w:spacing w:line="360" w:lineRule="auto"/>
        <w:jc w:val="both"/>
        <w:rPr>
          <w:rFonts w:cstheme="minorHAnsi"/>
          <w:sz w:val="24"/>
          <w:szCs w:val="24"/>
          <w:shd w:val="clear" w:color="auto" w:fill="FFFFFF"/>
        </w:rPr>
      </w:pPr>
      <w:r w:rsidRPr="00DA4B43">
        <w:rPr>
          <w:rFonts w:cstheme="minorHAnsi"/>
          <w:sz w:val="24"/>
          <w:szCs w:val="24"/>
          <w:shd w:val="clear" w:color="auto" w:fill="FFFFFF"/>
        </w:rPr>
        <w:t>"As a fast-growing business, we have always tried to do the best by our team - we do have thousands of employees with positive stories to tell as a result.</w:t>
      </w:r>
      <w:r>
        <w:rPr>
          <w:rFonts w:cstheme="minorHAnsi"/>
          <w:sz w:val="24"/>
          <w:szCs w:val="24"/>
          <w:shd w:val="clear" w:color="auto" w:fill="FFFFFF"/>
        </w:rPr>
        <w:t xml:space="preserve"> </w:t>
      </w:r>
      <w:r w:rsidRPr="00DA4B43">
        <w:rPr>
          <w:rFonts w:cstheme="minorHAnsi"/>
          <w:sz w:val="24"/>
          <w:szCs w:val="24"/>
          <w:shd w:val="clear" w:color="auto" w:fill="FFFFFF"/>
        </w:rPr>
        <w:t>"But he said the tweet by former staff proved that "on many occasions we haven't got it right".</w:t>
      </w:r>
    </w:p>
    <w:p w14:paraId="0CF827AF" w14:textId="77777777" w:rsidR="0038212A" w:rsidRDefault="0038212A" w:rsidP="0038212A">
      <w:pPr>
        <w:pStyle w:val="NoSpacing"/>
        <w:spacing w:line="360" w:lineRule="auto"/>
        <w:jc w:val="both"/>
        <w:rPr>
          <w:sz w:val="24"/>
          <w:szCs w:val="24"/>
          <w:shd w:val="clear" w:color="auto" w:fill="FFFFFF"/>
        </w:rPr>
      </w:pPr>
      <w:bookmarkStart w:id="19" w:name="_Int_JETZoIbS"/>
    </w:p>
    <w:p w14:paraId="73CF92CB" w14:textId="15FFAF63" w:rsidR="00DA4B43" w:rsidRPr="00DA4B43" w:rsidRDefault="00DA4B43" w:rsidP="0038212A">
      <w:pPr>
        <w:pStyle w:val="NoSpacing"/>
        <w:spacing w:line="360" w:lineRule="auto"/>
        <w:jc w:val="both"/>
        <w:rPr>
          <w:sz w:val="24"/>
          <w:szCs w:val="24"/>
          <w:shd w:val="clear" w:color="auto" w:fill="FFFFFF"/>
        </w:rPr>
      </w:pPr>
      <w:r w:rsidRPr="67C72026">
        <w:rPr>
          <w:sz w:val="24"/>
          <w:szCs w:val="24"/>
          <w:shd w:val="clear" w:color="auto" w:fill="FFFFFF"/>
        </w:rPr>
        <w:lastRenderedPageBreak/>
        <w:t>"We are committed to doing better, not just as a reaction to this, but always; and we are going to reach out to our entire team past and present to learn more.</w:t>
      </w:r>
      <w:bookmarkEnd w:id="19"/>
    </w:p>
    <w:p w14:paraId="3C335A32" w14:textId="77777777" w:rsidR="0038212A" w:rsidRDefault="0038212A" w:rsidP="0038212A">
      <w:pPr>
        <w:pStyle w:val="NoSpacing"/>
        <w:spacing w:line="360" w:lineRule="auto"/>
        <w:jc w:val="both"/>
        <w:rPr>
          <w:rFonts w:cstheme="minorHAnsi"/>
          <w:sz w:val="24"/>
          <w:szCs w:val="24"/>
          <w:shd w:val="clear" w:color="auto" w:fill="FFFFFF"/>
        </w:rPr>
      </w:pPr>
    </w:p>
    <w:p w14:paraId="7D3F7DAA" w14:textId="27171953" w:rsidR="00D61F3B" w:rsidRDefault="00DA4B43" w:rsidP="0038212A">
      <w:pPr>
        <w:pStyle w:val="NoSpacing"/>
        <w:spacing w:line="360" w:lineRule="auto"/>
        <w:jc w:val="both"/>
        <w:rPr>
          <w:rFonts w:cstheme="minorHAnsi"/>
          <w:sz w:val="24"/>
          <w:szCs w:val="24"/>
          <w:shd w:val="clear" w:color="auto" w:fill="FFFFFF"/>
        </w:rPr>
      </w:pPr>
      <w:r w:rsidRPr="00DA4B43">
        <w:rPr>
          <w:rFonts w:cstheme="minorHAnsi"/>
          <w:sz w:val="24"/>
          <w:szCs w:val="24"/>
          <w:shd w:val="clear" w:color="auto" w:fill="FFFFFF"/>
        </w:rPr>
        <w:t>"But most of all, right now, we are sorry."</w:t>
      </w:r>
      <w:r>
        <w:rPr>
          <w:rFonts w:cstheme="minorHAnsi"/>
          <w:sz w:val="24"/>
          <w:szCs w:val="24"/>
          <w:shd w:val="clear" w:color="auto" w:fill="FFFFFF"/>
        </w:rPr>
        <w:t xml:space="preserve"> </w:t>
      </w:r>
      <w:r w:rsidRPr="00DA4B43">
        <w:rPr>
          <w:rFonts w:cstheme="minorHAnsi"/>
          <w:sz w:val="24"/>
          <w:szCs w:val="24"/>
          <w:shd w:val="clear" w:color="auto" w:fill="FFFFFF"/>
        </w:rPr>
        <w:t>(BBC, 2021)</w:t>
      </w:r>
    </w:p>
    <w:p w14:paraId="07C4CFC8" w14:textId="77777777" w:rsidR="00DA4B43" w:rsidRDefault="00DA4B43" w:rsidP="0038212A">
      <w:pPr>
        <w:pStyle w:val="NoSpacing"/>
        <w:spacing w:line="360" w:lineRule="auto"/>
        <w:jc w:val="both"/>
        <w:rPr>
          <w:rFonts w:cstheme="minorHAnsi"/>
          <w:sz w:val="24"/>
          <w:szCs w:val="24"/>
          <w:shd w:val="clear" w:color="auto" w:fill="FFFFFF"/>
        </w:rPr>
      </w:pPr>
    </w:p>
    <w:p w14:paraId="2463EA39" w14:textId="77777777" w:rsidR="00DA4B43" w:rsidRDefault="00DA4B43"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As a result, Brewdog re</w:t>
      </w:r>
      <w:r w:rsidR="00CA1144">
        <w:rPr>
          <w:rFonts w:cstheme="minorHAnsi"/>
          <w:sz w:val="24"/>
          <w:szCs w:val="24"/>
          <w:shd w:val="clear" w:color="auto" w:fill="FFFFFF"/>
        </w:rPr>
        <w:t>-</w:t>
      </w:r>
      <w:r>
        <w:rPr>
          <w:rFonts w:cstheme="minorHAnsi"/>
          <w:sz w:val="24"/>
          <w:szCs w:val="24"/>
          <w:shd w:val="clear" w:color="auto" w:fill="FFFFFF"/>
        </w:rPr>
        <w:t>examined the organisational culture and ethical behaviour</w:t>
      </w:r>
      <w:r w:rsidR="00CA1144">
        <w:rPr>
          <w:rFonts w:cstheme="minorHAnsi"/>
          <w:sz w:val="24"/>
          <w:szCs w:val="24"/>
          <w:shd w:val="clear" w:color="auto" w:fill="FFFFFF"/>
        </w:rPr>
        <w:t xml:space="preserve"> introducing and</w:t>
      </w:r>
      <w:r>
        <w:rPr>
          <w:rFonts w:cstheme="minorHAnsi"/>
          <w:sz w:val="24"/>
          <w:szCs w:val="24"/>
          <w:shd w:val="clear" w:color="auto" w:fill="FFFFFF"/>
        </w:rPr>
        <w:t xml:space="preserve"> implementing new strategies</w:t>
      </w:r>
      <w:r w:rsidR="00CA1144">
        <w:rPr>
          <w:rFonts w:cstheme="minorHAnsi"/>
          <w:sz w:val="24"/>
          <w:szCs w:val="24"/>
          <w:shd w:val="clear" w:color="auto" w:fill="FFFFFF"/>
        </w:rPr>
        <w:t xml:space="preserve"> to overcome its </w:t>
      </w:r>
      <w:r w:rsidR="00740005">
        <w:rPr>
          <w:rFonts w:cstheme="minorHAnsi"/>
          <w:sz w:val="24"/>
          <w:szCs w:val="24"/>
          <w:shd w:val="clear" w:color="auto" w:fill="FFFFFF"/>
        </w:rPr>
        <w:t>tarnished</w:t>
      </w:r>
      <w:r w:rsidR="00CA1144">
        <w:rPr>
          <w:rFonts w:cstheme="minorHAnsi"/>
          <w:sz w:val="24"/>
          <w:szCs w:val="24"/>
          <w:shd w:val="clear" w:color="auto" w:fill="FFFFFF"/>
        </w:rPr>
        <w:t xml:space="preserve"> external </w:t>
      </w:r>
      <w:r w:rsidR="00740005">
        <w:rPr>
          <w:rFonts w:cstheme="minorHAnsi"/>
          <w:sz w:val="24"/>
          <w:szCs w:val="24"/>
          <w:shd w:val="clear" w:color="auto" w:fill="FFFFFF"/>
        </w:rPr>
        <w:t>appearance. M</w:t>
      </w:r>
      <w:r w:rsidR="00CA1144">
        <w:rPr>
          <w:rFonts w:cstheme="minorHAnsi"/>
          <w:sz w:val="24"/>
          <w:szCs w:val="24"/>
          <w:shd w:val="clear" w:color="auto" w:fill="FFFFFF"/>
        </w:rPr>
        <w:t xml:space="preserve">oreover, to </w:t>
      </w:r>
      <w:r w:rsidR="00740005">
        <w:rPr>
          <w:rFonts w:cstheme="minorHAnsi"/>
          <w:sz w:val="24"/>
          <w:szCs w:val="24"/>
          <w:shd w:val="clear" w:color="auto" w:fill="FFFFFF"/>
        </w:rPr>
        <w:t xml:space="preserve">undertake their statement to </w:t>
      </w:r>
      <w:r w:rsidR="00CA1144">
        <w:rPr>
          <w:rFonts w:cstheme="minorHAnsi"/>
          <w:sz w:val="24"/>
          <w:szCs w:val="24"/>
          <w:shd w:val="clear" w:color="auto" w:fill="FFFFFF"/>
        </w:rPr>
        <w:t>listen, learn and act</w:t>
      </w:r>
      <w:r w:rsidR="00740005">
        <w:rPr>
          <w:rFonts w:cstheme="minorHAnsi"/>
          <w:sz w:val="24"/>
          <w:szCs w:val="24"/>
          <w:shd w:val="clear" w:color="auto" w:fill="FFFFFF"/>
        </w:rPr>
        <w:t>. R</w:t>
      </w:r>
      <w:r>
        <w:rPr>
          <w:rFonts w:cstheme="minorHAnsi"/>
          <w:sz w:val="24"/>
          <w:szCs w:val="24"/>
          <w:shd w:val="clear" w:color="auto" w:fill="FFFFFF"/>
        </w:rPr>
        <w:t>esulting in a complete organisational change in behavioural ethics and standards.</w:t>
      </w:r>
    </w:p>
    <w:p w14:paraId="281D59E3" w14:textId="77777777" w:rsidR="006A142A" w:rsidRDefault="006A142A" w:rsidP="0038212A">
      <w:pPr>
        <w:pStyle w:val="NoSpacing"/>
        <w:spacing w:line="360" w:lineRule="auto"/>
        <w:jc w:val="both"/>
        <w:rPr>
          <w:rFonts w:cstheme="minorHAnsi"/>
          <w:sz w:val="24"/>
          <w:szCs w:val="24"/>
          <w:shd w:val="clear" w:color="auto" w:fill="FFFFFF"/>
        </w:rPr>
      </w:pPr>
    </w:p>
    <w:p w14:paraId="090E1064" w14:textId="77777777" w:rsidR="00CA1144" w:rsidRDefault="00CA1144" w:rsidP="0038212A">
      <w:pPr>
        <w:pStyle w:val="NoSpacing"/>
        <w:spacing w:line="360" w:lineRule="auto"/>
        <w:jc w:val="both"/>
        <w:rPr>
          <w:rFonts w:cstheme="minorHAnsi"/>
          <w:sz w:val="24"/>
          <w:szCs w:val="24"/>
          <w:shd w:val="clear" w:color="auto" w:fill="FFFFFF"/>
        </w:rPr>
      </w:pPr>
      <w:proofErr w:type="spellStart"/>
      <w:r>
        <w:rPr>
          <w:rFonts w:cstheme="minorHAnsi"/>
          <w:sz w:val="24"/>
          <w:szCs w:val="24"/>
          <w:shd w:val="clear" w:color="auto" w:fill="FFFFFF"/>
        </w:rPr>
        <w:t>Brewdog’s</w:t>
      </w:r>
      <w:proofErr w:type="spellEnd"/>
      <w:r>
        <w:rPr>
          <w:rFonts w:cstheme="minorHAnsi"/>
          <w:sz w:val="24"/>
          <w:szCs w:val="24"/>
          <w:shd w:val="clear" w:color="auto" w:fill="FFFFFF"/>
        </w:rPr>
        <w:t xml:space="preserve"> current standing on ethical, cultural and behavioural responsibilities is far removed from that publicised in the past. Organisations mission and values have incorporated opinions to form a new</w:t>
      </w:r>
      <w:r w:rsidR="006A142A">
        <w:rPr>
          <w:rFonts w:cstheme="minorHAnsi"/>
          <w:sz w:val="24"/>
          <w:szCs w:val="24"/>
          <w:shd w:val="clear" w:color="auto" w:fill="FFFFFF"/>
        </w:rPr>
        <w:t>, inclusive, rewarding and innovative organisation.</w:t>
      </w:r>
    </w:p>
    <w:p w14:paraId="7B978545" w14:textId="77777777" w:rsidR="00BF26D5" w:rsidRDefault="00BF26D5" w:rsidP="0038212A">
      <w:pPr>
        <w:pStyle w:val="NoSpacing"/>
        <w:spacing w:line="360" w:lineRule="auto"/>
        <w:jc w:val="both"/>
        <w:rPr>
          <w:rFonts w:cstheme="minorHAnsi"/>
          <w:sz w:val="24"/>
          <w:szCs w:val="24"/>
          <w:shd w:val="clear" w:color="auto" w:fill="FFFFFF"/>
        </w:rPr>
      </w:pPr>
    </w:p>
    <w:p w14:paraId="7EE0AA10" w14:textId="77777777" w:rsidR="002B4B77" w:rsidRDefault="002B4B77" w:rsidP="0038212A">
      <w:pPr>
        <w:pStyle w:val="Heading2"/>
        <w:spacing w:line="360" w:lineRule="auto"/>
        <w:rPr>
          <w:shd w:val="clear" w:color="auto" w:fill="FFFFFF"/>
        </w:rPr>
      </w:pPr>
      <w:bookmarkStart w:id="20" w:name="_Toc118278415"/>
      <w:r>
        <w:rPr>
          <w:shd w:val="clear" w:color="auto" w:fill="FFFFFF"/>
        </w:rPr>
        <w:t>3.1.2 Sustainability within Brewdog</w:t>
      </w:r>
      <w:bookmarkEnd w:id="20"/>
    </w:p>
    <w:p w14:paraId="0BE92DB6" w14:textId="77777777" w:rsidR="002B4B77" w:rsidRDefault="002B4B77" w:rsidP="0038212A">
      <w:pPr>
        <w:pStyle w:val="NoSpacing"/>
        <w:spacing w:line="360" w:lineRule="auto"/>
        <w:jc w:val="both"/>
        <w:rPr>
          <w:rFonts w:cstheme="minorHAnsi"/>
          <w:sz w:val="24"/>
          <w:szCs w:val="24"/>
          <w:shd w:val="clear" w:color="auto" w:fill="FFFFFF"/>
        </w:rPr>
      </w:pPr>
    </w:p>
    <w:p w14:paraId="0B8B6960" w14:textId="77777777" w:rsidR="002B4B77" w:rsidRDefault="00740005"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Further to meeting with </w:t>
      </w:r>
      <w:r w:rsidR="002B4B77">
        <w:rPr>
          <w:rFonts w:cstheme="minorHAnsi"/>
          <w:sz w:val="24"/>
          <w:szCs w:val="24"/>
          <w:shd w:val="clear" w:color="auto" w:fill="FFFFFF"/>
        </w:rPr>
        <w:t>David Attenborough and hearing him deliver a talk on climate change</w:t>
      </w:r>
      <w:r>
        <w:rPr>
          <w:rFonts w:cstheme="minorHAnsi"/>
          <w:sz w:val="24"/>
          <w:szCs w:val="24"/>
          <w:shd w:val="clear" w:color="auto" w:fill="FFFFFF"/>
        </w:rPr>
        <w:t xml:space="preserve"> in 2020</w:t>
      </w:r>
      <w:r w:rsidR="002B4B77">
        <w:rPr>
          <w:rFonts w:cstheme="minorHAnsi"/>
          <w:sz w:val="24"/>
          <w:szCs w:val="24"/>
          <w:shd w:val="clear" w:color="auto" w:fill="FFFFFF"/>
        </w:rPr>
        <w:t xml:space="preserve">, Brewdog </w:t>
      </w:r>
      <w:r w:rsidR="00CA5D55">
        <w:rPr>
          <w:rFonts w:cstheme="minorHAnsi"/>
          <w:sz w:val="24"/>
          <w:szCs w:val="24"/>
          <w:shd w:val="clear" w:color="auto" w:fill="FFFFFF"/>
        </w:rPr>
        <w:t xml:space="preserve">decided to research further into ways they could contribute to climate change and sustainability. Brewdog Tomorrow is their sustainability </w:t>
      </w:r>
      <w:proofErr w:type="gramStart"/>
      <w:r w:rsidR="00CA5D55">
        <w:rPr>
          <w:rFonts w:cstheme="minorHAnsi"/>
          <w:sz w:val="24"/>
          <w:szCs w:val="24"/>
          <w:shd w:val="clear" w:color="auto" w:fill="FFFFFF"/>
        </w:rPr>
        <w:t xml:space="preserve">plan for </w:t>
      </w:r>
      <w:r w:rsidR="00AE7427">
        <w:rPr>
          <w:rFonts w:cstheme="minorHAnsi"/>
          <w:sz w:val="24"/>
          <w:szCs w:val="24"/>
          <w:shd w:val="clear" w:color="auto" w:fill="FFFFFF"/>
        </w:rPr>
        <w:t>the</w:t>
      </w:r>
      <w:r w:rsidR="00CA5D55">
        <w:rPr>
          <w:rFonts w:cstheme="minorHAnsi"/>
          <w:sz w:val="24"/>
          <w:szCs w:val="24"/>
          <w:shd w:val="clear" w:color="auto" w:fill="FFFFFF"/>
        </w:rPr>
        <w:t xml:space="preserve"> </w:t>
      </w:r>
      <w:r w:rsidR="0072297E">
        <w:rPr>
          <w:rFonts w:cstheme="minorHAnsi"/>
          <w:sz w:val="24"/>
          <w:szCs w:val="24"/>
          <w:shd w:val="clear" w:color="auto" w:fill="FFFFFF"/>
        </w:rPr>
        <w:t>future</w:t>
      </w:r>
      <w:proofErr w:type="gramEnd"/>
      <w:r w:rsidR="0072297E">
        <w:rPr>
          <w:rFonts w:cstheme="minorHAnsi"/>
          <w:sz w:val="24"/>
          <w:szCs w:val="24"/>
          <w:shd w:val="clear" w:color="auto" w:fill="FFFFFF"/>
        </w:rPr>
        <w:t>,</w:t>
      </w:r>
      <w:r w:rsidR="00CA5D55">
        <w:rPr>
          <w:rFonts w:cstheme="minorHAnsi"/>
          <w:sz w:val="24"/>
          <w:szCs w:val="24"/>
          <w:shd w:val="clear" w:color="auto" w:fill="FFFFFF"/>
        </w:rPr>
        <w:t xml:space="preserve"> and they recognise not all can </w:t>
      </w:r>
      <w:r w:rsidR="00AE7427">
        <w:rPr>
          <w:rFonts w:cstheme="minorHAnsi"/>
          <w:sz w:val="24"/>
          <w:szCs w:val="24"/>
          <w:shd w:val="clear" w:color="auto" w:fill="FFFFFF"/>
        </w:rPr>
        <w:t xml:space="preserve">be </w:t>
      </w:r>
      <w:r>
        <w:rPr>
          <w:rFonts w:cstheme="minorHAnsi"/>
          <w:sz w:val="24"/>
          <w:szCs w:val="24"/>
          <w:shd w:val="clear" w:color="auto" w:fill="FFFFFF"/>
        </w:rPr>
        <w:t>undertaken</w:t>
      </w:r>
      <w:r w:rsidR="00CA5D55">
        <w:rPr>
          <w:rFonts w:cstheme="minorHAnsi"/>
          <w:sz w:val="24"/>
          <w:szCs w:val="24"/>
          <w:shd w:val="clear" w:color="auto" w:fill="FFFFFF"/>
        </w:rPr>
        <w:t xml:space="preserve"> </w:t>
      </w:r>
      <w:r w:rsidR="00224637">
        <w:rPr>
          <w:rFonts w:cstheme="minorHAnsi"/>
          <w:sz w:val="24"/>
          <w:szCs w:val="24"/>
          <w:shd w:val="clear" w:color="auto" w:fill="FFFFFF"/>
        </w:rPr>
        <w:t>overnight</w:t>
      </w:r>
      <w:r w:rsidR="00CA5D55">
        <w:rPr>
          <w:rFonts w:cstheme="minorHAnsi"/>
          <w:sz w:val="24"/>
          <w:szCs w:val="24"/>
          <w:shd w:val="clear" w:color="auto" w:fill="FFFFFF"/>
        </w:rPr>
        <w:t>. Subsequently</w:t>
      </w:r>
      <w:r>
        <w:rPr>
          <w:rFonts w:cstheme="minorHAnsi"/>
          <w:sz w:val="24"/>
          <w:szCs w:val="24"/>
          <w:shd w:val="clear" w:color="auto" w:fill="FFFFFF"/>
        </w:rPr>
        <w:t>,</w:t>
      </w:r>
      <w:r w:rsidR="00CA5D55">
        <w:rPr>
          <w:rFonts w:cstheme="minorHAnsi"/>
          <w:sz w:val="24"/>
          <w:szCs w:val="24"/>
          <w:shd w:val="clear" w:color="auto" w:fill="FFFFFF"/>
        </w:rPr>
        <w:t xml:space="preserve"> in the first year they source</w:t>
      </w:r>
      <w:r>
        <w:rPr>
          <w:rFonts w:cstheme="minorHAnsi"/>
          <w:sz w:val="24"/>
          <w:szCs w:val="24"/>
          <w:shd w:val="clear" w:color="auto" w:fill="FFFFFF"/>
        </w:rPr>
        <w:t>d</w:t>
      </w:r>
      <w:r w:rsidR="00CA5D55">
        <w:rPr>
          <w:rFonts w:cstheme="minorHAnsi"/>
          <w:sz w:val="24"/>
          <w:szCs w:val="24"/>
          <w:shd w:val="clear" w:color="auto" w:fill="FFFFFF"/>
        </w:rPr>
        <w:t xml:space="preserve"> </w:t>
      </w:r>
      <w:r w:rsidR="00224637">
        <w:rPr>
          <w:rFonts w:cstheme="minorHAnsi"/>
          <w:sz w:val="24"/>
          <w:szCs w:val="24"/>
          <w:shd w:val="clear" w:color="auto" w:fill="FFFFFF"/>
        </w:rPr>
        <w:t>all</w:t>
      </w:r>
      <w:r w:rsidR="00CA5D55">
        <w:rPr>
          <w:rFonts w:cstheme="minorHAnsi"/>
          <w:sz w:val="24"/>
          <w:szCs w:val="24"/>
          <w:shd w:val="clear" w:color="auto" w:fill="FFFFFF"/>
        </w:rPr>
        <w:t xml:space="preserve"> their UK electricity from wind power including their UK venues. Equally they have</w:t>
      </w:r>
      <w:r>
        <w:rPr>
          <w:rFonts w:cstheme="minorHAnsi"/>
          <w:sz w:val="24"/>
          <w:szCs w:val="24"/>
          <w:shd w:val="clear" w:color="auto" w:fill="FFFFFF"/>
        </w:rPr>
        <w:t xml:space="preserve"> utilised grain wastage as a measure to produce</w:t>
      </w:r>
      <w:r w:rsidR="00CA5D55">
        <w:rPr>
          <w:rFonts w:cstheme="minorHAnsi"/>
          <w:sz w:val="24"/>
          <w:szCs w:val="24"/>
          <w:shd w:val="clear" w:color="auto" w:fill="FFFFFF"/>
        </w:rPr>
        <w:t xml:space="preserve"> make Biogas</w:t>
      </w:r>
      <w:r>
        <w:rPr>
          <w:rFonts w:cstheme="minorHAnsi"/>
          <w:sz w:val="24"/>
          <w:szCs w:val="24"/>
          <w:shd w:val="clear" w:color="auto" w:fill="FFFFFF"/>
        </w:rPr>
        <w:t xml:space="preserve"> to meet their Net zero obligations</w:t>
      </w:r>
      <w:r w:rsidR="00CA5D55">
        <w:rPr>
          <w:rFonts w:cstheme="minorHAnsi"/>
          <w:sz w:val="24"/>
          <w:szCs w:val="24"/>
          <w:shd w:val="clear" w:color="auto" w:fill="FFFFFF"/>
        </w:rPr>
        <w:t xml:space="preserve">. </w:t>
      </w:r>
      <w:r w:rsidR="00CA5D55" w:rsidRPr="00CA5D55">
        <w:rPr>
          <w:rFonts w:cstheme="minorHAnsi"/>
          <w:sz w:val="24"/>
          <w:szCs w:val="24"/>
          <w:shd w:val="clear" w:color="auto" w:fill="FFFFFF"/>
        </w:rPr>
        <w:t>(</w:t>
      </w:r>
      <w:proofErr w:type="spellStart"/>
      <w:r w:rsidR="00CA5D55" w:rsidRPr="00CA5D55">
        <w:rPr>
          <w:rFonts w:cstheme="minorHAnsi"/>
          <w:sz w:val="24"/>
          <w:szCs w:val="24"/>
          <w:shd w:val="clear" w:color="auto" w:fill="FFFFFF"/>
        </w:rPr>
        <w:t>BrewDog</w:t>
      </w:r>
      <w:proofErr w:type="spellEnd"/>
      <w:r w:rsidR="00CA5D55" w:rsidRPr="00CA5D55">
        <w:rPr>
          <w:rFonts w:cstheme="minorHAnsi"/>
          <w:sz w:val="24"/>
          <w:szCs w:val="24"/>
          <w:shd w:val="clear" w:color="auto" w:fill="FFFFFF"/>
        </w:rPr>
        <w:t>, 2020)</w:t>
      </w:r>
      <w:r>
        <w:rPr>
          <w:rFonts w:cstheme="minorHAnsi"/>
          <w:sz w:val="24"/>
          <w:szCs w:val="24"/>
          <w:shd w:val="clear" w:color="auto" w:fill="FFFFFF"/>
        </w:rPr>
        <w:t>.</w:t>
      </w:r>
    </w:p>
    <w:p w14:paraId="7E563B92" w14:textId="77777777" w:rsidR="00CA5D55" w:rsidRDefault="00CA5D55" w:rsidP="0038212A">
      <w:pPr>
        <w:pStyle w:val="NoSpacing"/>
        <w:spacing w:line="360" w:lineRule="auto"/>
        <w:jc w:val="both"/>
        <w:rPr>
          <w:rFonts w:cstheme="minorHAnsi"/>
          <w:sz w:val="24"/>
          <w:szCs w:val="24"/>
          <w:shd w:val="clear" w:color="auto" w:fill="FFFFFF"/>
        </w:rPr>
      </w:pPr>
      <w:r w:rsidRPr="00CA5D55">
        <w:rPr>
          <w:rFonts w:cstheme="minorHAnsi"/>
          <w:noProof/>
          <w:sz w:val="24"/>
          <w:szCs w:val="24"/>
          <w:shd w:val="clear" w:color="auto" w:fill="FFFFFF"/>
          <w:lang w:eastAsia="en-GB"/>
        </w:rPr>
        <w:lastRenderedPageBreak/>
        <w:drawing>
          <wp:inline distT="0" distB="0" distL="0" distR="0" wp14:anchorId="453F70C6" wp14:editId="2DD62848">
            <wp:extent cx="5943600" cy="3350260"/>
            <wp:effectExtent l="0" t="0" r="0" b="254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stretch>
                      <a:fillRect/>
                    </a:stretch>
                  </pic:blipFill>
                  <pic:spPr>
                    <a:xfrm>
                      <a:off x="0" y="0"/>
                      <a:ext cx="5943600" cy="3350260"/>
                    </a:xfrm>
                    <a:prstGeom prst="rect">
                      <a:avLst/>
                    </a:prstGeom>
                  </pic:spPr>
                </pic:pic>
              </a:graphicData>
            </a:graphic>
          </wp:inline>
        </w:drawing>
      </w:r>
    </w:p>
    <w:p w14:paraId="4D385CFB" w14:textId="77777777" w:rsidR="00CA5D55" w:rsidRDefault="00CA5D55" w:rsidP="0038212A">
      <w:pPr>
        <w:pStyle w:val="NoSpacing"/>
        <w:spacing w:line="360" w:lineRule="auto"/>
        <w:jc w:val="both"/>
        <w:rPr>
          <w:rFonts w:cstheme="minorHAnsi"/>
          <w:sz w:val="24"/>
          <w:szCs w:val="24"/>
          <w:shd w:val="clear" w:color="auto" w:fill="FFFFFF"/>
        </w:rPr>
      </w:pPr>
    </w:p>
    <w:p w14:paraId="0653D64A" w14:textId="77777777" w:rsidR="00CA5D55" w:rsidRDefault="00CA5D55"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Source </w:t>
      </w:r>
      <w:r w:rsidR="00740005">
        <w:rPr>
          <w:rFonts w:cstheme="minorHAnsi"/>
          <w:sz w:val="24"/>
          <w:szCs w:val="24"/>
          <w:shd w:val="clear" w:color="auto" w:fill="FFFFFF"/>
        </w:rPr>
        <w:t xml:space="preserve">  Sustainability lifecycle</w:t>
      </w:r>
      <w:r>
        <w:rPr>
          <w:rFonts w:cstheme="minorHAnsi"/>
          <w:sz w:val="24"/>
          <w:szCs w:val="24"/>
          <w:shd w:val="clear" w:color="auto" w:fill="FFFFFF"/>
        </w:rPr>
        <w:t>– Brewdog – tomorrow – a sustainability update (2020)</w:t>
      </w:r>
    </w:p>
    <w:p w14:paraId="595084D6" w14:textId="77777777" w:rsidR="00CA5D55" w:rsidRDefault="00CA5D55" w:rsidP="0038212A">
      <w:pPr>
        <w:pStyle w:val="NoSpacing"/>
        <w:spacing w:line="360" w:lineRule="auto"/>
        <w:jc w:val="both"/>
        <w:rPr>
          <w:rFonts w:cstheme="minorHAnsi"/>
          <w:sz w:val="24"/>
          <w:szCs w:val="24"/>
          <w:shd w:val="clear" w:color="auto" w:fill="FFFFFF"/>
        </w:rPr>
      </w:pPr>
    </w:p>
    <w:p w14:paraId="0104E92D" w14:textId="6BE73C6C" w:rsidR="00CA5D55" w:rsidRDefault="00CA5D55"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Additionally, Brewdog have heavily invested in </w:t>
      </w:r>
      <w:r w:rsidR="00740005">
        <w:rPr>
          <w:rFonts w:cstheme="minorHAnsi"/>
          <w:sz w:val="24"/>
          <w:szCs w:val="24"/>
          <w:shd w:val="clear" w:color="auto" w:fill="FFFFFF"/>
        </w:rPr>
        <w:t>e</w:t>
      </w:r>
      <w:r w:rsidR="003E46C9">
        <w:rPr>
          <w:rFonts w:cstheme="minorHAnsi"/>
          <w:sz w:val="24"/>
          <w:szCs w:val="24"/>
          <w:shd w:val="clear" w:color="auto" w:fill="FFFFFF"/>
        </w:rPr>
        <w:t xml:space="preserve">lectric </w:t>
      </w:r>
      <w:r w:rsidR="00740005">
        <w:rPr>
          <w:rFonts w:cstheme="minorHAnsi"/>
          <w:sz w:val="24"/>
          <w:szCs w:val="24"/>
          <w:shd w:val="clear" w:color="auto" w:fill="FFFFFF"/>
        </w:rPr>
        <w:t>v</w:t>
      </w:r>
      <w:r w:rsidR="003E46C9">
        <w:rPr>
          <w:rFonts w:cstheme="minorHAnsi"/>
          <w:sz w:val="24"/>
          <w:szCs w:val="24"/>
          <w:shd w:val="clear" w:color="auto" w:fill="FFFFFF"/>
        </w:rPr>
        <w:t>ehicles</w:t>
      </w:r>
      <w:r w:rsidR="00740005">
        <w:rPr>
          <w:rFonts w:cstheme="minorHAnsi"/>
          <w:sz w:val="24"/>
          <w:szCs w:val="24"/>
          <w:shd w:val="clear" w:color="auto" w:fill="FFFFFF"/>
        </w:rPr>
        <w:t>,</w:t>
      </w:r>
      <w:r w:rsidR="003E46C9">
        <w:rPr>
          <w:rFonts w:cstheme="minorHAnsi"/>
          <w:sz w:val="24"/>
          <w:szCs w:val="24"/>
          <w:shd w:val="clear" w:color="auto" w:fill="FFFFFF"/>
        </w:rPr>
        <w:t xml:space="preserve"> whereby</w:t>
      </w:r>
      <w:r w:rsidR="00740005">
        <w:rPr>
          <w:rFonts w:cstheme="minorHAnsi"/>
          <w:sz w:val="24"/>
          <w:szCs w:val="24"/>
          <w:shd w:val="clear" w:color="auto" w:fill="FFFFFF"/>
        </w:rPr>
        <w:t>,</w:t>
      </w:r>
      <w:r w:rsidR="003E46C9">
        <w:rPr>
          <w:rFonts w:cstheme="minorHAnsi"/>
          <w:sz w:val="24"/>
          <w:szCs w:val="24"/>
          <w:shd w:val="clear" w:color="auto" w:fill="FFFFFF"/>
        </w:rPr>
        <w:t xml:space="preserve"> all fossil fuel delivery vehicles have been replaced</w:t>
      </w:r>
      <w:r w:rsidR="00740005">
        <w:rPr>
          <w:rFonts w:cstheme="minorHAnsi"/>
          <w:sz w:val="24"/>
          <w:szCs w:val="24"/>
          <w:shd w:val="clear" w:color="auto" w:fill="FFFFFF"/>
        </w:rPr>
        <w:t>. Continuation</w:t>
      </w:r>
      <w:r w:rsidR="003E46C9">
        <w:rPr>
          <w:rFonts w:cstheme="minorHAnsi"/>
          <w:sz w:val="24"/>
          <w:szCs w:val="24"/>
          <w:shd w:val="clear" w:color="auto" w:fill="FFFFFF"/>
        </w:rPr>
        <w:t xml:space="preserve"> to drive forward this initiative and working closely with their supply chain</w:t>
      </w:r>
      <w:r w:rsidR="00740005">
        <w:rPr>
          <w:rFonts w:cstheme="minorHAnsi"/>
          <w:sz w:val="24"/>
          <w:szCs w:val="24"/>
          <w:shd w:val="clear" w:color="auto" w:fill="FFFFFF"/>
        </w:rPr>
        <w:t>, in order</w:t>
      </w:r>
      <w:r w:rsidR="003E46C9">
        <w:rPr>
          <w:rFonts w:cstheme="minorHAnsi"/>
          <w:sz w:val="24"/>
          <w:szCs w:val="24"/>
          <w:shd w:val="clear" w:color="auto" w:fill="FFFFFF"/>
        </w:rPr>
        <w:t xml:space="preserve"> to lobby </w:t>
      </w:r>
      <w:r w:rsidR="00740005">
        <w:rPr>
          <w:rFonts w:cstheme="minorHAnsi"/>
          <w:sz w:val="24"/>
          <w:szCs w:val="24"/>
          <w:shd w:val="clear" w:color="auto" w:fill="FFFFFF"/>
        </w:rPr>
        <w:t xml:space="preserve">a </w:t>
      </w:r>
      <w:r w:rsidR="003E46C9">
        <w:rPr>
          <w:rFonts w:cstheme="minorHAnsi"/>
          <w:sz w:val="24"/>
          <w:szCs w:val="24"/>
          <w:shd w:val="clear" w:color="auto" w:fill="FFFFFF"/>
        </w:rPr>
        <w:t>way</w:t>
      </w:r>
      <w:r w:rsidR="00740005">
        <w:rPr>
          <w:rFonts w:cstheme="minorHAnsi"/>
          <w:sz w:val="24"/>
          <w:szCs w:val="24"/>
          <w:shd w:val="clear" w:color="auto" w:fill="FFFFFF"/>
        </w:rPr>
        <w:t xml:space="preserve"> in which the supply chain a</w:t>
      </w:r>
      <w:r w:rsidR="003E46C9">
        <w:rPr>
          <w:rFonts w:cstheme="minorHAnsi"/>
          <w:sz w:val="24"/>
          <w:szCs w:val="24"/>
          <w:shd w:val="clear" w:color="auto" w:fill="FFFFFF"/>
        </w:rPr>
        <w:t>lso invest</w:t>
      </w:r>
      <w:r w:rsidR="00740005">
        <w:rPr>
          <w:rFonts w:cstheme="minorHAnsi"/>
          <w:sz w:val="24"/>
          <w:szCs w:val="24"/>
          <w:shd w:val="clear" w:color="auto" w:fill="FFFFFF"/>
        </w:rPr>
        <w:t>s</w:t>
      </w:r>
      <w:r w:rsidR="003E46C9">
        <w:rPr>
          <w:rFonts w:cstheme="minorHAnsi"/>
          <w:sz w:val="24"/>
          <w:szCs w:val="24"/>
          <w:shd w:val="clear" w:color="auto" w:fill="FFFFFF"/>
        </w:rPr>
        <w:t xml:space="preserve"> in electric vehicles</w:t>
      </w:r>
      <w:r w:rsidR="00740005">
        <w:rPr>
          <w:rFonts w:cstheme="minorHAnsi"/>
          <w:sz w:val="24"/>
          <w:szCs w:val="24"/>
          <w:shd w:val="clear" w:color="auto" w:fill="FFFFFF"/>
        </w:rPr>
        <w:t xml:space="preserve">, is ongoing to meet their goal of next zero within a </w:t>
      </w:r>
      <w:r w:rsidR="00D41366">
        <w:rPr>
          <w:rFonts w:cstheme="minorHAnsi"/>
          <w:sz w:val="24"/>
          <w:szCs w:val="24"/>
          <w:shd w:val="clear" w:color="auto" w:fill="FFFFFF"/>
        </w:rPr>
        <w:t>twenty-four-month</w:t>
      </w:r>
      <w:r w:rsidR="00740005">
        <w:rPr>
          <w:rFonts w:cstheme="minorHAnsi"/>
          <w:sz w:val="24"/>
          <w:szCs w:val="24"/>
          <w:shd w:val="clear" w:color="auto" w:fill="FFFFFF"/>
        </w:rPr>
        <w:t xml:space="preserve"> period</w:t>
      </w:r>
      <w:r w:rsidR="003E46C9">
        <w:rPr>
          <w:rFonts w:cstheme="minorHAnsi"/>
          <w:sz w:val="24"/>
          <w:szCs w:val="24"/>
          <w:shd w:val="clear" w:color="auto" w:fill="FFFFFF"/>
        </w:rPr>
        <w:t>.</w:t>
      </w:r>
    </w:p>
    <w:p w14:paraId="2105E197" w14:textId="77777777" w:rsidR="0038212A" w:rsidRDefault="0038212A" w:rsidP="0038212A">
      <w:pPr>
        <w:pStyle w:val="NoSpacing"/>
        <w:spacing w:line="360" w:lineRule="auto"/>
        <w:jc w:val="both"/>
        <w:rPr>
          <w:rFonts w:cstheme="minorHAnsi"/>
          <w:sz w:val="24"/>
          <w:szCs w:val="24"/>
          <w:shd w:val="clear" w:color="auto" w:fill="FFFFFF"/>
        </w:rPr>
      </w:pPr>
    </w:p>
    <w:p w14:paraId="34721840" w14:textId="77777777" w:rsidR="003E46C9" w:rsidRDefault="003E46C9"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Brewdog </w:t>
      </w:r>
      <w:r w:rsidR="00D41366">
        <w:rPr>
          <w:rFonts w:cstheme="minorHAnsi"/>
          <w:sz w:val="24"/>
          <w:szCs w:val="24"/>
          <w:shd w:val="clear" w:color="auto" w:fill="FFFFFF"/>
        </w:rPr>
        <w:t xml:space="preserve">ambitiously set a </w:t>
      </w:r>
      <w:r>
        <w:rPr>
          <w:rFonts w:cstheme="minorHAnsi"/>
          <w:sz w:val="24"/>
          <w:szCs w:val="24"/>
          <w:shd w:val="clear" w:color="auto" w:fill="FFFFFF"/>
        </w:rPr>
        <w:t>24-month pipeline of sustainability change</w:t>
      </w:r>
      <w:r w:rsidR="00D41366">
        <w:rPr>
          <w:rFonts w:cstheme="minorHAnsi"/>
          <w:sz w:val="24"/>
          <w:szCs w:val="24"/>
          <w:shd w:val="clear" w:color="auto" w:fill="FFFFFF"/>
        </w:rPr>
        <w:t>,</w:t>
      </w:r>
      <w:r>
        <w:rPr>
          <w:rFonts w:cstheme="minorHAnsi"/>
          <w:sz w:val="24"/>
          <w:szCs w:val="24"/>
          <w:shd w:val="clear" w:color="auto" w:fill="FFFFFF"/>
        </w:rPr>
        <w:t xml:space="preserve"> to support the reduction of carbon emissions named 24 to Zero.</w:t>
      </w:r>
      <w:r w:rsidRPr="003E46C9">
        <w:rPr>
          <w:rFonts w:cstheme="minorHAnsi"/>
          <w:sz w:val="24"/>
          <w:szCs w:val="24"/>
          <w:shd w:val="clear" w:color="auto" w:fill="FFFFFF"/>
        </w:rPr>
        <w:t xml:space="preserve"> </w:t>
      </w:r>
      <w:r w:rsidRPr="00CA5D55">
        <w:rPr>
          <w:rFonts w:cstheme="minorHAnsi"/>
          <w:sz w:val="24"/>
          <w:szCs w:val="24"/>
          <w:shd w:val="clear" w:color="auto" w:fill="FFFFFF"/>
        </w:rPr>
        <w:t>(</w:t>
      </w:r>
      <w:proofErr w:type="spellStart"/>
      <w:r w:rsidRPr="00CA5D55">
        <w:rPr>
          <w:rFonts w:cstheme="minorHAnsi"/>
          <w:sz w:val="24"/>
          <w:szCs w:val="24"/>
          <w:shd w:val="clear" w:color="auto" w:fill="FFFFFF"/>
        </w:rPr>
        <w:t>BrewDog</w:t>
      </w:r>
      <w:proofErr w:type="spellEnd"/>
      <w:r w:rsidRPr="00CA5D55">
        <w:rPr>
          <w:rFonts w:cstheme="minorHAnsi"/>
          <w:sz w:val="24"/>
          <w:szCs w:val="24"/>
          <w:shd w:val="clear" w:color="auto" w:fill="FFFFFF"/>
        </w:rPr>
        <w:t>, 2020)</w:t>
      </w:r>
    </w:p>
    <w:p w14:paraId="18190BDF" w14:textId="77777777" w:rsidR="003E46C9" w:rsidRDefault="003E46C9" w:rsidP="0038212A">
      <w:pPr>
        <w:pStyle w:val="NoSpacing"/>
        <w:spacing w:line="360" w:lineRule="auto"/>
        <w:jc w:val="both"/>
        <w:rPr>
          <w:rFonts w:cstheme="minorHAnsi"/>
          <w:sz w:val="24"/>
          <w:szCs w:val="24"/>
          <w:shd w:val="clear" w:color="auto" w:fill="FFFFFF"/>
        </w:rPr>
      </w:pPr>
    </w:p>
    <w:p w14:paraId="13E926F8" w14:textId="77777777" w:rsidR="003E46C9" w:rsidRDefault="003E46C9" w:rsidP="0038212A">
      <w:pPr>
        <w:pStyle w:val="NoSpacing"/>
        <w:spacing w:line="360" w:lineRule="auto"/>
        <w:jc w:val="both"/>
        <w:rPr>
          <w:rFonts w:cstheme="minorHAnsi"/>
          <w:sz w:val="24"/>
          <w:szCs w:val="24"/>
          <w:shd w:val="clear" w:color="auto" w:fill="FFFFFF"/>
        </w:rPr>
      </w:pPr>
      <w:r w:rsidRPr="003E46C9">
        <w:rPr>
          <w:rFonts w:cstheme="minorHAnsi"/>
          <w:noProof/>
          <w:sz w:val="24"/>
          <w:szCs w:val="24"/>
          <w:shd w:val="clear" w:color="auto" w:fill="FFFFFF"/>
          <w:lang w:eastAsia="en-GB"/>
        </w:rPr>
        <w:lastRenderedPageBreak/>
        <w:drawing>
          <wp:inline distT="0" distB="0" distL="0" distR="0" wp14:anchorId="0BD42F85" wp14:editId="662FC13A">
            <wp:extent cx="4727542" cy="2394582"/>
            <wp:effectExtent l="0" t="0" r="0" b="635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stretch>
                      <a:fillRect/>
                    </a:stretch>
                  </pic:blipFill>
                  <pic:spPr>
                    <a:xfrm>
                      <a:off x="0" y="0"/>
                      <a:ext cx="4742377" cy="2402096"/>
                    </a:xfrm>
                    <a:prstGeom prst="rect">
                      <a:avLst/>
                    </a:prstGeom>
                  </pic:spPr>
                </pic:pic>
              </a:graphicData>
            </a:graphic>
          </wp:inline>
        </w:drawing>
      </w:r>
    </w:p>
    <w:p w14:paraId="7288B5B8" w14:textId="77777777" w:rsidR="003E46C9" w:rsidRDefault="003E46C9"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Source </w:t>
      </w:r>
      <w:proofErr w:type="gramStart"/>
      <w:r>
        <w:rPr>
          <w:rFonts w:cstheme="minorHAnsi"/>
          <w:sz w:val="24"/>
          <w:szCs w:val="24"/>
          <w:shd w:val="clear" w:color="auto" w:fill="FFFFFF"/>
        </w:rPr>
        <w:t xml:space="preserve">– </w:t>
      </w:r>
      <w:r w:rsidR="00D41366">
        <w:rPr>
          <w:rFonts w:cstheme="minorHAnsi"/>
          <w:sz w:val="24"/>
          <w:szCs w:val="24"/>
          <w:shd w:val="clear" w:color="auto" w:fill="FFFFFF"/>
        </w:rPr>
        <w:t xml:space="preserve"> Net</w:t>
      </w:r>
      <w:proofErr w:type="gramEnd"/>
      <w:r w:rsidR="00D41366">
        <w:rPr>
          <w:rFonts w:cstheme="minorHAnsi"/>
          <w:sz w:val="24"/>
          <w:szCs w:val="24"/>
          <w:shd w:val="clear" w:color="auto" w:fill="FFFFFF"/>
        </w:rPr>
        <w:t xml:space="preserve"> Zero -</w:t>
      </w:r>
      <w:r>
        <w:rPr>
          <w:rFonts w:cstheme="minorHAnsi"/>
          <w:sz w:val="24"/>
          <w:szCs w:val="24"/>
          <w:shd w:val="clear" w:color="auto" w:fill="FFFFFF"/>
        </w:rPr>
        <w:t>Brewdog – tomorrow – a sustainability update (2020)</w:t>
      </w:r>
    </w:p>
    <w:p w14:paraId="01B05031" w14:textId="77777777" w:rsidR="003E46C9" w:rsidRDefault="003E46C9" w:rsidP="0038212A">
      <w:pPr>
        <w:pStyle w:val="NoSpacing"/>
        <w:spacing w:line="360" w:lineRule="auto"/>
        <w:jc w:val="both"/>
        <w:rPr>
          <w:rFonts w:cstheme="minorHAnsi"/>
          <w:sz w:val="24"/>
          <w:szCs w:val="24"/>
          <w:shd w:val="clear" w:color="auto" w:fill="FFFFFF"/>
        </w:rPr>
      </w:pPr>
    </w:p>
    <w:p w14:paraId="640118BA" w14:textId="77777777" w:rsidR="003E46C9" w:rsidRDefault="003E46C9"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As a transformational change to the organisation, </w:t>
      </w:r>
      <w:r w:rsidR="00D41366">
        <w:rPr>
          <w:rFonts w:cstheme="minorHAnsi"/>
          <w:sz w:val="24"/>
          <w:szCs w:val="24"/>
          <w:shd w:val="clear" w:color="auto" w:fill="FFFFFF"/>
        </w:rPr>
        <w:t>it is an</w:t>
      </w:r>
      <w:r>
        <w:rPr>
          <w:rFonts w:cstheme="minorHAnsi"/>
          <w:sz w:val="24"/>
          <w:szCs w:val="24"/>
          <w:shd w:val="clear" w:color="auto" w:fill="FFFFFF"/>
        </w:rPr>
        <w:t xml:space="preserve"> ambitious undertaking to meet the deadline. </w:t>
      </w:r>
    </w:p>
    <w:p w14:paraId="191E88DE" w14:textId="77777777" w:rsidR="00E519AD" w:rsidRDefault="00E519AD" w:rsidP="0038212A">
      <w:pPr>
        <w:pStyle w:val="NoSpacing"/>
        <w:spacing w:line="360" w:lineRule="auto"/>
        <w:jc w:val="both"/>
        <w:rPr>
          <w:rFonts w:cstheme="minorHAnsi"/>
          <w:sz w:val="24"/>
          <w:szCs w:val="24"/>
          <w:shd w:val="clear" w:color="auto" w:fill="FFFFFF"/>
        </w:rPr>
      </w:pPr>
    </w:p>
    <w:p w14:paraId="43756957" w14:textId="77777777" w:rsidR="00E519AD" w:rsidRDefault="00E519AD"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Research identified</w:t>
      </w:r>
      <w:r w:rsidR="00D41366">
        <w:rPr>
          <w:rFonts w:cstheme="minorHAnsi"/>
          <w:sz w:val="24"/>
          <w:szCs w:val="24"/>
          <w:shd w:val="clear" w:color="auto" w:fill="FFFFFF"/>
        </w:rPr>
        <w:t>,</w:t>
      </w:r>
      <w:r>
        <w:rPr>
          <w:rFonts w:cstheme="minorHAnsi"/>
          <w:sz w:val="24"/>
          <w:szCs w:val="24"/>
          <w:shd w:val="clear" w:color="auto" w:fill="FFFFFF"/>
        </w:rPr>
        <w:t xml:space="preserve"> that small to medium enterprises that were established within the 1980’s and 1990’s </w:t>
      </w:r>
      <w:r w:rsidR="00742551">
        <w:rPr>
          <w:rFonts w:cstheme="minorHAnsi"/>
          <w:sz w:val="24"/>
          <w:szCs w:val="24"/>
          <w:shd w:val="clear" w:color="auto" w:fill="FFFFFF"/>
        </w:rPr>
        <w:t>showcases</w:t>
      </w:r>
      <w:r>
        <w:rPr>
          <w:rFonts w:cstheme="minorHAnsi"/>
          <w:sz w:val="24"/>
          <w:szCs w:val="24"/>
          <w:shd w:val="clear" w:color="auto" w:fill="FFFFFF"/>
        </w:rPr>
        <w:t xml:space="preserve"> their sustainability </w:t>
      </w:r>
      <w:r w:rsidR="00D41366" w:rsidRPr="00D41366">
        <w:rPr>
          <w:rFonts w:cstheme="minorHAnsi"/>
          <w:sz w:val="24"/>
          <w:szCs w:val="24"/>
          <w:shd w:val="clear" w:color="auto" w:fill="FFFFFF"/>
        </w:rPr>
        <w:t>(Ness, 2018)</w:t>
      </w:r>
      <w:r w:rsidR="00D41366">
        <w:rPr>
          <w:rFonts w:cstheme="minorHAnsi"/>
          <w:sz w:val="24"/>
          <w:szCs w:val="24"/>
          <w:shd w:val="clear" w:color="auto" w:fill="FFFFFF"/>
        </w:rPr>
        <w:t xml:space="preserve"> Moreover, are</w:t>
      </w:r>
      <w:r>
        <w:rPr>
          <w:rFonts w:cstheme="minorHAnsi"/>
          <w:sz w:val="24"/>
          <w:szCs w:val="24"/>
          <w:shd w:val="clear" w:color="auto" w:fill="FFFFFF"/>
        </w:rPr>
        <w:t xml:space="preserve"> extremely more open to address the challenges</w:t>
      </w:r>
      <w:r w:rsidR="00D41366">
        <w:rPr>
          <w:rFonts w:cstheme="minorHAnsi"/>
          <w:sz w:val="24"/>
          <w:szCs w:val="24"/>
          <w:shd w:val="clear" w:color="auto" w:fill="FFFFFF"/>
        </w:rPr>
        <w:t>,</w:t>
      </w:r>
      <w:r>
        <w:rPr>
          <w:rFonts w:cstheme="minorHAnsi"/>
          <w:sz w:val="24"/>
          <w:szCs w:val="24"/>
          <w:shd w:val="clear" w:color="auto" w:fill="FFFFFF"/>
        </w:rPr>
        <w:t xml:space="preserve"> having a broad</w:t>
      </w:r>
      <w:r w:rsidR="00D41366">
        <w:rPr>
          <w:rFonts w:cstheme="minorHAnsi"/>
          <w:sz w:val="24"/>
          <w:szCs w:val="24"/>
          <w:shd w:val="clear" w:color="auto" w:fill="FFFFFF"/>
        </w:rPr>
        <w:t xml:space="preserve">er and more current </w:t>
      </w:r>
      <w:r>
        <w:rPr>
          <w:rFonts w:cstheme="minorHAnsi"/>
          <w:sz w:val="24"/>
          <w:szCs w:val="24"/>
          <w:shd w:val="clear" w:color="auto" w:fill="FFFFFF"/>
        </w:rPr>
        <w:t xml:space="preserve">interpretation of their sustainability. </w:t>
      </w:r>
      <w:r w:rsidR="00D41366">
        <w:rPr>
          <w:rFonts w:cstheme="minorHAnsi"/>
          <w:sz w:val="24"/>
          <w:szCs w:val="24"/>
          <w:shd w:val="clear" w:color="auto" w:fill="FFFFFF"/>
        </w:rPr>
        <w:t>Evidentially,</w:t>
      </w:r>
      <w:r>
        <w:rPr>
          <w:rFonts w:cstheme="minorHAnsi"/>
          <w:sz w:val="24"/>
          <w:szCs w:val="24"/>
          <w:shd w:val="clear" w:color="auto" w:fill="FFFFFF"/>
        </w:rPr>
        <w:t xml:space="preserve"> this aligns to the sustainability culture and social responsibility</w:t>
      </w:r>
      <w:r w:rsidR="00D41366">
        <w:rPr>
          <w:rFonts w:cstheme="minorHAnsi"/>
          <w:sz w:val="24"/>
          <w:szCs w:val="24"/>
          <w:shd w:val="clear" w:color="auto" w:fill="FFFFFF"/>
        </w:rPr>
        <w:t xml:space="preserve"> that</w:t>
      </w:r>
      <w:r>
        <w:rPr>
          <w:rFonts w:cstheme="minorHAnsi"/>
          <w:sz w:val="24"/>
          <w:szCs w:val="24"/>
          <w:shd w:val="clear" w:color="auto" w:fill="FFFFFF"/>
        </w:rPr>
        <w:t xml:space="preserve"> Brewdog are undertaking.</w:t>
      </w:r>
      <w:r w:rsidRPr="00E519AD">
        <w:t xml:space="preserve"> </w:t>
      </w:r>
    </w:p>
    <w:p w14:paraId="0A570D65" w14:textId="77777777" w:rsidR="00E519AD" w:rsidRDefault="00E519AD" w:rsidP="0038212A">
      <w:pPr>
        <w:pStyle w:val="NoSpacing"/>
        <w:spacing w:line="360" w:lineRule="auto"/>
        <w:jc w:val="both"/>
        <w:rPr>
          <w:rFonts w:cstheme="minorHAnsi"/>
          <w:sz w:val="24"/>
          <w:szCs w:val="24"/>
          <w:shd w:val="clear" w:color="auto" w:fill="FFFFFF"/>
        </w:rPr>
      </w:pPr>
    </w:p>
    <w:p w14:paraId="48A9868D" w14:textId="77777777" w:rsidR="00E519AD" w:rsidRDefault="00E519AD" w:rsidP="0038212A">
      <w:pPr>
        <w:pStyle w:val="Heading2"/>
        <w:spacing w:line="360" w:lineRule="auto"/>
        <w:rPr>
          <w:shd w:val="clear" w:color="auto" w:fill="FFFFFF"/>
        </w:rPr>
      </w:pPr>
      <w:bookmarkStart w:id="21" w:name="_Toc118278416"/>
      <w:r>
        <w:rPr>
          <w:shd w:val="clear" w:color="auto" w:fill="FFFFFF"/>
        </w:rPr>
        <w:t>3.1.3 Living Wage Employer</w:t>
      </w:r>
      <w:r w:rsidR="00DF5B04">
        <w:rPr>
          <w:shd w:val="clear" w:color="auto" w:fill="FFFFFF"/>
        </w:rPr>
        <w:t xml:space="preserve"> or more</w:t>
      </w:r>
      <w:bookmarkEnd w:id="21"/>
    </w:p>
    <w:p w14:paraId="2A9BA52B" w14:textId="77777777" w:rsidR="00ED2F45" w:rsidRDefault="00ED2F45"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Organisational dynamics within Brewdog are predominantly a young company with young leadership</w:t>
      </w:r>
      <w:r w:rsidR="00D41366">
        <w:rPr>
          <w:rFonts w:cstheme="minorHAnsi"/>
          <w:sz w:val="24"/>
          <w:szCs w:val="24"/>
          <w:shd w:val="clear" w:color="auto" w:fill="FFFFFF"/>
        </w:rPr>
        <w:t xml:space="preserve">. </w:t>
      </w:r>
      <w:r>
        <w:rPr>
          <w:rFonts w:cstheme="minorHAnsi"/>
          <w:sz w:val="24"/>
          <w:szCs w:val="24"/>
          <w:shd w:val="clear" w:color="auto" w:fill="FFFFFF"/>
        </w:rPr>
        <w:t xml:space="preserve"> A culture which is recognised internally, embracing this, they have undertaken a long-term destiny plan. At a worth of £100 million they have undertaken a commitment that 3.7 million shares will be distributed evenly amongst their staff. Fundamentally this equates to employees receiving £30,000 per year </w:t>
      </w:r>
      <w:r w:rsidR="00DF5B04">
        <w:rPr>
          <w:rFonts w:cstheme="minorHAnsi"/>
          <w:sz w:val="24"/>
          <w:szCs w:val="24"/>
          <w:shd w:val="clear" w:color="auto" w:fill="FFFFFF"/>
        </w:rPr>
        <w:t>in salary will receive £120,000 per perso</w:t>
      </w:r>
      <w:r>
        <w:rPr>
          <w:rFonts w:cstheme="minorHAnsi"/>
          <w:sz w:val="24"/>
          <w:szCs w:val="24"/>
          <w:shd w:val="clear" w:color="auto" w:fill="FFFFFF"/>
        </w:rPr>
        <w:t>n over the next four years</w:t>
      </w:r>
      <w:r w:rsidR="00DF5B04">
        <w:rPr>
          <w:rFonts w:cstheme="minorHAnsi"/>
          <w:sz w:val="24"/>
          <w:szCs w:val="24"/>
          <w:shd w:val="clear" w:color="auto" w:fill="FFFFFF"/>
        </w:rPr>
        <w:t>, r</w:t>
      </w:r>
      <w:r>
        <w:rPr>
          <w:rFonts w:cstheme="minorHAnsi"/>
          <w:sz w:val="24"/>
          <w:szCs w:val="24"/>
          <w:shd w:val="clear" w:color="auto" w:fill="FFFFFF"/>
        </w:rPr>
        <w:t>esonant of Coca Cola in the way they use merit bonuses at performance review for their employees.</w:t>
      </w:r>
      <w:r w:rsidR="00DF5B04" w:rsidRPr="00DF5B04">
        <w:t xml:space="preserve"> </w:t>
      </w:r>
      <w:bookmarkStart w:id="22" w:name="_Hlk118048237"/>
      <w:r w:rsidR="00DF5B04" w:rsidRPr="00DF5B04">
        <w:rPr>
          <w:rFonts w:cstheme="minorHAnsi"/>
          <w:sz w:val="24"/>
          <w:szCs w:val="24"/>
          <w:shd w:val="clear" w:color="auto" w:fill="FFFFFF"/>
        </w:rPr>
        <w:t>(THE BREWDOG CREATING THE BEER BUSINESS OF TOMORROW, 2022)</w:t>
      </w:r>
      <w:bookmarkEnd w:id="22"/>
      <w:r w:rsidR="00D41366">
        <w:rPr>
          <w:rFonts w:cstheme="minorHAnsi"/>
          <w:sz w:val="24"/>
          <w:szCs w:val="24"/>
          <w:shd w:val="clear" w:color="auto" w:fill="FFFFFF"/>
        </w:rPr>
        <w:t>.</w:t>
      </w:r>
    </w:p>
    <w:p w14:paraId="7D2F2DDF" w14:textId="77777777" w:rsidR="0038212A" w:rsidRDefault="0038212A" w:rsidP="0038212A">
      <w:pPr>
        <w:pStyle w:val="NoSpacing"/>
        <w:spacing w:line="360" w:lineRule="auto"/>
        <w:jc w:val="both"/>
        <w:rPr>
          <w:rFonts w:cstheme="minorHAnsi"/>
          <w:sz w:val="24"/>
          <w:szCs w:val="24"/>
          <w:shd w:val="clear" w:color="auto" w:fill="FFFFFF"/>
        </w:rPr>
      </w:pPr>
    </w:p>
    <w:p w14:paraId="301C2336" w14:textId="7A7532EA" w:rsidR="00DF5B04" w:rsidRDefault="00DF5B04"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lastRenderedPageBreak/>
        <w:t>Extending this further, all employees at their venues (</w:t>
      </w:r>
      <w:r w:rsidR="00D41366">
        <w:rPr>
          <w:rFonts w:cstheme="minorHAnsi"/>
          <w:sz w:val="24"/>
          <w:szCs w:val="24"/>
          <w:shd w:val="clear" w:color="auto" w:fill="FFFFFF"/>
        </w:rPr>
        <w:t>b</w:t>
      </w:r>
      <w:r>
        <w:rPr>
          <w:rFonts w:cstheme="minorHAnsi"/>
          <w:sz w:val="24"/>
          <w:szCs w:val="24"/>
          <w:shd w:val="clear" w:color="auto" w:fill="FFFFFF"/>
        </w:rPr>
        <w:t>ars) will receive 50% profit share. Explaining their actions Brewdog state “</w:t>
      </w:r>
      <w:r>
        <w:t>Our bar teams make the magic happen for tens of thousands of customers every day. Creating experiences that are key to this business and brand, and we want to reward them in a fundamentally new way”. Brewdog equally want to set a precedent within the industry encouraging other</w:t>
      </w:r>
      <w:r w:rsidR="00D41366">
        <w:t>s</w:t>
      </w:r>
      <w:r>
        <w:t xml:space="preserve"> to follow</w:t>
      </w:r>
      <w:r w:rsidR="00D41366">
        <w:t xml:space="preserve"> their lead</w:t>
      </w:r>
      <w:r>
        <w:t>. In doing so</w:t>
      </w:r>
      <w:r w:rsidR="00D41366">
        <w:t>,</w:t>
      </w:r>
      <w:r>
        <w:t xml:space="preserve"> they are also recognising wages within the hospitality industry does not reflect the value of hospitality workers.</w:t>
      </w:r>
      <w:r w:rsidRPr="00DF5B04">
        <w:rPr>
          <w:rFonts w:cstheme="minorHAnsi"/>
          <w:sz w:val="24"/>
          <w:szCs w:val="24"/>
          <w:shd w:val="clear" w:color="auto" w:fill="FFFFFF"/>
        </w:rPr>
        <w:t xml:space="preserve"> (THE BREWDOG CREATING THE BEER BUSINESS OF TOMORROW, 2022)</w:t>
      </w:r>
      <w:r w:rsidR="00D41366">
        <w:rPr>
          <w:rFonts w:cstheme="minorHAnsi"/>
          <w:sz w:val="24"/>
          <w:szCs w:val="24"/>
          <w:shd w:val="clear" w:color="auto" w:fill="FFFFFF"/>
        </w:rPr>
        <w:t>.</w:t>
      </w:r>
    </w:p>
    <w:p w14:paraId="427F981F" w14:textId="77777777" w:rsidR="00ED2F45" w:rsidRDefault="00ED2F45" w:rsidP="0038212A">
      <w:pPr>
        <w:pStyle w:val="NoSpacing"/>
        <w:spacing w:line="360" w:lineRule="auto"/>
        <w:jc w:val="both"/>
        <w:rPr>
          <w:rFonts w:cstheme="minorHAnsi"/>
          <w:sz w:val="24"/>
          <w:szCs w:val="24"/>
          <w:shd w:val="clear" w:color="auto" w:fill="FFFFFF"/>
        </w:rPr>
      </w:pPr>
    </w:p>
    <w:p w14:paraId="33FBBE5F" w14:textId="77777777" w:rsidR="00CA1460" w:rsidRDefault="00CA1460"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Research indicates that whilst there has been an introduction of the National Minimum Wage as a regulatory measure within hospitality it continues to be the set Barr of wages and is not challenges and is seen as the norm for the industry, however, other sectors have raised above this Barr recognising its employees worth. </w:t>
      </w:r>
      <w:r w:rsidRPr="00CA1460">
        <w:rPr>
          <w:rFonts w:cstheme="minorHAnsi"/>
          <w:sz w:val="24"/>
          <w:szCs w:val="24"/>
          <w:shd w:val="clear" w:color="auto" w:fill="FFFFFF"/>
        </w:rPr>
        <w:t>(Adam-Smith, Norris and Williams, 2003)</w:t>
      </w:r>
      <w:r w:rsidR="00D41366">
        <w:rPr>
          <w:rFonts w:cstheme="minorHAnsi"/>
          <w:sz w:val="24"/>
          <w:szCs w:val="24"/>
          <w:shd w:val="clear" w:color="auto" w:fill="FFFFFF"/>
        </w:rPr>
        <w:t>.</w:t>
      </w:r>
      <w:r>
        <w:rPr>
          <w:rFonts w:cstheme="minorHAnsi"/>
          <w:sz w:val="24"/>
          <w:szCs w:val="24"/>
          <w:shd w:val="clear" w:color="auto" w:fill="FFFFFF"/>
        </w:rPr>
        <w:t xml:space="preserve"> It is therefore apparent that Brewdog value staff, recognising a need for salary change within the industry, understanding that without the employees on front line their business wouldn’t function. Brewdog evidently value employees and place them highly as a stakeholder influence.</w:t>
      </w:r>
    </w:p>
    <w:p w14:paraId="5BC30592" w14:textId="77777777" w:rsidR="00CA1460" w:rsidRDefault="00CA1460" w:rsidP="0038212A">
      <w:pPr>
        <w:pStyle w:val="NoSpacing"/>
        <w:spacing w:line="360" w:lineRule="auto"/>
        <w:jc w:val="both"/>
        <w:rPr>
          <w:rFonts w:cstheme="minorHAnsi"/>
          <w:sz w:val="24"/>
          <w:szCs w:val="24"/>
          <w:shd w:val="clear" w:color="auto" w:fill="FFFFFF"/>
        </w:rPr>
      </w:pPr>
    </w:p>
    <w:p w14:paraId="63B9A1AE" w14:textId="77777777" w:rsidR="00CA1460" w:rsidRDefault="00140F30"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Additionally,</w:t>
      </w:r>
      <w:r w:rsidR="00CA1460">
        <w:rPr>
          <w:rFonts w:cstheme="minorHAnsi"/>
          <w:sz w:val="24"/>
          <w:szCs w:val="24"/>
          <w:shd w:val="clear" w:color="auto" w:fill="FFFFFF"/>
        </w:rPr>
        <w:t xml:space="preserve"> during the pandemic Brewdog</w:t>
      </w:r>
      <w:r>
        <w:rPr>
          <w:rFonts w:cstheme="minorHAnsi"/>
          <w:sz w:val="24"/>
          <w:szCs w:val="24"/>
          <w:shd w:val="clear" w:color="auto" w:fill="FFFFFF"/>
        </w:rPr>
        <w:t xml:space="preserve"> despite a loss of £13.1m pre-tax loss took an innovative approach and resolution turning to an online purchasing platform undertaking a different</w:t>
      </w:r>
      <w:r w:rsidR="00CA1460">
        <w:rPr>
          <w:rFonts w:cstheme="minorHAnsi"/>
          <w:sz w:val="24"/>
          <w:szCs w:val="24"/>
          <w:shd w:val="clear" w:color="auto" w:fill="FFFFFF"/>
        </w:rPr>
        <w:t xml:space="preserve"> direction to ensure they </w:t>
      </w:r>
      <w:r>
        <w:rPr>
          <w:rFonts w:cstheme="minorHAnsi"/>
          <w:sz w:val="24"/>
          <w:szCs w:val="24"/>
          <w:shd w:val="clear" w:color="auto" w:fill="FFFFFF"/>
        </w:rPr>
        <w:t>played</w:t>
      </w:r>
      <w:r w:rsidR="00CA1460">
        <w:rPr>
          <w:rFonts w:cstheme="minorHAnsi"/>
          <w:sz w:val="24"/>
          <w:szCs w:val="24"/>
          <w:shd w:val="clear" w:color="auto" w:fill="FFFFFF"/>
        </w:rPr>
        <w:t xml:space="preserve"> their part</w:t>
      </w:r>
      <w:r>
        <w:rPr>
          <w:rFonts w:cstheme="minorHAnsi"/>
          <w:sz w:val="24"/>
          <w:szCs w:val="24"/>
          <w:shd w:val="clear" w:color="auto" w:fill="FFFFFF"/>
        </w:rPr>
        <w:t xml:space="preserve"> to keep as many staff as possible employed. In their manufacturing plant they also diversified to making hand sanitiser to safeguard employees and contribute as ethically towards a world pandemic. </w:t>
      </w:r>
      <w:r w:rsidRPr="00140F30">
        <w:rPr>
          <w:rFonts w:cstheme="minorHAnsi"/>
          <w:sz w:val="24"/>
          <w:szCs w:val="24"/>
          <w:shd w:val="clear" w:color="auto" w:fill="FFFFFF"/>
        </w:rPr>
        <w:t>(Partridge, 2021)</w:t>
      </w:r>
    </w:p>
    <w:p w14:paraId="637C82C6" w14:textId="77777777" w:rsidR="00224637" w:rsidRDefault="00224637" w:rsidP="0038212A">
      <w:pPr>
        <w:pStyle w:val="NoSpacing"/>
        <w:spacing w:line="360" w:lineRule="auto"/>
        <w:jc w:val="both"/>
        <w:rPr>
          <w:rFonts w:cstheme="minorHAnsi"/>
          <w:sz w:val="24"/>
          <w:szCs w:val="24"/>
          <w:shd w:val="clear" w:color="auto" w:fill="FFFFFF"/>
        </w:rPr>
      </w:pPr>
    </w:p>
    <w:p w14:paraId="3AB1DBB8" w14:textId="77777777" w:rsidR="00224637" w:rsidRDefault="00224637" w:rsidP="0038212A">
      <w:pPr>
        <w:pStyle w:val="Heading2"/>
        <w:spacing w:line="360" w:lineRule="auto"/>
        <w:rPr>
          <w:shd w:val="clear" w:color="auto" w:fill="FFFFFF"/>
        </w:rPr>
      </w:pPr>
      <w:bookmarkStart w:id="23" w:name="_Toc118278417"/>
      <w:r>
        <w:rPr>
          <w:shd w:val="clear" w:color="auto" w:fill="FFFFFF"/>
        </w:rPr>
        <w:t>3.1.4 Modern Slavery Brewdog</w:t>
      </w:r>
      <w:bookmarkEnd w:id="23"/>
    </w:p>
    <w:p w14:paraId="5446EA00" w14:textId="0FBF62C5" w:rsidR="00224637" w:rsidRDefault="00224637" w:rsidP="0038212A">
      <w:pPr>
        <w:pStyle w:val="NoSpacing"/>
        <w:spacing w:line="360" w:lineRule="auto"/>
        <w:jc w:val="both"/>
        <w:rPr>
          <w:rFonts w:cstheme="minorHAnsi"/>
          <w:sz w:val="24"/>
          <w:szCs w:val="24"/>
          <w:shd w:val="clear" w:color="auto" w:fill="FFFFFF"/>
        </w:rPr>
      </w:pPr>
      <w:r w:rsidRPr="00FE76E3">
        <w:rPr>
          <w:rFonts w:cstheme="minorHAnsi"/>
          <w:sz w:val="24"/>
          <w:szCs w:val="24"/>
          <w:shd w:val="clear" w:color="auto" w:fill="FFFFFF"/>
        </w:rPr>
        <w:t>Ethically Brewdog equally identif</w:t>
      </w:r>
      <w:r w:rsidR="00DF28FF" w:rsidRPr="00FE76E3">
        <w:rPr>
          <w:rFonts w:cstheme="minorHAnsi"/>
          <w:sz w:val="24"/>
          <w:szCs w:val="24"/>
          <w:shd w:val="clear" w:color="auto" w:fill="FFFFFF"/>
        </w:rPr>
        <w:t>ies</w:t>
      </w:r>
      <w:r w:rsidRPr="00FE76E3">
        <w:rPr>
          <w:rFonts w:cstheme="minorHAnsi"/>
          <w:sz w:val="24"/>
          <w:szCs w:val="24"/>
          <w:shd w:val="clear" w:color="auto" w:fill="FFFFFF"/>
        </w:rPr>
        <w:t xml:space="preserve"> the issues surrounding modern slavery, in 2021 Brewdog undertook a risk matrix based on their goods and services, effectively </w:t>
      </w:r>
      <w:r w:rsidR="00DF28FF" w:rsidRPr="00FE76E3">
        <w:rPr>
          <w:rFonts w:cstheme="minorHAnsi"/>
          <w:sz w:val="24"/>
          <w:szCs w:val="24"/>
          <w:shd w:val="clear" w:color="auto" w:fill="FFFFFF"/>
        </w:rPr>
        <w:t>their supply chain in their Macro environment.</w:t>
      </w:r>
      <w:r w:rsidR="009454E0" w:rsidRPr="00FE76E3">
        <w:rPr>
          <w:rFonts w:cstheme="minorHAnsi"/>
          <w:sz w:val="24"/>
          <w:szCs w:val="24"/>
          <w:shd w:val="clear" w:color="auto" w:fill="FFFFFF"/>
        </w:rPr>
        <w:t xml:space="preserve"> (www.brewdog.com, n.d.)</w:t>
      </w:r>
    </w:p>
    <w:p w14:paraId="3C3CC6FB" w14:textId="77777777" w:rsidR="0038212A" w:rsidRPr="00FE76E3" w:rsidRDefault="0038212A" w:rsidP="0038212A">
      <w:pPr>
        <w:pStyle w:val="NoSpacing"/>
        <w:spacing w:line="360" w:lineRule="auto"/>
        <w:jc w:val="both"/>
        <w:rPr>
          <w:rFonts w:cstheme="minorHAnsi"/>
          <w:sz w:val="24"/>
          <w:szCs w:val="24"/>
          <w:shd w:val="clear" w:color="auto" w:fill="FFFFFF"/>
        </w:rPr>
      </w:pPr>
    </w:p>
    <w:p w14:paraId="3F8BD8C4" w14:textId="02AA537E" w:rsidR="00DF28FF" w:rsidRDefault="00DF28FF" w:rsidP="0038212A">
      <w:pPr>
        <w:pStyle w:val="NoSpacing"/>
        <w:spacing w:line="360" w:lineRule="auto"/>
        <w:jc w:val="both"/>
        <w:rPr>
          <w:rFonts w:cstheme="minorHAnsi"/>
          <w:sz w:val="24"/>
          <w:szCs w:val="24"/>
          <w:shd w:val="clear" w:color="auto" w:fill="FFFFFF"/>
        </w:rPr>
      </w:pPr>
      <w:r w:rsidRPr="00FE76E3">
        <w:rPr>
          <w:rFonts w:cstheme="minorHAnsi"/>
          <w:sz w:val="24"/>
          <w:szCs w:val="24"/>
          <w:shd w:val="clear" w:color="auto" w:fill="FFFFFF"/>
        </w:rPr>
        <w:t xml:space="preserve">Brewdog have a </w:t>
      </w:r>
      <w:r w:rsidR="00615302" w:rsidRPr="00FE76E3">
        <w:rPr>
          <w:rFonts w:cstheme="minorHAnsi"/>
          <w:sz w:val="24"/>
          <w:szCs w:val="24"/>
          <w:shd w:val="clear" w:color="auto" w:fill="FFFFFF"/>
        </w:rPr>
        <w:t>comprehensive employee</w:t>
      </w:r>
      <w:r w:rsidRPr="00FE76E3">
        <w:rPr>
          <w:rFonts w:cstheme="minorHAnsi"/>
          <w:sz w:val="24"/>
          <w:szCs w:val="24"/>
          <w:shd w:val="clear" w:color="auto" w:fill="FFFFFF"/>
        </w:rPr>
        <w:t xml:space="preserve"> learning and development plan which </w:t>
      </w:r>
      <w:r w:rsidR="00F950B7" w:rsidRPr="00FE76E3">
        <w:rPr>
          <w:rFonts w:cstheme="minorHAnsi"/>
          <w:sz w:val="24"/>
          <w:szCs w:val="24"/>
          <w:shd w:val="clear" w:color="auto" w:fill="FFFFFF"/>
        </w:rPr>
        <w:t>considers</w:t>
      </w:r>
      <w:r w:rsidRPr="00FE76E3">
        <w:rPr>
          <w:rFonts w:cstheme="minorHAnsi"/>
          <w:sz w:val="24"/>
          <w:szCs w:val="24"/>
          <w:shd w:val="clear" w:color="auto" w:fill="FFFFFF"/>
        </w:rPr>
        <w:t xml:space="preserve"> anti-</w:t>
      </w:r>
      <w:r w:rsidR="009F026A" w:rsidRPr="00FE76E3">
        <w:rPr>
          <w:rFonts w:cstheme="minorHAnsi"/>
          <w:sz w:val="24"/>
          <w:szCs w:val="24"/>
          <w:shd w:val="clear" w:color="auto" w:fill="FFFFFF"/>
        </w:rPr>
        <w:t>corruption</w:t>
      </w:r>
      <w:r w:rsidRPr="00FE76E3">
        <w:rPr>
          <w:rFonts w:cstheme="minorHAnsi"/>
          <w:sz w:val="24"/>
          <w:szCs w:val="24"/>
          <w:shd w:val="clear" w:color="auto" w:fill="FFFFFF"/>
        </w:rPr>
        <w:t>;</w:t>
      </w:r>
      <w:r w:rsidR="009F026A" w:rsidRPr="00FE76E3">
        <w:rPr>
          <w:rFonts w:cstheme="minorHAnsi"/>
          <w:sz w:val="24"/>
          <w:szCs w:val="24"/>
          <w:shd w:val="clear" w:color="auto" w:fill="FFFFFF"/>
        </w:rPr>
        <w:t xml:space="preserve"> respect in the workplace; compliance and regulatory </w:t>
      </w:r>
      <w:r w:rsidR="00615302" w:rsidRPr="00FE76E3">
        <w:rPr>
          <w:rFonts w:cstheme="minorHAnsi"/>
          <w:sz w:val="24"/>
          <w:szCs w:val="24"/>
          <w:shd w:val="clear" w:color="auto" w:fill="FFFFFF"/>
        </w:rPr>
        <w:t>governance.</w:t>
      </w:r>
      <w:r w:rsidR="009F026A" w:rsidRPr="00FE76E3">
        <w:rPr>
          <w:rFonts w:cstheme="minorHAnsi"/>
          <w:sz w:val="24"/>
          <w:szCs w:val="24"/>
          <w:shd w:val="clear" w:color="auto" w:fill="FFFFFF"/>
        </w:rPr>
        <w:t xml:space="preserve"> </w:t>
      </w:r>
      <w:r w:rsidR="00D103A2">
        <w:rPr>
          <w:rFonts w:cstheme="minorHAnsi"/>
          <w:sz w:val="24"/>
          <w:szCs w:val="24"/>
          <w:shd w:val="clear" w:color="auto" w:fill="FFFFFF"/>
        </w:rPr>
        <w:t>Establishing and defining their cultural and ethical standing.</w:t>
      </w:r>
    </w:p>
    <w:p w14:paraId="5B51C71D" w14:textId="77777777" w:rsidR="0038212A" w:rsidRDefault="0038212A" w:rsidP="0038212A">
      <w:pPr>
        <w:pStyle w:val="NoSpacing"/>
        <w:spacing w:line="360" w:lineRule="auto"/>
        <w:jc w:val="both"/>
        <w:rPr>
          <w:rFonts w:cstheme="minorHAnsi"/>
          <w:sz w:val="24"/>
          <w:szCs w:val="24"/>
          <w:shd w:val="clear" w:color="auto" w:fill="FFFFFF"/>
        </w:rPr>
      </w:pPr>
    </w:p>
    <w:p w14:paraId="7307BE14" w14:textId="77777777" w:rsidR="00A05E1E" w:rsidRDefault="00A05E1E"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Introduction of a code of ethics has been undertaken in respect of their supply chain asserting the need to </w:t>
      </w:r>
      <w:r w:rsidRPr="00A05E1E">
        <w:rPr>
          <w:rFonts w:cstheme="minorHAnsi"/>
          <w:sz w:val="24"/>
          <w:szCs w:val="24"/>
          <w:shd w:val="clear" w:color="auto" w:fill="FFFFFF"/>
        </w:rPr>
        <w:t>eradicat</w:t>
      </w:r>
      <w:r>
        <w:rPr>
          <w:rFonts w:cstheme="minorHAnsi"/>
          <w:sz w:val="24"/>
          <w:szCs w:val="24"/>
          <w:shd w:val="clear" w:color="auto" w:fill="FFFFFF"/>
        </w:rPr>
        <w:t>e</w:t>
      </w:r>
      <w:r w:rsidRPr="00A05E1E">
        <w:rPr>
          <w:rFonts w:cstheme="minorHAnsi"/>
          <w:sz w:val="24"/>
          <w:szCs w:val="24"/>
          <w:shd w:val="clear" w:color="auto" w:fill="FFFFFF"/>
        </w:rPr>
        <w:t xml:space="preserve"> unethical business practices</w:t>
      </w:r>
      <w:r>
        <w:rPr>
          <w:rFonts w:cstheme="minorHAnsi"/>
          <w:sz w:val="24"/>
          <w:szCs w:val="24"/>
          <w:shd w:val="clear" w:color="auto" w:fill="FFFFFF"/>
        </w:rPr>
        <w:t xml:space="preserve">. The code </w:t>
      </w:r>
      <w:r w:rsidRPr="00A05E1E">
        <w:rPr>
          <w:rFonts w:cstheme="minorHAnsi"/>
          <w:sz w:val="24"/>
          <w:szCs w:val="24"/>
          <w:shd w:val="clear" w:color="auto" w:fill="FFFFFF"/>
        </w:rPr>
        <w:t>sets out the values, business culture and practices which all organisations can adopt</w:t>
      </w:r>
      <w:r>
        <w:rPr>
          <w:rFonts w:cstheme="minorHAnsi"/>
          <w:sz w:val="24"/>
          <w:szCs w:val="24"/>
          <w:shd w:val="clear" w:color="auto" w:fill="FFFFFF"/>
        </w:rPr>
        <w:t xml:space="preserve"> </w:t>
      </w:r>
      <w:r w:rsidRPr="00A05E1E">
        <w:rPr>
          <w:rFonts w:cstheme="minorHAnsi"/>
          <w:sz w:val="24"/>
          <w:szCs w:val="24"/>
          <w:shd w:val="clear" w:color="auto" w:fill="FFFFFF"/>
        </w:rPr>
        <w:t>including bribery, fraud, corruption and human rights abuses, such as modern slavery and child labour</w:t>
      </w:r>
      <w:r>
        <w:rPr>
          <w:rFonts w:cstheme="minorHAnsi"/>
          <w:sz w:val="24"/>
          <w:szCs w:val="24"/>
          <w:shd w:val="clear" w:color="auto" w:fill="FFFFFF"/>
        </w:rPr>
        <w:t xml:space="preserve">. </w:t>
      </w:r>
      <w:r w:rsidRPr="00A05E1E">
        <w:rPr>
          <w:rFonts w:cstheme="minorHAnsi"/>
          <w:sz w:val="24"/>
          <w:szCs w:val="24"/>
          <w:shd w:val="clear" w:color="auto" w:fill="FFFFFF"/>
        </w:rPr>
        <w:t>(www.brewdog.com, n.d.)</w:t>
      </w:r>
    </w:p>
    <w:p w14:paraId="0B13EE2B" w14:textId="77777777" w:rsidR="00A05E1E" w:rsidRDefault="00A05E1E" w:rsidP="0038212A">
      <w:pPr>
        <w:pStyle w:val="NoSpacing"/>
        <w:spacing w:line="360" w:lineRule="auto"/>
        <w:jc w:val="both"/>
        <w:rPr>
          <w:rFonts w:cstheme="minorHAnsi"/>
          <w:sz w:val="24"/>
          <w:szCs w:val="24"/>
          <w:shd w:val="clear" w:color="auto" w:fill="FFFFFF"/>
        </w:rPr>
      </w:pPr>
    </w:p>
    <w:p w14:paraId="16A4A67D" w14:textId="067CB9D5" w:rsidR="00A05E1E" w:rsidRDefault="00A05E1E" w:rsidP="0038212A">
      <w:pPr>
        <w:pStyle w:val="NoSpacing"/>
        <w:spacing w:line="360" w:lineRule="auto"/>
        <w:jc w:val="both"/>
        <w:rPr>
          <w:rFonts w:cstheme="minorHAnsi"/>
          <w:sz w:val="24"/>
          <w:szCs w:val="24"/>
          <w:shd w:val="clear" w:color="auto" w:fill="FFFFFF"/>
        </w:rPr>
      </w:pPr>
      <w:r>
        <w:rPr>
          <w:rFonts w:cstheme="minorHAnsi"/>
          <w:sz w:val="24"/>
          <w:szCs w:val="24"/>
          <w:shd w:val="clear" w:color="auto" w:fill="FFFFFF"/>
        </w:rPr>
        <w:t xml:space="preserve">Brewdog have shown complete change from their original culture and ethical behaviour. </w:t>
      </w:r>
      <w:r w:rsidR="00743256">
        <w:rPr>
          <w:rFonts w:cstheme="minorHAnsi"/>
          <w:sz w:val="24"/>
          <w:szCs w:val="24"/>
          <w:shd w:val="clear" w:color="auto" w:fill="FFFFFF"/>
        </w:rPr>
        <w:t>Implementing</w:t>
      </w:r>
      <w:r>
        <w:rPr>
          <w:rFonts w:cstheme="minorHAnsi"/>
          <w:sz w:val="24"/>
          <w:szCs w:val="24"/>
          <w:shd w:val="clear" w:color="auto" w:fill="FFFFFF"/>
        </w:rPr>
        <w:t xml:space="preserve"> </w:t>
      </w:r>
      <w:r w:rsidR="00743256">
        <w:rPr>
          <w:rFonts w:cstheme="minorHAnsi"/>
          <w:sz w:val="24"/>
          <w:szCs w:val="24"/>
          <w:shd w:val="clear" w:color="auto" w:fill="FFFFFF"/>
        </w:rPr>
        <w:t>fundamental</w:t>
      </w:r>
      <w:r>
        <w:rPr>
          <w:rFonts w:cstheme="minorHAnsi"/>
          <w:sz w:val="24"/>
          <w:szCs w:val="24"/>
          <w:shd w:val="clear" w:color="auto" w:fill="FFFFFF"/>
        </w:rPr>
        <w:t xml:space="preserve"> policies and adopting ways of </w:t>
      </w:r>
      <w:r w:rsidR="00743256">
        <w:rPr>
          <w:rFonts w:cstheme="minorHAnsi"/>
          <w:sz w:val="24"/>
          <w:szCs w:val="24"/>
          <w:shd w:val="clear" w:color="auto" w:fill="FFFFFF"/>
        </w:rPr>
        <w:t>embarrassing</w:t>
      </w:r>
      <w:r>
        <w:rPr>
          <w:rFonts w:cstheme="minorHAnsi"/>
          <w:sz w:val="24"/>
          <w:szCs w:val="24"/>
          <w:shd w:val="clear" w:color="auto" w:fill="FFFFFF"/>
        </w:rPr>
        <w:t xml:space="preserve"> value of the employees being open to change and taking on boa</w:t>
      </w:r>
      <w:r w:rsidR="00743256">
        <w:rPr>
          <w:rFonts w:cstheme="minorHAnsi"/>
          <w:sz w:val="24"/>
          <w:szCs w:val="24"/>
          <w:shd w:val="clear" w:color="auto" w:fill="FFFFFF"/>
        </w:rPr>
        <w:t xml:space="preserve">rd and reacting and acting intelligence. This is </w:t>
      </w:r>
      <w:r w:rsidR="00ED0766">
        <w:rPr>
          <w:rFonts w:cstheme="minorHAnsi"/>
          <w:sz w:val="24"/>
          <w:szCs w:val="24"/>
          <w:shd w:val="clear" w:color="auto" w:fill="FFFFFF"/>
        </w:rPr>
        <w:t>resonated</w:t>
      </w:r>
      <w:r w:rsidR="00743256">
        <w:rPr>
          <w:rFonts w:cstheme="minorHAnsi"/>
          <w:sz w:val="24"/>
          <w:szCs w:val="24"/>
          <w:shd w:val="clear" w:color="auto" w:fill="FFFFFF"/>
        </w:rPr>
        <w:t xml:space="preserve"> of Lewin’s model of change </w:t>
      </w:r>
      <w:r w:rsidR="00D41366">
        <w:rPr>
          <w:rFonts w:cstheme="minorHAnsi"/>
          <w:sz w:val="24"/>
          <w:szCs w:val="24"/>
          <w:shd w:val="clear" w:color="auto" w:fill="FFFFFF"/>
        </w:rPr>
        <w:t>whereby</w:t>
      </w:r>
      <w:r w:rsidR="00743256">
        <w:rPr>
          <w:rFonts w:cstheme="minorHAnsi"/>
          <w:sz w:val="24"/>
          <w:szCs w:val="24"/>
          <w:shd w:val="clear" w:color="auto" w:fill="FFFFFF"/>
        </w:rPr>
        <w:t xml:space="preserve"> they froze the situation implemented new policies and then unfroze them to introduce change in line with feedback from external and internal environments.</w:t>
      </w:r>
      <w:r w:rsidR="00E308AB" w:rsidRPr="00E308AB">
        <w:t xml:space="preserve"> </w:t>
      </w:r>
      <w:r w:rsidR="00E308AB" w:rsidRPr="00E308AB">
        <w:rPr>
          <w:rFonts w:cstheme="minorHAnsi"/>
          <w:sz w:val="24"/>
          <w:szCs w:val="24"/>
          <w:shd w:val="clear" w:color="auto" w:fill="FFFFFF"/>
        </w:rPr>
        <w:t xml:space="preserve">(Lewin, </w:t>
      </w:r>
      <w:r w:rsidR="000F09E4">
        <w:rPr>
          <w:rFonts w:cstheme="minorHAnsi"/>
          <w:sz w:val="24"/>
          <w:szCs w:val="24"/>
          <w:shd w:val="clear" w:color="auto" w:fill="FFFFFF"/>
        </w:rPr>
        <w:t>1947</w:t>
      </w:r>
      <w:r w:rsidR="00E308AB" w:rsidRPr="00E308AB">
        <w:rPr>
          <w:rFonts w:cstheme="minorHAnsi"/>
          <w:sz w:val="24"/>
          <w:szCs w:val="24"/>
          <w:shd w:val="clear" w:color="auto" w:fill="FFFFFF"/>
        </w:rPr>
        <w:t>)</w:t>
      </w:r>
      <w:r w:rsidR="00112099">
        <w:rPr>
          <w:rFonts w:cstheme="minorHAnsi"/>
          <w:sz w:val="24"/>
          <w:szCs w:val="24"/>
          <w:shd w:val="clear" w:color="auto" w:fill="FFFFFF"/>
        </w:rPr>
        <w:t>.</w:t>
      </w:r>
    </w:p>
    <w:p w14:paraId="79F1D760" w14:textId="77777777" w:rsidR="0038212A" w:rsidRDefault="0038212A" w:rsidP="0038212A">
      <w:pPr>
        <w:pStyle w:val="NoSpacing"/>
        <w:spacing w:line="360" w:lineRule="auto"/>
        <w:jc w:val="both"/>
        <w:rPr>
          <w:rFonts w:cstheme="minorHAnsi"/>
          <w:sz w:val="24"/>
          <w:szCs w:val="24"/>
          <w:shd w:val="clear" w:color="auto" w:fill="FFFFFF"/>
        </w:rPr>
      </w:pPr>
    </w:p>
    <w:p w14:paraId="4593CC19" w14:textId="77777777" w:rsidR="00D103A2" w:rsidRDefault="00D103A2" w:rsidP="0038212A">
      <w:pPr>
        <w:pStyle w:val="NoSpacing"/>
        <w:spacing w:line="360" w:lineRule="auto"/>
        <w:jc w:val="both"/>
        <w:rPr>
          <w:rFonts w:cstheme="minorHAnsi"/>
          <w:sz w:val="24"/>
          <w:szCs w:val="24"/>
          <w:shd w:val="clear" w:color="auto" w:fill="FFFFFF"/>
        </w:rPr>
      </w:pPr>
    </w:p>
    <w:p w14:paraId="5209A7E2" w14:textId="77777777" w:rsidR="005225BF" w:rsidRPr="002049FE" w:rsidRDefault="00513050" w:rsidP="0038212A">
      <w:pPr>
        <w:pStyle w:val="Heading2"/>
        <w:spacing w:line="360" w:lineRule="auto"/>
      </w:pPr>
      <w:bookmarkStart w:id="24" w:name="_Toc118278418"/>
      <w:r>
        <w:t>Conclusion</w:t>
      </w:r>
      <w:bookmarkEnd w:id="24"/>
    </w:p>
    <w:p w14:paraId="577A69E8" w14:textId="6B50822B" w:rsidR="00C81B04" w:rsidRDefault="00ED0766" w:rsidP="0038212A">
      <w:pPr>
        <w:pStyle w:val="NoSpacing"/>
        <w:spacing w:line="360" w:lineRule="auto"/>
        <w:jc w:val="both"/>
        <w:rPr>
          <w:sz w:val="24"/>
          <w:szCs w:val="24"/>
        </w:rPr>
      </w:pPr>
      <w:bookmarkStart w:id="25" w:name="_Toc456901523"/>
      <w:r>
        <w:rPr>
          <w:sz w:val="24"/>
          <w:szCs w:val="24"/>
        </w:rPr>
        <w:t xml:space="preserve">In summation and conclusion, ethical and cultural behaviour of an organisation can be influenced by both Macro and Microenvironments. Organisations will benefit from undertaking research into the key drivers of culture and ethics on their organisation. Understanding, mapping and identifying, the key influencers and the impact on organisational efficiency and productivity. </w:t>
      </w:r>
    </w:p>
    <w:p w14:paraId="0A9EAC47" w14:textId="77777777" w:rsidR="0038212A" w:rsidRDefault="0038212A" w:rsidP="0038212A">
      <w:pPr>
        <w:pStyle w:val="NoSpacing"/>
        <w:spacing w:line="360" w:lineRule="auto"/>
        <w:jc w:val="both"/>
        <w:rPr>
          <w:sz w:val="24"/>
          <w:szCs w:val="24"/>
        </w:rPr>
      </w:pPr>
    </w:p>
    <w:p w14:paraId="0E3DDD33" w14:textId="0443CEA1" w:rsidR="00ED0766" w:rsidRDefault="00ED0766" w:rsidP="0038212A">
      <w:pPr>
        <w:pStyle w:val="NoSpacing"/>
        <w:spacing w:line="360" w:lineRule="auto"/>
        <w:jc w:val="both"/>
        <w:rPr>
          <w:sz w:val="24"/>
          <w:szCs w:val="24"/>
        </w:rPr>
      </w:pPr>
      <w:r>
        <w:rPr>
          <w:sz w:val="24"/>
          <w:szCs w:val="24"/>
        </w:rPr>
        <w:t>Moreover, an organisation that embraces diversity and promotes inclusivity, can benefit from understanding the multicultural contribution to its organisation. Adopting an open and transparent communication policy can help inform organisational changes in a positive manner. Thereby creating, happy, health, efficient, proactive and harmonious organisation.</w:t>
      </w:r>
    </w:p>
    <w:p w14:paraId="385A97C2" w14:textId="77777777" w:rsidR="0038212A" w:rsidRDefault="0038212A" w:rsidP="0038212A">
      <w:pPr>
        <w:pStyle w:val="NoSpacing"/>
        <w:spacing w:line="360" w:lineRule="auto"/>
        <w:jc w:val="both"/>
        <w:rPr>
          <w:sz w:val="24"/>
          <w:szCs w:val="24"/>
        </w:rPr>
      </w:pPr>
    </w:p>
    <w:p w14:paraId="765BA0ED" w14:textId="235578DF" w:rsidR="00422524" w:rsidRDefault="00422524" w:rsidP="0038212A">
      <w:pPr>
        <w:pStyle w:val="NoSpacing"/>
        <w:spacing w:line="360" w:lineRule="auto"/>
        <w:jc w:val="both"/>
        <w:rPr>
          <w:sz w:val="24"/>
          <w:szCs w:val="24"/>
        </w:rPr>
      </w:pPr>
      <w:r>
        <w:rPr>
          <w:sz w:val="24"/>
          <w:szCs w:val="24"/>
        </w:rPr>
        <w:t>This report also identifies how as an organisation, embracing critique and negative influences, result in a more positive cultural and ethical organisation, how negatives and challenges can be implemented and aligned to achieve the best for an organisation and showcase the organisation’s ability to change a negative to a positive environment.</w:t>
      </w:r>
    </w:p>
    <w:p w14:paraId="210AC46D" w14:textId="351E5307" w:rsidR="0053077C" w:rsidRDefault="0053077C" w:rsidP="0038212A">
      <w:pPr>
        <w:pStyle w:val="NoSpacing"/>
        <w:spacing w:line="360" w:lineRule="auto"/>
        <w:jc w:val="both"/>
        <w:rPr>
          <w:sz w:val="24"/>
          <w:szCs w:val="24"/>
        </w:rPr>
      </w:pPr>
    </w:p>
    <w:p w14:paraId="3413D9CE" w14:textId="77777777" w:rsidR="0053077C" w:rsidRPr="0053077C" w:rsidRDefault="0053077C" w:rsidP="0053077C">
      <w:pPr>
        <w:keepNext/>
        <w:keepLines/>
        <w:spacing w:before="40" w:after="0" w:line="360" w:lineRule="auto"/>
        <w:outlineLvl w:val="1"/>
        <w:rPr>
          <w:rFonts w:asciiTheme="majorHAnsi" w:eastAsiaTheme="majorEastAsia" w:hAnsiTheme="majorHAnsi" w:cstheme="majorBidi"/>
          <w:color w:val="2E74B5" w:themeColor="accent1" w:themeShade="BF"/>
          <w:sz w:val="26"/>
          <w:szCs w:val="26"/>
        </w:rPr>
      </w:pPr>
      <w:bookmarkStart w:id="26" w:name="_Toc118278423"/>
      <w:r w:rsidRPr="0053077C">
        <w:rPr>
          <w:rFonts w:asciiTheme="majorHAnsi" w:eastAsiaTheme="majorEastAsia" w:hAnsiTheme="majorHAnsi" w:cstheme="majorBidi"/>
          <w:color w:val="2E74B5" w:themeColor="accent1" w:themeShade="BF"/>
          <w:sz w:val="26"/>
          <w:szCs w:val="26"/>
        </w:rPr>
        <w:lastRenderedPageBreak/>
        <w:t>References</w:t>
      </w:r>
      <w:bookmarkEnd w:id="26"/>
    </w:p>
    <w:p w14:paraId="789773E6" w14:textId="77777777" w:rsidR="0053077C" w:rsidRPr="0053077C" w:rsidRDefault="0053077C" w:rsidP="0053077C">
      <w:pPr>
        <w:spacing w:line="360" w:lineRule="auto"/>
      </w:pPr>
    </w:p>
    <w:p w14:paraId="65462401" w14:textId="77777777" w:rsidR="0053077C" w:rsidRPr="0053077C" w:rsidRDefault="0053077C" w:rsidP="0053077C">
      <w:pPr>
        <w:spacing w:line="360" w:lineRule="auto"/>
      </w:pPr>
      <w:r w:rsidRPr="0053077C">
        <w:t>Adam-Smith, D., Norris, G. and Williams, S. (2003). Continuity or Change? Work, Employment and Society, 17(1), pp.29–47. doi:10.1177/0950017003017001251.</w:t>
      </w:r>
    </w:p>
    <w:p w14:paraId="4EE03878" w14:textId="77777777" w:rsidR="0053077C" w:rsidRPr="0053077C" w:rsidRDefault="0053077C" w:rsidP="0053077C">
      <w:pPr>
        <w:spacing w:line="360" w:lineRule="auto"/>
      </w:pPr>
      <w:r w:rsidRPr="0053077C">
        <w:t>Aristotle (2004). The Nicomachean ethics. London: Penguin.</w:t>
      </w:r>
    </w:p>
    <w:p w14:paraId="0AE321F9" w14:textId="77777777" w:rsidR="0053077C" w:rsidRPr="0053077C" w:rsidRDefault="0053077C" w:rsidP="0053077C">
      <w:pPr>
        <w:spacing w:line="360" w:lineRule="auto"/>
      </w:pPr>
      <w:r w:rsidRPr="0053077C">
        <w:t>BBC (2021). Ex-Brewdog staff allege culture of fear at brewer. BBC News. [online] 10 Jun. Available at: https://www.bbc.co.uk/news/business-57428258.</w:t>
      </w:r>
    </w:p>
    <w:p w14:paraId="469B00C8" w14:textId="77777777" w:rsidR="0053077C" w:rsidRPr="0053077C" w:rsidRDefault="0053077C" w:rsidP="0053077C">
      <w:pPr>
        <w:spacing w:line="360" w:lineRule="auto"/>
      </w:pPr>
      <w:r w:rsidRPr="0053077C">
        <w:t xml:space="preserve">Boddy, D.  (2002) Management </w:t>
      </w:r>
      <w:proofErr w:type="gramStart"/>
      <w:r w:rsidRPr="0053077C">
        <w:t>An</w:t>
      </w:r>
      <w:proofErr w:type="gramEnd"/>
      <w:r w:rsidRPr="0053077C">
        <w:t xml:space="preserve"> Introduction. 2nd Ed. Pearson Education Limited</w:t>
      </w:r>
    </w:p>
    <w:p w14:paraId="4379E2C1" w14:textId="77777777" w:rsidR="0053077C" w:rsidRPr="0053077C" w:rsidRDefault="0053077C" w:rsidP="0053077C">
      <w:pPr>
        <w:spacing w:line="360" w:lineRule="auto"/>
      </w:pPr>
      <w:proofErr w:type="spellStart"/>
      <w:r w:rsidRPr="0053077C">
        <w:t>BrewDog</w:t>
      </w:r>
      <w:proofErr w:type="spellEnd"/>
      <w:r w:rsidRPr="0053077C">
        <w:t xml:space="preserve"> (2020). </w:t>
      </w:r>
      <w:proofErr w:type="spellStart"/>
      <w:r w:rsidRPr="0053077C">
        <w:t>BrewDog</w:t>
      </w:r>
      <w:proofErr w:type="spellEnd"/>
      <w:r w:rsidRPr="0053077C">
        <w:t xml:space="preserve"> Tomorrow: A Sustainability Update. [Online] </w:t>
      </w:r>
      <w:proofErr w:type="spellStart"/>
      <w:r w:rsidRPr="0053077C">
        <w:t>BrewDog</w:t>
      </w:r>
      <w:proofErr w:type="spellEnd"/>
      <w:r w:rsidRPr="0053077C">
        <w:t>. Available at: https://www.brewdog.com/blog/brewdog-tomorrow-a-sustainability-update.</w:t>
      </w:r>
    </w:p>
    <w:p w14:paraId="35FCE7BF" w14:textId="77777777" w:rsidR="0053077C" w:rsidRPr="0053077C" w:rsidRDefault="0053077C" w:rsidP="0053077C">
      <w:pPr>
        <w:spacing w:line="360" w:lineRule="auto"/>
      </w:pPr>
      <w:r w:rsidRPr="0053077C">
        <w:t>Buchanan, D.A. and Huczynski, A.A. (2010) Organizational Behaviour Paperback. 8th Ed. Pearson</w:t>
      </w:r>
    </w:p>
    <w:p w14:paraId="425357DD" w14:textId="77777777" w:rsidR="0053077C" w:rsidRPr="0053077C" w:rsidRDefault="0053077C" w:rsidP="0053077C">
      <w:pPr>
        <w:spacing w:line="360" w:lineRule="auto"/>
      </w:pPr>
      <w:r w:rsidRPr="0053077C">
        <w:t>Cramer, J.M (2005) ‘Experiences with structuring corporate social responsibility in Dutch industry’, Journal of Cleaner Production, Volume 12/16</w:t>
      </w:r>
    </w:p>
    <w:p w14:paraId="125E8C16" w14:textId="77777777" w:rsidR="0053077C" w:rsidRPr="0053077C" w:rsidRDefault="0053077C" w:rsidP="0053077C">
      <w:pPr>
        <w:spacing w:line="360" w:lineRule="auto"/>
      </w:pPr>
      <w:r w:rsidRPr="0053077C">
        <w:t xml:space="preserve">Donaldson, T. and Preston, L.E. (1995). </w:t>
      </w:r>
      <w:bookmarkStart w:id="27" w:name="_Int_bl6KM6CP"/>
      <w:r w:rsidRPr="0053077C">
        <w:t>The Stakeholder Theory of the Corporation: Concepts, Evidence, and Implications.</w:t>
      </w:r>
      <w:bookmarkEnd w:id="27"/>
      <w:r w:rsidRPr="0053077C">
        <w:t xml:space="preserve"> The Academy of Management Review, 20(1), pp.65–91. doi:10.2307/258887.</w:t>
      </w:r>
    </w:p>
    <w:p w14:paraId="5030D074" w14:textId="77777777" w:rsidR="0053077C" w:rsidRPr="0053077C" w:rsidRDefault="0053077C" w:rsidP="0053077C">
      <w:pPr>
        <w:spacing w:line="360" w:lineRule="auto"/>
      </w:pPr>
      <w:proofErr w:type="spellStart"/>
      <w:r w:rsidRPr="0053077C">
        <w:t>Dwilson</w:t>
      </w:r>
      <w:proofErr w:type="spellEnd"/>
      <w:r w:rsidRPr="0053077C">
        <w:t>, S.D. (2018). What Type of Employee Motivation Does Coca-Cola Offer? [Online] Career Trend. Available at: https://careertrend.com/type-employee-motivation-cocacola-offer-37161.html.</w:t>
      </w:r>
    </w:p>
    <w:p w14:paraId="7BB9CF46" w14:textId="77777777" w:rsidR="0053077C" w:rsidRPr="0053077C" w:rsidRDefault="0053077C" w:rsidP="0053077C">
      <w:pPr>
        <w:spacing w:line="360" w:lineRule="auto"/>
      </w:pPr>
      <w:proofErr w:type="spellStart"/>
      <w:r w:rsidRPr="0053077C">
        <w:t>Edrawsoft</w:t>
      </w:r>
      <w:proofErr w:type="spellEnd"/>
      <w:r w:rsidRPr="0053077C">
        <w:t xml:space="preserve">. (n.d.). Detailed PESTEL Analysis of Coca Cola | </w:t>
      </w:r>
      <w:proofErr w:type="spellStart"/>
      <w:r w:rsidRPr="0053077C">
        <w:t>EdrawMax</w:t>
      </w:r>
      <w:proofErr w:type="spellEnd"/>
      <w:r w:rsidRPr="0053077C">
        <w:t xml:space="preserve"> Online. [Online] Available at: https://www.edrawmax.com/article/coca-cola-pestel- analysis. [Accessed 29 Oct. 2022].</w:t>
      </w:r>
    </w:p>
    <w:p w14:paraId="2251A82B" w14:textId="77777777" w:rsidR="0053077C" w:rsidRPr="0053077C" w:rsidRDefault="0053077C" w:rsidP="0053077C">
      <w:pPr>
        <w:spacing w:line="360" w:lineRule="auto"/>
      </w:pPr>
      <w:r w:rsidRPr="0053077C">
        <w:t xml:space="preserve">Friedman, M (1972) ‘Comments on the Critics’, Journal of Political Economy, Volume 80/5 </w:t>
      </w:r>
    </w:p>
    <w:p w14:paraId="31AD374A" w14:textId="77777777" w:rsidR="0053077C" w:rsidRPr="0053077C" w:rsidRDefault="0053077C" w:rsidP="0053077C">
      <w:pPr>
        <w:spacing w:line="360" w:lineRule="auto"/>
      </w:pPr>
      <w:r w:rsidRPr="0053077C">
        <w:t xml:space="preserve">Friedman, M. (1970). </w:t>
      </w:r>
      <w:bookmarkStart w:id="28" w:name="_Int_bY3S0x6I"/>
      <w:r w:rsidRPr="0053077C">
        <w:t>The Social Responsibility of Business Is to Increase Its Profits.</w:t>
      </w:r>
      <w:bookmarkEnd w:id="28"/>
      <w:r w:rsidRPr="0053077C">
        <w:t xml:space="preserve"> The New York Times. [Online] 13 Sep. Available at: https://www.nytimes.com/1970/09/13/archives/a-friedman-doctrine-the-social-responsibility-of-business-is-to.html.</w:t>
      </w:r>
    </w:p>
    <w:p w14:paraId="5D2ED82A" w14:textId="77777777" w:rsidR="0053077C" w:rsidRPr="0053077C" w:rsidRDefault="0053077C" w:rsidP="0053077C">
      <w:pPr>
        <w:spacing w:line="360" w:lineRule="auto"/>
      </w:pPr>
      <w:r w:rsidRPr="0053077C">
        <w:t>Kant, I. and Paton, H.J. (2005). The moral law: groundwork of the metaphysic of morals. London: Routledge Classics.</w:t>
      </w:r>
    </w:p>
    <w:p w14:paraId="6927ABA1" w14:textId="77777777" w:rsidR="0053077C" w:rsidRPr="0053077C" w:rsidRDefault="0053077C" w:rsidP="0053077C">
      <w:pPr>
        <w:spacing w:line="360" w:lineRule="auto"/>
      </w:pPr>
      <w:r w:rsidRPr="0053077C">
        <w:t xml:space="preserve">Kotter, J.P., Cohen, D.S. and Hoover, L. (2004). </w:t>
      </w:r>
      <w:bookmarkStart w:id="29" w:name="_Int_g0yBF4hB"/>
      <w:r w:rsidRPr="0053077C">
        <w:t xml:space="preserve">The heart of change: Real-life stories of how people </w:t>
      </w:r>
      <w:proofErr w:type="gramStart"/>
      <w:r w:rsidRPr="0053077C">
        <w:t>change</w:t>
      </w:r>
      <w:proofErr w:type="gramEnd"/>
      <w:r w:rsidRPr="0053077C">
        <w:t xml:space="preserve"> their organizations.</w:t>
      </w:r>
      <w:bookmarkEnd w:id="29"/>
      <w:r w:rsidRPr="0053077C">
        <w:t xml:space="preserve"> Performance Improvement, 43(7), pp.45–46. doi:10.1002/pfi.4140430712.</w:t>
      </w:r>
    </w:p>
    <w:p w14:paraId="31F040AA" w14:textId="77777777" w:rsidR="0053077C" w:rsidRPr="0053077C" w:rsidRDefault="0053077C" w:rsidP="0053077C">
      <w:pPr>
        <w:spacing w:line="360" w:lineRule="auto"/>
      </w:pPr>
      <w:proofErr w:type="spellStart"/>
      <w:r w:rsidRPr="0053077C">
        <w:lastRenderedPageBreak/>
        <w:t>Legge</w:t>
      </w:r>
      <w:proofErr w:type="spellEnd"/>
      <w:r w:rsidRPr="0053077C">
        <w:t>, K. (1995) HRM: From compliance to commitment? In Human Resource Management. Management, Work and Organisations. Palgrave, London</w:t>
      </w:r>
    </w:p>
    <w:p w14:paraId="68ED994A" w14:textId="77777777" w:rsidR="0053077C" w:rsidRPr="0053077C" w:rsidRDefault="0053077C" w:rsidP="0053077C">
      <w:pPr>
        <w:spacing w:line="360" w:lineRule="auto"/>
      </w:pPr>
      <w:r w:rsidRPr="0053077C">
        <w:t xml:space="preserve">Lewin, K., 1947. </w:t>
      </w:r>
      <w:bookmarkStart w:id="30" w:name="_Int_Yknbc9Qv"/>
      <w:r w:rsidRPr="0053077C">
        <w:t>Frontiers in group dynamics: Concept, method and reality in social science; social equilibria and social change.</w:t>
      </w:r>
      <w:bookmarkEnd w:id="30"/>
      <w:r w:rsidRPr="0053077C">
        <w:t xml:space="preserve"> Human relations, 1(1), 5-41.</w:t>
      </w:r>
    </w:p>
    <w:p w14:paraId="7E1E9C6C" w14:textId="77777777" w:rsidR="0053077C" w:rsidRPr="0053077C" w:rsidRDefault="0053077C" w:rsidP="0053077C">
      <w:pPr>
        <w:spacing w:line="360" w:lineRule="auto"/>
      </w:pPr>
      <w:r w:rsidRPr="0053077C">
        <w:t xml:space="preserve">Max S. </w:t>
      </w:r>
      <w:proofErr w:type="spellStart"/>
      <w:r w:rsidRPr="0053077C">
        <w:t>Kirch</w:t>
      </w:r>
      <w:proofErr w:type="spellEnd"/>
      <w:r w:rsidRPr="0053077C">
        <w:t>. (1973). Language, Communication and Culture. The Modern Language Journal, 57(7), 340–343. https://doi.org/10.2307/324652</w:t>
      </w:r>
    </w:p>
    <w:p w14:paraId="7763D4B1" w14:textId="77777777" w:rsidR="0053077C" w:rsidRPr="0053077C" w:rsidRDefault="0053077C" w:rsidP="0053077C">
      <w:pPr>
        <w:spacing w:line="360" w:lineRule="auto"/>
      </w:pPr>
      <w:proofErr w:type="spellStart"/>
      <w:r w:rsidRPr="0053077C">
        <w:t>Mcshane</w:t>
      </w:r>
      <w:proofErr w:type="spellEnd"/>
      <w:r w:rsidRPr="0053077C">
        <w:t>, S.L. and Von Glinow, M.A (2005) Organizational Behaviour: The Power of People and Leadership in What the Best MBAs Know. New York: McGraw-Hill</w:t>
      </w:r>
    </w:p>
    <w:p w14:paraId="4BE37513" w14:textId="77777777" w:rsidR="0053077C" w:rsidRPr="0053077C" w:rsidRDefault="0053077C" w:rsidP="0053077C">
      <w:pPr>
        <w:spacing w:line="360" w:lineRule="auto"/>
      </w:pPr>
      <w:r w:rsidRPr="0053077C">
        <w:t>Melewar, T.C (2006) ‘Seven dimension of corporate identity: a categorization from practitioners’ perspective’, European Journal of Marketing, Volume 40/7, pp. 846-69.</w:t>
      </w:r>
    </w:p>
    <w:p w14:paraId="700F2D98" w14:textId="77777777" w:rsidR="0053077C" w:rsidRPr="0053077C" w:rsidRDefault="0053077C" w:rsidP="0053077C">
      <w:pPr>
        <w:spacing w:line="360" w:lineRule="auto"/>
      </w:pPr>
      <w:r w:rsidRPr="0053077C">
        <w:t xml:space="preserve">Melewar, T.C. and </w:t>
      </w:r>
      <w:proofErr w:type="spellStart"/>
      <w:r w:rsidRPr="0053077C">
        <w:t>Karaosmanoglu</w:t>
      </w:r>
      <w:proofErr w:type="spellEnd"/>
      <w:r w:rsidRPr="0053077C">
        <w:t>, E. (2006). Seven dimensions of corporate identity. European Journal of Marketing, 40(7/8), pp.846–869. doi:10.1108/03090560610670025.</w:t>
      </w:r>
    </w:p>
    <w:p w14:paraId="11551C4E" w14:textId="77777777" w:rsidR="0053077C" w:rsidRPr="0053077C" w:rsidRDefault="0053077C" w:rsidP="0053077C">
      <w:pPr>
        <w:spacing w:line="360" w:lineRule="auto"/>
      </w:pPr>
      <w:r w:rsidRPr="0053077C">
        <w:t xml:space="preserve">Ness, B. (2018). </w:t>
      </w:r>
      <w:bookmarkStart w:id="31" w:name="_Int_mqZWnoaq"/>
      <w:r w:rsidRPr="0053077C">
        <w:t>Beyond the Pale (Ale): An Exploration of the Sustainability Priorities and Innovative Measures in the Craft Beer Sector.</w:t>
      </w:r>
      <w:bookmarkEnd w:id="31"/>
      <w:r w:rsidRPr="0053077C">
        <w:t xml:space="preserve"> Sustainability, 10(11), p.4108. doi:10.3390/su10114108.</w:t>
      </w:r>
    </w:p>
    <w:p w14:paraId="092B8806" w14:textId="77777777" w:rsidR="0053077C" w:rsidRPr="0053077C" w:rsidRDefault="0053077C" w:rsidP="0053077C">
      <w:pPr>
        <w:spacing w:line="360" w:lineRule="auto"/>
      </w:pPr>
      <w:r w:rsidRPr="0053077C">
        <w:t xml:space="preserve">Osborne, S.P. (2008). </w:t>
      </w:r>
      <w:bookmarkStart w:id="32" w:name="_Int_gxk44OEo"/>
      <w:r w:rsidRPr="0053077C">
        <w:t>Symposium: Ten years of Public Management Review: 10th anniversary issue of Public Management Review.</w:t>
      </w:r>
      <w:bookmarkEnd w:id="32"/>
      <w:r w:rsidRPr="0053077C">
        <w:t xml:space="preserve"> London: Routledge.</w:t>
      </w:r>
    </w:p>
    <w:p w14:paraId="660DFDAF" w14:textId="77777777" w:rsidR="0053077C" w:rsidRPr="0053077C" w:rsidRDefault="0053077C" w:rsidP="0053077C">
      <w:pPr>
        <w:spacing w:line="360" w:lineRule="auto"/>
      </w:pPr>
      <w:r w:rsidRPr="0053077C">
        <w:t xml:space="preserve">Partridge, J. (2021). </w:t>
      </w:r>
      <w:bookmarkStart w:id="33" w:name="_Int_IRAb56Lr"/>
      <w:proofErr w:type="spellStart"/>
      <w:r w:rsidRPr="0053077C">
        <w:t>BrewDog</w:t>
      </w:r>
      <w:proofErr w:type="spellEnd"/>
      <w:r w:rsidRPr="0053077C">
        <w:t xml:space="preserve"> hit by £13m loss as bars close due to Covid despite craft beer boom.</w:t>
      </w:r>
      <w:bookmarkEnd w:id="33"/>
      <w:r w:rsidRPr="0053077C">
        <w:t xml:space="preserve"> [Online] the Guardian. Available at: https://www.theguardian.com/business/2021/jul/21/brewdog-hit-by-13m-loss-as-bars-close-despite-craft-beer-boom.</w:t>
      </w:r>
    </w:p>
    <w:p w14:paraId="41CA028F" w14:textId="77777777" w:rsidR="0053077C" w:rsidRPr="0053077C" w:rsidRDefault="0053077C" w:rsidP="0053077C">
      <w:pPr>
        <w:spacing w:line="360" w:lineRule="auto"/>
      </w:pPr>
      <w:r w:rsidRPr="0053077C">
        <w:t>Quincey, J. (2019). THE PURPOSE OF OUR COMPANY CHAIRMAN &amp; CHIEF EXECUTIVE OFFICER THE COCA-COLA COMPANY. [Online] Available at: https://www.coca-colacompany.com/content/dam/journey/us/en/our-company/purpose-and-vision/james-quincey-letter-to-employees-coca-cola-company-purpose-dec-2019.pdf.</w:t>
      </w:r>
    </w:p>
    <w:p w14:paraId="7DD0F592" w14:textId="77777777" w:rsidR="0053077C" w:rsidRPr="0053077C" w:rsidRDefault="0053077C" w:rsidP="0053077C">
      <w:pPr>
        <w:spacing w:line="360" w:lineRule="auto"/>
      </w:pPr>
      <w:r w:rsidRPr="0053077C">
        <w:t xml:space="preserve">Schein, E.H (1992) Organizational culture and Leadership.  Jossey </w:t>
      </w:r>
      <w:proofErr w:type="spellStart"/>
      <w:proofErr w:type="gramStart"/>
      <w:r w:rsidRPr="0053077C">
        <w:t>Bass:San</w:t>
      </w:r>
      <w:proofErr w:type="spellEnd"/>
      <w:proofErr w:type="gramEnd"/>
      <w:r w:rsidRPr="0053077C">
        <w:t xml:space="preserve"> </w:t>
      </w:r>
      <w:proofErr w:type="spellStart"/>
      <w:r w:rsidRPr="0053077C">
        <w:t>Fancisco</w:t>
      </w:r>
      <w:proofErr w:type="spellEnd"/>
    </w:p>
    <w:p w14:paraId="5469E922" w14:textId="77777777" w:rsidR="0053077C" w:rsidRPr="0053077C" w:rsidRDefault="0053077C" w:rsidP="0053077C">
      <w:pPr>
        <w:spacing w:line="360" w:lineRule="auto"/>
      </w:pPr>
      <w:r w:rsidRPr="0053077C">
        <w:t xml:space="preserve">Sims, J (2003) ‘Enron Ethics: Culture Matters More than Codes’, Journal of Business Ethics, </w:t>
      </w:r>
    </w:p>
    <w:p w14:paraId="7E21AA5E" w14:textId="77777777" w:rsidR="0053077C" w:rsidRPr="0053077C" w:rsidRDefault="0053077C" w:rsidP="0053077C">
      <w:pPr>
        <w:spacing w:line="360" w:lineRule="auto"/>
      </w:pPr>
      <w:r w:rsidRPr="0053077C">
        <w:t>Sinclair, A. (1993). Approaches to organisational culture and ethics. Journal of Business Ethics, 12(1), pp.63–73. doi:10.1007/bf01845788.</w:t>
      </w:r>
    </w:p>
    <w:p w14:paraId="6C91E35D" w14:textId="77777777" w:rsidR="0053077C" w:rsidRPr="0053077C" w:rsidRDefault="0053077C" w:rsidP="0053077C">
      <w:pPr>
        <w:spacing w:line="360" w:lineRule="auto"/>
      </w:pPr>
      <w:r w:rsidRPr="0053077C">
        <w:lastRenderedPageBreak/>
        <w:t>Symington, J.W. (1983) Organizational culture and its relationship with performance and success: A study. Management and change. McGraw-Hill Education</w:t>
      </w:r>
    </w:p>
    <w:p w14:paraId="33CC5382" w14:textId="77777777" w:rsidR="0053077C" w:rsidRPr="0053077C" w:rsidRDefault="0053077C" w:rsidP="0053077C">
      <w:pPr>
        <w:spacing w:line="360" w:lineRule="auto"/>
      </w:pPr>
      <w:r w:rsidRPr="0053077C">
        <w:t>THE BREWDOG CREATING THE BEER BUSINESS OF TOMORROW. (2022). [online] Available at: https://assets.ctfassets.net/ezd6as8gi91c/46PBrfst0qXW4w8QnQ2dez/f26aceee3c0bd1f1fb9c78137cd0b46f/The_BrewDog_Blueprint.pdf [Accessed 8 Sep. 2022].</w:t>
      </w:r>
    </w:p>
    <w:p w14:paraId="40AC6B48" w14:textId="77777777" w:rsidR="0053077C" w:rsidRPr="0053077C" w:rsidRDefault="0053077C" w:rsidP="0053077C">
      <w:pPr>
        <w:spacing w:line="360" w:lineRule="auto"/>
      </w:pPr>
      <w:r w:rsidRPr="0053077C">
        <w:t>The Coca-Cola Company (2019). WHO WE ARE HOW WE DO IT BEHAVIORS WE FOCUS ON THE CONSCIENCE WE FOLLOW PURPOSE VISION. [Online] Available at: https://www.coca-colacompany.com/content/dam/journey/us/en/our-company/purpose-and-vision/coca-cola-company-purpose-summary.pdf.</w:t>
      </w:r>
    </w:p>
    <w:p w14:paraId="319C86D1" w14:textId="77777777" w:rsidR="0053077C" w:rsidRPr="0053077C" w:rsidRDefault="0053077C" w:rsidP="0053077C">
      <w:pPr>
        <w:spacing w:line="360" w:lineRule="auto"/>
      </w:pPr>
      <w:r w:rsidRPr="0053077C">
        <w:t>The Coca-Cola Company (2022). Our Culture | The Coca-Cola Company. [Online] www.coca-colacompany.com. Available at: https://www.coca-colacompany.com/careers/our-culture.</w:t>
      </w:r>
    </w:p>
    <w:p w14:paraId="5CECDBB6" w14:textId="77777777" w:rsidR="0053077C" w:rsidRPr="0053077C" w:rsidRDefault="0053077C" w:rsidP="0053077C">
      <w:pPr>
        <w:spacing w:line="360" w:lineRule="auto"/>
      </w:pPr>
      <w:r w:rsidRPr="0053077C">
        <w:t xml:space="preserve">Trevino, L.K., Butterfield, K.D. and McCabe, D.L. (1998b). </w:t>
      </w:r>
      <w:bookmarkStart w:id="34" w:name="_Int_3UzBw6fb"/>
      <w:r w:rsidRPr="0053077C">
        <w:t xml:space="preserve">The Ethical Context in Organizations: Influences on Employee Attitudes and </w:t>
      </w:r>
      <w:proofErr w:type="spellStart"/>
      <w:r w:rsidRPr="0053077C">
        <w:t>Behaviors</w:t>
      </w:r>
      <w:proofErr w:type="spellEnd"/>
      <w:r w:rsidRPr="0053077C">
        <w:t>.</w:t>
      </w:r>
      <w:bookmarkEnd w:id="34"/>
      <w:r w:rsidRPr="0053077C">
        <w:t xml:space="preserve"> Business Ethics Quarterly, 8(3), p.447. doi:10.2307/3857431.</w:t>
      </w:r>
    </w:p>
    <w:p w14:paraId="05B5C284" w14:textId="77777777" w:rsidR="0053077C" w:rsidRPr="0053077C" w:rsidRDefault="0053077C" w:rsidP="0053077C">
      <w:pPr>
        <w:spacing w:line="360" w:lineRule="auto"/>
      </w:pPr>
      <w:r w:rsidRPr="0053077C">
        <w:t>Velasquez, M.G (2012) Business Ethics: Concepts and Case. 7th Ed. Pearson</w:t>
      </w:r>
    </w:p>
    <w:p w14:paraId="28F3FCEC" w14:textId="77777777" w:rsidR="0053077C" w:rsidRPr="0053077C" w:rsidRDefault="0053077C" w:rsidP="0053077C">
      <w:pPr>
        <w:spacing w:line="360" w:lineRule="auto"/>
      </w:pPr>
      <w:r w:rsidRPr="0053077C">
        <w:t>Volume 45/3, pp. 243–256</w:t>
      </w:r>
    </w:p>
    <w:p w14:paraId="333AC1B4" w14:textId="77777777" w:rsidR="0053077C" w:rsidRPr="0053077C" w:rsidRDefault="0053077C" w:rsidP="0053077C">
      <w:pPr>
        <w:spacing w:line="360" w:lineRule="auto"/>
      </w:pPr>
      <w:proofErr w:type="spellStart"/>
      <w:r w:rsidRPr="0053077C">
        <w:t>Vrontis</w:t>
      </w:r>
      <w:proofErr w:type="spellEnd"/>
      <w:r w:rsidRPr="0053077C">
        <w:t xml:space="preserve">, D. and Sharp, I. (2003). </w:t>
      </w:r>
      <w:bookmarkStart w:id="35" w:name="_Int_KoUlmhEK"/>
      <w:r w:rsidRPr="0053077C">
        <w:t>The Strategic Positioning of Coca-Cola in their Global Marketing Operation.</w:t>
      </w:r>
      <w:bookmarkEnd w:id="35"/>
      <w:r w:rsidRPr="0053077C">
        <w:t xml:space="preserve"> The Marketing Review, 3(3), pp.289–309. doi:10.1362/146934703322383471.</w:t>
      </w:r>
    </w:p>
    <w:p w14:paraId="7025D34E" w14:textId="77777777" w:rsidR="0053077C" w:rsidRPr="0053077C" w:rsidRDefault="0053077C" w:rsidP="0053077C">
      <w:pPr>
        <w:spacing w:line="360" w:lineRule="auto"/>
      </w:pPr>
      <w:r w:rsidRPr="0053077C">
        <w:t xml:space="preserve">www.brewdog.com. (n.d.). </w:t>
      </w:r>
      <w:proofErr w:type="spellStart"/>
      <w:r w:rsidRPr="0053077C">
        <w:t>BrewDog</w:t>
      </w:r>
      <w:proofErr w:type="spellEnd"/>
      <w:r w:rsidRPr="0053077C">
        <w:t>. [Online] Available at: https://www.brewdog.com/nl_en/people [Accessed 30 Oct. 2022].</w:t>
      </w:r>
    </w:p>
    <w:p w14:paraId="76284B06" w14:textId="77777777" w:rsidR="0053077C" w:rsidRPr="0053077C" w:rsidRDefault="0053077C" w:rsidP="0053077C">
      <w:pPr>
        <w:spacing w:line="360" w:lineRule="auto"/>
      </w:pPr>
      <w:r w:rsidRPr="0053077C">
        <w:t xml:space="preserve">www.brewdog.com. (n.d.). </w:t>
      </w:r>
      <w:proofErr w:type="spellStart"/>
      <w:r w:rsidRPr="0053077C">
        <w:t>BrewDog</w:t>
      </w:r>
      <w:proofErr w:type="spellEnd"/>
      <w:r w:rsidRPr="0053077C">
        <w:t xml:space="preserve">. [Online] Available at: </w:t>
      </w:r>
      <w:hyperlink r:id="rId13" w:history="1">
        <w:r w:rsidRPr="0053077C">
          <w:rPr>
            <w:color w:val="0000FF"/>
            <w:u w:val="single"/>
          </w:rPr>
          <w:t>https://www.brewdog.com/uk/responsibility/tackling-modern-slavery</w:t>
        </w:r>
      </w:hyperlink>
      <w:r w:rsidRPr="0053077C">
        <w:t>.</w:t>
      </w:r>
    </w:p>
    <w:p w14:paraId="67640DAE" w14:textId="77777777" w:rsidR="0053077C" w:rsidRPr="00144029" w:rsidRDefault="0053077C" w:rsidP="0038212A">
      <w:pPr>
        <w:pStyle w:val="NoSpacing"/>
        <w:spacing w:line="360" w:lineRule="auto"/>
        <w:jc w:val="both"/>
        <w:rPr>
          <w:sz w:val="24"/>
          <w:szCs w:val="24"/>
        </w:rPr>
      </w:pPr>
    </w:p>
    <w:p w14:paraId="3439952A" w14:textId="77777777" w:rsidR="004A51E5" w:rsidRDefault="004A51E5" w:rsidP="0038212A">
      <w:pPr>
        <w:pStyle w:val="Heading2"/>
        <w:spacing w:line="360" w:lineRule="auto"/>
      </w:pPr>
      <w:bookmarkStart w:id="36" w:name="_Toc118278419"/>
      <w:r>
        <w:lastRenderedPageBreak/>
        <w:t>Appendix A</w:t>
      </w:r>
      <w:r w:rsidR="00124E62">
        <w:t xml:space="preserve"> – </w:t>
      </w:r>
      <w:r w:rsidR="00EF51CE">
        <w:t>James Quincey letter to staff</w:t>
      </w:r>
      <w:r w:rsidR="00EF51CE">
        <w:rPr>
          <w:noProof/>
          <w:lang w:eastAsia="en-GB"/>
        </w:rPr>
        <w:drawing>
          <wp:inline distT="0" distB="0" distL="0" distR="0" wp14:anchorId="5114CBF3" wp14:editId="25E1091D">
            <wp:extent cx="5486400" cy="7896225"/>
            <wp:effectExtent l="0" t="0" r="0" b="9525"/>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4"/>
                    <a:stretch>
                      <a:fillRect/>
                    </a:stretch>
                  </pic:blipFill>
                  <pic:spPr>
                    <a:xfrm>
                      <a:off x="0" y="0"/>
                      <a:ext cx="5486400" cy="7896225"/>
                    </a:xfrm>
                    <a:prstGeom prst="rect">
                      <a:avLst/>
                    </a:prstGeom>
                  </pic:spPr>
                </pic:pic>
              </a:graphicData>
            </a:graphic>
          </wp:inline>
        </w:drawing>
      </w:r>
      <w:r w:rsidR="00EF51CE">
        <w:rPr>
          <w:noProof/>
          <w:lang w:eastAsia="en-GB"/>
        </w:rPr>
        <w:lastRenderedPageBreak/>
        <w:drawing>
          <wp:inline distT="0" distB="0" distL="0" distR="0" wp14:anchorId="45275D39" wp14:editId="12303CAF">
            <wp:extent cx="5731510" cy="6993890"/>
            <wp:effectExtent l="0" t="0" r="254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5"/>
                    <a:stretch>
                      <a:fillRect/>
                    </a:stretch>
                  </pic:blipFill>
                  <pic:spPr>
                    <a:xfrm>
                      <a:off x="0" y="0"/>
                      <a:ext cx="5731510" cy="6993890"/>
                    </a:xfrm>
                    <a:prstGeom prst="rect">
                      <a:avLst/>
                    </a:prstGeom>
                  </pic:spPr>
                </pic:pic>
              </a:graphicData>
            </a:graphic>
          </wp:inline>
        </w:drawing>
      </w:r>
      <w:r w:rsidR="00EF51CE">
        <w:rPr>
          <w:noProof/>
          <w:lang w:eastAsia="en-GB"/>
        </w:rPr>
        <w:lastRenderedPageBreak/>
        <w:drawing>
          <wp:inline distT="0" distB="0" distL="0" distR="0" wp14:anchorId="5F94CB68" wp14:editId="6A4C39B5">
            <wp:extent cx="5667375" cy="7496175"/>
            <wp:effectExtent l="0" t="0" r="9525" b="9525"/>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6"/>
                    <a:stretch>
                      <a:fillRect/>
                    </a:stretch>
                  </pic:blipFill>
                  <pic:spPr>
                    <a:xfrm>
                      <a:off x="0" y="0"/>
                      <a:ext cx="5667375" cy="7496175"/>
                    </a:xfrm>
                    <a:prstGeom prst="rect">
                      <a:avLst/>
                    </a:prstGeom>
                  </pic:spPr>
                </pic:pic>
              </a:graphicData>
            </a:graphic>
          </wp:inline>
        </w:drawing>
      </w:r>
      <w:r w:rsidR="00EF51CE">
        <w:rPr>
          <w:noProof/>
          <w:lang w:eastAsia="en-GB"/>
        </w:rPr>
        <w:lastRenderedPageBreak/>
        <w:drawing>
          <wp:inline distT="0" distB="0" distL="0" distR="0" wp14:anchorId="094EC84C" wp14:editId="2E66C289">
            <wp:extent cx="5486400" cy="6638925"/>
            <wp:effectExtent l="0" t="0" r="0" b="9525"/>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7"/>
                    <a:stretch>
                      <a:fillRect/>
                    </a:stretch>
                  </pic:blipFill>
                  <pic:spPr>
                    <a:xfrm>
                      <a:off x="0" y="0"/>
                      <a:ext cx="5486400" cy="6638925"/>
                    </a:xfrm>
                    <a:prstGeom prst="rect">
                      <a:avLst/>
                    </a:prstGeom>
                  </pic:spPr>
                </pic:pic>
              </a:graphicData>
            </a:graphic>
          </wp:inline>
        </w:drawing>
      </w:r>
      <w:r w:rsidR="00EF51CE">
        <w:rPr>
          <w:noProof/>
          <w:lang w:eastAsia="en-GB"/>
        </w:rPr>
        <w:lastRenderedPageBreak/>
        <w:drawing>
          <wp:inline distT="0" distB="0" distL="0" distR="0" wp14:anchorId="3741BAB7" wp14:editId="6FA4DA1D">
            <wp:extent cx="5731510" cy="69024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6902450"/>
                    </a:xfrm>
                    <a:prstGeom prst="rect">
                      <a:avLst/>
                    </a:prstGeom>
                  </pic:spPr>
                </pic:pic>
              </a:graphicData>
            </a:graphic>
          </wp:inline>
        </w:drawing>
      </w:r>
      <w:bookmarkEnd w:id="36"/>
    </w:p>
    <w:p w14:paraId="201C49D8" w14:textId="77777777" w:rsidR="00D63DCC" w:rsidRDefault="00D63DCC" w:rsidP="0038212A">
      <w:pPr>
        <w:spacing w:line="360" w:lineRule="auto"/>
      </w:pPr>
      <w:r>
        <w:br w:type="page"/>
      </w:r>
    </w:p>
    <w:p w14:paraId="7849B849" w14:textId="77777777" w:rsidR="00F40380" w:rsidRDefault="00F40380" w:rsidP="0038212A">
      <w:pPr>
        <w:pStyle w:val="Heading2"/>
        <w:spacing w:line="360" w:lineRule="auto"/>
        <w:rPr>
          <w:noProof/>
        </w:rPr>
      </w:pPr>
      <w:bookmarkStart w:id="37" w:name="_Toc118278420"/>
      <w:r>
        <w:lastRenderedPageBreak/>
        <w:t>Appendix B – Coca Cola Stakeholder Mapping and analysis</w:t>
      </w:r>
      <w:bookmarkEnd w:id="37"/>
    </w:p>
    <w:p w14:paraId="3F2FBA09" w14:textId="77777777" w:rsidR="00F40380" w:rsidRDefault="00F40380" w:rsidP="0038212A">
      <w:pPr>
        <w:spacing w:line="360" w:lineRule="auto"/>
      </w:pPr>
    </w:p>
    <w:p w14:paraId="2500CC4E" w14:textId="77777777" w:rsidR="00F40380" w:rsidRDefault="00F40380" w:rsidP="0038212A">
      <w:pPr>
        <w:spacing w:line="360" w:lineRule="auto"/>
      </w:pPr>
      <w:r>
        <w:t>Stakeholder Mapping and analysis</w:t>
      </w:r>
    </w:p>
    <w:p w14:paraId="2AAA886E" w14:textId="77777777" w:rsidR="00F40380" w:rsidRPr="005E5523" w:rsidRDefault="00F40380" w:rsidP="0038212A">
      <w:pPr>
        <w:spacing w:line="360" w:lineRule="auto"/>
      </w:pPr>
    </w:p>
    <w:p w14:paraId="6B40B15C" w14:textId="77777777" w:rsidR="00F40380" w:rsidRDefault="00F40380" w:rsidP="0038212A">
      <w:pPr>
        <w:spacing w:line="360" w:lineRule="auto"/>
        <w:rPr>
          <w:noProof/>
        </w:rPr>
      </w:pPr>
      <w:r>
        <w:rPr>
          <w:noProof/>
        </w:rPr>
        <w:t xml:space="preserve"> </w:t>
      </w:r>
      <w:r>
        <w:rPr>
          <w:noProof/>
          <w:lang w:eastAsia="en-GB"/>
        </w:rPr>
        <w:drawing>
          <wp:inline distT="0" distB="0" distL="0" distR="0" wp14:anchorId="2250905C" wp14:editId="07BEDCC9">
            <wp:extent cx="5486400" cy="32004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BE1089D" w14:textId="77777777" w:rsidR="001350DB" w:rsidRDefault="001350DB" w:rsidP="0038212A">
      <w:pPr>
        <w:spacing w:line="360" w:lineRule="auto"/>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br w:type="page"/>
      </w:r>
    </w:p>
    <w:p w14:paraId="731441FA" w14:textId="77777777" w:rsidR="001350DB" w:rsidRDefault="001350DB" w:rsidP="0038212A">
      <w:pPr>
        <w:pStyle w:val="Heading2"/>
        <w:spacing w:line="360" w:lineRule="auto"/>
      </w:pPr>
      <w:bookmarkStart w:id="38" w:name="_Toc118278421"/>
      <w:r>
        <w:lastRenderedPageBreak/>
        <w:t xml:space="preserve">Appendix C – </w:t>
      </w:r>
      <w:r w:rsidR="000F19CD">
        <w:t>(A)PESTLE analysis included risk mitigation solutions (B) Coca Cola Pestle Analysis</w:t>
      </w:r>
      <w:bookmarkEnd w:id="38"/>
    </w:p>
    <w:p w14:paraId="6B3416F1" w14:textId="77777777" w:rsidR="000F19CD" w:rsidRPr="000F19CD" w:rsidRDefault="000F19CD" w:rsidP="0038212A">
      <w:pPr>
        <w:spacing w:line="360" w:lineRule="auto"/>
      </w:pPr>
    </w:p>
    <w:tbl>
      <w:tblPr>
        <w:tblW w:w="5000" w:type="pct"/>
        <w:tblBorders>
          <w:top w:val="single" w:sz="4" w:space="0" w:color="A6A6A6"/>
          <w:left w:val="single" w:sz="4" w:space="0" w:color="A6A6A6"/>
          <w:bottom w:val="single" w:sz="4" w:space="0" w:color="A6A6A6"/>
          <w:right w:val="single" w:sz="4" w:space="0" w:color="A6A6A6"/>
          <w:insideH w:val="single" w:sz="4" w:space="0" w:color="A6A6A6"/>
          <w:insideV w:val="single" w:sz="4" w:space="0" w:color="A6A6A6"/>
        </w:tblBorders>
        <w:tblLook w:val="04A0" w:firstRow="1" w:lastRow="0" w:firstColumn="1" w:lastColumn="0" w:noHBand="0" w:noVBand="1"/>
      </w:tblPr>
      <w:tblGrid>
        <w:gridCol w:w="4336"/>
        <w:gridCol w:w="335"/>
        <w:gridCol w:w="4679"/>
      </w:tblGrid>
      <w:tr w:rsidR="000F19CD" w14:paraId="4FBA9523" w14:textId="77777777" w:rsidTr="00B614BA">
        <w:tc>
          <w:tcPr>
            <w:tcW w:w="5000" w:type="pct"/>
            <w:gridSpan w:val="3"/>
            <w:tcBorders>
              <w:top w:val="single" w:sz="4" w:space="0" w:color="A6A6A6"/>
              <w:left w:val="single" w:sz="4" w:space="0" w:color="A6A6A6"/>
              <w:bottom w:val="single" w:sz="4" w:space="0" w:color="A6A6A6"/>
              <w:right w:val="single" w:sz="4" w:space="0" w:color="A6A6A6"/>
            </w:tcBorders>
            <w:shd w:val="clear" w:color="auto" w:fill="F2F2F2"/>
            <w:vAlign w:val="center"/>
            <w:hideMark/>
          </w:tcPr>
          <w:p w14:paraId="486116F5"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Political                                                                           Risk Mitigation</w:t>
            </w:r>
          </w:p>
        </w:tc>
      </w:tr>
      <w:tr w:rsidR="000F19CD" w14:paraId="5E56C71D" w14:textId="77777777" w:rsidTr="00B614BA">
        <w:tc>
          <w:tcPr>
            <w:tcW w:w="2319" w:type="pct"/>
            <w:tcBorders>
              <w:top w:val="single" w:sz="4" w:space="0" w:color="A6A6A6"/>
              <w:left w:val="single" w:sz="4" w:space="0" w:color="A6A6A6"/>
              <w:bottom w:val="single" w:sz="4" w:space="0" w:color="A6A6A6"/>
              <w:right w:val="single" w:sz="4" w:space="0" w:color="A6A6A6"/>
            </w:tcBorders>
            <w:vAlign w:val="center"/>
            <w:hideMark/>
          </w:tcPr>
          <w:p w14:paraId="43F83B47"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Increase costs of goods and services as well as import/export duties</w:t>
            </w:r>
          </w:p>
          <w:p w14:paraId="2506EB49" w14:textId="77777777" w:rsidR="000F19CD" w:rsidRDefault="000F19CD" w:rsidP="0038212A">
            <w:pPr>
              <w:spacing w:line="360" w:lineRule="auto"/>
              <w:jc w:val="both"/>
              <w:rPr>
                <w:rFonts w:ascii="Arial" w:hAnsi="Arial" w:cs="Arial"/>
                <w:sz w:val="20"/>
                <w:szCs w:val="20"/>
              </w:rPr>
            </w:pPr>
          </w:p>
        </w:tc>
        <w:tc>
          <w:tcPr>
            <w:tcW w:w="179" w:type="pct"/>
            <w:tcBorders>
              <w:top w:val="single" w:sz="4" w:space="0" w:color="A6A6A6"/>
              <w:left w:val="single" w:sz="4" w:space="0" w:color="A6A6A6"/>
              <w:bottom w:val="single" w:sz="4" w:space="0" w:color="A6A6A6"/>
              <w:right w:val="single" w:sz="4" w:space="0" w:color="A6A6A6"/>
            </w:tcBorders>
            <w:vAlign w:val="center"/>
          </w:tcPr>
          <w:p w14:paraId="157D16DB"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hideMark/>
          </w:tcPr>
          <w:p w14:paraId="7AE28009" w14:textId="77777777" w:rsidR="000F19CD" w:rsidRDefault="000F19CD" w:rsidP="0038212A">
            <w:pPr>
              <w:pStyle w:val="ListParagraph"/>
              <w:numPr>
                <w:ilvl w:val="0"/>
                <w:numId w:val="45"/>
              </w:numPr>
              <w:spacing w:after="0" w:line="360" w:lineRule="auto"/>
              <w:jc w:val="both"/>
              <w:rPr>
                <w:rFonts w:ascii="Arial" w:hAnsi="Arial" w:cs="Arial"/>
                <w:sz w:val="20"/>
                <w:szCs w:val="20"/>
              </w:rPr>
            </w:pPr>
            <w:r>
              <w:rPr>
                <w:rFonts w:ascii="Arial" w:hAnsi="Arial" w:cs="Arial"/>
                <w:sz w:val="20"/>
                <w:szCs w:val="20"/>
              </w:rPr>
              <w:t>Financial forecasting includes realistic percentage increases to factor increases based on past five-year trending analysis</w:t>
            </w:r>
          </w:p>
        </w:tc>
      </w:tr>
      <w:tr w:rsidR="000F19CD" w14:paraId="09060C7D" w14:textId="77777777" w:rsidTr="00B614BA">
        <w:tc>
          <w:tcPr>
            <w:tcW w:w="2319" w:type="pct"/>
            <w:tcBorders>
              <w:top w:val="single" w:sz="4" w:space="0" w:color="A6A6A6"/>
              <w:left w:val="single" w:sz="4" w:space="0" w:color="A6A6A6"/>
              <w:bottom w:val="single" w:sz="4" w:space="0" w:color="A6A6A6"/>
              <w:right w:val="single" w:sz="4" w:space="0" w:color="A6A6A6"/>
            </w:tcBorders>
            <w:vAlign w:val="center"/>
            <w:hideMark/>
          </w:tcPr>
          <w:p w14:paraId="42218877"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Government legislation changes</w:t>
            </w:r>
          </w:p>
        </w:tc>
        <w:tc>
          <w:tcPr>
            <w:tcW w:w="179" w:type="pct"/>
            <w:tcBorders>
              <w:top w:val="single" w:sz="4" w:space="0" w:color="A6A6A6"/>
              <w:left w:val="single" w:sz="4" w:space="0" w:color="A6A6A6"/>
              <w:bottom w:val="single" w:sz="4" w:space="0" w:color="A6A6A6"/>
              <w:right w:val="single" w:sz="4" w:space="0" w:color="A6A6A6"/>
            </w:tcBorders>
            <w:vAlign w:val="center"/>
          </w:tcPr>
          <w:p w14:paraId="1B7D0A69"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hideMark/>
          </w:tcPr>
          <w:p w14:paraId="27051512" w14:textId="77777777" w:rsidR="000F19CD" w:rsidRDefault="000F19CD" w:rsidP="0038212A">
            <w:pPr>
              <w:pStyle w:val="ListParagraph"/>
              <w:numPr>
                <w:ilvl w:val="0"/>
                <w:numId w:val="45"/>
              </w:numPr>
              <w:spacing w:after="0" w:line="360" w:lineRule="auto"/>
              <w:jc w:val="both"/>
              <w:rPr>
                <w:rFonts w:ascii="Arial" w:hAnsi="Arial" w:cs="Arial"/>
                <w:sz w:val="20"/>
                <w:szCs w:val="20"/>
              </w:rPr>
            </w:pPr>
            <w:r>
              <w:rPr>
                <w:rFonts w:ascii="Arial" w:hAnsi="Arial" w:cs="Arial"/>
                <w:sz w:val="20"/>
                <w:szCs w:val="20"/>
              </w:rPr>
              <w:t>Ensure legal department and compliance is agile and proactive in implementing change across the organisation in a timely manner</w:t>
            </w:r>
          </w:p>
        </w:tc>
      </w:tr>
      <w:tr w:rsidR="000F19CD" w14:paraId="20CE3509" w14:textId="77777777" w:rsidTr="00B614BA">
        <w:tc>
          <w:tcPr>
            <w:tcW w:w="5000" w:type="pct"/>
            <w:gridSpan w:val="3"/>
            <w:tcBorders>
              <w:top w:val="single" w:sz="4" w:space="0" w:color="A6A6A6"/>
              <w:left w:val="single" w:sz="4" w:space="0" w:color="A6A6A6"/>
              <w:bottom w:val="single" w:sz="4" w:space="0" w:color="A6A6A6"/>
              <w:right w:val="single" w:sz="4" w:space="0" w:color="A6A6A6"/>
            </w:tcBorders>
            <w:shd w:val="clear" w:color="auto" w:fill="F2F2F2"/>
            <w:vAlign w:val="center"/>
            <w:hideMark/>
          </w:tcPr>
          <w:p w14:paraId="4819CCAF"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Economic                                                                        Risk Mitigation</w:t>
            </w:r>
          </w:p>
        </w:tc>
      </w:tr>
      <w:tr w:rsidR="000F19CD" w14:paraId="01114C20" w14:textId="77777777" w:rsidTr="00B614BA">
        <w:tc>
          <w:tcPr>
            <w:tcW w:w="2319" w:type="pct"/>
            <w:tcBorders>
              <w:top w:val="single" w:sz="4" w:space="0" w:color="A6A6A6"/>
              <w:left w:val="single" w:sz="4" w:space="0" w:color="A6A6A6"/>
              <w:bottom w:val="single" w:sz="4" w:space="0" w:color="A6A6A6"/>
              <w:right w:val="single" w:sz="4" w:space="0" w:color="A6A6A6"/>
            </w:tcBorders>
            <w:vAlign w:val="center"/>
            <w:hideMark/>
          </w:tcPr>
          <w:p w14:paraId="21D55D7B"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Insufficient supplier resource to carry out work due to the resource limitation due to closure of organisation during the pandemic – creating greater lead times</w:t>
            </w:r>
          </w:p>
        </w:tc>
        <w:tc>
          <w:tcPr>
            <w:tcW w:w="179" w:type="pct"/>
            <w:tcBorders>
              <w:top w:val="single" w:sz="4" w:space="0" w:color="A6A6A6"/>
              <w:left w:val="single" w:sz="4" w:space="0" w:color="A6A6A6"/>
              <w:bottom w:val="single" w:sz="4" w:space="0" w:color="A6A6A6"/>
              <w:right w:val="single" w:sz="4" w:space="0" w:color="A6A6A6"/>
            </w:tcBorders>
            <w:vAlign w:val="center"/>
          </w:tcPr>
          <w:p w14:paraId="11700EE7"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hideMark/>
          </w:tcPr>
          <w:p w14:paraId="12F877E2" w14:textId="77777777" w:rsidR="000F19CD" w:rsidRDefault="000F19CD" w:rsidP="0038212A">
            <w:pPr>
              <w:pStyle w:val="ListParagraph"/>
              <w:numPr>
                <w:ilvl w:val="0"/>
                <w:numId w:val="45"/>
              </w:numPr>
              <w:spacing w:after="0" w:line="360" w:lineRule="auto"/>
              <w:jc w:val="both"/>
              <w:rPr>
                <w:rFonts w:ascii="Arial" w:hAnsi="Arial" w:cs="Arial"/>
                <w:sz w:val="20"/>
                <w:szCs w:val="20"/>
              </w:rPr>
            </w:pPr>
            <w:r>
              <w:rPr>
                <w:rFonts w:ascii="Arial" w:hAnsi="Arial" w:cs="Arial"/>
                <w:sz w:val="20"/>
                <w:szCs w:val="20"/>
              </w:rPr>
              <w:t>Required resource already in place, however, new suppliers to undergo due diligence to establish capacity to deliver within lead times and meets the requirements of the organisation</w:t>
            </w:r>
          </w:p>
          <w:p w14:paraId="611BC2E9" w14:textId="77777777" w:rsidR="000F19CD" w:rsidRDefault="000F19CD" w:rsidP="0038212A">
            <w:pPr>
              <w:pStyle w:val="ListParagraph"/>
              <w:numPr>
                <w:ilvl w:val="0"/>
                <w:numId w:val="45"/>
              </w:numPr>
              <w:spacing w:after="0" w:line="360" w:lineRule="auto"/>
              <w:jc w:val="both"/>
              <w:rPr>
                <w:rFonts w:ascii="Arial" w:hAnsi="Arial" w:cs="Arial"/>
                <w:sz w:val="20"/>
                <w:szCs w:val="20"/>
              </w:rPr>
            </w:pPr>
            <w:r>
              <w:rPr>
                <w:rFonts w:ascii="Arial" w:hAnsi="Arial" w:cs="Arial"/>
                <w:sz w:val="20"/>
                <w:szCs w:val="20"/>
              </w:rPr>
              <w:t xml:space="preserve">Ensure procurement guidelines are followed sufficiently and adequately </w:t>
            </w:r>
          </w:p>
        </w:tc>
      </w:tr>
      <w:tr w:rsidR="000F19CD" w14:paraId="10687D0F" w14:textId="77777777" w:rsidTr="00B614BA">
        <w:tc>
          <w:tcPr>
            <w:tcW w:w="2319" w:type="pct"/>
            <w:tcBorders>
              <w:top w:val="single" w:sz="4" w:space="0" w:color="A6A6A6"/>
              <w:left w:val="single" w:sz="4" w:space="0" w:color="A6A6A6"/>
              <w:bottom w:val="single" w:sz="4" w:space="0" w:color="A6A6A6"/>
              <w:right w:val="single" w:sz="4" w:space="0" w:color="A6A6A6"/>
            </w:tcBorders>
            <w:vAlign w:val="center"/>
            <w:hideMark/>
          </w:tcPr>
          <w:p w14:paraId="0FA2152F"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External supplier ceases trading</w:t>
            </w:r>
          </w:p>
        </w:tc>
        <w:tc>
          <w:tcPr>
            <w:tcW w:w="179" w:type="pct"/>
            <w:tcBorders>
              <w:top w:val="single" w:sz="4" w:space="0" w:color="A6A6A6"/>
              <w:left w:val="single" w:sz="4" w:space="0" w:color="A6A6A6"/>
              <w:bottom w:val="single" w:sz="4" w:space="0" w:color="A6A6A6"/>
              <w:right w:val="single" w:sz="4" w:space="0" w:color="A6A6A6"/>
            </w:tcBorders>
            <w:vAlign w:val="center"/>
          </w:tcPr>
          <w:p w14:paraId="58137055"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hideMark/>
          </w:tcPr>
          <w:p w14:paraId="7CC9646C" w14:textId="77777777" w:rsidR="000F19CD" w:rsidRDefault="000F19CD" w:rsidP="0038212A">
            <w:pPr>
              <w:pStyle w:val="ListParagraph"/>
              <w:numPr>
                <w:ilvl w:val="0"/>
                <w:numId w:val="45"/>
              </w:numPr>
              <w:spacing w:after="0" w:line="360" w:lineRule="auto"/>
              <w:jc w:val="both"/>
              <w:rPr>
                <w:rFonts w:ascii="Arial" w:hAnsi="Arial" w:cs="Arial"/>
                <w:sz w:val="20"/>
                <w:szCs w:val="20"/>
              </w:rPr>
            </w:pPr>
            <w:r>
              <w:rPr>
                <w:rFonts w:ascii="Arial" w:hAnsi="Arial" w:cs="Arial"/>
                <w:sz w:val="20"/>
                <w:szCs w:val="20"/>
              </w:rPr>
              <w:t>Carry out a financial analysis of external suppliers to ensure they are financially stable and viable going forward.</w:t>
            </w:r>
          </w:p>
          <w:p w14:paraId="551E8F33" w14:textId="77777777" w:rsidR="000F19CD" w:rsidRDefault="000F19CD" w:rsidP="0038212A">
            <w:pPr>
              <w:pStyle w:val="ListParagraph"/>
              <w:spacing w:after="0" w:line="360" w:lineRule="auto"/>
              <w:ind w:left="360"/>
              <w:jc w:val="both"/>
              <w:rPr>
                <w:rFonts w:ascii="Arial" w:hAnsi="Arial" w:cs="Arial"/>
                <w:sz w:val="20"/>
                <w:szCs w:val="20"/>
              </w:rPr>
            </w:pPr>
          </w:p>
        </w:tc>
      </w:tr>
      <w:tr w:rsidR="000F19CD" w14:paraId="71927C9F" w14:textId="77777777" w:rsidTr="00B614BA">
        <w:tc>
          <w:tcPr>
            <w:tcW w:w="5000" w:type="pct"/>
            <w:gridSpan w:val="3"/>
            <w:tcBorders>
              <w:top w:val="single" w:sz="4" w:space="0" w:color="A6A6A6"/>
              <w:left w:val="single" w:sz="4" w:space="0" w:color="A6A6A6"/>
              <w:bottom w:val="single" w:sz="4" w:space="0" w:color="A6A6A6"/>
              <w:right w:val="single" w:sz="4" w:space="0" w:color="A6A6A6"/>
            </w:tcBorders>
            <w:shd w:val="clear" w:color="auto" w:fill="F2F2F2"/>
            <w:vAlign w:val="center"/>
            <w:hideMark/>
          </w:tcPr>
          <w:p w14:paraId="139260A6"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Social                                                                              Risk Mitigation</w:t>
            </w:r>
          </w:p>
        </w:tc>
      </w:tr>
      <w:tr w:rsidR="000F19CD" w14:paraId="03AB6902" w14:textId="77777777" w:rsidTr="00B614BA">
        <w:tc>
          <w:tcPr>
            <w:tcW w:w="2319" w:type="pct"/>
            <w:tcBorders>
              <w:top w:val="single" w:sz="4" w:space="0" w:color="A6A6A6"/>
              <w:left w:val="single" w:sz="4" w:space="0" w:color="A6A6A6"/>
              <w:bottom w:val="single" w:sz="4" w:space="0" w:color="A6A6A6"/>
              <w:right w:val="single" w:sz="4" w:space="0" w:color="A6A6A6"/>
            </w:tcBorders>
            <w:vAlign w:val="center"/>
            <w:hideMark/>
          </w:tcPr>
          <w:p w14:paraId="1BC3C212"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Failure to establish consortium agreement in agreed timescales</w:t>
            </w:r>
          </w:p>
        </w:tc>
        <w:tc>
          <w:tcPr>
            <w:tcW w:w="179" w:type="pct"/>
            <w:tcBorders>
              <w:top w:val="single" w:sz="4" w:space="0" w:color="A6A6A6"/>
              <w:left w:val="single" w:sz="4" w:space="0" w:color="A6A6A6"/>
              <w:bottom w:val="single" w:sz="4" w:space="0" w:color="A6A6A6"/>
              <w:right w:val="single" w:sz="4" w:space="0" w:color="A6A6A6"/>
            </w:tcBorders>
            <w:vAlign w:val="center"/>
          </w:tcPr>
          <w:p w14:paraId="3FF8EC01"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hideMark/>
          </w:tcPr>
          <w:p w14:paraId="4B82B66F" w14:textId="77777777" w:rsidR="004539AA" w:rsidRPr="004539AA" w:rsidRDefault="004539AA" w:rsidP="0038212A">
            <w:pPr>
              <w:pStyle w:val="ListParagraph"/>
              <w:numPr>
                <w:ilvl w:val="0"/>
                <w:numId w:val="45"/>
              </w:numPr>
              <w:spacing w:line="360" w:lineRule="auto"/>
              <w:rPr>
                <w:rFonts w:ascii="Arial" w:hAnsi="Arial" w:cs="Arial"/>
                <w:sz w:val="20"/>
                <w:szCs w:val="20"/>
              </w:rPr>
            </w:pPr>
            <w:r w:rsidRPr="004539AA">
              <w:rPr>
                <w:rFonts w:ascii="Arial" w:hAnsi="Arial" w:cs="Arial"/>
                <w:sz w:val="20"/>
                <w:szCs w:val="20"/>
              </w:rPr>
              <w:t>Ensure that representative member meets to establish the initial agreement. Aims and objectives and their commitment obligations</w:t>
            </w:r>
          </w:p>
          <w:p w14:paraId="709D9285" w14:textId="77777777" w:rsidR="000F19CD" w:rsidRDefault="000F19CD" w:rsidP="0038212A">
            <w:pPr>
              <w:pStyle w:val="ListParagraph"/>
              <w:numPr>
                <w:ilvl w:val="0"/>
                <w:numId w:val="45"/>
              </w:numPr>
              <w:spacing w:after="0" w:line="360" w:lineRule="auto"/>
              <w:jc w:val="both"/>
              <w:rPr>
                <w:rFonts w:ascii="Arial" w:hAnsi="Arial" w:cs="Arial"/>
                <w:sz w:val="20"/>
                <w:szCs w:val="20"/>
              </w:rPr>
            </w:pPr>
            <w:r>
              <w:rPr>
                <w:rFonts w:ascii="Arial" w:hAnsi="Arial" w:cs="Arial"/>
                <w:sz w:val="20"/>
                <w:szCs w:val="20"/>
              </w:rPr>
              <w:t>Keep momentum moving and process and progress open and clear to all members.</w:t>
            </w:r>
          </w:p>
          <w:p w14:paraId="680ADC1E" w14:textId="77777777" w:rsidR="000F19CD" w:rsidRDefault="000F19CD" w:rsidP="0038212A">
            <w:pPr>
              <w:pStyle w:val="ListParagraph"/>
              <w:numPr>
                <w:ilvl w:val="0"/>
                <w:numId w:val="45"/>
              </w:numPr>
              <w:spacing w:after="0" w:line="360" w:lineRule="auto"/>
              <w:jc w:val="both"/>
              <w:rPr>
                <w:rFonts w:ascii="Arial" w:hAnsi="Arial" w:cs="Arial"/>
                <w:sz w:val="20"/>
                <w:szCs w:val="20"/>
              </w:rPr>
            </w:pPr>
            <w:r>
              <w:rPr>
                <w:rFonts w:ascii="Arial" w:hAnsi="Arial" w:cs="Arial"/>
                <w:sz w:val="20"/>
                <w:szCs w:val="20"/>
              </w:rPr>
              <w:t>Encourage a culture of openness and trust.</w:t>
            </w:r>
          </w:p>
        </w:tc>
      </w:tr>
      <w:tr w:rsidR="000F19CD" w14:paraId="3E06A698" w14:textId="77777777" w:rsidTr="00B614BA">
        <w:tc>
          <w:tcPr>
            <w:tcW w:w="2319" w:type="pct"/>
            <w:tcBorders>
              <w:top w:val="single" w:sz="4" w:space="0" w:color="A6A6A6"/>
              <w:left w:val="single" w:sz="4" w:space="0" w:color="A6A6A6"/>
              <w:bottom w:val="single" w:sz="4" w:space="0" w:color="A6A6A6"/>
              <w:right w:val="single" w:sz="4" w:space="0" w:color="A6A6A6"/>
            </w:tcBorders>
            <w:vAlign w:val="center"/>
            <w:hideMark/>
          </w:tcPr>
          <w:p w14:paraId="61E819BD"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Nutrition and ingredient content meeting consumers concerns</w:t>
            </w:r>
          </w:p>
        </w:tc>
        <w:tc>
          <w:tcPr>
            <w:tcW w:w="179" w:type="pct"/>
            <w:tcBorders>
              <w:top w:val="single" w:sz="4" w:space="0" w:color="A6A6A6"/>
              <w:left w:val="single" w:sz="4" w:space="0" w:color="A6A6A6"/>
              <w:bottom w:val="single" w:sz="4" w:space="0" w:color="A6A6A6"/>
              <w:right w:val="single" w:sz="4" w:space="0" w:color="A6A6A6"/>
            </w:tcBorders>
            <w:vAlign w:val="center"/>
          </w:tcPr>
          <w:p w14:paraId="2030415A"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tcPr>
          <w:p w14:paraId="7647DD6D" w14:textId="77777777" w:rsidR="000F19CD" w:rsidRDefault="000F19CD" w:rsidP="0038212A">
            <w:pPr>
              <w:pStyle w:val="ListParagraph"/>
              <w:numPr>
                <w:ilvl w:val="0"/>
                <w:numId w:val="45"/>
              </w:numPr>
              <w:spacing w:after="0" w:line="360" w:lineRule="auto"/>
              <w:jc w:val="both"/>
              <w:rPr>
                <w:rFonts w:ascii="Arial" w:hAnsi="Arial" w:cs="Arial"/>
                <w:sz w:val="20"/>
                <w:szCs w:val="20"/>
              </w:rPr>
            </w:pPr>
            <w:r>
              <w:rPr>
                <w:rFonts w:ascii="Arial" w:hAnsi="Arial" w:cs="Arial"/>
                <w:sz w:val="20"/>
                <w:szCs w:val="20"/>
              </w:rPr>
              <w:t>Undertake market intelligence to formulate new products based on demand and trends</w:t>
            </w:r>
          </w:p>
        </w:tc>
      </w:tr>
      <w:tr w:rsidR="000F19CD" w:rsidRPr="002763A9" w14:paraId="1A643DA4" w14:textId="77777777" w:rsidTr="00B614BA">
        <w:tc>
          <w:tcPr>
            <w:tcW w:w="2319" w:type="pct"/>
            <w:tcBorders>
              <w:top w:val="single" w:sz="4" w:space="0" w:color="A6A6A6"/>
              <w:left w:val="single" w:sz="4" w:space="0" w:color="A6A6A6"/>
              <w:bottom w:val="single" w:sz="4" w:space="0" w:color="A6A6A6"/>
              <w:right w:val="single" w:sz="4" w:space="0" w:color="A6A6A6"/>
            </w:tcBorders>
            <w:vAlign w:val="center"/>
          </w:tcPr>
          <w:p w14:paraId="2031E2C6"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Increased demand on healthier beverages</w:t>
            </w:r>
          </w:p>
        </w:tc>
        <w:tc>
          <w:tcPr>
            <w:tcW w:w="179" w:type="pct"/>
            <w:tcBorders>
              <w:top w:val="single" w:sz="4" w:space="0" w:color="A6A6A6"/>
              <w:left w:val="single" w:sz="4" w:space="0" w:color="A6A6A6"/>
              <w:bottom w:val="single" w:sz="4" w:space="0" w:color="A6A6A6"/>
              <w:right w:val="single" w:sz="4" w:space="0" w:color="A6A6A6"/>
            </w:tcBorders>
            <w:vAlign w:val="center"/>
          </w:tcPr>
          <w:p w14:paraId="34D57955"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tcPr>
          <w:p w14:paraId="7C9C7C94" w14:textId="77777777" w:rsidR="000F19CD" w:rsidRPr="002763A9" w:rsidRDefault="000F19CD" w:rsidP="0038212A">
            <w:pPr>
              <w:spacing w:after="0" w:line="360" w:lineRule="auto"/>
              <w:jc w:val="both"/>
              <w:rPr>
                <w:rFonts w:ascii="Arial" w:hAnsi="Arial" w:cs="Arial"/>
                <w:sz w:val="20"/>
                <w:szCs w:val="20"/>
              </w:rPr>
            </w:pPr>
            <w:r w:rsidRPr="002763A9">
              <w:rPr>
                <w:rFonts w:ascii="Arial" w:hAnsi="Arial" w:cs="Arial"/>
                <w:sz w:val="20"/>
                <w:szCs w:val="20"/>
              </w:rPr>
              <w:t>•</w:t>
            </w:r>
            <w:r>
              <w:t xml:space="preserve">    </w:t>
            </w:r>
            <w:r w:rsidRPr="00AA082C">
              <w:rPr>
                <w:rFonts w:ascii="Arial" w:hAnsi="Arial" w:cs="Arial"/>
                <w:sz w:val="20"/>
                <w:szCs w:val="20"/>
              </w:rPr>
              <w:t xml:space="preserve">Undertake market intelligence to formulate </w:t>
            </w:r>
            <w:r>
              <w:rPr>
                <w:rFonts w:ascii="Arial" w:hAnsi="Arial" w:cs="Arial"/>
                <w:sz w:val="20"/>
                <w:szCs w:val="20"/>
              </w:rPr>
              <w:t xml:space="preserve">     </w:t>
            </w:r>
            <w:r w:rsidRPr="00AA082C">
              <w:rPr>
                <w:rFonts w:ascii="Arial" w:hAnsi="Arial" w:cs="Arial"/>
                <w:sz w:val="20"/>
                <w:szCs w:val="20"/>
              </w:rPr>
              <w:t>new products based on demand and trends</w:t>
            </w:r>
            <w:r w:rsidRPr="002763A9">
              <w:rPr>
                <w:rFonts w:ascii="Arial" w:hAnsi="Arial" w:cs="Arial"/>
                <w:sz w:val="20"/>
                <w:szCs w:val="20"/>
              </w:rPr>
              <w:tab/>
            </w:r>
          </w:p>
        </w:tc>
      </w:tr>
      <w:tr w:rsidR="000F19CD" w14:paraId="40D46D3C" w14:textId="77777777" w:rsidTr="00B614BA">
        <w:tc>
          <w:tcPr>
            <w:tcW w:w="5000" w:type="pct"/>
            <w:gridSpan w:val="3"/>
            <w:tcBorders>
              <w:top w:val="single" w:sz="4" w:space="0" w:color="A6A6A6"/>
              <w:left w:val="single" w:sz="4" w:space="0" w:color="A6A6A6"/>
              <w:bottom w:val="single" w:sz="4" w:space="0" w:color="A6A6A6"/>
              <w:right w:val="single" w:sz="4" w:space="0" w:color="A6A6A6"/>
            </w:tcBorders>
            <w:shd w:val="clear" w:color="auto" w:fill="F2F2F2"/>
            <w:vAlign w:val="center"/>
            <w:hideMark/>
          </w:tcPr>
          <w:p w14:paraId="129D8A6F"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Technological                                                                  Risk Mitigation</w:t>
            </w:r>
          </w:p>
        </w:tc>
      </w:tr>
      <w:tr w:rsidR="000F19CD" w14:paraId="7B86F908" w14:textId="77777777" w:rsidTr="00B614BA">
        <w:tc>
          <w:tcPr>
            <w:tcW w:w="2319" w:type="pct"/>
            <w:tcBorders>
              <w:top w:val="single" w:sz="4" w:space="0" w:color="A6A6A6"/>
              <w:left w:val="single" w:sz="4" w:space="0" w:color="A6A6A6"/>
              <w:bottom w:val="single" w:sz="4" w:space="0" w:color="A6A6A6"/>
              <w:right w:val="single" w:sz="4" w:space="0" w:color="A6A6A6"/>
            </w:tcBorders>
            <w:vAlign w:val="center"/>
          </w:tcPr>
          <w:p w14:paraId="306F7761"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lastRenderedPageBreak/>
              <w:t>Research opportunities limited due to economic downturn and funding reduction</w:t>
            </w:r>
          </w:p>
        </w:tc>
        <w:tc>
          <w:tcPr>
            <w:tcW w:w="179" w:type="pct"/>
            <w:tcBorders>
              <w:top w:val="single" w:sz="4" w:space="0" w:color="A6A6A6"/>
              <w:left w:val="single" w:sz="4" w:space="0" w:color="A6A6A6"/>
              <w:bottom w:val="single" w:sz="4" w:space="0" w:color="A6A6A6"/>
              <w:right w:val="single" w:sz="4" w:space="0" w:color="A6A6A6"/>
            </w:tcBorders>
            <w:shd w:val="clear" w:color="auto" w:fill="FFFFFF"/>
            <w:vAlign w:val="center"/>
          </w:tcPr>
          <w:p w14:paraId="3F43A33F"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tcPr>
          <w:p w14:paraId="20DA8E04" w14:textId="77777777" w:rsidR="000F19CD" w:rsidRDefault="000F19CD" w:rsidP="0038212A">
            <w:pPr>
              <w:pStyle w:val="ListParagraph"/>
              <w:numPr>
                <w:ilvl w:val="0"/>
                <w:numId w:val="46"/>
              </w:numPr>
              <w:spacing w:after="0" w:line="360" w:lineRule="auto"/>
              <w:ind w:left="404"/>
              <w:jc w:val="both"/>
              <w:rPr>
                <w:rFonts w:ascii="Arial" w:hAnsi="Arial" w:cs="Arial"/>
                <w:sz w:val="20"/>
                <w:szCs w:val="20"/>
              </w:rPr>
            </w:pPr>
            <w:r>
              <w:rPr>
                <w:rFonts w:ascii="Arial" w:hAnsi="Arial" w:cs="Arial"/>
                <w:sz w:val="20"/>
                <w:szCs w:val="20"/>
              </w:rPr>
              <w:t>Ensure percentage of profit is allocated to research and development to aid in company sustainability and advancement</w:t>
            </w:r>
          </w:p>
        </w:tc>
      </w:tr>
      <w:tr w:rsidR="000F19CD" w14:paraId="751FECBE" w14:textId="77777777" w:rsidTr="00B614BA">
        <w:tc>
          <w:tcPr>
            <w:tcW w:w="2319" w:type="pct"/>
            <w:tcBorders>
              <w:top w:val="single" w:sz="4" w:space="0" w:color="A6A6A6"/>
              <w:left w:val="single" w:sz="4" w:space="0" w:color="A6A6A6"/>
              <w:bottom w:val="single" w:sz="4" w:space="0" w:color="A6A6A6"/>
              <w:right w:val="single" w:sz="4" w:space="0" w:color="A6A6A6"/>
            </w:tcBorders>
            <w:vAlign w:val="center"/>
          </w:tcPr>
          <w:p w14:paraId="040C8FFC"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Adapting to technological advancement</w:t>
            </w:r>
          </w:p>
        </w:tc>
        <w:tc>
          <w:tcPr>
            <w:tcW w:w="179" w:type="pct"/>
            <w:tcBorders>
              <w:top w:val="single" w:sz="4" w:space="0" w:color="A6A6A6"/>
              <w:left w:val="single" w:sz="4" w:space="0" w:color="A6A6A6"/>
              <w:bottom w:val="single" w:sz="4" w:space="0" w:color="A6A6A6"/>
              <w:right w:val="single" w:sz="4" w:space="0" w:color="A6A6A6"/>
            </w:tcBorders>
            <w:shd w:val="clear" w:color="auto" w:fill="FFFFFF"/>
            <w:vAlign w:val="center"/>
          </w:tcPr>
          <w:p w14:paraId="70FC758F"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tcPr>
          <w:p w14:paraId="2036E5F0" w14:textId="77777777" w:rsidR="000F19CD" w:rsidRDefault="000F19CD" w:rsidP="0038212A">
            <w:pPr>
              <w:pStyle w:val="ListParagraph"/>
              <w:numPr>
                <w:ilvl w:val="0"/>
                <w:numId w:val="46"/>
              </w:numPr>
              <w:spacing w:after="0" w:line="360" w:lineRule="auto"/>
              <w:ind w:left="404"/>
              <w:jc w:val="both"/>
              <w:rPr>
                <w:rFonts w:ascii="Arial" w:hAnsi="Arial" w:cs="Arial"/>
                <w:sz w:val="20"/>
                <w:szCs w:val="20"/>
              </w:rPr>
            </w:pPr>
            <w:r>
              <w:rPr>
                <w:rFonts w:ascii="Arial" w:hAnsi="Arial" w:cs="Arial"/>
                <w:sz w:val="20"/>
                <w:szCs w:val="20"/>
              </w:rPr>
              <w:t xml:space="preserve">Research development team to meet with lead product brands to ensure new technology supports the organisations innovation strategy </w:t>
            </w:r>
          </w:p>
        </w:tc>
      </w:tr>
      <w:tr w:rsidR="000F19CD" w14:paraId="788483E4" w14:textId="77777777" w:rsidTr="00B614BA">
        <w:tc>
          <w:tcPr>
            <w:tcW w:w="5000" w:type="pct"/>
            <w:gridSpan w:val="3"/>
            <w:tcBorders>
              <w:top w:val="single" w:sz="4" w:space="0" w:color="A6A6A6"/>
              <w:left w:val="single" w:sz="4" w:space="0" w:color="A6A6A6"/>
              <w:bottom w:val="single" w:sz="4" w:space="0" w:color="A6A6A6"/>
              <w:right w:val="single" w:sz="4" w:space="0" w:color="A6A6A6"/>
            </w:tcBorders>
            <w:shd w:val="clear" w:color="auto" w:fill="F2F2F2" w:themeFill="background1" w:themeFillShade="F2"/>
            <w:vAlign w:val="center"/>
          </w:tcPr>
          <w:p w14:paraId="64CA3CF1" w14:textId="77777777" w:rsidR="000F19CD" w:rsidRDefault="000F19CD" w:rsidP="0038212A">
            <w:pPr>
              <w:pStyle w:val="ListParagraph"/>
              <w:spacing w:after="0" w:line="360" w:lineRule="auto"/>
              <w:ind w:left="404"/>
              <w:jc w:val="both"/>
              <w:rPr>
                <w:rFonts w:ascii="Arial" w:hAnsi="Arial" w:cs="Arial"/>
                <w:sz w:val="20"/>
                <w:szCs w:val="20"/>
              </w:rPr>
            </w:pPr>
            <w:r>
              <w:rPr>
                <w:rFonts w:ascii="Arial" w:hAnsi="Arial" w:cs="Arial"/>
                <w:sz w:val="20"/>
                <w:szCs w:val="20"/>
              </w:rPr>
              <w:t>Legal                                                                        Risk Mitigation</w:t>
            </w:r>
          </w:p>
          <w:p w14:paraId="3D90D692" w14:textId="77777777" w:rsidR="000F19CD" w:rsidRDefault="000F19CD" w:rsidP="0038212A">
            <w:pPr>
              <w:pStyle w:val="ListParagraph"/>
              <w:spacing w:after="0" w:line="360" w:lineRule="auto"/>
              <w:ind w:left="404"/>
              <w:jc w:val="both"/>
              <w:rPr>
                <w:rFonts w:ascii="Arial" w:hAnsi="Arial" w:cs="Arial"/>
                <w:sz w:val="20"/>
                <w:szCs w:val="20"/>
              </w:rPr>
            </w:pPr>
          </w:p>
        </w:tc>
      </w:tr>
      <w:tr w:rsidR="000F19CD" w:rsidRPr="00C03735" w14:paraId="18B7D4C2" w14:textId="77777777" w:rsidTr="00B614BA">
        <w:tc>
          <w:tcPr>
            <w:tcW w:w="2319" w:type="pct"/>
            <w:tcBorders>
              <w:top w:val="single" w:sz="4" w:space="0" w:color="A6A6A6"/>
              <w:left w:val="single" w:sz="4" w:space="0" w:color="A6A6A6"/>
              <w:bottom w:val="single" w:sz="4" w:space="0" w:color="A6A6A6"/>
              <w:right w:val="single" w:sz="4" w:space="0" w:color="A6A6A6"/>
            </w:tcBorders>
            <w:vAlign w:val="center"/>
          </w:tcPr>
          <w:p w14:paraId="0EC4AE67"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Existing IP either blocks development / delivery or significantly increases delivery costs through licensing costs.</w:t>
            </w:r>
          </w:p>
        </w:tc>
        <w:tc>
          <w:tcPr>
            <w:tcW w:w="179" w:type="pct"/>
            <w:tcBorders>
              <w:top w:val="single" w:sz="4" w:space="0" w:color="A6A6A6"/>
              <w:left w:val="single" w:sz="4" w:space="0" w:color="A6A6A6"/>
              <w:bottom w:val="single" w:sz="4" w:space="0" w:color="A6A6A6"/>
              <w:right w:val="single" w:sz="4" w:space="0" w:color="A6A6A6"/>
            </w:tcBorders>
            <w:shd w:val="clear" w:color="auto" w:fill="FFFFFF"/>
            <w:vAlign w:val="center"/>
          </w:tcPr>
          <w:p w14:paraId="2A63608A"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tcPr>
          <w:p w14:paraId="417B4DAC" w14:textId="77777777" w:rsidR="000F19CD" w:rsidRPr="00C03735" w:rsidRDefault="000F19CD" w:rsidP="0038212A">
            <w:pPr>
              <w:pStyle w:val="ListParagraph"/>
              <w:numPr>
                <w:ilvl w:val="0"/>
                <w:numId w:val="47"/>
              </w:numPr>
              <w:spacing w:after="200" w:line="360" w:lineRule="auto"/>
              <w:rPr>
                <w:rFonts w:ascii="Arial" w:eastAsia="Calibri" w:hAnsi="Arial" w:cs="Arial"/>
                <w:sz w:val="20"/>
                <w:szCs w:val="20"/>
                <w:lang w:eastAsia="en-GB"/>
              </w:rPr>
            </w:pPr>
            <w:r w:rsidRPr="00C03735">
              <w:rPr>
                <w:rFonts w:ascii="Arial" w:eastAsia="Calibri" w:hAnsi="Arial" w:cs="Arial"/>
                <w:sz w:val="20"/>
                <w:szCs w:val="20"/>
                <w:lang w:eastAsia="en-GB"/>
              </w:rPr>
              <w:t xml:space="preserve">Ensure new product development is research for intellectual property and a detailed assessment of the IP landscape be carried out </w:t>
            </w:r>
          </w:p>
          <w:p w14:paraId="325F9A86" w14:textId="77777777" w:rsidR="000F19CD" w:rsidRPr="00C03735" w:rsidRDefault="000F19CD" w:rsidP="0038212A">
            <w:pPr>
              <w:pStyle w:val="ListParagraph"/>
              <w:spacing w:after="0" w:line="360" w:lineRule="auto"/>
              <w:jc w:val="both"/>
              <w:rPr>
                <w:rFonts w:ascii="Arial" w:eastAsia="Calibri" w:hAnsi="Arial" w:cs="Arial"/>
                <w:sz w:val="20"/>
                <w:szCs w:val="20"/>
                <w:lang w:eastAsia="en-GB"/>
              </w:rPr>
            </w:pPr>
          </w:p>
        </w:tc>
      </w:tr>
      <w:tr w:rsidR="000F19CD" w14:paraId="0444096D" w14:textId="77777777" w:rsidTr="00B614BA">
        <w:trPr>
          <w:trHeight w:val="635"/>
        </w:trPr>
        <w:tc>
          <w:tcPr>
            <w:tcW w:w="2319" w:type="pct"/>
            <w:tcBorders>
              <w:top w:val="single" w:sz="4" w:space="0" w:color="A6A6A6"/>
              <w:left w:val="single" w:sz="4" w:space="0" w:color="A6A6A6"/>
              <w:bottom w:val="single" w:sz="4" w:space="0" w:color="A6A6A6"/>
              <w:right w:val="single" w:sz="4" w:space="0" w:color="A6A6A6"/>
            </w:tcBorders>
            <w:vAlign w:val="center"/>
          </w:tcPr>
          <w:p w14:paraId="5F69D44A"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Brexit for UK distribution</w:t>
            </w:r>
          </w:p>
        </w:tc>
        <w:tc>
          <w:tcPr>
            <w:tcW w:w="179" w:type="pct"/>
            <w:tcBorders>
              <w:top w:val="single" w:sz="4" w:space="0" w:color="A6A6A6"/>
              <w:left w:val="single" w:sz="4" w:space="0" w:color="A6A6A6"/>
              <w:bottom w:val="single" w:sz="4" w:space="0" w:color="A6A6A6"/>
              <w:right w:val="single" w:sz="4" w:space="0" w:color="A6A6A6"/>
            </w:tcBorders>
            <w:shd w:val="clear" w:color="auto" w:fill="FFFFFF"/>
            <w:vAlign w:val="center"/>
          </w:tcPr>
          <w:p w14:paraId="7A021576"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tcPr>
          <w:p w14:paraId="3CFE565D" w14:textId="77777777" w:rsidR="000F19CD" w:rsidRDefault="000F19CD" w:rsidP="0038212A">
            <w:pPr>
              <w:pStyle w:val="ListParagraph"/>
              <w:numPr>
                <w:ilvl w:val="0"/>
                <w:numId w:val="46"/>
              </w:numPr>
              <w:spacing w:after="0" w:line="360" w:lineRule="auto"/>
              <w:ind w:left="404"/>
              <w:jc w:val="both"/>
              <w:rPr>
                <w:rFonts w:ascii="Arial" w:hAnsi="Arial" w:cs="Arial"/>
                <w:sz w:val="20"/>
                <w:szCs w:val="20"/>
              </w:rPr>
            </w:pPr>
            <w:r>
              <w:rPr>
                <w:rFonts w:ascii="Arial" w:hAnsi="Arial" w:cs="Arial"/>
                <w:sz w:val="20"/>
                <w:szCs w:val="20"/>
              </w:rPr>
              <w:t xml:space="preserve">Ensure full compliance of trade centre agreement is adhered to </w:t>
            </w:r>
          </w:p>
        </w:tc>
      </w:tr>
      <w:tr w:rsidR="000F19CD" w14:paraId="0FD996E1" w14:textId="77777777" w:rsidTr="00B614BA">
        <w:trPr>
          <w:trHeight w:val="635"/>
        </w:trPr>
        <w:tc>
          <w:tcPr>
            <w:tcW w:w="5000" w:type="pct"/>
            <w:gridSpan w:val="3"/>
            <w:tcBorders>
              <w:top w:val="single" w:sz="4" w:space="0" w:color="A6A6A6"/>
              <w:left w:val="single" w:sz="4" w:space="0" w:color="A6A6A6"/>
              <w:bottom w:val="single" w:sz="4" w:space="0" w:color="A6A6A6"/>
              <w:right w:val="single" w:sz="4" w:space="0" w:color="A6A6A6"/>
            </w:tcBorders>
            <w:shd w:val="clear" w:color="auto" w:fill="F2F2F2" w:themeFill="background1" w:themeFillShade="F2"/>
            <w:vAlign w:val="center"/>
          </w:tcPr>
          <w:p w14:paraId="412A53B1" w14:textId="77777777" w:rsidR="000F19CD" w:rsidRDefault="000F19CD" w:rsidP="0038212A">
            <w:pPr>
              <w:pStyle w:val="ListParagraph"/>
              <w:spacing w:after="0" w:line="360" w:lineRule="auto"/>
              <w:ind w:left="404"/>
              <w:jc w:val="both"/>
              <w:rPr>
                <w:rFonts w:ascii="Arial" w:hAnsi="Arial" w:cs="Arial"/>
                <w:sz w:val="20"/>
                <w:szCs w:val="20"/>
              </w:rPr>
            </w:pPr>
            <w:r>
              <w:rPr>
                <w:rFonts w:ascii="Arial" w:hAnsi="Arial" w:cs="Arial"/>
                <w:sz w:val="20"/>
                <w:szCs w:val="20"/>
              </w:rPr>
              <w:t>Environmental                                                         Risk Mitigation</w:t>
            </w:r>
          </w:p>
        </w:tc>
      </w:tr>
      <w:tr w:rsidR="000F19CD" w14:paraId="5CBBCA93" w14:textId="77777777" w:rsidTr="00B614BA">
        <w:trPr>
          <w:trHeight w:val="635"/>
        </w:trPr>
        <w:tc>
          <w:tcPr>
            <w:tcW w:w="2319" w:type="pct"/>
            <w:tcBorders>
              <w:top w:val="single" w:sz="4" w:space="0" w:color="A6A6A6"/>
              <w:left w:val="single" w:sz="4" w:space="0" w:color="A6A6A6"/>
              <w:bottom w:val="single" w:sz="4" w:space="0" w:color="A6A6A6"/>
              <w:right w:val="single" w:sz="4" w:space="0" w:color="A6A6A6"/>
            </w:tcBorders>
            <w:vAlign w:val="center"/>
          </w:tcPr>
          <w:p w14:paraId="297DE698"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Adhere to organisation environmental and sustainability commitment</w:t>
            </w:r>
          </w:p>
        </w:tc>
        <w:tc>
          <w:tcPr>
            <w:tcW w:w="179" w:type="pct"/>
            <w:tcBorders>
              <w:top w:val="single" w:sz="4" w:space="0" w:color="A6A6A6"/>
              <w:left w:val="single" w:sz="4" w:space="0" w:color="A6A6A6"/>
              <w:bottom w:val="single" w:sz="4" w:space="0" w:color="A6A6A6"/>
              <w:right w:val="single" w:sz="4" w:space="0" w:color="A6A6A6"/>
            </w:tcBorders>
            <w:shd w:val="clear" w:color="auto" w:fill="FFFFFF"/>
            <w:vAlign w:val="center"/>
          </w:tcPr>
          <w:p w14:paraId="5E04192D"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tcPr>
          <w:p w14:paraId="5E46C9E2" w14:textId="77777777" w:rsidR="000F19CD" w:rsidRDefault="000F19CD" w:rsidP="0038212A">
            <w:pPr>
              <w:pStyle w:val="ListParagraph"/>
              <w:numPr>
                <w:ilvl w:val="0"/>
                <w:numId w:val="46"/>
              </w:numPr>
              <w:spacing w:after="0" w:line="360" w:lineRule="auto"/>
              <w:ind w:left="404"/>
              <w:jc w:val="both"/>
              <w:rPr>
                <w:rFonts w:ascii="Arial" w:hAnsi="Arial" w:cs="Arial"/>
                <w:sz w:val="20"/>
                <w:szCs w:val="20"/>
              </w:rPr>
            </w:pPr>
            <w:r>
              <w:rPr>
                <w:rFonts w:ascii="Arial" w:hAnsi="Arial" w:cs="Arial"/>
                <w:sz w:val="20"/>
                <w:szCs w:val="20"/>
              </w:rPr>
              <w:t>Develop a five-year strategy to define an achievable sustainability plan</w:t>
            </w:r>
          </w:p>
        </w:tc>
      </w:tr>
      <w:tr w:rsidR="000F19CD" w14:paraId="4397A39C" w14:textId="77777777" w:rsidTr="00B614BA">
        <w:trPr>
          <w:trHeight w:val="635"/>
        </w:trPr>
        <w:tc>
          <w:tcPr>
            <w:tcW w:w="2319" w:type="pct"/>
            <w:tcBorders>
              <w:top w:val="single" w:sz="4" w:space="0" w:color="A6A6A6"/>
              <w:left w:val="single" w:sz="4" w:space="0" w:color="A6A6A6"/>
              <w:bottom w:val="single" w:sz="4" w:space="0" w:color="A6A6A6"/>
              <w:right w:val="single" w:sz="4" w:space="0" w:color="A6A6A6"/>
            </w:tcBorders>
            <w:vAlign w:val="center"/>
          </w:tcPr>
          <w:p w14:paraId="2B5763B0" w14:textId="77777777" w:rsidR="000F19CD" w:rsidRDefault="000F19CD" w:rsidP="0038212A">
            <w:pPr>
              <w:spacing w:line="360" w:lineRule="auto"/>
              <w:jc w:val="both"/>
              <w:rPr>
                <w:rFonts w:ascii="Arial" w:hAnsi="Arial" w:cs="Arial"/>
                <w:sz w:val="20"/>
                <w:szCs w:val="20"/>
              </w:rPr>
            </w:pPr>
            <w:r>
              <w:rPr>
                <w:rFonts w:ascii="Arial" w:hAnsi="Arial" w:cs="Arial"/>
                <w:sz w:val="20"/>
                <w:szCs w:val="20"/>
              </w:rPr>
              <w:t>Contributing and achieving Net Zero commitment</w:t>
            </w:r>
          </w:p>
        </w:tc>
        <w:tc>
          <w:tcPr>
            <w:tcW w:w="179" w:type="pct"/>
            <w:tcBorders>
              <w:top w:val="single" w:sz="4" w:space="0" w:color="A6A6A6"/>
              <w:left w:val="single" w:sz="4" w:space="0" w:color="A6A6A6"/>
              <w:bottom w:val="single" w:sz="4" w:space="0" w:color="A6A6A6"/>
              <w:right w:val="single" w:sz="4" w:space="0" w:color="A6A6A6"/>
            </w:tcBorders>
            <w:shd w:val="clear" w:color="auto" w:fill="FFFFFF"/>
            <w:vAlign w:val="center"/>
          </w:tcPr>
          <w:p w14:paraId="52981B32" w14:textId="77777777" w:rsidR="000F19CD" w:rsidRDefault="000F19CD" w:rsidP="0038212A">
            <w:pPr>
              <w:spacing w:line="360" w:lineRule="auto"/>
              <w:jc w:val="both"/>
              <w:rPr>
                <w:rFonts w:ascii="Arial" w:hAnsi="Arial" w:cs="Arial"/>
                <w:sz w:val="20"/>
                <w:szCs w:val="20"/>
              </w:rPr>
            </w:pPr>
          </w:p>
        </w:tc>
        <w:tc>
          <w:tcPr>
            <w:tcW w:w="2502" w:type="pct"/>
            <w:tcBorders>
              <w:top w:val="single" w:sz="4" w:space="0" w:color="A6A6A6"/>
              <w:left w:val="single" w:sz="4" w:space="0" w:color="A6A6A6"/>
              <w:bottom w:val="single" w:sz="4" w:space="0" w:color="A6A6A6"/>
              <w:right w:val="single" w:sz="4" w:space="0" w:color="A6A6A6"/>
            </w:tcBorders>
            <w:vAlign w:val="center"/>
          </w:tcPr>
          <w:p w14:paraId="30583936" w14:textId="77777777" w:rsidR="000F19CD" w:rsidRDefault="000F19CD" w:rsidP="0038212A">
            <w:pPr>
              <w:pStyle w:val="ListParagraph"/>
              <w:numPr>
                <w:ilvl w:val="0"/>
                <w:numId w:val="46"/>
              </w:numPr>
              <w:spacing w:after="0" w:line="360" w:lineRule="auto"/>
              <w:ind w:left="404"/>
              <w:jc w:val="both"/>
              <w:rPr>
                <w:rFonts w:ascii="Arial" w:hAnsi="Arial" w:cs="Arial"/>
                <w:sz w:val="20"/>
                <w:szCs w:val="20"/>
              </w:rPr>
            </w:pPr>
            <w:r>
              <w:rPr>
                <w:rFonts w:ascii="Arial" w:hAnsi="Arial" w:cs="Arial"/>
                <w:sz w:val="20"/>
                <w:szCs w:val="20"/>
              </w:rPr>
              <w:t>Undertake a robust mapping of current micro generational technology and reassess usage, identify product replacement and implement within realistic time bound measures</w:t>
            </w:r>
          </w:p>
        </w:tc>
      </w:tr>
    </w:tbl>
    <w:p w14:paraId="2B6C6D17" w14:textId="77777777" w:rsidR="000F19CD" w:rsidRDefault="000F19CD" w:rsidP="0038212A">
      <w:pPr>
        <w:spacing w:line="360" w:lineRule="auto"/>
      </w:pPr>
      <w:r>
        <w:t>Source Medi Williams 2025488</w:t>
      </w:r>
    </w:p>
    <w:p w14:paraId="79A1E7E4" w14:textId="77777777" w:rsidR="000F19CD" w:rsidRDefault="000F19CD" w:rsidP="0038212A">
      <w:pPr>
        <w:spacing w:line="360" w:lineRule="auto"/>
      </w:pPr>
      <w:r w:rsidRPr="00E80287">
        <w:rPr>
          <w:noProof/>
          <w:lang w:eastAsia="en-GB"/>
        </w:rPr>
        <w:lastRenderedPageBreak/>
        <w:drawing>
          <wp:inline distT="0" distB="0" distL="0" distR="0" wp14:anchorId="4028C9CF" wp14:editId="77D2EC47">
            <wp:extent cx="5731510" cy="4006850"/>
            <wp:effectExtent l="0" t="0" r="2540" b="0"/>
            <wp:docPr id="29" name="Picture 2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24"/>
                    <a:stretch>
                      <a:fillRect/>
                    </a:stretch>
                  </pic:blipFill>
                  <pic:spPr>
                    <a:xfrm>
                      <a:off x="0" y="0"/>
                      <a:ext cx="5731510" cy="4006850"/>
                    </a:xfrm>
                    <a:prstGeom prst="rect">
                      <a:avLst/>
                    </a:prstGeom>
                  </pic:spPr>
                </pic:pic>
              </a:graphicData>
            </a:graphic>
          </wp:inline>
        </w:drawing>
      </w:r>
    </w:p>
    <w:p w14:paraId="5349FC2E" w14:textId="77777777" w:rsidR="000F19CD" w:rsidRDefault="000F19CD" w:rsidP="0038212A">
      <w:pPr>
        <w:spacing w:line="360" w:lineRule="auto"/>
      </w:pPr>
    </w:p>
    <w:p w14:paraId="585C4F58" w14:textId="77777777" w:rsidR="00AD72BA" w:rsidRDefault="00AD72BA" w:rsidP="0038212A">
      <w:pPr>
        <w:spacing w:line="360" w:lineRule="auto"/>
      </w:pPr>
      <w:r>
        <w:br w:type="page"/>
      </w:r>
    </w:p>
    <w:p w14:paraId="685CCC9E" w14:textId="77777777" w:rsidR="00AD72BA" w:rsidRDefault="00AD72BA" w:rsidP="0038212A">
      <w:pPr>
        <w:pStyle w:val="Heading2"/>
        <w:spacing w:line="360" w:lineRule="auto"/>
      </w:pPr>
      <w:bookmarkStart w:id="39" w:name="_Toc118278422"/>
      <w:r w:rsidRPr="00AD72BA">
        <w:lastRenderedPageBreak/>
        <w:t>Appendix D – SWOT analysis – Coca Cola</w:t>
      </w:r>
      <w:bookmarkEnd w:id="39"/>
    </w:p>
    <w:p w14:paraId="4B22A795" w14:textId="77777777" w:rsidR="00AD72BA" w:rsidRPr="00AD72BA" w:rsidRDefault="00AD72BA" w:rsidP="0038212A">
      <w:pPr>
        <w:spacing w:line="360" w:lineRule="auto"/>
      </w:pPr>
    </w:p>
    <w:tbl>
      <w:tblPr>
        <w:tblStyle w:val="LightShading-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7"/>
        <w:gridCol w:w="4673"/>
      </w:tblGrid>
      <w:tr w:rsidR="00AD72BA" w:rsidRPr="00825818" w14:paraId="03F33F8E" w14:textId="77777777" w:rsidTr="00AD72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Borders>
              <w:top w:val="none" w:sz="0" w:space="0" w:color="auto"/>
              <w:left w:val="none" w:sz="0" w:space="0" w:color="auto"/>
              <w:bottom w:val="none" w:sz="0" w:space="0" w:color="auto"/>
              <w:right w:val="none" w:sz="0" w:space="0" w:color="auto"/>
            </w:tcBorders>
            <w:shd w:val="clear" w:color="auto" w:fill="BDD6EE" w:themeFill="accent1" w:themeFillTint="66"/>
          </w:tcPr>
          <w:p w14:paraId="0B83E556" w14:textId="77777777" w:rsidR="00AD72BA" w:rsidRPr="00825818" w:rsidRDefault="00AD72BA" w:rsidP="0038212A">
            <w:pPr>
              <w:pStyle w:val="NoSpacing"/>
              <w:spacing w:line="360" w:lineRule="auto"/>
              <w:jc w:val="center"/>
              <w:rPr>
                <w:color w:val="auto"/>
                <w:sz w:val="24"/>
                <w:szCs w:val="24"/>
                <w:lang w:val="cy-GB" w:eastAsia="cy-GB"/>
              </w:rPr>
            </w:pPr>
            <w:r>
              <w:rPr>
                <w:color w:val="auto"/>
                <w:sz w:val="24"/>
                <w:szCs w:val="24"/>
                <w:lang w:val="cy-GB" w:eastAsia="cy-GB"/>
              </w:rPr>
              <w:t>Strengths</w:t>
            </w:r>
          </w:p>
        </w:tc>
        <w:tc>
          <w:tcPr>
            <w:tcW w:w="4788" w:type="dxa"/>
            <w:tcBorders>
              <w:top w:val="none" w:sz="0" w:space="0" w:color="auto"/>
              <w:left w:val="none" w:sz="0" w:space="0" w:color="auto"/>
              <w:bottom w:val="none" w:sz="0" w:space="0" w:color="auto"/>
              <w:right w:val="none" w:sz="0" w:space="0" w:color="auto"/>
            </w:tcBorders>
            <w:shd w:val="clear" w:color="auto" w:fill="BDD6EE" w:themeFill="accent1" w:themeFillTint="66"/>
          </w:tcPr>
          <w:p w14:paraId="5E01BE6D" w14:textId="77777777" w:rsidR="00AD72BA" w:rsidRPr="00073AB7" w:rsidRDefault="00AD72BA" w:rsidP="0038212A">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color w:val="auto"/>
                <w:sz w:val="24"/>
                <w:szCs w:val="24"/>
                <w:lang w:val="cy-GB" w:eastAsia="cy-GB"/>
              </w:rPr>
            </w:pPr>
            <w:r>
              <w:rPr>
                <w:color w:val="auto"/>
                <w:sz w:val="24"/>
                <w:szCs w:val="24"/>
                <w:lang w:val="cy-GB" w:eastAsia="cy-GB"/>
              </w:rPr>
              <w:t>Weaknesses</w:t>
            </w:r>
          </w:p>
        </w:tc>
      </w:tr>
      <w:tr w:rsidR="00AD72BA" w:rsidRPr="00825818" w14:paraId="339125A4" w14:textId="77777777" w:rsidTr="00AD72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Borders>
              <w:left w:val="none" w:sz="0" w:space="0" w:color="auto"/>
              <w:right w:val="none" w:sz="0" w:space="0" w:color="auto"/>
            </w:tcBorders>
            <w:shd w:val="clear" w:color="auto" w:fill="auto"/>
          </w:tcPr>
          <w:p w14:paraId="25D9E9E7" w14:textId="77777777" w:rsidR="00AD72BA" w:rsidRPr="00825818" w:rsidRDefault="00AD72BA" w:rsidP="0038212A">
            <w:pPr>
              <w:pStyle w:val="NoSpacing"/>
              <w:numPr>
                <w:ilvl w:val="0"/>
                <w:numId w:val="34"/>
              </w:numPr>
              <w:spacing w:line="360" w:lineRule="auto"/>
              <w:jc w:val="both"/>
              <w:rPr>
                <w:b w:val="0"/>
                <w:color w:val="auto"/>
                <w:sz w:val="24"/>
                <w:szCs w:val="24"/>
                <w:lang w:val="cy-GB" w:eastAsia="cy-GB"/>
              </w:rPr>
            </w:pPr>
            <w:r>
              <w:rPr>
                <w:b w:val="0"/>
                <w:color w:val="auto"/>
                <w:sz w:val="24"/>
                <w:szCs w:val="24"/>
                <w:lang w:val="cy-GB" w:eastAsia="cy-GB"/>
              </w:rPr>
              <w:t>Strong financial returns for shareholders investment</w:t>
            </w:r>
          </w:p>
          <w:p w14:paraId="33EF090D" w14:textId="77777777" w:rsidR="00AD72BA" w:rsidRPr="00073AB7" w:rsidRDefault="00AD72BA" w:rsidP="0038212A">
            <w:pPr>
              <w:pStyle w:val="NoSpacing"/>
              <w:numPr>
                <w:ilvl w:val="0"/>
                <w:numId w:val="34"/>
              </w:numPr>
              <w:spacing w:line="360" w:lineRule="auto"/>
              <w:jc w:val="both"/>
              <w:rPr>
                <w:color w:val="auto"/>
                <w:sz w:val="24"/>
                <w:szCs w:val="24"/>
                <w:lang w:val="cy-GB" w:eastAsia="cy-GB"/>
              </w:rPr>
            </w:pPr>
            <w:r>
              <w:rPr>
                <w:b w:val="0"/>
                <w:color w:val="auto"/>
                <w:sz w:val="24"/>
                <w:szCs w:val="24"/>
                <w:lang w:val="cy-GB" w:eastAsia="cy-GB"/>
              </w:rPr>
              <w:t>Competitive advantage and tradmarking</w:t>
            </w:r>
          </w:p>
          <w:p w14:paraId="743B1229" w14:textId="77777777" w:rsidR="00AD72BA" w:rsidRPr="00D63DCC" w:rsidRDefault="00AD72BA" w:rsidP="0038212A">
            <w:pPr>
              <w:pStyle w:val="NoSpacing"/>
              <w:numPr>
                <w:ilvl w:val="0"/>
                <w:numId w:val="34"/>
              </w:numPr>
              <w:spacing w:line="360" w:lineRule="auto"/>
              <w:jc w:val="both"/>
              <w:rPr>
                <w:b w:val="0"/>
                <w:bCs w:val="0"/>
                <w:color w:val="auto"/>
                <w:sz w:val="24"/>
                <w:szCs w:val="24"/>
                <w:lang w:val="cy-GB" w:eastAsia="cy-GB"/>
              </w:rPr>
            </w:pPr>
            <w:r w:rsidRPr="00D63DCC">
              <w:rPr>
                <w:b w:val="0"/>
                <w:bCs w:val="0"/>
                <w:color w:val="auto"/>
                <w:sz w:val="24"/>
                <w:szCs w:val="24"/>
                <w:lang w:val="cy-GB" w:eastAsia="cy-GB"/>
              </w:rPr>
              <w:t>Global branding</w:t>
            </w:r>
          </w:p>
          <w:p w14:paraId="193491F4" w14:textId="77777777" w:rsidR="00AD72BA" w:rsidRPr="00D63DCC" w:rsidRDefault="00AD72BA" w:rsidP="0038212A">
            <w:pPr>
              <w:pStyle w:val="NoSpacing"/>
              <w:numPr>
                <w:ilvl w:val="0"/>
                <w:numId w:val="34"/>
              </w:numPr>
              <w:spacing w:line="360" w:lineRule="auto"/>
              <w:jc w:val="both"/>
              <w:rPr>
                <w:color w:val="auto"/>
                <w:sz w:val="24"/>
                <w:szCs w:val="24"/>
                <w:lang w:val="cy-GB" w:eastAsia="cy-GB"/>
              </w:rPr>
            </w:pPr>
            <w:r>
              <w:rPr>
                <w:b w:val="0"/>
                <w:color w:val="auto"/>
                <w:sz w:val="24"/>
                <w:szCs w:val="24"/>
                <w:lang w:val="cy-GB" w:eastAsia="cy-GB"/>
              </w:rPr>
              <w:t>Open and transparent orgnisational structure</w:t>
            </w:r>
          </w:p>
          <w:p w14:paraId="10CFF637" w14:textId="77777777" w:rsidR="00AD72BA" w:rsidRPr="00D63DCC" w:rsidRDefault="00AD72BA" w:rsidP="0038212A">
            <w:pPr>
              <w:pStyle w:val="NoSpacing"/>
              <w:numPr>
                <w:ilvl w:val="0"/>
                <w:numId w:val="34"/>
              </w:numPr>
              <w:spacing w:line="360" w:lineRule="auto"/>
              <w:jc w:val="both"/>
              <w:rPr>
                <w:b w:val="0"/>
                <w:bCs w:val="0"/>
                <w:color w:val="auto"/>
                <w:sz w:val="24"/>
                <w:szCs w:val="24"/>
                <w:lang w:val="cy-GB" w:eastAsia="cy-GB"/>
              </w:rPr>
            </w:pPr>
            <w:r w:rsidRPr="00D63DCC">
              <w:rPr>
                <w:b w:val="0"/>
                <w:bCs w:val="0"/>
                <w:color w:val="auto"/>
                <w:sz w:val="24"/>
                <w:szCs w:val="24"/>
                <w:lang w:val="cy-GB" w:eastAsia="cy-GB"/>
              </w:rPr>
              <w:t>Inclusive and diverse organisation</w:t>
            </w:r>
          </w:p>
          <w:p w14:paraId="152554C7" w14:textId="77777777" w:rsidR="00AD72BA" w:rsidRPr="00825818" w:rsidRDefault="00AD72BA" w:rsidP="0038212A">
            <w:pPr>
              <w:pStyle w:val="ListParagraph"/>
              <w:spacing w:line="360" w:lineRule="auto"/>
              <w:rPr>
                <w:color w:val="auto"/>
                <w:sz w:val="24"/>
                <w:szCs w:val="24"/>
                <w:lang w:val="cy-GB" w:eastAsia="cy-GB"/>
              </w:rPr>
            </w:pPr>
          </w:p>
        </w:tc>
        <w:tc>
          <w:tcPr>
            <w:tcW w:w="4788" w:type="dxa"/>
            <w:tcBorders>
              <w:left w:val="none" w:sz="0" w:space="0" w:color="auto"/>
              <w:right w:val="none" w:sz="0" w:space="0" w:color="auto"/>
            </w:tcBorders>
            <w:shd w:val="clear" w:color="auto" w:fill="auto"/>
          </w:tcPr>
          <w:p w14:paraId="543223FE" w14:textId="77777777" w:rsidR="00AD72BA" w:rsidRDefault="00AD72BA" w:rsidP="0038212A">
            <w:pPr>
              <w:pStyle w:val="NoSpacing"/>
              <w:numPr>
                <w:ilvl w:val="0"/>
                <w:numId w:val="34"/>
              </w:numPr>
              <w:spacing w:line="360" w:lineRule="auto"/>
              <w:jc w:val="both"/>
              <w:cnfStyle w:val="000000100000" w:firstRow="0" w:lastRow="0" w:firstColumn="0" w:lastColumn="0" w:oddVBand="0" w:evenVBand="0" w:oddHBand="1" w:evenHBand="0" w:firstRowFirstColumn="0" w:firstRowLastColumn="0" w:lastRowFirstColumn="0" w:lastRowLastColumn="0"/>
              <w:rPr>
                <w:color w:val="auto"/>
                <w:sz w:val="24"/>
                <w:szCs w:val="24"/>
                <w:lang w:val="cy-GB" w:eastAsia="cy-GB"/>
              </w:rPr>
            </w:pPr>
            <w:r>
              <w:rPr>
                <w:color w:val="auto"/>
                <w:sz w:val="24"/>
                <w:szCs w:val="24"/>
                <w:lang w:val="cy-GB" w:eastAsia="cy-GB"/>
              </w:rPr>
              <w:t>Employee relationship could impact the business</w:t>
            </w:r>
          </w:p>
          <w:p w14:paraId="229BAEFA" w14:textId="77777777" w:rsidR="00AD72BA" w:rsidRDefault="00AD72BA" w:rsidP="0038212A">
            <w:pPr>
              <w:pStyle w:val="NoSpacing"/>
              <w:numPr>
                <w:ilvl w:val="0"/>
                <w:numId w:val="34"/>
              </w:numPr>
              <w:spacing w:line="360" w:lineRule="auto"/>
              <w:jc w:val="both"/>
              <w:cnfStyle w:val="000000100000" w:firstRow="0" w:lastRow="0" w:firstColumn="0" w:lastColumn="0" w:oddVBand="0" w:evenVBand="0" w:oddHBand="1" w:evenHBand="0" w:firstRowFirstColumn="0" w:firstRowLastColumn="0" w:lastRowFirstColumn="0" w:lastRowLastColumn="0"/>
              <w:rPr>
                <w:color w:val="auto"/>
                <w:sz w:val="24"/>
                <w:szCs w:val="24"/>
                <w:lang w:val="cy-GB" w:eastAsia="cy-GB"/>
              </w:rPr>
            </w:pPr>
            <w:r>
              <w:rPr>
                <w:color w:val="auto"/>
                <w:sz w:val="24"/>
                <w:szCs w:val="24"/>
                <w:lang w:val="cy-GB" w:eastAsia="cy-GB"/>
              </w:rPr>
              <w:t>Rapid expansion to return to producation levels following pandemic can cause stress and anxiety on employees</w:t>
            </w:r>
          </w:p>
          <w:p w14:paraId="49946F48" w14:textId="77777777" w:rsidR="00AD72BA" w:rsidRDefault="00AD72BA" w:rsidP="0038212A">
            <w:pPr>
              <w:pStyle w:val="NoSpacing"/>
              <w:numPr>
                <w:ilvl w:val="0"/>
                <w:numId w:val="34"/>
              </w:numPr>
              <w:spacing w:line="360" w:lineRule="auto"/>
              <w:jc w:val="both"/>
              <w:cnfStyle w:val="000000100000" w:firstRow="0" w:lastRow="0" w:firstColumn="0" w:lastColumn="0" w:oddVBand="0" w:evenVBand="0" w:oddHBand="1" w:evenHBand="0" w:firstRowFirstColumn="0" w:firstRowLastColumn="0" w:lastRowFirstColumn="0" w:lastRowLastColumn="0"/>
              <w:rPr>
                <w:color w:val="auto"/>
                <w:sz w:val="24"/>
                <w:szCs w:val="24"/>
                <w:lang w:val="cy-GB" w:eastAsia="cy-GB"/>
              </w:rPr>
            </w:pPr>
            <w:r>
              <w:rPr>
                <w:color w:val="auto"/>
                <w:sz w:val="24"/>
                <w:szCs w:val="24"/>
                <w:lang w:val="cy-GB" w:eastAsia="cy-GB"/>
              </w:rPr>
              <w:t>Currency fluctuations in interest rates contribute to cost of goods and services</w:t>
            </w:r>
          </w:p>
          <w:p w14:paraId="5E7DFB6A" w14:textId="77777777" w:rsidR="00AD72BA" w:rsidRPr="0067162D" w:rsidRDefault="00AD72BA" w:rsidP="0038212A">
            <w:pPr>
              <w:pStyle w:val="NoSpacing"/>
              <w:numPr>
                <w:ilvl w:val="0"/>
                <w:numId w:val="34"/>
              </w:numPr>
              <w:spacing w:line="360" w:lineRule="auto"/>
              <w:jc w:val="both"/>
              <w:cnfStyle w:val="000000100000" w:firstRow="0" w:lastRow="0" w:firstColumn="0" w:lastColumn="0" w:oddVBand="0" w:evenVBand="0" w:oddHBand="1" w:evenHBand="0" w:firstRowFirstColumn="0" w:firstRowLastColumn="0" w:lastRowFirstColumn="0" w:lastRowLastColumn="0"/>
              <w:rPr>
                <w:color w:val="auto"/>
                <w:sz w:val="24"/>
                <w:szCs w:val="24"/>
                <w:lang w:val="cy-GB" w:eastAsia="cy-GB"/>
              </w:rPr>
            </w:pPr>
            <w:r>
              <w:rPr>
                <w:color w:val="auto"/>
                <w:sz w:val="24"/>
                <w:szCs w:val="24"/>
                <w:lang w:val="cy-GB" w:eastAsia="cy-GB"/>
              </w:rPr>
              <w:t>Staff wellbeing affected by pandemic and post pandemic pressure</w:t>
            </w:r>
          </w:p>
          <w:p w14:paraId="2222FEAE" w14:textId="77777777" w:rsidR="00AD72BA" w:rsidRPr="00825818" w:rsidRDefault="00AD72BA" w:rsidP="0038212A">
            <w:pPr>
              <w:pStyle w:val="NoSpacing"/>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sz w:val="24"/>
                <w:szCs w:val="24"/>
                <w:lang w:val="cy-GB" w:eastAsia="cy-GB"/>
              </w:rPr>
            </w:pPr>
          </w:p>
        </w:tc>
      </w:tr>
      <w:tr w:rsidR="00AD72BA" w:rsidRPr="00825818" w14:paraId="29404E90" w14:textId="77777777" w:rsidTr="00B614BA">
        <w:tc>
          <w:tcPr>
            <w:cnfStyle w:val="001000000000" w:firstRow="0" w:lastRow="0" w:firstColumn="1" w:lastColumn="0" w:oddVBand="0" w:evenVBand="0" w:oddHBand="0" w:evenHBand="0" w:firstRowFirstColumn="0" w:firstRowLastColumn="0" w:lastRowFirstColumn="0" w:lastRowLastColumn="0"/>
            <w:tcW w:w="4788" w:type="dxa"/>
            <w:shd w:val="clear" w:color="auto" w:fill="BDD6EE" w:themeFill="accent1" w:themeFillTint="66"/>
          </w:tcPr>
          <w:p w14:paraId="625DC28B" w14:textId="77777777" w:rsidR="00AD72BA" w:rsidRPr="00825818" w:rsidRDefault="00AD72BA" w:rsidP="0038212A">
            <w:pPr>
              <w:pStyle w:val="NoSpacing"/>
              <w:spacing w:line="360" w:lineRule="auto"/>
              <w:jc w:val="center"/>
              <w:rPr>
                <w:color w:val="auto"/>
                <w:sz w:val="24"/>
                <w:szCs w:val="24"/>
                <w:lang w:val="cy-GB" w:eastAsia="cy-GB"/>
              </w:rPr>
            </w:pPr>
            <w:r>
              <w:rPr>
                <w:color w:val="auto"/>
                <w:sz w:val="24"/>
                <w:szCs w:val="24"/>
                <w:lang w:val="cy-GB" w:eastAsia="cy-GB"/>
              </w:rPr>
              <w:t>Opportunities</w:t>
            </w:r>
          </w:p>
        </w:tc>
        <w:tc>
          <w:tcPr>
            <w:tcW w:w="4788" w:type="dxa"/>
            <w:shd w:val="clear" w:color="auto" w:fill="BDD6EE" w:themeFill="accent1" w:themeFillTint="66"/>
          </w:tcPr>
          <w:p w14:paraId="41FD30A7" w14:textId="77777777" w:rsidR="00AD72BA" w:rsidRPr="00825818" w:rsidRDefault="00AD72BA" w:rsidP="0038212A">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b/>
                <w:color w:val="auto"/>
                <w:sz w:val="24"/>
                <w:szCs w:val="24"/>
                <w:lang w:val="cy-GB" w:eastAsia="cy-GB"/>
              </w:rPr>
            </w:pPr>
            <w:r>
              <w:rPr>
                <w:b/>
                <w:color w:val="auto"/>
                <w:sz w:val="24"/>
                <w:szCs w:val="24"/>
                <w:lang w:val="cy-GB" w:eastAsia="cy-GB"/>
              </w:rPr>
              <w:t>Threats</w:t>
            </w:r>
          </w:p>
        </w:tc>
      </w:tr>
      <w:tr w:rsidR="00AD72BA" w:rsidRPr="00825818" w14:paraId="46B0455A" w14:textId="77777777" w:rsidTr="00AD72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Borders>
              <w:left w:val="none" w:sz="0" w:space="0" w:color="auto"/>
              <w:right w:val="none" w:sz="0" w:space="0" w:color="auto"/>
            </w:tcBorders>
            <w:shd w:val="clear" w:color="auto" w:fill="auto"/>
          </w:tcPr>
          <w:p w14:paraId="2312A043" w14:textId="77777777" w:rsidR="00AD72BA" w:rsidRPr="00825818" w:rsidRDefault="00AD72BA" w:rsidP="0038212A">
            <w:pPr>
              <w:pStyle w:val="NoSpacing"/>
              <w:numPr>
                <w:ilvl w:val="0"/>
                <w:numId w:val="35"/>
              </w:numPr>
              <w:spacing w:line="360" w:lineRule="auto"/>
              <w:jc w:val="both"/>
              <w:rPr>
                <w:b w:val="0"/>
                <w:color w:val="auto"/>
                <w:sz w:val="24"/>
                <w:szCs w:val="24"/>
                <w:lang w:val="cy-GB" w:eastAsia="cy-GB"/>
              </w:rPr>
            </w:pPr>
            <w:r>
              <w:rPr>
                <w:b w:val="0"/>
                <w:color w:val="auto"/>
                <w:sz w:val="24"/>
                <w:szCs w:val="24"/>
                <w:lang w:val="cy-GB" w:eastAsia="cy-GB"/>
              </w:rPr>
              <w:t>Established organisational strategies  creating a strong organisation business ethic</w:t>
            </w:r>
          </w:p>
          <w:p w14:paraId="1C9AFBCA" w14:textId="77777777" w:rsidR="00AD72BA" w:rsidRDefault="00AD72BA" w:rsidP="0038212A">
            <w:pPr>
              <w:pStyle w:val="NoSpacing"/>
              <w:numPr>
                <w:ilvl w:val="0"/>
                <w:numId w:val="35"/>
              </w:numPr>
              <w:spacing w:line="360" w:lineRule="auto"/>
              <w:jc w:val="both"/>
              <w:rPr>
                <w:b w:val="0"/>
                <w:color w:val="auto"/>
                <w:sz w:val="24"/>
                <w:szCs w:val="24"/>
                <w:lang w:val="cy-GB" w:eastAsia="cy-GB"/>
              </w:rPr>
            </w:pPr>
            <w:r>
              <w:rPr>
                <w:b w:val="0"/>
                <w:color w:val="auto"/>
                <w:sz w:val="24"/>
                <w:szCs w:val="24"/>
                <w:lang w:val="cy-GB" w:eastAsia="cy-GB"/>
              </w:rPr>
              <w:t xml:space="preserve">Market understanding of trends and consumer demand </w:t>
            </w:r>
          </w:p>
          <w:p w14:paraId="00BA38DF" w14:textId="77777777" w:rsidR="00AD72BA" w:rsidRDefault="00AD72BA" w:rsidP="0038212A">
            <w:pPr>
              <w:pStyle w:val="NoSpacing"/>
              <w:numPr>
                <w:ilvl w:val="0"/>
                <w:numId w:val="35"/>
              </w:numPr>
              <w:spacing w:line="360" w:lineRule="auto"/>
              <w:jc w:val="both"/>
              <w:rPr>
                <w:b w:val="0"/>
                <w:color w:val="auto"/>
                <w:sz w:val="24"/>
                <w:szCs w:val="24"/>
                <w:lang w:val="cy-GB" w:eastAsia="cy-GB"/>
              </w:rPr>
            </w:pPr>
            <w:r>
              <w:rPr>
                <w:b w:val="0"/>
                <w:color w:val="auto"/>
                <w:sz w:val="24"/>
                <w:szCs w:val="24"/>
                <w:lang w:val="cy-GB" w:eastAsia="cy-GB"/>
              </w:rPr>
              <w:t xml:space="preserve">New technology advancement to increase efficiency and profitability </w:t>
            </w:r>
          </w:p>
          <w:p w14:paraId="0324773E" w14:textId="77777777" w:rsidR="00AD72BA" w:rsidRPr="00825818" w:rsidRDefault="00AD72BA" w:rsidP="0038212A">
            <w:pPr>
              <w:pStyle w:val="NoSpacing"/>
              <w:spacing w:line="360" w:lineRule="auto"/>
              <w:ind w:left="720"/>
              <w:jc w:val="both"/>
              <w:rPr>
                <w:b w:val="0"/>
                <w:color w:val="auto"/>
                <w:sz w:val="24"/>
                <w:szCs w:val="24"/>
                <w:lang w:val="cy-GB" w:eastAsia="cy-GB"/>
              </w:rPr>
            </w:pPr>
          </w:p>
        </w:tc>
        <w:tc>
          <w:tcPr>
            <w:tcW w:w="4788" w:type="dxa"/>
            <w:tcBorders>
              <w:left w:val="none" w:sz="0" w:space="0" w:color="auto"/>
              <w:right w:val="none" w:sz="0" w:space="0" w:color="auto"/>
            </w:tcBorders>
            <w:shd w:val="clear" w:color="auto" w:fill="auto"/>
          </w:tcPr>
          <w:p w14:paraId="28FF29CB" w14:textId="77777777" w:rsidR="00AD72BA" w:rsidRPr="00825818" w:rsidRDefault="00AD72BA" w:rsidP="0038212A">
            <w:pPr>
              <w:pStyle w:val="NoSpacing"/>
              <w:numPr>
                <w:ilvl w:val="0"/>
                <w:numId w:val="35"/>
              </w:numPr>
              <w:spacing w:line="360" w:lineRule="auto"/>
              <w:jc w:val="both"/>
              <w:cnfStyle w:val="000000100000" w:firstRow="0" w:lastRow="0" w:firstColumn="0" w:lastColumn="0" w:oddVBand="0" w:evenVBand="0" w:oddHBand="1" w:evenHBand="0" w:firstRowFirstColumn="0" w:firstRowLastColumn="0" w:lastRowFirstColumn="0" w:lastRowLastColumn="0"/>
              <w:rPr>
                <w:color w:val="auto"/>
                <w:sz w:val="24"/>
                <w:szCs w:val="24"/>
                <w:lang w:val="cy-GB" w:eastAsia="cy-GB"/>
              </w:rPr>
            </w:pPr>
            <w:r>
              <w:rPr>
                <w:color w:val="auto"/>
                <w:sz w:val="24"/>
                <w:szCs w:val="24"/>
                <w:lang w:val="cy-GB" w:eastAsia="cy-GB"/>
              </w:rPr>
              <w:t>Currency fluctuations across the global enterprise</w:t>
            </w:r>
          </w:p>
          <w:p w14:paraId="5FF30C6C" w14:textId="77777777" w:rsidR="00AD72BA" w:rsidRPr="00825818" w:rsidRDefault="00AD72BA" w:rsidP="0038212A">
            <w:pPr>
              <w:pStyle w:val="NoSpacing"/>
              <w:numPr>
                <w:ilvl w:val="0"/>
                <w:numId w:val="35"/>
              </w:numPr>
              <w:spacing w:line="360" w:lineRule="auto"/>
              <w:jc w:val="both"/>
              <w:cnfStyle w:val="000000100000" w:firstRow="0" w:lastRow="0" w:firstColumn="0" w:lastColumn="0" w:oddVBand="0" w:evenVBand="0" w:oddHBand="1" w:evenHBand="0" w:firstRowFirstColumn="0" w:firstRowLastColumn="0" w:lastRowFirstColumn="0" w:lastRowLastColumn="0"/>
              <w:rPr>
                <w:color w:val="auto"/>
                <w:sz w:val="24"/>
                <w:szCs w:val="24"/>
                <w:lang w:val="cy-GB" w:eastAsia="cy-GB"/>
              </w:rPr>
            </w:pPr>
            <w:r>
              <w:rPr>
                <w:color w:val="auto"/>
                <w:sz w:val="24"/>
                <w:szCs w:val="24"/>
                <w:lang w:val="cy-GB" w:eastAsia="cy-GB"/>
              </w:rPr>
              <w:t>Changing EU government regulations</w:t>
            </w:r>
          </w:p>
          <w:p w14:paraId="0A307B38" w14:textId="77777777" w:rsidR="00AD72BA" w:rsidRDefault="00AD72BA" w:rsidP="0038212A">
            <w:pPr>
              <w:pStyle w:val="NoSpacing"/>
              <w:numPr>
                <w:ilvl w:val="0"/>
                <w:numId w:val="35"/>
              </w:numPr>
              <w:spacing w:line="360" w:lineRule="auto"/>
              <w:jc w:val="both"/>
              <w:cnfStyle w:val="000000100000" w:firstRow="0" w:lastRow="0" w:firstColumn="0" w:lastColumn="0" w:oddVBand="0" w:evenVBand="0" w:oddHBand="1" w:evenHBand="0" w:firstRowFirstColumn="0" w:firstRowLastColumn="0" w:lastRowFirstColumn="0" w:lastRowLastColumn="0"/>
              <w:rPr>
                <w:color w:val="auto"/>
                <w:sz w:val="24"/>
                <w:szCs w:val="24"/>
                <w:lang w:val="cy-GB" w:eastAsia="cy-GB"/>
              </w:rPr>
            </w:pPr>
            <w:r>
              <w:rPr>
                <w:color w:val="auto"/>
                <w:sz w:val="24"/>
                <w:szCs w:val="24"/>
                <w:lang w:val="cy-GB" w:eastAsia="cy-GB"/>
              </w:rPr>
              <w:t>Competition from other organisations</w:t>
            </w:r>
          </w:p>
          <w:p w14:paraId="00F3C566" w14:textId="77777777" w:rsidR="00AD72BA" w:rsidRDefault="00AD72BA" w:rsidP="0038212A">
            <w:pPr>
              <w:pStyle w:val="NoSpacing"/>
              <w:numPr>
                <w:ilvl w:val="0"/>
                <w:numId w:val="35"/>
              </w:numPr>
              <w:spacing w:line="360" w:lineRule="auto"/>
              <w:jc w:val="both"/>
              <w:cnfStyle w:val="000000100000" w:firstRow="0" w:lastRow="0" w:firstColumn="0" w:lastColumn="0" w:oddVBand="0" w:evenVBand="0" w:oddHBand="1" w:evenHBand="0" w:firstRowFirstColumn="0" w:firstRowLastColumn="0" w:lastRowFirstColumn="0" w:lastRowLastColumn="0"/>
              <w:rPr>
                <w:color w:val="auto"/>
                <w:sz w:val="24"/>
                <w:szCs w:val="24"/>
                <w:lang w:val="cy-GB" w:eastAsia="cy-GB"/>
              </w:rPr>
            </w:pPr>
            <w:r>
              <w:rPr>
                <w:color w:val="auto"/>
                <w:sz w:val="24"/>
                <w:szCs w:val="24"/>
                <w:lang w:val="cy-GB" w:eastAsia="cy-GB"/>
              </w:rPr>
              <w:t>Increase in export and import duties</w:t>
            </w:r>
          </w:p>
          <w:p w14:paraId="22E89A6C" w14:textId="77777777" w:rsidR="00AD72BA" w:rsidRDefault="00AD72BA" w:rsidP="0038212A">
            <w:pPr>
              <w:pStyle w:val="NoSpacing"/>
              <w:numPr>
                <w:ilvl w:val="0"/>
                <w:numId w:val="35"/>
              </w:numPr>
              <w:spacing w:line="360" w:lineRule="auto"/>
              <w:jc w:val="both"/>
              <w:cnfStyle w:val="000000100000" w:firstRow="0" w:lastRow="0" w:firstColumn="0" w:lastColumn="0" w:oddVBand="0" w:evenVBand="0" w:oddHBand="1" w:evenHBand="0" w:firstRowFirstColumn="0" w:firstRowLastColumn="0" w:lastRowFirstColumn="0" w:lastRowLastColumn="0"/>
              <w:rPr>
                <w:color w:val="auto"/>
                <w:sz w:val="24"/>
                <w:szCs w:val="24"/>
                <w:lang w:val="cy-GB" w:eastAsia="cy-GB"/>
              </w:rPr>
            </w:pPr>
            <w:r>
              <w:rPr>
                <w:color w:val="auto"/>
                <w:sz w:val="24"/>
                <w:szCs w:val="24"/>
                <w:lang w:val="cy-GB" w:eastAsia="cy-GB"/>
              </w:rPr>
              <w:t>Increase in corporation taxes</w:t>
            </w:r>
          </w:p>
          <w:p w14:paraId="5078D5D6" w14:textId="77777777" w:rsidR="00AD72BA" w:rsidRPr="00825818" w:rsidRDefault="00AD72BA" w:rsidP="0038212A">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color w:val="auto"/>
                <w:sz w:val="24"/>
                <w:szCs w:val="24"/>
                <w:lang w:val="cy-GB" w:eastAsia="cy-GB"/>
              </w:rPr>
            </w:pPr>
          </w:p>
        </w:tc>
      </w:tr>
    </w:tbl>
    <w:p w14:paraId="73615E51" w14:textId="77777777" w:rsidR="00AD72BA" w:rsidRDefault="00AD72BA" w:rsidP="0038212A">
      <w:pPr>
        <w:spacing w:line="360" w:lineRule="auto"/>
        <w:rPr>
          <w:rFonts w:asciiTheme="majorHAnsi" w:eastAsiaTheme="majorEastAsia" w:hAnsiTheme="majorHAnsi" w:cstheme="majorBidi"/>
          <w:color w:val="2E74B5" w:themeColor="accent1" w:themeShade="BF"/>
          <w:sz w:val="26"/>
          <w:szCs w:val="26"/>
        </w:rPr>
      </w:pPr>
    </w:p>
    <w:p w14:paraId="796C3458" w14:textId="77777777" w:rsidR="00AD72BA" w:rsidRDefault="00AD72BA" w:rsidP="0038212A">
      <w:pPr>
        <w:spacing w:line="360" w:lineRule="auto"/>
        <w:rPr>
          <w:rFonts w:asciiTheme="majorHAnsi" w:eastAsiaTheme="majorEastAsia" w:hAnsiTheme="majorHAnsi" w:cstheme="majorBidi"/>
          <w:color w:val="2E74B5" w:themeColor="accent1" w:themeShade="BF"/>
          <w:sz w:val="26"/>
          <w:szCs w:val="26"/>
        </w:rPr>
      </w:pPr>
    </w:p>
    <w:p w14:paraId="47211BF7" w14:textId="77777777" w:rsidR="00AD72BA" w:rsidRDefault="00AD72BA" w:rsidP="0038212A">
      <w:pPr>
        <w:spacing w:line="360" w:lineRule="auto"/>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br w:type="page"/>
      </w:r>
    </w:p>
    <w:p w14:paraId="5C3AA048" w14:textId="77777777" w:rsidR="000F19CD" w:rsidRPr="000F19CD" w:rsidRDefault="000F19CD" w:rsidP="0038212A">
      <w:pPr>
        <w:spacing w:line="360" w:lineRule="auto"/>
      </w:pPr>
    </w:p>
    <w:bookmarkEnd w:id="25"/>
    <w:p w14:paraId="5023C3EB" w14:textId="77777777" w:rsidR="002E2FBA" w:rsidRDefault="002E2FBA" w:rsidP="0038212A">
      <w:pPr>
        <w:spacing w:line="360" w:lineRule="auto"/>
        <w:rPr>
          <w:rFonts w:asciiTheme="majorHAnsi" w:eastAsiaTheme="majorEastAsia" w:hAnsiTheme="majorHAnsi" w:cstheme="majorBidi"/>
          <w:color w:val="2E74B5" w:themeColor="accent1" w:themeShade="BF"/>
          <w:sz w:val="26"/>
          <w:szCs w:val="26"/>
        </w:rPr>
      </w:pPr>
    </w:p>
    <w:sectPr w:rsidR="002E2FBA" w:rsidSect="00825818">
      <w:pgSz w:w="12240" w:h="15840"/>
      <w:pgMar w:top="1440"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intelligence2.xml><?xml version="1.0" encoding="utf-8"?>
<int2:intelligence xmlns:int2="http://schemas.microsoft.com/office/intelligence/2020/intelligence" xmlns:oel="http://schemas.microsoft.com/office/2019/extlst">
  <int2:observations>
    <int2:bookmark int2:bookmarkName="_Int_KoUlmhEK" int2:invalidationBookmarkName="" int2:hashCode="0tTCZsag4QSHtE" int2:id="b51ky4bo">
      <int2:extLst>
        <oel:ext uri="426473B9-03D8-482F-96C9-C2C85392BACA">
          <int2:similarityCritique int2:version="1" int2:context="The Strategic Positioning of Coca-Cola in their Global Marketing Operation.">
            <int2:source int2:sourceType="Online" int2:sourceTitle="The Strategic Positioning of Coca-Cola in their Global Marketing ... - UNIC" int2:sourceUrl="https://pure.unic.ac.cy/en/publications/the-strategic-positioning-of-coca-cola-in-their-global-marketing-" int2:sourceSnippet="APA. , &amp; Sharp, I. (2003). The Strategic Positioning of Coca-Cola in their Global Marketing Operation. The Marketing Review, 3 (3), 289-309.">
              <int2:suggestions int2:citationType="Inline">
                <int2:suggestion int2:citationStyle="Mla" int2:isIdentical="1">
                  <int2:citationText>(“The Strategic Positioning of Coca-Cola in their Global Marketing ... - UNIC”)</int2:citationText>
                </int2:suggestion>
                <int2:suggestion int2:citationStyle="Apa" int2:isIdentical="1">
                  <int2:citationText>(“The Strategic Positioning of Coca-Cola in their Global Marketing ... - UNIC”)</int2:citationText>
                </int2:suggestion>
                <int2:suggestion int2:citationStyle="Chicago" int2:isIdentical="1">
                  <int2:citationText>(“The Strategic Positioning of Coca-Cola in their Global Marketing ... - UNIC”)</int2:citationText>
                </int2:suggestion>
              </int2:suggestions>
              <int2:suggestions int2:citationType="Full">
                <int2:suggestion int2:citationStyle="Mla" int2:isIdentical="1">
                  <int2:citationText>&lt;i&gt;The Strategic Positioning of Coca-Cola in their Global Marketing ... - UNIC&lt;/i&gt;, https://pure.unic.ac.cy/en/publications/the-strategic-positioning-of-coca-cola-in-their-global-marketing-.</int2:citationText>
                </int2:suggestion>
                <int2:suggestion int2:citationStyle="Apa" int2:isIdentical="1">
                  <int2:citationText>&lt;i&gt;The Strategic Positioning of Coca-Cola in their Global Marketing ... - UNIC&lt;/i&gt;. (n.d.). Retrieved from https://pure.unic.ac.cy/en/publications/the-strategic-positioning-of-coca-cola-in-their-global-marketing-</int2:citationText>
                </int2:suggestion>
                <int2:suggestion int2:citationStyle="Chicago" int2:isIdentical="1">
                  <int2:citationText>“The Strategic Positioning of Coca-Cola in their Global Marketing ... - UNIC” n.d., https://pure.unic.ac.cy/en/publications/the-strategic-positioning-of-coca-cola-in-their-global-marketing-.</int2:citationText>
                </int2:suggestion>
              </int2:suggestions>
            </int2:source>
            <int2:source int2:sourceType="Online" int2:sourceTitle="The Strategic Positioning Of Coca-Cola In Their Global Marketing Operation" int2:sourceUrl="https://www.semanticscholar.org/paper/The-Strategic-Positioning-Of-Coca-Cola-In-Their-Vrontis-Sharp/dc172b41b41285d8658dde565ee2056fecb0d82e" int2:sourceSnippet="The Strategic Positioning Of Coca-Cola In Their Global Marketing Operation. Examines how Coca-Cola has strategically positioned it self within the world’s soft drinks market. Given that they operate in over 200 countries, they are faced with a clear choice of whether to standardise their product offerings globally and reap the potential ...">
              <int2:suggestions int2:citationType="Inline">
                <int2:suggestion int2:citationStyle="Mla" int2:isIdentical="1">
                  <int2:citationText>(“The Strategic Positioning Of Coca-Cola In Their Global Marketing Operation”)</int2:citationText>
                </int2:suggestion>
                <int2:suggestion int2:citationStyle="Apa" int2:isIdentical="1">
                  <int2:citationText>(“The Strategic Positioning Of Coca-Cola In Their Global Marketing Operation”)</int2:citationText>
                </int2:suggestion>
                <int2:suggestion int2:citationStyle="Chicago" int2:isIdentical="1">
                  <int2:citationText>(“The Strategic Positioning Of Coca-Cola In Their Global Marketing Operation”)</int2:citationText>
                </int2:suggestion>
              </int2:suggestions>
              <int2:suggestions int2:citationType="Full">
                <int2:suggestion int2:citationStyle="Mla" int2:isIdentical="1">
                  <int2:citationText>&lt;i&gt;The Strategic Positioning Of Coca-Cola In Their Global Marketing Operation&lt;/i&gt;, https://www.semanticscholar.org/paper/The-Strategic-Positioning-Of-Coca-Cola-In-Their-Vrontis-Sharp/dc172b41b41285d8658dde565ee2056fecb0d82e.</int2:citationText>
                </int2:suggestion>
                <int2:suggestion int2:citationStyle="Apa" int2:isIdentical="1">
                  <int2:citationText>&lt;i&gt;The Strategic Positioning Of Coca-Cola In Their Global Marketing Operation&lt;/i&gt;. (n.d.). Retrieved from https://www.semanticscholar.org/paper/The-Strategic-Positioning-Of-Coca-Cola-In-Their-Vrontis-Sharp/dc172b41b41285d8658dde565ee2056fecb0d82e</int2:citationText>
                </int2:suggestion>
                <int2:suggestion int2:citationStyle="Chicago" int2:isIdentical="1">
                  <int2:citationText>“The Strategic Positioning Of Coca-Cola In Their Global Marketing Operation” n.d., https://www.semanticscholar.org/paper/The-Strategic-Positioning-Of-Coca-Cola-In-Their-Vrontis-Sharp/dc172b41b41285d8658dde565ee2056fecb0d82e.</int2:citationText>
                </int2:suggestion>
              </int2:suggestions>
            </int2:source>
            <int2:source int2:sourceType="Online" int2:sourceTitle="The Strategic Positioning Of Coca-Cola In Their Global Marketing Operation" int2:sourceUrl="https://pure.unic.ac.cy/en/publications/the-strategic-positioning-of-coca-cola-in-their-global-marketing--2" int2:sourceSnippet="T1 - The Strategic Positioning Of Coca-Cola In Their Global Marketing Operation. AU - Vrontis, Demetris. AU - Sharp, I. PY - 2003/6/9. Y1 - 2003/6/9. M3 - Conference contribution. BT - European Applied Research Conference (E ABR) CY - Venice, Italy. ER - Vrontis D, Sharp I.">
              <int2:suggestions int2:citationType="Inline">
                <int2:suggestion int2:citationStyle="Mla" int2:isIdentical="1">
                  <int2:citationText>(“The Strategic Positioning Of Coca-Cola In Their Global Marketing Operation”)</int2:citationText>
                </int2:suggestion>
                <int2:suggestion int2:citationStyle="Apa" int2:isIdentical="1">
                  <int2:citationText>(“The Strategic Positioning Of Coca-Cola In Their Global Marketing Operation”)</int2:citationText>
                </int2:suggestion>
                <int2:suggestion int2:citationStyle="Chicago" int2:isIdentical="1">
                  <int2:citationText>(“The Strategic Positioning Of Coca-Cola In Their Global Marketing Operation”)</int2:citationText>
                </int2:suggestion>
              </int2:suggestions>
              <int2:suggestions int2:citationType="Full">
                <int2:suggestion int2:citationStyle="Mla" int2:isIdentical="1">
                  <int2:citationText>&lt;i&gt;The Strategic Positioning Of Coca-Cola In Their Global Marketing Operation&lt;/i&gt;, https://pure.unic.ac.cy/en/publications/the-strategic-positioning-of-coca-cola-in-their-global-marketing--2.</int2:citationText>
                </int2:suggestion>
                <int2:suggestion int2:citationStyle="Apa" int2:isIdentical="1">
                  <int2:citationText>&lt;i&gt;The Strategic Positioning Of Coca-Cola In Their Global Marketing Operation&lt;/i&gt;. (n.d.). Retrieved from https://pure.unic.ac.cy/en/publications/the-strategic-positioning-of-coca-cola-in-their-global-marketing--2</int2:citationText>
                </int2:suggestion>
                <int2:suggestion int2:citationStyle="Chicago" int2:isIdentical="1">
                  <int2:citationText>“The Strategic Positioning Of Coca-Cola In Their Global Marketing Operation” n.d., https://pure.unic.ac.cy/en/publications/the-strategic-positioning-of-coca-cola-in-their-global-marketing--2.</int2:citationText>
                </int2:suggestion>
              </int2:suggestions>
            </int2:source>
          </int2:similarityCritique>
        </oel:ext>
      </int2:extLst>
    </int2:bookmark>
    <int2:bookmark int2:bookmarkName="_Int_3UzBw6fb" int2:invalidationBookmarkName="" int2:hashCode="d37dEHCh07VHaF" int2:id="y8rkystq">
      <int2:extLst>
        <oel:ext uri="426473B9-03D8-482F-96C9-C2C85392BACA">
          <int2:similarityCritique int2:version="1" int2:context="The Ethical Context in Organizations: Influences on Employee Attitudes and Behaviors.">
            <int2:source int2:sourceType="Online" int2:sourceTitle="The ethical context in organizations: Influences on employee attitudes ..." int2:sourceUrl="https://philpapers.org/rec/TRETEC" int2:sourceSnippet="The Ethical Context in Organizations: Influences on Employee Attitudes and Behaviors. Donald L. McCabe - 1998 - Business Ethics Quarterly 8 (3):447-476. The Influence of Corporate Culture on Managerial Ethical Judgments. Saviour L. S. Nwachukwu &amp; Scott J. Vitell - 1997 - Journal of Business Ethics 16 (8):757-776.">
              <int2:suggestions int2:citationType="Inline">
                <int2:suggestion int2:citationStyle="Mla" int2:isIdentical="1">
                  <int2:citationText>(“The ethical context in organizations: Influences on employee attitudes ...”)</int2:citationText>
                </int2:suggestion>
                <int2:suggestion int2:citationStyle="Apa" int2:isIdentical="1">
                  <int2:citationText>(“The ethical context in organizations: Influences on employee attitudes ...”)</int2:citationText>
                </int2:suggestion>
                <int2:suggestion int2:citationStyle="Chicago" int2:isIdentical="1">
                  <int2:citationText>(“The ethical context in organizations: Influences on employee attitudes ...”)</int2:citationText>
                </int2:suggestion>
              </int2:suggestions>
              <int2:suggestions int2:citationType="Full">
                <int2:suggestion int2:citationStyle="Mla" int2:isIdentical="1">
                  <int2:citationText>&lt;i&gt;The ethical context in organizations: Influences on employee attitudes ...&lt;/i&gt;, https://philpapers.org/rec/TRETEC.</int2:citationText>
                </int2:suggestion>
                <int2:suggestion int2:citationStyle="Apa" int2:isIdentical="1">
                  <int2:citationText>&lt;i&gt;The ethical context in organizations: Influences on employee attitudes ...&lt;/i&gt;. (n.d.). Retrieved from https://philpapers.org/rec/TRETEC</int2:citationText>
                </int2:suggestion>
                <int2:suggestion int2:citationStyle="Chicago" int2:isIdentical="1">
                  <int2:citationText>“The ethical context in organizations: Influences on employee attitudes ...” n.d., https://philpapers.org/rec/TRETEC.</int2:citationText>
                </int2:suggestion>
              </int2:suggestions>
            </int2:source>
            <int2:source int2:sourceType="Online" int2:sourceTitle="Donald L. McCabe, The Ethical Context in Organizations: Influences on ..." int2:sourceUrl="https://philpapers.org/rec/MCCTEC-2" int2:sourceSnippet="The Ethical Context in Organizations: Influences on Employee Attitudes and Behaviors. Donald L. McCabe. Business Ethics Quarterly 8 (3):447-476 (1998) Abstract This field survey focused on two constructs that have been developed to represent the ethical context in organizations: ethical climate and ethical culture. We first examined issues of ...">
              <int2:suggestions int2:citationType="Inline">
                <int2:suggestion int2:citationStyle="Mla" int2:isIdentical="1">
                  <int2:citationText>(“Donald L. McCabe, The Ethical Context in Organizations: Influences on ...”)</int2:citationText>
                </int2:suggestion>
                <int2:suggestion int2:citationStyle="Apa" int2:isIdentical="1">
                  <int2:citationText>(“Donald L. McCabe, The Ethical Context in Organizations: Influences on ...”)</int2:citationText>
                </int2:suggestion>
                <int2:suggestion int2:citationStyle="Chicago" int2:isIdentical="1">
                  <int2:citationText>(“Donald L. McCabe, The Ethical Context in Organizations: Influences on ...”)</int2:citationText>
                </int2:suggestion>
              </int2:suggestions>
              <int2:suggestions int2:citationType="Full">
                <int2:suggestion int2:citationStyle="Mla" int2:isIdentical="1">
                  <int2:citationText>&lt;i&gt;Donald L. McCabe, The Ethical Context in Organizations: Influences on ...&lt;/i&gt;, https://philpapers.org/rec/MCCTEC-2.</int2:citationText>
                </int2:suggestion>
                <int2:suggestion int2:citationStyle="Apa" int2:isIdentical="1">
                  <int2:citationText>&lt;i&gt;Donald L. McCabe, The Ethical Context in Organizations: Influences on ...&lt;/i&gt;. (n.d.). Retrieved from https://philpapers.org/rec/MCCTEC-2</int2:citationText>
                </int2:suggestion>
                <int2:suggestion int2:citationStyle="Chicago" int2:isIdentical="1">
                  <int2:citationText>“Donald L. McCabe, The Ethical Context in Organizations: Influences on ...” n.d., https://philpapers.org/rec/MCCTEC-2.</int2:citationText>
                </int2:suggestion>
              </int2:suggestions>
            </int2:source>
            <int2:source int2:sourceType="Online" int2:sourceTitle="EconPapers: The Ethical Context in Organizations: Influences on ..." int2:sourceUrl="https://econpapers.repec.org/RePEc:cup:buetqu:v:8:y:1998:i:03:p:447-476_00" int2:sourceSnippet="The Ethical Context in Organizations: Influences on Employee Attitudes and Behaviors. TreviÃ±o, Linda Klebe, Kenneth D. Butterfield and Donald L. McCabe. Business Ethics Quarterly, 1998, vol. 8, issue 3, 447-476 . Abstract: This field survey focused on two constructs that have been developed to represent the ethical context in organizations: ethical climate and ethical culture.">
              <int2:suggestions int2:citationType="Inline">
                <int2:suggestion int2:citationStyle="Mla" int2:isIdentical="1">
                  <int2:citationText>(“EconPapers: The Ethical Context in Organizations: Influences on ...”)</int2:citationText>
                </int2:suggestion>
                <int2:suggestion int2:citationStyle="Apa" int2:isIdentical="1">
                  <int2:citationText>(“EconPapers: The Ethical Context in Organizations: Influences on ...”)</int2:citationText>
                </int2:suggestion>
                <int2:suggestion int2:citationStyle="Chicago" int2:isIdentical="1">
                  <int2:citationText>(“EconPapers: The Ethical Context in Organizations: Influences on ...”)</int2:citationText>
                </int2:suggestion>
              </int2:suggestions>
              <int2:suggestions int2:citationType="Full">
                <int2:suggestion int2:citationStyle="Mla" int2:isIdentical="1">
                  <int2:citationText>&lt;i&gt;EconPapers: The Ethical Context in Organizations: Influences on ...&lt;/i&gt;, https://econpapers.repec.org/RePEc:cup:buetqu:v:8:y:1998:i:03:p:447-476_00.</int2:citationText>
                </int2:suggestion>
                <int2:suggestion int2:citationStyle="Apa" int2:isIdentical="1">
                  <int2:citationText>&lt;i&gt;EconPapers: The Ethical Context in Organizations: Influences on ...&lt;/i&gt;. (n.d.). Retrieved from https://econpapers.repec.org/RePEc:cup:buetqu:v:8:y:1998:i:03:p:447-476_00</int2:citationText>
                </int2:suggestion>
                <int2:suggestion int2:citationStyle="Chicago" int2:isIdentical="1">
                  <int2:citationText>“EconPapers: The Ethical Context in Organizations: Influences on ...” n.d., https://econpapers.repec.org/RePEc:cup:buetqu:v:8:y:1998:i:03:p:447-476_00.</int2:citationText>
                </int2:suggestion>
              </int2:suggestions>
            </int2:source>
          </int2:similarityCritique>
        </oel:ext>
      </int2:extLst>
    </int2:bookmark>
    <int2:bookmark int2:bookmarkName="_Int_IRAb56Lr" int2:invalidationBookmarkName="" int2:hashCode="15rbLLqejBX9M8" int2:id="oI9WegHT">
      <int2:extLst>
        <oel:ext uri="426473B9-03D8-482F-96C9-C2C85392BACA">
          <int2:similarityCritique int2:version="1" int2:context="BrewDog hit by £13m loss as bars close due to Covid despite craft beer boom.">
            <int2:source int2:sourceType="Online" int2:sourceTitle="BrewDog hit by £13m loss as bars close due to Covid despite craft beer ..." int2:sourceUrl="https://www.theguardian.com/business/2021/jul/21/brewdog-hit-by-13m-loss-as-bars-close-despite-craft-beer-boom" int2:sourceSnippet="BrewDog hit by £13m loss as bars close due to Covid despite craft beer boom. This article is more than 1 year old. Aberdeenshire-based firm reports revenues of £238m for the year, 10% higher ...">
              <int2:suggestions int2:citationType="Inline">
                <int2:suggestion int2:citationStyle="Mla" int2:isIdentical="1">
                  <int2:citationText>(“BrewDog hit by £13m loss as bars close due to Covid despite craft beer ...”)</int2:citationText>
                </int2:suggestion>
                <int2:suggestion int2:citationStyle="Apa" int2:isIdentical="1">
                  <int2:citationText>(“BrewDog hit by £13m loss as bars close due to Covid despite craft beer ...”)</int2:citationText>
                </int2:suggestion>
                <int2:suggestion int2:citationStyle="Chicago" int2:isIdentical="1">
                  <int2:citationText>(“BrewDog hit by £13m loss as bars close due to Covid despite craft beer ...”)</int2:citationText>
                </int2:suggestion>
              </int2:suggestions>
              <int2:suggestions int2:citationType="Full">
                <int2:suggestion int2:citationStyle="Mla" int2:isIdentical="1">
                  <int2:citationText>&lt;i&gt;BrewDog hit by £13m loss as bars close due to Covid despite craft beer ...&lt;/i&gt;, https://www.theguardian.com/business/2021/jul/21/brewdog-hit-by-13m-loss-as-bars-close-despite-craft-beer-boom.</int2:citationText>
                </int2:suggestion>
                <int2:suggestion int2:citationStyle="Apa" int2:isIdentical="1">
                  <int2:citationText>&lt;i&gt;BrewDog hit by £13m loss as bars close due to Covid despite craft beer ...&lt;/i&gt;. (n.d.). Retrieved from https://www.theguardian.com/business/2021/jul/21/brewdog-hit-by-13m-loss-as-bars-close-despite-craft-beer-boom</int2:citationText>
                </int2:suggestion>
                <int2:suggestion int2:citationStyle="Chicago" int2:isIdentical="1">
                  <int2:citationText>“BrewDog hit by £13m loss as bars close due to Covid despite craft beer ...” n.d., https://www.theguardian.com/business/2021/jul/21/brewdog-hit-by-13m-loss-as-bars-close-despite-craft-beer-boom.</int2:citationText>
                </int2:suggestion>
              </int2:suggestions>
            </int2:source>
            <int2:source int2:sourceType="Online" int2:sourceTitle="BrewDog hit by £13m loss as bars close due to Covid despite craft beer ..." int2:sourceUrl="https://manyweapons.com/business/brewdog-hit-by-13m-loss-as-bars-close-due-to-covid-despite-craft-beer-boom/" int2:sourceSnippet="BrewDog hit by £13m loss as bars close due to Covid despite craft beer boom. BrewDog hit by £13m loss as bars close due to Covid despite craft beer boom. Aberdeenshire-based firm reports revenues of £238m for the year, 10% higher than in 2019. Coronavirus – latest updates;">
              <int2:suggestions int2:citationType="Inline">
                <int2:suggestion int2:citationStyle="Mla" int2:isIdentical="1">
                  <int2:citationText>(“BrewDog hit by £13m loss as bars close due to Covid despite craft beer ...”)</int2:citationText>
                </int2:suggestion>
                <int2:suggestion int2:citationStyle="Apa" int2:isIdentical="1">
                  <int2:citationText>(“BrewDog hit by £13m loss as bars close due to Covid despite craft beer ...”)</int2:citationText>
                </int2:suggestion>
                <int2:suggestion int2:citationStyle="Chicago" int2:isIdentical="1">
                  <int2:citationText>(“BrewDog hit by £13m loss as bars close due to Covid despite craft beer ...”)</int2:citationText>
                </int2:suggestion>
              </int2:suggestions>
              <int2:suggestions int2:citationType="Full">
                <int2:suggestion int2:citationStyle="Mla" int2:isIdentical="1">
                  <int2:citationText>&lt;i&gt;BrewDog hit by £13m loss as bars close due to Covid despite craft beer ...&lt;/i&gt;, https://manyweapons.com/business/brewdog-hit-by-13m-loss-as-bars-close-due-to-covid-despite-craft-beer-boom/.</int2:citationText>
                </int2:suggestion>
                <int2:suggestion int2:citationStyle="Apa" int2:isIdentical="1">
                  <int2:citationText>&lt;i&gt;BrewDog hit by £13m loss as bars close due to Covid despite craft beer ...&lt;/i&gt;. (n.d.). Retrieved from https://manyweapons.com/business/brewdog-hit-by-13m-loss-as-bars-close-due-to-covid-despite-craft-beer-boom/</int2:citationText>
                </int2:suggestion>
                <int2:suggestion int2:citationStyle="Chicago" int2:isIdentical="1">
                  <int2:citationText>“BrewDog hit by £13m loss as bars close due to Covid despite craft beer ...” n.d., https://manyweapons.com/business/brewdog-hit-by-13m-loss-as-bars-close-due-to-covid-despite-craft-beer-boom/.</int2:citationText>
                </int2:suggestion>
              </int2:suggestions>
            </int2:source>
            <int2:source int2:sourceType="Online" int2:sourceTitle="r/business - BrewDog hit by £13m loss as bars close due to Covid ..." int2:sourceUrl="https://www.reddit.com/r/business/comments/op7wat/brewdog_hit_by_13m_loss_as_bars_close_due_to/" int2:sourceSnippet="BrewDog hit by £13m loss as bars close due to Covid despite craft beer boom | Food &amp; drink industry">
              <int2:suggestions int2:citationType="Inline">
                <int2:suggestion int2:citationStyle="Mla" int2:isIdentical="0">
                  <int2:citationText>(“r/business - BrewDog hit by £13m loss as bars close due to Covid ...”)</int2:citationText>
                </int2:suggestion>
                <int2:suggestion int2:citationStyle="Apa" int2:isIdentical="0">
                  <int2:citationText>(“r/business - BrewDog hit by £13m loss as bars close due to Covid ...”)</int2:citationText>
                </int2:suggestion>
                <int2:suggestion int2:citationStyle="Chicago" int2:isIdentical="0">
                  <int2:citationText>(“r/business - BrewDog hit by £13m loss as bars close due to Covid ...”)</int2:citationText>
                </int2:suggestion>
              </int2:suggestions>
              <int2:suggestions int2:citationType="Full">
                <int2:suggestion int2:citationStyle="Mla" int2:isIdentical="0">
                  <int2:citationText>&lt;i&gt;r/business - BrewDog hit by £13m loss as bars close due to Covid ...&lt;/i&gt;, https://www.reddit.com/r/business/comments/op7wat/brewdog_hit_by_13m_loss_as_bars_close_due_to/.</int2:citationText>
                </int2:suggestion>
                <int2:suggestion int2:citationStyle="Apa" int2:isIdentical="0">
                  <int2:citationText>&lt;i&gt;r/business - BrewDog hit by £13m loss as bars close due to Covid ...&lt;/i&gt;. (n.d.). Retrieved from https://www.reddit.com/r/business/comments/op7wat/brewdog_hit_by_13m_loss_as_bars_close_due_to/</int2:citationText>
                </int2:suggestion>
                <int2:suggestion int2:citationStyle="Chicago" int2:isIdentical="0">
                  <int2:citationText>“r/business - BrewDog hit by £13m loss as bars close due to Covid ...” n.d., https://www.reddit.com/r/business/comments/op7wat/brewdog_hit_by_13m_loss_as_bars_close_due_to/.</int2:citationText>
                </int2:suggestion>
              </int2:suggestions>
            </int2:source>
          </int2:similarityCritique>
        </oel:ext>
      </int2:extLst>
    </int2:bookmark>
    <int2:bookmark int2:bookmarkName="_Int_gxk44OEo" int2:invalidationBookmarkName="" int2:hashCode="bJHGjjEEaFGRE2" int2:id="BG6otait">
      <int2:extLst>
        <oel:ext uri="426473B9-03D8-482F-96C9-C2C85392BACA">
          <int2:similarityCritique int2:version="1" int2:context="Symposium: Ten years of Public Management Review: 10th anniversary issue of Public Management Review.">
            <int2:source int2:sourceType="Online" int2:sourceTitle="10th anniversary issue of public management review : symposium: ten ..." int2:sourceUrl="https://www.econbiz.de/Record/10th-anniversary-issue-of-public-management-review-symposium-ten-years-of-public-management-review/10008735655" int2:sourceSnippet="10th anniversary issue of public management review : symposium: ten years of public management review . Alternative title: Ten years of public management review Tenth anniversary issue of public management review: Year of publication: 2008. Published in: Public management review. - Abingdon : Taylor &amp; Francis, ISSN 1471-9037, ZDB-ID 2046437-X ...">
              <int2:suggestions int2:citationType="Inline">
                <int2:suggestion int2:citationStyle="Mla" int2:isIdentical="0">
                  <int2:citationText>(“10th anniversary issue of public management review : symposium: ten ...”)</int2:citationText>
                </int2:suggestion>
                <int2:suggestion int2:citationStyle="Apa" int2:isIdentical="0">
                  <int2:citationText>(“10th anniversary issue of public management review : symposium: ten ...”)</int2:citationText>
                </int2:suggestion>
                <int2:suggestion int2:citationStyle="Chicago" int2:isIdentical="0">
                  <int2:citationText>(“10th anniversary issue of public management review : symposium: ten ...”)</int2:citationText>
                </int2:suggestion>
              </int2:suggestions>
              <int2:suggestions int2:citationType="Full">
                <int2:suggestion int2:citationStyle="Mla" int2:isIdentical="0">
                  <int2:citationText>&lt;i&gt;10th anniversary issue of public management review : symposium: ten ...&lt;/i&gt;, https://www.econbiz.de/Record/10th-anniversary-issue-of-public-management-review-symposium-ten-years-of-public-management-review/10008735655.</int2:citationText>
                </int2:suggestion>
                <int2:suggestion int2:citationStyle="Apa" int2:isIdentical="0">
                  <int2:citationText>&lt;i&gt;10th anniversary issue of public management review : symposium: ten ...&lt;/i&gt;. (n.d.). Retrieved from https://www.econbiz.de/Record/10th-anniversary-issue-of-public-management-review-symposium-ten-years-of-public-management-review/10008735655</int2:citationText>
                </int2:suggestion>
                <int2:suggestion int2:citationStyle="Chicago" int2:isIdentical="0">
                  <int2:citationText>“10th anniversary issue of public management review : symposium: ten ...” n.d., https://www.econbiz.de/Record/10th-anniversary-issue-of-public-management-review-symposium-ten-years-of-public-management-review/10008735655.</int2:citationText>
                </int2:suggestion>
              </int2:suggestions>
            </int2:source>
          </int2:similarityCritique>
        </oel:ext>
      </int2:extLst>
    </int2:bookmark>
    <int2:bookmark int2:bookmarkName="_Int_mqZWnoaq" int2:invalidationBookmarkName="" int2:hashCode="SewWhF+iBUCZXw" int2:id="sgioSxA2">
      <int2:extLst>
        <oel:ext uri="426473B9-03D8-482F-96C9-C2C85392BACA">
          <int2:similarityCritique int2:version="1" int2:context="Beyond the Pale (Ale): An Exploration of the Sustainability Priorities and Innovative Measures in the Craft Beer Sector.">
            <int2:source int2:sourceType="Online" int2:sourceTitle="Sci-Hub | Beyond the Pale (Ale): An Exploration of the Sustainability ..." int2:sourceUrl="https://sci-hub.se/10.3390/su10114108" int2:sourceSnippet="Ness, B. (2018). Beyond the Pale (Ale): An Exploration of the Sustainability Priorities and Innovative Measures in the Craft Beer Sector. Sustainability, 10(11), 4108 ...">
              <int2:suggestions int2:citationType="Inline">
                <int2:suggestion int2:citationStyle="Mla" int2:isIdentical="1">
                  <int2:citationText>(“Sci-Hub | Beyond the Pale (Ale): An Exploration of the Sustainability ...”)</int2:citationText>
                </int2:suggestion>
                <int2:suggestion int2:citationStyle="Apa" int2:isIdentical="1">
                  <int2:citationText>(“Sci-Hub | Beyond the Pale (Ale): An Exploration of the Sustainability ...”)</int2:citationText>
                </int2:suggestion>
                <int2:suggestion int2:citationStyle="Chicago" int2:isIdentical="1">
                  <int2:citationText>(“Sci-Hub | Beyond the Pale (Ale): An Exploration of the Sustainability ...”)</int2:citationText>
                </int2:suggestion>
              </int2:suggestions>
              <int2:suggestions int2:citationType="Full">
                <int2:suggestion int2:citationStyle="Mla" int2:isIdentical="1">
                  <int2:citationText>&lt;i&gt;Sci-Hub | Beyond the Pale (Ale): An Exploration of the Sustainability ...&lt;/i&gt;, https://sci-hub.se/10.3390/su10114108.</int2:citationText>
                </int2:suggestion>
                <int2:suggestion int2:citationStyle="Apa" int2:isIdentical="1">
                  <int2:citationText>&lt;i&gt;Sci-Hub | Beyond the Pale (Ale): An Exploration of the Sustainability ...&lt;/i&gt;. (n.d.). Retrieved from https://sci-hub.se/10.3390/su10114108</int2:citationText>
                </int2:suggestion>
                <int2:suggestion int2:citationStyle="Chicago" int2:isIdentical="1">
                  <int2:citationText>“Sci-Hub | Beyond the Pale (Ale): An Exploration of the Sustainability ...” n.d., https://sci-hub.se/10.3390/su10114108.</int2:citationText>
                </int2:suggestion>
              </int2:suggestions>
            </int2:source>
            <int2:source int2:sourceType="Online" int2:sourceTitle="The Craft Beer Game and the Value of Information Sharing" int2:sourceUrl="https://link.springer.com/chapter/10.1007/978-3-030-87672-2_15" int2:sourceSnippet="Ness, B.: Beyond the pale (ale): an exploration of the sustainability priorities and innovative measures in the craft beer sector. Sustainability 10(11) (2018) Google Scholar Ouyang, Y.: The effect of information sharing on supply chain stability and the bullwhip effect. Eur. J. Oper. Res. 182(3), 1107–1121 (2007)">
              <int2:suggestions int2:citationType="Inline">
                <int2:suggestion int2:citationStyle="Mla" int2:isIdentical="1">
                  <int2:citationText>(“The Craft Beer Game and the Value of Information Sharing”)</int2:citationText>
                </int2:suggestion>
                <int2:suggestion int2:citationStyle="Apa" int2:isIdentical="1">
                  <int2:citationText>(“The Craft Beer Game and the Value of Information Sharing”)</int2:citationText>
                </int2:suggestion>
                <int2:suggestion int2:citationStyle="Chicago" int2:isIdentical="1">
                  <int2:citationText>(“The Craft Beer Game and the Value of Information Sharing”)</int2:citationText>
                </int2:suggestion>
              </int2:suggestions>
              <int2:suggestions int2:citationType="Full">
                <int2:suggestion int2:citationStyle="Mla" int2:isIdentical="1">
                  <int2:citationText>&lt;i&gt;The Craft Beer Game and the Value of Information Sharing&lt;/i&gt;, https://link.springer.com/chapter/10.1007/978-3-030-87672-2_15.</int2:citationText>
                </int2:suggestion>
                <int2:suggestion int2:citationStyle="Apa" int2:isIdentical="1">
                  <int2:citationText>&lt;i&gt;The Craft Beer Game and the Value of Information Sharing&lt;/i&gt;. (n.d.). Retrieved from https://link.springer.com/chapter/10.1007/978-3-030-87672-2_15</int2:citationText>
                </int2:suggestion>
                <int2:suggestion int2:citationStyle="Chicago" int2:isIdentical="1">
                  <int2:citationText>“The Craft Beer Game and the Value of Information Sharing” n.d., https://link.springer.com/chapter/10.1007/978-3-030-87672-2_15.</int2:citationText>
                </int2:suggestion>
              </int2:suggestions>
            </int2:source>
            <int2:source int2:sourceType="Online" int2:sourceTitle="Beyond the Pale (Ale): An Exploration of the Sustainability Priorities ..." int2:sourceUrl="https://pubag.nal.usda.gov/catalog/6526909" int2:sourceSnippet="Beyond the Pale (Ale): An Exploration of the Sustainability Priorities and Innovative Measures in the Craft Beer Sector Author: Barry Ness Source: Sustainability 2018 v.10 no.11 pp. - ISSN: 2071-1050 Subject: Internet, beers, brewing, brewing industry, climate, community service, energy, environmental sustainability, spent grains, surveys Abstract:">
              <int2:suggestions int2:citationType="Inline">
                <int2:suggestion int2:citationStyle="Mla" int2:isIdentical="0">
                  <int2:citationText>(“Beyond the Pale (Ale): An Exploration of the Sustainability Priorities ...”)</int2:citationText>
                </int2:suggestion>
                <int2:suggestion int2:citationStyle="Apa" int2:isIdentical="0">
                  <int2:citationText>(“Beyond the Pale (Ale): An Exploration of the Sustainability Priorities ...”)</int2:citationText>
                </int2:suggestion>
                <int2:suggestion int2:citationStyle="Chicago" int2:isIdentical="0">
                  <int2:citationText>(“Beyond the Pale (Ale): An Exploration of the Sustainability Priorities ...”)</int2:citationText>
                </int2:suggestion>
              </int2:suggestions>
              <int2:suggestions int2:citationType="Full">
                <int2:suggestion int2:citationStyle="Mla" int2:isIdentical="0">
                  <int2:citationText>&lt;i&gt;Beyond the Pale (Ale): An Exploration of the Sustainability Priorities ...&lt;/i&gt;, https://pubag.nal.usda.gov/catalog/6526909.</int2:citationText>
                </int2:suggestion>
                <int2:suggestion int2:citationStyle="Apa" int2:isIdentical="0">
                  <int2:citationText>&lt;i&gt;Beyond the Pale (Ale): An Exploration of the Sustainability Priorities ...&lt;/i&gt;. (n.d.). Retrieved from https://pubag.nal.usda.gov/catalog/6526909</int2:citationText>
                </int2:suggestion>
                <int2:suggestion int2:citationStyle="Chicago" int2:isIdentical="0">
                  <int2:citationText>“Beyond the Pale (Ale): An Exploration of the Sustainability Priorities ...” n.d., https://pubag.nal.usda.gov/catalog/6526909.</int2:citationText>
                </int2:suggestion>
              </int2:suggestions>
            </int2:source>
          </int2:similarityCritique>
        </oel:ext>
      </int2:extLst>
    </int2:bookmark>
    <int2:bookmark int2:bookmarkName="_Int_Yknbc9Qv" int2:invalidationBookmarkName="" int2:hashCode="qTe9GQevmoPjP0" int2:id="ucivhR2T">
      <int2:extLst>
        <oel:ext uri="426473B9-03D8-482F-96C9-C2C85392BACA">
          <int2:similarityCritique int2:version="1" int2:context="Frontiers in group dynamics: Concept, method and reality in social science; social equilibria and social change.">
            <int2:source int2:sourceType="Online" int2:sourceTitle="icon/video/no-internet - SAGE Publications Inc" int2:sourceUrl="https://sk.sagepub.com/navigator/leadership/n1.xml" int2:sourceSnippet="Frontiers in Group Dynamics: Concept, Method and Reality in Social Science; Social Equilibria and Social Change. Publisher: ... Method and Reality in Social Science; Social Equilibria and Social Change’, Kurt Lewin Human Relations, 1 (1947): 5–41. Published by SAGE Publications Ltd. Reprinted with permission. Tools. Tools icon close. hidden.">
              <int2:suggestions int2:citationType="Inline">
                <int2:suggestion int2:citationStyle="Mla" int2:isIdentical="1">
                  <int2:citationText>(“icon/video/no-internet - SAGE Publications Inc”)</int2:citationText>
                </int2:suggestion>
                <int2:suggestion int2:citationStyle="Apa" int2:isIdentical="1">
                  <int2:citationText>(“icon/video/no-internet - SAGE Publications Inc”)</int2:citationText>
                </int2:suggestion>
                <int2:suggestion int2:citationStyle="Chicago" int2:isIdentical="1">
                  <int2:citationText>(“icon/video/no-internet - SAGE Publications Inc”)</int2:citationText>
                </int2:suggestion>
              </int2:suggestions>
              <int2:suggestions int2:citationType="Full">
                <int2:suggestion int2:citationStyle="Mla" int2:isIdentical="1">
                  <int2:citationText>&lt;i&gt;icon/video/no-internet - SAGE Publications Inc&lt;/i&gt;, https://sk.sagepub.com/navigator/leadership/n1.xml.</int2:citationText>
                </int2:suggestion>
                <int2:suggestion int2:citationStyle="Apa" int2:isIdentical="1">
                  <int2:citationText>&lt;i&gt;icon/video/no-internet - SAGE Publications Inc&lt;/i&gt;. (n.d.). Retrieved from https://sk.sagepub.com/navigator/leadership/n1.xml</int2:citationText>
                </int2:suggestion>
                <int2:suggestion int2:citationStyle="Chicago" int2:isIdentical="1">
                  <int2:citationText>“icon/video/no-internet - SAGE Publications Inc” n.d., https://sk.sagepub.com/navigator/leadership/n1.xml.</int2:citationText>
                </int2:suggestion>
              </int2:suggestions>
            </int2:source>
            <int2:source int2:sourceType="Online" int2:sourceTitle="Thieme E-Journals - Methods of Information in Medicine / Abstract" int2:sourceUrl="https://www.thieme-connect.com/products/ejournals/abstract/10.3414/ME9235" int2:sourceSnippet="12 Lewin K. Frontiers in Group Dynamics: Concept, Method and Reality in Social Science; Social Equilibria and Social Change. Human Relations 1947; 1: 5-41. 13 Lewin K. Frontiers in Group Dynamics: II. Channels of Group Life; Social Planning and Action Research. Human Relations 1947; 1: 143-153. 14 Schein EH">
              <int2:suggestions int2:citationType="Inline">
                <int2:suggestion int2:citationStyle="Mla" int2:isIdentical="1">
                  <int2:citationText>(“Thieme E-Journals - Methods of Information in Medicine / Abstract”)</int2:citationText>
                </int2:suggestion>
                <int2:suggestion int2:citationStyle="Apa" int2:isIdentical="1">
                  <int2:citationText>(“Thieme E-Journals - Methods of Information in Medicine / Abstract”)</int2:citationText>
                </int2:suggestion>
                <int2:suggestion int2:citationStyle="Chicago" int2:isIdentical="1">
                  <int2:citationText>(“Thieme E-Journals - Methods of Information in Medicine / Abstract”)</int2:citationText>
                </int2:suggestion>
              </int2:suggestions>
              <int2:suggestions int2:citationType="Full">
                <int2:suggestion int2:citationStyle="Mla" int2:isIdentical="1">
                  <int2:citationText>&lt;i&gt;Thieme E-Journals - Methods of Information in Medicine / Abstract&lt;/i&gt;, https://www.thieme-connect.com/products/ejournals/abstract/10.3414/ME9235.</int2:citationText>
                </int2:suggestion>
                <int2:suggestion int2:citationStyle="Apa" int2:isIdentical="1">
                  <int2:citationText>&lt;i&gt;Thieme E-Journals - Methods of Information in Medicine / Abstract&lt;/i&gt;. (n.d.). Retrieved from https://www.thieme-connect.com/products/ejournals/abstract/10.3414/ME9235</int2:citationText>
                </int2:suggestion>
                <int2:suggestion int2:citationStyle="Chicago" int2:isIdentical="1">
                  <int2:citationText>“Thieme E-Journals - Methods of Information in Medicine / Abstract” n.d., https://www.thieme-connect.com/products/ejournals/abstract/10.3414/ME9235.</int2:citationText>
                </int2:suggestion>
              </int2:suggestions>
            </int2:source>
            <int2:source int2:sourceType="Online" int2:sourceTitle="Frontiers in Group Dynamics: Concept, Method and Reality in Social ..." int2:sourceUrl="https://books.google.com/books/about/Frontiers_in_Group_Dynamics.html?id=_LNRzQEACAAJ" int2:sourceSnippet="Frontiers in Group Dynamics: Concept, Method and Reality in Social Science : Social Equilibria and Social Change. Kurt Lewin. Bobbs-Merrill, College Division - Social groups - 48 pages. 0 Reviews. Reviews aren't verified, but Google checks for and removes fake content when it's identified.">
              <int2:suggestions int2:citationType="Inline">
                <int2:suggestion int2:citationStyle="Mla" int2:isIdentical="0">
                  <int2:citationText>(“Frontiers in Group Dynamics: Concept, Method and Reality in Social ...”)</int2:citationText>
                </int2:suggestion>
                <int2:suggestion int2:citationStyle="Apa" int2:isIdentical="0">
                  <int2:citationText>(“Frontiers in Group Dynamics: Concept, Method and Reality in Social ...”)</int2:citationText>
                </int2:suggestion>
                <int2:suggestion int2:citationStyle="Chicago" int2:isIdentical="0">
                  <int2:citationText>(“Frontiers in Group Dynamics: Concept, Method and Reality in Social ...”)</int2:citationText>
                </int2:suggestion>
              </int2:suggestions>
              <int2:suggestions int2:citationType="Full">
                <int2:suggestion int2:citationStyle="Mla" int2:isIdentical="0">
                  <int2:citationText>&lt;i&gt;Frontiers in Group Dynamics: Concept, Method and Reality in Social ...&lt;/i&gt;, https://books.google.com/books/about/Frontiers_in_Group_Dynamics.html?id=_LNRzQEACAAJ.</int2:citationText>
                </int2:suggestion>
                <int2:suggestion int2:citationStyle="Apa" int2:isIdentical="0">
                  <int2:citationText>&lt;i&gt;Frontiers in Group Dynamics: Concept, Method and Reality in Social ...&lt;/i&gt;. (n.d.). Retrieved from https://books.google.com/books/about/Frontiers_in_Group_Dynamics.html?id=_LNRzQEACAAJ</int2:citationText>
                </int2:suggestion>
                <int2:suggestion int2:citationStyle="Chicago" int2:isIdentical="0">
                  <int2:citationText>“Frontiers in Group Dynamics: Concept, Method and Reality in Social ...” n.d., https://books.google.com/books/about/Frontiers_in_Group_Dynamics.html?id=_LNRzQEACAAJ.</int2:citationText>
                </int2:suggestion>
              </int2:suggestions>
            </int2:source>
          </int2:similarityCritique>
        </oel:ext>
      </int2:extLst>
    </int2:bookmark>
    <int2:bookmark int2:bookmarkName="_Int_g0yBF4hB" int2:invalidationBookmarkName="" int2:hashCode="QVHv4R12CwhsvK" int2:id="Pg4v78O7">
      <int2:extLst>
        <oel:ext uri="426473B9-03D8-482F-96C9-C2C85392BACA">
          <int2:similarityCritique int2:version="1" int2:context="The heart of change: Real-life stories of how people change their organizations.">
            <int2:source int2:sourceType="Online" int2:sourceTitle="The heart of change: Real‐life stories of how people change their ..." int2:sourceUrl="https://onlinelibrary.wiley.com/doi/abs/10.1002/pfi.4140430712" int2:sourceSnippet="The heart of change: Real-life stories of how people change their organizations. John P. Kotter, John P. Kotter. John R Kotter, a world-renowned expert on leadership at the Harvard Business School, has been the premier voice on how the best organizations actually “do” change. He is the Konosuke Matsushita Professor of Leadership, Emeritus ...">
              <int2:suggestions int2:citationType="Inline">
                <int2:suggestion int2:citationStyle="Mla" int2:isIdentical="1">
                  <int2:citationText>(“The heart of change: Real‐life stories of how people change their ...”)</int2:citationText>
                </int2:suggestion>
                <int2:suggestion int2:citationStyle="Apa" int2:isIdentical="1">
                  <int2:citationText>(“The heart of change: Real‐life stories of how people change their ...”)</int2:citationText>
                </int2:suggestion>
                <int2:suggestion int2:citationStyle="Chicago" int2:isIdentical="1">
                  <int2:citationText>(“The heart of change: Real‐life stories of how people change their ...”)</int2:citationText>
                </int2:suggestion>
              </int2:suggestions>
              <int2:suggestions int2:citationType="Full">
                <int2:suggestion int2:citationStyle="Mla" int2:isIdentical="1">
                  <int2:citationText>&lt;i&gt;The heart of change: Real‐life stories of how people change their ...&lt;/i&gt;, https://onlinelibrary.wiley.com/doi/abs/10.1002/pfi.4140430712.</int2:citationText>
                </int2:suggestion>
                <int2:suggestion int2:citationStyle="Apa" int2:isIdentical="1">
                  <int2:citationText>&lt;i&gt;The heart of change: Real‐life stories of how people change their ...&lt;/i&gt;. (n.d.). Retrieved from https://onlinelibrary.wiley.com/doi/abs/10.1002/pfi.4140430712</int2:citationText>
                </int2:suggestion>
                <int2:suggestion int2:citationStyle="Chicago" int2:isIdentical="1">
                  <int2:citationText>“The heart of change: Real‐life stories of how people change their ...” n.d., https://onlinelibrary.wiley.com/doi/abs/10.1002/pfi.4140430712.</int2:citationText>
                </int2:suggestion>
              </int2:suggestions>
            </int2:source>
            <int2:source int2:sourceType="Online" int2:sourceTitle="The Heart of Change: Real-Life Stories of How People Change Their ..." int2:sourceUrl="https://books.google.com/books/about/The_Heart_of_Change.html?id=cYJnCQURJ5gC" int2:sourceSnippet="Now freshly designed, The Heart of Change is the engaging and essential complement to Kotter’s worldwide bestseller Leading Change.Building off of Kotter’s revolutionary eight-step process, this book vividly illustrates how large-scale change can work. ... The Heart of Change: Real-Life Stories of How People Change Their Organizations User ...">
              <int2:suggestions int2:citationType="Inline">
                <int2:suggestion int2:citationStyle="Mla" int2:isIdentical="0">
                  <int2:citationText>(“The Heart of Change: Real-Life Stories of How People Change Their ...”)</int2:citationText>
                </int2:suggestion>
                <int2:suggestion int2:citationStyle="Apa" int2:isIdentical="0">
                  <int2:citationText>(“The Heart of Change: Real-Life Stories of How People Change Their ...”)</int2:citationText>
                </int2:suggestion>
                <int2:suggestion int2:citationStyle="Chicago" int2:isIdentical="0">
                  <int2:citationText>(“The Heart of Change: Real-Life Stories of How People Change Their ...”)</int2:citationText>
                </int2:suggestion>
              </int2:suggestions>
              <int2:suggestions int2:citationType="Full">
                <int2:suggestion int2:citationStyle="Mla" int2:isIdentical="0">
                  <int2:citationText>&lt;i&gt;The Heart of Change: Real-Life Stories of How People Change Their ...&lt;/i&gt;, https://books.google.com/books/about/The_Heart_of_Change.html?id=cYJnCQURJ5gC.</int2:citationText>
                </int2:suggestion>
                <int2:suggestion int2:citationStyle="Apa" int2:isIdentical="0">
                  <int2:citationText>&lt;i&gt;The Heart of Change: Real-Life Stories of How People Change Their ...&lt;/i&gt;. (n.d.). Retrieved from https://books.google.com/books/about/The_Heart_of_Change.html?id=cYJnCQURJ5gC</int2:citationText>
                </int2:suggestion>
                <int2:suggestion int2:citationStyle="Chicago" int2:isIdentical="0">
                  <int2:citationText>“The Heart of Change: Real-Life Stories of How People Change Their ...” n.d., https://books.google.com/books/about/The_Heart_of_Change.html?id=cYJnCQURJ5gC.</int2:citationText>
                </int2:suggestion>
              </int2:suggestions>
            </int2:source>
            <int2:source int2:sourceType="Online" int2:sourceTitle="The Heart of Change: Real-Life Stories of How People Change Their ..." int2:sourceUrl="https://www.semanticscholar.org/paper/The-Heart-of-Change%3A-Real-Life-Stories-of-How-Their-Kotter-Cohen/93cc7baf663a0569abf5000af10c88615741f237" int2:sourceSnippet="DOI: 10.1002/pfi.4140430712 Corpus ID: 145565951; The Heart of Change: Real-Life Stories of How People Change Their Organizations @inproceedings{Kotter2002TheHO, title={The Heart of Change: Real-Life Stories of How People Change Their Organizations}, author={John Kotter and Dan Cohen}, year={2002} }">
              <int2:suggestions int2:citationType="Inline">
                <int2:suggestion int2:citationStyle="Mla" int2:isIdentical="0">
                  <int2:citationText>(“The Heart of Change: Real-Life Stories of How People Change Their ...”)</int2:citationText>
                </int2:suggestion>
                <int2:suggestion int2:citationStyle="Apa" int2:isIdentical="0">
                  <int2:citationText>(“The Heart of Change: Real-Life Stories of How People Change Their ...”)</int2:citationText>
                </int2:suggestion>
                <int2:suggestion int2:citationStyle="Chicago" int2:isIdentical="0">
                  <int2:citationText>(“The Heart of Change: Real-Life Stories of How People Change Their ...”)</int2:citationText>
                </int2:suggestion>
              </int2:suggestions>
              <int2:suggestions int2:citationType="Full">
                <int2:suggestion int2:citationStyle="Mla" int2:isIdentical="0">
                  <int2:citationText>&lt;i&gt;The Heart of Change: Real-Life Stories of How People Change Their ...&lt;/i&gt;, https://www.semanticscholar.org/paper/The-Heart-of-Change%3A-Real-Life-Stories-of-How-Their-Kotter-Cohen/93cc7baf663a0569abf5000af10c88615741f237.</int2:citationText>
                </int2:suggestion>
                <int2:suggestion int2:citationStyle="Apa" int2:isIdentical="0">
                  <int2:citationText>&lt;i&gt;The Heart of Change: Real-Life Stories of How People Change Their ...&lt;/i&gt;. (n.d.). Retrieved from https://www.semanticscholar.org/paper/The-Heart-of-Change%3A-Real-Life-Stories-of-How-Their-Kotter-Cohen/93cc7baf663a0569abf5000af10c88615741f237</int2:citationText>
                </int2:suggestion>
                <int2:suggestion int2:citationStyle="Chicago" int2:isIdentical="0">
                  <int2:citationText>“The Heart of Change: Real-Life Stories of How People Change Their ...” n.d., https://www.semanticscholar.org/paper/The-Heart-of-Change%3A-Real-Life-Stories-of-How-Their-Kotter-Cohen/93cc7baf663a0569abf5000af10c88615741f237.</int2:citationText>
                </int2:suggestion>
              </int2:suggestions>
            </int2:source>
          </int2:similarityCritique>
        </oel:ext>
      </int2:extLst>
    </int2:bookmark>
    <int2:bookmark int2:bookmarkName="_Int_bY3S0x6I" int2:invalidationBookmarkName="" int2:hashCode="dzZ01izx7SuxUk" int2:id="CvMsqg41">
      <int2:extLst>
        <oel:ext uri="426473B9-03D8-482F-96C9-C2C85392BACA">
          <int2:similarityCritique int2:version="1" int2:context="The Social Responsibility of Business Is to Increase Its Profits.">
            <int2:source int2:sourceType="Online" int2:sourceTitle="A Friedman doctrine‐- The Social Responsibility Of Business Is to ..." int2:sourceUrl="https://www.nytimes.com/1970/09/13/archives/a-friedman-doctrine-the-social-responsibility-of-business-is-to.html" int2:sourceSnippet="A Friedman doctrine‐- The Social Responsibility Of Business Is to Increase Its Profits. ... “there is one and only one social responsibility of business—to use its resources and engage in ...">
              <int2:suggestions int2:citationType="Inline">
                <int2:suggestion int2:citationStyle="Mla" int2:isIdentical="1">
                  <int2:citationText>(“A Friedman doctrine‐- The Social Responsibility Of Business Is to ...”)</int2:citationText>
                </int2:suggestion>
                <int2:suggestion int2:citationStyle="Apa" int2:isIdentical="1">
                  <int2:citationText>(“A Friedman doctrine‐- The Social Responsibility Of Business Is to ...”)</int2:citationText>
                </int2:suggestion>
                <int2:suggestion int2:citationStyle="Chicago" int2:isIdentical="1">
                  <int2:citationText>(“A Friedman doctrine‐- The Social Responsibility Of Business Is to ...”)</int2:citationText>
                </int2:suggestion>
              </int2:suggestions>
              <int2:suggestions int2:citationType="Full">
                <int2:suggestion int2:citationStyle="Mla" int2:isIdentical="1">
                  <int2:citationText>&lt;i&gt;A Friedman doctrine‐- The Social Responsibility Of Business Is to ...&lt;/i&gt;, https://www.nytimes.com/1970/09/13/archives/a-friedman-doctrine-the-social-responsibility-of-business-is-to.html.</int2:citationText>
                </int2:suggestion>
                <int2:suggestion int2:citationStyle="Apa" int2:isIdentical="1">
                  <int2:citationText>&lt;i&gt;A Friedman doctrine‐- The Social Responsibility Of Business Is to ...&lt;/i&gt;. (n.d.). Retrieved from https://www.nytimes.com/1970/09/13/archives/a-friedman-doctrine-the-social-responsibility-of-business-is-to.html</int2:citationText>
                </int2:suggestion>
                <int2:suggestion int2:citationStyle="Chicago" int2:isIdentical="1">
                  <int2:citationText>“A Friedman doctrine‐- The Social Responsibility Of Business Is to ...” n.d., https://www.nytimes.com/1970/09/13/archives/a-friedman-doctrine-the-social-responsibility-of-business-is-to.html.</int2:citationText>
                </int2:suggestion>
              </int2:suggestions>
            </int2:source>
            <int2:source int2:sourceType="Online" int2:sourceTitle="Milton Friedman On The Social Responsibility Of Business - Forbes" int2:sourceUrl="https://www.forbes.com/advisor/investing/milton-friedman-social-responsibility-of-business/" int2:sourceSnippet="Getty. Milton Friedman’s epochal essay, “ The Social Responsibility of Business Is To Increase Its Profits ,” was published in the New York Times Magazine 50 years ago this month. The piece ...">
              <int2:suggestions int2:citationType="Inline">
                <int2:suggestion int2:citationStyle="Mla" int2:isIdentical="0">
                  <int2:citationText>(“Milton Friedman On The Social Responsibility Of Business - Forbes”)</int2:citationText>
                </int2:suggestion>
                <int2:suggestion int2:citationStyle="Apa" int2:isIdentical="0">
                  <int2:citationText>(“Milton Friedman On The Social Responsibility Of Business - Forbes”)</int2:citationText>
                </int2:suggestion>
                <int2:suggestion int2:citationStyle="Chicago" int2:isIdentical="0">
                  <int2:citationText>(“Milton Friedman On The Social Responsibility Of Business - Forbes”)</int2:citationText>
                </int2:suggestion>
              </int2:suggestions>
              <int2:suggestions int2:citationType="Full">
                <int2:suggestion int2:citationStyle="Mla" int2:isIdentical="0">
                  <int2:citationText>&lt;i&gt;Milton Friedman On The Social Responsibility Of Business - Forbes&lt;/i&gt;, https://www.forbes.com/advisor/investing/milton-friedman-social-responsibility-of-business/.</int2:citationText>
                </int2:suggestion>
                <int2:suggestion int2:citationStyle="Apa" int2:isIdentical="0">
                  <int2:citationText>&lt;i&gt;Milton Friedman On The Social Responsibility Of Business - Forbes&lt;/i&gt;. (n.d.). Retrieved from https://www.forbes.com/advisor/investing/milton-friedman-social-responsibility-of-business/</int2:citationText>
                </int2:suggestion>
                <int2:suggestion int2:citationStyle="Chicago" int2:isIdentical="0">
                  <int2:citationText>“Milton Friedman On The Social Responsibility Of Business - Forbes” n.d., https://www.forbes.com/advisor/investing/milton-friedman-social-responsibility-of-business/.</int2:citationText>
                </int2:suggestion>
              </int2:suggestions>
            </int2:source>
            <int2:source int2:sourceType="Online" int2:sourceTitle="The Social Responsibility of Business Is to Increase … What Exactly?" int2:sourceUrl="https://hbr.org/2012/04/you-might-disagree-with-milton" int2:sourceSnippet="There is one and only one social responsibility of business — to use its resources and engage in activities designed to increase its profits so long as it stays within the rules of the game ...">
              <int2:suggestions int2:citationType="Inline">
                <int2:suggestion int2:citationStyle="Mla" int2:isIdentical="0">
                  <int2:citationText>(“The Social Responsibility of Business Is to Increase … What Exactly?”)</int2:citationText>
                </int2:suggestion>
                <int2:suggestion int2:citationStyle="Apa" int2:isIdentical="0">
                  <int2:citationText>(“The Social Responsibility of Business Is to Increase … What Exactly?”)</int2:citationText>
                </int2:suggestion>
                <int2:suggestion int2:citationStyle="Chicago" int2:isIdentical="0">
                  <int2:citationText>(“The Social Responsibility of Business Is to Increase … What Exactly?”)</int2:citationText>
                </int2:suggestion>
              </int2:suggestions>
              <int2:suggestions int2:citationType="Full">
                <int2:suggestion int2:citationStyle="Mla" int2:isIdentical="0">
                  <int2:citationText>&lt;i&gt;The Social Responsibility of Business Is to Increase … What Exactly?&lt;/i&gt;, https://hbr.org/2012/04/you-might-disagree-with-milton.</int2:citationText>
                </int2:suggestion>
                <int2:suggestion int2:citationStyle="Apa" int2:isIdentical="0">
                  <int2:citationText>&lt;i&gt;The Social Responsibility of Business Is to Increase … What Exactly?&lt;/i&gt;. (n.d.). Retrieved from https://hbr.org/2012/04/you-might-disagree-with-milton</int2:citationText>
                </int2:suggestion>
                <int2:suggestion int2:citationStyle="Chicago" int2:isIdentical="0">
                  <int2:citationText>“The Social Responsibility of Business Is to Increase … What Exactly?” n.d., https://hbr.org/2012/04/you-might-disagree-with-milton.</int2:citationText>
                </int2:suggestion>
              </int2:suggestions>
            </int2:source>
          </int2:similarityCritique>
        </oel:ext>
      </int2:extLst>
    </int2:bookmark>
    <int2:bookmark int2:bookmarkName="_Int_bl6KM6CP" int2:invalidationBookmarkName="" int2:hashCode="+bUn6l8R+1kAx5" int2:id="LEbIoEtA">
      <int2:extLst>
        <oel:ext uri="426473B9-03D8-482F-96C9-C2C85392BACA">
          <int2:similarityCritique int2:version="1" int2:context="The Stakeholder Theory of the Corporation: Concepts, Evidence, and Implications.">
            <int2:source int2:sourceType="Online" int2:sourceTitle="The Stakeholder Theory of the Corporation: Concepts, Evidence, and ..." int2:sourceUrl="https://www.jstor.org/stable/258887" int2:sourceSnippet="THE STAKEHOLDER THEORY OF THE CORPORATION: CONCEPTS, EVIDENCE, AND IMPLICATIONS THOMAS DONALDSON Georgetown University LEE E. PRESTON University of Maryland The stakeholder theory has been advanced and justified in the man-agement literature on the basis of its descriptive accuracy, instrumen-tal power, and normative validity.">
              <int2:suggestions int2:citationType="Inline">
                <int2:suggestion int2:citationStyle="Mla" int2:isIdentical="0">
                  <int2:citationText>(“The Stakeholder Theory of the Corporation: Concepts, Evidence, and ...”)</int2:citationText>
                </int2:suggestion>
                <int2:suggestion int2:citationStyle="Apa" int2:isIdentical="0">
                  <int2:citationText>(“The Stakeholder Theory of the Corporation: Concepts, Evidence, and ...”)</int2:citationText>
                </int2:suggestion>
                <int2:suggestion int2:citationStyle="Chicago" int2:isIdentical="0">
                  <int2:citationText>(“The Stakeholder Theory of the Corporation: Concepts, Evidence, and ...”)</int2:citationText>
                </int2:suggestion>
              </int2:suggestions>
              <int2:suggestions int2:citationType="Full">
                <int2:suggestion int2:citationStyle="Mla" int2:isIdentical="0">
                  <int2:citationText>&lt;i&gt;The Stakeholder Theory of the Corporation: Concepts, Evidence, and ...&lt;/i&gt;, https://www.jstor.org/stable/258887.</int2:citationText>
                </int2:suggestion>
                <int2:suggestion int2:citationStyle="Apa" int2:isIdentical="0">
                  <int2:citationText>&lt;i&gt;The Stakeholder Theory of the Corporation: Concepts, Evidence, and ...&lt;/i&gt;. (n.d.). Retrieved from https://www.jstor.org/stable/258887</int2:citationText>
                </int2:suggestion>
                <int2:suggestion int2:citationStyle="Chicago" int2:isIdentical="0">
                  <int2:citationText>“The Stakeholder Theory of the Corporation: Concepts, Evidence, and ...” n.d., https://www.jstor.org/stable/258887.</int2:citationText>
                </int2:suggestion>
              </int2:suggestions>
            </int2:source>
            <int2:source int2:sourceType="Online" int2:sourceTitle="The Stakeholder Theory of the Corporation: Concepts, Evidence and ..." int2:sourceUrl="https://www.degruyter.com/document/doi/10.3138/9781442673496-011/html" int2:sourceSnippet="Donaldson, Tom and Preston, Lee E.. &quot;The Stakeholder Theory of the Corporation: Concepts, Evidence and Implications&quot; In The Corporation and Its Stakeholders: Classic and Contemporary Readings edited by Max Clarkson, 173-204. Toronto: University of Toronto Press, 2016.">
              <int2:suggestions int2:citationType="Inline">
                <int2:suggestion int2:citationStyle="Mla" int2:isIdentical="0">
                  <int2:citationText>(“The Stakeholder Theory of the Corporation: Concepts, Evidence and ...”)</int2:citationText>
                </int2:suggestion>
                <int2:suggestion int2:citationStyle="Apa" int2:isIdentical="0">
                  <int2:citationText>(“The Stakeholder Theory of the Corporation: Concepts, Evidence and ...”)</int2:citationText>
                </int2:suggestion>
                <int2:suggestion int2:citationStyle="Chicago" int2:isIdentical="0">
                  <int2:citationText>(“The Stakeholder Theory of the Corporation: Concepts, Evidence and ...”)</int2:citationText>
                </int2:suggestion>
              </int2:suggestions>
              <int2:suggestions int2:citationType="Full">
                <int2:suggestion int2:citationStyle="Mla" int2:isIdentical="0">
                  <int2:citationText>&lt;i&gt;The Stakeholder Theory of the Corporation: Concepts, Evidence and ...&lt;/i&gt;, https://www.degruyter.com/document/doi/10.3138/9781442673496-011/html.</int2:citationText>
                </int2:suggestion>
                <int2:suggestion int2:citationStyle="Apa" int2:isIdentical="0">
                  <int2:citationText>&lt;i&gt;The Stakeholder Theory of the Corporation: Concepts, Evidence and ...&lt;/i&gt;. (n.d.). Retrieved from https://www.degruyter.com/document/doi/10.3138/9781442673496-011/html</int2:citationText>
                </int2:suggestion>
                <int2:suggestion int2:citationStyle="Chicago" int2:isIdentical="0">
                  <int2:citationText>“The Stakeholder Theory of the Corporation: Concepts, Evidence and ...” n.d., https://www.degruyter.com/document/doi/10.3138/9781442673496-011/html.</int2:citationText>
                </int2:suggestion>
              </int2:suggestions>
            </int2:source>
            <int2:source int2:sourceType="Online" int2:sourceTitle="Dialogue on the Stakeholder Theory of the Corporation: Concepts ... - JSTOR" int2:sourceUrl="https://www.jstor.org/stable/258954" int2:sourceSnippet="Dialogue on the Stakeholder Theory of the Corporation: Concepts, Evidence, and Implications Thomas Donaldson and Lee Preston (1995) thoughtfully underscored the normative dimension in stakeholder theory and properly questioned facile assumptions about the financial benefits that are alleged to accrue from consideration of stakeholders.">
              <int2:suggestions int2:citationType="Inline">
                <int2:suggestion int2:citationStyle="Mla" int2:isIdentical="0">
                  <int2:citationText>(“Dialogue on the Stakeholder Theory of the Corporation: Concepts ... - JSTOR”)</int2:citationText>
                </int2:suggestion>
                <int2:suggestion int2:citationStyle="Apa" int2:isIdentical="0">
                  <int2:citationText>(“Dialogue on the Stakeholder Theory of the Corporation: Concepts ... - JSTOR”)</int2:citationText>
                </int2:suggestion>
                <int2:suggestion int2:citationStyle="Chicago" int2:isIdentical="0">
                  <int2:citationText>(“Dialogue on the Stakeholder Theory of the Corporation: Concepts ... - JSTOR”)</int2:citationText>
                </int2:suggestion>
              </int2:suggestions>
              <int2:suggestions int2:citationType="Full">
                <int2:suggestion int2:citationStyle="Mla" int2:isIdentical="0">
                  <int2:citationText>&lt;i&gt;Dialogue on the Stakeholder Theory of the Corporation: Concepts ... - JSTOR&lt;/i&gt;, https://www.jstor.org/stable/258954.</int2:citationText>
                </int2:suggestion>
                <int2:suggestion int2:citationStyle="Apa" int2:isIdentical="0">
                  <int2:citationText>&lt;i&gt;Dialogue on the Stakeholder Theory of the Corporation: Concepts ... - JSTOR&lt;/i&gt;. (n.d.). Retrieved from https://www.jstor.org/stable/258954</int2:citationText>
                </int2:suggestion>
                <int2:suggestion int2:citationStyle="Chicago" int2:isIdentical="0">
                  <int2:citationText>“Dialogue on the Stakeholder Theory of the Corporation: Concepts ... - JSTOR” n.d., https://www.jstor.org/stable/258954.</int2:citationText>
                </int2:suggestion>
              </int2:suggestions>
            </int2:source>
          </int2:similarityCritique>
        </oel:ext>
      </int2:extLst>
    </int2:bookmark>
    <int2:bookmark int2:bookmarkName="_Int_JETZoIbS" int2:invalidationBookmarkName="" int2:hashCode="UXcDYCV1X4y9Tq" int2:id="UpouARsO">
      <int2:extLst>
        <oel:ext uri="426473B9-03D8-482F-96C9-C2C85392BACA">
          <int2:similarityCritique int2:version="1" int2:context="&quot;We are committed to doing better, not just as a reaction to this, but always; and we are going to reach out to our entire team past and present to learn more.">
            <int2:source int2:sourceType="Online" int2:sourceTitle="Brewdog committed to doing better' after more than 100 ex-employees ..." int2:sourceUrl="https://www.thecaterer.com/news/brewdog-committed-doing-better-more-100-former-employees-sign-open-letter-culture-fear" int2:sourceSnippet="Brewdog's chief executive has apologised and said the company is &quot;committed to doing better&quot; after more than 100 former employees signed an open letter criticising what they called a &quot;culture of fear&quot; within the business. ... We are committed to doing better, not just as a reaction to this, but always; and we are going to reach out to our ...">
              <int2:suggestions int2:citationType="Inline">
                <int2:suggestion int2:citationStyle="Mla" int2:isIdentical="0">
                  <int2:citationText>(“Brewdog committed to doing better' after more than 100 ex-employees ...”)</int2:citationText>
                </int2:suggestion>
                <int2:suggestion int2:citationStyle="Apa" int2:isIdentical="0">
                  <int2:citationText>(“Brewdog committed to doing better' after more than 100 ex-employees ...”)</int2:citationText>
                </int2:suggestion>
                <int2:suggestion int2:citationStyle="Chicago" int2:isIdentical="0">
                  <int2:citationText>(“Brewdog committed to doing better' after more than 100 ex-employees ...”)</int2:citationText>
                </int2:suggestion>
              </int2:suggestions>
              <int2:suggestions int2:citationType="Full">
                <int2:suggestion int2:citationStyle="Mla" int2:isIdentical="0">
                  <int2:citationText>&lt;i&gt;Brewdog committed to doing better' after more than 100 ex-employees ...&lt;/i&gt;, https://www.thecaterer.com/news/brewdog-committed-doing-better-more-100-former-employees-sign-open-letter-culture-fear.</int2:citationText>
                </int2:suggestion>
                <int2:suggestion int2:citationStyle="Apa" int2:isIdentical="0">
                  <int2:citationText>&lt;i&gt;Brewdog committed to doing better' after more than 100 ex-employees ...&lt;/i&gt;. (n.d.). Retrieved from https://www.thecaterer.com/news/brewdog-committed-doing-better-more-100-former-employees-sign-open-letter-culture-fear</int2:citationText>
                </int2:suggestion>
                <int2:suggestion int2:citationStyle="Chicago" int2:isIdentical="0">
                  <int2:citationText>“Brewdog committed to doing better' after more than 100 ex-employees ...” n.d., https://www.thecaterer.com/news/brewdog-committed-doing-better-more-100-former-employees-sign-open-letter-culture-fear.</int2:citationText>
                </int2:suggestion>
              </int2:suggestions>
            </int2:source>
          </int2:similarityCritique>
        </oel:ext>
      </int2:extLst>
    </int2:bookmark>
    <int2:bookmark int2:bookmarkName="_Int_xFGxh81Q" int2:invalidationBookmarkName="" int2:hashCode="Z4vDaZALpdf7C/" int2:id="BSQabQ97">
      <int2:extLst>
        <oel:ext uri="426473B9-03D8-482F-96C9-C2C85392BACA">
          <int2:similarityCritique int2:version="1" int2:context="&quot;Our focus now is not on contradicting or contesting the details of that letter, but to listen, learn and act.”">
            <int2:source int2:sourceType="Online" int2:sourceTitle="Ex-Brewdog staff allege culture of fear at brewer - BBC News" int2:sourceUrl="https://www.bbc.co.uk/news/business-57428258" int2:sourceSnippet="&quot;Our focus now is not on contradicting or contesting the details of that letter, but to listen, learn and act. &quot;As a fast-growing business, we have always tried to do the best by our team - we do ...">
              <int2:suggestions int2:citationType="Inline">
                <int2:suggestion int2:citationStyle="Mla" int2:isIdentical="0">
                  <int2:citationText>(“Ex-Brewdog staff allege culture of fear at brewer - BBC News”)</int2:citationText>
                </int2:suggestion>
                <int2:suggestion int2:citationStyle="Apa" int2:isIdentical="0">
                  <int2:citationText>(“Ex-Brewdog staff allege culture of fear at brewer - BBC News”)</int2:citationText>
                </int2:suggestion>
                <int2:suggestion int2:citationStyle="Chicago" int2:isIdentical="0">
                  <int2:citationText>(“Ex-Brewdog staff allege culture of fear at brewer - BBC News”)</int2:citationText>
                </int2:suggestion>
              </int2:suggestions>
              <int2:suggestions int2:citationType="Full">
                <int2:suggestion int2:citationStyle="Mla" int2:isIdentical="0">
                  <int2:citationText>&lt;i&gt;Ex-Brewdog staff allege culture of fear at brewer - BBC News&lt;/i&gt;, https://www.bbc.co.uk/news/business-57428258.</int2:citationText>
                </int2:suggestion>
                <int2:suggestion int2:citationStyle="Apa" int2:isIdentical="0">
                  <int2:citationText>&lt;i&gt;Ex-Brewdog staff allege culture of fear at brewer - BBC News&lt;/i&gt;. (n.d.). Retrieved from https://www.bbc.co.uk/news/business-57428258</int2:citationText>
                </int2:suggestion>
                <int2:suggestion int2:citationStyle="Chicago" int2:isIdentical="0">
                  <int2:citationText>“Ex-Brewdog staff allege culture of fear at brewer - BBC News” n.d., https://www.bbc.co.uk/news/business-57428258.</int2:citationText>
                </int2:suggestion>
              </int2:suggestions>
            </int2:source>
            <int2:source int2:sourceType="Online" int2:sourceTitle="&quot;Our focus now is not on... - The Morning Advertiser | Facebook" int2:sourceUrl="https://www.facebook.com/morningadvertiser/posts/10159435138630396" int2:sourceSnippet="&quot;Our focus now is not on contradicting or contesting the details of that letter, but to listen, learn and act,&quot; BrewDog boss James Watt said. Jump to Sections of this page">
              <int2:suggestions int2:citationType="Inline">
                <int2:suggestion int2:citationStyle="Mla" int2:isIdentical="0">
                  <int2:citationText>(“"Our focus now is not on... - The Morning Advertiser | Facebook”)</int2:citationText>
                </int2:suggestion>
                <int2:suggestion int2:citationStyle="Apa" int2:isIdentical="0">
                  <int2:citationText>(“"Our focus now is not on... - The Morning Advertiser | Facebook”)</int2:citationText>
                </int2:suggestion>
                <int2:suggestion int2:citationStyle="Chicago" int2:isIdentical="0">
                  <int2:citationText>(“"Our focus now is not on... - The Morning Advertiser | Facebook”)</int2:citationText>
                </int2:suggestion>
              </int2:suggestions>
              <int2:suggestions int2:citationType="Full">
                <int2:suggestion int2:citationStyle="Mla" int2:isIdentical="0">
                  <int2:citationText>&lt;i&gt;"Our focus now is not on... - The Morning Advertiser | Facebook&lt;/i&gt;, https://www.facebook.com/morningadvertiser/posts/10159435138630396.</int2:citationText>
                </int2:suggestion>
                <int2:suggestion int2:citationStyle="Apa" int2:isIdentical="0">
                  <int2:citationText>&lt;i&gt;"Our focus now is not on... - The Morning Advertiser | Facebook&lt;/i&gt;. (n.d.). Retrieved from https://www.facebook.com/morningadvertiser/posts/10159435138630396</int2:citationText>
                </int2:suggestion>
                <int2:suggestion int2:citationStyle="Chicago" int2:isIdentical="0">
                  <int2:citationText>“"Our focus now is not on... - The Morning Advertiser | Facebook” n.d., https://www.facebook.com/morningadvertiser/posts/10159435138630396.</int2:citationText>
                </int2:suggestion>
              </int2:suggestions>
            </int2:source>
          </int2:similarityCritique>
        </oel:ext>
      </int2:extLst>
    </int2:bookmark>
    <int2:bookmark int2:bookmarkName="_Int_0zO9vw4l" int2:invalidationBookmarkName="" int2:hashCode="uI6sCpRokqOPKD" int2:id="sNHk3qRH">
      <int2:extLst>
        <oel:ext uri="426473B9-03D8-482F-96C9-C2C85392BACA">
          <int2:similarityCritique int2:version="1" int2:context="However, Brewdog organisation state “it’s not just about making amazing tasting liquid, we’re also here to show that business can be force for good, with Brewdog committed to being the best employer we possibly can be”.">
            <int2:source int2:sourceType="Online" int2:sourceTitle="BrewDog" int2:sourceUrl="https://www.brewdog.com/nl_en/people" int2:sourceSnippet="POWERED BY PEOPLE. We’re on a mission to brew, discover and shout about great craft beer. But it's not just about making amazing tasting liquid, we're also here to show that business can be a force for good, with BrewDog committed to being the best employer we possibly can.">
              <int2:suggestions int2:citationType="Inline">
                <int2:suggestion int2:citationStyle="Mla" int2:isIdentical="0">
                  <int2:citationText>(“BrewDog”)</int2:citationText>
                </int2:suggestion>
                <int2:suggestion int2:citationStyle="Apa" int2:isIdentical="0">
                  <int2:citationText>(“BrewDog”)</int2:citationText>
                </int2:suggestion>
                <int2:suggestion int2:citationStyle="Chicago" int2:isIdentical="0">
                  <int2:citationText>(“BrewDog”)</int2:citationText>
                </int2:suggestion>
              </int2:suggestions>
              <int2:suggestions int2:citationType="Full">
                <int2:suggestion int2:citationStyle="Mla" int2:isIdentical="0">
                  <int2:citationText>&lt;i&gt;BrewDog&lt;/i&gt;, https://www.brewdog.com/nl_en/people.</int2:citationText>
                </int2:suggestion>
                <int2:suggestion int2:citationStyle="Apa" int2:isIdentical="0">
                  <int2:citationText>&lt;i&gt;BrewDog&lt;/i&gt;. (n.d.). Retrieved from https://www.brewdog.com/nl_en/people</int2:citationText>
                </int2:suggestion>
                <int2:suggestion int2:citationStyle="Chicago" int2:isIdentical="0">
                  <int2:citationText>“BrewDog” n.d., https://www.brewdog.com/nl_en/people.</int2:citationText>
                </int2:suggestion>
              </int2:suggestions>
            </int2:source>
          </int2:similarityCritique>
        </oel:ext>
      </int2:extLst>
    </int2:bookmark>
    <int2:bookmark int2:bookmarkName="_Int_7cGDkFCf" int2:invalidationBookmarkName="" int2:hashCode="GP7yXBwKgx98Zt" int2:id="y9jVDU4U">
      <int2:extLst>
        <oel:ext uri="426473B9-03D8-482F-96C9-C2C85392BACA">
          <int2:similarityCritique int2:version="1" int2:context="And done in ways that create a more sustainable business and better shared future that makes a difference in people’s lives, communities and our planet.”">
            <int2:source int2:sourceType="Online" int2:sourceTitle="Swire Coca-Cola, USA" int2:sourceUrl="http://www.swirecc.com/" int2:sourceSnippet="And done in ways that create a more sustainable business and better shared future that makes a difference in people’s lives, communities and our planet. Learn more about The Coca-Cola Company by visiting their site and news page. Learn More. Employee Sharepoint Employee App Portal Employee Benefits.">
              <int2:suggestions int2:citationType="Inline">
                <int2:suggestion int2:citationStyle="Mla" int2:isIdentical="0">
                  <int2:citationText>(“Swire Coca-Cola, USA”)</int2:citationText>
                </int2:suggestion>
                <int2:suggestion int2:citationStyle="Apa" int2:isIdentical="0">
                  <int2:citationText>(“Swire Coca-Cola, USA”)</int2:citationText>
                </int2:suggestion>
                <int2:suggestion int2:citationStyle="Chicago" int2:isIdentical="0">
                  <int2:citationText>(“Swire Coca-Cola, USA”)</int2:citationText>
                </int2:suggestion>
              </int2:suggestions>
              <int2:suggestions int2:citationType="Full">
                <int2:suggestion int2:citationStyle="Mla" int2:isIdentical="0">
                  <int2:citationText>&lt;i&gt;Swire Coca-Cola, USA&lt;/i&gt;, http://www.swirecc.com/.</int2:citationText>
                </int2:suggestion>
                <int2:suggestion int2:citationStyle="Apa" int2:isIdentical="0">
                  <int2:citationText>&lt;i&gt;Swire Coca-Cola, USA&lt;/i&gt;. (n.d.). Retrieved from http://www.swirecc.com/</int2:citationText>
                </int2:suggestion>
                <int2:suggestion int2:citationStyle="Chicago" int2:isIdentical="0">
                  <int2:citationText>“Swire Coca-Cola, USA” n.d., http://www.swirecc.com/.</int2:citationText>
                </int2:suggestion>
              </int2:suggestions>
            </int2:source>
            <int2:source int2:sourceType="Online" int2:sourceTitle="Purpose &amp; Company Vision | The Coca-Cola Company" int2:sourceUrl="https://www.coca-colacompany.com/company/purpose-and-vision" int2:sourceSnippet="And done in ways that create a more sustainable business and better shared future that makes a difference in people’s lives, communities and our planet. Our vision is to craft the brands and choice of drinks that people love, to refresh them in body &amp; spirit.">
              <int2:suggestions int2:citationType="Inline">
                <int2:suggestion int2:citationStyle="Mla" int2:isIdentical="0">
                  <int2:citationText>(“Purpose &amp; Company Vision | The Coca-Cola Company”)</int2:citationText>
                </int2:suggestion>
                <int2:suggestion int2:citationStyle="Apa" int2:isIdentical="0">
                  <int2:citationText>(“Purpose &amp; Company Vision | The Coca-Cola Company”)</int2:citationText>
                </int2:suggestion>
                <int2:suggestion int2:citationStyle="Chicago" int2:isIdentical="0">
                  <int2:citationText>(“Purpose &amp; Company Vision | The Coca-Cola Company”)</int2:citationText>
                </int2:suggestion>
              </int2:suggestions>
              <int2:suggestions int2:citationType="Full">
                <int2:suggestion int2:citationStyle="Mla" int2:isIdentical="0">
                  <int2:citationText>&lt;i&gt;Purpose &amp; Company Vision | The Coca-Cola Company&lt;/i&gt;, https://www.coca-colacompany.com/company/purpose-and-vision.</int2:citationText>
                </int2:suggestion>
                <int2:suggestion int2:citationStyle="Apa" int2:isIdentical="0">
                  <int2:citationText>&lt;i&gt;Purpose &amp; Company Vision | The Coca-Cola Company&lt;/i&gt;. (n.d.). Retrieved from https://www.coca-colacompany.com/company/purpose-and-vision</int2:citationText>
                </int2:suggestion>
                <int2:suggestion int2:citationStyle="Chicago" int2:isIdentical="0">
                  <int2:citationText>“Purpose &amp; Company Vision | The Coca-Cola Company” n.d., https://www.coca-colacompany.com/company/purpose-and-vision.</int2:citationText>
                </int2:suggestion>
              </int2:suggestions>
            </int2:source>
            <int2:source int2:sourceType="Online" int2:sourceTitle="Our Vision.docx - Our Vision: Our vision is to craft the..." int2:sourceUrl="https://www.coursehero.com/file/92291669/Our-Visiondocx/" int2:sourceSnippet="Our Vision: Our vision is to craft the brands and choice of drinks that people love, to refresh them in body &amp; spirit. And done in ways that create a more sustainable business and better shared future that makes a difference in people’s lives, communities and our planet. Mission: To refresh the world in mind, body, and spirit, to inspire moments of optimism and happiness through our brands ...">
              <int2:suggestions int2:citationType="Inline">
                <int2:suggestion int2:citationStyle="Mla" int2:isIdentical="0">
                  <int2:citationText>(“Our Vision.docx - Our Vision: Our vision is to craft the...”)</int2:citationText>
                </int2:suggestion>
                <int2:suggestion int2:citationStyle="Apa" int2:isIdentical="0">
                  <int2:citationText>(“Our Vision.docx - Our Vision: Our vision is to craft the...”)</int2:citationText>
                </int2:suggestion>
                <int2:suggestion int2:citationStyle="Chicago" int2:isIdentical="0">
                  <int2:citationText>(“Our Vision.docx - Our Vision: Our vision is to craft the...”)</int2:citationText>
                </int2:suggestion>
              </int2:suggestions>
              <int2:suggestions int2:citationType="Full">
                <int2:suggestion int2:citationStyle="Mla" int2:isIdentical="0">
                  <int2:citationText>&lt;i&gt;Our Vision.docx - Our Vision: Our vision is to craft the...&lt;/i&gt;, https://www.coursehero.com/file/92291669/Our-Visiondocx/.</int2:citationText>
                </int2:suggestion>
                <int2:suggestion int2:citationStyle="Apa" int2:isIdentical="0">
                  <int2:citationText>&lt;i&gt;Our Vision.docx - Our Vision: Our vision is to craft the...&lt;/i&gt;. (n.d.). Retrieved from https://www.coursehero.com/file/92291669/Our-Visiondocx/</int2:citationText>
                </int2:suggestion>
                <int2:suggestion int2:citationStyle="Chicago" int2:isIdentical="0">
                  <int2:citationText>“Our Vision.docx - Our Vision: Our vision is to craft the...” n.d., https://www.coursehero.com/file/92291669/Our-Visiondocx/.</int2:citationText>
                </int2:suggestion>
              </int2:suggestions>
            </int2:source>
          </int2:similarityCritique>
        </oel:ext>
      </int2:extLst>
    </int2:bookmark>
    <int2:bookmark int2:bookmarkName="_Int_wDRhbgxH" int2:invalidationBookmarkName="" int2:hashCode="oRD2iP6Q/gMetn" int2:id="iSYR31Ce">
      <int2:extLst>
        <oel:ext uri="426473B9-03D8-482F-96C9-C2C85392BACA">
          <int2:similarityCritique int2:version="1" int2:context="ILM uses learners’ submissions – on an anonymous basis – for assessment standardisation. By submitting, both the centre and the learner agree that ILM may use this script on condition that identifying information is removed.">
            <int2:source int2:sourceType="Online" int2:sourceTitle="ILM Report - Overleaf, Online LaTeX Editor" int2:sourceUrl="https://www.overleaf.com/latex/templates/ilm-report/ycszftwbvmhp" int2:sourceSnippet="Plagiarism can result in a learner being withdrawn from a qualification. \vspace{1cm} \noindent \textbf{Permission for ILM to use this script} \vspace{0.5cm} \noindent ILM uses learners’ submissions – on an anonymous basis – for assessment standardisation.">
              <int2:suggestions int2:citationType="Inline">
                <int2:suggestion int2:citationStyle="Mla" int2:isIdentical="0">
                  <int2:citationText>(“ILM Report - Overleaf, Online LaTeX Editor”)</int2:citationText>
                </int2:suggestion>
                <int2:suggestion int2:citationStyle="Apa" int2:isIdentical="0">
                  <int2:citationText>(“ILM Report - Overleaf, Online LaTeX Editor”)</int2:citationText>
                </int2:suggestion>
                <int2:suggestion int2:citationStyle="Chicago" int2:isIdentical="0">
                  <int2:citationText>(“ILM Report - Overleaf, Online LaTeX Editor”)</int2:citationText>
                </int2:suggestion>
              </int2:suggestions>
              <int2:suggestions int2:citationType="Full">
                <int2:suggestion int2:citationStyle="Mla" int2:isIdentical="0">
                  <int2:citationText>&lt;i&gt;ILM Report - Overleaf, Online LaTeX Editor&lt;/i&gt;, https://www.overleaf.com/latex/templates/ilm-report/ycszftwbvmhp.</int2:citationText>
                </int2:suggestion>
                <int2:suggestion int2:citationStyle="Apa" int2:isIdentical="0">
                  <int2:citationText>&lt;i&gt;ILM Report - Overleaf, Online LaTeX Editor&lt;/i&gt;. (n.d.). Retrieved from https://www.overleaf.com/latex/templates/ilm-report/ycszftwbvmhp</int2:citationText>
                </int2:suggestion>
                <int2:suggestion int2:citationStyle="Chicago" int2:isIdentical="0">
                  <int2:citationText>“ILM Report - Overleaf, Online LaTeX Editor” n.d., https://www.overleaf.com/latex/templates/ilm-report/ycszftwbvmhp.</int2:citationText>
                </int2:suggestion>
              </int2:suggestions>
            </int2:source>
          </int2:similarityCritique>
        </oel:ext>
      </int2:extLst>
    </int2:bookmark>
    <int2:bookmark int2:bookmarkName="_Int_drTnTFaq" int2:invalidationBookmarkName="" int2:hashCode="t+k9dDHkK5BmZj" int2:id="3qBEVJAv">
      <int2:extLst>
        <oel:ext uri="426473B9-03D8-482F-96C9-C2C85392BACA">
          <int2:similarityCritique int2:version="1" int2:context="By the act of making this submission, the student declares that this is the work of the student named above.">
            <int2:source int2:sourceType="Online" int2:sourceTitle="BMSK4004 Assignment chris 1403999.docx - Skills for the..." int2:sourceUrl="https://www.coursehero.com/file/146441262/BMSK4004-Assignment-chris-1403999docx/" int2:sourceSnippet="Skills for the Workplace Module Assignment Submission Student Name: Christopher Griffiths Student Number: 1403999 Module No: BMSK4004 Module Title: Problem Solving and Decision Making Statement of Confirmation of Authenticity By the act of making this submission, the student declares that this is the work of the student named above. The work has not, in whole or in part, been knowingly ...">
              <int2:suggestions int2:citationType="Inline">
                <int2:suggestion int2:citationStyle="Mla" int2:isIdentical="1">
                  <int2:citationText>(“BMSK4004 Assignment chris 1403999.docx - Skills for the...”)</int2:citationText>
                </int2:suggestion>
                <int2:suggestion int2:citationStyle="Apa" int2:isIdentical="1">
                  <int2:citationText>(“BMSK4004 Assignment chris 1403999.docx - Skills for the...”)</int2:citationText>
                </int2:suggestion>
                <int2:suggestion int2:citationStyle="Chicago" int2:isIdentical="1">
                  <int2:citationText>(“BMSK4004 Assignment chris 1403999.docx - Skills for the...”)</int2:citationText>
                </int2:suggestion>
              </int2:suggestions>
              <int2:suggestions int2:citationType="Full">
                <int2:suggestion int2:citationStyle="Mla" int2:isIdentical="1">
                  <int2:citationText>&lt;i&gt;BMSK4004 Assignment chris 1403999.docx - Skills for the...&lt;/i&gt;, https://www.coursehero.com/file/146441262/BMSK4004-Assignment-chris-1403999docx/.</int2:citationText>
                </int2:suggestion>
                <int2:suggestion int2:citationStyle="Apa" int2:isIdentical="1">
                  <int2:citationText>&lt;i&gt;BMSK4004 Assignment chris 1403999.docx - Skills for the...&lt;/i&gt;. (n.d.). Retrieved from https://www.coursehero.com/file/146441262/BMSK4004-Assignment-chris-1403999docx/</int2:citationText>
                </int2:suggestion>
                <int2:suggestion int2:citationStyle="Chicago" int2:isIdentical="1">
                  <int2:citationText>“BMSK4004 Assignment chris 1403999.docx - Skills for the...” n.d., https://www.coursehero.com/file/146441262/BMSK4004-Assignment-chris-1403999docx/.</int2:citationText>
                </int2:suggestion>
              </int2:suggestions>
            </int2:source>
          </int2:similarityCritique>
        </oel:ext>
      </int2:extLst>
    </int2:bookmark>
    <int2:entireDocument int2:id="y5yc6GSi">
      <int2:extLst>
        <oel:ext uri="E302BA01-7950-474C-9AD3-286E660C40A8">
          <int2:similaritySummary int2:version="1" int2:runId="1667410667626" int2:tilesCheckedInThisRun="228" int2:totalNumOfTiles="228" int2:similarityAnnotationCount="15" int2:numWords="5605" int2:numFlaggedWords="282"/>
        </oel:ext>
      </int2:extLst>
    </int2:entireDocument>
  </int2:observations>
  <int2:intelligenceSettings/>
  <int2:onDemandWorkflows>
    <int2:onDemandWorkflow int2:type="SimilarityCheck" int2:paragraphVersions="4516E327-77777777 1A1534B3-77777777 3A936F39-77777777 451EC063-77777777 4A5DD4E5-77777777 0CBD2944-77777777 15E18894-77777777 08414726-77777777 4FB83F9D-77777777 6A6D5422-77777777 0E8AFA07-77777777 04A68B21-77777777 04342764-77777777 5FD7D5DB-77777777 76342B0A-77777777 4A6421D5-77777777 7E72C450-77777777 13E22C66-77777777 66CDF7EE-77777777 06AD4C1E-77777777 414DC888-77777777 6012D4A2-77777777 4D7432C7-77777777 7DCCD3A8-77777777 35E0CC4B-77777777 0C0A2141-77777777 7BAA8371-77777777 5781752B-77777777 1C78DAD9-77777777 637083B5-77777777 6E799E87-77777777 4AC390D6-77777777 4B983BE1-77777777 2A3E1449-77777777 2A9CFD6D-77777777 63B30E52-77777777 673943D1-77777777 1AEB9593-77777777 5AD5EA6A-77777777 5B8EBF52-77777777 0E4E8C53-77777777 766A1654-77777777 5EE78DF9-77777777 743E743A-77777777 1AFDCF0E-77777777 15FD1AD7-77777777 29FB59E9-77777777 2AB51524-77777777 7FF8C337-77777777 05661D94-77777777 39896F56-77777777 68811566-77777777 3B1EDE1F-77777777 2A3C0C9A-77777777 5CBC3268-77777777 3AE69E0B-77777777 3C49D2CE-77777777 7728F542-77777777 7955EFAA-77777777 70D85559-77777777 364F3CA1-77777777 18D5CBBA-77777777 5CF54CE0-77777777 499310F4-77777777 29FE49D7-77777777 1B6397D9-77777777 56C51208-77777777 6151B191-77777777 161600C3-77777777 652800B2-77777777 4AAF8DEC-77777777 4BE467BB-77777777 146C5856-77777777 1B85A832-77777777 71924E8B-77777777 14DC162C-77777777 5A4B4A35-77777777 156AC440-77777777 3BF77B6E-77777777 2046FCEF-77777777 5E622BB9-77777777 77343C4F-77777777 29FA9651-77777777 0D655F65-77777777 0509617D-77777777 53EDA9F0-77777777 5F9D387F-77777777 2D8D57F3-77777777 2273C9C4-77777777 4F10186D-77777777 3785FE97-77777777 2A84BD66-77777777 4162C407-77777777 05070F72-77777777 7AE84627-77777777 3BD839C8-77777777 712D91FC-77777777 7C4652B3-77777777 30DF9B6F-77777777 0D5AB54A-77777777 6BE981B1-77777777 78214AC6-77777777 303E884A-77777777 69FF4A2F-77777777 01CDDBF9-77777777 517C8C57-77777777 3220B7E1-77777777 2C3B0E27-77777777 709AB8B8-77777777 7AAD60C7-77777777 6866AEE6-77777777 46508A17-77777777 1ACE7AB6-77777777 7E46503C-77777777 6A810FDF-77777777 744AC470-77777777 735EE223-77777777 1A1656D2-77777777 660D84BD-77777777 2FAA2752-77777777 2DB33468-77777777 4EEE356C-77777777 2384608E-77777777 2878E5C7-77777777 4113D3FE-77777777 30B882CD-77777777 317ECFE9-77777777 68FAE486-77777777 7C1DE26F-77777777 2184C2E6-77777777 7D35ADB8-77777777 0F566694-77777777 00AA03A0-77777777 1559CC06-77777777 30F4ACD1-77777777 35969A77-77777777 6DB0A2D4-77777777 2C638E36-77777777 02537660-77777777 56F102A9-77777777 76FFF9AA-77777777 5519F1A8-77777777 5F58A075-77777777 66108DF4-77777777 2422C799-77777777 654FF905-77777777 481116BF-77777777 52A286BC-77777777 4017C2F9-77777777 6A9F9AC7-77777777 0801B9B6-77777777 453E206E-77777777 7B6F0754-77777777 6D792CE1-77777777 5CBBAE3F-77777777 27188021-77777777 71F83246-77777777 59ADA1C9-77777777 75248DAF-77777777 165C6179-77777777 71140BD6-77777777 29170961-77777777 73CF92CB-77777777 7D3F7DAA-77777777 07C4CFC8-77777777 2463EA39-77777777 281D59E3-77777777 090E1064-77777777 7B978545-77777777 7EE0AA10-77777777 0BE92DB6-77777777 0B8B6960-77777777 7E563B92-77777777 4D385CFB-77777777 0653D64A-77777777 595084D6-77777777 0104E92D-77777777 34721840-77777777 18190BDF-77777777 13E926F8-77777777 7288B5B8-77777777 01B05031-77777777 640118BA-77777777 191E88DE-77777777 43756957-77777777 0A570D65-77777777 48A9868D-77777777 2A9BA52B-77777777 301C2336-77777777 427F981F-77777777 33FBBE5F-77777777 5BC30592-77777777 63B9A1AE-77777777 637C82C6-77777777 3AB1DBB8-77777777 5446EA00-77777777 3F8BD8C4-77777777 7307BE14-77777777 0B13EE2B-77777777 16A4A67D-77777777 4593CC19-77777777 5209A7E2-77777777 577A69E8-77777777 0E3DDD33-77777777 765BA0ED-77777777 3439952A-77777777 201C49D8-77777777 7849B849-77777777 3F2FBA09-77777777 2500CC4E-77777777 2AAA886E-77777777 6B40B15C-77777777 2BE1089D-77777777 731441FA-77777777 6B3416F1-77777777 486116F5-77777777 43F83B47-77777777 2506EB49-77777777 157D16DB-77777777 7AE28009-77777777 42218877-77777777 1B7D0A69-77777777 27051512-77777777 4819CCAF-77777777 21D55D7B-77777777 11700EE7-77777777 12F877E2-77777777 611BC2E9-77777777 0FA2152F-77777777 58137055-77777777 7CC9646C-77777777 551E8F33-77777777 139260A6-77777777 1BC3C212-77777777 3FF8EC01-77777777 4B82B66F-77777777 709D9285-77777777 680ADC1E-77777777 61E819BD-77777777 2030415A-77777777 7647DD6D-77777777 2031E2C6-77777777 34D57955-77777777 7C9C7C94-77777777 129D8A6F-77777777 306F7761-77777777 3F43A33F-77777777 20DA8E04-77777777 040C8FFC-77777777 70FC758F-77777777 2036E5F0-77777777 64CA3CF1-77777777 3D90D692-77777777 0EC4AE67-77777777 2A63608A-77777777 417B4DAC-77777777 325F9A86-77777777 5F69D44A-77777777 7A021576-77777777 3CFE565D-77777777 412A53B1-77777777 297DE698-77777777 5E04192D-77777777 5E46C9E2-77777777 2B5763B0-77777777 52981B32-77777777 30583936-77777777 2B6C6D17-77777777 79A1E7E4-77777777 5349FC2E-77777777 585C4F58-77777777 685CCC9E-77777777 4B22A795-77777777 0B83E556-77777777 5E01BE6D-77777777 25D9E9E7-77777777 33EF090D-77777777 743B1229-77777777 193491F4-77777777 10CFF637-77777777 152554C7-77777777 543223FE-77777777 229BAEFA-77777777 49946F48-77777777 5E7DFB6A-77777777 2222FEAE-77777777 625DC28B-77777777 41FD30A7-77777777 2312A043-77777777 1C9AFBCA-77777777 00BA38DF-77777777 0324773E-77777777 28FF29CB-77777777 5FF30C6C-77777777 0A307B38-77777777 00F3C566-77777777 22E89A6C-77777777 5078D5D6-77777777 73615E51-77777777 796C3458-77777777 47211BF7-77777777 5C3AA048-77777777 5023C3EB-77777777 071FFF71-77777777 71974932-77777777 53DFF761-77777777 52221396-77777777 0056490C-77777777 093D05E3-77777777 0517959C-77777777 74D32FBE-77777777 64DB71CD-77777777 51A9C06E-77777777 78481892-77777777 00E3865D-77777777 33A651DD-77777777 0E9F47FB-77777777 0F992C1C-77777777 023DE7AF-77777777 1BEDD491-77777777 0E00926A-77777777 46FDA32B-77777777 0B6982BA-77777777 69C8CA1F-77777777 56FEFC13-77777777 0F194590-77777777 578E64ED-77777777 0CC2BA1B-77777777 256A67C4-77777777 7E1B8864-77777777 014C5B65-77777777 695AD6EE-77777777 5CF44CDD-77777777 2335AEE0-77777777 5D829320-77777777 755324F6-77777777 11BDF89E-77777777 3FF773A1-77777777 131BC41A-77777777 2B3EE067-77777777 2633A9C9-77777777 270539BF-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31654"/>
    <w:multiLevelType w:val="multilevel"/>
    <w:tmpl w:val="A97A5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E924D8"/>
    <w:multiLevelType w:val="hybridMultilevel"/>
    <w:tmpl w:val="BC2EEB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06E779C"/>
    <w:multiLevelType w:val="hybridMultilevel"/>
    <w:tmpl w:val="7D68926C"/>
    <w:lvl w:ilvl="0" w:tplc="04520001">
      <w:start w:val="1"/>
      <w:numFmt w:val="bullet"/>
      <w:lvlText w:val=""/>
      <w:lvlJc w:val="left"/>
      <w:pPr>
        <w:ind w:left="360" w:hanging="360"/>
      </w:pPr>
      <w:rPr>
        <w:rFonts w:ascii="Symbol" w:hAnsi="Symbol" w:hint="default"/>
      </w:rPr>
    </w:lvl>
    <w:lvl w:ilvl="1" w:tplc="04520003">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5" w15:restartNumberingAfterBreak="0">
    <w:nsid w:val="139B67F3"/>
    <w:multiLevelType w:val="hybridMultilevel"/>
    <w:tmpl w:val="3BEE8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816B13"/>
    <w:multiLevelType w:val="multilevel"/>
    <w:tmpl w:val="324E2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063B06"/>
    <w:multiLevelType w:val="multilevel"/>
    <w:tmpl w:val="3C144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961DDC"/>
    <w:multiLevelType w:val="multilevel"/>
    <w:tmpl w:val="93FCB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B81579A"/>
    <w:multiLevelType w:val="hybridMultilevel"/>
    <w:tmpl w:val="580E6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B9F6AEA"/>
    <w:multiLevelType w:val="multilevel"/>
    <w:tmpl w:val="B3287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C16B79"/>
    <w:multiLevelType w:val="multilevel"/>
    <w:tmpl w:val="AC968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5" w15:restartNumberingAfterBreak="0">
    <w:nsid w:val="267A61A1"/>
    <w:multiLevelType w:val="hybridMultilevel"/>
    <w:tmpl w:val="6F1A9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307ABD"/>
    <w:multiLevelType w:val="hybridMultilevel"/>
    <w:tmpl w:val="FEC0CFA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7" w15:restartNumberingAfterBreak="0">
    <w:nsid w:val="2D402D15"/>
    <w:multiLevelType w:val="hybridMultilevel"/>
    <w:tmpl w:val="9D2078CA"/>
    <w:lvl w:ilvl="0" w:tplc="4BEE3F2A">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33A661C"/>
    <w:multiLevelType w:val="multilevel"/>
    <w:tmpl w:val="23749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8002485"/>
    <w:multiLevelType w:val="multilevel"/>
    <w:tmpl w:val="9D3ED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8B53065"/>
    <w:multiLevelType w:val="multilevel"/>
    <w:tmpl w:val="8AD0F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92578E"/>
    <w:multiLevelType w:val="multilevel"/>
    <w:tmpl w:val="312A9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BBE1D56"/>
    <w:multiLevelType w:val="multilevel"/>
    <w:tmpl w:val="55DC2A62"/>
    <w:lvl w:ilvl="0">
      <w:start w:val="1"/>
      <w:numFmt w:val="bullet"/>
      <w:lvlText w:val=""/>
      <w:lvlJc w:val="left"/>
      <w:pPr>
        <w:tabs>
          <w:tab w:val="num" w:pos="360"/>
        </w:tabs>
        <w:ind w:left="360" w:hanging="360"/>
      </w:pPr>
      <w:rPr>
        <w:rFonts w:ascii="Symbol" w:hAnsi="Symbol" w:cs="Symbol" w:hint="default"/>
      </w:rPr>
    </w:lvl>
    <w:lvl w:ilvl="1">
      <w:start w:val="1"/>
      <w:numFmt w:val="bullet"/>
      <w:lvlText w:val="o"/>
      <w:lvlJc w:val="left"/>
      <w:pPr>
        <w:tabs>
          <w:tab w:val="num" w:pos="1080"/>
        </w:tabs>
        <w:ind w:left="1080" w:hanging="360"/>
      </w:pPr>
      <w:rPr>
        <w:rFonts w:ascii="Courier New" w:hAnsi="Courier New" w:cs="Courier New" w:hint="default"/>
      </w:rPr>
    </w:lvl>
    <w:lvl w:ilvl="2">
      <w:start w:val="1"/>
      <w:numFmt w:val="decimal"/>
      <w:lvlText w:val="%3."/>
      <w:lvlJc w:val="left"/>
      <w:pPr>
        <w:ind w:left="1800" w:hanging="360"/>
      </w:p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o"/>
      <w:lvlJc w:val="left"/>
      <w:pPr>
        <w:tabs>
          <w:tab w:val="num" w:pos="3240"/>
        </w:tabs>
        <w:ind w:left="3240" w:hanging="360"/>
      </w:pPr>
      <w:rPr>
        <w:rFonts w:ascii="Courier New" w:hAnsi="Courier New" w:cs="Courier New" w:hint="default"/>
      </w:rPr>
    </w:lvl>
    <w:lvl w:ilvl="5">
      <w:start w:val="1"/>
      <w:numFmt w:val="bullet"/>
      <w:lvlText w:val=""/>
      <w:lvlJc w:val="left"/>
      <w:pPr>
        <w:tabs>
          <w:tab w:val="num" w:pos="3960"/>
        </w:tabs>
        <w:ind w:left="3960" w:hanging="360"/>
      </w:pPr>
      <w:rPr>
        <w:rFonts w:ascii="Wingdings" w:hAnsi="Wingdings" w:cs="Wingdings" w:hint="default"/>
      </w:rPr>
    </w:lvl>
    <w:lvl w:ilvl="6">
      <w:start w:val="1"/>
      <w:numFmt w:val="bullet"/>
      <w:lvlText w:val=""/>
      <w:lvlJc w:val="left"/>
      <w:pPr>
        <w:tabs>
          <w:tab w:val="num" w:pos="4680"/>
        </w:tabs>
        <w:ind w:left="4680" w:hanging="360"/>
      </w:pPr>
      <w:rPr>
        <w:rFonts w:ascii="Symbol" w:hAnsi="Symbol" w:cs="Symbol" w:hint="default"/>
      </w:rPr>
    </w:lvl>
    <w:lvl w:ilvl="7">
      <w:start w:val="1"/>
      <w:numFmt w:val="bullet"/>
      <w:lvlText w:val="o"/>
      <w:lvlJc w:val="left"/>
      <w:pPr>
        <w:tabs>
          <w:tab w:val="num" w:pos="5400"/>
        </w:tabs>
        <w:ind w:left="5400" w:hanging="360"/>
      </w:pPr>
      <w:rPr>
        <w:rFonts w:ascii="Courier New" w:hAnsi="Courier New" w:cs="Courier New" w:hint="default"/>
      </w:rPr>
    </w:lvl>
    <w:lvl w:ilvl="8">
      <w:start w:val="1"/>
      <w:numFmt w:val="bullet"/>
      <w:lvlText w:val=""/>
      <w:lvlJc w:val="left"/>
      <w:pPr>
        <w:tabs>
          <w:tab w:val="num" w:pos="6120"/>
        </w:tabs>
        <w:ind w:left="6120" w:hanging="360"/>
      </w:pPr>
      <w:rPr>
        <w:rFonts w:ascii="Wingdings" w:hAnsi="Wingdings" w:cs="Wingdings" w:hint="default"/>
      </w:rPr>
    </w:lvl>
  </w:abstractNum>
  <w:abstractNum w:abstractNumId="24" w15:restartNumberingAfterBreak="0">
    <w:nsid w:val="3C2B762D"/>
    <w:multiLevelType w:val="multilevel"/>
    <w:tmpl w:val="FE686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9D63AE"/>
    <w:multiLevelType w:val="hybridMultilevel"/>
    <w:tmpl w:val="6100B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E080089"/>
    <w:multiLevelType w:val="multilevel"/>
    <w:tmpl w:val="46AEE9A0"/>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38C2507"/>
    <w:multiLevelType w:val="multilevel"/>
    <w:tmpl w:val="6862E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6F14A3E"/>
    <w:multiLevelType w:val="hybridMultilevel"/>
    <w:tmpl w:val="3DA8A2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49440747"/>
    <w:multiLevelType w:val="hybridMultilevel"/>
    <w:tmpl w:val="8C5AC97A"/>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4E2F13F5"/>
    <w:multiLevelType w:val="hybridMultilevel"/>
    <w:tmpl w:val="88F6CC1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3" w15:restartNumberingAfterBreak="0">
    <w:nsid w:val="553348DF"/>
    <w:multiLevelType w:val="multilevel"/>
    <w:tmpl w:val="A3B02BE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8422F1D"/>
    <w:multiLevelType w:val="multilevel"/>
    <w:tmpl w:val="405EB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6" w15:restartNumberingAfterBreak="0">
    <w:nsid w:val="64084B43"/>
    <w:multiLevelType w:val="multilevel"/>
    <w:tmpl w:val="1DCA366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7" w15:restartNumberingAfterBreak="0">
    <w:nsid w:val="677E0F52"/>
    <w:multiLevelType w:val="multilevel"/>
    <w:tmpl w:val="F848A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9D678D8"/>
    <w:multiLevelType w:val="hybridMultilevel"/>
    <w:tmpl w:val="1EAE5D5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9" w15:restartNumberingAfterBreak="0">
    <w:nsid w:val="6A877D55"/>
    <w:multiLevelType w:val="hybridMultilevel"/>
    <w:tmpl w:val="0A781B14"/>
    <w:lvl w:ilvl="0" w:tplc="0452000F">
      <w:start w:val="1"/>
      <w:numFmt w:val="decimal"/>
      <w:lvlText w:val="%1."/>
      <w:lvlJc w:val="left"/>
      <w:pPr>
        <w:ind w:left="360" w:hanging="360"/>
      </w:pPr>
      <w:rPr>
        <w:rFonts w:hint="default"/>
      </w:r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40" w15:restartNumberingAfterBreak="0">
    <w:nsid w:val="6B9510B3"/>
    <w:multiLevelType w:val="hybridMultilevel"/>
    <w:tmpl w:val="D8BAF84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1" w15:restartNumberingAfterBreak="0">
    <w:nsid w:val="6C461958"/>
    <w:multiLevelType w:val="hybridMultilevel"/>
    <w:tmpl w:val="1338C77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2" w15:restartNumberingAfterBreak="0">
    <w:nsid w:val="6EEE6A85"/>
    <w:multiLevelType w:val="hybridMultilevel"/>
    <w:tmpl w:val="582E66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F780CD6"/>
    <w:multiLevelType w:val="hybridMultilevel"/>
    <w:tmpl w:val="2FD8D690"/>
    <w:lvl w:ilvl="0" w:tplc="0452000F">
      <w:start w:val="1"/>
      <w:numFmt w:val="decimal"/>
      <w:lvlText w:val="%1."/>
      <w:lvlJc w:val="left"/>
      <w:pPr>
        <w:ind w:left="360" w:hanging="360"/>
      </w:pPr>
      <w:rPr>
        <w:rFonts w:hint="default"/>
      </w:r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4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799492856">
    <w:abstractNumId w:val="18"/>
  </w:num>
  <w:num w:numId="2" w16cid:durableId="2014721190">
    <w:abstractNumId w:val="44"/>
  </w:num>
  <w:num w:numId="3" w16cid:durableId="1934391060">
    <w:abstractNumId w:val="12"/>
  </w:num>
  <w:num w:numId="4" w16cid:durableId="726026555">
    <w:abstractNumId w:val="31"/>
  </w:num>
  <w:num w:numId="5" w16cid:durableId="943921488">
    <w:abstractNumId w:val="3"/>
  </w:num>
  <w:num w:numId="6" w16cid:durableId="1855797711">
    <w:abstractNumId w:val="14"/>
  </w:num>
  <w:num w:numId="7" w16cid:durableId="719747260">
    <w:abstractNumId w:val="2"/>
  </w:num>
  <w:num w:numId="8" w16cid:durableId="546182330">
    <w:abstractNumId w:val="46"/>
  </w:num>
  <w:num w:numId="9" w16cid:durableId="1237473703">
    <w:abstractNumId w:val="29"/>
  </w:num>
  <w:num w:numId="10" w16cid:durableId="737822354">
    <w:abstractNumId w:val="45"/>
  </w:num>
  <w:num w:numId="11" w16cid:durableId="409080286">
    <w:abstractNumId w:val="35"/>
  </w:num>
  <w:num w:numId="12" w16cid:durableId="1289317778">
    <w:abstractNumId w:val="8"/>
  </w:num>
  <w:num w:numId="13" w16cid:durableId="972246849">
    <w:abstractNumId w:val="17"/>
  </w:num>
  <w:num w:numId="14" w16cid:durableId="1034766249">
    <w:abstractNumId w:val="40"/>
  </w:num>
  <w:num w:numId="15" w16cid:durableId="1524244403">
    <w:abstractNumId w:val="21"/>
  </w:num>
  <w:num w:numId="16" w16cid:durableId="1560282733">
    <w:abstractNumId w:val="24"/>
  </w:num>
  <w:num w:numId="17" w16cid:durableId="1756046506">
    <w:abstractNumId w:val="34"/>
  </w:num>
  <w:num w:numId="18" w16cid:durableId="1739203775">
    <w:abstractNumId w:val="26"/>
  </w:num>
  <w:num w:numId="19" w16cid:durableId="1117289365">
    <w:abstractNumId w:val="4"/>
  </w:num>
  <w:num w:numId="20" w16cid:durableId="1620604831">
    <w:abstractNumId w:val="13"/>
  </w:num>
  <w:num w:numId="21" w16cid:durableId="1971016149">
    <w:abstractNumId w:val="11"/>
  </w:num>
  <w:num w:numId="22" w16cid:durableId="1387755221">
    <w:abstractNumId w:val="43"/>
  </w:num>
  <w:num w:numId="23" w16cid:durableId="1461531586">
    <w:abstractNumId w:val="36"/>
  </w:num>
  <w:num w:numId="24" w16cid:durableId="293365431">
    <w:abstractNumId w:val="9"/>
  </w:num>
  <w:num w:numId="25" w16cid:durableId="992173693">
    <w:abstractNumId w:val="33"/>
  </w:num>
  <w:num w:numId="26" w16cid:durableId="875239303">
    <w:abstractNumId w:val="37"/>
  </w:num>
  <w:num w:numId="27" w16cid:durableId="1434282773">
    <w:abstractNumId w:val="22"/>
  </w:num>
  <w:num w:numId="28" w16cid:durableId="1916428480">
    <w:abstractNumId w:val="0"/>
  </w:num>
  <w:num w:numId="29" w16cid:durableId="1704935484">
    <w:abstractNumId w:val="7"/>
  </w:num>
  <w:num w:numId="30" w16cid:durableId="1973099981">
    <w:abstractNumId w:val="19"/>
  </w:num>
  <w:num w:numId="31" w16cid:durableId="1057127110">
    <w:abstractNumId w:val="6"/>
  </w:num>
  <w:num w:numId="32" w16cid:durableId="840391215">
    <w:abstractNumId w:val="20"/>
  </w:num>
  <w:num w:numId="33" w16cid:durableId="1460147694">
    <w:abstractNumId w:val="38"/>
  </w:num>
  <w:num w:numId="34" w16cid:durableId="166410103">
    <w:abstractNumId w:val="41"/>
  </w:num>
  <w:num w:numId="35" w16cid:durableId="1466120498">
    <w:abstractNumId w:val="16"/>
  </w:num>
  <w:num w:numId="36" w16cid:durableId="871959308">
    <w:abstractNumId w:val="30"/>
  </w:num>
  <w:num w:numId="37" w16cid:durableId="1435828334">
    <w:abstractNumId w:val="39"/>
  </w:num>
  <w:num w:numId="38" w16cid:durableId="1012151219">
    <w:abstractNumId w:val="27"/>
  </w:num>
  <w:num w:numId="39" w16cid:durableId="645865798">
    <w:abstractNumId w:val="32"/>
  </w:num>
  <w:num w:numId="40" w16cid:durableId="1068304549">
    <w:abstractNumId w:val="10"/>
  </w:num>
  <w:num w:numId="41" w16cid:durableId="1555507960">
    <w:abstractNumId w:val="1"/>
  </w:num>
  <w:num w:numId="42" w16cid:durableId="1477139875">
    <w:abstractNumId w:val="42"/>
  </w:num>
  <w:num w:numId="43" w16cid:durableId="520364744">
    <w:abstractNumId w:val="25"/>
  </w:num>
  <w:num w:numId="44" w16cid:durableId="1053508593">
    <w:abstractNumId w:val="5"/>
  </w:num>
  <w:num w:numId="45" w16cid:durableId="329798710">
    <w:abstractNumId w:val="23"/>
    <w:lvlOverride w:ilvl="0"/>
    <w:lvlOverride w:ilvl="1"/>
    <w:lvlOverride w:ilvl="2">
      <w:startOverride w:val="1"/>
    </w:lvlOverride>
    <w:lvlOverride w:ilvl="3"/>
    <w:lvlOverride w:ilvl="4"/>
    <w:lvlOverride w:ilvl="5"/>
    <w:lvlOverride w:ilvl="6"/>
    <w:lvlOverride w:ilvl="7"/>
    <w:lvlOverride w:ilvl="8"/>
  </w:num>
  <w:num w:numId="46" w16cid:durableId="1700004886">
    <w:abstractNumId w:val="28"/>
  </w:num>
  <w:num w:numId="47" w16cid:durableId="32705224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3FAE"/>
    <w:rsid w:val="00010762"/>
    <w:rsid w:val="00012A70"/>
    <w:rsid w:val="0001525D"/>
    <w:rsid w:val="00016992"/>
    <w:rsid w:val="000178FF"/>
    <w:rsid w:val="00027874"/>
    <w:rsid w:val="00042056"/>
    <w:rsid w:val="00045C47"/>
    <w:rsid w:val="00050197"/>
    <w:rsid w:val="000578CE"/>
    <w:rsid w:val="0006008A"/>
    <w:rsid w:val="000660F6"/>
    <w:rsid w:val="00067C0D"/>
    <w:rsid w:val="00071C40"/>
    <w:rsid w:val="00073AB7"/>
    <w:rsid w:val="00074172"/>
    <w:rsid w:val="0008464A"/>
    <w:rsid w:val="00085005"/>
    <w:rsid w:val="00086496"/>
    <w:rsid w:val="000877F8"/>
    <w:rsid w:val="000A0E9A"/>
    <w:rsid w:val="000A61C9"/>
    <w:rsid w:val="000B5268"/>
    <w:rsid w:val="000C1496"/>
    <w:rsid w:val="000C2D0D"/>
    <w:rsid w:val="000C5E1B"/>
    <w:rsid w:val="000D2275"/>
    <w:rsid w:val="000D5C50"/>
    <w:rsid w:val="000F09E4"/>
    <w:rsid w:val="000F19CD"/>
    <w:rsid w:val="001003E3"/>
    <w:rsid w:val="0010240E"/>
    <w:rsid w:val="0010542B"/>
    <w:rsid w:val="00106544"/>
    <w:rsid w:val="00110987"/>
    <w:rsid w:val="00112099"/>
    <w:rsid w:val="001130F2"/>
    <w:rsid w:val="001141B0"/>
    <w:rsid w:val="00114FD6"/>
    <w:rsid w:val="00116339"/>
    <w:rsid w:val="00120DDB"/>
    <w:rsid w:val="00124E62"/>
    <w:rsid w:val="00127BED"/>
    <w:rsid w:val="001350DB"/>
    <w:rsid w:val="0013577F"/>
    <w:rsid w:val="00140B4D"/>
    <w:rsid w:val="00140F30"/>
    <w:rsid w:val="00142016"/>
    <w:rsid w:val="00144029"/>
    <w:rsid w:val="0015027C"/>
    <w:rsid w:val="001517CF"/>
    <w:rsid w:val="00160B7C"/>
    <w:rsid w:val="00177152"/>
    <w:rsid w:val="00177C4C"/>
    <w:rsid w:val="00180E49"/>
    <w:rsid w:val="0018189D"/>
    <w:rsid w:val="00182186"/>
    <w:rsid w:val="001828EE"/>
    <w:rsid w:val="0018358E"/>
    <w:rsid w:val="001836B1"/>
    <w:rsid w:val="00183B2B"/>
    <w:rsid w:val="001913B0"/>
    <w:rsid w:val="001A37B6"/>
    <w:rsid w:val="001B5E74"/>
    <w:rsid w:val="001B6BD8"/>
    <w:rsid w:val="001C42FB"/>
    <w:rsid w:val="001C62A1"/>
    <w:rsid w:val="001D2D76"/>
    <w:rsid w:val="001D6955"/>
    <w:rsid w:val="001E1C97"/>
    <w:rsid w:val="001E425F"/>
    <w:rsid w:val="001F3377"/>
    <w:rsid w:val="001F5088"/>
    <w:rsid w:val="001F5437"/>
    <w:rsid w:val="0020069C"/>
    <w:rsid w:val="00203DEC"/>
    <w:rsid w:val="002049FE"/>
    <w:rsid w:val="00204DA8"/>
    <w:rsid w:val="002077C0"/>
    <w:rsid w:val="00207AAA"/>
    <w:rsid w:val="00207D62"/>
    <w:rsid w:val="00211C95"/>
    <w:rsid w:val="0021380A"/>
    <w:rsid w:val="00216F53"/>
    <w:rsid w:val="00222E73"/>
    <w:rsid w:val="00224637"/>
    <w:rsid w:val="0023394C"/>
    <w:rsid w:val="00242F8D"/>
    <w:rsid w:val="00246561"/>
    <w:rsid w:val="00252E68"/>
    <w:rsid w:val="00255FC4"/>
    <w:rsid w:val="00257CA9"/>
    <w:rsid w:val="002607CB"/>
    <w:rsid w:val="00267AD8"/>
    <w:rsid w:val="00276A31"/>
    <w:rsid w:val="002840C8"/>
    <w:rsid w:val="00284720"/>
    <w:rsid w:val="00285D09"/>
    <w:rsid w:val="00291538"/>
    <w:rsid w:val="00292865"/>
    <w:rsid w:val="00294C59"/>
    <w:rsid w:val="00296FAF"/>
    <w:rsid w:val="002A327C"/>
    <w:rsid w:val="002A6E92"/>
    <w:rsid w:val="002A77FC"/>
    <w:rsid w:val="002B233A"/>
    <w:rsid w:val="002B4B77"/>
    <w:rsid w:val="002B69DD"/>
    <w:rsid w:val="002B7444"/>
    <w:rsid w:val="002B7C67"/>
    <w:rsid w:val="002C10A9"/>
    <w:rsid w:val="002C299B"/>
    <w:rsid w:val="002C3BC7"/>
    <w:rsid w:val="002C4CAC"/>
    <w:rsid w:val="002D2676"/>
    <w:rsid w:val="002E2FBA"/>
    <w:rsid w:val="002E4251"/>
    <w:rsid w:val="002E51F7"/>
    <w:rsid w:val="002F4B1C"/>
    <w:rsid w:val="002F6F28"/>
    <w:rsid w:val="0030173B"/>
    <w:rsid w:val="0030202B"/>
    <w:rsid w:val="00306371"/>
    <w:rsid w:val="00314347"/>
    <w:rsid w:val="00316EE3"/>
    <w:rsid w:val="00322C2E"/>
    <w:rsid w:val="00323696"/>
    <w:rsid w:val="00324921"/>
    <w:rsid w:val="00331B7F"/>
    <w:rsid w:val="00332A5A"/>
    <w:rsid w:val="00337B66"/>
    <w:rsid w:val="00337DA6"/>
    <w:rsid w:val="003401ED"/>
    <w:rsid w:val="0034575A"/>
    <w:rsid w:val="00353E56"/>
    <w:rsid w:val="00356075"/>
    <w:rsid w:val="00360A93"/>
    <w:rsid w:val="00362B80"/>
    <w:rsid w:val="00363102"/>
    <w:rsid w:val="00363B39"/>
    <w:rsid w:val="00366DEA"/>
    <w:rsid w:val="00380EAE"/>
    <w:rsid w:val="0038212A"/>
    <w:rsid w:val="00383E9C"/>
    <w:rsid w:val="00385276"/>
    <w:rsid w:val="0038529C"/>
    <w:rsid w:val="00385840"/>
    <w:rsid w:val="003860FB"/>
    <w:rsid w:val="00391011"/>
    <w:rsid w:val="00394C1B"/>
    <w:rsid w:val="00396A50"/>
    <w:rsid w:val="003A2898"/>
    <w:rsid w:val="003A5CEE"/>
    <w:rsid w:val="003A7E15"/>
    <w:rsid w:val="003A7EB2"/>
    <w:rsid w:val="003B0D84"/>
    <w:rsid w:val="003B1F6A"/>
    <w:rsid w:val="003B42B5"/>
    <w:rsid w:val="003B5A12"/>
    <w:rsid w:val="003B602D"/>
    <w:rsid w:val="003C3B33"/>
    <w:rsid w:val="003C4A80"/>
    <w:rsid w:val="003D34E8"/>
    <w:rsid w:val="003D5E56"/>
    <w:rsid w:val="003D618B"/>
    <w:rsid w:val="003D71AA"/>
    <w:rsid w:val="003E382D"/>
    <w:rsid w:val="003E46C9"/>
    <w:rsid w:val="003E49E9"/>
    <w:rsid w:val="003F0C80"/>
    <w:rsid w:val="003F241F"/>
    <w:rsid w:val="003F2972"/>
    <w:rsid w:val="003F308A"/>
    <w:rsid w:val="003F64EA"/>
    <w:rsid w:val="003F69D6"/>
    <w:rsid w:val="004153AE"/>
    <w:rsid w:val="00422524"/>
    <w:rsid w:val="004227EB"/>
    <w:rsid w:val="00431374"/>
    <w:rsid w:val="00436E87"/>
    <w:rsid w:val="00441BE0"/>
    <w:rsid w:val="004443EC"/>
    <w:rsid w:val="004539AA"/>
    <w:rsid w:val="00461D00"/>
    <w:rsid w:val="0046229B"/>
    <w:rsid w:val="00470A3F"/>
    <w:rsid w:val="00471DC7"/>
    <w:rsid w:val="0047486D"/>
    <w:rsid w:val="00481CB5"/>
    <w:rsid w:val="00484205"/>
    <w:rsid w:val="00487129"/>
    <w:rsid w:val="0049164F"/>
    <w:rsid w:val="00492AC6"/>
    <w:rsid w:val="004A19DA"/>
    <w:rsid w:val="004A48E9"/>
    <w:rsid w:val="004A4A25"/>
    <w:rsid w:val="004A51E5"/>
    <w:rsid w:val="004A6587"/>
    <w:rsid w:val="004A69ED"/>
    <w:rsid w:val="004B03B3"/>
    <w:rsid w:val="004C0D76"/>
    <w:rsid w:val="004C242B"/>
    <w:rsid w:val="004D1A69"/>
    <w:rsid w:val="004E4094"/>
    <w:rsid w:val="004F03CD"/>
    <w:rsid w:val="004F082C"/>
    <w:rsid w:val="004F6ECC"/>
    <w:rsid w:val="00501048"/>
    <w:rsid w:val="00503FAA"/>
    <w:rsid w:val="00510020"/>
    <w:rsid w:val="0051013F"/>
    <w:rsid w:val="00512789"/>
    <w:rsid w:val="00513050"/>
    <w:rsid w:val="00514463"/>
    <w:rsid w:val="0051714D"/>
    <w:rsid w:val="00517210"/>
    <w:rsid w:val="005218F4"/>
    <w:rsid w:val="005225BF"/>
    <w:rsid w:val="005241D1"/>
    <w:rsid w:val="00526C0A"/>
    <w:rsid w:val="0053077C"/>
    <w:rsid w:val="00542E3F"/>
    <w:rsid w:val="00543246"/>
    <w:rsid w:val="00574A54"/>
    <w:rsid w:val="00576A24"/>
    <w:rsid w:val="00576DB4"/>
    <w:rsid w:val="0058062E"/>
    <w:rsid w:val="00586056"/>
    <w:rsid w:val="00586FD2"/>
    <w:rsid w:val="00590DA6"/>
    <w:rsid w:val="00592429"/>
    <w:rsid w:val="0059562E"/>
    <w:rsid w:val="005A05E2"/>
    <w:rsid w:val="005A0EF9"/>
    <w:rsid w:val="005A1668"/>
    <w:rsid w:val="005A22AC"/>
    <w:rsid w:val="005B0CC9"/>
    <w:rsid w:val="005B20D0"/>
    <w:rsid w:val="005B6C99"/>
    <w:rsid w:val="005C2E43"/>
    <w:rsid w:val="005D4D42"/>
    <w:rsid w:val="005F44C3"/>
    <w:rsid w:val="005F691D"/>
    <w:rsid w:val="006032FA"/>
    <w:rsid w:val="0061180E"/>
    <w:rsid w:val="00615302"/>
    <w:rsid w:val="0062657F"/>
    <w:rsid w:val="00633C25"/>
    <w:rsid w:val="00634AE8"/>
    <w:rsid w:val="00640D4A"/>
    <w:rsid w:val="00642B89"/>
    <w:rsid w:val="00647ACD"/>
    <w:rsid w:val="00650D0C"/>
    <w:rsid w:val="00653FA1"/>
    <w:rsid w:val="00654D95"/>
    <w:rsid w:val="00662367"/>
    <w:rsid w:val="006638F1"/>
    <w:rsid w:val="0066465E"/>
    <w:rsid w:val="00667E0A"/>
    <w:rsid w:val="00670D2E"/>
    <w:rsid w:val="0067162D"/>
    <w:rsid w:val="00671CBC"/>
    <w:rsid w:val="0067231D"/>
    <w:rsid w:val="00675BA2"/>
    <w:rsid w:val="00675C9C"/>
    <w:rsid w:val="00681D7A"/>
    <w:rsid w:val="006A142A"/>
    <w:rsid w:val="006B0651"/>
    <w:rsid w:val="006B2157"/>
    <w:rsid w:val="006C322E"/>
    <w:rsid w:val="006C64A6"/>
    <w:rsid w:val="006C7CE1"/>
    <w:rsid w:val="006D3364"/>
    <w:rsid w:val="006E3261"/>
    <w:rsid w:val="006E42E4"/>
    <w:rsid w:val="006F094B"/>
    <w:rsid w:val="00700AE2"/>
    <w:rsid w:val="00702765"/>
    <w:rsid w:val="007027D4"/>
    <w:rsid w:val="00705752"/>
    <w:rsid w:val="0070617C"/>
    <w:rsid w:val="00706352"/>
    <w:rsid w:val="00707338"/>
    <w:rsid w:val="007075B3"/>
    <w:rsid w:val="00711BDB"/>
    <w:rsid w:val="00712545"/>
    <w:rsid w:val="00713E11"/>
    <w:rsid w:val="00715A8B"/>
    <w:rsid w:val="0072297E"/>
    <w:rsid w:val="00732263"/>
    <w:rsid w:val="0073350B"/>
    <w:rsid w:val="00740005"/>
    <w:rsid w:val="007419F1"/>
    <w:rsid w:val="00742551"/>
    <w:rsid w:val="00743256"/>
    <w:rsid w:val="0074725F"/>
    <w:rsid w:val="00750120"/>
    <w:rsid w:val="00750D65"/>
    <w:rsid w:val="0075131B"/>
    <w:rsid w:val="00753619"/>
    <w:rsid w:val="007543A2"/>
    <w:rsid w:val="007635A4"/>
    <w:rsid w:val="00763C59"/>
    <w:rsid w:val="007717D0"/>
    <w:rsid w:val="00777D0C"/>
    <w:rsid w:val="007800FC"/>
    <w:rsid w:val="0078453A"/>
    <w:rsid w:val="007848F6"/>
    <w:rsid w:val="007857AF"/>
    <w:rsid w:val="00792FAC"/>
    <w:rsid w:val="00795008"/>
    <w:rsid w:val="007A0F0B"/>
    <w:rsid w:val="007A2136"/>
    <w:rsid w:val="007A5AC4"/>
    <w:rsid w:val="007A5D70"/>
    <w:rsid w:val="007A7DB8"/>
    <w:rsid w:val="007B069F"/>
    <w:rsid w:val="007B430B"/>
    <w:rsid w:val="007B522B"/>
    <w:rsid w:val="007C1DFE"/>
    <w:rsid w:val="007C32B8"/>
    <w:rsid w:val="007C3B79"/>
    <w:rsid w:val="007C62B9"/>
    <w:rsid w:val="007D012B"/>
    <w:rsid w:val="007D20C8"/>
    <w:rsid w:val="007D2538"/>
    <w:rsid w:val="007D5119"/>
    <w:rsid w:val="007D7587"/>
    <w:rsid w:val="007E4211"/>
    <w:rsid w:val="007E4DF3"/>
    <w:rsid w:val="007E734B"/>
    <w:rsid w:val="007F0E15"/>
    <w:rsid w:val="007F1C89"/>
    <w:rsid w:val="007F6D91"/>
    <w:rsid w:val="008060A0"/>
    <w:rsid w:val="00810F38"/>
    <w:rsid w:val="008138EC"/>
    <w:rsid w:val="00814FE5"/>
    <w:rsid w:val="00820505"/>
    <w:rsid w:val="00825818"/>
    <w:rsid w:val="00833FD1"/>
    <w:rsid w:val="008346D5"/>
    <w:rsid w:val="00836784"/>
    <w:rsid w:val="00846C54"/>
    <w:rsid w:val="0085531B"/>
    <w:rsid w:val="008570BE"/>
    <w:rsid w:val="00863F66"/>
    <w:rsid w:val="00864449"/>
    <w:rsid w:val="0086676C"/>
    <w:rsid w:val="008731C4"/>
    <w:rsid w:val="00875B43"/>
    <w:rsid w:val="00875D48"/>
    <w:rsid w:val="00875F29"/>
    <w:rsid w:val="00880915"/>
    <w:rsid w:val="008814F9"/>
    <w:rsid w:val="00885114"/>
    <w:rsid w:val="00890337"/>
    <w:rsid w:val="00890BE7"/>
    <w:rsid w:val="00890EF4"/>
    <w:rsid w:val="008A1155"/>
    <w:rsid w:val="008B498D"/>
    <w:rsid w:val="008B7DB7"/>
    <w:rsid w:val="008C0016"/>
    <w:rsid w:val="008C23CD"/>
    <w:rsid w:val="008C2930"/>
    <w:rsid w:val="008C6BA9"/>
    <w:rsid w:val="008D3084"/>
    <w:rsid w:val="008E036E"/>
    <w:rsid w:val="008E29F3"/>
    <w:rsid w:val="008E3A9E"/>
    <w:rsid w:val="008E4C50"/>
    <w:rsid w:val="008F2B5B"/>
    <w:rsid w:val="008F4B3F"/>
    <w:rsid w:val="008F545B"/>
    <w:rsid w:val="008F5D84"/>
    <w:rsid w:val="008F70E8"/>
    <w:rsid w:val="008F7E88"/>
    <w:rsid w:val="00901B0C"/>
    <w:rsid w:val="00904484"/>
    <w:rsid w:val="00910CF9"/>
    <w:rsid w:val="00913A41"/>
    <w:rsid w:val="00913D25"/>
    <w:rsid w:val="009376FE"/>
    <w:rsid w:val="00943DCA"/>
    <w:rsid w:val="009454E0"/>
    <w:rsid w:val="009455C3"/>
    <w:rsid w:val="00946BE5"/>
    <w:rsid w:val="009523FD"/>
    <w:rsid w:val="00955295"/>
    <w:rsid w:val="009556EE"/>
    <w:rsid w:val="009567C2"/>
    <w:rsid w:val="00964538"/>
    <w:rsid w:val="009666D3"/>
    <w:rsid w:val="00967E0C"/>
    <w:rsid w:val="00971FA5"/>
    <w:rsid w:val="00975B61"/>
    <w:rsid w:val="0098769C"/>
    <w:rsid w:val="00992FE5"/>
    <w:rsid w:val="009A20D9"/>
    <w:rsid w:val="009B2869"/>
    <w:rsid w:val="009B2F8D"/>
    <w:rsid w:val="009C17E0"/>
    <w:rsid w:val="009C1F58"/>
    <w:rsid w:val="009C5A5A"/>
    <w:rsid w:val="009C67A0"/>
    <w:rsid w:val="009C68ED"/>
    <w:rsid w:val="009D0524"/>
    <w:rsid w:val="009D299E"/>
    <w:rsid w:val="009D597C"/>
    <w:rsid w:val="009E065E"/>
    <w:rsid w:val="009E1557"/>
    <w:rsid w:val="009F026A"/>
    <w:rsid w:val="009F0B92"/>
    <w:rsid w:val="009F0F08"/>
    <w:rsid w:val="009F5D0A"/>
    <w:rsid w:val="00A006B7"/>
    <w:rsid w:val="00A015FA"/>
    <w:rsid w:val="00A04097"/>
    <w:rsid w:val="00A052B6"/>
    <w:rsid w:val="00A05E1E"/>
    <w:rsid w:val="00A05F83"/>
    <w:rsid w:val="00A06D1F"/>
    <w:rsid w:val="00A11552"/>
    <w:rsid w:val="00A11E5D"/>
    <w:rsid w:val="00A20D78"/>
    <w:rsid w:val="00A22AFF"/>
    <w:rsid w:val="00A2329D"/>
    <w:rsid w:val="00A24A2B"/>
    <w:rsid w:val="00A26FB1"/>
    <w:rsid w:val="00A3471E"/>
    <w:rsid w:val="00A4397C"/>
    <w:rsid w:val="00A43CC0"/>
    <w:rsid w:val="00A45277"/>
    <w:rsid w:val="00A51F56"/>
    <w:rsid w:val="00A52448"/>
    <w:rsid w:val="00A55575"/>
    <w:rsid w:val="00A63305"/>
    <w:rsid w:val="00A6543C"/>
    <w:rsid w:val="00A662CA"/>
    <w:rsid w:val="00A66E35"/>
    <w:rsid w:val="00A706EC"/>
    <w:rsid w:val="00A71375"/>
    <w:rsid w:val="00A81A83"/>
    <w:rsid w:val="00A8660E"/>
    <w:rsid w:val="00A906D7"/>
    <w:rsid w:val="00A90A1F"/>
    <w:rsid w:val="00A91384"/>
    <w:rsid w:val="00A930CB"/>
    <w:rsid w:val="00A94ADA"/>
    <w:rsid w:val="00A976D8"/>
    <w:rsid w:val="00AB4149"/>
    <w:rsid w:val="00AB6590"/>
    <w:rsid w:val="00AC1105"/>
    <w:rsid w:val="00AC1D7F"/>
    <w:rsid w:val="00AC3385"/>
    <w:rsid w:val="00AC4F0D"/>
    <w:rsid w:val="00AD223F"/>
    <w:rsid w:val="00AD72BA"/>
    <w:rsid w:val="00AD7878"/>
    <w:rsid w:val="00AE1A8A"/>
    <w:rsid w:val="00AE3D1B"/>
    <w:rsid w:val="00AE47BB"/>
    <w:rsid w:val="00AE6F17"/>
    <w:rsid w:val="00AE7427"/>
    <w:rsid w:val="00AE79EE"/>
    <w:rsid w:val="00AF2935"/>
    <w:rsid w:val="00AF3A64"/>
    <w:rsid w:val="00AF511E"/>
    <w:rsid w:val="00B02818"/>
    <w:rsid w:val="00B04E04"/>
    <w:rsid w:val="00B06B3E"/>
    <w:rsid w:val="00B07E6C"/>
    <w:rsid w:val="00B1275C"/>
    <w:rsid w:val="00B14DFC"/>
    <w:rsid w:val="00B220CB"/>
    <w:rsid w:val="00B26512"/>
    <w:rsid w:val="00B26C7E"/>
    <w:rsid w:val="00B45821"/>
    <w:rsid w:val="00B6475F"/>
    <w:rsid w:val="00B67037"/>
    <w:rsid w:val="00B743E2"/>
    <w:rsid w:val="00B814DD"/>
    <w:rsid w:val="00B84550"/>
    <w:rsid w:val="00BA013E"/>
    <w:rsid w:val="00BA537C"/>
    <w:rsid w:val="00BB07BE"/>
    <w:rsid w:val="00BB09B4"/>
    <w:rsid w:val="00BB23A7"/>
    <w:rsid w:val="00BB5DEF"/>
    <w:rsid w:val="00BC1123"/>
    <w:rsid w:val="00BC2C70"/>
    <w:rsid w:val="00BC34A6"/>
    <w:rsid w:val="00BD3AA5"/>
    <w:rsid w:val="00BE206C"/>
    <w:rsid w:val="00BF1967"/>
    <w:rsid w:val="00BF1B36"/>
    <w:rsid w:val="00BF26D5"/>
    <w:rsid w:val="00BF2C08"/>
    <w:rsid w:val="00BF64AA"/>
    <w:rsid w:val="00C054B2"/>
    <w:rsid w:val="00C067AF"/>
    <w:rsid w:val="00C07874"/>
    <w:rsid w:val="00C22D26"/>
    <w:rsid w:val="00C338DA"/>
    <w:rsid w:val="00C36298"/>
    <w:rsid w:val="00C36954"/>
    <w:rsid w:val="00C37B7F"/>
    <w:rsid w:val="00C40E9C"/>
    <w:rsid w:val="00C413BE"/>
    <w:rsid w:val="00C436E6"/>
    <w:rsid w:val="00C446A4"/>
    <w:rsid w:val="00C46110"/>
    <w:rsid w:val="00C47EBE"/>
    <w:rsid w:val="00C520B0"/>
    <w:rsid w:val="00C53426"/>
    <w:rsid w:val="00C53B1A"/>
    <w:rsid w:val="00C56F97"/>
    <w:rsid w:val="00C62700"/>
    <w:rsid w:val="00C6597B"/>
    <w:rsid w:val="00C677C1"/>
    <w:rsid w:val="00C7257A"/>
    <w:rsid w:val="00C72946"/>
    <w:rsid w:val="00C74EB7"/>
    <w:rsid w:val="00C76CEE"/>
    <w:rsid w:val="00C77F5C"/>
    <w:rsid w:val="00C80AF8"/>
    <w:rsid w:val="00C811A2"/>
    <w:rsid w:val="00C8146B"/>
    <w:rsid w:val="00C81B04"/>
    <w:rsid w:val="00C86553"/>
    <w:rsid w:val="00C95F59"/>
    <w:rsid w:val="00CA1144"/>
    <w:rsid w:val="00CA1460"/>
    <w:rsid w:val="00CA5D55"/>
    <w:rsid w:val="00CA6CB8"/>
    <w:rsid w:val="00CA7461"/>
    <w:rsid w:val="00CB20FD"/>
    <w:rsid w:val="00CC22E7"/>
    <w:rsid w:val="00CC6920"/>
    <w:rsid w:val="00CC7BC5"/>
    <w:rsid w:val="00CE0432"/>
    <w:rsid w:val="00CE6825"/>
    <w:rsid w:val="00CF095C"/>
    <w:rsid w:val="00CF18F9"/>
    <w:rsid w:val="00CF2DBE"/>
    <w:rsid w:val="00CF644C"/>
    <w:rsid w:val="00CF7D19"/>
    <w:rsid w:val="00D01FF9"/>
    <w:rsid w:val="00D02037"/>
    <w:rsid w:val="00D103A2"/>
    <w:rsid w:val="00D14017"/>
    <w:rsid w:val="00D15FF5"/>
    <w:rsid w:val="00D20F5B"/>
    <w:rsid w:val="00D2291D"/>
    <w:rsid w:val="00D23241"/>
    <w:rsid w:val="00D25360"/>
    <w:rsid w:val="00D26D67"/>
    <w:rsid w:val="00D335FD"/>
    <w:rsid w:val="00D356E3"/>
    <w:rsid w:val="00D41366"/>
    <w:rsid w:val="00D450BB"/>
    <w:rsid w:val="00D46BAE"/>
    <w:rsid w:val="00D61F3B"/>
    <w:rsid w:val="00D6227E"/>
    <w:rsid w:val="00D62B28"/>
    <w:rsid w:val="00D62DAA"/>
    <w:rsid w:val="00D63DCC"/>
    <w:rsid w:val="00D67B99"/>
    <w:rsid w:val="00D67E1F"/>
    <w:rsid w:val="00D67EB7"/>
    <w:rsid w:val="00D80609"/>
    <w:rsid w:val="00D825B2"/>
    <w:rsid w:val="00D82905"/>
    <w:rsid w:val="00D82E64"/>
    <w:rsid w:val="00D90156"/>
    <w:rsid w:val="00D90D2B"/>
    <w:rsid w:val="00D974FB"/>
    <w:rsid w:val="00DA26DF"/>
    <w:rsid w:val="00DA3853"/>
    <w:rsid w:val="00DA4773"/>
    <w:rsid w:val="00DA4B43"/>
    <w:rsid w:val="00DA69CA"/>
    <w:rsid w:val="00DB2A9A"/>
    <w:rsid w:val="00DC2918"/>
    <w:rsid w:val="00DD2DD2"/>
    <w:rsid w:val="00DD3089"/>
    <w:rsid w:val="00DD3304"/>
    <w:rsid w:val="00DE1CE5"/>
    <w:rsid w:val="00DE2EBC"/>
    <w:rsid w:val="00DE4063"/>
    <w:rsid w:val="00DF1887"/>
    <w:rsid w:val="00DF21D0"/>
    <w:rsid w:val="00DF28FF"/>
    <w:rsid w:val="00DF3AFC"/>
    <w:rsid w:val="00DF5B04"/>
    <w:rsid w:val="00E05CD0"/>
    <w:rsid w:val="00E13235"/>
    <w:rsid w:val="00E15BB7"/>
    <w:rsid w:val="00E16ED9"/>
    <w:rsid w:val="00E2367C"/>
    <w:rsid w:val="00E24560"/>
    <w:rsid w:val="00E24A1E"/>
    <w:rsid w:val="00E27972"/>
    <w:rsid w:val="00E308AB"/>
    <w:rsid w:val="00E32162"/>
    <w:rsid w:val="00E44071"/>
    <w:rsid w:val="00E469E7"/>
    <w:rsid w:val="00E519AD"/>
    <w:rsid w:val="00E57701"/>
    <w:rsid w:val="00E6067F"/>
    <w:rsid w:val="00E60FB5"/>
    <w:rsid w:val="00E6106D"/>
    <w:rsid w:val="00E63CAD"/>
    <w:rsid w:val="00E642D3"/>
    <w:rsid w:val="00E70139"/>
    <w:rsid w:val="00E71E27"/>
    <w:rsid w:val="00E72025"/>
    <w:rsid w:val="00E750E6"/>
    <w:rsid w:val="00E771F9"/>
    <w:rsid w:val="00E82EAC"/>
    <w:rsid w:val="00E85788"/>
    <w:rsid w:val="00E87D77"/>
    <w:rsid w:val="00E9394F"/>
    <w:rsid w:val="00E94F5A"/>
    <w:rsid w:val="00E96062"/>
    <w:rsid w:val="00EB1FDF"/>
    <w:rsid w:val="00EB5F45"/>
    <w:rsid w:val="00EB7D49"/>
    <w:rsid w:val="00EC00B3"/>
    <w:rsid w:val="00EC1ADD"/>
    <w:rsid w:val="00EC2F92"/>
    <w:rsid w:val="00EC64A7"/>
    <w:rsid w:val="00EC674C"/>
    <w:rsid w:val="00ED0766"/>
    <w:rsid w:val="00ED26DB"/>
    <w:rsid w:val="00ED2F45"/>
    <w:rsid w:val="00ED793F"/>
    <w:rsid w:val="00EE1A28"/>
    <w:rsid w:val="00EE4777"/>
    <w:rsid w:val="00EF3872"/>
    <w:rsid w:val="00EF3ED4"/>
    <w:rsid w:val="00EF4D83"/>
    <w:rsid w:val="00EF51CE"/>
    <w:rsid w:val="00EF6873"/>
    <w:rsid w:val="00EF6996"/>
    <w:rsid w:val="00EF76B3"/>
    <w:rsid w:val="00F0050A"/>
    <w:rsid w:val="00F334D8"/>
    <w:rsid w:val="00F3488E"/>
    <w:rsid w:val="00F35624"/>
    <w:rsid w:val="00F40380"/>
    <w:rsid w:val="00F42AC8"/>
    <w:rsid w:val="00F53EF8"/>
    <w:rsid w:val="00F6012F"/>
    <w:rsid w:val="00F65969"/>
    <w:rsid w:val="00F66511"/>
    <w:rsid w:val="00F73C25"/>
    <w:rsid w:val="00F75D71"/>
    <w:rsid w:val="00F7607C"/>
    <w:rsid w:val="00F81F79"/>
    <w:rsid w:val="00F82786"/>
    <w:rsid w:val="00F86309"/>
    <w:rsid w:val="00F91D56"/>
    <w:rsid w:val="00F9381D"/>
    <w:rsid w:val="00F950B7"/>
    <w:rsid w:val="00F96F2A"/>
    <w:rsid w:val="00FA3DD1"/>
    <w:rsid w:val="00FA3F78"/>
    <w:rsid w:val="00FA482D"/>
    <w:rsid w:val="00FA5291"/>
    <w:rsid w:val="00FA58EC"/>
    <w:rsid w:val="00FA798C"/>
    <w:rsid w:val="00FA7F27"/>
    <w:rsid w:val="00FB0C19"/>
    <w:rsid w:val="00FB42C7"/>
    <w:rsid w:val="00FB6ADE"/>
    <w:rsid w:val="00FC4F27"/>
    <w:rsid w:val="00FD01FB"/>
    <w:rsid w:val="00FD0F36"/>
    <w:rsid w:val="00FE1BFE"/>
    <w:rsid w:val="00FE40EF"/>
    <w:rsid w:val="00FE6F0A"/>
    <w:rsid w:val="00FE76E3"/>
    <w:rsid w:val="00FF227E"/>
    <w:rsid w:val="00FF2A98"/>
    <w:rsid w:val="00FF6956"/>
    <w:rsid w:val="02F48A22"/>
    <w:rsid w:val="031E70B4"/>
    <w:rsid w:val="0575F484"/>
    <w:rsid w:val="06342706"/>
    <w:rsid w:val="07154FD8"/>
    <w:rsid w:val="09B4BD3D"/>
    <w:rsid w:val="0C233AAE"/>
    <w:rsid w:val="0C716343"/>
    <w:rsid w:val="0D394E1F"/>
    <w:rsid w:val="0F834666"/>
    <w:rsid w:val="106712A2"/>
    <w:rsid w:val="13293409"/>
    <w:rsid w:val="1408735A"/>
    <w:rsid w:val="16414B91"/>
    <w:rsid w:val="16C57DB3"/>
    <w:rsid w:val="16C67A15"/>
    <w:rsid w:val="186E3310"/>
    <w:rsid w:val="18EB32FF"/>
    <w:rsid w:val="196D7A36"/>
    <w:rsid w:val="1BB9BC00"/>
    <w:rsid w:val="1BDA2A0A"/>
    <w:rsid w:val="1C9D883C"/>
    <w:rsid w:val="1D1C6100"/>
    <w:rsid w:val="1F27FB29"/>
    <w:rsid w:val="2157D102"/>
    <w:rsid w:val="21DCC673"/>
    <w:rsid w:val="28CC2CF6"/>
    <w:rsid w:val="2BA71238"/>
    <w:rsid w:val="2D4B32BB"/>
    <w:rsid w:val="2DD0515C"/>
    <w:rsid w:val="300C7BDF"/>
    <w:rsid w:val="31EA3BE1"/>
    <w:rsid w:val="32008353"/>
    <w:rsid w:val="34AD8314"/>
    <w:rsid w:val="355A8657"/>
    <w:rsid w:val="3671DA16"/>
    <w:rsid w:val="3687FB0D"/>
    <w:rsid w:val="36C50BEC"/>
    <w:rsid w:val="36D3BF2C"/>
    <w:rsid w:val="371C0085"/>
    <w:rsid w:val="3B0BA56C"/>
    <w:rsid w:val="3D9656BD"/>
    <w:rsid w:val="3E36F8ED"/>
    <w:rsid w:val="3F7A923B"/>
    <w:rsid w:val="4363CD9C"/>
    <w:rsid w:val="45D6BC86"/>
    <w:rsid w:val="4684A8E0"/>
    <w:rsid w:val="4978E7CD"/>
    <w:rsid w:val="4BF781C9"/>
    <w:rsid w:val="4CEBB43B"/>
    <w:rsid w:val="4F98EC74"/>
    <w:rsid w:val="4FF06B3C"/>
    <w:rsid w:val="50E0F41B"/>
    <w:rsid w:val="5381DEEC"/>
    <w:rsid w:val="54F656A1"/>
    <w:rsid w:val="553EC1BE"/>
    <w:rsid w:val="57A2380C"/>
    <w:rsid w:val="59625065"/>
    <w:rsid w:val="59F12070"/>
    <w:rsid w:val="5DA64EC6"/>
    <w:rsid w:val="5DC923EC"/>
    <w:rsid w:val="5E02FCC3"/>
    <w:rsid w:val="5E5E52EB"/>
    <w:rsid w:val="5F421F27"/>
    <w:rsid w:val="5FBDD027"/>
    <w:rsid w:val="6189A66C"/>
    <w:rsid w:val="638AD71A"/>
    <w:rsid w:val="63AA9CD7"/>
    <w:rsid w:val="65624454"/>
    <w:rsid w:val="67A55559"/>
    <w:rsid w:val="67C72026"/>
    <w:rsid w:val="683B85FE"/>
    <w:rsid w:val="68E8E198"/>
    <w:rsid w:val="6978891D"/>
    <w:rsid w:val="6D2EA045"/>
    <w:rsid w:val="71B404FD"/>
    <w:rsid w:val="72579ACF"/>
    <w:rsid w:val="77DCD12B"/>
    <w:rsid w:val="796ECC5A"/>
    <w:rsid w:val="7A303F8E"/>
    <w:rsid w:val="7B9872A2"/>
    <w:rsid w:val="7C5BF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E9651"/>
  <w15:docId w15:val="{2FD04A11-813D-4D2C-BF15-6B7F91358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857A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814FE5"/>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link w:val="ListParagraphChar"/>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DA47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uiPriority w:val="1"/>
    <w:qFormat/>
    <w:rsid w:val="00086496"/>
    <w:pPr>
      <w:spacing w:after="0" w:line="240" w:lineRule="auto"/>
    </w:pPr>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pPr>
      <w:spacing w:after="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5">
    <w:name w:val="Light Shading Accent 5"/>
    <w:basedOn w:val="TableNormal"/>
    <w:uiPriority w:val="60"/>
    <w:rsid w:val="002B233A"/>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LightList-Accent5">
    <w:name w:val="Light List Accent 5"/>
    <w:basedOn w:val="TableNormal"/>
    <w:uiPriority w:val="61"/>
    <w:rsid w:val="002B233A"/>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character" w:customStyle="1" w:styleId="Heading3Char">
    <w:name w:val="Heading 3 Char"/>
    <w:basedOn w:val="DefaultParagraphFont"/>
    <w:link w:val="Heading3"/>
    <w:uiPriority w:val="9"/>
    <w:rsid w:val="007857A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7857AF"/>
    <w:pPr>
      <w:spacing w:after="100"/>
      <w:ind w:left="440"/>
    </w:pPr>
  </w:style>
  <w:style w:type="character" w:styleId="FollowedHyperlink">
    <w:name w:val="FollowedHyperlink"/>
    <w:basedOn w:val="DefaultParagraphFont"/>
    <w:uiPriority w:val="99"/>
    <w:semiHidden/>
    <w:unhideWhenUsed/>
    <w:rsid w:val="00C37B7F"/>
    <w:rPr>
      <w:color w:val="954F72" w:themeColor="followedHyperlink"/>
      <w:u w:val="single"/>
    </w:rPr>
  </w:style>
  <w:style w:type="character" w:customStyle="1" w:styleId="Heading4Char">
    <w:name w:val="Heading 4 Char"/>
    <w:basedOn w:val="DefaultParagraphFont"/>
    <w:link w:val="Heading4"/>
    <w:uiPriority w:val="9"/>
    <w:semiHidden/>
    <w:rsid w:val="00814FE5"/>
    <w:rPr>
      <w:rFonts w:asciiTheme="majorHAnsi" w:eastAsiaTheme="majorEastAsia" w:hAnsiTheme="majorHAnsi" w:cstheme="majorBidi"/>
      <w:b/>
      <w:bCs/>
      <w:i/>
      <w:iCs/>
      <w:color w:val="5B9BD5" w:themeColor="accent1"/>
    </w:rPr>
  </w:style>
  <w:style w:type="paragraph" w:styleId="NormalWeb">
    <w:name w:val="Normal (Web)"/>
    <w:basedOn w:val="Normal"/>
    <w:uiPriority w:val="99"/>
    <w:unhideWhenUsed/>
    <w:rsid w:val="005B20D0"/>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styleId="Emphasis">
    <w:name w:val="Emphasis"/>
    <w:basedOn w:val="DefaultParagraphFont"/>
    <w:uiPriority w:val="20"/>
    <w:qFormat/>
    <w:rsid w:val="00586FD2"/>
    <w:rPr>
      <w:i/>
      <w:iCs/>
    </w:rPr>
  </w:style>
  <w:style w:type="character" w:customStyle="1" w:styleId="a">
    <w:name w:val="a"/>
    <w:basedOn w:val="DefaultParagraphFont"/>
    <w:rsid w:val="00AE6F17"/>
  </w:style>
  <w:style w:type="character" w:customStyle="1" w:styleId="t">
    <w:name w:val="t"/>
    <w:basedOn w:val="DefaultParagraphFont"/>
    <w:rsid w:val="00AE6F17"/>
  </w:style>
  <w:style w:type="character" w:customStyle="1" w:styleId="ListParagraphChar">
    <w:name w:val="List Paragraph Char"/>
    <w:basedOn w:val="DefaultParagraphFont"/>
    <w:link w:val="ListParagraph"/>
    <w:uiPriority w:val="34"/>
    <w:locked/>
    <w:rsid w:val="000F19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865137">
      <w:bodyDiv w:val="1"/>
      <w:marLeft w:val="0"/>
      <w:marRight w:val="0"/>
      <w:marTop w:val="0"/>
      <w:marBottom w:val="0"/>
      <w:divBdr>
        <w:top w:val="none" w:sz="0" w:space="0" w:color="auto"/>
        <w:left w:val="none" w:sz="0" w:space="0" w:color="auto"/>
        <w:bottom w:val="none" w:sz="0" w:space="0" w:color="auto"/>
        <w:right w:val="none" w:sz="0" w:space="0" w:color="auto"/>
      </w:divBdr>
    </w:div>
    <w:div w:id="221330830">
      <w:bodyDiv w:val="1"/>
      <w:marLeft w:val="0"/>
      <w:marRight w:val="0"/>
      <w:marTop w:val="0"/>
      <w:marBottom w:val="0"/>
      <w:divBdr>
        <w:top w:val="none" w:sz="0" w:space="0" w:color="auto"/>
        <w:left w:val="none" w:sz="0" w:space="0" w:color="auto"/>
        <w:bottom w:val="none" w:sz="0" w:space="0" w:color="auto"/>
        <w:right w:val="none" w:sz="0" w:space="0" w:color="auto"/>
      </w:divBdr>
    </w:div>
    <w:div w:id="287903789">
      <w:marLeft w:val="0"/>
      <w:marRight w:val="0"/>
      <w:marTop w:val="0"/>
      <w:marBottom w:val="0"/>
      <w:divBdr>
        <w:top w:val="none" w:sz="0" w:space="0" w:color="auto"/>
        <w:left w:val="none" w:sz="0" w:space="0" w:color="auto"/>
        <w:bottom w:val="none" w:sz="0" w:space="0" w:color="auto"/>
        <w:right w:val="none" w:sz="0" w:space="0" w:color="auto"/>
      </w:divBdr>
    </w:div>
    <w:div w:id="333071129">
      <w:bodyDiv w:val="1"/>
      <w:marLeft w:val="0"/>
      <w:marRight w:val="0"/>
      <w:marTop w:val="0"/>
      <w:marBottom w:val="0"/>
      <w:divBdr>
        <w:top w:val="none" w:sz="0" w:space="0" w:color="auto"/>
        <w:left w:val="none" w:sz="0" w:space="0" w:color="auto"/>
        <w:bottom w:val="none" w:sz="0" w:space="0" w:color="auto"/>
        <w:right w:val="none" w:sz="0" w:space="0" w:color="auto"/>
      </w:divBdr>
    </w:div>
    <w:div w:id="348795047">
      <w:bodyDiv w:val="1"/>
      <w:marLeft w:val="0"/>
      <w:marRight w:val="0"/>
      <w:marTop w:val="0"/>
      <w:marBottom w:val="0"/>
      <w:divBdr>
        <w:top w:val="none" w:sz="0" w:space="0" w:color="auto"/>
        <w:left w:val="none" w:sz="0" w:space="0" w:color="auto"/>
        <w:bottom w:val="none" w:sz="0" w:space="0" w:color="auto"/>
        <w:right w:val="none" w:sz="0" w:space="0" w:color="auto"/>
      </w:divBdr>
    </w:div>
    <w:div w:id="365831969">
      <w:bodyDiv w:val="1"/>
      <w:marLeft w:val="0"/>
      <w:marRight w:val="0"/>
      <w:marTop w:val="0"/>
      <w:marBottom w:val="0"/>
      <w:divBdr>
        <w:top w:val="none" w:sz="0" w:space="0" w:color="auto"/>
        <w:left w:val="none" w:sz="0" w:space="0" w:color="auto"/>
        <w:bottom w:val="none" w:sz="0" w:space="0" w:color="auto"/>
        <w:right w:val="none" w:sz="0" w:space="0" w:color="auto"/>
      </w:divBdr>
    </w:div>
    <w:div w:id="377120907">
      <w:bodyDiv w:val="1"/>
      <w:marLeft w:val="0"/>
      <w:marRight w:val="0"/>
      <w:marTop w:val="0"/>
      <w:marBottom w:val="0"/>
      <w:divBdr>
        <w:top w:val="none" w:sz="0" w:space="0" w:color="auto"/>
        <w:left w:val="none" w:sz="0" w:space="0" w:color="auto"/>
        <w:bottom w:val="none" w:sz="0" w:space="0" w:color="auto"/>
        <w:right w:val="none" w:sz="0" w:space="0" w:color="auto"/>
      </w:divBdr>
    </w:div>
    <w:div w:id="396443813">
      <w:bodyDiv w:val="1"/>
      <w:marLeft w:val="0"/>
      <w:marRight w:val="0"/>
      <w:marTop w:val="0"/>
      <w:marBottom w:val="0"/>
      <w:divBdr>
        <w:top w:val="none" w:sz="0" w:space="0" w:color="auto"/>
        <w:left w:val="none" w:sz="0" w:space="0" w:color="auto"/>
        <w:bottom w:val="none" w:sz="0" w:space="0" w:color="auto"/>
        <w:right w:val="none" w:sz="0" w:space="0" w:color="auto"/>
      </w:divBdr>
    </w:div>
    <w:div w:id="397094767">
      <w:bodyDiv w:val="1"/>
      <w:marLeft w:val="0"/>
      <w:marRight w:val="0"/>
      <w:marTop w:val="0"/>
      <w:marBottom w:val="0"/>
      <w:divBdr>
        <w:top w:val="none" w:sz="0" w:space="0" w:color="auto"/>
        <w:left w:val="none" w:sz="0" w:space="0" w:color="auto"/>
        <w:bottom w:val="none" w:sz="0" w:space="0" w:color="auto"/>
        <w:right w:val="none" w:sz="0" w:space="0" w:color="auto"/>
      </w:divBdr>
    </w:div>
    <w:div w:id="405807508">
      <w:marLeft w:val="0"/>
      <w:marRight w:val="0"/>
      <w:marTop w:val="0"/>
      <w:marBottom w:val="0"/>
      <w:divBdr>
        <w:top w:val="none" w:sz="0" w:space="0" w:color="auto"/>
        <w:left w:val="none" w:sz="0" w:space="0" w:color="auto"/>
        <w:bottom w:val="none" w:sz="0" w:space="0" w:color="auto"/>
        <w:right w:val="none" w:sz="0" w:space="0" w:color="auto"/>
      </w:divBdr>
      <w:divsChild>
        <w:div w:id="575553451">
          <w:marLeft w:val="0"/>
          <w:marRight w:val="0"/>
          <w:marTop w:val="0"/>
          <w:marBottom w:val="0"/>
          <w:divBdr>
            <w:top w:val="none" w:sz="0" w:space="0" w:color="auto"/>
            <w:left w:val="none" w:sz="0" w:space="0" w:color="auto"/>
            <w:bottom w:val="none" w:sz="0" w:space="0" w:color="auto"/>
            <w:right w:val="none" w:sz="0" w:space="0" w:color="auto"/>
          </w:divBdr>
          <w:divsChild>
            <w:div w:id="62795503">
              <w:marLeft w:val="0"/>
              <w:marRight w:val="0"/>
              <w:marTop w:val="0"/>
              <w:marBottom w:val="0"/>
              <w:divBdr>
                <w:top w:val="none" w:sz="0" w:space="0" w:color="auto"/>
                <w:left w:val="none" w:sz="0" w:space="0" w:color="auto"/>
                <w:bottom w:val="none" w:sz="0" w:space="0" w:color="auto"/>
                <w:right w:val="none" w:sz="0" w:space="0" w:color="auto"/>
              </w:divBdr>
              <w:divsChild>
                <w:div w:id="54936667">
                  <w:marLeft w:val="0"/>
                  <w:marRight w:val="0"/>
                  <w:marTop w:val="0"/>
                  <w:marBottom w:val="0"/>
                  <w:divBdr>
                    <w:top w:val="none" w:sz="0" w:space="0" w:color="auto"/>
                    <w:left w:val="none" w:sz="0" w:space="0" w:color="auto"/>
                    <w:bottom w:val="none" w:sz="0" w:space="0" w:color="auto"/>
                    <w:right w:val="none" w:sz="0" w:space="0" w:color="auto"/>
                  </w:divBdr>
                </w:div>
                <w:div w:id="569997847">
                  <w:marLeft w:val="0"/>
                  <w:marRight w:val="0"/>
                  <w:marTop w:val="0"/>
                  <w:marBottom w:val="0"/>
                  <w:divBdr>
                    <w:top w:val="none" w:sz="0" w:space="0" w:color="auto"/>
                    <w:left w:val="none" w:sz="0" w:space="0" w:color="auto"/>
                    <w:bottom w:val="none" w:sz="0" w:space="0" w:color="auto"/>
                    <w:right w:val="none" w:sz="0" w:space="0" w:color="auto"/>
                  </w:divBdr>
                  <w:divsChild>
                    <w:div w:id="102117577">
                      <w:marLeft w:val="0"/>
                      <w:marRight w:val="0"/>
                      <w:marTop w:val="0"/>
                      <w:marBottom w:val="0"/>
                      <w:divBdr>
                        <w:top w:val="none" w:sz="0" w:space="0" w:color="auto"/>
                        <w:left w:val="none" w:sz="0" w:space="0" w:color="auto"/>
                        <w:bottom w:val="none" w:sz="0" w:space="0" w:color="auto"/>
                        <w:right w:val="none" w:sz="0" w:space="0" w:color="auto"/>
                      </w:divBdr>
                      <w:divsChild>
                        <w:div w:id="1565139246">
                          <w:marLeft w:val="0"/>
                          <w:marRight w:val="0"/>
                          <w:marTop w:val="0"/>
                          <w:marBottom w:val="0"/>
                          <w:divBdr>
                            <w:top w:val="none" w:sz="0" w:space="0" w:color="auto"/>
                            <w:left w:val="none" w:sz="0" w:space="0" w:color="auto"/>
                            <w:bottom w:val="none" w:sz="0" w:space="0" w:color="auto"/>
                            <w:right w:val="none" w:sz="0" w:space="0" w:color="auto"/>
                          </w:divBdr>
                          <w:divsChild>
                            <w:div w:id="1419209558">
                              <w:marLeft w:val="0"/>
                              <w:marRight w:val="0"/>
                              <w:marTop w:val="0"/>
                              <w:marBottom w:val="0"/>
                              <w:divBdr>
                                <w:top w:val="none" w:sz="0" w:space="0" w:color="auto"/>
                                <w:left w:val="none" w:sz="0" w:space="0" w:color="auto"/>
                                <w:bottom w:val="none" w:sz="0" w:space="0" w:color="auto"/>
                                <w:right w:val="none" w:sz="0" w:space="0" w:color="auto"/>
                              </w:divBdr>
                              <w:divsChild>
                                <w:div w:id="5360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874534">
                  <w:marLeft w:val="0"/>
                  <w:marRight w:val="0"/>
                  <w:marTop w:val="0"/>
                  <w:marBottom w:val="0"/>
                  <w:divBdr>
                    <w:top w:val="none" w:sz="0" w:space="0" w:color="auto"/>
                    <w:left w:val="none" w:sz="0" w:space="0" w:color="auto"/>
                    <w:bottom w:val="none" w:sz="0" w:space="0" w:color="auto"/>
                    <w:right w:val="none" w:sz="0" w:space="0" w:color="auto"/>
                  </w:divBdr>
                  <w:divsChild>
                    <w:div w:id="59332210">
                      <w:marLeft w:val="0"/>
                      <w:marRight w:val="0"/>
                      <w:marTop w:val="0"/>
                      <w:marBottom w:val="0"/>
                      <w:divBdr>
                        <w:top w:val="none" w:sz="0" w:space="0" w:color="auto"/>
                        <w:left w:val="none" w:sz="0" w:space="0" w:color="auto"/>
                        <w:bottom w:val="none" w:sz="0" w:space="0" w:color="auto"/>
                        <w:right w:val="none" w:sz="0" w:space="0" w:color="auto"/>
                      </w:divBdr>
                    </w:div>
                    <w:div w:id="7987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5615">
          <w:marLeft w:val="0"/>
          <w:marRight w:val="0"/>
          <w:marTop w:val="0"/>
          <w:marBottom w:val="0"/>
          <w:divBdr>
            <w:top w:val="none" w:sz="0" w:space="0" w:color="auto"/>
            <w:left w:val="none" w:sz="0" w:space="0" w:color="auto"/>
            <w:bottom w:val="none" w:sz="0" w:space="0" w:color="auto"/>
            <w:right w:val="none" w:sz="0" w:space="0" w:color="auto"/>
          </w:divBdr>
          <w:divsChild>
            <w:div w:id="23095572">
              <w:marLeft w:val="0"/>
              <w:marRight w:val="0"/>
              <w:marTop w:val="0"/>
              <w:marBottom w:val="0"/>
              <w:divBdr>
                <w:top w:val="none" w:sz="0" w:space="0" w:color="auto"/>
                <w:left w:val="none" w:sz="0" w:space="0" w:color="auto"/>
                <w:bottom w:val="none" w:sz="0" w:space="0" w:color="auto"/>
                <w:right w:val="none" w:sz="0" w:space="0" w:color="auto"/>
              </w:divBdr>
            </w:div>
            <w:div w:id="435174694">
              <w:marLeft w:val="0"/>
              <w:marRight w:val="0"/>
              <w:marTop w:val="0"/>
              <w:marBottom w:val="0"/>
              <w:divBdr>
                <w:top w:val="none" w:sz="0" w:space="0" w:color="auto"/>
                <w:left w:val="none" w:sz="0" w:space="0" w:color="auto"/>
                <w:bottom w:val="none" w:sz="0" w:space="0" w:color="auto"/>
                <w:right w:val="none" w:sz="0" w:space="0" w:color="auto"/>
              </w:divBdr>
              <w:divsChild>
                <w:div w:id="1069037369">
                  <w:marLeft w:val="0"/>
                  <w:marRight w:val="0"/>
                  <w:marTop w:val="0"/>
                  <w:marBottom w:val="0"/>
                  <w:divBdr>
                    <w:top w:val="none" w:sz="0" w:space="0" w:color="auto"/>
                    <w:left w:val="none" w:sz="0" w:space="0" w:color="auto"/>
                    <w:bottom w:val="none" w:sz="0" w:space="0" w:color="auto"/>
                    <w:right w:val="none" w:sz="0" w:space="0" w:color="auto"/>
                  </w:divBdr>
                </w:div>
                <w:div w:id="1178884323">
                  <w:marLeft w:val="0"/>
                  <w:marRight w:val="0"/>
                  <w:marTop w:val="0"/>
                  <w:marBottom w:val="0"/>
                  <w:divBdr>
                    <w:top w:val="none" w:sz="0" w:space="0" w:color="auto"/>
                    <w:left w:val="none" w:sz="0" w:space="0" w:color="auto"/>
                    <w:bottom w:val="none" w:sz="0" w:space="0" w:color="auto"/>
                    <w:right w:val="none" w:sz="0" w:space="0" w:color="auto"/>
                  </w:divBdr>
                </w:div>
                <w:div w:id="1406611104">
                  <w:marLeft w:val="0"/>
                  <w:marRight w:val="0"/>
                  <w:marTop w:val="0"/>
                  <w:marBottom w:val="0"/>
                  <w:divBdr>
                    <w:top w:val="none" w:sz="0" w:space="0" w:color="auto"/>
                    <w:left w:val="none" w:sz="0" w:space="0" w:color="auto"/>
                    <w:bottom w:val="none" w:sz="0" w:space="0" w:color="auto"/>
                    <w:right w:val="none" w:sz="0" w:space="0" w:color="auto"/>
                  </w:divBdr>
                </w:div>
              </w:divsChild>
            </w:div>
            <w:div w:id="974021702">
              <w:marLeft w:val="0"/>
              <w:marRight w:val="0"/>
              <w:marTop w:val="0"/>
              <w:marBottom w:val="0"/>
              <w:divBdr>
                <w:top w:val="none" w:sz="0" w:space="0" w:color="auto"/>
                <w:left w:val="none" w:sz="0" w:space="0" w:color="auto"/>
                <w:bottom w:val="none" w:sz="0" w:space="0" w:color="auto"/>
                <w:right w:val="none" w:sz="0" w:space="0" w:color="auto"/>
              </w:divBdr>
              <w:divsChild>
                <w:div w:id="77529873">
                  <w:marLeft w:val="0"/>
                  <w:marRight w:val="0"/>
                  <w:marTop w:val="0"/>
                  <w:marBottom w:val="0"/>
                  <w:divBdr>
                    <w:top w:val="none" w:sz="0" w:space="0" w:color="auto"/>
                    <w:left w:val="none" w:sz="0" w:space="0" w:color="auto"/>
                    <w:bottom w:val="none" w:sz="0" w:space="0" w:color="auto"/>
                    <w:right w:val="none" w:sz="0" w:space="0" w:color="auto"/>
                  </w:divBdr>
                </w:div>
                <w:div w:id="10879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331887">
          <w:marLeft w:val="0"/>
          <w:marRight w:val="0"/>
          <w:marTop w:val="0"/>
          <w:marBottom w:val="0"/>
          <w:divBdr>
            <w:top w:val="none" w:sz="0" w:space="0" w:color="auto"/>
            <w:left w:val="none" w:sz="0" w:space="0" w:color="auto"/>
            <w:bottom w:val="none" w:sz="0" w:space="0" w:color="auto"/>
            <w:right w:val="none" w:sz="0" w:space="0" w:color="auto"/>
          </w:divBdr>
          <w:divsChild>
            <w:div w:id="35198577">
              <w:marLeft w:val="0"/>
              <w:marRight w:val="0"/>
              <w:marTop w:val="0"/>
              <w:marBottom w:val="0"/>
              <w:divBdr>
                <w:top w:val="none" w:sz="0" w:space="0" w:color="auto"/>
                <w:left w:val="none" w:sz="0" w:space="0" w:color="auto"/>
                <w:bottom w:val="none" w:sz="0" w:space="0" w:color="auto"/>
                <w:right w:val="none" w:sz="0" w:space="0" w:color="auto"/>
              </w:divBdr>
              <w:divsChild>
                <w:div w:id="1317614105">
                  <w:marLeft w:val="0"/>
                  <w:marRight w:val="0"/>
                  <w:marTop w:val="0"/>
                  <w:marBottom w:val="0"/>
                  <w:divBdr>
                    <w:top w:val="none" w:sz="0" w:space="0" w:color="auto"/>
                    <w:left w:val="none" w:sz="0" w:space="0" w:color="auto"/>
                    <w:bottom w:val="none" w:sz="0" w:space="0" w:color="auto"/>
                    <w:right w:val="none" w:sz="0" w:space="0" w:color="auto"/>
                  </w:divBdr>
                  <w:divsChild>
                    <w:div w:id="1669862767">
                      <w:marLeft w:val="0"/>
                      <w:marRight w:val="0"/>
                      <w:marTop w:val="0"/>
                      <w:marBottom w:val="0"/>
                      <w:divBdr>
                        <w:top w:val="none" w:sz="0" w:space="0" w:color="auto"/>
                        <w:left w:val="none" w:sz="0" w:space="0" w:color="auto"/>
                        <w:bottom w:val="none" w:sz="0" w:space="0" w:color="auto"/>
                        <w:right w:val="none" w:sz="0" w:space="0" w:color="auto"/>
                      </w:divBdr>
                      <w:divsChild>
                        <w:div w:id="115106105">
                          <w:marLeft w:val="0"/>
                          <w:marRight w:val="0"/>
                          <w:marTop w:val="0"/>
                          <w:marBottom w:val="0"/>
                          <w:divBdr>
                            <w:top w:val="none" w:sz="0" w:space="0" w:color="auto"/>
                            <w:left w:val="none" w:sz="0" w:space="0" w:color="auto"/>
                            <w:bottom w:val="none" w:sz="0" w:space="0" w:color="auto"/>
                            <w:right w:val="none" w:sz="0" w:space="0" w:color="auto"/>
                          </w:divBdr>
                          <w:divsChild>
                            <w:div w:id="10524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18163">
              <w:marLeft w:val="0"/>
              <w:marRight w:val="0"/>
              <w:marTop w:val="0"/>
              <w:marBottom w:val="0"/>
              <w:divBdr>
                <w:top w:val="none" w:sz="0" w:space="0" w:color="auto"/>
                <w:left w:val="none" w:sz="0" w:space="0" w:color="auto"/>
                <w:bottom w:val="none" w:sz="0" w:space="0" w:color="auto"/>
                <w:right w:val="none" w:sz="0" w:space="0" w:color="auto"/>
              </w:divBdr>
              <w:divsChild>
                <w:div w:id="1486162429">
                  <w:marLeft w:val="0"/>
                  <w:marRight w:val="0"/>
                  <w:marTop w:val="0"/>
                  <w:marBottom w:val="0"/>
                  <w:divBdr>
                    <w:top w:val="none" w:sz="0" w:space="0" w:color="auto"/>
                    <w:left w:val="none" w:sz="0" w:space="0" w:color="auto"/>
                    <w:bottom w:val="none" w:sz="0" w:space="0" w:color="auto"/>
                    <w:right w:val="none" w:sz="0" w:space="0" w:color="auto"/>
                  </w:divBdr>
                </w:div>
                <w:div w:id="1585147190">
                  <w:marLeft w:val="0"/>
                  <w:marRight w:val="0"/>
                  <w:marTop w:val="0"/>
                  <w:marBottom w:val="0"/>
                  <w:divBdr>
                    <w:top w:val="none" w:sz="0" w:space="0" w:color="auto"/>
                    <w:left w:val="none" w:sz="0" w:space="0" w:color="auto"/>
                    <w:bottom w:val="none" w:sz="0" w:space="0" w:color="auto"/>
                    <w:right w:val="none" w:sz="0" w:space="0" w:color="auto"/>
                  </w:divBdr>
                  <w:divsChild>
                    <w:div w:id="1625621253">
                      <w:marLeft w:val="0"/>
                      <w:marRight w:val="0"/>
                      <w:marTop w:val="0"/>
                      <w:marBottom w:val="0"/>
                      <w:divBdr>
                        <w:top w:val="none" w:sz="0" w:space="0" w:color="auto"/>
                        <w:left w:val="none" w:sz="0" w:space="0" w:color="auto"/>
                        <w:bottom w:val="none" w:sz="0" w:space="0" w:color="auto"/>
                        <w:right w:val="none" w:sz="0" w:space="0" w:color="auto"/>
                      </w:divBdr>
                      <w:divsChild>
                        <w:div w:id="38750389">
                          <w:marLeft w:val="0"/>
                          <w:marRight w:val="0"/>
                          <w:marTop w:val="0"/>
                          <w:marBottom w:val="0"/>
                          <w:divBdr>
                            <w:top w:val="none" w:sz="0" w:space="0" w:color="auto"/>
                            <w:left w:val="none" w:sz="0" w:space="0" w:color="auto"/>
                            <w:bottom w:val="none" w:sz="0" w:space="0" w:color="auto"/>
                            <w:right w:val="none" w:sz="0" w:space="0" w:color="auto"/>
                          </w:divBdr>
                          <w:divsChild>
                            <w:div w:id="71777384">
                              <w:blockQuote w:val="1"/>
                              <w:marLeft w:val="720"/>
                              <w:marRight w:val="720"/>
                              <w:marTop w:val="100"/>
                              <w:marBottom w:val="100"/>
                              <w:divBdr>
                                <w:top w:val="none" w:sz="0" w:space="0" w:color="auto"/>
                                <w:left w:val="none" w:sz="0" w:space="0" w:color="auto"/>
                                <w:bottom w:val="none" w:sz="0" w:space="0" w:color="auto"/>
                                <w:right w:val="none" w:sz="0" w:space="0" w:color="auto"/>
                              </w:divBdr>
                            </w:div>
                            <w:div w:id="806702230">
                              <w:blockQuote w:val="1"/>
                              <w:marLeft w:val="720"/>
                              <w:marRight w:val="720"/>
                              <w:marTop w:val="100"/>
                              <w:marBottom w:val="100"/>
                              <w:divBdr>
                                <w:top w:val="none" w:sz="0" w:space="0" w:color="auto"/>
                                <w:left w:val="none" w:sz="0" w:space="0" w:color="auto"/>
                                <w:bottom w:val="none" w:sz="0" w:space="0" w:color="auto"/>
                                <w:right w:val="none" w:sz="0" w:space="0" w:color="auto"/>
                              </w:divBdr>
                            </w:div>
                            <w:div w:id="840318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211277">
                          <w:marLeft w:val="0"/>
                          <w:marRight w:val="0"/>
                          <w:marTop w:val="0"/>
                          <w:marBottom w:val="0"/>
                          <w:divBdr>
                            <w:top w:val="none" w:sz="0" w:space="0" w:color="auto"/>
                            <w:left w:val="none" w:sz="0" w:space="0" w:color="auto"/>
                            <w:bottom w:val="none" w:sz="0" w:space="0" w:color="auto"/>
                            <w:right w:val="none" w:sz="0" w:space="0" w:color="auto"/>
                          </w:divBdr>
                        </w:div>
                        <w:div w:id="752045199">
                          <w:marLeft w:val="0"/>
                          <w:marRight w:val="0"/>
                          <w:marTop w:val="0"/>
                          <w:marBottom w:val="0"/>
                          <w:divBdr>
                            <w:top w:val="none" w:sz="0" w:space="0" w:color="auto"/>
                            <w:left w:val="none" w:sz="0" w:space="0" w:color="auto"/>
                            <w:bottom w:val="none" w:sz="0" w:space="0" w:color="auto"/>
                            <w:right w:val="none" w:sz="0" w:space="0" w:color="auto"/>
                          </w:divBdr>
                        </w:div>
                        <w:div w:id="960692980">
                          <w:marLeft w:val="0"/>
                          <w:marRight w:val="0"/>
                          <w:marTop w:val="0"/>
                          <w:marBottom w:val="0"/>
                          <w:divBdr>
                            <w:top w:val="none" w:sz="0" w:space="0" w:color="auto"/>
                            <w:left w:val="none" w:sz="0" w:space="0" w:color="auto"/>
                            <w:bottom w:val="none" w:sz="0" w:space="0" w:color="auto"/>
                            <w:right w:val="none" w:sz="0" w:space="0" w:color="auto"/>
                          </w:divBdr>
                          <w:divsChild>
                            <w:div w:id="135686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587859">
                          <w:marLeft w:val="0"/>
                          <w:marRight w:val="0"/>
                          <w:marTop w:val="0"/>
                          <w:marBottom w:val="0"/>
                          <w:divBdr>
                            <w:top w:val="none" w:sz="0" w:space="0" w:color="auto"/>
                            <w:left w:val="none" w:sz="0" w:space="0" w:color="auto"/>
                            <w:bottom w:val="none" w:sz="0" w:space="0" w:color="auto"/>
                            <w:right w:val="none" w:sz="0" w:space="0" w:color="auto"/>
                          </w:divBdr>
                        </w:div>
                        <w:div w:id="1722166308">
                          <w:marLeft w:val="0"/>
                          <w:marRight w:val="0"/>
                          <w:marTop w:val="0"/>
                          <w:marBottom w:val="0"/>
                          <w:divBdr>
                            <w:top w:val="none" w:sz="0" w:space="0" w:color="auto"/>
                            <w:left w:val="none" w:sz="0" w:space="0" w:color="auto"/>
                            <w:bottom w:val="none" w:sz="0" w:space="0" w:color="auto"/>
                            <w:right w:val="none" w:sz="0" w:space="0" w:color="auto"/>
                          </w:divBdr>
                        </w:div>
                        <w:div w:id="1963227624">
                          <w:marLeft w:val="0"/>
                          <w:marRight w:val="0"/>
                          <w:marTop w:val="0"/>
                          <w:marBottom w:val="0"/>
                          <w:divBdr>
                            <w:top w:val="none" w:sz="0" w:space="0" w:color="auto"/>
                            <w:left w:val="none" w:sz="0" w:space="0" w:color="auto"/>
                            <w:bottom w:val="none" w:sz="0" w:space="0" w:color="auto"/>
                            <w:right w:val="none" w:sz="0" w:space="0" w:color="auto"/>
                          </w:divBdr>
                        </w:div>
                        <w:div w:id="20296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0099">
              <w:marLeft w:val="0"/>
              <w:marRight w:val="0"/>
              <w:marTop w:val="0"/>
              <w:marBottom w:val="0"/>
              <w:divBdr>
                <w:top w:val="none" w:sz="0" w:space="0" w:color="auto"/>
                <w:left w:val="none" w:sz="0" w:space="0" w:color="auto"/>
                <w:bottom w:val="none" w:sz="0" w:space="0" w:color="auto"/>
                <w:right w:val="none" w:sz="0" w:space="0" w:color="auto"/>
              </w:divBdr>
              <w:divsChild>
                <w:div w:id="180495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598795">
      <w:bodyDiv w:val="1"/>
      <w:marLeft w:val="0"/>
      <w:marRight w:val="0"/>
      <w:marTop w:val="0"/>
      <w:marBottom w:val="0"/>
      <w:divBdr>
        <w:top w:val="none" w:sz="0" w:space="0" w:color="auto"/>
        <w:left w:val="none" w:sz="0" w:space="0" w:color="auto"/>
        <w:bottom w:val="none" w:sz="0" w:space="0" w:color="auto"/>
        <w:right w:val="none" w:sz="0" w:space="0" w:color="auto"/>
      </w:divBdr>
    </w:div>
    <w:div w:id="433094640">
      <w:bodyDiv w:val="1"/>
      <w:marLeft w:val="0"/>
      <w:marRight w:val="0"/>
      <w:marTop w:val="0"/>
      <w:marBottom w:val="0"/>
      <w:divBdr>
        <w:top w:val="none" w:sz="0" w:space="0" w:color="auto"/>
        <w:left w:val="none" w:sz="0" w:space="0" w:color="auto"/>
        <w:bottom w:val="none" w:sz="0" w:space="0" w:color="auto"/>
        <w:right w:val="none" w:sz="0" w:space="0" w:color="auto"/>
      </w:divBdr>
    </w:div>
    <w:div w:id="490756774">
      <w:bodyDiv w:val="1"/>
      <w:marLeft w:val="0"/>
      <w:marRight w:val="0"/>
      <w:marTop w:val="0"/>
      <w:marBottom w:val="0"/>
      <w:divBdr>
        <w:top w:val="none" w:sz="0" w:space="0" w:color="auto"/>
        <w:left w:val="none" w:sz="0" w:space="0" w:color="auto"/>
        <w:bottom w:val="none" w:sz="0" w:space="0" w:color="auto"/>
        <w:right w:val="none" w:sz="0" w:space="0" w:color="auto"/>
      </w:divBdr>
    </w:div>
    <w:div w:id="507215689">
      <w:bodyDiv w:val="1"/>
      <w:marLeft w:val="0"/>
      <w:marRight w:val="0"/>
      <w:marTop w:val="0"/>
      <w:marBottom w:val="0"/>
      <w:divBdr>
        <w:top w:val="none" w:sz="0" w:space="0" w:color="auto"/>
        <w:left w:val="none" w:sz="0" w:space="0" w:color="auto"/>
        <w:bottom w:val="none" w:sz="0" w:space="0" w:color="auto"/>
        <w:right w:val="none" w:sz="0" w:space="0" w:color="auto"/>
      </w:divBdr>
    </w:div>
    <w:div w:id="563181893">
      <w:bodyDiv w:val="1"/>
      <w:marLeft w:val="0"/>
      <w:marRight w:val="0"/>
      <w:marTop w:val="0"/>
      <w:marBottom w:val="0"/>
      <w:divBdr>
        <w:top w:val="none" w:sz="0" w:space="0" w:color="auto"/>
        <w:left w:val="none" w:sz="0" w:space="0" w:color="auto"/>
        <w:bottom w:val="none" w:sz="0" w:space="0" w:color="auto"/>
        <w:right w:val="none" w:sz="0" w:space="0" w:color="auto"/>
      </w:divBdr>
    </w:div>
    <w:div w:id="655114165">
      <w:bodyDiv w:val="1"/>
      <w:marLeft w:val="0"/>
      <w:marRight w:val="0"/>
      <w:marTop w:val="0"/>
      <w:marBottom w:val="0"/>
      <w:divBdr>
        <w:top w:val="none" w:sz="0" w:space="0" w:color="auto"/>
        <w:left w:val="none" w:sz="0" w:space="0" w:color="auto"/>
        <w:bottom w:val="none" w:sz="0" w:space="0" w:color="auto"/>
        <w:right w:val="none" w:sz="0" w:space="0" w:color="auto"/>
      </w:divBdr>
    </w:div>
    <w:div w:id="668098434">
      <w:bodyDiv w:val="1"/>
      <w:marLeft w:val="0"/>
      <w:marRight w:val="0"/>
      <w:marTop w:val="0"/>
      <w:marBottom w:val="0"/>
      <w:divBdr>
        <w:top w:val="none" w:sz="0" w:space="0" w:color="auto"/>
        <w:left w:val="none" w:sz="0" w:space="0" w:color="auto"/>
        <w:bottom w:val="none" w:sz="0" w:space="0" w:color="auto"/>
        <w:right w:val="none" w:sz="0" w:space="0" w:color="auto"/>
      </w:divBdr>
    </w:div>
    <w:div w:id="678314939">
      <w:bodyDiv w:val="1"/>
      <w:marLeft w:val="0"/>
      <w:marRight w:val="0"/>
      <w:marTop w:val="0"/>
      <w:marBottom w:val="0"/>
      <w:divBdr>
        <w:top w:val="none" w:sz="0" w:space="0" w:color="auto"/>
        <w:left w:val="none" w:sz="0" w:space="0" w:color="auto"/>
        <w:bottom w:val="none" w:sz="0" w:space="0" w:color="auto"/>
        <w:right w:val="none" w:sz="0" w:space="0" w:color="auto"/>
      </w:divBdr>
    </w:div>
    <w:div w:id="704911385">
      <w:bodyDiv w:val="1"/>
      <w:marLeft w:val="0"/>
      <w:marRight w:val="0"/>
      <w:marTop w:val="0"/>
      <w:marBottom w:val="0"/>
      <w:divBdr>
        <w:top w:val="none" w:sz="0" w:space="0" w:color="auto"/>
        <w:left w:val="none" w:sz="0" w:space="0" w:color="auto"/>
        <w:bottom w:val="none" w:sz="0" w:space="0" w:color="auto"/>
        <w:right w:val="none" w:sz="0" w:space="0" w:color="auto"/>
      </w:divBdr>
    </w:div>
    <w:div w:id="752628813">
      <w:bodyDiv w:val="1"/>
      <w:marLeft w:val="0"/>
      <w:marRight w:val="0"/>
      <w:marTop w:val="0"/>
      <w:marBottom w:val="0"/>
      <w:divBdr>
        <w:top w:val="none" w:sz="0" w:space="0" w:color="auto"/>
        <w:left w:val="none" w:sz="0" w:space="0" w:color="auto"/>
        <w:bottom w:val="none" w:sz="0" w:space="0" w:color="auto"/>
        <w:right w:val="none" w:sz="0" w:space="0" w:color="auto"/>
      </w:divBdr>
    </w:div>
    <w:div w:id="764349507">
      <w:bodyDiv w:val="1"/>
      <w:marLeft w:val="0"/>
      <w:marRight w:val="0"/>
      <w:marTop w:val="0"/>
      <w:marBottom w:val="0"/>
      <w:divBdr>
        <w:top w:val="none" w:sz="0" w:space="0" w:color="auto"/>
        <w:left w:val="none" w:sz="0" w:space="0" w:color="auto"/>
        <w:bottom w:val="none" w:sz="0" w:space="0" w:color="auto"/>
        <w:right w:val="none" w:sz="0" w:space="0" w:color="auto"/>
      </w:divBdr>
    </w:div>
    <w:div w:id="766578385">
      <w:bodyDiv w:val="1"/>
      <w:marLeft w:val="0"/>
      <w:marRight w:val="0"/>
      <w:marTop w:val="0"/>
      <w:marBottom w:val="0"/>
      <w:divBdr>
        <w:top w:val="none" w:sz="0" w:space="0" w:color="auto"/>
        <w:left w:val="none" w:sz="0" w:space="0" w:color="auto"/>
        <w:bottom w:val="none" w:sz="0" w:space="0" w:color="auto"/>
        <w:right w:val="none" w:sz="0" w:space="0" w:color="auto"/>
      </w:divBdr>
    </w:div>
    <w:div w:id="772897473">
      <w:bodyDiv w:val="1"/>
      <w:marLeft w:val="0"/>
      <w:marRight w:val="0"/>
      <w:marTop w:val="0"/>
      <w:marBottom w:val="0"/>
      <w:divBdr>
        <w:top w:val="none" w:sz="0" w:space="0" w:color="auto"/>
        <w:left w:val="none" w:sz="0" w:space="0" w:color="auto"/>
        <w:bottom w:val="none" w:sz="0" w:space="0" w:color="auto"/>
        <w:right w:val="none" w:sz="0" w:space="0" w:color="auto"/>
      </w:divBdr>
    </w:div>
    <w:div w:id="851383533">
      <w:bodyDiv w:val="1"/>
      <w:marLeft w:val="0"/>
      <w:marRight w:val="0"/>
      <w:marTop w:val="0"/>
      <w:marBottom w:val="0"/>
      <w:divBdr>
        <w:top w:val="none" w:sz="0" w:space="0" w:color="auto"/>
        <w:left w:val="none" w:sz="0" w:space="0" w:color="auto"/>
        <w:bottom w:val="none" w:sz="0" w:space="0" w:color="auto"/>
        <w:right w:val="none" w:sz="0" w:space="0" w:color="auto"/>
      </w:divBdr>
    </w:div>
    <w:div w:id="927227358">
      <w:bodyDiv w:val="1"/>
      <w:marLeft w:val="0"/>
      <w:marRight w:val="0"/>
      <w:marTop w:val="0"/>
      <w:marBottom w:val="0"/>
      <w:divBdr>
        <w:top w:val="none" w:sz="0" w:space="0" w:color="auto"/>
        <w:left w:val="none" w:sz="0" w:space="0" w:color="auto"/>
        <w:bottom w:val="none" w:sz="0" w:space="0" w:color="auto"/>
        <w:right w:val="none" w:sz="0" w:space="0" w:color="auto"/>
      </w:divBdr>
    </w:div>
    <w:div w:id="928781345">
      <w:bodyDiv w:val="1"/>
      <w:marLeft w:val="0"/>
      <w:marRight w:val="0"/>
      <w:marTop w:val="0"/>
      <w:marBottom w:val="0"/>
      <w:divBdr>
        <w:top w:val="none" w:sz="0" w:space="0" w:color="auto"/>
        <w:left w:val="none" w:sz="0" w:space="0" w:color="auto"/>
        <w:bottom w:val="none" w:sz="0" w:space="0" w:color="auto"/>
        <w:right w:val="none" w:sz="0" w:space="0" w:color="auto"/>
      </w:divBdr>
    </w:div>
    <w:div w:id="942762782">
      <w:bodyDiv w:val="1"/>
      <w:marLeft w:val="0"/>
      <w:marRight w:val="0"/>
      <w:marTop w:val="0"/>
      <w:marBottom w:val="0"/>
      <w:divBdr>
        <w:top w:val="none" w:sz="0" w:space="0" w:color="auto"/>
        <w:left w:val="none" w:sz="0" w:space="0" w:color="auto"/>
        <w:bottom w:val="none" w:sz="0" w:space="0" w:color="auto"/>
        <w:right w:val="none" w:sz="0" w:space="0" w:color="auto"/>
      </w:divBdr>
    </w:div>
    <w:div w:id="944728014">
      <w:bodyDiv w:val="1"/>
      <w:marLeft w:val="0"/>
      <w:marRight w:val="0"/>
      <w:marTop w:val="0"/>
      <w:marBottom w:val="0"/>
      <w:divBdr>
        <w:top w:val="none" w:sz="0" w:space="0" w:color="auto"/>
        <w:left w:val="none" w:sz="0" w:space="0" w:color="auto"/>
        <w:bottom w:val="none" w:sz="0" w:space="0" w:color="auto"/>
        <w:right w:val="none" w:sz="0" w:space="0" w:color="auto"/>
      </w:divBdr>
    </w:div>
    <w:div w:id="962344142">
      <w:bodyDiv w:val="1"/>
      <w:marLeft w:val="0"/>
      <w:marRight w:val="0"/>
      <w:marTop w:val="0"/>
      <w:marBottom w:val="0"/>
      <w:divBdr>
        <w:top w:val="none" w:sz="0" w:space="0" w:color="auto"/>
        <w:left w:val="none" w:sz="0" w:space="0" w:color="auto"/>
        <w:bottom w:val="none" w:sz="0" w:space="0" w:color="auto"/>
        <w:right w:val="none" w:sz="0" w:space="0" w:color="auto"/>
      </w:divBdr>
    </w:div>
    <w:div w:id="963002471">
      <w:bodyDiv w:val="1"/>
      <w:marLeft w:val="0"/>
      <w:marRight w:val="0"/>
      <w:marTop w:val="0"/>
      <w:marBottom w:val="0"/>
      <w:divBdr>
        <w:top w:val="none" w:sz="0" w:space="0" w:color="auto"/>
        <w:left w:val="none" w:sz="0" w:space="0" w:color="auto"/>
        <w:bottom w:val="none" w:sz="0" w:space="0" w:color="auto"/>
        <w:right w:val="none" w:sz="0" w:space="0" w:color="auto"/>
      </w:divBdr>
    </w:div>
    <w:div w:id="1003436752">
      <w:bodyDiv w:val="1"/>
      <w:marLeft w:val="0"/>
      <w:marRight w:val="0"/>
      <w:marTop w:val="0"/>
      <w:marBottom w:val="0"/>
      <w:divBdr>
        <w:top w:val="none" w:sz="0" w:space="0" w:color="auto"/>
        <w:left w:val="none" w:sz="0" w:space="0" w:color="auto"/>
        <w:bottom w:val="none" w:sz="0" w:space="0" w:color="auto"/>
        <w:right w:val="none" w:sz="0" w:space="0" w:color="auto"/>
      </w:divBdr>
    </w:div>
    <w:div w:id="1004938413">
      <w:bodyDiv w:val="1"/>
      <w:marLeft w:val="0"/>
      <w:marRight w:val="0"/>
      <w:marTop w:val="0"/>
      <w:marBottom w:val="0"/>
      <w:divBdr>
        <w:top w:val="none" w:sz="0" w:space="0" w:color="auto"/>
        <w:left w:val="none" w:sz="0" w:space="0" w:color="auto"/>
        <w:bottom w:val="none" w:sz="0" w:space="0" w:color="auto"/>
        <w:right w:val="none" w:sz="0" w:space="0" w:color="auto"/>
      </w:divBdr>
    </w:div>
    <w:div w:id="1033386619">
      <w:marLeft w:val="0"/>
      <w:marRight w:val="0"/>
      <w:marTop w:val="0"/>
      <w:marBottom w:val="0"/>
      <w:divBdr>
        <w:top w:val="none" w:sz="0" w:space="0" w:color="auto"/>
        <w:left w:val="none" w:sz="0" w:space="0" w:color="auto"/>
        <w:bottom w:val="none" w:sz="0" w:space="0" w:color="auto"/>
        <w:right w:val="none" w:sz="0" w:space="0" w:color="auto"/>
      </w:divBdr>
      <w:divsChild>
        <w:div w:id="1605065579">
          <w:marLeft w:val="0"/>
          <w:marRight w:val="0"/>
          <w:marTop w:val="0"/>
          <w:marBottom w:val="0"/>
          <w:divBdr>
            <w:top w:val="none" w:sz="0" w:space="0" w:color="auto"/>
            <w:left w:val="none" w:sz="0" w:space="0" w:color="auto"/>
            <w:bottom w:val="none" w:sz="0" w:space="0" w:color="auto"/>
            <w:right w:val="none" w:sz="0" w:space="0" w:color="auto"/>
          </w:divBdr>
          <w:divsChild>
            <w:div w:id="1754862756">
              <w:marLeft w:val="0"/>
              <w:marRight w:val="0"/>
              <w:marTop w:val="0"/>
              <w:marBottom w:val="0"/>
              <w:divBdr>
                <w:top w:val="none" w:sz="0" w:space="0" w:color="auto"/>
                <w:left w:val="none" w:sz="0" w:space="0" w:color="auto"/>
                <w:bottom w:val="none" w:sz="0" w:space="0" w:color="auto"/>
                <w:right w:val="none" w:sz="0" w:space="0" w:color="auto"/>
              </w:divBdr>
              <w:divsChild>
                <w:div w:id="609551496">
                  <w:marLeft w:val="0"/>
                  <w:marRight w:val="0"/>
                  <w:marTop w:val="0"/>
                  <w:marBottom w:val="0"/>
                  <w:divBdr>
                    <w:top w:val="none" w:sz="0" w:space="0" w:color="auto"/>
                    <w:left w:val="none" w:sz="0" w:space="0" w:color="auto"/>
                    <w:bottom w:val="none" w:sz="0" w:space="0" w:color="auto"/>
                    <w:right w:val="none" w:sz="0" w:space="0" w:color="auto"/>
                  </w:divBdr>
                  <w:divsChild>
                    <w:div w:id="1280531353">
                      <w:marLeft w:val="0"/>
                      <w:marRight w:val="0"/>
                      <w:marTop w:val="0"/>
                      <w:marBottom w:val="0"/>
                      <w:divBdr>
                        <w:top w:val="none" w:sz="0" w:space="0" w:color="auto"/>
                        <w:left w:val="none" w:sz="0" w:space="0" w:color="auto"/>
                        <w:bottom w:val="none" w:sz="0" w:space="0" w:color="auto"/>
                        <w:right w:val="none" w:sz="0" w:space="0" w:color="auto"/>
                      </w:divBdr>
                      <w:divsChild>
                        <w:div w:id="1082871452">
                          <w:marLeft w:val="0"/>
                          <w:marRight w:val="0"/>
                          <w:marTop w:val="0"/>
                          <w:marBottom w:val="0"/>
                          <w:divBdr>
                            <w:top w:val="none" w:sz="0" w:space="0" w:color="auto"/>
                            <w:left w:val="none" w:sz="0" w:space="0" w:color="auto"/>
                            <w:bottom w:val="none" w:sz="0" w:space="0" w:color="auto"/>
                            <w:right w:val="none" w:sz="0" w:space="0" w:color="auto"/>
                          </w:divBdr>
                          <w:divsChild>
                            <w:div w:id="515507339">
                              <w:marLeft w:val="0"/>
                              <w:marRight w:val="0"/>
                              <w:marTop w:val="0"/>
                              <w:marBottom w:val="0"/>
                              <w:divBdr>
                                <w:top w:val="none" w:sz="0" w:space="0" w:color="auto"/>
                                <w:left w:val="none" w:sz="0" w:space="0" w:color="auto"/>
                                <w:bottom w:val="none" w:sz="0" w:space="0" w:color="auto"/>
                                <w:right w:val="none" w:sz="0" w:space="0" w:color="auto"/>
                              </w:divBdr>
                              <w:divsChild>
                                <w:div w:id="529337903">
                                  <w:marLeft w:val="0"/>
                                  <w:marRight w:val="0"/>
                                  <w:marTop w:val="0"/>
                                  <w:marBottom w:val="0"/>
                                  <w:divBdr>
                                    <w:top w:val="none" w:sz="0" w:space="0" w:color="auto"/>
                                    <w:left w:val="none" w:sz="0" w:space="0" w:color="auto"/>
                                    <w:bottom w:val="none" w:sz="0" w:space="0" w:color="auto"/>
                                    <w:right w:val="none" w:sz="0" w:space="0" w:color="auto"/>
                                  </w:divBdr>
                                  <w:divsChild>
                                    <w:div w:id="539633871">
                                      <w:marLeft w:val="0"/>
                                      <w:marRight w:val="0"/>
                                      <w:marTop w:val="0"/>
                                      <w:marBottom w:val="0"/>
                                      <w:divBdr>
                                        <w:top w:val="none" w:sz="0" w:space="0" w:color="auto"/>
                                        <w:left w:val="none" w:sz="0" w:space="0" w:color="auto"/>
                                        <w:bottom w:val="none" w:sz="0" w:space="0" w:color="auto"/>
                                        <w:right w:val="none" w:sz="0" w:space="0" w:color="auto"/>
                                      </w:divBdr>
                                      <w:divsChild>
                                        <w:div w:id="1894923509">
                                          <w:marLeft w:val="0"/>
                                          <w:marRight w:val="0"/>
                                          <w:marTop w:val="0"/>
                                          <w:marBottom w:val="0"/>
                                          <w:divBdr>
                                            <w:top w:val="none" w:sz="0" w:space="0" w:color="auto"/>
                                            <w:left w:val="none" w:sz="0" w:space="0" w:color="auto"/>
                                            <w:bottom w:val="none" w:sz="0" w:space="0" w:color="auto"/>
                                            <w:right w:val="none" w:sz="0" w:space="0" w:color="auto"/>
                                          </w:divBdr>
                                          <w:divsChild>
                                            <w:div w:id="999038761">
                                              <w:marLeft w:val="0"/>
                                              <w:marRight w:val="0"/>
                                              <w:marTop w:val="0"/>
                                              <w:marBottom w:val="0"/>
                                              <w:divBdr>
                                                <w:top w:val="none" w:sz="0" w:space="0" w:color="auto"/>
                                                <w:left w:val="none" w:sz="0" w:space="0" w:color="auto"/>
                                                <w:bottom w:val="none" w:sz="0" w:space="0" w:color="auto"/>
                                                <w:right w:val="none" w:sz="0" w:space="0" w:color="auto"/>
                                              </w:divBdr>
                                              <w:divsChild>
                                                <w:div w:id="1466041079">
                                                  <w:marLeft w:val="0"/>
                                                  <w:marRight w:val="0"/>
                                                  <w:marTop w:val="0"/>
                                                  <w:marBottom w:val="0"/>
                                                  <w:divBdr>
                                                    <w:top w:val="none" w:sz="0" w:space="0" w:color="auto"/>
                                                    <w:left w:val="none" w:sz="0" w:space="0" w:color="auto"/>
                                                    <w:bottom w:val="none" w:sz="0" w:space="0" w:color="auto"/>
                                                    <w:right w:val="none" w:sz="0" w:space="0" w:color="auto"/>
                                                  </w:divBdr>
                                                  <w:divsChild>
                                                    <w:div w:id="114100030">
                                                      <w:marLeft w:val="0"/>
                                                      <w:marRight w:val="0"/>
                                                      <w:marTop w:val="0"/>
                                                      <w:marBottom w:val="0"/>
                                                      <w:divBdr>
                                                        <w:top w:val="none" w:sz="0" w:space="0" w:color="auto"/>
                                                        <w:left w:val="none" w:sz="0" w:space="0" w:color="auto"/>
                                                        <w:bottom w:val="none" w:sz="0" w:space="0" w:color="auto"/>
                                                        <w:right w:val="none" w:sz="0" w:space="0" w:color="auto"/>
                                                      </w:divBdr>
                                                      <w:divsChild>
                                                        <w:div w:id="960838396">
                                                          <w:marLeft w:val="0"/>
                                                          <w:marRight w:val="0"/>
                                                          <w:marTop w:val="450"/>
                                                          <w:marBottom w:val="450"/>
                                                          <w:divBdr>
                                                            <w:top w:val="single" w:sz="6" w:space="0" w:color="CCCCCC"/>
                                                            <w:left w:val="single" w:sz="6" w:space="0" w:color="CCCCCC"/>
                                                            <w:bottom w:val="single" w:sz="6" w:space="0" w:color="CCCCCC"/>
                                                            <w:right w:val="single" w:sz="6" w:space="0" w:color="CCCCCC"/>
                                                          </w:divBdr>
                                                          <w:divsChild>
                                                            <w:div w:id="185171899">
                                                              <w:marLeft w:val="0"/>
                                                              <w:marRight w:val="0"/>
                                                              <w:marTop w:val="150"/>
                                                              <w:marBottom w:val="150"/>
                                                              <w:divBdr>
                                                                <w:top w:val="none" w:sz="0" w:space="0" w:color="auto"/>
                                                                <w:left w:val="none" w:sz="0" w:space="0" w:color="auto"/>
                                                                <w:bottom w:val="none" w:sz="0" w:space="0" w:color="auto"/>
                                                                <w:right w:val="none" w:sz="0" w:space="0" w:color="auto"/>
                                                              </w:divBdr>
                                                              <w:divsChild>
                                                                <w:div w:id="224687763">
                                                                  <w:marLeft w:val="0"/>
                                                                  <w:marRight w:val="0"/>
                                                                  <w:marTop w:val="0"/>
                                                                  <w:marBottom w:val="0"/>
                                                                  <w:divBdr>
                                                                    <w:top w:val="none" w:sz="0" w:space="0" w:color="auto"/>
                                                                    <w:left w:val="none" w:sz="0" w:space="0" w:color="auto"/>
                                                                    <w:bottom w:val="none" w:sz="0" w:space="0" w:color="auto"/>
                                                                    <w:right w:val="none" w:sz="0" w:space="0" w:color="auto"/>
                                                                  </w:divBdr>
                                                                </w:div>
                                                                <w:div w:id="323364153">
                                                                  <w:marLeft w:val="0"/>
                                                                  <w:marRight w:val="0"/>
                                                                  <w:marTop w:val="0"/>
                                                                  <w:marBottom w:val="0"/>
                                                                  <w:divBdr>
                                                                    <w:top w:val="none" w:sz="0" w:space="0" w:color="auto"/>
                                                                    <w:left w:val="none" w:sz="0" w:space="0" w:color="auto"/>
                                                                    <w:bottom w:val="none" w:sz="0" w:space="0" w:color="auto"/>
                                                                    <w:right w:val="none" w:sz="0" w:space="0" w:color="auto"/>
                                                                  </w:divBdr>
                                                                </w:div>
                                                              </w:divsChild>
                                                            </w:div>
                                                            <w:div w:id="282001882">
                                                              <w:marLeft w:val="0"/>
                                                              <w:marRight w:val="0"/>
                                                              <w:marTop w:val="150"/>
                                                              <w:marBottom w:val="150"/>
                                                              <w:divBdr>
                                                                <w:top w:val="none" w:sz="0" w:space="0" w:color="auto"/>
                                                                <w:left w:val="none" w:sz="0" w:space="0" w:color="auto"/>
                                                                <w:bottom w:val="none" w:sz="0" w:space="0" w:color="auto"/>
                                                                <w:right w:val="none" w:sz="0" w:space="0" w:color="auto"/>
                                                              </w:divBdr>
                                                              <w:divsChild>
                                                                <w:div w:id="573778147">
                                                                  <w:marLeft w:val="0"/>
                                                                  <w:marRight w:val="0"/>
                                                                  <w:marTop w:val="0"/>
                                                                  <w:marBottom w:val="0"/>
                                                                  <w:divBdr>
                                                                    <w:top w:val="none" w:sz="0" w:space="0" w:color="auto"/>
                                                                    <w:left w:val="none" w:sz="0" w:space="0" w:color="auto"/>
                                                                    <w:bottom w:val="none" w:sz="0" w:space="0" w:color="auto"/>
                                                                    <w:right w:val="none" w:sz="0" w:space="0" w:color="auto"/>
                                                                  </w:divBdr>
                                                                </w:div>
                                                                <w:div w:id="1231579861">
                                                                  <w:marLeft w:val="0"/>
                                                                  <w:marRight w:val="0"/>
                                                                  <w:marTop w:val="0"/>
                                                                  <w:marBottom w:val="0"/>
                                                                  <w:divBdr>
                                                                    <w:top w:val="none" w:sz="0" w:space="0" w:color="auto"/>
                                                                    <w:left w:val="none" w:sz="0" w:space="0" w:color="auto"/>
                                                                    <w:bottom w:val="none" w:sz="0" w:space="0" w:color="auto"/>
                                                                    <w:right w:val="none" w:sz="0" w:space="0" w:color="auto"/>
                                                                  </w:divBdr>
                                                                </w:div>
                                                              </w:divsChild>
                                                            </w:div>
                                                            <w:div w:id="410739317">
                                                              <w:marLeft w:val="0"/>
                                                              <w:marRight w:val="0"/>
                                                              <w:marTop w:val="150"/>
                                                              <w:marBottom w:val="150"/>
                                                              <w:divBdr>
                                                                <w:top w:val="none" w:sz="0" w:space="0" w:color="auto"/>
                                                                <w:left w:val="none" w:sz="0" w:space="0" w:color="auto"/>
                                                                <w:bottom w:val="none" w:sz="0" w:space="0" w:color="auto"/>
                                                                <w:right w:val="none" w:sz="0" w:space="0" w:color="auto"/>
                                                              </w:divBdr>
                                                              <w:divsChild>
                                                                <w:div w:id="1155490150">
                                                                  <w:marLeft w:val="0"/>
                                                                  <w:marRight w:val="0"/>
                                                                  <w:marTop w:val="0"/>
                                                                  <w:marBottom w:val="0"/>
                                                                  <w:divBdr>
                                                                    <w:top w:val="none" w:sz="0" w:space="0" w:color="auto"/>
                                                                    <w:left w:val="none" w:sz="0" w:space="0" w:color="auto"/>
                                                                    <w:bottom w:val="none" w:sz="0" w:space="0" w:color="auto"/>
                                                                    <w:right w:val="none" w:sz="0" w:space="0" w:color="auto"/>
                                                                  </w:divBdr>
                                                                </w:div>
                                                                <w:div w:id="1383679346">
                                                                  <w:marLeft w:val="0"/>
                                                                  <w:marRight w:val="0"/>
                                                                  <w:marTop w:val="0"/>
                                                                  <w:marBottom w:val="0"/>
                                                                  <w:divBdr>
                                                                    <w:top w:val="none" w:sz="0" w:space="0" w:color="auto"/>
                                                                    <w:left w:val="none" w:sz="0" w:space="0" w:color="auto"/>
                                                                    <w:bottom w:val="none" w:sz="0" w:space="0" w:color="auto"/>
                                                                    <w:right w:val="none" w:sz="0" w:space="0" w:color="auto"/>
                                                                  </w:divBdr>
                                                                </w:div>
                                                              </w:divsChild>
                                                            </w:div>
                                                            <w:div w:id="1203126789">
                                                              <w:marLeft w:val="0"/>
                                                              <w:marRight w:val="0"/>
                                                              <w:marTop w:val="150"/>
                                                              <w:marBottom w:val="150"/>
                                                              <w:divBdr>
                                                                <w:top w:val="none" w:sz="0" w:space="0" w:color="auto"/>
                                                                <w:left w:val="none" w:sz="0" w:space="0" w:color="auto"/>
                                                                <w:bottom w:val="none" w:sz="0" w:space="0" w:color="auto"/>
                                                                <w:right w:val="none" w:sz="0" w:space="0" w:color="auto"/>
                                                              </w:divBdr>
                                                              <w:divsChild>
                                                                <w:div w:id="370421789">
                                                                  <w:marLeft w:val="0"/>
                                                                  <w:marRight w:val="0"/>
                                                                  <w:marTop w:val="0"/>
                                                                  <w:marBottom w:val="0"/>
                                                                  <w:divBdr>
                                                                    <w:top w:val="none" w:sz="0" w:space="0" w:color="auto"/>
                                                                    <w:left w:val="none" w:sz="0" w:space="0" w:color="auto"/>
                                                                    <w:bottom w:val="none" w:sz="0" w:space="0" w:color="auto"/>
                                                                    <w:right w:val="none" w:sz="0" w:space="0" w:color="auto"/>
                                                                  </w:divBdr>
                                                                </w:div>
                                                                <w:div w:id="18299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95695">
                                                          <w:marLeft w:val="0"/>
                                                          <w:marRight w:val="0"/>
                                                          <w:marTop w:val="0"/>
                                                          <w:marBottom w:val="0"/>
                                                          <w:divBdr>
                                                            <w:top w:val="none" w:sz="0" w:space="0" w:color="auto"/>
                                                            <w:left w:val="none" w:sz="0" w:space="0" w:color="auto"/>
                                                            <w:bottom w:val="none" w:sz="0" w:space="0" w:color="auto"/>
                                                            <w:right w:val="none" w:sz="0" w:space="0" w:color="auto"/>
                                                          </w:divBdr>
                                                          <w:divsChild>
                                                            <w:div w:id="454063895">
                                                              <w:marLeft w:val="0"/>
                                                              <w:marRight w:val="0"/>
                                                              <w:marTop w:val="0"/>
                                                              <w:marBottom w:val="0"/>
                                                              <w:divBdr>
                                                                <w:top w:val="none" w:sz="0" w:space="0" w:color="auto"/>
                                                                <w:left w:val="none" w:sz="0" w:space="0" w:color="auto"/>
                                                                <w:bottom w:val="none" w:sz="0" w:space="0" w:color="auto"/>
                                                                <w:right w:val="none" w:sz="0" w:space="0" w:color="auto"/>
                                                              </w:divBdr>
                                                              <w:divsChild>
                                                                <w:div w:id="1802335551">
                                                                  <w:marLeft w:val="0"/>
                                                                  <w:marRight w:val="0"/>
                                                                  <w:marTop w:val="0"/>
                                                                  <w:marBottom w:val="0"/>
                                                                  <w:divBdr>
                                                                    <w:top w:val="none" w:sz="0" w:space="0" w:color="auto"/>
                                                                    <w:left w:val="none" w:sz="0" w:space="0" w:color="auto"/>
                                                                    <w:bottom w:val="none" w:sz="0" w:space="0" w:color="auto"/>
                                                                    <w:right w:val="none" w:sz="0" w:space="0" w:color="auto"/>
                                                                  </w:divBdr>
                                                                </w:div>
                                                              </w:divsChild>
                                                            </w:div>
                                                            <w:div w:id="595403087">
                                                              <w:marLeft w:val="0"/>
                                                              <w:marRight w:val="0"/>
                                                              <w:marTop w:val="0"/>
                                                              <w:marBottom w:val="0"/>
                                                              <w:divBdr>
                                                                <w:top w:val="none" w:sz="0" w:space="0" w:color="auto"/>
                                                                <w:left w:val="none" w:sz="0" w:space="0" w:color="auto"/>
                                                                <w:bottom w:val="none" w:sz="0" w:space="0" w:color="auto"/>
                                                                <w:right w:val="none" w:sz="0" w:space="0" w:color="auto"/>
                                                              </w:divBdr>
                                                              <w:divsChild>
                                                                <w:div w:id="1114249629">
                                                                  <w:marLeft w:val="0"/>
                                                                  <w:marRight w:val="0"/>
                                                                  <w:marTop w:val="0"/>
                                                                  <w:marBottom w:val="0"/>
                                                                  <w:divBdr>
                                                                    <w:top w:val="none" w:sz="0" w:space="0" w:color="auto"/>
                                                                    <w:left w:val="none" w:sz="0" w:space="0" w:color="auto"/>
                                                                    <w:bottom w:val="none" w:sz="0" w:space="0" w:color="auto"/>
                                                                    <w:right w:val="none" w:sz="0" w:space="0" w:color="auto"/>
                                                                  </w:divBdr>
                                                                </w:div>
                                                              </w:divsChild>
                                                            </w:div>
                                                            <w:div w:id="975914147">
                                                              <w:marLeft w:val="0"/>
                                                              <w:marRight w:val="0"/>
                                                              <w:marTop w:val="0"/>
                                                              <w:marBottom w:val="0"/>
                                                              <w:divBdr>
                                                                <w:top w:val="none" w:sz="0" w:space="0" w:color="auto"/>
                                                                <w:left w:val="none" w:sz="0" w:space="0" w:color="auto"/>
                                                                <w:bottom w:val="none" w:sz="0" w:space="0" w:color="auto"/>
                                                                <w:right w:val="none" w:sz="0" w:space="0" w:color="auto"/>
                                                              </w:divBdr>
                                                              <w:divsChild>
                                                                <w:div w:id="1654749731">
                                                                  <w:marLeft w:val="0"/>
                                                                  <w:marRight w:val="0"/>
                                                                  <w:marTop w:val="0"/>
                                                                  <w:marBottom w:val="0"/>
                                                                  <w:divBdr>
                                                                    <w:top w:val="none" w:sz="0" w:space="0" w:color="auto"/>
                                                                    <w:left w:val="none" w:sz="0" w:space="0" w:color="auto"/>
                                                                    <w:bottom w:val="none" w:sz="0" w:space="0" w:color="auto"/>
                                                                    <w:right w:val="none" w:sz="0" w:space="0" w:color="auto"/>
                                                                  </w:divBdr>
                                                                </w:div>
                                                              </w:divsChild>
                                                            </w:div>
                                                            <w:div w:id="2070614117">
                                                              <w:marLeft w:val="0"/>
                                                              <w:marRight w:val="0"/>
                                                              <w:marTop w:val="0"/>
                                                              <w:marBottom w:val="0"/>
                                                              <w:divBdr>
                                                                <w:top w:val="none" w:sz="0" w:space="0" w:color="auto"/>
                                                                <w:left w:val="none" w:sz="0" w:space="0" w:color="auto"/>
                                                                <w:bottom w:val="none" w:sz="0" w:space="0" w:color="auto"/>
                                                                <w:right w:val="none" w:sz="0" w:space="0" w:color="auto"/>
                                                              </w:divBdr>
                                                              <w:divsChild>
                                                                <w:div w:id="1314488312">
                                                                  <w:marLeft w:val="0"/>
                                                                  <w:marRight w:val="0"/>
                                                                  <w:marTop w:val="0"/>
                                                                  <w:marBottom w:val="0"/>
                                                                  <w:divBdr>
                                                                    <w:top w:val="none" w:sz="0" w:space="0" w:color="auto"/>
                                                                    <w:left w:val="none" w:sz="0" w:space="0" w:color="auto"/>
                                                                    <w:bottom w:val="none" w:sz="0" w:space="0" w:color="auto"/>
                                                                    <w:right w:val="none" w:sz="0" w:space="0" w:color="auto"/>
                                                                  </w:divBdr>
                                                                  <w:divsChild>
                                                                    <w:div w:id="179340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4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200712">
                                      <w:marLeft w:val="0"/>
                                      <w:marRight w:val="0"/>
                                      <w:marTop w:val="0"/>
                                      <w:marBottom w:val="0"/>
                                      <w:divBdr>
                                        <w:top w:val="none" w:sz="0" w:space="0" w:color="auto"/>
                                        <w:left w:val="none" w:sz="0" w:space="0" w:color="auto"/>
                                        <w:bottom w:val="none" w:sz="0" w:space="0" w:color="auto"/>
                                        <w:right w:val="none" w:sz="0" w:space="0" w:color="auto"/>
                                      </w:divBdr>
                                      <w:divsChild>
                                        <w:div w:id="129634910">
                                          <w:marLeft w:val="0"/>
                                          <w:marRight w:val="0"/>
                                          <w:marTop w:val="0"/>
                                          <w:marBottom w:val="0"/>
                                          <w:divBdr>
                                            <w:top w:val="none" w:sz="0" w:space="0" w:color="auto"/>
                                            <w:left w:val="none" w:sz="0" w:space="0" w:color="auto"/>
                                            <w:bottom w:val="none" w:sz="0" w:space="0" w:color="auto"/>
                                            <w:right w:val="none" w:sz="0" w:space="0" w:color="auto"/>
                                          </w:divBdr>
                                          <w:divsChild>
                                            <w:div w:id="618801338">
                                              <w:marLeft w:val="0"/>
                                              <w:marRight w:val="0"/>
                                              <w:marTop w:val="0"/>
                                              <w:marBottom w:val="0"/>
                                              <w:divBdr>
                                                <w:top w:val="none" w:sz="0" w:space="0" w:color="auto"/>
                                                <w:left w:val="none" w:sz="0" w:space="0" w:color="auto"/>
                                                <w:bottom w:val="none" w:sz="0" w:space="0" w:color="auto"/>
                                                <w:right w:val="none" w:sz="0" w:space="0" w:color="auto"/>
                                              </w:divBdr>
                                              <w:divsChild>
                                                <w:div w:id="607662325">
                                                  <w:marLeft w:val="0"/>
                                                  <w:marRight w:val="0"/>
                                                  <w:marTop w:val="0"/>
                                                  <w:marBottom w:val="0"/>
                                                  <w:divBdr>
                                                    <w:top w:val="none" w:sz="0" w:space="0" w:color="auto"/>
                                                    <w:left w:val="none" w:sz="0" w:space="0" w:color="auto"/>
                                                    <w:bottom w:val="none" w:sz="0" w:space="0" w:color="auto"/>
                                                    <w:right w:val="none" w:sz="0" w:space="0" w:color="auto"/>
                                                  </w:divBdr>
                                                  <w:divsChild>
                                                    <w:div w:id="314261249">
                                                      <w:marLeft w:val="0"/>
                                                      <w:marRight w:val="0"/>
                                                      <w:marTop w:val="0"/>
                                                      <w:marBottom w:val="0"/>
                                                      <w:divBdr>
                                                        <w:top w:val="none" w:sz="0" w:space="0" w:color="auto"/>
                                                        <w:left w:val="none" w:sz="0" w:space="0" w:color="auto"/>
                                                        <w:bottom w:val="none" w:sz="0" w:space="0" w:color="auto"/>
                                                        <w:right w:val="none" w:sz="0" w:space="0" w:color="auto"/>
                                                      </w:divBdr>
                                                      <w:divsChild>
                                                        <w:div w:id="466164517">
                                                          <w:marLeft w:val="0"/>
                                                          <w:marRight w:val="0"/>
                                                          <w:marTop w:val="0"/>
                                                          <w:marBottom w:val="0"/>
                                                          <w:divBdr>
                                                            <w:top w:val="none" w:sz="0" w:space="0" w:color="auto"/>
                                                            <w:left w:val="none" w:sz="0" w:space="0" w:color="auto"/>
                                                            <w:bottom w:val="none" w:sz="0" w:space="0" w:color="auto"/>
                                                            <w:right w:val="none" w:sz="0" w:space="0" w:color="auto"/>
                                                          </w:divBdr>
                                                          <w:divsChild>
                                                            <w:div w:id="637028071">
                                                              <w:marLeft w:val="0"/>
                                                              <w:marRight w:val="0"/>
                                                              <w:marTop w:val="0"/>
                                                              <w:marBottom w:val="0"/>
                                                              <w:divBdr>
                                                                <w:top w:val="none" w:sz="0" w:space="0" w:color="auto"/>
                                                                <w:left w:val="none" w:sz="0" w:space="0" w:color="auto"/>
                                                                <w:bottom w:val="none" w:sz="0" w:space="0" w:color="auto"/>
                                                                <w:right w:val="none" w:sz="0" w:space="0" w:color="auto"/>
                                                              </w:divBdr>
                                                              <w:divsChild>
                                                                <w:div w:id="2921794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96132253">
                                                          <w:marLeft w:val="0"/>
                                                          <w:marRight w:val="0"/>
                                                          <w:marTop w:val="0"/>
                                                          <w:marBottom w:val="0"/>
                                                          <w:divBdr>
                                                            <w:top w:val="none" w:sz="0" w:space="0" w:color="auto"/>
                                                            <w:left w:val="none" w:sz="0" w:space="0" w:color="auto"/>
                                                            <w:bottom w:val="none" w:sz="0" w:space="0" w:color="auto"/>
                                                            <w:right w:val="none" w:sz="0" w:space="0" w:color="auto"/>
                                                          </w:divBdr>
                                                          <w:divsChild>
                                                            <w:div w:id="15363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2519">
                                                  <w:marLeft w:val="0"/>
                                                  <w:marRight w:val="0"/>
                                                  <w:marTop w:val="1200"/>
                                                  <w:marBottom w:val="0"/>
                                                  <w:divBdr>
                                                    <w:top w:val="none" w:sz="0" w:space="0" w:color="auto"/>
                                                    <w:left w:val="none" w:sz="0" w:space="0" w:color="auto"/>
                                                    <w:bottom w:val="none" w:sz="0" w:space="0" w:color="auto"/>
                                                    <w:right w:val="none" w:sz="0" w:space="0" w:color="auto"/>
                                                  </w:divBdr>
                                                  <w:divsChild>
                                                    <w:div w:id="769163211">
                                                      <w:marLeft w:val="0"/>
                                                      <w:marRight w:val="0"/>
                                                      <w:marTop w:val="0"/>
                                                      <w:marBottom w:val="0"/>
                                                      <w:divBdr>
                                                        <w:top w:val="none" w:sz="0" w:space="0" w:color="auto"/>
                                                        <w:left w:val="none" w:sz="0" w:space="0" w:color="auto"/>
                                                        <w:bottom w:val="none" w:sz="0" w:space="0" w:color="auto"/>
                                                        <w:right w:val="none" w:sz="0" w:space="0" w:color="auto"/>
                                                      </w:divBdr>
                                                    </w:div>
                                                    <w:div w:id="1213077190">
                                                      <w:marLeft w:val="0"/>
                                                      <w:marRight w:val="0"/>
                                                      <w:marTop w:val="0"/>
                                                      <w:marBottom w:val="0"/>
                                                      <w:divBdr>
                                                        <w:top w:val="none" w:sz="0" w:space="0" w:color="auto"/>
                                                        <w:left w:val="none" w:sz="0" w:space="0" w:color="auto"/>
                                                        <w:bottom w:val="none" w:sz="0" w:space="0" w:color="auto"/>
                                                        <w:right w:val="none" w:sz="0" w:space="0" w:color="auto"/>
                                                      </w:divBdr>
                                                      <w:divsChild>
                                                        <w:div w:id="739720185">
                                                          <w:marLeft w:val="0"/>
                                                          <w:marRight w:val="0"/>
                                                          <w:marTop w:val="0"/>
                                                          <w:marBottom w:val="0"/>
                                                          <w:divBdr>
                                                            <w:top w:val="none" w:sz="0" w:space="0" w:color="auto"/>
                                                            <w:left w:val="none" w:sz="0" w:space="0" w:color="auto"/>
                                                            <w:bottom w:val="none" w:sz="0" w:space="0" w:color="auto"/>
                                                            <w:right w:val="none" w:sz="0" w:space="0" w:color="auto"/>
                                                          </w:divBdr>
                                                          <w:divsChild>
                                                            <w:div w:id="11285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5222">
                                      <w:marLeft w:val="0"/>
                                      <w:marRight w:val="0"/>
                                      <w:marTop w:val="0"/>
                                      <w:marBottom w:val="0"/>
                                      <w:divBdr>
                                        <w:top w:val="none" w:sz="0" w:space="0" w:color="auto"/>
                                        <w:left w:val="none" w:sz="0" w:space="0" w:color="auto"/>
                                        <w:bottom w:val="none" w:sz="0" w:space="0" w:color="auto"/>
                                        <w:right w:val="none" w:sz="0" w:space="0" w:color="auto"/>
                                      </w:divBdr>
                                      <w:divsChild>
                                        <w:div w:id="884365761">
                                          <w:marLeft w:val="0"/>
                                          <w:marRight w:val="0"/>
                                          <w:marTop w:val="0"/>
                                          <w:marBottom w:val="0"/>
                                          <w:divBdr>
                                            <w:top w:val="none" w:sz="0" w:space="0" w:color="auto"/>
                                            <w:left w:val="none" w:sz="0" w:space="0" w:color="auto"/>
                                            <w:bottom w:val="none" w:sz="0" w:space="0" w:color="auto"/>
                                            <w:right w:val="none" w:sz="0" w:space="0" w:color="auto"/>
                                          </w:divBdr>
                                          <w:divsChild>
                                            <w:div w:id="1327516505">
                                              <w:marLeft w:val="0"/>
                                              <w:marRight w:val="0"/>
                                              <w:marTop w:val="300"/>
                                              <w:marBottom w:val="600"/>
                                              <w:divBdr>
                                                <w:top w:val="none" w:sz="0" w:space="0" w:color="auto"/>
                                                <w:left w:val="none" w:sz="0" w:space="0" w:color="auto"/>
                                                <w:bottom w:val="none" w:sz="0" w:space="0" w:color="auto"/>
                                                <w:right w:val="none" w:sz="0" w:space="0" w:color="auto"/>
                                              </w:divBdr>
                                              <w:divsChild>
                                                <w:div w:id="210495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48919091">
      <w:bodyDiv w:val="1"/>
      <w:marLeft w:val="0"/>
      <w:marRight w:val="0"/>
      <w:marTop w:val="0"/>
      <w:marBottom w:val="0"/>
      <w:divBdr>
        <w:top w:val="none" w:sz="0" w:space="0" w:color="auto"/>
        <w:left w:val="none" w:sz="0" w:space="0" w:color="auto"/>
        <w:bottom w:val="none" w:sz="0" w:space="0" w:color="auto"/>
        <w:right w:val="none" w:sz="0" w:space="0" w:color="auto"/>
      </w:divBdr>
    </w:div>
    <w:div w:id="1106000701">
      <w:bodyDiv w:val="1"/>
      <w:marLeft w:val="0"/>
      <w:marRight w:val="0"/>
      <w:marTop w:val="0"/>
      <w:marBottom w:val="0"/>
      <w:divBdr>
        <w:top w:val="none" w:sz="0" w:space="0" w:color="auto"/>
        <w:left w:val="none" w:sz="0" w:space="0" w:color="auto"/>
        <w:bottom w:val="none" w:sz="0" w:space="0" w:color="auto"/>
        <w:right w:val="none" w:sz="0" w:space="0" w:color="auto"/>
      </w:divBdr>
    </w:div>
    <w:div w:id="1106116822">
      <w:bodyDiv w:val="1"/>
      <w:marLeft w:val="0"/>
      <w:marRight w:val="0"/>
      <w:marTop w:val="0"/>
      <w:marBottom w:val="0"/>
      <w:divBdr>
        <w:top w:val="none" w:sz="0" w:space="0" w:color="auto"/>
        <w:left w:val="none" w:sz="0" w:space="0" w:color="auto"/>
        <w:bottom w:val="none" w:sz="0" w:space="0" w:color="auto"/>
        <w:right w:val="none" w:sz="0" w:space="0" w:color="auto"/>
      </w:divBdr>
    </w:div>
    <w:div w:id="1111968960">
      <w:bodyDiv w:val="1"/>
      <w:marLeft w:val="0"/>
      <w:marRight w:val="0"/>
      <w:marTop w:val="0"/>
      <w:marBottom w:val="0"/>
      <w:divBdr>
        <w:top w:val="none" w:sz="0" w:space="0" w:color="auto"/>
        <w:left w:val="none" w:sz="0" w:space="0" w:color="auto"/>
        <w:bottom w:val="none" w:sz="0" w:space="0" w:color="auto"/>
        <w:right w:val="none" w:sz="0" w:space="0" w:color="auto"/>
      </w:divBdr>
    </w:div>
    <w:div w:id="1164854946">
      <w:bodyDiv w:val="1"/>
      <w:marLeft w:val="0"/>
      <w:marRight w:val="0"/>
      <w:marTop w:val="0"/>
      <w:marBottom w:val="0"/>
      <w:divBdr>
        <w:top w:val="none" w:sz="0" w:space="0" w:color="auto"/>
        <w:left w:val="none" w:sz="0" w:space="0" w:color="auto"/>
        <w:bottom w:val="none" w:sz="0" w:space="0" w:color="auto"/>
        <w:right w:val="none" w:sz="0" w:space="0" w:color="auto"/>
      </w:divBdr>
    </w:div>
    <w:div w:id="1233084952">
      <w:bodyDiv w:val="1"/>
      <w:marLeft w:val="0"/>
      <w:marRight w:val="0"/>
      <w:marTop w:val="0"/>
      <w:marBottom w:val="0"/>
      <w:divBdr>
        <w:top w:val="none" w:sz="0" w:space="0" w:color="auto"/>
        <w:left w:val="none" w:sz="0" w:space="0" w:color="auto"/>
        <w:bottom w:val="none" w:sz="0" w:space="0" w:color="auto"/>
        <w:right w:val="none" w:sz="0" w:space="0" w:color="auto"/>
      </w:divBdr>
      <w:divsChild>
        <w:div w:id="54087411">
          <w:marLeft w:val="0"/>
          <w:marRight w:val="0"/>
          <w:marTop w:val="0"/>
          <w:marBottom w:val="0"/>
          <w:divBdr>
            <w:top w:val="none" w:sz="0" w:space="0" w:color="auto"/>
            <w:left w:val="none" w:sz="0" w:space="0" w:color="auto"/>
            <w:bottom w:val="none" w:sz="0" w:space="0" w:color="auto"/>
            <w:right w:val="none" w:sz="0" w:space="0" w:color="auto"/>
          </w:divBdr>
        </w:div>
        <w:div w:id="336856823">
          <w:marLeft w:val="0"/>
          <w:marRight w:val="0"/>
          <w:marTop w:val="0"/>
          <w:marBottom w:val="0"/>
          <w:divBdr>
            <w:top w:val="none" w:sz="0" w:space="0" w:color="auto"/>
            <w:left w:val="none" w:sz="0" w:space="0" w:color="auto"/>
            <w:bottom w:val="none" w:sz="0" w:space="0" w:color="auto"/>
            <w:right w:val="none" w:sz="0" w:space="0" w:color="auto"/>
          </w:divBdr>
          <w:divsChild>
            <w:div w:id="207227104">
              <w:marLeft w:val="0"/>
              <w:marRight w:val="0"/>
              <w:marTop w:val="0"/>
              <w:marBottom w:val="0"/>
              <w:divBdr>
                <w:top w:val="none" w:sz="0" w:space="0" w:color="auto"/>
                <w:left w:val="none" w:sz="0" w:space="0" w:color="auto"/>
                <w:bottom w:val="none" w:sz="0" w:space="0" w:color="auto"/>
                <w:right w:val="none" w:sz="0" w:space="0" w:color="auto"/>
              </w:divBdr>
              <w:divsChild>
                <w:div w:id="391119289">
                  <w:marLeft w:val="0"/>
                  <w:marRight w:val="0"/>
                  <w:marTop w:val="0"/>
                  <w:marBottom w:val="0"/>
                  <w:divBdr>
                    <w:top w:val="none" w:sz="0" w:space="0" w:color="auto"/>
                    <w:left w:val="none" w:sz="0" w:space="0" w:color="auto"/>
                    <w:bottom w:val="none" w:sz="0" w:space="0" w:color="auto"/>
                    <w:right w:val="none" w:sz="0" w:space="0" w:color="auto"/>
                  </w:divBdr>
                  <w:divsChild>
                    <w:div w:id="303966738">
                      <w:marLeft w:val="0"/>
                      <w:marRight w:val="0"/>
                      <w:marTop w:val="0"/>
                      <w:marBottom w:val="0"/>
                      <w:divBdr>
                        <w:top w:val="none" w:sz="0" w:space="0" w:color="auto"/>
                        <w:left w:val="none" w:sz="0" w:space="0" w:color="auto"/>
                        <w:bottom w:val="none" w:sz="0" w:space="0" w:color="auto"/>
                        <w:right w:val="none" w:sz="0" w:space="0" w:color="auto"/>
                      </w:divBdr>
                      <w:divsChild>
                        <w:div w:id="11430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024778">
          <w:marLeft w:val="0"/>
          <w:marRight w:val="0"/>
          <w:marTop w:val="0"/>
          <w:marBottom w:val="0"/>
          <w:divBdr>
            <w:top w:val="none" w:sz="0" w:space="0" w:color="auto"/>
            <w:left w:val="none" w:sz="0" w:space="0" w:color="auto"/>
            <w:bottom w:val="none" w:sz="0" w:space="0" w:color="auto"/>
            <w:right w:val="none" w:sz="0" w:space="0" w:color="auto"/>
          </w:divBdr>
        </w:div>
        <w:div w:id="496312778">
          <w:marLeft w:val="0"/>
          <w:marRight w:val="0"/>
          <w:marTop w:val="0"/>
          <w:marBottom w:val="0"/>
          <w:divBdr>
            <w:top w:val="none" w:sz="0" w:space="0" w:color="auto"/>
            <w:left w:val="none" w:sz="0" w:space="0" w:color="auto"/>
            <w:bottom w:val="none" w:sz="0" w:space="0" w:color="auto"/>
            <w:right w:val="none" w:sz="0" w:space="0" w:color="auto"/>
          </w:divBdr>
        </w:div>
        <w:div w:id="503252434">
          <w:marLeft w:val="0"/>
          <w:marRight w:val="0"/>
          <w:marTop w:val="0"/>
          <w:marBottom w:val="0"/>
          <w:divBdr>
            <w:top w:val="none" w:sz="0" w:space="0" w:color="auto"/>
            <w:left w:val="none" w:sz="0" w:space="0" w:color="auto"/>
            <w:bottom w:val="none" w:sz="0" w:space="0" w:color="auto"/>
            <w:right w:val="none" w:sz="0" w:space="0" w:color="auto"/>
          </w:divBdr>
          <w:divsChild>
            <w:div w:id="140856483">
              <w:marLeft w:val="0"/>
              <w:marRight w:val="0"/>
              <w:marTop w:val="0"/>
              <w:marBottom w:val="0"/>
              <w:divBdr>
                <w:top w:val="none" w:sz="0" w:space="0" w:color="auto"/>
                <w:left w:val="none" w:sz="0" w:space="0" w:color="auto"/>
                <w:bottom w:val="none" w:sz="0" w:space="0" w:color="auto"/>
                <w:right w:val="none" w:sz="0" w:space="0" w:color="auto"/>
              </w:divBdr>
              <w:divsChild>
                <w:div w:id="776602434">
                  <w:marLeft w:val="0"/>
                  <w:marRight w:val="0"/>
                  <w:marTop w:val="0"/>
                  <w:marBottom w:val="0"/>
                  <w:divBdr>
                    <w:top w:val="none" w:sz="0" w:space="0" w:color="auto"/>
                    <w:left w:val="none" w:sz="0" w:space="0" w:color="auto"/>
                    <w:bottom w:val="none" w:sz="0" w:space="0" w:color="auto"/>
                    <w:right w:val="none" w:sz="0" w:space="0" w:color="auto"/>
                  </w:divBdr>
                  <w:divsChild>
                    <w:div w:id="1106459113">
                      <w:marLeft w:val="0"/>
                      <w:marRight w:val="0"/>
                      <w:marTop w:val="0"/>
                      <w:marBottom w:val="0"/>
                      <w:divBdr>
                        <w:top w:val="none" w:sz="0" w:space="0" w:color="auto"/>
                        <w:left w:val="none" w:sz="0" w:space="0" w:color="auto"/>
                        <w:bottom w:val="none" w:sz="0" w:space="0" w:color="auto"/>
                        <w:right w:val="none" w:sz="0" w:space="0" w:color="auto"/>
                      </w:divBdr>
                      <w:divsChild>
                        <w:div w:id="1338845829">
                          <w:marLeft w:val="0"/>
                          <w:marRight w:val="0"/>
                          <w:marTop w:val="0"/>
                          <w:marBottom w:val="0"/>
                          <w:divBdr>
                            <w:top w:val="none" w:sz="0" w:space="0" w:color="auto"/>
                            <w:left w:val="none" w:sz="0" w:space="0" w:color="auto"/>
                            <w:bottom w:val="none" w:sz="0" w:space="0" w:color="auto"/>
                            <w:right w:val="none" w:sz="0" w:space="0" w:color="auto"/>
                          </w:divBdr>
                          <w:divsChild>
                            <w:div w:id="1472207599">
                              <w:marLeft w:val="0"/>
                              <w:marRight w:val="0"/>
                              <w:marTop w:val="0"/>
                              <w:marBottom w:val="0"/>
                              <w:divBdr>
                                <w:top w:val="none" w:sz="0" w:space="0" w:color="auto"/>
                                <w:left w:val="none" w:sz="0" w:space="0" w:color="auto"/>
                                <w:bottom w:val="none" w:sz="0" w:space="0" w:color="auto"/>
                                <w:right w:val="none" w:sz="0" w:space="0" w:color="auto"/>
                              </w:divBdr>
                              <w:divsChild>
                                <w:div w:id="39522014">
                                  <w:marLeft w:val="0"/>
                                  <w:marRight w:val="0"/>
                                  <w:marTop w:val="0"/>
                                  <w:marBottom w:val="0"/>
                                  <w:divBdr>
                                    <w:top w:val="none" w:sz="0" w:space="0" w:color="auto"/>
                                    <w:left w:val="none" w:sz="0" w:space="0" w:color="auto"/>
                                    <w:bottom w:val="none" w:sz="0" w:space="0" w:color="auto"/>
                                    <w:right w:val="none" w:sz="0" w:space="0" w:color="auto"/>
                                  </w:divBdr>
                                  <w:divsChild>
                                    <w:div w:id="314259386">
                                      <w:marLeft w:val="0"/>
                                      <w:marRight w:val="0"/>
                                      <w:marTop w:val="0"/>
                                      <w:marBottom w:val="0"/>
                                      <w:divBdr>
                                        <w:top w:val="none" w:sz="0" w:space="0" w:color="auto"/>
                                        <w:left w:val="none" w:sz="0" w:space="0" w:color="auto"/>
                                        <w:bottom w:val="none" w:sz="0" w:space="0" w:color="auto"/>
                                        <w:right w:val="none" w:sz="0" w:space="0" w:color="auto"/>
                                      </w:divBdr>
                                      <w:divsChild>
                                        <w:div w:id="1768648922">
                                          <w:marLeft w:val="0"/>
                                          <w:marRight w:val="0"/>
                                          <w:marTop w:val="0"/>
                                          <w:marBottom w:val="0"/>
                                          <w:divBdr>
                                            <w:top w:val="none" w:sz="0" w:space="0" w:color="auto"/>
                                            <w:left w:val="none" w:sz="0" w:space="0" w:color="auto"/>
                                            <w:bottom w:val="none" w:sz="0" w:space="0" w:color="auto"/>
                                            <w:right w:val="none" w:sz="0" w:space="0" w:color="auto"/>
                                          </w:divBdr>
                                        </w:div>
                                      </w:divsChild>
                                    </w:div>
                                    <w:div w:id="1937055472">
                                      <w:marLeft w:val="0"/>
                                      <w:marRight w:val="0"/>
                                      <w:marTop w:val="0"/>
                                      <w:marBottom w:val="0"/>
                                      <w:divBdr>
                                        <w:top w:val="none" w:sz="0" w:space="0" w:color="auto"/>
                                        <w:left w:val="none" w:sz="0" w:space="0" w:color="auto"/>
                                        <w:bottom w:val="none" w:sz="0" w:space="0" w:color="auto"/>
                                        <w:right w:val="none" w:sz="0" w:space="0" w:color="auto"/>
                                      </w:divBdr>
                                      <w:divsChild>
                                        <w:div w:id="16515135">
                                          <w:marLeft w:val="0"/>
                                          <w:marRight w:val="0"/>
                                          <w:marTop w:val="0"/>
                                          <w:marBottom w:val="0"/>
                                          <w:divBdr>
                                            <w:top w:val="none" w:sz="0" w:space="0" w:color="auto"/>
                                            <w:left w:val="none" w:sz="0" w:space="0" w:color="auto"/>
                                            <w:bottom w:val="none" w:sz="0" w:space="0" w:color="auto"/>
                                            <w:right w:val="none" w:sz="0" w:space="0" w:color="auto"/>
                                          </w:divBdr>
                                        </w:div>
                                        <w:div w:id="1640845341">
                                          <w:marLeft w:val="0"/>
                                          <w:marRight w:val="0"/>
                                          <w:marTop w:val="0"/>
                                          <w:marBottom w:val="0"/>
                                          <w:divBdr>
                                            <w:top w:val="none" w:sz="0" w:space="0" w:color="auto"/>
                                            <w:left w:val="none" w:sz="0" w:space="0" w:color="auto"/>
                                            <w:bottom w:val="none" w:sz="0" w:space="0" w:color="auto"/>
                                            <w:right w:val="none" w:sz="0" w:space="0" w:color="auto"/>
                                          </w:divBdr>
                                        </w:div>
                                        <w:div w:id="16544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1855328">
              <w:marLeft w:val="0"/>
              <w:marRight w:val="0"/>
              <w:marTop w:val="0"/>
              <w:marBottom w:val="0"/>
              <w:divBdr>
                <w:top w:val="none" w:sz="0" w:space="0" w:color="auto"/>
                <w:left w:val="none" w:sz="0" w:space="0" w:color="auto"/>
                <w:bottom w:val="none" w:sz="0" w:space="0" w:color="auto"/>
                <w:right w:val="none" w:sz="0" w:space="0" w:color="auto"/>
              </w:divBdr>
              <w:divsChild>
                <w:div w:id="1461075156">
                  <w:marLeft w:val="0"/>
                  <w:marRight w:val="0"/>
                  <w:marTop w:val="0"/>
                  <w:marBottom w:val="0"/>
                  <w:divBdr>
                    <w:top w:val="none" w:sz="0" w:space="0" w:color="auto"/>
                    <w:left w:val="none" w:sz="0" w:space="0" w:color="auto"/>
                    <w:bottom w:val="none" w:sz="0" w:space="0" w:color="auto"/>
                    <w:right w:val="none" w:sz="0" w:space="0" w:color="auto"/>
                  </w:divBdr>
                  <w:divsChild>
                    <w:div w:id="759839502">
                      <w:marLeft w:val="0"/>
                      <w:marRight w:val="0"/>
                      <w:marTop w:val="0"/>
                      <w:marBottom w:val="0"/>
                      <w:divBdr>
                        <w:top w:val="none" w:sz="0" w:space="0" w:color="auto"/>
                        <w:left w:val="none" w:sz="0" w:space="0" w:color="auto"/>
                        <w:bottom w:val="none" w:sz="0" w:space="0" w:color="auto"/>
                        <w:right w:val="none" w:sz="0" w:space="0" w:color="auto"/>
                      </w:divBdr>
                    </w:div>
                    <w:div w:id="1946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4840">
              <w:marLeft w:val="0"/>
              <w:marRight w:val="0"/>
              <w:marTop w:val="0"/>
              <w:marBottom w:val="0"/>
              <w:divBdr>
                <w:top w:val="none" w:sz="0" w:space="0" w:color="auto"/>
                <w:left w:val="none" w:sz="0" w:space="0" w:color="auto"/>
                <w:bottom w:val="none" w:sz="0" w:space="0" w:color="auto"/>
                <w:right w:val="none" w:sz="0" w:space="0" w:color="auto"/>
              </w:divBdr>
              <w:divsChild>
                <w:div w:id="2099517596">
                  <w:marLeft w:val="0"/>
                  <w:marRight w:val="0"/>
                  <w:marTop w:val="0"/>
                  <w:marBottom w:val="0"/>
                  <w:divBdr>
                    <w:top w:val="none" w:sz="0" w:space="0" w:color="auto"/>
                    <w:left w:val="none" w:sz="0" w:space="0" w:color="auto"/>
                    <w:bottom w:val="none" w:sz="0" w:space="0" w:color="auto"/>
                    <w:right w:val="none" w:sz="0" w:space="0" w:color="auto"/>
                  </w:divBdr>
                  <w:divsChild>
                    <w:div w:id="9595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06520">
              <w:marLeft w:val="0"/>
              <w:marRight w:val="0"/>
              <w:marTop w:val="0"/>
              <w:marBottom w:val="0"/>
              <w:divBdr>
                <w:top w:val="none" w:sz="0" w:space="0" w:color="auto"/>
                <w:left w:val="none" w:sz="0" w:space="0" w:color="auto"/>
                <w:bottom w:val="none" w:sz="0" w:space="0" w:color="auto"/>
                <w:right w:val="none" w:sz="0" w:space="0" w:color="auto"/>
              </w:divBdr>
              <w:divsChild>
                <w:div w:id="1353993850">
                  <w:marLeft w:val="0"/>
                  <w:marRight w:val="0"/>
                  <w:marTop w:val="0"/>
                  <w:marBottom w:val="0"/>
                  <w:divBdr>
                    <w:top w:val="none" w:sz="0" w:space="0" w:color="auto"/>
                    <w:left w:val="none" w:sz="0" w:space="0" w:color="auto"/>
                    <w:bottom w:val="none" w:sz="0" w:space="0" w:color="auto"/>
                    <w:right w:val="none" w:sz="0" w:space="0" w:color="auto"/>
                  </w:divBdr>
                  <w:divsChild>
                    <w:div w:id="73231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1804">
              <w:marLeft w:val="0"/>
              <w:marRight w:val="0"/>
              <w:marTop w:val="0"/>
              <w:marBottom w:val="0"/>
              <w:divBdr>
                <w:top w:val="none" w:sz="0" w:space="0" w:color="auto"/>
                <w:left w:val="none" w:sz="0" w:space="0" w:color="auto"/>
                <w:bottom w:val="none" w:sz="0" w:space="0" w:color="auto"/>
                <w:right w:val="none" w:sz="0" w:space="0" w:color="auto"/>
              </w:divBdr>
              <w:divsChild>
                <w:div w:id="1568228185">
                  <w:marLeft w:val="0"/>
                  <w:marRight w:val="0"/>
                  <w:marTop w:val="0"/>
                  <w:marBottom w:val="0"/>
                  <w:divBdr>
                    <w:top w:val="none" w:sz="0" w:space="0" w:color="auto"/>
                    <w:left w:val="none" w:sz="0" w:space="0" w:color="auto"/>
                    <w:bottom w:val="none" w:sz="0" w:space="0" w:color="auto"/>
                    <w:right w:val="none" w:sz="0" w:space="0" w:color="auto"/>
                  </w:divBdr>
                  <w:divsChild>
                    <w:div w:id="1674919653">
                      <w:marLeft w:val="0"/>
                      <w:marRight w:val="0"/>
                      <w:marTop w:val="0"/>
                      <w:marBottom w:val="0"/>
                      <w:divBdr>
                        <w:top w:val="none" w:sz="0" w:space="0" w:color="auto"/>
                        <w:left w:val="none" w:sz="0" w:space="0" w:color="auto"/>
                        <w:bottom w:val="none" w:sz="0" w:space="0" w:color="auto"/>
                        <w:right w:val="none" w:sz="0" w:space="0" w:color="auto"/>
                      </w:divBdr>
                    </w:div>
                    <w:div w:id="1693996966">
                      <w:marLeft w:val="0"/>
                      <w:marRight w:val="0"/>
                      <w:marTop w:val="0"/>
                      <w:marBottom w:val="0"/>
                      <w:divBdr>
                        <w:top w:val="none" w:sz="0" w:space="0" w:color="auto"/>
                        <w:left w:val="none" w:sz="0" w:space="0" w:color="auto"/>
                        <w:bottom w:val="none" w:sz="0" w:space="0" w:color="auto"/>
                        <w:right w:val="none" w:sz="0" w:space="0" w:color="auto"/>
                      </w:divBdr>
                    </w:div>
                    <w:div w:id="1766074980">
                      <w:marLeft w:val="0"/>
                      <w:marRight w:val="0"/>
                      <w:marTop w:val="0"/>
                      <w:marBottom w:val="0"/>
                      <w:divBdr>
                        <w:top w:val="none" w:sz="0" w:space="0" w:color="auto"/>
                        <w:left w:val="none" w:sz="0" w:space="0" w:color="auto"/>
                        <w:bottom w:val="none" w:sz="0" w:space="0" w:color="auto"/>
                        <w:right w:val="none" w:sz="0" w:space="0" w:color="auto"/>
                      </w:divBdr>
                    </w:div>
                    <w:div w:id="2050958044">
                      <w:marLeft w:val="0"/>
                      <w:marRight w:val="0"/>
                      <w:marTop w:val="0"/>
                      <w:marBottom w:val="0"/>
                      <w:divBdr>
                        <w:top w:val="none" w:sz="0" w:space="0" w:color="auto"/>
                        <w:left w:val="none" w:sz="0" w:space="0" w:color="auto"/>
                        <w:bottom w:val="none" w:sz="0" w:space="0" w:color="auto"/>
                        <w:right w:val="none" w:sz="0" w:space="0" w:color="auto"/>
                      </w:divBdr>
                      <w:divsChild>
                        <w:div w:id="153108881">
                          <w:marLeft w:val="0"/>
                          <w:marRight w:val="0"/>
                          <w:marTop w:val="0"/>
                          <w:marBottom w:val="0"/>
                          <w:divBdr>
                            <w:top w:val="none" w:sz="0" w:space="0" w:color="auto"/>
                            <w:left w:val="none" w:sz="0" w:space="0" w:color="auto"/>
                            <w:bottom w:val="none" w:sz="0" w:space="0" w:color="auto"/>
                            <w:right w:val="none" w:sz="0" w:space="0" w:color="auto"/>
                          </w:divBdr>
                          <w:divsChild>
                            <w:div w:id="2273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651543">
              <w:marLeft w:val="0"/>
              <w:marRight w:val="0"/>
              <w:marTop w:val="0"/>
              <w:marBottom w:val="0"/>
              <w:divBdr>
                <w:top w:val="none" w:sz="0" w:space="0" w:color="auto"/>
                <w:left w:val="none" w:sz="0" w:space="0" w:color="auto"/>
                <w:bottom w:val="none" w:sz="0" w:space="0" w:color="auto"/>
                <w:right w:val="none" w:sz="0" w:space="0" w:color="auto"/>
              </w:divBdr>
              <w:divsChild>
                <w:div w:id="995836157">
                  <w:marLeft w:val="0"/>
                  <w:marRight w:val="0"/>
                  <w:marTop w:val="0"/>
                  <w:marBottom w:val="0"/>
                  <w:divBdr>
                    <w:top w:val="none" w:sz="0" w:space="0" w:color="auto"/>
                    <w:left w:val="none" w:sz="0" w:space="0" w:color="auto"/>
                    <w:bottom w:val="none" w:sz="0" w:space="0" w:color="auto"/>
                    <w:right w:val="none" w:sz="0" w:space="0" w:color="auto"/>
                  </w:divBdr>
                  <w:divsChild>
                    <w:div w:id="1138113124">
                      <w:marLeft w:val="0"/>
                      <w:marRight w:val="0"/>
                      <w:marTop w:val="0"/>
                      <w:marBottom w:val="0"/>
                      <w:divBdr>
                        <w:top w:val="none" w:sz="0" w:space="0" w:color="auto"/>
                        <w:left w:val="none" w:sz="0" w:space="0" w:color="auto"/>
                        <w:bottom w:val="none" w:sz="0" w:space="0" w:color="auto"/>
                        <w:right w:val="none" w:sz="0" w:space="0" w:color="auto"/>
                      </w:divBdr>
                    </w:div>
                    <w:div w:id="190992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13282">
              <w:marLeft w:val="0"/>
              <w:marRight w:val="0"/>
              <w:marTop w:val="0"/>
              <w:marBottom w:val="0"/>
              <w:divBdr>
                <w:top w:val="none" w:sz="0" w:space="0" w:color="auto"/>
                <w:left w:val="none" w:sz="0" w:space="0" w:color="auto"/>
                <w:bottom w:val="none" w:sz="0" w:space="0" w:color="auto"/>
                <w:right w:val="none" w:sz="0" w:space="0" w:color="auto"/>
              </w:divBdr>
              <w:divsChild>
                <w:div w:id="822624830">
                  <w:marLeft w:val="0"/>
                  <w:marRight w:val="0"/>
                  <w:marTop w:val="0"/>
                  <w:marBottom w:val="0"/>
                  <w:divBdr>
                    <w:top w:val="none" w:sz="0" w:space="0" w:color="auto"/>
                    <w:left w:val="none" w:sz="0" w:space="0" w:color="auto"/>
                    <w:bottom w:val="none" w:sz="0" w:space="0" w:color="auto"/>
                    <w:right w:val="none" w:sz="0" w:space="0" w:color="auto"/>
                  </w:divBdr>
                  <w:divsChild>
                    <w:div w:id="20085965">
                      <w:marLeft w:val="0"/>
                      <w:marRight w:val="0"/>
                      <w:marTop w:val="0"/>
                      <w:marBottom w:val="0"/>
                      <w:divBdr>
                        <w:top w:val="none" w:sz="0" w:space="0" w:color="auto"/>
                        <w:left w:val="none" w:sz="0" w:space="0" w:color="auto"/>
                        <w:bottom w:val="none" w:sz="0" w:space="0" w:color="auto"/>
                        <w:right w:val="none" w:sz="0" w:space="0" w:color="auto"/>
                      </w:divBdr>
                    </w:div>
                    <w:div w:id="1041323689">
                      <w:marLeft w:val="0"/>
                      <w:marRight w:val="0"/>
                      <w:marTop w:val="0"/>
                      <w:marBottom w:val="0"/>
                      <w:divBdr>
                        <w:top w:val="none" w:sz="0" w:space="0" w:color="auto"/>
                        <w:left w:val="none" w:sz="0" w:space="0" w:color="auto"/>
                        <w:bottom w:val="none" w:sz="0" w:space="0" w:color="auto"/>
                        <w:right w:val="none" w:sz="0" w:space="0" w:color="auto"/>
                      </w:divBdr>
                    </w:div>
                    <w:div w:id="1299648064">
                      <w:marLeft w:val="0"/>
                      <w:marRight w:val="0"/>
                      <w:marTop w:val="0"/>
                      <w:marBottom w:val="0"/>
                      <w:divBdr>
                        <w:top w:val="none" w:sz="0" w:space="0" w:color="auto"/>
                        <w:left w:val="none" w:sz="0" w:space="0" w:color="auto"/>
                        <w:bottom w:val="none" w:sz="0" w:space="0" w:color="auto"/>
                        <w:right w:val="none" w:sz="0" w:space="0" w:color="auto"/>
                      </w:divBdr>
                    </w:div>
                    <w:div w:id="1720201616">
                      <w:marLeft w:val="0"/>
                      <w:marRight w:val="0"/>
                      <w:marTop w:val="0"/>
                      <w:marBottom w:val="0"/>
                      <w:divBdr>
                        <w:top w:val="none" w:sz="0" w:space="0" w:color="auto"/>
                        <w:left w:val="none" w:sz="0" w:space="0" w:color="auto"/>
                        <w:bottom w:val="none" w:sz="0" w:space="0" w:color="auto"/>
                        <w:right w:val="none" w:sz="0" w:space="0" w:color="auto"/>
                      </w:divBdr>
                    </w:div>
                    <w:div w:id="2024893125">
                      <w:marLeft w:val="0"/>
                      <w:marRight w:val="0"/>
                      <w:marTop w:val="0"/>
                      <w:marBottom w:val="0"/>
                      <w:divBdr>
                        <w:top w:val="none" w:sz="0" w:space="0" w:color="auto"/>
                        <w:left w:val="none" w:sz="0" w:space="0" w:color="auto"/>
                        <w:bottom w:val="none" w:sz="0" w:space="0" w:color="auto"/>
                        <w:right w:val="none" w:sz="0" w:space="0" w:color="auto"/>
                      </w:divBdr>
                    </w:div>
                    <w:div w:id="20396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53977">
          <w:marLeft w:val="0"/>
          <w:marRight w:val="0"/>
          <w:marTop w:val="0"/>
          <w:marBottom w:val="0"/>
          <w:divBdr>
            <w:top w:val="none" w:sz="0" w:space="0" w:color="auto"/>
            <w:left w:val="none" w:sz="0" w:space="0" w:color="auto"/>
            <w:bottom w:val="none" w:sz="0" w:space="0" w:color="auto"/>
            <w:right w:val="none" w:sz="0" w:space="0" w:color="auto"/>
          </w:divBdr>
          <w:divsChild>
            <w:div w:id="598560538">
              <w:marLeft w:val="0"/>
              <w:marRight w:val="0"/>
              <w:marTop w:val="0"/>
              <w:marBottom w:val="0"/>
              <w:divBdr>
                <w:top w:val="none" w:sz="0" w:space="0" w:color="auto"/>
                <w:left w:val="none" w:sz="0" w:space="0" w:color="auto"/>
                <w:bottom w:val="none" w:sz="0" w:space="0" w:color="auto"/>
                <w:right w:val="none" w:sz="0" w:space="0" w:color="auto"/>
              </w:divBdr>
              <w:divsChild>
                <w:div w:id="856040628">
                  <w:marLeft w:val="0"/>
                  <w:marRight w:val="0"/>
                  <w:marTop w:val="0"/>
                  <w:marBottom w:val="0"/>
                  <w:divBdr>
                    <w:top w:val="none" w:sz="0" w:space="0" w:color="auto"/>
                    <w:left w:val="none" w:sz="0" w:space="0" w:color="auto"/>
                    <w:bottom w:val="none" w:sz="0" w:space="0" w:color="auto"/>
                    <w:right w:val="none" w:sz="0" w:space="0" w:color="auto"/>
                  </w:divBdr>
                  <w:divsChild>
                    <w:div w:id="183672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2301">
              <w:marLeft w:val="0"/>
              <w:marRight w:val="0"/>
              <w:marTop w:val="0"/>
              <w:marBottom w:val="0"/>
              <w:divBdr>
                <w:top w:val="none" w:sz="0" w:space="0" w:color="auto"/>
                <w:left w:val="none" w:sz="0" w:space="0" w:color="auto"/>
                <w:bottom w:val="none" w:sz="0" w:space="0" w:color="auto"/>
                <w:right w:val="none" w:sz="0" w:space="0" w:color="auto"/>
              </w:divBdr>
            </w:div>
            <w:div w:id="732239473">
              <w:marLeft w:val="0"/>
              <w:marRight w:val="0"/>
              <w:marTop w:val="0"/>
              <w:marBottom w:val="0"/>
              <w:divBdr>
                <w:top w:val="none" w:sz="0" w:space="0" w:color="auto"/>
                <w:left w:val="none" w:sz="0" w:space="0" w:color="auto"/>
                <w:bottom w:val="none" w:sz="0" w:space="0" w:color="auto"/>
                <w:right w:val="none" w:sz="0" w:space="0" w:color="auto"/>
              </w:divBdr>
              <w:divsChild>
                <w:div w:id="1614365288">
                  <w:marLeft w:val="0"/>
                  <w:marRight w:val="0"/>
                  <w:marTop w:val="0"/>
                  <w:marBottom w:val="0"/>
                  <w:divBdr>
                    <w:top w:val="none" w:sz="0" w:space="0" w:color="auto"/>
                    <w:left w:val="none" w:sz="0" w:space="0" w:color="auto"/>
                    <w:bottom w:val="none" w:sz="0" w:space="0" w:color="auto"/>
                    <w:right w:val="none" w:sz="0" w:space="0" w:color="auto"/>
                  </w:divBdr>
                  <w:divsChild>
                    <w:div w:id="537663268">
                      <w:marLeft w:val="0"/>
                      <w:marRight w:val="0"/>
                      <w:marTop w:val="0"/>
                      <w:marBottom w:val="0"/>
                      <w:divBdr>
                        <w:top w:val="none" w:sz="0" w:space="0" w:color="auto"/>
                        <w:left w:val="none" w:sz="0" w:space="0" w:color="auto"/>
                        <w:bottom w:val="none" w:sz="0" w:space="0" w:color="auto"/>
                        <w:right w:val="none" w:sz="0" w:space="0" w:color="auto"/>
                      </w:divBdr>
                    </w:div>
                    <w:div w:id="20347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47953">
              <w:marLeft w:val="0"/>
              <w:marRight w:val="0"/>
              <w:marTop w:val="0"/>
              <w:marBottom w:val="0"/>
              <w:divBdr>
                <w:top w:val="none" w:sz="0" w:space="0" w:color="auto"/>
                <w:left w:val="none" w:sz="0" w:space="0" w:color="auto"/>
                <w:bottom w:val="none" w:sz="0" w:space="0" w:color="auto"/>
                <w:right w:val="none" w:sz="0" w:space="0" w:color="auto"/>
              </w:divBdr>
              <w:divsChild>
                <w:div w:id="1341658024">
                  <w:marLeft w:val="0"/>
                  <w:marRight w:val="0"/>
                  <w:marTop w:val="0"/>
                  <w:marBottom w:val="0"/>
                  <w:divBdr>
                    <w:top w:val="none" w:sz="0" w:space="0" w:color="auto"/>
                    <w:left w:val="none" w:sz="0" w:space="0" w:color="auto"/>
                    <w:bottom w:val="none" w:sz="0" w:space="0" w:color="auto"/>
                    <w:right w:val="none" w:sz="0" w:space="0" w:color="auto"/>
                  </w:divBdr>
                  <w:divsChild>
                    <w:div w:id="1320697432">
                      <w:marLeft w:val="0"/>
                      <w:marRight w:val="0"/>
                      <w:marTop w:val="0"/>
                      <w:marBottom w:val="0"/>
                      <w:divBdr>
                        <w:top w:val="none" w:sz="0" w:space="0" w:color="auto"/>
                        <w:left w:val="none" w:sz="0" w:space="0" w:color="auto"/>
                        <w:bottom w:val="none" w:sz="0" w:space="0" w:color="auto"/>
                        <w:right w:val="none" w:sz="0" w:space="0" w:color="auto"/>
                      </w:divBdr>
                      <w:divsChild>
                        <w:div w:id="55127494">
                          <w:marLeft w:val="0"/>
                          <w:marRight w:val="0"/>
                          <w:marTop w:val="0"/>
                          <w:marBottom w:val="0"/>
                          <w:divBdr>
                            <w:top w:val="none" w:sz="0" w:space="0" w:color="auto"/>
                            <w:left w:val="none" w:sz="0" w:space="0" w:color="auto"/>
                            <w:bottom w:val="none" w:sz="0" w:space="0" w:color="auto"/>
                            <w:right w:val="none" w:sz="0" w:space="0" w:color="auto"/>
                          </w:divBdr>
                          <w:divsChild>
                            <w:div w:id="1088113729">
                              <w:marLeft w:val="0"/>
                              <w:marRight w:val="0"/>
                              <w:marTop w:val="0"/>
                              <w:marBottom w:val="0"/>
                              <w:divBdr>
                                <w:top w:val="none" w:sz="0" w:space="0" w:color="auto"/>
                                <w:left w:val="none" w:sz="0" w:space="0" w:color="auto"/>
                                <w:bottom w:val="none" w:sz="0" w:space="0" w:color="auto"/>
                                <w:right w:val="none" w:sz="0" w:space="0" w:color="auto"/>
                              </w:divBdr>
                              <w:divsChild>
                                <w:div w:id="122194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3321">
                          <w:marLeft w:val="0"/>
                          <w:marRight w:val="0"/>
                          <w:marTop w:val="0"/>
                          <w:marBottom w:val="0"/>
                          <w:divBdr>
                            <w:top w:val="none" w:sz="0" w:space="0" w:color="auto"/>
                            <w:left w:val="none" w:sz="0" w:space="0" w:color="auto"/>
                            <w:bottom w:val="none" w:sz="0" w:space="0" w:color="auto"/>
                            <w:right w:val="none" w:sz="0" w:space="0" w:color="auto"/>
                          </w:divBdr>
                          <w:divsChild>
                            <w:div w:id="1435902495">
                              <w:marLeft w:val="0"/>
                              <w:marRight w:val="0"/>
                              <w:marTop w:val="0"/>
                              <w:marBottom w:val="0"/>
                              <w:divBdr>
                                <w:top w:val="none" w:sz="0" w:space="0" w:color="auto"/>
                                <w:left w:val="none" w:sz="0" w:space="0" w:color="auto"/>
                                <w:bottom w:val="none" w:sz="0" w:space="0" w:color="auto"/>
                                <w:right w:val="none" w:sz="0" w:space="0" w:color="auto"/>
                              </w:divBdr>
                              <w:divsChild>
                                <w:div w:id="1879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542774">
                          <w:marLeft w:val="0"/>
                          <w:marRight w:val="0"/>
                          <w:marTop w:val="0"/>
                          <w:marBottom w:val="0"/>
                          <w:divBdr>
                            <w:top w:val="none" w:sz="0" w:space="0" w:color="auto"/>
                            <w:left w:val="none" w:sz="0" w:space="0" w:color="auto"/>
                            <w:bottom w:val="none" w:sz="0" w:space="0" w:color="auto"/>
                            <w:right w:val="none" w:sz="0" w:space="0" w:color="auto"/>
                          </w:divBdr>
                          <w:divsChild>
                            <w:div w:id="870267621">
                              <w:marLeft w:val="0"/>
                              <w:marRight w:val="0"/>
                              <w:marTop w:val="0"/>
                              <w:marBottom w:val="0"/>
                              <w:divBdr>
                                <w:top w:val="none" w:sz="0" w:space="0" w:color="auto"/>
                                <w:left w:val="none" w:sz="0" w:space="0" w:color="auto"/>
                                <w:bottom w:val="none" w:sz="0" w:space="0" w:color="auto"/>
                                <w:right w:val="none" w:sz="0" w:space="0" w:color="auto"/>
                              </w:divBdr>
                              <w:divsChild>
                                <w:div w:id="198851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034277">
                          <w:marLeft w:val="0"/>
                          <w:marRight w:val="0"/>
                          <w:marTop w:val="0"/>
                          <w:marBottom w:val="0"/>
                          <w:divBdr>
                            <w:top w:val="none" w:sz="0" w:space="0" w:color="auto"/>
                            <w:left w:val="none" w:sz="0" w:space="0" w:color="auto"/>
                            <w:bottom w:val="none" w:sz="0" w:space="0" w:color="auto"/>
                            <w:right w:val="none" w:sz="0" w:space="0" w:color="auto"/>
                          </w:divBdr>
                          <w:divsChild>
                            <w:div w:id="925576683">
                              <w:marLeft w:val="0"/>
                              <w:marRight w:val="0"/>
                              <w:marTop w:val="0"/>
                              <w:marBottom w:val="0"/>
                              <w:divBdr>
                                <w:top w:val="none" w:sz="0" w:space="0" w:color="auto"/>
                                <w:left w:val="none" w:sz="0" w:space="0" w:color="auto"/>
                                <w:bottom w:val="none" w:sz="0" w:space="0" w:color="auto"/>
                                <w:right w:val="none" w:sz="0" w:space="0" w:color="auto"/>
                              </w:divBdr>
                              <w:divsChild>
                                <w:div w:id="51314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068709">
                          <w:marLeft w:val="0"/>
                          <w:marRight w:val="0"/>
                          <w:marTop w:val="0"/>
                          <w:marBottom w:val="0"/>
                          <w:divBdr>
                            <w:top w:val="none" w:sz="0" w:space="0" w:color="auto"/>
                            <w:left w:val="none" w:sz="0" w:space="0" w:color="auto"/>
                            <w:bottom w:val="none" w:sz="0" w:space="0" w:color="auto"/>
                            <w:right w:val="none" w:sz="0" w:space="0" w:color="auto"/>
                          </w:divBdr>
                          <w:divsChild>
                            <w:div w:id="224990870">
                              <w:marLeft w:val="0"/>
                              <w:marRight w:val="0"/>
                              <w:marTop w:val="0"/>
                              <w:marBottom w:val="0"/>
                              <w:divBdr>
                                <w:top w:val="none" w:sz="0" w:space="0" w:color="auto"/>
                                <w:left w:val="none" w:sz="0" w:space="0" w:color="auto"/>
                                <w:bottom w:val="none" w:sz="0" w:space="0" w:color="auto"/>
                                <w:right w:val="none" w:sz="0" w:space="0" w:color="auto"/>
                              </w:divBdr>
                              <w:divsChild>
                                <w:div w:id="139835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24816">
                          <w:marLeft w:val="0"/>
                          <w:marRight w:val="0"/>
                          <w:marTop w:val="0"/>
                          <w:marBottom w:val="0"/>
                          <w:divBdr>
                            <w:top w:val="none" w:sz="0" w:space="0" w:color="auto"/>
                            <w:left w:val="none" w:sz="0" w:space="0" w:color="auto"/>
                            <w:bottom w:val="none" w:sz="0" w:space="0" w:color="auto"/>
                            <w:right w:val="none" w:sz="0" w:space="0" w:color="auto"/>
                          </w:divBdr>
                          <w:divsChild>
                            <w:div w:id="1607536081">
                              <w:marLeft w:val="0"/>
                              <w:marRight w:val="0"/>
                              <w:marTop w:val="0"/>
                              <w:marBottom w:val="0"/>
                              <w:divBdr>
                                <w:top w:val="none" w:sz="0" w:space="0" w:color="auto"/>
                                <w:left w:val="none" w:sz="0" w:space="0" w:color="auto"/>
                                <w:bottom w:val="none" w:sz="0" w:space="0" w:color="auto"/>
                                <w:right w:val="none" w:sz="0" w:space="0" w:color="auto"/>
                              </w:divBdr>
                              <w:divsChild>
                                <w:div w:id="20152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1032">
                          <w:marLeft w:val="0"/>
                          <w:marRight w:val="0"/>
                          <w:marTop w:val="0"/>
                          <w:marBottom w:val="0"/>
                          <w:divBdr>
                            <w:top w:val="none" w:sz="0" w:space="0" w:color="auto"/>
                            <w:left w:val="none" w:sz="0" w:space="0" w:color="auto"/>
                            <w:bottom w:val="none" w:sz="0" w:space="0" w:color="auto"/>
                            <w:right w:val="none" w:sz="0" w:space="0" w:color="auto"/>
                          </w:divBdr>
                          <w:divsChild>
                            <w:div w:id="1741714981">
                              <w:marLeft w:val="0"/>
                              <w:marRight w:val="0"/>
                              <w:marTop w:val="0"/>
                              <w:marBottom w:val="0"/>
                              <w:divBdr>
                                <w:top w:val="none" w:sz="0" w:space="0" w:color="auto"/>
                                <w:left w:val="none" w:sz="0" w:space="0" w:color="auto"/>
                                <w:bottom w:val="none" w:sz="0" w:space="0" w:color="auto"/>
                                <w:right w:val="none" w:sz="0" w:space="0" w:color="auto"/>
                              </w:divBdr>
                              <w:divsChild>
                                <w:div w:id="93436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619069">
                          <w:marLeft w:val="0"/>
                          <w:marRight w:val="0"/>
                          <w:marTop w:val="0"/>
                          <w:marBottom w:val="0"/>
                          <w:divBdr>
                            <w:top w:val="none" w:sz="0" w:space="0" w:color="auto"/>
                            <w:left w:val="none" w:sz="0" w:space="0" w:color="auto"/>
                            <w:bottom w:val="none" w:sz="0" w:space="0" w:color="auto"/>
                            <w:right w:val="none" w:sz="0" w:space="0" w:color="auto"/>
                          </w:divBdr>
                          <w:divsChild>
                            <w:div w:id="1663700460">
                              <w:marLeft w:val="0"/>
                              <w:marRight w:val="0"/>
                              <w:marTop w:val="0"/>
                              <w:marBottom w:val="0"/>
                              <w:divBdr>
                                <w:top w:val="none" w:sz="0" w:space="0" w:color="auto"/>
                                <w:left w:val="none" w:sz="0" w:space="0" w:color="auto"/>
                                <w:bottom w:val="none" w:sz="0" w:space="0" w:color="auto"/>
                                <w:right w:val="none" w:sz="0" w:space="0" w:color="auto"/>
                              </w:divBdr>
                              <w:divsChild>
                                <w:div w:id="10824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94768">
                          <w:marLeft w:val="0"/>
                          <w:marRight w:val="0"/>
                          <w:marTop w:val="0"/>
                          <w:marBottom w:val="0"/>
                          <w:divBdr>
                            <w:top w:val="none" w:sz="0" w:space="0" w:color="auto"/>
                            <w:left w:val="none" w:sz="0" w:space="0" w:color="auto"/>
                            <w:bottom w:val="none" w:sz="0" w:space="0" w:color="auto"/>
                            <w:right w:val="none" w:sz="0" w:space="0" w:color="auto"/>
                          </w:divBdr>
                          <w:divsChild>
                            <w:div w:id="1434671621">
                              <w:marLeft w:val="0"/>
                              <w:marRight w:val="0"/>
                              <w:marTop w:val="0"/>
                              <w:marBottom w:val="0"/>
                              <w:divBdr>
                                <w:top w:val="none" w:sz="0" w:space="0" w:color="auto"/>
                                <w:left w:val="none" w:sz="0" w:space="0" w:color="auto"/>
                                <w:bottom w:val="none" w:sz="0" w:space="0" w:color="auto"/>
                                <w:right w:val="none" w:sz="0" w:space="0" w:color="auto"/>
                              </w:divBdr>
                              <w:divsChild>
                                <w:div w:id="98285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4527">
                          <w:marLeft w:val="0"/>
                          <w:marRight w:val="0"/>
                          <w:marTop w:val="0"/>
                          <w:marBottom w:val="0"/>
                          <w:divBdr>
                            <w:top w:val="none" w:sz="0" w:space="0" w:color="auto"/>
                            <w:left w:val="none" w:sz="0" w:space="0" w:color="auto"/>
                            <w:bottom w:val="none" w:sz="0" w:space="0" w:color="auto"/>
                            <w:right w:val="none" w:sz="0" w:space="0" w:color="auto"/>
                          </w:divBdr>
                          <w:divsChild>
                            <w:div w:id="1952127396">
                              <w:marLeft w:val="0"/>
                              <w:marRight w:val="0"/>
                              <w:marTop w:val="0"/>
                              <w:marBottom w:val="0"/>
                              <w:divBdr>
                                <w:top w:val="none" w:sz="0" w:space="0" w:color="auto"/>
                                <w:left w:val="none" w:sz="0" w:space="0" w:color="auto"/>
                                <w:bottom w:val="none" w:sz="0" w:space="0" w:color="auto"/>
                                <w:right w:val="none" w:sz="0" w:space="0" w:color="auto"/>
                              </w:divBdr>
                              <w:divsChild>
                                <w:div w:id="127004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008458">
                          <w:marLeft w:val="0"/>
                          <w:marRight w:val="0"/>
                          <w:marTop w:val="0"/>
                          <w:marBottom w:val="0"/>
                          <w:divBdr>
                            <w:top w:val="none" w:sz="0" w:space="0" w:color="auto"/>
                            <w:left w:val="none" w:sz="0" w:space="0" w:color="auto"/>
                            <w:bottom w:val="none" w:sz="0" w:space="0" w:color="auto"/>
                            <w:right w:val="none" w:sz="0" w:space="0" w:color="auto"/>
                          </w:divBdr>
                          <w:divsChild>
                            <w:div w:id="1559248154">
                              <w:marLeft w:val="0"/>
                              <w:marRight w:val="0"/>
                              <w:marTop w:val="0"/>
                              <w:marBottom w:val="0"/>
                              <w:divBdr>
                                <w:top w:val="none" w:sz="0" w:space="0" w:color="auto"/>
                                <w:left w:val="none" w:sz="0" w:space="0" w:color="auto"/>
                                <w:bottom w:val="none" w:sz="0" w:space="0" w:color="auto"/>
                                <w:right w:val="none" w:sz="0" w:space="0" w:color="auto"/>
                              </w:divBdr>
                              <w:divsChild>
                                <w:div w:id="18133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577336">
                          <w:marLeft w:val="0"/>
                          <w:marRight w:val="0"/>
                          <w:marTop w:val="0"/>
                          <w:marBottom w:val="0"/>
                          <w:divBdr>
                            <w:top w:val="none" w:sz="0" w:space="0" w:color="auto"/>
                            <w:left w:val="none" w:sz="0" w:space="0" w:color="auto"/>
                            <w:bottom w:val="none" w:sz="0" w:space="0" w:color="auto"/>
                            <w:right w:val="none" w:sz="0" w:space="0" w:color="auto"/>
                          </w:divBdr>
                          <w:divsChild>
                            <w:div w:id="272593045">
                              <w:marLeft w:val="0"/>
                              <w:marRight w:val="0"/>
                              <w:marTop w:val="0"/>
                              <w:marBottom w:val="0"/>
                              <w:divBdr>
                                <w:top w:val="none" w:sz="0" w:space="0" w:color="auto"/>
                                <w:left w:val="none" w:sz="0" w:space="0" w:color="auto"/>
                                <w:bottom w:val="none" w:sz="0" w:space="0" w:color="auto"/>
                                <w:right w:val="none" w:sz="0" w:space="0" w:color="auto"/>
                              </w:divBdr>
                              <w:divsChild>
                                <w:div w:id="265770244">
                                  <w:marLeft w:val="0"/>
                                  <w:marRight w:val="0"/>
                                  <w:marTop w:val="0"/>
                                  <w:marBottom w:val="0"/>
                                  <w:divBdr>
                                    <w:top w:val="none" w:sz="0" w:space="0" w:color="auto"/>
                                    <w:left w:val="none" w:sz="0" w:space="0" w:color="auto"/>
                                    <w:bottom w:val="none" w:sz="0" w:space="0" w:color="auto"/>
                                    <w:right w:val="none" w:sz="0" w:space="0" w:color="auto"/>
                                  </w:divBdr>
                                  <w:divsChild>
                                    <w:div w:id="1188718356">
                                      <w:marLeft w:val="0"/>
                                      <w:marRight w:val="0"/>
                                      <w:marTop w:val="0"/>
                                      <w:marBottom w:val="0"/>
                                      <w:divBdr>
                                        <w:top w:val="none" w:sz="0" w:space="0" w:color="auto"/>
                                        <w:left w:val="none" w:sz="0" w:space="0" w:color="auto"/>
                                        <w:bottom w:val="none" w:sz="0" w:space="0" w:color="auto"/>
                                        <w:right w:val="none" w:sz="0" w:space="0" w:color="auto"/>
                                      </w:divBdr>
                                      <w:divsChild>
                                        <w:div w:id="598215382">
                                          <w:marLeft w:val="0"/>
                                          <w:marRight w:val="0"/>
                                          <w:marTop w:val="0"/>
                                          <w:marBottom w:val="0"/>
                                          <w:divBdr>
                                            <w:top w:val="none" w:sz="0" w:space="0" w:color="auto"/>
                                            <w:left w:val="none" w:sz="0" w:space="0" w:color="auto"/>
                                            <w:bottom w:val="none" w:sz="0" w:space="0" w:color="auto"/>
                                            <w:right w:val="none" w:sz="0" w:space="0" w:color="auto"/>
                                          </w:divBdr>
                                          <w:divsChild>
                                            <w:div w:id="14058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754968">
                          <w:marLeft w:val="0"/>
                          <w:marRight w:val="0"/>
                          <w:marTop w:val="0"/>
                          <w:marBottom w:val="0"/>
                          <w:divBdr>
                            <w:top w:val="none" w:sz="0" w:space="0" w:color="auto"/>
                            <w:left w:val="none" w:sz="0" w:space="0" w:color="auto"/>
                            <w:bottom w:val="none" w:sz="0" w:space="0" w:color="auto"/>
                            <w:right w:val="none" w:sz="0" w:space="0" w:color="auto"/>
                          </w:divBdr>
                          <w:divsChild>
                            <w:div w:id="2082436542">
                              <w:marLeft w:val="0"/>
                              <w:marRight w:val="0"/>
                              <w:marTop w:val="0"/>
                              <w:marBottom w:val="0"/>
                              <w:divBdr>
                                <w:top w:val="none" w:sz="0" w:space="0" w:color="auto"/>
                                <w:left w:val="none" w:sz="0" w:space="0" w:color="auto"/>
                                <w:bottom w:val="none" w:sz="0" w:space="0" w:color="auto"/>
                                <w:right w:val="none" w:sz="0" w:space="0" w:color="auto"/>
                              </w:divBdr>
                              <w:divsChild>
                                <w:div w:id="5378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18094">
                          <w:marLeft w:val="0"/>
                          <w:marRight w:val="0"/>
                          <w:marTop w:val="0"/>
                          <w:marBottom w:val="0"/>
                          <w:divBdr>
                            <w:top w:val="none" w:sz="0" w:space="0" w:color="auto"/>
                            <w:left w:val="none" w:sz="0" w:space="0" w:color="auto"/>
                            <w:bottom w:val="none" w:sz="0" w:space="0" w:color="auto"/>
                            <w:right w:val="none" w:sz="0" w:space="0" w:color="auto"/>
                          </w:divBdr>
                          <w:divsChild>
                            <w:div w:id="1517764527">
                              <w:marLeft w:val="0"/>
                              <w:marRight w:val="0"/>
                              <w:marTop w:val="0"/>
                              <w:marBottom w:val="0"/>
                              <w:divBdr>
                                <w:top w:val="none" w:sz="0" w:space="0" w:color="auto"/>
                                <w:left w:val="none" w:sz="0" w:space="0" w:color="auto"/>
                                <w:bottom w:val="none" w:sz="0" w:space="0" w:color="auto"/>
                                <w:right w:val="none" w:sz="0" w:space="0" w:color="auto"/>
                              </w:divBdr>
                              <w:divsChild>
                                <w:div w:id="16051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629821">
                          <w:marLeft w:val="0"/>
                          <w:marRight w:val="0"/>
                          <w:marTop w:val="0"/>
                          <w:marBottom w:val="0"/>
                          <w:divBdr>
                            <w:top w:val="none" w:sz="0" w:space="0" w:color="auto"/>
                            <w:left w:val="none" w:sz="0" w:space="0" w:color="auto"/>
                            <w:bottom w:val="none" w:sz="0" w:space="0" w:color="auto"/>
                            <w:right w:val="none" w:sz="0" w:space="0" w:color="auto"/>
                          </w:divBdr>
                          <w:divsChild>
                            <w:div w:id="498927081">
                              <w:marLeft w:val="0"/>
                              <w:marRight w:val="0"/>
                              <w:marTop w:val="0"/>
                              <w:marBottom w:val="0"/>
                              <w:divBdr>
                                <w:top w:val="none" w:sz="0" w:space="0" w:color="auto"/>
                                <w:left w:val="none" w:sz="0" w:space="0" w:color="auto"/>
                                <w:bottom w:val="none" w:sz="0" w:space="0" w:color="auto"/>
                                <w:right w:val="none" w:sz="0" w:space="0" w:color="auto"/>
                              </w:divBdr>
                              <w:divsChild>
                                <w:div w:id="12445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38654">
                          <w:marLeft w:val="0"/>
                          <w:marRight w:val="0"/>
                          <w:marTop w:val="0"/>
                          <w:marBottom w:val="0"/>
                          <w:divBdr>
                            <w:top w:val="none" w:sz="0" w:space="0" w:color="auto"/>
                            <w:left w:val="none" w:sz="0" w:space="0" w:color="auto"/>
                            <w:bottom w:val="none" w:sz="0" w:space="0" w:color="auto"/>
                            <w:right w:val="none" w:sz="0" w:space="0" w:color="auto"/>
                          </w:divBdr>
                          <w:divsChild>
                            <w:div w:id="232351280">
                              <w:marLeft w:val="0"/>
                              <w:marRight w:val="0"/>
                              <w:marTop w:val="0"/>
                              <w:marBottom w:val="0"/>
                              <w:divBdr>
                                <w:top w:val="none" w:sz="0" w:space="0" w:color="auto"/>
                                <w:left w:val="none" w:sz="0" w:space="0" w:color="auto"/>
                                <w:bottom w:val="none" w:sz="0" w:space="0" w:color="auto"/>
                                <w:right w:val="none" w:sz="0" w:space="0" w:color="auto"/>
                              </w:divBdr>
                              <w:divsChild>
                                <w:div w:id="96878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63082">
                          <w:marLeft w:val="0"/>
                          <w:marRight w:val="0"/>
                          <w:marTop w:val="0"/>
                          <w:marBottom w:val="0"/>
                          <w:divBdr>
                            <w:top w:val="none" w:sz="0" w:space="0" w:color="auto"/>
                            <w:left w:val="none" w:sz="0" w:space="0" w:color="auto"/>
                            <w:bottom w:val="none" w:sz="0" w:space="0" w:color="auto"/>
                            <w:right w:val="none" w:sz="0" w:space="0" w:color="auto"/>
                          </w:divBdr>
                          <w:divsChild>
                            <w:div w:id="1962875661">
                              <w:marLeft w:val="0"/>
                              <w:marRight w:val="0"/>
                              <w:marTop w:val="0"/>
                              <w:marBottom w:val="0"/>
                              <w:divBdr>
                                <w:top w:val="none" w:sz="0" w:space="0" w:color="auto"/>
                                <w:left w:val="none" w:sz="0" w:space="0" w:color="auto"/>
                                <w:bottom w:val="none" w:sz="0" w:space="0" w:color="auto"/>
                                <w:right w:val="none" w:sz="0" w:space="0" w:color="auto"/>
                              </w:divBdr>
                              <w:divsChild>
                                <w:div w:id="8277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3614">
                          <w:marLeft w:val="0"/>
                          <w:marRight w:val="0"/>
                          <w:marTop w:val="0"/>
                          <w:marBottom w:val="0"/>
                          <w:divBdr>
                            <w:top w:val="none" w:sz="0" w:space="0" w:color="auto"/>
                            <w:left w:val="none" w:sz="0" w:space="0" w:color="auto"/>
                            <w:bottom w:val="none" w:sz="0" w:space="0" w:color="auto"/>
                            <w:right w:val="none" w:sz="0" w:space="0" w:color="auto"/>
                          </w:divBdr>
                          <w:divsChild>
                            <w:div w:id="532034810">
                              <w:marLeft w:val="0"/>
                              <w:marRight w:val="0"/>
                              <w:marTop w:val="0"/>
                              <w:marBottom w:val="0"/>
                              <w:divBdr>
                                <w:top w:val="none" w:sz="0" w:space="0" w:color="auto"/>
                                <w:left w:val="none" w:sz="0" w:space="0" w:color="auto"/>
                                <w:bottom w:val="none" w:sz="0" w:space="0" w:color="auto"/>
                                <w:right w:val="none" w:sz="0" w:space="0" w:color="auto"/>
                              </w:divBdr>
                              <w:divsChild>
                                <w:div w:id="14714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95876">
                          <w:marLeft w:val="0"/>
                          <w:marRight w:val="0"/>
                          <w:marTop w:val="0"/>
                          <w:marBottom w:val="0"/>
                          <w:divBdr>
                            <w:top w:val="none" w:sz="0" w:space="0" w:color="auto"/>
                            <w:left w:val="none" w:sz="0" w:space="0" w:color="auto"/>
                            <w:bottom w:val="none" w:sz="0" w:space="0" w:color="auto"/>
                            <w:right w:val="none" w:sz="0" w:space="0" w:color="auto"/>
                          </w:divBdr>
                          <w:divsChild>
                            <w:div w:id="1830513080">
                              <w:marLeft w:val="0"/>
                              <w:marRight w:val="0"/>
                              <w:marTop w:val="0"/>
                              <w:marBottom w:val="0"/>
                              <w:divBdr>
                                <w:top w:val="none" w:sz="0" w:space="0" w:color="auto"/>
                                <w:left w:val="none" w:sz="0" w:space="0" w:color="auto"/>
                                <w:bottom w:val="none" w:sz="0" w:space="0" w:color="auto"/>
                                <w:right w:val="none" w:sz="0" w:space="0" w:color="auto"/>
                              </w:divBdr>
                              <w:divsChild>
                                <w:div w:id="522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42304">
                          <w:marLeft w:val="0"/>
                          <w:marRight w:val="0"/>
                          <w:marTop w:val="0"/>
                          <w:marBottom w:val="0"/>
                          <w:divBdr>
                            <w:top w:val="none" w:sz="0" w:space="0" w:color="auto"/>
                            <w:left w:val="none" w:sz="0" w:space="0" w:color="auto"/>
                            <w:bottom w:val="none" w:sz="0" w:space="0" w:color="auto"/>
                            <w:right w:val="none" w:sz="0" w:space="0" w:color="auto"/>
                          </w:divBdr>
                          <w:divsChild>
                            <w:div w:id="114174972">
                              <w:marLeft w:val="0"/>
                              <w:marRight w:val="0"/>
                              <w:marTop w:val="0"/>
                              <w:marBottom w:val="0"/>
                              <w:divBdr>
                                <w:top w:val="none" w:sz="0" w:space="0" w:color="auto"/>
                                <w:left w:val="none" w:sz="0" w:space="0" w:color="auto"/>
                                <w:bottom w:val="none" w:sz="0" w:space="0" w:color="auto"/>
                                <w:right w:val="none" w:sz="0" w:space="0" w:color="auto"/>
                              </w:divBdr>
                              <w:divsChild>
                                <w:div w:id="194029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68260">
                          <w:marLeft w:val="0"/>
                          <w:marRight w:val="0"/>
                          <w:marTop w:val="0"/>
                          <w:marBottom w:val="0"/>
                          <w:divBdr>
                            <w:top w:val="none" w:sz="0" w:space="0" w:color="auto"/>
                            <w:left w:val="none" w:sz="0" w:space="0" w:color="auto"/>
                            <w:bottom w:val="none" w:sz="0" w:space="0" w:color="auto"/>
                            <w:right w:val="none" w:sz="0" w:space="0" w:color="auto"/>
                          </w:divBdr>
                          <w:divsChild>
                            <w:div w:id="1755978393">
                              <w:marLeft w:val="0"/>
                              <w:marRight w:val="0"/>
                              <w:marTop w:val="0"/>
                              <w:marBottom w:val="0"/>
                              <w:divBdr>
                                <w:top w:val="none" w:sz="0" w:space="0" w:color="auto"/>
                                <w:left w:val="none" w:sz="0" w:space="0" w:color="auto"/>
                                <w:bottom w:val="none" w:sz="0" w:space="0" w:color="auto"/>
                                <w:right w:val="none" w:sz="0" w:space="0" w:color="auto"/>
                              </w:divBdr>
                              <w:divsChild>
                                <w:div w:id="99850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46281">
                          <w:marLeft w:val="0"/>
                          <w:marRight w:val="0"/>
                          <w:marTop w:val="0"/>
                          <w:marBottom w:val="0"/>
                          <w:divBdr>
                            <w:top w:val="none" w:sz="0" w:space="0" w:color="auto"/>
                            <w:left w:val="none" w:sz="0" w:space="0" w:color="auto"/>
                            <w:bottom w:val="none" w:sz="0" w:space="0" w:color="auto"/>
                            <w:right w:val="none" w:sz="0" w:space="0" w:color="auto"/>
                          </w:divBdr>
                          <w:divsChild>
                            <w:div w:id="1916042972">
                              <w:marLeft w:val="0"/>
                              <w:marRight w:val="0"/>
                              <w:marTop w:val="0"/>
                              <w:marBottom w:val="0"/>
                              <w:divBdr>
                                <w:top w:val="none" w:sz="0" w:space="0" w:color="auto"/>
                                <w:left w:val="none" w:sz="0" w:space="0" w:color="auto"/>
                                <w:bottom w:val="none" w:sz="0" w:space="0" w:color="auto"/>
                                <w:right w:val="none" w:sz="0" w:space="0" w:color="auto"/>
                              </w:divBdr>
                              <w:divsChild>
                                <w:div w:id="47908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500248">
                          <w:marLeft w:val="0"/>
                          <w:marRight w:val="0"/>
                          <w:marTop w:val="0"/>
                          <w:marBottom w:val="0"/>
                          <w:divBdr>
                            <w:top w:val="none" w:sz="0" w:space="0" w:color="auto"/>
                            <w:left w:val="none" w:sz="0" w:space="0" w:color="auto"/>
                            <w:bottom w:val="none" w:sz="0" w:space="0" w:color="auto"/>
                            <w:right w:val="none" w:sz="0" w:space="0" w:color="auto"/>
                          </w:divBdr>
                          <w:divsChild>
                            <w:div w:id="502741980">
                              <w:marLeft w:val="0"/>
                              <w:marRight w:val="0"/>
                              <w:marTop w:val="0"/>
                              <w:marBottom w:val="0"/>
                              <w:divBdr>
                                <w:top w:val="none" w:sz="0" w:space="0" w:color="auto"/>
                                <w:left w:val="none" w:sz="0" w:space="0" w:color="auto"/>
                                <w:bottom w:val="none" w:sz="0" w:space="0" w:color="auto"/>
                                <w:right w:val="none" w:sz="0" w:space="0" w:color="auto"/>
                              </w:divBdr>
                              <w:divsChild>
                                <w:div w:id="112997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436317">
              <w:marLeft w:val="0"/>
              <w:marRight w:val="0"/>
              <w:marTop w:val="0"/>
              <w:marBottom w:val="0"/>
              <w:divBdr>
                <w:top w:val="none" w:sz="0" w:space="0" w:color="auto"/>
                <w:left w:val="none" w:sz="0" w:space="0" w:color="auto"/>
                <w:bottom w:val="none" w:sz="0" w:space="0" w:color="auto"/>
                <w:right w:val="none" w:sz="0" w:space="0" w:color="auto"/>
              </w:divBdr>
              <w:divsChild>
                <w:div w:id="1632713053">
                  <w:marLeft w:val="0"/>
                  <w:marRight w:val="0"/>
                  <w:marTop w:val="0"/>
                  <w:marBottom w:val="0"/>
                  <w:divBdr>
                    <w:top w:val="none" w:sz="0" w:space="0" w:color="auto"/>
                    <w:left w:val="none" w:sz="0" w:space="0" w:color="auto"/>
                    <w:bottom w:val="none" w:sz="0" w:space="0" w:color="auto"/>
                    <w:right w:val="none" w:sz="0" w:space="0" w:color="auto"/>
                  </w:divBdr>
                  <w:divsChild>
                    <w:div w:id="677005977">
                      <w:marLeft w:val="0"/>
                      <w:marRight w:val="0"/>
                      <w:marTop w:val="0"/>
                      <w:marBottom w:val="0"/>
                      <w:divBdr>
                        <w:top w:val="none" w:sz="0" w:space="0" w:color="auto"/>
                        <w:left w:val="none" w:sz="0" w:space="0" w:color="auto"/>
                        <w:bottom w:val="none" w:sz="0" w:space="0" w:color="auto"/>
                        <w:right w:val="none" w:sz="0" w:space="0" w:color="auto"/>
                      </w:divBdr>
                    </w:div>
                    <w:div w:id="2024043218">
                      <w:marLeft w:val="0"/>
                      <w:marRight w:val="0"/>
                      <w:marTop w:val="0"/>
                      <w:marBottom w:val="0"/>
                      <w:divBdr>
                        <w:top w:val="none" w:sz="0" w:space="0" w:color="auto"/>
                        <w:left w:val="none" w:sz="0" w:space="0" w:color="auto"/>
                        <w:bottom w:val="none" w:sz="0" w:space="0" w:color="auto"/>
                        <w:right w:val="none" w:sz="0" w:space="0" w:color="auto"/>
                      </w:divBdr>
                      <w:divsChild>
                        <w:div w:id="814881944">
                          <w:marLeft w:val="0"/>
                          <w:marRight w:val="0"/>
                          <w:marTop w:val="0"/>
                          <w:marBottom w:val="0"/>
                          <w:divBdr>
                            <w:top w:val="none" w:sz="0" w:space="0" w:color="auto"/>
                            <w:left w:val="none" w:sz="0" w:space="0" w:color="auto"/>
                            <w:bottom w:val="none" w:sz="0" w:space="0" w:color="auto"/>
                            <w:right w:val="none" w:sz="0" w:space="0" w:color="auto"/>
                          </w:divBdr>
                          <w:divsChild>
                            <w:div w:id="358968669">
                              <w:marLeft w:val="0"/>
                              <w:marRight w:val="0"/>
                              <w:marTop w:val="0"/>
                              <w:marBottom w:val="0"/>
                              <w:divBdr>
                                <w:top w:val="none" w:sz="0" w:space="0" w:color="auto"/>
                                <w:left w:val="none" w:sz="0" w:space="0" w:color="auto"/>
                                <w:bottom w:val="none" w:sz="0" w:space="0" w:color="auto"/>
                                <w:right w:val="none" w:sz="0" w:space="0" w:color="auto"/>
                              </w:divBdr>
                              <w:divsChild>
                                <w:div w:id="92708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663610">
              <w:marLeft w:val="0"/>
              <w:marRight w:val="0"/>
              <w:marTop w:val="0"/>
              <w:marBottom w:val="0"/>
              <w:divBdr>
                <w:top w:val="none" w:sz="0" w:space="0" w:color="auto"/>
                <w:left w:val="none" w:sz="0" w:space="0" w:color="auto"/>
                <w:bottom w:val="none" w:sz="0" w:space="0" w:color="auto"/>
                <w:right w:val="none" w:sz="0" w:space="0" w:color="auto"/>
              </w:divBdr>
              <w:divsChild>
                <w:div w:id="253049051">
                  <w:marLeft w:val="0"/>
                  <w:marRight w:val="0"/>
                  <w:marTop w:val="0"/>
                  <w:marBottom w:val="0"/>
                  <w:divBdr>
                    <w:top w:val="none" w:sz="0" w:space="0" w:color="auto"/>
                    <w:left w:val="none" w:sz="0" w:space="0" w:color="auto"/>
                    <w:bottom w:val="none" w:sz="0" w:space="0" w:color="auto"/>
                    <w:right w:val="none" w:sz="0" w:space="0" w:color="auto"/>
                  </w:divBdr>
                  <w:divsChild>
                    <w:div w:id="1587036582">
                      <w:marLeft w:val="0"/>
                      <w:marRight w:val="0"/>
                      <w:marTop w:val="0"/>
                      <w:marBottom w:val="0"/>
                      <w:divBdr>
                        <w:top w:val="none" w:sz="0" w:space="0" w:color="auto"/>
                        <w:left w:val="none" w:sz="0" w:space="0" w:color="auto"/>
                        <w:bottom w:val="none" w:sz="0" w:space="0" w:color="auto"/>
                        <w:right w:val="none" w:sz="0" w:space="0" w:color="auto"/>
                      </w:divBdr>
                      <w:divsChild>
                        <w:div w:id="427317096">
                          <w:marLeft w:val="0"/>
                          <w:marRight w:val="0"/>
                          <w:marTop w:val="0"/>
                          <w:marBottom w:val="0"/>
                          <w:divBdr>
                            <w:top w:val="none" w:sz="0" w:space="0" w:color="auto"/>
                            <w:left w:val="none" w:sz="0" w:space="0" w:color="auto"/>
                            <w:bottom w:val="none" w:sz="0" w:space="0" w:color="auto"/>
                            <w:right w:val="none" w:sz="0" w:space="0" w:color="auto"/>
                          </w:divBdr>
                          <w:divsChild>
                            <w:div w:id="961349396">
                              <w:marLeft w:val="0"/>
                              <w:marRight w:val="0"/>
                              <w:marTop w:val="0"/>
                              <w:marBottom w:val="0"/>
                              <w:divBdr>
                                <w:top w:val="none" w:sz="0" w:space="0" w:color="auto"/>
                                <w:left w:val="none" w:sz="0" w:space="0" w:color="auto"/>
                                <w:bottom w:val="none" w:sz="0" w:space="0" w:color="auto"/>
                                <w:right w:val="none" w:sz="0" w:space="0" w:color="auto"/>
                              </w:divBdr>
                              <w:divsChild>
                                <w:div w:id="203549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2098">
                          <w:marLeft w:val="0"/>
                          <w:marRight w:val="0"/>
                          <w:marTop w:val="0"/>
                          <w:marBottom w:val="0"/>
                          <w:divBdr>
                            <w:top w:val="none" w:sz="0" w:space="0" w:color="auto"/>
                            <w:left w:val="none" w:sz="0" w:space="0" w:color="auto"/>
                            <w:bottom w:val="none" w:sz="0" w:space="0" w:color="auto"/>
                            <w:right w:val="none" w:sz="0" w:space="0" w:color="auto"/>
                          </w:divBdr>
                          <w:divsChild>
                            <w:div w:id="1992638175">
                              <w:marLeft w:val="0"/>
                              <w:marRight w:val="0"/>
                              <w:marTop w:val="0"/>
                              <w:marBottom w:val="0"/>
                              <w:divBdr>
                                <w:top w:val="none" w:sz="0" w:space="0" w:color="auto"/>
                                <w:left w:val="none" w:sz="0" w:space="0" w:color="auto"/>
                                <w:bottom w:val="none" w:sz="0" w:space="0" w:color="auto"/>
                                <w:right w:val="none" w:sz="0" w:space="0" w:color="auto"/>
                              </w:divBdr>
                              <w:divsChild>
                                <w:div w:id="10470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568165">
                          <w:marLeft w:val="0"/>
                          <w:marRight w:val="0"/>
                          <w:marTop w:val="0"/>
                          <w:marBottom w:val="0"/>
                          <w:divBdr>
                            <w:top w:val="none" w:sz="0" w:space="0" w:color="auto"/>
                            <w:left w:val="none" w:sz="0" w:space="0" w:color="auto"/>
                            <w:bottom w:val="none" w:sz="0" w:space="0" w:color="auto"/>
                            <w:right w:val="none" w:sz="0" w:space="0" w:color="auto"/>
                          </w:divBdr>
                          <w:divsChild>
                            <w:div w:id="673724935">
                              <w:marLeft w:val="0"/>
                              <w:marRight w:val="0"/>
                              <w:marTop w:val="0"/>
                              <w:marBottom w:val="0"/>
                              <w:divBdr>
                                <w:top w:val="none" w:sz="0" w:space="0" w:color="auto"/>
                                <w:left w:val="none" w:sz="0" w:space="0" w:color="auto"/>
                                <w:bottom w:val="none" w:sz="0" w:space="0" w:color="auto"/>
                                <w:right w:val="none" w:sz="0" w:space="0" w:color="auto"/>
                              </w:divBdr>
                              <w:divsChild>
                                <w:div w:id="192074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599116">
                          <w:marLeft w:val="0"/>
                          <w:marRight w:val="0"/>
                          <w:marTop w:val="0"/>
                          <w:marBottom w:val="0"/>
                          <w:divBdr>
                            <w:top w:val="none" w:sz="0" w:space="0" w:color="auto"/>
                            <w:left w:val="none" w:sz="0" w:space="0" w:color="auto"/>
                            <w:bottom w:val="none" w:sz="0" w:space="0" w:color="auto"/>
                            <w:right w:val="none" w:sz="0" w:space="0" w:color="auto"/>
                          </w:divBdr>
                          <w:divsChild>
                            <w:div w:id="1451707265">
                              <w:marLeft w:val="0"/>
                              <w:marRight w:val="0"/>
                              <w:marTop w:val="0"/>
                              <w:marBottom w:val="0"/>
                              <w:divBdr>
                                <w:top w:val="none" w:sz="0" w:space="0" w:color="auto"/>
                                <w:left w:val="none" w:sz="0" w:space="0" w:color="auto"/>
                                <w:bottom w:val="none" w:sz="0" w:space="0" w:color="auto"/>
                                <w:right w:val="none" w:sz="0" w:space="0" w:color="auto"/>
                              </w:divBdr>
                              <w:divsChild>
                                <w:div w:id="33982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013">
                          <w:marLeft w:val="0"/>
                          <w:marRight w:val="0"/>
                          <w:marTop w:val="0"/>
                          <w:marBottom w:val="0"/>
                          <w:divBdr>
                            <w:top w:val="none" w:sz="0" w:space="0" w:color="auto"/>
                            <w:left w:val="none" w:sz="0" w:space="0" w:color="auto"/>
                            <w:bottom w:val="none" w:sz="0" w:space="0" w:color="auto"/>
                            <w:right w:val="none" w:sz="0" w:space="0" w:color="auto"/>
                          </w:divBdr>
                          <w:divsChild>
                            <w:div w:id="404230280">
                              <w:marLeft w:val="0"/>
                              <w:marRight w:val="0"/>
                              <w:marTop w:val="0"/>
                              <w:marBottom w:val="0"/>
                              <w:divBdr>
                                <w:top w:val="none" w:sz="0" w:space="0" w:color="auto"/>
                                <w:left w:val="none" w:sz="0" w:space="0" w:color="auto"/>
                                <w:bottom w:val="none" w:sz="0" w:space="0" w:color="auto"/>
                                <w:right w:val="none" w:sz="0" w:space="0" w:color="auto"/>
                              </w:divBdr>
                              <w:divsChild>
                                <w:div w:id="3959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5747">
                          <w:marLeft w:val="0"/>
                          <w:marRight w:val="0"/>
                          <w:marTop w:val="0"/>
                          <w:marBottom w:val="0"/>
                          <w:divBdr>
                            <w:top w:val="none" w:sz="0" w:space="0" w:color="auto"/>
                            <w:left w:val="none" w:sz="0" w:space="0" w:color="auto"/>
                            <w:bottom w:val="none" w:sz="0" w:space="0" w:color="auto"/>
                            <w:right w:val="none" w:sz="0" w:space="0" w:color="auto"/>
                          </w:divBdr>
                          <w:divsChild>
                            <w:div w:id="318001503">
                              <w:marLeft w:val="0"/>
                              <w:marRight w:val="0"/>
                              <w:marTop w:val="0"/>
                              <w:marBottom w:val="0"/>
                              <w:divBdr>
                                <w:top w:val="none" w:sz="0" w:space="0" w:color="auto"/>
                                <w:left w:val="none" w:sz="0" w:space="0" w:color="auto"/>
                                <w:bottom w:val="none" w:sz="0" w:space="0" w:color="auto"/>
                                <w:right w:val="none" w:sz="0" w:space="0" w:color="auto"/>
                              </w:divBdr>
                              <w:divsChild>
                                <w:div w:id="148959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88082">
                          <w:marLeft w:val="0"/>
                          <w:marRight w:val="0"/>
                          <w:marTop w:val="0"/>
                          <w:marBottom w:val="0"/>
                          <w:divBdr>
                            <w:top w:val="none" w:sz="0" w:space="0" w:color="auto"/>
                            <w:left w:val="none" w:sz="0" w:space="0" w:color="auto"/>
                            <w:bottom w:val="none" w:sz="0" w:space="0" w:color="auto"/>
                            <w:right w:val="none" w:sz="0" w:space="0" w:color="auto"/>
                          </w:divBdr>
                          <w:divsChild>
                            <w:div w:id="682899158">
                              <w:marLeft w:val="0"/>
                              <w:marRight w:val="0"/>
                              <w:marTop w:val="0"/>
                              <w:marBottom w:val="0"/>
                              <w:divBdr>
                                <w:top w:val="none" w:sz="0" w:space="0" w:color="auto"/>
                                <w:left w:val="none" w:sz="0" w:space="0" w:color="auto"/>
                                <w:bottom w:val="none" w:sz="0" w:space="0" w:color="auto"/>
                                <w:right w:val="none" w:sz="0" w:space="0" w:color="auto"/>
                              </w:divBdr>
                              <w:divsChild>
                                <w:div w:id="9874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627501">
                          <w:marLeft w:val="0"/>
                          <w:marRight w:val="0"/>
                          <w:marTop w:val="0"/>
                          <w:marBottom w:val="0"/>
                          <w:divBdr>
                            <w:top w:val="none" w:sz="0" w:space="0" w:color="auto"/>
                            <w:left w:val="none" w:sz="0" w:space="0" w:color="auto"/>
                            <w:bottom w:val="none" w:sz="0" w:space="0" w:color="auto"/>
                            <w:right w:val="none" w:sz="0" w:space="0" w:color="auto"/>
                          </w:divBdr>
                          <w:divsChild>
                            <w:div w:id="477647526">
                              <w:marLeft w:val="0"/>
                              <w:marRight w:val="0"/>
                              <w:marTop w:val="0"/>
                              <w:marBottom w:val="0"/>
                              <w:divBdr>
                                <w:top w:val="none" w:sz="0" w:space="0" w:color="auto"/>
                                <w:left w:val="none" w:sz="0" w:space="0" w:color="auto"/>
                                <w:bottom w:val="none" w:sz="0" w:space="0" w:color="auto"/>
                                <w:right w:val="none" w:sz="0" w:space="0" w:color="auto"/>
                              </w:divBdr>
                              <w:divsChild>
                                <w:div w:id="149291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14244">
                          <w:marLeft w:val="0"/>
                          <w:marRight w:val="0"/>
                          <w:marTop w:val="0"/>
                          <w:marBottom w:val="0"/>
                          <w:divBdr>
                            <w:top w:val="none" w:sz="0" w:space="0" w:color="auto"/>
                            <w:left w:val="none" w:sz="0" w:space="0" w:color="auto"/>
                            <w:bottom w:val="none" w:sz="0" w:space="0" w:color="auto"/>
                            <w:right w:val="none" w:sz="0" w:space="0" w:color="auto"/>
                          </w:divBdr>
                          <w:divsChild>
                            <w:div w:id="334504094">
                              <w:marLeft w:val="0"/>
                              <w:marRight w:val="0"/>
                              <w:marTop w:val="0"/>
                              <w:marBottom w:val="0"/>
                              <w:divBdr>
                                <w:top w:val="none" w:sz="0" w:space="0" w:color="auto"/>
                                <w:left w:val="none" w:sz="0" w:space="0" w:color="auto"/>
                                <w:bottom w:val="none" w:sz="0" w:space="0" w:color="auto"/>
                                <w:right w:val="none" w:sz="0" w:space="0" w:color="auto"/>
                              </w:divBdr>
                              <w:divsChild>
                                <w:div w:id="16409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19976">
                          <w:marLeft w:val="0"/>
                          <w:marRight w:val="0"/>
                          <w:marTop w:val="0"/>
                          <w:marBottom w:val="0"/>
                          <w:divBdr>
                            <w:top w:val="none" w:sz="0" w:space="0" w:color="auto"/>
                            <w:left w:val="none" w:sz="0" w:space="0" w:color="auto"/>
                            <w:bottom w:val="none" w:sz="0" w:space="0" w:color="auto"/>
                            <w:right w:val="none" w:sz="0" w:space="0" w:color="auto"/>
                          </w:divBdr>
                          <w:divsChild>
                            <w:div w:id="490871772">
                              <w:marLeft w:val="0"/>
                              <w:marRight w:val="0"/>
                              <w:marTop w:val="0"/>
                              <w:marBottom w:val="0"/>
                              <w:divBdr>
                                <w:top w:val="none" w:sz="0" w:space="0" w:color="auto"/>
                                <w:left w:val="none" w:sz="0" w:space="0" w:color="auto"/>
                                <w:bottom w:val="none" w:sz="0" w:space="0" w:color="auto"/>
                                <w:right w:val="none" w:sz="0" w:space="0" w:color="auto"/>
                              </w:divBdr>
                              <w:divsChild>
                                <w:div w:id="54460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939820">
                          <w:marLeft w:val="0"/>
                          <w:marRight w:val="0"/>
                          <w:marTop w:val="0"/>
                          <w:marBottom w:val="0"/>
                          <w:divBdr>
                            <w:top w:val="none" w:sz="0" w:space="0" w:color="auto"/>
                            <w:left w:val="none" w:sz="0" w:space="0" w:color="auto"/>
                            <w:bottom w:val="none" w:sz="0" w:space="0" w:color="auto"/>
                            <w:right w:val="none" w:sz="0" w:space="0" w:color="auto"/>
                          </w:divBdr>
                          <w:divsChild>
                            <w:div w:id="64107673">
                              <w:marLeft w:val="0"/>
                              <w:marRight w:val="0"/>
                              <w:marTop w:val="0"/>
                              <w:marBottom w:val="0"/>
                              <w:divBdr>
                                <w:top w:val="none" w:sz="0" w:space="0" w:color="auto"/>
                                <w:left w:val="none" w:sz="0" w:space="0" w:color="auto"/>
                                <w:bottom w:val="none" w:sz="0" w:space="0" w:color="auto"/>
                                <w:right w:val="none" w:sz="0" w:space="0" w:color="auto"/>
                              </w:divBdr>
                              <w:divsChild>
                                <w:div w:id="133696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16908">
                          <w:marLeft w:val="0"/>
                          <w:marRight w:val="0"/>
                          <w:marTop w:val="0"/>
                          <w:marBottom w:val="0"/>
                          <w:divBdr>
                            <w:top w:val="none" w:sz="0" w:space="0" w:color="auto"/>
                            <w:left w:val="none" w:sz="0" w:space="0" w:color="auto"/>
                            <w:bottom w:val="none" w:sz="0" w:space="0" w:color="auto"/>
                            <w:right w:val="none" w:sz="0" w:space="0" w:color="auto"/>
                          </w:divBdr>
                          <w:divsChild>
                            <w:div w:id="399402264">
                              <w:marLeft w:val="0"/>
                              <w:marRight w:val="0"/>
                              <w:marTop w:val="0"/>
                              <w:marBottom w:val="0"/>
                              <w:divBdr>
                                <w:top w:val="none" w:sz="0" w:space="0" w:color="auto"/>
                                <w:left w:val="none" w:sz="0" w:space="0" w:color="auto"/>
                                <w:bottom w:val="none" w:sz="0" w:space="0" w:color="auto"/>
                                <w:right w:val="none" w:sz="0" w:space="0" w:color="auto"/>
                              </w:divBdr>
                              <w:divsChild>
                                <w:div w:id="527059837">
                                  <w:marLeft w:val="0"/>
                                  <w:marRight w:val="0"/>
                                  <w:marTop w:val="0"/>
                                  <w:marBottom w:val="0"/>
                                  <w:divBdr>
                                    <w:top w:val="none" w:sz="0" w:space="0" w:color="auto"/>
                                    <w:left w:val="none" w:sz="0" w:space="0" w:color="auto"/>
                                    <w:bottom w:val="none" w:sz="0" w:space="0" w:color="auto"/>
                                    <w:right w:val="none" w:sz="0" w:space="0" w:color="auto"/>
                                  </w:divBdr>
                                  <w:divsChild>
                                    <w:div w:id="1685785251">
                                      <w:marLeft w:val="0"/>
                                      <w:marRight w:val="0"/>
                                      <w:marTop w:val="0"/>
                                      <w:marBottom w:val="0"/>
                                      <w:divBdr>
                                        <w:top w:val="none" w:sz="0" w:space="0" w:color="auto"/>
                                        <w:left w:val="none" w:sz="0" w:space="0" w:color="auto"/>
                                        <w:bottom w:val="none" w:sz="0" w:space="0" w:color="auto"/>
                                        <w:right w:val="none" w:sz="0" w:space="0" w:color="auto"/>
                                      </w:divBdr>
                                      <w:divsChild>
                                        <w:div w:id="1536112827">
                                          <w:marLeft w:val="0"/>
                                          <w:marRight w:val="0"/>
                                          <w:marTop w:val="0"/>
                                          <w:marBottom w:val="0"/>
                                          <w:divBdr>
                                            <w:top w:val="none" w:sz="0" w:space="0" w:color="auto"/>
                                            <w:left w:val="none" w:sz="0" w:space="0" w:color="auto"/>
                                            <w:bottom w:val="none" w:sz="0" w:space="0" w:color="auto"/>
                                            <w:right w:val="none" w:sz="0" w:space="0" w:color="auto"/>
                                          </w:divBdr>
                                          <w:divsChild>
                                            <w:div w:id="94951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9136174">
              <w:marLeft w:val="0"/>
              <w:marRight w:val="0"/>
              <w:marTop w:val="0"/>
              <w:marBottom w:val="0"/>
              <w:divBdr>
                <w:top w:val="none" w:sz="0" w:space="0" w:color="auto"/>
                <w:left w:val="none" w:sz="0" w:space="0" w:color="auto"/>
                <w:bottom w:val="none" w:sz="0" w:space="0" w:color="auto"/>
                <w:right w:val="none" w:sz="0" w:space="0" w:color="auto"/>
              </w:divBdr>
              <w:divsChild>
                <w:div w:id="832138084">
                  <w:marLeft w:val="0"/>
                  <w:marRight w:val="0"/>
                  <w:marTop w:val="0"/>
                  <w:marBottom w:val="0"/>
                  <w:divBdr>
                    <w:top w:val="none" w:sz="0" w:space="0" w:color="auto"/>
                    <w:left w:val="none" w:sz="0" w:space="0" w:color="auto"/>
                    <w:bottom w:val="none" w:sz="0" w:space="0" w:color="auto"/>
                    <w:right w:val="none" w:sz="0" w:space="0" w:color="auto"/>
                  </w:divBdr>
                  <w:divsChild>
                    <w:div w:id="13818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08737">
          <w:marLeft w:val="0"/>
          <w:marRight w:val="0"/>
          <w:marTop w:val="0"/>
          <w:marBottom w:val="0"/>
          <w:divBdr>
            <w:top w:val="none" w:sz="0" w:space="0" w:color="auto"/>
            <w:left w:val="none" w:sz="0" w:space="0" w:color="auto"/>
            <w:bottom w:val="none" w:sz="0" w:space="0" w:color="auto"/>
            <w:right w:val="none" w:sz="0" w:space="0" w:color="auto"/>
          </w:divBdr>
          <w:divsChild>
            <w:div w:id="280036798">
              <w:marLeft w:val="0"/>
              <w:marRight w:val="0"/>
              <w:marTop w:val="0"/>
              <w:marBottom w:val="0"/>
              <w:divBdr>
                <w:top w:val="none" w:sz="0" w:space="0" w:color="auto"/>
                <w:left w:val="none" w:sz="0" w:space="0" w:color="auto"/>
                <w:bottom w:val="none" w:sz="0" w:space="0" w:color="auto"/>
                <w:right w:val="none" w:sz="0" w:space="0" w:color="auto"/>
              </w:divBdr>
              <w:divsChild>
                <w:div w:id="1727339482">
                  <w:marLeft w:val="0"/>
                  <w:marRight w:val="0"/>
                  <w:marTop w:val="0"/>
                  <w:marBottom w:val="0"/>
                  <w:divBdr>
                    <w:top w:val="none" w:sz="0" w:space="0" w:color="auto"/>
                    <w:left w:val="none" w:sz="0" w:space="0" w:color="auto"/>
                    <w:bottom w:val="none" w:sz="0" w:space="0" w:color="auto"/>
                    <w:right w:val="none" w:sz="0" w:space="0" w:color="auto"/>
                  </w:divBdr>
                </w:div>
              </w:divsChild>
            </w:div>
            <w:div w:id="990989350">
              <w:marLeft w:val="0"/>
              <w:marRight w:val="0"/>
              <w:marTop w:val="0"/>
              <w:marBottom w:val="0"/>
              <w:divBdr>
                <w:top w:val="none" w:sz="0" w:space="0" w:color="auto"/>
                <w:left w:val="none" w:sz="0" w:space="0" w:color="auto"/>
                <w:bottom w:val="none" w:sz="0" w:space="0" w:color="auto"/>
                <w:right w:val="none" w:sz="0" w:space="0" w:color="auto"/>
              </w:divBdr>
            </w:div>
          </w:divsChild>
        </w:div>
        <w:div w:id="1385567734">
          <w:marLeft w:val="0"/>
          <w:marRight w:val="0"/>
          <w:marTop w:val="0"/>
          <w:marBottom w:val="0"/>
          <w:divBdr>
            <w:top w:val="none" w:sz="0" w:space="0" w:color="auto"/>
            <w:left w:val="none" w:sz="0" w:space="0" w:color="auto"/>
            <w:bottom w:val="none" w:sz="0" w:space="0" w:color="auto"/>
            <w:right w:val="none" w:sz="0" w:space="0" w:color="auto"/>
          </w:divBdr>
          <w:divsChild>
            <w:div w:id="625742591">
              <w:marLeft w:val="0"/>
              <w:marRight w:val="0"/>
              <w:marTop w:val="0"/>
              <w:marBottom w:val="0"/>
              <w:divBdr>
                <w:top w:val="none" w:sz="0" w:space="0" w:color="auto"/>
                <w:left w:val="none" w:sz="0" w:space="0" w:color="auto"/>
                <w:bottom w:val="none" w:sz="0" w:space="0" w:color="auto"/>
                <w:right w:val="none" w:sz="0" w:space="0" w:color="auto"/>
              </w:divBdr>
            </w:div>
            <w:div w:id="1016350681">
              <w:marLeft w:val="0"/>
              <w:marRight w:val="0"/>
              <w:marTop w:val="0"/>
              <w:marBottom w:val="0"/>
              <w:divBdr>
                <w:top w:val="none" w:sz="0" w:space="0" w:color="auto"/>
                <w:left w:val="none" w:sz="0" w:space="0" w:color="auto"/>
                <w:bottom w:val="none" w:sz="0" w:space="0" w:color="auto"/>
                <w:right w:val="none" w:sz="0" w:space="0" w:color="auto"/>
              </w:divBdr>
            </w:div>
          </w:divsChild>
        </w:div>
        <w:div w:id="1406803199">
          <w:marLeft w:val="0"/>
          <w:marRight w:val="0"/>
          <w:marTop w:val="0"/>
          <w:marBottom w:val="0"/>
          <w:divBdr>
            <w:top w:val="none" w:sz="0" w:space="0" w:color="auto"/>
            <w:left w:val="none" w:sz="0" w:space="0" w:color="auto"/>
            <w:bottom w:val="none" w:sz="0" w:space="0" w:color="auto"/>
            <w:right w:val="none" w:sz="0" w:space="0" w:color="auto"/>
          </w:divBdr>
        </w:div>
        <w:div w:id="1454178937">
          <w:marLeft w:val="0"/>
          <w:marRight w:val="0"/>
          <w:marTop w:val="0"/>
          <w:marBottom w:val="0"/>
          <w:divBdr>
            <w:top w:val="none" w:sz="0" w:space="0" w:color="auto"/>
            <w:left w:val="none" w:sz="0" w:space="0" w:color="auto"/>
            <w:bottom w:val="none" w:sz="0" w:space="0" w:color="auto"/>
            <w:right w:val="none" w:sz="0" w:space="0" w:color="auto"/>
          </w:divBdr>
          <w:divsChild>
            <w:div w:id="167058800">
              <w:marLeft w:val="0"/>
              <w:marRight w:val="0"/>
              <w:marTop w:val="0"/>
              <w:marBottom w:val="0"/>
              <w:divBdr>
                <w:top w:val="none" w:sz="0" w:space="0" w:color="auto"/>
                <w:left w:val="none" w:sz="0" w:space="0" w:color="auto"/>
                <w:bottom w:val="none" w:sz="0" w:space="0" w:color="auto"/>
                <w:right w:val="none" w:sz="0" w:space="0" w:color="auto"/>
              </w:divBdr>
            </w:div>
            <w:div w:id="785005980">
              <w:marLeft w:val="0"/>
              <w:marRight w:val="0"/>
              <w:marTop w:val="0"/>
              <w:marBottom w:val="0"/>
              <w:divBdr>
                <w:top w:val="none" w:sz="0" w:space="0" w:color="auto"/>
                <w:left w:val="none" w:sz="0" w:space="0" w:color="auto"/>
                <w:bottom w:val="none" w:sz="0" w:space="0" w:color="auto"/>
                <w:right w:val="none" w:sz="0" w:space="0" w:color="auto"/>
              </w:divBdr>
            </w:div>
            <w:div w:id="807433985">
              <w:marLeft w:val="0"/>
              <w:marRight w:val="0"/>
              <w:marTop w:val="0"/>
              <w:marBottom w:val="0"/>
              <w:divBdr>
                <w:top w:val="none" w:sz="0" w:space="0" w:color="auto"/>
                <w:left w:val="none" w:sz="0" w:space="0" w:color="auto"/>
                <w:bottom w:val="none" w:sz="0" w:space="0" w:color="auto"/>
                <w:right w:val="none" w:sz="0" w:space="0" w:color="auto"/>
              </w:divBdr>
            </w:div>
          </w:divsChild>
        </w:div>
        <w:div w:id="1538397589">
          <w:marLeft w:val="0"/>
          <w:marRight w:val="0"/>
          <w:marTop w:val="0"/>
          <w:marBottom w:val="0"/>
          <w:divBdr>
            <w:top w:val="none" w:sz="0" w:space="0" w:color="auto"/>
            <w:left w:val="none" w:sz="0" w:space="0" w:color="auto"/>
            <w:bottom w:val="none" w:sz="0" w:space="0" w:color="auto"/>
            <w:right w:val="none" w:sz="0" w:space="0" w:color="auto"/>
          </w:divBdr>
        </w:div>
        <w:div w:id="1620527896">
          <w:marLeft w:val="0"/>
          <w:marRight w:val="0"/>
          <w:marTop w:val="0"/>
          <w:marBottom w:val="0"/>
          <w:divBdr>
            <w:top w:val="none" w:sz="0" w:space="0" w:color="auto"/>
            <w:left w:val="none" w:sz="0" w:space="0" w:color="auto"/>
            <w:bottom w:val="none" w:sz="0" w:space="0" w:color="auto"/>
            <w:right w:val="none" w:sz="0" w:space="0" w:color="auto"/>
          </w:divBdr>
        </w:div>
        <w:div w:id="1909342365">
          <w:marLeft w:val="0"/>
          <w:marRight w:val="0"/>
          <w:marTop w:val="0"/>
          <w:marBottom w:val="0"/>
          <w:divBdr>
            <w:top w:val="none" w:sz="0" w:space="0" w:color="auto"/>
            <w:left w:val="none" w:sz="0" w:space="0" w:color="auto"/>
            <w:bottom w:val="none" w:sz="0" w:space="0" w:color="auto"/>
            <w:right w:val="none" w:sz="0" w:space="0" w:color="auto"/>
          </w:divBdr>
        </w:div>
      </w:divsChild>
    </w:div>
    <w:div w:id="1261984653">
      <w:bodyDiv w:val="1"/>
      <w:marLeft w:val="0"/>
      <w:marRight w:val="0"/>
      <w:marTop w:val="0"/>
      <w:marBottom w:val="0"/>
      <w:divBdr>
        <w:top w:val="none" w:sz="0" w:space="0" w:color="auto"/>
        <w:left w:val="none" w:sz="0" w:space="0" w:color="auto"/>
        <w:bottom w:val="none" w:sz="0" w:space="0" w:color="auto"/>
        <w:right w:val="none" w:sz="0" w:space="0" w:color="auto"/>
      </w:divBdr>
    </w:div>
    <w:div w:id="1306665573">
      <w:bodyDiv w:val="1"/>
      <w:marLeft w:val="0"/>
      <w:marRight w:val="0"/>
      <w:marTop w:val="0"/>
      <w:marBottom w:val="0"/>
      <w:divBdr>
        <w:top w:val="none" w:sz="0" w:space="0" w:color="auto"/>
        <w:left w:val="none" w:sz="0" w:space="0" w:color="auto"/>
        <w:bottom w:val="none" w:sz="0" w:space="0" w:color="auto"/>
        <w:right w:val="none" w:sz="0" w:space="0" w:color="auto"/>
      </w:divBdr>
    </w:div>
    <w:div w:id="1400783762">
      <w:bodyDiv w:val="1"/>
      <w:marLeft w:val="0"/>
      <w:marRight w:val="0"/>
      <w:marTop w:val="0"/>
      <w:marBottom w:val="0"/>
      <w:divBdr>
        <w:top w:val="none" w:sz="0" w:space="0" w:color="auto"/>
        <w:left w:val="none" w:sz="0" w:space="0" w:color="auto"/>
        <w:bottom w:val="none" w:sz="0" w:space="0" w:color="auto"/>
        <w:right w:val="none" w:sz="0" w:space="0" w:color="auto"/>
      </w:divBdr>
    </w:div>
    <w:div w:id="1402293450">
      <w:bodyDiv w:val="1"/>
      <w:marLeft w:val="0"/>
      <w:marRight w:val="0"/>
      <w:marTop w:val="0"/>
      <w:marBottom w:val="0"/>
      <w:divBdr>
        <w:top w:val="none" w:sz="0" w:space="0" w:color="auto"/>
        <w:left w:val="none" w:sz="0" w:space="0" w:color="auto"/>
        <w:bottom w:val="none" w:sz="0" w:space="0" w:color="auto"/>
        <w:right w:val="none" w:sz="0" w:space="0" w:color="auto"/>
      </w:divBdr>
    </w:div>
    <w:div w:id="1417707350">
      <w:marLeft w:val="0"/>
      <w:marRight w:val="0"/>
      <w:marTop w:val="0"/>
      <w:marBottom w:val="0"/>
      <w:divBdr>
        <w:top w:val="none" w:sz="0" w:space="0" w:color="auto"/>
        <w:left w:val="none" w:sz="0" w:space="0" w:color="auto"/>
        <w:bottom w:val="none" w:sz="0" w:space="0" w:color="auto"/>
        <w:right w:val="none" w:sz="0" w:space="0" w:color="auto"/>
      </w:divBdr>
      <w:divsChild>
        <w:div w:id="1221399629">
          <w:marLeft w:val="0"/>
          <w:marRight w:val="0"/>
          <w:marTop w:val="0"/>
          <w:marBottom w:val="0"/>
          <w:divBdr>
            <w:top w:val="none" w:sz="0" w:space="0" w:color="auto"/>
            <w:left w:val="none" w:sz="0" w:space="0" w:color="auto"/>
            <w:bottom w:val="none" w:sz="0" w:space="0" w:color="auto"/>
            <w:right w:val="none" w:sz="0" w:space="0" w:color="auto"/>
          </w:divBdr>
          <w:divsChild>
            <w:div w:id="119301993">
              <w:marLeft w:val="0"/>
              <w:marRight w:val="0"/>
              <w:marTop w:val="0"/>
              <w:marBottom w:val="0"/>
              <w:divBdr>
                <w:top w:val="none" w:sz="0" w:space="0" w:color="auto"/>
                <w:left w:val="none" w:sz="0" w:space="0" w:color="auto"/>
                <w:bottom w:val="none" w:sz="0" w:space="0" w:color="auto"/>
                <w:right w:val="none" w:sz="0" w:space="0" w:color="auto"/>
              </w:divBdr>
              <w:divsChild>
                <w:div w:id="452292162">
                  <w:marLeft w:val="0"/>
                  <w:marRight w:val="0"/>
                  <w:marTop w:val="0"/>
                  <w:marBottom w:val="0"/>
                  <w:divBdr>
                    <w:top w:val="none" w:sz="0" w:space="0" w:color="auto"/>
                    <w:left w:val="none" w:sz="0" w:space="0" w:color="auto"/>
                    <w:bottom w:val="none" w:sz="0" w:space="0" w:color="auto"/>
                    <w:right w:val="none" w:sz="0" w:space="0" w:color="auto"/>
                  </w:divBdr>
                  <w:divsChild>
                    <w:div w:id="608202250">
                      <w:marLeft w:val="0"/>
                      <w:marRight w:val="0"/>
                      <w:marTop w:val="0"/>
                      <w:marBottom w:val="0"/>
                      <w:divBdr>
                        <w:top w:val="none" w:sz="0" w:space="0" w:color="auto"/>
                        <w:left w:val="none" w:sz="0" w:space="0" w:color="auto"/>
                        <w:bottom w:val="none" w:sz="0" w:space="0" w:color="auto"/>
                        <w:right w:val="none" w:sz="0" w:space="0" w:color="auto"/>
                      </w:divBdr>
                      <w:divsChild>
                        <w:div w:id="1268539223">
                          <w:marLeft w:val="0"/>
                          <w:marRight w:val="0"/>
                          <w:marTop w:val="0"/>
                          <w:marBottom w:val="0"/>
                          <w:divBdr>
                            <w:top w:val="none" w:sz="0" w:space="0" w:color="auto"/>
                            <w:left w:val="none" w:sz="0" w:space="0" w:color="auto"/>
                            <w:bottom w:val="none" w:sz="0" w:space="0" w:color="auto"/>
                            <w:right w:val="none" w:sz="0" w:space="0" w:color="auto"/>
                          </w:divBdr>
                          <w:divsChild>
                            <w:div w:id="508954653">
                              <w:marLeft w:val="0"/>
                              <w:marRight w:val="0"/>
                              <w:marTop w:val="0"/>
                              <w:marBottom w:val="0"/>
                              <w:divBdr>
                                <w:top w:val="none" w:sz="0" w:space="0" w:color="auto"/>
                                <w:left w:val="none" w:sz="0" w:space="0" w:color="auto"/>
                                <w:bottom w:val="none" w:sz="0" w:space="0" w:color="auto"/>
                                <w:right w:val="none" w:sz="0" w:space="0" w:color="auto"/>
                              </w:divBdr>
                              <w:divsChild>
                                <w:div w:id="1253004184">
                                  <w:marLeft w:val="0"/>
                                  <w:marRight w:val="0"/>
                                  <w:marTop w:val="0"/>
                                  <w:marBottom w:val="0"/>
                                  <w:divBdr>
                                    <w:top w:val="none" w:sz="0" w:space="0" w:color="auto"/>
                                    <w:left w:val="none" w:sz="0" w:space="0" w:color="auto"/>
                                    <w:bottom w:val="none" w:sz="0" w:space="0" w:color="auto"/>
                                    <w:right w:val="none" w:sz="0" w:space="0" w:color="auto"/>
                                  </w:divBdr>
                                  <w:divsChild>
                                    <w:div w:id="392855497">
                                      <w:marLeft w:val="0"/>
                                      <w:marRight w:val="0"/>
                                      <w:marTop w:val="0"/>
                                      <w:marBottom w:val="0"/>
                                      <w:divBdr>
                                        <w:top w:val="none" w:sz="0" w:space="0" w:color="auto"/>
                                        <w:left w:val="none" w:sz="0" w:space="0" w:color="auto"/>
                                        <w:bottom w:val="none" w:sz="0" w:space="0" w:color="auto"/>
                                        <w:right w:val="none" w:sz="0" w:space="0" w:color="auto"/>
                                      </w:divBdr>
                                      <w:divsChild>
                                        <w:div w:id="1387681989">
                                          <w:marLeft w:val="0"/>
                                          <w:marRight w:val="0"/>
                                          <w:marTop w:val="0"/>
                                          <w:marBottom w:val="0"/>
                                          <w:divBdr>
                                            <w:top w:val="none" w:sz="0" w:space="0" w:color="auto"/>
                                            <w:left w:val="none" w:sz="0" w:space="0" w:color="auto"/>
                                            <w:bottom w:val="none" w:sz="0" w:space="0" w:color="auto"/>
                                            <w:right w:val="none" w:sz="0" w:space="0" w:color="auto"/>
                                          </w:divBdr>
                                          <w:divsChild>
                                            <w:div w:id="1309019351">
                                              <w:marLeft w:val="0"/>
                                              <w:marRight w:val="0"/>
                                              <w:marTop w:val="225"/>
                                              <w:marBottom w:val="0"/>
                                              <w:divBdr>
                                                <w:top w:val="none" w:sz="0" w:space="0" w:color="auto"/>
                                                <w:left w:val="none" w:sz="0" w:space="0" w:color="auto"/>
                                                <w:bottom w:val="none" w:sz="0" w:space="0" w:color="auto"/>
                                                <w:right w:val="none" w:sz="0" w:space="0" w:color="auto"/>
                                              </w:divBdr>
                                              <w:divsChild>
                                                <w:div w:id="23941298">
                                                  <w:marLeft w:val="0"/>
                                                  <w:marRight w:val="0"/>
                                                  <w:marTop w:val="0"/>
                                                  <w:marBottom w:val="0"/>
                                                  <w:divBdr>
                                                    <w:top w:val="none" w:sz="0" w:space="0" w:color="auto"/>
                                                    <w:left w:val="none" w:sz="0" w:space="0" w:color="auto"/>
                                                    <w:bottom w:val="none" w:sz="0" w:space="0" w:color="auto"/>
                                                    <w:right w:val="none" w:sz="0" w:space="0" w:color="auto"/>
                                                  </w:divBdr>
                                                </w:div>
                                              </w:divsChild>
                                            </w:div>
                                            <w:div w:id="1317030410">
                                              <w:marLeft w:val="0"/>
                                              <w:marRight w:val="0"/>
                                              <w:marTop w:val="0"/>
                                              <w:marBottom w:val="0"/>
                                              <w:divBdr>
                                                <w:top w:val="none" w:sz="0" w:space="0" w:color="auto"/>
                                                <w:left w:val="none" w:sz="0" w:space="0" w:color="auto"/>
                                                <w:bottom w:val="none" w:sz="0" w:space="0" w:color="auto"/>
                                                <w:right w:val="none" w:sz="0" w:space="0" w:color="auto"/>
                                              </w:divBdr>
                                              <w:divsChild>
                                                <w:div w:id="269973578">
                                                  <w:marLeft w:val="0"/>
                                                  <w:marRight w:val="0"/>
                                                  <w:marTop w:val="0"/>
                                                  <w:marBottom w:val="0"/>
                                                  <w:divBdr>
                                                    <w:top w:val="none" w:sz="0" w:space="0" w:color="auto"/>
                                                    <w:left w:val="none" w:sz="0" w:space="0" w:color="auto"/>
                                                    <w:bottom w:val="none" w:sz="0" w:space="0" w:color="auto"/>
                                                    <w:right w:val="none" w:sz="0" w:space="0" w:color="auto"/>
                                                  </w:divBdr>
                                                </w:div>
                                              </w:divsChild>
                                            </w:div>
                                            <w:div w:id="185869193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539053524">
                                      <w:marLeft w:val="0"/>
                                      <w:marRight w:val="0"/>
                                      <w:marTop w:val="0"/>
                                      <w:marBottom w:val="0"/>
                                      <w:divBdr>
                                        <w:top w:val="none" w:sz="0" w:space="0" w:color="auto"/>
                                        <w:left w:val="none" w:sz="0" w:space="0" w:color="auto"/>
                                        <w:bottom w:val="none" w:sz="0" w:space="0" w:color="auto"/>
                                        <w:right w:val="none" w:sz="0" w:space="0" w:color="auto"/>
                                      </w:divBdr>
                                      <w:divsChild>
                                        <w:div w:id="1945334666">
                                          <w:marLeft w:val="0"/>
                                          <w:marRight w:val="0"/>
                                          <w:marTop w:val="0"/>
                                          <w:marBottom w:val="0"/>
                                          <w:divBdr>
                                            <w:top w:val="none" w:sz="0" w:space="0" w:color="auto"/>
                                            <w:left w:val="none" w:sz="0" w:space="0" w:color="auto"/>
                                            <w:bottom w:val="none" w:sz="0" w:space="0" w:color="auto"/>
                                            <w:right w:val="none" w:sz="0" w:space="0" w:color="auto"/>
                                          </w:divBdr>
                                          <w:divsChild>
                                            <w:div w:id="426971410">
                                              <w:marLeft w:val="0"/>
                                              <w:marRight w:val="0"/>
                                              <w:marTop w:val="0"/>
                                              <w:marBottom w:val="0"/>
                                              <w:divBdr>
                                                <w:top w:val="none" w:sz="0" w:space="0" w:color="auto"/>
                                                <w:left w:val="none" w:sz="0" w:space="0" w:color="auto"/>
                                                <w:bottom w:val="none" w:sz="0" w:space="0" w:color="auto"/>
                                                <w:right w:val="none" w:sz="0" w:space="0" w:color="auto"/>
                                              </w:divBdr>
                                              <w:divsChild>
                                                <w:div w:id="319818436">
                                                  <w:marLeft w:val="0"/>
                                                  <w:marRight w:val="0"/>
                                                  <w:marTop w:val="0"/>
                                                  <w:marBottom w:val="0"/>
                                                  <w:divBdr>
                                                    <w:top w:val="none" w:sz="0" w:space="0" w:color="FFDC00"/>
                                                    <w:left w:val="none" w:sz="0" w:space="0" w:color="FFDC00"/>
                                                    <w:bottom w:val="none" w:sz="0" w:space="0" w:color="FFDC00"/>
                                                    <w:right w:val="none" w:sz="0" w:space="0" w:color="FFDC00"/>
                                                  </w:divBdr>
                                                  <w:divsChild>
                                                    <w:div w:id="281691755">
                                                      <w:marLeft w:val="0"/>
                                                      <w:marRight w:val="0"/>
                                                      <w:marTop w:val="0"/>
                                                      <w:marBottom w:val="0"/>
                                                      <w:divBdr>
                                                        <w:top w:val="none" w:sz="0" w:space="0" w:color="auto"/>
                                                        <w:left w:val="none" w:sz="0" w:space="0" w:color="auto"/>
                                                        <w:bottom w:val="none" w:sz="0" w:space="0" w:color="auto"/>
                                                        <w:right w:val="none" w:sz="0" w:space="0" w:color="auto"/>
                                                      </w:divBdr>
                                                      <w:divsChild>
                                                        <w:div w:id="1066487804">
                                                          <w:marLeft w:val="0"/>
                                                          <w:marRight w:val="0"/>
                                                          <w:marTop w:val="0"/>
                                                          <w:marBottom w:val="0"/>
                                                          <w:divBdr>
                                                            <w:top w:val="none" w:sz="0" w:space="0" w:color="auto"/>
                                                            <w:left w:val="none" w:sz="0" w:space="0" w:color="auto"/>
                                                            <w:bottom w:val="none" w:sz="0" w:space="0" w:color="auto"/>
                                                            <w:right w:val="none" w:sz="0" w:space="0" w:color="auto"/>
                                                          </w:divBdr>
                                                          <w:divsChild>
                                                            <w:div w:id="203834277">
                                                              <w:marLeft w:val="0"/>
                                                              <w:marRight w:val="0"/>
                                                              <w:marTop w:val="0"/>
                                                              <w:marBottom w:val="0"/>
                                                              <w:divBdr>
                                                                <w:top w:val="none" w:sz="0" w:space="0" w:color="auto"/>
                                                                <w:left w:val="none" w:sz="0" w:space="0" w:color="auto"/>
                                                                <w:bottom w:val="none" w:sz="0" w:space="0" w:color="auto"/>
                                                                <w:right w:val="none" w:sz="0" w:space="0" w:color="auto"/>
                                                              </w:divBdr>
                                                            </w:div>
                                                            <w:div w:id="241453087">
                                                              <w:marLeft w:val="0"/>
                                                              <w:marRight w:val="0"/>
                                                              <w:marTop w:val="0"/>
                                                              <w:marBottom w:val="0"/>
                                                              <w:divBdr>
                                                                <w:top w:val="none" w:sz="0" w:space="0" w:color="auto"/>
                                                                <w:left w:val="none" w:sz="0" w:space="0" w:color="auto"/>
                                                                <w:bottom w:val="none" w:sz="0" w:space="0" w:color="auto"/>
                                                                <w:right w:val="none" w:sz="0" w:space="0" w:color="auto"/>
                                                              </w:divBdr>
                                                              <w:divsChild>
                                                                <w:div w:id="444235425">
                                                                  <w:marLeft w:val="0"/>
                                                                  <w:marRight w:val="0"/>
                                                                  <w:marTop w:val="0"/>
                                                                  <w:marBottom w:val="0"/>
                                                                  <w:divBdr>
                                                                    <w:top w:val="none" w:sz="0" w:space="0" w:color="auto"/>
                                                                    <w:left w:val="none" w:sz="0" w:space="0" w:color="auto"/>
                                                                    <w:bottom w:val="none" w:sz="0" w:space="0" w:color="auto"/>
                                                                    <w:right w:val="none" w:sz="0" w:space="0" w:color="auto"/>
                                                                  </w:divBdr>
                                                                </w:div>
                                                              </w:divsChild>
                                                            </w:div>
                                                            <w:div w:id="581137602">
                                                              <w:marLeft w:val="0"/>
                                                              <w:marRight w:val="0"/>
                                                              <w:marTop w:val="0"/>
                                                              <w:marBottom w:val="0"/>
                                                              <w:divBdr>
                                                                <w:top w:val="none" w:sz="0" w:space="0" w:color="auto"/>
                                                                <w:left w:val="none" w:sz="0" w:space="0" w:color="auto"/>
                                                                <w:bottom w:val="none" w:sz="0" w:space="0" w:color="auto"/>
                                                                <w:right w:val="none" w:sz="0" w:space="0" w:color="auto"/>
                                                              </w:divBdr>
                                                              <w:divsChild>
                                                                <w:div w:id="1515417639">
                                                                  <w:marLeft w:val="0"/>
                                                                  <w:marRight w:val="0"/>
                                                                  <w:marTop w:val="0"/>
                                                                  <w:marBottom w:val="0"/>
                                                                  <w:divBdr>
                                                                    <w:top w:val="none" w:sz="0" w:space="0" w:color="auto"/>
                                                                    <w:left w:val="none" w:sz="0" w:space="0" w:color="auto"/>
                                                                    <w:bottom w:val="none" w:sz="0" w:space="0" w:color="auto"/>
                                                                    <w:right w:val="none" w:sz="0" w:space="0" w:color="auto"/>
                                                                  </w:divBdr>
                                                                </w:div>
                                                              </w:divsChild>
                                                            </w:div>
                                                            <w:div w:id="682391750">
                                                              <w:marLeft w:val="0"/>
                                                              <w:marRight w:val="0"/>
                                                              <w:marTop w:val="0"/>
                                                              <w:marBottom w:val="0"/>
                                                              <w:divBdr>
                                                                <w:top w:val="none" w:sz="0" w:space="0" w:color="auto"/>
                                                                <w:left w:val="none" w:sz="0" w:space="0" w:color="auto"/>
                                                                <w:bottom w:val="none" w:sz="0" w:space="0" w:color="auto"/>
                                                                <w:right w:val="none" w:sz="0" w:space="0" w:color="auto"/>
                                                              </w:divBdr>
                                                            </w:div>
                                                            <w:div w:id="821313258">
                                                              <w:marLeft w:val="0"/>
                                                              <w:marRight w:val="0"/>
                                                              <w:marTop w:val="0"/>
                                                              <w:marBottom w:val="0"/>
                                                              <w:divBdr>
                                                                <w:top w:val="none" w:sz="0" w:space="0" w:color="auto"/>
                                                                <w:left w:val="none" w:sz="0" w:space="0" w:color="auto"/>
                                                                <w:bottom w:val="none" w:sz="0" w:space="0" w:color="auto"/>
                                                                <w:right w:val="none" w:sz="0" w:space="0" w:color="auto"/>
                                                              </w:divBdr>
                                                              <w:divsChild>
                                                                <w:div w:id="1740444241">
                                                                  <w:marLeft w:val="0"/>
                                                                  <w:marRight w:val="0"/>
                                                                  <w:marTop w:val="0"/>
                                                                  <w:marBottom w:val="0"/>
                                                                  <w:divBdr>
                                                                    <w:top w:val="none" w:sz="0" w:space="0" w:color="auto"/>
                                                                    <w:left w:val="none" w:sz="0" w:space="0" w:color="auto"/>
                                                                    <w:bottom w:val="none" w:sz="0" w:space="0" w:color="auto"/>
                                                                    <w:right w:val="none" w:sz="0" w:space="0" w:color="auto"/>
                                                                  </w:divBdr>
                                                                </w:div>
                                                              </w:divsChild>
                                                            </w:div>
                                                            <w:div w:id="1081027705">
                                                              <w:marLeft w:val="0"/>
                                                              <w:marRight w:val="0"/>
                                                              <w:marTop w:val="0"/>
                                                              <w:marBottom w:val="0"/>
                                                              <w:divBdr>
                                                                <w:top w:val="none" w:sz="0" w:space="0" w:color="auto"/>
                                                                <w:left w:val="none" w:sz="0" w:space="0" w:color="auto"/>
                                                                <w:bottom w:val="none" w:sz="0" w:space="0" w:color="auto"/>
                                                                <w:right w:val="none" w:sz="0" w:space="0" w:color="auto"/>
                                                              </w:divBdr>
                                                              <w:divsChild>
                                                                <w:div w:id="2139180039">
                                                                  <w:marLeft w:val="0"/>
                                                                  <w:marRight w:val="0"/>
                                                                  <w:marTop w:val="0"/>
                                                                  <w:marBottom w:val="0"/>
                                                                  <w:divBdr>
                                                                    <w:top w:val="none" w:sz="0" w:space="0" w:color="auto"/>
                                                                    <w:left w:val="none" w:sz="0" w:space="0" w:color="auto"/>
                                                                    <w:bottom w:val="none" w:sz="0" w:space="0" w:color="auto"/>
                                                                    <w:right w:val="none" w:sz="0" w:space="0" w:color="auto"/>
                                                                  </w:divBdr>
                                                                </w:div>
                                                              </w:divsChild>
                                                            </w:div>
                                                            <w:div w:id="1911649782">
                                                              <w:marLeft w:val="0"/>
                                                              <w:marRight w:val="0"/>
                                                              <w:marTop w:val="0"/>
                                                              <w:marBottom w:val="0"/>
                                                              <w:divBdr>
                                                                <w:top w:val="none" w:sz="0" w:space="0" w:color="auto"/>
                                                                <w:left w:val="none" w:sz="0" w:space="0" w:color="auto"/>
                                                                <w:bottom w:val="none" w:sz="0" w:space="0" w:color="auto"/>
                                                                <w:right w:val="none" w:sz="0" w:space="0" w:color="auto"/>
                                                              </w:divBdr>
                                                              <w:divsChild>
                                                                <w:div w:id="90218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950073">
                                      <w:marLeft w:val="0"/>
                                      <w:marRight w:val="0"/>
                                      <w:marTop w:val="0"/>
                                      <w:marBottom w:val="0"/>
                                      <w:divBdr>
                                        <w:top w:val="none" w:sz="0" w:space="0" w:color="auto"/>
                                        <w:left w:val="none" w:sz="0" w:space="0" w:color="auto"/>
                                        <w:bottom w:val="none" w:sz="0" w:space="0" w:color="auto"/>
                                        <w:right w:val="none" w:sz="0" w:space="0" w:color="auto"/>
                                      </w:divBdr>
                                      <w:divsChild>
                                        <w:div w:id="139199023">
                                          <w:marLeft w:val="0"/>
                                          <w:marRight w:val="0"/>
                                          <w:marTop w:val="0"/>
                                          <w:marBottom w:val="0"/>
                                          <w:divBdr>
                                            <w:top w:val="none" w:sz="0" w:space="0" w:color="auto"/>
                                            <w:left w:val="none" w:sz="0" w:space="0" w:color="auto"/>
                                            <w:bottom w:val="none" w:sz="0" w:space="0" w:color="auto"/>
                                            <w:right w:val="none" w:sz="0" w:space="0" w:color="auto"/>
                                          </w:divBdr>
                                          <w:divsChild>
                                            <w:div w:id="961619397">
                                              <w:marLeft w:val="0"/>
                                              <w:marRight w:val="0"/>
                                              <w:marTop w:val="0"/>
                                              <w:marBottom w:val="0"/>
                                              <w:divBdr>
                                                <w:top w:val="none" w:sz="0" w:space="0" w:color="auto"/>
                                                <w:left w:val="none" w:sz="0" w:space="0" w:color="auto"/>
                                                <w:bottom w:val="none" w:sz="0" w:space="0" w:color="auto"/>
                                                <w:right w:val="none" w:sz="0" w:space="0" w:color="auto"/>
                                              </w:divBdr>
                                              <w:divsChild>
                                                <w:div w:id="2003973282">
                                                  <w:marLeft w:val="0"/>
                                                  <w:marRight w:val="0"/>
                                                  <w:marTop w:val="0"/>
                                                  <w:marBottom w:val="0"/>
                                                  <w:divBdr>
                                                    <w:top w:val="none" w:sz="0" w:space="0" w:color="auto"/>
                                                    <w:left w:val="none" w:sz="0" w:space="0" w:color="auto"/>
                                                    <w:bottom w:val="none" w:sz="0" w:space="0" w:color="auto"/>
                                                    <w:right w:val="none" w:sz="0" w:space="0" w:color="auto"/>
                                                  </w:divBdr>
                                                  <w:divsChild>
                                                    <w:div w:id="169306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90269">
                                          <w:marLeft w:val="0"/>
                                          <w:marRight w:val="0"/>
                                          <w:marTop w:val="0"/>
                                          <w:marBottom w:val="0"/>
                                          <w:divBdr>
                                            <w:top w:val="none" w:sz="0" w:space="0" w:color="auto"/>
                                            <w:left w:val="none" w:sz="0" w:space="0" w:color="auto"/>
                                            <w:bottom w:val="none" w:sz="0" w:space="0" w:color="auto"/>
                                            <w:right w:val="none" w:sz="0" w:space="0" w:color="auto"/>
                                          </w:divBdr>
                                          <w:divsChild>
                                            <w:div w:id="2127504246">
                                              <w:marLeft w:val="0"/>
                                              <w:marRight w:val="0"/>
                                              <w:marTop w:val="0"/>
                                              <w:marBottom w:val="0"/>
                                              <w:divBdr>
                                                <w:top w:val="none" w:sz="0" w:space="0" w:color="auto"/>
                                                <w:left w:val="none" w:sz="0" w:space="0" w:color="auto"/>
                                                <w:bottom w:val="none" w:sz="0" w:space="0" w:color="auto"/>
                                                <w:right w:val="none" w:sz="0" w:space="0" w:color="auto"/>
                                              </w:divBdr>
                                              <w:divsChild>
                                                <w:div w:id="941304928">
                                                  <w:marLeft w:val="0"/>
                                                  <w:marRight w:val="0"/>
                                                  <w:marTop w:val="0"/>
                                                  <w:marBottom w:val="0"/>
                                                  <w:divBdr>
                                                    <w:top w:val="none" w:sz="0" w:space="0" w:color="auto"/>
                                                    <w:left w:val="none" w:sz="0" w:space="0" w:color="auto"/>
                                                    <w:bottom w:val="none" w:sz="0" w:space="0" w:color="auto"/>
                                                    <w:right w:val="none" w:sz="0" w:space="0" w:color="auto"/>
                                                  </w:divBdr>
                                                  <w:divsChild>
                                                    <w:div w:id="1468038998">
                                                      <w:marLeft w:val="0"/>
                                                      <w:marRight w:val="0"/>
                                                      <w:marTop w:val="0"/>
                                                      <w:marBottom w:val="0"/>
                                                      <w:divBdr>
                                                        <w:top w:val="none" w:sz="0" w:space="0" w:color="auto"/>
                                                        <w:left w:val="none" w:sz="0" w:space="0" w:color="auto"/>
                                                        <w:bottom w:val="none" w:sz="0" w:space="0" w:color="auto"/>
                                                        <w:right w:val="none" w:sz="0" w:space="0" w:color="auto"/>
                                                      </w:divBdr>
                                                      <w:divsChild>
                                                        <w:div w:id="111779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09672">
                                      <w:marLeft w:val="0"/>
                                      <w:marRight w:val="0"/>
                                      <w:marTop w:val="0"/>
                                      <w:marBottom w:val="0"/>
                                      <w:divBdr>
                                        <w:top w:val="none" w:sz="0" w:space="0" w:color="auto"/>
                                        <w:left w:val="none" w:sz="0" w:space="0" w:color="auto"/>
                                        <w:bottom w:val="none" w:sz="0" w:space="0" w:color="auto"/>
                                        <w:right w:val="none" w:sz="0" w:space="0" w:color="auto"/>
                                      </w:divBdr>
                                      <w:divsChild>
                                        <w:div w:id="43451721">
                                          <w:marLeft w:val="0"/>
                                          <w:marRight w:val="0"/>
                                          <w:marTop w:val="0"/>
                                          <w:marBottom w:val="0"/>
                                          <w:divBdr>
                                            <w:top w:val="none" w:sz="0" w:space="0" w:color="auto"/>
                                            <w:left w:val="none" w:sz="0" w:space="0" w:color="auto"/>
                                            <w:bottom w:val="none" w:sz="0" w:space="0" w:color="auto"/>
                                            <w:right w:val="none" w:sz="0" w:space="0" w:color="auto"/>
                                          </w:divBdr>
                                          <w:divsChild>
                                            <w:div w:id="1424498193">
                                              <w:marLeft w:val="0"/>
                                              <w:marRight w:val="0"/>
                                              <w:marTop w:val="0"/>
                                              <w:marBottom w:val="0"/>
                                              <w:divBdr>
                                                <w:top w:val="none" w:sz="0" w:space="0" w:color="auto"/>
                                                <w:left w:val="none" w:sz="0" w:space="0" w:color="auto"/>
                                                <w:bottom w:val="none" w:sz="0" w:space="0" w:color="auto"/>
                                                <w:right w:val="none" w:sz="0" w:space="0" w:color="auto"/>
                                              </w:divBdr>
                                              <w:divsChild>
                                                <w:div w:id="514348240">
                                                  <w:marLeft w:val="0"/>
                                                  <w:marRight w:val="0"/>
                                                  <w:marTop w:val="0"/>
                                                  <w:marBottom w:val="0"/>
                                                  <w:divBdr>
                                                    <w:top w:val="none" w:sz="0" w:space="0" w:color="auto"/>
                                                    <w:left w:val="none" w:sz="0" w:space="0" w:color="auto"/>
                                                    <w:bottom w:val="none" w:sz="0" w:space="0" w:color="auto"/>
                                                    <w:right w:val="none" w:sz="0" w:space="0" w:color="auto"/>
                                                  </w:divBdr>
                                                  <w:divsChild>
                                                    <w:div w:id="71854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86637">
                                          <w:marLeft w:val="0"/>
                                          <w:marRight w:val="0"/>
                                          <w:marTop w:val="0"/>
                                          <w:marBottom w:val="0"/>
                                          <w:divBdr>
                                            <w:top w:val="none" w:sz="0" w:space="0" w:color="auto"/>
                                            <w:left w:val="none" w:sz="0" w:space="0" w:color="auto"/>
                                            <w:bottom w:val="none" w:sz="0" w:space="0" w:color="auto"/>
                                            <w:right w:val="none" w:sz="0" w:space="0" w:color="auto"/>
                                          </w:divBdr>
                                          <w:divsChild>
                                            <w:div w:id="1167210549">
                                              <w:marLeft w:val="0"/>
                                              <w:marRight w:val="0"/>
                                              <w:marTop w:val="0"/>
                                              <w:marBottom w:val="0"/>
                                              <w:divBdr>
                                                <w:top w:val="none" w:sz="0" w:space="0" w:color="auto"/>
                                                <w:left w:val="none" w:sz="0" w:space="0" w:color="auto"/>
                                                <w:bottom w:val="none" w:sz="0" w:space="0" w:color="auto"/>
                                                <w:right w:val="none" w:sz="0" w:space="0" w:color="auto"/>
                                              </w:divBdr>
                                              <w:divsChild>
                                                <w:div w:id="381250499">
                                                  <w:marLeft w:val="0"/>
                                                  <w:marRight w:val="0"/>
                                                  <w:marTop w:val="0"/>
                                                  <w:marBottom w:val="0"/>
                                                  <w:divBdr>
                                                    <w:top w:val="none" w:sz="0" w:space="0" w:color="auto"/>
                                                    <w:left w:val="none" w:sz="0" w:space="0" w:color="auto"/>
                                                    <w:bottom w:val="none" w:sz="0" w:space="0" w:color="auto"/>
                                                    <w:right w:val="none" w:sz="0" w:space="0" w:color="auto"/>
                                                  </w:divBdr>
                                                  <w:divsChild>
                                                    <w:div w:id="1477643485">
                                                      <w:marLeft w:val="0"/>
                                                      <w:marRight w:val="0"/>
                                                      <w:marTop w:val="0"/>
                                                      <w:marBottom w:val="0"/>
                                                      <w:divBdr>
                                                        <w:top w:val="none" w:sz="0" w:space="0" w:color="auto"/>
                                                        <w:left w:val="none" w:sz="0" w:space="0" w:color="auto"/>
                                                        <w:bottom w:val="none" w:sz="0" w:space="0" w:color="auto"/>
                                                        <w:right w:val="none" w:sz="0" w:space="0" w:color="auto"/>
                                                      </w:divBdr>
                                                      <w:divsChild>
                                                        <w:div w:id="172479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656167">
                                          <w:marLeft w:val="0"/>
                                          <w:marRight w:val="0"/>
                                          <w:marTop w:val="0"/>
                                          <w:marBottom w:val="0"/>
                                          <w:divBdr>
                                            <w:top w:val="none" w:sz="0" w:space="0" w:color="auto"/>
                                            <w:left w:val="none" w:sz="0" w:space="0" w:color="auto"/>
                                            <w:bottom w:val="none" w:sz="0" w:space="0" w:color="auto"/>
                                            <w:right w:val="none" w:sz="0" w:space="0" w:color="auto"/>
                                          </w:divBdr>
                                          <w:divsChild>
                                            <w:div w:id="668101315">
                                              <w:marLeft w:val="0"/>
                                              <w:marRight w:val="0"/>
                                              <w:marTop w:val="0"/>
                                              <w:marBottom w:val="0"/>
                                              <w:divBdr>
                                                <w:top w:val="none" w:sz="0" w:space="0" w:color="auto"/>
                                                <w:left w:val="none" w:sz="0" w:space="0" w:color="auto"/>
                                                <w:bottom w:val="none" w:sz="0" w:space="0" w:color="auto"/>
                                                <w:right w:val="none" w:sz="0" w:space="0" w:color="auto"/>
                                              </w:divBdr>
                                              <w:divsChild>
                                                <w:div w:id="959652277">
                                                  <w:marLeft w:val="0"/>
                                                  <w:marRight w:val="0"/>
                                                  <w:marTop w:val="0"/>
                                                  <w:marBottom w:val="0"/>
                                                  <w:divBdr>
                                                    <w:top w:val="none" w:sz="0" w:space="0" w:color="auto"/>
                                                    <w:left w:val="none" w:sz="0" w:space="0" w:color="auto"/>
                                                    <w:bottom w:val="none" w:sz="0" w:space="0" w:color="auto"/>
                                                    <w:right w:val="none" w:sz="0" w:space="0" w:color="auto"/>
                                                  </w:divBdr>
                                                  <w:divsChild>
                                                    <w:div w:id="1785809283">
                                                      <w:marLeft w:val="0"/>
                                                      <w:marRight w:val="0"/>
                                                      <w:marTop w:val="0"/>
                                                      <w:marBottom w:val="0"/>
                                                      <w:divBdr>
                                                        <w:top w:val="none" w:sz="0" w:space="0" w:color="auto"/>
                                                        <w:left w:val="none" w:sz="0" w:space="0" w:color="auto"/>
                                                        <w:bottom w:val="none" w:sz="0" w:space="0" w:color="auto"/>
                                                        <w:right w:val="none" w:sz="0" w:space="0" w:color="auto"/>
                                                      </w:divBdr>
                                                      <w:divsChild>
                                                        <w:div w:id="83473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31777334">
      <w:bodyDiv w:val="1"/>
      <w:marLeft w:val="0"/>
      <w:marRight w:val="0"/>
      <w:marTop w:val="0"/>
      <w:marBottom w:val="0"/>
      <w:divBdr>
        <w:top w:val="none" w:sz="0" w:space="0" w:color="auto"/>
        <w:left w:val="none" w:sz="0" w:space="0" w:color="auto"/>
        <w:bottom w:val="none" w:sz="0" w:space="0" w:color="auto"/>
        <w:right w:val="none" w:sz="0" w:space="0" w:color="auto"/>
      </w:divBdr>
    </w:div>
    <w:div w:id="1452090299">
      <w:bodyDiv w:val="1"/>
      <w:marLeft w:val="0"/>
      <w:marRight w:val="0"/>
      <w:marTop w:val="0"/>
      <w:marBottom w:val="0"/>
      <w:divBdr>
        <w:top w:val="none" w:sz="0" w:space="0" w:color="auto"/>
        <w:left w:val="none" w:sz="0" w:space="0" w:color="auto"/>
        <w:bottom w:val="none" w:sz="0" w:space="0" w:color="auto"/>
        <w:right w:val="none" w:sz="0" w:space="0" w:color="auto"/>
      </w:divBdr>
    </w:div>
    <w:div w:id="1458334099">
      <w:bodyDiv w:val="1"/>
      <w:marLeft w:val="0"/>
      <w:marRight w:val="0"/>
      <w:marTop w:val="0"/>
      <w:marBottom w:val="0"/>
      <w:divBdr>
        <w:top w:val="none" w:sz="0" w:space="0" w:color="auto"/>
        <w:left w:val="none" w:sz="0" w:space="0" w:color="auto"/>
        <w:bottom w:val="none" w:sz="0" w:space="0" w:color="auto"/>
        <w:right w:val="none" w:sz="0" w:space="0" w:color="auto"/>
      </w:divBdr>
    </w:div>
    <w:div w:id="1471631111">
      <w:marLeft w:val="0"/>
      <w:marRight w:val="0"/>
      <w:marTop w:val="0"/>
      <w:marBottom w:val="0"/>
      <w:divBdr>
        <w:top w:val="none" w:sz="0" w:space="0" w:color="auto"/>
        <w:left w:val="none" w:sz="0" w:space="0" w:color="auto"/>
        <w:bottom w:val="none" w:sz="0" w:space="0" w:color="auto"/>
        <w:right w:val="none" w:sz="0" w:space="0" w:color="auto"/>
      </w:divBdr>
      <w:divsChild>
        <w:div w:id="293802711">
          <w:marLeft w:val="0"/>
          <w:marRight w:val="0"/>
          <w:marTop w:val="0"/>
          <w:marBottom w:val="0"/>
          <w:divBdr>
            <w:top w:val="none" w:sz="0" w:space="0" w:color="auto"/>
            <w:left w:val="none" w:sz="0" w:space="0" w:color="auto"/>
            <w:bottom w:val="none" w:sz="0" w:space="0" w:color="auto"/>
            <w:right w:val="none" w:sz="0" w:space="0" w:color="auto"/>
          </w:divBdr>
        </w:div>
      </w:divsChild>
    </w:div>
    <w:div w:id="1501460724">
      <w:bodyDiv w:val="1"/>
      <w:marLeft w:val="0"/>
      <w:marRight w:val="0"/>
      <w:marTop w:val="0"/>
      <w:marBottom w:val="0"/>
      <w:divBdr>
        <w:top w:val="none" w:sz="0" w:space="0" w:color="auto"/>
        <w:left w:val="none" w:sz="0" w:space="0" w:color="auto"/>
        <w:bottom w:val="none" w:sz="0" w:space="0" w:color="auto"/>
        <w:right w:val="none" w:sz="0" w:space="0" w:color="auto"/>
      </w:divBdr>
    </w:div>
    <w:div w:id="1510293630">
      <w:bodyDiv w:val="1"/>
      <w:marLeft w:val="0"/>
      <w:marRight w:val="0"/>
      <w:marTop w:val="0"/>
      <w:marBottom w:val="0"/>
      <w:divBdr>
        <w:top w:val="none" w:sz="0" w:space="0" w:color="auto"/>
        <w:left w:val="none" w:sz="0" w:space="0" w:color="auto"/>
        <w:bottom w:val="none" w:sz="0" w:space="0" w:color="auto"/>
        <w:right w:val="none" w:sz="0" w:space="0" w:color="auto"/>
      </w:divBdr>
    </w:div>
    <w:div w:id="1546485645">
      <w:marLeft w:val="0"/>
      <w:marRight w:val="0"/>
      <w:marTop w:val="0"/>
      <w:marBottom w:val="0"/>
      <w:divBdr>
        <w:top w:val="none" w:sz="0" w:space="0" w:color="auto"/>
        <w:left w:val="none" w:sz="0" w:space="0" w:color="auto"/>
        <w:bottom w:val="none" w:sz="0" w:space="0" w:color="auto"/>
        <w:right w:val="none" w:sz="0" w:space="0" w:color="auto"/>
      </w:divBdr>
      <w:divsChild>
        <w:div w:id="692923594">
          <w:marLeft w:val="0"/>
          <w:marRight w:val="0"/>
          <w:marTop w:val="0"/>
          <w:marBottom w:val="0"/>
          <w:divBdr>
            <w:top w:val="none" w:sz="0" w:space="0" w:color="auto"/>
            <w:left w:val="none" w:sz="0" w:space="0" w:color="auto"/>
            <w:bottom w:val="none" w:sz="0" w:space="0" w:color="auto"/>
            <w:right w:val="none" w:sz="0" w:space="0" w:color="auto"/>
          </w:divBdr>
          <w:divsChild>
            <w:div w:id="294676408">
              <w:marLeft w:val="0"/>
              <w:marRight w:val="0"/>
              <w:marTop w:val="0"/>
              <w:marBottom w:val="0"/>
              <w:divBdr>
                <w:top w:val="none" w:sz="0" w:space="0" w:color="auto"/>
                <w:left w:val="none" w:sz="0" w:space="0" w:color="auto"/>
                <w:bottom w:val="none" w:sz="0" w:space="0" w:color="auto"/>
                <w:right w:val="none" w:sz="0" w:space="0" w:color="auto"/>
              </w:divBdr>
              <w:divsChild>
                <w:div w:id="1293636357">
                  <w:marLeft w:val="0"/>
                  <w:marRight w:val="0"/>
                  <w:marTop w:val="0"/>
                  <w:marBottom w:val="0"/>
                  <w:divBdr>
                    <w:top w:val="none" w:sz="0" w:space="0" w:color="auto"/>
                    <w:left w:val="none" w:sz="0" w:space="0" w:color="auto"/>
                    <w:bottom w:val="none" w:sz="0" w:space="0" w:color="auto"/>
                    <w:right w:val="none" w:sz="0" w:space="0" w:color="auto"/>
                  </w:divBdr>
                  <w:divsChild>
                    <w:div w:id="2092266593">
                      <w:marLeft w:val="0"/>
                      <w:marRight w:val="0"/>
                      <w:marTop w:val="0"/>
                      <w:marBottom w:val="0"/>
                      <w:divBdr>
                        <w:top w:val="none" w:sz="0" w:space="0" w:color="auto"/>
                        <w:left w:val="none" w:sz="0" w:space="0" w:color="auto"/>
                        <w:bottom w:val="none" w:sz="0" w:space="0" w:color="auto"/>
                        <w:right w:val="none" w:sz="0" w:space="0" w:color="auto"/>
                      </w:divBdr>
                      <w:divsChild>
                        <w:div w:id="2019312895">
                          <w:marLeft w:val="0"/>
                          <w:marRight w:val="0"/>
                          <w:marTop w:val="0"/>
                          <w:marBottom w:val="0"/>
                          <w:divBdr>
                            <w:top w:val="none" w:sz="0" w:space="0" w:color="auto"/>
                            <w:left w:val="none" w:sz="0" w:space="0" w:color="auto"/>
                            <w:bottom w:val="none" w:sz="0" w:space="0" w:color="auto"/>
                            <w:right w:val="none" w:sz="0" w:space="0" w:color="auto"/>
                          </w:divBdr>
                          <w:divsChild>
                            <w:div w:id="1057894249">
                              <w:marLeft w:val="0"/>
                              <w:marRight w:val="0"/>
                              <w:marTop w:val="0"/>
                              <w:marBottom w:val="0"/>
                              <w:divBdr>
                                <w:top w:val="none" w:sz="0" w:space="0" w:color="auto"/>
                                <w:left w:val="none" w:sz="0" w:space="0" w:color="auto"/>
                                <w:bottom w:val="none" w:sz="0" w:space="0" w:color="auto"/>
                                <w:right w:val="none" w:sz="0" w:space="0" w:color="auto"/>
                              </w:divBdr>
                              <w:divsChild>
                                <w:div w:id="652762867">
                                  <w:marLeft w:val="0"/>
                                  <w:marRight w:val="0"/>
                                  <w:marTop w:val="0"/>
                                  <w:marBottom w:val="0"/>
                                  <w:divBdr>
                                    <w:top w:val="none" w:sz="0" w:space="0" w:color="auto"/>
                                    <w:left w:val="none" w:sz="0" w:space="0" w:color="auto"/>
                                    <w:bottom w:val="none" w:sz="0" w:space="0" w:color="auto"/>
                                    <w:right w:val="none" w:sz="0" w:space="0" w:color="auto"/>
                                  </w:divBdr>
                                  <w:divsChild>
                                    <w:div w:id="847865117">
                                      <w:marLeft w:val="0"/>
                                      <w:marRight w:val="0"/>
                                      <w:marTop w:val="0"/>
                                      <w:marBottom w:val="0"/>
                                      <w:divBdr>
                                        <w:top w:val="none" w:sz="0" w:space="0" w:color="auto"/>
                                        <w:left w:val="none" w:sz="0" w:space="0" w:color="auto"/>
                                        <w:bottom w:val="none" w:sz="0" w:space="0" w:color="auto"/>
                                        <w:right w:val="none" w:sz="0" w:space="0" w:color="auto"/>
                                      </w:divBdr>
                                      <w:divsChild>
                                        <w:div w:id="418916499">
                                          <w:marLeft w:val="0"/>
                                          <w:marRight w:val="0"/>
                                          <w:marTop w:val="0"/>
                                          <w:marBottom w:val="0"/>
                                          <w:divBdr>
                                            <w:top w:val="none" w:sz="0" w:space="0" w:color="auto"/>
                                            <w:left w:val="none" w:sz="0" w:space="0" w:color="auto"/>
                                            <w:bottom w:val="none" w:sz="0" w:space="0" w:color="auto"/>
                                            <w:right w:val="none" w:sz="0" w:space="0" w:color="auto"/>
                                          </w:divBdr>
                                          <w:divsChild>
                                            <w:div w:id="334651930">
                                              <w:marLeft w:val="0"/>
                                              <w:marRight w:val="0"/>
                                              <w:marTop w:val="0"/>
                                              <w:marBottom w:val="0"/>
                                              <w:divBdr>
                                                <w:top w:val="none" w:sz="0" w:space="0" w:color="auto"/>
                                                <w:left w:val="none" w:sz="0" w:space="0" w:color="auto"/>
                                                <w:bottom w:val="none" w:sz="0" w:space="0" w:color="auto"/>
                                                <w:right w:val="none" w:sz="0" w:space="0" w:color="auto"/>
                                              </w:divBdr>
                                              <w:divsChild>
                                                <w:div w:id="509608303">
                                                  <w:marLeft w:val="0"/>
                                                  <w:marRight w:val="0"/>
                                                  <w:marTop w:val="0"/>
                                                  <w:marBottom w:val="0"/>
                                                  <w:divBdr>
                                                    <w:top w:val="none" w:sz="0" w:space="0" w:color="auto"/>
                                                    <w:left w:val="none" w:sz="0" w:space="0" w:color="auto"/>
                                                    <w:bottom w:val="none" w:sz="0" w:space="0" w:color="auto"/>
                                                    <w:right w:val="none" w:sz="0" w:space="0" w:color="auto"/>
                                                  </w:divBdr>
                                                  <w:divsChild>
                                                    <w:div w:id="177354136">
                                                      <w:marLeft w:val="0"/>
                                                      <w:marRight w:val="0"/>
                                                      <w:marTop w:val="0"/>
                                                      <w:marBottom w:val="0"/>
                                                      <w:divBdr>
                                                        <w:top w:val="none" w:sz="0" w:space="0" w:color="auto"/>
                                                        <w:left w:val="none" w:sz="0" w:space="0" w:color="auto"/>
                                                        <w:bottom w:val="none" w:sz="0" w:space="0" w:color="auto"/>
                                                        <w:right w:val="none" w:sz="0" w:space="0" w:color="auto"/>
                                                      </w:divBdr>
                                                      <w:divsChild>
                                                        <w:div w:id="106582856">
                                                          <w:marLeft w:val="0"/>
                                                          <w:marRight w:val="0"/>
                                                          <w:marTop w:val="0"/>
                                                          <w:marBottom w:val="0"/>
                                                          <w:divBdr>
                                                            <w:top w:val="none" w:sz="0" w:space="0" w:color="auto"/>
                                                            <w:left w:val="none" w:sz="0" w:space="0" w:color="auto"/>
                                                            <w:bottom w:val="none" w:sz="0" w:space="0" w:color="auto"/>
                                                            <w:right w:val="none" w:sz="0" w:space="0" w:color="auto"/>
                                                          </w:divBdr>
                                                          <w:divsChild>
                                                            <w:div w:id="1936551090">
                                                              <w:marLeft w:val="0"/>
                                                              <w:marRight w:val="0"/>
                                                              <w:marTop w:val="0"/>
                                                              <w:marBottom w:val="0"/>
                                                              <w:divBdr>
                                                                <w:top w:val="none" w:sz="0" w:space="0" w:color="auto"/>
                                                                <w:left w:val="none" w:sz="0" w:space="0" w:color="auto"/>
                                                                <w:bottom w:val="none" w:sz="0" w:space="0" w:color="auto"/>
                                                                <w:right w:val="none" w:sz="0" w:space="0" w:color="auto"/>
                                                              </w:divBdr>
                                                              <w:divsChild>
                                                                <w:div w:id="709576956">
                                                                  <w:marLeft w:val="0"/>
                                                                  <w:marRight w:val="0"/>
                                                                  <w:marTop w:val="0"/>
                                                                  <w:marBottom w:val="0"/>
                                                                  <w:divBdr>
                                                                    <w:top w:val="none" w:sz="0" w:space="0" w:color="auto"/>
                                                                    <w:left w:val="none" w:sz="0" w:space="0" w:color="auto"/>
                                                                    <w:bottom w:val="none" w:sz="0" w:space="0" w:color="auto"/>
                                                                    <w:right w:val="none" w:sz="0" w:space="0" w:color="auto"/>
                                                                  </w:divBdr>
                                                                </w:div>
                                                                <w:div w:id="1383015423">
                                                                  <w:marLeft w:val="0"/>
                                                                  <w:marRight w:val="0"/>
                                                                  <w:marTop w:val="0"/>
                                                                  <w:marBottom w:val="0"/>
                                                                  <w:divBdr>
                                                                    <w:top w:val="none" w:sz="0" w:space="0" w:color="auto"/>
                                                                    <w:left w:val="none" w:sz="0" w:space="0" w:color="auto"/>
                                                                    <w:bottom w:val="none" w:sz="0" w:space="0" w:color="auto"/>
                                                                    <w:right w:val="none" w:sz="0" w:space="0" w:color="auto"/>
                                                                  </w:divBdr>
                                                                  <w:divsChild>
                                                                    <w:div w:id="148523228">
                                                                      <w:marLeft w:val="0"/>
                                                                      <w:marRight w:val="0"/>
                                                                      <w:marTop w:val="0"/>
                                                                      <w:marBottom w:val="0"/>
                                                                      <w:divBdr>
                                                                        <w:top w:val="none" w:sz="0" w:space="0" w:color="auto"/>
                                                                        <w:left w:val="none" w:sz="0" w:space="0" w:color="auto"/>
                                                                        <w:bottom w:val="none" w:sz="0" w:space="0" w:color="auto"/>
                                                                        <w:right w:val="none" w:sz="0" w:space="0" w:color="auto"/>
                                                                      </w:divBdr>
                                                                    </w:div>
                                                                    <w:div w:id="1061053437">
                                                                      <w:marLeft w:val="0"/>
                                                                      <w:marRight w:val="0"/>
                                                                      <w:marTop w:val="0"/>
                                                                      <w:marBottom w:val="0"/>
                                                                      <w:divBdr>
                                                                        <w:top w:val="none" w:sz="0" w:space="0" w:color="auto"/>
                                                                        <w:left w:val="none" w:sz="0" w:space="0" w:color="auto"/>
                                                                        <w:bottom w:val="none" w:sz="0" w:space="0" w:color="auto"/>
                                                                        <w:right w:val="none" w:sz="0" w:space="0" w:color="auto"/>
                                                                      </w:divBdr>
                                                                    </w:div>
                                                                    <w:div w:id="1198423079">
                                                                      <w:marLeft w:val="0"/>
                                                                      <w:marRight w:val="0"/>
                                                                      <w:marTop w:val="0"/>
                                                                      <w:marBottom w:val="0"/>
                                                                      <w:divBdr>
                                                                        <w:top w:val="none" w:sz="0" w:space="0" w:color="auto"/>
                                                                        <w:left w:val="none" w:sz="0" w:space="0" w:color="auto"/>
                                                                        <w:bottom w:val="none" w:sz="0" w:space="0" w:color="auto"/>
                                                                        <w:right w:val="none" w:sz="0" w:space="0" w:color="auto"/>
                                                                      </w:divBdr>
                                                                    </w:div>
                                                                    <w:div w:id="2133590068">
                                                                      <w:marLeft w:val="0"/>
                                                                      <w:marRight w:val="0"/>
                                                                      <w:marTop w:val="0"/>
                                                                      <w:marBottom w:val="0"/>
                                                                      <w:divBdr>
                                                                        <w:top w:val="none" w:sz="0" w:space="0" w:color="auto"/>
                                                                        <w:left w:val="none" w:sz="0" w:space="0" w:color="auto"/>
                                                                        <w:bottom w:val="none" w:sz="0" w:space="0" w:color="auto"/>
                                                                        <w:right w:val="none" w:sz="0" w:space="0" w:color="auto"/>
                                                                      </w:divBdr>
                                                                      <w:divsChild>
                                                                        <w:div w:id="1387416698">
                                                                          <w:marLeft w:val="0"/>
                                                                          <w:marRight w:val="0"/>
                                                                          <w:marTop w:val="0"/>
                                                                          <w:marBottom w:val="0"/>
                                                                          <w:divBdr>
                                                                            <w:top w:val="none" w:sz="0" w:space="0" w:color="auto"/>
                                                                            <w:left w:val="none" w:sz="0" w:space="0" w:color="auto"/>
                                                                            <w:bottom w:val="none" w:sz="0" w:space="0" w:color="auto"/>
                                                                            <w:right w:val="none" w:sz="0" w:space="0" w:color="auto"/>
                                                                          </w:divBdr>
                                                                          <w:divsChild>
                                                                            <w:div w:id="1218785993">
                                                                              <w:marLeft w:val="0"/>
                                                                              <w:marRight w:val="0"/>
                                                                              <w:marTop w:val="0"/>
                                                                              <w:marBottom w:val="0"/>
                                                                              <w:divBdr>
                                                                                <w:top w:val="none" w:sz="0" w:space="0" w:color="auto"/>
                                                                                <w:left w:val="none" w:sz="0" w:space="0" w:color="auto"/>
                                                                                <w:bottom w:val="none" w:sz="0" w:space="0" w:color="auto"/>
                                                                                <w:right w:val="none" w:sz="0" w:space="0" w:color="auto"/>
                                                                              </w:divBdr>
                                                                              <w:divsChild>
                                                                                <w:div w:id="2074236819">
                                                                                  <w:marLeft w:val="0"/>
                                                                                  <w:marRight w:val="0"/>
                                                                                  <w:marTop w:val="0"/>
                                                                                  <w:marBottom w:val="0"/>
                                                                                  <w:divBdr>
                                                                                    <w:top w:val="none" w:sz="0" w:space="0" w:color="auto"/>
                                                                                    <w:left w:val="none" w:sz="0" w:space="0" w:color="auto"/>
                                                                                    <w:bottom w:val="none" w:sz="0" w:space="0" w:color="auto"/>
                                                                                    <w:right w:val="none" w:sz="0" w:space="0" w:color="auto"/>
                                                                                  </w:divBdr>
                                                                                </w:div>
                                                                              </w:divsChild>
                                                                            </w:div>
                                                                            <w:div w:id="149614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3880395">
                                                          <w:marLeft w:val="0"/>
                                                          <w:marRight w:val="0"/>
                                                          <w:marTop w:val="0"/>
                                                          <w:marBottom w:val="0"/>
                                                          <w:divBdr>
                                                            <w:top w:val="none" w:sz="0" w:space="0" w:color="auto"/>
                                                            <w:left w:val="none" w:sz="0" w:space="0" w:color="auto"/>
                                                            <w:bottom w:val="none" w:sz="0" w:space="0" w:color="auto"/>
                                                            <w:right w:val="none" w:sz="0" w:space="0" w:color="auto"/>
                                                          </w:divBdr>
                                                          <w:divsChild>
                                                            <w:div w:id="721369994">
                                                              <w:marLeft w:val="0"/>
                                                              <w:marRight w:val="0"/>
                                                              <w:marTop w:val="0"/>
                                                              <w:marBottom w:val="0"/>
                                                              <w:divBdr>
                                                                <w:top w:val="none" w:sz="0" w:space="0" w:color="auto"/>
                                                                <w:left w:val="none" w:sz="0" w:space="0" w:color="auto"/>
                                                                <w:bottom w:val="none" w:sz="0" w:space="0" w:color="auto"/>
                                                                <w:right w:val="none" w:sz="0" w:space="0" w:color="auto"/>
                                                              </w:divBdr>
                                                              <w:divsChild>
                                                                <w:div w:id="176391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5061193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9317310">
      <w:bodyDiv w:val="1"/>
      <w:marLeft w:val="0"/>
      <w:marRight w:val="0"/>
      <w:marTop w:val="0"/>
      <w:marBottom w:val="0"/>
      <w:divBdr>
        <w:top w:val="none" w:sz="0" w:space="0" w:color="auto"/>
        <w:left w:val="none" w:sz="0" w:space="0" w:color="auto"/>
        <w:bottom w:val="none" w:sz="0" w:space="0" w:color="auto"/>
        <w:right w:val="none" w:sz="0" w:space="0" w:color="auto"/>
      </w:divBdr>
    </w:div>
    <w:div w:id="1844591236">
      <w:bodyDiv w:val="1"/>
      <w:marLeft w:val="0"/>
      <w:marRight w:val="0"/>
      <w:marTop w:val="0"/>
      <w:marBottom w:val="0"/>
      <w:divBdr>
        <w:top w:val="none" w:sz="0" w:space="0" w:color="auto"/>
        <w:left w:val="none" w:sz="0" w:space="0" w:color="auto"/>
        <w:bottom w:val="none" w:sz="0" w:space="0" w:color="auto"/>
        <w:right w:val="none" w:sz="0" w:space="0" w:color="auto"/>
      </w:divBdr>
    </w:div>
    <w:div w:id="1855260348">
      <w:bodyDiv w:val="1"/>
      <w:marLeft w:val="0"/>
      <w:marRight w:val="0"/>
      <w:marTop w:val="0"/>
      <w:marBottom w:val="0"/>
      <w:divBdr>
        <w:top w:val="none" w:sz="0" w:space="0" w:color="auto"/>
        <w:left w:val="none" w:sz="0" w:space="0" w:color="auto"/>
        <w:bottom w:val="none" w:sz="0" w:space="0" w:color="auto"/>
        <w:right w:val="none" w:sz="0" w:space="0" w:color="auto"/>
      </w:divBdr>
    </w:div>
    <w:div w:id="1876965588">
      <w:bodyDiv w:val="1"/>
      <w:marLeft w:val="0"/>
      <w:marRight w:val="0"/>
      <w:marTop w:val="0"/>
      <w:marBottom w:val="0"/>
      <w:divBdr>
        <w:top w:val="none" w:sz="0" w:space="0" w:color="auto"/>
        <w:left w:val="none" w:sz="0" w:space="0" w:color="auto"/>
        <w:bottom w:val="none" w:sz="0" w:space="0" w:color="auto"/>
        <w:right w:val="none" w:sz="0" w:space="0" w:color="auto"/>
      </w:divBdr>
    </w:div>
    <w:div w:id="1923834668">
      <w:bodyDiv w:val="1"/>
      <w:marLeft w:val="0"/>
      <w:marRight w:val="0"/>
      <w:marTop w:val="0"/>
      <w:marBottom w:val="0"/>
      <w:divBdr>
        <w:top w:val="none" w:sz="0" w:space="0" w:color="auto"/>
        <w:left w:val="none" w:sz="0" w:space="0" w:color="auto"/>
        <w:bottom w:val="none" w:sz="0" w:space="0" w:color="auto"/>
        <w:right w:val="none" w:sz="0" w:space="0" w:color="auto"/>
      </w:divBdr>
      <w:divsChild>
        <w:div w:id="650910425">
          <w:marLeft w:val="0"/>
          <w:marRight w:val="0"/>
          <w:marTop w:val="0"/>
          <w:marBottom w:val="0"/>
          <w:divBdr>
            <w:top w:val="none" w:sz="0" w:space="0" w:color="auto"/>
            <w:left w:val="none" w:sz="0" w:space="0" w:color="auto"/>
            <w:bottom w:val="none" w:sz="0" w:space="0" w:color="auto"/>
            <w:right w:val="none" w:sz="0" w:space="0" w:color="auto"/>
          </w:divBdr>
          <w:divsChild>
            <w:div w:id="580136651">
              <w:marLeft w:val="0"/>
              <w:marRight w:val="0"/>
              <w:marTop w:val="0"/>
              <w:marBottom w:val="0"/>
              <w:divBdr>
                <w:top w:val="none" w:sz="0" w:space="0" w:color="auto"/>
                <w:left w:val="none" w:sz="0" w:space="0" w:color="auto"/>
                <w:bottom w:val="none" w:sz="0" w:space="0" w:color="auto"/>
                <w:right w:val="none" w:sz="0" w:space="0" w:color="auto"/>
              </w:divBdr>
              <w:divsChild>
                <w:div w:id="635910631">
                  <w:marLeft w:val="0"/>
                  <w:marRight w:val="0"/>
                  <w:marTop w:val="0"/>
                  <w:marBottom w:val="0"/>
                  <w:divBdr>
                    <w:top w:val="none" w:sz="0" w:space="0" w:color="auto"/>
                    <w:left w:val="none" w:sz="0" w:space="0" w:color="auto"/>
                    <w:bottom w:val="none" w:sz="0" w:space="0" w:color="auto"/>
                    <w:right w:val="none" w:sz="0" w:space="0" w:color="auto"/>
                  </w:divBdr>
                  <w:divsChild>
                    <w:div w:id="1933271591">
                      <w:marLeft w:val="0"/>
                      <w:marRight w:val="0"/>
                      <w:marTop w:val="0"/>
                      <w:marBottom w:val="0"/>
                      <w:divBdr>
                        <w:top w:val="none" w:sz="0" w:space="0" w:color="auto"/>
                        <w:left w:val="none" w:sz="0" w:space="0" w:color="auto"/>
                        <w:bottom w:val="none" w:sz="0" w:space="0" w:color="auto"/>
                        <w:right w:val="none" w:sz="0" w:space="0" w:color="auto"/>
                      </w:divBdr>
                    </w:div>
                  </w:divsChild>
                </w:div>
                <w:div w:id="954335779">
                  <w:marLeft w:val="0"/>
                  <w:marRight w:val="0"/>
                  <w:marTop w:val="0"/>
                  <w:marBottom w:val="0"/>
                  <w:divBdr>
                    <w:top w:val="none" w:sz="0" w:space="0" w:color="auto"/>
                    <w:left w:val="none" w:sz="0" w:space="0" w:color="auto"/>
                    <w:bottom w:val="none" w:sz="0" w:space="0" w:color="auto"/>
                    <w:right w:val="none" w:sz="0" w:space="0" w:color="auto"/>
                  </w:divBdr>
                  <w:divsChild>
                    <w:div w:id="32461229">
                      <w:marLeft w:val="0"/>
                      <w:marRight w:val="0"/>
                      <w:marTop w:val="0"/>
                      <w:marBottom w:val="0"/>
                      <w:divBdr>
                        <w:top w:val="none" w:sz="0" w:space="0" w:color="auto"/>
                        <w:left w:val="none" w:sz="0" w:space="0" w:color="auto"/>
                        <w:bottom w:val="none" w:sz="0" w:space="0" w:color="auto"/>
                        <w:right w:val="none" w:sz="0" w:space="0" w:color="auto"/>
                      </w:divBdr>
                    </w:div>
                    <w:div w:id="1905025059">
                      <w:marLeft w:val="0"/>
                      <w:marRight w:val="0"/>
                      <w:marTop w:val="0"/>
                      <w:marBottom w:val="0"/>
                      <w:divBdr>
                        <w:top w:val="none" w:sz="0" w:space="0" w:color="auto"/>
                        <w:left w:val="none" w:sz="0" w:space="0" w:color="auto"/>
                        <w:bottom w:val="none" w:sz="0" w:space="0" w:color="auto"/>
                        <w:right w:val="none" w:sz="0" w:space="0" w:color="auto"/>
                      </w:divBdr>
                    </w:div>
                  </w:divsChild>
                </w:div>
                <w:div w:id="1348869082">
                  <w:marLeft w:val="0"/>
                  <w:marRight w:val="0"/>
                  <w:marTop w:val="0"/>
                  <w:marBottom w:val="0"/>
                  <w:divBdr>
                    <w:top w:val="none" w:sz="0" w:space="0" w:color="auto"/>
                    <w:left w:val="none" w:sz="0" w:space="0" w:color="auto"/>
                    <w:bottom w:val="none" w:sz="0" w:space="0" w:color="auto"/>
                    <w:right w:val="none" w:sz="0" w:space="0" w:color="auto"/>
                  </w:divBdr>
                  <w:divsChild>
                    <w:div w:id="571740026">
                      <w:marLeft w:val="0"/>
                      <w:marRight w:val="0"/>
                      <w:marTop w:val="0"/>
                      <w:marBottom w:val="0"/>
                      <w:divBdr>
                        <w:top w:val="none" w:sz="0" w:space="0" w:color="auto"/>
                        <w:left w:val="none" w:sz="0" w:space="0" w:color="auto"/>
                        <w:bottom w:val="none" w:sz="0" w:space="0" w:color="auto"/>
                        <w:right w:val="none" w:sz="0" w:space="0" w:color="auto"/>
                      </w:divBdr>
                      <w:divsChild>
                        <w:div w:id="340012471">
                          <w:marLeft w:val="0"/>
                          <w:marRight w:val="0"/>
                          <w:marTop w:val="0"/>
                          <w:marBottom w:val="0"/>
                          <w:divBdr>
                            <w:top w:val="none" w:sz="0" w:space="0" w:color="auto"/>
                            <w:left w:val="none" w:sz="0" w:space="0" w:color="auto"/>
                            <w:bottom w:val="none" w:sz="0" w:space="0" w:color="auto"/>
                            <w:right w:val="none" w:sz="0" w:space="0" w:color="auto"/>
                          </w:divBdr>
                          <w:divsChild>
                            <w:div w:id="1583760382">
                              <w:marLeft w:val="0"/>
                              <w:marRight w:val="0"/>
                              <w:marTop w:val="0"/>
                              <w:marBottom w:val="0"/>
                              <w:divBdr>
                                <w:top w:val="none" w:sz="0" w:space="0" w:color="auto"/>
                                <w:left w:val="none" w:sz="0" w:space="0" w:color="auto"/>
                                <w:bottom w:val="none" w:sz="0" w:space="0" w:color="auto"/>
                                <w:right w:val="none" w:sz="0" w:space="0" w:color="auto"/>
                              </w:divBdr>
                              <w:divsChild>
                                <w:div w:id="2434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763182">
                          <w:marLeft w:val="0"/>
                          <w:marRight w:val="0"/>
                          <w:marTop w:val="0"/>
                          <w:marBottom w:val="0"/>
                          <w:divBdr>
                            <w:top w:val="none" w:sz="0" w:space="0" w:color="auto"/>
                            <w:left w:val="none" w:sz="0" w:space="0" w:color="auto"/>
                            <w:bottom w:val="none" w:sz="0" w:space="0" w:color="auto"/>
                            <w:right w:val="none" w:sz="0" w:space="0" w:color="auto"/>
                          </w:divBdr>
                          <w:divsChild>
                            <w:div w:id="911502219">
                              <w:marLeft w:val="0"/>
                              <w:marRight w:val="0"/>
                              <w:marTop w:val="0"/>
                              <w:marBottom w:val="0"/>
                              <w:divBdr>
                                <w:top w:val="none" w:sz="0" w:space="0" w:color="auto"/>
                                <w:left w:val="none" w:sz="0" w:space="0" w:color="auto"/>
                                <w:bottom w:val="none" w:sz="0" w:space="0" w:color="auto"/>
                                <w:right w:val="none" w:sz="0" w:space="0" w:color="auto"/>
                              </w:divBdr>
                            </w:div>
                            <w:div w:id="1212571465">
                              <w:marLeft w:val="0"/>
                              <w:marRight w:val="0"/>
                              <w:marTop w:val="0"/>
                              <w:marBottom w:val="0"/>
                              <w:divBdr>
                                <w:top w:val="none" w:sz="0" w:space="0" w:color="auto"/>
                                <w:left w:val="none" w:sz="0" w:space="0" w:color="auto"/>
                                <w:bottom w:val="none" w:sz="0" w:space="0" w:color="auto"/>
                                <w:right w:val="none" w:sz="0" w:space="0" w:color="auto"/>
                              </w:divBdr>
                              <w:divsChild>
                                <w:div w:id="17951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7290">
                          <w:marLeft w:val="0"/>
                          <w:marRight w:val="0"/>
                          <w:marTop w:val="0"/>
                          <w:marBottom w:val="0"/>
                          <w:divBdr>
                            <w:top w:val="none" w:sz="0" w:space="0" w:color="auto"/>
                            <w:left w:val="none" w:sz="0" w:space="0" w:color="auto"/>
                            <w:bottom w:val="none" w:sz="0" w:space="0" w:color="auto"/>
                            <w:right w:val="none" w:sz="0" w:space="0" w:color="auto"/>
                          </w:divBdr>
                          <w:divsChild>
                            <w:div w:id="1164589900">
                              <w:marLeft w:val="0"/>
                              <w:marRight w:val="0"/>
                              <w:marTop w:val="0"/>
                              <w:marBottom w:val="0"/>
                              <w:divBdr>
                                <w:top w:val="none" w:sz="0" w:space="0" w:color="auto"/>
                                <w:left w:val="none" w:sz="0" w:space="0" w:color="auto"/>
                                <w:bottom w:val="none" w:sz="0" w:space="0" w:color="auto"/>
                                <w:right w:val="none" w:sz="0" w:space="0" w:color="auto"/>
                              </w:divBdr>
                              <w:divsChild>
                                <w:div w:id="87943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308151">
                  <w:marLeft w:val="0"/>
                  <w:marRight w:val="0"/>
                  <w:marTop w:val="0"/>
                  <w:marBottom w:val="0"/>
                  <w:divBdr>
                    <w:top w:val="none" w:sz="0" w:space="0" w:color="auto"/>
                    <w:left w:val="none" w:sz="0" w:space="0" w:color="auto"/>
                    <w:bottom w:val="none" w:sz="0" w:space="0" w:color="auto"/>
                    <w:right w:val="none" w:sz="0" w:space="0" w:color="auto"/>
                  </w:divBdr>
                  <w:divsChild>
                    <w:div w:id="1577474134">
                      <w:marLeft w:val="0"/>
                      <w:marRight w:val="0"/>
                      <w:marTop w:val="0"/>
                      <w:marBottom w:val="0"/>
                      <w:divBdr>
                        <w:top w:val="none" w:sz="0" w:space="0" w:color="auto"/>
                        <w:left w:val="none" w:sz="0" w:space="0" w:color="auto"/>
                        <w:bottom w:val="none" w:sz="0" w:space="0" w:color="auto"/>
                        <w:right w:val="none" w:sz="0" w:space="0" w:color="auto"/>
                      </w:divBdr>
                      <w:divsChild>
                        <w:div w:id="1613126141">
                          <w:marLeft w:val="0"/>
                          <w:marRight w:val="0"/>
                          <w:marTop w:val="0"/>
                          <w:marBottom w:val="0"/>
                          <w:divBdr>
                            <w:top w:val="none" w:sz="0" w:space="0" w:color="auto"/>
                            <w:left w:val="none" w:sz="0" w:space="0" w:color="auto"/>
                            <w:bottom w:val="none" w:sz="0" w:space="0" w:color="auto"/>
                            <w:right w:val="none" w:sz="0" w:space="0" w:color="auto"/>
                          </w:divBdr>
                          <w:divsChild>
                            <w:div w:id="1303535955">
                              <w:marLeft w:val="0"/>
                              <w:marRight w:val="0"/>
                              <w:marTop w:val="0"/>
                              <w:marBottom w:val="0"/>
                              <w:divBdr>
                                <w:top w:val="none" w:sz="0" w:space="0" w:color="auto"/>
                                <w:left w:val="none" w:sz="0" w:space="0" w:color="auto"/>
                                <w:bottom w:val="none" w:sz="0" w:space="0" w:color="auto"/>
                                <w:right w:val="none" w:sz="0" w:space="0" w:color="auto"/>
                              </w:divBdr>
                              <w:divsChild>
                                <w:div w:id="1193769014">
                                  <w:marLeft w:val="0"/>
                                  <w:marRight w:val="0"/>
                                  <w:marTop w:val="0"/>
                                  <w:marBottom w:val="0"/>
                                  <w:divBdr>
                                    <w:top w:val="none" w:sz="0" w:space="0" w:color="auto"/>
                                    <w:left w:val="none" w:sz="0" w:space="0" w:color="auto"/>
                                    <w:bottom w:val="none" w:sz="0" w:space="0" w:color="auto"/>
                                    <w:right w:val="none" w:sz="0" w:space="0" w:color="auto"/>
                                  </w:divBdr>
                                  <w:divsChild>
                                    <w:div w:id="1517502951">
                                      <w:marLeft w:val="0"/>
                                      <w:marRight w:val="0"/>
                                      <w:marTop w:val="0"/>
                                      <w:marBottom w:val="0"/>
                                      <w:divBdr>
                                        <w:top w:val="none" w:sz="0" w:space="0" w:color="auto"/>
                                        <w:left w:val="none" w:sz="0" w:space="0" w:color="auto"/>
                                        <w:bottom w:val="none" w:sz="0" w:space="0" w:color="auto"/>
                                        <w:right w:val="none" w:sz="0" w:space="0" w:color="auto"/>
                                      </w:divBdr>
                                      <w:divsChild>
                                        <w:div w:id="18974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014950">
          <w:marLeft w:val="0"/>
          <w:marRight w:val="0"/>
          <w:marTop w:val="0"/>
          <w:marBottom w:val="0"/>
          <w:divBdr>
            <w:top w:val="none" w:sz="0" w:space="0" w:color="auto"/>
            <w:left w:val="none" w:sz="0" w:space="0" w:color="auto"/>
            <w:bottom w:val="none" w:sz="0" w:space="0" w:color="auto"/>
            <w:right w:val="none" w:sz="0" w:space="0" w:color="auto"/>
          </w:divBdr>
        </w:div>
        <w:div w:id="1960184608">
          <w:marLeft w:val="0"/>
          <w:marRight w:val="0"/>
          <w:marTop w:val="0"/>
          <w:marBottom w:val="0"/>
          <w:divBdr>
            <w:top w:val="none" w:sz="0" w:space="0" w:color="auto"/>
            <w:left w:val="none" w:sz="0" w:space="0" w:color="auto"/>
            <w:bottom w:val="none" w:sz="0" w:space="0" w:color="auto"/>
            <w:right w:val="none" w:sz="0" w:space="0" w:color="auto"/>
          </w:divBdr>
        </w:div>
      </w:divsChild>
    </w:div>
    <w:div w:id="1982297564">
      <w:bodyDiv w:val="1"/>
      <w:marLeft w:val="0"/>
      <w:marRight w:val="0"/>
      <w:marTop w:val="0"/>
      <w:marBottom w:val="0"/>
      <w:divBdr>
        <w:top w:val="none" w:sz="0" w:space="0" w:color="auto"/>
        <w:left w:val="none" w:sz="0" w:space="0" w:color="auto"/>
        <w:bottom w:val="none" w:sz="0" w:space="0" w:color="auto"/>
        <w:right w:val="none" w:sz="0" w:space="0" w:color="auto"/>
      </w:divBdr>
    </w:div>
    <w:div w:id="2069574118">
      <w:bodyDiv w:val="1"/>
      <w:marLeft w:val="0"/>
      <w:marRight w:val="0"/>
      <w:marTop w:val="0"/>
      <w:marBottom w:val="0"/>
      <w:divBdr>
        <w:top w:val="none" w:sz="0" w:space="0" w:color="auto"/>
        <w:left w:val="none" w:sz="0" w:space="0" w:color="auto"/>
        <w:bottom w:val="none" w:sz="0" w:space="0" w:color="auto"/>
        <w:right w:val="none" w:sz="0" w:space="0" w:color="auto"/>
      </w:divBdr>
    </w:div>
    <w:div w:id="2077168348">
      <w:bodyDiv w:val="1"/>
      <w:marLeft w:val="0"/>
      <w:marRight w:val="0"/>
      <w:marTop w:val="0"/>
      <w:marBottom w:val="0"/>
      <w:divBdr>
        <w:top w:val="none" w:sz="0" w:space="0" w:color="auto"/>
        <w:left w:val="none" w:sz="0" w:space="0" w:color="auto"/>
        <w:bottom w:val="none" w:sz="0" w:space="0" w:color="auto"/>
        <w:right w:val="none" w:sz="0" w:space="0" w:color="auto"/>
      </w:divBdr>
    </w:div>
    <w:div w:id="2078626901">
      <w:bodyDiv w:val="1"/>
      <w:marLeft w:val="0"/>
      <w:marRight w:val="0"/>
      <w:marTop w:val="0"/>
      <w:marBottom w:val="0"/>
      <w:divBdr>
        <w:top w:val="none" w:sz="0" w:space="0" w:color="auto"/>
        <w:left w:val="none" w:sz="0" w:space="0" w:color="auto"/>
        <w:bottom w:val="none" w:sz="0" w:space="0" w:color="auto"/>
        <w:right w:val="none" w:sz="0" w:space="0" w:color="auto"/>
      </w:divBdr>
    </w:div>
    <w:div w:id="2103838705">
      <w:bodyDiv w:val="1"/>
      <w:marLeft w:val="0"/>
      <w:marRight w:val="0"/>
      <w:marTop w:val="0"/>
      <w:marBottom w:val="0"/>
      <w:divBdr>
        <w:top w:val="none" w:sz="0" w:space="0" w:color="auto"/>
        <w:left w:val="none" w:sz="0" w:space="0" w:color="auto"/>
        <w:bottom w:val="none" w:sz="0" w:space="0" w:color="auto"/>
        <w:right w:val="none" w:sz="0" w:space="0" w:color="auto"/>
      </w:divBdr>
    </w:div>
    <w:div w:id="210410342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rewdog.com/uk/responsibility/tackling-modern-slavery" TargetMode="External"/><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diagramQuickStyle" Target="diagrams/quickStyl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diagramLayout" Target="diagrams/layou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0.png"/><Relationship Id="rId5" Type="http://schemas.openxmlformats.org/officeDocument/2006/relationships/numbering" Target="numbering.xml"/><Relationship Id="rId15" Type="http://schemas.openxmlformats.org/officeDocument/2006/relationships/image" Target="media/image6.png"/><Relationship Id="rId23"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diagramData" Target="diagrams/data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diagramColors" Target="diagrams/colors1.xml"/><Relationship Id="rId27" Type="http://schemas.microsoft.com/office/2020/10/relationships/intelligence" Target="intelligence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36279F-F11F-4AF4-9B18-2175AE8220BF}" type="doc">
      <dgm:prSet loTypeId="urn:microsoft.com/office/officeart/2005/8/layout/cycle4" loCatId="relationship" qsTypeId="urn:microsoft.com/office/officeart/2005/8/quickstyle/simple1" qsCatId="simple" csTypeId="urn:microsoft.com/office/officeart/2005/8/colors/accent1_2" csCatId="accent1" phldr="1"/>
      <dgm:spPr/>
      <dgm:t>
        <a:bodyPr/>
        <a:lstStyle/>
        <a:p>
          <a:endParaRPr lang="en-GB"/>
        </a:p>
      </dgm:t>
    </dgm:pt>
    <dgm:pt modelId="{C19B98D2-AA70-4679-8ED1-6B5D3D7351FE}">
      <dgm:prSet phldrT="[Text]"/>
      <dgm:spPr/>
      <dgm:t>
        <a:bodyPr/>
        <a:lstStyle/>
        <a:p>
          <a:r>
            <a:rPr lang="en-GB"/>
            <a:t>Keep Informed</a:t>
          </a:r>
        </a:p>
        <a:p>
          <a:r>
            <a:rPr lang="en-GB"/>
            <a:t>(High Importance)</a:t>
          </a:r>
        </a:p>
      </dgm:t>
    </dgm:pt>
    <dgm:pt modelId="{9E9AE1D4-45CD-45D1-AE2C-1FCC467F41FF}" type="parTrans" cxnId="{BF095C6E-AA8D-48C8-B16A-69ADC98944D5}">
      <dgm:prSet/>
      <dgm:spPr/>
      <dgm:t>
        <a:bodyPr/>
        <a:lstStyle/>
        <a:p>
          <a:endParaRPr lang="en-GB"/>
        </a:p>
      </dgm:t>
    </dgm:pt>
    <dgm:pt modelId="{94A31779-23F0-425C-9239-25FB012C5296}" type="sibTrans" cxnId="{BF095C6E-AA8D-48C8-B16A-69ADC98944D5}">
      <dgm:prSet/>
      <dgm:spPr/>
      <dgm:t>
        <a:bodyPr/>
        <a:lstStyle/>
        <a:p>
          <a:endParaRPr lang="en-GB"/>
        </a:p>
      </dgm:t>
    </dgm:pt>
    <dgm:pt modelId="{5B4F8B10-F703-4024-B5C8-C1174F2EFDD4}">
      <dgm:prSet phldrT="[Text]"/>
      <dgm:spPr/>
      <dgm:t>
        <a:bodyPr/>
        <a:lstStyle/>
        <a:p>
          <a:r>
            <a:rPr lang="en-GB"/>
            <a:t>National Governing organisation</a:t>
          </a:r>
        </a:p>
      </dgm:t>
    </dgm:pt>
    <dgm:pt modelId="{D97A5AA5-FC08-4A45-9EA0-82636407E284}" type="parTrans" cxnId="{F2965693-B498-42B9-9B00-EED9B711F1CA}">
      <dgm:prSet/>
      <dgm:spPr/>
      <dgm:t>
        <a:bodyPr/>
        <a:lstStyle/>
        <a:p>
          <a:endParaRPr lang="en-GB"/>
        </a:p>
      </dgm:t>
    </dgm:pt>
    <dgm:pt modelId="{D7D58D32-3FE2-448A-9F87-BE644F6FEA2E}" type="sibTrans" cxnId="{F2965693-B498-42B9-9B00-EED9B711F1CA}">
      <dgm:prSet/>
      <dgm:spPr/>
      <dgm:t>
        <a:bodyPr/>
        <a:lstStyle/>
        <a:p>
          <a:endParaRPr lang="en-GB"/>
        </a:p>
      </dgm:t>
    </dgm:pt>
    <dgm:pt modelId="{5F7B5F31-4674-42F9-A985-963411B0C10B}">
      <dgm:prSet phldrT="[Text]"/>
      <dgm:spPr/>
      <dgm:t>
        <a:bodyPr/>
        <a:lstStyle/>
        <a:p>
          <a:r>
            <a:rPr lang="en-GB"/>
            <a:t>Manage Closely</a:t>
          </a:r>
        </a:p>
        <a:p>
          <a:r>
            <a:rPr lang="en-GB"/>
            <a:t>(High Influence)</a:t>
          </a:r>
        </a:p>
      </dgm:t>
    </dgm:pt>
    <dgm:pt modelId="{4FF01C56-87CC-4D54-A4FE-C5ECCE7B9444}" type="parTrans" cxnId="{CC287822-057C-4EA5-ABEC-F480C3E1B766}">
      <dgm:prSet/>
      <dgm:spPr/>
      <dgm:t>
        <a:bodyPr/>
        <a:lstStyle/>
        <a:p>
          <a:endParaRPr lang="en-GB"/>
        </a:p>
      </dgm:t>
    </dgm:pt>
    <dgm:pt modelId="{8F4EE467-E2D7-4A15-805A-64BE6A41664F}" type="sibTrans" cxnId="{CC287822-057C-4EA5-ABEC-F480C3E1B766}">
      <dgm:prSet/>
      <dgm:spPr/>
      <dgm:t>
        <a:bodyPr/>
        <a:lstStyle/>
        <a:p>
          <a:endParaRPr lang="en-GB"/>
        </a:p>
      </dgm:t>
    </dgm:pt>
    <dgm:pt modelId="{3E011033-3217-45F4-A041-99460DFC811E}">
      <dgm:prSet phldrT="[Text]"/>
      <dgm:spPr/>
      <dgm:t>
        <a:bodyPr/>
        <a:lstStyle/>
        <a:p>
          <a:r>
            <a:rPr lang="en-GB"/>
            <a:t> Supply Chain</a:t>
          </a:r>
        </a:p>
      </dgm:t>
    </dgm:pt>
    <dgm:pt modelId="{2B9D18FE-E81E-43D5-93C4-E252E485AF28}" type="parTrans" cxnId="{898123E4-8834-4B0F-A98F-39B049139B27}">
      <dgm:prSet/>
      <dgm:spPr/>
      <dgm:t>
        <a:bodyPr/>
        <a:lstStyle/>
        <a:p>
          <a:endParaRPr lang="en-GB"/>
        </a:p>
      </dgm:t>
    </dgm:pt>
    <dgm:pt modelId="{4B8F647E-B508-450D-8AF8-AE436D3E87CC}" type="sibTrans" cxnId="{898123E4-8834-4B0F-A98F-39B049139B27}">
      <dgm:prSet/>
      <dgm:spPr/>
      <dgm:t>
        <a:bodyPr/>
        <a:lstStyle/>
        <a:p>
          <a:endParaRPr lang="en-GB"/>
        </a:p>
      </dgm:t>
    </dgm:pt>
    <dgm:pt modelId="{261D3C27-F50B-480A-806E-EDF495B37715}">
      <dgm:prSet phldrT="[Text]"/>
      <dgm:spPr/>
      <dgm:t>
        <a:bodyPr/>
        <a:lstStyle/>
        <a:p>
          <a:r>
            <a:rPr lang="en-GB"/>
            <a:t>Keep informed</a:t>
          </a:r>
        </a:p>
        <a:p>
          <a:r>
            <a:rPr lang="en-GB"/>
            <a:t>(Lower Influence)</a:t>
          </a:r>
        </a:p>
      </dgm:t>
    </dgm:pt>
    <dgm:pt modelId="{3EDA26A7-FD7E-440A-8398-1EE6CAF6A707}" type="parTrans" cxnId="{93C0E914-76C0-42FF-B318-1D45841AE41E}">
      <dgm:prSet/>
      <dgm:spPr/>
      <dgm:t>
        <a:bodyPr/>
        <a:lstStyle/>
        <a:p>
          <a:endParaRPr lang="en-GB"/>
        </a:p>
      </dgm:t>
    </dgm:pt>
    <dgm:pt modelId="{17953271-CF4A-4674-ACA3-284566FDF445}" type="sibTrans" cxnId="{93C0E914-76C0-42FF-B318-1D45841AE41E}">
      <dgm:prSet/>
      <dgm:spPr/>
      <dgm:t>
        <a:bodyPr/>
        <a:lstStyle/>
        <a:p>
          <a:endParaRPr lang="en-GB"/>
        </a:p>
      </dgm:t>
    </dgm:pt>
    <dgm:pt modelId="{099A710D-89F6-4B2F-A8F8-134A6EAAA523}">
      <dgm:prSet phldrT="[Text]"/>
      <dgm:spPr/>
      <dgm:t>
        <a:bodyPr/>
        <a:lstStyle/>
        <a:p>
          <a:r>
            <a:rPr lang="en-GB"/>
            <a:t>Indsutry Partner</a:t>
          </a:r>
        </a:p>
      </dgm:t>
    </dgm:pt>
    <dgm:pt modelId="{CEF3872C-9563-4C7D-B03A-7171D16A0724}" type="parTrans" cxnId="{5C8492C8-1FAE-4693-92BA-62F7DD61891B}">
      <dgm:prSet/>
      <dgm:spPr/>
      <dgm:t>
        <a:bodyPr/>
        <a:lstStyle/>
        <a:p>
          <a:endParaRPr lang="en-GB"/>
        </a:p>
      </dgm:t>
    </dgm:pt>
    <dgm:pt modelId="{FEE07B92-6120-4A80-A6FB-97798AD6BFA5}" type="sibTrans" cxnId="{5C8492C8-1FAE-4693-92BA-62F7DD61891B}">
      <dgm:prSet/>
      <dgm:spPr/>
      <dgm:t>
        <a:bodyPr/>
        <a:lstStyle/>
        <a:p>
          <a:endParaRPr lang="en-GB"/>
        </a:p>
      </dgm:t>
    </dgm:pt>
    <dgm:pt modelId="{2840E331-DE96-4B88-9E3F-18CF23C98127}">
      <dgm:prSet phldrT="[Text]"/>
      <dgm:spPr/>
      <dgm:t>
        <a:bodyPr/>
        <a:lstStyle/>
        <a:p>
          <a:r>
            <a:rPr lang="en-GB"/>
            <a:t>Monitor</a:t>
          </a:r>
        </a:p>
        <a:p>
          <a:r>
            <a:rPr lang="en-GB"/>
            <a:t>(Lower Importance)</a:t>
          </a:r>
        </a:p>
      </dgm:t>
    </dgm:pt>
    <dgm:pt modelId="{F8BE896E-4F7F-4381-8932-EFB256C5001F}" type="parTrans" cxnId="{5DC1CF43-B784-42CC-AE5B-83D90E3F3208}">
      <dgm:prSet/>
      <dgm:spPr/>
      <dgm:t>
        <a:bodyPr/>
        <a:lstStyle/>
        <a:p>
          <a:endParaRPr lang="en-GB"/>
        </a:p>
      </dgm:t>
    </dgm:pt>
    <dgm:pt modelId="{CB43960D-44DD-45D2-B6B9-C689E70647DC}" type="sibTrans" cxnId="{5DC1CF43-B784-42CC-AE5B-83D90E3F3208}">
      <dgm:prSet/>
      <dgm:spPr/>
      <dgm:t>
        <a:bodyPr/>
        <a:lstStyle/>
        <a:p>
          <a:endParaRPr lang="en-GB"/>
        </a:p>
      </dgm:t>
    </dgm:pt>
    <dgm:pt modelId="{BEFFA3D6-C198-4D1A-AEED-B5EDD4F1D032}">
      <dgm:prSet phldrT="[Text]"/>
      <dgm:spPr/>
      <dgm:t>
        <a:bodyPr/>
        <a:lstStyle/>
        <a:p>
          <a:r>
            <a:rPr lang="en-GB"/>
            <a:t>Employees</a:t>
          </a:r>
        </a:p>
      </dgm:t>
    </dgm:pt>
    <dgm:pt modelId="{C6F67450-A4BA-4ABD-A1CC-EB468A199C49}" type="parTrans" cxnId="{1A2F207F-5DA8-4496-A1FC-82BE829794D5}">
      <dgm:prSet/>
      <dgm:spPr/>
      <dgm:t>
        <a:bodyPr/>
        <a:lstStyle/>
        <a:p>
          <a:endParaRPr lang="en-GB"/>
        </a:p>
      </dgm:t>
    </dgm:pt>
    <dgm:pt modelId="{09B2A7C2-34A2-48A2-9009-229EA37D0CA8}" type="sibTrans" cxnId="{1A2F207F-5DA8-4496-A1FC-82BE829794D5}">
      <dgm:prSet/>
      <dgm:spPr/>
      <dgm:t>
        <a:bodyPr/>
        <a:lstStyle/>
        <a:p>
          <a:endParaRPr lang="en-GB"/>
        </a:p>
      </dgm:t>
    </dgm:pt>
    <dgm:pt modelId="{2137C5B8-AF3E-4005-936E-3CAECDFC4F5D}">
      <dgm:prSet phldrT="[Text]"/>
      <dgm:spPr/>
      <dgm:t>
        <a:bodyPr/>
        <a:lstStyle/>
        <a:p>
          <a:r>
            <a:rPr lang="en-GB"/>
            <a:t>Government Organisations</a:t>
          </a:r>
        </a:p>
      </dgm:t>
    </dgm:pt>
    <dgm:pt modelId="{D3BD8DAF-0BA6-4533-A9AA-FC0CE99EFD36}" type="parTrans" cxnId="{84627065-5113-4DBC-B797-EF2A2FF85AFE}">
      <dgm:prSet/>
      <dgm:spPr/>
    </dgm:pt>
    <dgm:pt modelId="{25427066-9CA7-4162-B7E4-69334405AC98}" type="sibTrans" cxnId="{84627065-5113-4DBC-B797-EF2A2FF85AFE}">
      <dgm:prSet/>
      <dgm:spPr/>
    </dgm:pt>
    <dgm:pt modelId="{CFAE7088-71DE-4C70-9313-4D47ED2478E2}">
      <dgm:prSet phldrT="[Text]"/>
      <dgm:spPr/>
      <dgm:t>
        <a:bodyPr/>
        <a:lstStyle/>
        <a:p>
          <a:r>
            <a:rPr lang="en-GB"/>
            <a:t> Consumer</a:t>
          </a:r>
        </a:p>
      </dgm:t>
    </dgm:pt>
    <dgm:pt modelId="{A0832E3F-CF3F-409E-9C70-3DE98D51B108}" type="parTrans" cxnId="{ECC2157A-64AA-454B-99FA-C6EDFDCAD686}">
      <dgm:prSet/>
      <dgm:spPr/>
    </dgm:pt>
    <dgm:pt modelId="{5B398368-890A-467E-8AAD-A62449D170B0}" type="sibTrans" cxnId="{ECC2157A-64AA-454B-99FA-C6EDFDCAD686}">
      <dgm:prSet/>
      <dgm:spPr/>
    </dgm:pt>
    <dgm:pt modelId="{0AB8101B-C982-4269-BFFE-E8ED1DE0A0B0}">
      <dgm:prSet phldrT="[Text]"/>
      <dgm:spPr/>
      <dgm:t>
        <a:bodyPr/>
        <a:lstStyle/>
        <a:p>
          <a:r>
            <a:rPr lang="en-GB"/>
            <a:t>Management</a:t>
          </a:r>
        </a:p>
      </dgm:t>
    </dgm:pt>
    <dgm:pt modelId="{667B3D75-CC8A-4532-B247-DAFB999A1002}" type="parTrans" cxnId="{B2457595-7114-4EA3-9984-A3EAEA41174D}">
      <dgm:prSet/>
      <dgm:spPr/>
    </dgm:pt>
    <dgm:pt modelId="{D8FA9B58-4C8B-4ABE-9BFB-37A7B6464FA1}" type="sibTrans" cxnId="{B2457595-7114-4EA3-9984-A3EAEA41174D}">
      <dgm:prSet/>
      <dgm:spPr/>
    </dgm:pt>
    <dgm:pt modelId="{2EC242FE-2FC5-4103-B762-406B8C6691FF}">
      <dgm:prSet phldrT="[Text]"/>
      <dgm:spPr/>
      <dgm:t>
        <a:bodyPr/>
        <a:lstStyle/>
        <a:p>
          <a:r>
            <a:rPr lang="en-GB"/>
            <a:t>Shareholders</a:t>
          </a:r>
        </a:p>
      </dgm:t>
    </dgm:pt>
    <dgm:pt modelId="{41741230-FD88-4258-B57A-3A1F2377C527}" type="parTrans" cxnId="{0A69CB4B-5E77-404E-9625-1568D816ED66}">
      <dgm:prSet/>
      <dgm:spPr/>
    </dgm:pt>
    <dgm:pt modelId="{C966FCFF-BB5B-4A9A-B147-3C5207A05CF9}" type="sibTrans" cxnId="{0A69CB4B-5E77-404E-9625-1568D816ED66}">
      <dgm:prSet/>
      <dgm:spPr/>
    </dgm:pt>
    <dgm:pt modelId="{FE723516-BC93-44BB-8782-47AD6169C107}">
      <dgm:prSet phldrT="[Text]"/>
      <dgm:spPr/>
      <dgm:t>
        <a:bodyPr/>
        <a:lstStyle/>
        <a:p>
          <a:r>
            <a:rPr lang="en-GB"/>
            <a:t>Board of Directors</a:t>
          </a:r>
        </a:p>
      </dgm:t>
    </dgm:pt>
    <dgm:pt modelId="{17576D22-C392-47DB-A521-3A04D6264D41}" type="parTrans" cxnId="{5894B16F-6247-4001-AA86-C24E7BB314B3}">
      <dgm:prSet/>
      <dgm:spPr/>
    </dgm:pt>
    <dgm:pt modelId="{405AFA21-8CB3-4BE9-9536-125BB56292E1}" type="sibTrans" cxnId="{5894B16F-6247-4001-AA86-C24E7BB314B3}">
      <dgm:prSet/>
      <dgm:spPr/>
    </dgm:pt>
    <dgm:pt modelId="{8FC504F6-472D-4282-B53A-B8FB897D9B25}" type="pres">
      <dgm:prSet presAssocID="{7E36279F-F11F-4AF4-9B18-2175AE8220BF}" presName="cycleMatrixDiagram" presStyleCnt="0">
        <dgm:presLayoutVars>
          <dgm:chMax val="1"/>
          <dgm:dir/>
          <dgm:animLvl val="lvl"/>
          <dgm:resizeHandles val="exact"/>
        </dgm:presLayoutVars>
      </dgm:prSet>
      <dgm:spPr/>
    </dgm:pt>
    <dgm:pt modelId="{7B3C6C69-69EE-4542-8D11-00D1D86F62FD}" type="pres">
      <dgm:prSet presAssocID="{7E36279F-F11F-4AF4-9B18-2175AE8220BF}" presName="children" presStyleCnt="0"/>
      <dgm:spPr/>
    </dgm:pt>
    <dgm:pt modelId="{D745EB00-59A9-474D-A716-0C11F11C6BA5}" type="pres">
      <dgm:prSet presAssocID="{7E36279F-F11F-4AF4-9B18-2175AE8220BF}" presName="child1group" presStyleCnt="0"/>
      <dgm:spPr/>
    </dgm:pt>
    <dgm:pt modelId="{C10E2B8C-CF13-46BF-8253-23A4C75F21FE}" type="pres">
      <dgm:prSet presAssocID="{7E36279F-F11F-4AF4-9B18-2175AE8220BF}" presName="child1" presStyleLbl="bgAcc1" presStyleIdx="0" presStyleCnt="4"/>
      <dgm:spPr/>
    </dgm:pt>
    <dgm:pt modelId="{48412A87-DE51-40F0-8258-9968CC06CE37}" type="pres">
      <dgm:prSet presAssocID="{7E36279F-F11F-4AF4-9B18-2175AE8220BF}" presName="child1Text" presStyleLbl="bgAcc1" presStyleIdx="0" presStyleCnt="4">
        <dgm:presLayoutVars>
          <dgm:bulletEnabled val="1"/>
        </dgm:presLayoutVars>
      </dgm:prSet>
      <dgm:spPr/>
    </dgm:pt>
    <dgm:pt modelId="{8E43025E-00E1-4903-BA92-70FFA86E3261}" type="pres">
      <dgm:prSet presAssocID="{7E36279F-F11F-4AF4-9B18-2175AE8220BF}" presName="child2group" presStyleCnt="0"/>
      <dgm:spPr/>
    </dgm:pt>
    <dgm:pt modelId="{7E447908-0A41-4A1A-B71E-7AC1DF5ABFBF}" type="pres">
      <dgm:prSet presAssocID="{7E36279F-F11F-4AF4-9B18-2175AE8220BF}" presName="child2" presStyleLbl="bgAcc1" presStyleIdx="1" presStyleCnt="4"/>
      <dgm:spPr/>
    </dgm:pt>
    <dgm:pt modelId="{CE46CBA1-42B0-44C8-882C-9D666A440023}" type="pres">
      <dgm:prSet presAssocID="{7E36279F-F11F-4AF4-9B18-2175AE8220BF}" presName="child2Text" presStyleLbl="bgAcc1" presStyleIdx="1" presStyleCnt="4">
        <dgm:presLayoutVars>
          <dgm:bulletEnabled val="1"/>
        </dgm:presLayoutVars>
      </dgm:prSet>
      <dgm:spPr/>
    </dgm:pt>
    <dgm:pt modelId="{81DC6C7A-975C-414C-BF60-2C35D26689EF}" type="pres">
      <dgm:prSet presAssocID="{7E36279F-F11F-4AF4-9B18-2175AE8220BF}" presName="child3group" presStyleCnt="0"/>
      <dgm:spPr/>
    </dgm:pt>
    <dgm:pt modelId="{8E228397-070C-4256-B107-9E8995D4F2BE}" type="pres">
      <dgm:prSet presAssocID="{7E36279F-F11F-4AF4-9B18-2175AE8220BF}" presName="child3" presStyleLbl="bgAcc1" presStyleIdx="2" presStyleCnt="4"/>
      <dgm:spPr/>
    </dgm:pt>
    <dgm:pt modelId="{53D88ECF-CA3E-42D9-8EBB-C105EBF37F25}" type="pres">
      <dgm:prSet presAssocID="{7E36279F-F11F-4AF4-9B18-2175AE8220BF}" presName="child3Text" presStyleLbl="bgAcc1" presStyleIdx="2" presStyleCnt="4">
        <dgm:presLayoutVars>
          <dgm:bulletEnabled val="1"/>
        </dgm:presLayoutVars>
      </dgm:prSet>
      <dgm:spPr/>
    </dgm:pt>
    <dgm:pt modelId="{2EA54531-7F21-4E4B-BF81-BE54EF890404}" type="pres">
      <dgm:prSet presAssocID="{7E36279F-F11F-4AF4-9B18-2175AE8220BF}" presName="child4group" presStyleCnt="0"/>
      <dgm:spPr/>
    </dgm:pt>
    <dgm:pt modelId="{DBE80205-12D0-4380-BD55-FC86573AA500}" type="pres">
      <dgm:prSet presAssocID="{7E36279F-F11F-4AF4-9B18-2175AE8220BF}" presName="child4" presStyleLbl="bgAcc1" presStyleIdx="3" presStyleCnt="4"/>
      <dgm:spPr/>
    </dgm:pt>
    <dgm:pt modelId="{0A40B024-D13A-4AAD-8E52-CAC7BB8B313C}" type="pres">
      <dgm:prSet presAssocID="{7E36279F-F11F-4AF4-9B18-2175AE8220BF}" presName="child4Text" presStyleLbl="bgAcc1" presStyleIdx="3" presStyleCnt="4">
        <dgm:presLayoutVars>
          <dgm:bulletEnabled val="1"/>
        </dgm:presLayoutVars>
      </dgm:prSet>
      <dgm:spPr/>
    </dgm:pt>
    <dgm:pt modelId="{0559710A-EA95-4243-BE3F-8486C3D2AF34}" type="pres">
      <dgm:prSet presAssocID="{7E36279F-F11F-4AF4-9B18-2175AE8220BF}" presName="childPlaceholder" presStyleCnt="0"/>
      <dgm:spPr/>
    </dgm:pt>
    <dgm:pt modelId="{2C518762-BB4B-4617-8D73-7368B79E40E3}" type="pres">
      <dgm:prSet presAssocID="{7E36279F-F11F-4AF4-9B18-2175AE8220BF}" presName="circle" presStyleCnt="0"/>
      <dgm:spPr/>
    </dgm:pt>
    <dgm:pt modelId="{32E10573-FDF2-47BD-BC54-AFD589C44177}" type="pres">
      <dgm:prSet presAssocID="{7E36279F-F11F-4AF4-9B18-2175AE8220BF}" presName="quadrant1" presStyleLbl="node1" presStyleIdx="0" presStyleCnt="4">
        <dgm:presLayoutVars>
          <dgm:chMax val="1"/>
          <dgm:bulletEnabled val="1"/>
        </dgm:presLayoutVars>
      </dgm:prSet>
      <dgm:spPr/>
    </dgm:pt>
    <dgm:pt modelId="{655109D5-8557-4BC5-A27D-81205039510B}" type="pres">
      <dgm:prSet presAssocID="{7E36279F-F11F-4AF4-9B18-2175AE8220BF}" presName="quadrant2" presStyleLbl="node1" presStyleIdx="1" presStyleCnt="4">
        <dgm:presLayoutVars>
          <dgm:chMax val="1"/>
          <dgm:bulletEnabled val="1"/>
        </dgm:presLayoutVars>
      </dgm:prSet>
      <dgm:spPr/>
    </dgm:pt>
    <dgm:pt modelId="{CE295822-47C5-4E55-B6EA-1C2FEEB6F4A4}" type="pres">
      <dgm:prSet presAssocID="{7E36279F-F11F-4AF4-9B18-2175AE8220BF}" presName="quadrant3" presStyleLbl="node1" presStyleIdx="2" presStyleCnt="4">
        <dgm:presLayoutVars>
          <dgm:chMax val="1"/>
          <dgm:bulletEnabled val="1"/>
        </dgm:presLayoutVars>
      </dgm:prSet>
      <dgm:spPr/>
    </dgm:pt>
    <dgm:pt modelId="{29FCCF99-C400-4C68-A97D-5596749BB322}" type="pres">
      <dgm:prSet presAssocID="{7E36279F-F11F-4AF4-9B18-2175AE8220BF}" presName="quadrant4" presStyleLbl="node1" presStyleIdx="3" presStyleCnt="4">
        <dgm:presLayoutVars>
          <dgm:chMax val="1"/>
          <dgm:bulletEnabled val="1"/>
        </dgm:presLayoutVars>
      </dgm:prSet>
      <dgm:spPr/>
    </dgm:pt>
    <dgm:pt modelId="{F69E366C-8ACB-416B-9FFE-81EF80CE1C4D}" type="pres">
      <dgm:prSet presAssocID="{7E36279F-F11F-4AF4-9B18-2175AE8220BF}" presName="quadrantPlaceholder" presStyleCnt="0"/>
      <dgm:spPr/>
    </dgm:pt>
    <dgm:pt modelId="{1465DF1A-284D-4662-BAA0-879FD8B368C7}" type="pres">
      <dgm:prSet presAssocID="{7E36279F-F11F-4AF4-9B18-2175AE8220BF}" presName="center1" presStyleLbl="fgShp" presStyleIdx="0" presStyleCnt="2"/>
      <dgm:spPr/>
    </dgm:pt>
    <dgm:pt modelId="{6ABFEF47-2D4F-4CEA-8B2A-B409735E1BBA}" type="pres">
      <dgm:prSet presAssocID="{7E36279F-F11F-4AF4-9B18-2175AE8220BF}" presName="center2" presStyleLbl="fgShp" presStyleIdx="1" presStyleCnt="2"/>
      <dgm:spPr/>
    </dgm:pt>
  </dgm:ptLst>
  <dgm:cxnLst>
    <dgm:cxn modelId="{1F907311-7785-4135-8214-4C0E157494C0}" type="presOf" srcId="{099A710D-89F6-4B2F-A8F8-134A6EAAA523}" destId="{8E228397-070C-4256-B107-9E8995D4F2BE}" srcOrd="0" destOrd="0" presId="urn:microsoft.com/office/officeart/2005/8/layout/cycle4"/>
    <dgm:cxn modelId="{4AD2B213-5D4A-4859-9291-FD63A0AFA538}" type="presOf" srcId="{BEFFA3D6-C198-4D1A-AEED-B5EDD4F1D032}" destId="{DBE80205-12D0-4380-BD55-FC86573AA500}" srcOrd="0" destOrd="0" presId="urn:microsoft.com/office/officeart/2005/8/layout/cycle4"/>
    <dgm:cxn modelId="{93C0E914-76C0-42FF-B318-1D45841AE41E}" srcId="{7E36279F-F11F-4AF4-9B18-2175AE8220BF}" destId="{261D3C27-F50B-480A-806E-EDF495B37715}" srcOrd="2" destOrd="0" parTransId="{3EDA26A7-FD7E-440A-8398-1EE6CAF6A707}" sibTransId="{17953271-CF4A-4674-ACA3-284566FDF445}"/>
    <dgm:cxn modelId="{B6514A1A-FC91-411E-A369-BF80A8D4CDE3}" type="presOf" srcId="{5B4F8B10-F703-4024-B5C8-C1174F2EFDD4}" destId="{48412A87-DE51-40F0-8258-9968CC06CE37}" srcOrd="1" destOrd="0" presId="urn:microsoft.com/office/officeart/2005/8/layout/cycle4"/>
    <dgm:cxn modelId="{3FB1CF1B-DFF9-4DDB-93E9-21E7F6576A43}" type="presOf" srcId="{0AB8101B-C982-4269-BFFE-E8ED1DE0A0B0}" destId="{DBE80205-12D0-4380-BD55-FC86573AA500}" srcOrd="0" destOrd="1" presId="urn:microsoft.com/office/officeart/2005/8/layout/cycle4"/>
    <dgm:cxn modelId="{52C8BE21-0C02-4D15-A152-502AAF21898D}" type="presOf" srcId="{FE723516-BC93-44BB-8782-47AD6169C107}" destId="{53D88ECF-CA3E-42D9-8EBB-C105EBF37F25}" srcOrd="1" destOrd="2" presId="urn:microsoft.com/office/officeart/2005/8/layout/cycle4"/>
    <dgm:cxn modelId="{CC287822-057C-4EA5-ABEC-F480C3E1B766}" srcId="{7E36279F-F11F-4AF4-9B18-2175AE8220BF}" destId="{5F7B5F31-4674-42F9-A985-963411B0C10B}" srcOrd="1" destOrd="0" parTransId="{4FF01C56-87CC-4D54-A4FE-C5ECCE7B9444}" sibTransId="{8F4EE467-E2D7-4A15-805A-64BE6A41664F}"/>
    <dgm:cxn modelId="{C42DC12A-DEDA-4F09-A7A0-127D82DDF724}" type="presOf" srcId="{BEFFA3D6-C198-4D1A-AEED-B5EDD4F1D032}" destId="{0A40B024-D13A-4AAD-8E52-CAC7BB8B313C}" srcOrd="1" destOrd="0" presId="urn:microsoft.com/office/officeart/2005/8/layout/cycle4"/>
    <dgm:cxn modelId="{1041FC2E-DCDA-4BAB-8C15-D57FBA07962B}" type="presOf" srcId="{2EC242FE-2FC5-4103-B762-406B8C6691FF}" destId="{8E228397-070C-4256-B107-9E8995D4F2BE}" srcOrd="0" destOrd="1" presId="urn:microsoft.com/office/officeart/2005/8/layout/cycle4"/>
    <dgm:cxn modelId="{C888C139-5B38-4379-AC1B-E4AC8C6807D7}" type="presOf" srcId="{5F7B5F31-4674-42F9-A985-963411B0C10B}" destId="{655109D5-8557-4BC5-A27D-81205039510B}" srcOrd="0" destOrd="0" presId="urn:microsoft.com/office/officeart/2005/8/layout/cycle4"/>
    <dgm:cxn modelId="{2489B240-1603-457F-B236-203D6D140F15}" type="presOf" srcId="{C19B98D2-AA70-4679-8ED1-6B5D3D7351FE}" destId="{32E10573-FDF2-47BD-BC54-AFD589C44177}" srcOrd="0" destOrd="0" presId="urn:microsoft.com/office/officeart/2005/8/layout/cycle4"/>
    <dgm:cxn modelId="{5DC1CF43-B784-42CC-AE5B-83D90E3F3208}" srcId="{7E36279F-F11F-4AF4-9B18-2175AE8220BF}" destId="{2840E331-DE96-4B88-9E3F-18CF23C98127}" srcOrd="3" destOrd="0" parTransId="{F8BE896E-4F7F-4381-8932-EFB256C5001F}" sibTransId="{CB43960D-44DD-45D2-B6B9-C689E70647DC}"/>
    <dgm:cxn modelId="{84627065-5113-4DBC-B797-EF2A2FF85AFE}" srcId="{C19B98D2-AA70-4679-8ED1-6B5D3D7351FE}" destId="{2137C5B8-AF3E-4005-936E-3CAECDFC4F5D}" srcOrd="1" destOrd="0" parTransId="{D3BD8DAF-0BA6-4533-A9AA-FC0CE99EFD36}" sibTransId="{25427066-9CA7-4162-B7E4-69334405AC98}"/>
    <dgm:cxn modelId="{9DB0BE66-B807-492C-B617-2089C5BB771D}" type="presOf" srcId="{2137C5B8-AF3E-4005-936E-3CAECDFC4F5D}" destId="{48412A87-DE51-40F0-8258-9968CC06CE37}" srcOrd="1" destOrd="1" presId="urn:microsoft.com/office/officeart/2005/8/layout/cycle4"/>
    <dgm:cxn modelId="{0A69CB4B-5E77-404E-9625-1568D816ED66}" srcId="{261D3C27-F50B-480A-806E-EDF495B37715}" destId="{2EC242FE-2FC5-4103-B762-406B8C6691FF}" srcOrd="1" destOrd="0" parTransId="{41741230-FD88-4258-B57A-3A1F2377C527}" sibTransId="{C966FCFF-BB5B-4A9A-B147-3C5207A05CF9}"/>
    <dgm:cxn modelId="{BF095C6E-AA8D-48C8-B16A-69ADC98944D5}" srcId="{7E36279F-F11F-4AF4-9B18-2175AE8220BF}" destId="{C19B98D2-AA70-4679-8ED1-6B5D3D7351FE}" srcOrd="0" destOrd="0" parTransId="{9E9AE1D4-45CD-45D1-AE2C-1FCC467F41FF}" sibTransId="{94A31779-23F0-425C-9239-25FB012C5296}"/>
    <dgm:cxn modelId="{5894B16F-6247-4001-AA86-C24E7BB314B3}" srcId="{261D3C27-F50B-480A-806E-EDF495B37715}" destId="{FE723516-BC93-44BB-8782-47AD6169C107}" srcOrd="2" destOrd="0" parTransId="{17576D22-C392-47DB-A521-3A04D6264D41}" sibTransId="{405AFA21-8CB3-4BE9-9536-125BB56292E1}"/>
    <dgm:cxn modelId="{ECC2157A-64AA-454B-99FA-C6EDFDCAD686}" srcId="{5F7B5F31-4674-42F9-A985-963411B0C10B}" destId="{CFAE7088-71DE-4C70-9313-4D47ED2478E2}" srcOrd="1" destOrd="0" parTransId="{A0832E3F-CF3F-409E-9C70-3DE98D51B108}" sibTransId="{5B398368-890A-467E-8AAD-A62449D170B0}"/>
    <dgm:cxn modelId="{1A2F207F-5DA8-4496-A1FC-82BE829794D5}" srcId="{2840E331-DE96-4B88-9E3F-18CF23C98127}" destId="{BEFFA3D6-C198-4D1A-AEED-B5EDD4F1D032}" srcOrd="0" destOrd="0" parTransId="{C6F67450-A4BA-4ABD-A1CC-EB468A199C49}" sibTransId="{09B2A7C2-34A2-48A2-9009-229EA37D0CA8}"/>
    <dgm:cxn modelId="{8A28FF80-B4A5-46B7-97D7-3B996A99E433}" type="presOf" srcId="{099A710D-89F6-4B2F-A8F8-134A6EAAA523}" destId="{53D88ECF-CA3E-42D9-8EBB-C105EBF37F25}" srcOrd="1" destOrd="0" presId="urn:microsoft.com/office/officeart/2005/8/layout/cycle4"/>
    <dgm:cxn modelId="{B9EA4983-F322-4B5D-82C4-F32244ECCA72}" type="presOf" srcId="{3E011033-3217-45F4-A041-99460DFC811E}" destId="{7E447908-0A41-4A1A-B71E-7AC1DF5ABFBF}" srcOrd="0" destOrd="0" presId="urn:microsoft.com/office/officeart/2005/8/layout/cycle4"/>
    <dgm:cxn modelId="{F2965693-B498-42B9-9B00-EED9B711F1CA}" srcId="{C19B98D2-AA70-4679-8ED1-6B5D3D7351FE}" destId="{5B4F8B10-F703-4024-B5C8-C1174F2EFDD4}" srcOrd="0" destOrd="0" parTransId="{D97A5AA5-FC08-4A45-9EA0-82636407E284}" sibTransId="{D7D58D32-3FE2-448A-9F87-BE644F6FEA2E}"/>
    <dgm:cxn modelId="{B2457595-7114-4EA3-9984-A3EAEA41174D}" srcId="{2840E331-DE96-4B88-9E3F-18CF23C98127}" destId="{0AB8101B-C982-4269-BFFE-E8ED1DE0A0B0}" srcOrd="1" destOrd="0" parTransId="{667B3D75-CC8A-4532-B247-DAFB999A1002}" sibTransId="{D8FA9B58-4C8B-4ABE-9BFB-37A7B6464FA1}"/>
    <dgm:cxn modelId="{43923997-9A4B-4102-8B11-BEB90278BC2D}" type="presOf" srcId="{2137C5B8-AF3E-4005-936E-3CAECDFC4F5D}" destId="{C10E2B8C-CF13-46BF-8253-23A4C75F21FE}" srcOrd="0" destOrd="1" presId="urn:microsoft.com/office/officeart/2005/8/layout/cycle4"/>
    <dgm:cxn modelId="{DD613FA2-4F64-45D7-B3C9-6838EBC362C4}" type="presOf" srcId="{2840E331-DE96-4B88-9E3F-18CF23C98127}" destId="{29FCCF99-C400-4C68-A97D-5596749BB322}" srcOrd="0" destOrd="0" presId="urn:microsoft.com/office/officeart/2005/8/layout/cycle4"/>
    <dgm:cxn modelId="{E68DA8B1-8CFB-4ED2-8C33-B5CA87B868FF}" type="presOf" srcId="{CFAE7088-71DE-4C70-9313-4D47ED2478E2}" destId="{CE46CBA1-42B0-44C8-882C-9D666A440023}" srcOrd="1" destOrd="1" presId="urn:microsoft.com/office/officeart/2005/8/layout/cycle4"/>
    <dgm:cxn modelId="{129E1EBA-713B-4123-9713-63733B54B9B9}" type="presOf" srcId="{7E36279F-F11F-4AF4-9B18-2175AE8220BF}" destId="{8FC504F6-472D-4282-B53A-B8FB897D9B25}" srcOrd="0" destOrd="0" presId="urn:microsoft.com/office/officeart/2005/8/layout/cycle4"/>
    <dgm:cxn modelId="{1587B6BD-8969-491F-BF62-1E35BB7D461D}" type="presOf" srcId="{2EC242FE-2FC5-4103-B762-406B8C6691FF}" destId="{53D88ECF-CA3E-42D9-8EBB-C105EBF37F25}" srcOrd="1" destOrd="1" presId="urn:microsoft.com/office/officeart/2005/8/layout/cycle4"/>
    <dgm:cxn modelId="{6BF7C6BD-6C87-46EB-9E2D-3BD2EA3C5978}" type="presOf" srcId="{FE723516-BC93-44BB-8782-47AD6169C107}" destId="{8E228397-070C-4256-B107-9E8995D4F2BE}" srcOrd="0" destOrd="2" presId="urn:microsoft.com/office/officeart/2005/8/layout/cycle4"/>
    <dgm:cxn modelId="{FF9D09C5-E686-47FB-9F77-1DF011A0B1D5}" type="presOf" srcId="{CFAE7088-71DE-4C70-9313-4D47ED2478E2}" destId="{7E447908-0A41-4A1A-B71E-7AC1DF5ABFBF}" srcOrd="0" destOrd="1" presId="urn:microsoft.com/office/officeart/2005/8/layout/cycle4"/>
    <dgm:cxn modelId="{8DD213C5-82DA-498B-BA5B-58969AB09F4A}" type="presOf" srcId="{0AB8101B-C982-4269-BFFE-E8ED1DE0A0B0}" destId="{0A40B024-D13A-4AAD-8E52-CAC7BB8B313C}" srcOrd="1" destOrd="1" presId="urn:microsoft.com/office/officeart/2005/8/layout/cycle4"/>
    <dgm:cxn modelId="{E2082EC8-7591-4BC4-9E28-E2598E06E63E}" type="presOf" srcId="{3E011033-3217-45F4-A041-99460DFC811E}" destId="{CE46CBA1-42B0-44C8-882C-9D666A440023}" srcOrd="1" destOrd="0" presId="urn:microsoft.com/office/officeart/2005/8/layout/cycle4"/>
    <dgm:cxn modelId="{5C8492C8-1FAE-4693-92BA-62F7DD61891B}" srcId="{261D3C27-F50B-480A-806E-EDF495B37715}" destId="{099A710D-89F6-4B2F-A8F8-134A6EAAA523}" srcOrd="0" destOrd="0" parTransId="{CEF3872C-9563-4C7D-B03A-7171D16A0724}" sibTransId="{FEE07B92-6120-4A80-A6FB-97798AD6BFA5}"/>
    <dgm:cxn modelId="{12F4CDD2-3E3F-42E9-A27D-A2C0FB768CEE}" type="presOf" srcId="{261D3C27-F50B-480A-806E-EDF495B37715}" destId="{CE295822-47C5-4E55-B6EA-1C2FEEB6F4A4}" srcOrd="0" destOrd="0" presId="urn:microsoft.com/office/officeart/2005/8/layout/cycle4"/>
    <dgm:cxn modelId="{7B224AD9-A1A3-429D-8BA2-A36E8A2026AB}" type="presOf" srcId="{5B4F8B10-F703-4024-B5C8-C1174F2EFDD4}" destId="{C10E2B8C-CF13-46BF-8253-23A4C75F21FE}" srcOrd="0" destOrd="0" presId="urn:microsoft.com/office/officeart/2005/8/layout/cycle4"/>
    <dgm:cxn modelId="{898123E4-8834-4B0F-A98F-39B049139B27}" srcId="{5F7B5F31-4674-42F9-A985-963411B0C10B}" destId="{3E011033-3217-45F4-A041-99460DFC811E}" srcOrd="0" destOrd="0" parTransId="{2B9D18FE-E81E-43D5-93C4-E252E485AF28}" sibTransId="{4B8F647E-B508-450D-8AF8-AE436D3E87CC}"/>
    <dgm:cxn modelId="{BEB2A8A0-503D-496E-9B03-531C40DA18C1}" type="presParOf" srcId="{8FC504F6-472D-4282-B53A-B8FB897D9B25}" destId="{7B3C6C69-69EE-4542-8D11-00D1D86F62FD}" srcOrd="0" destOrd="0" presId="urn:microsoft.com/office/officeart/2005/8/layout/cycle4"/>
    <dgm:cxn modelId="{E017F992-7C85-497C-9EA6-6FD3073E5A16}" type="presParOf" srcId="{7B3C6C69-69EE-4542-8D11-00D1D86F62FD}" destId="{D745EB00-59A9-474D-A716-0C11F11C6BA5}" srcOrd="0" destOrd="0" presId="urn:microsoft.com/office/officeart/2005/8/layout/cycle4"/>
    <dgm:cxn modelId="{7694D819-39CF-4339-888E-83A31AE39E83}" type="presParOf" srcId="{D745EB00-59A9-474D-A716-0C11F11C6BA5}" destId="{C10E2B8C-CF13-46BF-8253-23A4C75F21FE}" srcOrd="0" destOrd="0" presId="urn:microsoft.com/office/officeart/2005/8/layout/cycle4"/>
    <dgm:cxn modelId="{A636020D-1912-4ACA-92D7-0FCEDD89F023}" type="presParOf" srcId="{D745EB00-59A9-474D-A716-0C11F11C6BA5}" destId="{48412A87-DE51-40F0-8258-9968CC06CE37}" srcOrd="1" destOrd="0" presId="urn:microsoft.com/office/officeart/2005/8/layout/cycle4"/>
    <dgm:cxn modelId="{DFE893D5-8B8E-4589-80B6-39FB922503E7}" type="presParOf" srcId="{7B3C6C69-69EE-4542-8D11-00D1D86F62FD}" destId="{8E43025E-00E1-4903-BA92-70FFA86E3261}" srcOrd="1" destOrd="0" presId="urn:microsoft.com/office/officeart/2005/8/layout/cycle4"/>
    <dgm:cxn modelId="{A913A363-BCBB-4944-A06B-610F3073B107}" type="presParOf" srcId="{8E43025E-00E1-4903-BA92-70FFA86E3261}" destId="{7E447908-0A41-4A1A-B71E-7AC1DF5ABFBF}" srcOrd="0" destOrd="0" presId="urn:microsoft.com/office/officeart/2005/8/layout/cycle4"/>
    <dgm:cxn modelId="{BB301336-71B9-4B5F-BF7F-B23FC8F0921F}" type="presParOf" srcId="{8E43025E-00E1-4903-BA92-70FFA86E3261}" destId="{CE46CBA1-42B0-44C8-882C-9D666A440023}" srcOrd="1" destOrd="0" presId="urn:microsoft.com/office/officeart/2005/8/layout/cycle4"/>
    <dgm:cxn modelId="{839AD9E3-63FA-4EE9-9DF3-976841ADB17C}" type="presParOf" srcId="{7B3C6C69-69EE-4542-8D11-00D1D86F62FD}" destId="{81DC6C7A-975C-414C-BF60-2C35D26689EF}" srcOrd="2" destOrd="0" presId="urn:microsoft.com/office/officeart/2005/8/layout/cycle4"/>
    <dgm:cxn modelId="{723E8BF2-2FB3-479E-A20B-7404FC570208}" type="presParOf" srcId="{81DC6C7A-975C-414C-BF60-2C35D26689EF}" destId="{8E228397-070C-4256-B107-9E8995D4F2BE}" srcOrd="0" destOrd="0" presId="urn:microsoft.com/office/officeart/2005/8/layout/cycle4"/>
    <dgm:cxn modelId="{1A0E89D7-066A-4E52-AD91-B067F54DA270}" type="presParOf" srcId="{81DC6C7A-975C-414C-BF60-2C35D26689EF}" destId="{53D88ECF-CA3E-42D9-8EBB-C105EBF37F25}" srcOrd="1" destOrd="0" presId="urn:microsoft.com/office/officeart/2005/8/layout/cycle4"/>
    <dgm:cxn modelId="{A9AE7245-8FC8-4191-862C-A87E3D63AFAB}" type="presParOf" srcId="{7B3C6C69-69EE-4542-8D11-00D1D86F62FD}" destId="{2EA54531-7F21-4E4B-BF81-BE54EF890404}" srcOrd="3" destOrd="0" presId="urn:microsoft.com/office/officeart/2005/8/layout/cycle4"/>
    <dgm:cxn modelId="{D5916DA1-3BD6-4C7D-9282-4BBEFDDC0362}" type="presParOf" srcId="{2EA54531-7F21-4E4B-BF81-BE54EF890404}" destId="{DBE80205-12D0-4380-BD55-FC86573AA500}" srcOrd="0" destOrd="0" presId="urn:microsoft.com/office/officeart/2005/8/layout/cycle4"/>
    <dgm:cxn modelId="{ABC3934B-9A83-4F47-920E-00EF2E4B92B4}" type="presParOf" srcId="{2EA54531-7F21-4E4B-BF81-BE54EF890404}" destId="{0A40B024-D13A-4AAD-8E52-CAC7BB8B313C}" srcOrd="1" destOrd="0" presId="urn:microsoft.com/office/officeart/2005/8/layout/cycle4"/>
    <dgm:cxn modelId="{997F4B47-B8EF-4D53-9D0A-FE0140FFAC98}" type="presParOf" srcId="{7B3C6C69-69EE-4542-8D11-00D1D86F62FD}" destId="{0559710A-EA95-4243-BE3F-8486C3D2AF34}" srcOrd="4" destOrd="0" presId="urn:microsoft.com/office/officeart/2005/8/layout/cycle4"/>
    <dgm:cxn modelId="{8B8D7E4A-BFDB-426D-84BF-A8D9EBA545F6}" type="presParOf" srcId="{8FC504F6-472D-4282-B53A-B8FB897D9B25}" destId="{2C518762-BB4B-4617-8D73-7368B79E40E3}" srcOrd="1" destOrd="0" presId="urn:microsoft.com/office/officeart/2005/8/layout/cycle4"/>
    <dgm:cxn modelId="{16A36E94-CCB8-420D-BFD4-BE326D7B47F5}" type="presParOf" srcId="{2C518762-BB4B-4617-8D73-7368B79E40E3}" destId="{32E10573-FDF2-47BD-BC54-AFD589C44177}" srcOrd="0" destOrd="0" presId="urn:microsoft.com/office/officeart/2005/8/layout/cycle4"/>
    <dgm:cxn modelId="{AC9366D2-089F-411F-AB8D-5A235C889738}" type="presParOf" srcId="{2C518762-BB4B-4617-8D73-7368B79E40E3}" destId="{655109D5-8557-4BC5-A27D-81205039510B}" srcOrd="1" destOrd="0" presId="urn:microsoft.com/office/officeart/2005/8/layout/cycle4"/>
    <dgm:cxn modelId="{1A6F04C8-4460-4E0B-91E9-5BF31A1AFDE5}" type="presParOf" srcId="{2C518762-BB4B-4617-8D73-7368B79E40E3}" destId="{CE295822-47C5-4E55-B6EA-1C2FEEB6F4A4}" srcOrd="2" destOrd="0" presId="urn:microsoft.com/office/officeart/2005/8/layout/cycle4"/>
    <dgm:cxn modelId="{793F6643-C6FE-4A59-8180-446738DF9226}" type="presParOf" srcId="{2C518762-BB4B-4617-8D73-7368B79E40E3}" destId="{29FCCF99-C400-4C68-A97D-5596749BB322}" srcOrd="3" destOrd="0" presId="urn:microsoft.com/office/officeart/2005/8/layout/cycle4"/>
    <dgm:cxn modelId="{44C7E05B-6897-4982-9C99-8D07F934D429}" type="presParOf" srcId="{2C518762-BB4B-4617-8D73-7368B79E40E3}" destId="{F69E366C-8ACB-416B-9FFE-81EF80CE1C4D}" srcOrd="4" destOrd="0" presId="urn:microsoft.com/office/officeart/2005/8/layout/cycle4"/>
    <dgm:cxn modelId="{CD609573-B053-4C67-A5F9-C74BB2588D76}" type="presParOf" srcId="{8FC504F6-472D-4282-B53A-B8FB897D9B25}" destId="{1465DF1A-284D-4662-BAA0-879FD8B368C7}" srcOrd="2" destOrd="0" presId="urn:microsoft.com/office/officeart/2005/8/layout/cycle4"/>
    <dgm:cxn modelId="{3C37E4DC-2F55-49FD-AEFD-826BAF78D229}" type="presParOf" srcId="{8FC504F6-472D-4282-B53A-B8FB897D9B25}" destId="{6ABFEF47-2D4F-4CEA-8B2A-B409735E1BBA}" srcOrd="3" destOrd="0" presId="urn:microsoft.com/office/officeart/2005/8/layout/cycle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228397-070C-4256-B107-9E8995D4F2BE}">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Indsutry Partner</a:t>
          </a:r>
        </a:p>
        <a:p>
          <a:pPr marL="57150" lvl="1" indent="-57150" algn="l" defTabSz="400050">
            <a:lnSpc>
              <a:spcPct val="90000"/>
            </a:lnSpc>
            <a:spcBef>
              <a:spcPct val="0"/>
            </a:spcBef>
            <a:spcAft>
              <a:spcPct val="15000"/>
            </a:spcAft>
            <a:buChar char="•"/>
          </a:pPr>
          <a:r>
            <a:rPr lang="en-GB" sz="900" kern="1200"/>
            <a:t>Shareholders</a:t>
          </a:r>
        </a:p>
        <a:p>
          <a:pPr marL="57150" lvl="1" indent="-57150" algn="l" defTabSz="400050">
            <a:lnSpc>
              <a:spcPct val="90000"/>
            </a:lnSpc>
            <a:spcBef>
              <a:spcPct val="0"/>
            </a:spcBef>
            <a:spcAft>
              <a:spcPct val="15000"/>
            </a:spcAft>
            <a:buChar char="•"/>
          </a:pPr>
          <a:r>
            <a:rPr lang="en-GB" sz="900" kern="1200"/>
            <a:t>Board of Directors</a:t>
          </a:r>
        </a:p>
      </dsp:txBody>
      <dsp:txXfrm>
        <a:off x="3739258" y="2454800"/>
        <a:ext cx="1061704" cy="723102"/>
      </dsp:txXfrm>
    </dsp:sp>
    <dsp:sp modelId="{DBE80205-12D0-4380-BD55-FC86573AA500}">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Employees</a:t>
          </a:r>
        </a:p>
        <a:p>
          <a:pPr marL="57150" lvl="1" indent="-57150" algn="l" defTabSz="400050">
            <a:lnSpc>
              <a:spcPct val="90000"/>
            </a:lnSpc>
            <a:spcBef>
              <a:spcPct val="0"/>
            </a:spcBef>
            <a:spcAft>
              <a:spcPct val="15000"/>
            </a:spcAft>
            <a:buChar char="•"/>
          </a:pPr>
          <a:r>
            <a:rPr lang="en-GB" sz="900" kern="1200"/>
            <a:t>Management</a:t>
          </a:r>
        </a:p>
      </dsp:txBody>
      <dsp:txXfrm>
        <a:off x="685436" y="2454800"/>
        <a:ext cx="1061704" cy="723102"/>
      </dsp:txXfrm>
    </dsp:sp>
    <dsp:sp modelId="{7E447908-0A41-4A1A-B71E-7AC1DF5ABFBF}">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 Supply Chain</a:t>
          </a:r>
        </a:p>
        <a:p>
          <a:pPr marL="57150" lvl="1" indent="-57150" algn="l" defTabSz="400050">
            <a:lnSpc>
              <a:spcPct val="90000"/>
            </a:lnSpc>
            <a:spcBef>
              <a:spcPct val="0"/>
            </a:spcBef>
            <a:spcAft>
              <a:spcPct val="15000"/>
            </a:spcAft>
            <a:buChar char="•"/>
          </a:pPr>
          <a:r>
            <a:rPr lang="en-GB" sz="900" kern="1200"/>
            <a:t> Consumer</a:t>
          </a:r>
        </a:p>
      </dsp:txBody>
      <dsp:txXfrm>
        <a:off x="3739258" y="22497"/>
        <a:ext cx="1061704" cy="723102"/>
      </dsp:txXfrm>
    </dsp:sp>
    <dsp:sp modelId="{C10E2B8C-CF13-46BF-8253-23A4C75F21FE}">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National Governing organisation</a:t>
          </a:r>
        </a:p>
        <a:p>
          <a:pPr marL="57150" lvl="1" indent="-57150" algn="l" defTabSz="400050">
            <a:lnSpc>
              <a:spcPct val="90000"/>
            </a:lnSpc>
            <a:spcBef>
              <a:spcPct val="0"/>
            </a:spcBef>
            <a:spcAft>
              <a:spcPct val="15000"/>
            </a:spcAft>
            <a:buChar char="•"/>
          </a:pPr>
          <a:r>
            <a:rPr lang="en-GB" sz="900" kern="1200"/>
            <a:t>Government Organisations</a:t>
          </a:r>
        </a:p>
      </dsp:txBody>
      <dsp:txXfrm>
        <a:off x="685436" y="22497"/>
        <a:ext cx="1061704" cy="723102"/>
      </dsp:txXfrm>
    </dsp:sp>
    <dsp:sp modelId="{32E10573-FDF2-47BD-BC54-AFD589C44177}">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Keep Informed</a:t>
          </a:r>
        </a:p>
        <a:p>
          <a:pPr marL="0" lvl="0" indent="0" algn="ctr" defTabSz="533400">
            <a:lnSpc>
              <a:spcPct val="90000"/>
            </a:lnSpc>
            <a:spcBef>
              <a:spcPct val="0"/>
            </a:spcBef>
            <a:spcAft>
              <a:spcPct val="35000"/>
            </a:spcAft>
            <a:buNone/>
          </a:pPr>
          <a:r>
            <a:rPr lang="en-GB" sz="1200" kern="1200"/>
            <a:t>(High Importance)</a:t>
          </a:r>
        </a:p>
      </dsp:txBody>
      <dsp:txXfrm>
        <a:off x="1731306" y="588306"/>
        <a:ext cx="979889" cy="979889"/>
      </dsp:txXfrm>
    </dsp:sp>
    <dsp:sp modelId="{655109D5-8557-4BC5-A27D-81205039510B}">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Manage Closely</a:t>
          </a:r>
        </a:p>
        <a:p>
          <a:pPr marL="0" lvl="0" indent="0" algn="ctr" defTabSz="533400">
            <a:lnSpc>
              <a:spcPct val="90000"/>
            </a:lnSpc>
            <a:spcBef>
              <a:spcPct val="0"/>
            </a:spcBef>
            <a:spcAft>
              <a:spcPct val="35000"/>
            </a:spcAft>
            <a:buNone/>
          </a:pPr>
          <a:r>
            <a:rPr lang="en-GB" sz="1200" kern="1200"/>
            <a:t>(High Influence)</a:t>
          </a:r>
        </a:p>
      </dsp:txBody>
      <dsp:txXfrm rot="-5400000">
        <a:off x="2775204" y="588306"/>
        <a:ext cx="979889" cy="979889"/>
      </dsp:txXfrm>
    </dsp:sp>
    <dsp:sp modelId="{CE295822-47C5-4E55-B6EA-1C2FEEB6F4A4}">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Keep informed</a:t>
          </a:r>
        </a:p>
        <a:p>
          <a:pPr marL="0" lvl="0" indent="0" algn="ctr" defTabSz="533400">
            <a:lnSpc>
              <a:spcPct val="90000"/>
            </a:lnSpc>
            <a:spcBef>
              <a:spcPct val="0"/>
            </a:spcBef>
            <a:spcAft>
              <a:spcPct val="35000"/>
            </a:spcAft>
            <a:buNone/>
          </a:pPr>
          <a:r>
            <a:rPr lang="en-GB" sz="1200" kern="1200"/>
            <a:t>(Lower Influence)</a:t>
          </a:r>
        </a:p>
      </dsp:txBody>
      <dsp:txXfrm rot="10800000">
        <a:off x="2775204" y="1632204"/>
        <a:ext cx="979889" cy="979889"/>
      </dsp:txXfrm>
    </dsp:sp>
    <dsp:sp modelId="{29FCCF99-C400-4C68-A97D-5596749BB322}">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Monitor</a:t>
          </a:r>
        </a:p>
        <a:p>
          <a:pPr marL="0" lvl="0" indent="0" algn="ctr" defTabSz="533400">
            <a:lnSpc>
              <a:spcPct val="90000"/>
            </a:lnSpc>
            <a:spcBef>
              <a:spcPct val="0"/>
            </a:spcBef>
            <a:spcAft>
              <a:spcPct val="35000"/>
            </a:spcAft>
            <a:buNone/>
          </a:pPr>
          <a:r>
            <a:rPr lang="en-GB" sz="1200" kern="1200"/>
            <a:t>(Lower Importance)</a:t>
          </a:r>
        </a:p>
      </dsp:txBody>
      <dsp:txXfrm rot="5400000">
        <a:off x="1731306" y="1632204"/>
        <a:ext cx="979889" cy="979889"/>
      </dsp:txXfrm>
    </dsp:sp>
    <dsp:sp modelId="{1465DF1A-284D-4662-BAA0-879FD8B368C7}">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ABFEF47-2D4F-4CEA-8B2A-B409735E1BBA}">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0607A2C3-93B0-4BB4-B609-359AE210FB9A}">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6219</Words>
  <Characters>35449</Characters>
  <Application>Microsoft Office Word</Application>
  <DocSecurity>0</DocSecurity>
  <Lines>295</Lines>
  <Paragraphs>83</Paragraphs>
  <ScaleCrop>false</ScaleCrop>
  <Company/>
  <LinksUpToDate>false</LinksUpToDate>
  <CharactersWithSpaces>41585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Medi Williams (2025488)</cp:lastModifiedBy>
  <cp:revision>2</cp:revision>
  <cp:lastPrinted>2019-03-16T11:09:00Z</cp:lastPrinted>
  <dcterms:created xsi:type="dcterms:W3CDTF">2022-11-03T19:14:00Z</dcterms:created>
  <dcterms:modified xsi:type="dcterms:W3CDTF">2022-11-03T19:14:00Z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