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01BDB" w14:textId="77777777" w:rsidR="00CC5A83" w:rsidRDefault="00CC5A83" w:rsidP="00CC5A83">
      <w:pPr>
        <w:jc w:val="center"/>
        <w:rPr>
          <w:b/>
          <w:bCs/>
          <w:sz w:val="36"/>
          <w:szCs w:val="36"/>
          <w:lang w:val="en-US"/>
        </w:rPr>
      </w:pPr>
    </w:p>
    <w:p w14:paraId="5976C72B" w14:textId="77777777" w:rsidR="00CC5A83" w:rsidRDefault="00CC5A83" w:rsidP="00CC5A83">
      <w:pPr>
        <w:jc w:val="center"/>
        <w:rPr>
          <w:b/>
          <w:bCs/>
          <w:sz w:val="36"/>
          <w:szCs w:val="36"/>
          <w:lang w:val="en-US"/>
        </w:rPr>
      </w:pPr>
    </w:p>
    <w:p w14:paraId="390800AA" w14:textId="77777777" w:rsidR="00CC5A83" w:rsidRDefault="00CC5A83" w:rsidP="00CC5A83">
      <w:pPr>
        <w:jc w:val="center"/>
        <w:rPr>
          <w:b/>
          <w:bCs/>
          <w:sz w:val="36"/>
          <w:szCs w:val="36"/>
          <w:lang w:val="en-US"/>
        </w:rPr>
      </w:pPr>
    </w:p>
    <w:p w14:paraId="561E2F00" w14:textId="4A148040" w:rsidR="00C21DB6" w:rsidRPr="00CC5A83" w:rsidRDefault="00CC5A83" w:rsidP="00CC5A83">
      <w:pPr>
        <w:jc w:val="center"/>
        <w:rPr>
          <w:b/>
          <w:bCs/>
          <w:sz w:val="36"/>
          <w:szCs w:val="36"/>
          <w:lang w:val="en-US"/>
        </w:rPr>
      </w:pPr>
      <w:r w:rsidRPr="00CC5A83">
        <w:rPr>
          <w:b/>
          <w:bCs/>
          <w:sz w:val="36"/>
          <w:szCs w:val="36"/>
          <w:lang w:val="en-US"/>
        </w:rPr>
        <w:t>Module Name:</w:t>
      </w:r>
      <w:r w:rsidR="00EF1CC8" w:rsidRPr="00EF1CC8">
        <w:t xml:space="preserve"> </w:t>
      </w:r>
      <w:r w:rsidR="00EF1CC8" w:rsidRPr="00EF1CC8">
        <w:rPr>
          <w:b/>
          <w:bCs/>
          <w:sz w:val="36"/>
          <w:szCs w:val="36"/>
          <w:lang w:val="en-US"/>
        </w:rPr>
        <w:t xml:space="preserve">Workplace Culture and its impact on </w:t>
      </w:r>
      <w:proofErr w:type="spellStart"/>
      <w:r w:rsidR="00EF1CC8" w:rsidRPr="00EF1CC8">
        <w:rPr>
          <w:b/>
          <w:bCs/>
          <w:sz w:val="36"/>
          <w:szCs w:val="36"/>
          <w:lang w:val="en-US"/>
        </w:rPr>
        <w:t>Organisational</w:t>
      </w:r>
      <w:proofErr w:type="spellEnd"/>
      <w:r w:rsidR="00EF1CC8" w:rsidRPr="00EF1CC8">
        <w:rPr>
          <w:b/>
          <w:bCs/>
          <w:sz w:val="36"/>
          <w:szCs w:val="36"/>
          <w:lang w:val="en-US"/>
        </w:rPr>
        <w:t xml:space="preserve"> Efficiency</w:t>
      </w:r>
    </w:p>
    <w:p w14:paraId="2ACFBB20" w14:textId="43F69D7E" w:rsidR="00CC5A83" w:rsidRPr="00CC5A83" w:rsidRDefault="00CC5A83" w:rsidP="00CC5A83">
      <w:pPr>
        <w:jc w:val="center"/>
        <w:rPr>
          <w:b/>
          <w:bCs/>
          <w:sz w:val="36"/>
          <w:szCs w:val="36"/>
          <w:lang w:val="en-US"/>
        </w:rPr>
      </w:pPr>
      <w:r w:rsidRPr="00CC5A83">
        <w:rPr>
          <w:b/>
          <w:bCs/>
          <w:sz w:val="36"/>
          <w:szCs w:val="36"/>
          <w:lang w:val="en-US"/>
        </w:rPr>
        <w:t>Assignment Type:</w:t>
      </w:r>
      <w:r w:rsidR="00EF1CC8">
        <w:rPr>
          <w:b/>
          <w:bCs/>
          <w:sz w:val="36"/>
          <w:szCs w:val="36"/>
          <w:lang w:val="en-US"/>
        </w:rPr>
        <w:t xml:space="preserve"> Report</w:t>
      </w:r>
    </w:p>
    <w:p w14:paraId="44F1F53C" w14:textId="2D5EF4CF" w:rsidR="00CC5A83" w:rsidRPr="00CC5A83" w:rsidRDefault="00CC5A83" w:rsidP="00CC5A83">
      <w:pPr>
        <w:jc w:val="center"/>
        <w:rPr>
          <w:b/>
          <w:bCs/>
          <w:sz w:val="36"/>
          <w:szCs w:val="36"/>
          <w:lang w:val="en-US"/>
        </w:rPr>
      </w:pPr>
      <w:r w:rsidRPr="00CC5A83">
        <w:rPr>
          <w:b/>
          <w:bCs/>
          <w:sz w:val="36"/>
          <w:szCs w:val="36"/>
          <w:lang w:val="en-US"/>
        </w:rPr>
        <w:t>Student Name:</w:t>
      </w:r>
      <w:r w:rsidR="0055592A">
        <w:rPr>
          <w:b/>
          <w:bCs/>
          <w:sz w:val="36"/>
          <w:szCs w:val="36"/>
          <w:lang w:val="en-US"/>
        </w:rPr>
        <w:t xml:space="preserve"> Andreea Ciorascu</w:t>
      </w:r>
    </w:p>
    <w:p w14:paraId="4F675EA3" w14:textId="0BA48A5E" w:rsidR="00F35F62" w:rsidRDefault="00CC5A83" w:rsidP="00CC5A83">
      <w:pPr>
        <w:jc w:val="center"/>
        <w:rPr>
          <w:b/>
          <w:bCs/>
          <w:sz w:val="36"/>
          <w:szCs w:val="36"/>
          <w:lang w:val="en-US"/>
        </w:rPr>
      </w:pPr>
      <w:r w:rsidRPr="00CC5A83">
        <w:rPr>
          <w:b/>
          <w:bCs/>
          <w:sz w:val="36"/>
          <w:szCs w:val="36"/>
          <w:lang w:val="en-US"/>
        </w:rPr>
        <w:t>Student ID:</w:t>
      </w:r>
      <w:r w:rsidR="0055592A">
        <w:rPr>
          <w:b/>
          <w:bCs/>
          <w:sz w:val="36"/>
          <w:szCs w:val="36"/>
          <w:lang w:val="en-US"/>
        </w:rPr>
        <w:t>2121532</w:t>
      </w:r>
    </w:p>
    <w:p w14:paraId="19391760" w14:textId="77777777" w:rsidR="00F35F62" w:rsidRDefault="00F35F62">
      <w:pPr>
        <w:spacing w:line="259" w:lineRule="auto"/>
        <w:jc w:val="left"/>
        <w:rPr>
          <w:b/>
          <w:bCs/>
          <w:sz w:val="36"/>
          <w:szCs w:val="36"/>
          <w:lang w:val="en-US"/>
        </w:rPr>
      </w:pPr>
      <w:r>
        <w:rPr>
          <w:b/>
          <w:bCs/>
          <w:sz w:val="36"/>
          <w:szCs w:val="36"/>
          <w:lang w:val="en-US"/>
        </w:rPr>
        <w:br w:type="page"/>
      </w:r>
    </w:p>
    <w:p w14:paraId="6189D900" w14:textId="43F083C2" w:rsidR="00C621C3" w:rsidRDefault="00C2483F" w:rsidP="00CC5A83">
      <w:pPr>
        <w:jc w:val="center"/>
        <w:rPr>
          <w:b/>
          <w:bCs/>
          <w:szCs w:val="24"/>
          <w:lang w:val="en-US"/>
        </w:rPr>
      </w:pPr>
      <w:r w:rsidRPr="00C2483F">
        <w:rPr>
          <w:b/>
          <w:bCs/>
          <w:szCs w:val="24"/>
          <w:lang w:val="en-US"/>
        </w:rPr>
        <w:lastRenderedPageBreak/>
        <w:t>Executive Summ</w:t>
      </w:r>
      <w:r>
        <w:rPr>
          <w:b/>
          <w:bCs/>
          <w:szCs w:val="24"/>
          <w:lang w:val="en-US"/>
        </w:rPr>
        <w:t>a</w:t>
      </w:r>
      <w:r w:rsidRPr="00C2483F">
        <w:rPr>
          <w:b/>
          <w:bCs/>
          <w:szCs w:val="24"/>
          <w:lang w:val="en-US"/>
        </w:rPr>
        <w:t>ry</w:t>
      </w:r>
    </w:p>
    <w:p w14:paraId="7CFB6F75" w14:textId="75DE5F99" w:rsidR="00C621C3" w:rsidRDefault="008B684E" w:rsidP="0083786B">
      <w:pPr>
        <w:rPr>
          <w:lang w:val="en-US"/>
        </w:rPr>
      </w:pPr>
      <w:r>
        <w:rPr>
          <w:color w:val="000000"/>
          <w:shd w:val="clear" w:color="auto" w:fill="FFFFFF"/>
        </w:rPr>
        <w:t xml:space="preserve">The report has been discussed about EasyJet which charges £106.84 as a rescue fee to transfer the ticket to the next flight if anyone misses a flight. It has been found that </w:t>
      </w:r>
      <w:r>
        <w:rPr>
          <w:color w:val="000000"/>
        </w:rPr>
        <w:t xml:space="preserve">the culture of this company impacts all the characteristics of the business and the advantages of all employees working in that workplace. On the contrary, it has been found that the structure of this company controls its negative sides, failure or success according to its market ethics. This airline appointed this as the first half of its financial calendar i.e., the January-March period is introduced as the second quarter which has been found from this report. One of the key findings is this company maintains and follows the hierarchy structure to keep its work culture balanced. The power of suppliers is high in the airline industry which has been understood from this report. The major suppliers are fuel, aircraft and employees in the airline industry which has been observed. The company Easy Jet has been heavily investing in technology to reduce carbon emissions and they also reduce the weight of its planes which reduces more carbon emissions which has been discussed in this report. The company is also practising fair employment practices as its approach to ethical practices that have been found in the report. </w:t>
      </w:r>
      <w:r w:rsidR="00C621C3">
        <w:rPr>
          <w:lang w:val="en-US"/>
        </w:rPr>
        <w:br w:type="page"/>
      </w:r>
    </w:p>
    <w:sdt>
      <w:sdtPr>
        <w:rPr>
          <w:rFonts w:ascii="Times New Roman" w:eastAsiaTheme="minorHAnsi" w:hAnsi="Times New Roman" w:cstheme="minorBidi"/>
          <w:color w:val="auto"/>
          <w:sz w:val="24"/>
          <w:szCs w:val="22"/>
          <w:lang w:val="en-GB"/>
        </w:rPr>
        <w:id w:val="2039005802"/>
        <w:docPartObj>
          <w:docPartGallery w:val="Table of Contents"/>
          <w:docPartUnique/>
        </w:docPartObj>
      </w:sdtPr>
      <w:sdtEndPr>
        <w:rPr>
          <w:b/>
          <w:bCs/>
          <w:noProof/>
        </w:rPr>
      </w:sdtEndPr>
      <w:sdtContent>
        <w:p w14:paraId="34465871" w14:textId="78465200" w:rsidR="00C621C3" w:rsidRDefault="00C621C3">
          <w:pPr>
            <w:pStyle w:val="TOCHeading"/>
          </w:pPr>
          <w:r>
            <w:t>Table of Contents</w:t>
          </w:r>
        </w:p>
        <w:p w14:paraId="20C3EA81" w14:textId="5B28483B" w:rsidR="00C621C3" w:rsidRDefault="00C621C3">
          <w:pPr>
            <w:pStyle w:val="TOC1"/>
            <w:tabs>
              <w:tab w:val="right" w:leader="dot" w:pos="9350"/>
            </w:tabs>
            <w:rPr>
              <w:noProof/>
            </w:rPr>
          </w:pPr>
          <w:r>
            <w:fldChar w:fldCharType="begin"/>
          </w:r>
          <w:r>
            <w:instrText xml:space="preserve"> TOC \o "1-3" \h \z \u </w:instrText>
          </w:r>
          <w:r>
            <w:fldChar w:fldCharType="separate"/>
          </w:r>
          <w:hyperlink w:anchor="_Toc142326070" w:history="1">
            <w:r w:rsidRPr="00B021AA">
              <w:rPr>
                <w:rStyle w:val="Hyperlink"/>
                <w:rFonts w:eastAsia="Times New Roman"/>
                <w:noProof/>
              </w:rPr>
              <w:t>Introduction</w:t>
            </w:r>
            <w:r>
              <w:rPr>
                <w:noProof/>
                <w:webHidden/>
              </w:rPr>
              <w:tab/>
            </w:r>
            <w:r>
              <w:rPr>
                <w:noProof/>
                <w:webHidden/>
              </w:rPr>
              <w:fldChar w:fldCharType="begin"/>
            </w:r>
            <w:r>
              <w:rPr>
                <w:noProof/>
                <w:webHidden/>
              </w:rPr>
              <w:instrText xml:space="preserve"> PAGEREF _Toc142326070 \h </w:instrText>
            </w:r>
            <w:r>
              <w:rPr>
                <w:noProof/>
                <w:webHidden/>
              </w:rPr>
            </w:r>
            <w:r>
              <w:rPr>
                <w:noProof/>
                <w:webHidden/>
              </w:rPr>
              <w:fldChar w:fldCharType="separate"/>
            </w:r>
            <w:r>
              <w:rPr>
                <w:noProof/>
                <w:webHidden/>
              </w:rPr>
              <w:t>4</w:t>
            </w:r>
            <w:r>
              <w:rPr>
                <w:noProof/>
                <w:webHidden/>
              </w:rPr>
              <w:fldChar w:fldCharType="end"/>
            </w:r>
          </w:hyperlink>
        </w:p>
        <w:p w14:paraId="17081AE7" w14:textId="79B95069" w:rsidR="00C621C3" w:rsidRDefault="00000000">
          <w:pPr>
            <w:pStyle w:val="TOC1"/>
            <w:tabs>
              <w:tab w:val="right" w:leader="dot" w:pos="9350"/>
            </w:tabs>
            <w:rPr>
              <w:noProof/>
            </w:rPr>
          </w:pPr>
          <w:hyperlink w:anchor="_Toc142326071" w:history="1">
            <w:r w:rsidR="00C621C3" w:rsidRPr="00B021AA">
              <w:rPr>
                <w:rStyle w:val="Hyperlink"/>
                <w:rFonts w:eastAsia="Times New Roman"/>
                <w:noProof/>
              </w:rPr>
              <w:t>Overview of company</w:t>
            </w:r>
            <w:r w:rsidR="00C621C3">
              <w:rPr>
                <w:noProof/>
                <w:webHidden/>
              </w:rPr>
              <w:tab/>
            </w:r>
            <w:r w:rsidR="00C621C3">
              <w:rPr>
                <w:noProof/>
                <w:webHidden/>
              </w:rPr>
              <w:fldChar w:fldCharType="begin"/>
            </w:r>
            <w:r w:rsidR="00C621C3">
              <w:rPr>
                <w:noProof/>
                <w:webHidden/>
              </w:rPr>
              <w:instrText xml:space="preserve"> PAGEREF _Toc142326071 \h </w:instrText>
            </w:r>
            <w:r w:rsidR="00C621C3">
              <w:rPr>
                <w:noProof/>
                <w:webHidden/>
              </w:rPr>
            </w:r>
            <w:r w:rsidR="00C621C3">
              <w:rPr>
                <w:noProof/>
                <w:webHidden/>
              </w:rPr>
              <w:fldChar w:fldCharType="separate"/>
            </w:r>
            <w:r w:rsidR="00C621C3">
              <w:rPr>
                <w:noProof/>
                <w:webHidden/>
              </w:rPr>
              <w:t>5</w:t>
            </w:r>
            <w:r w:rsidR="00C621C3">
              <w:rPr>
                <w:noProof/>
                <w:webHidden/>
              </w:rPr>
              <w:fldChar w:fldCharType="end"/>
            </w:r>
          </w:hyperlink>
        </w:p>
        <w:p w14:paraId="2CFCC0B3" w14:textId="66A0EA82" w:rsidR="00C621C3" w:rsidRDefault="00000000">
          <w:pPr>
            <w:pStyle w:val="TOC1"/>
            <w:tabs>
              <w:tab w:val="right" w:leader="dot" w:pos="9350"/>
            </w:tabs>
            <w:rPr>
              <w:noProof/>
            </w:rPr>
          </w:pPr>
          <w:hyperlink w:anchor="_Toc142326072" w:history="1">
            <w:r w:rsidR="00C621C3" w:rsidRPr="00B021AA">
              <w:rPr>
                <w:rStyle w:val="Hyperlink"/>
                <w:noProof/>
                <w:lang w:val="en-US"/>
              </w:rPr>
              <w:t>Organisational culture and structure of Easy jet</w:t>
            </w:r>
            <w:r w:rsidR="00C621C3">
              <w:rPr>
                <w:noProof/>
                <w:webHidden/>
              </w:rPr>
              <w:tab/>
            </w:r>
            <w:r w:rsidR="00C621C3">
              <w:rPr>
                <w:noProof/>
                <w:webHidden/>
              </w:rPr>
              <w:fldChar w:fldCharType="begin"/>
            </w:r>
            <w:r w:rsidR="00C621C3">
              <w:rPr>
                <w:noProof/>
                <w:webHidden/>
              </w:rPr>
              <w:instrText xml:space="preserve"> PAGEREF _Toc142326072 \h </w:instrText>
            </w:r>
            <w:r w:rsidR="00C621C3">
              <w:rPr>
                <w:noProof/>
                <w:webHidden/>
              </w:rPr>
            </w:r>
            <w:r w:rsidR="00C621C3">
              <w:rPr>
                <w:noProof/>
                <w:webHidden/>
              </w:rPr>
              <w:fldChar w:fldCharType="separate"/>
            </w:r>
            <w:r w:rsidR="00C621C3">
              <w:rPr>
                <w:noProof/>
                <w:webHidden/>
              </w:rPr>
              <w:t>7</w:t>
            </w:r>
            <w:r w:rsidR="00C621C3">
              <w:rPr>
                <w:noProof/>
                <w:webHidden/>
              </w:rPr>
              <w:fldChar w:fldCharType="end"/>
            </w:r>
          </w:hyperlink>
        </w:p>
        <w:p w14:paraId="77795004" w14:textId="51CFC301" w:rsidR="00C621C3" w:rsidRDefault="00000000">
          <w:pPr>
            <w:pStyle w:val="TOC2"/>
            <w:tabs>
              <w:tab w:val="right" w:leader="dot" w:pos="9350"/>
            </w:tabs>
            <w:rPr>
              <w:noProof/>
            </w:rPr>
          </w:pPr>
          <w:hyperlink w:anchor="_Toc142326073" w:history="1">
            <w:r w:rsidR="00C621C3" w:rsidRPr="00B021AA">
              <w:rPr>
                <w:rStyle w:val="Hyperlink"/>
                <w:noProof/>
              </w:rPr>
              <w:t>Affecting financial and non-financial performance</w:t>
            </w:r>
            <w:r w:rsidR="00C621C3">
              <w:rPr>
                <w:noProof/>
                <w:webHidden/>
              </w:rPr>
              <w:tab/>
            </w:r>
            <w:r w:rsidR="00C621C3">
              <w:rPr>
                <w:noProof/>
                <w:webHidden/>
              </w:rPr>
              <w:fldChar w:fldCharType="begin"/>
            </w:r>
            <w:r w:rsidR="00C621C3">
              <w:rPr>
                <w:noProof/>
                <w:webHidden/>
              </w:rPr>
              <w:instrText xml:space="preserve"> PAGEREF _Toc142326073 \h </w:instrText>
            </w:r>
            <w:r w:rsidR="00C621C3">
              <w:rPr>
                <w:noProof/>
                <w:webHidden/>
              </w:rPr>
            </w:r>
            <w:r w:rsidR="00C621C3">
              <w:rPr>
                <w:noProof/>
                <w:webHidden/>
              </w:rPr>
              <w:fldChar w:fldCharType="separate"/>
            </w:r>
            <w:r w:rsidR="00C621C3">
              <w:rPr>
                <w:noProof/>
                <w:webHidden/>
              </w:rPr>
              <w:t>7</w:t>
            </w:r>
            <w:r w:rsidR="00C621C3">
              <w:rPr>
                <w:noProof/>
                <w:webHidden/>
              </w:rPr>
              <w:fldChar w:fldCharType="end"/>
            </w:r>
          </w:hyperlink>
        </w:p>
        <w:p w14:paraId="03FFA41D" w14:textId="5B854B91" w:rsidR="00C621C3" w:rsidRDefault="00000000">
          <w:pPr>
            <w:pStyle w:val="TOC1"/>
            <w:tabs>
              <w:tab w:val="right" w:leader="dot" w:pos="9350"/>
            </w:tabs>
            <w:rPr>
              <w:noProof/>
            </w:rPr>
          </w:pPr>
          <w:hyperlink w:anchor="_Toc142326074" w:history="1">
            <w:r w:rsidR="00C621C3" w:rsidRPr="00B021AA">
              <w:rPr>
                <w:rStyle w:val="Hyperlink"/>
                <w:rFonts w:eastAsia="Times New Roman"/>
                <w:noProof/>
                <w:shd w:val="clear" w:color="auto" w:fill="FFFFFF"/>
              </w:rPr>
              <w:t>PESTLE</w:t>
            </w:r>
            <w:r w:rsidR="00C621C3">
              <w:rPr>
                <w:noProof/>
                <w:webHidden/>
              </w:rPr>
              <w:tab/>
            </w:r>
            <w:r w:rsidR="00C621C3">
              <w:rPr>
                <w:noProof/>
                <w:webHidden/>
              </w:rPr>
              <w:fldChar w:fldCharType="begin"/>
            </w:r>
            <w:r w:rsidR="00C621C3">
              <w:rPr>
                <w:noProof/>
                <w:webHidden/>
              </w:rPr>
              <w:instrText xml:space="preserve"> PAGEREF _Toc142326074 \h </w:instrText>
            </w:r>
            <w:r w:rsidR="00C621C3">
              <w:rPr>
                <w:noProof/>
                <w:webHidden/>
              </w:rPr>
            </w:r>
            <w:r w:rsidR="00C621C3">
              <w:rPr>
                <w:noProof/>
                <w:webHidden/>
              </w:rPr>
              <w:fldChar w:fldCharType="separate"/>
            </w:r>
            <w:r w:rsidR="00C621C3">
              <w:rPr>
                <w:noProof/>
                <w:webHidden/>
              </w:rPr>
              <w:t>9</w:t>
            </w:r>
            <w:r w:rsidR="00C621C3">
              <w:rPr>
                <w:noProof/>
                <w:webHidden/>
              </w:rPr>
              <w:fldChar w:fldCharType="end"/>
            </w:r>
          </w:hyperlink>
        </w:p>
        <w:p w14:paraId="0147AD5A" w14:textId="64851CC5" w:rsidR="00C621C3" w:rsidRDefault="00000000">
          <w:pPr>
            <w:pStyle w:val="TOC1"/>
            <w:tabs>
              <w:tab w:val="right" w:leader="dot" w:pos="9350"/>
            </w:tabs>
            <w:rPr>
              <w:noProof/>
            </w:rPr>
          </w:pPr>
          <w:hyperlink w:anchor="_Toc142326075" w:history="1">
            <w:r w:rsidR="00C621C3" w:rsidRPr="00B021AA">
              <w:rPr>
                <w:rStyle w:val="Hyperlink"/>
                <w:noProof/>
              </w:rPr>
              <w:t>Porter’s Five Forces</w:t>
            </w:r>
            <w:r w:rsidR="00C621C3">
              <w:rPr>
                <w:noProof/>
                <w:webHidden/>
              </w:rPr>
              <w:tab/>
            </w:r>
            <w:r w:rsidR="00C621C3">
              <w:rPr>
                <w:noProof/>
                <w:webHidden/>
              </w:rPr>
              <w:fldChar w:fldCharType="begin"/>
            </w:r>
            <w:r w:rsidR="00C621C3">
              <w:rPr>
                <w:noProof/>
                <w:webHidden/>
              </w:rPr>
              <w:instrText xml:space="preserve"> PAGEREF _Toc142326075 \h </w:instrText>
            </w:r>
            <w:r w:rsidR="00C621C3">
              <w:rPr>
                <w:noProof/>
                <w:webHidden/>
              </w:rPr>
            </w:r>
            <w:r w:rsidR="00C621C3">
              <w:rPr>
                <w:noProof/>
                <w:webHidden/>
              </w:rPr>
              <w:fldChar w:fldCharType="separate"/>
            </w:r>
            <w:r w:rsidR="00C621C3">
              <w:rPr>
                <w:noProof/>
                <w:webHidden/>
              </w:rPr>
              <w:t>12</w:t>
            </w:r>
            <w:r w:rsidR="00C621C3">
              <w:rPr>
                <w:noProof/>
                <w:webHidden/>
              </w:rPr>
              <w:fldChar w:fldCharType="end"/>
            </w:r>
          </w:hyperlink>
        </w:p>
        <w:p w14:paraId="35D20DBE" w14:textId="5E3312BF" w:rsidR="00C621C3" w:rsidRDefault="00000000">
          <w:pPr>
            <w:pStyle w:val="TOC2"/>
            <w:tabs>
              <w:tab w:val="right" w:leader="dot" w:pos="9350"/>
            </w:tabs>
            <w:rPr>
              <w:noProof/>
            </w:rPr>
          </w:pPr>
          <w:hyperlink w:anchor="_Toc142326076" w:history="1">
            <w:r w:rsidR="00C621C3" w:rsidRPr="00B021AA">
              <w:rPr>
                <w:rStyle w:val="Hyperlink"/>
                <w:noProof/>
              </w:rPr>
              <w:t>Key drivers of EasyJet</w:t>
            </w:r>
            <w:r w:rsidR="00C621C3">
              <w:rPr>
                <w:noProof/>
                <w:webHidden/>
              </w:rPr>
              <w:tab/>
            </w:r>
            <w:r w:rsidR="00C621C3">
              <w:rPr>
                <w:noProof/>
                <w:webHidden/>
              </w:rPr>
              <w:fldChar w:fldCharType="begin"/>
            </w:r>
            <w:r w:rsidR="00C621C3">
              <w:rPr>
                <w:noProof/>
                <w:webHidden/>
              </w:rPr>
              <w:instrText xml:space="preserve"> PAGEREF _Toc142326076 \h </w:instrText>
            </w:r>
            <w:r w:rsidR="00C621C3">
              <w:rPr>
                <w:noProof/>
                <w:webHidden/>
              </w:rPr>
            </w:r>
            <w:r w:rsidR="00C621C3">
              <w:rPr>
                <w:noProof/>
                <w:webHidden/>
              </w:rPr>
              <w:fldChar w:fldCharType="separate"/>
            </w:r>
            <w:r w:rsidR="00C621C3">
              <w:rPr>
                <w:noProof/>
                <w:webHidden/>
              </w:rPr>
              <w:t>13</w:t>
            </w:r>
            <w:r w:rsidR="00C621C3">
              <w:rPr>
                <w:noProof/>
                <w:webHidden/>
              </w:rPr>
              <w:fldChar w:fldCharType="end"/>
            </w:r>
          </w:hyperlink>
        </w:p>
        <w:p w14:paraId="566606C4" w14:textId="6315E063" w:rsidR="00C621C3" w:rsidRDefault="00000000">
          <w:pPr>
            <w:pStyle w:val="TOC3"/>
            <w:tabs>
              <w:tab w:val="right" w:leader="dot" w:pos="9350"/>
            </w:tabs>
            <w:rPr>
              <w:noProof/>
            </w:rPr>
          </w:pPr>
          <w:hyperlink w:anchor="_Toc142326077" w:history="1">
            <w:r w:rsidR="00C621C3" w:rsidRPr="00B021AA">
              <w:rPr>
                <w:rStyle w:val="Hyperlink"/>
                <w:noProof/>
              </w:rPr>
              <w:t>Evolution of their product:</w:t>
            </w:r>
            <w:r w:rsidR="00C621C3">
              <w:rPr>
                <w:noProof/>
                <w:webHidden/>
              </w:rPr>
              <w:tab/>
            </w:r>
            <w:r w:rsidR="00C621C3">
              <w:rPr>
                <w:noProof/>
                <w:webHidden/>
              </w:rPr>
              <w:fldChar w:fldCharType="begin"/>
            </w:r>
            <w:r w:rsidR="00C621C3">
              <w:rPr>
                <w:noProof/>
                <w:webHidden/>
              </w:rPr>
              <w:instrText xml:space="preserve"> PAGEREF _Toc142326077 \h </w:instrText>
            </w:r>
            <w:r w:rsidR="00C621C3">
              <w:rPr>
                <w:noProof/>
                <w:webHidden/>
              </w:rPr>
            </w:r>
            <w:r w:rsidR="00C621C3">
              <w:rPr>
                <w:noProof/>
                <w:webHidden/>
              </w:rPr>
              <w:fldChar w:fldCharType="separate"/>
            </w:r>
            <w:r w:rsidR="00C621C3">
              <w:rPr>
                <w:noProof/>
                <w:webHidden/>
              </w:rPr>
              <w:t>13</w:t>
            </w:r>
            <w:r w:rsidR="00C621C3">
              <w:rPr>
                <w:noProof/>
                <w:webHidden/>
              </w:rPr>
              <w:fldChar w:fldCharType="end"/>
            </w:r>
          </w:hyperlink>
        </w:p>
        <w:p w14:paraId="231E8338" w14:textId="5852036B" w:rsidR="00C621C3" w:rsidRDefault="00000000">
          <w:pPr>
            <w:pStyle w:val="TOC3"/>
            <w:tabs>
              <w:tab w:val="right" w:leader="dot" w:pos="9350"/>
            </w:tabs>
            <w:rPr>
              <w:noProof/>
            </w:rPr>
          </w:pPr>
          <w:hyperlink w:anchor="_Toc142326078" w:history="1">
            <w:r w:rsidR="00C621C3" w:rsidRPr="00B021AA">
              <w:rPr>
                <w:rStyle w:val="Hyperlink"/>
                <w:noProof/>
              </w:rPr>
              <w:t>Market Drivers:</w:t>
            </w:r>
            <w:r w:rsidR="00C621C3">
              <w:rPr>
                <w:noProof/>
                <w:webHidden/>
              </w:rPr>
              <w:tab/>
            </w:r>
            <w:r w:rsidR="00C621C3">
              <w:rPr>
                <w:noProof/>
                <w:webHidden/>
              </w:rPr>
              <w:fldChar w:fldCharType="begin"/>
            </w:r>
            <w:r w:rsidR="00C621C3">
              <w:rPr>
                <w:noProof/>
                <w:webHidden/>
              </w:rPr>
              <w:instrText xml:space="preserve"> PAGEREF _Toc142326078 \h </w:instrText>
            </w:r>
            <w:r w:rsidR="00C621C3">
              <w:rPr>
                <w:noProof/>
                <w:webHidden/>
              </w:rPr>
            </w:r>
            <w:r w:rsidR="00C621C3">
              <w:rPr>
                <w:noProof/>
                <w:webHidden/>
              </w:rPr>
              <w:fldChar w:fldCharType="separate"/>
            </w:r>
            <w:r w:rsidR="00C621C3">
              <w:rPr>
                <w:noProof/>
                <w:webHidden/>
              </w:rPr>
              <w:t>14</w:t>
            </w:r>
            <w:r w:rsidR="00C621C3">
              <w:rPr>
                <w:noProof/>
                <w:webHidden/>
              </w:rPr>
              <w:fldChar w:fldCharType="end"/>
            </w:r>
          </w:hyperlink>
        </w:p>
        <w:p w14:paraId="649CB20A" w14:textId="5356ECB9" w:rsidR="00C621C3" w:rsidRDefault="00000000">
          <w:pPr>
            <w:pStyle w:val="TOC1"/>
            <w:tabs>
              <w:tab w:val="right" w:leader="dot" w:pos="9350"/>
            </w:tabs>
            <w:rPr>
              <w:noProof/>
            </w:rPr>
          </w:pPr>
          <w:hyperlink w:anchor="_Toc142326079" w:history="1">
            <w:r w:rsidR="00C621C3" w:rsidRPr="00B021AA">
              <w:rPr>
                <w:rStyle w:val="Hyperlink"/>
                <w:noProof/>
              </w:rPr>
              <w:t>Ethical Approaches of Easy Jet</w:t>
            </w:r>
            <w:r w:rsidR="00C621C3">
              <w:rPr>
                <w:noProof/>
                <w:webHidden/>
              </w:rPr>
              <w:tab/>
            </w:r>
            <w:r w:rsidR="00C621C3">
              <w:rPr>
                <w:noProof/>
                <w:webHidden/>
              </w:rPr>
              <w:fldChar w:fldCharType="begin"/>
            </w:r>
            <w:r w:rsidR="00C621C3">
              <w:rPr>
                <w:noProof/>
                <w:webHidden/>
              </w:rPr>
              <w:instrText xml:space="preserve"> PAGEREF _Toc142326079 \h </w:instrText>
            </w:r>
            <w:r w:rsidR="00C621C3">
              <w:rPr>
                <w:noProof/>
                <w:webHidden/>
              </w:rPr>
            </w:r>
            <w:r w:rsidR="00C621C3">
              <w:rPr>
                <w:noProof/>
                <w:webHidden/>
              </w:rPr>
              <w:fldChar w:fldCharType="separate"/>
            </w:r>
            <w:r w:rsidR="00C621C3">
              <w:rPr>
                <w:noProof/>
                <w:webHidden/>
              </w:rPr>
              <w:t>15</w:t>
            </w:r>
            <w:r w:rsidR="00C621C3">
              <w:rPr>
                <w:noProof/>
                <w:webHidden/>
              </w:rPr>
              <w:fldChar w:fldCharType="end"/>
            </w:r>
          </w:hyperlink>
        </w:p>
        <w:p w14:paraId="6A671A66" w14:textId="37C0BDF0" w:rsidR="00C621C3" w:rsidRDefault="00000000">
          <w:pPr>
            <w:pStyle w:val="TOC2"/>
            <w:tabs>
              <w:tab w:val="right" w:leader="dot" w:pos="9350"/>
            </w:tabs>
            <w:rPr>
              <w:noProof/>
            </w:rPr>
          </w:pPr>
          <w:hyperlink w:anchor="_Toc142326080" w:history="1">
            <w:r w:rsidR="00C621C3" w:rsidRPr="00B021AA">
              <w:rPr>
                <w:rStyle w:val="Hyperlink"/>
                <w:noProof/>
              </w:rPr>
              <w:t>Benefits of ethical approaches</w:t>
            </w:r>
            <w:r w:rsidR="00C621C3">
              <w:rPr>
                <w:noProof/>
                <w:webHidden/>
              </w:rPr>
              <w:tab/>
            </w:r>
            <w:r w:rsidR="00C621C3">
              <w:rPr>
                <w:noProof/>
                <w:webHidden/>
              </w:rPr>
              <w:fldChar w:fldCharType="begin"/>
            </w:r>
            <w:r w:rsidR="00C621C3">
              <w:rPr>
                <w:noProof/>
                <w:webHidden/>
              </w:rPr>
              <w:instrText xml:space="preserve"> PAGEREF _Toc142326080 \h </w:instrText>
            </w:r>
            <w:r w:rsidR="00C621C3">
              <w:rPr>
                <w:noProof/>
                <w:webHidden/>
              </w:rPr>
            </w:r>
            <w:r w:rsidR="00C621C3">
              <w:rPr>
                <w:noProof/>
                <w:webHidden/>
              </w:rPr>
              <w:fldChar w:fldCharType="separate"/>
            </w:r>
            <w:r w:rsidR="00C621C3">
              <w:rPr>
                <w:noProof/>
                <w:webHidden/>
              </w:rPr>
              <w:t>15</w:t>
            </w:r>
            <w:r w:rsidR="00C621C3">
              <w:rPr>
                <w:noProof/>
                <w:webHidden/>
              </w:rPr>
              <w:fldChar w:fldCharType="end"/>
            </w:r>
          </w:hyperlink>
        </w:p>
        <w:p w14:paraId="106CA30F" w14:textId="06E0C189" w:rsidR="00C621C3" w:rsidRDefault="00000000">
          <w:pPr>
            <w:pStyle w:val="TOC1"/>
            <w:tabs>
              <w:tab w:val="right" w:leader="dot" w:pos="9350"/>
            </w:tabs>
            <w:rPr>
              <w:noProof/>
            </w:rPr>
          </w:pPr>
          <w:hyperlink w:anchor="_Toc142326081" w:history="1">
            <w:r w:rsidR="00C621C3" w:rsidRPr="00B021AA">
              <w:rPr>
                <w:rStyle w:val="Hyperlink"/>
                <w:noProof/>
                <w:lang w:val="en-US"/>
              </w:rPr>
              <w:t>Recommendations</w:t>
            </w:r>
            <w:r w:rsidR="00C621C3">
              <w:rPr>
                <w:noProof/>
                <w:webHidden/>
              </w:rPr>
              <w:tab/>
            </w:r>
            <w:r w:rsidR="00C621C3">
              <w:rPr>
                <w:noProof/>
                <w:webHidden/>
              </w:rPr>
              <w:fldChar w:fldCharType="begin"/>
            </w:r>
            <w:r w:rsidR="00C621C3">
              <w:rPr>
                <w:noProof/>
                <w:webHidden/>
              </w:rPr>
              <w:instrText xml:space="preserve"> PAGEREF _Toc142326081 \h </w:instrText>
            </w:r>
            <w:r w:rsidR="00C621C3">
              <w:rPr>
                <w:noProof/>
                <w:webHidden/>
              </w:rPr>
            </w:r>
            <w:r w:rsidR="00C621C3">
              <w:rPr>
                <w:noProof/>
                <w:webHidden/>
              </w:rPr>
              <w:fldChar w:fldCharType="separate"/>
            </w:r>
            <w:r w:rsidR="00C621C3">
              <w:rPr>
                <w:noProof/>
                <w:webHidden/>
              </w:rPr>
              <w:t>17</w:t>
            </w:r>
            <w:r w:rsidR="00C621C3">
              <w:rPr>
                <w:noProof/>
                <w:webHidden/>
              </w:rPr>
              <w:fldChar w:fldCharType="end"/>
            </w:r>
          </w:hyperlink>
        </w:p>
        <w:p w14:paraId="32B82E6C" w14:textId="6D269723" w:rsidR="00C621C3" w:rsidRDefault="00000000">
          <w:pPr>
            <w:pStyle w:val="TOC2"/>
            <w:tabs>
              <w:tab w:val="right" w:leader="dot" w:pos="9350"/>
            </w:tabs>
            <w:rPr>
              <w:noProof/>
            </w:rPr>
          </w:pPr>
          <w:hyperlink w:anchor="_Toc142326082" w:history="1">
            <w:r w:rsidR="00C621C3" w:rsidRPr="00B021AA">
              <w:rPr>
                <w:rStyle w:val="Hyperlink"/>
                <w:noProof/>
                <w:lang w:val="en-US"/>
              </w:rPr>
              <w:t>Environmental and ethical challenges of Easy Jet Plc.</w:t>
            </w:r>
            <w:r w:rsidR="00C621C3">
              <w:rPr>
                <w:noProof/>
                <w:webHidden/>
              </w:rPr>
              <w:tab/>
            </w:r>
            <w:r w:rsidR="00C621C3">
              <w:rPr>
                <w:noProof/>
                <w:webHidden/>
              </w:rPr>
              <w:fldChar w:fldCharType="begin"/>
            </w:r>
            <w:r w:rsidR="00C621C3">
              <w:rPr>
                <w:noProof/>
                <w:webHidden/>
              </w:rPr>
              <w:instrText xml:space="preserve"> PAGEREF _Toc142326082 \h </w:instrText>
            </w:r>
            <w:r w:rsidR="00C621C3">
              <w:rPr>
                <w:noProof/>
                <w:webHidden/>
              </w:rPr>
            </w:r>
            <w:r w:rsidR="00C621C3">
              <w:rPr>
                <w:noProof/>
                <w:webHidden/>
              </w:rPr>
              <w:fldChar w:fldCharType="separate"/>
            </w:r>
            <w:r w:rsidR="00C621C3">
              <w:rPr>
                <w:noProof/>
                <w:webHidden/>
              </w:rPr>
              <w:t>17</w:t>
            </w:r>
            <w:r w:rsidR="00C621C3">
              <w:rPr>
                <w:noProof/>
                <w:webHidden/>
              </w:rPr>
              <w:fldChar w:fldCharType="end"/>
            </w:r>
          </w:hyperlink>
        </w:p>
        <w:p w14:paraId="5ED9B302" w14:textId="58D484E8" w:rsidR="00C621C3" w:rsidRDefault="00000000">
          <w:pPr>
            <w:pStyle w:val="TOC2"/>
            <w:tabs>
              <w:tab w:val="right" w:leader="dot" w:pos="9350"/>
            </w:tabs>
            <w:rPr>
              <w:noProof/>
            </w:rPr>
          </w:pPr>
          <w:hyperlink w:anchor="_Toc142326083" w:history="1">
            <w:r w:rsidR="00C621C3" w:rsidRPr="00B021AA">
              <w:rPr>
                <w:rStyle w:val="Hyperlink"/>
                <w:noProof/>
                <w:lang w:val="en-US"/>
              </w:rPr>
              <w:t>Recommendation on challenges</w:t>
            </w:r>
            <w:r w:rsidR="00C621C3">
              <w:rPr>
                <w:noProof/>
                <w:webHidden/>
              </w:rPr>
              <w:tab/>
            </w:r>
            <w:r w:rsidR="00C621C3">
              <w:rPr>
                <w:noProof/>
                <w:webHidden/>
              </w:rPr>
              <w:fldChar w:fldCharType="begin"/>
            </w:r>
            <w:r w:rsidR="00C621C3">
              <w:rPr>
                <w:noProof/>
                <w:webHidden/>
              </w:rPr>
              <w:instrText xml:space="preserve"> PAGEREF _Toc142326083 \h </w:instrText>
            </w:r>
            <w:r w:rsidR="00C621C3">
              <w:rPr>
                <w:noProof/>
                <w:webHidden/>
              </w:rPr>
            </w:r>
            <w:r w:rsidR="00C621C3">
              <w:rPr>
                <w:noProof/>
                <w:webHidden/>
              </w:rPr>
              <w:fldChar w:fldCharType="separate"/>
            </w:r>
            <w:r w:rsidR="00C621C3">
              <w:rPr>
                <w:noProof/>
                <w:webHidden/>
              </w:rPr>
              <w:t>17</w:t>
            </w:r>
            <w:r w:rsidR="00C621C3">
              <w:rPr>
                <w:noProof/>
                <w:webHidden/>
              </w:rPr>
              <w:fldChar w:fldCharType="end"/>
            </w:r>
          </w:hyperlink>
        </w:p>
        <w:p w14:paraId="60B54265" w14:textId="61141C50" w:rsidR="00C621C3" w:rsidRDefault="00000000">
          <w:pPr>
            <w:pStyle w:val="TOC1"/>
            <w:tabs>
              <w:tab w:val="right" w:leader="dot" w:pos="9350"/>
            </w:tabs>
            <w:rPr>
              <w:noProof/>
            </w:rPr>
          </w:pPr>
          <w:hyperlink w:anchor="_Toc142326084" w:history="1">
            <w:r w:rsidR="00C621C3" w:rsidRPr="00B021AA">
              <w:rPr>
                <w:rStyle w:val="Hyperlink"/>
                <w:rFonts w:eastAsia="Times New Roman"/>
                <w:noProof/>
              </w:rPr>
              <w:t>Conclusion</w:t>
            </w:r>
            <w:r w:rsidR="00C621C3">
              <w:rPr>
                <w:noProof/>
                <w:webHidden/>
              </w:rPr>
              <w:tab/>
            </w:r>
            <w:r w:rsidR="00C621C3">
              <w:rPr>
                <w:noProof/>
                <w:webHidden/>
              </w:rPr>
              <w:fldChar w:fldCharType="begin"/>
            </w:r>
            <w:r w:rsidR="00C621C3">
              <w:rPr>
                <w:noProof/>
                <w:webHidden/>
              </w:rPr>
              <w:instrText xml:space="preserve"> PAGEREF _Toc142326084 \h </w:instrText>
            </w:r>
            <w:r w:rsidR="00C621C3">
              <w:rPr>
                <w:noProof/>
                <w:webHidden/>
              </w:rPr>
            </w:r>
            <w:r w:rsidR="00C621C3">
              <w:rPr>
                <w:noProof/>
                <w:webHidden/>
              </w:rPr>
              <w:fldChar w:fldCharType="separate"/>
            </w:r>
            <w:r w:rsidR="00C621C3">
              <w:rPr>
                <w:noProof/>
                <w:webHidden/>
              </w:rPr>
              <w:t>19</w:t>
            </w:r>
            <w:r w:rsidR="00C621C3">
              <w:rPr>
                <w:noProof/>
                <w:webHidden/>
              </w:rPr>
              <w:fldChar w:fldCharType="end"/>
            </w:r>
          </w:hyperlink>
        </w:p>
        <w:p w14:paraId="24C10166" w14:textId="363E938D" w:rsidR="00C621C3" w:rsidRDefault="00000000">
          <w:pPr>
            <w:pStyle w:val="TOC1"/>
            <w:tabs>
              <w:tab w:val="right" w:leader="dot" w:pos="9350"/>
            </w:tabs>
            <w:rPr>
              <w:noProof/>
            </w:rPr>
          </w:pPr>
          <w:hyperlink w:anchor="_Toc142326085" w:history="1">
            <w:r w:rsidR="00C621C3" w:rsidRPr="00B021AA">
              <w:rPr>
                <w:rStyle w:val="Hyperlink"/>
                <w:noProof/>
              </w:rPr>
              <w:t>References</w:t>
            </w:r>
            <w:r w:rsidR="00C621C3">
              <w:rPr>
                <w:noProof/>
                <w:webHidden/>
              </w:rPr>
              <w:tab/>
            </w:r>
            <w:r w:rsidR="00C621C3">
              <w:rPr>
                <w:noProof/>
                <w:webHidden/>
              </w:rPr>
              <w:fldChar w:fldCharType="begin"/>
            </w:r>
            <w:r w:rsidR="00C621C3">
              <w:rPr>
                <w:noProof/>
                <w:webHidden/>
              </w:rPr>
              <w:instrText xml:space="preserve"> PAGEREF _Toc142326085 \h </w:instrText>
            </w:r>
            <w:r w:rsidR="00C621C3">
              <w:rPr>
                <w:noProof/>
                <w:webHidden/>
              </w:rPr>
            </w:r>
            <w:r w:rsidR="00C621C3">
              <w:rPr>
                <w:noProof/>
                <w:webHidden/>
              </w:rPr>
              <w:fldChar w:fldCharType="separate"/>
            </w:r>
            <w:r w:rsidR="00C621C3">
              <w:rPr>
                <w:noProof/>
                <w:webHidden/>
              </w:rPr>
              <w:t>20</w:t>
            </w:r>
            <w:r w:rsidR="00C621C3">
              <w:rPr>
                <w:noProof/>
                <w:webHidden/>
              </w:rPr>
              <w:fldChar w:fldCharType="end"/>
            </w:r>
          </w:hyperlink>
        </w:p>
        <w:p w14:paraId="09BBBFB2" w14:textId="19AF61C4" w:rsidR="00C621C3" w:rsidRDefault="00C621C3">
          <w:r>
            <w:rPr>
              <w:b/>
              <w:bCs/>
              <w:noProof/>
            </w:rPr>
            <w:fldChar w:fldCharType="end"/>
          </w:r>
        </w:p>
      </w:sdtContent>
    </w:sdt>
    <w:p w14:paraId="468DAB46" w14:textId="77777777" w:rsidR="005A6E37" w:rsidRPr="00C2483F" w:rsidRDefault="005A6E37" w:rsidP="00CC5A83">
      <w:pPr>
        <w:jc w:val="center"/>
        <w:rPr>
          <w:b/>
          <w:bCs/>
          <w:szCs w:val="24"/>
          <w:lang w:val="en-US"/>
        </w:rPr>
      </w:pPr>
    </w:p>
    <w:p w14:paraId="7FA13FCF" w14:textId="77777777" w:rsidR="005A6E37" w:rsidRDefault="005A6E37">
      <w:pPr>
        <w:spacing w:line="259" w:lineRule="auto"/>
        <w:jc w:val="left"/>
        <w:rPr>
          <w:b/>
          <w:bCs/>
          <w:sz w:val="36"/>
          <w:szCs w:val="36"/>
          <w:lang w:val="en-US"/>
        </w:rPr>
      </w:pPr>
      <w:r>
        <w:rPr>
          <w:b/>
          <w:bCs/>
          <w:sz w:val="36"/>
          <w:szCs w:val="36"/>
          <w:lang w:val="en-US"/>
        </w:rPr>
        <w:br w:type="page"/>
      </w:r>
    </w:p>
    <w:p w14:paraId="2FE908E4" w14:textId="77777777" w:rsidR="005A6E37" w:rsidRDefault="005A6E37" w:rsidP="005A6E37">
      <w:pPr>
        <w:pStyle w:val="Heading1"/>
        <w:rPr>
          <w:rFonts w:eastAsia="Times New Roman" w:cs="Times New Roman"/>
          <w:szCs w:val="24"/>
          <w:lang w:val="en-US"/>
        </w:rPr>
      </w:pPr>
      <w:bookmarkStart w:id="0" w:name="_Toc142326070"/>
      <w:r>
        <w:rPr>
          <w:rFonts w:eastAsia="Times New Roman"/>
        </w:rPr>
        <w:lastRenderedPageBreak/>
        <w:t>Introduction</w:t>
      </w:r>
      <w:bookmarkEnd w:id="0"/>
    </w:p>
    <w:p w14:paraId="1B34A3F0" w14:textId="77777777" w:rsidR="005A6E37" w:rsidRDefault="005A6E37" w:rsidP="005A6E37">
      <w:pPr>
        <w:rPr>
          <w:rFonts w:eastAsia="Times New Roman"/>
          <w:lang w:val="en-US"/>
        </w:rPr>
      </w:pPr>
      <w:r>
        <w:rPr>
          <w:rFonts w:eastAsia="Times New Roman"/>
          <w:lang w:val="en-US"/>
        </w:rPr>
        <w:t xml:space="preserve">Businesses play a big role in a country. It is directly involved with the development of a country. Now businesses produce new opportunities and innovations by using emerging technologies to increase domestic revenues. For example, entrepreneurs are excellent innovators having inventive and unique ideas to deal with conflicts related to their businesses. Every advanced and brand-new business structure provides a lot of job opportunities. Therefore, businesses offer effective and productive employment rates for a country. Leadership is an influential aspect of any business. It is the capability of an individual or a group of people to influence and lead the workforce of a business sector </w:t>
      </w:r>
      <w:sdt>
        <w:sdtPr>
          <w:rPr>
            <w:rFonts w:eastAsia="Times New Roman"/>
            <w:lang w:val="en-US"/>
          </w:rPr>
          <w:id w:val="196980214"/>
          <w:citation/>
        </w:sdtPr>
        <w:sdtContent>
          <w:r>
            <w:rPr>
              <w:rFonts w:eastAsia="Times New Roman"/>
              <w:lang w:val="en-US"/>
            </w:rPr>
            <w:fldChar w:fldCharType="begin"/>
          </w:r>
          <w:r>
            <w:rPr>
              <w:rFonts w:eastAsia="Times New Roman"/>
              <w:lang w:val="en-US"/>
            </w:rPr>
            <w:instrText xml:space="preserve"> CITATION Med20 \l 1033 </w:instrText>
          </w:r>
          <w:r>
            <w:rPr>
              <w:rFonts w:eastAsia="Times New Roman"/>
              <w:lang w:val="en-US"/>
            </w:rPr>
            <w:fldChar w:fldCharType="separate"/>
          </w:r>
          <w:r>
            <w:rPr>
              <w:rFonts w:eastAsia="Times New Roman"/>
              <w:noProof/>
              <w:lang w:val="en-US"/>
            </w:rPr>
            <w:t>(Medium, 2020)</w:t>
          </w:r>
          <w:r>
            <w:rPr>
              <w:rFonts w:eastAsia="Times New Roman"/>
              <w:lang w:val="en-US"/>
            </w:rPr>
            <w:fldChar w:fldCharType="end"/>
          </w:r>
        </w:sdtContent>
      </w:sdt>
      <w:r>
        <w:rPr>
          <w:rFonts w:eastAsia="Times New Roman"/>
          <w:lang w:val="en-US"/>
        </w:rPr>
        <w:t xml:space="preserve">. The leaders manage the overall procedure of business. An effective leader always helps to create productive circumstances in the workplace. EasyJet is a low-cost airline company in Europe. The report will elaborate on the overview of this airline company. Moreover, the report will discuss the </w:t>
      </w:r>
      <w:proofErr w:type="spellStart"/>
      <w:r>
        <w:rPr>
          <w:rFonts w:eastAsia="Times New Roman"/>
          <w:lang w:val="en-US"/>
        </w:rPr>
        <w:t>organisational</w:t>
      </w:r>
      <w:proofErr w:type="spellEnd"/>
      <w:r>
        <w:rPr>
          <w:rFonts w:eastAsia="Times New Roman"/>
          <w:lang w:val="en-US"/>
        </w:rPr>
        <w:t xml:space="preserve"> structure and culture of Easy Jet. Similarly, the report will </w:t>
      </w:r>
      <w:proofErr w:type="gramStart"/>
      <w:r>
        <w:rPr>
          <w:rFonts w:eastAsia="Times New Roman"/>
          <w:lang w:val="en-US"/>
        </w:rPr>
        <w:t>fetch</w:t>
      </w:r>
      <w:proofErr w:type="gramEnd"/>
      <w:r>
        <w:rPr>
          <w:rFonts w:eastAsia="Times New Roman"/>
          <w:lang w:val="en-US"/>
        </w:rPr>
        <w:t xml:space="preserve"> information on how the structure and culture influenced the financial and non-financial operations of EasyJet. The external factors and as well as internal factors of this company will be </w:t>
      </w:r>
      <w:proofErr w:type="spellStart"/>
      <w:r>
        <w:rPr>
          <w:rFonts w:eastAsia="Times New Roman"/>
          <w:lang w:val="en-US"/>
        </w:rPr>
        <w:t>analysed</w:t>
      </w:r>
      <w:proofErr w:type="spellEnd"/>
      <w:r>
        <w:rPr>
          <w:rFonts w:eastAsia="Times New Roman"/>
          <w:lang w:val="en-US"/>
        </w:rPr>
        <w:t xml:space="preserve"> in this report. Furthermore, the report will also describe the ethical and environmental challenges for this airline company. Consequently, the report will provide a few recommendations to face these challenges.  </w:t>
      </w:r>
    </w:p>
    <w:p w14:paraId="0D336BFB" w14:textId="77777777" w:rsidR="005A6E37" w:rsidRDefault="005A6E37">
      <w:pPr>
        <w:spacing w:line="259" w:lineRule="auto"/>
        <w:jc w:val="left"/>
        <w:rPr>
          <w:rFonts w:eastAsia="Times New Roman"/>
          <w:lang w:val="en-US"/>
        </w:rPr>
      </w:pPr>
      <w:r>
        <w:rPr>
          <w:rFonts w:eastAsia="Times New Roman"/>
          <w:lang w:val="en-US"/>
        </w:rPr>
        <w:br w:type="page"/>
      </w:r>
    </w:p>
    <w:p w14:paraId="78A122E8" w14:textId="77777777" w:rsidR="00025AB3" w:rsidRDefault="00025AB3" w:rsidP="00025AB3">
      <w:pPr>
        <w:pStyle w:val="Heading1"/>
        <w:rPr>
          <w:rFonts w:eastAsia="Times New Roman" w:cs="Times New Roman"/>
          <w:szCs w:val="24"/>
          <w:lang w:val="en-US"/>
        </w:rPr>
      </w:pPr>
      <w:bookmarkStart w:id="1" w:name="_Toc142326071"/>
      <w:r>
        <w:rPr>
          <w:rFonts w:eastAsia="Times New Roman"/>
        </w:rPr>
        <w:lastRenderedPageBreak/>
        <w:t>Overview of company</w:t>
      </w:r>
      <w:bookmarkEnd w:id="1"/>
    </w:p>
    <w:p w14:paraId="58C50515" w14:textId="77777777" w:rsidR="00025AB3" w:rsidRDefault="00025AB3" w:rsidP="00025AB3">
      <w:pPr>
        <w:rPr>
          <w:rFonts w:eastAsia="Times New Roman" w:cs="Times New Roman"/>
          <w:szCs w:val="24"/>
          <w:lang w:val="en-US"/>
        </w:rPr>
      </w:pPr>
      <w:r>
        <w:rPr>
          <w:rFonts w:eastAsia="Times New Roman"/>
          <w:lang w:val="en-US"/>
        </w:rPr>
        <w:t xml:space="preserve">easyJet is a point-to-point airline in Europe. They offer fascinating services to people across the world at a low cost of money. It offers around $100 for a round trip between incredible places like Paris, London, Wales and more </w:t>
      </w:r>
      <w:sdt>
        <w:sdtPr>
          <w:rPr>
            <w:rFonts w:eastAsia="Times New Roman"/>
            <w:lang w:val="en-US"/>
          </w:rPr>
          <w:id w:val="-521853726"/>
          <w:citation/>
        </w:sdtPr>
        <w:sdtContent>
          <w:r>
            <w:rPr>
              <w:rFonts w:eastAsia="Times New Roman"/>
              <w:lang w:val="en-US"/>
            </w:rPr>
            <w:fldChar w:fldCharType="begin"/>
          </w:r>
          <w:r>
            <w:rPr>
              <w:rFonts w:eastAsia="Times New Roman"/>
              <w:lang w:val="en-US"/>
            </w:rPr>
            <w:instrText xml:space="preserve"> CITATION Eli23 \l 1033 </w:instrText>
          </w:r>
          <w:r>
            <w:rPr>
              <w:rFonts w:eastAsia="Times New Roman"/>
              <w:lang w:val="en-US"/>
            </w:rPr>
            <w:fldChar w:fldCharType="separate"/>
          </w:r>
          <w:r>
            <w:rPr>
              <w:rFonts w:eastAsia="Times New Roman"/>
              <w:noProof/>
              <w:lang w:val="en-US"/>
            </w:rPr>
            <w:t>(Rhodes, 2023)</w:t>
          </w:r>
          <w:r>
            <w:rPr>
              <w:rFonts w:eastAsia="Times New Roman"/>
              <w:lang w:val="en-US"/>
            </w:rPr>
            <w:fldChar w:fldCharType="end"/>
          </w:r>
        </w:sdtContent>
      </w:sdt>
      <w:r>
        <w:rPr>
          <w:rFonts w:eastAsia="Times New Roman"/>
          <w:lang w:val="en-US"/>
        </w:rPr>
        <w:t xml:space="preserve">. easyJet controls and operates around 927 routes throughout 34 countries </w:t>
      </w:r>
      <w:sdt>
        <w:sdtPr>
          <w:rPr>
            <w:rFonts w:eastAsia="Times New Roman"/>
            <w:lang w:val="en-US"/>
          </w:rPr>
          <w:id w:val="-1283878621"/>
          <w:citation/>
        </w:sdtPr>
        <w:sdtContent>
          <w:r>
            <w:rPr>
              <w:rFonts w:eastAsia="Times New Roman"/>
              <w:lang w:val="en-US"/>
            </w:rPr>
            <w:fldChar w:fldCharType="begin"/>
          </w:r>
          <w:r>
            <w:rPr>
              <w:rFonts w:eastAsia="Times New Roman"/>
              <w:lang w:val="en-US"/>
            </w:rPr>
            <w:instrText xml:space="preserve"> CITATION Eas23 \l 1033 </w:instrText>
          </w:r>
          <w:r>
            <w:rPr>
              <w:rFonts w:eastAsia="Times New Roman"/>
              <w:lang w:val="en-US"/>
            </w:rPr>
            <w:fldChar w:fldCharType="separate"/>
          </w:r>
          <w:r>
            <w:rPr>
              <w:rFonts w:eastAsia="Times New Roman"/>
              <w:noProof/>
              <w:lang w:val="en-US"/>
            </w:rPr>
            <w:t>(Easyjet, 2023)</w:t>
          </w:r>
          <w:r>
            <w:rPr>
              <w:rFonts w:eastAsia="Times New Roman"/>
              <w:lang w:val="en-US"/>
            </w:rPr>
            <w:fldChar w:fldCharType="end"/>
          </w:r>
        </w:sdtContent>
      </w:sdt>
      <w:r>
        <w:rPr>
          <w:rFonts w:eastAsia="Times New Roman"/>
          <w:lang w:val="en-US"/>
        </w:rPr>
        <w:t xml:space="preserve">. They have a total of 153 airports across the world </w:t>
      </w:r>
      <w:sdt>
        <w:sdtPr>
          <w:rPr>
            <w:rFonts w:eastAsia="Times New Roman"/>
            <w:lang w:val="en-US"/>
          </w:rPr>
          <w:id w:val="-899293233"/>
          <w:citation/>
        </w:sdtPr>
        <w:sdtContent>
          <w:r>
            <w:rPr>
              <w:rFonts w:eastAsia="Times New Roman"/>
              <w:lang w:val="en-US"/>
            </w:rPr>
            <w:fldChar w:fldCharType="begin"/>
          </w:r>
          <w:r>
            <w:rPr>
              <w:rFonts w:eastAsia="Times New Roman"/>
              <w:lang w:val="en-US"/>
            </w:rPr>
            <w:instrText xml:space="preserve"> CITATION Eas23 \l 1033 </w:instrText>
          </w:r>
          <w:r>
            <w:rPr>
              <w:rFonts w:eastAsia="Times New Roman"/>
              <w:lang w:val="en-US"/>
            </w:rPr>
            <w:fldChar w:fldCharType="separate"/>
          </w:r>
          <w:r>
            <w:rPr>
              <w:rFonts w:eastAsia="Times New Roman"/>
              <w:noProof/>
              <w:lang w:val="en-US"/>
            </w:rPr>
            <w:t>(Easyjet, 2023)</w:t>
          </w:r>
          <w:r>
            <w:rPr>
              <w:rFonts w:eastAsia="Times New Roman"/>
              <w:lang w:val="en-US"/>
            </w:rPr>
            <w:fldChar w:fldCharType="end"/>
          </w:r>
        </w:sdtContent>
      </w:sdt>
      <w:r>
        <w:rPr>
          <w:rFonts w:eastAsia="Times New Roman"/>
          <w:lang w:val="en-US"/>
        </w:rPr>
        <w:t xml:space="preserve">. EasyJet has a total number of 153 airports </w:t>
      </w:r>
      <w:sdt>
        <w:sdtPr>
          <w:rPr>
            <w:rFonts w:eastAsia="Times New Roman"/>
            <w:lang w:val="en-US"/>
          </w:rPr>
          <w:id w:val="-1150127836"/>
          <w:citation/>
        </w:sdtPr>
        <w:sdtContent>
          <w:r>
            <w:rPr>
              <w:rFonts w:eastAsia="Times New Roman"/>
              <w:lang w:val="en-US"/>
            </w:rPr>
            <w:fldChar w:fldCharType="begin"/>
          </w:r>
          <w:r>
            <w:rPr>
              <w:rFonts w:eastAsia="Times New Roman"/>
              <w:lang w:val="en-US"/>
            </w:rPr>
            <w:instrText xml:space="preserve"> CITATION Eas23 \l 1033 </w:instrText>
          </w:r>
          <w:r>
            <w:rPr>
              <w:rFonts w:eastAsia="Times New Roman"/>
              <w:lang w:val="en-US"/>
            </w:rPr>
            <w:fldChar w:fldCharType="separate"/>
          </w:r>
          <w:r>
            <w:rPr>
              <w:rFonts w:eastAsia="Times New Roman"/>
              <w:noProof/>
              <w:lang w:val="en-US"/>
            </w:rPr>
            <w:t>(Easyjet, 2023)</w:t>
          </w:r>
          <w:r>
            <w:rPr>
              <w:rFonts w:eastAsia="Times New Roman"/>
              <w:lang w:val="en-US"/>
            </w:rPr>
            <w:fldChar w:fldCharType="end"/>
          </w:r>
        </w:sdtContent>
      </w:sdt>
      <w:r>
        <w:rPr>
          <w:rFonts w:eastAsia="Times New Roman"/>
          <w:lang w:val="en-US"/>
        </w:rPr>
        <w:t xml:space="preserve">. In the year 2019, this airline launched a holiday program that encourages around 84% of people to travel and amazingly spend their leisure time. According to the report Statista, easyJet generated more than </w:t>
      </w:r>
      <w:r>
        <w:rPr>
          <w:rFonts w:eastAsia="Times New Roman"/>
          <w:shd w:val="clear" w:color="auto" w:fill="FFFFFF"/>
          <w:lang w:val="en-US"/>
        </w:rPr>
        <w:t xml:space="preserve">£5.8 billion in revenue in 2022 </w:t>
      </w:r>
      <w:sdt>
        <w:sdtPr>
          <w:rPr>
            <w:rFonts w:eastAsia="Times New Roman"/>
            <w:shd w:val="clear" w:color="auto" w:fill="FFFFFF"/>
            <w:lang w:val="en-US"/>
          </w:rPr>
          <w:id w:val="1990673928"/>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Sta2311 \l 1033 </w:instrText>
          </w:r>
          <w:r>
            <w:rPr>
              <w:rFonts w:eastAsia="Times New Roman"/>
              <w:shd w:val="clear" w:color="auto" w:fill="FFFFFF"/>
              <w:lang w:val="en-US"/>
            </w:rPr>
            <w:fldChar w:fldCharType="separate"/>
          </w:r>
          <w:r>
            <w:rPr>
              <w:rFonts w:eastAsia="Times New Roman"/>
              <w:noProof/>
              <w:shd w:val="clear" w:color="auto" w:fill="FFFFFF"/>
              <w:lang w:val="en-US"/>
            </w:rPr>
            <w:t>(Statista, 2023)</w:t>
          </w:r>
          <w:r>
            <w:rPr>
              <w:rFonts w:eastAsia="Times New Roman"/>
              <w:shd w:val="clear" w:color="auto" w:fill="FFFFFF"/>
              <w:lang w:val="en-US"/>
            </w:rPr>
            <w:fldChar w:fldCharType="end"/>
          </w:r>
        </w:sdtContent>
      </w:sdt>
      <w:r>
        <w:rPr>
          <w:rFonts w:eastAsia="Times New Roman"/>
          <w:shd w:val="clear" w:color="auto" w:fill="FFFFFF"/>
          <w:lang w:val="en-US"/>
        </w:rPr>
        <w:t xml:space="preserve">. They also offer comfortable under-seat bags, upfront seats and overhead cabin bags to fascinate their customers. The airline supports the cancellation system within 24 hours of booking at £53.44 </w:t>
      </w:r>
      <w:sdt>
        <w:sdtPr>
          <w:rPr>
            <w:rFonts w:eastAsia="Times New Roman"/>
            <w:shd w:val="clear" w:color="auto" w:fill="FFFFFF"/>
            <w:lang w:val="en-US"/>
          </w:rPr>
          <w:id w:val="-1974209966"/>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Eli23 \l 1033 </w:instrText>
          </w:r>
          <w:r>
            <w:rPr>
              <w:rFonts w:eastAsia="Times New Roman"/>
              <w:shd w:val="clear" w:color="auto" w:fill="FFFFFF"/>
              <w:lang w:val="en-US"/>
            </w:rPr>
            <w:fldChar w:fldCharType="separate"/>
          </w:r>
          <w:r>
            <w:rPr>
              <w:rFonts w:eastAsia="Times New Roman"/>
              <w:noProof/>
              <w:shd w:val="clear" w:color="auto" w:fill="FFFFFF"/>
              <w:lang w:val="en-US"/>
            </w:rPr>
            <w:t>(Rhodes, 2023)</w:t>
          </w:r>
          <w:r>
            <w:rPr>
              <w:rFonts w:eastAsia="Times New Roman"/>
              <w:shd w:val="clear" w:color="auto" w:fill="FFFFFF"/>
              <w:lang w:val="en-US"/>
            </w:rPr>
            <w:fldChar w:fldCharType="end"/>
          </w:r>
        </w:sdtContent>
      </w:sdt>
      <w:r>
        <w:rPr>
          <w:rFonts w:eastAsia="Times New Roman"/>
          <w:shd w:val="clear" w:color="auto" w:fill="FFFFFF"/>
          <w:lang w:val="en-US"/>
        </w:rPr>
        <w:t xml:space="preserve">. It charged around £51.86 for changing the flights with customer service </w:t>
      </w:r>
      <w:sdt>
        <w:sdtPr>
          <w:rPr>
            <w:rFonts w:eastAsia="Times New Roman"/>
            <w:shd w:val="clear" w:color="auto" w:fill="FFFFFF"/>
            <w:lang w:val="en-US"/>
          </w:rPr>
          <w:id w:val="1198048805"/>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Eli23 \l 1033 </w:instrText>
          </w:r>
          <w:r>
            <w:rPr>
              <w:rFonts w:eastAsia="Times New Roman"/>
              <w:shd w:val="clear" w:color="auto" w:fill="FFFFFF"/>
              <w:lang w:val="en-US"/>
            </w:rPr>
            <w:fldChar w:fldCharType="separate"/>
          </w:r>
          <w:r>
            <w:rPr>
              <w:rFonts w:eastAsia="Times New Roman"/>
              <w:noProof/>
              <w:shd w:val="clear" w:color="auto" w:fill="FFFFFF"/>
              <w:lang w:val="en-US"/>
            </w:rPr>
            <w:t>(Rhodes, 2023)</w:t>
          </w:r>
          <w:r>
            <w:rPr>
              <w:rFonts w:eastAsia="Times New Roman"/>
              <w:shd w:val="clear" w:color="auto" w:fill="FFFFFF"/>
              <w:lang w:val="en-US"/>
            </w:rPr>
            <w:fldChar w:fldCharType="end"/>
          </w:r>
        </w:sdtContent>
      </w:sdt>
      <w:r>
        <w:rPr>
          <w:rFonts w:eastAsia="Times New Roman"/>
          <w:shd w:val="clear" w:color="auto" w:fill="FFFFFF"/>
          <w:lang w:val="en-US"/>
        </w:rPr>
        <w:t xml:space="preserve">. EasyJet also charges £106.84 as a rescue fee to transfer the ticket to the next flight if anyone misses a flight </w:t>
      </w:r>
      <w:sdt>
        <w:sdtPr>
          <w:rPr>
            <w:rFonts w:eastAsia="Times New Roman"/>
            <w:shd w:val="clear" w:color="auto" w:fill="FFFFFF"/>
            <w:lang w:val="en-US"/>
          </w:rPr>
          <w:id w:val="139546290"/>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Eli23 \l 1033 </w:instrText>
          </w:r>
          <w:r>
            <w:rPr>
              <w:rFonts w:eastAsia="Times New Roman"/>
              <w:shd w:val="clear" w:color="auto" w:fill="FFFFFF"/>
              <w:lang w:val="en-US"/>
            </w:rPr>
            <w:fldChar w:fldCharType="separate"/>
          </w:r>
          <w:r>
            <w:rPr>
              <w:rFonts w:eastAsia="Times New Roman"/>
              <w:noProof/>
              <w:shd w:val="clear" w:color="auto" w:fill="FFFFFF"/>
              <w:lang w:val="en-US"/>
            </w:rPr>
            <w:t>(Rhodes, 2023)</w:t>
          </w:r>
          <w:r>
            <w:rPr>
              <w:rFonts w:eastAsia="Times New Roman"/>
              <w:shd w:val="clear" w:color="auto" w:fill="FFFFFF"/>
              <w:lang w:val="en-US"/>
            </w:rPr>
            <w:fldChar w:fldCharType="end"/>
          </w:r>
        </w:sdtContent>
      </w:sdt>
      <w:r>
        <w:rPr>
          <w:rFonts w:eastAsia="Times New Roman"/>
          <w:shd w:val="clear" w:color="auto" w:fill="FFFFFF"/>
          <w:lang w:val="en-US"/>
        </w:rPr>
        <w:t xml:space="preserve">. The airline has an innovative and highly skilled workforce of more than 13000 people. It includes more than 4000 pilots. Around 7000 crew members are always present in this airline's day-to-day operations </w:t>
      </w:r>
      <w:sdt>
        <w:sdtPr>
          <w:rPr>
            <w:rFonts w:eastAsia="Times New Roman"/>
            <w:shd w:val="clear" w:color="auto" w:fill="FFFFFF"/>
            <w:lang w:val="en-US"/>
          </w:rPr>
          <w:id w:val="1446197172"/>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Eas23 \l 1033 </w:instrText>
          </w:r>
          <w:r>
            <w:rPr>
              <w:rFonts w:eastAsia="Times New Roman"/>
              <w:shd w:val="clear" w:color="auto" w:fill="FFFFFF"/>
              <w:lang w:val="en-US"/>
            </w:rPr>
            <w:fldChar w:fldCharType="separate"/>
          </w:r>
          <w:r>
            <w:rPr>
              <w:rFonts w:eastAsia="Times New Roman"/>
              <w:noProof/>
              <w:shd w:val="clear" w:color="auto" w:fill="FFFFFF"/>
              <w:lang w:val="en-US"/>
            </w:rPr>
            <w:t>(Easyjet, 2023)</w:t>
          </w:r>
          <w:r>
            <w:rPr>
              <w:rFonts w:eastAsia="Times New Roman"/>
              <w:shd w:val="clear" w:color="auto" w:fill="FFFFFF"/>
              <w:lang w:val="en-US"/>
            </w:rPr>
            <w:fldChar w:fldCharType="end"/>
          </w:r>
        </w:sdtContent>
      </w:sdt>
      <w:r>
        <w:rPr>
          <w:rFonts w:eastAsia="Times New Roman"/>
          <w:shd w:val="clear" w:color="auto" w:fill="FFFFFF"/>
          <w:lang w:val="en-US"/>
        </w:rPr>
        <w:t xml:space="preserve">. It also charges for the luggage. The airline charges £7.86 to £47.14 for checked luggage, which is very little compared to other airlines. The CEO of EasyJet is Johan Lundgren. The Chief Financial officer of this airline is Kenton Jarvis </w:t>
      </w:r>
      <w:sdt>
        <w:sdtPr>
          <w:rPr>
            <w:rFonts w:eastAsia="Times New Roman"/>
            <w:shd w:val="clear" w:color="auto" w:fill="FFFFFF"/>
            <w:lang w:val="en-US"/>
          </w:rPr>
          <w:id w:val="-668246038"/>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Eas231 \l 1033 </w:instrText>
          </w:r>
          <w:r>
            <w:rPr>
              <w:rFonts w:eastAsia="Times New Roman"/>
              <w:shd w:val="clear" w:color="auto" w:fill="FFFFFF"/>
              <w:lang w:val="en-US"/>
            </w:rPr>
            <w:fldChar w:fldCharType="separate"/>
          </w:r>
          <w:r>
            <w:rPr>
              <w:rFonts w:eastAsia="Times New Roman"/>
              <w:noProof/>
              <w:shd w:val="clear" w:color="auto" w:fill="FFFFFF"/>
              <w:lang w:val="en-US"/>
            </w:rPr>
            <w:t>(Easyjet, 2023)</w:t>
          </w:r>
          <w:r>
            <w:rPr>
              <w:rFonts w:eastAsia="Times New Roman"/>
              <w:shd w:val="clear" w:color="auto" w:fill="FFFFFF"/>
              <w:lang w:val="en-US"/>
            </w:rPr>
            <w:fldChar w:fldCharType="end"/>
          </w:r>
        </w:sdtContent>
      </w:sdt>
      <w:r>
        <w:rPr>
          <w:rFonts w:eastAsia="Times New Roman"/>
          <w:shd w:val="clear" w:color="auto" w:fill="FFFFFF"/>
          <w:lang w:val="en-US"/>
        </w:rPr>
        <w:t xml:space="preserve">. Johan Lundgren mentioned that this airline was flying more than 100 million people before the pandemic. In this case, the airline also charges around £50 per trip. The airline is associated with a lot of </w:t>
      </w:r>
      <w:proofErr w:type="spellStart"/>
      <w:r>
        <w:rPr>
          <w:rFonts w:eastAsia="Times New Roman"/>
          <w:shd w:val="clear" w:color="auto" w:fill="FFFFFF"/>
          <w:lang w:val="en-US"/>
        </w:rPr>
        <w:t>organisations</w:t>
      </w:r>
      <w:proofErr w:type="spellEnd"/>
      <w:r>
        <w:rPr>
          <w:rFonts w:eastAsia="Times New Roman"/>
          <w:shd w:val="clear" w:color="auto" w:fill="FFFFFF"/>
          <w:lang w:val="en-US"/>
        </w:rPr>
        <w:t xml:space="preserve"> and other aviation companies. There are </w:t>
      </w:r>
      <w:proofErr w:type="gramStart"/>
      <w:r>
        <w:rPr>
          <w:rFonts w:eastAsia="Times New Roman"/>
          <w:shd w:val="clear" w:color="auto" w:fill="FFFFFF"/>
          <w:lang w:val="en-US"/>
        </w:rPr>
        <w:t>a large number of</w:t>
      </w:r>
      <w:proofErr w:type="gramEnd"/>
      <w:r>
        <w:rPr>
          <w:rFonts w:eastAsia="Times New Roman"/>
          <w:shd w:val="clear" w:color="auto" w:fill="FFFFFF"/>
          <w:lang w:val="en-US"/>
        </w:rPr>
        <w:t xml:space="preserve"> stakeholders in the easyJet airline company because the executives of this airline have a transparent focus on creating effective collaborative skills with the people to build a more sustainable business culture. It also looks for </w:t>
      </w:r>
      <w:r>
        <w:rPr>
          <w:rFonts w:eastAsia="Times New Roman"/>
          <w:shd w:val="clear" w:color="auto" w:fill="FFFFFF"/>
          <w:lang w:val="en-US"/>
        </w:rPr>
        <w:lastRenderedPageBreak/>
        <w:t xml:space="preserve">emerging digital tools for generating long-term revenues that help the airline to leverage and sharpen its service quality. The company also uses social media applications for their marketing operations.  The fleet of easyJet includes four aircraft that are A319, A320 and A320 neo version and A321 neo version </w:t>
      </w:r>
      <w:sdt>
        <w:sdtPr>
          <w:rPr>
            <w:rFonts w:eastAsia="Times New Roman"/>
            <w:shd w:val="clear" w:color="auto" w:fill="FFFFFF"/>
            <w:lang w:val="en-US"/>
          </w:rPr>
          <w:id w:val="1980342478"/>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Mar236 \l 1033 </w:instrText>
          </w:r>
          <w:r>
            <w:rPr>
              <w:rFonts w:eastAsia="Times New Roman"/>
              <w:shd w:val="clear" w:color="auto" w:fill="FFFFFF"/>
              <w:lang w:val="en-US"/>
            </w:rPr>
            <w:fldChar w:fldCharType="separate"/>
          </w:r>
          <w:r>
            <w:rPr>
              <w:rFonts w:eastAsia="Times New Roman"/>
              <w:noProof/>
              <w:shd w:val="clear" w:color="auto" w:fill="FFFFFF"/>
              <w:lang w:val="en-US"/>
            </w:rPr>
            <w:t>(Marketscreener, 2023)</w:t>
          </w:r>
          <w:r>
            <w:rPr>
              <w:rFonts w:eastAsia="Times New Roman"/>
              <w:shd w:val="clear" w:color="auto" w:fill="FFFFFF"/>
              <w:lang w:val="en-US"/>
            </w:rPr>
            <w:fldChar w:fldCharType="end"/>
          </w:r>
        </w:sdtContent>
      </w:sdt>
      <w:r>
        <w:rPr>
          <w:rFonts w:eastAsia="Times New Roman"/>
          <w:shd w:val="clear" w:color="auto" w:fill="FFFFFF"/>
          <w:lang w:val="en-US"/>
        </w:rPr>
        <w:t xml:space="preserve">. Artemis Investment Management LLP invests in this airline with an equity of 3.310%. There are more investment companies like Jupiter Asset Management Ltd, The Vanguard Group and others who invested in this airline. Therefore, the airline is one of the most prominent airline companies that always implement innovative ways to capture the eyes of people.       </w:t>
      </w:r>
    </w:p>
    <w:p w14:paraId="1A06F24A" w14:textId="4D81F226" w:rsidR="005A6E37" w:rsidRDefault="005A6E37" w:rsidP="005A6E37">
      <w:pPr>
        <w:rPr>
          <w:rFonts w:eastAsia="Times New Roman" w:cs="Times New Roman"/>
          <w:szCs w:val="24"/>
          <w:lang w:val="en-US"/>
        </w:rPr>
      </w:pPr>
      <w:r>
        <w:rPr>
          <w:rFonts w:eastAsia="Times New Roman"/>
          <w:lang w:val="en-US"/>
        </w:rPr>
        <w:t xml:space="preserve">    </w:t>
      </w:r>
    </w:p>
    <w:p w14:paraId="78082523" w14:textId="77777777" w:rsidR="00EF1CC8" w:rsidRDefault="00EF1CC8" w:rsidP="00CC5A83">
      <w:pPr>
        <w:jc w:val="center"/>
        <w:rPr>
          <w:b/>
          <w:bCs/>
          <w:sz w:val="36"/>
          <w:szCs w:val="36"/>
          <w:lang w:val="en-US"/>
        </w:rPr>
      </w:pPr>
    </w:p>
    <w:p w14:paraId="45E5635B" w14:textId="77777777" w:rsidR="00EF1CC8" w:rsidRDefault="00EF1CC8">
      <w:pPr>
        <w:spacing w:line="259" w:lineRule="auto"/>
        <w:jc w:val="left"/>
        <w:rPr>
          <w:b/>
          <w:bCs/>
          <w:sz w:val="36"/>
          <w:szCs w:val="36"/>
          <w:lang w:val="en-US"/>
        </w:rPr>
      </w:pPr>
      <w:r>
        <w:rPr>
          <w:b/>
          <w:bCs/>
          <w:sz w:val="36"/>
          <w:szCs w:val="36"/>
          <w:lang w:val="en-US"/>
        </w:rPr>
        <w:br w:type="page"/>
      </w:r>
    </w:p>
    <w:p w14:paraId="2816F07F" w14:textId="689C71E5" w:rsidR="00D77CCC" w:rsidRPr="00D77CCC" w:rsidRDefault="00B277EC" w:rsidP="00D77CCC">
      <w:pPr>
        <w:pStyle w:val="Heading1"/>
      </w:pPr>
      <w:bookmarkStart w:id="2" w:name="_Toc142326072"/>
      <w:proofErr w:type="spellStart"/>
      <w:r>
        <w:rPr>
          <w:lang w:val="en-US"/>
        </w:rPr>
        <w:lastRenderedPageBreak/>
        <w:t>O</w:t>
      </w:r>
      <w:r w:rsidR="00545BA7">
        <w:rPr>
          <w:lang w:val="en-US"/>
        </w:rPr>
        <w:t>rganisational</w:t>
      </w:r>
      <w:proofErr w:type="spellEnd"/>
      <w:r w:rsidR="00545BA7">
        <w:rPr>
          <w:lang w:val="en-US"/>
        </w:rPr>
        <w:t xml:space="preserve"> culture and structure of Easy jet</w:t>
      </w:r>
      <w:bookmarkEnd w:id="2"/>
    </w:p>
    <w:p w14:paraId="1314F97A" w14:textId="6CAD16CF" w:rsidR="00D77CCC" w:rsidRDefault="009424BA" w:rsidP="00D77CCC">
      <w:r>
        <w:rPr>
          <w:color w:val="000000"/>
        </w:rPr>
        <w:t xml:space="preserve">According to </w:t>
      </w:r>
      <w:proofErr w:type="spellStart"/>
      <w:r>
        <w:t>GlobalData</w:t>
      </w:r>
      <w:proofErr w:type="spellEnd"/>
      <w:r>
        <w:t xml:space="preserve">, (2023), </w:t>
      </w:r>
      <w:r>
        <w:rPr>
          <w:color w:val="000000"/>
        </w:rPr>
        <w:t>t</w:t>
      </w:r>
      <w:r w:rsidR="00D77CCC">
        <w:rPr>
          <w:color w:val="000000"/>
        </w:rPr>
        <w:t xml:space="preserve">he </w:t>
      </w:r>
      <w:r w:rsidR="00F153B1">
        <w:rPr>
          <w:color w:val="000000"/>
        </w:rPr>
        <w:t>plans</w:t>
      </w:r>
      <w:r w:rsidR="00D77CCC">
        <w:rPr>
          <w:color w:val="000000"/>
        </w:rPr>
        <w:t xml:space="preserve"> of this company are </w:t>
      </w:r>
      <w:r w:rsidR="00FE1011">
        <w:rPr>
          <w:color w:val="000000"/>
        </w:rPr>
        <w:t>applied</w:t>
      </w:r>
      <w:r w:rsidR="00D77CCC">
        <w:rPr>
          <w:color w:val="000000"/>
        </w:rPr>
        <w:t xml:space="preserve"> for several motives as a practica</w:t>
      </w:r>
      <w:r w:rsidR="00FE1011">
        <w:rPr>
          <w:color w:val="000000"/>
        </w:rPr>
        <w:t>b</w:t>
      </w:r>
      <w:r w:rsidR="00D77CCC">
        <w:rPr>
          <w:color w:val="000000"/>
        </w:rPr>
        <w:t>l</w:t>
      </w:r>
      <w:r w:rsidR="00FE1011">
        <w:rPr>
          <w:color w:val="000000"/>
        </w:rPr>
        <w:t>e</w:t>
      </w:r>
      <w:r w:rsidR="00D77CCC">
        <w:rPr>
          <w:color w:val="000000"/>
        </w:rPr>
        <w:t xml:space="preserve"> work </w:t>
      </w:r>
      <w:r w:rsidR="00FE1011">
        <w:rPr>
          <w:color w:val="000000"/>
        </w:rPr>
        <w:t>environment</w:t>
      </w:r>
      <w:r w:rsidR="00D77CCC">
        <w:rPr>
          <w:color w:val="000000"/>
        </w:rPr>
        <w:t xml:space="preserve"> that provides active and </w:t>
      </w:r>
      <w:r w:rsidR="00FE1011">
        <w:rPr>
          <w:color w:val="000000"/>
        </w:rPr>
        <w:t>honest</w:t>
      </w:r>
      <w:r w:rsidR="00D77CCC">
        <w:rPr>
          <w:color w:val="000000"/>
        </w:rPr>
        <w:t xml:space="preserve"> employees to achieve success. The company</w:t>
      </w:r>
      <w:r w:rsidR="00FE1011">
        <w:rPr>
          <w:color w:val="000000"/>
        </w:rPr>
        <w:t>’s culture</w:t>
      </w:r>
      <w:r w:rsidR="00D77CCC">
        <w:rPr>
          <w:color w:val="000000"/>
        </w:rPr>
        <w:t xml:space="preserve"> explains the motive, targets, and advantages for their employees as it affects the behaviour of an employee. Also, the culture of this </w:t>
      </w:r>
      <w:r w:rsidR="00FE1011">
        <w:rPr>
          <w:color w:val="000000"/>
        </w:rPr>
        <w:t>company</w:t>
      </w:r>
      <w:r w:rsidR="00D77CCC">
        <w:rPr>
          <w:color w:val="000000"/>
        </w:rPr>
        <w:t xml:space="preserve"> improves the needful </w:t>
      </w:r>
      <w:r w:rsidR="00FE1011">
        <w:rPr>
          <w:color w:val="000000"/>
        </w:rPr>
        <w:t>attributes</w:t>
      </w:r>
      <w:r w:rsidR="00D77CCC">
        <w:rPr>
          <w:color w:val="000000"/>
        </w:rPr>
        <w:t xml:space="preserve"> for success as it </w:t>
      </w:r>
      <w:r w:rsidR="004C4B46">
        <w:rPr>
          <w:color w:val="000000"/>
        </w:rPr>
        <w:t>reviews</w:t>
      </w:r>
      <w:r w:rsidR="00D77CCC">
        <w:rPr>
          <w:color w:val="000000"/>
        </w:rPr>
        <w:t xml:space="preserve"> on experience</w:t>
      </w:r>
      <w:r w:rsidR="00F64E6A">
        <w:rPr>
          <w:color w:val="000000"/>
        </w:rPr>
        <w:t xml:space="preserve"> of customer</w:t>
      </w:r>
      <w:r w:rsidR="00D77CCC">
        <w:rPr>
          <w:color w:val="000000"/>
        </w:rPr>
        <w:t xml:space="preserve">, vendors, stakeholders, and workers. Organisational culture is very important to develop the identity of the company, </w:t>
      </w:r>
      <w:r w:rsidR="00F64E6A">
        <w:rPr>
          <w:color w:val="000000"/>
        </w:rPr>
        <w:t>involvement</w:t>
      </w:r>
      <w:r w:rsidR="00D77CCC">
        <w:rPr>
          <w:color w:val="000000"/>
        </w:rPr>
        <w:t xml:space="preserve">, </w:t>
      </w:r>
      <w:r w:rsidR="00596CA4">
        <w:rPr>
          <w:color w:val="000000"/>
        </w:rPr>
        <w:t>and employees</w:t>
      </w:r>
      <w:r w:rsidR="00F64E6A">
        <w:rPr>
          <w:color w:val="000000"/>
        </w:rPr>
        <w:t>’ support</w:t>
      </w:r>
      <w:r w:rsidR="00D77CCC">
        <w:rPr>
          <w:color w:val="000000"/>
        </w:rPr>
        <w:t xml:space="preserve">. The culture of this company impacts all the characteristics and the advantages of all employees working in that workplace. On the contrary, the structure of this company </w:t>
      </w:r>
      <w:r w:rsidR="00596CA4">
        <w:rPr>
          <w:color w:val="000000"/>
        </w:rPr>
        <w:t>directs</w:t>
      </w:r>
      <w:r w:rsidR="00D77CCC">
        <w:rPr>
          <w:color w:val="000000"/>
        </w:rPr>
        <w:t xml:space="preserve"> its negative sides, success</w:t>
      </w:r>
      <w:r w:rsidR="00596CA4">
        <w:rPr>
          <w:color w:val="000000"/>
        </w:rPr>
        <w:t xml:space="preserve"> or failure</w:t>
      </w:r>
      <w:r w:rsidR="00D77CCC">
        <w:rPr>
          <w:color w:val="000000"/>
        </w:rPr>
        <w:t xml:space="preserve"> </w:t>
      </w:r>
      <w:proofErr w:type="gramStart"/>
      <w:r w:rsidR="00596CA4">
        <w:rPr>
          <w:color w:val="000000"/>
        </w:rPr>
        <w:t>on the basis of</w:t>
      </w:r>
      <w:proofErr w:type="gramEnd"/>
      <w:r w:rsidR="00596CA4">
        <w:rPr>
          <w:color w:val="000000"/>
        </w:rPr>
        <w:t xml:space="preserve"> </w:t>
      </w:r>
      <w:r w:rsidR="00D77CCC">
        <w:rPr>
          <w:color w:val="000000"/>
        </w:rPr>
        <w:t xml:space="preserve">market ethics. The employees of this company work in a positive </w:t>
      </w:r>
      <w:r w:rsidR="008670D5">
        <w:rPr>
          <w:color w:val="000000"/>
        </w:rPr>
        <w:t>environment</w:t>
      </w:r>
      <w:r w:rsidR="00D77CCC">
        <w:rPr>
          <w:color w:val="000000"/>
        </w:rPr>
        <w:t xml:space="preserve">, that </w:t>
      </w:r>
      <w:r w:rsidR="00216EB5">
        <w:rPr>
          <w:color w:val="000000"/>
        </w:rPr>
        <w:t>assists</w:t>
      </w:r>
      <w:r w:rsidR="00D77CCC">
        <w:rPr>
          <w:color w:val="000000"/>
        </w:rPr>
        <w:t xml:space="preserve"> the employees to develop their </w:t>
      </w:r>
      <w:r w:rsidR="001F32EE">
        <w:rPr>
          <w:color w:val="000000"/>
        </w:rPr>
        <w:t>social</w:t>
      </w:r>
      <w:r w:rsidR="00D77CCC">
        <w:rPr>
          <w:color w:val="000000"/>
        </w:rPr>
        <w:t xml:space="preserve"> skills </w:t>
      </w:r>
      <w:r w:rsidR="006A4D2B">
        <w:rPr>
          <w:color w:val="000000"/>
        </w:rPr>
        <w:t>for</w:t>
      </w:r>
      <w:r w:rsidR="00D77CCC">
        <w:rPr>
          <w:color w:val="000000"/>
        </w:rPr>
        <w:t xml:space="preserve"> their </w:t>
      </w:r>
      <w:r w:rsidR="006A4D2B">
        <w:rPr>
          <w:color w:val="000000"/>
        </w:rPr>
        <w:t>future</w:t>
      </w:r>
      <w:r w:rsidR="00D77CCC">
        <w:rPr>
          <w:color w:val="000000"/>
        </w:rPr>
        <w:t xml:space="preserve">. This structure of this company </w:t>
      </w:r>
      <w:r w:rsidR="00C66312">
        <w:rPr>
          <w:color w:val="000000"/>
        </w:rPr>
        <w:t>describes</w:t>
      </w:r>
      <w:r w:rsidR="00D77CCC">
        <w:rPr>
          <w:color w:val="000000"/>
        </w:rPr>
        <w:t xml:space="preserve"> </w:t>
      </w:r>
      <w:r w:rsidR="00C66312">
        <w:rPr>
          <w:color w:val="000000"/>
        </w:rPr>
        <w:t>construction</w:t>
      </w:r>
      <w:r w:rsidR="00D77CCC">
        <w:rPr>
          <w:color w:val="000000"/>
        </w:rPr>
        <w:t xml:space="preserve"> and sales, as it affects the</w:t>
      </w:r>
      <w:r w:rsidR="00BB7F85">
        <w:rPr>
          <w:color w:val="000000"/>
        </w:rPr>
        <w:t xml:space="preserve"> structure of the</w:t>
      </w:r>
      <w:r w:rsidR="00D77CCC">
        <w:rPr>
          <w:color w:val="000000"/>
        </w:rPr>
        <w:t xml:space="preserve"> market of this organisation. </w:t>
      </w:r>
      <w:r w:rsidR="00510E20">
        <w:rPr>
          <w:color w:val="000000"/>
        </w:rPr>
        <w:t>This is how</w:t>
      </w:r>
      <w:r w:rsidR="00D77CCC">
        <w:rPr>
          <w:color w:val="000000"/>
        </w:rPr>
        <w:t xml:space="preserve">, the environment applies the plans to structure the organisation for </w:t>
      </w:r>
      <w:r w:rsidR="00510E20">
        <w:rPr>
          <w:color w:val="000000"/>
        </w:rPr>
        <w:t>productivity</w:t>
      </w:r>
      <w:r w:rsidR="00D77CCC">
        <w:rPr>
          <w:color w:val="000000"/>
        </w:rPr>
        <w:t xml:space="preserve">, and therefore the culture of the business manages and </w:t>
      </w:r>
      <w:r w:rsidR="005811E3">
        <w:rPr>
          <w:color w:val="000000"/>
        </w:rPr>
        <w:t>maintains</w:t>
      </w:r>
      <w:r w:rsidR="00D77CCC">
        <w:rPr>
          <w:color w:val="000000"/>
        </w:rPr>
        <w:t xml:space="preserve"> the structure and </w:t>
      </w:r>
      <w:r w:rsidR="005811E3">
        <w:rPr>
          <w:color w:val="000000"/>
        </w:rPr>
        <w:t>outline</w:t>
      </w:r>
      <w:r w:rsidR="00D77CCC">
        <w:rPr>
          <w:color w:val="000000"/>
        </w:rPr>
        <w:t xml:space="preserve"> and vice versa. Thus, organisational structure and culture are internally connected to each other as both are made to achieve the goals</w:t>
      </w:r>
      <w:r w:rsidR="00637E16">
        <w:rPr>
          <w:color w:val="000000"/>
        </w:rPr>
        <w:t xml:space="preserve"> </w:t>
      </w:r>
      <w:sdt>
        <w:sdtPr>
          <w:rPr>
            <w:color w:val="000000"/>
          </w:rPr>
          <w:id w:val="954056845"/>
          <w:citation/>
        </w:sdtPr>
        <w:sdtContent>
          <w:r w:rsidR="00637E16">
            <w:rPr>
              <w:color w:val="000000"/>
            </w:rPr>
            <w:fldChar w:fldCharType="begin"/>
          </w:r>
          <w:r w:rsidR="00637E16">
            <w:rPr>
              <w:color w:val="000000"/>
              <w:lang w:val="en-US"/>
            </w:rPr>
            <w:instrText xml:space="preserve"> CITATION For211 \l 1033 </w:instrText>
          </w:r>
          <w:r w:rsidR="00637E16">
            <w:rPr>
              <w:color w:val="000000"/>
            </w:rPr>
            <w:fldChar w:fldCharType="separate"/>
          </w:r>
          <w:r w:rsidR="00637E16" w:rsidRPr="00637E16">
            <w:rPr>
              <w:noProof/>
              <w:color w:val="000000"/>
              <w:lang w:val="en-US"/>
            </w:rPr>
            <w:t>(Forbes, 2021)</w:t>
          </w:r>
          <w:r w:rsidR="00637E16">
            <w:rPr>
              <w:color w:val="000000"/>
            </w:rPr>
            <w:fldChar w:fldCharType="end"/>
          </w:r>
        </w:sdtContent>
      </w:sdt>
      <w:r w:rsidR="00637E16">
        <w:rPr>
          <w:color w:val="000000"/>
        </w:rPr>
        <w:t xml:space="preserve">. </w:t>
      </w:r>
    </w:p>
    <w:p w14:paraId="26B37FC9" w14:textId="77777777" w:rsidR="00D77CCC" w:rsidRPr="00D77CCC" w:rsidRDefault="00D77CCC" w:rsidP="00D77CCC">
      <w:pPr>
        <w:pStyle w:val="Heading2"/>
      </w:pPr>
      <w:bookmarkStart w:id="3" w:name="_Toc142326073"/>
      <w:r>
        <w:t>Affecting financial and non-financial performance</w:t>
      </w:r>
      <w:bookmarkEnd w:id="3"/>
    </w:p>
    <w:p w14:paraId="6DD342F1" w14:textId="60B5A84B" w:rsidR="001929C8" w:rsidRDefault="00D77CCC" w:rsidP="00D77CCC">
      <w:r>
        <w:t>The real and fair view of the state of the company’s event of 30</w:t>
      </w:r>
      <w:r w:rsidR="00C34411">
        <w:t>th</w:t>
      </w:r>
      <w:r>
        <w:t xml:space="preserve"> September 2022 and the </w:t>
      </w:r>
      <w:r w:rsidR="00CC70AA">
        <w:t>financial gain</w:t>
      </w:r>
      <w:r>
        <w:t xml:space="preserve"> for the year was good. As per the report of March 2023, this airline has a new set of economic data to work with this company (</w:t>
      </w:r>
      <w:proofErr w:type="spellStart"/>
      <w:r>
        <w:t>GlobalData</w:t>
      </w:r>
      <w:proofErr w:type="spellEnd"/>
      <w:r>
        <w:t xml:space="preserve">, 2023). This report allows the company to evaluate its performance, </w:t>
      </w:r>
      <w:proofErr w:type="gramStart"/>
      <w:r>
        <w:t>and also</w:t>
      </w:r>
      <w:proofErr w:type="gramEnd"/>
      <w:r>
        <w:t xml:space="preserve">, this also helps to predict future outcomes. At easyJet, the current examination shows that it will cross the targets of 2023. Due to the company’s great culture, it </w:t>
      </w:r>
      <w:r>
        <w:lastRenderedPageBreak/>
        <w:t>develops its financial side and implements a clear structure of the financial side. The current financial report of EasyJet analyses the outcomes from the 6 months period which ended on March 31</w:t>
      </w:r>
      <w:r>
        <w:rPr>
          <w:sz w:val="14"/>
          <w:szCs w:val="14"/>
          <w:vertAlign w:val="superscript"/>
        </w:rPr>
        <w:t>st</w:t>
      </w:r>
      <w:r>
        <w:t>, 2023. This airline appointed this as the first half of its financial calendar i.e., the January-March period is introduced as the second quarter. This company maintains and follows the hierarchy structure to keep its work culture balanced. Furthermore, this company has developed improvement of more than a £120 million pound in their performance as well as revenue improvement (HARDIMAN, 2023). The stakeholders of this company have collaborated on many opportunities for this company and as a result, they produce high-performance levels as economic recovery progresses. This airline company has a specific responsibility to respond successfully to the climate (</w:t>
      </w:r>
      <w:proofErr w:type="spellStart"/>
      <w:r>
        <w:t>Corporate.easyjet</w:t>
      </w:r>
      <w:proofErr w:type="spellEnd"/>
      <w:r>
        <w:t xml:space="preserve">, 2022). </w:t>
      </w:r>
    </w:p>
    <w:p w14:paraId="360DA2B1" w14:textId="77777777" w:rsidR="001929C8" w:rsidRDefault="001929C8">
      <w:pPr>
        <w:spacing w:line="259" w:lineRule="auto"/>
        <w:jc w:val="left"/>
      </w:pPr>
      <w:r>
        <w:br w:type="page"/>
      </w:r>
    </w:p>
    <w:p w14:paraId="1EDCC5BD" w14:textId="77777777" w:rsidR="00FF7CA1" w:rsidRDefault="00FF7CA1" w:rsidP="00FF7CA1">
      <w:pPr>
        <w:pStyle w:val="Heading1"/>
        <w:rPr>
          <w:rFonts w:eastAsia="Times New Roman" w:cs="Times New Roman"/>
          <w:szCs w:val="24"/>
          <w:lang w:val="en-US"/>
        </w:rPr>
      </w:pPr>
      <w:bookmarkStart w:id="4" w:name="_Toc142326074"/>
      <w:r>
        <w:rPr>
          <w:rFonts w:eastAsia="Times New Roman"/>
          <w:shd w:val="clear" w:color="auto" w:fill="FFFFFF"/>
        </w:rPr>
        <w:lastRenderedPageBreak/>
        <w:t>PESTLE</w:t>
      </w:r>
      <w:bookmarkEnd w:id="4"/>
    </w:p>
    <w:p w14:paraId="169A9471" w14:textId="77777777" w:rsidR="00FF7CA1" w:rsidRDefault="00FF7CA1" w:rsidP="00FF7CA1">
      <w:pPr>
        <w:spacing w:after="240" w:line="240" w:lineRule="auto"/>
        <w:jc w:val="left"/>
        <w:rPr>
          <w:rFonts w:eastAsia="Times New Roman" w:cs="Times New Roman"/>
          <w:szCs w:val="24"/>
          <w:lang w:val="en-US"/>
        </w:rPr>
      </w:pPr>
    </w:p>
    <w:tbl>
      <w:tblPr>
        <w:tblW w:w="0" w:type="auto"/>
        <w:tblLook w:val="04A0" w:firstRow="1" w:lastRow="0" w:firstColumn="1" w:lastColumn="0" w:noHBand="0" w:noVBand="1"/>
      </w:tblPr>
      <w:tblGrid>
        <w:gridCol w:w="1747"/>
        <w:gridCol w:w="7593"/>
      </w:tblGrid>
      <w:tr w:rsidR="00FF7CA1" w14:paraId="4C633FFC" w14:textId="77777777" w:rsidTr="00FF7CA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3D700B" w14:textId="77777777" w:rsidR="00FF7CA1" w:rsidRDefault="00FF7CA1">
            <w:pPr>
              <w:rPr>
                <w:rFonts w:eastAsia="Times New Roman" w:cs="Times New Roman"/>
                <w:b/>
                <w:bCs/>
                <w:kern w:val="2"/>
                <w:szCs w:val="24"/>
                <w:lang w:val="en-US"/>
                <w14:ligatures w14:val="standardContextual"/>
              </w:rPr>
            </w:pPr>
            <w:r>
              <w:rPr>
                <w:rFonts w:eastAsia="Times New Roman"/>
                <w:b/>
                <w:bCs/>
                <w:shd w:val="clear" w:color="auto" w:fill="FFFFFF"/>
                <w:lang w:val="en-US"/>
              </w:rPr>
              <w:t>Political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02A4B" w14:textId="77777777" w:rsidR="00FF7CA1" w:rsidRDefault="00FF7CA1">
            <w:pPr>
              <w:rPr>
                <w:rFonts w:eastAsia="Times New Roman" w:cs="Times New Roman"/>
                <w:szCs w:val="24"/>
                <w:lang w:val="en-US"/>
              </w:rPr>
            </w:pPr>
            <w:r>
              <w:rPr>
                <w:rFonts w:eastAsia="Times New Roman"/>
                <w:shd w:val="clear" w:color="auto" w:fill="FFFFFF"/>
                <w:lang w:val="en-US"/>
              </w:rPr>
              <w:t xml:space="preserve">In the year 2022, around 52% of voters in the UK voted to leave Europe due to the Brexit incident </w:t>
            </w:r>
            <w:sdt>
              <w:sdtPr>
                <w:rPr>
                  <w:rFonts w:eastAsia="Times New Roman"/>
                  <w:shd w:val="clear" w:color="auto" w:fill="FFFFFF"/>
                  <w:lang w:val="en-US"/>
                </w:rPr>
                <w:id w:val="-137116377"/>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BBC236 \l 1033 </w:instrText>
                </w:r>
                <w:r>
                  <w:rPr>
                    <w:rFonts w:eastAsia="Times New Roman"/>
                    <w:shd w:val="clear" w:color="auto" w:fill="FFFFFF"/>
                    <w:lang w:val="en-US"/>
                  </w:rPr>
                  <w:fldChar w:fldCharType="separate"/>
                </w:r>
                <w:r>
                  <w:rPr>
                    <w:rFonts w:eastAsia="Times New Roman"/>
                    <w:noProof/>
                    <w:shd w:val="clear" w:color="auto" w:fill="FFFFFF"/>
                    <w:lang w:val="en-US"/>
                  </w:rPr>
                  <w:t>(BBC, 2023)</w:t>
                </w:r>
                <w:r>
                  <w:rPr>
                    <w:rFonts w:eastAsia="Times New Roman"/>
                    <w:shd w:val="clear" w:color="auto" w:fill="FFFFFF"/>
                    <w:lang w:val="en-US"/>
                  </w:rPr>
                  <w:fldChar w:fldCharType="end"/>
                </w:r>
              </w:sdtContent>
            </w:sdt>
            <w:r>
              <w:rPr>
                <w:rFonts w:eastAsia="Times New Roman"/>
                <w:shd w:val="clear" w:color="auto" w:fill="FFFFFF"/>
                <w:lang w:val="en-US"/>
              </w:rPr>
              <w:t xml:space="preserve">. Brexit is to blame for the airline companies that caused the incident of staff shortages throughout the UK. The negative impact of the Brexit incident is accounted for in the GDP of the UK till now around 2-3% of GDP </w:t>
            </w:r>
            <w:sdt>
              <w:sdtPr>
                <w:rPr>
                  <w:rFonts w:eastAsia="Times New Roman"/>
                  <w:shd w:val="clear" w:color="auto" w:fill="FFFFFF"/>
                  <w:lang w:val="en-US"/>
                </w:rPr>
                <w:id w:val="-824665064"/>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Jon23 \l 1033 </w:instrText>
                </w:r>
                <w:r>
                  <w:rPr>
                    <w:rFonts w:eastAsia="Times New Roman"/>
                    <w:shd w:val="clear" w:color="auto" w:fill="FFFFFF"/>
                    <w:lang w:val="en-US"/>
                  </w:rPr>
                  <w:fldChar w:fldCharType="separate"/>
                </w:r>
                <w:r>
                  <w:rPr>
                    <w:rFonts w:eastAsia="Times New Roman"/>
                    <w:noProof/>
                    <w:shd w:val="clear" w:color="auto" w:fill="FFFFFF"/>
                    <w:lang w:val="en-US"/>
                  </w:rPr>
                  <w:t>(Portes, 2023)</w:t>
                </w:r>
                <w:r>
                  <w:rPr>
                    <w:rFonts w:eastAsia="Times New Roman"/>
                    <w:shd w:val="clear" w:color="auto" w:fill="FFFFFF"/>
                    <w:lang w:val="en-US"/>
                  </w:rPr>
                  <w:fldChar w:fldCharType="end"/>
                </w:r>
              </w:sdtContent>
            </w:sdt>
            <w:r>
              <w:rPr>
                <w:rFonts w:eastAsia="Times New Roman"/>
                <w:shd w:val="clear" w:color="auto" w:fill="FFFFFF"/>
                <w:lang w:val="en-US"/>
              </w:rPr>
              <w:t xml:space="preserve">. Numerous evidence of the negative impacts like restriction on European flights for the UK people leads to the UK facing a few problems to control their people across the UK. Start-ups and smaller enterprises in the UK lack the resources to establish and spread their business. It also faced a few financial problems because the Brexit incident was decreasing the economy of the UK. The smaller businesses were also facing complicated situations in exporting their products to the UK. Around 71 number of trade deals have been impelled for the Brexit incident </w:t>
            </w:r>
            <w:sdt>
              <w:sdtPr>
                <w:rPr>
                  <w:rFonts w:eastAsia="Times New Roman"/>
                  <w:shd w:val="clear" w:color="auto" w:fill="FFFFFF"/>
                  <w:lang w:val="en-US"/>
                </w:rPr>
                <w:id w:val="-230165935"/>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BBC237 \l 1033 </w:instrText>
                </w:r>
                <w:r>
                  <w:rPr>
                    <w:rFonts w:eastAsia="Times New Roman"/>
                    <w:shd w:val="clear" w:color="auto" w:fill="FFFFFF"/>
                    <w:lang w:val="en-US"/>
                  </w:rPr>
                  <w:fldChar w:fldCharType="separate"/>
                </w:r>
                <w:r>
                  <w:rPr>
                    <w:rFonts w:eastAsia="Times New Roman"/>
                    <w:noProof/>
                    <w:shd w:val="clear" w:color="auto" w:fill="FFFFFF"/>
                    <w:lang w:val="en-US"/>
                  </w:rPr>
                  <w:t>(BBC, 2023)</w:t>
                </w:r>
                <w:r>
                  <w:rPr>
                    <w:rFonts w:eastAsia="Times New Roman"/>
                    <w:shd w:val="clear" w:color="auto" w:fill="FFFFFF"/>
                    <w:lang w:val="en-US"/>
                  </w:rPr>
                  <w:fldChar w:fldCharType="end"/>
                </w:r>
              </w:sdtContent>
            </w:sdt>
            <w:r>
              <w:rPr>
                <w:rFonts w:eastAsia="Times New Roman"/>
                <w:shd w:val="clear" w:color="auto" w:fill="FFFFFF"/>
                <w:lang w:val="en-US"/>
              </w:rPr>
              <w:t xml:space="preserve">. Therefore, Easy Jet </w:t>
            </w:r>
            <w:proofErr w:type="gramStart"/>
            <w:r>
              <w:rPr>
                <w:rFonts w:eastAsia="Times New Roman"/>
                <w:shd w:val="clear" w:color="auto" w:fill="FFFFFF"/>
                <w:lang w:val="en-US"/>
              </w:rPr>
              <w:t>can</w:t>
            </w:r>
            <w:proofErr w:type="gramEnd"/>
            <w:r>
              <w:rPr>
                <w:rFonts w:eastAsia="Times New Roman"/>
                <w:shd w:val="clear" w:color="auto" w:fill="FFFFFF"/>
                <w:lang w:val="en-US"/>
              </w:rPr>
              <w:t xml:space="preserve"> face problems to continue its business operation in the UK.  </w:t>
            </w:r>
          </w:p>
        </w:tc>
      </w:tr>
      <w:tr w:rsidR="00FF7CA1" w14:paraId="15FC351B" w14:textId="77777777" w:rsidTr="00FF7CA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9A7DFE" w14:textId="77777777" w:rsidR="00FF7CA1" w:rsidRDefault="00FF7CA1">
            <w:pPr>
              <w:rPr>
                <w:rFonts w:eastAsia="Times New Roman" w:cs="Times New Roman"/>
                <w:b/>
                <w:bCs/>
                <w:szCs w:val="24"/>
                <w:lang w:val="en-US"/>
              </w:rPr>
            </w:pPr>
            <w:r>
              <w:rPr>
                <w:rFonts w:eastAsia="Times New Roman"/>
                <w:b/>
                <w:bCs/>
                <w:shd w:val="clear" w:color="auto" w:fill="FFFFFF"/>
                <w:lang w:val="en-US"/>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02BC7" w14:textId="77777777" w:rsidR="00FF7CA1" w:rsidRDefault="00FF7CA1">
            <w:pPr>
              <w:rPr>
                <w:rFonts w:eastAsia="Times New Roman" w:cs="Times New Roman"/>
                <w:szCs w:val="24"/>
                <w:lang w:val="en-US"/>
              </w:rPr>
            </w:pPr>
            <w:r>
              <w:rPr>
                <w:rFonts w:eastAsia="Times New Roman"/>
                <w:shd w:val="clear" w:color="auto" w:fill="FFFFFF"/>
                <w:lang w:val="en-US"/>
              </w:rPr>
              <w:t xml:space="preserve">The report </w:t>
            </w:r>
            <w:proofErr w:type="spellStart"/>
            <w:r>
              <w:rPr>
                <w:rFonts w:eastAsia="Times New Roman"/>
                <w:shd w:val="clear" w:color="auto" w:fill="FFFFFF"/>
                <w:lang w:val="en-US"/>
              </w:rPr>
              <w:t>analysed</w:t>
            </w:r>
            <w:proofErr w:type="spellEnd"/>
            <w:r>
              <w:rPr>
                <w:rFonts w:eastAsia="Times New Roman"/>
                <w:shd w:val="clear" w:color="auto" w:fill="FFFFFF"/>
                <w:lang w:val="en-US"/>
              </w:rPr>
              <w:t xml:space="preserve"> that the growth of the UK's GDP will be increased by 1.1% from 0.3% by 2024. The </w:t>
            </w:r>
            <w:proofErr w:type="spellStart"/>
            <w:r>
              <w:rPr>
                <w:rFonts w:eastAsia="Times New Roman"/>
                <w:shd w:val="clear" w:color="auto" w:fill="FFFFFF"/>
                <w:lang w:val="en-US"/>
              </w:rPr>
              <w:t>labour</w:t>
            </w:r>
            <w:proofErr w:type="spellEnd"/>
            <w:r>
              <w:rPr>
                <w:rFonts w:eastAsia="Times New Roman"/>
                <w:shd w:val="clear" w:color="auto" w:fill="FFFFFF"/>
                <w:lang w:val="en-US"/>
              </w:rPr>
              <w:t xml:space="preserve"> market of the UK has </w:t>
            </w:r>
            <w:proofErr w:type="gramStart"/>
            <w:r>
              <w:rPr>
                <w:rFonts w:eastAsia="Times New Roman"/>
                <w:shd w:val="clear" w:color="auto" w:fill="FFFFFF"/>
                <w:lang w:val="en-US"/>
              </w:rPr>
              <w:t>situated</w:t>
            </w:r>
            <w:proofErr w:type="gramEnd"/>
            <w:r>
              <w:rPr>
                <w:rFonts w:eastAsia="Times New Roman"/>
                <w:shd w:val="clear" w:color="auto" w:fill="FFFFFF"/>
                <w:lang w:val="en-US"/>
              </w:rPr>
              <w:t xml:space="preserve"> remarkably for business. The </w:t>
            </w:r>
            <w:proofErr w:type="spellStart"/>
            <w:r>
              <w:rPr>
                <w:rFonts w:eastAsia="Times New Roman"/>
                <w:shd w:val="clear" w:color="auto" w:fill="FFFFFF"/>
                <w:lang w:val="en-US"/>
              </w:rPr>
              <w:t>labour</w:t>
            </w:r>
            <w:proofErr w:type="spellEnd"/>
            <w:r>
              <w:rPr>
                <w:rFonts w:eastAsia="Times New Roman"/>
                <w:shd w:val="clear" w:color="auto" w:fill="FFFFFF"/>
                <w:lang w:val="en-US"/>
              </w:rPr>
              <w:t xml:space="preserve"> market of the UK supports the enlargement of remote working. The government of the UK also predicts that the prices of consumer rates will increase by around 20% by the end of 2024 </w:t>
            </w:r>
            <w:sdt>
              <w:sdtPr>
                <w:rPr>
                  <w:rFonts w:eastAsia="Times New Roman"/>
                  <w:shd w:val="clear" w:color="auto" w:fill="FFFFFF"/>
                  <w:lang w:val="en-US"/>
                </w:rPr>
                <w:id w:val="1166671372"/>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PWC23 \l 1033 </w:instrText>
                </w:r>
                <w:r>
                  <w:rPr>
                    <w:rFonts w:eastAsia="Times New Roman"/>
                    <w:shd w:val="clear" w:color="auto" w:fill="FFFFFF"/>
                    <w:lang w:val="en-US"/>
                  </w:rPr>
                  <w:fldChar w:fldCharType="separate"/>
                </w:r>
                <w:r>
                  <w:rPr>
                    <w:rFonts w:eastAsia="Times New Roman"/>
                    <w:noProof/>
                    <w:shd w:val="clear" w:color="auto" w:fill="FFFFFF"/>
                    <w:lang w:val="en-US"/>
                  </w:rPr>
                  <w:t>(PWC, 2023)</w:t>
                </w:r>
                <w:r>
                  <w:rPr>
                    <w:rFonts w:eastAsia="Times New Roman"/>
                    <w:shd w:val="clear" w:color="auto" w:fill="FFFFFF"/>
                    <w:lang w:val="en-US"/>
                  </w:rPr>
                  <w:fldChar w:fldCharType="end"/>
                </w:r>
              </w:sdtContent>
            </w:sdt>
            <w:r>
              <w:rPr>
                <w:rFonts w:eastAsia="Times New Roman"/>
                <w:shd w:val="clear" w:color="auto" w:fill="FFFFFF"/>
                <w:lang w:val="en-US"/>
              </w:rPr>
              <w:t xml:space="preserve">. The prediction related to the population ageing will be increased by 2.4 million by 2030 </w:t>
            </w:r>
            <w:sdt>
              <w:sdtPr>
                <w:rPr>
                  <w:rFonts w:eastAsia="Times New Roman"/>
                  <w:shd w:val="clear" w:color="auto" w:fill="FFFFFF"/>
                  <w:lang w:val="en-US"/>
                </w:rPr>
                <w:id w:val="1843656597"/>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PWC23 \l 1033 </w:instrText>
                </w:r>
                <w:r>
                  <w:rPr>
                    <w:rFonts w:eastAsia="Times New Roman"/>
                    <w:shd w:val="clear" w:color="auto" w:fill="FFFFFF"/>
                    <w:lang w:val="en-US"/>
                  </w:rPr>
                  <w:fldChar w:fldCharType="separate"/>
                </w:r>
                <w:r>
                  <w:rPr>
                    <w:rFonts w:eastAsia="Times New Roman"/>
                    <w:noProof/>
                    <w:shd w:val="clear" w:color="auto" w:fill="FFFFFF"/>
                    <w:lang w:val="en-US"/>
                  </w:rPr>
                  <w:t>(PWC, 2023)</w:t>
                </w:r>
                <w:r>
                  <w:rPr>
                    <w:rFonts w:eastAsia="Times New Roman"/>
                    <w:shd w:val="clear" w:color="auto" w:fill="FFFFFF"/>
                    <w:lang w:val="en-US"/>
                  </w:rPr>
                  <w:fldChar w:fldCharType="end"/>
                </w:r>
              </w:sdtContent>
            </w:sdt>
            <w:r>
              <w:rPr>
                <w:rFonts w:eastAsia="Times New Roman"/>
                <w:shd w:val="clear" w:color="auto" w:fill="FFFFFF"/>
                <w:lang w:val="en-US"/>
              </w:rPr>
              <w:t xml:space="preserve">. Therefore, this situation will create a few discrepancies related to </w:t>
            </w:r>
            <w:proofErr w:type="gramStart"/>
            <w:r>
              <w:rPr>
                <w:rFonts w:eastAsia="Times New Roman"/>
                <w:shd w:val="clear" w:color="auto" w:fill="FFFFFF"/>
                <w:lang w:val="en-US"/>
              </w:rPr>
              <w:t>policymakers'</w:t>
            </w:r>
            <w:proofErr w:type="gramEnd"/>
            <w:r>
              <w:rPr>
                <w:rFonts w:eastAsia="Times New Roman"/>
                <w:shd w:val="clear" w:color="auto" w:fill="FFFFFF"/>
                <w:lang w:val="en-US"/>
              </w:rPr>
              <w:t xml:space="preserve"> </w:t>
            </w:r>
            <w:proofErr w:type="gramStart"/>
            <w:r>
              <w:rPr>
                <w:rFonts w:eastAsia="Times New Roman"/>
                <w:shd w:val="clear" w:color="auto" w:fill="FFFFFF"/>
                <w:lang w:val="en-US"/>
              </w:rPr>
              <w:t>to</w:t>
            </w:r>
            <w:proofErr w:type="gramEnd"/>
            <w:r>
              <w:rPr>
                <w:rFonts w:eastAsia="Times New Roman"/>
                <w:shd w:val="clear" w:color="auto" w:fill="FFFFFF"/>
                <w:lang w:val="en-US"/>
              </w:rPr>
              <w:t xml:space="preserve"> continue enlarging the productivity and efficiency of the workforce in the UK. It also can introduce better recruitment techniques for the business and as well as it can provide better offers to appeal to a capacious demographic in the UK. Therefore, EasyJet can be affected by this kind of economic situation in the UK. </w:t>
            </w:r>
          </w:p>
        </w:tc>
      </w:tr>
      <w:tr w:rsidR="00FF7CA1" w14:paraId="1A2F27A7" w14:textId="77777777" w:rsidTr="00FF7CA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8E0F0D" w14:textId="77777777" w:rsidR="00FF7CA1" w:rsidRDefault="00FF7CA1">
            <w:pPr>
              <w:rPr>
                <w:rFonts w:eastAsia="Times New Roman" w:cs="Times New Roman"/>
                <w:b/>
                <w:bCs/>
                <w:szCs w:val="24"/>
                <w:lang w:val="en-US"/>
              </w:rPr>
            </w:pPr>
            <w:r>
              <w:rPr>
                <w:rFonts w:eastAsia="Times New Roman"/>
                <w:b/>
                <w:bCs/>
                <w:shd w:val="clear" w:color="auto" w:fill="FFFFFF"/>
                <w:lang w:val="en-US"/>
              </w:rPr>
              <w:lastRenderedPageBreak/>
              <w:t>Socio-Cultural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E408B6" w14:textId="77777777" w:rsidR="00FF7CA1" w:rsidRDefault="00FF7CA1">
            <w:pPr>
              <w:rPr>
                <w:rFonts w:eastAsia="Times New Roman" w:cs="Times New Roman"/>
                <w:szCs w:val="24"/>
                <w:lang w:val="en-US"/>
              </w:rPr>
            </w:pPr>
            <w:r>
              <w:rPr>
                <w:rFonts w:eastAsia="Times New Roman"/>
                <w:shd w:val="clear" w:color="auto" w:fill="FFFFFF"/>
                <w:lang w:val="en-US"/>
              </w:rPr>
              <w:t xml:space="preserve">The consumer in the UK desired to be reassured. The report </w:t>
            </w:r>
            <w:proofErr w:type="spellStart"/>
            <w:r>
              <w:rPr>
                <w:rFonts w:eastAsia="Times New Roman"/>
                <w:shd w:val="clear" w:color="auto" w:fill="FFFFFF"/>
                <w:lang w:val="en-US"/>
              </w:rPr>
              <w:t>analysed</w:t>
            </w:r>
            <w:proofErr w:type="spellEnd"/>
            <w:r>
              <w:rPr>
                <w:rFonts w:eastAsia="Times New Roman"/>
                <w:shd w:val="clear" w:color="auto" w:fill="FFFFFF"/>
                <w:lang w:val="en-US"/>
              </w:rPr>
              <w:t xml:space="preserve"> that the reassuring rate is around 45% for a brand in the UK. In the UK, an increasing desire for prominent brands to take a place on numerous issues related to social factors. Around 45% of people wish for the brands to highlight poverty and discrimination. The rate of consumer trends in the UK is very high. It also creates great circumstances for business in the UK. This is also a good sign for the EasyJet airline.     </w:t>
            </w:r>
          </w:p>
        </w:tc>
      </w:tr>
      <w:tr w:rsidR="00FF7CA1" w14:paraId="71E424EF" w14:textId="77777777" w:rsidTr="00FF7CA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10FD20" w14:textId="77777777" w:rsidR="00FF7CA1" w:rsidRDefault="00FF7CA1">
            <w:pPr>
              <w:rPr>
                <w:rFonts w:eastAsia="Times New Roman" w:cs="Times New Roman"/>
                <w:b/>
                <w:bCs/>
                <w:szCs w:val="24"/>
                <w:lang w:val="en-US"/>
              </w:rPr>
            </w:pPr>
            <w:r>
              <w:rPr>
                <w:rFonts w:eastAsia="Times New Roman"/>
                <w:b/>
                <w:bCs/>
                <w:shd w:val="clear" w:color="auto" w:fill="FFFFFF"/>
                <w:lang w:val="en-US"/>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B64BB" w14:textId="77777777" w:rsidR="00FF7CA1" w:rsidRDefault="00FF7CA1">
            <w:pPr>
              <w:rPr>
                <w:rFonts w:eastAsia="Times New Roman" w:cs="Times New Roman"/>
                <w:szCs w:val="24"/>
                <w:lang w:val="en-US"/>
              </w:rPr>
            </w:pPr>
            <w:r>
              <w:rPr>
                <w:rFonts w:eastAsia="Times New Roman"/>
                <w:shd w:val="clear" w:color="auto" w:fill="FFFFFF"/>
                <w:lang w:val="en-US"/>
              </w:rPr>
              <w:t xml:space="preserve">The international technological strategy of the UK brings numerous technological revolutions to the UK. In 2023, a new department for science was inaugurated in the UK to make the UK technologically and scientifically strong </w:t>
            </w:r>
            <w:sdt>
              <w:sdtPr>
                <w:rPr>
                  <w:rFonts w:eastAsia="Times New Roman"/>
                  <w:shd w:val="clear" w:color="auto" w:fill="FFFFFF"/>
                  <w:lang w:val="en-US"/>
                </w:rPr>
                <w:id w:val="912747000"/>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GOV231 \l 1033 </w:instrText>
                </w:r>
                <w:r>
                  <w:rPr>
                    <w:rFonts w:eastAsia="Times New Roman"/>
                    <w:shd w:val="clear" w:color="auto" w:fill="FFFFFF"/>
                    <w:lang w:val="en-US"/>
                  </w:rPr>
                  <w:fldChar w:fldCharType="separate"/>
                </w:r>
                <w:r>
                  <w:rPr>
                    <w:rFonts w:eastAsia="Times New Roman"/>
                    <w:noProof/>
                    <w:shd w:val="clear" w:color="auto" w:fill="FFFFFF"/>
                    <w:lang w:val="en-US"/>
                  </w:rPr>
                  <w:t>(GOV.UK, 2023)</w:t>
                </w:r>
                <w:r>
                  <w:rPr>
                    <w:rFonts w:eastAsia="Times New Roman"/>
                    <w:shd w:val="clear" w:color="auto" w:fill="FFFFFF"/>
                    <w:lang w:val="en-US"/>
                  </w:rPr>
                  <w:fldChar w:fldCharType="end"/>
                </w:r>
              </w:sdtContent>
            </w:sdt>
            <w:r>
              <w:rPr>
                <w:rFonts w:eastAsia="Times New Roman"/>
                <w:shd w:val="clear" w:color="auto" w:fill="FFFFFF"/>
                <w:lang w:val="en-US"/>
              </w:rPr>
              <w:t xml:space="preserve">. The foundations of this department demonstrate the innovative challenges and scopes that bring the fastest changes in the UK's technological environment. The government of the UK also focuses on creating innovative aerostructures by using emerging tech tools. In this sense, </w:t>
            </w:r>
            <w:r>
              <w:rPr>
                <w:rFonts w:eastAsia="Times New Roman"/>
                <w:shd w:val="clear" w:color="auto" w:fill="FFFFFF"/>
                <w:lang w:val="en-US"/>
              </w:rPr>
              <w:lastRenderedPageBreak/>
              <w:t xml:space="preserve">Easy Jet can get more scopes to do efficient business in the UK </w:t>
            </w:r>
            <w:sdt>
              <w:sdtPr>
                <w:rPr>
                  <w:rFonts w:eastAsia="Times New Roman"/>
                  <w:shd w:val="clear" w:color="auto" w:fill="FFFFFF"/>
                  <w:lang w:val="en-US"/>
                </w:rPr>
                <w:id w:val="593282653"/>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GRE23 \l 1033 </w:instrText>
                </w:r>
                <w:r>
                  <w:rPr>
                    <w:rFonts w:eastAsia="Times New Roman"/>
                    <w:shd w:val="clear" w:color="auto" w:fill="FFFFFF"/>
                    <w:lang w:val="en-US"/>
                  </w:rPr>
                  <w:fldChar w:fldCharType="separate"/>
                </w:r>
                <w:r>
                  <w:rPr>
                    <w:rFonts w:eastAsia="Times New Roman"/>
                    <w:noProof/>
                    <w:shd w:val="clear" w:color="auto" w:fill="FFFFFF"/>
                    <w:lang w:val="en-US"/>
                  </w:rPr>
                  <w:t>(GREAT.GOV.UK, 2023)</w:t>
                </w:r>
                <w:r>
                  <w:rPr>
                    <w:rFonts w:eastAsia="Times New Roman"/>
                    <w:shd w:val="clear" w:color="auto" w:fill="FFFFFF"/>
                    <w:lang w:val="en-US"/>
                  </w:rPr>
                  <w:fldChar w:fldCharType="end"/>
                </w:r>
              </w:sdtContent>
            </w:sdt>
            <w:r>
              <w:rPr>
                <w:rFonts w:eastAsia="Times New Roman"/>
                <w:shd w:val="clear" w:color="auto" w:fill="FFFFFF"/>
                <w:lang w:val="en-US"/>
              </w:rPr>
              <w:t>.       </w:t>
            </w:r>
          </w:p>
        </w:tc>
      </w:tr>
      <w:tr w:rsidR="00FF7CA1" w14:paraId="3F40E652" w14:textId="77777777" w:rsidTr="00FF7CA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69DE35" w14:textId="77777777" w:rsidR="00FF7CA1" w:rsidRDefault="00FF7CA1">
            <w:pPr>
              <w:rPr>
                <w:rFonts w:eastAsia="Times New Roman" w:cs="Times New Roman"/>
                <w:b/>
                <w:bCs/>
                <w:szCs w:val="24"/>
                <w:lang w:val="en-US"/>
              </w:rPr>
            </w:pPr>
            <w:r>
              <w:rPr>
                <w:rFonts w:eastAsia="Times New Roman"/>
                <w:b/>
                <w:bCs/>
                <w:shd w:val="clear" w:color="auto" w:fill="FFFFFF"/>
                <w:lang w:val="en-US"/>
              </w:rPr>
              <w:lastRenderedPageBreak/>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7E7AFB" w14:textId="77777777" w:rsidR="00FF7CA1" w:rsidRDefault="00FF7CA1">
            <w:pPr>
              <w:rPr>
                <w:rFonts w:eastAsia="Times New Roman" w:cs="Times New Roman"/>
                <w:szCs w:val="24"/>
                <w:lang w:val="en-US"/>
              </w:rPr>
            </w:pPr>
            <w:r>
              <w:rPr>
                <w:rFonts w:eastAsia="Times New Roman"/>
                <w:shd w:val="clear" w:color="auto" w:fill="FFFFFF"/>
                <w:lang w:val="en-US"/>
              </w:rPr>
              <w:t xml:space="preserve">In the year 2021, the UK and Europe negotiated new trade policies. The TCA (trade and cooperation agreement), from the date of January 1, 2021, all the quat-free activities continue without creating any conflicts between UK and EU. The TCA also shows that the national regulatory procedures are disunited in ways that can significantly bring a lot of discrepancies in trade operations. In September 2021, the government of the UK commenced a strategy for governmental reforms, an extensive analysis of the status of all the laws of the EU preserved by the UK. It also affects EasyJet positively </w:t>
            </w:r>
            <w:sdt>
              <w:sdtPr>
                <w:rPr>
                  <w:rFonts w:eastAsia="Times New Roman"/>
                  <w:shd w:val="clear" w:color="auto" w:fill="FFFFFF"/>
                  <w:lang w:val="en-US"/>
                </w:rPr>
                <w:id w:val="-855881280"/>
                <w:citation/>
              </w:sdtPr>
              <w:sdtContent>
                <w:r>
                  <w:rPr>
                    <w:rFonts w:eastAsia="Times New Roman"/>
                    <w:shd w:val="clear" w:color="auto" w:fill="FFFFFF"/>
                    <w:lang w:val="en-US"/>
                  </w:rPr>
                  <w:fldChar w:fldCharType="begin"/>
                </w:r>
                <w:r>
                  <w:rPr>
                    <w:rFonts w:eastAsia="Times New Roman"/>
                    <w:shd w:val="clear" w:color="auto" w:fill="FFFFFF"/>
                    <w:lang w:val="en-US"/>
                  </w:rPr>
                  <w:instrText xml:space="preserve"> CITATION Tra22 \l 1033 </w:instrText>
                </w:r>
                <w:r>
                  <w:rPr>
                    <w:rFonts w:eastAsia="Times New Roman"/>
                    <w:shd w:val="clear" w:color="auto" w:fill="FFFFFF"/>
                    <w:lang w:val="en-US"/>
                  </w:rPr>
                  <w:fldChar w:fldCharType="separate"/>
                </w:r>
                <w:r>
                  <w:rPr>
                    <w:rFonts w:eastAsia="Times New Roman"/>
                    <w:noProof/>
                    <w:shd w:val="clear" w:color="auto" w:fill="FFFFFF"/>
                    <w:lang w:val="en-US"/>
                  </w:rPr>
                  <w:t>(Trade, 2022)</w:t>
                </w:r>
                <w:r>
                  <w:rPr>
                    <w:rFonts w:eastAsia="Times New Roman"/>
                    <w:shd w:val="clear" w:color="auto" w:fill="FFFFFF"/>
                    <w:lang w:val="en-US"/>
                  </w:rPr>
                  <w:fldChar w:fldCharType="end"/>
                </w:r>
              </w:sdtContent>
            </w:sdt>
            <w:r>
              <w:rPr>
                <w:rFonts w:eastAsia="Times New Roman"/>
                <w:shd w:val="clear" w:color="auto" w:fill="FFFFFF"/>
                <w:lang w:val="en-US"/>
              </w:rPr>
              <w:t>.          </w:t>
            </w:r>
          </w:p>
        </w:tc>
      </w:tr>
      <w:tr w:rsidR="00FF7CA1" w14:paraId="0D8B2BC9" w14:textId="77777777" w:rsidTr="00FF7CA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D0AA70" w14:textId="77777777" w:rsidR="00FF7CA1" w:rsidRDefault="00FF7CA1">
            <w:pPr>
              <w:rPr>
                <w:rFonts w:eastAsia="Times New Roman" w:cs="Times New Roman"/>
                <w:b/>
                <w:bCs/>
                <w:szCs w:val="24"/>
                <w:lang w:val="en-US"/>
              </w:rPr>
            </w:pPr>
            <w:r>
              <w:rPr>
                <w:rFonts w:eastAsia="Times New Roman"/>
                <w:b/>
                <w:bCs/>
                <w:shd w:val="clear" w:color="auto" w:fill="FFFFFF"/>
                <w:lang w:val="en-US"/>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274B93" w14:textId="77777777" w:rsidR="00FF7CA1" w:rsidRDefault="00FF7CA1">
            <w:pPr>
              <w:rPr>
                <w:rFonts w:eastAsia="Times New Roman" w:cs="Times New Roman"/>
                <w:szCs w:val="24"/>
                <w:lang w:val="en-US"/>
              </w:rPr>
            </w:pPr>
            <w:r>
              <w:rPr>
                <w:rFonts w:eastAsia="Times New Roman"/>
                <w:shd w:val="clear" w:color="auto" w:fill="FFFFFF"/>
                <w:lang w:val="en-US"/>
              </w:rPr>
              <w:t xml:space="preserve">The government of the UK will focus on decreasing the overall rate of carbon emissions. It also focuses on reusing things for businesses. It also forces aviation industries to use carbon-free fuel that will not create any kind of carbon emissions factors. Therefore, </w:t>
            </w:r>
            <w:proofErr w:type="gramStart"/>
            <w:r>
              <w:rPr>
                <w:rFonts w:eastAsia="Times New Roman"/>
                <w:shd w:val="clear" w:color="auto" w:fill="FFFFFF"/>
                <w:lang w:val="en-US"/>
              </w:rPr>
              <w:t>It</w:t>
            </w:r>
            <w:proofErr w:type="gramEnd"/>
            <w:r>
              <w:rPr>
                <w:rFonts w:eastAsia="Times New Roman"/>
                <w:shd w:val="clear" w:color="auto" w:fill="FFFFFF"/>
                <w:lang w:val="en-US"/>
              </w:rPr>
              <w:t xml:space="preserve"> can influence Easy Jet to reduce the carbon emissions from their aircraft. </w:t>
            </w:r>
          </w:p>
        </w:tc>
      </w:tr>
    </w:tbl>
    <w:p w14:paraId="2F1B6848" w14:textId="77777777" w:rsidR="00FF7CA1" w:rsidRDefault="00FF7CA1" w:rsidP="00FF7CA1">
      <w:pPr>
        <w:spacing w:after="0" w:line="240" w:lineRule="auto"/>
        <w:jc w:val="left"/>
        <w:rPr>
          <w:rFonts w:eastAsia="Times New Roman" w:cs="Times New Roman"/>
          <w:szCs w:val="24"/>
          <w:lang w:val="en-US"/>
        </w:rPr>
      </w:pPr>
      <w:r>
        <w:rPr>
          <w:rFonts w:ascii="Arial" w:eastAsia="Times New Roman" w:hAnsi="Arial" w:cs="Arial"/>
          <w:color w:val="000000"/>
          <w:sz w:val="22"/>
          <w:shd w:val="clear" w:color="auto" w:fill="FFFFFF"/>
          <w:lang w:val="en-US"/>
        </w:rPr>
        <w:t xml:space="preserve">              </w:t>
      </w:r>
      <w:r>
        <w:rPr>
          <w:rFonts w:ascii="Arial" w:eastAsia="Times New Roman" w:hAnsi="Arial" w:cs="Arial"/>
          <w:color w:val="000000"/>
          <w:sz w:val="22"/>
          <w:lang w:val="en-US"/>
        </w:rPr>
        <w:t>         </w:t>
      </w:r>
    </w:p>
    <w:p w14:paraId="497C56B7" w14:textId="77777777" w:rsidR="00FF7CA1" w:rsidRDefault="00FF7CA1" w:rsidP="00FF7CA1">
      <w:pPr>
        <w:rPr>
          <w:rFonts w:eastAsia="Times New Roman"/>
          <w:kern w:val="2"/>
          <w:lang w:val="en-US"/>
          <w14:ligatures w14:val="standardContextual"/>
        </w:rPr>
      </w:pPr>
    </w:p>
    <w:p w14:paraId="50D735F5" w14:textId="19BAFAA7" w:rsidR="00215771" w:rsidRPr="00FF7CA1" w:rsidRDefault="00215771" w:rsidP="00FF7CA1">
      <w:pPr>
        <w:spacing w:line="256" w:lineRule="auto"/>
        <w:jc w:val="left"/>
        <w:rPr>
          <w:rFonts w:eastAsia="Times New Roman"/>
          <w:lang w:val="en-US"/>
        </w:rPr>
      </w:pPr>
      <w:r>
        <w:br w:type="page"/>
      </w:r>
    </w:p>
    <w:p w14:paraId="2D174861" w14:textId="14DA188D" w:rsidR="00795A8D" w:rsidRDefault="00215771" w:rsidP="00FF7CA1">
      <w:pPr>
        <w:pStyle w:val="Heading1"/>
      </w:pPr>
      <w:bookmarkStart w:id="5" w:name="_Toc142326075"/>
      <w:r>
        <w:lastRenderedPageBreak/>
        <w:t>Porter’s Five Forces</w:t>
      </w:r>
      <w:bookmarkEnd w:id="5"/>
    </w:p>
    <w:p w14:paraId="1C55E8B3" w14:textId="77777777" w:rsidR="00832538" w:rsidRDefault="00832538" w:rsidP="00832538">
      <w:pPr>
        <w:rPr>
          <w:szCs w:val="24"/>
          <w:lang w:val="en-US"/>
        </w:rPr>
      </w:pPr>
      <w:r>
        <w:rPr>
          <w:i/>
          <w:iCs/>
          <w:u w:val="single"/>
        </w:rPr>
        <w:t xml:space="preserve">Competitors rivalry: </w:t>
      </w:r>
      <w:r>
        <w:t xml:space="preserve">The competition in the airline industry in the UK includes elements such as the entry of low-cost </w:t>
      </w:r>
      <w:proofErr w:type="gramStart"/>
      <w:r>
        <w:t>runners, and</w:t>
      </w:r>
      <w:proofErr w:type="gramEnd"/>
      <w:r>
        <w:t xml:space="preserve"> offering short-haul passengers like EasyJet company. As per Porter’s five forces model of market opposition, if the airline industry has several rivals, the competition will be extreme.  If the airlines are of the same size or have an equal market share, the strength of rivalry will grow. The airline industry is managed by supply more than demand. The companies compete on several grounds including low prices, benefits, satisfaction and better services and it becomes tough for any company to maintain their competitive side. The competitors of the company EasyJet are Ryanair, Flybe, Pegasus Airlines and Wizz Air as all these airline companies are low-cost carriers that provide short-haul passenger airline services (Ellis, 2020).</w:t>
      </w:r>
    </w:p>
    <w:p w14:paraId="26CCECA0" w14:textId="77777777" w:rsidR="00832538" w:rsidRDefault="00832538" w:rsidP="00832538">
      <w:r>
        <w:rPr>
          <w:i/>
          <w:iCs/>
          <w:u w:val="single"/>
        </w:rPr>
        <w:t xml:space="preserve">The threat of new entrants:  </w:t>
      </w:r>
      <w:proofErr w:type="gramStart"/>
      <w:r>
        <w:t>New</w:t>
      </w:r>
      <w:proofErr w:type="gramEnd"/>
      <w:r>
        <w:t xml:space="preserve"> competitors can use the low processes to pressure the airline industry by cost-cutting and offering innovation. As a result, the newcomers have the chance to compete with this sector. The brand image, brand reputation and market share of the airline sector reduce this risk successfully. The company EasyJet has a brand image, cost-effectiveness, and better infrastructure as its protection against this threat. Furthermore, the airline industry advantages the efficiencies and the teamwork from the economies of </w:t>
      </w:r>
      <w:proofErr w:type="gramStart"/>
      <w:r>
        <w:t>scale</w:t>
      </w:r>
      <w:proofErr w:type="gramEnd"/>
      <w:r>
        <w:t xml:space="preserve"> and this is how, the entry barriers are high (Goyal, 2020).</w:t>
      </w:r>
    </w:p>
    <w:p w14:paraId="1E9E888C" w14:textId="601F81F0" w:rsidR="00832538" w:rsidRDefault="00832538" w:rsidP="00832538">
      <w:r>
        <w:rPr>
          <w:i/>
          <w:iCs/>
          <w:u w:val="single"/>
        </w:rPr>
        <w:t xml:space="preserve">Threat of substitute: </w:t>
      </w:r>
      <w:r>
        <w:t xml:space="preserve">  </w:t>
      </w:r>
      <w:r w:rsidR="00226BE2">
        <w:t>T</w:t>
      </w:r>
      <w:r>
        <w:t xml:space="preserve">here is a huge opportunity to start a new </w:t>
      </w:r>
      <w:r w:rsidR="00226BE2">
        <w:t>profession</w:t>
      </w:r>
      <w:r>
        <w:t xml:space="preserve"> and </w:t>
      </w:r>
      <w:r w:rsidR="00226BE2">
        <w:t>grow it</w:t>
      </w:r>
      <w:r>
        <w:t xml:space="preserve"> successfully </w:t>
      </w:r>
      <w:r w:rsidR="003B00AE">
        <w:t>i</w:t>
      </w:r>
      <w:r w:rsidR="00226BE2">
        <w:t xml:space="preserve">n the airline sector </w:t>
      </w:r>
      <w:r>
        <w:t>as they offer different price</w:t>
      </w:r>
      <w:r w:rsidR="005E538C">
        <w:t>s</w:t>
      </w:r>
      <w:r>
        <w:t xml:space="preserve"> with various services. This </w:t>
      </w:r>
      <w:r w:rsidR="005E538C">
        <w:t>model</w:t>
      </w:r>
      <w:r>
        <w:t xml:space="preserve"> examines how visitors interchange from an existing </w:t>
      </w:r>
      <w:r w:rsidR="003B00AE">
        <w:t>brand</w:t>
      </w:r>
      <w:r>
        <w:t xml:space="preserve"> product to a new</w:t>
      </w:r>
      <w:r w:rsidR="003B00AE">
        <w:t xml:space="preserve"> brand</w:t>
      </w:r>
      <w:r>
        <w:t xml:space="preserve"> product. In this sector, several alternatives are there for </w:t>
      </w:r>
      <w:r w:rsidR="000D5CC1">
        <w:t>customers</w:t>
      </w:r>
      <w:r>
        <w:t xml:space="preserve"> to </w:t>
      </w:r>
      <w:r w:rsidR="00726FD5">
        <w:t>modify</w:t>
      </w:r>
      <w:r>
        <w:t xml:space="preserve"> air travel. </w:t>
      </w:r>
      <w:r w:rsidR="001965A5">
        <w:t>Moreover</w:t>
      </w:r>
      <w:r>
        <w:t xml:space="preserve">, the company EasyJet is the </w:t>
      </w:r>
      <w:r w:rsidR="000D5CC1">
        <w:t>better</w:t>
      </w:r>
      <w:r>
        <w:t xml:space="preserve"> option as they are </w:t>
      </w:r>
      <w:r w:rsidR="00984AD8">
        <w:t>contributing</w:t>
      </w:r>
      <w:r>
        <w:t xml:space="preserve"> the main </w:t>
      </w:r>
      <w:r w:rsidR="00984AD8">
        <w:t>support</w:t>
      </w:r>
      <w:r>
        <w:t xml:space="preserve"> to their passengers by contributing </w:t>
      </w:r>
      <w:r w:rsidR="00556DF1">
        <w:t>low</w:t>
      </w:r>
      <w:r>
        <w:t xml:space="preserve"> fares </w:t>
      </w:r>
      <w:r>
        <w:lastRenderedPageBreak/>
        <w:t>than other options. Also, the passengers have the alternative of travelling by train, car, or boat. Although trains and buses are limited for passengers, air travel is familiar for passengers.</w:t>
      </w:r>
    </w:p>
    <w:p w14:paraId="42E93535" w14:textId="022A17E7" w:rsidR="00832538" w:rsidRDefault="00832538" w:rsidP="00832538">
      <w:r>
        <w:rPr>
          <w:i/>
          <w:iCs/>
          <w:u w:val="single"/>
        </w:rPr>
        <w:t xml:space="preserve">Bargaining power of customers:  </w:t>
      </w:r>
      <w:r>
        <w:t xml:space="preserve">The customers in the airline industry choose individual travel while other people travel in groups. When people go to travel agents for their tickets, they want a suitable as well as cheaper mode of transport. However, nowadays online ticket </w:t>
      </w:r>
      <w:proofErr w:type="gramStart"/>
      <w:r>
        <w:t>booking</w:t>
      </w:r>
      <w:proofErr w:type="gramEnd"/>
      <w:r>
        <w:t xml:space="preserve"> and distribution systems are available, and people have access to scheduled flights, timetables and taxes, allowing them to create effective cost decisions. As the customers have bargaining power, they start to bargain the ticket fare as per their choices. The company EasyJet needs to reduce the rate of service charge from the </w:t>
      </w:r>
      <w:proofErr w:type="gramStart"/>
      <w:r>
        <w:t>passengers</w:t>
      </w:r>
      <w:proofErr w:type="gramEnd"/>
      <w:r>
        <w:t xml:space="preserve"> and it will </w:t>
      </w:r>
      <w:r w:rsidR="006C020C">
        <w:t>grab</w:t>
      </w:r>
      <w:r>
        <w:t xml:space="preserve"> the </w:t>
      </w:r>
      <w:r w:rsidR="006C020C">
        <w:t xml:space="preserve">attention of the </w:t>
      </w:r>
      <w:r>
        <w:t>passengers (Baxter, 2019).</w:t>
      </w:r>
    </w:p>
    <w:p w14:paraId="07AAFDA3" w14:textId="043B14C5" w:rsidR="00832538" w:rsidRDefault="00832538" w:rsidP="00832538">
      <w:r>
        <w:rPr>
          <w:i/>
          <w:iCs/>
          <w:u w:val="single"/>
        </w:rPr>
        <w:t xml:space="preserve">Bargaining power of suppliers: </w:t>
      </w:r>
      <w:r>
        <w:t xml:space="preserve"> The power of suppliers is </w:t>
      </w:r>
      <w:r w:rsidR="00F219F6">
        <w:t>costly</w:t>
      </w:r>
      <w:r>
        <w:t xml:space="preserve"> in the airline </w:t>
      </w:r>
      <w:r w:rsidR="00F219F6">
        <w:t>sector</w:t>
      </w:r>
      <w:r>
        <w:t>. The major suppliers are fuel, aircraft and employees in the airline industry. This model analyses how the price of fuel for flights matters in the global market for oil, which can change due to other factors. The airline company EasyJet needs aircraft for buying, as well as two suppliers i.e., Airbus and Boeing. So, the suppliers’ power is strong (</w:t>
      </w:r>
      <w:proofErr w:type="spellStart"/>
      <w:r>
        <w:t>Edrawmax</w:t>
      </w:r>
      <w:proofErr w:type="spellEnd"/>
      <w:r>
        <w:t>, 2023). </w:t>
      </w:r>
    </w:p>
    <w:p w14:paraId="2825C4D9" w14:textId="683A3875" w:rsidR="00A56D69" w:rsidRDefault="00343E1B" w:rsidP="00B956A5">
      <w:pPr>
        <w:pStyle w:val="Heading2"/>
      </w:pPr>
      <w:bookmarkStart w:id="6" w:name="_Toc142326076"/>
      <w:r>
        <w:t xml:space="preserve">Key drivers </w:t>
      </w:r>
      <w:r w:rsidR="00537EF6">
        <w:t>of EasyJet</w:t>
      </w:r>
      <w:bookmarkEnd w:id="6"/>
      <w:r w:rsidR="00A20C36">
        <w:t xml:space="preserve"> </w:t>
      </w:r>
    </w:p>
    <w:p w14:paraId="1E01F893" w14:textId="77777777" w:rsidR="00B956A5" w:rsidRDefault="00B956A5" w:rsidP="00B956A5">
      <w:pPr>
        <w:rPr>
          <w:szCs w:val="24"/>
          <w:lang w:val="en-US"/>
        </w:rPr>
      </w:pPr>
      <w:bookmarkStart w:id="7" w:name="_Toc142326077"/>
      <w:r w:rsidRPr="00B956A5">
        <w:rPr>
          <w:rStyle w:val="Heading3Char"/>
        </w:rPr>
        <w:t>Evolution of their product:</w:t>
      </w:r>
      <w:bookmarkEnd w:id="7"/>
      <w:r>
        <w:t xml:space="preserve"> The constant development of the product EasyJet represents an important opportunity to create an investment per passenger, providing upgraded sustainable returns. The company can develop a range of additional on-offer mid-flight retail propositions </w:t>
      </w:r>
      <w:proofErr w:type="gramStart"/>
      <w:r>
        <w:t>and also</w:t>
      </w:r>
      <w:proofErr w:type="gramEnd"/>
      <w:r>
        <w:t xml:space="preserve"> can improve the way of selling additional products. The company is planning to create targeted investments to make the business strong. Furthermore, this company is constantly improving the old package, also reducing the cyclical imbalance of traditional tour operators. Moreover, this </w:t>
      </w:r>
      <w:r>
        <w:lastRenderedPageBreak/>
        <w:t>company is developing its revenue management ability such as improvements to its pricing algorithms (</w:t>
      </w:r>
      <w:proofErr w:type="spellStart"/>
      <w:proofErr w:type="gramStart"/>
      <w:r>
        <w:t>corporate.easyjet</w:t>
      </w:r>
      <w:proofErr w:type="spellEnd"/>
      <w:proofErr w:type="gramEnd"/>
      <w:r>
        <w:t>, 2022).</w:t>
      </w:r>
    </w:p>
    <w:p w14:paraId="4CA9D4FA" w14:textId="55AE5AD9" w:rsidR="00B956A5" w:rsidRDefault="00B956A5" w:rsidP="00B956A5">
      <w:bookmarkStart w:id="8" w:name="_Toc142326078"/>
      <w:r w:rsidRPr="00B956A5">
        <w:rPr>
          <w:rStyle w:val="Heading3Char"/>
        </w:rPr>
        <w:t>Market Drivers:</w:t>
      </w:r>
      <w:bookmarkEnd w:id="8"/>
      <w:r>
        <w:rPr>
          <w:b/>
          <w:bCs/>
        </w:rPr>
        <w:t xml:space="preserve"> </w:t>
      </w:r>
      <w:r>
        <w:t>According to</w:t>
      </w:r>
      <w:r>
        <w:rPr>
          <w:b/>
          <w:bCs/>
        </w:rPr>
        <w:t xml:space="preserve"> </w:t>
      </w:r>
      <w:proofErr w:type="spellStart"/>
      <w:proofErr w:type="gramStart"/>
      <w:r>
        <w:t>corporate.easyjet</w:t>
      </w:r>
      <w:proofErr w:type="spellEnd"/>
      <w:proofErr w:type="gramEnd"/>
      <w:r>
        <w:t xml:space="preserve">, (2022), EasyJet supplies low-price flights and provides an alternative to target its passengers. This company has </w:t>
      </w:r>
      <w:proofErr w:type="gramStart"/>
      <w:r>
        <w:t>a number of</w:t>
      </w:r>
      <w:proofErr w:type="gramEnd"/>
      <w:r>
        <w:t xml:space="preserve"> aircraft in several airports and therefore, it is easy to access their services. Also, one of the major drivers that give some services like car rental, internet services and restaurants. This company targets passengers through different channels that help them to decrease marketing costs per sale. Furthermore. The company has launched its mobile application named ‘easy Jet mobile app’ which was installed by above 6 million people which is considered for 5 percent of overall sales.</w:t>
      </w:r>
    </w:p>
    <w:p w14:paraId="1CE01C36" w14:textId="77777777" w:rsidR="00B956A5" w:rsidRDefault="00B956A5">
      <w:pPr>
        <w:spacing w:line="259" w:lineRule="auto"/>
        <w:jc w:val="left"/>
      </w:pPr>
      <w:r>
        <w:br w:type="page"/>
      </w:r>
    </w:p>
    <w:p w14:paraId="2237D410" w14:textId="77777777" w:rsidR="00C814C0" w:rsidRDefault="00C814C0" w:rsidP="00C814C0">
      <w:pPr>
        <w:pStyle w:val="Heading1"/>
        <w:rPr>
          <w:lang w:val="en-US"/>
        </w:rPr>
      </w:pPr>
      <w:bookmarkStart w:id="9" w:name="_Toc142326079"/>
      <w:r>
        <w:lastRenderedPageBreak/>
        <w:t>Ethical Approaches of Easy Jet</w:t>
      </w:r>
      <w:bookmarkEnd w:id="9"/>
      <w:r>
        <w:t xml:space="preserve"> </w:t>
      </w:r>
    </w:p>
    <w:p w14:paraId="4D4438B2" w14:textId="0D150226" w:rsidR="00317755" w:rsidRDefault="000323DC" w:rsidP="00C814C0">
      <w:r>
        <w:rPr>
          <w:color w:val="000000"/>
        </w:rPr>
        <w:t xml:space="preserve"> The company Easy Jet has been practising ethical approaches as part of its organisational culture. Easy Jet has adopted one of the most significant ethical practices which is environmental responsibility. Due to their ethical practice, the company has been using fuel-efficient aircraft, recycling waste and the company also promote sustainable tourism (Topham &amp; Greenfield, 2022). The company Easy Jet has been heavily investing in technology to reduce carbon emissions and they also reduce the weight of its planes which reduces more carbon emissions. The company is also practising fair employment practices as its approach to ethical practices. The company Easy Jet ensures that </w:t>
      </w:r>
      <w:proofErr w:type="gramStart"/>
      <w:r>
        <w:rPr>
          <w:color w:val="000000"/>
        </w:rPr>
        <w:t>all of</w:t>
      </w:r>
      <w:proofErr w:type="gramEnd"/>
      <w:r>
        <w:rPr>
          <w:color w:val="000000"/>
        </w:rPr>
        <w:t xml:space="preserve"> their employees get fair wages, benefits and other opportunities that are promised to them during the time of joining the company. The company has also promoted diversity in the workplace by hiring people from different backgrounds regardless of their gender or religion. The company also follows the ethical practice of protecting customers' data. To secure the customer's data and for maintaining the privacy of their customers the company has implemented strict security measures to save customers' information </w:t>
      </w:r>
      <w:proofErr w:type="gramStart"/>
      <w:r>
        <w:rPr>
          <w:color w:val="000000"/>
        </w:rPr>
        <w:t>and also</w:t>
      </w:r>
      <w:proofErr w:type="gramEnd"/>
      <w:r>
        <w:rPr>
          <w:color w:val="000000"/>
        </w:rPr>
        <w:t xml:space="preserve"> prevent data breaches (Easy Jet, 2023). </w:t>
      </w:r>
    </w:p>
    <w:p w14:paraId="5180391A" w14:textId="77777777" w:rsidR="00560072" w:rsidRPr="00560072" w:rsidRDefault="00560072" w:rsidP="00560072">
      <w:pPr>
        <w:pStyle w:val="Heading2"/>
      </w:pPr>
      <w:bookmarkStart w:id="10" w:name="_Toc142326080"/>
      <w:r>
        <w:t>Benefits of ethical approaches</w:t>
      </w:r>
      <w:bookmarkEnd w:id="10"/>
    </w:p>
    <w:p w14:paraId="52287FF3" w14:textId="77777777" w:rsidR="003310EA" w:rsidRDefault="00560072" w:rsidP="00560072">
      <w:r w:rsidRPr="00560072">
        <w:rPr>
          <w:i/>
          <w:iCs/>
          <w:u w:val="single"/>
        </w:rPr>
        <w:t>Understanding of the function:</w:t>
      </w:r>
      <w:r>
        <w:rPr>
          <w:i/>
          <w:iCs/>
          <w:u w:val="single"/>
        </w:rPr>
        <w:t xml:space="preserve"> </w:t>
      </w:r>
      <w:r w:rsidR="00452553">
        <w:t xml:space="preserve">It measures how workers understand the quality and </w:t>
      </w:r>
      <w:r w:rsidR="00187029">
        <w:t xml:space="preserve">productiveness of the efforts of ethics functions in giving communications, training and help. </w:t>
      </w:r>
      <w:r w:rsidR="00010303">
        <w:t>A good organisational culture</w:t>
      </w:r>
      <w:r w:rsidR="002460B4">
        <w:t xml:space="preserve"> </w:t>
      </w:r>
      <w:r w:rsidR="00806C4B">
        <w:t>is</w:t>
      </w:r>
      <w:r w:rsidR="002460B4">
        <w:t xml:space="preserve"> </w:t>
      </w:r>
      <w:proofErr w:type="gramStart"/>
      <w:r w:rsidR="00806C4B">
        <w:t>numerous</w:t>
      </w:r>
      <w:proofErr w:type="gramEnd"/>
      <w:r w:rsidR="00806C4B">
        <w:t xml:space="preserve"> and </w:t>
      </w:r>
      <w:r w:rsidR="00855C0C">
        <w:t xml:space="preserve">it provides several reasons </w:t>
      </w:r>
      <w:r w:rsidR="005263DF">
        <w:t>fundamental performance data. The company EasyJet has a strong culture that leads their employees</w:t>
      </w:r>
      <w:r w:rsidR="004E3482">
        <w:t xml:space="preserve"> to be engaged and committed. </w:t>
      </w:r>
      <w:r w:rsidR="002E7CB7">
        <w:t xml:space="preserve">Furthermore, </w:t>
      </w:r>
      <w:r w:rsidR="00181CA8">
        <w:t>the understanding of employees of their managers’ behaviour</w:t>
      </w:r>
      <w:r w:rsidR="001161A0">
        <w:t xml:space="preserve">, performance, communication and comfort in </w:t>
      </w:r>
      <w:r w:rsidR="004C6027">
        <w:t xml:space="preserve">addressing with concerns. </w:t>
      </w:r>
    </w:p>
    <w:p w14:paraId="18B1A297" w14:textId="6601FFBD" w:rsidR="002E7CB7" w:rsidRPr="003310EA" w:rsidRDefault="003310EA" w:rsidP="00560072">
      <w:r w:rsidRPr="003310EA">
        <w:rPr>
          <w:i/>
          <w:iCs/>
          <w:u w:val="single"/>
        </w:rPr>
        <w:lastRenderedPageBreak/>
        <w:t>Perceptions of Environment:</w:t>
      </w:r>
      <w:r w:rsidR="00181CA8" w:rsidRPr="003310EA">
        <w:rPr>
          <w:i/>
          <w:iCs/>
          <w:u w:val="single"/>
        </w:rPr>
        <w:t xml:space="preserve"> </w:t>
      </w:r>
      <w:r>
        <w:rPr>
          <w:i/>
          <w:iCs/>
          <w:u w:val="single"/>
        </w:rPr>
        <w:t xml:space="preserve"> </w:t>
      </w:r>
      <w:r>
        <w:t xml:space="preserve">This </w:t>
      </w:r>
      <w:r w:rsidR="008846A0">
        <w:t>consider</w:t>
      </w:r>
      <w:r w:rsidR="002F0ADA">
        <w:t xml:space="preserve">s how employees’ understanding the ethical preferences of their coworkers, the ethics of the organisation and </w:t>
      </w:r>
      <w:r w:rsidR="00446A47">
        <w:t xml:space="preserve">eagerness to share the opinions. The organisational culture </w:t>
      </w:r>
      <w:r w:rsidR="00BB0547">
        <w:t xml:space="preserve">of this company is good that affords the chances to </w:t>
      </w:r>
      <w:r w:rsidR="00F13246">
        <w:t xml:space="preserve">drop deeper. The company can successfully </w:t>
      </w:r>
      <w:r w:rsidR="00FC6CE8">
        <w:t xml:space="preserve">identify the </w:t>
      </w:r>
      <w:proofErr w:type="gramStart"/>
      <w:r w:rsidR="00FC6CE8">
        <w:t>particular locations</w:t>
      </w:r>
      <w:proofErr w:type="gramEnd"/>
      <w:r w:rsidR="00FC6CE8">
        <w:t>, business units, job</w:t>
      </w:r>
      <w:r w:rsidR="00A6666C">
        <w:t xml:space="preserve"> satisfaction and job functions that </w:t>
      </w:r>
      <w:r w:rsidR="00F5696A">
        <w:t xml:space="preserve">need a complete understanding of </w:t>
      </w:r>
      <w:r w:rsidR="00C65E6E">
        <w:t>accessible</w:t>
      </w:r>
      <w:r w:rsidR="00F5696A">
        <w:t xml:space="preserve"> resources</w:t>
      </w:r>
      <w:r w:rsidR="00C65E6E">
        <w:t xml:space="preserve">, feel </w:t>
      </w:r>
      <w:r w:rsidR="00ED568D">
        <w:t>undesired pressure, any negative understanding</w:t>
      </w:r>
      <w:r w:rsidR="00F1744C">
        <w:t xml:space="preserve">s. </w:t>
      </w:r>
      <w:r w:rsidR="00E72202">
        <w:t>Furthermore, this option controls functions, finance, quality, and a strong picture of this organisation</w:t>
      </w:r>
      <w:r w:rsidR="009B0298">
        <w:t xml:space="preserve"> </w:t>
      </w:r>
      <w:sdt>
        <w:sdtPr>
          <w:id w:val="2143605282"/>
          <w:citation/>
        </w:sdtPr>
        <w:sdtContent>
          <w:r w:rsidR="009B0298">
            <w:fldChar w:fldCharType="begin"/>
          </w:r>
          <w:r w:rsidR="009B0298">
            <w:rPr>
              <w:lang w:val="en-US"/>
            </w:rPr>
            <w:instrText xml:space="preserve"> CITATION fro19 \l 1033 </w:instrText>
          </w:r>
          <w:r w:rsidR="009B0298">
            <w:fldChar w:fldCharType="separate"/>
          </w:r>
          <w:r w:rsidR="009B0298" w:rsidRPr="009B0298">
            <w:rPr>
              <w:noProof/>
              <w:lang w:val="en-US"/>
            </w:rPr>
            <w:t>(frontiersin, 2019)</w:t>
          </w:r>
          <w:r w:rsidR="009B0298">
            <w:fldChar w:fldCharType="end"/>
          </w:r>
        </w:sdtContent>
      </w:sdt>
      <w:r w:rsidR="009B0298">
        <w:t xml:space="preserve">. </w:t>
      </w:r>
    </w:p>
    <w:p w14:paraId="491B9C76" w14:textId="47B8D434" w:rsidR="00EE0E93" w:rsidRPr="00560072" w:rsidRDefault="00EE0E93" w:rsidP="00560072">
      <w:pPr>
        <w:rPr>
          <w:i/>
          <w:iCs/>
          <w:u w:val="single"/>
        </w:rPr>
      </w:pPr>
      <w:r w:rsidRPr="00560072">
        <w:rPr>
          <w:i/>
          <w:iCs/>
          <w:u w:val="single"/>
        </w:rPr>
        <w:br w:type="page"/>
      </w:r>
    </w:p>
    <w:p w14:paraId="154E053D" w14:textId="77777777" w:rsidR="00EE0E93" w:rsidRDefault="00EE0E93" w:rsidP="00EE0E93">
      <w:pPr>
        <w:pStyle w:val="Heading1"/>
        <w:rPr>
          <w:lang w:val="en-US"/>
        </w:rPr>
      </w:pPr>
      <w:bookmarkStart w:id="11" w:name="_Toc142326081"/>
      <w:r>
        <w:rPr>
          <w:lang w:val="en-US"/>
        </w:rPr>
        <w:lastRenderedPageBreak/>
        <w:t>Recommendations</w:t>
      </w:r>
      <w:bookmarkEnd w:id="11"/>
    </w:p>
    <w:p w14:paraId="6D2BA2A4" w14:textId="77777777" w:rsidR="00EE0E93" w:rsidRDefault="00EE0E93" w:rsidP="00EE0E93">
      <w:pPr>
        <w:pStyle w:val="Heading2"/>
        <w:rPr>
          <w:lang w:val="en-US"/>
        </w:rPr>
      </w:pPr>
      <w:bookmarkStart w:id="12" w:name="_Toc142326082"/>
      <w:r>
        <w:rPr>
          <w:lang w:val="en-US"/>
        </w:rPr>
        <w:t>Environmental and ethical challenges of Easy Jet Plc.</w:t>
      </w:r>
      <w:bookmarkEnd w:id="12"/>
    </w:p>
    <w:p w14:paraId="3E0B513C" w14:textId="77777777" w:rsidR="00EE0E93" w:rsidRDefault="00EE0E93" w:rsidP="00EE0E93">
      <w:pPr>
        <w:rPr>
          <w:lang w:val="en-US"/>
        </w:rPr>
      </w:pPr>
      <w:r>
        <w:rPr>
          <w:b/>
          <w:bCs/>
          <w:i/>
          <w:iCs/>
          <w:lang w:val="en-US"/>
        </w:rPr>
        <w:t>Global Carbon Emission</w:t>
      </w:r>
      <w:r>
        <w:rPr>
          <w:b/>
          <w:bCs/>
          <w:lang w:val="en-US"/>
        </w:rPr>
        <w:t xml:space="preserve">- </w:t>
      </w:r>
      <w:r>
        <w:rPr>
          <w:lang w:val="en-US"/>
        </w:rPr>
        <w:t xml:space="preserve">One of the key environmental challenges of Easy Jet Plc. is global carbon emission. The main challenges are the rising energy demand from the side of consumers and </w:t>
      </w:r>
      <w:proofErr w:type="gramStart"/>
      <w:r>
        <w:rPr>
          <w:lang w:val="en-US"/>
        </w:rPr>
        <w:t>the industry</w:t>
      </w:r>
      <w:proofErr w:type="gramEnd"/>
      <w:r>
        <w:rPr>
          <w:lang w:val="en-US"/>
        </w:rPr>
        <w:t>. It has been observed that dependence on fossil fuels for sources of energy is a leading emission reduction challenge. The global energy-related CO2 emission has grown by around 0.9% in the year 2022 reported by International Energy Agency. It has been reported that about half of the increase in CO2 emission has come from aviation. The emission from oil has grown more than from coal which is estimated to rise by around 2.5%</w:t>
      </w:r>
      <w:sdt>
        <w:sdtPr>
          <w:rPr>
            <w:lang w:val="en-US"/>
          </w:rPr>
          <w:id w:val="36166895"/>
          <w:citation/>
        </w:sdtPr>
        <w:sdtContent>
          <w:r>
            <w:rPr>
              <w:lang w:val="en-US"/>
            </w:rPr>
            <w:fldChar w:fldCharType="begin"/>
          </w:r>
          <w:r>
            <w:rPr>
              <w:lang w:val="en-US"/>
            </w:rPr>
            <w:instrText xml:space="preserve"> CITATION IEA23 \l 1033 </w:instrText>
          </w:r>
          <w:r>
            <w:rPr>
              <w:lang w:val="en-US"/>
            </w:rPr>
            <w:fldChar w:fldCharType="separate"/>
          </w:r>
          <w:r>
            <w:rPr>
              <w:noProof/>
              <w:lang w:val="en-US"/>
            </w:rPr>
            <w:t xml:space="preserve"> (IEA, 2023)</w:t>
          </w:r>
          <w:r>
            <w:rPr>
              <w:lang w:val="en-US"/>
            </w:rPr>
            <w:fldChar w:fldCharType="end"/>
          </w:r>
        </w:sdtContent>
      </w:sdt>
      <w:r>
        <w:rPr>
          <w:lang w:val="en-US"/>
        </w:rPr>
        <w:t>.</w:t>
      </w:r>
    </w:p>
    <w:p w14:paraId="533834C0" w14:textId="77777777" w:rsidR="00EE0E93" w:rsidRDefault="00EE0E93" w:rsidP="00EE0E93">
      <w:pPr>
        <w:rPr>
          <w:lang w:val="en-US"/>
        </w:rPr>
      </w:pPr>
      <w:r>
        <w:rPr>
          <w:b/>
          <w:bCs/>
          <w:i/>
          <w:iCs/>
          <w:lang w:val="en-US"/>
        </w:rPr>
        <w:t>Modern slavery and human trafficking</w:t>
      </w:r>
      <w:r>
        <w:rPr>
          <w:lang w:val="en-US"/>
        </w:rPr>
        <w:t xml:space="preserve">- One of the key ethical challenges to Easy Jet Plc. is to address and tackle modern slavery and human trafficking issues. It has been seen that modern slavery can take various forms which include servitude, slavery and forced and compulsory </w:t>
      </w:r>
      <w:proofErr w:type="spellStart"/>
      <w:r>
        <w:rPr>
          <w:lang w:val="en-US"/>
        </w:rPr>
        <w:t>labour</w:t>
      </w:r>
      <w:proofErr w:type="spellEnd"/>
      <w:r>
        <w:rPr>
          <w:lang w:val="en-US"/>
        </w:rPr>
        <w:t xml:space="preserve">. </w:t>
      </w:r>
      <w:proofErr w:type="gramStart"/>
      <w:r>
        <w:rPr>
          <w:lang w:val="en-US"/>
        </w:rPr>
        <w:t>All of</w:t>
      </w:r>
      <w:proofErr w:type="gramEnd"/>
      <w:r>
        <w:rPr>
          <w:lang w:val="en-US"/>
        </w:rPr>
        <w:t xml:space="preserve"> these factors are against human liberty to gain commercial benefits through the exploitation of human rights</w:t>
      </w:r>
      <w:sdt>
        <w:sdtPr>
          <w:rPr>
            <w:lang w:val="en-US"/>
          </w:rPr>
          <w:id w:val="1940410535"/>
          <w:citation/>
        </w:sdtPr>
        <w:sdtContent>
          <w:r>
            <w:rPr>
              <w:lang w:val="en-US"/>
            </w:rPr>
            <w:fldChar w:fldCharType="begin"/>
          </w:r>
          <w:r>
            <w:rPr>
              <w:lang w:val="en-US"/>
            </w:rPr>
            <w:instrText xml:space="preserve"> CITATION Eas23 \l 1033 </w:instrText>
          </w:r>
          <w:r>
            <w:rPr>
              <w:lang w:val="en-US"/>
            </w:rPr>
            <w:fldChar w:fldCharType="separate"/>
          </w:r>
          <w:r>
            <w:rPr>
              <w:noProof/>
              <w:lang w:val="en-US"/>
            </w:rPr>
            <w:t xml:space="preserve"> (EasyJet, 2023)</w:t>
          </w:r>
          <w:r>
            <w:rPr>
              <w:lang w:val="en-US"/>
            </w:rPr>
            <w:fldChar w:fldCharType="end"/>
          </w:r>
        </w:sdtContent>
      </w:sdt>
      <w:r>
        <w:rPr>
          <w:lang w:val="en-US"/>
        </w:rPr>
        <w:t xml:space="preserve">. The violence and threats from </w:t>
      </w:r>
      <w:proofErr w:type="gramStart"/>
      <w:r>
        <w:rPr>
          <w:lang w:val="en-US"/>
        </w:rPr>
        <w:t>the high</w:t>
      </w:r>
      <w:proofErr w:type="gramEnd"/>
      <w:r>
        <w:rPr>
          <w:lang w:val="en-US"/>
        </w:rPr>
        <w:t xml:space="preserve">-class society are a key challenge. It has been seen that enforcement agents have faced challenges to investigate the issues. The global covid-19 pandemic has impacted inequality around the world in every sector of business including airlines. Domestic workers have faced serious challenges with the risk of physical violence and forced </w:t>
      </w:r>
      <w:proofErr w:type="spellStart"/>
      <w:r>
        <w:rPr>
          <w:lang w:val="en-US"/>
        </w:rPr>
        <w:t>labour</w:t>
      </w:r>
      <w:proofErr w:type="spellEnd"/>
      <w:r>
        <w:rPr>
          <w:lang w:val="en-US"/>
        </w:rPr>
        <w:t xml:space="preserve"> problems.</w:t>
      </w:r>
    </w:p>
    <w:p w14:paraId="2E4C8E4E" w14:textId="77777777" w:rsidR="00EE0E93" w:rsidRDefault="00EE0E93" w:rsidP="00EE0E93">
      <w:pPr>
        <w:pStyle w:val="Heading2"/>
        <w:rPr>
          <w:lang w:val="en-US"/>
        </w:rPr>
      </w:pPr>
      <w:bookmarkStart w:id="13" w:name="_Toc142326083"/>
      <w:r>
        <w:rPr>
          <w:lang w:val="en-US"/>
        </w:rPr>
        <w:t>Recommendation on challenges</w:t>
      </w:r>
      <w:bookmarkEnd w:id="13"/>
    </w:p>
    <w:p w14:paraId="49FC1709" w14:textId="77777777" w:rsidR="00EE0E93" w:rsidRDefault="00EE0E93" w:rsidP="00EE0E93">
      <w:pPr>
        <w:rPr>
          <w:lang w:val="en-US"/>
        </w:rPr>
      </w:pPr>
      <w:r>
        <w:rPr>
          <w:b/>
          <w:bCs/>
          <w:i/>
          <w:iCs/>
          <w:lang w:val="en-US"/>
        </w:rPr>
        <w:t>Implementation of net zero carbon roadmap</w:t>
      </w:r>
      <w:r>
        <w:rPr>
          <w:lang w:val="en-US"/>
        </w:rPr>
        <w:t xml:space="preserve">- EasyJet Plc. is recommended to implement a net zero strategy roadmap. EasyJet should apply a strategy to align with the science-based target initiative to reduce 78% of carbon emissions. The </w:t>
      </w:r>
      <w:proofErr w:type="spellStart"/>
      <w:r>
        <w:rPr>
          <w:lang w:val="en-US"/>
        </w:rPr>
        <w:t>organisation</w:t>
      </w:r>
      <w:proofErr w:type="spellEnd"/>
      <w:r>
        <w:rPr>
          <w:lang w:val="en-US"/>
        </w:rPr>
        <w:t xml:space="preserve"> needs to look after operational </w:t>
      </w:r>
      <w:r>
        <w:rPr>
          <w:lang w:val="en-US"/>
        </w:rPr>
        <w:lastRenderedPageBreak/>
        <w:t xml:space="preserve">efficiencies by fuel savings through the taking of sustainable production and manufacturing of the airline machines. The </w:t>
      </w:r>
      <w:proofErr w:type="spellStart"/>
      <w:r>
        <w:rPr>
          <w:lang w:val="en-US"/>
        </w:rPr>
        <w:t>organisation</w:t>
      </w:r>
      <w:proofErr w:type="spellEnd"/>
      <w:r>
        <w:rPr>
          <w:lang w:val="en-US"/>
        </w:rPr>
        <w:t xml:space="preserve"> is recommended to use Sky Breathe fuel management tools to monitor carbon emissions. A sustainable aviation fuels strategy is recommended to </w:t>
      </w:r>
      <w:proofErr w:type="gramStart"/>
      <w:r>
        <w:rPr>
          <w:lang w:val="en-US"/>
        </w:rPr>
        <w:t>use</w:t>
      </w:r>
      <w:proofErr w:type="gramEnd"/>
      <w:r>
        <w:rPr>
          <w:lang w:val="en-US"/>
        </w:rPr>
        <w:t xml:space="preserve"> in long-term supply agreements with airline fuel suppliers. The company needs to follow the environment management system and Climate change risk register to address the climate change transition risks</w:t>
      </w:r>
      <w:sdt>
        <w:sdtPr>
          <w:rPr>
            <w:lang w:val="en-US"/>
          </w:rPr>
          <w:id w:val="-1904671203"/>
          <w:citation/>
        </w:sdtPr>
        <w:sdtContent>
          <w:r>
            <w:rPr>
              <w:lang w:val="en-US"/>
            </w:rPr>
            <w:fldChar w:fldCharType="begin"/>
          </w:r>
          <w:r>
            <w:rPr>
              <w:lang w:val="en-US"/>
            </w:rPr>
            <w:instrText xml:space="preserve"> CITATION Eas231 \l 1033 </w:instrText>
          </w:r>
          <w:r>
            <w:rPr>
              <w:lang w:val="en-US"/>
            </w:rPr>
            <w:fldChar w:fldCharType="separate"/>
          </w:r>
          <w:r>
            <w:rPr>
              <w:noProof/>
              <w:lang w:val="en-US"/>
            </w:rPr>
            <w:t xml:space="preserve"> (EasyJet, 2023)</w:t>
          </w:r>
          <w:r>
            <w:rPr>
              <w:lang w:val="en-US"/>
            </w:rPr>
            <w:fldChar w:fldCharType="end"/>
          </w:r>
        </w:sdtContent>
      </w:sdt>
      <w:r>
        <w:rPr>
          <w:lang w:val="en-US"/>
        </w:rPr>
        <w:t xml:space="preserve">. The </w:t>
      </w:r>
      <w:proofErr w:type="spellStart"/>
      <w:r>
        <w:rPr>
          <w:lang w:val="en-US"/>
        </w:rPr>
        <w:t>organisation</w:t>
      </w:r>
      <w:proofErr w:type="spellEnd"/>
      <w:r>
        <w:rPr>
          <w:lang w:val="en-US"/>
        </w:rPr>
        <w:t xml:space="preserve"> is recommended to go for airspace </w:t>
      </w:r>
      <w:proofErr w:type="spellStart"/>
      <w:r>
        <w:rPr>
          <w:lang w:val="en-US"/>
        </w:rPr>
        <w:t>modernisation</w:t>
      </w:r>
      <w:proofErr w:type="spellEnd"/>
      <w:r>
        <w:rPr>
          <w:lang w:val="en-US"/>
        </w:rPr>
        <w:t xml:space="preserve"> to reduce carbon emissions and global carbon footprint. </w:t>
      </w:r>
    </w:p>
    <w:p w14:paraId="670C7FCC" w14:textId="2EC97919" w:rsidR="006C4536" w:rsidRDefault="00EE0E93" w:rsidP="00EE0E93">
      <w:pPr>
        <w:rPr>
          <w:lang w:val="en-US"/>
        </w:rPr>
      </w:pPr>
      <w:r>
        <w:rPr>
          <w:b/>
          <w:bCs/>
          <w:i/>
          <w:iCs/>
          <w:lang w:val="en-US"/>
        </w:rPr>
        <w:t>Enforcement of strict law</w:t>
      </w:r>
      <w:r>
        <w:rPr>
          <w:lang w:val="en-US"/>
        </w:rPr>
        <w:t xml:space="preserve">- It is recommended to EasyJet implement national law enforcement with the help of government bodies to combat human trafficking challenges and modern slavery. The </w:t>
      </w:r>
      <w:proofErr w:type="spellStart"/>
      <w:r>
        <w:rPr>
          <w:lang w:val="en-US"/>
        </w:rPr>
        <w:t>organisation</w:t>
      </w:r>
      <w:proofErr w:type="spellEnd"/>
      <w:r>
        <w:rPr>
          <w:lang w:val="en-US"/>
        </w:rPr>
        <w:t xml:space="preserve"> should train all the staff members to address the core problem. The </w:t>
      </w:r>
      <w:proofErr w:type="spellStart"/>
      <w:r>
        <w:rPr>
          <w:lang w:val="en-US"/>
        </w:rPr>
        <w:t>organisation</w:t>
      </w:r>
      <w:proofErr w:type="spellEnd"/>
      <w:r>
        <w:rPr>
          <w:lang w:val="en-US"/>
        </w:rPr>
        <w:t xml:space="preserve"> should follow the policy of the International </w:t>
      </w:r>
      <w:proofErr w:type="spellStart"/>
      <w:r>
        <w:rPr>
          <w:lang w:val="en-US"/>
        </w:rPr>
        <w:t>Labour</w:t>
      </w:r>
      <w:proofErr w:type="spellEnd"/>
      <w:r>
        <w:rPr>
          <w:lang w:val="en-US"/>
        </w:rPr>
        <w:t xml:space="preserve"> </w:t>
      </w:r>
      <w:proofErr w:type="spellStart"/>
      <w:r>
        <w:rPr>
          <w:lang w:val="en-US"/>
        </w:rPr>
        <w:t>Organisation</w:t>
      </w:r>
      <w:proofErr w:type="spellEnd"/>
      <w:r>
        <w:rPr>
          <w:lang w:val="en-US"/>
        </w:rPr>
        <w:t xml:space="preserve"> to eliminate all forced </w:t>
      </w:r>
      <w:proofErr w:type="spellStart"/>
      <w:r>
        <w:rPr>
          <w:lang w:val="en-US"/>
        </w:rPr>
        <w:t>labour</w:t>
      </w:r>
      <w:proofErr w:type="spellEnd"/>
      <w:r>
        <w:rPr>
          <w:lang w:val="en-US"/>
        </w:rPr>
        <w:t xml:space="preserve"> from the services. The </w:t>
      </w:r>
      <w:proofErr w:type="spellStart"/>
      <w:r>
        <w:rPr>
          <w:lang w:val="en-US"/>
        </w:rPr>
        <w:t>organisation</w:t>
      </w:r>
      <w:proofErr w:type="spellEnd"/>
      <w:r>
        <w:rPr>
          <w:lang w:val="en-US"/>
        </w:rPr>
        <w:t xml:space="preserve"> is recommended to use social media platforms like Facebook, Instagram, Twitter or YouTube to address and increase awareness through daily blogs and content on human trafficking and slavery. The company can influence its employees by creating collaborative groups and mental awareness </w:t>
      </w:r>
      <w:proofErr w:type="spellStart"/>
      <w:r>
        <w:rPr>
          <w:lang w:val="en-US"/>
        </w:rPr>
        <w:t>programmes</w:t>
      </w:r>
      <w:proofErr w:type="spellEnd"/>
      <w:r>
        <w:rPr>
          <w:lang w:val="en-US"/>
        </w:rPr>
        <w:t xml:space="preserve"> to train the staff</w:t>
      </w:r>
      <w:sdt>
        <w:sdtPr>
          <w:rPr>
            <w:lang w:val="en-US"/>
          </w:rPr>
          <w:id w:val="1133751696"/>
          <w:citation/>
        </w:sdtPr>
        <w:sdtContent>
          <w:r>
            <w:rPr>
              <w:lang w:val="en-US"/>
            </w:rPr>
            <w:fldChar w:fldCharType="begin"/>
          </w:r>
          <w:r>
            <w:rPr>
              <w:lang w:val="en-US"/>
            </w:rPr>
            <w:instrText xml:space="preserve"> CITATION Uni239 \l 1033 </w:instrText>
          </w:r>
          <w:r>
            <w:rPr>
              <w:lang w:val="en-US"/>
            </w:rPr>
            <w:fldChar w:fldCharType="separate"/>
          </w:r>
          <w:r>
            <w:rPr>
              <w:noProof/>
              <w:lang w:val="en-US"/>
            </w:rPr>
            <w:t xml:space="preserve"> (United Nations, 2023)</w:t>
          </w:r>
          <w:r>
            <w:rPr>
              <w:lang w:val="en-US"/>
            </w:rPr>
            <w:fldChar w:fldCharType="end"/>
          </w:r>
        </w:sdtContent>
      </w:sdt>
      <w:r>
        <w:rPr>
          <w:lang w:val="en-US"/>
        </w:rPr>
        <w:t xml:space="preserve">. The </w:t>
      </w:r>
      <w:proofErr w:type="spellStart"/>
      <w:r>
        <w:rPr>
          <w:lang w:val="en-US"/>
        </w:rPr>
        <w:t>organisation</w:t>
      </w:r>
      <w:proofErr w:type="spellEnd"/>
      <w:r>
        <w:rPr>
          <w:lang w:val="en-US"/>
        </w:rPr>
        <w:t xml:space="preserve"> can enhance its performance by eliminating all kinds of discrimination from the </w:t>
      </w:r>
      <w:proofErr w:type="spellStart"/>
      <w:r>
        <w:rPr>
          <w:lang w:val="en-US"/>
        </w:rPr>
        <w:t>organisation</w:t>
      </w:r>
      <w:proofErr w:type="spellEnd"/>
      <w:r>
        <w:rPr>
          <w:lang w:val="en-US"/>
        </w:rPr>
        <w:t>.</w:t>
      </w:r>
      <w:r w:rsidR="00FF7CA1">
        <w:rPr>
          <w:lang w:val="en-US"/>
        </w:rPr>
        <w:t xml:space="preserve"> </w:t>
      </w:r>
    </w:p>
    <w:p w14:paraId="02377BCB" w14:textId="77777777" w:rsidR="006C4536" w:rsidRDefault="006C4536">
      <w:pPr>
        <w:spacing w:line="259" w:lineRule="auto"/>
        <w:jc w:val="left"/>
        <w:rPr>
          <w:lang w:val="en-US"/>
        </w:rPr>
      </w:pPr>
      <w:r>
        <w:rPr>
          <w:lang w:val="en-US"/>
        </w:rPr>
        <w:br w:type="page"/>
      </w:r>
    </w:p>
    <w:p w14:paraId="5A042F80" w14:textId="77777777" w:rsidR="00306D11" w:rsidRDefault="00306D11" w:rsidP="00306D11">
      <w:pPr>
        <w:pStyle w:val="Heading1"/>
        <w:rPr>
          <w:rFonts w:eastAsia="Times New Roman" w:cs="Times New Roman"/>
          <w:szCs w:val="24"/>
          <w:lang w:val="en-US"/>
        </w:rPr>
      </w:pPr>
      <w:bookmarkStart w:id="14" w:name="_Toc142326084"/>
      <w:r>
        <w:rPr>
          <w:rFonts w:eastAsia="Times New Roman"/>
        </w:rPr>
        <w:lastRenderedPageBreak/>
        <w:t>Conclusion</w:t>
      </w:r>
      <w:bookmarkEnd w:id="14"/>
    </w:p>
    <w:p w14:paraId="6D9F2334" w14:textId="77777777" w:rsidR="00306D11" w:rsidRDefault="00306D11" w:rsidP="00306D11">
      <w:pPr>
        <w:rPr>
          <w:rFonts w:eastAsia="Times New Roman"/>
          <w:lang w:val="en-US"/>
        </w:rPr>
      </w:pPr>
      <w:r>
        <w:rPr>
          <w:rFonts w:eastAsia="Times New Roman"/>
          <w:lang w:val="en-US"/>
        </w:rPr>
        <w:t xml:space="preserve">The above-conducted report has elaborated on the overall </w:t>
      </w:r>
      <w:proofErr w:type="spellStart"/>
      <w:r>
        <w:rPr>
          <w:rFonts w:eastAsia="Times New Roman"/>
          <w:lang w:val="en-US"/>
        </w:rPr>
        <w:t>organisational</w:t>
      </w:r>
      <w:proofErr w:type="spellEnd"/>
      <w:r>
        <w:rPr>
          <w:rFonts w:eastAsia="Times New Roman"/>
          <w:lang w:val="en-US"/>
        </w:rPr>
        <w:t xml:space="preserve"> structure and culture of Easy Jet.  EasyJet is a productive airline company in the UK. Leadership is the most significant thing for any business. Johan Lundgren has brought numerous kinds of innovations to this airline company. The airline company has implemented a lot of inventive service faculty that always influence people across the world. The </w:t>
      </w:r>
      <w:proofErr w:type="spellStart"/>
      <w:r>
        <w:rPr>
          <w:rFonts w:eastAsia="Times New Roman"/>
          <w:lang w:val="en-US"/>
        </w:rPr>
        <w:t>organisational</w:t>
      </w:r>
      <w:proofErr w:type="spellEnd"/>
      <w:r>
        <w:rPr>
          <w:rFonts w:eastAsia="Times New Roman"/>
          <w:lang w:val="en-US"/>
        </w:rPr>
        <w:t xml:space="preserve"> structure of this company is very supportive. It extends a few influential and productive factors for the workforce of this company that has brought numerous scopes to generate great revenue in the future. The external factors have been implemented in the above report with the help of PESTLE analysis. Brexit was one of the worst decisions of the UK that created a lot of conflicts in businesses. There are so many legal laws that are continuously affecting business in the UK. It also brings a few problems for the EasyJet company to do business in the UK. However, the rapid growth of consumers also creates a lot of opportunities for EasyJet. The internal factors of EasyJet have been </w:t>
      </w:r>
      <w:proofErr w:type="spellStart"/>
      <w:r>
        <w:rPr>
          <w:rFonts w:eastAsia="Times New Roman"/>
          <w:lang w:val="en-US"/>
        </w:rPr>
        <w:t>analysed</w:t>
      </w:r>
      <w:proofErr w:type="spellEnd"/>
      <w:r>
        <w:rPr>
          <w:rFonts w:eastAsia="Times New Roman"/>
          <w:lang w:val="en-US"/>
        </w:rPr>
        <w:t xml:space="preserve"> with Porter's five models. Leadership and management skills are very significant for business operations. A great system of a business can </w:t>
      </w:r>
      <w:proofErr w:type="gramStart"/>
      <w:r>
        <w:rPr>
          <w:rFonts w:eastAsia="Times New Roman"/>
          <w:lang w:val="en-US"/>
        </w:rPr>
        <w:t>capture</w:t>
      </w:r>
      <w:proofErr w:type="gramEnd"/>
      <w:r>
        <w:rPr>
          <w:rFonts w:eastAsia="Times New Roman"/>
          <w:lang w:val="en-US"/>
        </w:rPr>
        <w:t xml:space="preserve"> the eyes of the people effectively and efficiently. </w:t>
      </w:r>
    </w:p>
    <w:p w14:paraId="53383802" w14:textId="77777777" w:rsidR="00EE0E93" w:rsidRDefault="00EE0E93" w:rsidP="00EE0E93">
      <w:pPr>
        <w:rPr>
          <w:lang w:val="en-US"/>
        </w:rPr>
      </w:pPr>
    </w:p>
    <w:p w14:paraId="28F76EB4" w14:textId="77777777" w:rsidR="00C814C0" w:rsidRPr="00EE0E93" w:rsidRDefault="00C814C0" w:rsidP="00C814C0">
      <w:pPr>
        <w:rPr>
          <w:lang w:val="en-US"/>
        </w:rPr>
      </w:pPr>
    </w:p>
    <w:p w14:paraId="69E163ED" w14:textId="77777777" w:rsidR="00477566" w:rsidRPr="00066CB6" w:rsidRDefault="00477566" w:rsidP="00537EF6">
      <w:pPr>
        <w:rPr>
          <w:b/>
          <w:bCs/>
        </w:rPr>
      </w:pPr>
    </w:p>
    <w:p w14:paraId="2F243A58" w14:textId="77777777" w:rsidR="009E02F2" w:rsidRPr="00537EF6" w:rsidRDefault="009E02F2" w:rsidP="00537EF6"/>
    <w:p w14:paraId="44834358" w14:textId="77777777" w:rsidR="00A56D69" w:rsidRDefault="00A56D69">
      <w:pPr>
        <w:spacing w:line="259" w:lineRule="auto"/>
        <w:jc w:val="left"/>
      </w:pPr>
      <w:r>
        <w:br w:type="page"/>
      </w:r>
    </w:p>
    <w:p w14:paraId="7A2233DF" w14:textId="3DB5B544" w:rsidR="00D13F2F" w:rsidRPr="00B03EF3" w:rsidRDefault="00A56D69" w:rsidP="00B03EF3">
      <w:pPr>
        <w:pStyle w:val="Heading1"/>
      </w:pPr>
      <w:bookmarkStart w:id="15" w:name="_Toc142326085"/>
      <w:r>
        <w:lastRenderedPageBreak/>
        <w:t>Reference</w:t>
      </w:r>
      <w:r w:rsidR="00B03EF3">
        <w:t>s</w:t>
      </w:r>
      <w:bookmarkEnd w:id="15"/>
    </w:p>
    <w:p w14:paraId="0D2CE82D" w14:textId="77777777" w:rsidR="00D13F2F" w:rsidRDefault="00D13F2F" w:rsidP="00A56D69">
      <w:pPr>
        <w:rPr>
          <w:lang w:val="en-US"/>
        </w:rPr>
      </w:pPr>
      <w:r w:rsidRPr="00A56D69">
        <w:rPr>
          <w:lang w:val="en-US"/>
        </w:rPr>
        <w:t>Baxter, G., (2019)</w:t>
      </w:r>
      <w:r>
        <w:rPr>
          <w:lang w:val="en-US"/>
        </w:rPr>
        <w:t>.</w:t>
      </w:r>
      <w:r w:rsidRPr="00A56D69">
        <w:rPr>
          <w:lang w:val="en-US"/>
        </w:rPr>
        <w:t xml:space="preserve"> </w:t>
      </w:r>
      <w:r w:rsidRPr="00055158">
        <w:rPr>
          <w:i/>
          <w:iCs/>
          <w:lang w:val="en-US"/>
        </w:rPr>
        <w:t>A strategic analysis of Cargolux Airlines International position in the global air cargo supply chain using Porter’s Five Forces Model</w:t>
      </w:r>
      <w:r w:rsidRPr="00A56D69">
        <w:rPr>
          <w:lang w:val="en-US"/>
        </w:rPr>
        <w:t xml:space="preserve">, </w:t>
      </w:r>
      <w:r w:rsidRPr="00B64CD1">
        <w:rPr>
          <w:lang w:val="en-US"/>
        </w:rPr>
        <w:t>Infrastructures</w:t>
      </w:r>
      <w:r w:rsidRPr="00A56D69">
        <w:rPr>
          <w:lang w:val="en-US"/>
        </w:rPr>
        <w:t>, 4(1), p.6.</w:t>
      </w:r>
    </w:p>
    <w:p w14:paraId="0ED3CB0F" w14:textId="77777777" w:rsidR="00D13F2F" w:rsidRDefault="00D13F2F" w:rsidP="00310FA0">
      <w:pPr>
        <w:rPr>
          <w:lang w:val="en-US"/>
        </w:rPr>
      </w:pPr>
      <w:r>
        <w:rPr>
          <w:lang w:val="en-US"/>
        </w:rPr>
        <w:t xml:space="preserve">BBC, (2023). </w:t>
      </w:r>
      <w:r>
        <w:rPr>
          <w:i/>
          <w:iCs/>
          <w:lang w:val="en-US"/>
        </w:rPr>
        <w:t>UK votes to leave the EU.</w:t>
      </w:r>
      <w:r>
        <w:rPr>
          <w:lang w:val="en-US"/>
        </w:rPr>
        <w:t xml:space="preserve"> [Online] Available at: https://www.bbc.co.uk/news/politics/eu_referendum/results [Accessed 27 July 2023].</w:t>
      </w:r>
    </w:p>
    <w:p w14:paraId="6E21C794" w14:textId="77777777" w:rsidR="00D13F2F" w:rsidRDefault="00D13F2F" w:rsidP="00310FA0">
      <w:pPr>
        <w:rPr>
          <w:lang w:val="en-US"/>
        </w:rPr>
      </w:pPr>
      <w:r>
        <w:rPr>
          <w:lang w:val="en-US"/>
        </w:rPr>
        <w:t xml:space="preserve">BBC, (2023). </w:t>
      </w:r>
      <w:r>
        <w:rPr>
          <w:i/>
          <w:iCs/>
          <w:lang w:val="en-US"/>
        </w:rPr>
        <w:t xml:space="preserve">What impact has Brexit had on the UK </w:t>
      </w:r>
      <w:proofErr w:type="gramStart"/>
      <w:r>
        <w:rPr>
          <w:i/>
          <w:iCs/>
          <w:lang w:val="en-US"/>
        </w:rPr>
        <w:t>economy?.</w:t>
      </w:r>
      <w:proofErr w:type="gramEnd"/>
      <w:r>
        <w:rPr>
          <w:lang w:val="en-US"/>
        </w:rPr>
        <w:t xml:space="preserve"> [Online] Available at: https://www.bbc.com/news/business-64450882 [Accessed 27 July 2023].</w:t>
      </w:r>
    </w:p>
    <w:p w14:paraId="20F25D66" w14:textId="77777777" w:rsidR="00D13F2F" w:rsidRDefault="00D13F2F" w:rsidP="00607E45">
      <w:proofErr w:type="spellStart"/>
      <w:proofErr w:type="gramStart"/>
      <w:r>
        <w:t>corporate.easyjet</w:t>
      </w:r>
      <w:proofErr w:type="spellEnd"/>
      <w:proofErr w:type="gramEnd"/>
      <w:r>
        <w:t xml:space="preserve">, (2022). </w:t>
      </w:r>
      <w:r w:rsidRPr="00ED480B">
        <w:rPr>
          <w:i/>
          <w:iCs/>
        </w:rPr>
        <w:t>easyJet Plc – Digital Transformation Strategies</w:t>
      </w:r>
      <w:r>
        <w:t xml:space="preserve">. [Online] Available at: </w:t>
      </w:r>
      <w:r w:rsidRPr="00ED480B">
        <w:t>https://corporate.easyjet.com/about/strategy</w:t>
      </w:r>
      <w:r>
        <w:t xml:space="preserve"> [Accessed 28 July </w:t>
      </w:r>
      <w:proofErr w:type="gramStart"/>
      <w:r>
        <w:t>2023 ]</w:t>
      </w:r>
      <w:proofErr w:type="gramEnd"/>
      <w:r>
        <w:t>.</w:t>
      </w:r>
    </w:p>
    <w:p w14:paraId="0CF5C370" w14:textId="77777777" w:rsidR="00D13F2F" w:rsidRDefault="00D13F2F" w:rsidP="00607E45">
      <w:proofErr w:type="spellStart"/>
      <w:r>
        <w:t>Corporate.easyjet</w:t>
      </w:r>
      <w:proofErr w:type="spellEnd"/>
      <w:r>
        <w:t xml:space="preserve">, (2022). </w:t>
      </w:r>
      <w:r w:rsidRPr="00130B16">
        <w:rPr>
          <w:i/>
          <w:iCs/>
        </w:rPr>
        <w:t>Making low-cost travel easy</w:t>
      </w:r>
      <w:r>
        <w:t xml:space="preserve">. [Online] Available at: </w:t>
      </w:r>
      <w:r w:rsidRPr="00130B16">
        <w:t>https://corporate.easyjet.com/~/media/Files/E/Easyjet/pdf/investors/results-centre/2022/annual-report-2022.pdf</w:t>
      </w:r>
      <w:r>
        <w:t xml:space="preserve"> [Accessed 30 July 2023].</w:t>
      </w:r>
    </w:p>
    <w:p w14:paraId="4B5747B3" w14:textId="77777777" w:rsidR="00D13F2F" w:rsidRDefault="00D13F2F" w:rsidP="00B64CD1">
      <w:pPr>
        <w:rPr>
          <w:lang w:val="en-US"/>
        </w:rPr>
      </w:pPr>
      <w:r>
        <w:t xml:space="preserve">Easy Jet, (2023). </w:t>
      </w:r>
      <w:r w:rsidRPr="00055158">
        <w:rPr>
          <w:i/>
          <w:iCs/>
        </w:rPr>
        <w:t>Privacy policy</w:t>
      </w:r>
      <w:r>
        <w:t>. [Online] Available at: https://www.easyjet.com/en/holidays/info/privacy-policy [Accessed 29 July 2023].</w:t>
      </w:r>
    </w:p>
    <w:p w14:paraId="6E6677B7" w14:textId="77777777" w:rsidR="00D13F2F" w:rsidRDefault="00D13F2F" w:rsidP="00310FA0">
      <w:pPr>
        <w:rPr>
          <w:lang w:val="en-US"/>
        </w:rPr>
      </w:pPr>
      <w:proofErr w:type="spellStart"/>
      <w:r>
        <w:rPr>
          <w:lang w:val="en-US"/>
        </w:rPr>
        <w:t>Easyjet</w:t>
      </w:r>
      <w:proofErr w:type="spellEnd"/>
      <w:r>
        <w:rPr>
          <w:lang w:val="en-US"/>
        </w:rPr>
        <w:t xml:space="preserve">, (2023). </w:t>
      </w:r>
      <w:r>
        <w:rPr>
          <w:i/>
          <w:iCs/>
          <w:lang w:val="en-US"/>
        </w:rPr>
        <w:t>Board of Directors.</w:t>
      </w:r>
      <w:r>
        <w:rPr>
          <w:lang w:val="en-US"/>
        </w:rPr>
        <w:t xml:space="preserve"> [Online] Available at: https://corporate.easyjet.com/about/management/board-of-directors [Accessed 26 July 2023].</w:t>
      </w:r>
    </w:p>
    <w:p w14:paraId="6C0B9194" w14:textId="77777777" w:rsidR="00D13F2F" w:rsidRDefault="00D13F2F" w:rsidP="00133F93">
      <w:pPr>
        <w:rPr>
          <w:lang w:val="en-US"/>
        </w:rPr>
      </w:pPr>
      <w:r>
        <w:rPr>
          <w:lang w:val="en-US"/>
        </w:rPr>
        <w:t xml:space="preserve">EasyJet, (2023). </w:t>
      </w:r>
      <w:r>
        <w:rPr>
          <w:i/>
          <w:iCs/>
          <w:lang w:val="en-US"/>
        </w:rPr>
        <w:t>Code of Business Ethics</w:t>
      </w:r>
      <w:r>
        <w:rPr>
          <w:lang w:val="en-US"/>
        </w:rPr>
        <w:t>. [Online] Available at: https://corporate.easyjet.com/~/media/Files/E/Easyjet/attachments/code-of-business-ethics.pdf [Accessed 29 07 2023].</w:t>
      </w:r>
    </w:p>
    <w:p w14:paraId="12DCBC66" w14:textId="77777777" w:rsidR="00D13F2F" w:rsidRDefault="00D13F2F" w:rsidP="00310FA0">
      <w:pPr>
        <w:rPr>
          <w:lang w:val="en-US"/>
        </w:rPr>
      </w:pPr>
      <w:proofErr w:type="spellStart"/>
      <w:r>
        <w:rPr>
          <w:lang w:val="en-US"/>
        </w:rPr>
        <w:t>Easyjet</w:t>
      </w:r>
      <w:proofErr w:type="spellEnd"/>
      <w:r>
        <w:rPr>
          <w:lang w:val="en-US"/>
        </w:rPr>
        <w:t xml:space="preserve">, (2023). </w:t>
      </w:r>
      <w:r>
        <w:rPr>
          <w:i/>
          <w:iCs/>
          <w:lang w:val="en-US"/>
        </w:rPr>
        <w:t>easyJet plc.</w:t>
      </w:r>
      <w:r>
        <w:rPr>
          <w:lang w:val="en-US"/>
        </w:rPr>
        <w:t xml:space="preserve"> [Online] Available at: https://corporate.easyjet.com/about/what-we-do [Accessed 26 July 2023].</w:t>
      </w:r>
    </w:p>
    <w:p w14:paraId="3934629B" w14:textId="77777777" w:rsidR="00D13F2F" w:rsidRDefault="00D13F2F" w:rsidP="00133F93">
      <w:pPr>
        <w:rPr>
          <w:lang w:val="en-US"/>
        </w:rPr>
      </w:pPr>
      <w:r>
        <w:rPr>
          <w:lang w:val="en-US"/>
        </w:rPr>
        <w:lastRenderedPageBreak/>
        <w:t xml:space="preserve">EasyJet, (2023). </w:t>
      </w:r>
      <w:r>
        <w:rPr>
          <w:i/>
          <w:iCs/>
          <w:lang w:val="en-US"/>
        </w:rPr>
        <w:t>Net zero pathway</w:t>
      </w:r>
      <w:r>
        <w:rPr>
          <w:lang w:val="en-US"/>
        </w:rPr>
        <w:t>. [Online] Available at: https://corporate.easyjet.com/~/media/Files/E/Easyjet/documents/easyjet-nz-roadmap.pdf [Accessed 29 07 2023].</w:t>
      </w:r>
    </w:p>
    <w:p w14:paraId="29B7AE13" w14:textId="77777777" w:rsidR="00D13F2F" w:rsidRDefault="00D13F2F" w:rsidP="00607E45">
      <w:proofErr w:type="spellStart"/>
      <w:r>
        <w:t>Edrawmax</w:t>
      </w:r>
      <w:proofErr w:type="spellEnd"/>
      <w:r>
        <w:t xml:space="preserve">, (2023). </w:t>
      </w:r>
      <w:r w:rsidRPr="003837D4">
        <w:rPr>
          <w:i/>
          <w:iCs/>
        </w:rPr>
        <w:t>Airline Industry Porter's Five Forces Analysis</w:t>
      </w:r>
      <w:r>
        <w:t xml:space="preserve">. [Online] Available at: </w:t>
      </w:r>
      <w:r w:rsidRPr="003837D4">
        <w:t>https://www.edrawmax.com/article/airline-industry-porters-five-forces-analysis.html#:~:text=Many%20key%20aspects%20of%20using,every%20player%20in%20the%20market</w:t>
      </w:r>
      <w:r>
        <w:t>. [Accessed 1 August 2023].</w:t>
      </w:r>
    </w:p>
    <w:p w14:paraId="069DD99C" w14:textId="77777777" w:rsidR="00D13F2F" w:rsidRDefault="00D13F2F" w:rsidP="00A56D69">
      <w:pPr>
        <w:rPr>
          <w:lang w:val="en-US"/>
        </w:rPr>
      </w:pPr>
      <w:r w:rsidRPr="00F14328">
        <w:rPr>
          <w:lang w:val="en-US"/>
        </w:rPr>
        <w:t>Ellis, D., (2020)</w:t>
      </w:r>
      <w:r>
        <w:rPr>
          <w:lang w:val="en-US"/>
        </w:rPr>
        <w:t>.</w:t>
      </w:r>
      <w:r w:rsidRPr="00F14328">
        <w:rPr>
          <w:lang w:val="en-US"/>
        </w:rPr>
        <w:t xml:space="preserve"> </w:t>
      </w:r>
      <w:r w:rsidRPr="00055158">
        <w:rPr>
          <w:i/>
          <w:iCs/>
          <w:lang w:val="en-US"/>
        </w:rPr>
        <w:t>Developing a strategic framework of analysis for air transport management</w:t>
      </w:r>
      <w:r w:rsidRPr="00F14328">
        <w:rPr>
          <w:lang w:val="en-US"/>
        </w:rPr>
        <w:t xml:space="preserve">, </w:t>
      </w:r>
      <w:r w:rsidRPr="00B64CD1">
        <w:rPr>
          <w:lang w:val="en-US"/>
        </w:rPr>
        <w:t>Transportation Research Procedia</w:t>
      </w:r>
      <w:r w:rsidRPr="00F14328">
        <w:rPr>
          <w:lang w:val="en-US"/>
        </w:rPr>
        <w:t>, 51, pp.217-224.</w:t>
      </w:r>
    </w:p>
    <w:p w14:paraId="70B1ECD1" w14:textId="77777777" w:rsidR="00D13F2F" w:rsidRDefault="00D13F2F" w:rsidP="00607E45">
      <w:r>
        <w:t xml:space="preserve">Forbes, (2021). </w:t>
      </w:r>
      <w:r w:rsidRPr="003837D4">
        <w:rPr>
          <w:i/>
          <w:iCs/>
        </w:rPr>
        <w:t xml:space="preserve">Organizational Culture Is </w:t>
      </w:r>
      <w:proofErr w:type="gramStart"/>
      <w:r w:rsidRPr="003837D4">
        <w:rPr>
          <w:i/>
          <w:iCs/>
        </w:rPr>
        <w:t>An</w:t>
      </w:r>
      <w:proofErr w:type="gramEnd"/>
      <w:r w:rsidRPr="003837D4">
        <w:rPr>
          <w:i/>
          <w:iCs/>
        </w:rPr>
        <w:t xml:space="preserve"> Overlooked Factor In Transformation</w:t>
      </w:r>
      <w:r>
        <w:t xml:space="preserve">. [Online] Available at: </w:t>
      </w:r>
      <w:r w:rsidRPr="003837D4">
        <w:t>https://www.forbes.com/sites/forbestechcouncil/2021/08/31/organizational-culture-is-an-overlooked-factor-in-transformation/?sh=3b65d87d6420</w:t>
      </w:r>
      <w:r>
        <w:t xml:space="preserve"> [Accessed 29 July 2023].</w:t>
      </w:r>
    </w:p>
    <w:p w14:paraId="74D70223" w14:textId="77777777" w:rsidR="00D13F2F" w:rsidRDefault="00D13F2F" w:rsidP="00607E45">
      <w:proofErr w:type="spellStart"/>
      <w:r>
        <w:t>frontiersin</w:t>
      </w:r>
      <w:proofErr w:type="spellEnd"/>
      <w:r>
        <w:t xml:space="preserve">, (2019). </w:t>
      </w:r>
      <w:r w:rsidRPr="003837D4">
        <w:rPr>
          <w:i/>
          <w:iCs/>
        </w:rPr>
        <w:t>How Ethical Leadership Shapes Employees’ Readiness to Change: The Mediating Role of an Organizational Culture of Effectiveness</w:t>
      </w:r>
      <w:r>
        <w:t xml:space="preserve">. [Online] Available at: </w:t>
      </w:r>
      <w:r w:rsidRPr="003837D4">
        <w:t>https://www.frontiersin.org/articles/10.3389/fpsyg.2019.02493/full</w:t>
      </w:r>
      <w:r>
        <w:t xml:space="preserve"> </w:t>
      </w:r>
      <w:proofErr w:type="gramStart"/>
      <w:r>
        <w:t>v[</w:t>
      </w:r>
      <w:proofErr w:type="gramEnd"/>
      <w:r>
        <w:t>Accessed 29 July 2023].</w:t>
      </w:r>
    </w:p>
    <w:p w14:paraId="7779EE6D" w14:textId="77777777" w:rsidR="00D13F2F" w:rsidRDefault="00D13F2F" w:rsidP="00607E45">
      <w:proofErr w:type="spellStart"/>
      <w:r>
        <w:t>GlobalData</w:t>
      </w:r>
      <w:proofErr w:type="spellEnd"/>
      <w:r>
        <w:t xml:space="preserve">, (2023). </w:t>
      </w:r>
      <w:r w:rsidRPr="003837D4">
        <w:rPr>
          <w:i/>
          <w:iCs/>
        </w:rPr>
        <w:t>easyJet Plc: Financials</w:t>
      </w:r>
      <w:r>
        <w:t xml:space="preserve">. [Online] Available at: </w:t>
      </w:r>
      <w:r w:rsidRPr="003837D4">
        <w:t>https://www.globaldata.com/company-profile/easyjet-plc/financials/</w:t>
      </w:r>
      <w:r>
        <w:t xml:space="preserve"> [Accessed 30 July 2023].</w:t>
      </w:r>
    </w:p>
    <w:p w14:paraId="1BBCB33A" w14:textId="77777777" w:rsidR="00D13F2F" w:rsidRDefault="00D13F2F" w:rsidP="00310FA0">
      <w:pPr>
        <w:rPr>
          <w:lang w:val="en-US"/>
        </w:rPr>
      </w:pPr>
      <w:r>
        <w:rPr>
          <w:lang w:val="en-US"/>
        </w:rPr>
        <w:t xml:space="preserve">GOV.UK, (2023). </w:t>
      </w:r>
      <w:r>
        <w:rPr>
          <w:i/>
          <w:iCs/>
          <w:lang w:val="en-US"/>
        </w:rPr>
        <w:t>The UK's International Technology Strategy.</w:t>
      </w:r>
      <w:r>
        <w:rPr>
          <w:lang w:val="en-US"/>
        </w:rPr>
        <w:t xml:space="preserve"> [Online] Available at: https://www.gov.uk/government/publications/uk-international-technology-strategy/the-uks-international-technology-strategy [Accessed 28 July 2023].</w:t>
      </w:r>
    </w:p>
    <w:p w14:paraId="313473A4" w14:textId="77777777" w:rsidR="00D13F2F" w:rsidRDefault="00D13F2F" w:rsidP="00A56D69">
      <w:pPr>
        <w:rPr>
          <w:lang w:val="en-US"/>
        </w:rPr>
      </w:pPr>
      <w:r w:rsidRPr="004A02A1">
        <w:rPr>
          <w:lang w:val="en-US"/>
        </w:rPr>
        <w:lastRenderedPageBreak/>
        <w:t>Goyal, A., (2020)</w:t>
      </w:r>
      <w:r>
        <w:rPr>
          <w:lang w:val="en-US"/>
        </w:rPr>
        <w:t>.</w:t>
      </w:r>
      <w:r w:rsidRPr="004A02A1">
        <w:rPr>
          <w:lang w:val="en-US"/>
        </w:rPr>
        <w:t xml:space="preserve"> </w:t>
      </w:r>
      <w:r w:rsidRPr="00055158">
        <w:rPr>
          <w:i/>
          <w:iCs/>
          <w:lang w:val="en-US"/>
        </w:rPr>
        <w:t>A critical analysis of Porter’s 5 forces model of competitive advantage</w:t>
      </w:r>
      <w:r w:rsidRPr="004A02A1">
        <w:rPr>
          <w:lang w:val="en-US"/>
        </w:rPr>
        <w:t xml:space="preserve">, Goyal, </w:t>
      </w:r>
      <w:proofErr w:type="gramStart"/>
      <w:r w:rsidRPr="004A02A1">
        <w:rPr>
          <w:lang w:val="en-US"/>
        </w:rPr>
        <w:t>A.(</w:t>
      </w:r>
      <w:proofErr w:type="gramEnd"/>
      <w:r w:rsidRPr="004A02A1">
        <w:rPr>
          <w:lang w:val="en-US"/>
        </w:rPr>
        <w:t xml:space="preserve">2021) A Critical Analysis of Porter’s, </w:t>
      </w:r>
      <w:r w:rsidRPr="004A02A1">
        <w:rPr>
          <w:i/>
          <w:iCs/>
          <w:lang w:val="en-US"/>
        </w:rPr>
        <w:t>5</w:t>
      </w:r>
      <w:r w:rsidRPr="004A02A1">
        <w:rPr>
          <w:lang w:val="en-US"/>
        </w:rPr>
        <w:t>.</w:t>
      </w:r>
    </w:p>
    <w:p w14:paraId="44451D90" w14:textId="77777777" w:rsidR="00D13F2F" w:rsidRDefault="00D13F2F" w:rsidP="00310FA0">
      <w:pPr>
        <w:rPr>
          <w:lang w:val="en-US"/>
        </w:rPr>
      </w:pPr>
      <w:r>
        <w:rPr>
          <w:lang w:val="en-US"/>
        </w:rPr>
        <w:t xml:space="preserve">GREAT.GOV.UK, (2023). </w:t>
      </w:r>
      <w:r>
        <w:rPr>
          <w:i/>
          <w:iCs/>
          <w:lang w:val="en-US"/>
        </w:rPr>
        <w:t>Aerospace and jet zero.</w:t>
      </w:r>
      <w:r>
        <w:rPr>
          <w:lang w:val="en-US"/>
        </w:rPr>
        <w:t xml:space="preserve"> [Online] Available at: https://www.great.gov.uk/international/content/investment/sectors/aerospace-and-jet-zero/ [Accessed 28 July 2023].</w:t>
      </w:r>
    </w:p>
    <w:p w14:paraId="2A8C05FD" w14:textId="77777777" w:rsidR="00D13F2F" w:rsidRDefault="00D13F2F" w:rsidP="00607E45">
      <w:r>
        <w:t xml:space="preserve">HARDIMAN, J., (2023). </w:t>
      </w:r>
      <w:r w:rsidRPr="003837D4">
        <w:rPr>
          <w:i/>
          <w:iCs/>
        </w:rPr>
        <w:t xml:space="preserve">easyJet Is </w:t>
      </w:r>
      <w:proofErr w:type="gramStart"/>
      <w:r w:rsidRPr="003837D4">
        <w:rPr>
          <w:i/>
          <w:iCs/>
        </w:rPr>
        <w:t>On</w:t>
      </w:r>
      <w:proofErr w:type="gramEnd"/>
      <w:r w:rsidRPr="003837D4">
        <w:rPr>
          <w:i/>
          <w:iCs/>
        </w:rPr>
        <w:t xml:space="preserve"> Course To Exceed Its 2023 Financial Predictions</w:t>
      </w:r>
      <w:r>
        <w:t xml:space="preserve">. [Online] Available at: </w:t>
      </w:r>
      <w:r w:rsidRPr="003837D4">
        <w:t>https://simpleflying.com/easyjet-expects-exceed-2023-financial-predictions/</w:t>
      </w:r>
      <w:r>
        <w:t xml:space="preserve"> [Accessed 30 July 2023].</w:t>
      </w:r>
    </w:p>
    <w:p w14:paraId="58CE8B3B" w14:textId="77777777" w:rsidR="00D13F2F" w:rsidRDefault="00D13F2F" w:rsidP="00133F93">
      <w:pPr>
        <w:rPr>
          <w:lang w:val="en-US"/>
        </w:rPr>
      </w:pPr>
      <w:r>
        <w:rPr>
          <w:lang w:val="en-US"/>
        </w:rPr>
        <w:t xml:space="preserve">IEA, (2023). </w:t>
      </w:r>
      <w:r>
        <w:rPr>
          <w:i/>
          <w:iCs/>
          <w:lang w:val="en-US"/>
        </w:rPr>
        <w:t>CO2 Emissions in 2022</w:t>
      </w:r>
      <w:r>
        <w:rPr>
          <w:lang w:val="en-US"/>
        </w:rPr>
        <w:t>. [Online] Available at: https://www.iea.org/reports/co2-emissions-in-2022 [Accessed 29 07 2023].</w:t>
      </w:r>
    </w:p>
    <w:p w14:paraId="06C04BDA" w14:textId="77777777" w:rsidR="00D13F2F" w:rsidRDefault="00D13F2F" w:rsidP="00310FA0">
      <w:pPr>
        <w:rPr>
          <w:lang w:val="en-US"/>
        </w:rPr>
      </w:pPr>
      <w:proofErr w:type="spellStart"/>
      <w:r>
        <w:rPr>
          <w:lang w:val="en-US"/>
        </w:rPr>
        <w:t>Marketscreener</w:t>
      </w:r>
      <w:proofErr w:type="spellEnd"/>
      <w:r>
        <w:rPr>
          <w:lang w:val="en-US"/>
        </w:rPr>
        <w:t xml:space="preserve">, (2023). </w:t>
      </w:r>
      <w:r>
        <w:rPr>
          <w:i/>
          <w:iCs/>
          <w:lang w:val="en-US"/>
        </w:rPr>
        <w:t>EASYJET PLC.</w:t>
      </w:r>
      <w:r>
        <w:rPr>
          <w:lang w:val="en-US"/>
        </w:rPr>
        <w:t xml:space="preserve"> [Online] Available at: https://www.marketscreener.com/quote/stock/EASYJET-PLC-10093880/company/ [Accessed 26 July 2023].</w:t>
      </w:r>
    </w:p>
    <w:p w14:paraId="1A2A8F83" w14:textId="77777777" w:rsidR="00D13F2F" w:rsidRDefault="00D13F2F" w:rsidP="00310FA0">
      <w:pPr>
        <w:rPr>
          <w:lang w:val="en-US"/>
        </w:rPr>
      </w:pPr>
      <w:r>
        <w:rPr>
          <w:lang w:val="en-US"/>
        </w:rPr>
        <w:t xml:space="preserve">Medium, (2020). </w:t>
      </w:r>
      <w:r>
        <w:rPr>
          <w:i/>
          <w:iCs/>
          <w:lang w:val="en-US"/>
        </w:rPr>
        <w:t xml:space="preserve">Why Is Business Important </w:t>
      </w:r>
      <w:proofErr w:type="gramStart"/>
      <w:r>
        <w:rPr>
          <w:i/>
          <w:iCs/>
          <w:lang w:val="en-US"/>
        </w:rPr>
        <w:t>To</w:t>
      </w:r>
      <w:proofErr w:type="gramEnd"/>
      <w:r>
        <w:rPr>
          <w:i/>
          <w:iCs/>
          <w:lang w:val="en-US"/>
        </w:rPr>
        <w:t xml:space="preserve"> Society.</w:t>
      </w:r>
      <w:r>
        <w:rPr>
          <w:lang w:val="en-US"/>
        </w:rPr>
        <w:t xml:space="preserve"> [Online] Available at: https://medium.com/@smallbusiness.ng/why-is-business-important-to-society-3efc7e2d22fb [Accessed 25 July 2023].</w:t>
      </w:r>
    </w:p>
    <w:p w14:paraId="6DD05999" w14:textId="77777777" w:rsidR="00D13F2F" w:rsidRDefault="00D13F2F" w:rsidP="00310FA0">
      <w:pPr>
        <w:rPr>
          <w:lang w:val="en-US"/>
        </w:rPr>
      </w:pPr>
      <w:r>
        <w:rPr>
          <w:lang w:val="en-US"/>
        </w:rPr>
        <w:t xml:space="preserve">Portes, J., (2023). </w:t>
      </w:r>
      <w:r>
        <w:rPr>
          <w:i/>
          <w:iCs/>
          <w:lang w:val="en-US"/>
        </w:rPr>
        <w:t>The impact of Brexit on the UK economy: Reviewing the evidence.</w:t>
      </w:r>
      <w:r>
        <w:rPr>
          <w:lang w:val="en-US"/>
        </w:rPr>
        <w:t xml:space="preserve"> [Online] Available at: https://cepr.org/voxeu/columns/impact-brexit-uk-economy-reviewing-evidence [Accessed 27 July 2023].</w:t>
      </w:r>
    </w:p>
    <w:p w14:paraId="6D0A2795" w14:textId="77777777" w:rsidR="00D13F2F" w:rsidRDefault="00D13F2F" w:rsidP="00310FA0">
      <w:pPr>
        <w:rPr>
          <w:lang w:val="en-US"/>
        </w:rPr>
      </w:pPr>
      <w:r>
        <w:rPr>
          <w:lang w:val="en-US"/>
        </w:rPr>
        <w:lastRenderedPageBreak/>
        <w:t xml:space="preserve">PWC, (2023). </w:t>
      </w:r>
      <w:r>
        <w:rPr>
          <w:i/>
          <w:iCs/>
          <w:lang w:val="en-US"/>
        </w:rPr>
        <w:t>UK Economic Outlook.</w:t>
      </w:r>
      <w:r>
        <w:rPr>
          <w:lang w:val="en-US"/>
        </w:rPr>
        <w:t xml:space="preserve"> [Online] Available at: https://www.pwc.co.uk/services/economics/insights/uk-economic-outlook.html [Accessed 28 July 2023].</w:t>
      </w:r>
    </w:p>
    <w:p w14:paraId="399D79A3" w14:textId="77777777" w:rsidR="00D13F2F" w:rsidRDefault="00D13F2F" w:rsidP="00310FA0">
      <w:pPr>
        <w:rPr>
          <w:lang w:val="en-US"/>
        </w:rPr>
      </w:pPr>
      <w:r>
        <w:rPr>
          <w:lang w:val="en-US"/>
        </w:rPr>
        <w:t xml:space="preserve">Rhodes, E., (2023). </w:t>
      </w:r>
      <w:r>
        <w:rPr>
          <w:i/>
          <w:iCs/>
          <w:lang w:val="en-US"/>
        </w:rPr>
        <w:t>What to Know Before Flying EasyJet.</w:t>
      </w:r>
      <w:r>
        <w:rPr>
          <w:lang w:val="en-US"/>
        </w:rPr>
        <w:t xml:space="preserve"> [Online] Available at: https://www.travelandleisure.com/airlines-airports/easyjet-cheap-ticket [Accessed 26 July 2023].</w:t>
      </w:r>
    </w:p>
    <w:p w14:paraId="69503B74" w14:textId="77777777" w:rsidR="00D13F2F" w:rsidRDefault="00D13F2F" w:rsidP="00310FA0">
      <w:pPr>
        <w:rPr>
          <w:lang w:val="en-US"/>
        </w:rPr>
      </w:pPr>
      <w:r>
        <w:rPr>
          <w:lang w:val="en-US"/>
        </w:rPr>
        <w:t xml:space="preserve">Statista, (2023). </w:t>
      </w:r>
      <w:r>
        <w:rPr>
          <w:i/>
          <w:iCs/>
          <w:lang w:val="en-US"/>
        </w:rPr>
        <w:t>Annual revenue of easyJet plc from 2009 to 2022.</w:t>
      </w:r>
      <w:r>
        <w:rPr>
          <w:lang w:val="en-US"/>
        </w:rPr>
        <w:t xml:space="preserve"> [Online] Available at: https://www.statista.com/statistics/1007546/revenue-easyjet-plc/ [Accessed 26 July 2023].</w:t>
      </w:r>
    </w:p>
    <w:p w14:paraId="4605B7CB" w14:textId="77777777" w:rsidR="00D13F2F" w:rsidRDefault="00D13F2F" w:rsidP="00B64CD1">
      <w:r>
        <w:t xml:space="preserve">Topham, G. &amp; Greenfield, P., (2022). </w:t>
      </w:r>
      <w:r w:rsidRPr="00055158">
        <w:rPr>
          <w:i/>
          <w:iCs/>
        </w:rPr>
        <w:t>EasyJet to stop offsetting CO2 emissions from December</w:t>
      </w:r>
      <w:r>
        <w:t>. [Online] Available at: https://www.theguardian.com/business/2022/sep/26/easyjet-will-stop-offsetting-carbon-emissions-from-planes-roadmap-net-zero [Accessed 29 July 2023].</w:t>
      </w:r>
    </w:p>
    <w:p w14:paraId="6468BABD" w14:textId="77777777" w:rsidR="00D13F2F" w:rsidRPr="00310FA0" w:rsidRDefault="00D13F2F" w:rsidP="00607E45">
      <w:pPr>
        <w:rPr>
          <w:lang w:val="en-US"/>
        </w:rPr>
      </w:pPr>
      <w:r>
        <w:rPr>
          <w:lang w:val="en-US"/>
        </w:rPr>
        <w:t xml:space="preserve">Trade, (2022). </w:t>
      </w:r>
      <w:r>
        <w:rPr>
          <w:i/>
          <w:iCs/>
          <w:lang w:val="en-US"/>
        </w:rPr>
        <w:t>Trade Barriers.</w:t>
      </w:r>
      <w:r>
        <w:rPr>
          <w:lang w:val="en-US"/>
        </w:rPr>
        <w:t xml:space="preserve"> [Online] Available at: https://www.trade.gov/country-commercial-guides/united-kingdom-trade-barriers [Accessed 28 July 2023].</w:t>
      </w:r>
    </w:p>
    <w:p w14:paraId="6B662368" w14:textId="3442DE63" w:rsidR="00834EC7" w:rsidRPr="008574F6" w:rsidRDefault="00D13F2F" w:rsidP="00795A8D">
      <w:pPr>
        <w:rPr>
          <w:lang w:val="en-US"/>
        </w:rPr>
      </w:pPr>
      <w:r>
        <w:rPr>
          <w:lang w:val="en-US"/>
        </w:rPr>
        <w:t xml:space="preserve">United Nations, (2023). </w:t>
      </w:r>
      <w:r>
        <w:rPr>
          <w:i/>
          <w:iCs/>
          <w:lang w:val="en-US"/>
        </w:rPr>
        <w:t xml:space="preserve">Prevention, </w:t>
      </w:r>
      <w:proofErr w:type="spellStart"/>
      <w:r>
        <w:rPr>
          <w:i/>
          <w:iCs/>
          <w:lang w:val="en-US"/>
        </w:rPr>
        <w:t>Prosection</w:t>
      </w:r>
      <w:proofErr w:type="spellEnd"/>
      <w:r>
        <w:rPr>
          <w:i/>
          <w:iCs/>
          <w:lang w:val="en-US"/>
        </w:rPr>
        <w:t xml:space="preserve"> and Protection - Human Trafficking</w:t>
      </w:r>
      <w:r>
        <w:rPr>
          <w:lang w:val="en-US"/>
        </w:rPr>
        <w:t>. [Online] Available at: https://www.un.org/en/chronicle/article/prevention-prosection-and-protection-human-trafficking [Accessed 29 07 2023].</w:t>
      </w:r>
    </w:p>
    <w:sectPr w:rsidR="00834EC7" w:rsidRPr="008574F6" w:rsidSect="00F35F62">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F7570" w14:textId="77777777" w:rsidR="00E55D3B" w:rsidRDefault="00E55D3B" w:rsidP="00F35F62">
      <w:pPr>
        <w:spacing w:after="0" w:line="240" w:lineRule="auto"/>
      </w:pPr>
      <w:r>
        <w:separator/>
      </w:r>
    </w:p>
  </w:endnote>
  <w:endnote w:type="continuationSeparator" w:id="0">
    <w:p w14:paraId="30BAD894" w14:textId="77777777" w:rsidR="00E55D3B" w:rsidRDefault="00E55D3B" w:rsidP="00F35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052907"/>
      <w:docPartObj>
        <w:docPartGallery w:val="Page Numbers (Bottom of Page)"/>
        <w:docPartUnique/>
      </w:docPartObj>
    </w:sdtPr>
    <w:sdtContent>
      <w:sdt>
        <w:sdtPr>
          <w:id w:val="-1769616900"/>
          <w:docPartObj>
            <w:docPartGallery w:val="Page Numbers (Top of Page)"/>
            <w:docPartUnique/>
          </w:docPartObj>
        </w:sdtPr>
        <w:sdtContent>
          <w:p w14:paraId="0E7572D0" w14:textId="1B984960" w:rsidR="00F35F62" w:rsidRDefault="00F35F6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E083673" w14:textId="77777777" w:rsidR="00F35F62" w:rsidRDefault="00F35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B4BC6" w14:textId="77777777" w:rsidR="00E55D3B" w:rsidRDefault="00E55D3B" w:rsidP="00F35F62">
      <w:pPr>
        <w:spacing w:after="0" w:line="240" w:lineRule="auto"/>
      </w:pPr>
      <w:r>
        <w:separator/>
      </w:r>
    </w:p>
  </w:footnote>
  <w:footnote w:type="continuationSeparator" w:id="0">
    <w:p w14:paraId="03D35FFF" w14:textId="77777777" w:rsidR="00E55D3B" w:rsidRDefault="00E55D3B" w:rsidP="00F35F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8ED48" w14:textId="54359B98" w:rsidR="00F35F62" w:rsidRPr="00F35F62" w:rsidRDefault="00F35F62" w:rsidP="00F35F62">
    <w:pPr>
      <w:pStyle w:val="Header"/>
      <w:jc w:val="right"/>
      <w:rPr>
        <w:szCs w:val="24"/>
      </w:rPr>
    </w:pPr>
    <w:r w:rsidRPr="00F35F62">
      <w:rPr>
        <w:b/>
        <w:bCs/>
        <w:szCs w:val="24"/>
        <w:lang w:val="en-US"/>
      </w:rPr>
      <w:t xml:space="preserve">Workplace Culture and its impact on </w:t>
    </w:r>
    <w:proofErr w:type="spellStart"/>
    <w:r w:rsidRPr="00F35F62">
      <w:rPr>
        <w:b/>
        <w:bCs/>
        <w:szCs w:val="24"/>
        <w:lang w:val="en-US"/>
      </w:rPr>
      <w:t>Organisational</w:t>
    </w:r>
    <w:proofErr w:type="spellEnd"/>
    <w:r w:rsidRPr="00F35F62">
      <w:rPr>
        <w:b/>
        <w:bCs/>
        <w:szCs w:val="24"/>
        <w:lang w:val="en-US"/>
      </w:rPr>
      <w:t xml:space="preserve"> Efficiency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FB9"/>
    <w:rsid w:val="0000021B"/>
    <w:rsid w:val="000059B2"/>
    <w:rsid w:val="00007983"/>
    <w:rsid w:val="00010303"/>
    <w:rsid w:val="00011C25"/>
    <w:rsid w:val="00025AB3"/>
    <w:rsid w:val="000323DC"/>
    <w:rsid w:val="00055158"/>
    <w:rsid w:val="00064D38"/>
    <w:rsid w:val="00066CB6"/>
    <w:rsid w:val="00080517"/>
    <w:rsid w:val="00085759"/>
    <w:rsid w:val="000A00AC"/>
    <w:rsid w:val="000A75E9"/>
    <w:rsid w:val="000B2E13"/>
    <w:rsid w:val="000B76D7"/>
    <w:rsid w:val="000C7C77"/>
    <w:rsid w:val="000D3B04"/>
    <w:rsid w:val="000D3CDC"/>
    <w:rsid w:val="000D5CC1"/>
    <w:rsid w:val="000E607D"/>
    <w:rsid w:val="00100A45"/>
    <w:rsid w:val="00105A77"/>
    <w:rsid w:val="00110EA9"/>
    <w:rsid w:val="001161A0"/>
    <w:rsid w:val="00124317"/>
    <w:rsid w:val="001249E9"/>
    <w:rsid w:val="00130B16"/>
    <w:rsid w:val="00133F93"/>
    <w:rsid w:val="00137CC7"/>
    <w:rsid w:val="00147789"/>
    <w:rsid w:val="00151C51"/>
    <w:rsid w:val="00157AEC"/>
    <w:rsid w:val="00181CA8"/>
    <w:rsid w:val="00181DE5"/>
    <w:rsid w:val="00187029"/>
    <w:rsid w:val="001929C8"/>
    <w:rsid w:val="001965A5"/>
    <w:rsid w:val="00197671"/>
    <w:rsid w:val="001A19E7"/>
    <w:rsid w:val="001B727B"/>
    <w:rsid w:val="001D0CC4"/>
    <w:rsid w:val="001D47A8"/>
    <w:rsid w:val="001D7ED7"/>
    <w:rsid w:val="001F32EE"/>
    <w:rsid w:val="001F4605"/>
    <w:rsid w:val="001F540A"/>
    <w:rsid w:val="002123D5"/>
    <w:rsid w:val="0021260E"/>
    <w:rsid w:val="00215771"/>
    <w:rsid w:val="00216EB5"/>
    <w:rsid w:val="00226BE2"/>
    <w:rsid w:val="00230B60"/>
    <w:rsid w:val="00234525"/>
    <w:rsid w:val="00237258"/>
    <w:rsid w:val="002437C4"/>
    <w:rsid w:val="002460B4"/>
    <w:rsid w:val="00255621"/>
    <w:rsid w:val="00262FD1"/>
    <w:rsid w:val="002A377A"/>
    <w:rsid w:val="002A5DEB"/>
    <w:rsid w:val="002C1C73"/>
    <w:rsid w:val="002E45D9"/>
    <w:rsid w:val="002E7CB7"/>
    <w:rsid w:val="002F0ADA"/>
    <w:rsid w:val="002F2649"/>
    <w:rsid w:val="002F570A"/>
    <w:rsid w:val="002F623C"/>
    <w:rsid w:val="002F6883"/>
    <w:rsid w:val="0030658F"/>
    <w:rsid w:val="00306D11"/>
    <w:rsid w:val="00306EEE"/>
    <w:rsid w:val="003108B1"/>
    <w:rsid w:val="00310FA0"/>
    <w:rsid w:val="003153F3"/>
    <w:rsid w:val="00316C0F"/>
    <w:rsid w:val="00317755"/>
    <w:rsid w:val="00320C08"/>
    <w:rsid w:val="00323AE4"/>
    <w:rsid w:val="003310EA"/>
    <w:rsid w:val="00334522"/>
    <w:rsid w:val="003438E2"/>
    <w:rsid w:val="00343E1B"/>
    <w:rsid w:val="00354087"/>
    <w:rsid w:val="00367C9D"/>
    <w:rsid w:val="003837D4"/>
    <w:rsid w:val="00394BE3"/>
    <w:rsid w:val="003B00AE"/>
    <w:rsid w:val="003B6E04"/>
    <w:rsid w:val="003E36DD"/>
    <w:rsid w:val="003F10DC"/>
    <w:rsid w:val="003F71F4"/>
    <w:rsid w:val="00411387"/>
    <w:rsid w:val="00411C0E"/>
    <w:rsid w:val="004162EA"/>
    <w:rsid w:val="00420565"/>
    <w:rsid w:val="00433CF4"/>
    <w:rsid w:val="0044622C"/>
    <w:rsid w:val="00446A47"/>
    <w:rsid w:val="00452553"/>
    <w:rsid w:val="00460ABB"/>
    <w:rsid w:val="004703E3"/>
    <w:rsid w:val="0047578C"/>
    <w:rsid w:val="00477566"/>
    <w:rsid w:val="004800EB"/>
    <w:rsid w:val="00482614"/>
    <w:rsid w:val="00483300"/>
    <w:rsid w:val="004A02A1"/>
    <w:rsid w:val="004A5CC9"/>
    <w:rsid w:val="004C1DF1"/>
    <w:rsid w:val="004C4B46"/>
    <w:rsid w:val="004C6027"/>
    <w:rsid w:val="004D0972"/>
    <w:rsid w:val="004E2560"/>
    <w:rsid w:val="004E3482"/>
    <w:rsid w:val="004E445A"/>
    <w:rsid w:val="004E601E"/>
    <w:rsid w:val="00510E20"/>
    <w:rsid w:val="005121B1"/>
    <w:rsid w:val="00522E01"/>
    <w:rsid w:val="00524428"/>
    <w:rsid w:val="005263DF"/>
    <w:rsid w:val="00537EF6"/>
    <w:rsid w:val="00545BA7"/>
    <w:rsid w:val="0054799F"/>
    <w:rsid w:val="00552EB1"/>
    <w:rsid w:val="0055592A"/>
    <w:rsid w:val="00556DF1"/>
    <w:rsid w:val="00560072"/>
    <w:rsid w:val="0057543D"/>
    <w:rsid w:val="00575BCF"/>
    <w:rsid w:val="005811E3"/>
    <w:rsid w:val="0059223D"/>
    <w:rsid w:val="00596CA4"/>
    <w:rsid w:val="005A20E5"/>
    <w:rsid w:val="005A450C"/>
    <w:rsid w:val="005A6E37"/>
    <w:rsid w:val="005B78F1"/>
    <w:rsid w:val="005C0E89"/>
    <w:rsid w:val="005D2856"/>
    <w:rsid w:val="005E538C"/>
    <w:rsid w:val="005F4615"/>
    <w:rsid w:val="00607E45"/>
    <w:rsid w:val="00607EA3"/>
    <w:rsid w:val="006101D4"/>
    <w:rsid w:val="0061054E"/>
    <w:rsid w:val="00611C14"/>
    <w:rsid w:val="006162F2"/>
    <w:rsid w:val="00637E16"/>
    <w:rsid w:val="006518AE"/>
    <w:rsid w:val="0067128F"/>
    <w:rsid w:val="0067284F"/>
    <w:rsid w:val="00673AB2"/>
    <w:rsid w:val="00673D59"/>
    <w:rsid w:val="0067629E"/>
    <w:rsid w:val="00680433"/>
    <w:rsid w:val="00693649"/>
    <w:rsid w:val="006A4D2B"/>
    <w:rsid w:val="006A77D3"/>
    <w:rsid w:val="006B2E8A"/>
    <w:rsid w:val="006C020C"/>
    <w:rsid w:val="006C4536"/>
    <w:rsid w:val="006F5329"/>
    <w:rsid w:val="00721B2D"/>
    <w:rsid w:val="00726FD5"/>
    <w:rsid w:val="00731F40"/>
    <w:rsid w:val="0073318A"/>
    <w:rsid w:val="00742BA9"/>
    <w:rsid w:val="007512B5"/>
    <w:rsid w:val="00771122"/>
    <w:rsid w:val="00776DF8"/>
    <w:rsid w:val="00777D7A"/>
    <w:rsid w:val="0078282D"/>
    <w:rsid w:val="00785AB2"/>
    <w:rsid w:val="00795A8D"/>
    <w:rsid w:val="007C426D"/>
    <w:rsid w:val="007D2EC4"/>
    <w:rsid w:val="007D5CAB"/>
    <w:rsid w:val="007E5AE7"/>
    <w:rsid w:val="00806C4B"/>
    <w:rsid w:val="00823913"/>
    <w:rsid w:val="00832538"/>
    <w:rsid w:val="00832C35"/>
    <w:rsid w:val="00834EC7"/>
    <w:rsid w:val="00836521"/>
    <w:rsid w:val="0083786B"/>
    <w:rsid w:val="008410A4"/>
    <w:rsid w:val="00846924"/>
    <w:rsid w:val="00855C0C"/>
    <w:rsid w:val="008574F6"/>
    <w:rsid w:val="008600B8"/>
    <w:rsid w:val="008670D5"/>
    <w:rsid w:val="00871131"/>
    <w:rsid w:val="008846A0"/>
    <w:rsid w:val="00895F9E"/>
    <w:rsid w:val="008A2859"/>
    <w:rsid w:val="008A3DC3"/>
    <w:rsid w:val="008A7D87"/>
    <w:rsid w:val="008B684E"/>
    <w:rsid w:val="008C3EA0"/>
    <w:rsid w:val="008C5FE4"/>
    <w:rsid w:val="008D281F"/>
    <w:rsid w:val="008D400E"/>
    <w:rsid w:val="008D52C8"/>
    <w:rsid w:val="008E3856"/>
    <w:rsid w:val="008F709D"/>
    <w:rsid w:val="0091719F"/>
    <w:rsid w:val="00923888"/>
    <w:rsid w:val="009256E5"/>
    <w:rsid w:val="00932929"/>
    <w:rsid w:val="009424BA"/>
    <w:rsid w:val="00954562"/>
    <w:rsid w:val="00975E2C"/>
    <w:rsid w:val="00984AD8"/>
    <w:rsid w:val="00986EA1"/>
    <w:rsid w:val="009B0298"/>
    <w:rsid w:val="009B4129"/>
    <w:rsid w:val="009C75DF"/>
    <w:rsid w:val="009E02F2"/>
    <w:rsid w:val="009E43B3"/>
    <w:rsid w:val="009E5B11"/>
    <w:rsid w:val="009F58AD"/>
    <w:rsid w:val="00A03BE3"/>
    <w:rsid w:val="00A20C36"/>
    <w:rsid w:val="00A24BA5"/>
    <w:rsid w:val="00A32EC2"/>
    <w:rsid w:val="00A37C62"/>
    <w:rsid w:val="00A4088B"/>
    <w:rsid w:val="00A52D36"/>
    <w:rsid w:val="00A56D69"/>
    <w:rsid w:val="00A6666C"/>
    <w:rsid w:val="00A76150"/>
    <w:rsid w:val="00A971F3"/>
    <w:rsid w:val="00AA4B75"/>
    <w:rsid w:val="00AD6330"/>
    <w:rsid w:val="00AE6648"/>
    <w:rsid w:val="00AE7D4F"/>
    <w:rsid w:val="00AF103C"/>
    <w:rsid w:val="00AF6F2D"/>
    <w:rsid w:val="00B02DA5"/>
    <w:rsid w:val="00B03EF3"/>
    <w:rsid w:val="00B042B4"/>
    <w:rsid w:val="00B277EC"/>
    <w:rsid w:val="00B51AC3"/>
    <w:rsid w:val="00B64CD1"/>
    <w:rsid w:val="00B66DB0"/>
    <w:rsid w:val="00B702A5"/>
    <w:rsid w:val="00B956A5"/>
    <w:rsid w:val="00BA0609"/>
    <w:rsid w:val="00BB0547"/>
    <w:rsid w:val="00BB7F85"/>
    <w:rsid w:val="00BF6CE7"/>
    <w:rsid w:val="00C03A5A"/>
    <w:rsid w:val="00C05AED"/>
    <w:rsid w:val="00C21DB6"/>
    <w:rsid w:val="00C2483F"/>
    <w:rsid w:val="00C34411"/>
    <w:rsid w:val="00C36BD5"/>
    <w:rsid w:val="00C370B4"/>
    <w:rsid w:val="00C6029B"/>
    <w:rsid w:val="00C621C3"/>
    <w:rsid w:val="00C65E6E"/>
    <w:rsid w:val="00C66312"/>
    <w:rsid w:val="00C76725"/>
    <w:rsid w:val="00C76940"/>
    <w:rsid w:val="00C77652"/>
    <w:rsid w:val="00C814C0"/>
    <w:rsid w:val="00C82E6A"/>
    <w:rsid w:val="00C834EA"/>
    <w:rsid w:val="00C87F09"/>
    <w:rsid w:val="00CA362B"/>
    <w:rsid w:val="00CA3F57"/>
    <w:rsid w:val="00CA464D"/>
    <w:rsid w:val="00CA57F8"/>
    <w:rsid w:val="00CB2747"/>
    <w:rsid w:val="00CC0A8F"/>
    <w:rsid w:val="00CC5A83"/>
    <w:rsid w:val="00CC70AA"/>
    <w:rsid w:val="00D052E1"/>
    <w:rsid w:val="00D13F2F"/>
    <w:rsid w:val="00D16091"/>
    <w:rsid w:val="00D25EB2"/>
    <w:rsid w:val="00D27060"/>
    <w:rsid w:val="00D56EA8"/>
    <w:rsid w:val="00D57969"/>
    <w:rsid w:val="00D61804"/>
    <w:rsid w:val="00D65FFB"/>
    <w:rsid w:val="00D77CCC"/>
    <w:rsid w:val="00D92649"/>
    <w:rsid w:val="00DF395C"/>
    <w:rsid w:val="00E00CAC"/>
    <w:rsid w:val="00E01640"/>
    <w:rsid w:val="00E16D5F"/>
    <w:rsid w:val="00E31E33"/>
    <w:rsid w:val="00E357BF"/>
    <w:rsid w:val="00E439DA"/>
    <w:rsid w:val="00E545F8"/>
    <w:rsid w:val="00E55D3B"/>
    <w:rsid w:val="00E57E94"/>
    <w:rsid w:val="00E640E2"/>
    <w:rsid w:val="00E657DB"/>
    <w:rsid w:val="00E65B07"/>
    <w:rsid w:val="00E67E48"/>
    <w:rsid w:val="00E72202"/>
    <w:rsid w:val="00E96112"/>
    <w:rsid w:val="00ED480B"/>
    <w:rsid w:val="00ED568D"/>
    <w:rsid w:val="00ED5A7B"/>
    <w:rsid w:val="00EE0E93"/>
    <w:rsid w:val="00EF1CC8"/>
    <w:rsid w:val="00EF6037"/>
    <w:rsid w:val="00EF6292"/>
    <w:rsid w:val="00F02B2A"/>
    <w:rsid w:val="00F12937"/>
    <w:rsid w:val="00F13246"/>
    <w:rsid w:val="00F14328"/>
    <w:rsid w:val="00F153B1"/>
    <w:rsid w:val="00F1744C"/>
    <w:rsid w:val="00F219F6"/>
    <w:rsid w:val="00F35F62"/>
    <w:rsid w:val="00F50E42"/>
    <w:rsid w:val="00F53E2C"/>
    <w:rsid w:val="00F563E1"/>
    <w:rsid w:val="00F5696A"/>
    <w:rsid w:val="00F56A45"/>
    <w:rsid w:val="00F62FB9"/>
    <w:rsid w:val="00F64E6A"/>
    <w:rsid w:val="00F73E43"/>
    <w:rsid w:val="00F84746"/>
    <w:rsid w:val="00F94E1E"/>
    <w:rsid w:val="00FC58CB"/>
    <w:rsid w:val="00FC6CE8"/>
    <w:rsid w:val="00FD1247"/>
    <w:rsid w:val="00FD425C"/>
    <w:rsid w:val="00FE1011"/>
    <w:rsid w:val="00FE4E8A"/>
    <w:rsid w:val="00FE65E4"/>
    <w:rsid w:val="00FF61DB"/>
    <w:rsid w:val="00FF7CA1"/>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DB96B"/>
  <w15:chartTrackingRefBased/>
  <w15:docId w15:val="{309CC457-59A0-46A1-9798-439688C9A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387"/>
    <w:pPr>
      <w:spacing w:line="480" w:lineRule="auto"/>
      <w:jc w:val="both"/>
    </w:pPr>
    <w:rPr>
      <w:rFonts w:ascii="Times New Roman" w:hAnsi="Times New Roman"/>
      <w:kern w:val="0"/>
      <w:sz w:val="24"/>
      <w:szCs w:val="22"/>
      <w:lang w:val="en-GB" w:bidi="ar-SA"/>
      <w14:ligatures w14:val="none"/>
    </w:rPr>
  </w:style>
  <w:style w:type="paragraph" w:styleId="Heading1">
    <w:name w:val="heading 1"/>
    <w:basedOn w:val="Normal"/>
    <w:next w:val="Normal"/>
    <w:link w:val="Heading1Char"/>
    <w:uiPriority w:val="9"/>
    <w:qFormat/>
    <w:rsid w:val="00411387"/>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11387"/>
    <w:pPr>
      <w:keepNext/>
      <w:keepLines/>
      <w:spacing w:before="40"/>
      <w:outlineLvl w:val="1"/>
    </w:pPr>
    <w:rPr>
      <w:rFonts w:eastAsiaTheme="majorEastAsia" w:cstheme="majorBidi"/>
      <w:b/>
      <w:color w:val="000000" w:themeColor="text1"/>
      <w:kern w:val="2"/>
      <w:sz w:val="26"/>
      <w:szCs w:val="26"/>
      <w14:ligatures w14:val="standardContextual"/>
    </w:rPr>
  </w:style>
  <w:style w:type="paragraph" w:styleId="Heading3">
    <w:name w:val="heading 3"/>
    <w:basedOn w:val="Normal"/>
    <w:next w:val="Normal"/>
    <w:link w:val="Heading3Char"/>
    <w:uiPriority w:val="9"/>
    <w:unhideWhenUsed/>
    <w:qFormat/>
    <w:rsid w:val="00411387"/>
    <w:pPr>
      <w:keepNext/>
      <w:keepLines/>
      <w:spacing w:before="40"/>
      <w:outlineLvl w:val="2"/>
    </w:pPr>
    <w:rPr>
      <w:rFonts w:eastAsiaTheme="majorEastAsia" w:cstheme="majorBidi"/>
      <w:i/>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11387"/>
    <w:rPr>
      <w:rFonts w:ascii="Times New Roman" w:eastAsiaTheme="majorEastAsia" w:hAnsi="Times New Roman" w:cstheme="majorBidi"/>
      <w:b/>
      <w:color w:val="000000" w:themeColor="text1"/>
      <w:sz w:val="26"/>
      <w:szCs w:val="26"/>
      <w:lang w:val="en-GB" w:bidi="ar-SA"/>
    </w:rPr>
  </w:style>
  <w:style w:type="character" w:customStyle="1" w:styleId="Heading1Char">
    <w:name w:val="Heading 1 Char"/>
    <w:basedOn w:val="DefaultParagraphFont"/>
    <w:link w:val="Heading1"/>
    <w:uiPriority w:val="9"/>
    <w:rsid w:val="00411387"/>
    <w:rPr>
      <w:rFonts w:ascii="Times New Roman" w:eastAsiaTheme="majorEastAsia" w:hAnsi="Times New Roman" w:cstheme="majorBidi"/>
      <w:b/>
      <w:kern w:val="0"/>
      <w:sz w:val="28"/>
      <w:szCs w:val="32"/>
      <w:lang w:val="en-GB" w:bidi="ar-SA"/>
      <w14:ligatures w14:val="none"/>
    </w:rPr>
  </w:style>
  <w:style w:type="character" w:customStyle="1" w:styleId="Heading3Char">
    <w:name w:val="Heading 3 Char"/>
    <w:basedOn w:val="DefaultParagraphFont"/>
    <w:link w:val="Heading3"/>
    <w:uiPriority w:val="9"/>
    <w:rsid w:val="00411387"/>
    <w:rPr>
      <w:rFonts w:ascii="Times New Roman" w:eastAsiaTheme="majorEastAsia" w:hAnsi="Times New Roman" w:cstheme="majorBidi"/>
      <w:i/>
      <w:kern w:val="0"/>
      <w:sz w:val="24"/>
      <w:szCs w:val="30"/>
      <w:u w:val="single"/>
      <w:lang w:val="en-GB" w:bidi="ar-SA"/>
      <w14:ligatures w14:val="none"/>
    </w:rPr>
  </w:style>
  <w:style w:type="paragraph" w:styleId="NormalWeb">
    <w:name w:val="Normal (Web)"/>
    <w:basedOn w:val="Normal"/>
    <w:uiPriority w:val="99"/>
    <w:semiHidden/>
    <w:unhideWhenUsed/>
    <w:rsid w:val="00B956A5"/>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4A5CC9"/>
  </w:style>
  <w:style w:type="character" w:styleId="Hyperlink">
    <w:name w:val="Hyperlink"/>
    <w:basedOn w:val="DefaultParagraphFont"/>
    <w:uiPriority w:val="99"/>
    <w:unhideWhenUsed/>
    <w:rsid w:val="003837D4"/>
    <w:rPr>
      <w:color w:val="0563C1" w:themeColor="hyperlink"/>
      <w:u w:val="single"/>
    </w:rPr>
  </w:style>
  <w:style w:type="character" w:styleId="UnresolvedMention">
    <w:name w:val="Unresolved Mention"/>
    <w:basedOn w:val="DefaultParagraphFont"/>
    <w:uiPriority w:val="99"/>
    <w:semiHidden/>
    <w:unhideWhenUsed/>
    <w:rsid w:val="003837D4"/>
    <w:rPr>
      <w:color w:val="605E5C"/>
      <w:shd w:val="clear" w:color="auto" w:fill="E1DFDD"/>
    </w:rPr>
  </w:style>
  <w:style w:type="paragraph" w:styleId="Header">
    <w:name w:val="header"/>
    <w:basedOn w:val="Normal"/>
    <w:link w:val="HeaderChar"/>
    <w:uiPriority w:val="99"/>
    <w:unhideWhenUsed/>
    <w:rsid w:val="00F35F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5F62"/>
    <w:rPr>
      <w:rFonts w:ascii="Times New Roman" w:hAnsi="Times New Roman"/>
      <w:kern w:val="0"/>
      <w:sz w:val="24"/>
      <w:szCs w:val="22"/>
      <w:lang w:val="en-GB" w:bidi="ar-SA"/>
      <w14:ligatures w14:val="none"/>
    </w:rPr>
  </w:style>
  <w:style w:type="paragraph" w:styleId="Footer">
    <w:name w:val="footer"/>
    <w:basedOn w:val="Normal"/>
    <w:link w:val="FooterChar"/>
    <w:uiPriority w:val="99"/>
    <w:unhideWhenUsed/>
    <w:rsid w:val="00F35F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5F62"/>
    <w:rPr>
      <w:rFonts w:ascii="Times New Roman" w:hAnsi="Times New Roman"/>
      <w:kern w:val="0"/>
      <w:sz w:val="24"/>
      <w:szCs w:val="22"/>
      <w:lang w:val="en-GB" w:bidi="ar-SA"/>
      <w14:ligatures w14:val="none"/>
    </w:rPr>
  </w:style>
  <w:style w:type="paragraph" w:styleId="TOCHeading">
    <w:name w:val="TOC Heading"/>
    <w:basedOn w:val="Heading1"/>
    <w:next w:val="Normal"/>
    <w:uiPriority w:val="39"/>
    <w:unhideWhenUsed/>
    <w:qFormat/>
    <w:rsid w:val="00C621C3"/>
    <w:pPr>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621C3"/>
    <w:pPr>
      <w:spacing w:after="100"/>
    </w:pPr>
  </w:style>
  <w:style w:type="paragraph" w:styleId="TOC2">
    <w:name w:val="toc 2"/>
    <w:basedOn w:val="Normal"/>
    <w:next w:val="Normal"/>
    <w:autoRedefine/>
    <w:uiPriority w:val="39"/>
    <w:unhideWhenUsed/>
    <w:rsid w:val="00C621C3"/>
    <w:pPr>
      <w:spacing w:after="100"/>
      <w:ind w:left="240"/>
    </w:pPr>
  </w:style>
  <w:style w:type="paragraph" w:styleId="TOC3">
    <w:name w:val="toc 3"/>
    <w:basedOn w:val="Normal"/>
    <w:next w:val="Normal"/>
    <w:autoRedefine/>
    <w:uiPriority w:val="39"/>
    <w:unhideWhenUsed/>
    <w:rsid w:val="00C621C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36839">
      <w:bodyDiv w:val="1"/>
      <w:marLeft w:val="0"/>
      <w:marRight w:val="0"/>
      <w:marTop w:val="0"/>
      <w:marBottom w:val="0"/>
      <w:divBdr>
        <w:top w:val="none" w:sz="0" w:space="0" w:color="auto"/>
        <w:left w:val="none" w:sz="0" w:space="0" w:color="auto"/>
        <w:bottom w:val="none" w:sz="0" w:space="0" w:color="auto"/>
        <w:right w:val="none" w:sz="0" w:space="0" w:color="auto"/>
      </w:divBdr>
    </w:div>
    <w:div w:id="163863759">
      <w:bodyDiv w:val="1"/>
      <w:marLeft w:val="0"/>
      <w:marRight w:val="0"/>
      <w:marTop w:val="0"/>
      <w:marBottom w:val="0"/>
      <w:divBdr>
        <w:top w:val="none" w:sz="0" w:space="0" w:color="auto"/>
        <w:left w:val="none" w:sz="0" w:space="0" w:color="auto"/>
        <w:bottom w:val="none" w:sz="0" w:space="0" w:color="auto"/>
        <w:right w:val="none" w:sz="0" w:space="0" w:color="auto"/>
      </w:divBdr>
    </w:div>
    <w:div w:id="200479926">
      <w:bodyDiv w:val="1"/>
      <w:marLeft w:val="0"/>
      <w:marRight w:val="0"/>
      <w:marTop w:val="0"/>
      <w:marBottom w:val="0"/>
      <w:divBdr>
        <w:top w:val="none" w:sz="0" w:space="0" w:color="auto"/>
        <w:left w:val="none" w:sz="0" w:space="0" w:color="auto"/>
        <w:bottom w:val="none" w:sz="0" w:space="0" w:color="auto"/>
        <w:right w:val="none" w:sz="0" w:space="0" w:color="auto"/>
      </w:divBdr>
    </w:div>
    <w:div w:id="487942358">
      <w:bodyDiv w:val="1"/>
      <w:marLeft w:val="0"/>
      <w:marRight w:val="0"/>
      <w:marTop w:val="0"/>
      <w:marBottom w:val="0"/>
      <w:divBdr>
        <w:top w:val="none" w:sz="0" w:space="0" w:color="auto"/>
        <w:left w:val="none" w:sz="0" w:space="0" w:color="auto"/>
        <w:bottom w:val="none" w:sz="0" w:space="0" w:color="auto"/>
        <w:right w:val="none" w:sz="0" w:space="0" w:color="auto"/>
      </w:divBdr>
    </w:div>
    <w:div w:id="545263107">
      <w:bodyDiv w:val="1"/>
      <w:marLeft w:val="0"/>
      <w:marRight w:val="0"/>
      <w:marTop w:val="0"/>
      <w:marBottom w:val="0"/>
      <w:divBdr>
        <w:top w:val="none" w:sz="0" w:space="0" w:color="auto"/>
        <w:left w:val="none" w:sz="0" w:space="0" w:color="auto"/>
        <w:bottom w:val="none" w:sz="0" w:space="0" w:color="auto"/>
        <w:right w:val="none" w:sz="0" w:space="0" w:color="auto"/>
      </w:divBdr>
    </w:div>
    <w:div w:id="590162818">
      <w:bodyDiv w:val="1"/>
      <w:marLeft w:val="0"/>
      <w:marRight w:val="0"/>
      <w:marTop w:val="0"/>
      <w:marBottom w:val="0"/>
      <w:divBdr>
        <w:top w:val="none" w:sz="0" w:space="0" w:color="auto"/>
        <w:left w:val="none" w:sz="0" w:space="0" w:color="auto"/>
        <w:bottom w:val="none" w:sz="0" w:space="0" w:color="auto"/>
        <w:right w:val="none" w:sz="0" w:space="0" w:color="auto"/>
      </w:divBdr>
    </w:div>
    <w:div w:id="755053402">
      <w:bodyDiv w:val="1"/>
      <w:marLeft w:val="0"/>
      <w:marRight w:val="0"/>
      <w:marTop w:val="0"/>
      <w:marBottom w:val="0"/>
      <w:divBdr>
        <w:top w:val="none" w:sz="0" w:space="0" w:color="auto"/>
        <w:left w:val="none" w:sz="0" w:space="0" w:color="auto"/>
        <w:bottom w:val="none" w:sz="0" w:space="0" w:color="auto"/>
        <w:right w:val="none" w:sz="0" w:space="0" w:color="auto"/>
      </w:divBdr>
    </w:div>
    <w:div w:id="832528871">
      <w:bodyDiv w:val="1"/>
      <w:marLeft w:val="0"/>
      <w:marRight w:val="0"/>
      <w:marTop w:val="0"/>
      <w:marBottom w:val="0"/>
      <w:divBdr>
        <w:top w:val="none" w:sz="0" w:space="0" w:color="auto"/>
        <w:left w:val="none" w:sz="0" w:space="0" w:color="auto"/>
        <w:bottom w:val="none" w:sz="0" w:space="0" w:color="auto"/>
        <w:right w:val="none" w:sz="0" w:space="0" w:color="auto"/>
      </w:divBdr>
    </w:div>
    <w:div w:id="843397222">
      <w:bodyDiv w:val="1"/>
      <w:marLeft w:val="0"/>
      <w:marRight w:val="0"/>
      <w:marTop w:val="0"/>
      <w:marBottom w:val="0"/>
      <w:divBdr>
        <w:top w:val="none" w:sz="0" w:space="0" w:color="auto"/>
        <w:left w:val="none" w:sz="0" w:space="0" w:color="auto"/>
        <w:bottom w:val="none" w:sz="0" w:space="0" w:color="auto"/>
        <w:right w:val="none" w:sz="0" w:space="0" w:color="auto"/>
      </w:divBdr>
    </w:div>
    <w:div w:id="941648559">
      <w:bodyDiv w:val="1"/>
      <w:marLeft w:val="0"/>
      <w:marRight w:val="0"/>
      <w:marTop w:val="0"/>
      <w:marBottom w:val="0"/>
      <w:divBdr>
        <w:top w:val="none" w:sz="0" w:space="0" w:color="auto"/>
        <w:left w:val="none" w:sz="0" w:space="0" w:color="auto"/>
        <w:bottom w:val="none" w:sz="0" w:space="0" w:color="auto"/>
        <w:right w:val="none" w:sz="0" w:space="0" w:color="auto"/>
      </w:divBdr>
    </w:div>
    <w:div w:id="1006905644">
      <w:bodyDiv w:val="1"/>
      <w:marLeft w:val="0"/>
      <w:marRight w:val="0"/>
      <w:marTop w:val="0"/>
      <w:marBottom w:val="0"/>
      <w:divBdr>
        <w:top w:val="none" w:sz="0" w:space="0" w:color="auto"/>
        <w:left w:val="none" w:sz="0" w:space="0" w:color="auto"/>
        <w:bottom w:val="none" w:sz="0" w:space="0" w:color="auto"/>
        <w:right w:val="none" w:sz="0" w:space="0" w:color="auto"/>
      </w:divBdr>
    </w:div>
    <w:div w:id="1131557861">
      <w:bodyDiv w:val="1"/>
      <w:marLeft w:val="0"/>
      <w:marRight w:val="0"/>
      <w:marTop w:val="0"/>
      <w:marBottom w:val="0"/>
      <w:divBdr>
        <w:top w:val="none" w:sz="0" w:space="0" w:color="auto"/>
        <w:left w:val="none" w:sz="0" w:space="0" w:color="auto"/>
        <w:bottom w:val="none" w:sz="0" w:space="0" w:color="auto"/>
        <w:right w:val="none" w:sz="0" w:space="0" w:color="auto"/>
      </w:divBdr>
    </w:div>
    <w:div w:id="1352873309">
      <w:bodyDiv w:val="1"/>
      <w:marLeft w:val="0"/>
      <w:marRight w:val="0"/>
      <w:marTop w:val="0"/>
      <w:marBottom w:val="0"/>
      <w:divBdr>
        <w:top w:val="none" w:sz="0" w:space="0" w:color="auto"/>
        <w:left w:val="none" w:sz="0" w:space="0" w:color="auto"/>
        <w:bottom w:val="none" w:sz="0" w:space="0" w:color="auto"/>
        <w:right w:val="none" w:sz="0" w:space="0" w:color="auto"/>
      </w:divBdr>
    </w:div>
    <w:div w:id="1552229467">
      <w:bodyDiv w:val="1"/>
      <w:marLeft w:val="0"/>
      <w:marRight w:val="0"/>
      <w:marTop w:val="0"/>
      <w:marBottom w:val="0"/>
      <w:divBdr>
        <w:top w:val="none" w:sz="0" w:space="0" w:color="auto"/>
        <w:left w:val="none" w:sz="0" w:space="0" w:color="auto"/>
        <w:bottom w:val="none" w:sz="0" w:space="0" w:color="auto"/>
        <w:right w:val="none" w:sz="0" w:space="0" w:color="auto"/>
      </w:divBdr>
    </w:div>
    <w:div w:id="1691293863">
      <w:bodyDiv w:val="1"/>
      <w:marLeft w:val="0"/>
      <w:marRight w:val="0"/>
      <w:marTop w:val="0"/>
      <w:marBottom w:val="0"/>
      <w:divBdr>
        <w:top w:val="none" w:sz="0" w:space="0" w:color="auto"/>
        <w:left w:val="none" w:sz="0" w:space="0" w:color="auto"/>
        <w:bottom w:val="none" w:sz="0" w:space="0" w:color="auto"/>
        <w:right w:val="none" w:sz="0" w:space="0" w:color="auto"/>
      </w:divBdr>
    </w:div>
    <w:div w:id="1765220023">
      <w:bodyDiv w:val="1"/>
      <w:marLeft w:val="0"/>
      <w:marRight w:val="0"/>
      <w:marTop w:val="0"/>
      <w:marBottom w:val="0"/>
      <w:divBdr>
        <w:top w:val="none" w:sz="0" w:space="0" w:color="auto"/>
        <w:left w:val="none" w:sz="0" w:space="0" w:color="auto"/>
        <w:bottom w:val="none" w:sz="0" w:space="0" w:color="auto"/>
        <w:right w:val="none" w:sz="0" w:space="0" w:color="auto"/>
      </w:divBdr>
    </w:div>
    <w:div w:id="1937051855">
      <w:bodyDiv w:val="1"/>
      <w:marLeft w:val="0"/>
      <w:marRight w:val="0"/>
      <w:marTop w:val="0"/>
      <w:marBottom w:val="0"/>
      <w:divBdr>
        <w:top w:val="none" w:sz="0" w:space="0" w:color="auto"/>
        <w:left w:val="none" w:sz="0" w:space="0" w:color="auto"/>
        <w:bottom w:val="none" w:sz="0" w:space="0" w:color="auto"/>
        <w:right w:val="none" w:sz="0" w:space="0" w:color="auto"/>
      </w:divBdr>
    </w:div>
    <w:div w:id="2035039230">
      <w:bodyDiv w:val="1"/>
      <w:marLeft w:val="0"/>
      <w:marRight w:val="0"/>
      <w:marTop w:val="0"/>
      <w:marBottom w:val="0"/>
      <w:divBdr>
        <w:top w:val="none" w:sz="0" w:space="0" w:color="auto"/>
        <w:left w:val="none" w:sz="0" w:space="0" w:color="auto"/>
        <w:bottom w:val="none" w:sz="0" w:space="0" w:color="auto"/>
        <w:right w:val="none" w:sz="0" w:space="0" w:color="auto"/>
      </w:divBdr>
    </w:div>
    <w:div w:id="2126078894">
      <w:bodyDiv w:val="1"/>
      <w:marLeft w:val="0"/>
      <w:marRight w:val="0"/>
      <w:marTop w:val="0"/>
      <w:marBottom w:val="0"/>
      <w:divBdr>
        <w:top w:val="none" w:sz="0" w:space="0" w:color="auto"/>
        <w:left w:val="none" w:sz="0" w:space="0" w:color="auto"/>
        <w:bottom w:val="none" w:sz="0" w:space="0" w:color="auto"/>
        <w:right w:val="none" w:sz="0" w:space="0" w:color="auto"/>
      </w:divBdr>
    </w:div>
    <w:div w:id="2133328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HAR23</b:Tag>
    <b:SourceType>InternetSite</b:SourceType>
    <b:Guid>{1DB3434C-E8CF-433F-AD25-8B6210CC293D}</b:Guid>
    <b:Title>easyJet Is On Course To Exceed Its 2023 Financial Predictions</b:Title>
    <b:Year>2023</b:Year>
    <b:YearAccessed>2023</b:YearAccessed>
    <b:MonthAccessed>July</b:MonthAccessed>
    <b:DayAccessed>30</b:DayAccessed>
    <b:URL>https://simpleflying.com/easyjet-expects-exceed-2023-financial-predictions/</b:URL>
    <b:Author>
      <b:Author>
        <b:NameList>
          <b:Person>
            <b:Last>HARDIMAN</b:Last>
            <b:First>JAKE </b:First>
          </b:Person>
        </b:NameList>
      </b:Author>
    </b:Author>
    <b:RefOrder>3</b:RefOrder>
  </b:Source>
  <b:Source>
    <b:Tag>Glo23</b:Tag>
    <b:SourceType>InternetSite</b:SourceType>
    <b:Guid>{CFF765FC-0422-46E7-BE92-58FB98FC99F0}</b:Guid>
    <b:Author>
      <b:Author>
        <b:Corporate>GlobalData</b:Corporate>
      </b:Author>
    </b:Author>
    <b:Title>easyJet Plc: Financials</b:Title>
    <b:Year>2023</b:Year>
    <b:YearAccessed>2023</b:YearAccessed>
    <b:MonthAccessed>July</b:MonthAccessed>
    <b:DayAccessed>30</b:DayAccessed>
    <b:URL>https://www.globaldata.com/company-profile/easyjet-plc/financials/</b:URL>
    <b:RefOrder>4</b:RefOrder>
  </b:Source>
  <b:Source>
    <b:Tag>Cor22</b:Tag>
    <b:SourceType>InternetSite</b:SourceType>
    <b:Guid>{72A2B0DB-7C25-4649-86E6-3D6C436C4FA3}</b:Guid>
    <b:Author>
      <b:Author>
        <b:Corporate>Corporate.easyjet</b:Corporate>
      </b:Author>
    </b:Author>
    <b:Title>Making low-cost travel easy</b:Title>
    <b:Year>2022</b:Year>
    <b:YearAccessed>2023</b:YearAccessed>
    <b:MonthAccessed>July</b:MonthAccessed>
    <b:DayAccessed>30</b:DayAccessed>
    <b:URL>https://corporate.easyjet.com/~/media/Files/E/Easyjet/pdf/investors/results-centre/2022/annual-report-2022.pdf</b:URL>
    <b:RefOrder>5</b:RefOrder>
  </b:Source>
  <b:Source>
    <b:Tag>Edr232</b:Tag>
    <b:SourceType>InternetSite</b:SourceType>
    <b:Guid>{60669D2F-CF60-4A03-B0BE-B6F296A7BC2A}</b:Guid>
    <b:Author>
      <b:Author>
        <b:Corporate>Edrawmax</b:Corporate>
      </b:Author>
    </b:Author>
    <b:Title>Airline Industry Porter's Five Forces Analysis</b:Title>
    <b:Year>2023</b:Year>
    <b:YearAccessed>2023</b:YearAccessed>
    <b:MonthAccessed>August</b:MonthAccessed>
    <b:DayAccessed>1</b:DayAccessed>
    <b:URL>https://www.edrawmax.com/article/airline-industry-porters-five-forces-analysis.html#:~:text=Many%20key%20aspects%20of%20using,every%20player%20in%20the%20market.</b:URL>
    <b:RefOrder>6</b:RefOrder>
  </b:Source>
  <b:Source>
    <b:Tag>cor224</b:Tag>
    <b:SourceType>InternetSite</b:SourceType>
    <b:Guid>{71133A42-518C-4EF6-AB3D-06CA251CF1A1}</b:Guid>
    <b:Author>
      <b:Author>
        <b:Corporate>corporate.easyjet</b:Corporate>
      </b:Author>
    </b:Author>
    <b:Title>easyJet Plc – Digital Transformation Strategies</b:Title>
    <b:Year>2022</b:Year>
    <b:YearAccessed>2023 </b:YearAccessed>
    <b:MonthAccessed>July</b:MonthAccessed>
    <b:DayAccessed>28</b:DayAccessed>
    <b:URL>https://corporate.easyjet.com/about/strategy</b:URL>
    <b:RefOrder>7</b:RefOrder>
  </b:Source>
  <b:Source>
    <b:Tag>fro19</b:Tag>
    <b:SourceType>InternetSite</b:SourceType>
    <b:Guid>{B3AD342A-AEEE-4955-8ED0-CECDB549F758}</b:Guid>
    <b:Author>
      <b:Author>
        <b:Corporate>frontiersin</b:Corporate>
      </b:Author>
    </b:Author>
    <b:Title>How Ethical Leadership Shapes Employees’ Readiness to Change: The Mediating Role of an Organizational Culture of Effectiveness</b:Title>
    <b:Year>2019</b:Year>
    <b:YearAccessed>2023</b:YearAccessed>
    <b:MonthAccessed>July</b:MonthAccessed>
    <b:DayAccessed>29</b:DayAccessed>
    <b:URL>https://www.frontiersin.org/articles/10.3389/fpsyg.2019.02493/full</b:URL>
    <b:RefOrder>2</b:RefOrder>
  </b:Source>
  <b:Source>
    <b:Tag>For211</b:Tag>
    <b:SourceType>InternetSite</b:SourceType>
    <b:Guid>{E8F504AA-2489-48BC-B40C-CBF71E19B6FA}</b:Guid>
    <b:Author>
      <b:Author>
        <b:Corporate>Forbes</b:Corporate>
      </b:Author>
    </b:Author>
    <b:Title>Organizational Culture Is An Overlooked Factor In Transformation</b:Title>
    <b:Year>2021</b:Year>
    <b:YearAccessed>2023</b:YearAccessed>
    <b:MonthAccessed>July</b:MonthAccessed>
    <b:DayAccessed>29</b:DayAccessed>
    <b:URL>https://www.forbes.com/sites/forbestechcouncil/2021/08/31/organizational-culture-is-an-overlooked-factor-in-transformation/?sh=3b65d87d6420</b:URL>
    <b:RefOrder>1</b:RefOrder>
  </b:Source>
</b:Sources>
</file>

<file path=customXml/itemProps1.xml><?xml version="1.0" encoding="utf-8"?>
<ds:datastoreItem xmlns:ds="http://schemas.openxmlformats.org/officeDocument/2006/customXml" ds:itemID="{CCC03DFC-4611-4A46-8E3B-DA534281F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4824</Words>
  <Characters>27502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Ciorascu</dc:creator>
  <cp:keywords/>
  <dc:description/>
  <cp:lastModifiedBy>Andreea Ciorascu (2121532)</cp:lastModifiedBy>
  <cp:revision>2</cp:revision>
  <dcterms:created xsi:type="dcterms:W3CDTF">2023-08-13T14:44:00Z</dcterms:created>
  <dcterms:modified xsi:type="dcterms:W3CDTF">2023-08-13T14:44:00Z</dcterms:modified>
</cp:coreProperties>
</file>