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862A1A" w:rsidRPr="00E57459" w:rsidP="00E57459" w14:paraId="5AEA6779" w14:textId="3D85DC4A">
      <w:pPr>
        <w:pStyle w:val="Title"/>
        <w:spacing w:line="360" w:lineRule="auto"/>
        <w:jc w:val="center"/>
        <w:rPr>
          <w:rFonts w:ascii="Times New Roman" w:hAnsi="Times New Roman" w:cs="Times New Roman"/>
          <w:b/>
          <w:sz w:val="40"/>
          <w:szCs w:val="24"/>
        </w:rPr>
      </w:pPr>
      <w:r w:rsidRPr="00E57459">
        <w:rPr>
          <w:rFonts w:ascii="Times New Roman" w:hAnsi="Times New Roman" w:cs="Times New Roman"/>
          <w:b/>
          <w:sz w:val="40"/>
          <w:szCs w:val="24"/>
        </w:rPr>
        <w:t xml:space="preserve">A critical analysis </w:t>
      </w:r>
      <w:r w:rsidR="004F7A70">
        <w:rPr>
          <w:rFonts w:ascii="Times New Roman" w:hAnsi="Times New Roman" w:cs="Times New Roman"/>
          <w:b/>
          <w:sz w:val="40"/>
          <w:szCs w:val="24"/>
        </w:rPr>
        <w:t>of</w:t>
      </w:r>
      <w:r w:rsidRPr="00E57459">
        <w:rPr>
          <w:rFonts w:ascii="Times New Roman" w:hAnsi="Times New Roman" w:cs="Times New Roman"/>
          <w:b/>
          <w:sz w:val="40"/>
          <w:szCs w:val="24"/>
        </w:rPr>
        <w:t> Management Performance and Work-Based Skills in Food and Beverage Operations</w:t>
      </w:r>
    </w:p>
    <w:p w:rsidR="00D52ED1" w:rsidP="00E57459" w14:paraId="6D907C00" w14:textId="6788AAA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EC6F4C">
        <w:rPr>
          <w:rFonts w:ascii="Times New Roman" w:hAnsi="Times New Roman" w:cs="Times New Roman"/>
          <w:b/>
          <w:bCs/>
          <w:sz w:val="24"/>
          <w:szCs w:val="24"/>
        </w:rPr>
        <w:t>STUDENT</w:t>
      </w:r>
      <w:r>
        <w:rPr>
          <w:rFonts w:ascii="Times New Roman" w:hAnsi="Times New Roman" w:cs="Times New Roman"/>
          <w:b/>
          <w:bCs/>
          <w:sz w:val="24"/>
          <w:szCs w:val="24"/>
        </w:rPr>
        <w:t>: EVTIM DYAKOV</w:t>
      </w:r>
    </w:p>
    <w:p w:rsidR="00EC6F4C" w:rsidP="00E57459" w14:paraId="7D5AF526" w14:textId="550096E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SN:2018828</w:t>
      </w:r>
    </w:p>
    <w:p w:rsidR="00EC6F4C" w:rsidP="00E57459" w14:paraId="02EB74AE" w14:textId="77777777">
      <w:pPr>
        <w:spacing w:line="360" w:lineRule="auto"/>
        <w:jc w:val="both"/>
        <w:rPr>
          <w:rFonts w:ascii="Times New Roman" w:hAnsi="Times New Roman" w:cs="Times New Roman"/>
          <w:b/>
          <w:bCs/>
          <w:sz w:val="24"/>
          <w:szCs w:val="24"/>
        </w:rPr>
      </w:pPr>
    </w:p>
    <w:p w:rsidR="00EC6F4C" w:rsidP="00E57459" w14:paraId="65C14C7F" w14:textId="77777777">
      <w:pPr>
        <w:spacing w:line="360" w:lineRule="auto"/>
        <w:jc w:val="both"/>
        <w:rPr>
          <w:rFonts w:ascii="Times New Roman" w:hAnsi="Times New Roman" w:cs="Times New Roman"/>
          <w:b/>
          <w:bCs/>
          <w:sz w:val="24"/>
          <w:szCs w:val="24"/>
        </w:rPr>
      </w:pPr>
    </w:p>
    <w:p w:rsidR="00EC6F4C" w:rsidRPr="00EC6F4C" w:rsidP="00E57459" w14:paraId="02F6047E" w14:textId="77777777">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251941757"/>
        <w:docPartObj>
          <w:docPartGallery w:val="Table of Contents"/>
          <w:docPartUnique/>
        </w:docPartObj>
      </w:sdtPr>
      <w:sdtEndPr>
        <w:rPr>
          <w:b/>
          <w:bCs/>
          <w:noProof/>
        </w:rPr>
      </w:sdtEndPr>
      <w:sdtContent>
        <w:p w:rsidR="00862DDD" w:rsidRPr="002140D5" w14:paraId="5AF1ED2E" w14:textId="77777777">
          <w:pPr>
            <w:pStyle w:val="TOCHeading"/>
            <w:rPr>
              <w:rFonts w:ascii="Times New Roman" w:hAnsi="Times New Roman" w:cs="Times New Roman"/>
              <w:szCs w:val="24"/>
            </w:rPr>
          </w:pPr>
          <w:r w:rsidRPr="002140D5">
            <w:rPr>
              <w:rFonts w:ascii="Times New Roman" w:hAnsi="Times New Roman" w:cs="Times New Roman"/>
              <w:szCs w:val="24"/>
            </w:rPr>
            <w:t>Contents</w:t>
          </w:r>
        </w:p>
        <w:p w:rsidR="00862DDD" w:rsidRPr="002140D5" w14:paraId="0E24EE2F" w14:textId="77777777">
          <w:pPr>
            <w:pStyle w:val="TOC1"/>
            <w:tabs>
              <w:tab w:val="left" w:pos="440"/>
              <w:tab w:val="right" w:leader="dot" w:pos="9350"/>
            </w:tabs>
            <w:rPr>
              <w:rFonts w:ascii="Times New Roman" w:hAnsi="Times New Roman"/>
              <w:noProof/>
              <w:sz w:val="24"/>
              <w:szCs w:val="24"/>
            </w:rPr>
          </w:pPr>
          <w:r w:rsidRPr="002140D5">
            <w:rPr>
              <w:rFonts w:ascii="Times New Roman" w:hAnsi="Times New Roman"/>
              <w:sz w:val="24"/>
              <w:szCs w:val="24"/>
            </w:rPr>
            <w:fldChar w:fldCharType="begin"/>
          </w:r>
          <w:r w:rsidRPr="002140D5">
            <w:rPr>
              <w:rFonts w:ascii="Times New Roman" w:hAnsi="Times New Roman"/>
              <w:sz w:val="24"/>
              <w:szCs w:val="24"/>
            </w:rPr>
            <w:instrText xml:space="preserve"> TOC \o "1-3" \h \z \u </w:instrText>
          </w:r>
          <w:r w:rsidRPr="002140D5">
            <w:rPr>
              <w:rFonts w:ascii="Times New Roman" w:hAnsi="Times New Roman"/>
              <w:sz w:val="24"/>
              <w:szCs w:val="24"/>
            </w:rPr>
            <w:fldChar w:fldCharType="separate"/>
          </w:r>
          <w:hyperlink w:anchor="_Toc137335435" w:history="1">
            <w:r w:rsidRPr="002140D5">
              <w:rPr>
                <w:rStyle w:val="Hyperlink"/>
                <w:rFonts w:ascii="Times New Roman" w:hAnsi="Times New Roman"/>
                <w:b/>
                <w:noProof/>
                <w:sz w:val="24"/>
                <w:szCs w:val="24"/>
              </w:rPr>
              <w:t>1.</w:t>
            </w:r>
            <w:r w:rsidRPr="002140D5">
              <w:rPr>
                <w:rFonts w:ascii="Times New Roman" w:hAnsi="Times New Roman"/>
                <w:noProof/>
                <w:sz w:val="24"/>
                <w:szCs w:val="24"/>
              </w:rPr>
              <w:tab/>
            </w:r>
            <w:r w:rsidRPr="002140D5">
              <w:rPr>
                <w:rStyle w:val="Hyperlink"/>
                <w:rFonts w:ascii="Times New Roman" w:hAnsi="Times New Roman"/>
                <w:b/>
                <w:noProof/>
                <w:sz w:val="24"/>
                <w:szCs w:val="24"/>
              </w:rPr>
              <w:t>Introduction</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_Toc137335435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2</w:t>
            </w:r>
            <w:r w:rsidRPr="002140D5">
              <w:rPr>
                <w:rFonts w:ascii="Times New Roman" w:hAnsi="Times New Roman"/>
                <w:noProof/>
                <w:webHidden/>
                <w:sz w:val="24"/>
                <w:szCs w:val="24"/>
              </w:rPr>
              <w:fldChar w:fldCharType="end"/>
            </w:r>
          </w:hyperlink>
        </w:p>
        <w:p w:rsidR="00862DDD" w:rsidRPr="002140D5" w14:paraId="39D226D7" w14:textId="77777777">
          <w:pPr>
            <w:pStyle w:val="TOC1"/>
            <w:tabs>
              <w:tab w:val="left" w:pos="440"/>
              <w:tab w:val="right" w:leader="dot" w:pos="9350"/>
            </w:tabs>
            <w:rPr>
              <w:rFonts w:ascii="Times New Roman" w:hAnsi="Times New Roman"/>
              <w:noProof/>
              <w:sz w:val="24"/>
              <w:szCs w:val="24"/>
            </w:rPr>
          </w:pPr>
          <w:hyperlink w:anchor="_Toc137335436" w:history="1">
            <w:r w:rsidRPr="002140D5">
              <w:rPr>
                <w:rStyle w:val="Hyperlink"/>
                <w:rFonts w:ascii="Times New Roman" w:hAnsi="Times New Roman"/>
                <w:b/>
                <w:noProof/>
                <w:sz w:val="24"/>
                <w:szCs w:val="24"/>
              </w:rPr>
              <w:t>2.</w:t>
            </w:r>
            <w:r w:rsidRPr="002140D5">
              <w:rPr>
                <w:rFonts w:ascii="Times New Roman" w:hAnsi="Times New Roman"/>
                <w:noProof/>
                <w:sz w:val="24"/>
                <w:szCs w:val="24"/>
              </w:rPr>
              <w:tab/>
            </w:r>
            <w:r w:rsidRPr="002140D5">
              <w:rPr>
                <w:rStyle w:val="Hyperlink"/>
                <w:rFonts w:ascii="Times New Roman" w:hAnsi="Times New Roman"/>
                <w:b/>
                <w:noProof/>
                <w:sz w:val="24"/>
                <w:szCs w:val="24"/>
              </w:rPr>
              <w:t>Literature Review</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_Toc137335436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3</w:t>
            </w:r>
            <w:r w:rsidRPr="002140D5">
              <w:rPr>
                <w:rFonts w:ascii="Times New Roman" w:hAnsi="Times New Roman"/>
                <w:noProof/>
                <w:webHidden/>
                <w:sz w:val="24"/>
                <w:szCs w:val="24"/>
              </w:rPr>
              <w:fldChar w:fldCharType="end"/>
            </w:r>
          </w:hyperlink>
        </w:p>
        <w:p w:rsidR="00862DDD" w:rsidRPr="002140D5" w14:paraId="4E28CE90" w14:textId="77777777">
          <w:pPr>
            <w:pStyle w:val="TOC2"/>
            <w:tabs>
              <w:tab w:val="right" w:leader="dot" w:pos="9350"/>
            </w:tabs>
            <w:rPr>
              <w:rFonts w:ascii="Times New Roman" w:hAnsi="Times New Roman"/>
              <w:noProof/>
              <w:sz w:val="24"/>
              <w:szCs w:val="24"/>
            </w:rPr>
          </w:pPr>
          <w:hyperlink w:anchor="_Toc137335437" w:history="1">
            <w:r w:rsidRPr="002140D5">
              <w:rPr>
                <w:rStyle w:val="Hyperlink"/>
                <w:rFonts w:ascii="Times New Roman" w:hAnsi="Times New Roman"/>
                <w:b/>
                <w:noProof/>
                <w:sz w:val="24"/>
                <w:szCs w:val="24"/>
              </w:rPr>
              <w:t>2.1 Knowledge Management</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_Toc137335437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3</w:t>
            </w:r>
            <w:r w:rsidRPr="002140D5">
              <w:rPr>
                <w:rFonts w:ascii="Times New Roman" w:hAnsi="Times New Roman"/>
                <w:noProof/>
                <w:webHidden/>
                <w:sz w:val="24"/>
                <w:szCs w:val="24"/>
              </w:rPr>
              <w:fldChar w:fldCharType="end"/>
            </w:r>
          </w:hyperlink>
        </w:p>
        <w:p w:rsidR="00862DDD" w:rsidRPr="002140D5" w14:paraId="0E893698" w14:textId="77777777">
          <w:pPr>
            <w:pStyle w:val="TOC2"/>
            <w:tabs>
              <w:tab w:val="right" w:leader="dot" w:pos="9350"/>
            </w:tabs>
            <w:rPr>
              <w:rFonts w:ascii="Times New Roman" w:hAnsi="Times New Roman"/>
              <w:noProof/>
              <w:sz w:val="24"/>
              <w:szCs w:val="24"/>
            </w:rPr>
          </w:pPr>
          <w:hyperlink w:anchor="_Toc137335438" w:history="1">
            <w:r w:rsidRPr="002140D5">
              <w:rPr>
                <w:rStyle w:val="Hyperlink"/>
                <w:rFonts w:ascii="Times New Roman" w:hAnsi="Times New Roman"/>
                <w:b/>
                <w:noProof/>
                <w:sz w:val="24"/>
                <w:szCs w:val="24"/>
              </w:rPr>
              <w:t>2.2 Organisational Performance</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_Toc137335438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4</w:t>
            </w:r>
            <w:r w:rsidRPr="002140D5">
              <w:rPr>
                <w:rFonts w:ascii="Times New Roman" w:hAnsi="Times New Roman"/>
                <w:noProof/>
                <w:webHidden/>
                <w:sz w:val="24"/>
                <w:szCs w:val="24"/>
              </w:rPr>
              <w:fldChar w:fldCharType="end"/>
            </w:r>
          </w:hyperlink>
        </w:p>
        <w:p w:rsidR="00862DDD" w:rsidRPr="002140D5" w14:paraId="41001540" w14:textId="77777777">
          <w:pPr>
            <w:pStyle w:val="TOC1"/>
            <w:tabs>
              <w:tab w:val="left" w:pos="440"/>
              <w:tab w:val="right" w:leader="dot" w:pos="9350"/>
            </w:tabs>
            <w:rPr>
              <w:rFonts w:ascii="Times New Roman" w:hAnsi="Times New Roman"/>
              <w:noProof/>
              <w:sz w:val="24"/>
              <w:szCs w:val="24"/>
            </w:rPr>
          </w:pPr>
          <w:hyperlink w:anchor="_Toc137335439" w:history="1">
            <w:r w:rsidRPr="002140D5">
              <w:rPr>
                <w:rStyle w:val="Hyperlink"/>
                <w:rFonts w:ascii="Times New Roman" w:hAnsi="Times New Roman"/>
                <w:b/>
                <w:noProof/>
                <w:sz w:val="24"/>
                <w:szCs w:val="24"/>
              </w:rPr>
              <w:t>3.</w:t>
            </w:r>
            <w:r w:rsidRPr="002140D5">
              <w:rPr>
                <w:rFonts w:ascii="Times New Roman" w:hAnsi="Times New Roman"/>
                <w:noProof/>
                <w:sz w:val="24"/>
                <w:szCs w:val="24"/>
              </w:rPr>
              <w:tab/>
            </w:r>
            <w:r w:rsidRPr="002140D5">
              <w:rPr>
                <w:rStyle w:val="Hyperlink"/>
                <w:rFonts w:ascii="Times New Roman" w:hAnsi="Times New Roman"/>
                <w:b/>
                <w:noProof/>
                <w:sz w:val="24"/>
                <w:szCs w:val="24"/>
              </w:rPr>
              <w:t>Analysis</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_Toc137335439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4</w:t>
            </w:r>
            <w:r w:rsidRPr="002140D5">
              <w:rPr>
                <w:rFonts w:ascii="Times New Roman" w:hAnsi="Times New Roman"/>
                <w:noProof/>
                <w:webHidden/>
                <w:sz w:val="24"/>
                <w:szCs w:val="24"/>
              </w:rPr>
              <w:fldChar w:fldCharType="end"/>
            </w:r>
          </w:hyperlink>
        </w:p>
        <w:p w:rsidR="00862DDD" w:rsidRPr="002140D5" w14:paraId="3B3BFC49" w14:textId="77777777">
          <w:pPr>
            <w:pStyle w:val="TOC1"/>
            <w:tabs>
              <w:tab w:val="left" w:pos="440"/>
              <w:tab w:val="right" w:leader="dot" w:pos="9350"/>
            </w:tabs>
            <w:rPr>
              <w:rFonts w:ascii="Times New Roman" w:hAnsi="Times New Roman"/>
              <w:noProof/>
              <w:sz w:val="24"/>
              <w:szCs w:val="24"/>
            </w:rPr>
          </w:pPr>
          <w:hyperlink w:anchor="_Toc137335440" w:history="1">
            <w:r w:rsidRPr="002140D5">
              <w:rPr>
                <w:rStyle w:val="Hyperlink"/>
                <w:rFonts w:ascii="Times New Roman" w:hAnsi="Times New Roman"/>
                <w:b/>
                <w:noProof/>
                <w:sz w:val="24"/>
                <w:szCs w:val="24"/>
              </w:rPr>
              <w:t>4.</w:t>
            </w:r>
            <w:r w:rsidRPr="002140D5">
              <w:rPr>
                <w:rFonts w:ascii="Times New Roman" w:hAnsi="Times New Roman"/>
                <w:noProof/>
                <w:sz w:val="24"/>
                <w:szCs w:val="24"/>
              </w:rPr>
              <w:tab/>
            </w:r>
            <w:r w:rsidRPr="002140D5">
              <w:rPr>
                <w:rStyle w:val="Hyperlink"/>
                <w:rFonts w:ascii="Times New Roman" w:hAnsi="Times New Roman"/>
                <w:b/>
                <w:noProof/>
                <w:sz w:val="24"/>
                <w:szCs w:val="24"/>
              </w:rPr>
              <w:t>Conclusion</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_Toc137335440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5</w:t>
            </w:r>
            <w:r w:rsidRPr="002140D5">
              <w:rPr>
                <w:rFonts w:ascii="Times New Roman" w:hAnsi="Times New Roman"/>
                <w:noProof/>
                <w:webHidden/>
                <w:sz w:val="24"/>
                <w:szCs w:val="24"/>
              </w:rPr>
              <w:fldChar w:fldCharType="end"/>
            </w:r>
          </w:hyperlink>
        </w:p>
        <w:p w:rsidR="00862DDD" w:rsidRPr="002140D5" w14:paraId="074A53AA" w14:textId="77777777">
          <w:pPr>
            <w:pStyle w:val="TOC1"/>
            <w:tabs>
              <w:tab w:val="left" w:pos="440"/>
              <w:tab w:val="right" w:leader="dot" w:pos="9350"/>
            </w:tabs>
            <w:rPr>
              <w:rFonts w:ascii="Times New Roman" w:hAnsi="Times New Roman"/>
              <w:noProof/>
              <w:sz w:val="24"/>
              <w:szCs w:val="24"/>
            </w:rPr>
          </w:pPr>
          <w:hyperlink w:anchor="_Toc137335441" w:history="1">
            <w:r w:rsidRPr="002140D5">
              <w:rPr>
                <w:rStyle w:val="Hyperlink"/>
                <w:rFonts w:ascii="Times New Roman" w:hAnsi="Times New Roman"/>
                <w:b/>
                <w:noProof/>
                <w:sz w:val="24"/>
                <w:szCs w:val="24"/>
              </w:rPr>
              <w:t>5.</w:t>
            </w:r>
            <w:r w:rsidRPr="002140D5">
              <w:rPr>
                <w:rFonts w:ascii="Times New Roman" w:hAnsi="Times New Roman"/>
                <w:noProof/>
                <w:sz w:val="24"/>
                <w:szCs w:val="24"/>
              </w:rPr>
              <w:tab/>
            </w:r>
            <w:r w:rsidRPr="002140D5">
              <w:rPr>
                <w:rStyle w:val="Hyperlink"/>
                <w:rFonts w:ascii="Times New Roman" w:hAnsi="Times New Roman"/>
                <w:b/>
                <w:noProof/>
                <w:sz w:val="24"/>
                <w:szCs w:val="24"/>
              </w:rPr>
              <w:t>References</w:t>
            </w:r>
            <w:r w:rsidRPr="002140D5">
              <w:rPr>
                <w:rFonts w:ascii="Times New Roman" w:hAnsi="Times New Roman"/>
                <w:noProof/>
                <w:webHidden/>
                <w:sz w:val="24"/>
                <w:szCs w:val="24"/>
              </w:rPr>
              <w:tab/>
            </w:r>
            <w:r w:rsidRPr="002140D5">
              <w:rPr>
                <w:rFonts w:ascii="Times New Roman" w:hAnsi="Times New Roman"/>
                <w:noProof/>
                <w:webHidden/>
                <w:sz w:val="24"/>
                <w:szCs w:val="24"/>
              </w:rPr>
              <w:fldChar w:fldCharType="begin"/>
            </w:r>
            <w:r w:rsidRPr="002140D5">
              <w:rPr>
                <w:rFonts w:ascii="Times New Roman" w:hAnsi="Times New Roman"/>
                <w:noProof/>
                <w:webHidden/>
                <w:sz w:val="24"/>
                <w:szCs w:val="24"/>
              </w:rPr>
              <w:instrText xml:space="preserve"> PAGEREF _Toc137335441 \h </w:instrText>
            </w:r>
            <w:r w:rsidRPr="002140D5">
              <w:rPr>
                <w:rFonts w:ascii="Times New Roman" w:hAnsi="Times New Roman"/>
                <w:noProof/>
                <w:webHidden/>
                <w:sz w:val="24"/>
                <w:szCs w:val="24"/>
              </w:rPr>
              <w:fldChar w:fldCharType="separate"/>
            </w:r>
            <w:r w:rsidRPr="002140D5">
              <w:rPr>
                <w:rFonts w:ascii="Times New Roman" w:hAnsi="Times New Roman"/>
                <w:noProof/>
                <w:webHidden/>
                <w:sz w:val="24"/>
                <w:szCs w:val="24"/>
              </w:rPr>
              <w:t>6</w:t>
            </w:r>
            <w:r w:rsidRPr="002140D5">
              <w:rPr>
                <w:rFonts w:ascii="Times New Roman" w:hAnsi="Times New Roman"/>
                <w:noProof/>
                <w:webHidden/>
                <w:sz w:val="24"/>
                <w:szCs w:val="24"/>
              </w:rPr>
              <w:fldChar w:fldCharType="end"/>
            </w:r>
          </w:hyperlink>
        </w:p>
        <w:p w:rsidR="00862DDD" w14:paraId="49785DC0" w14:textId="77777777">
          <w:r w:rsidRPr="002140D5">
            <w:rPr>
              <w:rFonts w:ascii="Times New Roman" w:hAnsi="Times New Roman" w:cs="Times New Roman"/>
              <w:b/>
              <w:bCs/>
              <w:noProof/>
              <w:sz w:val="24"/>
              <w:szCs w:val="24"/>
            </w:rPr>
            <w:fldChar w:fldCharType="end"/>
          </w:r>
        </w:p>
      </w:sdtContent>
    </w:sdt>
    <w:p w:rsidR="00473275" w:rsidP="00E57459" w14:paraId="29B1630C" w14:textId="77777777">
      <w:pPr>
        <w:spacing w:line="360" w:lineRule="auto"/>
        <w:jc w:val="both"/>
        <w:rPr>
          <w:rFonts w:ascii="Times New Roman" w:hAnsi="Times New Roman" w:cs="Times New Roman"/>
          <w:sz w:val="24"/>
          <w:szCs w:val="24"/>
        </w:rPr>
      </w:pPr>
    </w:p>
    <w:p w:rsidR="00473275" w:rsidP="00E57459" w14:paraId="1531841A" w14:textId="77777777">
      <w:pPr>
        <w:spacing w:line="360" w:lineRule="auto"/>
        <w:jc w:val="both"/>
        <w:rPr>
          <w:rFonts w:ascii="Times New Roman" w:hAnsi="Times New Roman" w:cs="Times New Roman"/>
          <w:sz w:val="24"/>
          <w:szCs w:val="24"/>
        </w:rPr>
      </w:pPr>
    </w:p>
    <w:p w:rsidR="00473275" w:rsidP="00E57459" w14:paraId="27A58A86" w14:textId="77777777">
      <w:pPr>
        <w:spacing w:line="360" w:lineRule="auto"/>
        <w:jc w:val="both"/>
        <w:rPr>
          <w:rFonts w:ascii="Times New Roman" w:hAnsi="Times New Roman" w:cs="Times New Roman"/>
          <w:sz w:val="24"/>
          <w:szCs w:val="24"/>
        </w:rPr>
      </w:pPr>
    </w:p>
    <w:p w:rsidR="00473275" w:rsidP="00E57459" w14:paraId="14C00F8C" w14:textId="77777777">
      <w:pPr>
        <w:spacing w:line="360" w:lineRule="auto"/>
        <w:jc w:val="both"/>
        <w:rPr>
          <w:rFonts w:ascii="Times New Roman" w:hAnsi="Times New Roman" w:cs="Times New Roman"/>
          <w:sz w:val="24"/>
          <w:szCs w:val="24"/>
        </w:rPr>
      </w:pPr>
    </w:p>
    <w:p w:rsidR="00473275" w:rsidP="00E57459" w14:paraId="272131AC" w14:textId="77777777">
      <w:pPr>
        <w:spacing w:line="360" w:lineRule="auto"/>
        <w:jc w:val="both"/>
        <w:rPr>
          <w:rFonts w:ascii="Times New Roman" w:hAnsi="Times New Roman" w:cs="Times New Roman"/>
          <w:sz w:val="24"/>
          <w:szCs w:val="24"/>
        </w:rPr>
      </w:pPr>
    </w:p>
    <w:p w:rsidR="00473275" w:rsidP="00E57459" w14:paraId="3F7B55B9" w14:textId="77777777">
      <w:pPr>
        <w:spacing w:line="360" w:lineRule="auto"/>
        <w:jc w:val="both"/>
        <w:rPr>
          <w:rFonts w:ascii="Times New Roman" w:hAnsi="Times New Roman" w:cs="Times New Roman"/>
          <w:sz w:val="24"/>
          <w:szCs w:val="24"/>
        </w:rPr>
      </w:pPr>
    </w:p>
    <w:p w:rsidR="00473275" w:rsidP="00E57459" w14:paraId="7994638F" w14:textId="77777777">
      <w:pPr>
        <w:spacing w:line="360" w:lineRule="auto"/>
        <w:jc w:val="both"/>
        <w:rPr>
          <w:rFonts w:ascii="Times New Roman" w:hAnsi="Times New Roman" w:cs="Times New Roman"/>
          <w:sz w:val="24"/>
          <w:szCs w:val="24"/>
        </w:rPr>
      </w:pPr>
    </w:p>
    <w:p w:rsidR="00473275" w:rsidP="00E57459" w14:paraId="4CBC5E7C" w14:textId="77777777">
      <w:pPr>
        <w:spacing w:line="360" w:lineRule="auto"/>
        <w:jc w:val="both"/>
        <w:rPr>
          <w:rFonts w:ascii="Times New Roman" w:hAnsi="Times New Roman" w:cs="Times New Roman"/>
          <w:sz w:val="24"/>
          <w:szCs w:val="24"/>
        </w:rPr>
      </w:pPr>
    </w:p>
    <w:p w:rsidR="00473275" w:rsidP="00E57459" w14:paraId="7181867F" w14:textId="77777777">
      <w:pPr>
        <w:spacing w:line="360" w:lineRule="auto"/>
        <w:jc w:val="both"/>
        <w:rPr>
          <w:rFonts w:ascii="Times New Roman" w:hAnsi="Times New Roman" w:cs="Times New Roman"/>
          <w:sz w:val="24"/>
          <w:szCs w:val="24"/>
        </w:rPr>
      </w:pPr>
    </w:p>
    <w:p w:rsidR="00473275" w:rsidP="00E57459" w14:paraId="1111B2F8" w14:textId="77777777">
      <w:pPr>
        <w:spacing w:line="360" w:lineRule="auto"/>
        <w:jc w:val="both"/>
        <w:rPr>
          <w:rFonts w:ascii="Times New Roman" w:hAnsi="Times New Roman" w:cs="Times New Roman"/>
          <w:sz w:val="24"/>
          <w:szCs w:val="24"/>
        </w:rPr>
      </w:pPr>
    </w:p>
    <w:p w:rsidR="00473275" w:rsidP="00E57459" w14:paraId="6F0B9F3F" w14:textId="77777777">
      <w:pPr>
        <w:spacing w:line="360" w:lineRule="auto"/>
        <w:jc w:val="both"/>
        <w:rPr>
          <w:rFonts w:ascii="Times New Roman" w:hAnsi="Times New Roman" w:cs="Times New Roman"/>
          <w:sz w:val="24"/>
          <w:szCs w:val="24"/>
        </w:rPr>
      </w:pPr>
    </w:p>
    <w:p w:rsidR="00473275" w:rsidRPr="00E57459" w:rsidP="00E57459" w14:paraId="2BE914D8" w14:textId="77777777">
      <w:pPr>
        <w:spacing w:line="360" w:lineRule="auto"/>
        <w:jc w:val="both"/>
        <w:rPr>
          <w:rFonts w:ascii="Times New Roman" w:hAnsi="Times New Roman" w:cs="Times New Roman"/>
          <w:sz w:val="24"/>
          <w:szCs w:val="24"/>
        </w:rPr>
      </w:pPr>
    </w:p>
    <w:p w:rsidR="00D52ED1" w:rsidRPr="00E57459" w:rsidP="00E57459" w14:paraId="27D17E1C" w14:textId="77777777">
      <w:pPr>
        <w:pStyle w:val="Heading1"/>
        <w:numPr>
          <w:ilvl w:val="0"/>
          <w:numId w:val="2"/>
        </w:numPr>
        <w:spacing w:line="360" w:lineRule="auto"/>
        <w:jc w:val="both"/>
        <w:rPr>
          <w:rFonts w:ascii="Times New Roman" w:hAnsi="Times New Roman" w:cs="Times New Roman"/>
          <w:b/>
          <w:sz w:val="28"/>
          <w:szCs w:val="24"/>
        </w:rPr>
      </w:pPr>
      <w:bookmarkStart w:id="0" w:name="_Toc137335435"/>
      <w:r w:rsidRPr="00E57459">
        <w:rPr>
          <w:rFonts w:ascii="Times New Roman" w:hAnsi="Times New Roman" w:cs="Times New Roman"/>
          <w:b/>
          <w:sz w:val="28"/>
          <w:szCs w:val="24"/>
        </w:rPr>
        <w:t>Introduction</w:t>
      </w:r>
      <w:bookmarkEnd w:id="0"/>
      <w:r w:rsidRPr="00E57459">
        <w:rPr>
          <w:rFonts w:ascii="Times New Roman" w:hAnsi="Times New Roman" w:cs="Times New Roman"/>
          <w:b/>
          <w:sz w:val="28"/>
          <w:szCs w:val="24"/>
        </w:rPr>
        <w:t xml:space="preserve"> </w:t>
      </w:r>
    </w:p>
    <w:p w:rsidR="00692E14" w:rsidP="00E57459" w14:paraId="2ADFB145" w14:textId="6F08AEA2">
      <w:pPr>
        <w:spacing w:line="360" w:lineRule="auto"/>
        <w:jc w:val="both"/>
        <w:rPr>
          <w:rFonts w:ascii="Times New Roman" w:hAnsi="Times New Roman" w:cs="Times New Roman"/>
          <w:color w:val="222222"/>
          <w:sz w:val="24"/>
          <w:szCs w:val="24"/>
          <w:shd w:val="clear" w:color="auto" w:fill="FFFFFF"/>
        </w:rPr>
      </w:pPr>
      <w:r w:rsidRPr="00E57459">
        <w:rPr>
          <w:rFonts w:ascii="Times New Roman" w:hAnsi="Times New Roman" w:cs="Times New Roman"/>
          <w:sz w:val="24"/>
          <w:szCs w:val="24"/>
        </w:rPr>
        <w:t xml:space="preserve">Globally, the manufacturing industry is crucial to the expansion and development of any economy. Professionals have expressed worries about business </w:t>
      </w:r>
      <w:r w:rsidR="004F7A70">
        <w:rPr>
          <w:rFonts w:ascii="Times New Roman" w:hAnsi="Times New Roman" w:cs="Times New Roman"/>
          <w:sz w:val="24"/>
          <w:szCs w:val="24"/>
        </w:rPr>
        <w:t>organisation</w:t>
      </w:r>
      <w:r w:rsidRPr="00E57459">
        <w:rPr>
          <w:rFonts w:ascii="Times New Roman" w:hAnsi="Times New Roman" w:cs="Times New Roman"/>
          <w:sz w:val="24"/>
          <w:szCs w:val="24"/>
        </w:rPr>
        <w:t xml:space="preserve"> performance, notably in the industrial sector of most economies. These worries are questionable, though, given the industrial sector's increasingly crucial position in the global economy. Nowadays, knowledge is the </w:t>
      </w:r>
      <w:r w:rsidR="004F7A70">
        <w:rPr>
          <w:rFonts w:ascii="Times New Roman" w:hAnsi="Times New Roman" w:cs="Times New Roman"/>
          <w:sz w:val="24"/>
          <w:szCs w:val="24"/>
        </w:rPr>
        <w:t>primary</w:t>
      </w:r>
      <w:r w:rsidRPr="00E57459">
        <w:rPr>
          <w:rFonts w:ascii="Times New Roman" w:hAnsi="Times New Roman" w:cs="Times New Roman"/>
          <w:sz w:val="24"/>
          <w:szCs w:val="24"/>
        </w:rPr>
        <w:t xml:space="preserve"> source of wealth, and the assets are people. Managing this knowledge is a crucial challenge for individuals and </w:t>
      </w:r>
      <w:r w:rsidR="004F7A70">
        <w:rPr>
          <w:rFonts w:ascii="Times New Roman" w:hAnsi="Times New Roman" w:cs="Times New Roman"/>
          <w:sz w:val="24"/>
          <w:szCs w:val="24"/>
        </w:rPr>
        <w:t>organisations</w:t>
      </w:r>
      <w:r w:rsidRPr="00E57459">
        <w:rPr>
          <w:rFonts w:ascii="Times New Roman" w:hAnsi="Times New Roman" w:cs="Times New Roman"/>
          <w:sz w:val="24"/>
          <w:szCs w:val="24"/>
        </w:rPr>
        <w:t xml:space="preserve"> (</w:t>
      </w:r>
      <w:r w:rsidRPr="00E57459" w:rsidR="00557EE4">
        <w:rPr>
          <w:rFonts w:ascii="Times New Roman" w:hAnsi="Times New Roman" w:cs="Times New Roman"/>
          <w:color w:val="222222"/>
          <w:sz w:val="24"/>
          <w:szCs w:val="24"/>
          <w:shd w:val="clear" w:color="auto" w:fill="FFFFFF"/>
        </w:rPr>
        <w:t>Akpa</w:t>
      </w:r>
      <w:r w:rsidRPr="00E57459" w:rsidR="00557EE4">
        <w:rPr>
          <w:rFonts w:ascii="Times New Roman" w:hAnsi="Times New Roman" w:cs="Times New Roman"/>
          <w:color w:val="222222"/>
          <w:sz w:val="24"/>
          <w:szCs w:val="24"/>
          <w:shd w:val="clear" w:color="auto" w:fill="FFFFFF"/>
        </w:rPr>
        <w:t xml:space="preserve"> et al., 2020</w:t>
      </w:r>
      <w:r w:rsidRPr="00E57459">
        <w:rPr>
          <w:rFonts w:ascii="Times New Roman" w:hAnsi="Times New Roman" w:cs="Times New Roman"/>
          <w:sz w:val="24"/>
          <w:szCs w:val="24"/>
        </w:rPr>
        <w:t>)</w:t>
      </w:r>
      <w:r w:rsidRPr="00E57459" w:rsidR="00557EE4">
        <w:rPr>
          <w:rFonts w:ascii="Times New Roman" w:hAnsi="Times New Roman" w:cs="Times New Roman"/>
          <w:sz w:val="24"/>
          <w:szCs w:val="24"/>
        </w:rPr>
        <w:t xml:space="preserve">. </w:t>
      </w:r>
    </w:p>
    <w:p w:rsidR="00AE6E01" w:rsidRPr="00E57459" w:rsidP="00E57459" w14:paraId="62A06746" w14:textId="71CDE866">
      <w:pPr>
        <w:spacing w:line="360" w:lineRule="auto"/>
        <w:jc w:val="both"/>
        <w:rPr>
          <w:rFonts w:ascii="Times New Roman" w:hAnsi="Times New Roman" w:cs="Times New Roman"/>
          <w:sz w:val="24"/>
          <w:szCs w:val="24"/>
        </w:rPr>
      </w:pPr>
      <w:r w:rsidR="00EC6F4C">
        <w:rPr>
          <w:rFonts w:ascii="Times New Roman" w:hAnsi="Times New Roman" w:cs="Times New Roman"/>
          <w:sz w:val="24"/>
          <w:szCs w:val="24"/>
        </w:rPr>
        <w:t>Organisations</w:t>
      </w:r>
      <w:r w:rsidR="004F7A70">
        <w:rPr>
          <w:rFonts w:ascii="Times New Roman" w:hAnsi="Times New Roman" w:cs="Times New Roman"/>
          <w:sz w:val="24"/>
          <w:szCs w:val="24"/>
        </w:rPr>
        <w:t xml:space="preserve">' knowledge is substantial and </w:t>
      </w:r>
      <w:r w:rsidRPr="00E57459">
        <w:rPr>
          <w:rFonts w:ascii="Times New Roman" w:hAnsi="Times New Roman" w:cs="Times New Roman"/>
          <w:sz w:val="24"/>
          <w:szCs w:val="24"/>
        </w:rPr>
        <w:t xml:space="preserve">scattered over countless </w:t>
      </w:r>
      <w:r w:rsidR="00EC6F4C">
        <w:rPr>
          <w:rFonts w:ascii="Times New Roman" w:hAnsi="Times New Roman" w:cs="Times New Roman"/>
          <w:sz w:val="24"/>
          <w:szCs w:val="24"/>
        </w:rPr>
        <w:t>organised</w:t>
      </w:r>
      <w:r w:rsidRPr="00E57459">
        <w:rPr>
          <w:rFonts w:ascii="Times New Roman" w:hAnsi="Times New Roman" w:cs="Times New Roman"/>
          <w:sz w:val="24"/>
          <w:szCs w:val="24"/>
        </w:rPr>
        <w:t xml:space="preserve"> and </w:t>
      </w:r>
      <w:r w:rsidR="004F7A70">
        <w:rPr>
          <w:rFonts w:ascii="Times New Roman" w:hAnsi="Times New Roman" w:cs="Times New Roman"/>
          <w:sz w:val="24"/>
          <w:szCs w:val="24"/>
        </w:rPr>
        <w:t>unorganised</w:t>
      </w:r>
      <w:r w:rsidRPr="00E57459">
        <w:rPr>
          <w:rFonts w:ascii="Times New Roman" w:hAnsi="Times New Roman" w:cs="Times New Roman"/>
          <w:sz w:val="24"/>
          <w:szCs w:val="24"/>
        </w:rPr>
        <w:t xml:space="preserve"> sources. As technology allows for the quick exchange of information, learning is happening more quickly. It all comes down to developing, disseminating, using, and transforming knowledge (</w:t>
      </w:r>
      <w:r w:rsidRPr="00E57459" w:rsidR="0046149B">
        <w:rPr>
          <w:rFonts w:ascii="Times New Roman" w:hAnsi="Times New Roman" w:cs="Times New Roman"/>
          <w:color w:val="222222"/>
          <w:sz w:val="24"/>
          <w:szCs w:val="24"/>
          <w:shd w:val="clear" w:color="auto" w:fill="FFFFFF"/>
        </w:rPr>
        <w:t>Gupta, 2011</w:t>
      </w:r>
      <w:r w:rsidR="00423582">
        <w:rPr>
          <w:rFonts w:ascii="Times New Roman" w:hAnsi="Times New Roman" w:cs="Times New Roman"/>
          <w:color w:val="222222"/>
          <w:sz w:val="24"/>
          <w:szCs w:val="24"/>
          <w:shd w:val="clear" w:color="auto" w:fill="FFFFFF"/>
        </w:rPr>
        <w:t>)</w:t>
      </w:r>
      <w:r w:rsidRPr="00E57459">
        <w:rPr>
          <w:rFonts w:ascii="Times New Roman" w:hAnsi="Times New Roman" w:cs="Times New Roman"/>
          <w:sz w:val="24"/>
          <w:szCs w:val="24"/>
        </w:rPr>
        <w:t xml:space="preserve">. Many </w:t>
      </w:r>
      <w:r w:rsidR="00EC6F4C">
        <w:rPr>
          <w:rFonts w:ascii="Times New Roman" w:hAnsi="Times New Roman" w:cs="Times New Roman"/>
          <w:sz w:val="24"/>
          <w:szCs w:val="24"/>
        </w:rPr>
        <w:t>organisations</w:t>
      </w:r>
      <w:r w:rsidRPr="00E57459">
        <w:rPr>
          <w:rFonts w:ascii="Times New Roman" w:hAnsi="Times New Roman" w:cs="Times New Roman"/>
          <w:sz w:val="24"/>
          <w:szCs w:val="24"/>
        </w:rPr>
        <w:t xml:space="preserve"> are making </w:t>
      </w:r>
      <w:r w:rsidR="004F7A70">
        <w:rPr>
          <w:rFonts w:ascii="Times New Roman" w:hAnsi="Times New Roman" w:cs="Times New Roman"/>
          <w:sz w:val="24"/>
          <w:szCs w:val="24"/>
        </w:rPr>
        <w:t>much</w:t>
      </w:r>
      <w:r w:rsidRPr="00E57459">
        <w:rPr>
          <w:rFonts w:ascii="Times New Roman" w:hAnsi="Times New Roman" w:cs="Times New Roman"/>
          <w:sz w:val="24"/>
          <w:szCs w:val="24"/>
        </w:rPr>
        <w:t xml:space="preserve"> effort to adopt knowledge management more effectively (</w:t>
      </w:r>
      <w:r w:rsidRPr="00E57459" w:rsidR="0053034E">
        <w:rPr>
          <w:rFonts w:ascii="Times New Roman" w:hAnsi="Times New Roman" w:cs="Times New Roman"/>
          <w:color w:val="222222"/>
          <w:sz w:val="24"/>
          <w:szCs w:val="24"/>
          <w:shd w:val="clear" w:color="auto" w:fill="FFFFFF"/>
        </w:rPr>
        <w:t>Zack et al</w:t>
      </w:r>
      <w:r w:rsidRPr="00E57459">
        <w:rPr>
          <w:rFonts w:ascii="Times New Roman" w:hAnsi="Times New Roman" w:cs="Times New Roman"/>
          <w:sz w:val="24"/>
          <w:szCs w:val="24"/>
        </w:rPr>
        <w:t xml:space="preserve">., 2009). </w:t>
      </w:r>
      <w:r w:rsidRPr="00907FF6" w:rsidR="00907FF6">
        <w:rPr>
          <w:rFonts w:ascii="Times New Roman" w:hAnsi="Times New Roman" w:cs="Times New Roman"/>
          <w:sz w:val="24"/>
          <w:szCs w:val="24"/>
        </w:rPr>
        <w:t>Knowledge management is becoming increasingly well-liked in the corporate sector as a strategic tool that helps organisations obtain a competitive edge (Andrej, 2017). Additionally, knowledge management is essential for directing the economy towards a positive course and establishing closer ties between indust</w:t>
      </w:r>
      <w:r w:rsidR="00907FF6">
        <w:rPr>
          <w:rFonts w:ascii="Times New Roman" w:hAnsi="Times New Roman" w:cs="Times New Roman"/>
          <w:sz w:val="24"/>
          <w:szCs w:val="24"/>
        </w:rPr>
        <w:t xml:space="preserve">rial firms and society </w:t>
      </w:r>
      <w:r w:rsidRPr="00E57459">
        <w:rPr>
          <w:rFonts w:ascii="Times New Roman" w:hAnsi="Times New Roman" w:cs="Times New Roman"/>
          <w:sz w:val="24"/>
          <w:szCs w:val="24"/>
        </w:rPr>
        <w:t>(</w:t>
      </w:r>
      <w:r w:rsidRPr="00E57459">
        <w:rPr>
          <w:rFonts w:ascii="Times New Roman" w:hAnsi="Times New Roman" w:cs="Times New Roman"/>
          <w:sz w:val="24"/>
          <w:szCs w:val="24"/>
        </w:rPr>
        <w:t>Kambey</w:t>
      </w:r>
      <w:r w:rsidRPr="00E57459">
        <w:rPr>
          <w:rFonts w:ascii="Times New Roman" w:hAnsi="Times New Roman" w:cs="Times New Roman"/>
          <w:sz w:val="24"/>
          <w:szCs w:val="24"/>
        </w:rPr>
        <w:t xml:space="preserve"> et al., 2018).</w:t>
      </w:r>
    </w:p>
    <w:p w:rsidR="006D4666" w:rsidP="00E57459" w14:paraId="3EA6E603" w14:textId="1EF2799E">
      <w:pPr>
        <w:spacing w:line="360" w:lineRule="auto"/>
        <w:jc w:val="both"/>
        <w:rPr>
          <w:rFonts w:ascii="Times New Roman" w:hAnsi="Times New Roman" w:cs="Times New Roman"/>
          <w:sz w:val="24"/>
          <w:szCs w:val="24"/>
        </w:rPr>
      </w:pPr>
      <w:r w:rsidRPr="001854A7" w:rsidR="001854A7">
        <w:rPr>
          <w:rFonts w:ascii="Times New Roman" w:hAnsi="Times New Roman" w:cs="Times New Roman"/>
          <w:sz w:val="24"/>
          <w:szCs w:val="24"/>
        </w:rPr>
        <w:t xml:space="preserve">Organisations must manage knowledge effectively to maintain </w:t>
      </w:r>
      <w:r w:rsidRPr="001854A7">
        <w:rPr>
          <w:rFonts w:ascii="Times New Roman" w:hAnsi="Times New Roman" w:cs="Times New Roman"/>
          <w:sz w:val="24"/>
          <w:szCs w:val="24"/>
        </w:rPr>
        <w:t>development</w:t>
      </w:r>
      <w:r w:rsidRPr="001854A7" w:rsidR="001854A7">
        <w:rPr>
          <w:rFonts w:ascii="Times New Roman" w:hAnsi="Times New Roman" w:cs="Times New Roman"/>
          <w:sz w:val="24"/>
          <w:szCs w:val="24"/>
        </w:rPr>
        <w:t xml:space="preserve">, spur </w:t>
      </w:r>
      <w:r w:rsidRPr="001854A7">
        <w:rPr>
          <w:rFonts w:ascii="Times New Roman" w:hAnsi="Times New Roman" w:cs="Times New Roman"/>
          <w:sz w:val="24"/>
          <w:szCs w:val="24"/>
        </w:rPr>
        <w:t>improvement</w:t>
      </w:r>
      <w:r w:rsidRPr="001854A7" w:rsidR="001854A7">
        <w:rPr>
          <w:rFonts w:ascii="Times New Roman" w:hAnsi="Times New Roman" w:cs="Times New Roman"/>
          <w:sz w:val="24"/>
          <w:szCs w:val="24"/>
        </w:rPr>
        <w:t>, and achieve a competitive advantage</w:t>
      </w:r>
      <w:r w:rsidRPr="001854A7" w:rsidR="001854A7">
        <w:rPr>
          <w:rFonts w:ascii="Times New Roman" w:hAnsi="Times New Roman" w:cs="Times New Roman"/>
          <w:sz w:val="24"/>
          <w:szCs w:val="24"/>
        </w:rPr>
        <w:t xml:space="preserve">. </w:t>
      </w:r>
      <w:r w:rsidR="004F7A70">
        <w:rPr>
          <w:rFonts w:ascii="Times New Roman" w:hAnsi="Times New Roman" w:cs="Times New Roman"/>
          <w:sz w:val="24"/>
          <w:szCs w:val="24"/>
        </w:rPr>
        <w:t>However,</w:t>
      </w:r>
      <w:r w:rsidRPr="001854A7" w:rsidR="001854A7">
        <w:rPr>
          <w:rFonts w:ascii="Times New Roman" w:hAnsi="Times New Roman" w:cs="Times New Roman"/>
          <w:sz w:val="24"/>
          <w:szCs w:val="24"/>
        </w:rPr>
        <w:t xml:space="preserve"> knowledge management has become a difficult task for businesses producing food and drinks (Andrej, 2017). However, by effectively managing knowledge, these businesses may encourage innovation and discover a way to satisfy the rising expectations for growth.</w:t>
      </w:r>
      <w:r w:rsidR="001854A7">
        <w:rPr>
          <w:rFonts w:ascii="Times New Roman" w:hAnsi="Times New Roman" w:cs="Times New Roman"/>
          <w:sz w:val="24"/>
          <w:szCs w:val="24"/>
        </w:rPr>
        <w:t xml:space="preserve"> </w:t>
      </w:r>
      <w:r w:rsidR="004F7A70">
        <w:rPr>
          <w:rFonts w:ascii="Times New Roman" w:hAnsi="Times New Roman" w:cs="Times New Roman"/>
          <w:sz w:val="24"/>
          <w:szCs w:val="24"/>
        </w:rPr>
        <w:t xml:space="preserve">Knowledge management facilitates innovation, </w:t>
      </w:r>
      <w:r w:rsidRPr="00E57459" w:rsidR="00AE6E01">
        <w:rPr>
          <w:rFonts w:ascii="Times New Roman" w:hAnsi="Times New Roman" w:cs="Times New Roman"/>
          <w:sz w:val="24"/>
          <w:szCs w:val="24"/>
        </w:rPr>
        <w:t xml:space="preserve">ultimately contributing to </w:t>
      </w:r>
      <w:r w:rsidR="00EC6F4C">
        <w:rPr>
          <w:rFonts w:ascii="Times New Roman" w:hAnsi="Times New Roman" w:cs="Times New Roman"/>
          <w:sz w:val="24"/>
          <w:szCs w:val="24"/>
        </w:rPr>
        <w:t>organisational</w:t>
      </w:r>
      <w:r w:rsidRPr="00E57459" w:rsidR="00AE6E01">
        <w:rPr>
          <w:rFonts w:ascii="Times New Roman" w:hAnsi="Times New Roman" w:cs="Times New Roman"/>
          <w:sz w:val="24"/>
          <w:szCs w:val="24"/>
        </w:rPr>
        <w:t xml:space="preserve"> performance (</w:t>
      </w:r>
      <w:r w:rsidRPr="00E57459" w:rsidR="0020348E">
        <w:rPr>
          <w:rFonts w:ascii="Times New Roman" w:hAnsi="Times New Roman" w:cs="Times New Roman"/>
          <w:color w:val="222222"/>
          <w:sz w:val="24"/>
          <w:szCs w:val="24"/>
          <w:shd w:val="clear" w:color="auto" w:fill="FFFFFF"/>
        </w:rPr>
        <w:t>Akpa</w:t>
      </w:r>
      <w:r w:rsidRPr="00E57459" w:rsidR="0020348E">
        <w:rPr>
          <w:rFonts w:ascii="Times New Roman" w:hAnsi="Times New Roman" w:cs="Times New Roman"/>
          <w:color w:val="222222"/>
          <w:sz w:val="24"/>
          <w:szCs w:val="24"/>
          <w:shd w:val="clear" w:color="auto" w:fill="FFFFFF"/>
        </w:rPr>
        <w:t xml:space="preserve"> et al., 2020</w:t>
      </w:r>
      <w:r w:rsidRPr="00E57459" w:rsidR="00AE6E01">
        <w:rPr>
          <w:rFonts w:ascii="Times New Roman" w:hAnsi="Times New Roman" w:cs="Times New Roman"/>
          <w:sz w:val="24"/>
          <w:szCs w:val="24"/>
        </w:rPr>
        <w:t xml:space="preserve">). As the only means of expansion and improvement, continuous performance is a significant emphasis for many </w:t>
      </w:r>
      <w:r w:rsidR="004F7A70">
        <w:rPr>
          <w:rFonts w:ascii="Times New Roman" w:hAnsi="Times New Roman" w:cs="Times New Roman"/>
          <w:sz w:val="24"/>
          <w:szCs w:val="24"/>
        </w:rPr>
        <w:t>organisations</w:t>
      </w:r>
      <w:r w:rsidRPr="00E57459" w:rsidR="00AE6E01">
        <w:rPr>
          <w:rFonts w:ascii="Times New Roman" w:hAnsi="Times New Roman" w:cs="Times New Roman"/>
          <w:sz w:val="24"/>
          <w:szCs w:val="24"/>
        </w:rPr>
        <w:t xml:space="preserve">. </w:t>
      </w:r>
    </w:p>
    <w:p w:rsidR="00AE6E01" w:rsidRPr="00E57459" w:rsidP="00E57459" w14:paraId="23D2C50D" w14:textId="7885B410">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To succeed, an organisation, according to </w:t>
      </w:r>
      <w:r w:rsidRPr="00E57459" w:rsidR="00B27102">
        <w:rPr>
          <w:rFonts w:ascii="Times New Roman" w:hAnsi="Times New Roman" w:cs="Times New Roman"/>
          <w:color w:val="222222"/>
          <w:sz w:val="24"/>
          <w:szCs w:val="24"/>
          <w:shd w:val="clear" w:color="auto" w:fill="FFFFFF"/>
        </w:rPr>
        <w:t>Chang</w:t>
      </w:r>
      <w:r w:rsidRPr="00E57459" w:rsidR="00B27102">
        <w:rPr>
          <w:rFonts w:ascii="Times New Roman" w:hAnsi="Times New Roman" w:cs="Times New Roman"/>
          <w:sz w:val="24"/>
          <w:szCs w:val="24"/>
        </w:rPr>
        <w:t xml:space="preserve"> et al. </w:t>
      </w:r>
      <w:r w:rsidRPr="00E57459">
        <w:rPr>
          <w:rFonts w:ascii="Times New Roman" w:hAnsi="Times New Roman" w:cs="Times New Roman"/>
          <w:sz w:val="24"/>
          <w:szCs w:val="24"/>
        </w:rPr>
        <w:t xml:space="preserve">(2009), must create an environment that combines knowledge management and </w:t>
      </w:r>
      <w:r w:rsidR="004F7A70">
        <w:rPr>
          <w:rFonts w:ascii="Times New Roman" w:hAnsi="Times New Roman" w:cs="Times New Roman"/>
          <w:sz w:val="24"/>
          <w:szCs w:val="24"/>
        </w:rPr>
        <w:t>organisational</w:t>
      </w:r>
      <w:r w:rsidRPr="00E57459">
        <w:rPr>
          <w:rFonts w:ascii="Times New Roman" w:hAnsi="Times New Roman" w:cs="Times New Roman"/>
          <w:sz w:val="24"/>
          <w:szCs w:val="24"/>
        </w:rPr>
        <w:t xml:space="preserve"> performance to promote knowledge production, sharing, application, and conversion. The high failure rate of many food and beverage production companies results from massive financial mismanagement, an ineffective management strategy, and tight finances (</w:t>
      </w:r>
      <w:r w:rsidRPr="00E57459" w:rsidR="00B27102">
        <w:rPr>
          <w:rFonts w:ascii="Times New Roman" w:hAnsi="Times New Roman" w:cs="Times New Roman"/>
          <w:color w:val="222222"/>
          <w:sz w:val="24"/>
          <w:szCs w:val="24"/>
          <w:shd w:val="clear" w:color="auto" w:fill="FFFFFF"/>
        </w:rPr>
        <w:t>Okegbemiro</w:t>
      </w:r>
      <w:r w:rsidRPr="00E57459" w:rsidR="00B27102">
        <w:rPr>
          <w:rFonts w:ascii="Times New Roman" w:hAnsi="Times New Roman" w:cs="Times New Roman"/>
          <w:color w:val="222222"/>
          <w:sz w:val="24"/>
          <w:szCs w:val="24"/>
          <w:shd w:val="clear" w:color="auto" w:fill="FFFFFF"/>
        </w:rPr>
        <w:t xml:space="preserve"> &amp; </w:t>
      </w:r>
      <w:r w:rsidRPr="00E57459" w:rsidR="00B27102">
        <w:rPr>
          <w:rFonts w:ascii="Times New Roman" w:hAnsi="Times New Roman" w:cs="Times New Roman"/>
          <w:color w:val="222222"/>
          <w:sz w:val="24"/>
          <w:szCs w:val="24"/>
          <w:shd w:val="clear" w:color="auto" w:fill="FFFFFF"/>
        </w:rPr>
        <w:t>Adim</w:t>
      </w:r>
      <w:r w:rsidRPr="00E57459" w:rsidR="00B27102">
        <w:rPr>
          <w:rFonts w:ascii="Times New Roman" w:hAnsi="Times New Roman" w:cs="Times New Roman"/>
          <w:color w:val="222222"/>
          <w:sz w:val="24"/>
          <w:szCs w:val="24"/>
          <w:shd w:val="clear" w:color="auto" w:fill="FFFFFF"/>
        </w:rPr>
        <w:t>, C2023</w:t>
      </w:r>
      <w:r w:rsidRPr="00E57459">
        <w:rPr>
          <w:rFonts w:ascii="Times New Roman" w:hAnsi="Times New Roman" w:cs="Times New Roman"/>
          <w:sz w:val="24"/>
          <w:szCs w:val="24"/>
        </w:rPr>
        <w:t>). These may be attributed to the company's and its employees' inadequate knowledge management practices</w:t>
      </w:r>
      <w:r w:rsidRPr="00E57459">
        <w:rPr>
          <w:rFonts w:ascii="Times New Roman" w:hAnsi="Times New Roman" w:cs="Times New Roman"/>
          <w:sz w:val="24"/>
          <w:szCs w:val="24"/>
        </w:rPr>
        <w:t xml:space="preserve">. Many of these businesses need help maintaining the contribution level necessary to operate. Given these issues, knowledge management has become crucial for </w:t>
      </w:r>
      <w:r w:rsidR="00EC6F4C">
        <w:rPr>
          <w:rFonts w:ascii="Times New Roman" w:hAnsi="Times New Roman" w:cs="Times New Roman"/>
          <w:sz w:val="24"/>
          <w:szCs w:val="24"/>
        </w:rPr>
        <w:t>organisations</w:t>
      </w:r>
      <w:r w:rsidRPr="00E57459">
        <w:rPr>
          <w:rFonts w:ascii="Times New Roman" w:hAnsi="Times New Roman" w:cs="Times New Roman"/>
          <w:sz w:val="24"/>
          <w:szCs w:val="24"/>
        </w:rPr>
        <w:t xml:space="preserve"> in the modern era to function well (Chawla and Joshi, 2017). This study investigates how knowledge management affects specific food and beverage businesses' performance.</w:t>
      </w:r>
    </w:p>
    <w:p w:rsidR="00D52ED1" w:rsidRPr="00E57459" w:rsidP="00E57459" w14:paraId="67DE53E5" w14:textId="77777777">
      <w:pPr>
        <w:pStyle w:val="Heading1"/>
        <w:numPr>
          <w:ilvl w:val="0"/>
          <w:numId w:val="2"/>
        </w:numPr>
        <w:spacing w:line="360" w:lineRule="auto"/>
        <w:jc w:val="both"/>
        <w:rPr>
          <w:rFonts w:ascii="Times New Roman" w:hAnsi="Times New Roman" w:cs="Times New Roman"/>
          <w:b/>
          <w:sz w:val="28"/>
          <w:szCs w:val="24"/>
        </w:rPr>
      </w:pPr>
      <w:bookmarkStart w:id="1" w:name="_Toc137335436"/>
      <w:r w:rsidRPr="00E57459">
        <w:rPr>
          <w:rFonts w:ascii="Times New Roman" w:hAnsi="Times New Roman" w:cs="Times New Roman"/>
          <w:b/>
          <w:sz w:val="28"/>
          <w:szCs w:val="24"/>
        </w:rPr>
        <w:t>Literature Review</w:t>
      </w:r>
      <w:bookmarkEnd w:id="1"/>
      <w:r w:rsidRPr="00E57459">
        <w:rPr>
          <w:rFonts w:ascii="Times New Roman" w:hAnsi="Times New Roman" w:cs="Times New Roman"/>
          <w:b/>
          <w:sz w:val="28"/>
          <w:szCs w:val="24"/>
        </w:rPr>
        <w:t xml:space="preserve"> </w:t>
      </w:r>
    </w:p>
    <w:p w:rsidR="00D52ED1" w:rsidRPr="00E57459" w:rsidP="00E57459" w14:paraId="57455FAB" w14:textId="13D73949">
      <w:pPr>
        <w:spacing w:line="360" w:lineRule="auto"/>
        <w:jc w:val="both"/>
        <w:rPr>
          <w:rFonts w:ascii="Times New Roman" w:hAnsi="Times New Roman" w:cs="Times New Roman"/>
          <w:sz w:val="24"/>
          <w:szCs w:val="24"/>
        </w:rPr>
      </w:pPr>
      <w:r w:rsidRPr="00936958">
        <w:rPr>
          <w:rFonts w:ascii="Times New Roman" w:hAnsi="Times New Roman" w:cs="Times New Roman"/>
          <w:sz w:val="24"/>
          <w:szCs w:val="24"/>
        </w:rPr>
        <w:t xml:space="preserve">In this section, essential terms like </w:t>
      </w:r>
      <w:r w:rsidR="004F7A70">
        <w:rPr>
          <w:rFonts w:ascii="Times New Roman" w:hAnsi="Times New Roman" w:cs="Times New Roman"/>
          <w:sz w:val="24"/>
          <w:szCs w:val="24"/>
        </w:rPr>
        <w:t>organisational</w:t>
      </w:r>
      <w:r w:rsidRPr="00936958">
        <w:rPr>
          <w:rFonts w:ascii="Times New Roman" w:hAnsi="Times New Roman" w:cs="Times New Roman"/>
          <w:sz w:val="24"/>
          <w:szCs w:val="24"/>
        </w:rPr>
        <w:t xml:space="preserve"> effectiveness, which includes innovation and job happiness, and knowledge management</w:t>
      </w:r>
      <w:r w:rsidR="004F7A70">
        <w:rPr>
          <w:rFonts w:ascii="Times New Roman" w:hAnsi="Times New Roman" w:cs="Times New Roman"/>
          <w:sz w:val="24"/>
          <w:szCs w:val="24"/>
        </w:rPr>
        <w:t>, which includes creating and sharing knowledge,</w:t>
      </w:r>
      <w:r w:rsidRPr="00936958">
        <w:rPr>
          <w:rFonts w:ascii="Times New Roman" w:hAnsi="Times New Roman" w:cs="Times New Roman"/>
          <w:sz w:val="24"/>
          <w:szCs w:val="24"/>
        </w:rPr>
        <w:t xml:space="preserve"> are </w:t>
      </w:r>
      <w:r w:rsidRPr="00936958">
        <w:rPr>
          <w:rFonts w:ascii="Times New Roman" w:hAnsi="Times New Roman" w:cs="Times New Roman"/>
          <w:sz w:val="24"/>
          <w:szCs w:val="24"/>
        </w:rPr>
        <w:t>defined</w:t>
      </w:r>
      <w:r w:rsidRPr="00936958">
        <w:rPr>
          <w:rFonts w:ascii="Times New Roman" w:hAnsi="Times New Roman" w:cs="Times New Roman"/>
          <w:sz w:val="24"/>
          <w:szCs w:val="24"/>
        </w:rPr>
        <w:t xml:space="preserve"> and explained.</w:t>
      </w:r>
      <w:r>
        <w:rPr>
          <w:rFonts w:ascii="Times New Roman" w:hAnsi="Times New Roman" w:cs="Times New Roman"/>
          <w:sz w:val="24"/>
          <w:szCs w:val="24"/>
        </w:rPr>
        <w:t xml:space="preserve"> </w:t>
      </w:r>
    </w:p>
    <w:p w:rsidR="00D52ED1" w:rsidRPr="00E57459" w:rsidP="00E57459" w14:paraId="1B73F70B" w14:textId="77777777">
      <w:pPr>
        <w:pStyle w:val="Heading2"/>
        <w:spacing w:line="360" w:lineRule="auto"/>
        <w:jc w:val="both"/>
        <w:rPr>
          <w:rFonts w:ascii="Times New Roman" w:hAnsi="Times New Roman" w:cs="Times New Roman"/>
          <w:b/>
          <w:sz w:val="24"/>
          <w:szCs w:val="24"/>
        </w:rPr>
      </w:pPr>
      <w:bookmarkStart w:id="2" w:name="_Toc137335437"/>
      <w:r w:rsidRPr="00E57459">
        <w:rPr>
          <w:rFonts w:ascii="Times New Roman" w:hAnsi="Times New Roman" w:cs="Times New Roman"/>
          <w:b/>
          <w:sz w:val="24"/>
          <w:szCs w:val="24"/>
        </w:rPr>
        <w:t xml:space="preserve">2.1 </w:t>
      </w:r>
      <w:r w:rsidRPr="00E57459">
        <w:rPr>
          <w:rFonts w:ascii="Times New Roman" w:hAnsi="Times New Roman" w:cs="Times New Roman"/>
          <w:b/>
          <w:sz w:val="24"/>
          <w:szCs w:val="24"/>
        </w:rPr>
        <w:t>Knowledge Management</w:t>
      </w:r>
      <w:bookmarkEnd w:id="2"/>
      <w:r w:rsidRPr="00E57459">
        <w:rPr>
          <w:rFonts w:ascii="Times New Roman" w:hAnsi="Times New Roman" w:cs="Times New Roman"/>
          <w:b/>
          <w:sz w:val="24"/>
          <w:szCs w:val="24"/>
        </w:rPr>
        <w:t xml:space="preserve"> </w:t>
      </w:r>
    </w:p>
    <w:p w:rsidR="00B112AF" w:rsidRPr="00E57459" w:rsidP="00E57459" w14:paraId="4AD92541" w14:textId="0DFFDA7A">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Each </w:t>
      </w:r>
      <w:r w:rsidR="00EC6F4C">
        <w:rPr>
          <w:rFonts w:ascii="Times New Roman" w:hAnsi="Times New Roman" w:cs="Times New Roman"/>
          <w:sz w:val="24"/>
          <w:szCs w:val="24"/>
        </w:rPr>
        <w:t>organisation</w:t>
      </w:r>
      <w:r w:rsidRPr="00E57459">
        <w:rPr>
          <w:rFonts w:ascii="Times New Roman" w:hAnsi="Times New Roman" w:cs="Times New Roman"/>
          <w:sz w:val="24"/>
          <w:szCs w:val="24"/>
        </w:rPr>
        <w:t xml:space="preserve"> must have knowledge management. Knowledge management (KM) is </w:t>
      </w:r>
      <w:r w:rsidR="004F7A70">
        <w:rPr>
          <w:rFonts w:ascii="Times New Roman" w:hAnsi="Times New Roman" w:cs="Times New Roman"/>
          <w:sz w:val="24"/>
          <w:szCs w:val="24"/>
        </w:rPr>
        <w:t xml:space="preserve">preserving and disseminating knowledge resources inside an </w:t>
      </w:r>
      <w:r w:rsidR="00EC6F4C">
        <w:rPr>
          <w:rFonts w:ascii="Times New Roman" w:hAnsi="Times New Roman" w:cs="Times New Roman"/>
          <w:sz w:val="24"/>
          <w:szCs w:val="24"/>
        </w:rPr>
        <w:t>organisation</w:t>
      </w:r>
      <w:r w:rsidR="004F7A70">
        <w:rPr>
          <w:rFonts w:ascii="Times New Roman" w:hAnsi="Times New Roman" w:cs="Times New Roman"/>
          <w:sz w:val="24"/>
          <w:szCs w:val="24"/>
        </w:rPr>
        <w:t xml:space="preserve"> to</w:t>
      </w:r>
      <w:r w:rsidRPr="00E57459">
        <w:rPr>
          <w:rFonts w:ascii="Times New Roman" w:hAnsi="Times New Roman" w:cs="Times New Roman"/>
          <w:sz w:val="24"/>
          <w:szCs w:val="24"/>
        </w:rPr>
        <w:t xml:space="preserve"> maintain a competitive advantage (Chuang, 2004). It has to do with gathering, developing, and applying </w:t>
      </w:r>
      <w:r w:rsidR="004F7A70">
        <w:rPr>
          <w:rFonts w:ascii="Times New Roman" w:hAnsi="Times New Roman" w:cs="Times New Roman"/>
          <w:sz w:val="24"/>
          <w:szCs w:val="24"/>
        </w:rPr>
        <w:t>organisational</w:t>
      </w:r>
      <w:r w:rsidRPr="00E57459">
        <w:rPr>
          <w:rFonts w:ascii="Times New Roman" w:hAnsi="Times New Roman" w:cs="Times New Roman"/>
          <w:sz w:val="24"/>
          <w:szCs w:val="24"/>
        </w:rPr>
        <w:t xml:space="preserve"> knowledge in an efficient manner. KM refers to the procedures and tactics used to locate, acquire, convert, apply, share, and protect knowledge </w:t>
      </w:r>
      <w:r w:rsidRPr="00E57459">
        <w:rPr>
          <w:rFonts w:ascii="Times New Roman" w:hAnsi="Times New Roman" w:cs="Times New Roman"/>
          <w:sz w:val="24"/>
          <w:szCs w:val="24"/>
        </w:rPr>
        <w:t>in order to</w:t>
      </w:r>
      <w:r w:rsidRPr="00E57459">
        <w:rPr>
          <w:rFonts w:ascii="Times New Roman" w:hAnsi="Times New Roman" w:cs="Times New Roman"/>
          <w:sz w:val="24"/>
          <w:szCs w:val="24"/>
        </w:rPr>
        <w:t xml:space="preserve"> increase an </w:t>
      </w:r>
      <w:r w:rsidR="004F7A70">
        <w:rPr>
          <w:rFonts w:ascii="Times New Roman" w:hAnsi="Times New Roman" w:cs="Times New Roman"/>
          <w:sz w:val="24"/>
          <w:szCs w:val="24"/>
        </w:rPr>
        <w:t>organisation's</w:t>
      </w:r>
      <w:r w:rsidRPr="00E57459">
        <w:rPr>
          <w:rFonts w:ascii="Times New Roman" w:hAnsi="Times New Roman" w:cs="Times New Roman"/>
          <w:sz w:val="24"/>
          <w:szCs w:val="24"/>
        </w:rPr>
        <w:t xml:space="preserve"> competitiveness. KM </w:t>
      </w:r>
      <w:r w:rsidRPr="00E57459" w:rsidR="006105DB">
        <w:rPr>
          <w:rFonts w:ascii="Times New Roman" w:hAnsi="Times New Roman" w:cs="Times New Roman"/>
          <w:sz w:val="24"/>
          <w:szCs w:val="24"/>
        </w:rPr>
        <w:t>practices</w:t>
      </w:r>
      <w:r w:rsidRPr="00E57459">
        <w:rPr>
          <w:rFonts w:ascii="Times New Roman" w:hAnsi="Times New Roman" w:cs="Times New Roman"/>
          <w:sz w:val="24"/>
          <w:szCs w:val="24"/>
        </w:rPr>
        <w:t xml:space="preserve"> are typically seen as a process that deals with managing knowledge to satisfy modern and growing requirements, </w:t>
      </w:r>
      <w:r w:rsidR="00EC6F4C">
        <w:rPr>
          <w:rFonts w:ascii="Times New Roman" w:hAnsi="Times New Roman" w:cs="Times New Roman"/>
          <w:sz w:val="24"/>
          <w:szCs w:val="24"/>
        </w:rPr>
        <w:t>recognising</w:t>
      </w:r>
      <w:r w:rsidRPr="00E57459">
        <w:rPr>
          <w:rFonts w:ascii="Times New Roman" w:hAnsi="Times New Roman" w:cs="Times New Roman"/>
          <w:sz w:val="24"/>
          <w:szCs w:val="24"/>
        </w:rPr>
        <w:t xml:space="preserve"> and </w:t>
      </w:r>
      <w:r w:rsidR="004F7A70">
        <w:rPr>
          <w:rFonts w:ascii="Times New Roman" w:hAnsi="Times New Roman" w:cs="Times New Roman"/>
          <w:sz w:val="24"/>
          <w:szCs w:val="24"/>
        </w:rPr>
        <w:t>utilising</w:t>
      </w:r>
      <w:r w:rsidRPr="00E57459">
        <w:rPr>
          <w:rFonts w:ascii="Times New Roman" w:hAnsi="Times New Roman" w:cs="Times New Roman"/>
          <w:sz w:val="24"/>
          <w:szCs w:val="24"/>
        </w:rPr>
        <w:t xml:space="preserve"> existing knowledge resources, and creating new opportunities (</w:t>
      </w:r>
      <w:r w:rsidRPr="00E57459" w:rsidR="00DD0EE1">
        <w:rPr>
          <w:rFonts w:ascii="Times New Roman" w:hAnsi="Times New Roman" w:cs="Times New Roman"/>
          <w:color w:val="222222"/>
          <w:sz w:val="24"/>
          <w:szCs w:val="24"/>
          <w:shd w:val="clear" w:color="auto" w:fill="FFFFFF"/>
        </w:rPr>
        <w:t>Lee et al., 2016</w:t>
      </w:r>
      <w:r w:rsidRPr="00E57459">
        <w:rPr>
          <w:rFonts w:ascii="Times New Roman" w:hAnsi="Times New Roman" w:cs="Times New Roman"/>
          <w:sz w:val="24"/>
          <w:szCs w:val="24"/>
        </w:rPr>
        <w:t xml:space="preserve">). </w:t>
      </w:r>
    </w:p>
    <w:p w:rsidR="00B112AF" w:rsidRPr="00E57459" w:rsidP="00E57459" w14:paraId="07771AAA" w14:textId="782B5D0A">
      <w:pPr>
        <w:spacing w:line="360" w:lineRule="auto"/>
        <w:jc w:val="both"/>
        <w:rPr>
          <w:rFonts w:ascii="Times New Roman" w:hAnsi="Times New Roman" w:cs="Times New Roman"/>
          <w:sz w:val="24"/>
          <w:szCs w:val="24"/>
        </w:rPr>
      </w:pPr>
      <w:r w:rsidRPr="00CA4024">
        <w:rPr>
          <w:rFonts w:ascii="Times New Roman" w:hAnsi="Times New Roman" w:cs="Times New Roman"/>
          <w:sz w:val="24"/>
          <w:szCs w:val="24"/>
        </w:rPr>
        <w:t xml:space="preserve">Knowledge management is the systematic management of an organisation's knowledge resources. It includes procedures, strategies, and frameworks that facilitate and improve the production, exchange, assessment, archiving, retrieval, and transformation of knowledge and information assets into readily available knowledge. By efficiently </w:t>
      </w:r>
      <w:r w:rsidR="004F7A70">
        <w:rPr>
          <w:rFonts w:ascii="Times New Roman" w:hAnsi="Times New Roman" w:cs="Times New Roman"/>
          <w:sz w:val="24"/>
          <w:szCs w:val="24"/>
        </w:rPr>
        <w:t>utilising</w:t>
      </w:r>
      <w:r w:rsidRPr="00CA4024">
        <w:rPr>
          <w:rFonts w:ascii="Times New Roman" w:hAnsi="Times New Roman" w:cs="Times New Roman"/>
          <w:sz w:val="24"/>
          <w:szCs w:val="24"/>
        </w:rPr>
        <w:t xml:space="preserve"> and leveraging the organisation's information capital, knowledge management ultimately seeks to incr</w:t>
      </w:r>
      <w:r>
        <w:rPr>
          <w:rFonts w:ascii="Times New Roman" w:hAnsi="Times New Roman" w:cs="Times New Roman"/>
          <w:sz w:val="24"/>
          <w:szCs w:val="24"/>
        </w:rPr>
        <w:t xml:space="preserve">ease </w:t>
      </w:r>
      <w:r w:rsidR="004F7A70">
        <w:rPr>
          <w:rFonts w:ascii="Times New Roman" w:hAnsi="Times New Roman" w:cs="Times New Roman"/>
          <w:sz w:val="24"/>
          <w:szCs w:val="24"/>
        </w:rPr>
        <w:t>organisational</w:t>
      </w:r>
      <w:r>
        <w:rPr>
          <w:rFonts w:ascii="Times New Roman" w:hAnsi="Times New Roman" w:cs="Times New Roman"/>
          <w:sz w:val="24"/>
          <w:szCs w:val="24"/>
        </w:rPr>
        <w:t xml:space="preserve"> performance</w:t>
      </w:r>
      <w:r w:rsidRPr="00E57459">
        <w:rPr>
          <w:rFonts w:ascii="Times New Roman" w:hAnsi="Times New Roman" w:cs="Times New Roman"/>
          <w:sz w:val="24"/>
          <w:szCs w:val="24"/>
        </w:rPr>
        <w:t xml:space="preserve"> (Alan, 2012).</w:t>
      </w:r>
    </w:p>
    <w:p w:rsidR="00B112AF" w:rsidRPr="00E57459" w:rsidP="00E57459" w14:paraId="7F469C62" w14:textId="7F4AAE3D">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Knowledge management, which encompasses vital knowledge identification, the creation of new information, and the sharing of knowledge within and among employees, is a deliberate action in an </w:t>
      </w:r>
      <w:r w:rsidR="004F7A70">
        <w:rPr>
          <w:rFonts w:ascii="Times New Roman" w:hAnsi="Times New Roman" w:cs="Times New Roman"/>
          <w:sz w:val="24"/>
          <w:szCs w:val="24"/>
        </w:rPr>
        <w:t>organisation</w:t>
      </w:r>
      <w:r w:rsidR="00F27CFA">
        <w:rPr>
          <w:rFonts w:ascii="Times New Roman" w:hAnsi="Times New Roman" w:cs="Times New Roman"/>
          <w:sz w:val="24"/>
          <w:szCs w:val="24"/>
        </w:rPr>
        <w:t xml:space="preserve"> (</w:t>
      </w:r>
      <w:r w:rsidR="00F27CFA">
        <w:rPr>
          <w:rFonts w:ascii="Times New Roman" w:hAnsi="Times New Roman" w:cs="Times New Roman"/>
          <w:sz w:val="24"/>
          <w:szCs w:val="24"/>
        </w:rPr>
        <w:t>Gomezelj</w:t>
      </w:r>
      <w:r w:rsidR="00F27CFA">
        <w:rPr>
          <w:rFonts w:ascii="Times New Roman" w:hAnsi="Times New Roman" w:cs="Times New Roman"/>
          <w:sz w:val="24"/>
          <w:szCs w:val="24"/>
        </w:rPr>
        <w:t xml:space="preserve"> et al., 2011). </w:t>
      </w:r>
      <w:r w:rsidR="00F27CFA">
        <w:rPr>
          <w:rFonts w:ascii="Times New Roman" w:hAnsi="Times New Roman" w:cs="Times New Roman"/>
          <w:sz w:val="24"/>
          <w:szCs w:val="24"/>
        </w:rPr>
        <w:t>O</w:t>
      </w:r>
      <w:r w:rsidRPr="00E57459" w:rsidR="006105DB">
        <w:rPr>
          <w:rFonts w:ascii="Times New Roman" w:hAnsi="Times New Roman" w:cs="Times New Roman"/>
          <w:sz w:val="24"/>
          <w:szCs w:val="24"/>
        </w:rPr>
        <w:t>rganisation</w:t>
      </w:r>
      <w:r w:rsidR="00F27CFA">
        <w:rPr>
          <w:rFonts w:ascii="Times New Roman" w:hAnsi="Times New Roman" w:cs="Times New Roman"/>
          <w:sz w:val="24"/>
          <w:szCs w:val="24"/>
        </w:rPr>
        <w:t>al performance</w:t>
      </w:r>
      <w:r w:rsidRPr="00E57459">
        <w:rPr>
          <w:rFonts w:ascii="Times New Roman" w:hAnsi="Times New Roman" w:cs="Times New Roman"/>
          <w:sz w:val="24"/>
          <w:szCs w:val="24"/>
        </w:rPr>
        <w:t xml:space="preserve"> improves when knowledge management is done correctly. The company also receives a competitive edge by training its employees to be sharper and more intelligent </w:t>
      </w:r>
      <w:r w:rsidRPr="00E57459">
        <w:rPr>
          <w:rFonts w:ascii="Times New Roman" w:hAnsi="Times New Roman" w:cs="Times New Roman"/>
          <w:sz w:val="24"/>
          <w:szCs w:val="24"/>
        </w:rPr>
        <w:t>in processing and deconstructing tasks (</w:t>
      </w:r>
      <w:r w:rsidRPr="00E57459">
        <w:rPr>
          <w:rFonts w:ascii="Times New Roman" w:hAnsi="Times New Roman" w:cs="Times New Roman"/>
          <w:sz w:val="24"/>
          <w:szCs w:val="24"/>
        </w:rPr>
        <w:t>Cieslik</w:t>
      </w:r>
      <w:r w:rsidRPr="00E57459">
        <w:rPr>
          <w:rFonts w:ascii="Times New Roman" w:hAnsi="Times New Roman" w:cs="Times New Roman"/>
          <w:sz w:val="24"/>
          <w:szCs w:val="24"/>
        </w:rPr>
        <w:t xml:space="preserve"> and </w:t>
      </w:r>
      <w:r w:rsidRPr="00E57459">
        <w:rPr>
          <w:rFonts w:ascii="Times New Roman" w:hAnsi="Times New Roman" w:cs="Times New Roman"/>
          <w:sz w:val="24"/>
          <w:szCs w:val="24"/>
        </w:rPr>
        <w:t>Michalek</w:t>
      </w:r>
      <w:r w:rsidRPr="00E57459">
        <w:rPr>
          <w:rFonts w:ascii="Times New Roman" w:hAnsi="Times New Roman" w:cs="Times New Roman"/>
          <w:sz w:val="24"/>
          <w:szCs w:val="24"/>
        </w:rPr>
        <w:t>, 2018).</w:t>
      </w:r>
    </w:p>
    <w:p w:rsidR="00D52ED1" w:rsidRPr="00E57459" w:rsidP="00E57459" w14:paraId="52EA5762" w14:textId="77777777">
      <w:pPr>
        <w:pStyle w:val="Heading2"/>
        <w:spacing w:line="360" w:lineRule="auto"/>
        <w:jc w:val="both"/>
        <w:rPr>
          <w:rFonts w:ascii="Times New Roman" w:hAnsi="Times New Roman" w:cs="Times New Roman"/>
          <w:b/>
          <w:sz w:val="24"/>
          <w:szCs w:val="24"/>
        </w:rPr>
      </w:pPr>
      <w:bookmarkStart w:id="3" w:name="_Toc137335438"/>
      <w:r w:rsidRPr="00E57459">
        <w:rPr>
          <w:rFonts w:ascii="Times New Roman" w:hAnsi="Times New Roman" w:cs="Times New Roman"/>
          <w:b/>
          <w:sz w:val="24"/>
          <w:szCs w:val="24"/>
        </w:rPr>
        <w:t xml:space="preserve">2.2 </w:t>
      </w:r>
      <w:r w:rsidRPr="00E57459">
        <w:rPr>
          <w:rFonts w:ascii="Times New Roman" w:hAnsi="Times New Roman" w:cs="Times New Roman"/>
          <w:b/>
          <w:sz w:val="24"/>
          <w:szCs w:val="24"/>
        </w:rPr>
        <w:t>Organisational Performance</w:t>
      </w:r>
      <w:bookmarkEnd w:id="3"/>
      <w:r w:rsidRPr="00E57459">
        <w:rPr>
          <w:rFonts w:ascii="Times New Roman" w:hAnsi="Times New Roman" w:cs="Times New Roman"/>
          <w:b/>
          <w:sz w:val="24"/>
          <w:szCs w:val="24"/>
        </w:rPr>
        <w:t xml:space="preserve"> </w:t>
      </w:r>
    </w:p>
    <w:p w:rsidR="00E44C66" w:rsidRPr="00E57459" w:rsidP="00E57459" w14:paraId="03272724" w14:textId="444416F1">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Since making a profit is </w:t>
      </w:r>
      <w:r w:rsidR="004F7A70">
        <w:rPr>
          <w:rFonts w:ascii="Times New Roman" w:hAnsi="Times New Roman" w:cs="Times New Roman"/>
          <w:sz w:val="24"/>
          <w:szCs w:val="24"/>
        </w:rPr>
        <w:t>a business's primary goal,</w:t>
      </w:r>
      <w:r w:rsidRPr="00E57459">
        <w:rPr>
          <w:rFonts w:ascii="Times New Roman" w:hAnsi="Times New Roman" w:cs="Times New Roman"/>
          <w:sz w:val="24"/>
          <w:szCs w:val="24"/>
        </w:rPr>
        <w:t xml:space="preserve"> organisational performance is crucial to organisations (</w:t>
      </w:r>
      <w:r w:rsidRPr="00E57459">
        <w:rPr>
          <w:rFonts w:ascii="Times New Roman" w:hAnsi="Times New Roman" w:cs="Times New Roman"/>
          <w:sz w:val="24"/>
          <w:szCs w:val="24"/>
        </w:rPr>
        <w:t>Olanipekun</w:t>
      </w:r>
      <w:r w:rsidRPr="00E57459">
        <w:rPr>
          <w:rFonts w:ascii="Times New Roman" w:hAnsi="Times New Roman" w:cs="Times New Roman"/>
          <w:sz w:val="24"/>
          <w:szCs w:val="24"/>
        </w:rPr>
        <w:t xml:space="preserve"> et al., 2015). According to</w:t>
      </w:r>
      <w:r w:rsidRPr="00E57459" w:rsidR="0054396F">
        <w:rPr>
          <w:rFonts w:ascii="Times New Roman" w:hAnsi="Times New Roman" w:cs="Times New Roman"/>
          <w:sz w:val="24"/>
          <w:szCs w:val="24"/>
        </w:rPr>
        <w:t xml:space="preserve"> </w:t>
      </w:r>
      <w:r w:rsidRPr="00E57459" w:rsidR="0054396F">
        <w:rPr>
          <w:rFonts w:ascii="Times New Roman" w:hAnsi="Times New Roman" w:cs="Times New Roman"/>
          <w:color w:val="222222"/>
          <w:sz w:val="24"/>
          <w:szCs w:val="24"/>
          <w:shd w:val="clear" w:color="auto" w:fill="FFFFFF"/>
        </w:rPr>
        <w:t xml:space="preserve">Daft &amp; </w:t>
      </w:r>
      <w:r w:rsidRPr="00E57459" w:rsidR="0054396F">
        <w:rPr>
          <w:rFonts w:ascii="Times New Roman" w:hAnsi="Times New Roman" w:cs="Times New Roman"/>
          <w:color w:val="222222"/>
          <w:sz w:val="24"/>
          <w:szCs w:val="24"/>
          <w:shd w:val="clear" w:color="auto" w:fill="FFFFFF"/>
        </w:rPr>
        <w:t>Marcic</w:t>
      </w:r>
      <w:r w:rsidRPr="00E57459" w:rsidR="0054396F">
        <w:rPr>
          <w:rFonts w:ascii="Times New Roman" w:hAnsi="Times New Roman" w:cs="Times New Roman"/>
          <w:color w:val="222222"/>
          <w:sz w:val="24"/>
          <w:szCs w:val="24"/>
          <w:shd w:val="clear" w:color="auto" w:fill="FFFFFF"/>
        </w:rPr>
        <w:t xml:space="preserve"> (2022)</w:t>
      </w:r>
      <w:r w:rsidR="004F7A70">
        <w:rPr>
          <w:rFonts w:ascii="Times New Roman" w:hAnsi="Times New Roman" w:cs="Times New Roman"/>
          <w:color w:val="222222"/>
          <w:sz w:val="24"/>
          <w:szCs w:val="24"/>
          <w:shd w:val="clear" w:color="auto" w:fill="FFFFFF"/>
        </w:rPr>
        <w:t>,</w:t>
      </w:r>
      <w:r w:rsidRPr="00E57459">
        <w:rPr>
          <w:rFonts w:ascii="Times New Roman" w:hAnsi="Times New Roman" w:cs="Times New Roman"/>
          <w:sz w:val="24"/>
          <w:szCs w:val="24"/>
        </w:rPr>
        <w:t xml:space="preserve"> an organisation's success is measured by its ability to </w:t>
      </w:r>
      <w:r w:rsidR="004F7A70">
        <w:rPr>
          <w:rFonts w:ascii="Times New Roman" w:hAnsi="Times New Roman" w:cs="Times New Roman"/>
          <w:sz w:val="24"/>
          <w:szCs w:val="24"/>
        </w:rPr>
        <w:t>efficiently and effectively use resources</w:t>
      </w:r>
      <w:r w:rsidRPr="00E57459">
        <w:rPr>
          <w:rFonts w:ascii="Times New Roman" w:hAnsi="Times New Roman" w:cs="Times New Roman"/>
          <w:sz w:val="24"/>
          <w:szCs w:val="24"/>
        </w:rPr>
        <w:t xml:space="preserve"> to achieve its goals. According to </w:t>
      </w:r>
      <w:r w:rsidRPr="00E57459" w:rsidR="00806980">
        <w:rPr>
          <w:rFonts w:ascii="Times New Roman" w:hAnsi="Times New Roman" w:cs="Times New Roman"/>
          <w:color w:val="222222"/>
          <w:sz w:val="24"/>
          <w:szCs w:val="24"/>
          <w:shd w:val="clear" w:color="auto" w:fill="FFFFFF"/>
        </w:rPr>
        <w:t>Richard</w:t>
      </w:r>
      <w:r w:rsidRPr="00E57459" w:rsidR="00806980">
        <w:rPr>
          <w:rFonts w:ascii="Times New Roman" w:hAnsi="Times New Roman" w:cs="Times New Roman"/>
          <w:sz w:val="24"/>
          <w:szCs w:val="24"/>
        </w:rPr>
        <w:t xml:space="preserve"> </w:t>
      </w:r>
      <w:r w:rsidRPr="00E57459">
        <w:rPr>
          <w:rFonts w:ascii="Times New Roman" w:hAnsi="Times New Roman" w:cs="Times New Roman"/>
          <w:sz w:val="24"/>
          <w:szCs w:val="24"/>
        </w:rPr>
        <w:t xml:space="preserve">et al. (2009) and </w:t>
      </w:r>
      <w:r w:rsidRPr="00E57459">
        <w:rPr>
          <w:rFonts w:ascii="Times New Roman" w:hAnsi="Times New Roman" w:cs="Times New Roman"/>
          <w:sz w:val="24"/>
          <w:szCs w:val="24"/>
        </w:rPr>
        <w:t>Suryanto</w:t>
      </w:r>
      <w:r w:rsidRPr="00E57459">
        <w:rPr>
          <w:rFonts w:ascii="Times New Roman" w:hAnsi="Times New Roman" w:cs="Times New Roman"/>
          <w:sz w:val="24"/>
          <w:szCs w:val="24"/>
        </w:rPr>
        <w:t xml:space="preserve"> et al. (2017), organisational performance measures how well a company has used its resources to carry out its mission and achieve set goals. It also considers the effectiveness of the Board. </w:t>
      </w:r>
    </w:p>
    <w:p w:rsidR="00E44C66" w:rsidRPr="00E57459" w:rsidP="00E57459" w14:paraId="10155012" w14:textId="07E11367">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According to </w:t>
      </w:r>
      <w:r w:rsidRPr="00E57459">
        <w:rPr>
          <w:rFonts w:ascii="Times New Roman" w:hAnsi="Times New Roman" w:cs="Times New Roman"/>
          <w:sz w:val="24"/>
          <w:szCs w:val="24"/>
        </w:rPr>
        <w:t>Jenatabadi</w:t>
      </w:r>
      <w:r w:rsidRPr="00E57459">
        <w:rPr>
          <w:rFonts w:ascii="Times New Roman" w:hAnsi="Times New Roman" w:cs="Times New Roman"/>
          <w:sz w:val="24"/>
          <w:szCs w:val="24"/>
        </w:rPr>
        <w:t xml:space="preserve"> (2015), performance is the extent to which a company achieves its objectives without being forced to stifle its resources or </w:t>
      </w:r>
      <w:r w:rsidR="004F7A70">
        <w:rPr>
          <w:rFonts w:ascii="Times New Roman" w:hAnsi="Times New Roman" w:cs="Times New Roman"/>
          <w:sz w:val="24"/>
          <w:szCs w:val="24"/>
        </w:rPr>
        <w:t>burden</w:t>
      </w:r>
      <w:r w:rsidRPr="00E57459">
        <w:rPr>
          <w:rFonts w:ascii="Times New Roman" w:hAnsi="Times New Roman" w:cs="Times New Roman"/>
          <w:sz w:val="24"/>
          <w:szCs w:val="24"/>
        </w:rPr>
        <w:t xml:space="preserve"> its employees. Additionally, it involves evaluating the factors that determine whether a company has what it takes to meet its constituents' high criteria for effectiveness, efficiency, or social relevance. In addition, according to </w:t>
      </w:r>
      <w:r w:rsidRPr="00E57459">
        <w:rPr>
          <w:rFonts w:ascii="Times New Roman" w:hAnsi="Times New Roman" w:cs="Times New Roman"/>
          <w:sz w:val="24"/>
          <w:szCs w:val="24"/>
        </w:rPr>
        <w:t>Syafarudin</w:t>
      </w:r>
      <w:r w:rsidRPr="00E57459">
        <w:rPr>
          <w:rFonts w:ascii="Times New Roman" w:hAnsi="Times New Roman" w:cs="Times New Roman"/>
          <w:sz w:val="24"/>
          <w:szCs w:val="24"/>
        </w:rPr>
        <w:t xml:space="preserve"> (2016), it is the outcome of actual consequences that an organisation has fashioned, which are assessed and contrasted with the expected results. </w:t>
      </w:r>
    </w:p>
    <w:p w:rsidR="004F7A70" w:rsidP="00E57459" w14:paraId="06EECB03" w14:textId="77777777">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The performance of an </w:t>
      </w:r>
      <w:r>
        <w:rPr>
          <w:rFonts w:ascii="Times New Roman" w:hAnsi="Times New Roman" w:cs="Times New Roman"/>
          <w:sz w:val="24"/>
          <w:szCs w:val="24"/>
        </w:rPr>
        <w:t>organisation</w:t>
      </w:r>
      <w:r w:rsidRPr="00E57459">
        <w:rPr>
          <w:rFonts w:ascii="Times New Roman" w:hAnsi="Times New Roman" w:cs="Times New Roman"/>
          <w:sz w:val="24"/>
          <w:szCs w:val="24"/>
        </w:rPr>
        <w:t xml:space="preserve"> depends on its ability to produce value for it. </w:t>
      </w:r>
      <w:r w:rsidR="00A915B2">
        <w:rPr>
          <w:rFonts w:ascii="Times New Roman" w:hAnsi="Times New Roman" w:cs="Times New Roman"/>
          <w:sz w:val="24"/>
          <w:szCs w:val="24"/>
        </w:rPr>
        <w:t xml:space="preserve">Radu and </w:t>
      </w:r>
      <w:r w:rsidR="00A915B2">
        <w:rPr>
          <w:rFonts w:ascii="Times New Roman" w:hAnsi="Times New Roman" w:cs="Times New Roman"/>
          <w:sz w:val="24"/>
          <w:szCs w:val="24"/>
        </w:rPr>
        <w:t>Taicu</w:t>
      </w:r>
      <w:r w:rsidR="00A915B2">
        <w:rPr>
          <w:rFonts w:ascii="Times New Roman" w:hAnsi="Times New Roman" w:cs="Times New Roman"/>
          <w:sz w:val="24"/>
          <w:szCs w:val="24"/>
        </w:rPr>
        <w:t xml:space="preserve"> </w:t>
      </w:r>
      <w:r w:rsidR="0076605E">
        <w:rPr>
          <w:rFonts w:ascii="Times New Roman" w:hAnsi="Times New Roman" w:cs="Times New Roman"/>
          <w:sz w:val="24"/>
          <w:szCs w:val="24"/>
        </w:rPr>
        <w:t>(2009) stated that</w:t>
      </w:r>
      <w:r w:rsidRPr="00E57459">
        <w:rPr>
          <w:rFonts w:ascii="Times New Roman" w:hAnsi="Times New Roman" w:cs="Times New Roman"/>
          <w:sz w:val="24"/>
          <w:szCs w:val="24"/>
        </w:rPr>
        <w:t xml:space="preserve"> </w:t>
      </w:r>
      <w:r w:rsidR="008026B4">
        <w:rPr>
          <w:rFonts w:ascii="Times New Roman" w:hAnsi="Times New Roman" w:cs="Times New Roman"/>
          <w:sz w:val="24"/>
          <w:szCs w:val="24"/>
        </w:rPr>
        <w:t>m</w:t>
      </w:r>
      <w:r w:rsidRPr="008026B4" w:rsidR="008026B4">
        <w:rPr>
          <w:rFonts w:ascii="Times New Roman" w:hAnsi="Times New Roman" w:cs="Times New Roman"/>
          <w:sz w:val="24"/>
          <w:szCs w:val="24"/>
        </w:rPr>
        <w:t xml:space="preserve">anagers who create value for the business's stakeholders by </w:t>
      </w:r>
      <w:r w:rsidRPr="008026B4" w:rsidR="008026B4">
        <w:rPr>
          <w:rFonts w:ascii="Times New Roman" w:hAnsi="Times New Roman" w:cs="Times New Roman"/>
          <w:sz w:val="24"/>
          <w:szCs w:val="24"/>
        </w:rPr>
        <w:t>ensuring</w:t>
      </w:r>
    </w:p>
    <w:p w:rsidR="0072393F" w:rsidP="00E57459" w14:paraId="1CAD7AAA" w14:textId="352DDCA6">
      <w:pPr>
        <w:spacing w:line="360" w:lineRule="auto"/>
        <w:jc w:val="both"/>
        <w:rPr>
          <w:rFonts w:ascii="Times New Roman" w:hAnsi="Times New Roman" w:cs="Times New Roman"/>
          <w:sz w:val="24"/>
          <w:szCs w:val="24"/>
        </w:rPr>
      </w:pPr>
      <w:r w:rsidRPr="008026B4">
        <w:rPr>
          <w:rFonts w:ascii="Times New Roman" w:hAnsi="Times New Roman" w:cs="Times New Roman"/>
          <w:sz w:val="24"/>
          <w:szCs w:val="24"/>
        </w:rPr>
        <w:t xml:space="preserve"> that the returns on invested capital outweigh the costs spent are the hallmarks of a functioning </w:t>
      </w:r>
      <w:r w:rsidR="004F7A70">
        <w:rPr>
          <w:rFonts w:ascii="Times New Roman" w:hAnsi="Times New Roman" w:cs="Times New Roman"/>
          <w:sz w:val="24"/>
          <w:szCs w:val="24"/>
        </w:rPr>
        <w:t>organisation</w:t>
      </w:r>
      <w:r w:rsidRPr="008026B4">
        <w:rPr>
          <w:rFonts w:ascii="Times New Roman" w:hAnsi="Times New Roman" w:cs="Times New Roman"/>
          <w:sz w:val="24"/>
          <w:szCs w:val="24"/>
        </w:rPr>
        <w:t>.</w:t>
      </w:r>
      <w:r>
        <w:rPr>
          <w:rFonts w:ascii="Times New Roman" w:hAnsi="Times New Roman" w:cs="Times New Roman"/>
          <w:sz w:val="24"/>
          <w:szCs w:val="24"/>
        </w:rPr>
        <w:t xml:space="preserve"> </w:t>
      </w:r>
      <w:r w:rsidRPr="00E57459" w:rsidR="00E44C66">
        <w:rPr>
          <w:rFonts w:ascii="Times New Roman" w:hAnsi="Times New Roman" w:cs="Times New Roman"/>
          <w:sz w:val="24"/>
          <w:szCs w:val="24"/>
        </w:rPr>
        <w:t xml:space="preserve">According to </w:t>
      </w:r>
      <w:r w:rsidRPr="00E57459" w:rsidR="00E44C66">
        <w:rPr>
          <w:rFonts w:ascii="Times New Roman" w:hAnsi="Times New Roman" w:cs="Times New Roman"/>
          <w:sz w:val="24"/>
          <w:szCs w:val="24"/>
        </w:rPr>
        <w:t>Lusthaus</w:t>
      </w:r>
      <w:r w:rsidRPr="00E57459" w:rsidR="00E44C66">
        <w:rPr>
          <w:rFonts w:ascii="Times New Roman" w:hAnsi="Times New Roman" w:cs="Times New Roman"/>
          <w:sz w:val="24"/>
          <w:szCs w:val="24"/>
        </w:rPr>
        <w:t xml:space="preserve"> et al. (2002), customer and employee happiness, economic sustainability, social and environmental responsibility, and public perception all contribute to an organisation's performance. According to this article, innovation and employee work satisfaction are essential to </w:t>
      </w:r>
      <w:r w:rsidR="004F7A70">
        <w:rPr>
          <w:rFonts w:ascii="Times New Roman" w:hAnsi="Times New Roman" w:cs="Times New Roman"/>
          <w:sz w:val="24"/>
          <w:szCs w:val="24"/>
        </w:rPr>
        <w:t>organisational</w:t>
      </w:r>
      <w:r w:rsidRPr="00E57459" w:rsidR="00E44C66">
        <w:rPr>
          <w:rFonts w:ascii="Times New Roman" w:hAnsi="Times New Roman" w:cs="Times New Roman"/>
          <w:sz w:val="24"/>
          <w:szCs w:val="24"/>
        </w:rPr>
        <w:t xml:space="preserve"> performance.</w:t>
      </w:r>
    </w:p>
    <w:p w:rsidR="00EC6F4C" w:rsidRPr="00E57459" w:rsidP="00E57459" w14:paraId="3EFB6309" w14:textId="77777777">
      <w:pPr>
        <w:spacing w:line="360" w:lineRule="auto"/>
        <w:jc w:val="both"/>
        <w:rPr>
          <w:rFonts w:ascii="Times New Roman" w:hAnsi="Times New Roman" w:cs="Times New Roman"/>
          <w:sz w:val="24"/>
          <w:szCs w:val="24"/>
        </w:rPr>
      </w:pPr>
    </w:p>
    <w:p w:rsidR="0072393F" w:rsidRPr="00414079" w:rsidP="00E57459" w14:paraId="4647981C" w14:textId="77777777">
      <w:pPr>
        <w:pStyle w:val="Heading1"/>
        <w:numPr>
          <w:ilvl w:val="0"/>
          <w:numId w:val="2"/>
        </w:numPr>
        <w:spacing w:line="360" w:lineRule="auto"/>
        <w:jc w:val="both"/>
        <w:rPr>
          <w:rFonts w:ascii="Times New Roman" w:hAnsi="Times New Roman" w:cs="Times New Roman"/>
          <w:b/>
          <w:sz w:val="28"/>
          <w:szCs w:val="24"/>
        </w:rPr>
      </w:pPr>
      <w:bookmarkStart w:id="4" w:name="_Toc137335439"/>
      <w:r w:rsidRPr="00414079">
        <w:rPr>
          <w:rFonts w:ascii="Times New Roman" w:hAnsi="Times New Roman" w:cs="Times New Roman"/>
          <w:b/>
          <w:sz w:val="28"/>
          <w:szCs w:val="24"/>
        </w:rPr>
        <w:t>Analysis</w:t>
      </w:r>
      <w:bookmarkEnd w:id="4"/>
    </w:p>
    <w:p w:rsidR="0082285F" w:rsidRPr="00E57459" w:rsidP="00E57459" w14:paraId="43A34788" w14:textId="64F180E6">
      <w:pPr>
        <w:spacing w:line="360" w:lineRule="auto"/>
        <w:jc w:val="both"/>
        <w:rPr>
          <w:rFonts w:ascii="Times New Roman" w:hAnsi="Times New Roman" w:cs="Times New Roman"/>
          <w:sz w:val="24"/>
          <w:szCs w:val="24"/>
        </w:rPr>
      </w:pPr>
      <w:r w:rsidRPr="00E82A3C">
        <w:rPr>
          <w:rFonts w:ascii="Times New Roman" w:hAnsi="Times New Roman" w:cs="Times New Roman"/>
          <w:sz w:val="24"/>
          <w:szCs w:val="24"/>
        </w:rPr>
        <w:t xml:space="preserve">Enhancing creativity has been identified as a crucial outcome of knowledge creation, and it may be accomplished by acquiring, adapting, and successfully putting new and well-developed ideas into </w:t>
      </w:r>
      <w:r w:rsidRPr="00E82A3C" w:rsidR="008A4CA8">
        <w:rPr>
          <w:rFonts w:ascii="Times New Roman" w:hAnsi="Times New Roman" w:cs="Times New Roman"/>
          <w:sz w:val="24"/>
          <w:szCs w:val="24"/>
        </w:rPr>
        <w:t>practice</w:t>
      </w:r>
      <w:r w:rsidRPr="00E82A3C">
        <w:rPr>
          <w:rFonts w:ascii="Times New Roman" w:hAnsi="Times New Roman" w:cs="Times New Roman"/>
          <w:sz w:val="24"/>
          <w:szCs w:val="24"/>
        </w:rPr>
        <w:t xml:space="preserve"> and </w:t>
      </w:r>
      <w:r w:rsidR="004F7A70">
        <w:rPr>
          <w:rFonts w:ascii="Times New Roman" w:hAnsi="Times New Roman" w:cs="Times New Roman"/>
          <w:sz w:val="24"/>
          <w:szCs w:val="24"/>
        </w:rPr>
        <w:t>utilising</w:t>
      </w:r>
      <w:r w:rsidRPr="00E82A3C">
        <w:rPr>
          <w:rFonts w:ascii="Times New Roman" w:hAnsi="Times New Roman" w:cs="Times New Roman"/>
          <w:sz w:val="24"/>
          <w:szCs w:val="24"/>
        </w:rPr>
        <w:t xml:space="preserve"> collective knowledge inside </w:t>
      </w:r>
      <w:r w:rsidRPr="00E82A3C" w:rsidR="008A4CA8">
        <w:rPr>
          <w:rFonts w:ascii="Times New Roman" w:hAnsi="Times New Roman" w:cs="Times New Roman"/>
          <w:sz w:val="24"/>
          <w:szCs w:val="24"/>
        </w:rPr>
        <w:t>organisations</w:t>
      </w:r>
      <w:r w:rsidRPr="00E82A3C">
        <w:rPr>
          <w:rFonts w:ascii="Times New Roman" w:hAnsi="Times New Roman" w:cs="Times New Roman"/>
          <w:sz w:val="24"/>
          <w:szCs w:val="24"/>
        </w:rPr>
        <w:t xml:space="preserve">. In 2016, Sylva et al. conducted a study to examine how knowledge generation affects innovation in Nigerian industrial </w:t>
      </w:r>
      <w:r w:rsidR="004F7A70">
        <w:rPr>
          <w:rFonts w:ascii="Times New Roman" w:hAnsi="Times New Roman" w:cs="Times New Roman"/>
          <w:sz w:val="24"/>
          <w:szCs w:val="24"/>
        </w:rPr>
        <w:t>organisations</w:t>
      </w:r>
      <w:r w:rsidRPr="00E82A3C">
        <w:rPr>
          <w:rFonts w:ascii="Times New Roman" w:hAnsi="Times New Roman" w:cs="Times New Roman"/>
          <w:sz w:val="24"/>
          <w:szCs w:val="24"/>
        </w:rPr>
        <w:t>.</w:t>
      </w:r>
      <w:r>
        <w:rPr>
          <w:rFonts w:ascii="Times New Roman" w:hAnsi="Times New Roman" w:cs="Times New Roman"/>
          <w:sz w:val="24"/>
          <w:szCs w:val="24"/>
        </w:rPr>
        <w:t xml:space="preserve"> </w:t>
      </w:r>
      <w:r w:rsidRPr="00E57459" w:rsidR="00472F40">
        <w:rPr>
          <w:rFonts w:ascii="Times New Roman" w:hAnsi="Times New Roman" w:cs="Times New Roman"/>
          <w:sz w:val="24"/>
          <w:szCs w:val="24"/>
        </w:rPr>
        <w:t>It was discovered, nonetheless, that information acquisition has the most significant influence on innovation. The performance of knowledge generation and innovation was examined by</w:t>
      </w:r>
      <w:r w:rsidRPr="00E57459">
        <w:rPr>
          <w:rFonts w:ascii="Times New Roman" w:hAnsi="Times New Roman" w:cs="Times New Roman"/>
          <w:color w:val="222222"/>
          <w:sz w:val="24"/>
          <w:szCs w:val="24"/>
          <w:shd w:val="clear" w:color="auto" w:fill="FFFFFF"/>
        </w:rPr>
        <w:t xml:space="preserve"> </w:t>
      </w:r>
      <w:r w:rsidRPr="00E57459">
        <w:rPr>
          <w:rFonts w:ascii="Times New Roman" w:hAnsi="Times New Roman" w:cs="Times New Roman"/>
          <w:color w:val="222222"/>
          <w:sz w:val="24"/>
          <w:szCs w:val="24"/>
          <w:shd w:val="clear" w:color="auto" w:fill="FFFFFF"/>
        </w:rPr>
        <w:t>Byukusenge</w:t>
      </w:r>
      <w:r w:rsidRPr="00E57459">
        <w:rPr>
          <w:rFonts w:ascii="Times New Roman" w:hAnsi="Times New Roman" w:cs="Times New Roman"/>
          <w:color w:val="222222"/>
          <w:sz w:val="24"/>
          <w:szCs w:val="24"/>
          <w:shd w:val="clear" w:color="auto" w:fill="FFFFFF"/>
        </w:rPr>
        <w:t xml:space="preserve"> &amp; Munene (2017).</w:t>
      </w:r>
      <w:r w:rsidRPr="00E57459" w:rsidR="00472F40">
        <w:rPr>
          <w:rFonts w:ascii="Times New Roman" w:hAnsi="Times New Roman" w:cs="Times New Roman"/>
          <w:sz w:val="24"/>
          <w:szCs w:val="24"/>
        </w:rPr>
        <w:t xml:space="preserve"> </w:t>
      </w:r>
    </w:p>
    <w:p w:rsidR="00472F40" w:rsidRPr="00E57459" w:rsidP="00E57459" w14:paraId="69FC12AE" w14:textId="48E43ACF">
      <w:pPr>
        <w:spacing w:line="360" w:lineRule="auto"/>
        <w:jc w:val="both"/>
        <w:rPr>
          <w:rFonts w:ascii="Times New Roman" w:hAnsi="Times New Roman" w:cs="Times New Roman"/>
          <w:sz w:val="24"/>
          <w:szCs w:val="24"/>
        </w:rPr>
      </w:pPr>
      <w:r>
        <w:rPr>
          <w:rFonts w:ascii="Times New Roman" w:hAnsi="Times New Roman" w:cs="Times New Roman"/>
          <w:sz w:val="24"/>
          <w:szCs w:val="24"/>
        </w:rPr>
        <w:t>Lee and Wong (</w:t>
      </w:r>
      <w:r w:rsidRPr="00E57459">
        <w:rPr>
          <w:rFonts w:ascii="Times New Roman" w:hAnsi="Times New Roman" w:cs="Times New Roman"/>
          <w:sz w:val="24"/>
          <w:szCs w:val="24"/>
        </w:rPr>
        <w:t>2015</w:t>
      </w:r>
      <w:r>
        <w:rPr>
          <w:rFonts w:ascii="Times New Roman" w:hAnsi="Times New Roman" w:cs="Times New Roman"/>
          <w:sz w:val="24"/>
          <w:szCs w:val="24"/>
        </w:rPr>
        <w:t xml:space="preserve">) </w:t>
      </w:r>
      <w:r w:rsidRPr="00B668AE">
        <w:rPr>
          <w:rFonts w:ascii="Times New Roman" w:hAnsi="Times New Roman" w:cs="Times New Roman"/>
          <w:sz w:val="24"/>
          <w:szCs w:val="24"/>
        </w:rPr>
        <w:t xml:space="preserve">studied knowledge-sharing practices within </w:t>
      </w:r>
      <w:r w:rsidR="00CE1564">
        <w:rPr>
          <w:rFonts w:ascii="Times New Roman" w:hAnsi="Times New Roman" w:cs="Times New Roman"/>
          <w:sz w:val="24"/>
          <w:szCs w:val="24"/>
        </w:rPr>
        <w:t xml:space="preserve">different </w:t>
      </w:r>
      <w:r>
        <w:rPr>
          <w:rFonts w:ascii="Times New Roman" w:hAnsi="Times New Roman" w:cs="Times New Roman"/>
          <w:sz w:val="24"/>
          <w:szCs w:val="24"/>
        </w:rPr>
        <w:t>firms</w:t>
      </w:r>
      <w:r w:rsidRPr="00E57459">
        <w:rPr>
          <w:rFonts w:ascii="Times New Roman" w:hAnsi="Times New Roman" w:cs="Times New Roman"/>
          <w:sz w:val="24"/>
          <w:szCs w:val="24"/>
        </w:rPr>
        <w:t xml:space="preserve">. The findings demonstrate that company size and information sharing </w:t>
      </w:r>
      <w:r w:rsidR="004F7A70">
        <w:rPr>
          <w:rFonts w:ascii="Times New Roman" w:hAnsi="Times New Roman" w:cs="Times New Roman"/>
          <w:sz w:val="24"/>
          <w:szCs w:val="24"/>
        </w:rPr>
        <w:t>impact</w:t>
      </w:r>
      <w:r w:rsidRPr="00E57459">
        <w:rPr>
          <w:rFonts w:ascii="Times New Roman" w:hAnsi="Times New Roman" w:cs="Times New Roman"/>
          <w:sz w:val="24"/>
          <w:szCs w:val="24"/>
        </w:rPr>
        <w:t xml:space="preserve"> some elements of knowledge management performance.</w:t>
      </w:r>
      <w:r w:rsidRPr="005979F5" w:rsidR="005979F5">
        <w:t xml:space="preserve"> </w:t>
      </w:r>
      <w:r w:rsidRPr="005979F5" w:rsidR="005979F5">
        <w:rPr>
          <w:rFonts w:ascii="Times New Roman" w:hAnsi="Times New Roman" w:cs="Times New Roman"/>
          <w:sz w:val="24"/>
          <w:szCs w:val="24"/>
        </w:rPr>
        <w:t>Chawla and Joshi</w:t>
      </w:r>
      <w:r w:rsidR="00787ED0">
        <w:rPr>
          <w:rFonts w:ascii="Times New Roman" w:hAnsi="Times New Roman" w:cs="Times New Roman"/>
          <w:sz w:val="24"/>
          <w:szCs w:val="24"/>
        </w:rPr>
        <w:t xml:space="preserve"> (2017)</w:t>
      </w:r>
      <w:r w:rsidRPr="005979F5" w:rsidR="005979F5">
        <w:rPr>
          <w:rFonts w:ascii="Times New Roman" w:hAnsi="Times New Roman" w:cs="Times New Roman"/>
          <w:sz w:val="24"/>
          <w:szCs w:val="24"/>
        </w:rPr>
        <w:t xml:space="preserve"> conducted a study examining the effects of information sharing on the product</w:t>
      </w:r>
      <w:r w:rsidR="005979F5">
        <w:rPr>
          <w:rFonts w:ascii="Times New Roman" w:hAnsi="Times New Roman" w:cs="Times New Roman"/>
          <w:sz w:val="24"/>
          <w:szCs w:val="24"/>
        </w:rPr>
        <w:t xml:space="preserve">ivity of </w:t>
      </w:r>
      <w:r w:rsidR="004F7A70">
        <w:rPr>
          <w:rFonts w:ascii="Times New Roman" w:hAnsi="Times New Roman" w:cs="Times New Roman"/>
          <w:sz w:val="24"/>
          <w:szCs w:val="24"/>
        </w:rPr>
        <w:t>organisations</w:t>
      </w:r>
      <w:r w:rsidR="005979F5">
        <w:rPr>
          <w:rFonts w:ascii="Times New Roman" w:hAnsi="Times New Roman" w:cs="Times New Roman"/>
          <w:sz w:val="24"/>
          <w:szCs w:val="24"/>
        </w:rPr>
        <w:t xml:space="preserve"> in India</w:t>
      </w:r>
      <w:r w:rsidRPr="00E57459">
        <w:rPr>
          <w:rFonts w:ascii="Times New Roman" w:hAnsi="Times New Roman" w:cs="Times New Roman"/>
          <w:sz w:val="24"/>
          <w:szCs w:val="24"/>
        </w:rPr>
        <w:t xml:space="preserve">. The findings showed that information </w:t>
      </w:r>
      <w:r w:rsidRPr="00E57459">
        <w:rPr>
          <w:rFonts w:ascii="Times New Roman" w:hAnsi="Times New Roman" w:cs="Times New Roman"/>
          <w:sz w:val="24"/>
          <w:szCs w:val="24"/>
        </w:rPr>
        <w:t>sharing</w:t>
      </w:r>
      <w:r w:rsidRPr="00E57459">
        <w:rPr>
          <w:rFonts w:ascii="Times New Roman" w:hAnsi="Times New Roman" w:cs="Times New Roman"/>
          <w:sz w:val="24"/>
          <w:szCs w:val="24"/>
        </w:rPr>
        <w:t xml:space="preserve"> and organisational performance </w:t>
      </w:r>
      <w:r w:rsidR="004F7A70">
        <w:rPr>
          <w:rFonts w:ascii="Times New Roman" w:hAnsi="Times New Roman" w:cs="Times New Roman"/>
          <w:sz w:val="24"/>
          <w:szCs w:val="24"/>
        </w:rPr>
        <w:t>positively correlate</w:t>
      </w:r>
      <w:r w:rsidRPr="00E57459">
        <w:rPr>
          <w:rFonts w:ascii="Times New Roman" w:hAnsi="Times New Roman" w:cs="Times New Roman"/>
          <w:sz w:val="24"/>
          <w:szCs w:val="24"/>
        </w:rPr>
        <w:t xml:space="preserve"> in businesses that have won awards for business excellence. </w:t>
      </w:r>
    </w:p>
    <w:p w:rsidR="0094663E" w:rsidP="0094663E" w14:paraId="06659B18" w14:textId="7BD9ECC9">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Knowledge exchange, innovation, and the performance of SMEs were researched by Valdez-Juárez et al. in 2016. The results showed that knowledge sharing significantly impacted </w:t>
      </w:r>
      <w:r w:rsidRPr="00E57459" w:rsidR="005C11BC">
        <w:rPr>
          <w:rFonts w:ascii="Times New Roman" w:hAnsi="Times New Roman" w:cs="Times New Roman"/>
          <w:sz w:val="24"/>
          <w:szCs w:val="24"/>
        </w:rPr>
        <w:t>improvement</w:t>
      </w:r>
      <w:r w:rsidRPr="00E57459">
        <w:rPr>
          <w:rFonts w:ascii="Times New Roman" w:hAnsi="Times New Roman" w:cs="Times New Roman"/>
          <w:sz w:val="24"/>
          <w:szCs w:val="24"/>
        </w:rPr>
        <w:t xml:space="preserve"> and had little impact on the performance of SMEs. </w:t>
      </w:r>
      <w:r w:rsidRPr="00E57459">
        <w:rPr>
          <w:rFonts w:ascii="Times New Roman" w:hAnsi="Times New Roman" w:cs="Times New Roman"/>
          <w:sz w:val="24"/>
          <w:szCs w:val="24"/>
        </w:rPr>
        <w:t>Ndegwa</w:t>
      </w:r>
      <w:r w:rsidRPr="00E57459">
        <w:rPr>
          <w:rFonts w:ascii="Times New Roman" w:hAnsi="Times New Roman" w:cs="Times New Roman"/>
          <w:sz w:val="24"/>
          <w:szCs w:val="24"/>
        </w:rPr>
        <w:t xml:space="preserve"> et al. (2015) investigated Kenya's top medium-sized enterprises' performance, </w:t>
      </w:r>
      <w:r w:rsidR="004F7A70">
        <w:rPr>
          <w:rFonts w:ascii="Times New Roman" w:hAnsi="Times New Roman" w:cs="Times New Roman"/>
          <w:sz w:val="24"/>
          <w:szCs w:val="24"/>
        </w:rPr>
        <w:t>organisational</w:t>
      </w:r>
      <w:r w:rsidRPr="00E57459">
        <w:rPr>
          <w:rFonts w:ascii="Times New Roman" w:hAnsi="Times New Roman" w:cs="Times New Roman"/>
          <w:sz w:val="24"/>
          <w:szCs w:val="24"/>
        </w:rPr>
        <w:t xml:space="preserve"> learning, and information exchange. According to the study, sharing knowledge significantly affects how much money is made, how competitive you are, and how well society is off. </w:t>
      </w:r>
      <w:bookmarkStart w:id="5" w:name="_Toc137335440"/>
    </w:p>
    <w:p w:rsidR="004D2145" w:rsidRPr="00442D95" w:rsidP="00442D95" w14:paraId="02FBA131" w14:textId="77777777">
      <w:pPr>
        <w:pStyle w:val="Heading1"/>
        <w:numPr>
          <w:ilvl w:val="0"/>
          <w:numId w:val="2"/>
        </w:numPr>
        <w:rPr>
          <w:rFonts w:ascii="Times New Roman" w:hAnsi="Times New Roman" w:cs="Times New Roman"/>
          <w:b/>
          <w:sz w:val="28"/>
        </w:rPr>
      </w:pPr>
      <w:r w:rsidRPr="00442D95">
        <w:rPr>
          <w:rFonts w:ascii="Times New Roman" w:hAnsi="Times New Roman" w:cs="Times New Roman"/>
          <w:b/>
          <w:sz w:val="28"/>
        </w:rPr>
        <w:t>Conclusion</w:t>
      </w:r>
      <w:bookmarkEnd w:id="5"/>
      <w:r w:rsidRPr="00442D95">
        <w:rPr>
          <w:rFonts w:ascii="Times New Roman" w:hAnsi="Times New Roman" w:cs="Times New Roman"/>
          <w:b/>
          <w:sz w:val="28"/>
        </w:rPr>
        <w:t xml:space="preserve"> </w:t>
      </w:r>
    </w:p>
    <w:p w:rsidR="00806542" w:rsidRPr="00E57459" w:rsidP="00E57459" w14:paraId="0A63947E" w14:textId="3800DE38">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This study looked at how knowledge management affected the </w:t>
      </w:r>
      <w:r w:rsidRPr="00E57459" w:rsidR="00914486">
        <w:rPr>
          <w:rFonts w:ascii="Times New Roman" w:hAnsi="Times New Roman" w:cs="Times New Roman"/>
          <w:sz w:val="24"/>
          <w:szCs w:val="24"/>
        </w:rPr>
        <w:t>organisational</w:t>
      </w:r>
      <w:r w:rsidRPr="00E57459">
        <w:rPr>
          <w:rFonts w:ascii="Times New Roman" w:hAnsi="Times New Roman" w:cs="Times New Roman"/>
          <w:sz w:val="24"/>
          <w:szCs w:val="24"/>
        </w:rPr>
        <w:t xml:space="preserve"> performance of a </w:t>
      </w:r>
      <w:r w:rsidRPr="00E57459" w:rsidR="00170107">
        <w:rPr>
          <w:rFonts w:ascii="Times New Roman" w:hAnsi="Times New Roman" w:cs="Times New Roman"/>
          <w:sz w:val="24"/>
          <w:szCs w:val="24"/>
        </w:rPr>
        <w:t xml:space="preserve">few food and beverage companies. </w:t>
      </w:r>
      <w:r w:rsidRPr="00E57459">
        <w:rPr>
          <w:rFonts w:ascii="Times New Roman" w:hAnsi="Times New Roman" w:cs="Times New Roman"/>
          <w:sz w:val="24"/>
          <w:szCs w:val="24"/>
        </w:rPr>
        <w:t xml:space="preserve">Based on the findings and the talks above, the study </w:t>
      </w:r>
      <w:r w:rsidR="004F7A70">
        <w:rPr>
          <w:rFonts w:ascii="Times New Roman" w:hAnsi="Times New Roman" w:cs="Times New Roman"/>
          <w:sz w:val="24"/>
          <w:szCs w:val="24"/>
        </w:rPr>
        <w:t>concludes</w:t>
      </w:r>
      <w:r w:rsidRPr="00E57459">
        <w:rPr>
          <w:rFonts w:ascii="Times New Roman" w:hAnsi="Times New Roman" w:cs="Times New Roman"/>
          <w:sz w:val="24"/>
          <w:szCs w:val="24"/>
        </w:rPr>
        <w:t xml:space="preserve"> that knowledge management is a fundamental instrument for enhancing organisational creativity and job satisfaction</w:t>
      </w:r>
      <w:r w:rsidRPr="00E57459">
        <w:rPr>
          <w:rFonts w:ascii="Times New Roman" w:hAnsi="Times New Roman" w:cs="Times New Roman"/>
          <w:sz w:val="24"/>
          <w:szCs w:val="24"/>
        </w:rPr>
        <w:t xml:space="preserve">. </w:t>
      </w:r>
      <w:r w:rsidRPr="00E57459" w:rsidR="00CD7839">
        <w:rPr>
          <w:rFonts w:ascii="Times New Roman" w:hAnsi="Times New Roman" w:cs="Times New Roman"/>
          <w:sz w:val="24"/>
          <w:szCs w:val="24"/>
        </w:rPr>
        <w:t xml:space="preserve">The practical implementation of knowledge management in food and beverage operations entails putting a knowledge management system in place, offering training and development programs, fostering communities of practice, </w:t>
      </w:r>
      <w:r w:rsidRPr="00E57459" w:rsidR="00CD7839">
        <w:rPr>
          <w:rFonts w:ascii="Times New Roman" w:hAnsi="Times New Roman" w:cs="Times New Roman"/>
          <w:sz w:val="24"/>
          <w:szCs w:val="24"/>
        </w:rPr>
        <w:t>documenting</w:t>
      </w:r>
      <w:r w:rsidRPr="00E57459" w:rsidR="00CD7839">
        <w:rPr>
          <w:rFonts w:ascii="Times New Roman" w:hAnsi="Times New Roman" w:cs="Times New Roman"/>
          <w:sz w:val="24"/>
          <w:szCs w:val="24"/>
        </w:rPr>
        <w:t xml:space="preserve"> and </w:t>
      </w:r>
      <w:r w:rsidRPr="00E57459">
        <w:rPr>
          <w:rFonts w:ascii="Times New Roman" w:hAnsi="Times New Roman" w:cs="Times New Roman"/>
          <w:sz w:val="24"/>
          <w:szCs w:val="24"/>
        </w:rPr>
        <w:t>standardising</w:t>
      </w:r>
      <w:r w:rsidRPr="00E57459" w:rsidR="00CD7839">
        <w:rPr>
          <w:rFonts w:ascii="Times New Roman" w:hAnsi="Times New Roman" w:cs="Times New Roman"/>
          <w:sz w:val="24"/>
          <w:szCs w:val="24"/>
        </w:rPr>
        <w:t xml:space="preserve"> processes, encouraging cross-functional collaboration, measuring performance and gathering feedback, encouraging continuous improvement, and winning the support and commitment of leadership. By implementing these strategies and practices, food and beverage operations can effectively use </w:t>
      </w:r>
      <w:r w:rsidR="004F7A70">
        <w:rPr>
          <w:rFonts w:ascii="Times New Roman" w:hAnsi="Times New Roman" w:cs="Times New Roman"/>
          <w:sz w:val="24"/>
          <w:szCs w:val="24"/>
        </w:rPr>
        <w:t xml:space="preserve">the </w:t>
      </w:r>
      <w:r w:rsidRPr="00E57459" w:rsidR="00CD7839">
        <w:rPr>
          <w:rFonts w:ascii="Times New Roman" w:hAnsi="Times New Roman" w:cs="Times New Roman"/>
          <w:sz w:val="24"/>
          <w:szCs w:val="24"/>
        </w:rPr>
        <w:t xml:space="preserve">information to improve </w:t>
      </w:r>
      <w:r w:rsidRPr="00E57459">
        <w:rPr>
          <w:rFonts w:ascii="Times New Roman" w:hAnsi="Times New Roman" w:cs="Times New Roman"/>
          <w:sz w:val="24"/>
          <w:szCs w:val="24"/>
        </w:rPr>
        <w:t>organisational</w:t>
      </w:r>
      <w:r w:rsidRPr="00E57459" w:rsidR="00CD7839">
        <w:rPr>
          <w:rFonts w:ascii="Times New Roman" w:hAnsi="Times New Roman" w:cs="Times New Roman"/>
          <w:sz w:val="24"/>
          <w:szCs w:val="24"/>
        </w:rPr>
        <w:t xml:space="preserve"> performance, spur innovation, and increase staff satisfaction</w:t>
      </w:r>
      <w:r w:rsidRPr="00E57459" w:rsidR="00CD7839">
        <w:rPr>
          <w:rFonts w:ascii="Times New Roman" w:hAnsi="Times New Roman" w:cs="Times New Roman"/>
          <w:sz w:val="24"/>
          <w:szCs w:val="24"/>
        </w:rPr>
        <w:t xml:space="preserve">. </w:t>
      </w:r>
    </w:p>
    <w:p w:rsidR="009E73AF" w:rsidP="00E57459" w14:paraId="29446864" w14:textId="29217519">
      <w:pPr>
        <w:spacing w:line="360" w:lineRule="auto"/>
        <w:jc w:val="both"/>
        <w:rPr>
          <w:rFonts w:ascii="Times New Roman" w:hAnsi="Times New Roman" w:cs="Times New Roman"/>
          <w:sz w:val="24"/>
          <w:szCs w:val="24"/>
        </w:rPr>
      </w:pPr>
      <w:r w:rsidRPr="00E57459">
        <w:rPr>
          <w:rFonts w:ascii="Times New Roman" w:hAnsi="Times New Roman" w:cs="Times New Roman"/>
          <w:sz w:val="24"/>
          <w:szCs w:val="24"/>
        </w:rPr>
        <w:t xml:space="preserve">Professionals working in the food and beverage industry need </w:t>
      </w:r>
      <w:r w:rsidR="004F7A70">
        <w:rPr>
          <w:rFonts w:ascii="Times New Roman" w:hAnsi="Times New Roman" w:cs="Times New Roman"/>
          <w:sz w:val="24"/>
          <w:szCs w:val="24"/>
        </w:rPr>
        <w:t>various</w:t>
      </w:r>
      <w:r w:rsidRPr="00E57459">
        <w:rPr>
          <w:rFonts w:ascii="Times New Roman" w:hAnsi="Times New Roman" w:cs="Times New Roman"/>
          <w:sz w:val="24"/>
          <w:szCs w:val="24"/>
        </w:rPr>
        <w:t xml:space="preserve"> talents to succeed. The ability to engage with team members, clients, and stakeholders effectively is a necessity. It would help if you had leadership abilities to plan tasks, motivate teams, and make wise judgements. Professionals with strong problem-solving skills can </w:t>
      </w:r>
      <w:r w:rsidR="004F7A70">
        <w:rPr>
          <w:rFonts w:ascii="Times New Roman" w:hAnsi="Times New Roman" w:cs="Times New Roman"/>
          <w:sz w:val="24"/>
          <w:szCs w:val="24"/>
        </w:rPr>
        <w:t>analyse</w:t>
      </w:r>
      <w:r w:rsidRPr="00E57459">
        <w:rPr>
          <w:rFonts w:ascii="Times New Roman" w:hAnsi="Times New Roman" w:cs="Times New Roman"/>
          <w:sz w:val="24"/>
          <w:szCs w:val="24"/>
        </w:rPr>
        <w:t xml:space="preserve"> problems and identify workable solutions. For job </w:t>
      </w:r>
      <w:r w:rsidRPr="00E57459" w:rsidR="00806542">
        <w:rPr>
          <w:rFonts w:ascii="Times New Roman" w:hAnsi="Times New Roman" w:cs="Times New Roman"/>
          <w:sz w:val="24"/>
          <w:szCs w:val="24"/>
        </w:rPr>
        <w:t>prioritisation</w:t>
      </w:r>
      <w:r w:rsidRPr="00E57459">
        <w:rPr>
          <w:rFonts w:ascii="Times New Roman" w:hAnsi="Times New Roman" w:cs="Times New Roman"/>
          <w:sz w:val="24"/>
          <w:szCs w:val="24"/>
        </w:rPr>
        <w:t xml:space="preserve"> and productivity enhancement, time management skills are essential. Flexibility and adaptability are essential for embracing market changes and modifying strategy. Food safety regulations are upheld by paying attention to detail. Building strong relationships with consumers is made more accessible by excellent customer service abilities. </w:t>
      </w:r>
      <w:r w:rsidRPr="00E57459">
        <w:rPr>
          <w:rFonts w:ascii="Times New Roman" w:hAnsi="Times New Roman" w:cs="Times New Roman"/>
          <w:sz w:val="24"/>
          <w:szCs w:val="24"/>
        </w:rPr>
        <w:t>In order to</w:t>
      </w:r>
      <w:r w:rsidRPr="00E57459">
        <w:rPr>
          <w:rFonts w:ascii="Times New Roman" w:hAnsi="Times New Roman" w:cs="Times New Roman"/>
          <w:sz w:val="24"/>
          <w:szCs w:val="24"/>
        </w:rPr>
        <w:t xml:space="preserve"> accomplish shared objectives, cooperation and teamwork are crucial. Professionals </w:t>
      </w:r>
      <w:r w:rsidR="004F7A70">
        <w:rPr>
          <w:rFonts w:ascii="Times New Roman" w:hAnsi="Times New Roman" w:cs="Times New Roman"/>
          <w:sz w:val="24"/>
          <w:szCs w:val="24"/>
        </w:rPr>
        <w:t>can</w:t>
      </w:r>
      <w:r w:rsidRPr="00E57459">
        <w:rPr>
          <w:rFonts w:ascii="Times New Roman" w:hAnsi="Times New Roman" w:cs="Times New Roman"/>
          <w:sz w:val="24"/>
          <w:szCs w:val="24"/>
        </w:rPr>
        <w:t xml:space="preserve"> stay up to date and produce excellent results thanks to their commitment to ongoing learning</w:t>
      </w:r>
      <w:r w:rsidR="00473275">
        <w:rPr>
          <w:rFonts w:ascii="Times New Roman" w:hAnsi="Times New Roman" w:cs="Times New Roman"/>
          <w:sz w:val="24"/>
          <w:szCs w:val="24"/>
        </w:rPr>
        <w:t>.</w:t>
      </w:r>
    </w:p>
    <w:p w:rsidR="00EC6F4C" w:rsidP="00E57459" w14:paraId="5C6E2433" w14:textId="77777777">
      <w:pPr>
        <w:spacing w:line="360" w:lineRule="auto"/>
        <w:jc w:val="both"/>
        <w:rPr>
          <w:rFonts w:ascii="Times New Roman" w:hAnsi="Times New Roman" w:cs="Times New Roman"/>
          <w:sz w:val="24"/>
          <w:szCs w:val="24"/>
        </w:rPr>
      </w:pPr>
    </w:p>
    <w:p w:rsidR="00EC6F4C" w:rsidP="00E57459" w14:paraId="3E9EEBAB" w14:textId="77777777">
      <w:pPr>
        <w:spacing w:line="360" w:lineRule="auto"/>
        <w:jc w:val="both"/>
        <w:rPr>
          <w:rFonts w:ascii="Times New Roman" w:hAnsi="Times New Roman" w:cs="Times New Roman"/>
          <w:sz w:val="24"/>
          <w:szCs w:val="24"/>
        </w:rPr>
      </w:pPr>
    </w:p>
    <w:p w:rsidR="00EC6F4C" w:rsidP="00E57459" w14:paraId="63E1774D" w14:textId="77777777">
      <w:pPr>
        <w:spacing w:line="360" w:lineRule="auto"/>
        <w:jc w:val="both"/>
        <w:rPr>
          <w:rFonts w:ascii="Times New Roman" w:hAnsi="Times New Roman" w:cs="Times New Roman"/>
          <w:sz w:val="24"/>
          <w:szCs w:val="24"/>
        </w:rPr>
      </w:pPr>
    </w:p>
    <w:p w:rsidR="00EC6F4C" w:rsidP="00E57459" w14:paraId="193DADFB" w14:textId="77777777">
      <w:pPr>
        <w:spacing w:line="360" w:lineRule="auto"/>
        <w:jc w:val="both"/>
        <w:rPr>
          <w:rFonts w:ascii="Times New Roman" w:hAnsi="Times New Roman" w:cs="Times New Roman"/>
          <w:sz w:val="24"/>
          <w:szCs w:val="24"/>
        </w:rPr>
      </w:pPr>
    </w:p>
    <w:p w:rsidR="00EC6F4C" w:rsidP="00E57459" w14:paraId="46C06685" w14:textId="77777777">
      <w:pPr>
        <w:spacing w:line="360" w:lineRule="auto"/>
        <w:jc w:val="both"/>
        <w:rPr>
          <w:rFonts w:ascii="Times New Roman" w:hAnsi="Times New Roman" w:cs="Times New Roman"/>
          <w:sz w:val="24"/>
          <w:szCs w:val="24"/>
        </w:rPr>
      </w:pPr>
    </w:p>
    <w:p w:rsidR="00EC6F4C" w:rsidP="00E57459" w14:paraId="362C2A58" w14:textId="77777777">
      <w:pPr>
        <w:spacing w:line="360" w:lineRule="auto"/>
        <w:jc w:val="both"/>
        <w:rPr>
          <w:rFonts w:ascii="Times New Roman" w:hAnsi="Times New Roman" w:cs="Times New Roman"/>
          <w:sz w:val="24"/>
          <w:szCs w:val="24"/>
        </w:rPr>
      </w:pPr>
    </w:p>
    <w:p w:rsidR="00EC6F4C" w:rsidP="00E57459" w14:paraId="24C85CD7" w14:textId="77777777">
      <w:pPr>
        <w:spacing w:line="360" w:lineRule="auto"/>
        <w:jc w:val="both"/>
        <w:rPr>
          <w:rFonts w:ascii="Times New Roman" w:hAnsi="Times New Roman" w:cs="Times New Roman"/>
          <w:sz w:val="24"/>
          <w:szCs w:val="24"/>
        </w:rPr>
      </w:pPr>
    </w:p>
    <w:p w:rsidR="00EC6F4C" w:rsidP="00E57459" w14:paraId="20198F01" w14:textId="77777777">
      <w:pPr>
        <w:spacing w:line="360" w:lineRule="auto"/>
        <w:jc w:val="both"/>
        <w:rPr>
          <w:rFonts w:ascii="Times New Roman" w:hAnsi="Times New Roman" w:cs="Times New Roman"/>
          <w:sz w:val="24"/>
          <w:szCs w:val="24"/>
        </w:rPr>
      </w:pPr>
    </w:p>
    <w:p w:rsidR="00EC6F4C" w:rsidP="00E57459" w14:paraId="58F1F17A" w14:textId="77777777">
      <w:pPr>
        <w:spacing w:line="360" w:lineRule="auto"/>
        <w:jc w:val="both"/>
        <w:rPr>
          <w:rFonts w:ascii="Times New Roman" w:hAnsi="Times New Roman" w:cs="Times New Roman"/>
          <w:sz w:val="24"/>
          <w:szCs w:val="24"/>
        </w:rPr>
      </w:pPr>
    </w:p>
    <w:p w:rsidR="00EC6F4C" w:rsidP="00E57459" w14:paraId="51BC6684" w14:textId="77777777">
      <w:pPr>
        <w:spacing w:line="360" w:lineRule="auto"/>
        <w:jc w:val="both"/>
        <w:rPr>
          <w:rFonts w:ascii="Times New Roman" w:hAnsi="Times New Roman" w:cs="Times New Roman"/>
          <w:sz w:val="24"/>
          <w:szCs w:val="24"/>
        </w:rPr>
      </w:pPr>
    </w:p>
    <w:p w:rsidR="00EC6F4C" w:rsidP="00E57459" w14:paraId="1E043401" w14:textId="77777777">
      <w:pPr>
        <w:spacing w:line="360" w:lineRule="auto"/>
        <w:jc w:val="both"/>
        <w:rPr>
          <w:rFonts w:ascii="Times New Roman" w:hAnsi="Times New Roman" w:cs="Times New Roman"/>
          <w:sz w:val="24"/>
          <w:szCs w:val="24"/>
        </w:rPr>
      </w:pPr>
    </w:p>
    <w:p w:rsidR="00EC6F4C" w:rsidP="00E57459" w14:paraId="18DB5573" w14:textId="77777777">
      <w:pPr>
        <w:spacing w:line="360" w:lineRule="auto"/>
        <w:jc w:val="both"/>
        <w:rPr>
          <w:rFonts w:ascii="Times New Roman" w:hAnsi="Times New Roman" w:cs="Times New Roman"/>
          <w:sz w:val="24"/>
          <w:szCs w:val="24"/>
        </w:rPr>
      </w:pPr>
    </w:p>
    <w:p w:rsidR="00EC6F4C" w:rsidP="00E57459" w14:paraId="39616DFA" w14:textId="77777777">
      <w:pPr>
        <w:spacing w:line="360" w:lineRule="auto"/>
        <w:jc w:val="both"/>
        <w:rPr>
          <w:rFonts w:ascii="Times New Roman" w:hAnsi="Times New Roman" w:cs="Times New Roman"/>
          <w:sz w:val="24"/>
          <w:szCs w:val="24"/>
        </w:rPr>
      </w:pPr>
    </w:p>
    <w:p w:rsidR="00EC6F4C" w:rsidP="00E57459" w14:paraId="204D5A5B" w14:textId="77777777">
      <w:pPr>
        <w:spacing w:line="360" w:lineRule="auto"/>
        <w:jc w:val="both"/>
        <w:rPr>
          <w:rFonts w:ascii="Times New Roman" w:hAnsi="Times New Roman" w:cs="Times New Roman"/>
          <w:sz w:val="24"/>
          <w:szCs w:val="24"/>
        </w:rPr>
      </w:pPr>
    </w:p>
    <w:p w:rsidR="00473275" w:rsidRPr="00473275" w:rsidP="00473275" w14:paraId="40657ACB" w14:textId="77777777">
      <w:pPr>
        <w:pStyle w:val="Heading1"/>
        <w:numPr>
          <w:ilvl w:val="0"/>
          <w:numId w:val="2"/>
        </w:numPr>
        <w:rPr>
          <w:rFonts w:ascii="Times New Roman" w:hAnsi="Times New Roman" w:cs="Times New Roman"/>
          <w:b/>
          <w:sz w:val="28"/>
        </w:rPr>
      </w:pPr>
      <w:bookmarkStart w:id="6" w:name="_Toc137335441"/>
      <w:r w:rsidRPr="00473275">
        <w:rPr>
          <w:rFonts w:ascii="Times New Roman" w:hAnsi="Times New Roman" w:cs="Times New Roman"/>
          <w:b/>
          <w:sz w:val="28"/>
        </w:rPr>
        <w:t>References</w:t>
      </w:r>
      <w:bookmarkEnd w:id="6"/>
    </w:p>
    <w:p w:rsidR="00473275" w:rsidRPr="000E2247" w:rsidP="00473275" w14:paraId="10248A5D" w14:textId="2BA4BB80">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Akpa</w:t>
      </w:r>
      <w:r w:rsidRPr="000E2247">
        <w:rPr>
          <w:rFonts w:ascii="Times New Roman" w:hAnsi="Times New Roman" w:cs="Times New Roman"/>
          <w:color w:val="222222"/>
          <w:sz w:val="24"/>
          <w:szCs w:val="20"/>
          <w:shd w:val="clear" w:color="auto" w:fill="FFFFFF"/>
        </w:rPr>
        <w:t xml:space="preserve">, V. O., </w:t>
      </w:r>
      <w:r w:rsidRPr="000E2247">
        <w:rPr>
          <w:rFonts w:ascii="Times New Roman" w:hAnsi="Times New Roman" w:cs="Times New Roman"/>
          <w:color w:val="222222"/>
          <w:sz w:val="24"/>
          <w:szCs w:val="20"/>
          <w:shd w:val="clear" w:color="auto" w:fill="FFFFFF"/>
        </w:rPr>
        <w:t>Akinlabi</w:t>
      </w:r>
      <w:r w:rsidRPr="000E2247">
        <w:rPr>
          <w:rFonts w:ascii="Times New Roman" w:hAnsi="Times New Roman" w:cs="Times New Roman"/>
          <w:color w:val="222222"/>
          <w:sz w:val="24"/>
          <w:szCs w:val="20"/>
          <w:shd w:val="clear" w:color="auto" w:fill="FFFFFF"/>
        </w:rPr>
        <w:t xml:space="preserve">, B. H., </w:t>
      </w:r>
      <w:r w:rsidRPr="000E2247">
        <w:rPr>
          <w:rFonts w:ascii="Times New Roman" w:hAnsi="Times New Roman" w:cs="Times New Roman"/>
          <w:color w:val="222222"/>
          <w:sz w:val="24"/>
          <w:szCs w:val="20"/>
          <w:shd w:val="clear" w:color="auto" w:fill="FFFFFF"/>
        </w:rPr>
        <w:t>Asikhia</w:t>
      </w:r>
      <w:r w:rsidRPr="000E2247">
        <w:rPr>
          <w:rFonts w:ascii="Times New Roman" w:hAnsi="Times New Roman" w:cs="Times New Roman"/>
          <w:color w:val="222222"/>
          <w:sz w:val="24"/>
          <w:szCs w:val="20"/>
          <w:shd w:val="clear" w:color="auto" w:fill="FFFFFF"/>
        </w:rPr>
        <w:t xml:space="preserve">, P. T., &amp; </w:t>
      </w:r>
      <w:r w:rsidRPr="000E2247">
        <w:rPr>
          <w:rFonts w:ascii="Times New Roman" w:hAnsi="Times New Roman" w:cs="Times New Roman"/>
          <w:color w:val="222222"/>
          <w:sz w:val="24"/>
          <w:szCs w:val="20"/>
          <w:shd w:val="clear" w:color="auto" w:fill="FFFFFF"/>
        </w:rPr>
        <w:t>Nnorom</w:t>
      </w:r>
      <w:r w:rsidRPr="000E2247">
        <w:rPr>
          <w:rFonts w:ascii="Times New Roman" w:hAnsi="Times New Roman" w:cs="Times New Roman"/>
          <w:color w:val="222222"/>
          <w:sz w:val="24"/>
          <w:szCs w:val="20"/>
          <w:shd w:val="clear" w:color="auto" w:fill="FFFFFF"/>
        </w:rPr>
        <w:t xml:space="preserve">, G. K. (2020). Knowledge management and performance of </w:t>
      </w:r>
      <w:r w:rsidR="004F7A70">
        <w:rPr>
          <w:rFonts w:ascii="Times New Roman" w:hAnsi="Times New Roman" w:cs="Times New Roman"/>
          <w:color w:val="222222"/>
          <w:sz w:val="24"/>
          <w:szCs w:val="20"/>
          <w:shd w:val="clear" w:color="auto" w:fill="FFFFFF"/>
        </w:rPr>
        <w:t>organisations</w:t>
      </w:r>
      <w:r w:rsidRPr="000E2247">
        <w:rPr>
          <w:rFonts w:ascii="Times New Roman" w:hAnsi="Times New Roman" w:cs="Times New Roman"/>
          <w:color w:val="222222"/>
          <w:sz w:val="24"/>
          <w:szCs w:val="20"/>
          <w:shd w:val="clear" w:color="auto" w:fill="FFFFFF"/>
        </w:rPr>
        <w:t>: a case study of selected food and beverage firms.</w:t>
      </w:r>
    </w:p>
    <w:p w:rsidR="00473275" w:rsidRPr="000E2247" w:rsidP="00473275" w14:paraId="64DCCE07" w14:textId="77777777">
      <w:pPr>
        <w:spacing w:line="360" w:lineRule="auto"/>
        <w:ind w:left="720" w:hanging="720"/>
        <w:jc w:val="both"/>
        <w:rPr>
          <w:rFonts w:ascii="Times New Roman" w:hAnsi="Times New Roman" w:cs="Times New Roman"/>
          <w:color w:val="222222"/>
          <w:sz w:val="24"/>
          <w:szCs w:val="20"/>
          <w:shd w:val="clear" w:color="auto" w:fill="FFFFFF"/>
        </w:rPr>
      </w:pPr>
      <w:r w:rsidRPr="004F7A70">
        <w:rPr>
          <w:rFonts w:ascii="Times New Roman" w:hAnsi="Times New Roman" w:cs="Times New Roman"/>
          <w:color w:val="222222"/>
          <w:sz w:val="24"/>
          <w:szCs w:val="20"/>
          <w:shd w:val="clear" w:color="auto" w:fill="FFFFFF"/>
          <w:lang w:val="es-ES"/>
        </w:rPr>
        <w:t>Arsenijević</w:t>
      </w:r>
      <w:r w:rsidRPr="004F7A70">
        <w:rPr>
          <w:rFonts w:ascii="Times New Roman" w:hAnsi="Times New Roman" w:cs="Times New Roman"/>
          <w:color w:val="222222"/>
          <w:sz w:val="24"/>
          <w:szCs w:val="20"/>
          <w:shd w:val="clear" w:color="auto" w:fill="FFFFFF"/>
          <w:lang w:val="es-ES"/>
        </w:rPr>
        <w:t xml:space="preserve">, O., </w:t>
      </w:r>
      <w:r w:rsidRPr="004F7A70">
        <w:rPr>
          <w:rFonts w:ascii="Times New Roman" w:hAnsi="Times New Roman" w:cs="Times New Roman"/>
          <w:color w:val="222222"/>
          <w:sz w:val="24"/>
          <w:szCs w:val="20"/>
          <w:shd w:val="clear" w:color="auto" w:fill="FFFFFF"/>
          <w:lang w:val="es-ES"/>
        </w:rPr>
        <w:t>Trivan</w:t>
      </w:r>
      <w:r w:rsidRPr="004F7A70">
        <w:rPr>
          <w:rFonts w:ascii="Times New Roman" w:hAnsi="Times New Roman" w:cs="Times New Roman"/>
          <w:color w:val="222222"/>
          <w:sz w:val="24"/>
          <w:szCs w:val="20"/>
          <w:shd w:val="clear" w:color="auto" w:fill="FFFFFF"/>
          <w:lang w:val="es-ES"/>
        </w:rPr>
        <w:t xml:space="preserve">, D., </w:t>
      </w:r>
      <w:r w:rsidRPr="004F7A70">
        <w:rPr>
          <w:rFonts w:ascii="Times New Roman" w:hAnsi="Times New Roman" w:cs="Times New Roman"/>
          <w:color w:val="222222"/>
          <w:sz w:val="24"/>
          <w:szCs w:val="20"/>
          <w:shd w:val="clear" w:color="auto" w:fill="FFFFFF"/>
          <w:lang w:val="es-ES"/>
        </w:rPr>
        <w:t>Podbregar</w:t>
      </w:r>
      <w:r w:rsidRPr="004F7A70">
        <w:rPr>
          <w:rFonts w:ascii="Times New Roman" w:hAnsi="Times New Roman" w:cs="Times New Roman"/>
          <w:color w:val="222222"/>
          <w:sz w:val="24"/>
          <w:szCs w:val="20"/>
          <w:shd w:val="clear" w:color="auto" w:fill="FFFFFF"/>
          <w:lang w:val="es-ES"/>
        </w:rPr>
        <w:t xml:space="preserve">, I., &amp; </w:t>
      </w:r>
      <w:r w:rsidRPr="004F7A70">
        <w:rPr>
          <w:rFonts w:ascii="Times New Roman" w:hAnsi="Times New Roman" w:cs="Times New Roman"/>
          <w:color w:val="222222"/>
          <w:sz w:val="24"/>
          <w:szCs w:val="20"/>
          <w:shd w:val="clear" w:color="auto" w:fill="FFFFFF"/>
          <w:lang w:val="es-ES"/>
        </w:rPr>
        <w:t>Šprajc</w:t>
      </w:r>
      <w:r w:rsidRPr="004F7A70">
        <w:rPr>
          <w:rFonts w:ascii="Times New Roman" w:hAnsi="Times New Roman" w:cs="Times New Roman"/>
          <w:color w:val="222222"/>
          <w:sz w:val="24"/>
          <w:szCs w:val="20"/>
          <w:shd w:val="clear" w:color="auto" w:fill="FFFFFF"/>
          <w:lang w:val="es-ES"/>
        </w:rPr>
        <w:t xml:space="preserve">, P. (2017). </w:t>
      </w:r>
      <w:r w:rsidRPr="000E2247">
        <w:rPr>
          <w:rFonts w:ascii="Times New Roman" w:hAnsi="Times New Roman" w:cs="Times New Roman"/>
          <w:color w:val="222222"/>
          <w:sz w:val="24"/>
          <w:szCs w:val="20"/>
          <w:shd w:val="clear" w:color="auto" w:fill="FFFFFF"/>
        </w:rPr>
        <w:t xml:space="preserve">The strategic aspect of knowledge management. </w:t>
      </w:r>
      <w:r w:rsidRPr="000E2247">
        <w:rPr>
          <w:rFonts w:ascii="Times New Roman" w:hAnsi="Times New Roman" w:cs="Times New Roman"/>
          <w:i/>
          <w:iCs/>
          <w:color w:val="222222"/>
          <w:sz w:val="24"/>
          <w:szCs w:val="20"/>
          <w:shd w:val="clear" w:color="auto" w:fill="FFFFFF"/>
        </w:rPr>
        <w:t>Organizacija</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50</w:t>
      </w:r>
      <w:r w:rsidRPr="000E2247">
        <w:rPr>
          <w:rFonts w:ascii="Times New Roman" w:hAnsi="Times New Roman" w:cs="Times New Roman"/>
          <w:color w:val="222222"/>
          <w:sz w:val="24"/>
          <w:szCs w:val="20"/>
          <w:shd w:val="clear" w:color="auto" w:fill="FFFFFF"/>
        </w:rPr>
        <w:t>(2), 163.</w:t>
      </w:r>
    </w:p>
    <w:p w:rsidR="00473275" w:rsidRPr="000E2247" w:rsidP="00473275" w14:paraId="05D8BDE2" w14:textId="1CE2A6D5">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Gupta, B. (2011). A comparative study of </w:t>
      </w:r>
      <w:r w:rsidR="004F7A70">
        <w:rPr>
          <w:rFonts w:ascii="Times New Roman" w:hAnsi="Times New Roman" w:cs="Times New Roman"/>
          <w:color w:val="222222"/>
          <w:sz w:val="24"/>
          <w:szCs w:val="20"/>
          <w:shd w:val="clear" w:color="auto" w:fill="FFFFFF"/>
        </w:rPr>
        <w:t>organisational</w:t>
      </w:r>
      <w:r w:rsidRPr="000E2247">
        <w:rPr>
          <w:rFonts w:ascii="Times New Roman" w:hAnsi="Times New Roman" w:cs="Times New Roman"/>
          <w:color w:val="222222"/>
          <w:sz w:val="24"/>
          <w:szCs w:val="20"/>
          <w:shd w:val="clear" w:color="auto" w:fill="FFFFFF"/>
        </w:rPr>
        <w:t xml:space="preserve"> strategy and culture across the industry. </w:t>
      </w:r>
      <w:r w:rsidRPr="000E2247">
        <w:rPr>
          <w:rFonts w:ascii="Times New Roman" w:hAnsi="Times New Roman" w:cs="Times New Roman"/>
          <w:i/>
          <w:iCs/>
          <w:color w:val="222222"/>
          <w:sz w:val="24"/>
          <w:szCs w:val="20"/>
          <w:shd w:val="clear" w:color="auto" w:fill="FFFFFF"/>
        </w:rPr>
        <w:t>Benchmarking: An International Journal</w:t>
      </w:r>
      <w:r w:rsidRPr="000E2247">
        <w:rPr>
          <w:rFonts w:ascii="Times New Roman" w:hAnsi="Times New Roman" w:cs="Times New Roman"/>
          <w:color w:val="222222"/>
          <w:sz w:val="24"/>
          <w:szCs w:val="20"/>
          <w:shd w:val="clear" w:color="auto" w:fill="FFFFFF"/>
        </w:rPr>
        <w:t>.</w:t>
      </w:r>
    </w:p>
    <w:p w:rsidR="00473275" w:rsidRPr="000E2247" w:rsidP="00473275" w14:paraId="66F94AAF" w14:textId="7A97EE58">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Zack, M., McKeen, J., &amp; Singh, S. (2009). Knowledge management and </w:t>
      </w:r>
      <w:r w:rsidR="004F7A70">
        <w:rPr>
          <w:rFonts w:ascii="Times New Roman" w:hAnsi="Times New Roman" w:cs="Times New Roman"/>
          <w:color w:val="222222"/>
          <w:sz w:val="24"/>
          <w:szCs w:val="20"/>
          <w:shd w:val="clear" w:color="auto" w:fill="FFFFFF"/>
        </w:rPr>
        <w:t>organisational</w:t>
      </w:r>
      <w:r w:rsidRPr="000E2247">
        <w:rPr>
          <w:rFonts w:ascii="Times New Roman" w:hAnsi="Times New Roman" w:cs="Times New Roman"/>
          <w:color w:val="222222"/>
          <w:sz w:val="24"/>
          <w:szCs w:val="20"/>
          <w:shd w:val="clear" w:color="auto" w:fill="FFFFFF"/>
        </w:rPr>
        <w:t xml:space="preserve"> performance: an exploratory analysis. </w:t>
      </w:r>
      <w:r w:rsidRPr="000E2247">
        <w:rPr>
          <w:rFonts w:ascii="Times New Roman" w:hAnsi="Times New Roman" w:cs="Times New Roman"/>
          <w:i/>
          <w:iCs/>
          <w:color w:val="222222"/>
          <w:sz w:val="24"/>
          <w:szCs w:val="20"/>
          <w:shd w:val="clear" w:color="auto" w:fill="FFFFFF"/>
        </w:rPr>
        <w:t>Journal of knowledge management</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13</w:t>
      </w:r>
      <w:r w:rsidRPr="000E2247">
        <w:rPr>
          <w:rFonts w:ascii="Times New Roman" w:hAnsi="Times New Roman" w:cs="Times New Roman"/>
          <w:color w:val="222222"/>
          <w:sz w:val="24"/>
          <w:szCs w:val="20"/>
          <w:shd w:val="clear" w:color="auto" w:fill="FFFFFF"/>
        </w:rPr>
        <w:t>(6), 392-409.</w:t>
      </w:r>
    </w:p>
    <w:p w:rsidR="00473275" w:rsidRPr="000E2247" w:rsidP="00473275" w14:paraId="04B315A3"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Kambey</w:t>
      </w:r>
      <w:r w:rsidRPr="000E2247">
        <w:rPr>
          <w:rFonts w:ascii="Times New Roman" w:hAnsi="Times New Roman" w:cs="Times New Roman"/>
          <w:color w:val="222222"/>
          <w:sz w:val="24"/>
          <w:szCs w:val="20"/>
          <w:shd w:val="clear" w:color="auto" w:fill="FFFFFF"/>
        </w:rPr>
        <w:t xml:space="preserve">, J. P., &amp; </w:t>
      </w:r>
      <w:r w:rsidRPr="000E2247">
        <w:rPr>
          <w:rFonts w:ascii="Times New Roman" w:hAnsi="Times New Roman" w:cs="Times New Roman"/>
          <w:color w:val="222222"/>
          <w:sz w:val="24"/>
          <w:szCs w:val="20"/>
          <w:shd w:val="clear" w:color="auto" w:fill="FFFFFF"/>
        </w:rPr>
        <w:t>Wuryaningrat</w:t>
      </w:r>
      <w:r w:rsidRPr="000E2247">
        <w:rPr>
          <w:rFonts w:ascii="Times New Roman" w:hAnsi="Times New Roman" w:cs="Times New Roman"/>
          <w:color w:val="222222"/>
          <w:sz w:val="24"/>
          <w:szCs w:val="20"/>
          <w:shd w:val="clear" w:color="auto" w:fill="FFFFFF"/>
        </w:rPr>
        <w:t>, N. F. (2016). Examining leadership and knowledge sharing role on small and medium enterprises innovation capabilities.</w:t>
      </w:r>
    </w:p>
    <w:p w:rsidR="00473275" w:rsidRPr="000E2247" w:rsidP="00473275" w14:paraId="6551BD91"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Chang, Y. C., Yang, P. Y., &amp; Chen, M. H. (2009). The determinants of academic research commercial performance: Towards an organisational ambidexterity perspective. </w:t>
      </w:r>
      <w:r w:rsidRPr="000E2247">
        <w:rPr>
          <w:rFonts w:ascii="Times New Roman" w:hAnsi="Times New Roman" w:cs="Times New Roman"/>
          <w:i/>
          <w:iCs/>
          <w:color w:val="222222"/>
          <w:sz w:val="24"/>
          <w:szCs w:val="20"/>
          <w:shd w:val="clear" w:color="auto" w:fill="FFFFFF"/>
        </w:rPr>
        <w:t>Research Policy</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38</w:t>
      </w:r>
      <w:r w:rsidRPr="000E2247">
        <w:rPr>
          <w:rFonts w:ascii="Times New Roman" w:hAnsi="Times New Roman" w:cs="Times New Roman"/>
          <w:color w:val="222222"/>
          <w:sz w:val="24"/>
          <w:szCs w:val="20"/>
          <w:shd w:val="clear" w:color="auto" w:fill="FFFFFF"/>
        </w:rPr>
        <w:t>(6), 936-946.</w:t>
      </w:r>
    </w:p>
    <w:p w:rsidR="00473275" w:rsidRPr="000E2247" w:rsidP="00473275" w14:paraId="0BE25C17"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Okegbemiro</w:t>
      </w:r>
      <w:r w:rsidRPr="000E2247">
        <w:rPr>
          <w:rFonts w:ascii="Times New Roman" w:hAnsi="Times New Roman" w:cs="Times New Roman"/>
          <w:color w:val="222222"/>
          <w:sz w:val="24"/>
          <w:szCs w:val="20"/>
          <w:shd w:val="clear" w:color="auto" w:fill="FFFFFF"/>
        </w:rPr>
        <w:t xml:space="preserve">, S. A., &amp; </w:t>
      </w:r>
      <w:r w:rsidRPr="000E2247">
        <w:rPr>
          <w:rFonts w:ascii="Times New Roman" w:hAnsi="Times New Roman" w:cs="Times New Roman"/>
          <w:color w:val="222222"/>
          <w:sz w:val="24"/>
          <w:szCs w:val="20"/>
          <w:shd w:val="clear" w:color="auto" w:fill="FFFFFF"/>
        </w:rPr>
        <w:t>Adim</w:t>
      </w:r>
      <w:r w:rsidRPr="000E2247">
        <w:rPr>
          <w:rFonts w:ascii="Times New Roman" w:hAnsi="Times New Roman" w:cs="Times New Roman"/>
          <w:color w:val="222222"/>
          <w:sz w:val="24"/>
          <w:szCs w:val="20"/>
          <w:shd w:val="clear" w:color="auto" w:fill="FFFFFF"/>
        </w:rPr>
        <w:t>, C. V. (2023). Diversification Strategy and Profitability of Selected Food and Beverage Firms in Lagos State, Nigeria. </w:t>
      </w:r>
      <w:r w:rsidRPr="000E2247">
        <w:rPr>
          <w:rFonts w:ascii="Times New Roman" w:hAnsi="Times New Roman" w:cs="Times New Roman"/>
          <w:i/>
          <w:iCs/>
          <w:color w:val="222222"/>
          <w:sz w:val="24"/>
          <w:szCs w:val="20"/>
          <w:shd w:val="clear" w:color="auto" w:fill="FFFFFF"/>
        </w:rPr>
        <w:t>Journal of Strategic Management</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7</w:t>
      </w:r>
      <w:r w:rsidRPr="000E2247">
        <w:rPr>
          <w:rFonts w:ascii="Times New Roman" w:hAnsi="Times New Roman" w:cs="Times New Roman"/>
          <w:color w:val="222222"/>
          <w:sz w:val="24"/>
          <w:szCs w:val="20"/>
          <w:shd w:val="clear" w:color="auto" w:fill="FFFFFF"/>
        </w:rPr>
        <w:t>(1), 141-159.</w:t>
      </w:r>
    </w:p>
    <w:p w:rsidR="00473275" w:rsidRPr="000E2247" w:rsidP="00473275" w14:paraId="05F38DDD"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Chawla, D., &amp; Joshi, H. (2011). A comparative study of knowledge management assessment in business excellence awarded and non-awarded organisations in India. </w:t>
      </w:r>
      <w:r w:rsidRPr="000E2247">
        <w:rPr>
          <w:rFonts w:ascii="Times New Roman" w:hAnsi="Times New Roman" w:cs="Times New Roman"/>
          <w:i/>
          <w:iCs/>
          <w:color w:val="222222"/>
          <w:sz w:val="24"/>
          <w:szCs w:val="20"/>
          <w:shd w:val="clear" w:color="auto" w:fill="FFFFFF"/>
        </w:rPr>
        <w:t>Global Business Review</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12</w:t>
      </w:r>
      <w:r w:rsidRPr="000E2247">
        <w:rPr>
          <w:rFonts w:ascii="Times New Roman" w:hAnsi="Times New Roman" w:cs="Times New Roman"/>
          <w:color w:val="222222"/>
          <w:sz w:val="24"/>
          <w:szCs w:val="20"/>
          <w:shd w:val="clear" w:color="auto" w:fill="FFFFFF"/>
        </w:rPr>
        <w:t>(2), 279-295.</w:t>
      </w:r>
    </w:p>
    <w:p w:rsidR="00473275" w:rsidRPr="000E2247" w:rsidP="00473275" w14:paraId="6B9610E7"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Lee, V. H., Foo, A. T. L., Leong, L. Y., &amp; </w:t>
      </w:r>
      <w:r w:rsidRPr="000E2247">
        <w:rPr>
          <w:rFonts w:ascii="Times New Roman" w:hAnsi="Times New Roman" w:cs="Times New Roman"/>
          <w:color w:val="222222"/>
          <w:sz w:val="24"/>
          <w:szCs w:val="20"/>
          <w:shd w:val="clear" w:color="auto" w:fill="FFFFFF"/>
        </w:rPr>
        <w:t>Ooi</w:t>
      </w:r>
      <w:r w:rsidRPr="000E2247">
        <w:rPr>
          <w:rFonts w:ascii="Times New Roman" w:hAnsi="Times New Roman" w:cs="Times New Roman"/>
          <w:color w:val="222222"/>
          <w:sz w:val="24"/>
          <w:szCs w:val="20"/>
          <w:shd w:val="clear" w:color="auto" w:fill="FFFFFF"/>
        </w:rPr>
        <w:t>, K. B. (2016). Can competitive advantage be achieved through knowledge management? A case study on SMEs. </w:t>
      </w:r>
      <w:r w:rsidRPr="000E2247">
        <w:rPr>
          <w:rFonts w:ascii="Times New Roman" w:hAnsi="Times New Roman" w:cs="Times New Roman"/>
          <w:i/>
          <w:iCs/>
          <w:color w:val="222222"/>
          <w:sz w:val="24"/>
          <w:szCs w:val="20"/>
          <w:shd w:val="clear" w:color="auto" w:fill="FFFFFF"/>
        </w:rPr>
        <w:t>Expert Systems with Applications</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65</w:t>
      </w:r>
      <w:r w:rsidRPr="000E2247">
        <w:rPr>
          <w:rFonts w:ascii="Times New Roman" w:hAnsi="Times New Roman" w:cs="Times New Roman"/>
          <w:color w:val="222222"/>
          <w:sz w:val="24"/>
          <w:szCs w:val="20"/>
          <w:shd w:val="clear" w:color="auto" w:fill="FFFFFF"/>
        </w:rPr>
        <w:t>, 136-151.</w:t>
      </w:r>
    </w:p>
    <w:p w:rsidR="00473275" w:rsidRPr="000E2247" w:rsidP="00473275" w14:paraId="771361E7"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Alan, F. (2012). Knowledge-management-definition. </w:t>
      </w:r>
      <w:r w:rsidRPr="000E2247">
        <w:rPr>
          <w:rFonts w:ascii="Times New Roman" w:hAnsi="Times New Roman" w:cs="Times New Roman"/>
          <w:i/>
          <w:iCs/>
          <w:color w:val="222222"/>
          <w:sz w:val="24"/>
          <w:szCs w:val="20"/>
          <w:shd w:val="clear" w:color="auto" w:fill="FFFFFF"/>
        </w:rPr>
        <w:t xml:space="preserve">Retrieved on </w:t>
      </w:r>
      <w:r w:rsidRPr="000E2247">
        <w:rPr>
          <w:rFonts w:ascii="Times New Roman" w:hAnsi="Times New Roman" w:cs="Times New Roman"/>
          <w:i/>
          <w:iCs/>
          <w:color w:val="222222"/>
          <w:sz w:val="24"/>
          <w:szCs w:val="20"/>
          <w:shd w:val="clear" w:color="auto" w:fill="FFFFFF"/>
        </w:rPr>
        <w:t>February</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28</w:t>
      </w:r>
      <w:r w:rsidRPr="000E2247">
        <w:rPr>
          <w:rFonts w:ascii="Times New Roman" w:hAnsi="Times New Roman" w:cs="Times New Roman"/>
          <w:color w:val="222222"/>
          <w:sz w:val="24"/>
          <w:szCs w:val="20"/>
          <w:shd w:val="clear" w:color="auto" w:fill="FFFFFF"/>
        </w:rPr>
        <w:t>, 2016.</w:t>
      </w:r>
    </w:p>
    <w:p w:rsidR="00473275" w:rsidRPr="000E2247" w:rsidP="00473275" w14:paraId="3D9FE204"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Omerzel</w:t>
      </w:r>
      <w:r w:rsidRPr="000E2247">
        <w:rPr>
          <w:rFonts w:ascii="Times New Roman" w:hAnsi="Times New Roman" w:cs="Times New Roman"/>
          <w:color w:val="222222"/>
          <w:sz w:val="24"/>
          <w:szCs w:val="20"/>
          <w:shd w:val="clear" w:color="auto" w:fill="FFFFFF"/>
        </w:rPr>
        <w:t xml:space="preserve">, D. G., </w:t>
      </w:r>
      <w:r w:rsidRPr="000E2247">
        <w:rPr>
          <w:rFonts w:ascii="Times New Roman" w:hAnsi="Times New Roman" w:cs="Times New Roman"/>
          <w:color w:val="222222"/>
          <w:sz w:val="24"/>
          <w:szCs w:val="20"/>
          <w:shd w:val="clear" w:color="auto" w:fill="FFFFFF"/>
        </w:rPr>
        <w:t>Biloslavo</w:t>
      </w:r>
      <w:r w:rsidRPr="000E2247">
        <w:rPr>
          <w:rFonts w:ascii="Times New Roman" w:hAnsi="Times New Roman" w:cs="Times New Roman"/>
          <w:color w:val="222222"/>
          <w:sz w:val="24"/>
          <w:szCs w:val="20"/>
          <w:shd w:val="clear" w:color="auto" w:fill="FFFFFF"/>
        </w:rPr>
        <w:t xml:space="preserve">, R., </w:t>
      </w:r>
      <w:r w:rsidRPr="000E2247">
        <w:rPr>
          <w:rFonts w:ascii="Times New Roman" w:hAnsi="Times New Roman" w:cs="Times New Roman"/>
          <w:color w:val="222222"/>
          <w:sz w:val="24"/>
          <w:szCs w:val="20"/>
          <w:shd w:val="clear" w:color="auto" w:fill="FFFFFF"/>
        </w:rPr>
        <w:t>Trnavčevič</w:t>
      </w:r>
      <w:r w:rsidRPr="000E2247">
        <w:rPr>
          <w:rFonts w:ascii="Times New Roman" w:hAnsi="Times New Roman" w:cs="Times New Roman"/>
          <w:color w:val="222222"/>
          <w:sz w:val="24"/>
          <w:szCs w:val="20"/>
          <w:shd w:val="clear" w:color="auto" w:fill="FFFFFF"/>
        </w:rPr>
        <w:t xml:space="preserve">, A., &amp; </w:t>
      </w:r>
      <w:r w:rsidRPr="000E2247">
        <w:rPr>
          <w:rFonts w:ascii="Times New Roman" w:hAnsi="Times New Roman" w:cs="Times New Roman"/>
          <w:color w:val="222222"/>
          <w:sz w:val="24"/>
          <w:szCs w:val="20"/>
          <w:shd w:val="clear" w:color="auto" w:fill="FFFFFF"/>
        </w:rPr>
        <w:t>Trnavčevič</w:t>
      </w:r>
      <w:r w:rsidRPr="000E2247">
        <w:rPr>
          <w:rFonts w:ascii="Times New Roman" w:hAnsi="Times New Roman" w:cs="Times New Roman"/>
          <w:color w:val="222222"/>
          <w:sz w:val="24"/>
          <w:szCs w:val="20"/>
          <w:shd w:val="clear" w:color="auto" w:fill="FFFFFF"/>
        </w:rPr>
        <w:t xml:space="preserve">, A. (2011). Knowledge management and </w:t>
      </w:r>
      <w:r w:rsidRPr="000E2247">
        <w:rPr>
          <w:rFonts w:ascii="Times New Roman" w:hAnsi="Times New Roman" w:cs="Times New Roman"/>
          <w:color w:val="222222"/>
          <w:sz w:val="24"/>
          <w:szCs w:val="20"/>
          <w:shd w:val="clear" w:color="auto" w:fill="FFFFFF"/>
        </w:rPr>
        <w:t>organisational</w:t>
      </w:r>
      <w:r w:rsidRPr="000E2247">
        <w:rPr>
          <w:rFonts w:ascii="Times New Roman" w:hAnsi="Times New Roman" w:cs="Times New Roman"/>
          <w:color w:val="222222"/>
          <w:sz w:val="24"/>
          <w:szCs w:val="20"/>
          <w:shd w:val="clear" w:color="auto" w:fill="FFFFFF"/>
        </w:rPr>
        <w:t xml:space="preserve"> culture in higher education institutions. </w:t>
      </w:r>
      <w:r w:rsidRPr="000E2247">
        <w:rPr>
          <w:rFonts w:ascii="Times New Roman" w:hAnsi="Times New Roman" w:cs="Times New Roman"/>
          <w:i/>
          <w:iCs/>
          <w:color w:val="222222"/>
          <w:sz w:val="24"/>
          <w:szCs w:val="20"/>
          <w:shd w:val="clear" w:color="auto" w:fill="FFFFFF"/>
        </w:rPr>
        <w:t>Journal for East European Management Studies</w:t>
      </w:r>
      <w:r w:rsidRPr="000E2247">
        <w:rPr>
          <w:rFonts w:ascii="Times New Roman" w:hAnsi="Times New Roman" w:cs="Times New Roman"/>
          <w:color w:val="222222"/>
          <w:sz w:val="24"/>
          <w:szCs w:val="20"/>
          <w:shd w:val="clear" w:color="auto" w:fill="FFFFFF"/>
        </w:rPr>
        <w:t>, 111-139.</w:t>
      </w:r>
    </w:p>
    <w:p w:rsidR="00473275" w:rsidRPr="000E2247" w:rsidP="00473275" w14:paraId="39AE7A1C"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Cieślik</w:t>
      </w:r>
      <w:r w:rsidRPr="000E2247">
        <w:rPr>
          <w:rFonts w:ascii="Times New Roman" w:hAnsi="Times New Roman" w:cs="Times New Roman"/>
          <w:color w:val="222222"/>
          <w:sz w:val="24"/>
          <w:szCs w:val="20"/>
          <w:shd w:val="clear" w:color="auto" w:fill="FFFFFF"/>
        </w:rPr>
        <w:t xml:space="preserve">, A., &amp; </w:t>
      </w:r>
      <w:r w:rsidRPr="000E2247">
        <w:rPr>
          <w:rFonts w:ascii="Times New Roman" w:hAnsi="Times New Roman" w:cs="Times New Roman"/>
          <w:color w:val="222222"/>
          <w:sz w:val="24"/>
          <w:szCs w:val="20"/>
          <w:shd w:val="clear" w:color="auto" w:fill="FFFFFF"/>
        </w:rPr>
        <w:t>Michałek</w:t>
      </w:r>
      <w:r w:rsidRPr="000E2247">
        <w:rPr>
          <w:rFonts w:ascii="Times New Roman" w:hAnsi="Times New Roman" w:cs="Times New Roman"/>
          <w:color w:val="222222"/>
          <w:sz w:val="24"/>
          <w:szCs w:val="20"/>
          <w:shd w:val="clear" w:color="auto" w:fill="FFFFFF"/>
        </w:rPr>
        <w:t>, J. J. (2018). Process and product innovations, multi-product status and export performance: firm-level evidence from V? 4 countries. </w:t>
      </w:r>
      <w:r w:rsidRPr="000E2247">
        <w:rPr>
          <w:rFonts w:ascii="Times New Roman" w:hAnsi="Times New Roman" w:cs="Times New Roman"/>
          <w:i/>
          <w:iCs/>
          <w:color w:val="222222"/>
          <w:sz w:val="24"/>
          <w:szCs w:val="20"/>
          <w:shd w:val="clear" w:color="auto" w:fill="FFFFFF"/>
        </w:rPr>
        <w:t>Equilibrium. Quarterly Journal of Economics and Economic Policy</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13</w:t>
      </w:r>
      <w:r w:rsidRPr="000E2247">
        <w:rPr>
          <w:rFonts w:ascii="Times New Roman" w:hAnsi="Times New Roman" w:cs="Times New Roman"/>
          <w:color w:val="222222"/>
          <w:sz w:val="24"/>
          <w:szCs w:val="20"/>
          <w:shd w:val="clear" w:color="auto" w:fill="FFFFFF"/>
        </w:rPr>
        <w:t>(2), 233-250.</w:t>
      </w:r>
    </w:p>
    <w:p w:rsidR="00473275" w:rsidRPr="000E2247" w:rsidP="00473275" w14:paraId="758F6906"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Olanipekun</w:t>
      </w:r>
      <w:r w:rsidRPr="000E2247">
        <w:rPr>
          <w:rFonts w:ascii="Times New Roman" w:hAnsi="Times New Roman" w:cs="Times New Roman"/>
          <w:color w:val="222222"/>
          <w:sz w:val="24"/>
          <w:szCs w:val="20"/>
          <w:shd w:val="clear" w:color="auto" w:fill="FFFFFF"/>
        </w:rPr>
        <w:t xml:space="preserve">, W. D., </w:t>
      </w:r>
      <w:r w:rsidRPr="000E2247">
        <w:rPr>
          <w:rFonts w:ascii="Times New Roman" w:hAnsi="Times New Roman" w:cs="Times New Roman"/>
          <w:color w:val="222222"/>
          <w:sz w:val="24"/>
          <w:szCs w:val="20"/>
          <w:shd w:val="clear" w:color="auto" w:fill="FFFFFF"/>
        </w:rPr>
        <w:t>Abioro</w:t>
      </w:r>
      <w:r w:rsidRPr="000E2247">
        <w:rPr>
          <w:rFonts w:ascii="Times New Roman" w:hAnsi="Times New Roman" w:cs="Times New Roman"/>
          <w:color w:val="222222"/>
          <w:sz w:val="24"/>
          <w:szCs w:val="20"/>
          <w:shd w:val="clear" w:color="auto" w:fill="FFFFFF"/>
        </w:rPr>
        <w:t xml:space="preserve">, M. A., </w:t>
      </w:r>
      <w:r w:rsidRPr="000E2247">
        <w:rPr>
          <w:rFonts w:ascii="Times New Roman" w:hAnsi="Times New Roman" w:cs="Times New Roman"/>
          <w:color w:val="222222"/>
          <w:sz w:val="24"/>
          <w:szCs w:val="20"/>
          <w:shd w:val="clear" w:color="auto" w:fill="FFFFFF"/>
        </w:rPr>
        <w:t>Akanni</w:t>
      </w:r>
      <w:r w:rsidRPr="000E2247">
        <w:rPr>
          <w:rFonts w:ascii="Times New Roman" w:hAnsi="Times New Roman" w:cs="Times New Roman"/>
          <w:color w:val="222222"/>
          <w:sz w:val="24"/>
          <w:szCs w:val="20"/>
          <w:shd w:val="clear" w:color="auto" w:fill="FFFFFF"/>
        </w:rPr>
        <w:t xml:space="preserve">, L. F., </w:t>
      </w:r>
      <w:r w:rsidRPr="000E2247">
        <w:rPr>
          <w:rFonts w:ascii="Times New Roman" w:hAnsi="Times New Roman" w:cs="Times New Roman"/>
          <w:color w:val="222222"/>
          <w:sz w:val="24"/>
          <w:szCs w:val="20"/>
          <w:shd w:val="clear" w:color="auto" w:fill="FFFFFF"/>
        </w:rPr>
        <w:t>Arulogun</w:t>
      </w:r>
      <w:r w:rsidRPr="000E2247">
        <w:rPr>
          <w:rFonts w:ascii="Times New Roman" w:hAnsi="Times New Roman" w:cs="Times New Roman"/>
          <w:color w:val="222222"/>
          <w:sz w:val="24"/>
          <w:szCs w:val="20"/>
          <w:shd w:val="clear" w:color="auto" w:fill="FFFFFF"/>
        </w:rPr>
        <w:t xml:space="preserve">, O. O., &amp; Rabiu, R. O. (2015). Impact of strategic management on competitive advantage and </w:t>
      </w:r>
      <w:r w:rsidRPr="000E2247">
        <w:rPr>
          <w:rFonts w:ascii="Times New Roman" w:hAnsi="Times New Roman" w:cs="Times New Roman"/>
          <w:color w:val="222222"/>
          <w:sz w:val="24"/>
          <w:szCs w:val="20"/>
          <w:shd w:val="clear" w:color="auto" w:fill="FFFFFF"/>
        </w:rPr>
        <w:t>organisational</w:t>
      </w:r>
      <w:r w:rsidRPr="000E2247">
        <w:rPr>
          <w:rFonts w:ascii="Times New Roman" w:hAnsi="Times New Roman" w:cs="Times New Roman"/>
          <w:color w:val="222222"/>
          <w:sz w:val="24"/>
          <w:szCs w:val="20"/>
          <w:shd w:val="clear" w:color="auto" w:fill="FFFFFF"/>
        </w:rPr>
        <w:t xml:space="preserve"> performance: Evidence from Nigerian bottling company. </w:t>
      </w:r>
      <w:r w:rsidRPr="000E2247">
        <w:rPr>
          <w:rFonts w:ascii="Times New Roman" w:hAnsi="Times New Roman" w:cs="Times New Roman"/>
          <w:i/>
          <w:iCs/>
          <w:color w:val="222222"/>
          <w:sz w:val="24"/>
          <w:szCs w:val="20"/>
          <w:shd w:val="clear" w:color="auto" w:fill="FFFFFF"/>
        </w:rPr>
        <w:t>Journal of Policy and Development Studies</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9</w:t>
      </w:r>
      <w:r w:rsidRPr="000E2247">
        <w:rPr>
          <w:rFonts w:ascii="Times New Roman" w:hAnsi="Times New Roman" w:cs="Times New Roman"/>
          <w:color w:val="222222"/>
          <w:sz w:val="24"/>
          <w:szCs w:val="20"/>
          <w:shd w:val="clear" w:color="auto" w:fill="FFFFFF"/>
        </w:rPr>
        <w:t>(2), 185-198.</w:t>
      </w:r>
    </w:p>
    <w:p w:rsidR="00473275" w:rsidRPr="000E2247" w:rsidP="00473275" w14:paraId="19BCF7C1"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Daft, R. L., &amp; </w:t>
      </w:r>
      <w:r w:rsidRPr="000E2247">
        <w:rPr>
          <w:rFonts w:ascii="Times New Roman" w:hAnsi="Times New Roman" w:cs="Times New Roman"/>
          <w:color w:val="222222"/>
          <w:sz w:val="24"/>
          <w:szCs w:val="20"/>
          <w:shd w:val="clear" w:color="auto" w:fill="FFFFFF"/>
        </w:rPr>
        <w:t>Marcic</w:t>
      </w:r>
      <w:r w:rsidRPr="000E2247">
        <w:rPr>
          <w:rFonts w:ascii="Times New Roman" w:hAnsi="Times New Roman" w:cs="Times New Roman"/>
          <w:color w:val="222222"/>
          <w:sz w:val="24"/>
          <w:szCs w:val="20"/>
          <w:shd w:val="clear" w:color="auto" w:fill="FFFFFF"/>
        </w:rPr>
        <w:t>, D. (2022). </w:t>
      </w:r>
      <w:r w:rsidRPr="000E2247">
        <w:rPr>
          <w:rFonts w:ascii="Times New Roman" w:hAnsi="Times New Roman" w:cs="Times New Roman"/>
          <w:i/>
          <w:iCs/>
          <w:color w:val="222222"/>
          <w:sz w:val="24"/>
          <w:szCs w:val="20"/>
          <w:shd w:val="clear" w:color="auto" w:fill="FFFFFF"/>
        </w:rPr>
        <w:t>Understanding management</w:t>
      </w:r>
      <w:r w:rsidRPr="000E2247">
        <w:rPr>
          <w:rFonts w:ascii="Times New Roman" w:hAnsi="Times New Roman" w:cs="Times New Roman"/>
          <w:color w:val="222222"/>
          <w:sz w:val="24"/>
          <w:szCs w:val="20"/>
          <w:shd w:val="clear" w:color="auto" w:fill="FFFFFF"/>
        </w:rPr>
        <w:t>. Cengage Learning.</w:t>
      </w:r>
    </w:p>
    <w:p w:rsidR="00473275" w:rsidRPr="000E2247" w:rsidP="00473275" w14:paraId="0179623C"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Richard, P. J., </w:t>
      </w:r>
      <w:r w:rsidRPr="000E2247">
        <w:rPr>
          <w:rFonts w:ascii="Times New Roman" w:hAnsi="Times New Roman" w:cs="Times New Roman"/>
          <w:color w:val="222222"/>
          <w:sz w:val="24"/>
          <w:szCs w:val="20"/>
          <w:shd w:val="clear" w:color="auto" w:fill="FFFFFF"/>
        </w:rPr>
        <w:t>Devinney</w:t>
      </w:r>
      <w:r w:rsidRPr="000E2247">
        <w:rPr>
          <w:rFonts w:ascii="Times New Roman" w:hAnsi="Times New Roman" w:cs="Times New Roman"/>
          <w:color w:val="222222"/>
          <w:sz w:val="24"/>
          <w:szCs w:val="20"/>
          <w:shd w:val="clear" w:color="auto" w:fill="FFFFFF"/>
        </w:rPr>
        <w:t xml:space="preserve">, T. M., Yip, G. S., &amp; Johnson, G. (2009). Measuring organisational performance: Towards methodological best practice. </w:t>
      </w:r>
      <w:r w:rsidRPr="000E2247">
        <w:rPr>
          <w:rFonts w:ascii="Times New Roman" w:hAnsi="Times New Roman" w:cs="Times New Roman"/>
          <w:i/>
          <w:iCs/>
          <w:color w:val="222222"/>
          <w:sz w:val="24"/>
          <w:szCs w:val="20"/>
          <w:shd w:val="clear" w:color="auto" w:fill="FFFFFF"/>
        </w:rPr>
        <w:t>Journal of Management</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35</w:t>
      </w:r>
      <w:r w:rsidRPr="000E2247">
        <w:rPr>
          <w:rFonts w:ascii="Times New Roman" w:hAnsi="Times New Roman" w:cs="Times New Roman"/>
          <w:color w:val="222222"/>
          <w:sz w:val="24"/>
          <w:szCs w:val="20"/>
          <w:shd w:val="clear" w:color="auto" w:fill="FFFFFF"/>
        </w:rPr>
        <w:t>(3), 718-804.</w:t>
      </w:r>
    </w:p>
    <w:p w:rsidR="00473275" w:rsidRPr="000E2247" w:rsidP="00473275" w14:paraId="28BA5756"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Jenatabadi</w:t>
      </w:r>
      <w:r w:rsidRPr="000E2247">
        <w:rPr>
          <w:rFonts w:ascii="Times New Roman" w:hAnsi="Times New Roman" w:cs="Times New Roman"/>
          <w:color w:val="222222"/>
          <w:sz w:val="24"/>
          <w:szCs w:val="20"/>
          <w:shd w:val="clear" w:color="auto" w:fill="FFFFFF"/>
        </w:rPr>
        <w:t xml:space="preserve">, H. S. (2015). An overview of organisational performance index: Definitions and measurements. </w:t>
      </w:r>
      <w:r w:rsidRPr="000E2247">
        <w:rPr>
          <w:rFonts w:ascii="Times New Roman" w:hAnsi="Times New Roman" w:cs="Times New Roman"/>
          <w:i/>
          <w:iCs/>
          <w:color w:val="222222"/>
          <w:sz w:val="24"/>
          <w:szCs w:val="20"/>
          <w:shd w:val="clear" w:color="auto" w:fill="FFFFFF"/>
        </w:rPr>
        <w:t>Available at SSRN 2599439</w:t>
      </w:r>
      <w:r w:rsidRPr="000E2247">
        <w:rPr>
          <w:rFonts w:ascii="Times New Roman" w:hAnsi="Times New Roman" w:cs="Times New Roman"/>
          <w:color w:val="222222"/>
          <w:sz w:val="24"/>
          <w:szCs w:val="20"/>
          <w:shd w:val="clear" w:color="auto" w:fill="FFFFFF"/>
        </w:rPr>
        <w:t>.</w:t>
      </w:r>
    </w:p>
    <w:p w:rsidR="00473275" w:rsidRPr="000E2247" w:rsidP="00473275" w14:paraId="0FB55949"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Suryanto</w:t>
      </w:r>
      <w:r w:rsidRPr="000E2247">
        <w:rPr>
          <w:rFonts w:ascii="Times New Roman" w:hAnsi="Times New Roman" w:cs="Times New Roman"/>
          <w:color w:val="222222"/>
          <w:sz w:val="24"/>
          <w:szCs w:val="20"/>
          <w:shd w:val="clear" w:color="auto" w:fill="FFFFFF"/>
        </w:rPr>
        <w:t xml:space="preserve">, T., </w:t>
      </w:r>
      <w:r w:rsidRPr="000E2247">
        <w:rPr>
          <w:rFonts w:ascii="Times New Roman" w:hAnsi="Times New Roman" w:cs="Times New Roman"/>
          <w:color w:val="222222"/>
          <w:sz w:val="24"/>
          <w:szCs w:val="20"/>
          <w:shd w:val="clear" w:color="auto" w:fill="FFFFFF"/>
        </w:rPr>
        <w:t>Thalassinos</w:t>
      </w:r>
      <w:r w:rsidRPr="000E2247">
        <w:rPr>
          <w:rFonts w:ascii="Times New Roman" w:hAnsi="Times New Roman" w:cs="Times New Roman"/>
          <w:color w:val="222222"/>
          <w:sz w:val="24"/>
          <w:szCs w:val="20"/>
          <w:shd w:val="clear" w:color="auto" w:fill="FFFFFF"/>
        </w:rPr>
        <w:t xml:space="preserve">, J. E., &amp; </w:t>
      </w:r>
      <w:r w:rsidRPr="000E2247">
        <w:rPr>
          <w:rFonts w:ascii="Times New Roman" w:hAnsi="Times New Roman" w:cs="Times New Roman"/>
          <w:color w:val="222222"/>
          <w:sz w:val="24"/>
          <w:szCs w:val="20"/>
          <w:shd w:val="clear" w:color="auto" w:fill="FFFFFF"/>
        </w:rPr>
        <w:t>Thalassinos</w:t>
      </w:r>
      <w:r w:rsidRPr="000E2247">
        <w:rPr>
          <w:rFonts w:ascii="Times New Roman" w:hAnsi="Times New Roman" w:cs="Times New Roman"/>
          <w:color w:val="222222"/>
          <w:sz w:val="24"/>
          <w:szCs w:val="20"/>
          <w:shd w:val="clear" w:color="auto" w:fill="FFFFFF"/>
        </w:rPr>
        <w:t>, E. I. (2017). Board characteristics, audit committee and audit quality: The case of Indonesia.</w:t>
      </w:r>
    </w:p>
    <w:p w:rsidR="00473275" w:rsidRPr="000E2247" w:rsidP="00473275" w14:paraId="3B2EF8BC"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 xml:space="preserve">Radu, F., &amp; </w:t>
      </w:r>
      <w:r w:rsidRPr="000E2247">
        <w:rPr>
          <w:rFonts w:ascii="Times New Roman" w:hAnsi="Times New Roman" w:cs="Times New Roman"/>
          <w:color w:val="222222"/>
          <w:sz w:val="24"/>
          <w:szCs w:val="20"/>
          <w:shd w:val="clear" w:color="auto" w:fill="FFFFFF"/>
        </w:rPr>
        <w:t>Taicu</w:t>
      </w:r>
      <w:r w:rsidRPr="000E2247">
        <w:rPr>
          <w:rFonts w:ascii="Times New Roman" w:hAnsi="Times New Roman" w:cs="Times New Roman"/>
          <w:color w:val="222222"/>
          <w:sz w:val="24"/>
          <w:szCs w:val="20"/>
          <w:shd w:val="clear" w:color="auto" w:fill="FFFFFF"/>
        </w:rPr>
        <w:t>, M. (2009). Considerations regarding the concept and indicators of the economic-financial performance. </w:t>
      </w:r>
      <w:r w:rsidRPr="000E2247">
        <w:rPr>
          <w:rFonts w:ascii="Times New Roman" w:hAnsi="Times New Roman" w:cs="Times New Roman"/>
          <w:i/>
          <w:iCs/>
          <w:color w:val="222222"/>
          <w:sz w:val="24"/>
          <w:szCs w:val="20"/>
          <w:shd w:val="clear" w:color="auto" w:fill="FFFFFF"/>
        </w:rPr>
        <w:t>Theoretical and Applied Economics</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5</w:t>
      </w:r>
      <w:r w:rsidRPr="000E2247">
        <w:rPr>
          <w:rFonts w:ascii="Times New Roman" w:hAnsi="Times New Roman" w:cs="Times New Roman"/>
          <w:color w:val="222222"/>
          <w:sz w:val="24"/>
          <w:szCs w:val="20"/>
          <w:shd w:val="clear" w:color="auto" w:fill="FFFFFF"/>
        </w:rPr>
        <w:t>(05 (</w:t>
      </w:r>
      <w:r w:rsidRPr="000E2247">
        <w:rPr>
          <w:rFonts w:ascii="Times New Roman" w:hAnsi="Times New Roman" w:cs="Times New Roman"/>
          <w:color w:val="222222"/>
          <w:sz w:val="24"/>
          <w:szCs w:val="20"/>
          <w:shd w:val="clear" w:color="auto" w:fill="FFFFFF"/>
        </w:rPr>
        <w:t>534)(</w:t>
      </w:r>
      <w:r w:rsidRPr="000E2247">
        <w:rPr>
          <w:rFonts w:ascii="Times New Roman" w:hAnsi="Times New Roman" w:cs="Times New Roman"/>
          <w:color w:val="222222"/>
          <w:sz w:val="24"/>
          <w:szCs w:val="20"/>
          <w:shd w:val="clear" w:color="auto" w:fill="FFFFFF"/>
        </w:rPr>
        <w:t>supplement)), 124-133.</w:t>
      </w:r>
    </w:p>
    <w:p w:rsidR="00473275" w:rsidRPr="000E2247" w:rsidP="00473275" w14:paraId="140910C4"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Lusthaus</w:t>
      </w:r>
      <w:r w:rsidRPr="000E2247">
        <w:rPr>
          <w:rFonts w:ascii="Times New Roman" w:hAnsi="Times New Roman" w:cs="Times New Roman"/>
          <w:color w:val="222222"/>
          <w:sz w:val="24"/>
          <w:szCs w:val="20"/>
          <w:shd w:val="clear" w:color="auto" w:fill="FFFFFF"/>
        </w:rPr>
        <w:t>, C. (2002). </w:t>
      </w:r>
      <w:r w:rsidRPr="000E2247">
        <w:rPr>
          <w:rFonts w:ascii="Times New Roman" w:hAnsi="Times New Roman" w:cs="Times New Roman"/>
          <w:i/>
          <w:iCs/>
          <w:color w:val="222222"/>
          <w:sz w:val="24"/>
          <w:szCs w:val="20"/>
          <w:shd w:val="clear" w:color="auto" w:fill="FFFFFF"/>
        </w:rPr>
        <w:t>Organisational assessment: A framework for improving performance</w:t>
      </w:r>
      <w:r w:rsidRPr="000E2247">
        <w:rPr>
          <w:rFonts w:ascii="Times New Roman" w:hAnsi="Times New Roman" w:cs="Times New Roman"/>
          <w:color w:val="222222"/>
          <w:sz w:val="24"/>
          <w:szCs w:val="20"/>
          <w:shd w:val="clear" w:color="auto" w:fill="FFFFFF"/>
        </w:rPr>
        <w:t>. IDRC.</w:t>
      </w:r>
    </w:p>
    <w:p w:rsidR="00473275" w:rsidRPr="000E2247" w:rsidP="00473275" w14:paraId="3AD4DD82" w14:textId="77777777">
      <w:pPr>
        <w:spacing w:line="360" w:lineRule="auto"/>
        <w:ind w:left="720" w:hanging="720"/>
        <w:jc w:val="both"/>
        <w:rPr>
          <w:rFonts w:ascii="Times New Roman" w:hAnsi="Times New Roman" w:cs="Times New Roman"/>
          <w:color w:val="222222"/>
          <w:sz w:val="24"/>
          <w:szCs w:val="20"/>
          <w:shd w:val="clear" w:color="auto" w:fill="FFFFFF"/>
        </w:rPr>
      </w:pPr>
      <w:r w:rsidRPr="000E2247">
        <w:rPr>
          <w:rFonts w:ascii="Times New Roman" w:hAnsi="Times New Roman" w:cs="Times New Roman"/>
          <w:color w:val="222222"/>
          <w:sz w:val="24"/>
          <w:szCs w:val="20"/>
          <w:shd w:val="clear" w:color="auto" w:fill="FFFFFF"/>
        </w:rPr>
        <w:t>Byukusenge</w:t>
      </w:r>
      <w:r w:rsidRPr="000E2247">
        <w:rPr>
          <w:rFonts w:ascii="Times New Roman" w:hAnsi="Times New Roman" w:cs="Times New Roman"/>
          <w:color w:val="222222"/>
          <w:sz w:val="24"/>
          <w:szCs w:val="20"/>
          <w:shd w:val="clear" w:color="auto" w:fill="FFFFFF"/>
        </w:rPr>
        <w:t xml:space="preserve">, E., &amp; Munene, J. C. (2017). Knowledge management and business performance: Does innovation </w:t>
      </w:r>
      <w:r w:rsidRPr="000E2247">
        <w:rPr>
          <w:rFonts w:ascii="Times New Roman" w:hAnsi="Times New Roman" w:cs="Times New Roman"/>
          <w:color w:val="222222"/>
          <w:sz w:val="24"/>
          <w:szCs w:val="20"/>
          <w:shd w:val="clear" w:color="auto" w:fill="FFFFFF"/>
        </w:rPr>
        <w:t>matter?</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Cogent Business &amp; Management</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4</w:t>
      </w:r>
      <w:r w:rsidRPr="000E2247">
        <w:rPr>
          <w:rFonts w:ascii="Times New Roman" w:hAnsi="Times New Roman" w:cs="Times New Roman"/>
          <w:color w:val="222222"/>
          <w:sz w:val="24"/>
          <w:szCs w:val="20"/>
          <w:shd w:val="clear" w:color="auto" w:fill="FFFFFF"/>
        </w:rPr>
        <w:t>(1), 1368434.</w:t>
      </w:r>
    </w:p>
    <w:p w:rsidR="00473275" w:rsidRPr="00473275" w:rsidP="00473275" w14:paraId="1342A7CF" w14:textId="77777777">
      <w:pPr>
        <w:spacing w:line="360" w:lineRule="auto"/>
        <w:ind w:left="720" w:hanging="720"/>
        <w:jc w:val="both"/>
        <w:rPr>
          <w:rFonts w:ascii="Times New Roman" w:hAnsi="Times New Roman" w:cs="Times New Roman"/>
          <w:sz w:val="28"/>
        </w:rPr>
      </w:pPr>
      <w:r w:rsidRPr="000E2247">
        <w:rPr>
          <w:rFonts w:ascii="Times New Roman" w:hAnsi="Times New Roman" w:cs="Times New Roman"/>
          <w:color w:val="222222"/>
          <w:sz w:val="24"/>
          <w:szCs w:val="20"/>
          <w:shd w:val="clear" w:color="auto" w:fill="FFFFFF"/>
        </w:rPr>
        <w:t>Ndegwa</w:t>
      </w:r>
      <w:r w:rsidRPr="000E2247">
        <w:rPr>
          <w:rFonts w:ascii="Times New Roman" w:hAnsi="Times New Roman" w:cs="Times New Roman"/>
          <w:color w:val="222222"/>
          <w:sz w:val="24"/>
          <w:szCs w:val="20"/>
          <w:shd w:val="clear" w:color="auto" w:fill="FFFFFF"/>
        </w:rPr>
        <w:t xml:space="preserve">, J. W., </w:t>
      </w:r>
      <w:r w:rsidRPr="000E2247">
        <w:rPr>
          <w:rFonts w:ascii="Times New Roman" w:hAnsi="Times New Roman" w:cs="Times New Roman"/>
          <w:color w:val="222222"/>
          <w:sz w:val="24"/>
          <w:szCs w:val="20"/>
          <w:shd w:val="clear" w:color="auto" w:fill="FFFFFF"/>
        </w:rPr>
        <w:t>Machuki</w:t>
      </w:r>
      <w:r w:rsidRPr="000E2247">
        <w:rPr>
          <w:rFonts w:ascii="Times New Roman" w:hAnsi="Times New Roman" w:cs="Times New Roman"/>
          <w:color w:val="222222"/>
          <w:sz w:val="24"/>
          <w:szCs w:val="20"/>
          <w:shd w:val="clear" w:color="auto" w:fill="FFFFFF"/>
        </w:rPr>
        <w:t xml:space="preserve">, V. N., </w:t>
      </w:r>
      <w:r w:rsidRPr="000E2247">
        <w:rPr>
          <w:rFonts w:ascii="Times New Roman" w:hAnsi="Times New Roman" w:cs="Times New Roman"/>
          <w:color w:val="222222"/>
          <w:sz w:val="24"/>
          <w:szCs w:val="20"/>
          <w:shd w:val="clear" w:color="auto" w:fill="FFFFFF"/>
        </w:rPr>
        <w:t>Maalu</w:t>
      </w:r>
      <w:r w:rsidRPr="000E2247">
        <w:rPr>
          <w:rFonts w:ascii="Times New Roman" w:hAnsi="Times New Roman" w:cs="Times New Roman"/>
          <w:color w:val="222222"/>
          <w:sz w:val="24"/>
          <w:szCs w:val="20"/>
          <w:shd w:val="clear" w:color="auto" w:fill="FFFFFF"/>
        </w:rPr>
        <w:t xml:space="preserve">, J. K., </w:t>
      </w:r>
      <w:r w:rsidRPr="000E2247">
        <w:rPr>
          <w:rFonts w:ascii="Times New Roman" w:hAnsi="Times New Roman" w:cs="Times New Roman"/>
          <w:color w:val="222222"/>
          <w:sz w:val="24"/>
          <w:szCs w:val="20"/>
          <w:shd w:val="clear" w:color="auto" w:fill="FFFFFF"/>
        </w:rPr>
        <w:t>Awino</w:t>
      </w:r>
      <w:r w:rsidRPr="000E2247">
        <w:rPr>
          <w:rFonts w:ascii="Times New Roman" w:hAnsi="Times New Roman" w:cs="Times New Roman"/>
          <w:color w:val="222222"/>
          <w:sz w:val="24"/>
          <w:szCs w:val="20"/>
          <w:shd w:val="clear" w:color="auto" w:fill="FFFFFF"/>
        </w:rPr>
        <w:t xml:space="preserve">, Z. B., &amp; </w:t>
      </w:r>
      <w:r w:rsidRPr="000E2247">
        <w:rPr>
          <w:rFonts w:ascii="Times New Roman" w:hAnsi="Times New Roman" w:cs="Times New Roman"/>
          <w:color w:val="222222"/>
          <w:sz w:val="24"/>
          <w:szCs w:val="20"/>
          <w:shd w:val="clear" w:color="auto" w:fill="FFFFFF"/>
        </w:rPr>
        <w:t>Iraki</w:t>
      </w:r>
      <w:r w:rsidRPr="000E2247">
        <w:rPr>
          <w:rFonts w:ascii="Times New Roman" w:hAnsi="Times New Roman" w:cs="Times New Roman"/>
          <w:color w:val="222222"/>
          <w:sz w:val="24"/>
          <w:szCs w:val="20"/>
          <w:shd w:val="clear" w:color="auto" w:fill="FFFFFF"/>
        </w:rPr>
        <w:t xml:space="preserve">, X. N. (2015). Knowledge sharing, organisational </w:t>
      </w:r>
      <w:r w:rsidRPr="000E2247">
        <w:rPr>
          <w:rFonts w:ascii="Times New Roman" w:hAnsi="Times New Roman" w:cs="Times New Roman"/>
          <w:color w:val="222222"/>
          <w:sz w:val="24"/>
          <w:szCs w:val="20"/>
          <w:shd w:val="clear" w:color="auto" w:fill="FFFFFF"/>
        </w:rPr>
        <w:t>learning</w:t>
      </w:r>
      <w:r w:rsidRPr="000E2247">
        <w:rPr>
          <w:rFonts w:ascii="Times New Roman" w:hAnsi="Times New Roman" w:cs="Times New Roman"/>
          <w:color w:val="222222"/>
          <w:sz w:val="24"/>
          <w:szCs w:val="20"/>
          <w:shd w:val="clear" w:color="auto" w:fill="FFFFFF"/>
        </w:rPr>
        <w:t xml:space="preserve"> and performance of top 100 medium enterprises in Kenya. </w:t>
      </w:r>
      <w:r w:rsidRPr="000E2247">
        <w:rPr>
          <w:rFonts w:ascii="Times New Roman" w:hAnsi="Times New Roman" w:cs="Times New Roman"/>
          <w:i/>
          <w:iCs/>
          <w:color w:val="222222"/>
          <w:sz w:val="24"/>
          <w:szCs w:val="20"/>
          <w:shd w:val="clear" w:color="auto" w:fill="FFFFFF"/>
        </w:rPr>
        <w:t>DBA Africa Management Review</w:t>
      </w:r>
      <w:r w:rsidRPr="000E2247">
        <w:rPr>
          <w:rFonts w:ascii="Times New Roman" w:hAnsi="Times New Roman" w:cs="Times New Roman"/>
          <w:color w:val="222222"/>
          <w:sz w:val="24"/>
          <w:szCs w:val="20"/>
          <w:shd w:val="clear" w:color="auto" w:fill="FFFFFF"/>
        </w:rPr>
        <w:t>, </w:t>
      </w:r>
      <w:r w:rsidRPr="000E2247">
        <w:rPr>
          <w:rFonts w:ascii="Times New Roman" w:hAnsi="Times New Roman" w:cs="Times New Roman"/>
          <w:i/>
          <w:iCs/>
          <w:color w:val="222222"/>
          <w:sz w:val="24"/>
          <w:szCs w:val="20"/>
          <w:shd w:val="clear" w:color="auto" w:fill="FFFFFF"/>
        </w:rPr>
        <w:t>5</w:t>
      </w:r>
      <w:r w:rsidRPr="000E2247">
        <w:rPr>
          <w:rFonts w:ascii="Times New Roman" w:hAnsi="Times New Roman" w:cs="Times New Roman"/>
          <w:color w:val="222222"/>
          <w:sz w:val="24"/>
          <w:szCs w:val="20"/>
          <w:shd w:val="clear" w:color="auto" w:fill="FFFFFF"/>
        </w:rPr>
        <w:t>(2).</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B5747EB"/>
    <w:multiLevelType w:val="multilevel"/>
    <w:tmpl w:val="823239B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nsid w:val="1EF42E1A"/>
    <w:multiLevelType w:val="hybridMultilevel"/>
    <w:tmpl w:val="6EA08AE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203837585">
    <w:abstractNumId w:val="1"/>
  </w:num>
  <w:num w:numId="2" w16cid:durableId="1321276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2A6"/>
    <w:rsid w:val="00005D91"/>
    <w:rsid w:val="000E2247"/>
    <w:rsid w:val="00170107"/>
    <w:rsid w:val="001854A7"/>
    <w:rsid w:val="0020348E"/>
    <w:rsid w:val="002140D5"/>
    <w:rsid w:val="00265921"/>
    <w:rsid w:val="002B2165"/>
    <w:rsid w:val="00324157"/>
    <w:rsid w:val="00334279"/>
    <w:rsid w:val="003629B4"/>
    <w:rsid w:val="00406E84"/>
    <w:rsid w:val="00411525"/>
    <w:rsid w:val="00414079"/>
    <w:rsid w:val="0042147F"/>
    <w:rsid w:val="00423582"/>
    <w:rsid w:val="00442D95"/>
    <w:rsid w:val="0046149B"/>
    <w:rsid w:val="00472F40"/>
    <w:rsid w:val="00473275"/>
    <w:rsid w:val="004D2145"/>
    <w:rsid w:val="004E208A"/>
    <w:rsid w:val="004F7A70"/>
    <w:rsid w:val="0053034E"/>
    <w:rsid w:val="0054396F"/>
    <w:rsid w:val="00557EE4"/>
    <w:rsid w:val="005979F5"/>
    <w:rsid w:val="005C11BC"/>
    <w:rsid w:val="006105DB"/>
    <w:rsid w:val="00692E14"/>
    <w:rsid w:val="006D4666"/>
    <w:rsid w:val="0072393F"/>
    <w:rsid w:val="0076605E"/>
    <w:rsid w:val="00787ED0"/>
    <w:rsid w:val="008026B4"/>
    <w:rsid w:val="00806542"/>
    <w:rsid w:val="00806980"/>
    <w:rsid w:val="0082285F"/>
    <w:rsid w:val="00855A4E"/>
    <w:rsid w:val="00862A1A"/>
    <w:rsid w:val="00862DDD"/>
    <w:rsid w:val="008A4CA8"/>
    <w:rsid w:val="00904A90"/>
    <w:rsid w:val="00906861"/>
    <w:rsid w:val="00907FF6"/>
    <w:rsid w:val="00914486"/>
    <w:rsid w:val="009342CA"/>
    <w:rsid w:val="00936958"/>
    <w:rsid w:val="0094663E"/>
    <w:rsid w:val="00965C38"/>
    <w:rsid w:val="009E73AF"/>
    <w:rsid w:val="009F7863"/>
    <w:rsid w:val="00A15A4B"/>
    <w:rsid w:val="00A915B2"/>
    <w:rsid w:val="00AE2829"/>
    <w:rsid w:val="00AE6E01"/>
    <w:rsid w:val="00B112AF"/>
    <w:rsid w:val="00B200E3"/>
    <w:rsid w:val="00B27102"/>
    <w:rsid w:val="00B668AE"/>
    <w:rsid w:val="00BE5DF4"/>
    <w:rsid w:val="00CA4024"/>
    <w:rsid w:val="00CC315A"/>
    <w:rsid w:val="00CD7839"/>
    <w:rsid w:val="00CE1564"/>
    <w:rsid w:val="00CF4E23"/>
    <w:rsid w:val="00D3564F"/>
    <w:rsid w:val="00D52ED1"/>
    <w:rsid w:val="00D85E63"/>
    <w:rsid w:val="00DD0EE1"/>
    <w:rsid w:val="00E032A6"/>
    <w:rsid w:val="00E44C66"/>
    <w:rsid w:val="00E57459"/>
    <w:rsid w:val="00E82A3C"/>
    <w:rsid w:val="00EC6F4C"/>
    <w:rsid w:val="00F27CF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745FB01"/>
  <w15:chartTrackingRefBased/>
  <w15:docId w15:val="{43D9C5DC-693C-4CC2-87AE-64B5552F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E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28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2E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ED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52ED1"/>
    <w:pPr>
      <w:ind w:left="720"/>
      <w:contextualSpacing/>
    </w:pPr>
  </w:style>
  <w:style w:type="character" w:customStyle="1" w:styleId="Heading1Char">
    <w:name w:val="Heading 1 Char"/>
    <w:basedOn w:val="DefaultParagraphFont"/>
    <w:link w:val="Heading1"/>
    <w:uiPriority w:val="9"/>
    <w:rsid w:val="00D52E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E282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62DDD"/>
    <w:pPr>
      <w:outlineLvl w:val="9"/>
    </w:pPr>
  </w:style>
  <w:style w:type="paragraph" w:styleId="TOC2">
    <w:name w:val="toc 2"/>
    <w:basedOn w:val="Normal"/>
    <w:next w:val="Normal"/>
    <w:autoRedefine/>
    <w:uiPriority w:val="39"/>
    <w:unhideWhenUsed/>
    <w:rsid w:val="00862DDD"/>
    <w:pPr>
      <w:spacing w:after="100"/>
      <w:ind w:left="220"/>
    </w:pPr>
    <w:rPr>
      <w:rFonts w:eastAsiaTheme="minorEastAsia" w:cs="Times New Roman"/>
    </w:rPr>
  </w:style>
  <w:style w:type="paragraph" w:styleId="TOC1">
    <w:name w:val="toc 1"/>
    <w:basedOn w:val="Normal"/>
    <w:next w:val="Normal"/>
    <w:autoRedefine/>
    <w:uiPriority w:val="39"/>
    <w:unhideWhenUsed/>
    <w:rsid w:val="00862DDD"/>
    <w:pPr>
      <w:spacing w:after="100"/>
    </w:pPr>
    <w:rPr>
      <w:rFonts w:eastAsiaTheme="minorEastAsia" w:cs="Times New Roman"/>
    </w:rPr>
  </w:style>
  <w:style w:type="paragraph" w:styleId="TOC3">
    <w:name w:val="toc 3"/>
    <w:basedOn w:val="Normal"/>
    <w:next w:val="Normal"/>
    <w:autoRedefine/>
    <w:uiPriority w:val="39"/>
    <w:unhideWhenUsed/>
    <w:rsid w:val="00862DDD"/>
    <w:pPr>
      <w:spacing w:after="100"/>
      <w:ind w:left="440"/>
    </w:pPr>
    <w:rPr>
      <w:rFonts w:eastAsiaTheme="minorEastAsia" w:cs="Times New Roman"/>
    </w:rPr>
  </w:style>
  <w:style w:type="character" w:styleId="Hyperlink">
    <w:name w:val="Hyperlink"/>
    <w:basedOn w:val="DefaultParagraphFont"/>
    <w:uiPriority w:val="99"/>
    <w:unhideWhenUsed/>
    <w:rsid w:val="00862D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A38C1-58F8-4A35-A315-5751BF9F3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8</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Evtim Dyakov (2018828)</cp:lastModifiedBy>
  <cp:revision>69</cp:revision>
  <dcterms:created xsi:type="dcterms:W3CDTF">2023-06-10T11:15:00Z</dcterms:created>
  <dcterms:modified xsi:type="dcterms:W3CDTF">2023-06-11T08:18:00Z</dcterms:modified>
</cp:coreProperties>
</file>