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CC4EA6" w14:textId="77777777" w:rsidR="003F59CE" w:rsidRDefault="003F59CE" w:rsidP="003F59CE">
      <w:pPr>
        <w:pStyle w:val="NoSpacing"/>
        <w:spacing w:before="1540" w:after="240"/>
        <w:ind w:left="-426"/>
        <w:jc w:val="center"/>
        <w:rPr>
          <w:rFonts w:ascii="Tahoma" w:eastAsia="Tahoma" w:hAnsi="Tahoma" w:cs="Tahoma"/>
          <w:color w:val="000000"/>
          <w:sz w:val="40"/>
          <w:szCs w:val="40"/>
        </w:rPr>
      </w:pPr>
      <w:r w:rsidRPr="00640068">
        <w:rPr>
          <w:b/>
          <w:noProof/>
        </w:rPr>
        <w:drawing>
          <wp:inline distT="0" distB="0" distL="0" distR="0" wp14:anchorId="4B250E3F" wp14:editId="67A05F00">
            <wp:extent cx="2209800" cy="742950"/>
            <wp:effectExtent l="0" t="0" r="0" b="0"/>
            <wp:docPr id="94068796"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209800" cy="742950"/>
                    </a:xfrm>
                    <a:prstGeom prst="rect">
                      <a:avLst/>
                    </a:prstGeom>
                    <a:noFill/>
                    <a:ln>
                      <a:noFill/>
                    </a:ln>
                  </pic:spPr>
                </pic:pic>
              </a:graphicData>
            </a:graphic>
          </wp:inline>
        </w:drawing>
      </w:r>
    </w:p>
    <w:p w14:paraId="77F2068D" w14:textId="77777777" w:rsidR="003F59CE" w:rsidRDefault="003F59CE" w:rsidP="003F59CE">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Applied Leadership Level 5</w:t>
      </w:r>
      <w:r>
        <w:rPr>
          <w:rFonts w:ascii="Tahoma" w:eastAsia="Tahoma" w:hAnsi="Tahoma" w:cs="Tahoma"/>
          <w:color w:val="000000"/>
          <w:sz w:val="40"/>
          <w:szCs w:val="40"/>
        </w:rPr>
        <w:br/>
        <w:t xml:space="preserve">Module Assignment Submission </w:t>
      </w:r>
      <w:r>
        <w:rPr>
          <w:rFonts w:ascii="Tahoma" w:eastAsia="Tahoma" w:hAnsi="Tahoma" w:cs="Tahoma"/>
          <w:color w:val="000000"/>
          <w:sz w:val="40"/>
          <w:szCs w:val="40"/>
        </w:rPr>
        <w:br/>
      </w:r>
    </w:p>
    <w:tbl>
      <w:tblPr>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3F59CE" w:rsidRPr="00640068" w14:paraId="2EE11A1D" w14:textId="77777777" w:rsidTr="00C26AFE">
        <w:tc>
          <w:tcPr>
            <w:tcW w:w="3438" w:type="dxa"/>
            <w:shd w:val="clear" w:color="auto" w:fill="D9D9D9"/>
          </w:tcPr>
          <w:p w14:paraId="1AF23DAB" w14:textId="77777777" w:rsidR="003F59CE" w:rsidRDefault="003F59CE" w:rsidP="00C26AFE">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5A349911" w14:textId="77777777" w:rsidR="003F59CE" w:rsidRPr="00F34E2E" w:rsidRDefault="003F59CE" w:rsidP="00C26AFE">
            <w:pPr>
              <w:spacing w:before="120" w:after="120" w:line="360" w:lineRule="auto"/>
              <w:rPr>
                <w:rFonts w:ascii="Arial" w:eastAsia="Tahoma" w:hAnsi="Arial" w:cs="Arial"/>
                <w:b/>
                <w:sz w:val="32"/>
                <w:szCs w:val="32"/>
              </w:rPr>
            </w:pPr>
            <w:r>
              <w:rPr>
                <w:rFonts w:ascii="Arial" w:eastAsia="Tahoma" w:hAnsi="Arial" w:cs="Arial"/>
                <w:b/>
                <w:sz w:val="32"/>
                <w:szCs w:val="32"/>
              </w:rPr>
              <w:t>Allison Dight</w:t>
            </w:r>
          </w:p>
        </w:tc>
      </w:tr>
      <w:tr w:rsidR="003F59CE" w:rsidRPr="00640068" w14:paraId="71AF46D3" w14:textId="77777777" w:rsidTr="00C26AFE">
        <w:tc>
          <w:tcPr>
            <w:tcW w:w="3438" w:type="dxa"/>
            <w:shd w:val="clear" w:color="auto" w:fill="D9D9D9"/>
          </w:tcPr>
          <w:p w14:paraId="0CB38475" w14:textId="77777777" w:rsidR="003F59CE" w:rsidRDefault="003F59CE" w:rsidP="00C26AFE">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5DED3FA3" w14:textId="77777777" w:rsidR="003F59CE" w:rsidRPr="00F34E2E" w:rsidRDefault="003F59CE" w:rsidP="00C26AFE">
            <w:pPr>
              <w:spacing w:before="120" w:after="120" w:line="360" w:lineRule="auto"/>
              <w:rPr>
                <w:rFonts w:ascii="Arial" w:eastAsia="Tahoma" w:hAnsi="Arial" w:cs="Arial"/>
                <w:b/>
                <w:sz w:val="32"/>
                <w:szCs w:val="32"/>
              </w:rPr>
            </w:pPr>
            <w:r w:rsidRPr="00F34E2E">
              <w:rPr>
                <w:rFonts w:ascii="Arial" w:eastAsia="Tahoma" w:hAnsi="Arial" w:cs="Arial"/>
                <w:b/>
                <w:sz w:val="32"/>
                <w:szCs w:val="32"/>
              </w:rPr>
              <w:t>23</w:t>
            </w:r>
            <w:r>
              <w:rPr>
                <w:rFonts w:ascii="Arial" w:eastAsia="Tahoma" w:hAnsi="Arial" w:cs="Arial"/>
                <w:b/>
                <w:sz w:val="32"/>
                <w:szCs w:val="32"/>
              </w:rPr>
              <w:t>18460</w:t>
            </w:r>
          </w:p>
        </w:tc>
      </w:tr>
      <w:tr w:rsidR="003F59CE" w:rsidRPr="00640068" w14:paraId="2B7C0B8E" w14:textId="77777777" w:rsidTr="00C26AFE">
        <w:tc>
          <w:tcPr>
            <w:tcW w:w="3438" w:type="dxa"/>
            <w:shd w:val="clear" w:color="auto" w:fill="D9D9D9"/>
          </w:tcPr>
          <w:p w14:paraId="6C3CFB18" w14:textId="77777777" w:rsidR="003F59CE" w:rsidRDefault="003F59CE" w:rsidP="00C26AFE">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7A79BE07" w14:textId="77777777" w:rsidR="003F59CE" w:rsidRPr="004E76D1" w:rsidRDefault="003F59CE" w:rsidP="00C26AFE">
            <w:pPr>
              <w:spacing w:before="120" w:after="120" w:line="360" w:lineRule="auto"/>
              <w:rPr>
                <w:rFonts w:ascii="Tahoma" w:eastAsia="Tahoma" w:hAnsi="Tahoma" w:cs="Tahoma"/>
                <w:b/>
                <w:bCs/>
                <w:sz w:val="32"/>
                <w:szCs w:val="32"/>
              </w:rPr>
            </w:pPr>
            <w:r>
              <w:rPr>
                <w:rFonts w:ascii="Tahoma" w:eastAsia="Tahoma" w:hAnsi="Tahoma" w:cs="Tahoma"/>
                <w:b/>
                <w:bCs/>
                <w:sz w:val="32"/>
                <w:szCs w:val="32"/>
              </w:rPr>
              <w:t>BMSK5014</w:t>
            </w:r>
          </w:p>
        </w:tc>
      </w:tr>
      <w:tr w:rsidR="003F59CE" w:rsidRPr="00640068" w14:paraId="375427C2" w14:textId="77777777" w:rsidTr="00C26AFE">
        <w:trPr>
          <w:trHeight w:val="614"/>
        </w:trPr>
        <w:tc>
          <w:tcPr>
            <w:tcW w:w="3438" w:type="dxa"/>
            <w:shd w:val="clear" w:color="auto" w:fill="D9D9D9"/>
          </w:tcPr>
          <w:p w14:paraId="50D4078C" w14:textId="77777777" w:rsidR="003F59CE" w:rsidRDefault="003F59CE" w:rsidP="00C26AFE">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71327234" w14:textId="77777777" w:rsidR="003F59CE" w:rsidRPr="00D732B7" w:rsidRDefault="003F59CE" w:rsidP="00C26AFE">
            <w:pPr>
              <w:pStyle w:val="Title"/>
              <w:rPr>
                <w:color w:val="000000" w:themeColor="text1"/>
                <w:sz w:val="32"/>
                <w:szCs w:val="32"/>
              </w:rPr>
            </w:pPr>
            <w:r w:rsidRPr="00D732B7">
              <w:rPr>
                <w:color w:val="000000" w:themeColor="text1"/>
                <w:sz w:val="32"/>
                <w:szCs w:val="32"/>
              </w:rPr>
              <w:t>Project Management</w:t>
            </w:r>
          </w:p>
        </w:tc>
      </w:tr>
    </w:tbl>
    <w:p w14:paraId="3286027D" w14:textId="77777777" w:rsidR="003F59CE" w:rsidRDefault="003F59CE" w:rsidP="003F59CE">
      <w:pPr>
        <w:spacing w:before="120" w:after="120" w:line="360" w:lineRule="auto"/>
        <w:rPr>
          <w:color w:val="FF0000"/>
        </w:rPr>
      </w:pPr>
    </w:p>
    <w:p w14:paraId="5A1A340D" w14:textId="77777777" w:rsidR="003F59CE" w:rsidRDefault="003F59CE" w:rsidP="003F59CE">
      <w:pPr>
        <w:spacing w:before="120" w:after="120" w:line="360" w:lineRule="auto"/>
        <w:rPr>
          <w:rFonts w:ascii="Tahoma" w:eastAsia="Tahoma" w:hAnsi="Tahoma" w:cs="Tahoma"/>
          <w:b/>
          <w:color w:val="000000"/>
        </w:rPr>
      </w:pPr>
      <w:r>
        <w:rPr>
          <w:rFonts w:ascii="Tahoma" w:eastAsia="Tahoma" w:hAnsi="Tahoma" w:cs="Tahoma"/>
          <w:b/>
          <w:color w:val="000000"/>
        </w:rPr>
        <w:t>Statement of Confirmation of Authenticity</w:t>
      </w:r>
    </w:p>
    <w:p w14:paraId="3A4BAADE" w14:textId="77777777" w:rsidR="003F59CE" w:rsidRPr="00F867C0" w:rsidRDefault="003F59CE" w:rsidP="003F59CE">
      <w:pPr>
        <w:spacing w:before="120" w:after="120" w:line="360" w:lineRule="auto"/>
        <w:rPr>
          <w:rFonts w:ascii="Tahoma" w:eastAsia="Tahoma" w:hAnsi="Tahoma" w:cs="Tahoma"/>
          <w:color w:val="000000"/>
        </w:rPr>
      </w:pPr>
      <w:r w:rsidRPr="00F867C0">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03E6DFD1" w14:textId="77777777" w:rsidR="003F59CE" w:rsidRPr="00B85DFD" w:rsidRDefault="003F59CE" w:rsidP="003F59CE">
      <w:pPr>
        <w:spacing w:before="120" w:after="120" w:line="360" w:lineRule="auto"/>
        <w:rPr>
          <w:rFonts w:ascii="Tahoma" w:eastAsia="Tahoma" w:hAnsi="Tahoma" w:cs="Tahoma"/>
          <w:color w:val="000000"/>
        </w:rPr>
      </w:pPr>
      <w:r w:rsidRPr="00F867C0">
        <w:rPr>
          <w:rFonts w:ascii="Tahoma" w:eastAsia="Tahoma" w:hAnsi="Tahoma" w:cs="Tahoma"/>
          <w:color w:val="000000"/>
        </w:rPr>
        <w:t>Attention is drawn to the plagiarism and unfair practice policies of</w:t>
      </w:r>
      <w:r>
        <w:rPr>
          <w:rFonts w:ascii="Tahoma" w:eastAsia="Tahoma" w:hAnsi="Tahoma" w:cs="Tahoma"/>
          <w:color w:val="000000"/>
        </w:rPr>
        <w:t xml:space="preserve"> both the University and of IL</w:t>
      </w:r>
    </w:p>
    <w:p w14:paraId="711EC0BF" w14:textId="3DD84491" w:rsidR="003F59CE" w:rsidRDefault="003F59CE" w:rsidP="003F59CE">
      <w:pPr>
        <w:pStyle w:val="Heading1"/>
      </w:pPr>
      <w:bookmarkStart w:id="0" w:name="_Toc207105609"/>
      <w:r>
        <w:lastRenderedPageBreak/>
        <w:t>Table of content</w:t>
      </w:r>
      <w:bookmarkEnd w:id="0"/>
    </w:p>
    <w:p w14:paraId="288908BC" w14:textId="77777777" w:rsidR="00263798" w:rsidRDefault="00263798" w:rsidP="00263798">
      <w:pPr>
        <w:numPr>
          <w:ilvl w:val="0"/>
          <w:numId w:val="2"/>
        </w:numPr>
        <w:spacing w:before="100" w:beforeAutospacing="1" w:after="100" w:afterAutospacing="1" w:line="240" w:lineRule="auto"/>
        <w:rPr>
          <w:noProof/>
        </w:rPr>
      </w:pPr>
    </w:p>
    <w:p w14:paraId="2C20E778" w14:textId="77777777" w:rsidR="00263798" w:rsidRDefault="00263798" w:rsidP="00263798">
      <w:pPr>
        <w:pStyle w:val="TOC1"/>
        <w:tabs>
          <w:tab w:val="right" w:leader="dot" w:pos="9016"/>
        </w:tabs>
        <w:rPr>
          <w:noProof/>
        </w:rPr>
      </w:pPr>
      <w:hyperlink w:anchor="_Toc207105609" w:history="1">
        <w:r w:rsidRPr="006E0ACF">
          <w:rPr>
            <w:rStyle w:val="Hyperlink"/>
            <w:noProof/>
          </w:rPr>
          <w:t>Table of content</w:t>
        </w:r>
        <w:r>
          <w:rPr>
            <w:noProof/>
            <w:webHidden/>
          </w:rPr>
          <w:tab/>
        </w:r>
        <w:r>
          <w:rPr>
            <w:noProof/>
            <w:webHidden/>
          </w:rPr>
          <w:fldChar w:fldCharType="begin"/>
        </w:r>
        <w:r>
          <w:rPr>
            <w:noProof/>
            <w:webHidden/>
          </w:rPr>
          <w:instrText xml:space="preserve"> PAGEREF _Toc207105609 \h </w:instrText>
        </w:r>
        <w:r>
          <w:rPr>
            <w:noProof/>
            <w:webHidden/>
          </w:rPr>
        </w:r>
        <w:r>
          <w:rPr>
            <w:noProof/>
            <w:webHidden/>
          </w:rPr>
          <w:fldChar w:fldCharType="separate"/>
        </w:r>
        <w:r>
          <w:rPr>
            <w:noProof/>
            <w:webHidden/>
          </w:rPr>
          <w:t>2</w:t>
        </w:r>
        <w:r>
          <w:rPr>
            <w:noProof/>
            <w:webHidden/>
          </w:rPr>
          <w:fldChar w:fldCharType="end"/>
        </w:r>
      </w:hyperlink>
    </w:p>
    <w:p w14:paraId="055CB1E7" w14:textId="77777777" w:rsidR="00263798" w:rsidRDefault="00263798" w:rsidP="00263798">
      <w:pPr>
        <w:pStyle w:val="TOC1"/>
        <w:tabs>
          <w:tab w:val="right" w:leader="dot" w:pos="9016"/>
        </w:tabs>
        <w:rPr>
          <w:noProof/>
        </w:rPr>
      </w:pPr>
      <w:hyperlink w:anchor="_Toc207105610" w:history="1">
        <w:r w:rsidRPr="006E0ACF">
          <w:rPr>
            <w:rStyle w:val="Hyperlink"/>
            <w:noProof/>
          </w:rPr>
          <w:t>Introduction</w:t>
        </w:r>
        <w:r>
          <w:rPr>
            <w:noProof/>
            <w:webHidden/>
          </w:rPr>
          <w:tab/>
        </w:r>
        <w:r>
          <w:rPr>
            <w:noProof/>
            <w:webHidden/>
          </w:rPr>
          <w:fldChar w:fldCharType="begin"/>
        </w:r>
        <w:r>
          <w:rPr>
            <w:noProof/>
            <w:webHidden/>
          </w:rPr>
          <w:instrText xml:space="preserve"> PAGEREF _Toc207105610 \h </w:instrText>
        </w:r>
        <w:r>
          <w:rPr>
            <w:noProof/>
            <w:webHidden/>
          </w:rPr>
        </w:r>
        <w:r>
          <w:rPr>
            <w:noProof/>
            <w:webHidden/>
          </w:rPr>
          <w:fldChar w:fldCharType="separate"/>
        </w:r>
        <w:r>
          <w:rPr>
            <w:noProof/>
            <w:webHidden/>
          </w:rPr>
          <w:t>2</w:t>
        </w:r>
        <w:r>
          <w:rPr>
            <w:noProof/>
            <w:webHidden/>
          </w:rPr>
          <w:fldChar w:fldCharType="end"/>
        </w:r>
      </w:hyperlink>
    </w:p>
    <w:p w14:paraId="50218D16" w14:textId="77777777" w:rsidR="00263798" w:rsidRDefault="00263798" w:rsidP="00263798">
      <w:pPr>
        <w:pStyle w:val="TOC1"/>
        <w:tabs>
          <w:tab w:val="right" w:leader="dot" w:pos="9016"/>
        </w:tabs>
        <w:rPr>
          <w:noProof/>
        </w:rPr>
      </w:pPr>
      <w:hyperlink w:anchor="_Toc207105611" w:history="1">
        <w:r w:rsidRPr="006E0ACF">
          <w:rPr>
            <w:rStyle w:val="Hyperlink"/>
            <w:rFonts w:eastAsia="Times New Roman"/>
            <w:noProof/>
            <w:lang w:eastAsia="en-GB"/>
          </w:rPr>
          <w:t>Project Management Methodologies</w:t>
        </w:r>
        <w:r>
          <w:rPr>
            <w:noProof/>
            <w:webHidden/>
          </w:rPr>
          <w:tab/>
        </w:r>
        <w:r>
          <w:rPr>
            <w:noProof/>
            <w:webHidden/>
          </w:rPr>
          <w:fldChar w:fldCharType="begin"/>
        </w:r>
        <w:r>
          <w:rPr>
            <w:noProof/>
            <w:webHidden/>
          </w:rPr>
          <w:instrText xml:space="preserve"> PAGEREF _Toc207105611 \h </w:instrText>
        </w:r>
        <w:r>
          <w:rPr>
            <w:noProof/>
            <w:webHidden/>
          </w:rPr>
        </w:r>
        <w:r>
          <w:rPr>
            <w:noProof/>
            <w:webHidden/>
          </w:rPr>
          <w:fldChar w:fldCharType="separate"/>
        </w:r>
        <w:r>
          <w:rPr>
            <w:noProof/>
            <w:webHidden/>
          </w:rPr>
          <w:t>3</w:t>
        </w:r>
        <w:r>
          <w:rPr>
            <w:noProof/>
            <w:webHidden/>
          </w:rPr>
          <w:fldChar w:fldCharType="end"/>
        </w:r>
      </w:hyperlink>
    </w:p>
    <w:p w14:paraId="322E583D" w14:textId="77777777" w:rsidR="00263798" w:rsidRDefault="00263798" w:rsidP="00263798">
      <w:pPr>
        <w:pStyle w:val="TOC2"/>
        <w:tabs>
          <w:tab w:val="right" w:leader="dot" w:pos="9016"/>
        </w:tabs>
        <w:rPr>
          <w:noProof/>
        </w:rPr>
      </w:pPr>
      <w:hyperlink w:anchor="_Toc207105612" w:history="1">
        <w:r w:rsidRPr="006E0ACF">
          <w:rPr>
            <w:rStyle w:val="Hyperlink"/>
            <w:rFonts w:eastAsia="Times New Roman"/>
            <w:noProof/>
            <w:lang w:eastAsia="en-GB"/>
          </w:rPr>
          <w:t>Waterfall Methodology</w:t>
        </w:r>
        <w:r>
          <w:rPr>
            <w:noProof/>
            <w:webHidden/>
          </w:rPr>
          <w:tab/>
        </w:r>
        <w:r>
          <w:rPr>
            <w:noProof/>
            <w:webHidden/>
          </w:rPr>
          <w:fldChar w:fldCharType="begin"/>
        </w:r>
        <w:r>
          <w:rPr>
            <w:noProof/>
            <w:webHidden/>
          </w:rPr>
          <w:instrText xml:space="preserve"> PAGEREF _Toc207105612 \h </w:instrText>
        </w:r>
        <w:r>
          <w:rPr>
            <w:noProof/>
            <w:webHidden/>
          </w:rPr>
        </w:r>
        <w:r>
          <w:rPr>
            <w:noProof/>
            <w:webHidden/>
          </w:rPr>
          <w:fldChar w:fldCharType="separate"/>
        </w:r>
        <w:r>
          <w:rPr>
            <w:noProof/>
            <w:webHidden/>
          </w:rPr>
          <w:t>3</w:t>
        </w:r>
        <w:r>
          <w:rPr>
            <w:noProof/>
            <w:webHidden/>
          </w:rPr>
          <w:fldChar w:fldCharType="end"/>
        </w:r>
      </w:hyperlink>
    </w:p>
    <w:p w14:paraId="36FBEE6F" w14:textId="77777777" w:rsidR="00263798" w:rsidRDefault="00263798" w:rsidP="00263798">
      <w:pPr>
        <w:pStyle w:val="TOC2"/>
        <w:tabs>
          <w:tab w:val="right" w:leader="dot" w:pos="9016"/>
        </w:tabs>
        <w:rPr>
          <w:noProof/>
        </w:rPr>
      </w:pPr>
      <w:hyperlink w:anchor="_Toc207105613" w:history="1">
        <w:r w:rsidRPr="006E0ACF">
          <w:rPr>
            <w:rStyle w:val="Hyperlink"/>
            <w:rFonts w:eastAsia="Times New Roman"/>
            <w:noProof/>
            <w:lang w:eastAsia="en-GB"/>
          </w:rPr>
          <w:t>Agile Methodology</w:t>
        </w:r>
        <w:r>
          <w:rPr>
            <w:noProof/>
            <w:webHidden/>
          </w:rPr>
          <w:tab/>
        </w:r>
        <w:r>
          <w:rPr>
            <w:noProof/>
            <w:webHidden/>
          </w:rPr>
          <w:fldChar w:fldCharType="begin"/>
        </w:r>
        <w:r>
          <w:rPr>
            <w:noProof/>
            <w:webHidden/>
          </w:rPr>
          <w:instrText xml:space="preserve"> PAGEREF _Toc207105613 \h </w:instrText>
        </w:r>
        <w:r>
          <w:rPr>
            <w:noProof/>
            <w:webHidden/>
          </w:rPr>
        </w:r>
        <w:r>
          <w:rPr>
            <w:noProof/>
            <w:webHidden/>
          </w:rPr>
          <w:fldChar w:fldCharType="separate"/>
        </w:r>
        <w:r>
          <w:rPr>
            <w:noProof/>
            <w:webHidden/>
          </w:rPr>
          <w:t>4</w:t>
        </w:r>
        <w:r>
          <w:rPr>
            <w:noProof/>
            <w:webHidden/>
          </w:rPr>
          <w:fldChar w:fldCharType="end"/>
        </w:r>
      </w:hyperlink>
    </w:p>
    <w:p w14:paraId="79F6DCBB" w14:textId="77777777" w:rsidR="00263798" w:rsidRDefault="00263798" w:rsidP="00263798">
      <w:pPr>
        <w:pStyle w:val="TOC1"/>
        <w:tabs>
          <w:tab w:val="right" w:leader="dot" w:pos="9016"/>
        </w:tabs>
        <w:rPr>
          <w:noProof/>
        </w:rPr>
      </w:pPr>
      <w:hyperlink w:anchor="_Toc207105614" w:history="1">
        <w:r w:rsidRPr="006E0ACF">
          <w:rPr>
            <w:rStyle w:val="Hyperlink"/>
            <w:rFonts w:eastAsia="Times New Roman"/>
            <w:noProof/>
            <w:lang w:eastAsia="en-GB"/>
          </w:rPr>
          <w:t>Project Purpose</w:t>
        </w:r>
        <w:r>
          <w:rPr>
            <w:noProof/>
            <w:webHidden/>
          </w:rPr>
          <w:tab/>
        </w:r>
        <w:r>
          <w:rPr>
            <w:noProof/>
            <w:webHidden/>
          </w:rPr>
          <w:fldChar w:fldCharType="begin"/>
        </w:r>
        <w:r>
          <w:rPr>
            <w:noProof/>
            <w:webHidden/>
          </w:rPr>
          <w:instrText xml:space="preserve"> PAGEREF _Toc207105614 \h </w:instrText>
        </w:r>
        <w:r>
          <w:rPr>
            <w:noProof/>
            <w:webHidden/>
          </w:rPr>
        </w:r>
        <w:r>
          <w:rPr>
            <w:noProof/>
            <w:webHidden/>
          </w:rPr>
          <w:fldChar w:fldCharType="separate"/>
        </w:r>
        <w:r>
          <w:rPr>
            <w:noProof/>
            <w:webHidden/>
          </w:rPr>
          <w:t>4</w:t>
        </w:r>
        <w:r>
          <w:rPr>
            <w:noProof/>
            <w:webHidden/>
          </w:rPr>
          <w:fldChar w:fldCharType="end"/>
        </w:r>
      </w:hyperlink>
    </w:p>
    <w:p w14:paraId="0E7EEBEC" w14:textId="77777777" w:rsidR="00263798" w:rsidRDefault="00263798" w:rsidP="00263798">
      <w:pPr>
        <w:pStyle w:val="TOC1"/>
        <w:tabs>
          <w:tab w:val="right" w:leader="dot" w:pos="9016"/>
        </w:tabs>
        <w:rPr>
          <w:noProof/>
        </w:rPr>
      </w:pPr>
      <w:hyperlink w:anchor="_Toc207105615" w:history="1">
        <w:r w:rsidRPr="006E0ACF">
          <w:rPr>
            <w:rStyle w:val="Hyperlink"/>
            <w:rFonts w:eastAsia="Times New Roman"/>
            <w:noProof/>
            <w:lang w:eastAsia="en-GB"/>
          </w:rPr>
          <w:t>Stakeholders</w:t>
        </w:r>
        <w:r>
          <w:rPr>
            <w:noProof/>
            <w:webHidden/>
          </w:rPr>
          <w:tab/>
        </w:r>
        <w:r>
          <w:rPr>
            <w:noProof/>
            <w:webHidden/>
          </w:rPr>
          <w:fldChar w:fldCharType="begin"/>
        </w:r>
        <w:r>
          <w:rPr>
            <w:noProof/>
            <w:webHidden/>
          </w:rPr>
          <w:instrText xml:space="preserve"> PAGEREF _Toc207105615 \h </w:instrText>
        </w:r>
        <w:r>
          <w:rPr>
            <w:noProof/>
            <w:webHidden/>
          </w:rPr>
        </w:r>
        <w:r>
          <w:rPr>
            <w:noProof/>
            <w:webHidden/>
          </w:rPr>
          <w:fldChar w:fldCharType="separate"/>
        </w:r>
        <w:r>
          <w:rPr>
            <w:noProof/>
            <w:webHidden/>
          </w:rPr>
          <w:t>4</w:t>
        </w:r>
        <w:r>
          <w:rPr>
            <w:noProof/>
            <w:webHidden/>
          </w:rPr>
          <w:fldChar w:fldCharType="end"/>
        </w:r>
      </w:hyperlink>
    </w:p>
    <w:p w14:paraId="362D651F" w14:textId="77777777" w:rsidR="00263798" w:rsidRDefault="00263798" w:rsidP="00263798">
      <w:pPr>
        <w:pStyle w:val="TOC3"/>
        <w:tabs>
          <w:tab w:val="right" w:leader="dot" w:pos="9016"/>
        </w:tabs>
        <w:rPr>
          <w:noProof/>
        </w:rPr>
      </w:pPr>
      <w:hyperlink w:anchor="_Toc207105616" w:history="1">
        <w:r w:rsidRPr="006E0ACF">
          <w:rPr>
            <w:rStyle w:val="Hyperlink"/>
            <w:rFonts w:asciiTheme="majorHAnsi" w:eastAsiaTheme="majorEastAsia" w:hAnsiTheme="majorHAnsi" w:cstheme="majorBidi"/>
            <w:noProof/>
            <w:lang w:eastAsia="en-GB"/>
          </w:rPr>
          <w:t>Roles and Responsibilities</w:t>
        </w:r>
        <w:r>
          <w:rPr>
            <w:noProof/>
            <w:webHidden/>
          </w:rPr>
          <w:tab/>
        </w:r>
        <w:r>
          <w:rPr>
            <w:noProof/>
            <w:webHidden/>
          </w:rPr>
          <w:fldChar w:fldCharType="begin"/>
        </w:r>
        <w:r>
          <w:rPr>
            <w:noProof/>
            <w:webHidden/>
          </w:rPr>
          <w:instrText xml:space="preserve"> PAGEREF _Toc207105616 \h </w:instrText>
        </w:r>
        <w:r>
          <w:rPr>
            <w:noProof/>
            <w:webHidden/>
          </w:rPr>
        </w:r>
        <w:r>
          <w:rPr>
            <w:noProof/>
            <w:webHidden/>
          </w:rPr>
          <w:fldChar w:fldCharType="separate"/>
        </w:r>
        <w:r>
          <w:rPr>
            <w:noProof/>
            <w:webHidden/>
          </w:rPr>
          <w:t>4</w:t>
        </w:r>
        <w:r>
          <w:rPr>
            <w:noProof/>
            <w:webHidden/>
          </w:rPr>
          <w:fldChar w:fldCharType="end"/>
        </w:r>
      </w:hyperlink>
    </w:p>
    <w:p w14:paraId="068D2C6F" w14:textId="77777777" w:rsidR="00263798" w:rsidRDefault="00263798" w:rsidP="00263798">
      <w:pPr>
        <w:pStyle w:val="TOC2"/>
        <w:tabs>
          <w:tab w:val="right" w:leader="dot" w:pos="9016"/>
        </w:tabs>
        <w:rPr>
          <w:noProof/>
        </w:rPr>
      </w:pPr>
      <w:hyperlink w:anchor="_Toc207105617" w:history="1">
        <w:r w:rsidRPr="006E0ACF">
          <w:rPr>
            <w:rStyle w:val="Hyperlink"/>
            <w:rFonts w:eastAsia="Times New Roman"/>
            <w:noProof/>
            <w:lang w:eastAsia="en-GB"/>
          </w:rPr>
          <w:t>Scope</w:t>
        </w:r>
        <w:r>
          <w:rPr>
            <w:noProof/>
            <w:webHidden/>
          </w:rPr>
          <w:tab/>
        </w:r>
        <w:r>
          <w:rPr>
            <w:noProof/>
            <w:webHidden/>
          </w:rPr>
          <w:fldChar w:fldCharType="begin"/>
        </w:r>
        <w:r>
          <w:rPr>
            <w:noProof/>
            <w:webHidden/>
          </w:rPr>
          <w:instrText xml:space="preserve"> PAGEREF _Toc207105617 \h </w:instrText>
        </w:r>
        <w:r>
          <w:rPr>
            <w:noProof/>
            <w:webHidden/>
          </w:rPr>
        </w:r>
        <w:r>
          <w:rPr>
            <w:noProof/>
            <w:webHidden/>
          </w:rPr>
          <w:fldChar w:fldCharType="separate"/>
        </w:r>
        <w:r>
          <w:rPr>
            <w:noProof/>
            <w:webHidden/>
          </w:rPr>
          <w:t>7</w:t>
        </w:r>
        <w:r>
          <w:rPr>
            <w:noProof/>
            <w:webHidden/>
          </w:rPr>
          <w:fldChar w:fldCharType="end"/>
        </w:r>
      </w:hyperlink>
    </w:p>
    <w:p w14:paraId="70EE4D74" w14:textId="77777777" w:rsidR="00263798" w:rsidRDefault="00263798" w:rsidP="00263798">
      <w:pPr>
        <w:pStyle w:val="TOC3"/>
        <w:tabs>
          <w:tab w:val="right" w:leader="dot" w:pos="9016"/>
        </w:tabs>
        <w:rPr>
          <w:noProof/>
        </w:rPr>
      </w:pPr>
      <w:hyperlink w:anchor="_Toc207105618" w:history="1">
        <w:r w:rsidRPr="006E0ACF">
          <w:rPr>
            <w:rStyle w:val="Hyperlink"/>
            <w:rFonts w:eastAsia="Times New Roman" w:cs="Times New Roman"/>
            <w:noProof/>
            <w:kern w:val="0"/>
            <w:lang w:eastAsia="en-GB"/>
            <w14:ligatures w14:val="none"/>
          </w:rPr>
          <w:t>Timeline</w:t>
        </w:r>
        <w:r>
          <w:rPr>
            <w:noProof/>
            <w:webHidden/>
          </w:rPr>
          <w:tab/>
        </w:r>
        <w:r>
          <w:rPr>
            <w:noProof/>
            <w:webHidden/>
          </w:rPr>
          <w:fldChar w:fldCharType="begin"/>
        </w:r>
        <w:r>
          <w:rPr>
            <w:noProof/>
            <w:webHidden/>
          </w:rPr>
          <w:instrText xml:space="preserve"> PAGEREF _Toc207105618 \h </w:instrText>
        </w:r>
        <w:r>
          <w:rPr>
            <w:noProof/>
            <w:webHidden/>
          </w:rPr>
        </w:r>
        <w:r>
          <w:rPr>
            <w:noProof/>
            <w:webHidden/>
          </w:rPr>
          <w:fldChar w:fldCharType="separate"/>
        </w:r>
        <w:r>
          <w:rPr>
            <w:noProof/>
            <w:webHidden/>
          </w:rPr>
          <w:t>7</w:t>
        </w:r>
        <w:r>
          <w:rPr>
            <w:noProof/>
            <w:webHidden/>
          </w:rPr>
          <w:fldChar w:fldCharType="end"/>
        </w:r>
      </w:hyperlink>
    </w:p>
    <w:p w14:paraId="011E3EA6" w14:textId="77777777" w:rsidR="00263798" w:rsidRDefault="00263798" w:rsidP="00263798">
      <w:pPr>
        <w:pStyle w:val="TOC2"/>
        <w:tabs>
          <w:tab w:val="right" w:leader="dot" w:pos="9016"/>
        </w:tabs>
        <w:rPr>
          <w:noProof/>
        </w:rPr>
      </w:pPr>
      <w:hyperlink w:anchor="_Toc207105619" w:history="1">
        <w:r w:rsidRPr="006E0ACF">
          <w:rPr>
            <w:rStyle w:val="Hyperlink"/>
            <w:rFonts w:eastAsia="Times New Roman"/>
            <w:noProof/>
            <w:lang w:eastAsia="en-GB"/>
          </w:rPr>
          <w:t>Budget Estimate</w:t>
        </w:r>
        <w:r>
          <w:rPr>
            <w:noProof/>
            <w:webHidden/>
          </w:rPr>
          <w:tab/>
        </w:r>
        <w:r>
          <w:rPr>
            <w:noProof/>
            <w:webHidden/>
          </w:rPr>
          <w:fldChar w:fldCharType="begin"/>
        </w:r>
        <w:r>
          <w:rPr>
            <w:noProof/>
            <w:webHidden/>
          </w:rPr>
          <w:instrText xml:space="preserve"> PAGEREF _Toc207105619 \h </w:instrText>
        </w:r>
        <w:r>
          <w:rPr>
            <w:noProof/>
            <w:webHidden/>
          </w:rPr>
        </w:r>
        <w:r>
          <w:rPr>
            <w:noProof/>
            <w:webHidden/>
          </w:rPr>
          <w:fldChar w:fldCharType="separate"/>
        </w:r>
        <w:r>
          <w:rPr>
            <w:noProof/>
            <w:webHidden/>
          </w:rPr>
          <w:t>7</w:t>
        </w:r>
        <w:r>
          <w:rPr>
            <w:noProof/>
            <w:webHidden/>
          </w:rPr>
          <w:fldChar w:fldCharType="end"/>
        </w:r>
      </w:hyperlink>
    </w:p>
    <w:p w14:paraId="0056222D" w14:textId="77777777" w:rsidR="00263798" w:rsidRDefault="00263798" w:rsidP="00263798">
      <w:pPr>
        <w:pStyle w:val="TOC1"/>
        <w:tabs>
          <w:tab w:val="right" w:leader="dot" w:pos="9016"/>
        </w:tabs>
        <w:rPr>
          <w:noProof/>
        </w:rPr>
      </w:pPr>
      <w:hyperlink w:anchor="_Toc207105620" w:history="1">
        <w:r w:rsidRPr="006E0ACF">
          <w:rPr>
            <w:rStyle w:val="Hyperlink"/>
            <w:rFonts w:eastAsia="Times New Roman"/>
            <w:noProof/>
            <w:lang w:eastAsia="en-GB"/>
          </w:rPr>
          <w:t>Environmental Analysis</w:t>
        </w:r>
        <w:r>
          <w:rPr>
            <w:noProof/>
            <w:webHidden/>
          </w:rPr>
          <w:tab/>
        </w:r>
        <w:r>
          <w:rPr>
            <w:noProof/>
            <w:webHidden/>
          </w:rPr>
          <w:fldChar w:fldCharType="begin"/>
        </w:r>
        <w:r>
          <w:rPr>
            <w:noProof/>
            <w:webHidden/>
          </w:rPr>
          <w:instrText xml:space="preserve"> PAGEREF _Toc207105620 \h </w:instrText>
        </w:r>
        <w:r>
          <w:rPr>
            <w:noProof/>
            <w:webHidden/>
          </w:rPr>
        </w:r>
        <w:r>
          <w:rPr>
            <w:noProof/>
            <w:webHidden/>
          </w:rPr>
          <w:fldChar w:fldCharType="separate"/>
        </w:r>
        <w:r>
          <w:rPr>
            <w:noProof/>
            <w:webHidden/>
          </w:rPr>
          <w:t>7</w:t>
        </w:r>
        <w:r>
          <w:rPr>
            <w:noProof/>
            <w:webHidden/>
          </w:rPr>
          <w:fldChar w:fldCharType="end"/>
        </w:r>
      </w:hyperlink>
    </w:p>
    <w:p w14:paraId="0369D0D9" w14:textId="77777777" w:rsidR="00263798" w:rsidRDefault="00263798" w:rsidP="00263798">
      <w:pPr>
        <w:pStyle w:val="TOC2"/>
        <w:tabs>
          <w:tab w:val="right" w:leader="dot" w:pos="9016"/>
        </w:tabs>
        <w:rPr>
          <w:noProof/>
        </w:rPr>
      </w:pPr>
      <w:hyperlink w:anchor="_Toc207105621" w:history="1">
        <w:r w:rsidRPr="006E0ACF">
          <w:rPr>
            <w:rStyle w:val="Hyperlink"/>
            <w:rFonts w:eastAsia="Times New Roman"/>
            <w:noProof/>
            <w:lang w:eastAsia="en-GB"/>
          </w:rPr>
          <w:t>PESTLE Analysis</w:t>
        </w:r>
        <w:r>
          <w:rPr>
            <w:noProof/>
            <w:webHidden/>
          </w:rPr>
          <w:tab/>
        </w:r>
        <w:r>
          <w:rPr>
            <w:noProof/>
            <w:webHidden/>
          </w:rPr>
          <w:fldChar w:fldCharType="begin"/>
        </w:r>
        <w:r>
          <w:rPr>
            <w:noProof/>
            <w:webHidden/>
          </w:rPr>
          <w:instrText xml:space="preserve"> PAGEREF _Toc207105621 \h </w:instrText>
        </w:r>
        <w:r>
          <w:rPr>
            <w:noProof/>
            <w:webHidden/>
          </w:rPr>
        </w:r>
        <w:r>
          <w:rPr>
            <w:noProof/>
            <w:webHidden/>
          </w:rPr>
          <w:fldChar w:fldCharType="separate"/>
        </w:r>
        <w:r>
          <w:rPr>
            <w:noProof/>
            <w:webHidden/>
          </w:rPr>
          <w:t>8</w:t>
        </w:r>
        <w:r>
          <w:rPr>
            <w:noProof/>
            <w:webHidden/>
          </w:rPr>
          <w:fldChar w:fldCharType="end"/>
        </w:r>
      </w:hyperlink>
    </w:p>
    <w:p w14:paraId="0D7DD22A" w14:textId="77777777" w:rsidR="00263798" w:rsidRDefault="00263798" w:rsidP="00263798">
      <w:pPr>
        <w:pStyle w:val="TOC2"/>
        <w:tabs>
          <w:tab w:val="right" w:leader="dot" w:pos="9016"/>
        </w:tabs>
        <w:rPr>
          <w:noProof/>
        </w:rPr>
      </w:pPr>
      <w:hyperlink w:anchor="_Toc207105622" w:history="1">
        <w:r w:rsidRPr="006E0ACF">
          <w:rPr>
            <w:rStyle w:val="Hyperlink"/>
            <w:rFonts w:eastAsia="Times New Roman"/>
            <w:noProof/>
            <w:lang w:eastAsia="en-GB"/>
          </w:rPr>
          <w:t>SWOT Analysis</w:t>
        </w:r>
        <w:r>
          <w:rPr>
            <w:noProof/>
            <w:webHidden/>
          </w:rPr>
          <w:tab/>
        </w:r>
        <w:r>
          <w:rPr>
            <w:noProof/>
            <w:webHidden/>
          </w:rPr>
          <w:fldChar w:fldCharType="begin"/>
        </w:r>
        <w:r>
          <w:rPr>
            <w:noProof/>
            <w:webHidden/>
          </w:rPr>
          <w:instrText xml:space="preserve"> PAGEREF _Toc207105622 \h </w:instrText>
        </w:r>
        <w:r>
          <w:rPr>
            <w:noProof/>
            <w:webHidden/>
          </w:rPr>
        </w:r>
        <w:r>
          <w:rPr>
            <w:noProof/>
            <w:webHidden/>
          </w:rPr>
          <w:fldChar w:fldCharType="separate"/>
        </w:r>
        <w:r>
          <w:rPr>
            <w:noProof/>
            <w:webHidden/>
          </w:rPr>
          <w:t>8</w:t>
        </w:r>
        <w:r>
          <w:rPr>
            <w:noProof/>
            <w:webHidden/>
          </w:rPr>
          <w:fldChar w:fldCharType="end"/>
        </w:r>
      </w:hyperlink>
    </w:p>
    <w:p w14:paraId="2EF43B3E" w14:textId="77777777" w:rsidR="00263798" w:rsidRDefault="00263798" w:rsidP="00263798">
      <w:pPr>
        <w:pStyle w:val="TOC1"/>
        <w:tabs>
          <w:tab w:val="right" w:leader="dot" w:pos="9016"/>
        </w:tabs>
        <w:rPr>
          <w:noProof/>
        </w:rPr>
      </w:pPr>
      <w:hyperlink w:anchor="_Toc207105623" w:history="1">
        <w:r w:rsidRPr="006E0ACF">
          <w:rPr>
            <w:rStyle w:val="Hyperlink"/>
            <w:rFonts w:eastAsia="Times New Roman"/>
            <w:noProof/>
            <w:lang w:eastAsia="en-GB"/>
          </w:rPr>
          <w:t>Project Management Tools</w:t>
        </w:r>
        <w:r>
          <w:rPr>
            <w:noProof/>
            <w:webHidden/>
          </w:rPr>
          <w:tab/>
        </w:r>
        <w:r>
          <w:rPr>
            <w:noProof/>
            <w:webHidden/>
          </w:rPr>
          <w:fldChar w:fldCharType="begin"/>
        </w:r>
        <w:r>
          <w:rPr>
            <w:noProof/>
            <w:webHidden/>
          </w:rPr>
          <w:instrText xml:space="preserve"> PAGEREF _Toc207105623 \h </w:instrText>
        </w:r>
        <w:r>
          <w:rPr>
            <w:noProof/>
            <w:webHidden/>
          </w:rPr>
        </w:r>
        <w:r>
          <w:rPr>
            <w:noProof/>
            <w:webHidden/>
          </w:rPr>
          <w:fldChar w:fldCharType="separate"/>
        </w:r>
        <w:r>
          <w:rPr>
            <w:noProof/>
            <w:webHidden/>
          </w:rPr>
          <w:t>9</w:t>
        </w:r>
        <w:r>
          <w:rPr>
            <w:noProof/>
            <w:webHidden/>
          </w:rPr>
          <w:fldChar w:fldCharType="end"/>
        </w:r>
      </w:hyperlink>
    </w:p>
    <w:p w14:paraId="6A918F42" w14:textId="77777777" w:rsidR="00263798" w:rsidRDefault="00263798" w:rsidP="00263798">
      <w:pPr>
        <w:pStyle w:val="TOC2"/>
        <w:tabs>
          <w:tab w:val="right" w:leader="dot" w:pos="9016"/>
        </w:tabs>
        <w:rPr>
          <w:noProof/>
        </w:rPr>
      </w:pPr>
      <w:hyperlink w:anchor="_Toc207105624" w:history="1">
        <w:r w:rsidRPr="006E0ACF">
          <w:rPr>
            <w:rStyle w:val="Hyperlink"/>
            <w:rFonts w:eastAsia="Times New Roman"/>
            <w:noProof/>
            <w:lang w:eastAsia="en-GB"/>
          </w:rPr>
          <w:t>Recommended Tools</w:t>
        </w:r>
        <w:r>
          <w:rPr>
            <w:noProof/>
            <w:webHidden/>
          </w:rPr>
          <w:tab/>
        </w:r>
        <w:r>
          <w:rPr>
            <w:noProof/>
            <w:webHidden/>
          </w:rPr>
          <w:fldChar w:fldCharType="begin"/>
        </w:r>
        <w:r>
          <w:rPr>
            <w:noProof/>
            <w:webHidden/>
          </w:rPr>
          <w:instrText xml:space="preserve"> PAGEREF _Toc207105624 \h </w:instrText>
        </w:r>
        <w:r>
          <w:rPr>
            <w:noProof/>
            <w:webHidden/>
          </w:rPr>
        </w:r>
        <w:r>
          <w:rPr>
            <w:noProof/>
            <w:webHidden/>
          </w:rPr>
          <w:fldChar w:fldCharType="separate"/>
        </w:r>
        <w:r>
          <w:rPr>
            <w:noProof/>
            <w:webHidden/>
          </w:rPr>
          <w:t>9</w:t>
        </w:r>
        <w:r>
          <w:rPr>
            <w:noProof/>
            <w:webHidden/>
          </w:rPr>
          <w:fldChar w:fldCharType="end"/>
        </w:r>
      </w:hyperlink>
    </w:p>
    <w:p w14:paraId="6D31C784" w14:textId="77777777" w:rsidR="00263798" w:rsidRDefault="00263798" w:rsidP="00263798">
      <w:pPr>
        <w:pStyle w:val="TOC2"/>
        <w:tabs>
          <w:tab w:val="right" w:leader="dot" w:pos="9016"/>
        </w:tabs>
        <w:rPr>
          <w:noProof/>
        </w:rPr>
      </w:pPr>
      <w:hyperlink w:anchor="_Toc207105625" w:history="1">
        <w:r w:rsidRPr="006E0ACF">
          <w:rPr>
            <w:rStyle w:val="Hyperlink"/>
            <w:rFonts w:asciiTheme="majorHAnsi" w:eastAsiaTheme="majorEastAsia" w:hAnsiTheme="majorHAnsi" w:cstheme="majorBidi"/>
            <w:noProof/>
            <w:lang w:eastAsia="en-GB"/>
          </w:rPr>
          <w:t>Communication Plan</w:t>
        </w:r>
        <w:r>
          <w:rPr>
            <w:noProof/>
            <w:webHidden/>
          </w:rPr>
          <w:tab/>
        </w:r>
        <w:r>
          <w:rPr>
            <w:noProof/>
            <w:webHidden/>
          </w:rPr>
          <w:fldChar w:fldCharType="begin"/>
        </w:r>
        <w:r>
          <w:rPr>
            <w:noProof/>
            <w:webHidden/>
          </w:rPr>
          <w:instrText xml:space="preserve"> PAGEREF _Toc207105625 \h </w:instrText>
        </w:r>
        <w:r>
          <w:rPr>
            <w:noProof/>
            <w:webHidden/>
          </w:rPr>
        </w:r>
        <w:r>
          <w:rPr>
            <w:noProof/>
            <w:webHidden/>
          </w:rPr>
          <w:fldChar w:fldCharType="separate"/>
        </w:r>
        <w:r>
          <w:rPr>
            <w:noProof/>
            <w:webHidden/>
          </w:rPr>
          <w:t>9</w:t>
        </w:r>
        <w:r>
          <w:rPr>
            <w:noProof/>
            <w:webHidden/>
          </w:rPr>
          <w:fldChar w:fldCharType="end"/>
        </w:r>
      </w:hyperlink>
    </w:p>
    <w:p w14:paraId="29C00C6A" w14:textId="77777777" w:rsidR="00263798" w:rsidRDefault="00263798" w:rsidP="00263798">
      <w:pPr>
        <w:pStyle w:val="TOC2"/>
        <w:tabs>
          <w:tab w:val="right" w:leader="dot" w:pos="9016"/>
        </w:tabs>
        <w:rPr>
          <w:noProof/>
        </w:rPr>
      </w:pPr>
      <w:hyperlink w:anchor="_Toc207105626" w:history="1">
        <w:r w:rsidRPr="006E0ACF">
          <w:rPr>
            <w:rStyle w:val="Hyperlink"/>
            <w:rFonts w:eastAsia="Times New Roman"/>
            <w:noProof/>
            <w:lang w:eastAsia="en-GB"/>
          </w:rPr>
          <w:t>Stakeholder Communication Matrix</w:t>
        </w:r>
        <w:r>
          <w:rPr>
            <w:noProof/>
            <w:webHidden/>
          </w:rPr>
          <w:tab/>
        </w:r>
        <w:r>
          <w:rPr>
            <w:noProof/>
            <w:webHidden/>
          </w:rPr>
          <w:fldChar w:fldCharType="begin"/>
        </w:r>
        <w:r>
          <w:rPr>
            <w:noProof/>
            <w:webHidden/>
          </w:rPr>
          <w:instrText xml:space="preserve"> PAGEREF _Toc207105626 \h </w:instrText>
        </w:r>
        <w:r>
          <w:rPr>
            <w:noProof/>
            <w:webHidden/>
          </w:rPr>
        </w:r>
        <w:r>
          <w:rPr>
            <w:noProof/>
            <w:webHidden/>
          </w:rPr>
          <w:fldChar w:fldCharType="separate"/>
        </w:r>
        <w:r>
          <w:rPr>
            <w:noProof/>
            <w:webHidden/>
          </w:rPr>
          <w:t>9</w:t>
        </w:r>
        <w:r>
          <w:rPr>
            <w:noProof/>
            <w:webHidden/>
          </w:rPr>
          <w:fldChar w:fldCharType="end"/>
        </w:r>
      </w:hyperlink>
    </w:p>
    <w:p w14:paraId="47A902EB" w14:textId="77777777" w:rsidR="00263798" w:rsidRDefault="00263798" w:rsidP="00263798">
      <w:pPr>
        <w:pStyle w:val="TOC2"/>
        <w:tabs>
          <w:tab w:val="right" w:leader="dot" w:pos="9016"/>
        </w:tabs>
        <w:rPr>
          <w:noProof/>
        </w:rPr>
      </w:pPr>
      <w:hyperlink w:anchor="_Toc207105627" w:history="1">
        <w:r w:rsidRPr="006E0ACF">
          <w:rPr>
            <w:rStyle w:val="Hyperlink"/>
            <w:rFonts w:eastAsia="Times New Roman"/>
            <w:noProof/>
            <w:lang w:eastAsia="en-GB"/>
          </w:rPr>
          <w:t>Key Communication Principles</w:t>
        </w:r>
        <w:r>
          <w:rPr>
            <w:noProof/>
            <w:webHidden/>
          </w:rPr>
          <w:tab/>
        </w:r>
        <w:r>
          <w:rPr>
            <w:noProof/>
            <w:webHidden/>
          </w:rPr>
          <w:fldChar w:fldCharType="begin"/>
        </w:r>
        <w:r>
          <w:rPr>
            <w:noProof/>
            <w:webHidden/>
          </w:rPr>
          <w:instrText xml:space="preserve"> PAGEREF _Toc207105627 \h </w:instrText>
        </w:r>
        <w:r>
          <w:rPr>
            <w:noProof/>
            <w:webHidden/>
          </w:rPr>
        </w:r>
        <w:r>
          <w:rPr>
            <w:noProof/>
            <w:webHidden/>
          </w:rPr>
          <w:fldChar w:fldCharType="separate"/>
        </w:r>
        <w:r>
          <w:rPr>
            <w:noProof/>
            <w:webHidden/>
          </w:rPr>
          <w:t>10</w:t>
        </w:r>
        <w:r>
          <w:rPr>
            <w:noProof/>
            <w:webHidden/>
          </w:rPr>
          <w:fldChar w:fldCharType="end"/>
        </w:r>
      </w:hyperlink>
    </w:p>
    <w:p w14:paraId="39E1C4FE" w14:textId="77777777" w:rsidR="00263798" w:rsidRDefault="00263798" w:rsidP="00263798">
      <w:pPr>
        <w:pStyle w:val="TOC1"/>
        <w:tabs>
          <w:tab w:val="right" w:leader="dot" w:pos="9016"/>
        </w:tabs>
        <w:rPr>
          <w:noProof/>
        </w:rPr>
      </w:pPr>
      <w:hyperlink w:anchor="_Toc207105628" w:history="1">
        <w:r w:rsidRPr="006E0ACF">
          <w:rPr>
            <w:rStyle w:val="Hyperlink"/>
            <w:rFonts w:eastAsia="Times New Roman"/>
            <w:noProof/>
            <w:lang w:eastAsia="en-GB"/>
          </w:rPr>
          <w:t>Risk Identification and Management</w:t>
        </w:r>
        <w:r>
          <w:rPr>
            <w:noProof/>
            <w:webHidden/>
          </w:rPr>
          <w:tab/>
        </w:r>
        <w:r>
          <w:rPr>
            <w:noProof/>
            <w:webHidden/>
          </w:rPr>
          <w:fldChar w:fldCharType="begin"/>
        </w:r>
        <w:r>
          <w:rPr>
            <w:noProof/>
            <w:webHidden/>
          </w:rPr>
          <w:instrText xml:space="preserve"> PAGEREF _Toc207105628 \h </w:instrText>
        </w:r>
        <w:r>
          <w:rPr>
            <w:noProof/>
            <w:webHidden/>
          </w:rPr>
        </w:r>
        <w:r>
          <w:rPr>
            <w:noProof/>
            <w:webHidden/>
          </w:rPr>
          <w:fldChar w:fldCharType="separate"/>
        </w:r>
        <w:r>
          <w:rPr>
            <w:noProof/>
            <w:webHidden/>
          </w:rPr>
          <w:t>10</w:t>
        </w:r>
        <w:r>
          <w:rPr>
            <w:noProof/>
            <w:webHidden/>
          </w:rPr>
          <w:fldChar w:fldCharType="end"/>
        </w:r>
      </w:hyperlink>
    </w:p>
    <w:p w14:paraId="254F1306" w14:textId="77777777" w:rsidR="00263798" w:rsidRDefault="00263798" w:rsidP="00263798">
      <w:pPr>
        <w:pStyle w:val="TOC2"/>
        <w:tabs>
          <w:tab w:val="right" w:leader="dot" w:pos="9016"/>
        </w:tabs>
        <w:rPr>
          <w:noProof/>
        </w:rPr>
      </w:pPr>
      <w:hyperlink w:anchor="_Toc207105629" w:history="1">
        <w:r w:rsidRPr="006E0ACF">
          <w:rPr>
            <w:rStyle w:val="Hyperlink"/>
            <w:rFonts w:eastAsia="Times New Roman"/>
            <w:noProof/>
            <w:lang w:eastAsia="en-GB"/>
          </w:rPr>
          <w:t>Risk Identification</w:t>
        </w:r>
        <w:r>
          <w:rPr>
            <w:noProof/>
            <w:webHidden/>
          </w:rPr>
          <w:tab/>
        </w:r>
        <w:r>
          <w:rPr>
            <w:noProof/>
            <w:webHidden/>
          </w:rPr>
          <w:fldChar w:fldCharType="begin"/>
        </w:r>
        <w:r>
          <w:rPr>
            <w:noProof/>
            <w:webHidden/>
          </w:rPr>
          <w:instrText xml:space="preserve"> PAGEREF _Toc207105629 \h </w:instrText>
        </w:r>
        <w:r>
          <w:rPr>
            <w:noProof/>
            <w:webHidden/>
          </w:rPr>
        </w:r>
        <w:r>
          <w:rPr>
            <w:noProof/>
            <w:webHidden/>
          </w:rPr>
          <w:fldChar w:fldCharType="separate"/>
        </w:r>
        <w:r>
          <w:rPr>
            <w:noProof/>
            <w:webHidden/>
          </w:rPr>
          <w:t>10</w:t>
        </w:r>
        <w:r>
          <w:rPr>
            <w:noProof/>
            <w:webHidden/>
          </w:rPr>
          <w:fldChar w:fldCharType="end"/>
        </w:r>
      </w:hyperlink>
    </w:p>
    <w:p w14:paraId="6599A358" w14:textId="77777777" w:rsidR="00263798" w:rsidRDefault="00263798" w:rsidP="00263798">
      <w:pPr>
        <w:pStyle w:val="TOC2"/>
        <w:tabs>
          <w:tab w:val="right" w:leader="dot" w:pos="9016"/>
        </w:tabs>
        <w:rPr>
          <w:noProof/>
        </w:rPr>
      </w:pPr>
      <w:hyperlink w:anchor="_Toc207105630" w:history="1">
        <w:r w:rsidRPr="006E0ACF">
          <w:rPr>
            <w:rStyle w:val="Hyperlink"/>
            <w:rFonts w:eastAsia="Times New Roman"/>
            <w:noProof/>
            <w:lang w:eastAsia="en-GB"/>
          </w:rPr>
          <w:t>Risk Management Strategies</w:t>
        </w:r>
        <w:r>
          <w:rPr>
            <w:noProof/>
            <w:webHidden/>
          </w:rPr>
          <w:tab/>
        </w:r>
        <w:r>
          <w:rPr>
            <w:noProof/>
            <w:webHidden/>
          </w:rPr>
          <w:fldChar w:fldCharType="begin"/>
        </w:r>
        <w:r>
          <w:rPr>
            <w:noProof/>
            <w:webHidden/>
          </w:rPr>
          <w:instrText xml:space="preserve"> PAGEREF _Toc207105630 \h </w:instrText>
        </w:r>
        <w:r>
          <w:rPr>
            <w:noProof/>
            <w:webHidden/>
          </w:rPr>
        </w:r>
        <w:r>
          <w:rPr>
            <w:noProof/>
            <w:webHidden/>
          </w:rPr>
          <w:fldChar w:fldCharType="separate"/>
        </w:r>
        <w:r>
          <w:rPr>
            <w:noProof/>
            <w:webHidden/>
          </w:rPr>
          <w:t>11</w:t>
        </w:r>
        <w:r>
          <w:rPr>
            <w:noProof/>
            <w:webHidden/>
          </w:rPr>
          <w:fldChar w:fldCharType="end"/>
        </w:r>
      </w:hyperlink>
    </w:p>
    <w:p w14:paraId="521C62D3" w14:textId="77777777" w:rsidR="00263798" w:rsidRDefault="00263798" w:rsidP="00263798">
      <w:pPr>
        <w:pStyle w:val="TOC2"/>
        <w:tabs>
          <w:tab w:val="right" w:leader="dot" w:pos="9016"/>
        </w:tabs>
        <w:rPr>
          <w:noProof/>
        </w:rPr>
      </w:pPr>
      <w:hyperlink w:anchor="_Toc207105631" w:history="1">
        <w:r w:rsidRPr="006E0ACF">
          <w:rPr>
            <w:rStyle w:val="Hyperlink"/>
            <w:rFonts w:asciiTheme="majorHAnsi" w:eastAsiaTheme="majorEastAsia" w:hAnsiTheme="majorHAnsi" w:cstheme="majorBidi"/>
            <w:noProof/>
            <w:lang w:eastAsia="en-GB"/>
          </w:rPr>
          <w:t>Risk Identification and Management</w:t>
        </w:r>
        <w:r>
          <w:rPr>
            <w:noProof/>
            <w:webHidden/>
          </w:rPr>
          <w:tab/>
        </w:r>
        <w:r>
          <w:rPr>
            <w:noProof/>
            <w:webHidden/>
          </w:rPr>
          <w:fldChar w:fldCharType="begin"/>
        </w:r>
        <w:r>
          <w:rPr>
            <w:noProof/>
            <w:webHidden/>
          </w:rPr>
          <w:instrText xml:space="preserve"> PAGEREF _Toc207105631 \h </w:instrText>
        </w:r>
        <w:r>
          <w:rPr>
            <w:noProof/>
            <w:webHidden/>
          </w:rPr>
        </w:r>
        <w:r>
          <w:rPr>
            <w:noProof/>
            <w:webHidden/>
          </w:rPr>
          <w:fldChar w:fldCharType="separate"/>
        </w:r>
        <w:r>
          <w:rPr>
            <w:noProof/>
            <w:webHidden/>
          </w:rPr>
          <w:t>11</w:t>
        </w:r>
        <w:r>
          <w:rPr>
            <w:noProof/>
            <w:webHidden/>
          </w:rPr>
          <w:fldChar w:fldCharType="end"/>
        </w:r>
      </w:hyperlink>
    </w:p>
    <w:p w14:paraId="26081C29" w14:textId="77777777" w:rsidR="00263798" w:rsidRDefault="00263798" w:rsidP="00263798">
      <w:pPr>
        <w:pStyle w:val="TOC2"/>
        <w:tabs>
          <w:tab w:val="right" w:leader="dot" w:pos="9016"/>
        </w:tabs>
        <w:rPr>
          <w:noProof/>
        </w:rPr>
      </w:pPr>
      <w:hyperlink w:anchor="_Toc207105632" w:history="1">
        <w:r w:rsidRPr="006E0ACF">
          <w:rPr>
            <w:rStyle w:val="Hyperlink"/>
            <w:rFonts w:eastAsia="Times New Roman"/>
            <w:noProof/>
            <w:lang w:eastAsia="en-GB"/>
          </w:rPr>
          <w:t>Risk Identification</w:t>
        </w:r>
        <w:r>
          <w:rPr>
            <w:noProof/>
            <w:webHidden/>
          </w:rPr>
          <w:tab/>
        </w:r>
        <w:r>
          <w:rPr>
            <w:noProof/>
            <w:webHidden/>
          </w:rPr>
          <w:fldChar w:fldCharType="begin"/>
        </w:r>
        <w:r>
          <w:rPr>
            <w:noProof/>
            <w:webHidden/>
          </w:rPr>
          <w:instrText xml:space="preserve"> PAGEREF _Toc207105632 \h </w:instrText>
        </w:r>
        <w:r>
          <w:rPr>
            <w:noProof/>
            <w:webHidden/>
          </w:rPr>
        </w:r>
        <w:r>
          <w:rPr>
            <w:noProof/>
            <w:webHidden/>
          </w:rPr>
          <w:fldChar w:fldCharType="separate"/>
        </w:r>
        <w:r>
          <w:rPr>
            <w:noProof/>
            <w:webHidden/>
          </w:rPr>
          <w:t>11</w:t>
        </w:r>
        <w:r>
          <w:rPr>
            <w:noProof/>
            <w:webHidden/>
          </w:rPr>
          <w:fldChar w:fldCharType="end"/>
        </w:r>
      </w:hyperlink>
    </w:p>
    <w:p w14:paraId="202D0CC4" w14:textId="77777777" w:rsidR="00263798" w:rsidRDefault="00263798" w:rsidP="00263798">
      <w:pPr>
        <w:pStyle w:val="TOC2"/>
        <w:tabs>
          <w:tab w:val="right" w:leader="dot" w:pos="9016"/>
        </w:tabs>
        <w:rPr>
          <w:noProof/>
        </w:rPr>
      </w:pPr>
      <w:hyperlink w:anchor="_Toc207105633" w:history="1">
        <w:r w:rsidRPr="006E0ACF">
          <w:rPr>
            <w:rStyle w:val="Hyperlink"/>
            <w:rFonts w:eastAsia="Times New Roman"/>
            <w:noProof/>
            <w:lang w:eastAsia="en-GB"/>
          </w:rPr>
          <w:t>Risk Management Strategies</w:t>
        </w:r>
        <w:r>
          <w:rPr>
            <w:noProof/>
            <w:webHidden/>
          </w:rPr>
          <w:tab/>
        </w:r>
        <w:r>
          <w:rPr>
            <w:noProof/>
            <w:webHidden/>
          </w:rPr>
          <w:fldChar w:fldCharType="begin"/>
        </w:r>
        <w:r>
          <w:rPr>
            <w:noProof/>
            <w:webHidden/>
          </w:rPr>
          <w:instrText xml:space="preserve"> PAGEREF _Toc207105633 \h </w:instrText>
        </w:r>
        <w:r>
          <w:rPr>
            <w:noProof/>
            <w:webHidden/>
          </w:rPr>
        </w:r>
        <w:r>
          <w:rPr>
            <w:noProof/>
            <w:webHidden/>
          </w:rPr>
          <w:fldChar w:fldCharType="separate"/>
        </w:r>
        <w:r>
          <w:rPr>
            <w:noProof/>
            <w:webHidden/>
          </w:rPr>
          <w:t>12</w:t>
        </w:r>
        <w:r>
          <w:rPr>
            <w:noProof/>
            <w:webHidden/>
          </w:rPr>
          <w:fldChar w:fldCharType="end"/>
        </w:r>
      </w:hyperlink>
    </w:p>
    <w:p w14:paraId="7B4F73B2" w14:textId="77777777" w:rsidR="00263798" w:rsidRDefault="00263798" w:rsidP="00263798">
      <w:pPr>
        <w:pStyle w:val="TOC2"/>
        <w:tabs>
          <w:tab w:val="right" w:leader="dot" w:pos="9016"/>
        </w:tabs>
        <w:rPr>
          <w:noProof/>
        </w:rPr>
      </w:pPr>
      <w:hyperlink w:anchor="_Toc207105634" w:history="1">
        <w:r w:rsidRPr="006E0ACF">
          <w:rPr>
            <w:rStyle w:val="Hyperlink"/>
            <w:rFonts w:eastAsiaTheme="majorEastAsia" w:cstheme="majorBidi"/>
            <w:noProof/>
            <w:lang w:eastAsia="en-GB"/>
          </w:rPr>
          <w:t>Monitoring and Project Close Down</w:t>
        </w:r>
        <w:r>
          <w:rPr>
            <w:noProof/>
            <w:webHidden/>
          </w:rPr>
          <w:tab/>
        </w:r>
        <w:r>
          <w:rPr>
            <w:noProof/>
            <w:webHidden/>
          </w:rPr>
          <w:fldChar w:fldCharType="begin"/>
        </w:r>
        <w:r>
          <w:rPr>
            <w:noProof/>
            <w:webHidden/>
          </w:rPr>
          <w:instrText xml:space="preserve"> PAGEREF _Toc207105634 \h </w:instrText>
        </w:r>
        <w:r>
          <w:rPr>
            <w:noProof/>
            <w:webHidden/>
          </w:rPr>
        </w:r>
        <w:r>
          <w:rPr>
            <w:noProof/>
            <w:webHidden/>
          </w:rPr>
          <w:fldChar w:fldCharType="separate"/>
        </w:r>
        <w:r>
          <w:rPr>
            <w:noProof/>
            <w:webHidden/>
          </w:rPr>
          <w:t>13</w:t>
        </w:r>
        <w:r>
          <w:rPr>
            <w:noProof/>
            <w:webHidden/>
          </w:rPr>
          <w:fldChar w:fldCharType="end"/>
        </w:r>
      </w:hyperlink>
    </w:p>
    <w:p w14:paraId="32167238" w14:textId="77777777" w:rsidR="00263798" w:rsidRDefault="00263798" w:rsidP="00263798">
      <w:pPr>
        <w:pStyle w:val="TOC2"/>
        <w:tabs>
          <w:tab w:val="right" w:leader="dot" w:pos="9016"/>
        </w:tabs>
        <w:rPr>
          <w:noProof/>
        </w:rPr>
      </w:pPr>
      <w:hyperlink w:anchor="_Toc207105635" w:history="1">
        <w:r w:rsidRPr="006E0ACF">
          <w:rPr>
            <w:rStyle w:val="Hyperlink"/>
            <w:rFonts w:eastAsia="Times New Roman"/>
            <w:noProof/>
            <w:lang w:eastAsia="en-GB"/>
          </w:rPr>
          <w:t>Monitoring and Control</w:t>
        </w:r>
        <w:r>
          <w:rPr>
            <w:noProof/>
            <w:webHidden/>
          </w:rPr>
          <w:tab/>
        </w:r>
        <w:r>
          <w:rPr>
            <w:noProof/>
            <w:webHidden/>
          </w:rPr>
          <w:fldChar w:fldCharType="begin"/>
        </w:r>
        <w:r>
          <w:rPr>
            <w:noProof/>
            <w:webHidden/>
          </w:rPr>
          <w:instrText xml:space="preserve"> PAGEREF _Toc207105635 \h </w:instrText>
        </w:r>
        <w:r>
          <w:rPr>
            <w:noProof/>
            <w:webHidden/>
          </w:rPr>
        </w:r>
        <w:r>
          <w:rPr>
            <w:noProof/>
            <w:webHidden/>
          </w:rPr>
          <w:fldChar w:fldCharType="separate"/>
        </w:r>
        <w:r>
          <w:rPr>
            <w:noProof/>
            <w:webHidden/>
          </w:rPr>
          <w:t>13</w:t>
        </w:r>
        <w:r>
          <w:rPr>
            <w:noProof/>
            <w:webHidden/>
          </w:rPr>
          <w:fldChar w:fldCharType="end"/>
        </w:r>
      </w:hyperlink>
    </w:p>
    <w:p w14:paraId="2228A03E" w14:textId="77777777" w:rsidR="00263798" w:rsidRDefault="00263798" w:rsidP="00263798">
      <w:pPr>
        <w:pStyle w:val="TOC2"/>
        <w:tabs>
          <w:tab w:val="right" w:leader="dot" w:pos="9016"/>
        </w:tabs>
        <w:rPr>
          <w:noProof/>
        </w:rPr>
      </w:pPr>
      <w:hyperlink w:anchor="_Toc207105636" w:history="1">
        <w:r w:rsidRPr="006E0ACF">
          <w:rPr>
            <w:rStyle w:val="Hyperlink"/>
            <w:rFonts w:eastAsia="Times New Roman"/>
            <w:noProof/>
            <w:lang w:eastAsia="en-GB"/>
          </w:rPr>
          <w:t>Key Monitoring Activities</w:t>
        </w:r>
        <w:r>
          <w:rPr>
            <w:noProof/>
            <w:webHidden/>
          </w:rPr>
          <w:tab/>
        </w:r>
        <w:r>
          <w:rPr>
            <w:noProof/>
            <w:webHidden/>
          </w:rPr>
          <w:fldChar w:fldCharType="begin"/>
        </w:r>
        <w:r>
          <w:rPr>
            <w:noProof/>
            <w:webHidden/>
          </w:rPr>
          <w:instrText xml:space="preserve"> PAGEREF _Toc207105636 \h </w:instrText>
        </w:r>
        <w:r>
          <w:rPr>
            <w:noProof/>
            <w:webHidden/>
          </w:rPr>
        </w:r>
        <w:r>
          <w:rPr>
            <w:noProof/>
            <w:webHidden/>
          </w:rPr>
          <w:fldChar w:fldCharType="separate"/>
        </w:r>
        <w:r>
          <w:rPr>
            <w:noProof/>
            <w:webHidden/>
          </w:rPr>
          <w:t>13</w:t>
        </w:r>
        <w:r>
          <w:rPr>
            <w:noProof/>
            <w:webHidden/>
          </w:rPr>
          <w:fldChar w:fldCharType="end"/>
        </w:r>
      </w:hyperlink>
    </w:p>
    <w:p w14:paraId="0B983275" w14:textId="77777777" w:rsidR="00263798" w:rsidRDefault="00263798" w:rsidP="00263798">
      <w:pPr>
        <w:pStyle w:val="TOC2"/>
        <w:tabs>
          <w:tab w:val="right" w:leader="dot" w:pos="9016"/>
        </w:tabs>
        <w:rPr>
          <w:noProof/>
        </w:rPr>
      </w:pPr>
      <w:hyperlink w:anchor="_Toc207105637" w:history="1">
        <w:r w:rsidRPr="006E0ACF">
          <w:rPr>
            <w:rStyle w:val="Hyperlink"/>
            <w:rFonts w:eastAsia="Times New Roman"/>
            <w:noProof/>
            <w:lang w:eastAsia="en-GB"/>
          </w:rPr>
          <w:t>Performance Indicators</w:t>
        </w:r>
        <w:r>
          <w:rPr>
            <w:noProof/>
            <w:webHidden/>
          </w:rPr>
          <w:tab/>
        </w:r>
        <w:r>
          <w:rPr>
            <w:noProof/>
            <w:webHidden/>
          </w:rPr>
          <w:fldChar w:fldCharType="begin"/>
        </w:r>
        <w:r>
          <w:rPr>
            <w:noProof/>
            <w:webHidden/>
          </w:rPr>
          <w:instrText xml:space="preserve"> PAGEREF _Toc207105637 \h </w:instrText>
        </w:r>
        <w:r>
          <w:rPr>
            <w:noProof/>
            <w:webHidden/>
          </w:rPr>
        </w:r>
        <w:r>
          <w:rPr>
            <w:noProof/>
            <w:webHidden/>
          </w:rPr>
          <w:fldChar w:fldCharType="separate"/>
        </w:r>
        <w:r>
          <w:rPr>
            <w:noProof/>
            <w:webHidden/>
          </w:rPr>
          <w:t>13</w:t>
        </w:r>
        <w:r>
          <w:rPr>
            <w:noProof/>
            <w:webHidden/>
          </w:rPr>
          <w:fldChar w:fldCharType="end"/>
        </w:r>
      </w:hyperlink>
    </w:p>
    <w:p w14:paraId="68D4745D" w14:textId="77777777" w:rsidR="00263798" w:rsidRDefault="00263798" w:rsidP="00263798">
      <w:pPr>
        <w:pStyle w:val="TOC1"/>
        <w:tabs>
          <w:tab w:val="right" w:leader="dot" w:pos="9016"/>
        </w:tabs>
        <w:rPr>
          <w:noProof/>
        </w:rPr>
      </w:pPr>
      <w:hyperlink w:anchor="_Toc207105638" w:history="1">
        <w:r w:rsidRPr="006E0ACF">
          <w:rPr>
            <w:rStyle w:val="Hyperlink"/>
            <w:rFonts w:eastAsia="Times New Roman"/>
            <w:noProof/>
            <w:lang w:eastAsia="en-GB"/>
          </w:rPr>
          <w:t>Project Close Down</w:t>
        </w:r>
        <w:r>
          <w:rPr>
            <w:noProof/>
            <w:webHidden/>
          </w:rPr>
          <w:tab/>
        </w:r>
        <w:r>
          <w:rPr>
            <w:noProof/>
            <w:webHidden/>
          </w:rPr>
          <w:fldChar w:fldCharType="begin"/>
        </w:r>
        <w:r>
          <w:rPr>
            <w:noProof/>
            <w:webHidden/>
          </w:rPr>
          <w:instrText xml:space="preserve"> PAGEREF _Toc207105638 \h </w:instrText>
        </w:r>
        <w:r>
          <w:rPr>
            <w:noProof/>
            <w:webHidden/>
          </w:rPr>
        </w:r>
        <w:r>
          <w:rPr>
            <w:noProof/>
            <w:webHidden/>
          </w:rPr>
          <w:fldChar w:fldCharType="separate"/>
        </w:r>
        <w:r>
          <w:rPr>
            <w:noProof/>
            <w:webHidden/>
          </w:rPr>
          <w:t>13</w:t>
        </w:r>
        <w:r>
          <w:rPr>
            <w:noProof/>
            <w:webHidden/>
          </w:rPr>
          <w:fldChar w:fldCharType="end"/>
        </w:r>
      </w:hyperlink>
    </w:p>
    <w:p w14:paraId="39810707" w14:textId="77777777" w:rsidR="00263798" w:rsidRDefault="00263798" w:rsidP="00263798">
      <w:pPr>
        <w:pStyle w:val="TOC2"/>
        <w:tabs>
          <w:tab w:val="right" w:leader="dot" w:pos="9016"/>
        </w:tabs>
        <w:rPr>
          <w:noProof/>
        </w:rPr>
      </w:pPr>
      <w:hyperlink w:anchor="_Toc207105639" w:history="1">
        <w:r w:rsidRPr="006E0ACF">
          <w:rPr>
            <w:rStyle w:val="Hyperlink"/>
            <w:rFonts w:eastAsia="Times New Roman"/>
            <w:noProof/>
            <w:lang w:eastAsia="en-GB"/>
          </w:rPr>
          <w:t>Success Evaluation</w:t>
        </w:r>
        <w:r>
          <w:rPr>
            <w:noProof/>
            <w:webHidden/>
          </w:rPr>
          <w:tab/>
        </w:r>
        <w:r>
          <w:rPr>
            <w:noProof/>
            <w:webHidden/>
          </w:rPr>
          <w:fldChar w:fldCharType="begin"/>
        </w:r>
        <w:r>
          <w:rPr>
            <w:noProof/>
            <w:webHidden/>
          </w:rPr>
          <w:instrText xml:space="preserve"> PAGEREF _Toc207105639 \h </w:instrText>
        </w:r>
        <w:r>
          <w:rPr>
            <w:noProof/>
            <w:webHidden/>
          </w:rPr>
        </w:r>
        <w:r>
          <w:rPr>
            <w:noProof/>
            <w:webHidden/>
          </w:rPr>
          <w:fldChar w:fldCharType="separate"/>
        </w:r>
        <w:r>
          <w:rPr>
            <w:noProof/>
            <w:webHidden/>
          </w:rPr>
          <w:t>14</w:t>
        </w:r>
        <w:r>
          <w:rPr>
            <w:noProof/>
            <w:webHidden/>
          </w:rPr>
          <w:fldChar w:fldCharType="end"/>
        </w:r>
      </w:hyperlink>
    </w:p>
    <w:p w14:paraId="25F758F5" w14:textId="77777777" w:rsidR="00263798" w:rsidRDefault="00263798" w:rsidP="00263798">
      <w:pPr>
        <w:pStyle w:val="TOC1"/>
        <w:tabs>
          <w:tab w:val="right" w:leader="dot" w:pos="9016"/>
        </w:tabs>
        <w:rPr>
          <w:noProof/>
        </w:rPr>
      </w:pPr>
      <w:hyperlink w:anchor="_Toc207105640" w:history="1">
        <w:r w:rsidRPr="006E0ACF">
          <w:rPr>
            <w:rStyle w:val="Hyperlink"/>
            <w:rFonts w:eastAsia="Times New Roman"/>
            <w:noProof/>
            <w:lang w:eastAsia="en-GB"/>
          </w:rPr>
          <w:t>Conclusion</w:t>
        </w:r>
        <w:r>
          <w:rPr>
            <w:noProof/>
            <w:webHidden/>
          </w:rPr>
          <w:tab/>
        </w:r>
        <w:r>
          <w:rPr>
            <w:noProof/>
            <w:webHidden/>
          </w:rPr>
          <w:fldChar w:fldCharType="begin"/>
        </w:r>
        <w:r>
          <w:rPr>
            <w:noProof/>
            <w:webHidden/>
          </w:rPr>
          <w:instrText xml:space="preserve"> PAGEREF _Toc207105640 \h </w:instrText>
        </w:r>
        <w:r>
          <w:rPr>
            <w:noProof/>
            <w:webHidden/>
          </w:rPr>
        </w:r>
        <w:r>
          <w:rPr>
            <w:noProof/>
            <w:webHidden/>
          </w:rPr>
          <w:fldChar w:fldCharType="separate"/>
        </w:r>
        <w:r>
          <w:rPr>
            <w:noProof/>
            <w:webHidden/>
          </w:rPr>
          <w:t>14</w:t>
        </w:r>
        <w:r>
          <w:rPr>
            <w:noProof/>
            <w:webHidden/>
          </w:rPr>
          <w:fldChar w:fldCharType="end"/>
        </w:r>
      </w:hyperlink>
    </w:p>
    <w:p w14:paraId="1D1C7870" w14:textId="77777777" w:rsidR="00263798" w:rsidRDefault="00263798" w:rsidP="00263798">
      <w:pPr>
        <w:pStyle w:val="TOC1"/>
        <w:tabs>
          <w:tab w:val="right" w:leader="dot" w:pos="9016"/>
        </w:tabs>
        <w:rPr>
          <w:noProof/>
        </w:rPr>
      </w:pPr>
      <w:hyperlink w:anchor="_Toc207105641" w:history="1">
        <w:r w:rsidRPr="006E0ACF">
          <w:rPr>
            <w:rStyle w:val="Hyperlink"/>
            <w:rFonts w:eastAsia="Times New Roman"/>
            <w:noProof/>
            <w:lang w:eastAsia="en-GB"/>
          </w:rPr>
          <w:t>Key Attributes of an Effective Project Manager</w:t>
        </w:r>
        <w:r>
          <w:rPr>
            <w:noProof/>
            <w:webHidden/>
          </w:rPr>
          <w:tab/>
        </w:r>
        <w:r>
          <w:rPr>
            <w:noProof/>
            <w:webHidden/>
          </w:rPr>
          <w:fldChar w:fldCharType="begin"/>
        </w:r>
        <w:r>
          <w:rPr>
            <w:noProof/>
            <w:webHidden/>
          </w:rPr>
          <w:instrText xml:space="preserve"> PAGEREF _Toc207105641 \h </w:instrText>
        </w:r>
        <w:r>
          <w:rPr>
            <w:noProof/>
            <w:webHidden/>
          </w:rPr>
        </w:r>
        <w:r>
          <w:rPr>
            <w:noProof/>
            <w:webHidden/>
          </w:rPr>
          <w:fldChar w:fldCharType="separate"/>
        </w:r>
        <w:r>
          <w:rPr>
            <w:noProof/>
            <w:webHidden/>
          </w:rPr>
          <w:t>14</w:t>
        </w:r>
        <w:r>
          <w:rPr>
            <w:noProof/>
            <w:webHidden/>
          </w:rPr>
          <w:fldChar w:fldCharType="end"/>
        </w:r>
      </w:hyperlink>
    </w:p>
    <w:p w14:paraId="68451476" w14:textId="77777777" w:rsidR="00263798" w:rsidRDefault="00263798" w:rsidP="00263798">
      <w:pPr>
        <w:pStyle w:val="TOC2"/>
        <w:tabs>
          <w:tab w:val="right" w:leader="dot" w:pos="9016"/>
        </w:tabs>
        <w:rPr>
          <w:noProof/>
        </w:rPr>
      </w:pPr>
      <w:hyperlink w:anchor="_Toc207105642" w:history="1">
        <w:r w:rsidRPr="006E0ACF">
          <w:rPr>
            <w:rStyle w:val="Hyperlink"/>
            <w:rFonts w:eastAsia="Times New Roman"/>
            <w:noProof/>
            <w:lang w:eastAsia="en-GB"/>
          </w:rPr>
          <w:t>Self-Audit: Strengths and Weaknesses</w:t>
        </w:r>
        <w:r>
          <w:rPr>
            <w:noProof/>
            <w:webHidden/>
          </w:rPr>
          <w:tab/>
        </w:r>
        <w:r>
          <w:rPr>
            <w:noProof/>
            <w:webHidden/>
          </w:rPr>
          <w:fldChar w:fldCharType="begin"/>
        </w:r>
        <w:r>
          <w:rPr>
            <w:noProof/>
            <w:webHidden/>
          </w:rPr>
          <w:instrText xml:space="preserve"> PAGEREF _Toc207105642 \h </w:instrText>
        </w:r>
        <w:r>
          <w:rPr>
            <w:noProof/>
            <w:webHidden/>
          </w:rPr>
        </w:r>
        <w:r>
          <w:rPr>
            <w:noProof/>
            <w:webHidden/>
          </w:rPr>
          <w:fldChar w:fldCharType="separate"/>
        </w:r>
        <w:r>
          <w:rPr>
            <w:noProof/>
            <w:webHidden/>
          </w:rPr>
          <w:t>15</w:t>
        </w:r>
        <w:r>
          <w:rPr>
            <w:noProof/>
            <w:webHidden/>
          </w:rPr>
          <w:fldChar w:fldCharType="end"/>
        </w:r>
      </w:hyperlink>
    </w:p>
    <w:p w14:paraId="3D2EE06A" w14:textId="77777777" w:rsidR="00263798" w:rsidRDefault="00263798" w:rsidP="00263798">
      <w:pPr>
        <w:pStyle w:val="TOC1"/>
        <w:tabs>
          <w:tab w:val="right" w:leader="dot" w:pos="9016"/>
        </w:tabs>
        <w:rPr>
          <w:noProof/>
        </w:rPr>
      </w:pPr>
      <w:hyperlink w:anchor="_Toc207105643" w:history="1">
        <w:r w:rsidRPr="006E0ACF">
          <w:rPr>
            <w:rStyle w:val="Hyperlink"/>
            <w:rFonts w:eastAsia="Times New Roman"/>
            <w:noProof/>
            <w:lang w:eastAsia="en-GB"/>
          </w:rPr>
          <w:t>Personal Development Plan (PDP)</w:t>
        </w:r>
        <w:r>
          <w:rPr>
            <w:noProof/>
            <w:webHidden/>
          </w:rPr>
          <w:tab/>
        </w:r>
        <w:r>
          <w:rPr>
            <w:noProof/>
            <w:webHidden/>
          </w:rPr>
          <w:fldChar w:fldCharType="begin"/>
        </w:r>
        <w:r>
          <w:rPr>
            <w:noProof/>
            <w:webHidden/>
          </w:rPr>
          <w:instrText xml:space="preserve"> PAGEREF _Toc207105643 \h </w:instrText>
        </w:r>
        <w:r>
          <w:rPr>
            <w:noProof/>
            <w:webHidden/>
          </w:rPr>
        </w:r>
        <w:r>
          <w:rPr>
            <w:noProof/>
            <w:webHidden/>
          </w:rPr>
          <w:fldChar w:fldCharType="separate"/>
        </w:r>
        <w:r>
          <w:rPr>
            <w:noProof/>
            <w:webHidden/>
          </w:rPr>
          <w:t>16</w:t>
        </w:r>
        <w:r>
          <w:rPr>
            <w:noProof/>
            <w:webHidden/>
          </w:rPr>
          <w:fldChar w:fldCharType="end"/>
        </w:r>
      </w:hyperlink>
    </w:p>
    <w:p w14:paraId="4A640B6A" w14:textId="77777777" w:rsidR="00263798" w:rsidRDefault="00263798" w:rsidP="00263798">
      <w:pPr>
        <w:pStyle w:val="TOC3"/>
        <w:tabs>
          <w:tab w:val="right" w:leader="dot" w:pos="9016"/>
        </w:tabs>
        <w:rPr>
          <w:noProof/>
        </w:rPr>
      </w:pPr>
      <w:hyperlink w:anchor="_Toc207105644" w:history="1">
        <w:r w:rsidRPr="006E0ACF">
          <w:rPr>
            <w:rStyle w:val="Hyperlink"/>
            <w:noProof/>
          </w:rPr>
          <w:t>The goal is to successfully plan and execute an open day event for a salon, aimed at attracting new clients, showcasing services, and building community engagement. The project includes marketing, scheduling staff, budgeting, and coordinating logistics.</w:t>
        </w:r>
        <w:r>
          <w:rPr>
            <w:noProof/>
            <w:webHidden/>
          </w:rPr>
          <w:tab/>
        </w:r>
        <w:r>
          <w:rPr>
            <w:noProof/>
            <w:webHidden/>
          </w:rPr>
          <w:fldChar w:fldCharType="begin"/>
        </w:r>
        <w:r>
          <w:rPr>
            <w:noProof/>
            <w:webHidden/>
          </w:rPr>
          <w:instrText xml:space="preserve"> PAGEREF _Toc207105644 \h </w:instrText>
        </w:r>
        <w:r>
          <w:rPr>
            <w:noProof/>
            <w:webHidden/>
          </w:rPr>
        </w:r>
        <w:r>
          <w:rPr>
            <w:noProof/>
            <w:webHidden/>
          </w:rPr>
          <w:fldChar w:fldCharType="separate"/>
        </w:r>
        <w:r>
          <w:rPr>
            <w:noProof/>
            <w:webHidden/>
          </w:rPr>
          <w:t>16</w:t>
        </w:r>
        <w:r>
          <w:rPr>
            <w:noProof/>
            <w:webHidden/>
          </w:rPr>
          <w:fldChar w:fldCharType="end"/>
        </w:r>
      </w:hyperlink>
    </w:p>
    <w:p w14:paraId="7B16B13A" w14:textId="77777777" w:rsidR="00263798" w:rsidRDefault="00263798" w:rsidP="00263798">
      <w:pPr>
        <w:pStyle w:val="TOC3"/>
        <w:tabs>
          <w:tab w:val="right" w:leader="dot" w:pos="9016"/>
        </w:tabs>
        <w:rPr>
          <w:noProof/>
        </w:rPr>
      </w:pPr>
      <w:hyperlink w:anchor="_Toc207105645" w:history="1">
        <w:r w:rsidRPr="006E0ACF">
          <w:rPr>
            <w:rStyle w:val="Hyperlink"/>
            <w:rFonts w:eastAsia="Times New Roman" w:cs="Times New Roman"/>
            <w:noProof/>
            <w:kern w:val="0"/>
            <w:lang w:eastAsia="en-GB"/>
            <w14:ligatures w14:val="none"/>
          </w:rPr>
          <w:t>Skill area</w:t>
        </w:r>
        <w:r>
          <w:rPr>
            <w:noProof/>
            <w:webHidden/>
          </w:rPr>
          <w:tab/>
        </w:r>
        <w:r>
          <w:rPr>
            <w:noProof/>
            <w:webHidden/>
          </w:rPr>
          <w:fldChar w:fldCharType="begin"/>
        </w:r>
        <w:r>
          <w:rPr>
            <w:noProof/>
            <w:webHidden/>
          </w:rPr>
          <w:instrText xml:space="preserve"> PAGEREF _Toc207105645 \h </w:instrText>
        </w:r>
        <w:r>
          <w:rPr>
            <w:noProof/>
            <w:webHidden/>
          </w:rPr>
        </w:r>
        <w:r>
          <w:rPr>
            <w:noProof/>
            <w:webHidden/>
          </w:rPr>
          <w:fldChar w:fldCharType="separate"/>
        </w:r>
        <w:r>
          <w:rPr>
            <w:noProof/>
            <w:webHidden/>
          </w:rPr>
          <w:t>16</w:t>
        </w:r>
        <w:r>
          <w:rPr>
            <w:noProof/>
            <w:webHidden/>
          </w:rPr>
          <w:fldChar w:fldCharType="end"/>
        </w:r>
      </w:hyperlink>
    </w:p>
    <w:p w14:paraId="309A0877" w14:textId="77777777" w:rsidR="00263798" w:rsidRDefault="00263798" w:rsidP="00263798">
      <w:pPr>
        <w:pStyle w:val="TOC3"/>
        <w:tabs>
          <w:tab w:val="right" w:leader="dot" w:pos="9016"/>
        </w:tabs>
        <w:rPr>
          <w:noProof/>
        </w:rPr>
      </w:pPr>
      <w:hyperlink w:anchor="_Toc207105646" w:history="1">
        <w:r w:rsidRPr="006E0ACF">
          <w:rPr>
            <w:rStyle w:val="Hyperlink"/>
            <w:rFonts w:eastAsia="Times New Roman" w:cs="Times New Roman"/>
            <w:noProof/>
            <w:kern w:val="0"/>
            <w:lang w:eastAsia="en-GB"/>
            <w14:ligatures w14:val="none"/>
          </w:rPr>
          <w:t>strengths</w:t>
        </w:r>
        <w:r>
          <w:rPr>
            <w:noProof/>
            <w:webHidden/>
          </w:rPr>
          <w:tab/>
        </w:r>
        <w:r>
          <w:rPr>
            <w:noProof/>
            <w:webHidden/>
          </w:rPr>
          <w:fldChar w:fldCharType="begin"/>
        </w:r>
        <w:r>
          <w:rPr>
            <w:noProof/>
            <w:webHidden/>
          </w:rPr>
          <w:instrText xml:space="preserve"> PAGEREF _Toc207105646 \h </w:instrText>
        </w:r>
        <w:r>
          <w:rPr>
            <w:noProof/>
            <w:webHidden/>
          </w:rPr>
        </w:r>
        <w:r>
          <w:rPr>
            <w:noProof/>
            <w:webHidden/>
          </w:rPr>
          <w:fldChar w:fldCharType="separate"/>
        </w:r>
        <w:r>
          <w:rPr>
            <w:noProof/>
            <w:webHidden/>
          </w:rPr>
          <w:t>16</w:t>
        </w:r>
        <w:r>
          <w:rPr>
            <w:noProof/>
            <w:webHidden/>
          </w:rPr>
          <w:fldChar w:fldCharType="end"/>
        </w:r>
      </w:hyperlink>
    </w:p>
    <w:p w14:paraId="20438397" w14:textId="77777777" w:rsidR="00263798" w:rsidRDefault="00263798" w:rsidP="00263798">
      <w:pPr>
        <w:pStyle w:val="TOC3"/>
        <w:tabs>
          <w:tab w:val="right" w:leader="dot" w:pos="9016"/>
        </w:tabs>
        <w:rPr>
          <w:noProof/>
        </w:rPr>
      </w:pPr>
      <w:hyperlink w:anchor="_Toc207105647" w:history="1">
        <w:r w:rsidRPr="006E0ACF">
          <w:rPr>
            <w:rStyle w:val="Hyperlink"/>
            <w:rFonts w:eastAsia="Times New Roman" w:cs="Times New Roman"/>
            <w:noProof/>
            <w:kern w:val="0"/>
            <w:lang w:eastAsia="en-GB"/>
            <w14:ligatures w14:val="none"/>
          </w:rPr>
          <w:t>Areas to improve</w:t>
        </w:r>
        <w:r>
          <w:rPr>
            <w:noProof/>
            <w:webHidden/>
          </w:rPr>
          <w:tab/>
        </w:r>
        <w:r>
          <w:rPr>
            <w:noProof/>
            <w:webHidden/>
          </w:rPr>
          <w:fldChar w:fldCharType="begin"/>
        </w:r>
        <w:r>
          <w:rPr>
            <w:noProof/>
            <w:webHidden/>
          </w:rPr>
          <w:instrText xml:space="preserve"> PAGEREF _Toc207105647 \h </w:instrText>
        </w:r>
        <w:r>
          <w:rPr>
            <w:noProof/>
            <w:webHidden/>
          </w:rPr>
        </w:r>
        <w:r>
          <w:rPr>
            <w:noProof/>
            <w:webHidden/>
          </w:rPr>
          <w:fldChar w:fldCharType="separate"/>
        </w:r>
        <w:r>
          <w:rPr>
            <w:noProof/>
            <w:webHidden/>
          </w:rPr>
          <w:t>16</w:t>
        </w:r>
        <w:r>
          <w:rPr>
            <w:noProof/>
            <w:webHidden/>
          </w:rPr>
          <w:fldChar w:fldCharType="end"/>
        </w:r>
      </w:hyperlink>
    </w:p>
    <w:p w14:paraId="591C00D6" w14:textId="77777777" w:rsidR="00263798" w:rsidRDefault="00263798" w:rsidP="00263798">
      <w:pPr>
        <w:pStyle w:val="TOC3"/>
        <w:tabs>
          <w:tab w:val="right" w:leader="dot" w:pos="9016"/>
        </w:tabs>
        <w:rPr>
          <w:noProof/>
        </w:rPr>
      </w:pPr>
      <w:hyperlink w:anchor="_Toc207105648" w:history="1">
        <w:r w:rsidRPr="006E0ACF">
          <w:rPr>
            <w:rStyle w:val="Hyperlink"/>
            <w:rFonts w:eastAsia="Times New Roman" w:cs="Times New Roman"/>
            <w:noProof/>
            <w:kern w:val="0"/>
            <w:lang w:eastAsia="en-GB"/>
            <w14:ligatures w14:val="none"/>
          </w:rPr>
          <w:t>communication</w:t>
        </w:r>
        <w:r>
          <w:rPr>
            <w:noProof/>
            <w:webHidden/>
          </w:rPr>
          <w:tab/>
        </w:r>
        <w:r>
          <w:rPr>
            <w:noProof/>
            <w:webHidden/>
          </w:rPr>
          <w:fldChar w:fldCharType="begin"/>
        </w:r>
        <w:r>
          <w:rPr>
            <w:noProof/>
            <w:webHidden/>
          </w:rPr>
          <w:instrText xml:space="preserve"> PAGEREF _Toc207105648 \h </w:instrText>
        </w:r>
        <w:r>
          <w:rPr>
            <w:noProof/>
            <w:webHidden/>
          </w:rPr>
        </w:r>
        <w:r>
          <w:rPr>
            <w:noProof/>
            <w:webHidden/>
          </w:rPr>
          <w:fldChar w:fldCharType="separate"/>
        </w:r>
        <w:r>
          <w:rPr>
            <w:noProof/>
            <w:webHidden/>
          </w:rPr>
          <w:t>16</w:t>
        </w:r>
        <w:r>
          <w:rPr>
            <w:noProof/>
            <w:webHidden/>
          </w:rPr>
          <w:fldChar w:fldCharType="end"/>
        </w:r>
      </w:hyperlink>
    </w:p>
    <w:p w14:paraId="2258E870" w14:textId="77777777" w:rsidR="00263798" w:rsidRDefault="00263798" w:rsidP="00263798">
      <w:pPr>
        <w:pStyle w:val="TOC3"/>
        <w:tabs>
          <w:tab w:val="right" w:leader="dot" w:pos="9016"/>
        </w:tabs>
        <w:rPr>
          <w:noProof/>
        </w:rPr>
      </w:pPr>
      <w:hyperlink w:anchor="_Toc207105649" w:history="1">
        <w:r w:rsidRPr="006E0ACF">
          <w:rPr>
            <w:rStyle w:val="Hyperlink"/>
            <w:rFonts w:eastAsia="Times New Roman" w:cs="Times New Roman"/>
            <w:noProof/>
            <w:kern w:val="0"/>
            <w:lang w:eastAsia="en-GB"/>
            <w14:ligatures w14:val="none"/>
          </w:rPr>
          <w:t>Confident in one-on-one interactions</w:t>
        </w:r>
        <w:r>
          <w:rPr>
            <w:noProof/>
            <w:webHidden/>
          </w:rPr>
          <w:tab/>
        </w:r>
        <w:r>
          <w:rPr>
            <w:noProof/>
            <w:webHidden/>
          </w:rPr>
          <w:fldChar w:fldCharType="begin"/>
        </w:r>
        <w:r>
          <w:rPr>
            <w:noProof/>
            <w:webHidden/>
          </w:rPr>
          <w:instrText xml:space="preserve"> PAGEREF _Toc207105649 \h </w:instrText>
        </w:r>
        <w:r>
          <w:rPr>
            <w:noProof/>
            <w:webHidden/>
          </w:rPr>
        </w:r>
        <w:r>
          <w:rPr>
            <w:noProof/>
            <w:webHidden/>
          </w:rPr>
          <w:fldChar w:fldCharType="separate"/>
        </w:r>
        <w:r>
          <w:rPr>
            <w:noProof/>
            <w:webHidden/>
          </w:rPr>
          <w:t>16</w:t>
        </w:r>
        <w:r>
          <w:rPr>
            <w:noProof/>
            <w:webHidden/>
          </w:rPr>
          <w:fldChar w:fldCharType="end"/>
        </w:r>
      </w:hyperlink>
    </w:p>
    <w:p w14:paraId="47D9CA3B" w14:textId="77777777" w:rsidR="00263798" w:rsidRDefault="00263798" w:rsidP="00263798">
      <w:pPr>
        <w:pStyle w:val="TOC3"/>
        <w:tabs>
          <w:tab w:val="right" w:leader="dot" w:pos="9016"/>
        </w:tabs>
        <w:rPr>
          <w:noProof/>
        </w:rPr>
      </w:pPr>
      <w:hyperlink w:anchor="_Toc207105650" w:history="1">
        <w:r w:rsidRPr="006E0ACF">
          <w:rPr>
            <w:rStyle w:val="Hyperlink"/>
            <w:rFonts w:eastAsia="Times New Roman" w:cs="Times New Roman"/>
            <w:noProof/>
            <w:kern w:val="0"/>
            <w:lang w:eastAsia="en-GB"/>
            <w14:ligatures w14:val="none"/>
          </w:rPr>
          <w:t>Need to improve stakeholder update</w:t>
        </w:r>
        <w:r>
          <w:rPr>
            <w:noProof/>
            <w:webHidden/>
          </w:rPr>
          <w:tab/>
        </w:r>
        <w:r>
          <w:rPr>
            <w:noProof/>
            <w:webHidden/>
          </w:rPr>
          <w:fldChar w:fldCharType="begin"/>
        </w:r>
        <w:r>
          <w:rPr>
            <w:noProof/>
            <w:webHidden/>
          </w:rPr>
          <w:instrText xml:space="preserve"> PAGEREF _Toc207105650 \h </w:instrText>
        </w:r>
        <w:r>
          <w:rPr>
            <w:noProof/>
            <w:webHidden/>
          </w:rPr>
        </w:r>
        <w:r>
          <w:rPr>
            <w:noProof/>
            <w:webHidden/>
          </w:rPr>
          <w:fldChar w:fldCharType="separate"/>
        </w:r>
        <w:r>
          <w:rPr>
            <w:noProof/>
            <w:webHidden/>
          </w:rPr>
          <w:t>16</w:t>
        </w:r>
        <w:r>
          <w:rPr>
            <w:noProof/>
            <w:webHidden/>
          </w:rPr>
          <w:fldChar w:fldCharType="end"/>
        </w:r>
      </w:hyperlink>
    </w:p>
    <w:p w14:paraId="09302675" w14:textId="77777777" w:rsidR="00263798" w:rsidRDefault="00263798" w:rsidP="00263798">
      <w:pPr>
        <w:pStyle w:val="TOC3"/>
        <w:tabs>
          <w:tab w:val="right" w:leader="dot" w:pos="9016"/>
        </w:tabs>
        <w:rPr>
          <w:noProof/>
        </w:rPr>
      </w:pPr>
      <w:hyperlink w:anchor="_Toc207105651" w:history="1">
        <w:r w:rsidRPr="006E0ACF">
          <w:rPr>
            <w:rStyle w:val="Hyperlink"/>
            <w:rFonts w:eastAsia="Times New Roman" w:cs="Times New Roman"/>
            <w:noProof/>
            <w:kern w:val="0"/>
            <w:lang w:eastAsia="en-GB"/>
            <w14:ligatures w14:val="none"/>
          </w:rPr>
          <w:t>Time management</w:t>
        </w:r>
        <w:r>
          <w:rPr>
            <w:noProof/>
            <w:webHidden/>
          </w:rPr>
          <w:tab/>
        </w:r>
        <w:r>
          <w:rPr>
            <w:noProof/>
            <w:webHidden/>
          </w:rPr>
          <w:fldChar w:fldCharType="begin"/>
        </w:r>
        <w:r>
          <w:rPr>
            <w:noProof/>
            <w:webHidden/>
          </w:rPr>
          <w:instrText xml:space="preserve"> PAGEREF _Toc207105651 \h </w:instrText>
        </w:r>
        <w:r>
          <w:rPr>
            <w:noProof/>
            <w:webHidden/>
          </w:rPr>
        </w:r>
        <w:r>
          <w:rPr>
            <w:noProof/>
            <w:webHidden/>
          </w:rPr>
          <w:fldChar w:fldCharType="separate"/>
        </w:r>
        <w:r>
          <w:rPr>
            <w:noProof/>
            <w:webHidden/>
          </w:rPr>
          <w:t>16</w:t>
        </w:r>
        <w:r>
          <w:rPr>
            <w:noProof/>
            <w:webHidden/>
          </w:rPr>
          <w:fldChar w:fldCharType="end"/>
        </w:r>
      </w:hyperlink>
    </w:p>
    <w:p w14:paraId="174014FF" w14:textId="77777777" w:rsidR="00263798" w:rsidRDefault="00263798" w:rsidP="00263798">
      <w:pPr>
        <w:pStyle w:val="TOC3"/>
        <w:tabs>
          <w:tab w:val="right" w:leader="dot" w:pos="9016"/>
        </w:tabs>
        <w:rPr>
          <w:noProof/>
        </w:rPr>
      </w:pPr>
      <w:hyperlink w:anchor="_Toc207105652" w:history="1">
        <w:r w:rsidRPr="006E0ACF">
          <w:rPr>
            <w:rStyle w:val="Hyperlink"/>
            <w:rFonts w:eastAsia="Times New Roman" w:cs="Times New Roman"/>
            <w:noProof/>
            <w:kern w:val="0"/>
            <w:lang w:eastAsia="en-GB"/>
            <w14:ligatures w14:val="none"/>
          </w:rPr>
          <w:t>Good at meeting personal deadlines</w:t>
        </w:r>
        <w:r>
          <w:rPr>
            <w:noProof/>
            <w:webHidden/>
          </w:rPr>
          <w:tab/>
        </w:r>
        <w:r>
          <w:rPr>
            <w:noProof/>
            <w:webHidden/>
          </w:rPr>
          <w:fldChar w:fldCharType="begin"/>
        </w:r>
        <w:r>
          <w:rPr>
            <w:noProof/>
            <w:webHidden/>
          </w:rPr>
          <w:instrText xml:space="preserve"> PAGEREF _Toc207105652 \h </w:instrText>
        </w:r>
        <w:r>
          <w:rPr>
            <w:noProof/>
            <w:webHidden/>
          </w:rPr>
        </w:r>
        <w:r>
          <w:rPr>
            <w:noProof/>
            <w:webHidden/>
          </w:rPr>
          <w:fldChar w:fldCharType="separate"/>
        </w:r>
        <w:r>
          <w:rPr>
            <w:noProof/>
            <w:webHidden/>
          </w:rPr>
          <w:t>16</w:t>
        </w:r>
        <w:r>
          <w:rPr>
            <w:noProof/>
            <w:webHidden/>
          </w:rPr>
          <w:fldChar w:fldCharType="end"/>
        </w:r>
      </w:hyperlink>
    </w:p>
    <w:p w14:paraId="107240D9" w14:textId="77777777" w:rsidR="00263798" w:rsidRDefault="00263798" w:rsidP="00263798">
      <w:pPr>
        <w:pStyle w:val="TOC3"/>
        <w:tabs>
          <w:tab w:val="right" w:leader="dot" w:pos="9016"/>
        </w:tabs>
        <w:rPr>
          <w:noProof/>
        </w:rPr>
      </w:pPr>
      <w:hyperlink w:anchor="_Toc207105653" w:history="1">
        <w:r w:rsidRPr="006E0ACF">
          <w:rPr>
            <w:rStyle w:val="Hyperlink"/>
            <w:rFonts w:eastAsia="Times New Roman" w:cs="Times New Roman"/>
            <w:noProof/>
            <w:kern w:val="0"/>
            <w:lang w:eastAsia="en-GB"/>
            <w14:ligatures w14:val="none"/>
          </w:rPr>
          <w:t>Need to manage team timelines</w:t>
        </w:r>
        <w:r>
          <w:rPr>
            <w:noProof/>
            <w:webHidden/>
          </w:rPr>
          <w:tab/>
        </w:r>
        <w:r>
          <w:rPr>
            <w:noProof/>
            <w:webHidden/>
          </w:rPr>
          <w:fldChar w:fldCharType="begin"/>
        </w:r>
        <w:r>
          <w:rPr>
            <w:noProof/>
            <w:webHidden/>
          </w:rPr>
          <w:instrText xml:space="preserve"> PAGEREF _Toc207105653 \h </w:instrText>
        </w:r>
        <w:r>
          <w:rPr>
            <w:noProof/>
            <w:webHidden/>
          </w:rPr>
        </w:r>
        <w:r>
          <w:rPr>
            <w:noProof/>
            <w:webHidden/>
          </w:rPr>
          <w:fldChar w:fldCharType="separate"/>
        </w:r>
        <w:r>
          <w:rPr>
            <w:noProof/>
            <w:webHidden/>
          </w:rPr>
          <w:t>16</w:t>
        </w:r>
        <w:r>
          <w:rPr>
            <w:noProof/>
            <w:webHidden/>
          </w:rPr>
          <w:fldChar w:fldCharType="end"/>
        </w:r>
      </w:hyperlink>
    </w:p>
    <w:p w14:paraId="0A2E7FE1" w14:textId="77777777" w:rsidR="00263798" w:rsidRDefault="00263798" w:rsidP="00263798">
      <w:pPr>
        <w:pStyle w:val="TOC3"/>
        <w:tabs>
          <w:tab w:val="right" w:leader="dot" w:pos="9016"/>
        </w:tabs>
        <w:rPr>
          <w:noProof/>
        </w:rPr>
      </w:pPr>
      <w:hyperlink w:anchor="_Toc207105654" w:history="1">
        <w:r w:rsidRPr="006E0ACF">
          <w:rPr>
            <w:rStyle w:val="Hyperlink"/>
            <w:rFonts w:eastAsia="Times New Roman" w:cs="Times New Roman"/>
            <w:noProof/>
            <w:kern w:val="0"/>
            <w:lang w:eastAsia="en-GB"/>
            <w14:ligatures w14:val="none"/>
          </w:rPr>
          <w:t>Leadership</w:t>
        </w:r>
        <w:r>
          <w:rPr>
            <w:noProof/>
            <w:webHidden/>
          </w:rPr>
          <w:tab/>
        </w:r>
        <w:r>
          <w:rPr>
            <w:noProof/>
            <w:webHidden/>
          </w:rPr>
          <w:fldChar w:fldCharType="begin"/>
        </w:r>
        <w:r>
          <w:rPr>
            <w:noProof/>
            <w:webHidden/>
          </w:rPr>
          <w:instrText xml:space="preserve"> PAGEREF _Toc207105654 \h </w:instrText>
        </w:r>
        <w:r>
          <w:rPr>
            <w:noProof/>
            <w:webHidden/>
          </w:rPr>
        </w:r>
        <w:r>
          <w:rPr>
            <w:noProof/>
            <w:webHidden/>
          </w:rPr>
          <w:fldChar w:fldCharType="separate"/>
        </w:r>
        <w:r>
          <w:rPr>
            <w:noProof/>
            <w:webHidden/>
          </w:rPr>
          <w:t>16</w:t>
        </w:r>
        <w:r>
          <w:rPr>
            <w:noProof/>
            <w:webHidden/>
          </w:rPr>
          <w:fldChar w:fldCharType="end"/>
        </w:r>
      </w:hyperlink>
    </w:p>
    <w:p w14:paraId="34EC934F" w14:textId="77777777" w:rsidR="00263798" w:rsidRDefault="00263798" w:rsidP="00263798">
      <w:pPr>
        <w:pStyle w:val="TOC3"/>
        <w:tabs>
          <w:tab w:val="right" w:leader="dot" w:pos="9016"/>
        </w:tabs>
        <w:rPr>
          <w:noProof/>
        </w:rPr>
      </w:pPr>
      <w:hyperlink w:anchor="_Toc207105655" w:history="1">
        <w:r w:rsidRPr="006E0ACF">
          <w:rPr>
            <w:rStyle w:val="Hyperlink"/>
            <w:rFonts w:eastAsia="Times New Roman" w:cs="Times New Roman"/>
            <w:noProof/>
            <w:kern w:val="0"/>
            <w:lang w:eastAsia="en-GB"/>
            <w14:ligatures w14:val="none"/>
          </w:rPr>
          <w:t>Comfortable leading small tasks</w:t>
        </w:r>
        <w:r>
          <w:rPr>
            <w:noProof/>
            <w:webHidden/>
          </w:rPr>
          <w:tab/>
        </w:r>
        <w:r>
          <w:rPr>
            <w:noProof/>
            <w:webHidden/>
          </w:rPr>
          <w:fldChar w:fldCharType="begin"/>
        </w:r>
        <w:r>
          <w:rPr>
            <w:noProof/>
            <w:webHidden/>
          </w:rPr>
          <w:instrText xml:space="preserve"> PAGEREF _Toc207105655 \h </w:instrText>
        </w:r>
        <w:r>
          <w:rPr>
            <w:noProof/>
            <w:webHidden/>
          </w:rPr>
        </w:r>
        <w:r>
          <w:rPr>
            <w:noProof/>
            <w:webHidden/>
          </w:rPr>
          <w:fldChar w:fldCharType="separate"/>
        </w:r>
        <w:r>
          <w:rPr>
            <w:noProof/>
            <w:webHidden/>
          </w:rPr>
          <w:t>16</w:t>
        </w:r>
        <w:r>
          <w:rPr>
            <w:noProof/>
            <w:webHidden/>
          </w:rPr>
          <w:fldChar w:fldCharType="end"/>
        </w:r>
      </w:hyperlink>
    </w:p>
    <w:p w14:paraId="72DC1CDB" w14:textId="77777777" w:rsidR="00263798" w:rsidRDefault="00263798" w:rsidP="00263798">
      <w:pPr>
        <w:pStyle w:val="TOC3"/>
        <w:tabs>
          <w:tab w:val="right" w:leader="dot" w:pos="9016"/>
        </w:tabs>
        <w:rPr>
          <w:noProof/>
        </w:rPr>
      </w:pPr>
      <w:hyperlink w:anchor="_Toc207105656" w:history="1">
        <w:r w:rsidRPr="006E0ACF">
          <w:rPr>
            <w:rStyle w:val="Hyperlink"/>
            <w:rFonts w:eastAsia="Times New Roman" w:cs="Times New Roman"/>
            <w:noProof/>
            <w:kern w:val="0"/>
            <w:lang w:eastAsia="en-GB"/>
            <w14:ligatures w14:val="none"/>
          </w:rPr>
          <w:t>Need to build confidence in delegation</w:t>
        </w:r>
        <w:r>
          <w:rPr>
            <w:noProof/>
            <w:webHidden/>
          </w:rPr>
          <w:tab/>
        </w:r>
        <w:r>
          <w:rPr>
            <w:noProof/>
            <w:webHidden/>
          </w:rPr>
          <w:fldChar w:fldCharType="begin"/>
        </w:r>
        <w:r>
          <w:rPr>
            <w:noProof/>
            <w:webHidden/>
          </w:rPr>
          <w:instrText xml:space="preserve"> PAGEREF _Toc207105656 \h </w:instrText>
        </w:r>
        <w:r>
          <w:rPr>
            <w:noProof/>
            <w:webHidden/>
          </w:rPr>
        </w:r>
        <w:r>
          <w:rPr>
            <w:noProof/>
            <w:webHidden/>
          </w:rPr>
          <w:fldChar w:fldCharType="separate"/>
        </w:r>
        <w:r>
          <w:rPr>
            <w:noProof/>
            <w:webHidden/>
          </w:rPr>
          <w:t>16</w:t>
        </w:r>
        <w:r>
          <w:rPr>
            <w:noProof/>
            <w:webHidden/>
          </w:rPr>
          <w:fldChar w:fldCharType="end"/>
        </w:r>
      </w:hyperlink>
    </w:p>
    <w:p w14:paraId="014BF1A0" w14:textId="77777777" w:rsidR="00263798" w:rsidRDefault="00263798" w:rsidP="00263798">
      <w:pPr>
        <w:pStyle w:val="TOC3"/>
        <w:tabs>
          <w:tab w:val="right" w:leader="dot" w:pos="9016"/>
        </w:tabs>
        <w:rPr>
          <w:noProof/>
        </w:rPr>
      </w:pPr>
      <w:hyperlink w:anchor="_Toc207105657" w:history="1">
        <w:r w:rsidRPr="006E0ACF">
          <w:rPr>
            <w:rStyle w:val="Hyperlink"/>
            <w:rFonts w:eastAsia="Times New Roman" w:cs="Times New Roman"/>
            <w:noProof/>
            <w:kern w:val="0"/>
            <w:lang w:eastAsia="en-GB"/>
            <w14:ligatures w14:val="none"/>
          </w:rPr>
          <w:t>Technical knowledge</w:t>
        </w:r>
        <w:r>
          <w:rPr>
            <w:noProof/>
            <w:webHidden/>
          </w:rPr>
          <w:tab/>
        </w:r>
        <w:r>
          <w:rPr>
            <w:noProof/>
            <w:webHidden/>
          </w:rPr>
          <w:fldChar w:fldCharType="begin"/>
        </w:r>
        <w:r>
          <w:rPr>
            <w:noProof/>
            <w:webHidden/>
          </w:rPr>
          <w:instrText xml:space="preserve"> PAGEREF _Toc207105657 \h </w:instrText>
        </w:r>
        <w:r>
          <w:rPr>
            <w:noProof/>
            <w:webHidden/>
          </w:rPr>
        </w:r>
        <w:r>
          <w:rPr>
            <w:noProof/>
            <w:webHidden/>
          </w:rPr>
          <w:fldChar w:fldCharType="separate"/>
        </w:r>
        <w:r>
          <w:rPr>
            <w:noProof/>
            <w:webHidden/>
          </w:rPr>
          <w:t>16</w:t>
        </w:r>
        <w:r>
          <w:rPr>
            <w:noProof/>
            <w:webHidden/>
          </w:rPr>
          <w:fldChar w:fldCharType="end"/>
        </w:r>
      </w:hyperlink>
    </w:p>
    <w:p w14:paraId="59814889" w14:textId="77777777" w:rsidR="00263798" w:rsidRDefault="00263798" w:rsidP="00263798">
      <w:pPr>
        <w:pStyle w:val="TOC3"/>
        <w:tabs>
          <w:tab w:val="right" w:leader="dot" w:pos="9016"/>
        </w:tabs>
        <w:rPr>
          <w:noProof/>
        </w:rPr>
      </w:pPr>
      <w:hyperlink w:anchor="_Toc207105658" w:history="1">
        <w:r w:rsidRPr="006E0ACF">
          <w:rPr>
            <w:rStyle w:val="Hyperlink"/>
            <w:rFonts w:eastAsia="Times New Roman" w:cs="Times New Roman"/>
            <w:noProof/>
            <w:kern w:val="0"/>
            <w:lang w:eastAsia="en-GB"/>
            <w14:ligatures w14:val="none"/>
          </w:rPr>
          <w:t>Basic understanding of salon operations</w:t>
        </w:r>
        <w:r>
          <w:rPr>
            <w:noProof/>
            <w:webHidden/>
          </w:rPr>
          <w:tab/>
        </w:r>
        <w:r>
          <w:rPr>
            <w:noProof/>
            <w:webHidden/>
          </w:rPr>
          <w:fldChar w:fldCharType="begin"/>
        </w:r>
        <w:r>
          <w:rPr>
            <w:noProof/>
            <w:webHidden/>
          </w:rPr>
          <w:instrText xml:space="preserve"> PAGEREF _Toc207105658 \h </w:instrText>
        </w:r>
        <w:r>
          <w:rPr>
            <w:noProof/>
            <w:webHidden/>
          </w:rPr>
        </w:r>
        <w:r>
          <w:rPr>
            <w:noProof/>
            <w:webHidden/>
          </w:rPr>
          <w:fldChar w:fldCharType="separate"/>
        </w:r>
        <w:r>
          <w:rPr>
            <w:noProof/>
            <w:webHidden/>
          </w:rPr>
          <w:t>16</w:t>
        </w:r>
        <w:r>
          <w:rPr>
            <w:noProof/>
            <w:webHidden/>
          </w:rPr>
          <w:fldChar w:fldCharType="end"/>
        </w:r>
      </w:hyperlink>
    </w:p>
    <w:p w14:paraId="4FC89F90" w14:textId="77777777" w:rsidR="00263798" w:rsidRDefault="00263798" w:rsidP="00263798">
      <w:pPr>
        <w:pStyle w:val="TOC3"/>
        <w:tabs>
          <w:tab w:val="right" w:leader="dot" w:pos="9016"/>
        </w:tabs>
        <w:rPr>
          <w:noProof/>
        </w:rPr>
      </w:pPr>
      <w:hyperlink w:anchor="_Toc207105659" w:history="1">
        <w:r w:rsidRPr="006E0ACF">
          <w:rPr>
            <w:rStyle w:val="Hyperlink"/>
            <w:rFonts w:eastAsia="Times New Roman" w:cs="Times New Roman"/>
            <w:noProof/>
            <w:kern w:val="0"/>
            <w:lang w:eastAsia="en-GB"/>
            <w14:ligatures w14:val="none"/>
          </w:rPr>
          <w:t>Need to learn project planning tools</w:t>
        </w:r>
        <w:r>
          <w:rPr>
            <w:noProof/>
            <w:webHidden/>
          </w:rPr>
          <w:tab/>
        </w:r>
        <w:r>
          <w:rPr>
            <w:noProof/>
            <w:webHidden/>
          </w:rPr>
          <w:fldChar w:fldCharType="begin"/>
        </w:r>
        <w:r>
          <w:rPr>
            <w:noProof/>
            <w:webHidden/>
          </w:rPr>
          <w:instrText xml:space="preserve"> PAGEREF _Toc207105659 \h </w:instrText>
        </w:r>
        <w:r>
          <w:rPr>
            <w:noProof/>
            <w:webHidden/>
          </w:rPr>
        </w:r>
        <w:r>
          <w:rPr>
            <w:noProof/>
            <w:webHidden/>
          </w:rPr>
          <w:fldChar w:fldCharType="separate"/>
        </w:r>
        <w:r>
          <w:rPr>
            <w:noProof/>
            <w:webHidden/>
          </w:rPr>
          <w:t>16</w:t>
        </w:r>
        <w:r>
          <w:rPr>
            <w:noProof/>
            <w:webHidden/>
          </w:rPr>
          <w:fldChar w:fldCharType="end"/>
        </w:r>
      </w:hyperlink>
    </w:p>
    <w:p w14:paraId="5E9E3CEA" w14:textId="77777777" w:rsidR="00263798" w:rsidRDefault="00263798" w:rsidP="00263798">
      <w:pPr>
        <w:pStyle w:val="TOC3"/>
        <w:tabs>
          <w:tab w:val="right" w:leader="dot" w:pos="9016"/>
        </w:tabs>
        <w:rPr>
          <w:noProof/>
        </w:rPr>
      </w:pPr>
      <w:hyperlink w:anchor="_Toc207105660" w:history="1">
        <w:r w:rsidRPr="006E0ACF">
          <w:rPr>
            <w:rStyle w:val="Hyperlink"/>
            <w:rFonts w:eastAsia="Times New Roman" w:cs="Times New Roman"/>
            <w:noProof/>
            <w:kern w:val="0"/>
            <w:lang w:eastAsia="en-GB"/>
            <w14:ligatures w14:val="none"/>
          </w:rPr>
          <w:t>Risk management</w:t>
        </w:r>
        <w:r>
          <w:rPr>
            <w:noProof/>
            <w:webHidden/>
          </w:rPr>
          <w:tab/>
        </w:r>
        <w:r>
          <w:rPr>
            <w:noProof/>
            <w:webHidden/>
          </w:rPr>
          <w:fldChar w:fldCharType="begin"/>
        </w:r>
        <w:r>
          <w:rPr>
            <w:noProof/>
            <w:webHidden/>
          </w:rPr>
          <w:instrText xml:space="preserve"> PAGEREF _Toc207105660 \h </w:instrText>
        </w:r>
        <w:r>
          <w:rPr>
            <w:noProof/>
            <w:webHidden/>
          </w:rPr>
        </w:r>
        <w:r>
          <w:rPr>
            <w:noProof/>
            <w:webHidden/>
          </w:rPr>
          <w:fldChar w:fldCharType="separate"/>
        </w:r>
        <w:r>
          <w:rPr>
            <w:noProof/>
            <w:webHidden/>
          </w:rPr>
          <w:t>16</w:t>
        </w:r>
        <w:r>
          <w:rPr>
            <w:noProof/>
            <w:webHidden/>
          </w:rPr>
          <w:fldChar w:fldCharType="end"/>
        </w:r>
      </w:hyperlink>
    </w:p>
    <w:p w14:paraId="7793C288" w14:textId="77777777" w:rsidR="00263798" w:rsidRDefault="00263798" w:rsidP="00263798">
      <w:pPr>
        <w:pStyle w:val="TOC3"/>
        <w:tabs>
          <w:tab w:val="right" w:leader="dot" w:pos="9016"/>
        </w:tabs>
        <w:rPr>
          <w:noProof/>
        </w:rPr>
      </w:pPr>
      <w:hyperlink w:anchor="_Toc207105661" w:history="1">
        <w:r w:rsidRPr="006E0ACF">
          <w:rPr>
            <w:rStyle w:val="Hyperlink"/>
            <w:rFonts w:eastAsia="Times New Roman" w:cs="Times New Roman"/>
            <w:noProof/>
            <w:kern w:val="0"/>
            <w:lang w:eastAsia="en-GB"/>
            <w14:ligatures w14:val="none"/>
          </w:rPr>
          <w:t>Can anticipate basic issues</w:t>
        </w:r>
        <w:r>
          <w:rPr>
            <w:noProof/>
            <w:webHidden/>
          </w:rPr>
          <w:tab/>
        </w:r>
        <w:r>
          <w:rPr>
            <w:noProof/>
            <w:webHidden/>
          </w:rPr>
          <w:fldChar w:fldCharType="begin"/>
        </w:r>
        <w:r>
          <w:rPr>
            <w:noProof/>
            <w:webHidden/>
          </w:rPr>
          <w:instrText xml:space="preserve"> PAGEREF _Toc207105661 \h </w:instrText>
        </w:r>
        <w:r>
          <w:rPr>
            <w:noProof/>
            <w:webHidden/>
          </w:rPr>
        </w:r>
        <w:r>
          <w:rPr>
            <w:noProof/>
            <w:webHidden/>
          </w:rPr>
          <w:fldChar w:fldCharType="separate"/>
        </w:r>
        <w:r>
          <w:rPr>
            <w:noProof/>
            <w:webHidden/>
          </w:rPr>
          <w:t>16</w:t>
        </w:r>
        <w:r>
          <w:rPr>
            <w:noProof/>
            <w:webHidden/>
          </w:rPr>
          <w:fldChar w:fldCharType="end"/>
        </w:r>
      </w:hyperlink>
    </w:p>
    <w:p w14:paraId="7A9AE053" w14:textId="77777777" w:rsidR="00263798" w:rsidRDefault="00263798" w:rsidP="00263798">
      <w:pPr>
        <w:pStyle w:val="TOC3"/>
        <w:tabs>
          <w:tab w:val="right" w:leader="dot" w:pos="9016"/>
        </w:tabs>
        <w:rPr>
          <w:noProof/>
        </w:rPr>
      </w:pPr>
      <w:hyperlink w:anchor="_Toc207105662" w:history="1">
        <w:r w:rsidRPr="006E0ACF">
          <w:rPr>
            <w:rStyle w:val="Hyperlink"/>
            <w:rFonts w:eastAsia="Times New Roman" w:cs="Times New Roman"/>
            <w:noProof/>
            <w:kern w:val="0"/>
            <w:lang w:eastAsia="en-GB"/>
            <w14:ligatures w14:val="none"/>
          </w:rPr>
          <w:t>Need to formalise risks mitigation plans</w:t>
        </w:r>
        <w:r>
          <w:rPr>
            <w:noProof/>
            <w:webHidden/>
          </w:rPr>
          <w:tab/>
        </w:r>
        <w:r>
          <w:rPr>
            <w:noProof/>
            <w:webHidden/>
          </w:rPr>
          <w:fldChar w:fldCharType="begin"/>
        </w:r>
        <w:r>
          <w:rPr>
            <w:noProof/>
            <w:webHidden/>
          </w:rPr>
          <w:instrText xml:space="preserve"> PAGEREF _Toc207105662 \h </w:instrText>
        </w:r>
        <w:r>
          <w:rPr>
            <w:noProof/>
            <w:webHidden/>
          </w:rPr>
        </w:r>
        <w:r>
          <w:rPr>
            <w:noProof/>
            <w:webHidden/>
          </w:rPr>
          <w:fldChar w:fldCharType="separate"/>
        </w:r>
        <w:r>
          <w:rPr>
            <w:noProof/>
            <w:webHidden/>
          </w:rPr>
          <w:t>16</w:t>
        </w:r>
        <w:r>
          <w:rPr>
            <w:noProof/>
            <w:webHidden/>
          </w:rPr>
          <w:fldChar w:fldCharType="end"/>
        </w:r>
      </w:hyperlink>
    </w:p>
    <w:p w14:paraId="229CD959" w14:textId="77777777" w:rsidR="00263798" w:rsidRDefault="00263798" w:rsidP="00263798">
      <w:pPr>
        <w:pStyle w:val="TOC3"/>
        <w:tabs>
          <w:tab w:val="right" w:leader="dot" w:pos="9016"/>
        </w:tabs>
        <w:rPr>
          <w:noProof/>
        </w:rPr>
      </w:pPr>
      <w:hyperlink w:anchor="_Toc207105663" w:history="1">
        <w:r w:rsidRPr="006E0ACF">
          <w:rPr>
            <w:rStyle w:val="Hyperlink"/>
            <w:rFonts w:eastAsia="Times New Roman" w:cs="Times New Roman"/>
            <w:noProof/>
            <w:kern w:val="0"/>
            <w:lang w:eastAsia="en-GB"/>
            <w14:ligatures w14:val="none"/>
          </w:rPr>
          <w:t>Development goals</w:t>
        </w:r>
        <w:r>
          <w:rPr>
            <w:noProof/>
            <w:webHidden/>
          </w:rPr>
          <w:tab/>
        </w:r>
        <w:r>
          <w:rPr>
            <w:noProof/>
            <w:webHidden/>
          </w:rPr>
          <w:fldChar w:fldCharType="begin"/>
        </w:r>
        <w:r>
          <w:rPr>
            <w:noProof/>
            <w:webHidden/>
          </w:rPr>
          <w:instrText xml:space="preserve"> PAGEREF _Toc207105663 \h </w:instrText>
        </w:r>
        <w:r>
          <w:rPr>
            <w:noProof/>
            <w:webHidden/>
          </w:rPr>
        </w:r>
        <w:r>
          <w:rPr>
            <w:noProof/>
            <w:webHidden/>
          </w:rPr>
          <w:fldChar w:fldCharType="separate"/>
        </w:r>
        <w:r>
          <w:rPr>
            <w:noProof/>
            <w:webHidden/>
          </w:rPr>
          <w:t>16</w:t>
        </w:r>
        <w:r>
          <w:rPr>
            <w:noProof/>
            <w:webHidden/>
          </w:rPr>
          <w:fldChar w:fldCharType="end"/>
        </w:r>
      </w:hyperlink>
    </w:p>
    <w:p w14:paraId="764AF549" w14:textId="77777777" w:rsidR="00263798" w:rsidRDefault="00263798" w:rsidP="00263798">
      <w:pPr>
        <w:pStyle w:val="TOC1"/>
        <w:tabs>
          <w:tab w:val="right" w:leader="dot" w:pos="9016"/>
        </w:tabs>
        <w:rPr>
          <w:noProof/>
        </w:rPr>
      </w:pPr>
      <w:hyperlink w:anchor="_Toc207105664" w:history="1">
        <w:r w:rsidRPr="006E0ACF">
          <w:rPr>
            <w:rStyle w:val="Hyperlink"/>
            <w:rFonts w:eastAsia="Times New Roman"/>
            <w:noProof/>
            <w:lang w:eastAsia="en-GB"/>
          </w:rPr>
          <w:t>Reflective Summary</w:t>
        </w:r>
        <w:r>
          <w:rPr>
            <w:noProof/>
            <w:webHidden/>
          </w:rPr>
          <w:tab/>
        </w:r>
        <w:r>
          <w:rPr>
            <w:noProof/>
            <w:webHidden/>
          </w:rPr>
          <w:fldChar w:fldCharType="begin"/>
        </w:r>
        <w:r>
          <w:rPr>
            <w:noProof/>
            <w:webHidden/>
          </w:rPr>
          <w:instrText xml:space="preserve"> PAGEREF _Toc207105664 \h </w:instrText>
        </w:r>
        <w:r>
          <w:rPr>
            <w:noProof/>
            <w:webHidden/>
          </w:rPr>
        </w:r>
        <w:r>
          <w:rPr>
            <w:noProof/>
            <w:webHidden/>
          </w:rPr>
          <w:fldChar w:fldCharType="separate"/>
        </w:r>
        <w:r>
          <w:rPr>
            <w:noProof/>
            <w:webHidden/>
          </w:rPr>
          <w:t>17</w:t>
        </w:r>
        <w:r>
          <w:rPr>
            <w:noProof/>
            <w:webHidden/>
          </w:rPr>
          <w:fldChar w:fldCharType="end"/>
        </w:r>
      </w:hyperlink>
    </w:p>
    <w:p w14:paraId="0E9B36C4" w14:textId="34B0D613" w:rsidR="003F59CE" w:rsidRDefault="00263798" w:rsidP="00263798">
      <w:hyperlink w:anchor="_Toc207105665" w:history="1">
        <w:r w:rsidRPr="006E0ACF">
          <w:rPr>
            <w:rStyle w:val="Hyperlink"/>
            <w:noProof/>
          </w:rPr>
          <w:t>References</w:t>
        </w:r>
        <w:r>
          <w:rPr>
            <w:noProof/>
            <w:webHidden/>
          </w:rPr>
          <w:tab/>
        </w:r>
        <w:r>
          <w:rPr>
            <w:noProof/>
            <w:webHidden/>
          </w:rPr>
          <w:fldChar w:fldCharType="begin"/>
        </w:r>
        <w:r>
          <w:rPr>
            <w:noProof/>
            <w:webHidden/>
          </w:rPr>
          <w:instrText xml:space="preserve"> PAGEREF _Toc207105665 \h </w:instrText>
        </w:r>
        <w:r>
          <w:rPr>
            <w:noProof/>
            <w:webHidden/>
          </w:rPr>
        </w:r>
        <w:r>
          <w:rPr>
            <w:noProof/>
            <w:webHidden/>
          </w:rPr>
          <w:fldChar w:fldCharType="separate"/>
        </w:r>
        <w:r>
          <w:rPr>
            <w:noProof/>
            <w:webHidden/>
          </w:rPr>
          <w:t>17</w:t>
        </w:r>
        <w:r>
          <w:rPr>
            <w:noProof/>
            <w:webHidden/>
          </w:rPr>
          <w:fldChar w:fldCharType="end"/>
        </w:r>
      </w:hyperlink>
    </w:p>
    <w:p w14:paraId="10A31737" w14:textId="77777777" w:rsidR="003F59CE" w:rsidRDefault="003F59CE" w:rsidP="003F59CE"/>
    <w:p w14:paraId="2E14FB5A" w14:textId="77777777" w:rsidR="003F59CE" w:rsidRDefault="003F59CE" w:rsidP="003F59CE"/>
    <w:p w14:paraId="492299C6" w14:textId="77777777" w:rsidR="003F59CE" w:rsidRDefault="003F59CE" w:rsidP="003F59CE"/>
    <w:p w14:paraId="693A3510" w14:textId="77777777" w:rsidR="003F59CE" w:rsidRDefault="003F59CE" w:rsidP="003F59CE"/>
    <w:p w14:paraId="57318914" w14:textId="77777777" w:rsidR="003F59CE" w:rsidRDefault="003F59CE" w:rsidP="003F59CE"/>
    <w:p w14:paraId="0ADE2ECB" w14:textId="77777777" w:rsidR="003F59CE" w:rsidRDefault="003F59CE" w:rsidP="003F59CE"/>
    <w:p w14:paraId="419C8A92" w14:textId="77777777" w:rsidR="003F59CE" w:rsidRDefault="003F59CE" w:rsidP="003F59CE"/>
    <w:p w14:paraId="29E1F908" w14:textId="77777777" w:rsidR="003F59CE" w:rsidRDefault="003F59CE" w:rsidP="003F59CE"/>
    <w:p w14:paraId="03478E52" w14:textId="77777777" w:rsidR="003F59CE" w:rsidRDefault="003F59CE" w:rsidP="003F59CE"/>
    <w:p w14:paraId="02E85BEE" w14:textId="77777777" w:rsidR="003F59CE" w:rsidRDefault="003F59CE" w:rsidP="003F59CE"/>
    <w:p w14:paraId="6496292F" w14:textId="77777777" w:rsidR="003F59CE" w:rsidRDefault="003F59CE" w:rsidP="003F59CE"/>
    <w:p w14:paraId="55DF5FFA" w14:textId="77777777" w:rsidR="003F59CE" w:rsidRDefault="003F59CE" w:rsidP="003F59CE"/>
    <w:p w14:paraId="2AE30B4B" w14:textId="77777777" w:rsidR="003F59CE" w:rsidRDefault="003F59CE" w:rsidP="003F59CE"/>
    <w:p w14:paraId="02D7471F" w14:textId="15BEF172" w:rsidR="003F59CE" w:rsidRDefault="003F59CE" w:rsidP="003F59CE">
      <w:pPr>
        <w:pStyle w:val="Heading1"/>
      </w:pPr>
      <w:bookmarkStart w:id="1" w:name="_Toc207105610"/>
      <w:r>
        <w:t>Introduction</w:t>
      </w:r>
      <w:bookmarkEnd w:id="1"/>
      <w:r>
        <w:t xml:space="preserve"> </w:t>
      </w:r>
    </w:p>
    <w:p w14:paraId="06FD90E6" w14:textId="7904FB7C" w:rsidR="003F59CE" w:rsidRPr="00A76C3E" w:rsidRDefault="00482AC9" w:rsidP="003F59CE">
      <w:pPr>
        <w:pStyle w:val="NormalWeb"/>
        <w:rPr>
          <w:rFonts w:asciiTheme="minorHAnsi" w:hAnsiTheme="minorHAnsi"/>
        </w:rPr>
      </w:pPr>
      <w:r w:rsidRPr="00A76C3E">
        <w:rPr>
          <w:rFonts w:asciiTheme="minorHAnsi" w:hAnsiTheme="minorHAnsi"/>
        </w:rPr>
        <w:t>Effective</w:t>
      </w:r>
      <w:r w:rsidR="003F59CE" w:rsidRPr="00A76C3E">
        <w:rPr>
          <w:rFonts w:asciiTheme="minorHAnsi" w:hAnsiTheme="minorHAnsi"/>
        </w:rPr>
        <w:t xml:space="preserve"> project management is essential for delivering successful events that align with strategic goals, engage target audiences, and create lasting impact. This assignment explores the planning and execution of a promotional open day hosted by a Swansea-based salon, designed to showcase its fabulous new range of treatments and products for thinning hair. The event combines marketing innovation with community engagement, featuring appearances by popular TikTok influencers and complimentary beverages to enhance the guest experience.</w:t>
      </w:r>
    </w:p>
    <w:p w14:paraId="48AC7A6E" w14:textId="68221486" w:rsidR="003F59CE" w:rsidRPr="00A76C3E" w:rsidRDefault="003F59CE" w:rsidP="003F59CE">
      <w:pPr>
        <w:pStyle w:val="NormalWeb"/>
        <w:rPr>
          <w:rFonts w:asciiTheme="minorHAnsi" w:hAnsiTheme="minorHAnsi"/>
        </w:rPr>
      </w:pPr>
      <w:r w:rsidRPr="00A76C3E">
        <w:rPr>
          <w:rFonts w:asciiTheme="minorHAnsi" w:hAnsiTheme="minorHAnsi"/>
        </w:rPr>
        <w:t>The project serves as a practical case study in managing a real-world event with multiple moving parts</w:t>
      </w:r>
      <w:r w:rsidR="00A76C3E">
        <w:rPr>
          <w:rFonts w:asciiTheme="minorHAnsi" w:hAnsiTheme="minorHAnsi"/>
        </w:rPr>
        <w:t xml:space="preserve">, </w:t>
      </w:r>
      <w:r w:rsidRPr="00A76C3E">
        <w:rPr>
          <w:rFonts w:asciiTheme="minorHAnsi" w:hAnsiTheme="minorHAnsi"/>
        </w:rPr>
        <w:t xml:space="preserve">from stakeholder coordination and resource allocation to risk assessment and promotional strategy. The project </w:t>
      </w:r>
      <w:r w:rsidR="00991008" w:rsidRPr="00A76C3E">
        <w:rPr>
          <w:rFonts w:asciiTheme="minorHAnsi" w:hAnsiTheme="minorHAnsi"/>
        </w:rPr>
        <w:t>includes</w:t>
      </w:r>
      <w:r w:rsidRPr="00A76C3E">
        <w:rPr>
          <w:rFonts w:asciiTheme="minorHAnsi" w:hAnsiTheme="minorHAnsi"/>
        </w:rPr>
        <w:t xml:space="preserve"> those of the project manager, marketing coordinator, social media strategist, and hospitality lead, each contributing to the seamless delivery of the event. The "whys" behind the project are rooted in brand visibility, customer education, and the salon’s commitment to addressing a common hair concern with confidence and style.</w:t>
      </w:r>
    </w:p>
    <w:p w14:paraId="1BE1B49D" w14:textId="2784B5D5" w:rsidR="003F59CE" w:rsidRPr="00AE1A3F" w:rsidRDefault="003F59CE" w:rsidP="003F59CE">
      <w:pPr>
        <w:pStyle w:val="NormalWeb"/>
        <w:rPr>
          <w:rFonts w:asciiTheme="minorHAnsi" w:hAnsiTheme="minorHAnsi"/>
        </w:rPr>
      </w:pPr>
      <w:r w:rsidRPr="00A76C3E">
        <w:rPr>
          <w:rFonts w:asciiTheme="minorHAnsi" w:hAnsiTheme="minorHAnsi"/>
        </w:rPr>
        <w:t xml:space="preserve">By applying project management frameworks such as the Project Life Cycle and stakeholder analysis, this assignment will critically evaluate the planning, implementation, and post-event review stages. It will demonstrate how thoughtful </w:t>
      </w:r>
      <w:r w:rsidR="00A76C3E" w:rsidRPr="00A76C3E">
        <w:rPr>
          <w:rFonts w:asciiTheme="minorHAnsi" w:hAnsiTheme="minorHAnsi"/>
        </w:rPr>
        <w:t>coordination,</w:t>
      </w:r>
      <w:r w:rsidRPr="00A76C3E">
        <w:rPr>
          <w:rFonts w:asciiTheme="minorHAnsi" w:hAnsiTheme="minorHAnsi"/>
        </w:rPr>
        <w:t xml:space="preserve"> and creative outreach </w:t>
      </w:r>
      <w:r w:rsidRPr="00AE1A3F">
        <w:rPr>
          <w:rFonts w:asciiTheme="minorHAnsi" w:hAnsiTheme="minorHAnsi"/>
        </w:rPr>
        <w:t>can transform a local salon event into a memorable experience that drives engagement and business growth.</w:t>
      </w:r>
    </w:p>
    <w:p w14:paraId="3459B28F" w14:textId="77777777" w:rsidR="00482AC9" w:rsidRPr="00482AC9" w:rsidRDefault="00482AC9" w:rsidP="00A76C3E">
      <w:pPr>
        <w:pStyle w:val="Heading1"/>
        <w:rPr>
          <w:rFonts w:eastAsia="Times New Roman"/>
          <w:lang w:eastAsia="en-GB"/>
        </w:rPr>
      </w:pPr>
      <w:bookmarkStart w:id="2" w:name="_Toc207105611"/>
      <w:r w:rsidRPr="00482AC9">
        <w:rPr>
          <w:rFonts w:eastAsia="Times New Roman"/>
          <w:lang w:eastAsia="en-GB"/>
        </w:rPr>
        <w:lastRenderedPageBreak/>
        <w:t>Project Management Methodologies</w:t>
      </w:r>
      <w:bookmarkEnd w:id="2"/>
    </w:p>
    <w:p w14:paraId="7023D5EA" w14:textId="1492BFBE" w:rsidR="00482AC9" w:rsidRPr="00482AC9" w:rsidRDefault="00482AC9" w:rsidP="00482AC9">
      <w:pPr>
        <w:spacing w:before="100" w:beforeAutospacing="1" w:after="100" w:afterAutospacing="1" w:line="240" w:lineRule="auto"/>
        <w:rPr>
          <w:rFonts w:eastAsia="Times New Roman" w:cs="Times New Roman"/>
          <w:kern w:val="0"/>
          <w:lang w:eastAsia="en-GB"/>
          <w14:ligatures w14:val="none"/>
        </w:rPr>
      </w:pPr>
      <w:r w:rsidRPr="00482AC9">
        <w:rPr>
          <w:rFonts w:eastAsia="Times New Roman" w:cs="Times New Roman"/>
          <w:kern w:val="0"/>
          <w:lang w:eastAsia="en-GB"/>
          <w14:ligatures w14:val="none"/>
        </w:rPr>
        <w:t xml:space="preserve">Choosing the right project management methodology is essential for ensuring that the salon’s open day runs smoothly, meets its objectives, and delivers value to stakeholders. Below are methodologies, along with how they might apply to </w:t>
      </w:r>
      <w:r w:rsidR="00A76C3E">
        <w:rPr>
          <w:rFonts w:eastAsia="Times New Roman" w:cs="Times New Roman"/>
          <w:kern w:val="0"/>
          <w:lang w:eastAsia="en-GB"/>
          <w14:ligatures w14:val="none"/>
        </w:rPr>
        <w:t>the</w:t>
      </w:r>
      <w:r w:rsidRPr="00482AC9">
        <w:rPr>
          <w:rFonts w:eastAsia="Times New Roman" w:cs="Times New Roman"/>
          <w:kern w:val="0"/>
          <w:lang w:eastAsia="en-GB"/>
          <w14:ligatures w14:val="none"/>
        </w:rPr>
        <w:t xml:space="preserve"> event:</w:t>
      </w:r>
    </w:p>
    <w:p w14:paraId="29D2542A" w14:textId="13AFE07F" w:rsidR="00482AC9" w:rsidRDefault="00482AC9" w:rsidP="00A76C3E">
      <w:pPr>
        <w:pStyle w:val="Heading2"/>
        <w:rPr>
          <w:rFonts w:eastAsia="Times New Roman"/>
          <w:lang w:eastAsia="en-GB"/>
        </w:rPr>
      </w:pPr>
      <w:r w:rsidRPr="00482AC9">
        <w:rPr>
          <w:rFonts w:eastAsia="Times New Roman"/>
          <w:lang w:eastAsia="en-GB"/>
        </w:rPr>
        <w:t xml:space="preserve"> </w:t>
      </w:r>
      <w:bookmarkStart w:id="3" w:name="_Toc207105612"/>
      <w:r w:rsidRPr="00482AC9">
        <w:rPr>
          <w:rFonts w:eastAsia="Times New Roman"/>
          <w:lang w:eastAsia="en-GB"/>
        </w:rPr>
        <w:t>Waterfall Methodology</w:t>
      </w:r>
      <w:bookmarkEnd w:id="3"/>
    </w:p>
    <w:p w14:paraId="7B0CEE77" w14:textId="77777777" w:rsidR="00943C99" w:rsidRDefault="00943C99" w:rsidP="00943C99">
      <w:pPr>
        <w:pStyle w:val="NormalWeb"/>
        <w:shd w:val="clear" w:color="auto" w:fill="FFFFFF"/>
        <w:spacing w:before="0" w:beforeAutospacing="0" w:after="0" w:afterAutospacing="0"/>
        <w:textAlignment w:val="baseline"/>
        <w:rPr>
          <w:rFonts w:ascii="Segoe UI" w:hAnsi="Segoe UI" w:cs="Segoe UI"/>
          <w:color w:val="091E42"/>
        </w:rPr>
      </w:pPr>
      <w:r>
        <w:rPr>
          <w:rFonts w:ascii="Segoe UI" w:hAnsi="Segoe UI" w:cs="Segoe UI"/>
          <w:color w:val="091E42"/>
        </w:rPr>
        <w:t>Waterfall methodology is a well-established </w:t>
      </w:r>
      <w:hyperlink r:id="rId7" w:history="1">
        <w:r>
          <w:rPr>
            <w:rStyle w:val="Hyperlink"/>
            <w:rFonts w:ascii="Segoe UI" w:eastAsiaTheme="majorEastAsia" w:hAnsi="Segoe UI" w:cs="Segoe UI"/>
            <w:color w:val="0052CC"/>
            <w:bdr w:val="none" w:sz="0" w:space="0" w:color="auto" w:frame="1"/>
          </w:rPr>
          <w:t>project management workflow</w:t>
        </w:r>
      </w:hyperlink>
      <w:r>
        <w:rPr>
          <w:rFonts w:ascii="Segoe UI" w:hAnsi="Segoe UI" w:cs="Segoe UI"/>
          <w:color w:val="091E42"/>
        </w:rPr>
        <w:t>. Like a waterfall, each process phase cascades downward sequentially through five stages (requirements, design, implementation, verification, and maintenance).</w:t>
      </w:r>
    </w:p>
    <w:p w14:paraId="3A2553FA" w14:textId="77777777" w:rsidR="00943C99" w:rsidRDefault="00943C99" w:rsidP="00943C99">
      <w:pPr>
        <w:pStyle w:val="NormalWeb"/>
        <w:shd w:val="clear" w:color="auto" w:fill="FFFFFF"/>
        <w:spacing w:before="0" w:beforeAutospacing="0" w:after="0" w:afterAutospacing="0"/>
        <w:textAlignment w:val="baseline"/>
        <w:rPr>
          <w:rFonts w:ascii="Segoe UI" w:hAnsi="Segoe UI" w:cs="Segoe UI"/>
          <w:color w:val="091E42"/>
        </w:rPr>
      </w:pPr>
      <w:r>
        <w:rPr>
          <w:rFonts w:ascii="Segoe UI" w:hAnsi="Segoe UI" w:cs="Segoe UI"/>
          <w:color w:val="091E42"/>
        </w:rPr>
        <w:t>The methodology comes from computer scientist Winston Royce’s </w:t>
      </w:r>
      <w:hyperlink r:id="rId8" w:history="1">
        <w:r>
          <w:rPr>
            <w:rStyle w:val="Hyperlink"/>
            <w:rFonts w:ascii="Segoe UI" w:eastAsiaTheme="majorEastAsia" w:hAnsi="Segoe UI" w:cs="Segoe UI"/>
            <w:color w:val="0052CC"/>
            <w:bdr w:val="none" w:sz="0" w:space="0" w:color="auto" w:frame="1"/>
          </w:rPr>
          <w:t>1970 research paper</w:t>
        </w:r>
      </w:hyperlink>
      <w:r>
        <w:rPr>
          <w:rFonts w:ascii="Segoe UI" w:hAnsi="Segoe UI" w:cs="Segoe UI"/>
          <w:color w:val="091E42"/>
        </w:rPr>
        <w:t> on software development. Although Royce never named this model “waterfall”, he gets credit for creating a linear, rigorous project management system.  </w:t>
      </w:r>
    </w:p>
    <w:p w14:paraId="04F3A74D" w14:textId="4482F8A2" w:rsidR="00482AC9" w:rsidRDefault="00482AC9" w:rsidP="00482AC9">
      <w:pPr>
        <w:spacing w:before="100" w:beforeAutospacing="1" w:after="100" w:afterAutospacing="1" w:line="240" w:lineRule="auto"/>
        <w:rPr>
          <w:rFonts w:eastAsia="Times New Roman" w:cs="Times New Roman"/>
          <w:kern w:val="0"/>
          <w:lang w:eastAsia="en-GB"/>
          <w14:ligatures w14:val="none"/>
        </w:rPr>
      </w:pPr>
      <w:r w:rsidRPr="00482AC9">
        <w:rPr>
          <w:rFonts w:eastAsia="Times New Roman" w:cs="Times New Roman"/>
          <w:kern w:val="0"/>
          <w:lang w:eastAsia="en-GB"/>
          <w14:ligatures w14:val="none"/>
        </w:rPr>
        <w:t>Linear and sequential approach</w:t>
      </w:r>
    </w:p>
    <w:p w14:paraId="7F8FC19D" w14:textId="72651C55" w:rsidR="00F65B6E" w:rsidRDefault="00F65B6E" w:rsidP="00482AC9">
      <w:pPr>
        <w:spacing w:before="100" w:beforeAutospacing="1" w:after="100" w:afterAutospacing="1" w:line="240" w:lineRule="auto"/>
        <w:rPr>
          <w:rFonts w:eastAsia="Times New Roman" w:cs="Times New Roman"/>
          <w:kern w:val="0"/>
          <w:lang w:eastAsia="en-GB"/>
          <w14:ligatures w14:val="none"/>
        </w:rPr>
      </w:pPr>
      <w:r>
        <w:rPr>
          <w:noProof/>
        </w:rPr>
        <w:drawing>
          <wp:inline distT="0" distB="0" distL="0" distR="0" wp14:anchorId="2BFCEE67" wp14:editId="6A930DF5">
            <wp:extent cx="5731510" cy="3474728"/>
            <wp:effectExtent l="0" t="0" r="2540" b="0"/>
            <wp:docPr id="3" name="Picture 2" descr="Waterfall Project 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aterfall Project Management"/>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3474728"/>
                    </a:xfrm>
                    <a:prstGeom prst="rect">
                      <a:avLst/>
                    </a:prstGeom>
                    <a:noFill/>
                    <a:ln>
                      <a:noFill/>
                    </a:ln>
                  </pic:spPr>
                </pic:pic>
              </a:graphicData>
            </a:graphic>
          </wp:inline>
        </w:drawing>
      </w:r>
    </w:p>
    <w:p w14:paraId="2C224583" w14:textId="77777777" w:rsidR="00F65B6E" w:rsidRPr="00482AC9" w:rsidRDefault="00F65B6E" w:rsidP="00482AC9">
      <w:pPr>
        <w:spacing w:before="100" w:beforeAutospacing="1" w:after="100" w:afterAutospacing="1" w:line="240" w:lineRule="auto"/>
        <w:rPr>
          <w:rFonts w:eastAsia="Times New Roman" w:cs="Times New Roman"/>
          <w:kern w:val="0"/>
          <w:lang w:eastAsia="en-GB"/>
          <w14:ligatures w14:val="none"/>
        </w:rPr>
      </w:pPr>
    </w:p>
    <w:p w14:paraId="6D08D920" w14:textId="693BB1AA" w:rsidR="00482AC9" w:rsidRPr="00482AC9" w:rsidRDefault="00482AC9" w:rsidP="00A76C3E">
      <w:pPr>
        <w:spacing w:before="100" w:beforeAutospacing="1" w:after="100" w:afterAutospacing="1" w:line="240" w:lineRule="auto"/>
        <w:rPr>
          <w:rFonts w:eastAsia="Times New Roman" w:cs="Times New Roman"/>
          <w:kern w:val="0"/>
          <w:lang w:eastAsia="en-GB"/>
          <w14:ligatures w14:val="none"/>
        </w:rPr>
      </w:pPr>
      <w:r w:rsidRPr="00482AC9">
        <w:rPr>
          <w:rFonts w:eastAsia="Times New Roman" w:cs="Times New Roman"/>
          <w:kern w:val="0"/>
          <w:lang w:eastAsia="en-GB"/>
          <w14:ligatures w14:val="none"/>
        </w:rPr>
        <w:t>How it works</w:t>
      </w:r>
      <w:r w:rsidR="00A76C3E">
        <w:rPr>
          <w:rFonts w:eastAsia="Times New Roman" w:cs="Times New Roman"/>
          <w:b/>
          <w:bCs/>
          <w:kern w:val="0"/>
          <w:lang w:eastAsia="en-GB"/>
          <w14:ligatures w14:val="none"/>
        </w:rPr>
        <w:t>,</w:t>
      </w:r>
      <w:r w:rsidRPr="00482AC9">
        <w:rPr>
          <w:rFonts w:eastAsia="Times New Roman" w:cs="Times New Roman"/>
          <w:kern w:val="0"/>
          <w:lang w:eastAsia="en-GB"/>
          <w14:ligatures w14:val="none"/>
        </w:rPr>
        <w:t xml:space="preserve"> </w:t>
      </w:r>
      <w:r w:rsidR="00A76C3E" w:rsidRPr="00482AC9">
        <w:rPr>
          <w:rFonts w:eastAsia="Times New Roman" w:cs="Times New Roman"/>
          <w:kern w:val="0"/>
          <w:lang w:eastAsia="en-GB"/>
          <w14:ligatures w14:val="none"/>
        </w:rPr>
        <w:t>each</w:t>
      </w:r>
      <w:r w:rsidRPr="00482AC9">
        <w:rPr>
          <w:rFonts w:eastAsia="Times New Roman" w:cs="Times New Roman"/>
          <w:kern w:val="0"/>
          <w:lang w:eastAsia="en-GB"/>
          <w14:ligatures w14:val="none"/>
        </w:rPr>
        <w:t xml:space="preserve"> phase (planning, execution, review) is completed before the next begins. Ideal for projects with clearly defined goals and minimal changes</w:t>
      </w:r>
      <w:r w:rsidR="00A76C3E">
        <w:rPr>
          <w:rFonts w:eastAsia="Times New Roman" w:cs="Times New Roman"/>
          <w:kern w:val="0"/>
          <w:lang w:eastAsia="en-GB"/>
          <w14:ligatures w14:val="none"/>
        </w:rPr>
        <w:t xml:space="preserve"> </w:t>
      </w:r>
      <w:r w:rsidRPr="00482AC9">
        <w:rPr>
          <w:rFonts w:eastAsia="Times New Roman" w:cs="Times New Roman"/>
          <w:kern w:val="0"/>
          <w:lang w:eastAsia="en-GB"/>
          <w14:ligatures w14:val="none"/>
        </w:rPr>
        <w:t>e.g., booking influencers, securing refreshments, and setting a fixed event date.</w:t>
      </w:r>
    </w:p>
    <w:p w14:paraId="077E8C3A" w14:textId="1F667110" w:rsidR="00482AC9" w:rsidRPr="00482AC9" w:rsidRDefault="00A76C3E" w:rsidP="00A76C3E">
      <w:pPr>
        <w:spacing w:before="100" w:beforeAutospacing="1" w:after="100" w:afterAutospacing="1" w:line="240" w:lineRule="auto"/>
        <w:rPr>
          <w:rFonts w:eastAsia="Times New Roman" w:cs="Times New Roman"/>
          <w:kern w:val="0"/>
          <w:lang w:eastAsia="en-GB"/>
          <w14:ligatures w14:val="none"/>
        </w:rPr>
      </w:pPr>
      <w:r>
        <w:rPr>
          <w:rFonts w:eastAsia="Times New Roman" w:cs="Times New Roman"/>
          <w:kern w:val="0"/>
          <w:lang w:eastAsia="en-GB"/>
          <w14:ligatures w14:val="none"/>
        </w:rPr>
        <w:t xml:space="preserve">Pros, </w:t>
      </w:r>
      <w:r w:rsidR="00482AC9" w:rsidRPr="00482AC9">
        <w:rPr>
          <w:rFonts w:eastAsia="Times New Roman" w:cs="Times New Roman"/>
          <w:kern w:val="0"/>
          <w:lang w:eastAsia="en-GB"/>
          <w14:ligatures w14:val="none"/>
        </w:rPr>
        <w:t>Easy to manage, good for predictable tasks</w:t>
      </w:r>
    </w:p>
    <w:p w14:paraId="1CD63A41" w14:textId="5A93EC56" w:rsidR="00482AC9" w:rsidRPr="00482AC9" w:rsidRDefault="00482AC9" w:rsidP="00A76C3E">
      <w:pPr>
        <w:spacing w:before="100" w:beforeAutospacing="1" w:after="100" w:afterAutospacing="1" w:line="240" w:lineRule="auto"/>
        <w:rPr>
          <w:rFonts w:eastAsia="Times New Roman" w:cs="Times New Roman"/>
          <w:kern w:val="0"/>
          <w:lang w:eastAsia="en-GB"/>
          <w14:ligatures w14:val="none"/>
        </w:rPr>
      </w:pPr>
      <w:r w:rsidRPr="00482AC9">
        <w:rPr>
          <w:rFonts w:eastAsia="Times New Roman" w:cs="Times New Roman"/>
          <w:kern w:val="0"/>
          <w:lang w:eastAsia="en-GB"/>
          <w14:ligatures w14:val="none"/>
        </w:rPr>
        <w:t>Cons</w:t>
      </w:r>
      <w:r w:rsidR="00A76C3E">
        <w:rPr>
          <w:rFonts w:eastAsia="Times New Roman" w:cs="Times New Roman"/>
          <w:b/>
          <w:bCs/>
          <w:kern w:val="0"/>
          <w:lang w:eastAsia="en-GB"/>
          <w14:ligatures w14:val="none"/>
        </w:rPr>
        <w:t>,</w:t>
      </w:r>
      <w:r w:rsidRPr="00482AC9">
        <w:rPr>
          <w:rFonts w:eastAsia="Times New Roman" w:cs="Times New Roman"/>
          <w:kern w:val="0"/>
          <w:lang w:eastAsia="en-GB"/>
          <w14:ligatures w14:val="none"/>
        </w:rPr>
        <w:t xml:space="preserve"> Inflexible if changes arise mid-project</w:t>
      </w:r>
    </w:p>
    <w:p w14:paraId="61859765" w14:textId="2F89CD44" w:rsidR="00482AC9" w:rsidRPr="00482AC9" w:rsidRDefault="00482AC9" w:rsidP="00A76C3E">
      <w:pPr>
        <w:pStyle w:val="Heading2"/>
        <w:rPr>
          <w:rFonts w:eastAsia="Times New Roman"/>
          <w:lang w:eastAsia="en-GB"/>
        </w:rPr>
      </w:pPr>
      <w:r w:rsidRPr="00482AC9">
        <w:rPr>
          <w:rFonts w:eastAsia="Times New Roman"/>
          <w:lang w:eastAsia="en-GB"/>
        </w:rPr>
        <w:lastRenderedPageBreak/>
        <w:t xml:space="preserve"> </w:t>
      </w:r>
      <w:bookmarkStart w:id="4" w:name="_Toc207105613"/>
      <w:r w:rsidRPr="00482AC9">
        <w:rPr>
          <w:rFonts w:eastAsia="Times New Roman"/>
          <w:lang w:eastAsia="en-GB"/>
        </w:rPr>
        <w:t>Agile Methodology</w:t>
      </w:r>
      <w:bookmarkEnd w:id="4"/>
    </w:p>
    <w:p w14:paraId="5D0DD7FB" w14:textId="3B1FC674" w:rsidR="00482AC9" w:rsidRPr="00482AC9" w:rsidRDefault="00482AC9" w:rsidP="00482AC9">
      <w:pPr>
        <w:spacing w:before="100" w:beforeAutospacing="1" w:after="100" w:afterAutospacing="1" w:line="240" w:lineRule="auto"/>
        <w:rPr>
          <w:rFonts w:eastAsia="Times New Roman" w:cs="Times New Roman"/>
          <w:kern w:val="0"/>
          <w:lang w:eastAsia="en-GB"/>
          <w14:ligatures w14:val="none"/>
        </w:rPr>
      </w:pPr>
      <w:r w:rsidRPr="00482AC9">
        <w:rPr>
          <w:rFonts w:eastAsia="Times New Roman" w:cs="Times New Roman"/>
          <w:kern w:val="0"/>
          <w:lang w:eastAsia="en-GB"/>
          <w14:ligatures w14:val="none"/>
        </w:rPr>
        <w:t xml:space="preserve"> Iterative and flexible approach</w:t>
      </w:r>
    </w:p>
    <w:p w14:paraId="29F0AA00" w14:textId="0B4ACAFD" w:rsidR="00482AC9" w:rsidRPr="00482AC9" w:rsidRDefault="00482AC9" w:rsidP="00A76C3E">
      <w:pPr>
        <w:spacing w:before="100" w:beforeAutospacing="1" w:after="100" w:afterAutospacing="1" w:line="240" w:lineRule="auto"/>
        <w:rPr>
          <w:rFonts w:eastAsia="Times New Roman" w:cs="Times New Roman"/>
          <w:kern w:val="0"/>
          <w:lang w:eastAsia="en-GB"/>
          <w14:ligatures w14:val="none"/>
        </w:rPr>
      </w:pPr>
      <w:r w:rsidRPr="00482AC9">
        <w:rPr>
          <w:rFonts w:eastAsia="Times New Roman" w:cs="Times New Roman"/>
          <w:kern w:val="0"/>
          <w:lang w:eastAsia="en-GB"/>
          <w14:ligatures w14:val="none"/>
        </w:rPr>
        <w:t>How it works</w:t>
      </w:r>
      <w:r w:rsidR="00D11672">
        <w:rPr>
          <w:rFonts w:eastAsia="Times New Roman" w:cs="Times New Roman"/>
          <w:b/>
          <w:bCs/>
          <w:kern w:val="0"/>
          <w:lang w:eastAsia="en-GB"/>
          <w14:ligatures w14:val="none"/>
        </w:rPr>
        <w:t>,</w:t>
      </w:r>
      <w:r w:rsidRPr="00482AC9">
        <w:rPr>
          <w:rFonts w:eastAsia="Times New Roman" w:cs="Times New Roman"/>
          <w:kern w:val="0"/>
          <w:lang w:eastAsia="en-GB"/>
          <w14:ligatures w14:val="none"/>
        </w:rPr>
        <w:t xml:space="preserve"> Breaks the project into smaller tasks (called sprints) that are reviewed and adapted frequently. Useful if the salon wants to test different promotional strategies or adjust plans based on influencer availability or audience feedback.</w:t>
      </w:r>
    </w:p>
    <w:p w14:paraId="10B6928D" w14:textId="250085F9" w:rsidR="00482AC9" w:rsidRPr="00482AC9" w:rsidRDefault="00482AC9" w:rsidP="00A76C3E">
      <w:pPr>
        <w:spacing w:before="100" w:beforeAutospacing="1" w:after="100" w:afterAutospacing="1" w:line="240" w:lineRule="auto"/>
        <w:rPr>
          <w:rFonts w:eastAsia="Times New Roman" w:cs="Times New Roman"/>
          <w:kern w:val="0"/>
          <w:lang w:eastAsia="en-GB"/>
          <w14:ligatures w14:val="none"/>
        </w:rPr>
      </w:pPr>
      <w:r w:rsidRPr="00482AC9">
        <w:rPr>
          <w:rFonts w:eastAsia="Times New Roman" w:cs="Times New Roman"/>
          <w:kern w:val="0"/>
          <w:lang w:eastAsia="en-GB"/>
          <w14:ligatures w14:val="none"/>
        </w:rPr>
        <w:t>Pros</w:t>
      </w:r>
      <w:r w:rsidR="00D11672">
        <w:rPr>
          <w:rFonts w:eastAsia="Times New Roman" w:cs="Times New Roman"/>
          <w:b/>
          <w:bCs/>
          <w:kern w:val="0"/>
          <w:lang w:eastAsia="en-GB"/>
          <w14:ligatures w14:val="none"/>
        </w:rPr>
        <w:t>,</w:t>
      </w:r>
      <w:r w:rsidRPr="00482AC9">
        <w:rPr>
          <w:rFonts w:eastAsia="Times New Roman" w:cs="Times New Roman"/>
          <w:kern w:val="0"/>
          <w:lang w:eastAsia="en-GB"/>
          <w14:ligatures w14:val="none"/>
        </w:rPr>
        <w:t xml:space="preserve"> </w:t>
      </w:r>
      <w:r w:rsidR="00D11672" w:rsidRPr="00482AC9">
        <w:rPr>
          <w:rFonts w:eastAsia="Times New Roman" w:cs="Times New Roman"/>
          <w:kern w:val="0"/>
          <w:lang w:eastAsia="en-GB"/>
          <w14:ligatures w14:val="none"/>
        </w:rPr>
        <w:t>highly</w:t>
      </w:r>
      <w:r w:rsidRPr="00482AC9">
        <w:rPr>
          <w:rFonts w:eastAsia="Times New Roman" w:cs="Times New Roman"/>
          <w:kern w:val="0"/>
          <w:lang w:eastAsia="en-GB"/>
          <w14:ligatures w14:val="none"/>
        </w:rPr>
        <w:t xml:space="preserve"> adaptable, encourages collaboration</w:t>
      </w:r>
    </w:p>
    <w:p w14:paraId="4720E8D0" w14:textId="7DD16AAB" w:rsidR="00482AC9" w:rsidRPr="00482AC9" w:rsidRDefault="00482AC9" w:rsidP="00A76C3E">
      <w:pPr>
        <w:spacing w:before="100" w:beforeAutospacing="1" w:after="100" w:afterAutospacing="1" w:line="240" w:lineRule="auto"/>
        <w:rPr>
          <w:rFonts w:eastAsia="Times New Roman" w:cs="Times New Roman"/>
          <w:kern w:val="0"/>
          <w:lang w:eastAsia="en-GB"/>
          <w14:ligatures w14:val="none"/>
        </w:rPr>
      </w:pPr>
      <w:r w:rsidRPr="00482AC9">
        <w:rPr>
          <w:rFonts w:eastAsia="Times New Roman" w:cs="Times New Roman"/>
          <w:kern w:val="0"/>
          <w:lang w:eastAsia="en-GB"/>
          <w14:ligatures w14:val="none"/>
        </w:rPr>
        <w:t>Cons</w:t>
      </w:r>
      <w:r w:rsidR="00D11672">
        <w:rPr>
          <w:rFonts w:eastAsia="Times New Roman" w:cs="Times New Roman"/>
          <w:kern w:val="0"/>
          <w:lang w:eastAsia="en-GB"/>
          <w14:ligatures w14:val="none"/>
        </w:rPr>
        <w:t xml:space="preserve">, </w:t>
      </w:r>
      <w:r w:rsidR="00D11672" w:rsidRPr="00482AC9">
        <w:rPr>
          <w:rFonts w:eastAsia="Times New Roman" w:cs="Times New Roman"/>
          <w:kern w:val="0"/>
          <w:lang w:eastAsia="en-GB"/>
          <w14:ligatures w14:val="none"/>
        </w:rPr>
        <w:t>requires</w:t>
      </w:r>
      <w:r w:rsidRPr="00482AC9">
        <w:rPr>
          <w:rFonts w:eastAsia="Times New Roman" w:cs="Times New Roman"/>
          <w:kern w:val="0"/>
          <w:lang w:eastAsia="en-GB"/>
          <w14:ligatures w14:val="none"/>
        </w:rPr>
        <w:t xml:space="preserve"> constant communication and may be harder to manage for short-term events</w:t>
      </w:r>
      <w:r w:rsidR="00B43A10">
        <w:rPr>
          <w:rFonts w:eastAsia="Times New Roman" w:cs="Times New Roman"/>
          <w:kern w:val="0"/>
          <w:lang w:eastAsia="en-GB"/>
          <w14:ligatures w14:val="none"/>
        </w:rPr>
        <w:t xml:space="preserve">. </w:t>
      </w:r>
      <w:r w:rsidR="00B43A10">
        <w:rPr>
          <w:rFonts w:ascii="Roboto" w:hAnsi="Roboto"/>
          <w:color w:val="2C3E50"/>
          <w:sz w:val="23"/>
          <w:szCs w:val="23"/>
          <w:shd w:val="clear" w:color="auto" w:fill="FFFFFF"/>
        </w:rPr>
        <w:t> (Wilson and Carmenza, 2020)</w:t>
      </w:r>
    </w:p>
    <w:p w14:paraId="2BCD2663" w14:textId="77777777" w:rsidR="00482AC9" w:rsidRDefault="00482AC9" w:rsidP="003F59CE">
      <w:pPr>
        <w:pStyle w:val="NormalWeb"/>
      </w:pPr>
    </w:p>
    <w:p w14:paraId="1CB4BF46" w14:textId="77777777" w:rsidR="00482AC9" w:rsidRDefault="00482AC9" w:rsidP="003F59CE">
      <w:pPr>
        <w:pStyle w:val="NormalWeb"/>
      </w:pPr>
    </w:p>
    <w:p w14:paraId="25D83B6B" w14:textId="77777777" w:rsidR="00482AC9" w:rsidRPr="00482AC9" w:rsidRDefault="00482AC9" w:rsidP="00482AC9">
      <w:pPr>
        <w:pStyle w:val="Heading1"/>
        <w:rPr>
          <w:rFonts w:eastAsia="Times New Roman"/>
          <w:lang w:eastAsia="en-GB"/>
        </w:rPr>
      </w:pPr>
      <w:bookmarkStart w:id="5" w:name="_Toc207105614"/>
      <w:r w:rsidRPr="00482AC9">
        <w:rPr>
          <w:rFonts w:eastAsia="Times New Roman"/>
          <w:lang w:eastAsia="en-GB"/>
        </w:rPr>
        <w:t>Project Purpose</w:t>
      </w:r>
      <w:bookmarkEnd w:id="5"/>
    </w:p>
    <w:p w14:paraId="736C3250" w14:textId="77777777" w:rsidR="00482AC9" w:rsidRPr="00482AC9" w:rsidRDefault="00482AC9" w:rsidP="00482AC9">
      <w:pPr>
        <w:spacing w:before="100" w:beforeAutospacing="1" w:after="100" w:afterAutospacing="1" w:line="240" w:lineRule="auto"/>
        <w:rPr>
          <w:rFonts w:eastAsia="Times New Roman" w:cs="Times New Roman"/>
          <w:kern w:val="0"/>
          <w:lang w:eastAsia="en-GB"/>
          <w14:ligatures w14:val="none"/>
        </w:rPr>
      </w:pPr>
      <w:r w:rsidRPr="00482AC9">
        <w:rPr>
          <w:rFonts w:eastAsia="Times New Roman" w:cs="Times New Roman"/>
          <w:kern w:val="0"/>
          <w:lang w:eastAsia="en-GB"/>
          <w14:ligatures w14:val="none"/>
        </w:rPr>
        <w:t>The purpose of this project is to plan and execute a high-impact open day event at a Swansea-based salon to promote its new range of products and treatments for thinning hair. The event aims to increase brand visibility, attract new clients, and position the salon as a trusted destination for hair restoration and care.</w:t>
      </w:r>
    </w:p>
    <w:p w14:paraId="18D31AFB" w14:textId="035D282A" w:rsidR="00482AC9" w:rsidRPr="00482AC9" w:rsidRDefault="00482AC9" w:rsidP="00D11672">
      <w:pPr>
        <w:pStyle w:val="Heading1"/>
        <w:rPr>
          <w:rFonts w:eastAsia="Times New Roman"/>
          <w:lang w:eastAsia="en-GB"/>
        </w:rPr>
      </w:pPr>
      <w:r w:rsidRPr="00482AC9">
        <w:rPr>
          <w:rFonts w:eastAsia="Times New Roman"/>
          <w:lang w:eastAsia="en-GB"/>
        </w:rPr>
        <w:t xml:space="preserve"> </w:t>
      </w:r>
      <w:bookmarkStart w:id="6" w:name="_Toc207105615"/>
      <w:r w:rsidRPr="00482AC9">
        <w:rPr>
          <w:rFonts w:eastAsia="Times New Roman"/>
          <w:lang w:eastAsia="en-GB"/>
        </w:rPr>
        <w:t>Stakeholders</w:t>
      </w:r>
      <w:bookmarkEnd w:id="6"/>
    </w:p>
    <w:p w14:paraId="75BEC2A8" w14:textId="53A167A3" w:rsidR="00482AC9" w:rsidRPr="00482AC9" w:rsidRDefault="00482AC9" w:rsidP="00482AC9">
      <w:pPr>
        <w:numPr>
          <w:ilvl w:val="0"/>
          <w:numId w:val="1"/>
        </w:numPr>
        <w:spacing w:before="100" w:beforeAutospacing="1" w:after="100" w:afterAutospacing="1" w:line="240" w:lineRule="auto"/>
        <w:rPr>
          <w:rFonts w:eastAsia="Times New Roman" w:cs="Times New Roman"/>
          <w:kern w:val="0"/>
          <w:lang w:eastAsia="en-GB"/>
          <w14:ligatures w14:val="none"/>
        </w:rPr>
      </w:pPr>
      <w:r w:rsidRPr="00482AC9">
        <w:rPr>
          <w:rFonts w:eastAsia="Times New Roman" w:cs="Times New Roman"/>
          <w:kern w:val="0"/>
          <w:lang w:eastAsia="en-GB"/>
          <w14:ligatures w14:val="none"/>
        </w:rPr>
        <w:t xml:space="preserve">Salon Owner/Manager </w:t>
      </w:r>
      <w:r w:rsidR="00D11672">
        <w:rPr>
          <w:rFonts w:eastAsia="Times New Roman" w:cs="Times New Roman"/>
          <w:kern w:val="0"/>
          <w:lang w:eastAsia="en-GB"/>
          <w14:ligatures w14:val="none"/>
        </w:rPr>
        <w:t>-</w:t>
      </w:r>
      <w:r w:rsidRPr="00482AC9">
        <w:rPr>
          <w:rFonts w:eastAsia="Times New Roman" w:cs="Times New Roman"/>
          <w:kern w:val="0"/>
          <w:lang w:eastAsia="en-GB"/>
          <w14:ligatures w14:val="none"/>
        </w:rPr>
        <w:t xml:space="preserve"> Project sponsor and decision-maker</w:t>
      </w:r>
    </w:p>
    <w:p w14:paraId="323E9F11" w14:textId="5922AFF6" w:rsidR="00482AC9" w:rsidRPr="00482AC9" w:rsidRDefault="00482AC9" w:rsidP="00482AC9">
      <w:pPr>
        <w:numPr>
          <w:ilvl w:val="0"/>
          <w:numId w:val="1"/>
        </w:numPr>
        <w:spacing w:before="100" w:beforeAutospacing="1" w:after="100" w:afterAutospacing="1" w:line="240" w:lineRule="auto"/>
        <w:rPr>
          <w:rFonts w:eastAsia="Times New Roman" w:cs="Times New Roman"/>
          <w:kern w:val="0"/>
          <w:lang w:eastAsia="en-GB"/>
          <w14:ligatures w14:val="none"/>
        </w:rPr>
      </w:pPr>
      <w:r w:rsidRPr="00482AC9">
        <w:rPr>
          <w:rFonts w:eastAsia="Times New Roman" w:cs="Times New Roman"/>
          <w:kern w:val="0"/>
          <w:lang w:eastAsia="en-GB"/>
          <w14:ligatures w14:val="none"/>
        </w:rPr>
        <w:t xml:space="preserve">Marketing Team </w:t>
      </w:r>
      <w:r w:rsidR="00D11672">
        <w:rPr>
          <w:rFonts w:eastAsia="Times New Roman" w:cs="Times New Roman"/>
          <w:kern w:val="0"/>
          <w:lang w:eastAsia="en-GB"/>
          <w14:ligatures w14:val="none"/>
        </w:rPr>
        <w:t>-</w:t>
      </w:r>
      <w:r w:rsidRPr="00482AC9">
        <w:rPr>
          <w:rFonts w:eastAsia="Times New Roman" w:cs="Times New Roman"/>
          <w:kern w:val="0"/>
          <w:lang w:eastAsia="en-GB"/>
          <w14:ligatures w14:val="none"/>
        </w:rPr>
        <w:t>Responsible for promotion and social media engagement</w:t>
      </w:r>
    </w:p>
    <w:p w14:paraId="276928B8" w14:textId="06F03717" w:rsidR="00482AC9" w:rsidRPr="00482AC9" w:rsidRDefault="00482AC9" w:rsidP="00482AC9">
      <w:pPr>
        <w:numPr>
          <w:ilvl w:val="0"/>
          <w:numId w:val="1"/>
        </w:numPr>
        <w:spacing w:before="100" w:beforeAutospacing="1" w:after="100" w:afterAutospacing="1" w:line="240" w:lineRule="auto"/>
        <w:rPr>
          <w:rFonts w:eastAsia="Times New Roman" w:cs="Times New Roman"/>
          <w:kern w:val="0"/>
          <w:lang w:eastAsia="en-GB"/>
          <w14:ligatures w14:val="none"/>
        </w:rPr>
      </w:pPr>
      <w:r w:rsidRPr="00482AC9">
        <w:rPr>
          <w:rFonts w:eastAsia="Times New Roman" w:cs="Times New Roman"/>
          <w:kern w:val="0"/>
          <w:lang w:eastAsia="en-GB"/>
          <w14:ligatures w14:val="none"/>
        </w:rPr>
        <w:t xml:space="preserve">TikTok Influencers </w:t>
      </w:r>
      <w:r w:rsidR="00D11672">
        <w:rPr>
          <w:rFonts w:eastAsia="Times New Roman" w:cs="Times New Roman"/>
          <w:kern w:val="0"/>
          <w:lang w:eastAsia="en-GB"/>
          <w14:ligatures w14:val="none"/>
        </w:rPr>
        <w:t>-</w:t>
      </w:r>
      <w:r w:rsidRPr="00482AC9">
        <w:rPr>
          <w:rFonts w:eastAsia="Times New Roman" w:cs="Times New Roman"/>
          <w:kern w:val="0"/>
          <w:lang w:eastAsia="en-GB"/>
          <w14:ligatures w14:val="none"/>
        </w:rPr>
        <w:t xml:space="preserve"> Key to attracting younger audiences and creating viral content</w:t>
      </w:r>
    </w:p>
    <w:p w14:paraId="084BD0A5" w14:textId="2C959C55" w:rsidR="00482AC9" w:rsidRPr="00482AC9" w:rsidRDefault="00482AC9" w:rsidP="00482AC9">
      <w:pPr>
        <w:numPr>
          <w:ilvl w:val="0"/>
          <w:numId w:val="1"/>
        </w:numPr>
        <w:spacing w:before="100" w:beforeAutospacing="1" w:after="100" w:afterAutospacing="1" w:line="240" w:lineRule="auto"/>
        <w:rPr>
          <w:rFonts w:eastAsia="Times New Roman" w:cs="Times New Roman"/>
          <w:kern w:val="0"/>
          <w:lang w:eastAsia="en-GB"/>
          <w14:ligatures w14:val="none"/>
        </w:rPr>
      </w:pPr>
      <w:r w:rsidRPr="00482AC9">
        <w:rPr>
          <w:rFonts w:eastAsia="Times New Roman" w:cs="Times New Roman"/>
          <w:kern w:val="0"/>
          <w:lang w:eastAsia="en-GB"/>
          <w14:ligatures w14:val="none"/>
        </w:rPr>
        <w:t xml:space="preserve">Salon Staff </w:t>
      </w:r>
      <w:r w:rsidR="00D11672">
        <w:rPr>
          <w:rFonts w:eastAsia="Times New Roman" w:cs="Times New Roman"/>
          <w:kern w:val="0"/>
          <w:lang w:eastAsia="en-GB"/>
          <w14:ligatures w14:val="none"/>
        </w:rPr>
        <w:t>-</w:t>
      </w:r>
      <w:r w:rsidRPr="00482AC9">
        <w:rPr>
          <w:rFonts w:eastAsia="Times New Roman" w:cs="Times New Roman"/>
          <w:kern w:val="0"/>
          <w:lang w:eastAsia="en-GB"/>
          <w14:ligatures w14:val="none"/>
        </w:rPr>
        <w:t xml:space="preserve"> Deliver services and engage with attendees</w:t>
      </w:r>
    </w:p>
    <w:p w14:paraId="5F900D73" w14:textId="18448B10" w:rsidR="00482AC9" w:rsidRPr="00482AC9" w:rsidRDefault="00482AC9" w:rsidP="00482AC9">
      <w:pPr>
        <w:numPr>
          <w:ilvl w:val="0"/>
          <w:numId w:val="1"/>
        </w:numPr>
        <w:spacing w:before="100" w:beforeAutospacing="1" w:after="100" w:afterAutospacing="1" w:line="240" w:lineRule="auto"/>
        <w:rPr>
          <w:rFonts w:eastAsia="Times New Roman" w:cs="Times New Roman"/>
          <w:kern w:val="0"/>
          <w:lang w:eastAsia="en-GB"/>
          <w14:ligatures w14:val="none"/>
        </w:rPr>
      </w:pPr>
      <w:r w:rsidRPr="00482AC9">
        <w:rPr>
          <w:rFonts w:eastAsia="Times New Roman" w:cs="Times New Roman"/>
          <w:kern w:val="0"/>
          <w:lang w:eastAsia="en-GB"/>
          <w14:ligatures w14:val="none"/>
        </w:rPr>
        <w:t xml:space="preserve">Guests/Clients </w:t>
      </w:r>
      <w:r w:rsidR="00D11672">
        <w:rPr>
          <w:rFonts w:eastAsia="Times New Roman" w:cs="Times New Roman"/>
          <w:kern w:val="0"/>
          <w:lang w:eastAsia="en-GB"/>
          <w14:ligatures w14:val="none"/>
        </w:rPr>
        <w:t>-</w:t>
      </w:r>
      <w:r w:rsidRPr="00482AC9">
        <w:rPr>
          <w:rFonts w:eastAsia="Times New Roman" w:cs="Times New Roman"/>
          <w:kern w:val="0"/>
          <w:lang w:eastAsia="en-GB"/>
          <w14:ligatures w14:val="none"/>
        </w:rPr>
        <w:t xml:space="preserve"> Target audience for the product range</w:t>
      </w:r>
    </w:p>
    <w:p w14:paraId="3460E7DE" w14:textId="0D12FC88" w:rsidR="00482AC9" w:rsidRPr="00482AC9" w:rsidRDefault="00482AC9" w:rsidP="00482AC9">
      <w:pPr>
        <w:numPr>
          <w:ilvl w:val="0"/>
          <w:numId w:val="1"/>
        </w:numPr>
        <w:spacing w:before="100" w:beforeAutospacing="1" w:after="100" w:afterAutospacing="1" w:line="240" w:lineRule="auto"/>
        <w:rPr>
          <w:rFonts w:eastAsia="Times New Roman" w:cs="Times New Roman"/>
          <w:kern w:val="0"/>
          <w:lang w:eastAsia="en-GB"/>
          <w14:ligatures w14:val="none"/>
        </w:rPr>
      </w:pPr>
      <w:r w:rsidRPr="00482AC9">
        <w:rPr>
          <w:rFonts w:eastAsia="Times New Roman" w:cs="Times New Roman"/>
          <w:kern w:val="0"/>
          <w:lang w:eastAsia="en-GB"/>
          <w14:ligatures w14:val="none"/>
        </w:rPr>
        <w:t xml:space="preserve">Suppliers </w:t>
      </w:r>
      <w:r w:rsidR="00D11672">
        <w:rPr>
          <w:rFonts w:eastAsia="Times New Roman" w:cs="Times New Roman"/>
          <w:kern w:val="0"/>
          <w:lang w:eastAsia="en-GB"/>
          <w14:ligatures w14:val="none"/>
        </w:rPr>
        <w:t>-</w:t>
      </w:r>
      <w:r w:rsidRPr="00482AC9">
        <w:rPr>
          <w:rFonts w:eastAsia="Times New Roman" w:cs="Times New Roman"/>
          <w:kern w:val="0"/>
          <w:lang w:eastAsia="en-GB"/>
          <w14:ligatures w14:val="none"/>
        </w:rPr>
        <w:t xml:space="preserve"> Provide beverages and promotional materials</w:t>
      </w:r>
    </w:p>
    <w:p w14:paraId="04AC097E" w14:textId="7D010901" w:rsidR="00482AC9" w:rsidRPr="00482AC9" w:rsidRDefault="00482AC9" w:rsidP="00482AC9">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482AC9">
        <w:rPr>
          <w:rStyle w:val="Heading2Char"/>
          <w:lang w:eastAsia="en-GB"/>
        </w:rPr>
        <w:t xml:space="preserve"> </w:t>
      </w:r>
      <w:bookmarkStart w:id="7" w:name="_Toc207105616"/>
      <w:r w:rsidRPr="00482AC9">
        <w:rPr>
          <w:rStyle w:val="Heading2Char"/>
          <w:lang w:eastAsia="en-GB"/>
        </w:rPr>
        <w:t>Roles and Responsibilities</w:t>
      </w:r>
      <w:bookmarkEnd w:id="7"/>
      <w:r w:rsidRPr="00482AC9">
        <w:rPr>
          <w:rFonts w:ascii="Times New Roman" w:eastAsia="Times New Roman" w:hAnsi="Times New Roman" w:cs="Times New Roman"/>
          <w:b/>
          <w:bCs/>
          <w:kern w:val="0"/>
          <w:sz w:val="27"/>
          <w:szCs w:val="27"/>
          <w:lang w:eastAsia="en-GB"/>
          <w14:ligatures w14:val="none"/>
        </w:rPr>
        <w:t xml:space="preserve"> </w:t>
      </w:r>
    </w:p>
    <w:p w14:paraId="56F4D215" w14:textId="28D3F49E" w:rsidR="00482AC9" w:rsidRPr="00482AC9" w:rsidRDefault="00482AC9" w:rsidP="00482AC9">
      <w:pPr>
        <w:numPr>
          <w:ilvl w:val="0"/>
          <w:numId w:val="2"/>
        </w:numPr>
        <w:spacing w:before="100" w:beforeAutospacing="1" w:after="100" w:afterAutospacing="1" w:line="240" w:lineRule="auto"/>
        <w:rPr>
          <w:rFonts w:eastAsia="Times New Roman" w:cs="Times New Roman"/>
          <w:kern w:val="0"/>
          <w:lang w:eastAsia="en-GB"/>
          <w14:ligatures w14:val="none"/>
        </w:rPr>
      </w:pPr>
      <w:r w:rsidRPr="00482AC9">
        <w:rPr>
          <w:rFonts w:eastAsia="Times New Roman" w:cs="Times New Roman"/>
          <w:kern w:val="0"/>
          <w:lang w:eastAsia="en-GB"/>
          <w14:ligatures w14:val="none"/>
        </w:rPr>
        <w:t xml:space="preserve">Project Manager </w:t>
      </w:r>
      <w:r w:rsidR="00D11672">
        <w:rPr>
          <w:rFonts w:eastAsia="Times New Roman" w:cs="Times New Roman"/>
          <w:kern w:val="0"/>
          <w:lang w:eastAsia="en-GB"/>
          <w14:ligatures w14:val="none"/>
        </w:rPr>
        <w:t>-</w:t>
      </w:r>
      <w:r w:rsidRPr="00482AC9">
        <w:rPr>
          <w:rFonts w:eastAsia="Times New Roman" w:cs="Times New Roman"/>
          <w:kern w:val="0"/>
          <w:lang w:eastAsia="en-GB"/>
          <w14:ligatures w14:val="none"/>
        </w:rPr>
        <w:t xml:space="preserve"> Oversees planning, scheduling, and execution</w:t>
      </w:r>
    </w:p>
    <w:p w14:paraId="092C4906" w14:textId="0C7D2CA9" w:rsidR="00482AC9" w:rsidRPr="00482AC9" w:rsidRDefault="00482AC9" w:rsidP="00482AC9">
      <w:pPr>
        <w:numPr>
          <w:ilvl w:val="0"/>
          <w:numId w:val="2"/>
        </w:numPr>
        <w:spacing w:before="100" w:beforeAutospacing="1" w:after="100" w:afterAutospacing="1" w:line="240" w:lineRule="auto"/>
        <w:rPr>
          <w:rFonts w:eastAsia="Times New Roman" w:cs="Times New Roman"/>
          <w:kern w:val="0"/>
          <w:lang w:eastAsia="en-GB"/>
          <w14:ligatures w14:val="none"/>
        </w:rPr>
      </w:pPr>
      <w:r w:rsidRPr="00482AC9">
        <w:rPr>
          <w:rFonts w:eastAsia="Times New Roman" w:cs="Times New Roman"/>
          <w:kern w:val="0"/>
          <w:lang w:eastAsia="en-GB"/>
          <w14:ligatures w14:val="none"/>
        </w:rPr>
        <w:t xml:space="preserve">Event Coordinator </w:t>
      </w:r>
      <w:r w:rsidR="00D11672">
        <w:rPr>
          <w:rFonts w:eastAsia="Times New Roman" w:cs="Times New Roman"/>
          <w:kern w:val="0"/>
          <w:lang w:eastAsia="en-GB"/>
          <w14:ligatures w14:val="none"/>
        </w:rPr>
        <w:t>-</w:t>
      </w:r>
      <w:r w:rsidRPr="00482AC9">
        <w:rPr>
          <w:rFonts w:eastAsia="Times New Roman" w:cs="Times New Roman"/>
          <w:kern w:val="0"/>
          <w:lang w:eastAsia="en-GB"/>
          <w14:ligatures w14:val="none"/>
        </w:rPr>
        <w:t>Manages logistics, refreshments, and influencer bookings</w:t>
      </w:r>
    </w:p>
    <w:p w14:paraId="02FA130C" w14:textId="03FC8040" w:rsidR="00482AC9" w:rsidRPr="00482AC9" w:rsidRDefault="00482AC9" w:rsidP="00482AC9">
      <w:pPr>
        <w:numPr>
          <w:ilvl w:val="0"/>
          <w:numId w:val="2"/>
        </w:numPr>
        <w:spacing w:before="100" w:beforeAutospacing="1" w:after="100" w:afterAutospacing="1" w:line="240" w:lineRule="auto"/>
        <w:rPr>
          <w:rFonts w:eastAsia="Times New Roman" w:cs="Times New Roman"/>
          <w:kern w:val="0"/>
          <w:lang w:eastAsia="en-GB"/>
          <w14:ligatures w14:val="none"/>
        </w:rPr>
      </w:pPr>
      <w:r w:rsidRPr="00482AC9">
        <w:rPr>
          <w:rFonts w:eastAsia="Times New Roman" w:cs="Times New Roman"/>
          <w:kern w:val="0"/>
          <w:lang w:eastAsia="en-GB"/>
          <w14:ligatures w14:val="none"/>
        </w:rPr>
        <w:t xml:space="preserve">Social Media Lead </w:t>
      </w:r>
      <w:r w:rsidR="00D11672">
        <w:rPr>
          <w:rFonts w:eastAsia="Times New Roman" w:cs="Times New Roman"/>
          <w:kern w:val="0"/>
          <w:lang w:eastAsia="en-GB"/>
          <w14:ligatures w14:val="none"/>
        </w:rPr>
        <w:t>-</w:t>
      </w:r>
      <w:r w:rsidRPr="00482AC9">
        <w:rPr>
          <w:rFonts w:eastAsia="Times New Roman" w:cs="Times New Roman"/>
          <w:kern w:val="0"/>
          <w:lang w:eastAsia="en-GB"/>
          <w14:ligatures w14:val="none"/>
        </w:rPr>
        <w:t xml:space="preserve"> Drives online engagement before, during, and after the event</w:t>
      </w:r>
    </w:p>
    <w:p w14:paraId="18F5007A" w14:textId="4E37E6CA" w:rsidR="00263798" w:rsidRDefault="00482AC9" w:rsidP="00263798">
      <w:pPr>
        <w:numPr>
          <w:ilvl w:val="0"/>
          <w:numId w:val="2"/>
        </w:numPr>
        <w:spacing w:before="100" w:beforeAutospacing="1" w:after="100" w:afterAutospacing="1" w:line="240" w:lineRule="auto"/>
        <w:rPr>
          <w:noProof/>
        </w:rPr>
      </w:pPr>
      <w:r w:rsidRPr="00482AC9">
        <w:rPr>
          <w:rFonts w:eastAsia="Times New Roman" w:cs="Times New Roman"/>
          <w:kern w:val="0"/>
          <w:lang w:eastAsia="en-GB"/>
          <w14:ligatures w14:val="none"/>
        </w:rPr>
        <w:t>Customer Experience Lead</w:t>
      </w:r>
      <w:r w:rsidRPr="00482AC9">
        <w:rPr>
          <w:rFonts w:ascii="Times New Roman" w:eastAsia="Times New Roman" w:hAnsi="Times New Roman" w:cs="Times New Roman"/>
          <w:kern w:val="0"/>
          <w:lang w:eastAsia="en-GB"/>
          <w14:ligatures w14:val="none"/>
        </w:rPr>
        <w:t xml:space="preserve"> </w:t>
      </w:r>
      <w:r w:rsidR="00D11672" w:rsidRPr="00D011D9">
        <w:rPr>
          <w:rFonts w:ascii="Times New Roman" w:eastAsia="Times New Roman" w:hAnsi="Times New Roman" w:cs="Times New Roman"/>
          <w:kern w:val="0"/>
          <w:lang w:eastAsia="en-GB"/>
          <w14:ligatures w14:val="none"/>
        </w:rPr>
        <w:t>-</w:t>
      </w:r>
      <w:r w:rsidR="00D011D9">
        <w:rPr>
          <w:rFonts w:eastAsia="Times New Roman" w:cs="Times New Roman"/>
          <w:kern w:val="0"/>
          <w:lang w:eastAsia="en-GB"/>
          <w14:ligatures w14:val="none"/>
        </w:rPr>
        <w:fldChar w:fldCharType="begin"/>
      </w:r>
      <w:r w:rsidR="00D011D9">
        <w:rPr>
          <w:rFonts w:eastAsia="Times New Roman" w:cs="Times New Roman"/>
          <w:kern w:val="0"/>
          <w:lang w:eastAsia="en-GB"/>
          <w14:ligatures w14:val="none"/>
        </w:rPr>
        <w:instrText xml:space="preserve"> TOC \o "1-3" \h \z \u </w:instrText>
      </w:r>
      <w:r w:rsidR="00D011D9">
        <w:rPr>
          <w:rFonts w:eastAsia="Times New Roman" w:cs="Times New Roman"/>
          <w:kern w:val="0"/>
          <w:lang w:eastAsia="en-GB"/>
          <w14:ligatures w14:val="none"/>
        </w:rPr>
        <w:fldChar w:fldCharType="separate"/>
      </w:r>
    </w:p>
    <w:p w14:paraId="49307555" w14:textId="08717D7D" w:rsidR="00D011D9" w:rsidRDefault="00D011D9">
      <w:pPr>
        <w:pStyle w:val="TOC1"/>
        <w:tabs>
          <w:tab w:val="right" w:leader="dot" w:pos="9016"/>
        </w:tabs>
        <w:rPr>
          <w:noProof/>
        </w:rPr>
      </w:pPr>
    </w:p>
    <w:p w14:paraId="72958647" w14:textId="7FD47230" w:rsidR="00482AC9" w:rsidRPr="00482AC9" w:rsidRDefault="00D011D9" w:rsidP="00DA700B">
      <w:pPr>
        <w:pStyle w:val="Heading1"/>
        <w:rPr>
          <w:rFonts w:eastAsia="Times New Roman"/>
          <w:lang w:eastAsia="en-GB"/>
        </w:rPr>
      </w:pPr>
      <w:r>
        <w:rPr>
          <w:rFonts w:eastAsia="Times New Roman" w:cs="Times New Roman"/>
          <w:kern w:val="0"/>
          <w:lang w:eastAsia="en-GB"/>
          <w14:ligatures w14:val="none"/>
        </w:rPr>
        <w:lastRenderedPageBreak/>
        <w:fldChar w:fldCharType="end"/>
      </w:r>
      <w:r w:rsidR="00482AC9" w:rsidRPr="00482AC9">
        <w:rPr>
          <w:rFonts w:eastAsia="Times New Roman"/>
          <w:lang w:eastAsia="en-GB"/>
        </w:rPr>
        <w:t xml:space="preserve"> </w:t>
      </w:r>
      <w:bookmarkStart w:id="8" w:name="_Toc207105617"/>
      <w:r w:rsidR="00482AC9" w:rsidRPr="00482AC9">
        <w:rPr>
          <w:rFonts w:eastAsia="Times New Roman"/>
          <w:lang w:eastAsia="en-GB"/>
        </w:rPr>
        <w:t>Scope</w:t>
      </w:r>
      <w:bookmarkEnd w:id="8"/>
    </w:p>
    <w:p w14:paraId="461C65C0" w14:textId="77777777" w:rsidR="00482AC9" w:rsidRPr="00482AC9" w:rsidRDefault="00482AC9" w:rsidP="00482AC9">
      <w:pPr>
        <w:numPr>
          <w:ilvl w:val="0"/>
          <w:numId w:val="4"/>
        </w:numPr>
        <w:spacing w:before="100" w:beforeAutospacing="1" w:after="100" w:afterAutospacing="1" w:line="240" w:lineRule="auto"/>
        <w:rPr>
          <w:rFonts w:eastAsia="Times New Roman" w:cs="Times New Roman"/>
          <w:kern w:val="0"/>
          <w:lang w:eastAsia="en-GB"/>
          <w14:ligatures w14:val="none"/>
        </w:rPr>
      </w:pPr>
      <w:r w:rsidRPr="00482AC9">
        <w:rPr>
          <w:rFonts w:eastAsia="Times New Roman" w:cs="Times New Roman"/>
          <w:kern w:val="0"/>
          <w:lang w:eastAsia="en-GB"/>
          <w14:ligatures w14:val="none"/>
        </w:rPr>
        <w:t>Event planning and execution</w:t>
      </w:r>
    </w:p>
    <w:p w14:paraId="4A785DED" w14:textId="77777777" w:rsidR="00482AC9" w:rsidRPr="00482AC9" w:rsidRDefault="00482AC9" w:rsidP="00482AC9">
      <w:pPr>
        <w:numPr>
          <w:ilvl w:val="0"/>
          <w:numId w:val="4"/>
        </w:numPr>
        <w:spacing w:before="100" w:beforeAutospacing="1" w:after="100" w:afterAutospacing="1" w:line="240" w:lineRule="auto"/>
        <w:rPr>
          <w:rFonts w:eastAsia="Times New Roman" w:cs="Times New Roman"/>
          <w:kern w:val="0"/>
          <w:lang w:eastAsia="en-GB"/>
          <w14:ligatures w14:val="none"/>
        </w:rPr>
      </w:pPr>
      <w:r w:rsidRPr="00482AC9">
        <w:rPr>
          <w:rFonts w:eastAsia="Times New Roman" w:cs="Times New Roman"/>
          <w:kern w:val="0"/>
          <w:lang w:eastAsia="en-GB"/>
          <w14:ligatures w14:val="none"/>
        </w:rPr>
        <w:t>Social media promotion</w:t>
      </w:r>
    </w:p>
    <w:p w14:paraId="06B82B83" w14:textId="77777777" w:rsidR="00482AC9" w:rsidRPr="00482AC9" w:rsidRDefault="00482AC9" w:rsidP="00482AC9">
      <w:pPr>
        <w:numPr>
          <w:ilvl w:val="0"/>
          <w:numId w:val="4"/>
        </w:numPr>
        <w:spacing w:before="100" w:beforeAutospacing="1" w:after="100" w:afterAutospacing="1" w:line="240" w:lineRule="auto"/>
        <w:rPr>
          <w:rFonts w:eastAsia="Times New Roman" w:cs="Times New Roman"/>
          <w:kern w:val="0"/>
          <w:lang w:eastAsia="en-GB"/>
          <w14:ligatures w14:val="none"/>
        </w:rPr>
      </w:pPr>
      <w:r w:rsidRPr="00482AC9">
        <w:rPr>
          <w:rFonts w:eastAsia="Times New Roman" w:cs="Times New Roman"/>
          <w:kern w:val="0"/>
          <w:lang w:eastAsia="en-GB"/>
          <w14:ligatures w14:val="none"/>
        </w:rPr>
        <w:t>Influencer engagement</w:t>
      </w:r>
    </w:p>
    <w:p w14:paraId="6269EEF8" w14:textId="77777777" w:rsidR="00482AC9" w:rsidRPr="00482AC9" w:rsidRDefault="00482AC9" w:rsidP="00482AC9">
      <w:pPr>
        <w:numPr>
          <w:ilvl w:val="0"/>
          <w:numId w:val="4"/>
        </w:numPr>
        <w:spacing w:before="100" w:beforeAutospacing="1" w:after="100" w:afterAutospacing="1" w:line="240" w:lineRule="auto"/>
        <w:rPr>
          <w:rFonts w:eastAsia="Times New Roman" w:cs="Times New Roman"/>
          <w:kern w:val="0"/>
          <w:lang w:eastAsia="en-GB"/>
          <w14:ligatures w14:val="none"/>
        </w:rPr>
      </w:pPr>
      <w:r w:rsidRPr="00482AC9">
        <w:rPr>
          <w:rFonts w:eastAsia="Times New Roman" w:cs="Times New Roman"/>
          <w:kern w:val="0"/>
          <w:lang w:eastAsia="en-GB"/>
          <w14:ligatures w14:val="none"/>
        </w:rPr>
        <w:t>Beverage service and hospitality</w:t>
      </w:r>
    </w:p>
    <w:p w14:paraId="15018AA5" w14:textId="77777777" w:rsidR="00482AC9" w:rsidRPr="00482AC9" w:rsidRDefault="00482AC9" w:rsidP="00482AC9">
      <w:pPr>
        <w:numPr>
          <w:ilvl w:val="0"/>
          <w:numId w:val="4"/>
        </w:numPr>
        <w:spacing w:before="100" w:beforeAutospacing="1" w:after="100" w:afterAutospacing="1" w:line="240" w:lineRule="auto"/>
        <w:rPr>
          <w:rFonts w:eastAsia="Times New Roman" w:cs="Times New Roman"/>
          <w:kern w:val="0"/>
          <w:lang w:eastAsia="en-GB"/>
          <w14:ligatures w14:val="none"/>
        </w:rPr>
      </w:pPr>
      <w:r w:rsidRPr="00482AC9">
        <w:rPr>
          <w:rFonts w:eastAsia="Times New Roman" w:cs="Times New Roman"/>
          <w:kern w:val="0"/>
          <w:lang w:eastAsia="en-GB"/>
          <w14:ligatures w14:val="none"/>
        </w:rPr>
        <w:t>Product demonstrations and consultations</w:t>
      </w:r>
    </w:p>
    <w:p w14:paraId="77309AA7" w14:textId="77777777" w:rsidR="00482AC9" w:rsidRPr="00482AC9" w:rsidRDefault="00482AC9" w:rsidP="00482AC9">
      <w:pPr>
        <w:spacing w:before="100" w:beforeAutospacing="1" w:after="100" w:afterAutospacing="1" w:line="240" w:lineRule="auto"/>
        <w:rPr>
          <w:rFonts w:eastAsia="Times New Roman" w:cs="Times New Roman"/>
          <w:kern w:val="0"/>
          <w:lang w:eastAsia="en-GB"/>
          <w14:ligatures w14:val="none"/>
        </w:rPr>
      </w:pPr>
      <w:r w:rsidRPr="00482AC9">
        <w:rPr>
          <w:rFonts w:eastAsia="Times New Roman" w:cs="Times New Roman"/>
          <w:kern w:val="0"/>
          <w:lang w:eastAsia="en-GB"/>
          <w14:ligatures w14:val="none"/>
        </w:rPr>
        <w:t>Out of Scope:</w:t>
      </w:r>
    </w:p>
    <w:p w14:paraId="1EA9FA25" w14:textId="77777777" w:rsidR="00482AC9" w:rsidRPr="00482AC9" w:rsidRDefault="00482AC9" w:rsidP="00482AC9">
      <w:pPr>
        <w:numPr>
          <w:ilvl w:val="0"/>
          <w:numId w:val="5"/>
        </w:numPr>
        <w:spacing w:before="100" w:beforeAutospacing="1" w:after="100" w:afterAutospacing="1" w:line="240" w:lineRule="auto"/>
        <w:rPr>
          <w:rFonts w:eastAsia="Times New Roman" w:cs="Times New Roman"/>
          <w:kern w:val="0"/>
          <w:lang w:eastAsia="en-GB"/>
          <w14:ligatures w14:val="none"/>
        </w:rPr>
      </w:pPr>
      <w:r w:rsidRPr="00482AC9">
        <w:rPr>
          <w:rFonts w:eastAsia="Times New Roman" w:cs="Times New Roman"/>
          <w:kern w:val="0"/>
          <w:lang w:eastAsia="en-GB"/>
          <w14:ligatures w14:val="none"/>
        </w:rPr>
        <w:t>Long-term product development</w:t>
      </w:r>
    </w:p>
    <w:p w14:paraId="79EE327B" w14:textId="77777777" w:rsidR="00482AC9" w:rsidRPr="00482AC9" w:rsidRDefault="00482AC9" w:rsidP="00482AC9">
      <w:pPr>
        <w:numPr>
          <w:ilvl w:val="0"/>
          <w:numId w:val="5"/>
        </w:numPr>
        <w:spacing w:before="100" w:beforeAutospacing="1" w:after="100" w:afterAutospacing="1" w:line="240" w:lineRule="auto"/>
        <w:rPr>
          <w:rFonts w:eastAsia="Times New Roman" w:cs="Times New Roman"/>
          <w:kern w:val="0"/>
          <w:lang w:eastAsia="en-GB"/>
          <w14:ligatures w14:val="none"/>
        </w:rPr>
      </w:pPr>
      <w:r w:rsidRPr="00482AC9">
        <w:rPr>
          <w:rFonts w:eastAsia="Times New Roman" w:cs="Times New Roman"/>
          <w:kern w:val="0"/>
          <w:lang w:eastAsia="en-GB"/>
          <w14:ligatures w14:val="none"/>
        </w:rPr>
        <w:t>Permanent changes to salon layout</w:t>
      </w:r>
    </w:p>
    <w:p w14:paraId="42139F1B" w14:textId="77777777" w:rsidR="00482AC9" w:rsidRPr="00482AC9" w:rsidRDefault="00482AC9" w:rsidP="00482AC9">
      <w:pPr>
        <w:numPr>
          <w:ilvl w:val="0"/>
          <w:numId w:val="5"/>
        </w:numPr>
        <w:spacing w:before="100" w:beforeAutospacing="1" w:after="100" w:afterAutospacing="1" w:line="240" w:lineRule="auto"/>
        <w:rPr>
          <w:rFonts w:eastAsia="Times New Roman" w:cs="Times New Roman"/>
          <w:kern w:val="0"/>
          <w:lang w:eastAsia="en-GB"/>
          <w14:ligatures w14:val="none"/>
        </w:rPr>
      </w:pPr>
      <w:r w:rsidRPr="00482AC9">
        <w:rPr>
          <w:rFonts w:eastAsia="Times New Roman" w:cs="Times New Roman"/>
          <w:kern w:val="0"/>
          <w:lang w:eastAsia="en-GB"/>
          <w14:ligatures w14:val="none"/>
        </w:rPr>
        <w:t>Paid advertising beyond social media</w:t>
      </w:r>
    </w:p>
    <w:p w14:paraId="05CBA38E" w14:textId="0FEBC57C" w:rsidR="00482AC9" w:rsidRPr="00482AC9" w:rsidRDefault="00482AC9" w:rsidP="00482AC9">
      <w:pPr>
        <w:spacing w:before="100" w:beforeAutospacing="1" w:after="100" w:afterAutospacing="1" w:line="240" w:lineRule="auto"/>
        <w:outlineLvl w:val="2"/>
        <w:rPr>
          <w:rFonts w:eastAsia="Times New Roman" w:cs="Times New Roman"/>
          <w:kern w:val="0"/>
          <w:sz w:val="27"/>
          <w:szCs w:val="27"/>
          <w:lang w:eastAsia="en-GB"/>
          <w14:ligatures w14:val="none"/>
        </w:rPr>
      </w:pPr>
      <w:r w:rsidRPr="00482AC9">
        <w:rPr>
          <w:rFonts w:ascii="Times New Roman" w:eastAsia="Times New Roman" w:hAnsi="Times New Roman" w:cs="Times New Roman"/>
          <w:kern w:val="0"/>
          <w:sz w:val="27"/>
          <w:szCs w:val="27"/>
          <w:lang w:eastAsia="en-GB"/>
          <w14:ligatures w14:val="none"/>
        </w:rPr>
        <w:t xml:space="preserve"> </w:t>
      </w:r>
      <w:bookmarkStart w:id="9" w:name="_Toc207105618"/>
      <w:r w:rsidRPr="00482AC9">
        <w:rPr>
          <w:rFonts w:eastAsia="Times New Roman" w:cs="Times New Roman"/>
          <w:kern w:val="0"/>
          <w:sz w:val="27"/>
          <w:szCs w:val="27"/>
          <w:lang w:eastAsia="en-GB"/>
          <w14:ligatures w14:val="none"/>
        </w:rPr>
        <w:t>Timeline</w:t>
      </w:r>
      <w:bookmarkEnd w:id="9"/>
    </w:p>
    <w:p w14:paraId="704E42C5" w14:textId="77777777" w:rsidR="00482AC9" w:rsidRPr="00482AC9" w:rsidRDefault="00482AC9" w:rsidP="00482AC9">
      <w:pPr>
        <w:numPr>
          <w:ilvl w:val="0"/>
          <w:numId w:val="6"/>
        </w:numPr>
        <w:spacing w:before="100" w:beforeAutospacing="1" w:after="100" w:afterAutospacing="1" w:line="240" w:lineRule="auto"/>
        <w:rPr>
          <w:rFonts w:eastAsia="Times New Roman" w:cs="Times New Roman"/>
          <w:kern w:val="0"/>
          <w:lang w:eastAsia="en-GB"/>
          <w14:ligatures w14:val="none"/>
        </w:rPr>
      </w:pPr>
      <w:r w:rsidRPr="00482AC9">
        <w:rPr>
          <w:rFonts w:eastAsia="Times New Roman" w:cs="Times New Roman"/>
          <w:kern w:val="0"/>
          <w:lang w:eastAsia="en-GB"/>
          <w14:ligatures w14:val="none"/>
        </w:rPr>
        <w:t>Week 1–2: Planning and influencer outreach</w:t>
      </w:r>
    </w:p>
    <w:p w14:paraId="056464A6" w14:textId="77777777" w:rsidR="00482AC9" w:rsidRPr="00482AC9" w:rsidRDefault="00482AC9" w:rsidP="00482AC9">
      <w:pPr>
        <w:numPr>
          <w:ilvl w:val="0"/>
          <w:numId w:val="6"/>
        </w:numPr>
        <w:spacing w:before="100" w:beforeAutospacing="1" w:after="100" w:afterAutospacing="1" w:line="240" w:lineRule="auto"/>
        <w:rPr>
          <w:rFonts w:eastAsia="Times New Roman" w:cs="Times New Roman"/>
          <w:kern w:val="0"/>
          <w:lang w:eastAsia="en-GB"/>
          <w14:ligatures w14:val="none"/>
        </w:rPr>
      </w:pPr>
      <w:r w:rsidRPr="00482AC9">
        <w:rPr>
          <w:rFonts w:eastAsia="Times New Roman" w:cs="Times New Roman"/>
          <w:kern w:val="0"/>
          <w:lang w:eastAsia="en-GB"/>
          <w14:ligatures w14:val="none"/>
        </w:rPr>
        <w:t>Week 3: Promotion and logistics setup</w:t>
      </w:r>
    </w:p>
    <w:p w14:paraId="7775E920" w14:textId="77777777" w:rsidR="00482AC9" w:rsidRDefault="00482AC9" w:rsidP="00482AC9">
      <w:pPr>
        <w:numPr>
          <w:ilvl w:val="0"/>
          <w:numId w:val="6"/>
        </w:numPr>
        <w:spacing w:before="100" w:beforeAutospacing="1" w:after="100" w:afterAutospacing="1" w:line="240" w:lineRule="auto"/>
        <w:rPr>
          <w:rFonts w:eastAsia="Times New Roman" w:cs="Times New Roman"/>
          <w:kern w:val="0"/>
          <w:lang w:eastAsia="en-GB"/>
          <w14:ligatures w14:val="none"/>
        </w:rPr>
      </w:pPr>
      <w:r w:rsidRPr="00482AC9">
        <w:rPr>
          <w:rFonts w:eastAsia="Times New Roman" w:cs="Times New Roman"/>
          <w:kern w:val="0"/>
          <w:lang w:eastAsia="en-GB"/>
          <w14:ligatures w14:val="none"/>
        </w:rPr>
        <w:t>Week 4: Event execution and post-event review</w:t>
      </w:r>
    </w:p>
    <w:p w14:paraId="250824B7" w14:textId="38725E83" w:rsidR="00705B40" w:rsidRPr="00482AC9" w:rsidRDefault="00705B40" w:rsidP="00705B40">
      <w:pPr>
        <w:spacing w:before="100" w:beforeAutospacing="1" w:after="100" w:afterAutospacing="1" w:line="240" w:lineRule="auto"/>
        <w:rPr>
          <w:rFonts w:eastAsia="Times New Roman" w:cs="Times New Roman"/>
          <w:kern w:val="0"/>
          <w:lang w:eastAsia="en-GB"/>
          <w14:ligatures w14:val="none"/>
        </w:rPr>
      </w:pPr>
      <w:r>
        <w:rPr>
          <w:rFonts w:ascii="Roboto" w:hAnsi="Roboto"/>
          <w:color w:val="2C3E50"/>
          <w:sz w:val="23"/>
          <w:szCs w:val="23"/>
          <w:shd w:val="clear" w:color="auto" w:fill="FFFFFF"/>
        </w:rPr>
        <w:t>(Roy, 2014)</w:t>
      </w:r>
      <w:r>
        <w:rPr>
          <w:rFonts w:ascii="Roboto" w:hAnsi="Roboto"/>
          <w:color w:val="2C3E50"/>
          <w:sz w:val="23"/>
          <w:szCs w:val="23"/>
          <w:shd w:val="clear" w:color="auto" w:fill="FFFFFF"/>
        </w:rPr>
        <w:t>.</w:t>
      </w:r>
    </w:p>
    <w:p w14:paraId="017D7301" w14:textId="3D202999" w:rsidR="00482AC9" w:rsidRPr="00482AC9" w:rsidRDefault="00482AC9" w:rsidP="00D11672">
      <w:pPr>
        <w:pStyle w:val="Heading2"/>
        <w:rPr>
          <w:rFonts w:eastAsia="Times New Roman"/>
          <w:lang w:eastAsia="en-GB"/>
        </w:rPr>
      </w:pPr>
      <w:r w:rsidRPr="00482AC9">
        <w:rPr>
          <w:rFonts w:eastAsia="Times New Roman"/>
          <w:lang w:eastAsia="en-GB"/>
        </w:rPr>
        <w:t xml:space="preserve"> </w:t>
      </w:r>
      <w:bookmarkStart w:id="10" w:name="_Toc207105619"/>
      <w:r w:rsidRPr="00482AC9">
        <w:rPr>
          <w:rFonts w:eastAsia="Times New Roman"/>
          <w:lang w:eastAsia="en-GB"/>
        </w:rPr>
        <w:t>Budget Estimate</w:t>
      </w:r>
      <w:bookmarkEnd w:id="10"/>
    </w:p>
    <w:p w14:paraId="44B1A2F0" w14:textId="77777777" w:rsidR="00482AC9" w:rsidRPr="00482AC9" w:rsidRDefault="00482AC9" w:rsidP="00482AC9">
      <w:pPr>
        <w:numPr>
          <w:ilvl w:val="0"/>
          <w:numId w:val="7"/>
        </w:numPr>
        <w:spacing w:before="100" w:beforeAutospacing="1" w:after="100" w:afterAutospacing="1" w:line="240" w:lineRule="auto"/>
        <w:rPr>
          <w:rFonts w:eastAsia="Times New Roman" w:cs="Times New Roman"/>
          <w:kern w:val="0"/>
          <w:lang w:eastAsia="en-GB"/>
          <w14:ligatures w14:val="none"/>
        </w:rPr>
      </w:pPr>
      <w:r w:rsidRPr="00482AC9">
        <w:rPr>
          <w:rFonts w:eastAsia="Times New Roman" w:cs="Times New Roman"/>
          <w:kern w:val="0"/>
          <w:lang w:eastAsia="en-GB"/>
          <w14:ligatures w14:val="none"/>
        </w:rPr>
        <w:t>Influencer fees: £500</w:t>
      </w:r>
    </w:p>
    <w:p w14:paraId="6DC4A628" w14:textId="77777777" w:rsidR="00482AC9" w:rsidRPr="00482AC9" w:rsidRDefault="00482AC9" w:rsidP="00482AC9">
      <w:pPr>
        <w:numPr>
          <w:ilvl w:val="0"/>
          <w:numId w:val="7"/>
        </w:numPr>
        <w:spacing w:before="100" w:beforeAutospacing="1" w:after="100" w:afterAutospacing="1" w:line="240" w:lineRule="auto"/>
        <w:rPr>
          <w:rFonts w:eastAsia="Times New Roman" w:cs="Times New Roman"/>
          <w:kern w:val="0"/>
          <w:lang w:eastAsia="en-GB"/>
          <w14:ligatures w14:val="none"/>
        </w:rPr>
      </w:pPr>
      <w:r w:rsidRPr="00482AC9">
        <w:rPr>
          <w:rFonts w:eastAsia="Times New Roman" w:cs="Times New Roman"/>
          <w:kern w:val="0"/>
          <w:lang w:eastAsia="en-GB"/>
          <w14:ligatures w14:val="none"/>
        </w:rPr>
        <w:t>Beverages and catering: £300</w:t>
      </w:r>
    </w:p>
    <w:p w14:paraId="2C273116" w14:textId="77777777" w:rsidR="00482AC9" w:rsidRPr="00482AC9" w:rsidRDefault="00482AC9" w:rsidP="00482AC9">
      <w:pPr>
        <w:numPr>
          <w:ilvl w:val="0"/>
          <w:numId w:val="7"/>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482AC9">
        <w:rPr>
          <w:rFonts w:eastAsia="Times New Roman" w:cs="Times New Roman"/>
          <w:kern w:val="0"/>
          <w:lang w:eastAsia="en-GB"/>
          <w14:ligatures w14:val="none"/>
        </w:rPr>
        <w:t>Promotional materials</w:t>
      </w:r>
      <w:r w:rsidRPr="00482AC9">
        <w:rPr>
          <w:rFonts w:ascii="Times New Roman" w:eastAsia="Times New Roman" w:hAnsi="Times New Roman" w:cs="Times New Roman"/>
          <w:kern w:val="0"/>
          <w:lang w:eastAsia="en-GB"/>
          <w14:ligatures w14:val="none"/>
        </w:rPr>
        <w:t>: £200</w:t>
      </w:r>
    </w:p>
    <w:p w14:paraId="7692E9D6" w14:textId="418AEF1B" w:rsidR="00482AC9" w:rsidRDefault="00482AC9" w:rsidP="00D11672">
      <w:pPr>
        <w:spacing w:before="100" w:beforeAutospacing="1" w:after="100" w:afterAutospacing="1" w:line="240" w:lineRule="auto"/>
        <w:ind w:left="360"/>
        <w:rPr>
          <w:rFonts w:ascii="Times New Roman" w:eastAsia="Times New Roman" w:hAnsi="Times New Roman" w:cs="Times New Roman"/>
          <w:kern w:val="0"/>
          <w:lang w:eastAsia="en-GB"/>
          <w14:ligatures w14:val="none"/>
        </w:rPr>
      </w:pPr>
      <w:r w:rsidRPr="00482AC9">
        <w:rPr>
          <w:rFonts w:eastAsia="Times New Roman" w:cs="Times New Roman"/>
          <w:kern w:val="0"/>
          <w:lang w:eastAsia="en-GB"/>
          <w14:ligatures w14:val="none"/>
        </w:rPr>
        <w:t xml:space="preserve"> </w:t>
      </w:r>
      <w:r w:rsidRPr="00482AC9">
        <w:rPr>
          <w:rFonts w:eastAsia="Times New Roman" w:cs="Times New Roman"/>
          <w:b/>
          <w:bCs/>
          <w:kern w:val="0"/>
          <w:lang w:eastAsia="en-GB"/>
          <w14:ligatures w14:val="none"/>
        </w:rPr>
        <w:t>Total</w:t>
      </w:r>
      <w:r w:rsidRPr="00482AC9">
        <w:rPr>
          <w:rFonts w:ascii="Times New Roman" w:eastAsia="Times New Roman" w:hAnsi="Times New Roman" w:cs="Times New Roman"/>
          <w:b/>
          <w:bCs/>
          <w:kern w:val="0"/>
          <w:lang w:eastAsia="en-GB"/>
          <w14:ligatures w14:val="none"/>
        </w:rPr>
        <w:t>:</w:t>
      </w:r>
      <w:r w:rsidRPr="00482AC9">
        <w:rPr>
          <w:rFonts w:ascii="Times New Roman" w:eastAsia="Times New Roman" w:hAnsi="Times New Roman" w:cs="Times New Roman"/>
          <w:kern w:val="0"/>
          <w:lang w:eastAsia="en-GB"/>
          <w14:ligatures w14:val="none"/>
        </w:rPr>
        <w:t xml:space="preserve"> £1,</w:t>
      </w:r>
      <w:r w:rsidR="002C2BC0">
        <w:rPr>
          <w:rFonts w:ascii="Times New Roman" w:eastAsia="Times New Roman" w:hAnsi="Times New Roman" w:cs="Times New Roman"/>
          <w:kern w:val="0"/>
          <w:lang w:eastAsia="en-GB"/>
          <w14:ligatures w14:val="none"/>
        </w:rPr>
        <w:t>0</w:t>
      </w:r>
      <w:r w:rsidRPr="00482AC9">
        <w:rPr>
          <w:rFonts w:ascii="Times New Roman" w:eastAsia="Times New Roman" w:hAnsi="Times New Roman" w:cs="Times New Roman"/>
          <w:kern w:val="0"/>
          <w:lang w:eastAsia="en-GB"/>
          <w14:ligatures w14:val="none"/>
        </w:rPr>
        <w:t>00</w:t>
      </w:r>
    </w:p>
    <w:p w14:paraId="4E497F2A" w14:textId="77777777" w:rsidR="00482AC9" w:rsidRPr="00482AC9" w:rsidRDefault="00482AC9" w:rsidP="00482AC9">
      <w:pPr>
        <w:spacing w:before="100" w:beforeAutospacing="1" w:after="100" w:afterAutospacing="1" w:line="240" w:lineRule="auto"/>
        <w:ind w:left="720"/>
        <w:rPr>
          <w:rFonts w:ascii="Times New Roman" w:eastAsia="Times New Roman" w:hAnsi="Times New Roman" w:cs="Times New Roman"/>
          <w:kern w:val="0"/>
          <w:lang w:eastAsia="en-GB"/>
          <w14:ligatures w14:val="none"/>
        </w:rPr>
      </w:pPr>
    </w:p>
    <w:p w14:paraId="576814CE" w14:textId="77777777" w:rsidR="00482AC9" w:rsidRPr="00482AC9" w:rsidRDefault="00482AC9" w:rsidP="00482AC9">
      <w:pPr>
        <w:pStyle w:val="Heading1"/>
        <w:rPr>
          <w:rFonts w:eastAsia="Times New Roman"/>
          <w:lang w:eastAsia="en-GB"/>
        </w:rPr>
      </w:pPr>
      <w:bookmarkStart w:id="11" w:name="_Toc207105620"/>
      <w:r w:rsidRPr="00482AC9">
        <w:rPr>
          <w:rFonts w:eastAsia="Times New Roman"/>
          <w:lang w:eastAsia="en-GB"/>
        </w:rPr>
        <w:t>Environmental Analysis</w:t>
      </w:r>
      <w:bookmarkEnd w:id="11"/>
    </w:p>
    <w:p w14:paraId="4EF2F63B" w14:textId="77777777" w:rsidR="00482AC9" w:rsidRPr="00482AC9" w:rsidRDefault="00482AC9" w:rsidP="00482AC9">
      <w:pPr>
        <w:spacing w:before="100" w:beforeAutospacing="1" w:after="100" w:afterAutospacing="1" w:line="240" w:lineRule="auto"/>
        <w:rPr>
          <w:rFonts w:eastAsia="Times New Roman" w:cs="Times New Roman"/>
          <w:kern w:val="0"/>
          <w:lang w:eastAsia="en-GB"/>
          <w14:ligatures w14:val="none"/>
        </w:rPr>
      </w:pPr>
      <w:r w:rsidRPr="00482AC9">
        <w:rPr>
          <w:rFonts w:eastAsia="Times New Roman" w:cs="Times New Roman"/>
          <w:kern w:val="0"/>
          <w:lang w:eastAsia="en-GB"/>
          <w14:ligatures w14:val="none"/>
        </w:rPr>
        <w:t xml:space="preserve">Understanding the environment in which the Swansea salon operates is crucial for planning a successful open day. This section uses </w:t>
      </w:r>
      <w:r w:rsidRPr="00482AC9">
        <w:rPr>
          <w:rFonts w:eastAsia="Times New Roman" w:cs="Times New Roman"/>
          <w:b/>
          <w:bCs/>
          <w:kern w:val="0"/>
          <w:lang w:eastAsia="en-GB"/>
          <w14:ligatures w14:val="none"/>
        </w:rPr>
        <w:t>PESTLE</w:t>
      </w:r>
      <w:r w:rsidRPr="00482AC9">
        <w:rPr>
          <w:rFonts w:eastAsia="Times New Roman" w:cs="Times New Roman"/>
          <w:kern w:val="0"/>
          <w:lang w:eastAsia="en-GB"/>
          <w14:ligatures w14:val="none"/>
        </w:rPr>
        <w:t xml:space="preserve"> and </w:t>
      </w:r>
      <w:r w:rsidRPr="00482AC9">
        <w:rPr>
          <w:rFonts w:eastAsia="Times New Roman" w:cs="Times New Roman"/>
          <w:b/>
          <w:bCs/>
          <w:kern w:val="0"/>
          <w:lang w:eastAsia="en-GB"/>
          <w14:ligatures w14:val="none"/>
        </w:rPr>
        <w:t>SWOT</w:t>
      </w:r>
      <w:r w:rsidRPr="00482AC9">
        <w:rPr>
          <w:rFonts w:eastAsia="Times New Roman" w:cs="Times New Roman"/>
          <w:kern w:val="0"/>
          <w:lang w:eastAsia="en-GB"/>
          <w14:ligatures w14:val="none"/>
        </w:rPr>
        <w:t xml:space="preserve"> frameworks to assess external influences and internal capabilities.</w:t>
      </w:r>
    </w:p>
    <w:p w14:paraId="59DD15A4" w14:textId="1D00D29B" w:rsidR="00482AC9" w:rsidRDefault="00482AC9" w:rsidP="00EB582A">
      <w:pPr>
        <w:pStyle w:val="Heading2"/>
        <w:rPr>
          <w:rFonts w:eastAsia="Times New Roman"/>
          <w:lang w:eastAsia="en-GB"/>
        </w:rPr>
      </w:pPr>
      <w:r w:rsidRPr="00482AC9">
        <w:rPr>
          <w:rFonts w:eastAsia="Times New Roman"/>
          <w:lang w:eastAsia="en-GB"/>
        </w:rPr>
        <w:t xml:space="preserve"> </w:t>
      </w:r>
      <w:bookmarkStart w:id="12" w:name="_Toc207105621"/>
      <w:r w:rsidRPr="00482AC9">
        <w:rPr>
          <w:rFonts w:eastAsia="Times New Roman"/>
          <w:lang w:eastAsia="en-GB"/>
        </w:rPr>
        <w:t>PESTLE Analysis</w:t>
      </w:r>
      <w:bookmarkEnd w:id="12"/>
    </w:p>
    <w:p w14:paraId="6A2EC882" w14:textId="77777777" w:rsidR="00AC5AAD" w:rsidRDefault="005D27DE" w:rsidP="005D27DE">
      <w:pPr>
        <w:spacing w:before="100" w:beforeAutospacing="1" w:after="100" w:afterAutospacing="1" w:line="240" w:lineRule="auto"/>
        <w:outlineLvl w:val="1"/>
        <w:rPr>
          <w:rFonts w:eastAsia="Times New Roman" w:cs="Times New Roman"/>
          <w:kern w:val="0"/>
          <w:lang w:eastAsia="en-GB"/>
          <w14:ligatures w14:val="none"/>
        </w:rPr>
      </w:pPr>
      <w:r w:rsidRPr="005D27DE">
        <w:rPr>
          <w:rFonts w:eastAsia="Times New Roman" w:cs="Times New Roman"/>
          <w:kern w:val="0"/>
          <w:lang w:eastAsia="en-GB"/>
          <w14:ligatures w14:val="none"/>
        </w:rPr>
        <w:t>Hair Salon Open Day</w:t>
      </w:r>
    </w:p>
    <w:p w14:paraId="3BB21015" w14:textId="77777777" w:rsidR="009A4B9E" w:rsidRDefault="00033811" w:rsidP="005D27DE">
      <w:pPr>
        <w:spacing w:before="100" w:beforeAutospacing="1" w:after="100" w:afterAutospacing="1" w:line="240" w:lineRule="auto"/>
        <w:outlineLvl w:val="1"/>
      </w:pPr>
      <w:r>
        <w:rPr>
          <w:rFonts w:eastAsia="Times New Roman" w:cs="Times New Roman"/>
          <w:kern w:val="0"/>
          <w:lang w:eastAsia="en-GB"/>
          <w14:ligatures w14:val="none"/>
        </w:rPr>
        <w:t xml:space="preserve"> </w:t>
      </w:r>
      <w:r>
        <w:t xml:space="preserve">Planning a successful Open Day for a hair salon requires more than just great styling </w:t>
      </w:r>
      <w:r w:rsidR="00AC5AAD">
        <w:t>skills, it</w:t>
      </w:r>
      <w:r>
        <w:t xml:space="preserve"> demands strategic awareness of the external factors that can influence the event’s outcome. A PESTLE analysis</w:t>
      </w:r>
      <w:r w:rsidR="009A4B9E">
        <w:t xml:space="preserve"> </w:t>
      </w:r>
    </w:p>
    <w:p w14:paraId="7D02988B" w14:textId="5827800E" w:rsidR="005D27DE" w:rsidRPr="005D27DE" w:rsidRDefault="00556A1E" w:rsidP="005D27DE">
      <w:pPr>
        <w:spacing w:before="100" w:beforeAutospacing="1" w:after="100" w:afterAutospacing="1" w:line="240" w:lineRule="auto"/>
        <w:outlineLvl w:val="1"/>
        <w:rPr>
          <w:rFonts w:eastAsia="Times New Roman" w:cs="Times New Roman"/>
          <w:kern w:val="0"/>
          <w:lang w:eastAsia="en-GB"/>
          <w14:ligatures w14:val="none"/>
        </w:rPr>
      </w:pPr>
      <w:r>
        <w:lastRenderedPageBreak/>
        <w:t xml:space="preserve">(2023). </w:t>
      </w:r>
      <w:r w:rsidR="00033811">
        <w:t xml:space="preserve"> offers a structured framework to evaluate the Political, Economic, Social, Technological, Legal, and Environmental forces that may impact the salon’s operations and its ability to attract and engage potential clients during the Open Day. By understanding these macro-environmental factors, the salon can tailor its approach to ensure compliance, relevance, and resonance with its target audience. The following analysis explores how each element of the PESTLE framework affects the planning and execution of the salon’s Open Day initiative.</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675"/>
        <w:gridCol w:w="7351"/>
      </w:tblGrid>
      <w:tr w:rsidR="005D27DE" w:rsidRPr="005D27DE" w14:paraId="6BFF09EB" w14:textId="77777777">
        <w:trPr>
          <w:tblHeader/>
          <w:tblCellSpacing w:w="15" w:type="dxa"/>
        </w:trPr>
        <w:tc>
          <w:tcPr>
            <w:tcW w:w="0" w:type="auto"/>
            <w:vAlign w:val="center"/>
            <w:hideMark/>
          </w:tcPr>
          <w:p w14:paraId="67A31949" w14:textId="77777777" w:rsidR="005D27DE" w:rsidRPr="005D27DE" w:rsidRDefault="005D27DE" w:rsidP="005D27DE">
            <w:pPr>
              <w:spacing w:after="0" w:line="240" w:lineRule="auto"/>
              <w:jc w:val="center"/>
              <w:rPr>
                <w:rFonts w:eastAsia="Times New Roman" w:cs="Times New Roman"/>
                <w:b/>
                <w:bCs/>
                <w:kern w:val="0"/>
                <w:lang w:eastAsia="en-GB"/>
                <w14:ligatures w14:val="none"/>
              </w:rPr>
            </w:pPr>
            <w:r w:rsidRPr="005D27DE">
              <w:rPr>
                <w:rFonts w:eastAsia="Times New Roman" w:cs="Times New Roman"/>
                <w:b/>
                <w:bCs/>
                <w:kern w:val="0"/>
                <w:lang w:eastAsia="en-GB"/>
                <w14:ligatures w14:val="none"/>
              </w:rPr>
              <w:t>Factor</w:t>
            </w:r>
          </w:p>
        </w:tc>
        <w:tc>
          <w:tcPr>
            <w:tcW w:w="0" w:type="auto"/>
            <w:vAlign w:val="center"/>
            <w:hideMark/>
          </w:tcPr>
          <w:p w14:paraId="770DEB0B" w14:textId="77777777" w:rsidR="005D27DE" w:rsidRPr="005D27DE" w:rsidRDefault="005D27DE" w:rsidP="005D27DE">
            <w:pPr>
              <w:spacing w:after="0" w:line="240" w:lineRule="auto"/>
              <w:jc w:val="center"/>
              <w:rPr>
                <w:rFonts w:eastAsia="Times New Roman" w:cs="Times New Roman"/>
                <w:b/>
                <w:bCs/>
                <w:kern w:val="0"/>
                <w:lang w:eastAsia="en-GB"/>
                <w14:ligatures w14:val="none"/>
              </w:rPr>
            </w:pPr>
            <w:r w:rsidRPr="005D27DE">
              <w:rPr>
                <w:rFonts w:eastAsia="Times New Roman" w:cs="Times New Roman"/>
                <w:b/>
                <w:bCs/>
                <w:kern w:val="0"/>
                <w:lang w:eastAsia="en-GB"/>
                <w14:ligatures w14:val="none"/>
              </w:rPr>
              <w:t>Impact on the Salon Open Day</w:t>
            </w:r>
          </w:p>
        </w:tc>
      </w:tr>
      <w:tr w:rsidR="005D27DE" w:rsidRPr="005D27DE" w14:paraId="07989E07" w14:textId="77777777">
        <w:trPr>
          <w:tblCellSpacing w:w="15" w:type="dxa"/>
        </w:trPr>
        <w:tc>
          <w:tcPr>
            <w:tcW w:w="0" w:type="auto"/>
            <w:vAlign w:val="center"/>
            <w:hideMark/>
          </w:tcPr>
          <w:p w14:paraId="322C5F34" w14:textId="77777777" w:rsidR="005D27DE" w:rsidRPr="005D27DE" w:rsidRDefault="005D27DE" w:rsidP="005D27DE">
            <w:pPr>
              <w:spacing w:after="0" w:line="240" w:lineRule="auto"/>
              <w:rPr>
                <w:rFonts w:eastAsia="Times New Roman" w:cs="Times New Roman"/>
                <w:kern w:val="0"/>
                <w:lang w:eastAsia="en-GB"/>
                <w14:ligatures w14:val="none"/>
              </w:rPr>
            </w:pPr>
            <w:r w:rsidRPr="005D27DE">
              <w:rPr>
                <w:rFonts w:eastAsia="Times New Roman" w:cs="Times New Roman"/>
                <w:b/>
                <w:bCs/>
                <w:kern w:val="0"/>
                <w:lang w:eastAsia="en-GB"/>
                <w14:ligatures w14:val="none"/>
              </w:rPr>
              <w:t>Political</w:t>
            </w:r>
          </w:p>
        </w:tc>
        <w:tc>
          <w:tcPr>
            <w:tcW w:w="0" w:type="auto"/>
            <w:vAlign w:val="center"/>
            <w:hideMark/>
          </w:tcPr>
          <w:p w14:paraId="6B4D17D8" w14:textId="77777777" w:rsidR="005D27DE" w:rsidRPr="005D27DE" w:rsidRDefault="005D27DE" w:rsidP="005D27DE">
            <w:pPr>
              <w:spacing w:after="0" w:line="240" w:lineRule="auto"/>
              <w:rPr>
                <w:rFonts w:eastAsia="Times New Roman" w:cs="Times New Roman"/>
                <w:kern w:val="0"/>
                <w:lang w:eastAsia="en-GB"/>
                <w14:ligatures w14:val="none"/>
              </w:rPr>
            </w:pPr>
            <w:r w:rsidRPr="005D27DE">
              <w:rPr>
                <w:rFonts w:eastAsia="Times New Roman" w:cs="Times New Roman"/>
                <w:kern w:val="0"/>
                <w:lang w:eastAsia="en-GB"/>
                <w14:ligatures w14:val="none"/>
              </w:rPr>
              <w:t>Local council regulations regarding public events, health and safety, and COVID-19 protocols may influence how the Open Day is organised and promoted.</w:t>
            </w:r>
          </w:p>
        </w:tc>
      </w:tr>
      <w:tr w:rsidR="005D27DE" w:rsidRPr="005D27DE" w14:paraId="018874ED" w14:textId="77777777">
        <w:trPr>
          <w:tblCellSpacing w:w="15" w:type="dxa"/>
        </w:trPr>
        <w:tc>
          <w:tcPr>
            <w:tcW w:w="0" w:type="auto"/>
            <w:vAlign w:val="center"/>
            <w:hideMark/>
          </w:tcPr>
          <w:p w14:paraId="04F31D08" w14:textId="77777777" w:rsidR="005D27DE" w:rsidRPr="005D27DE" w:rsidRDefault="005D27DE" w:rsidP="005D27DE">
            <w:pPr>
              <w:spacing w:after="0" w:line="240" w:lineRule="auto"/>
              <w:rPr>
                <w:rFonts w:eastAsia="Times New Roman" w:cs="Times New Roman"/>
                <w:kern w:val="0"/>
                <w:lang w:eastAsia="en-GB"/>
                <w14:ligatures w14:val="none"/>
              </w:rPr>
            </w:pPr>
            <w:r w:rsidRPr="005D27DE">
              <w:rPr>
                <w:rFonts w:eastAsia="Times New Roman" w:cs="Times New Roman"/>
                <w:b/>
                <w:bCs/>
                <w:kern w:val="0"/>
                <w:lang w:eastAsia="en-GB"/>
                <w14:ligatures w14:val="none"/>
              </w:rPr>
              <w:t>Economic</w:t>
            </w:r>
          </w:p>
        </w:tc>
        <w:tc>
          <w:tcPr>
            <w:tcW w:w="0" w:type="auto"/>
            <w:vAlign w:val="center"/>
            <w:hideMark/>
          </w:tcPr>
          <w:p w14:paraId="7DAD6F01" w14:textId="77777777" w:rsidR="005D27DE" w:rsidRPr="005D27DE" w:rsidRDefault="005D27DE" w:rsidP="005D27DE">
            <w:pPr>
              <w:spacing w:after="0" w:line="240" w:lineRule="auto"/>
              <w:rPr>
                <w:rFonts w:eastAsia="Times New Roman" w:cs="Times New Roman"/>
                <w:kern w:val="0"/>
                <w:lang w:eastAsia="en-GB"/>
                <w14:ligatures w14:val="none"/>
              </w:rPr>
            </w:pPr>
            <w:r w:rsidRPr="005D27DE">
              <w:rPr>
                <w:rFonts w:eastAsia="Times New Roman" w:cs="Times New Roman"/>
                <w:kern w:val="0"/>
                <w:lang w:eastAsia="en-GB"/>
                <w14:ligatures w14:val="none"/>
              </w:rPr>
              <w:t>With rising living costs, consumers may be cautious about spending. Offering free consultations, discounts, or complimentary treatments can attract budget-conscious visitors.</w:t>
            </w:r>
          </w:p>
        </w:tc>
      </w:tr>
      <w:tr w:rsidR="005D27DE" w:rsidRPr="005D27DE" w14:paraId="1D1EEC4B" w14:textId="77777777">
        <w:trPr>
          <w:tblCellSpacing w:w="15" w:type="dxa"/>
        </w:trPr>
        <w:tc>
          <w:tcPr>
            <w:tcW w:w="0" w:type="auto"/>
            <w:vAlign w:val="center"/>
            <w:hideMark/>
          </w:tcPr>
          <w:p w14:paraId="6AFA4970" w14:textId="77777777" w:rsidR="005D27DE" w:rsidRPr="005D27DE" w:rsidRDefault="005D27DE" w:rsidP="005D27DE">
            <w:pPr>
              <w:spacing w:after="0" w:line="240" w:lineRule="auto"/>
              <w:rPr>
                <w:rFonts w:eastAsia="Times New Roman" w:cs="Times New Roman"/>
                <w:kern w:val="0"/>
                <w:lang w:eastAsia="en-GB"/>
                <w14:ligatures w14:val="none"/>
              </w:rPr>
            </w:pPr>
            <w:r w:rsidRPr="005D27DE">
              <w:rPr>
                <w:rFonts w:eastAsia="Times New Roman" w:cs="Times New Roman"/>
                <w:b/>
                <w:bCs/>
                <w:kern w:val="0"/>
                <w:lang w:eastAsia="en-GB"/>
                <w14:ligatures w14:val="none"/>
              </w:rPr>
              <w:t>Social</w:t>
            </w:r>
          </w:p>
        </w:tc>
        <w:tc>
          <w:tcPr>
            <w:tcW w:w="0" w:type="auto"/>
            <w:vAlign w:val="center"/>
            <w:hideMark/>
          </w:tcPr>
          <w:p w14:paraId="1EE04760" w14:textId="77777777" w:rsidR="005D27DE" w:rsidRPr="005D27DE" w:rsidRDefault="005D27DE" w:rsidP="005D27DE">
            <w:pPr>
              <w:spacing w:after="0" w:line="240" w:lineRule="auto"/>
              <w:rPr>
                <w:rFonts w:eastAsia="Times New Roman" w:cs="Times New Roman"/>
                <w:kern w:val="0"/>
                <w:lang w:eastAsia="en-GB"/>
                <w14:ligatures w14:val="none"/>
              </w:rPr>
            </w:pPr>
            <w:r w:rsidRPr="005D27DE">
              <w:rPr>
                <w:rFonts w:eastAsia="Times New Roman" w:cs="Times New Roman"/>
                <w:kern w:val="0"/>
                <w:lang w:eastAsia="en-GB"/>
                <w14:ligatures w14:val="none"/>
              </w:rPr>
              <w:t>Increased social awareness around self-care, confidence, and hair health—especially issues like thinning hair—can drive interest in salon services and products.</w:t>
            </w:r>
          </w:p>
        </w:tc>
      </w:tr>
      <w:tr w:rsidR="005D27DE" w:rsidRPr="005D27DE" w14:paraId="5E89AFF6" w14:textId="77777777">
        <w:trPr>
          <w:tblCellSpacing w:w="15" w:type="dxa"/>
        </w:trPr>
        <w:tc>
          <w:tcPr>
            <w:tcW w:w="0" w:type="auto"/>
            <w:vAlign w:val="center"/>
            <w:hideMark/>
          </w:tcPr>
          <w:p w14:paraId="465BB87C" w14:textId="77777777" w:rsidR="005D27DE" w:rsidRPr="005D27DE" w:rsidRDefault="005D27DE" w:rsidP="005D27DE">
            <w:pPr>
              <w:spacing w:after="0" w:line="240" w:lineRule="auto"/>
              <w:rPr>
                <w:rFonts w:eastAsia="Times New Roman" w:cs="Times New Roman"/>
                <w:kern w:val="0"/>
                <w:lang w:eastAsia="en-GB"/>
                <w14:ligatures w14:val="none"/>
              </w:rPr>
            </w:pPr>
            <w:r w:rsidRPr="005D27DE">
              <w:rPr>
                <w:rFonts w:eastAsia="Times New Roman" w:cs="Times New Roman"/>
                <w:b/>
                <w:bCs/>
                <w:kern w:val="0"/>
                <w:lang w:eastAsia="en-GB"/>
                <w14:ligatures w14:val="none"/>
              </w:rPr>
              <w:t>Technological</w:t>
            </w:r>
          </w:p>
        </w:tc>
        <w:tc>
          <w:tcPr>
            <w:tcW w:w="0" w:type="auto"/>
            <w:vAlign w:val="center"/>
            <w:hideMark/>
          </w:tcPr>
          <w:p w14:paraId="47C15293" w14:textId="77777777" w:rsidR="005D27DE" w:rsidRPr="005D27DE" w:rsidRDefault="005D27DE" w:rsidP="005D27DE">
            <w:pPr>
              <w:spacing w:after="0" w:line="240" w:lineRule="auto"/>
              <w:rPr>
                <w:rFonts w:eastAsia="Times New Roman" w:cs="Times New Roman"/>
                <w:kern w:val="0"/>
                <w:lang w:eastAsia="en-GB"/>
                <w14:ligatures w14:val="none"/>
              </w:rPr>
            </w:pPr>
            <w:r w:rsidRPr="005D27DE">
              <w:rPr>
                <w:rFonts w:eastAsia="Times New Roman" w:cs="Times New Roman"/>
                <w:kern w:val="0"/>
                <w:lang w:eastAsia="en-GB"/>
                <w14:ligatures w14:val="none"/>
              </w:rPr>
              <w:t>Social media platforms like TikTok and Instagram offer powerful tools for promoting the event, engaging with influencers, and sharing live updates to boost attendance.</w:t>
            </w:r>
          </w:p>
        </w:tc>
      </w:tr>
      <w:tr w:rsidR="005D27DE" w:rsidRPr="005D27DE" w14:paraId="1887C097" w14:textId="77777777">
        <w:trPr>
          <w:tblCellSpacing w:w="15" w:type="dxa"/>
        </w:trPr>
        <w:tc>
          <w:tcPr>
            <w:tcW w:w="0" w:type="auto"/>
            <w:vAlign w:val="center"/>
            <w:hideMark/>
          </w:tcPr>
          <w:p w14:paraId="6330530C" w14:textId="77777777" w:rsidR="005D27DE" w:rsidRPr="005D27DE" w:rsidRDefault="005D27DE" w:rsidP="005D27DE">
            <w:pPr>
              <w:spacing w:after="0" w:line="240" w:lineRule="auto"/>
              <w:rPr>
                <w:rFonts w:eastAsia="Times New Roman" w:cs="Times New Roman"/>
                <w:kern w:val="0"/>
                <w:lang w:eastAsia="en-GB"/>
                <w14:ligatures w14:val="none"/>
              </w:rPr>
            </w:pPr>
            <w:r w:rsidRPr="005D27DE">
              <w:rPr>
                <w:rFonts w:eastAsia="Times New Roman" w:cs="Times New Roman"/>
                <w:b/>
                <w:bCs/>
                <w:kern w:val="0"/>
                <w:lang w:eastAsia="en-GB"/>
                <w14:ligatures w14:val="none"/>
              </w:rPr>
              <w:t>Legal</w:t>
            </w:r>
          </w:p>
        </w:tc>
        <w:tc>
          <w:tcPr>
            <w:tcW w:w="0" w:type="auto"/>
            <w:vAlign w:val="center"/>
            <w:hideMark/>
          </w:tcPr>
          <w:p w14:paraId="4FEED5AA" w14:textId="77777777" w:rsidR="005D27DE" w:rsidRPr="005D27DE" w:rsidRDefault="005D27DE" w:rsidP="005D27DE">
            <w:pPr>
              <w:spacing w:after="0" w:line="240" w:lineRule="auto"/>
              <w:rPr>
                <w:rFonts w:eastAsia="Times New Roman" w:cs="Times New Roman"/>
                <w:kern w:val="0"/>
                <w:lang w:eastAsia="en-GB"/>
                <w14:ligatures w14:val="none"/>
              </w:rPr>
            </w:pPr>
            <w:r w:rsidRPr="005D27DE">
              <w:rPr>
                <w:rFonts w:eastAsia="Times New Roman" w:cs="Times New Roman"/>
                <w:kern w:val="0"/>
                <w:lang w:eastAsia="en-GB"/>
                <w14:ligatures w14:val="none"/>
              </w:rPr>
              <w:t>GDPR compliance is crucial when collecting attendee information for future marketing. Consent forms and secure data handling must be in place.</w:t>
            </w:r>
          </w:p>
        </w:tc>
      </w:tr>
      <w:tr w:rsidR="005D27DE" w:rsidRPr="005D27DE" w14:paraId="6BB86B07" w14:textId="77777777">
        <w:trPr>
          <w:tblCellSpacing w:w="15" w:type="dxa"/>
        </w:trPr>
        <w:tc>
          <w:tcPr>
            <w:tcW w:w="0" w:type="auto"/>
            <w:vAlign w:val="center"/>
            <w:hideMark/>
          </w:tcPr>
          <w:p w14:paraId="2AF40E90" w14:textId="77777777" w:rsidR="005D27DE" w:rsidRPr="005D27DE" w:rsidRDefault="005D27DE" w:rsidP="005D27DE">
            <w:pPr>
              <w:spacing w:after="0" w:line="240" w:lineRule="auto"/>
              <w:rPr>
                <w:rFonts w:eastAsia="Times New Roman" w:cs="Times New Roman"/>
                <w:kern w:val="0"/>
                <w:lang w:eastAsia="en-GB"/>
                <w14:ligatures w14:val="none"/>
              </w:rPr>
            </w:pPr>
            <w:r w:rsidRPr="005D27DE">
              <w:rPr>
                <w:rFonts w:eastAsia="Times New Roman" w:cs="Times New Roman"/>
                <w:b/>
                <w:bCs/>
                <w:kern w:val="0"/>
                <w:lang w:eastAsia="en-GB"/>
                <w14:ligatures w14:val="none"/>
              </w:rPr>
              <w:t>Environmental</w:t>
            </w:r>
          </w:p>
        </w:tc>
        <w:tc>
          <w:tcPr>
            <w:tcW w:w="0" w:type="auto"/>
            <w:vAlign w:val="center"/>
            <w:hideMark/>
          </w:tcPr>
          <w:p w14:paraId="6FDF7C82" w14:textId="77777777" w:rsidR="005D27DE" w:rsidRPr="005D27DE" w:rsidRDefault="005D27DE" w:rsidP="005D27DE">
            <w:pPr>
              <w:spacing w:after="0" w:line="240" w:lineRule="auto"/>
              <w:rPr>
                <w:rFonts w:eastAsia="Times New Roman" w:cs="Times New Roman"/>
                <w:kern w:val="0"/>
                <w:lang w:eastAsia="en-GB"/>
                <w14:ligatures w14:val="none"/>
              </w:rPr>
            </w:pPr>
            <w:r w:rsidRPr="005D27DE">
              <w:rPr>
                <w:rFonts w:eastAsia="Times New Roman" w:cs="Times New Roman"/>
                <w:kern w:val="0"/>
                <w:lang w:eastAsia="en-GB"/>
                <w14:ligatures w14:val="none"/>
              </w:rPr>
              <w:t>Using sustainable hair products and recyclable packaging during the event aligns with eco-conscious values and enhances brand reputation among environmentally aware clients.</w:t>
            </w:r>
          </w:p>
        </w:tc>
      </w:tr>
    </w:tbl>
    <w:p w14:paraId="3B90B877" w14:textId="77777777" w:rsidR="00272111" w:rsidRDefault="00272111" w:rsidP="00272111">
      <w:pPr>
        <w:rPr>
          <w:lang w:eastAsia="en-GB"/>
        </w:rPr>
      </w:pPr>
    </w:p>
    <w:p w14:paraId="00C397A6" w14:textId="77777777" w:rsidR="00B71FCF" w:rsidRPr="00272111" w:rsidRDefault="00B71FCF" w:rsidP="00272111">
      <w:pPr>
        <w:rPr>
          <w:lang w:eastAsia="en-GB"/>
        </w:rPr>
      </w:pPr>
    </w:p>
    <w:p w14:paraId="3217F723" w14:textId="10C356FA" w:rsidR="00482AC9" w:rsidRDefault="00482AC9" w:rsidP="00EB582A">
      <w:pPr>
        <w:pStyle w:val="Heading2"/>
        <w:rPr>
          <w:rFonts w:eastAsia="Times New Roman"/>
          <w:lang w:eastAsia="en-GB"/>
        </w:rPr>
      </w:pPr>
      <w:r w:rsidRPr="00482AC9">
        <w:rPr>
          <w:rFonts w:eastAsia="Times New Roman"/>
          <w:lang w:eastAsia="en-GB"/>
        </w:rPr>
        <w:t xml:space="preserve"> </w:t>
      </w:r>
      <w:bookmarkStart w:id="13" w:name="_Toc207105622"/>
      <w:r w:rsidRPr="00482AC9">
        <w:rPr>
          <w:rFonts w:eastAsia="Times New Roman"/>
          <w:lang w:eastAsia="en-GB"/>
        </w:rPr>
        <w:t>SWOT Analysis</w:t>
      </w:r>
      <w:bookmarkEnd w:id="13"/>
    </w:p>
    <w:p w14:paraId="30A47B4C" w14:textId="77777777" w:rsidR="00BB27EE" w:rsidRDefault="00BB27EE" w:rsidP="00BB27EE">
      <w:pPr>
        <w:rPr>
          <w:lang w:eastAsia="en-GB"/>
        </w:rPr>
      </w:pPr>
    </w:p>
    <w:p w14:paraId="45DF9F5B" w14:textId="45A4EFFC" w:rsidR="0061225F" w:rsidRDefault="0061225F" w:rsidP="00BB27EE">
      <w:pPr>
        <w:rPr>
          <w:lang w:eastAsia="en-GB"/>
        </w:rPr>
      </w:pPr>
      <w:r>
        <w:t>SWOT analysis is a widely used strategic planning tool that helps organisations assess internal strengths and weaknesses alongside external opportunities and threats (CIPD, 2023).</w:t>
      </w:r>
    </w:p>
    <w:p w14:paraId="6E4A47D7" w14:textId="77777777" w:rsidR="00BB27EE" w:rsidRPr="00BB27EE" w:rsidRDefault="00BB27EE" w:rsidP="00BB27EE">
      <w:pPr>
        <w:rPr>
          <w:lang w:eastAsia="en-GB"/>
        </w:rPr>
      </w:pPr>
    </w:p>
    <w:tbl>
      <w:tblPr>
        <w:tblStyle w:val="TableGrid"/>
        <w:tblW w:w="0" w:type="auto"/>
        <w:tblLook w:val="04A0" w:firstRow="1" w:lastRow="0" w:firstColumn="1" w:lastColumn="0" w:noHBand="0" w:noVBand="1"/>
      </w:tblPr>
      <w:tblGrid>
        <w:gridCol w:w="9016"/>
      </w:tblGrid>
      <w:tr w:rsidR="00EB582A" w:rsidRPr="00482AC9" w14:paraId="4122FACB" w14:textId="77777777">
        <w:tc>
          <w:tcPr>
            <w:tcW w:w="9016"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165"/>
              <w:gridCol w:w="4635"/>
            </w:tblGrid>
            <w:tr w:rsidR="00EB582A" w:rsidRPr="00482AC9" w14:paraId="63B75C04" w14:textId="77777777" w:rsidTr="00EA1967">
              <w:trPr>
                <w:tblHeader/>
                <w:tblCellSpacing w:w="15" w:type="dxa"/>
              </w:trPr>
              <w:tc>
                <w:tcPr>
                  <w:tcW w:w="0" w:type="auto"/>
                  <w:vAlign w:val="center"/>
                  <w:hideMark/>
                </w:tcPr>
                <w:p w14:paraId="37DD75AE" w14:textId="77777777" w:rsidR="00EB582A" w:rsidRPr="00482AC9" w:rsidRDefault="00EB582A" w:rsidP="00EA1967">
                  <w:pPr>
                    <w:spacing w:after="0" w:line="240" w:lineRule="auto"/>
                    <w:jc w:val="center"/>
                    <w:rPr>
                      <w:rFonts w:eastAsia="Times New Roman" w:cs="Times New Roman"/>
                      <w:b/>
                      <w:bCs/>
                      <w:kern w:val="0"/>
                      <w:lang w:eastAsia="en-GB"/>
                      <w14:ligatures w14:val="none"/>
                    </w:rPr>
                  </w:pPr>
                  <w:r w:rsidRPr="00482AC9">
                    <w:rPr>
                      <w:rFonts w:eastAsia="Times New Roman" w:cs="Times New Roman"/>
                      <w:b/>
                      <w:bCs/>
                      <w:kern w:val="0"/>
                      <w:lang w:eastAsia="en-GB"/>
                      <w14:ligatures w14:val="none"/>
                    </w:rPr>
                    <w:t>Strengths</w:t>
                  </w:r>
                </w:p>
              </w:tc>
              <w:tc>
                <w:tcPr>
                  <w:tcW w:w="0" w:type="auto"/>
                  <w:vAlign w:val="center"/>
                  <w:hideMark/>
                </w:tcPr>
                <w:p w14:paraId="45F85A92" w14:textId="77777777" w:rsidR="00EB582A" w:rsidRPr="00482AC9" w:rsidRDefault="00EB582A" w:rsidP="00EA1967">
                  <w:pPr>
                    <w:spacing w:after="0" w:line="240" w:lineRule="auto"/>
                    <w:jc w:val="center"/>
                    <w:rPr>
                      <w:rFonts w:eastAsia="Times New Roman" w:cs="Times New Roman"/>
                      <w:b/>
                      <w:bCs/>
                      <w:kern w:val="0"/>
                      <w:lang w:eastAsia="en-GB"/>
                      <w14:ligatures w14:val="none"/>
                    </w:rPr>
                  </w:pPr>
                  <w:r w:rsidRPr="00482AC9">
                    <w:rPr>
                      <w:rFonts w:eastAsia="Times New Roman" w:cs="Times New Roman"/>
                      <w:b/>
                      <w:bCs/>
                      <w:kern w:val="0"/>
                      <w:lang w:eastAsia="en-GB"/>
                      <w14:ligatures w14:val="none"/>
                    </w:rPr>
                    <w:t>Weaknesses</w:t>
                  </w:r>
                </w:p>
              </w:tc>
            </w:tr>
            <w:tr w:rsidR="00EB582A" w:rsidRPr="00482AC9" w14:paraId="7932A65E" w14:textId="77777777" w:rsidTr="00EA1967">
              <w:trPr>
                <w:tblCellSpacing w:w="15" w:type="dxa"/>
              </w:trPr>
              <w:tc>
                <w:tcPr>
                  <w:tcW w:w="0" w:type="auto"/>
                  <w:vAlign w:val="center"/>
                  <w:hideMark/>
                </w:tcPr>
                <w:p w14:paraId="0C520283" w14:textId="77777777" w:rsidR="00EB582A" w:rsidRPr="00482AC9" w:rsidRDefault="00EB582A" w:rsidP="00EA1967">
                  <w:pPr>
                    <w:spacing w:after="0" w:line="240" w:lineRule="auto"/>
                    <w:rPr>
                      <w:rFonts w:eastAsia="Times New Roman" w:cs="Times New Roman"/>
                      <w:kern w:val="0"/>
                      <w:lang w:eastAsia="en-GB"/>
                      <w14:ligatures w14:val="none"/>
                    </w:rPr>
                  </w:pPr>
                  <w:r w:rsidRPr="00482AC9">
                    <w:rPr>
                      <w:rFonts w:eastAsia="Times New Roman" w:cs="Times New Roman"/>
                      <w:kern w:val="0"/>
                      <w:lang w:eastAsia="en-GB"/>
                      <w14:ligatures w14:val="none"/>
                    </w:rPr>
                    <w:t>- Strong local reputation and loyal client base</w:t>
                  </w:r>
                </w:p>
              </w:tc>
              <w:tc>
                <w:tcPr>
                  <w:tcW w:w="0" w:type="auto"/>
                  <w:vAlign w:val="center"/>
                  <w:hideMark/>
                </w:tcPr>
                <w:p w14:paraId="41371523" w14:textId="77777777" w:rsidR="00EB582A" w:rsidRPr="00482AC9" w:rsidRDefault="00EB582A" w:rsidP="00EA1967">
                  <w:pPr>
                    <w:spacing w:after="0" w:line="240" w:lineRule="auto"/>
                    <w:rPr>
                      <w:rFonts w:eastAsia="Times New Roman" w:cs="Times New Roman"/>
                      <w:kern w:val="0"/>
                      <w:lang w:eastAsia="en-GB"/>
                      <w14:ligatures w14:val="none"/>
                    </w:rPr>
                  </w:pPr>
                  <w:r w:rsidRPr="00482AC9">
                    <w:rPr>
                      <w:rFonts w:eastAsia="Times New Roman" w:cs="Times New Roman"/>
                      <w:kern w:val="0"/>
                      <w:lang w:eastAsia="en-GB"/>
                      <w14:ligatures w14:val="none"/>
                    </w:rPr>
                    <w:t>- Limited budget for large-scale promotion</w:t>
                  </w:r>
                </w:p>
              </w:tc>
            </w:tr>
            <w:tr w:rsidR="00EB582A" w:rsidRPr="00482AC9" w14:paraId="20E15735" w14:textId="77777777" w:rsidTr="00EA1967">
              <w:trPr>
                <w:tblCellSpacing w:w="15" w:type="dxa"/>
              </w:trPr>
              <w:tc>
                <w:tcPr>
                  <w:tcW w:w="0" w:type="auto"/>
                  <w:vAlign w:val="center"/>
                  <w:hideMark/>
                </w:tcPr>
                <w:p w14:paraId="27256F5E" w14:textId="77777777" w:rsidR="00EB582A" w:rsidRPr="00482AC9" w:rsidRDefault="00EB582A" w:rsidP="00EA1967">
                  <w:pPr>
                    <w:spacing w:after="0" w:line="240" w:lineRule="auto"/>
                    <w:rPr>
                      <w:rFonts w:eastAsia="Times New Roman" w:cs="Times New Roman"/>
                      <w:kern w:val="0"/>
                      <w:lang w:eastAsia="en-GB"/>
                      <w14:ligatures w14:val="none"/>
                    </w:rPr>
                  </w:pPr>
                  <w:r w:rsidRPr="00482AC9">
                    <w:rPr>
                      <w:rFonts w:eastAsia="Times New Roman" w:cs="Times New Roman"/>
                      <w:kern w:val="0"/>
                      <w:lang w:eastAsia="en-GB"/>
                      <w14:ligatures w14:val="none"/>
                    </w:rPr>
                    <w:t>- Unique product range targeting thinning hair</w:t>
                  </w:r>
                </w:p>
              </w:tc>
              <w:tc>
                <w:tcPr>
                  <w:tcW w:w="0" w:type="auto"/>
                  <w:vAlign w:val="center"/>
                  <w:hideMark/>
                </w:tcPr>
                <w:p w14:paraId="622E2F81" w14:textId="77777777" w:rsidR="00EB582A" w:rsidRPr="00482AC9" w:rsidRDefault="00EB582A" w:rsidP="00EA1967">
                  <w:pPr>
                    <w:spacing w:after="0" w:line="240" w:lineRule="auto"/>
                    <w:rPr>
                      <w:rFonts w:eastAsia="Times New Roman" w:cs="Times New Roman"/>
                      <w:kern w:val="0"/>
                      <w:lang w:eastAsia="en-GB"/>
                      <w14:ligatures w14:val="none"/>
                    </w:rPr>
                  </w:pPr>
                  <w:r w:rsidRPr="00482AC9">
                    <w:rPr>
                      <w:rFonts w:eastAsia="Times New Roman" w:cs="Times New Roman"/>
                      <w:kern w:val="0"/>
                      <w:lang w:eastAsia="en-GB"/>
                      <w14:ligatures w14:val="none"/>
                    </w:rPr>
                    <w:t>- Small venue may restrict guest capacity</w:t>
                  </w:r>
                </w:p>
              </w:tc>
            </w:tr>
            <w:tr w:rsidR="00EB582A" w:rsidRPr="00482AC9" w14:paraId="3FD20E4F" w14:textId="77777777" w:rsidTr="00EA1967">
              <w:trPr>
                <w:tblCellSpacing w:w="15" w:type="dxa"/>
              </w:trPr>
              <w:tc>
                <w:tcPr>
                  <w:tcW w:w="0" w:type="auto"/>
                  <w:vAlign w:val="center"/>
                  <w:hideMark/>
                </w:tcPr>
                <w:p w14:paraId="7FDB62F1" w14:textId="77777777" w:rsidR="00EB582A" w:rsidRPr="00482AC9" w:rsidRDefault="00EB582A" w:rsidP="00EA1967">
                  <w:pPr>
                    <w:spacing w:after="0" w:line="240" w:lineRule="auto"/>
                    <w:rPr>
                      <w:rFonts w:eastAsia="Times New Roman" w:cs="Times New Roman"/>
                      <w:kern w:val="0"/>
                      <w:lang w:eastAsia="en-GB"/>
                      <w14:ligatures w14:val="none"/>
                    </w:rPr>
                  </w:pPr>
                  <w:r w:rsidRPr="00482AC9">
                    <w:rPr>
                      <w:rFonts w:eastAsia="Times New Roman" w:cs="Times New Roman"/>
                      <w:kern w:val="0"/>
                      <w:lang w:eastAsia="en-GB"/>
                      <w14:ligatures w14:val="none"/>
                    </w:rPr>
                    <w:lastRenderedPageBreak/>
                    <w:t>- Collaboration with TikTok influencers boosts visibility</w:t>
                  </w:r>
                </w:p>
              </w:tc>
              <w:tc>
                <w:tcPr>
                  <w:tcW w:w="0" w:type="auto"/>
                  <w:vAlign w:val="center"/>
                  <w:hideMark/>
                </w:tcPr>
                <w:p w14:paraId="1E6FBDD3" w14:textId="77777777" w:rsidR="00EB582A" w:rsidRPr="00482AC9" w:rsidRDefault="00EB582A" w:rsidP="00EA1967">
                  <w:pPr>
                    <w:spacing w:after="0" w:line="240" w:lineRule="auto"/>
                    <w:rPr>
                      <w:rFonts w:eastAsia="Times New Roman" w:cs="Times New Roman"/>
                      <w:kern w:val="0"/>
                      <w:lang w:eastAsia="en-GB"/>
                      <w14:ligatures w14:val="none"/>
                    </w:rPr>
                  </w:pPr>
                  <w:r w:rsidRPr="00482AC9">
                    <w:rPr>
                      <w:rFonts w:eastAsia="Times New Roman" w:cs="Times New Roman"/>
                      <w:kern w:val="0"/>
                      <w:lang w:eastAsia="en-GB"/>
                      <w14:ligatures w14:val="none"/>
                    </w:rPr>
                    <w:t>- Reliance on social media may exclude non-digital audiences</w:t>
                  </w:r>
                </w:p>
              </w:tc>
            </w:tr>
          </w:tbl>
          <w:p w14:paraId="787BD18D" w14:textId="77777777" w:rsidR="00EB582A" w:rsidRPr="00482AC9" w:rsidRDefault="00EB582A" w:rsidP="00EA1967">
            <w:pPr>
              <w:rPr>
                <w:rFonts w:ascii="Times New Roman" w:eastAsia="Times New Roman" w:hAnsi="Times New Roman" w:cs="Times New Roman"/>
                <w:vanish/>
                <w:kern w:val="0"/>
                <w:lang w:eastAsia="en-GB"/>
                <w14:ligatures w14:val="none"/>
              </w:rPr>
            </w:pPr>
          </w:p>
        </w:tc>
      </w:tr>
      <w:tr w:rsidR="00EB582A" w14:paraId="6D82B269" w14:textId="77777777">
        <w:tc>
          <w:tcPr>
            <w:tcW w:w="9016"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5156"/>
              <w:gridCol w:w="3644"/>
            </w:tblGrid>
            <w:tr w:rsidR="00EB582A" w:rsidRPr="00482AC9" w14:paraId="0D250080" w14:textId="77777777" w:rsidTr="00EA1967">
              <w:trPr>
                <w:tblHeader/>
                <w:tblCellSpacing w:w="15" w:type="dxa"/>
              </w:trPr>
              <w:tc>
                <w:tcPr>
                  <w:tcW w:w="0" w:type="auto"/>
                  <w:vAlign w:val="center"/>
                  <w:hideMark/>
                </w:tcPr>
                <w:p w14:paraId="75FC1F3A" w14:textId="77777777" w:rsidR="00EB582A" w:rsidRPr="00482AC9" w:rsidRDefault="00EB582A" w:rsidP="00EA1967">
                  <w:pPr>
                    <w:spacing w:after="0" w:line="240" w:lineRule="auto"/>
                    <w:jc w:val="center"/>
                    <w:rPr>
                      <w:rFonts w:eastAsia="Times New Roman" w:cs="Times New Roman"/>
                      <w:b/>
                      <w:bCs/>
                      <w:kern w:val="0"/>
                      <w:lang w:eastAsia="en-GB"/>
                      <w14:ligatures w14:val="none"/>
                    </w:rPr>
                  </w:pPr>
                  <w:r w:rsidRPr="00482AC9">
                    <w:rPr>
                      <w:rFonts w:eastAsia="Times New Roman" w:cs="Times New Roman"/>
                      <w:b/>
                      <w:bCs/>
                      <w:kern w:val="0"/>
                      <w:lang w:eastAsia="en-GB"/>
                      <w14:ligatures w14:val="none"/>
                    </w:rPr>
                    <w:lastRenderedPageBreak/>
                    <w:t>Opportunities</w:t>
                  </w:r>
                </w:p>
              </w:tc>
              <w:tc>
                <w:tcPr>
                  <w:tcW w:w="0" w:type="auto"/>
                  <w:vAlign w:val="center"/>
                  <w:hideMark/>
                </w:tcPr>
                <w:p w14:paraId="6446D9F9" w14:textId="77777777" w:rsidR="00EB582A" w:rsidRPr="00482AC9" w:rsidRDefault="00EB582A" w:rsidP="00EA1967">
                  <w:pPr>
                    <w:spacing w:after="0" w:line="240" w:lineRule="auto"/>
                    <w:jc w:val="center"/>
                    <w:rPr>
                      <w:rFonts w:eastAsia="Times New Roman" w:cs="Times New Roman"/>
                      <w:b/>
                      <w:bCs/>
                      <w:kern w:val="0"/>
                      <w:lang w:eastAsia="en-GB"/>
                      <w14:ligatures w14:val="none"/>
                    </w:rPr>
                  </w:pPr>
                  <w:r w:rsidRPr="00482AC9">
                    <w:rPr>
                      <w:rFonts w:eastAsia="Times New Roman" w:cs="Times New Roman"/>
                      <w:b/>
                      <w:bCs/>
                      <w:kern w:val="0"/>
                      <w:lang w:eastAsia="en-GB"/>
                      <w14:ligatures w14:val="none"/>
                    </w:rPr>
                    <w:t>Threats</w:t>
                  </w:r>
                </w:p>
              </w:tc>
            </w:tr>
            <w:tr w:rsidR="00EB582A" w:rsidRPr="00482AC9" w14:paraId="2FC29B55" w14:textId="77777777" w:rsidTr="00EA1967">
              <w:trPr>
                <w:tblCellSpacing w:w="15" w:type="dxa"/>
              </w:trPr>
              <w:tc>
                <w:tcPr>
                  <w:tcW w:w="0" w:type="auto"/>
                  <w:vAlign w:val="center"/>
                  <w:hideMark/>
                </w:tcPr>
                <w:p w14:paraId="5F90D636" w14:textId="77777777" w:rsidR="00EB582A" w:rsidRPr="00482AC9" w:rsidRDefault="00EB582A" w:rsidP="00EA1967">
                  <w:pPr>
                    <w:spacing w:after="0" w:line="240" w:lineRule="auto"/>
                    <w:rPr>
                      <w:rFonts w:eastAsia="Times New Roman" w:cs="Times New Roman"/>
                      <w:kern w:val="0"/>
                      <w:lang w:eastAsia="en-GB"/>
                      <w14:ligatures w14:val="none"/>
                    </w:rPr>
                  </w:pPr>
                  <w:r w:rsidRPr="00482AC9">
                    <w:rPr>
                      <w:rFonts w:eastAsia="Times New Roman" w:cs="Times New Roman"/>
                      <w:kern w:val="0"/>
                      <w:lang w:eastAsia="en-GB"/>
                      <w14:ligatures w14:val="none"/>
                    </w:rPr>
                    <w:t>- Growing demand for hair restoration and confidence-boosting treatments</w:t>
                  </w:r>
                </w:p>
              </w:tc>
              <w:tc>
                <w:tcPr>
                  <w:tcW w:w="0" w:type="auto"/>
                  <w:vAlign w:val="center"/>
                  <w:hideMark/>
                </w:tcPr>
                <w:p w14:paraId="5276B9CC" w14:textId="77777777" w:rsidR="00EB582A" w:rsidRPr="00482AC9" w:rsidRDefault="00EB582A" w:rsidP="00EA1967">
                  <w:pPr>
                    <w:spacing w:after="0" w:line="240" w:lineRule="auto"/>
                    <w:rPr>
                      <w:rFonts w:eastAsia="Times New Roman" w:cs="Times New Roman"/>
                      <w:kern w:val="0"/>
                      <w:lang w:eastAsia="en-GB"/>
                      <w14:ligatures w14:val="none"/>
                    </w:rPr>
                  </w:pPr>
                  <w:r w:rsidRPr="00482AC9">
                    <w:rPr>
                      <w:rFonts w:eastAsia="Times New Roman" w:cs="Times New Roman"/>
                      <w:kern w:val="0"/>
                      <w:lang w:eastAsia="en-GB"/>
                      <w14:ligatures w14:val="none"/>
                    </w:rPr>
                    <w:t>- Competing salons may launch similar campaigns</w:t>
                  </w:r>
                </w:p>
              </w:tc>
            </w:tr>
            <w:tr w:rsidR="00EB582A" w:rsidRPr="00482AC9" w14:paraId="67A5B923" w14:textId="77777777" w:rsidTr="00EA1967">
              <w:trPr>
                <w:tblCellSpacing w:w="15" w:type="dxa"/>
              </w:trPr>
              <w:tc>
                <w:tcPr>
                  <w:tcW w:w="0" w:type="auto"/>
                  <w:vAlign w:val="center"/>
                  <w:hideMark/>
                </w:tcPr>
                <w:p w14:paraId="57CDC5A6" w14:textId="77777777" w:rsidR="00EB582A" w:rsidRPr="00482AC9" w:rsidRDefault="00EB582A" w:rsidP="00EA1967">
                  <w:pPr>
                    <w:spacing w:after="0" w:line="240" w:lineRule="auto"/>
                    <w:rPr>
                      <w:rFonts w:eastAsia="Times New Roman" w:cs="Times New Roman"/>
                      <w:kern w:val="0"/>
                      <w:lang w:eastAsia="en-GB"/>
                      <w14:ligatures w14:val="none"/>
                    </w:rPr>
                  </w:pPr>
                  <w:r w:rsidRPr="00482AC9">
                    <w:rPr>
                      <w:rFonts w:eastAsia="Times New Roman" w:cs="Times New Roman"/>
                      <w:kern w:val="0"/>
                      <w:lang w:eastAsia="en-GB"/>
                      <w14:ligatures w14:val="none"/>
                    </w:rPr>
                    <w:t>- Viral potential through influencer content</w:t>
                  </w:r>
                </w:p>
              </w:tc>
              <w:tc>
                <w:tcPr>
                  <w:tcW w:w="0" w:type="auto"/>
                  <w:vAlign w:val="center"/>
                  <w:hideMark/>
                </w:tcPr>
                <w:p w14:paraId="0C244CDF" w14:textId="77777777" w:rsidR="00EB582A" w:rsidRPr="00482AC9" w:rsidRDefault="00EB582A" w:rsidP="00EA1967">
                  <w:pPr>
                    <w:spacing w:after="0" w:line="240" w:lineRule="auto"/>
                    <w:rPr>
                      <w:rFonts w:eastAsia="Times New Roman" w:cs="Times New Roman"/>
                      <w:kern w:val="0"/>
                      <w:lang w:eastAsia="en-GB"/>
                      <w14:ligatures w14:val="none"/>
                    </w:rPr>
                  </w:pPr>
                  <w:r w:rsidRPr="00482AC9">
                    <w:rPr>
                      <w:rFonts w:eastAsia="Times New Roman" w:cs="Times New Roman"/>
                      <w:kern w:val="0"/>
                      <w:lang w:eastAsia="en-GB"/>
                      <w14:ligatures w14:val="none"/>
                    </w:rPr>
                    <w:t>- Poor weather could reduce walk-in attendance</w:t>
                  </w:r>
                </w:p>
              </w:tc>
            </w:tr>
            <w:tr w:rsidR="00EB582A" w:rsidRPr="00482AC9" w14:paraId="2BC4E465" w14:textId="77777777" w:rsidTr="00EA1967">
              <w:trPr>
                <w:tblCellSpacing w:w="15" w:type="dxa"/>
              </w:trPr>
              <w:tc>
                <w:tcPr>
                  <w:tcW w:w="0" w:type="auto"/>
                  <w:vAlign w:val="center"/>
                  <w:hideMark/>
                </w:tcPr>
                <w:p w14:paraId="5BBC6169" w14:textId="77777777" w:rsidR="00EB582A" w:rsidRPr="00482AC9" w:rsidRDefault="00EB582A" w:rsidP="00EA1967">
                  <w:pPr>
                    <w:spacing w:after="0" w:line="240" w:lineRule="auto"/>
                    <w:rPr>
                      <w:rFonts w:eastAsia="Times New Roman" w:cs="Times New Roman"/>
                      <w:kern w:val="0"/>
                      <w:lang w:eastAsia="en-GB"/>
                      <w14:ligatures w14:val="none"/>
                    </w:rPr>
                  </w:pPr>
                  <w:r w:rsidRPr="00482AC9">
                    <w:rPr>
                      <w:rFonts w:eastAsia="Times New Roman" w:cs="Times New Roman"/>
                      <w:kern w:val="0"/>
                      <w:lang w:eastAsia="en-GB"/>
                      <w14:ligatures w14:val="none"/>
                    </w:rPr>
                    <w:t>- Positive PR through inclusive and educational messaging</w:t>
                  </w:r>
                </w:p>
              </w:tc>
              <w:tc>
                <w:tcPr>
                  <w:tcW w:w="0" w:type="auto"/>
                  <w:vAlign w:val="center"/>
                  <w:hideMark/>
                </w:tcPr>
                <w:p w14:paraId="64F1CFFC" w14:textId="77777777" w:rsidR="00EB582A" w:rsidRPr="00482AC9" w:rsidRDefault="00EB582A" w:rsidP="00EA1967">
                  <w:pPr>
                    <w:spacing w:after="0" w:line="240" w:lineRule="auto"/>
                    <w:rPr>
                      <w:rFonts w:eastAsia="Times New Roman" w:cs="Times New Roman"/>
                      <w:kern w:val="0"/>
                      <w:lang w:eastAsia="en-GB"/>
                      <w14:ligatures w14:val="none"/>
                    </w:rPr>
                  </w:pPr>
                  <w:r w:rsidRPr="00482AC9">
                    <w:rPr>
                      <w:rFonts w:eastAsia="Times New Roman" w:cs="Times New Roman"/>
                      <w:kern w:val="0"/>
                      <w:lang w:eastAsia="en-GB"/>
                      <w14:ligatures w14:val="none"/>
                    </w:rPr>
                    <w:t>- Technical issues during live social media coverage</w:t>
                  </w:r>
                </w:p>
              </w:tc>
            </w:tr>
          </w:tbl>
          <w:p w14:paraId="3B7AB51B" w14:textId="77777777" w:rsidR="00EB582A" w:rsidRDefault="00EB582A"/>
        </w:tc>
      </w:tr>
    </w:tbl>
    <w:p w14:paraId="2A9190D4" w14:textId="77777777" w:rsidR="00482AC9" w:rsidRPr="00482AC9" w:rsidRDefault="00482AC9" w:rsidP="00482AC9">
      <w:pPr>
        <w:spacing w:before="100" w:beforeAutospacing="1" w:after="100" w:afterAutospacing="1" w:line="240" w:lineRule="auto"/>
        <w:rPr>
          <w:rFonts w:eastAsia="Times New Roman" w:cs="Times New Roman"/>
          <w:kern w:val="0"/>
          <w:lang w:eastAsia="en-GB"/>
          <w14:ligatures w14:val="none"/>
        </w:rPr>
      </w:pPr>
      <w:r w:rsidRPr="00482AC9">
        <w:rPr>
          <w:rFonts w:eastAsia="Times New Roman" w:cs="Times New Roman"/>
          <w:kern w:val="0"/>
          <w:lang w:eastAsia="en-GB"/>
          <w14:ligatures w14:val="none"/>
        </w:rPr>
        <w:t>This analysis helps identify key risks and advantages, guiding decisions around marketing, logistics, and contingency planning. For example, leveraging social media while preparing offline materials ensures broader reach, and offering eco-friendly products taps into current consumer values.</w:t>
      </w:r>
    </w:p>
    <w:p w14:paraId="021EE565" w14:textId="77777777" w:rsidR="00482AC9" w:rsidRPr="00482AC9" w:rsidRDefault="00482AC9" w:rsidP="00945EDF">
      <w:pPr>
        <w:pStyle w:val="Heading1"/>
        <w:rPr>
          <w:rFonts w:eastAsia="Times New Roman"/>
          <w:lang w:eastAsia="en-GB"/>
        </w:rPr>
      </w:pPr>
      <w:bookmarkStart w:id="14" w:name="_Toc207105623"/>
      <w:r w:rsidRPr="00482AC9">
        <w:rPr>
          <w:rFonts w:eastAsia="Times New Roman"/>
          <w:lang w:eastAsia="en-GB"/>
        </w:rPr>
        <w:t>Project Management Tools</w:t>
      </w:r>
      <w:bookmarkEnd w:id="14"/>
    </w:p>
    <w:p w14:paraId="765316F9" w14:textId="2C4DB173" w:rsidR="00482AC9" w:rsidRPr="00482AC9" w:rsidRDefault="00482AC9" w:rsidP="00482AC9">
      <w:pPr>
        <w:spacing w:before="100" w:beforeAutospacing="1" w:after="100" w:afterAutospacing="1" w:line="240" w:lineRule="auto"/>
        <w:rPr>
          <w:rFonts w:eastAsia="Times New Roman" w:cs="Times New Roman"/>
          <w:kern w:val="0"/>
          <w:lang w:eastAsia="en-GB"/>
          <w14:ligatures w14:val="none"/>
        </w:rPr>
      </w:pPr>
      <w:r w:rsidRPr="00482AC9">
        <w:rPr>
          <w:rFonts w:eastAsia="Times New Roman" w:cs="Times New Roman"/>
          <w:kern w:val="0"/>
          <w:lang w:eastAsia="en-GB"/>
          <w14:ligatures w14:val="none"/>
        </w:rPr>
        <w:t>To ensure the salon’s open day is executed smoothly, a combination of digital and traditional project management tools will be used to plan, track, and co</w:t>
      </w:r>
      <w:r w:rsidR="00945EDF">
        <w:rPr>
          <w:rFonts w:eastAsia="Times New Roman" w:cs="Times New Roman"/>
          <w:kern w:val="0"/>
          <w:lang w:eastAsia="en-GB"/>
          <w14:ligatures w14:val="none"/>
        </w:rPr>
        <w:t>-</w:t>
      </w:r>
      <w:r w:rsidRPr="00482AC9">
        <w:rPr>
          <w:rFonts w:eastAsia="Times New Roman" w:cs="Times New Roman"/>
          <w:kern w:val="0"/>
          <w:lang w:eastAsia="en-GB"/>
          <w14:ligatures w14:val="none"/>
        </w:rPr>
        <w:t>ordinate tasks</w:t>
      </w:r>
      <w:r w:rsidR="00616CF5">
        <w:rPr>
          <w:rFonts w:eastAsia="Times New Roman" w:cs="Times New Roman"/>
          <w:kern w:val="0"/>
          <w:lang w:eastAsia="en-GB"/>
          <w14:ligatures w14:val="none"/>
        </w:rPr>
        <w:t>.</w:t>
      </w:r>
    </w:p>
    <w:p w14:paraId="3779A52A" w14:textId="77777777" w:rsidR="007E6C62" w:rsidRDefault="00482AC9" w:rsidP="00945EDF">
      <w:pPr>
        <w:pStyle w:val="Heading2"/>
        <w:rPr>
          <w:rFonts w:eastAsia="Times New Roman"/>
          <w:lang w:eastAsia="en-GB"/>
        </w:rPr>
      </w:pPr>
      <w:bookmarkStart w:id="15" w:name="_Toc207105624"/>
      <w:r w:rsidRPr="00482AC9">
        <w:rPr>
          <w:rFonts w:eastAsia="Times New Roman"/>
          <w:lang w:eastAsia="en-GB"/>
        </w:rPr>
        <w:t>Recommended Tools</w:t>
      </w:r>
      <w:bookmarkEnd w:id="15"/>
    </w:p>
    <w:p w14:paraId="40B4104E" w14:textId="77777777" w:rsidR="007E6C62" w:rsidRDefault="007E6C62" w:rsidP="00945EDF">
      <w:pPr>
        <w:pStyle w:val="Heading2"/>
        <w:rPr>
          <w:rFonts w:eastAsia="Times New Roman"/>
          <w:lang w:eastAsia="en-GB"/>
        </w:rPr>
      </w:pPr>
    </w:p>
    <w:p w14:paraId="6CA55301" w14:textId="50C21532" w:rsidR="00482AC9" w:rsidRPr="007E6C62" w:rsidRDefault="00CF5D7D" w:rsidP="00945EDF">
      <w:pPr>
        <w:pStyle w:val="Heading2"/>
        <w:rPr>
          <w:rFonts w:eastAsia="Times New Roman"/>
          <w:color w:val="000000" w:themeColor="text1"/>
          <w:lang w:eastAsia="en-GB"/>
        </w:rPr>
      </w:pPr>
      <w:r w:rsidRPr="00CF5D7D">
        <w:t xml:space="preserve"> </w:t>
      </w:r>
      <w:r w:rsidRPr="007E6C62">
        <w:rPr>
          <w:rFonts w:asciiTheme="minorHAnsi" w:hAnsiTheme="minorHAnsi"/>
          <w:color w:val="000000" w:themeColor="text1"/>
          <w:sz w:val="24"/>
          <w:szCs w:val="24"/>
        </w:rPr>
        <w:t>To streamline coordination and ensure accountability across all teams involved in the salon event, a suite of recommended tools will be utilized. Trello offers visual task management through boards and cards, helping track each activity with clarity. Google Workspace supports collaborative planning via shared documents, spreadsheets, and calendars, keeping everyone aligned. Canva will be used to design eye-catching promotional materials and social media content. Engagement will be monitored using Instagram Insights and TikTok Analytics, allowing for real-time tracking of reach and influencer performance before and after the event. For quick communication and updates, WhatsApp or Slack will serve as efficient messaging platforms among team members. Additionally, Eventbrite may be used as an optional tool for managing RSVPs and maintaining an organized guest list. Together, these tools create a cohesive digital ecosystem that enhances productivity and collaboration among salon staff, influencers, suppliers, and marketing teams.</w:t>
      </w:r>
    </w:p>
    <w:p w14:paraId="441807EB" w14:textId="77777777" w:rsidR="00CF5D7D" w:rsidRDefault="00CF5D7D" w:rsidP="00CF5D7D">
      <w:pPr>
        <w:rPr>
          <w:lang w:eastAsia="en-GB"/>
        </w:rPr>
      </w:pPr>
    </w:p>
    <w:p w14:paraId="08CC4FCE" w14:textId="77777777" w:rsidR="00CF5D7D" w:rsidRPr="00CF5D7D" w:rsidRDefault="00CF5D7D" w:rsidP="00CF5D7D">
      <w:pPr>
        <w:rPr>
          <w:lang w:eastAsia="en-GB"/>
        </w:rPr>
      </w:pPr>
    </w:p>
    <w:p w14:paraId="4FB567A0" w14:textId="65699448" w:rsidR="00967CCD" w:rsidRDefault="00482AC9" w:rsidP="00482AC9">
      <w:pPr>
        <w:spacing w:before="100" w:beforeAutospacing="1" w:after="100" w:afterAutospacing="1" w:line="240" w:lineRule="auto"/>
        <w:outlineLvl w:val="1"/>
      </w:pPr>
      <w:bookmarkStart w:id="16" w:name="_Toc207105625"/>
      <w:r w:rsidRPr="00482AC9">
        <w:rPr>
          <w:rStyle w:val="Heading1Char"/>
          <w:lang w:eastAsia="en-GB"/>
        </w:rPr>
        <w:t>Communication Plan</w:t>
      </w:r>
      <w:bookmarkEnd w:id="16"/>
      <w:r w:rsidR="00967CCD" w:rsidRPr="00967CCD">
        <w:t xml:space="preserve"> </w:t>
      </w:r>
    </w:p>
    <w:p w14:paraId="2B06C0B7" w14:textId="598B4A7C" w:rsidR="00482AC9" w:rsidRDefault="00967CCD" w:rsidP="00482AC9">
      <w:pPr>
        <w:spacing w:before="100" w:beforeAutospacing="1" w:after="100" w:afterAutospacing="1" w:line="240" w:lineRule="auto"/>
        <w:outlineLvl w:val="1"/>
        <w:rPr>
          <w:rStyle w:val="Heading1Char"/>
          <w:lang w:eastAsia="en-GB"/>
        </w:rPr>
      </w:pPr>
      <w:r>
        <w:lastRenderedPageBreak/>
        <w:t>A well-structured communication plan is vital to ensure all stakeholders remain informed, aligned, and engaged throughout the salon event project. Weekly email updates will be sent to the salon owner or manager to provide progress reports and budget updates. Salon staff will receive daily messages via a dedicated WhatsApp group during the week of the event to coordinate tasks and manage shift schedules efficiently. Influencers will be contacted bi-weekly through email and direct messages to confirm attendance and distribute promotional materials. The marketing team will hold weekly Google Meet sessions to plan content and refine the social media strategy. Suppliers will be reached via phone and email on an as-needed basis to confirm the timely delivery of beverages and other essential materials. Finally, guests and clients will be engaged through daily social media posts during the event week, designed to build excitement and share key event details. This communication framework ensures clarity, responsiveness, and cohesion across all involved parties.</w:t>
      </w:r>
    </w:p>
    <w:p w14:paraId="7ECE3796" w14:textId="77777777" w:rsidR="00967CCD" w:rsidRDefault="00967CCD" w:rsidP="00482AC9">
      <w:pPr>
        <w:spacing w:before="100" w:beforeAutospacing="1" w:after="100" w:afterAutospacing="1" w:line="240" w:lineRule="auto"/>
        <w:outlineLvl w:val="1"/>
        <w:rPr>
          <w:rStyle w:val="Heading1Char"/>
          <w:lang w:eastAsia="en-GB"/>
        </w:rPr>
      </w:pPr>
    </w:p>
    <w:p w14:paraId="1257A33D" w14:textId="77777777" w:rsidR="00967CCD" w:rsidRPr="00482AC9" w:rsidRDefault="00967CCD" w:rsidP="00482AC9">
      <w:pPr>
        <w:spacing w:before="100" w:beforeAutospacing="1" w:after="100" w:afterAutospacing="1" w:line="240" w:lineRule="auto"/>
        <w:outlineLvl w:val="1"/>
        <w:rPr>
          <w:rStyle w:val="Heading1Char"/>
          <w:lang w:eastAsia="en-GB"/>
        </w:rPr>
      </w:pPr>
    </w:p>
    <w:p w14:paraId="1B208E97" w14:textId="5B94C720" w:rsidR="00482AC9" w:rsidRPr="00482AC9" w:rsidRDefault="00482AC9" w:rsidP="00945EDF">
      <w:pPr>
        <w:pStyle w:val="Heading2"/>
        <w:rPr>
          <w:rFonts w:eastAsia="Times New Roman"/>
          <w:lang w:eastAsia="en-GB"/>
        </w:rPr>
      </w:pPr>
      <w:bookmarkStart w:id="17" w:name="_Toc207105627"/>
      <w:r w:rsidRPr="00482AC9">
        <w:rPr>
          <w:rFonts w:eastAsia="Times New Roman"/>
          <w:lang w:eastAsia="en-GB"/>
        </w:rPr>
        <w:t>Key Communication Principles</w:t>
      </w:r>
      <w:bookmarkEnd w:id="17"/>
    </w:p>
    <w:p w14:paraId="4B0AFFD6" w14:textId="77777777" w:rsidR="00482AC9" w:rsidRPr="00482AC9" w:rsidRDefault="00482AC9" w:rsidP="00482AC9">
      <w:pPr>
        <w:numPr>
          <w:ilvl w:val="0"/>
          <w:numId w:val="12"/>
        </w:numPr>
        <w:spacing w:before="100" w:beforeAutospacing="1" w:after="100" w:afterAutospacing="1" w:line="240" w:lineRule="auto"/>
        <w:rPr>
          <w:rFonts w:eastAsia="Times New Roman" w:cs="Times New Roman"/>
          <w:kern w:val="0"/>
          <w:lang w:eastAsia="en-GB"/>
          <w14:ligatures w14:val="none"/>
        </w:rPr>
      </w:pPr>
      <w:r w:rsidRPr="00482AC9">
        <w:rPr>
          <w:rFonts w:eastAsia="Times New Roman" w:cs="Times New Roman"/>
          <w:kern w:val="0"/>
          <w:lang w:eastAsia="en-GB"/>
          <w14:ligatures w14:val="none"/>
        </w:rPr>
        <w:t>Clarity: All messages will be concise and action-oriented</w:t>
      </w:r>
    </w:p>
    <w:p w14:paraId="00058B70" w14:textId="77777777" w:rsidR="00482AC9" w:rsidRPr="00482AC9" w:rsidRDefault="00482AC9" w:rsidP="00482AC9">
      <w:pPr>
        <w:numPr>
          <w:ilvl w:val="0"/>
          <w:numId w:val="12"/>
        </w:numPr>
        <w:spacing w:before="100" w:beforeAutospacing="1" w:after="100" w:afterAutospacing="1" w:line="240" w:lineRule="auto"/>
        <w:rPr>
          <w:rFonts w:eastAsia="Times New Roman" w:cs="Times New Roman"/>
          <w:kern w:val="0"/>
          <w:lang w:eastAsia="en-GB"/>
          <w14:ligatures w14:val="none"/>
        </w:rPr>
      </w:pPr>
      <w:r w:rsidRPr="00482AC9">
        <w:rPr>
          <w:rFonts w:eastAsia="Times New Roman" w:cs="Times New Roman"/>
          <w:kern w:val="0"/>
          <w:lang w:eastAsia="en-GB"/>
          <w14:ligatures w14:val="none"/>
        </w:rPr>
        <w:t>Consistency: Regular updates will prevent last-minute surprises</w:t>
      </w:r>
    </w:p>
    <w:p w14:paraId="6FC3013B" w14:textId="77777777" w:rsidR="00482AC9" w:rsidRPr="00482AC9" w:rsidRDefault="00482AC9" w:rsidP="00482AC9">
      <w:pPr>
        <w:numPr>
          <w:ilvl w:val="0"/>
          <w:numId w:val="12"/>
        </w:numPr>
        <w:spacing w:before="100" w:beforeAutospacing="1" w:after="100" w:afterAutospacing="1" w:line="240" w:lineRule="auto"/>
        <w:rPr>
          <w:rFonts w:eastAsia="Times New Roman" w:cs="Times New Roman"/>
          <w:kern w:val="0"/>
          <w:lang w:eastAsia="en-GB"/>
          <w14:ligatures w14:val="none"/>
        </w:rPr>
      </w:pPr>
      <w:r w:rsidRPr="00482AC9">
        <w:rPr>
          <w:rFonts w:eastAsia="Times New Roman" w:cs="Times New Roman"/>
          <w:kern w:val="0"/>
          <w:lang w:eastAsia="en-GB"/>
          <w14:ligatures w14:val="none"/>
        </w:rPr>
        <w:t>Accessibility: Channels will be chosen based on stakeholder preferences</w:t>
      </w:r>
    </w:p>
    <w:p w14:paraId="27132175" w14:textId="77777777" w:rsidR="00482AC9" w:rsidRPr="00482AC9" w:rsidRDefault="00482AC9" w:rsidP="00482AC9">
      <w:pPr>
        <w:numPr>
          <w:ilvl w:val="0"/>
          <w:numId w:val="12"/>
        </w:numPr>
        <w:spacing w:before="100" w:beforeAutospacing="1" w:after="100" w:afterAutospacing="1" w:line="240" w:lineRule="auto"/>
        <w:rPr>
          <w:rFonts w:eastAsia="Times New Roman" w:cs="Times New Roman"/>
          <w:kern w:val="0"/>
          <w:lang w:eastAsia="en-GB"/>
          <w14:ligatures w14:val="none"/>
        </w:rPr>
      </w:pPr>
      <w:r w:rsidRPr="00482AC9">
        <w:rPr>
          <w:rFonts w:eastAsia="Times New Roman" w:cs="Times New Roman"/>
          <w:kern w:val="0"/>
          <w:lang w:eastAsia="en-GB"/>
          <w14:ligatures w14:val="none"/>
        </w:rPr>
        <w:t>Feedback Loop</w:t>
      </w:r>
      <w:r w:rsidRPr="00482AC9">
        <w:rPr>
          <w:rFonts w:eastAsia="Times New Roman" w:cs="Times New Roman"/>
          <w:b/>
          <w:bCs/>
          <w:kern w:val="0"/>
          <w:lang w:eastAsia="en-GB"/>
          <w14:ligatures w14:val="none"/>
        </w:rPr>
        <w:t>:</w:t>
      </w:r>
      <w:r w:rsidRPr="00482AC9">
        <w:rPr>
          <w:rFonts w:eastAsia="Times New Roman" w:cs="Times New Roman"/>
          <w:kern w:val="0"/>
          <w:lang w:eastAsia="en-GB"/>
          <w14:ligatures w14:val="none"/>
        </w:rPr>
        <w:t xml:space="preserve"> A post-event survey will be distributed to gather insights</w:t>
      </w:r>
    </w:p>
    <w:p w14:paraId="23F751DC" w14:textId="77777777" w:rsidR="00482AC9" w:rsidRPr="00945EDF" w:rsidRDefault="00482AC9" w:rsidP="00482AC9">
      <w:pPr>
        <w:spacing w:before="100" w:beforeAutospacing="1" w:after="100" w:afterAutospacing="1" w:line="240" w:lineRule="auto"/>
        <w:rPr>
          <w:rFonts w:eastAsia="Times New Roman" w:cs="Times New Roman"/>
          <w:kern w:val="0"/>
          <w:lang w:eastAsia="en-GB"/>
          <w14:ligatures w14:val="none"/>
        </w:rPr>
      </w:pPr>
      <w:r w:rsidRPr="00482AC9">
        <w:rPr>
          <w:rFonts w:eastAsia="Times New Roman" w:cs="Times New Roman"/>
          <w:kern w:val="0"/>
          <w:lang w:eastAsia="en-GB"/>
          <w14:ligatures w14:val="none"/>
        </w:rPr>
        <w:t>This communication plan ensures that all parties are informed, engaged, and empowered to contribute to the success of the open day.</w:t>
      </w:r>
    </w:p>
    <w:p w14:paraId="54816EDE" w14:textId="77777777" w:rsidR="00482AC9" w:rsidRPr="00482AC9" w:rsidRDefault="00482AC9" w:rsidP="00482AC9">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7166F6DA" w14:textId="1D24D5D0" w:rsidR="00482AC9" w:rsidRPr="00482AC9" w:rsidRDefault="00482AC9" w:rsidP="00945EDF">
      <w:pPr>
        <w:pStyle w:val="Heading1"/>
        <w:rPr>
          <w:rFonts w:eastAsia="Times New Roman"/>
          <w:lang w:eastAsia="en-GB"/>
        </w:rPr>
      </w:pPr>
      <w:r w:rsidRPr="00482AC9">
        <w:rPr>
          <w:rFonts w:eastAsia="Times New Roman"/>
          <w:lang w:eastAsia="en-GB"/>
        </w:rPr>
        <w:t xml:space="preserve"> </w:t>
      </w:r>
      <w:bookmarkStart w:id="18" w:name="_Toc207105628"/>
      <w:r w:rsidRPr="00482AC9">
        <w:rPr>
          <w:rFonts w:eastAsia="Times New Roman"/>
          <w:lang w:eastAsia="en-GB"/>
        </w:rPr>
        <w:t>Risk Identification and Management</w:t>
      </w:r>
      <w:bookmarkEnd w:id="18"/>
    </w:p>
    <w:p w14:paraId="16190A73" w14:textId="09BF4C6B" w:rsidR="00482AC9" w:rsidRPr="00482AC9" w:rsidRDefault="00482AC9" w:rsidP="00482AC9">
      <w:pPr>
        <w:spacing w:before="100" w:beforeAutospacing="1" w:after="100" w:afterAutospacing="1" w:line="240" w:lineRule="auto"/>
        <w:rPr>
          <w:rFonts w:eastAsia="Times New Roman" w:cs="Times New Roman"/>
          <w:kern w:val="0"/>
          <w:lang w:eastAsia="en-GB"/>
          <w14:ligatures w14:val="none"/>
        </w:rPr>
      </w:pPr>
      <w:r w:rsidRPr="00482AC9">
        <w:rPr>
          <w:rFonts w:eastAsia="Times New Roman" w:cs="Times New Roman"/>
          <w:kern w:val="0"/>
          <w:lang w:eastAsia="en-GB"/>
          <w14:ligatures w14:val="none"/>
        </w:rPr>
        <w:t>Effective risk management is essential to ensure the success of the salon’s open day. By identifying potential risks early and preparing strategies, the project team can reduce disruptions and deliver a smooth, engaging experience for all attendees.</w:t>
      </w:r>
    </w:p>
    <w:p w14:paraId="59B29DFD" w14:textId="0AE35DAC" w:rsidR="00482AC9" w:rsidRDefault="00482AC9" w:rsidP="00945EDF">
      <w:pPr>
        <w:pStyle w:val="Heading2"/>
        <w:rPr>
          <w:rFonts w:eastAsia="Times New Roman"/>
          <w:lang w:eastAsia="en-GB"/>
        </w:rPr>
      </w:pPr>
      <w:r w:rsidRPr="00482AC9">
        <w:rPr>
          <w:rFonts w:eastAsia="Times New Roman"/>
          <w:lang w:eastAsia="en-GB"/>
        </w:rPr>
        <w:t xml:space="preserve"> </w:t>
      </w:r>
      <w:bookmarkStart w:id="19" w:name="_Toc207105629"/>
      <w:r w:rsidRPr="00482AC9">
        <w:rPr>
          <w:rFonts w:eastAsia="Times New Roman"/>
          <w:lang w:eastAsia="en-GB"/>
        </w:rPr>
        <w:t>Risk Identification</w:t>
      </w:r>
      <w:bookmarkEnd w:id="19"/>
    </w:p>
    <w:p w14:paraId="1B149014" w14:textId="77777777" w:rsidR="001262E0" w:rsidRPr="001262E0" w:rsidRDefault="001262E0" w:rsidP="001262E0">
      <w:pPr>
        <w:rPr>
          <w:lang w:eastAsia="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570"/>
        <w:gridCol w:w="6456"/>
      </w:tblGrid>
      <w:tr w:rsidR="00482AC9" w:rsidRPr="00482AC9" w14:paraId="0D651C58" w14:textId="77777777">
        <w:trPr>
          <w:tblHeader/>
          <w:tblCellSpacing w:w="15" w:type="dxa"/>
        </w:trPr>
        <w:tc>
          <w:tcPr>
            <w:tcW w:w="0" w:type="auto"/>
            <w:vAlign w:val="center"/>
            <w:hideMark/>
          </w:tcPr>
          <w:p w14:paraId="3463E64D" w14:textId="77777777" w:rsidR="00482AC9" w:rsidRPr="00482AC9" w:rsidRDefault="00482AC9" w:rsidP="00482AC9">
            <w:pPr>
              <w:spacing w:after="0" w:line="240" w:lineRule="auto"/>
              <w:jc w:val="center"/>
              <w:rPr>
                <w:rFonts w:eastAsia="Times New Roman" w:cs="Times New Roman"/>
                <w:b/>
                <w:bCs/>
                <w:kern w:val="0"/>
                <w:lang w:eastAsia="en-GB"/>
                <w14:ligatures w14:val="none"/>
              </w:rPr>
            </w:pPr>
            <w:r w:rsidRPr="00482AC9">
              <w:rPr>
                <w:rFonts w:eastAsia="Times New Roman" w:cs="Times New Roman"/>
                <w:b/>
                <w:bCs/>
                <w:kern w:val="0"/>
                <w:lang w:eastAsia="en-GB"/>
                <w14:ligatures w14:val="none"/>
              </w:rPr>
              <w:t>Risk</w:t>
            </w:r>
          </w:p>
        </w:tc>
        <w:tc>
          <w:tcPr>
            <w:tcW w:w="0" w:type="auto"/>
            <w:vAlign w:val="center"/>
            <w:hideMark/>
          </w:tcPr>
          <w:p w14:paraId="7786E752" w14:textId="77777777" w:rsidR="00482AC9" w:rsidRPr="00482AC9" w:rsidRDefault="00482AC9" w:rsidP="00482AC9">
            <w:pPr>
              <w:spacing w:after="0" w:line="240" w:lineRule="auto"/>
              <w:jc w:val="center"/>
              <w:rPr>
                <w:rFonts w:eastAsia="Times New Roman" w:cs="Times New Roman"/>
                <w:b/>
                <w:bCs/>
                <w:kern w:val="0"/>
                <w:lang w:eastAsia="en-GB"/>
                <w14:ligatures w14:val="none"/>
              </w:rPr>
            </w:pPr>
            <w:r w:rsidRPr="00482AC9">
              <w:rPr>
                <w:rFonts w:eastAsia="Times New Roman" w:cs="Times New Roman"/>
                <w:b/>
                <w:bCs/>
                <w:kern w:val="0"/>
                <w:lang w:eastAsia="en-GB"/>
                <w14:ligatures w14:val="none"/>
              </w:rPr>
              <w:t>Description</w:t>
            </w:r>
          </w:p>
        </w:tc>
      </w:tr>
      <w:tr w:rsidR="00482AC9" w:rsidRPr="00482AC9" w14:paraId="5F6175C8" w14:textId="77777777">
        <w:trPr>
          <w:tblCellSpacing w:w="15" w:type="dxa"/>
        </w:trPr>
        <w:tc>
          <w:tcPr>
            <w:tcW w:w="0" w:type="auto"/>
            <w:vAlign w:val="center"/>
            <w:hideMark/>
          </w:tcPr>
          <w:p w14:paraId="7AFD10A4" w14:textId="77777777" w:rsidR="00482AC9" w:rsidRPr="00482AC9" w:rsidRDefault="00482AC9" w:rsidP="00482AC9">
            <w:pPr>
              <w:spacing w:after="0" w:line="240" w:lineRule="auto"/>
              <w:rPr>
                <w:rFonts w:eastAsia="Times New Roman" w:cs="Times New Roman"/>
                <w:kern w:val="0"/>
                <w:lang w:eastAsia="en-GB"/>
                <w14:ligatures w14:val="none"/>
              </w:rPr>
            </w:pPr>
            <w:r w:rsidRPr="00482AC9">
              <w:rPr>
                <w:rFonts w:eastAsia="Times New Roman" w:cs="Times New Roman"/>
                <w:b/>
                <w:bCs/>
                <w:kern w:val="0"/>
                <w:lang w:eastAsia="en-GB"/>
                <w14:ligatures w14:val="none"/>
              </w:rPr>
              <w:t>Low Attendance</w:t>
            </w:r>
          </w:p>
        </w:tc>
        <w:tc>
          <w:tcPr>
            <w:tcW w:w="0" w:type="auto"/>
            <w:vAlign w:val="center"/>
            <w:hideMark/>
          </w:tcPr>
          <w:p w14:paraId="59745804" w14:textId="77777777" w:rsidR="00482AC9" w:rsidRPr="00482AC9" w:rsidRDefault="00482AC9" w:rsidP="00482AC9">
            <w:pPr>
              <w:spacing w:after="0" w:line="240" w:lineRule="auto"/>
              <w:rPr>
                <w:rFonts w:ascii="Times New Roman" w:eastAsia="Times New Roman" w:hAnsi="Times New Roman" w:cs="Times New Roman"/>
                <w:kern w:val="0"/>
                <w:lang w:eastAsia="en-GB"/>
                <w14:ligatures w14:val="none"/>
              </w:rPr>
            </w:pPr>
            <w:r w:rsidRPr="00482AC9">
              <w:rPr>
                <w:rFonts w:ascii="Times New Roman" w:eastAsia="Times New Roman" w:hAnsi="Times New Roman" w:cs="Times New Roman"/>
                <w:kern w:val="0"/>
                <w:lang w:eastAsia="en-GB"/>
                <w14:ligatures w14:val="none"/>
              </w:rPr>
              <w:t>Fewer guests than expected due to poor promotion or competing events</w:t>
            </w:r>
          </w:p>
        </w:tc>
      </w:tr>
      <w:tr w:rsidR="00482AC9" w:rsidRPr="00482AC9" w14:paraId="0F73C875" w14:textId="77777777">
        <w:trPr>
          <w:tblCellSpacing w:w="15" w:type="dxa"/>
        </w:trPr>
        <w:tc>
          <w:tcPr>
            <w:tcW w:w="0" w:type="auto"/>
            <w:vAlign w:val="center"/>
            <w:hideMark/>
          </w:tcPr>
          <w:p w14:paraId="38F05BD0" w14:textId="77777777" w:rsidR="00482AC9" w:rsidRPr="00482AC9" w:rsidRDefault="00482AC9" w:rsidP="00482AC9">
            <w:pPr>
              <w:spacing w:after="0" w:line="240" w:lineRule="auto"/>
              <w:rPr>
                <w:rFonts w:eastAsia="Times New Roman" w:cs="Times New Roman"/>
                <w:kern w:val="0"/>
                <w:lang w:eastAsia="en-GB"/>
                <w14:ligatures w14:val="none"/>
              </w:rPr>
            </w:pPr>
            <w:r w:rsidRPr="00482AC9">
              <w:rPr>
                <w:rFonts w:eastAsia="Times New Roman" w:cs="Times New Roman"/>
                <w:kern w:val="0"/>
                <w:lang w:eastAsia="en-GB"/>
                <w14:ligatures w14:val="none"/>
              </w:rPr>
              <w:lastRenderedPageBreak/>
              <w:t>Influencer Cancellation</w:t>
            </w:r>
          </w:p>
        </w:tc>
        <w:tc>
          <w:tcPr>
            <w:tcW w:w="0" w:type="auto"/>
            <w:vAlign w:val="center"/>
            <w:hideMark/>
          </w:tcPr>
          <w:p w14:paraId="77FF1273" w14:textId="77777777" w:rsidR="00482AC9" w:rsidRPr="00482AC9" w:rsidRDefault="00482AC9" w:rsidP="00482AC9">
            <w:pPr>
              <w:spacing w:after="0" w:line="240" w:lineRule="auto"/>
              <w:rPr>
                <w:rFonts w:eastAsia="Times New Roman" w:cs="Times New Roman"/>
                <w:kern w:val="0"/>
                <w:lang w:eastAsia="en-GB"/>
                <w14:ligatures w14:val="none"/>
              </w:rPr>
            </w:pPr>
            <w:r w:rsidRPr="00482AC9">
              <w:rPr>
                <w:rFonts w:eastAsia="Times New Roman" w:cs="Times New Roman"/>
                <w:kern w:val="0"/>
                <w:lang w:eastAsia="en-GB"/>
                <w14:ligatures w14:val="none"/>
              </w:rPr>
              <w:t>TikTokers may cancel last-minute, reducing promotional impact</w:t>
            </w:r>
          </w:p>
        </w:tc>
      </w:tr>
      <w:tr w:rsidR="00482AC9" w:rsidRPr="00482AC9" w14:paraId="74D38831" w14:textId="77777777">
        <w:trPr>
          <w:tblCellSpacing w:w="15" w:type="dxa"/>
        </w:trPr>
        <w:tc>
          <w:tcPr>
            <w:tcW w:w="0" w:type="auto"/>
            <w:vAlign w:val="center"/>
            <w:hideMark/>
          </w:tcPr>
          <w:p w14:paraId="67DDDB96" w14:textId="77777777" w:rsidR="00482AC9" w:rsidRPr="00482AC9" w:rsidRDefault="00482AC9" w:rsidP="00482AC9">
            <w:pPr>
              <w:spacing w:after="0" w:line="240" w:lineRule="auto"/>
              <w:rPr>
                <w:rFonts w:eastAsia="Times New Roman" w:cs="Times New Roman"/>
                <w:kern w:val="0"/>
                <w:lang w:eastAsia="en-GB"/>
                <w14:ligatures w14:val="none"/>
              </w:rPr>
            </w:pPr>
            <w:r w:rsidRPr="00482AC9">
              <w:rPr>
                <w:rFonts w:eastAsia="Times New Roman" w:cs="Times New Roman"/>
                <w:kern w:val="0"/>
                <w:lang w:eastAsia="en-GB"/>
                <w14:ligatures w14:val="none"/>
              </w:rPr>
              <w:t>Technical Failures</w:t>
            </w:r>
          </w:p>
        </w:tc>
        <w:tc>
          <w:tcPr>
            <w:tcW w:w="0" w:type="auto"/>
            <w:vAlign w:val="center"/>
            <w:hideMark/>
          </w:tcPr>
          <w:p w14:paraId="453DF457" w14:textId="77777777" w:rsidR="00482AC9" w:rsidRPr="00482AC9" w:rsidRDefault="00482AC9" w:rsidP="00482AC9">
            <w:pPr>
              <w:spacing w:after="0" w:line="240" w:lineRule="auto"/>
              <w:rPr>
                <w:rFonts w:eastAsia="Times New Roman" w:cs="Times New Roman"/>
                <w:kern w:val="0"/>
                <w:lang w:eastAsia="en-GB"/>
                <w14:ligatures w14:val="none"/>
              </w:rPr>
            </w:pPr>
            <w:r w:rsidRPr="00482AC9">
              <w:rPr>
                <w:rFonts w:eastAsia="Times New Roman" w:cs="Times New Roman"/>
                <w:kern w:val="0"/>
                <w:lang w:eastAsia="en-GB"/>
                <w14:ligatures w14:val="none"/>
              </w:rPr>
              <w:t>Issues with sound, lighting, or social media livestreams</w:t>
            </w:r>
          </w:p>
        </w:tc>
      </w:tr>
      <w:tr w:rsidR="00482AC9" w:rsidRPr="00482AC9" w14:paraId="7C1112ED" w14:textId="77777777">
        <w:trPr>
          <w:tblCellSpacing w:w="15" w:type="dxa"/>
        </w:trPr>
        <w:tc>
          <w:tcPr>
            <w:tcW w:w="0" w:type="auto"/>
            <w:vAlign w:val="center"/>
            <w:hideMark/>
          </w:tcPr>
          <w:p w14:paraId="721CB0CA" w14:textId="77777777" w:rsidR="00482AC9" w:rsidRPr="00482AC9" w:rsidRDefault="00482AC9" w:rsidP="00482AC9">
            <w:pPr>
              <w:spacing w:after="0" w:line="240" w:lineRule="auto"/>
              <w:rPr>
                <w:rFonts w:eastAsia="Times New Roman" w:cs="Times New Roman"/>
                <w:kern w:val="0"/>
                <w:lang w:eastAsia="en-GB"/>
                <w14:ligatures w14:val="none"/>
              </w:rPr>
            </w:pPr>
            <w:r w:rsidRPr="00482AC9">
              <w:rPr>
                <w:rFonts w:eastAsia="Times New Roman" w:cs="Times New Roman"/>
                <w:kern w:val="0"/>
                <w:lang w:eastAsia="en-GB"/>
                <w14:ligatures w14:val="none"/>
              </w:rPr>
              <w:t>Weather Disruption</w:t>
            </w:r>
          </w:p>
        </w:tc>
        <w:tc>
          <w:tcPr>
            <w:tcW w:w="0" w:type="auto"/>
            <w:vAlign w:val="center"/>
            <w:hideMark/>
          </w:tcPr>
          <w:p w14:paraId="51B7324A" w14:textId="77777777" w:rsidR="00482AC9" w:rsidRPr="00482AC9" w:rsidRDefault="00482AC9" w:rsidP="00482AC9">
            <w:pPr>
              <w:spacing w:after="0" w:line="240" w:lineRule="auto"/>
              <w:rPr>
                <w:rFonts w:eastAsia="Times New Roman" w:cs="Times New Roman"/>
                <w:kern w:val="0"/>
                <w:lang w:eastAsia="en-GB"/>
                <w14:ligatures w14:val="none"/>
              </w:rPr>
            </w:pPr>
            <w:r w:rsidRPr="00482AC9">
              <w:rPr>
                <w:rFonts w:eastAsia="Times New Roman" w:cs="Times New Roman"/>
                <w:kern w:val="0"/>
                <w:lang w:eastAsia="en-GB"/>
                <w14:ligatures w14:val="none"/>
              </w:rPr>
              <w:t>Bad weather may deter walk-ins or affect outdoor elements (if any)</w:t>
            </w:r>
          </w:p>
        </w:tc>
      </w:tr>
      <w:tr w:rsidR="00482AC9" w:rsidRPr="00482AC9" w14:paraId="7AE373DD" w14:textId="77777777">
        <w:trPr>
          <w:tblCellSpacing w:w="15" w:type="dxa"/>
        </w:trPr>
        <w:tc>
          <w:tcPr>
            <w:tcW w:w="0" w:type="auto"/>
            <w:vAlign w:val="center"/>
            <w:hideMark/>
          </w:tcPr>
          <w:p w14:paraId="36100A54" w14:textId="77777777" w:rsidR="00482AC9" w:rsidRPr="00482AC9" w:rsidRDefault="00482AC9" w:rsidP="00482AC9">
            <w:pPr>
              <w:spacing w:after="0" w:line="240" w:lineRule="auto"/>
              <w:rPr>
                <w:rFonts w:eastAsia="Times New Roman" w:cs="Times New Roman"/>
                <w:kern w:val="0"/>
                <w:lang w:eastAsia="en-GB"/>
                <w14:ligatures w14:val="none"/>
              </w:rPr>
            </w:pPr>
            <w:r w:rsidRPr="00482AC9">
              <w:rPr>
                <w:rFonts w:eastAsia="Times New Roman" w:cs="Times New Roman"/>
                <w:kern w:val="0"/>
                <w:lang w:eastAsia="en-GB"/>
                <w14:ligatures w14:val="none"/>
              </w:rPr>
              <w:t>Product Delivery Delays</w:t>
            </w:r>
          </w:p>
        </w:tc>
        <w:tc>
          <w:tcPr>
            <w:tcW w:w="0" w:type="auto"/>
            <w:vAlign w:val="center"/>
            <w:hideMark/>
          </w:tcPr>
          <w:p w14:paraId="206918A7" w14:textId="77777777" w:rsidR="00482AC9" w:rsidRPr="00482AC9" w:rsidRDefault="00482AC9" w:rsidP="00482AC9">
            <w:pPr>
              <w:spacing w:after="0" w:line="240" w:lineRule="auto"/>
              <w:rPr>
                <w:rFonts w:eastAsia="Times New Roman" w:cs="Times New Roman"/>
                <w:kern w:val="0"/>
                <w:lang w:eastAsia="en-GB"/>
                <w14:ligatures w14:val="none"/>
              </w:rPr>
            </w:pPr>
            <w:r w:rsidRPr="00482AC9">
              <w:rPr>
                <w:rFonts w:eastAsia="Times New Roman" w:cs="Times New Roman"/>
                <w:kern w:val="0"/>
                <w:lang w:eastAsia="en-GB"/>
                <w14:ligatures w14:val="none"/>
              </w:rPr>
              <w:t>Thinning hair products may not arrive on time for demonstration</w:t>
            </w:r>
          </w:p>
        </w:tc>
      </w:tr>
      <w:tr w:rsidR="00482AC9" w:rsidRPr="00482AC9" w14:paraId="0A2872DD" w14:textId="77777777">
        <w:trPr>
          <w:tblCellSpacing w:w="15" w:type="dxa"/>
        </w:trPr>
        <w:tc>
          <w:tcPr>
            <w:tcW w:w="0" w:type="auto"/>
            <w:vAlign w:val="center"/>
            <w:hideMark/>
          </w:tcPr>
          <w:p w14:paraId="02E0E425" w14:textId="77777777" w:rsidR="00482AC9" w:rsidRPr="00482AC9" w:rsidRDefault="00482AC9" w:rsidP="00482AC9">
            <w:pPr>
              <w:spacing w:after="0" w:line="240" w:lineRule="auto"/>
              <w:rPr>
                <w:rFonts w:eastAsia="Times New Roman" w:cs="Times New Roman"/>
                <w:kern w:val="0"/>
                <w:lang w:eastAsia="en-GB"/>
                <w14:ligatures w14:val="none"/>
              </w:rPr>
            </w:pPr>
            <w:r w:rsidRPr="00482AC9">
              <w:rPr>
                <w:rFonts w:eastAsia="Times New Roman" w:cs="Times New Roman"/>
                <w:kern w:val="0"/>
                <w:lang w:eastAsia="en-GB"/>
                <w14:ligatures w14:val="none"/>
              </w:rPr>
              <w:t>Health &amp; Safety Incidents</w:t>
            </w:r>
          </w:p>
        </w:tc>
        <w:tc>
          <w:tcPr>
            <w:tcW w:w="0" w:type="auto"/>
            <w:vAlign w:val="center"/>
            <w:hideMark/>
          </w:tcPr>
          <w:p w14:paraId="089D007D" w14:textId="77777777" w:rsidR="00482AC9" w:rsidRPr="00482AC9" w:rsidRDefault="00482AC9" w:rsidP="00482AC9">
            <w:pPr>
              <w:spacing w:after="0" w:line="240" w:lineRule="auto"/>
              <w:rPr>
                <w:rFonts w:eastAsia="Times New Roman" w:cs="Times New Roman"/>
                <w:kern w:val="0"/>
                <w:lang w:eastAsia="en-GB"/>
                <w14:ligatures w14:val="none"/>
              </w:rPr>
            </w:pPr>
            <w:r w:rsidRPr="00482AC9">
              <w:rPr>
                <w:rFonts w:eastAsia="Times New Roman" w:cs="Times New Roman"/>
                <w:kern w:val="0"/>
                <w:lang w:eastAsia="en-GB"/>
                <w14:ligatures w14:val="none"/>
              </w:rPr>
              <w:t>Accidents or allergic reactions during product trials</w:t>
            </w:r>
          </w:p>
        </w:tc>
      </w:tr>
      <w:tr w:rsidR="00482AC9" w:rsidRPr="00482AC9" w14:paraId="082687FE" w14:textId="77777777">
        <w:trPr>
          <w:tblCellSpacing w:w="15" w:type="dxa"/>
        </w:trPr>
        <w:tc>
          <w:tcPr>
            <w:tcW w:w="0" w:type="auto"/>
            <w:vAlign w:val="center"/>
            <w:hideMark/>
          </w:tcPr>
          <w:p w14:paraId="4CCB3C47" w14:textId="77777777" w:rsidR="00482AC9" w:rsidRPr="00482AC9" w:rsidRDefault="00482AC9" w:rsidP="00482AC9">
            <w:pPr>
              <w:spacing w:after="0" w:line="240" w:lineRule="auto"/>
              <w:rPr>
                <w:rFonts w:eastAsia="Times New Roman" w:cs="Times New Roman"/>
                <w:kern w:val="0"/>
                <w:lang w:eastAsia="en-GB"/>
                <w14:ligatures w14:val="none"/>
              </w:rPr>
            </w:pPr>
            <w:r w:rsidRPr="00482AC9">
              <w:rPr>
                <w:rFonts w:eastAsia="Times New Roman" w:cs="Times New Roman"/>
                <w:kern w:val="0"/>
                <w:lang w:eastAsia="en-GB"/>
                <w14:ligatures w14:val="none"/>
              </w:rPr>
              <w:t>Negative Publicity</w:t>
            </w:r>
          </w:p>
        </w:tc>
        <w:tc>
          <w:tcPr>
            <w:tcW w:w="0" w:type="auto"/>
            <w:vAlign w:val="center"/>
            <w:hideMark/>
          </w:tcPr>
          <w:p w14:paraId="2BD43CA0" w14:textId="77777777" w:rsidR="00482AC9" w:rsidRPr="00482AC9" w:rsidRDefault="00482AC9" w:rsidP="00482AC9">
            <w:pPr>
              <w:spacing w:after="0" w:line="240" w:lineRule="auto"/>
              <w:rPr>
                <w:rFonts w:eastAsia="Times New Roman" w:cs="Times New Roman"/>
                <w:kern w:val="0"/>
                <w:lang w:eastAsia="en-GB"/>
                <w14:ligatures w14:val="none"/>
              </w:rPr>
            </w:pPr>
            <w:r w:rsidRPr="00482AC9">
              <w:rPr>
                <w:rFonts w:eastAsia="Times New Roman" w:cs="Times New Roman"/>
                <w:kern w:val="0"/>
                <w:lang w:eastAsia="en-GB"/>
                <w14:ligatures w14:val="none"/>
              </w:rPr>
              <w:t>Poor guest experience or social media backlash</w:t>
            </w:r>
          </w:p>
        </w:tc>
      </w:tr>
      <w:tr w:rsidR="00482AC9" w:rsidRPr="00482AC9" w14:paraId="79181289" w14:textId="77777777">
        <w:trPr>
          <w:tblCellSpacing w:w="15" w:type="dxa"/>
        </w:trPr>
        <w:tc>
          <w:tcPr>
            <w:tcW w:w="0" w:type="auto"/>
            <w:vAlign w:val="center"/>
            <w:hideMark/>
          </w:tcPr>
          <w:p w14:paraId="493BC1C9" w14:textId="77777777" w:rsidR="00482AC9" w:rsidRPr="00482AC9" w:rsidRDefault="00482AC9" w:rsidP="00482AC9">
            <w:pPr>
              <w:spacing w:after="0" w:line="240" w:lineRule="auto"/>
              <w:rPr>
                <w:rFonts w:eastAsia="Times New Roman" w:cs="Times New Roman"/>
                <w:kern w:val="0"/>
                <w:lang w:eastAsia="en-GB"/>
                <w14:ligatures w14:val="none"/>
              </w:rPr>
            </w:pPr>
            <w:r w:rsidRPr="00482AC9">
              <w:rPr>
                <w:rFonts w:eastAsia="Times New Roman" w:cs="Times New Roman"/>
                <w:kern w:val="0"/>
                <w:lang w:eastAsia="en-GB"/>
                <w14:ligatures w14:val="none"/>
              </w:rPr>
              <w:t>Budget Overrun</w:t>
            </w:r>
          </w:p>
        </w:tc>
        <w:tc>
          <w:tcPr>
            <w:tcW w:w="0" w:type="auto"/>
            <w:vAlign w:val="center"/>
            <w:hideMark/>
          </w:tcPr>
          <w:p w14:paraId="148623CC" w14:textId="77777777" w:rsidR="00482AC9" w:rsidRPr="00482AC9" w:rsidRDefault="00482AC9" w:rsidP="00482AC9">
            <w:pPr>
              <w:spacing w:after="0" w:line="240" w:lineRule="auto"/>
              <w:rPr>
                <w:rFonts w:eastAsia="Times New Roman" w:cs="Times New Roman"/>
                <w:kern w:val="0"/>
                <w:lang w:eastAsia="en-GB"/>
                <w14:ligatures w14:val="none"/>
              </w:rPr>
            </w:pPr>
            <w:r w:rsidRPr="00482AC9">
              <w:rPr>
                <w:rFonts w:eastAsia="Times New Roman" w:cs="Times New Roman"/>
                <w:kern w:val="0"/>
                <w:lang w:eastAsia="en-GB"/>
                <w14:ligatures w14:val="none"/>
              </w:rPr>
              <w:t>Costs may exceed estimates due to unexpected expenses</w:t>
            </w:r>
          </w:p>
        </w:tc>
      </w:tr>
      <w:tr w:rsidR="00482AC9" w:rsidRPr="00482AC9" w14:paraId="6EF705CF" w14:textId="77777777">
        <w:trPr>
          <w:tblCellSpacing w:w="15" w:type="dxa"/>
        </w:trPr>
        <w:tc>
          <w:tcPr>
            <w:tcW w:w="0" w:type="auto"/>
            <w:vAlign w:val="center"/>
            <w:hideMark/>
          </w:tcPr>
          <w:p w14:paraId="2B8C1246" w14:textId="77777777" w:rsidR="00482AC9" w:rsidRPr="00482AC9" w:rsidRDefault="00482AC9" w:rsidP="00482AC9">
            <w:pPr>
              <w:spacing w:after="0" w:line="240" w:lineRule="auto"/>
              <w:rPr>
                <w:rFonts w:eastAsia="Times New Roman" w:cs="Times New Roman"/>
                <w:kern w:val="0"/>
                <w:lang w:eastAsia="en-GB"/>
                <w14:ligatures w14:val="none"/>
              </w:rPr>
            </w:pPr>
            <w:r w:rsidRPr="00482AC9">
              <w:rPr>
                <w:rFonts w:eastAsia="Times New Roman" w:cs="Times New Roman"/>
                <w:kern w:val="0"/>
                <w:lang w:eastAsia="en-GB"/>
                <w14:ligatures w14:val="none"/>
              </w:rPr>
              <w:t>Staff Shortages</w:t>
            </w:r>
          </w:p>
        </w:tc>
        <w:tc>
          <w:tcPr>
            <w:tcW w:w="0" w:type="auto"/>
            <w:vAlign w:val="center"/>
            <w:hideMark/>
          </w:tcPr>
          <w:p w14:paraId="37A5CEB0" w14:textId="77777777" w:rsidR="00482AC9" w:rsidRPr="00482AC9" w:rsidRDefault="00482AC9" w:rsidP="00482AC9">
            <w:pPr>
              <w:spacing w:after="0" w:line="240" w:lineRule="auto"/>
              <w:rPr>
                <w:rFonts w:eastAsia="Times New Roman" w:cs="Times New Roman"/>
                <w:kern w:val="0"/>
                <w:lang w:eastAsia="en-GB"/>
                <w14:ligatures w14:val="none"/>
              </w:rPr>
            </w:pPr>
            <w:r w:rsidRPr="00482AC9">
              <w:rPr>
                <w:rFonts w:eastAsia="Times New Roman" w:cs="Times New Roman"/>
                <w:kern w:val="0"/>
                <w:lang w:eastAsia="en-GB"/>
                <w14:ligatures w14:val="none"/>
              </w:rPr>
              <w:t>Illness or scheduling conflicts could leave the salon understaffed</w:t>
            </w:r>
          </w:p>
        </w:tc>
      </w:tr>
      <w:tr w:rsidR="00482AC9" w:rsidRPr="00482AC9" w14:paraId="23B63764" w14:textId="77777777">
        <w:trPr>
          <w:tblCellSpacing w:w="15" w:type="dxa"/>
        </w:trPr>
        <w:tc>
          <w:tcPr>
            <w:tcW w:w="0" w:type="auto"/>
            <w:vAlign w:val="center"/>
            <w:hideMark/>
          </w:tcPr>
          <w:p w14:paraId="15A6C82B" w14:textId="77777777" w:rsidR="00482AC9" w:rsidRPr="00482AC9" w:rsidRDefault="00482AC9" w:rsidP="00482AC9">
            <w:pPr>
              <w:spacing w:after="0" w:line="240" w:lineRule="auto"/>
              <w:rPr>
                <w:rFonts w:eastAsia="Times New Roman" w:cs="Times New Roman"/>
                <w:kern w:val="0"/>
                <w:lang w:eastAsia="en-GB"/>
                <w14:ligatures w14:val="none"/>
              </w:rPr>
            </w:pPr>
            <w:r w:rsidRPr="00482AC9">
              <w:rPr>
                <w:rFonts w:eastAsia="Times New Roman" w:cs="Times New Roman"/>
                <w:kern w:val="0"/>
                <w:lang w:eastAsia="en-GB"/>
                <w14:ligatures w14:val="none"/>
              </w:rPr>
              <w:t>Data Protection Breach</w:t>
            </w:r>
          </w:p>
        </w:tc>
        <w:tc>
          <w:tcPr>
            <w:tcW w:w="0" w:type="auto"/>
            <w:vAlign w:val="center"/>
            <w:hideMark/>
          </w:tcPr>
          <w:p w14:paraId="3A59D7BD" w14:textId="77777777" w:rsidR="00482AC9" w:rsidRPr="00482AC9" w:rsidRDefault="00482AC9" w:rsidP="00482AC9">
            <w:pPr>
              <w:spacing w:after="0" w:line="240" w:lineRule="auto"/>
              <w:rPr>
                <w:rFonts w:eastAsia="Times New Roman" w:cs="Times New Roman"/>
                <w:kern w:val="0"/>
                <w:lang w:eastAsia="en-GB"/>
                <w14:ligatures w14:val="none"/>
              </w:rPr>
            </w:pPr>
            <w:r w:rsidRPr="00482AC9">
              <w:rPr>
                <w:rFonts w:eastAsia="Times New Roman" w:cs="Times New Roman"/>
                <w:kern w:val="0"/>
                <w:lang w:eastAsia="en-GB"/>
                <w14:ligatures w14:val="none"/>
              </w:rPr>
              <w:t>Mishandling of guest contact details or feedback forms</w:t>
            </w:r>
          </w:p>
        </w:tc>
      </w:tr>
    </w:tbl>
    <w:p w14:paraId="2077C6FB" w14:textId="75833F0E" w:rsidR="00482AC9" w:rsidRDefault="00482AC9" w:rsidP="00945EDF">
      <w:pPr>
        <w:pStyle w:val="Heading2"/>
        <w:rPr>
          <w:rFonts w:eastAsia="Times New Roman"/>
          <w:lang w:eastAsia="en-GB"/>
        </w:rPr>
      </w:pPr>
      <w:r w:rsidRPr="00482AC9">
        <w:rPr>
          <w:rFonts w:eastAsia="Times New Roman"/>
          <w:lang w:eastAsia="en-GB"/>
        </w:rPr>
        <w:t xml:space="preserve"> </w:t>
      </w:r>
      <w:bookmarkStart w:id="20" w:name="_Toc207105630"/>
      <w:r w:rsidRPr="00482AC9">
        <w:rPr>
          <w:rFonts w:eastAsia="Times New Roman"/>
          <w:lang w:eastAsia="en-GB"/>
        </w:rPr>
        <w:t>Risk Management Strategies</w:t>
      </w:r>
      <w:bookmarkEnd w:id="20"/>
    </w:p>
    <w:p w14:paraId="3481814B" w14:textId="77777777" w:rsidR="001262E0" w:rsidRPr="001262E0" w:rsidRDefault="001262E0" w:rsidP="001262E0">
      <w:pPr>
        <w:rPr>
          <w:lang w:eastAsia="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265"/>
        <w:gridCol w:w="6761"/>
      </w:tblGrid>
      <w:tr w:rsidR="00482AC9" w:rsidRPr="00482AC9" w14:paraId="3DD44DDD" w14:textId="77777777">
        <w:trPr>
          <w:tblHeader/>
          <w:tblCellSpacing w:w="15" w:type="dxa"/>
        </w:trPr>
        <w:tc>
          <w:tcPr>
            <w:tcW w:w="0" w:type="auto"/>
            <w:vAlign w:val="center"/>
            <w:hideMark/>
          </w:tcPr>
          <w:p w14:paraId="2E1941E2" w14:textId="77777777" w:rsidR="00482AC9" w:rsidRPr="00482AC9" w:rsidRDefault="00482AC9" w:rsidP="00482AC9">
            <w:pPr>
              <w:spacing w:after="0" w:line="240" w:lineRule="auto"/>
              <w:jc w:val="center"/>
              <w:rPr>
                <w:rFonts w:eastAsia="Times New Roman" w:cs="Times New Roman"/>
                <w:b/>
                <w:bCs/>
                <w:kern w:val="0"/>
                <w:lang w:eastAsia="en-GB"/>
                <w14:ligatures w14:val="none"/>
              </w:rPr>
            </w:pPr>
            <w:r w:rsidRPr="00482AC9">
              <w:rPr>
                <w:rFonts w:eastAsia="Times New Roman" w:cs="Times New Roman"/>
                <w:b/>
                <w:bCs/>
                <w:kern w:val="0"/>
                <w:lang w:eastAsia="en-GB"/>
                <w14:ligatures w14:val="none"/>
              </w:rPr>
              <w:t>Risk</w:t>
            </w:r>
          </w:p>
        </w:tc>
        <w:tc>
          <w:tcPr>
            <w:tcW w:w="0" w:type="auto"/>
            <w:vAlign w:val="center"/>
            <w:hideMark/>
          </w:tcPr>
          <w:p w14:paraId="1A014582" w14:textId="77777777" w:rsidR="00482AC9" w:rsidRPr="00482AC9" w:rsidRDefault="00482AC9" w:rsidP="00482AC9">
            <w:pPr>
              <w:spacing w:after="0" w:line="240" w:lineRule="auto"/>
              <w:jc w:val="center"/>
              <w:rPr>
                <w:rFonts w:eastAsia="Times New Roman" w:cs="Times New Roman"/>
                <w:b/>
                <w:bCs/>
                <w:kern w:val="0"/>
                <w:lang w:eastAsia="en-GB"/>
                <w14:ligatures w14:val="none"/>
              </w:rPr>
            </w:pPr>
            <w:r w:rsidRPr="00482AC9">
              <w:rPr>
                <w:rFonts w:eastAsia="Times New Roman" w:cs="Times New Roman"/>
                <w:b/>
                <w:bCs/>
                <w:kern w:val="0"/>
                <w:lang w:eastAsia="en-GB"/>
                <w14:ligatures w14:val="none"/>
              </w:rPr>
              <w:t>Mitigation Strategy</w:t>
            </w:r>
          </w:p>
        </w:tc>
      </w:tr>
      <w:tr w:rsidR="00482AC9" w:rsidRPr="00482AC9" w14:paraId="3DCA5070" w14:textId="77777777">
        <w:trPr>
          <w:tblCellSpacing w:w="15" w:type="dxa"/>
        </w:trPr>
        <w:tc>
          <w:tcPr>
            <w:tcW w:w="0" w:type="auto"/>
            <w:vAlign w:val="center"/>
            <w:hideMark/>
          </w:tcPr>
          <w:p w14:paraId="14BBF59F" w14:textId="77777777" w:rsidR="00482AC9" w:rsidRPr="00482AC9" w:rsidRDefault="00482AC9" w:rsidP="00482AC9">
            <w:pPr>
              <w:spacing w:after="0" w:line="240" w:lineRule="auto"/>
              <w:rPr>
                <w:rFonts w:eastAsia="Times New Roman" w:cs="Times New Roman"/>
                <w:kern w:val="0"/>
                <w:lang w:eastAsia="en-GB"/>
                <w14:ligatures w14:val="none"/>
              </w:rPr>
            </w:pPr>
            <w:r w:rsidRPr="00482AC9">
              <w:rPr>
                <w:rFonts w:eastAsia="Times New Roman" w:cs="Times New Roman"/>
                <w:kern w:val="0"/>
                <w:lang w:eastAsia="en-GB"/>
                <w14:ligatures w14:val="none"/>
              </w:rPr>
              <w:t>Low Attendance</w:t>
            </w:r>
          </w:p>
        </w:tc>
        <w:tc>
          <w:tcPr>
            <w:tcW w:w="0" w:type="auto"/>
            <w:vAlign w:val="center"/>
            <w:hideMark/>
          </w:tcPr>
          <w:p w14:paraId="09CAA28A" w14:textId="77777777" w:rsidR="00482AC9" w:rsidRPr="00482AC9" w:rsidRDefault="00482AC9" w:rsidP="00482AC9">
            <w:pPr>
              <w:spacing w:after="0" w:line="240" w:lineRule="auto"/>
              <w:rPr>
                <w:rFonts w:eastAsia="Times New Roman" w:cs="Times New Roman"/>
                <w:kern w:val="0"/>
                <w:lang w:eastAsia="en-GB"/>
                <w14:ligatures w14:val="none"/>
              </w:rPr>
            </w:pPr>
            <w:r w:rsidRPr="00482AC9">
              <w:rPr>
                <w:rFonts w:eastAsia="Times New Roman" w:cs="Times New Roman"/>
                <w:kern w:val="0"/>
                <w:lang w:eastAsia="en-GB"/>
                <w14:ligatures w14:val="none"/>
              </w:rPr>
              <w:t>Launch early social media campaign, offer incentives (e.g., giveaways, free consultations)</w:t>
            </w:r>
          </w:p>
        </w:tc>
      </w:tr>
      <w:tr w:rsidR="00482AC9" w:rsidRPr="00482AC9" w14:paraId="10255E05" w14:textId="77777777">
        <w:trPr>
          <w:tblCellSpacing w:w="15" w:type="dxa"/>
        </w:trPr>
        <w:tc>
          <w:tcPr>
            <w:tcW w:w="0" w:type="auto"/>
            <w:vAlign w:val="center"/>
            <w:hideMark/>
          </w:tcPr>
          <w:p w14:paraId="157CBD65" w14:textId="77777777" w:rsidR="00482AC9" w:rsidRPr="00482AC9" w:rsidRDefault="00482AC9" w:rsidP="00482AC9">
            <w:pPr>
              <w:spacing w:after="0" w:line="240" w:lineRule="auto"/>
              <w:rPr>
                <w:rFonts w:eastAsia="Times New Roman" w:cs="Times New Roman"/>
                <w:kern w:val="0"/>
                <w:lang w:eastAsia="en-GB"/>
                <w14:ligatures w14:val="none"/>
              </w:rPr>
            </w:pPr>
            <w:r w:rsidRPr="00482AC9">
              <w:rPr>
                <w:rFonts w:eastAsia="Times New Roman" w:cs="Times New Roman"/>
                <w:kern w:val="0"/>
                <w:lang w:eastAsia="en-GB"/>
                <w14:ligatures w14:val="none"/>
              </w:rPr>
              <w:t>Influencer Cancellation</w:t>
            </w:r>
          </w:p>
        </w:tc>
        <w:tc>
          <w:tcPr>
            <w:tcW w:w="0" w:type="auto"/>
            <w:vAlign w:val="center"/>
            <w:hideMark/>
          </w:tcPr>
          <w:p w14:paraId="6D7A83F6" w14:textId="77777777" w:rsidR="00482AC9" w:rsidRPr="00482AC9" w:rsidRDefault="00482AC9" w:rsidP="00482AC9">
            <w:pPr>
              <w:spacing w:after="0" w:line="240" w:lineRule="auto"/>
              <w:rPr>
                <w:rFonts w:eastAsia="Times New Roman" w:cs="Times New Roman"/>
                <w:kern w:val="0"/>
                <w:lang w:eastAsia="en-GB"/>
                <w14:ligatures w14:val="none"/>
              </w:rPr>
            </w:pPr>
            <w:r w:rsidRPr="00482AC9">
              <w:rPr>
                <w:rFonts w:eastAsia="Times New Roman" w:cs="Times New Roman"/>
                <w:kern w:val="0"/>
                <w:lang w:eastAsia="en-GB"/>
                <w14:ligatures w14:val="none"/>
              </w:rPr>
              <w:t>Book backup influencers or local content creators as contingency</w:t>
            </w:r>
          </w:p>
        </w:tc>
      </w:tr>
      <w:tr w:rsidR="00482AC9" w:rsidRPr="00482AC9" w14:paraId="52231933" w14:textId="77777777">
        <w:trPr>
          <w:tblCellSpacing w:w="15" w:type="dxa"/>
        </w:trPr>
        <w:tc>
          <w:tcPr>
            <w:tcW w:w="0" w:type="auto"/>
            <w:vAlign w:val="center"/>
            <w:hideMark/>
          </w:tcPr>
          <w:p w14:paraId="04949DCB" w14:textId="77777777" w:rsidR="00482AC9" w:rsidRPr="00482AC9" w:rsidRDefault="00482AC9" w:rsidP="00482AC9">
            <w:pPr>
              <w:spacing w:after="0" w:line="240" w:lineRule="auto"/>
              <w:rPr>
                <w:rFonts w:eastAsia="Times New Roman" w:cs="Times New Roman"/>
                <w:kern w:val="0"/>
                <w:lang w:eastAsia="en-GB"/>
                <w14:ligatures w14:val="none"/>
              </w:rPr>
            </w:pPr>
            <w:r w:rsidRPr="00482AC9">
              <w:rPr>
                <w:rFonts w:eastAsia="Times New Roman" w:cs="Times New Roman"/>
                <w:kern w:val="0"/>
                <w:lang w:eastAsia="en-GB"/>
                <w14:ligatures w14:val="none"/>
              </w:rPr>
              <w:t>Technical Failures</w:t>
            </w:r>
          </w:p>
        </w:tc>
        <w:tc>
          <w:tcPr>
            <w:tcW w:w="0" w:type="auto"/>
            <w:vAlign w:val="center"/>
            <w:hideMark/>
          </w:tcPr>
          <w:p w14:paraId="54761C28" w14:textId="77777777" w:rsidR="00482AC9" w:rsidRPr="00482AC9" w:rsidRDefault="00482AC9" w:rsidP="00482AC9">
            <w:pPr>
              <w:spacing w:after="0" w:line="240" w:lineRule="auto"/>
              <w:rPr>
                <w:rFonts w:eastAsia="Times New Roman" w:cs="Times New Roman"/>
                <w:kern w:val="0"/>
                <w:lang w:eastAsia="en-GB"/>
                <w14:ligatures w14:val="none"/>
              </w:rPr>
            </w:pPr>
            <w:r w:rsidRPr="00482AC9">
              <w:rPr>
                <w:rFonts w:eastAsia="Times New Roman" w:cs="Times New Roman"/>
                <w:kern w:val="0"/>
                <w:lang w:eastAsia="en-GB"/>
                <w14:ligatures w14:val="none"/>
              </w:rPr>
              <w:t>Test equipment in advance, have backup devices and Wi-Fi hotspot</w:t>
            </w:r>
          </w:p>
        </w:tc>
      </w:tr>
      <w:tr w:rsidR="00482AC9" w:rsidRPr="00482AC9" w14:paraId="6F72A1D2" w14:textId="77777777">
        <w:trPr>
          <w:tblCellSpacing w:w="15" w:type="dxa"/>
        </w:trPr>
        <w:tc>
          <w:tcPr>
            <w:tcW w:w="0" w:type="auto"/>
            <w:vAlign w:val="center"/>
            <w:hideMark/>
          </w:tcPr>
          <w:p w14:paraId="278A9E3C" w14:textId="77777777" w:rsidR="00482AC9" w:rsidRPr="00482AC9" w:rsidRDefault="00482AC9" w:rsidP="00482AC9">
            <w:pPr>
              <w:spacing w:after="0" w:line="240" w:lineRule="auto"/>
              <w:rPr>
                <w:rFonts w:eastAsia="Times New Roman" w:cs="Times New Roman"/>
                <w:kern w:val="0"/>
                <w:lang w:eastAsia="en-GB"/>
                <w14:ligatures w14:val="none"/>
              </w:rPr>
            </w:pPr>
            <w:r w:rsidRPr="00482AC9">
              <w:rPr>
                <w:rFonts w:eastAsia="Times New Roman" w:cs="Times New Roman"/>
                <w:kern w:val="0"/>
                <w:lang w:eastAsia="en-GB"/>
                <w14:ligatures w14:val="none"/>
              </w:rPr>
              <w:t>Weather Disruption</w:t>
            </w:r>
          </w:p>
        </w:tc>
        <w:tc>
          <w:tcPr>
            <w:tcW w:w="0" w:type="auto"/>
            <w:vAlign w:val="center"/>
            <w:hideMark/>
          </w:tcPr>
          <w:p w14:paraId="0BE51C12" w14:textId="77777777" w:rsidR="00482AC9" w:rsidRPr="00482AC9" w:rsidRDefault="00482AC9" w:rsidP="00482AC9">
            <w:pPr>
              <w:spacing w:after="0" w:line="240" w:lineRule="auto"/>
              <w:rPr>
                <w:rFonts w:eastAsia="Times New Roman" w:cs="Times New Roman"/>
                <w:kern w:val="0"/>
                <w:lang w:eastAsia="en-GB"/>
                <w14:ligatures w14:val="none"/>
              </w:rPr>
            </w:pPr>
            <w:r w:rsidRPr="00482AC9">
              <w:rPr>
                <w:rFonts w:eastAsia="Times New Roman" w:cs="Times New Roman"/>
                <w:kern w:val="0"/>
                <w:lang w:eastAsia="en-GB"/>
                <w14:ligatures w14:val="none"/>
              </w:rPr>
              <w:t>Ensure indoor space is welcoming and weather-proof; offer umbrellas or signage outside</w:t>
            </w:r>
          </w:p>
        </w:tc>
      </w:tr>
      <w:tr w:rsidR="00482AC9" w:rsidRPr="00482AC9" w14:paraId="46B23055" w14:textId="77777777">
        <w:trPr>
          <w:tblCellSpacing w:w="15" w:type="dxa"/>
        </w:trPr>
        <w:tc>
          <w:tcPr>
            <w:tcW w:w="0" w:type="auto"/>
            <w:vAlign w:val="center"/>
            <w:hideMark/>
          </w:tcPr>
          <w:p w14:paraId="1BB6F9D7" w14:textId="77777777" w:rsidR="00482AC9" w:rsidRPr="00482AC9" w:rsidRDefault="00482AC9" w:rsidP="00482AC9">
            <w:pPr>
              <w:spacing w:after="0" w:line="240" w:lineRule="auto"/>
              <w:rPr>
                <w:rFonts w:eastAsia="Times New Roman" w:cs="Times New Roman"/>
                <w:kern w:val="0"/>
                <w:lang w:eastAsia="en-GB"/>
                <w14:ligatures w14:val="none"/>
              </w:rPr>
            </w:pPr>
            <w:r w:rsidRPr="00482AC9">
              <w:rPr>
                <w:rFonts w:eastAsia="Times New Roman" w:cs="Times New Roman"/>
                <w:kern w:val="0"/>
                <w:lang w:eastAsia="en-GB"/>
                <w14:ligatures w14:val="none"/>
              </w:rPr>
              <w:t>Product Delivery Delays</w:t>
            </w:r>
          </w:p>
        </w:tc>
        <w:tc>
          <w:tcPr>
            <w:tcW w:w="0" w:type="auto"/>
            <w:vAlign w:val="center"/>
            <w:hideMark/>
          </w:tcPr>
          <w:p w14:paraId="559B6D05" w14:textId="77777777" w:rsidR="00482AC9" w:rsidRPr="00482AC9" w:rsidRDefault="00482AC9" w:rsidP="00482AC9">
            <w:pPr>
              <w:spacing w:after="0" w:line="240" w:lineRule="auto"/>
              <w:rPr>
                <w:rFonts w:eastAsia="Times New Roman" w:cs="Times New Roman"/>
                <w:kern w:val="0"/>
                <w:lang w:eastAsia="en-GB"/>
                <w14:ligatures w14:val="none"/>
              </w:rPr>
            </w:pPr>
            <w:r w:rsidRPr="00482AC9">
              <w:rPr>
                <w:rFonts w:eastAsia="Times New Roman" w:cs="Times New Roman"/>
                <w:kern w:val="0"/>
                <w:lang w:eastAsia="en-GB"/>
                <w14:ligatures w14:val="none"/>
              </w:rPr>
              <w:t>Confirm delivery dates early; source local backup products if needed</w:t>
            </w:r>
          </w:p>
        </w:tc>
      </w:tr>
      <w:tr w:rsidR="00482AC9" w:rsidRPr="00482AC9" w14:paraId="2975C299" w14:textId="77777777">
        <w:trPr>
          <w:tblCellSpacing w:w="15" w:type="dxa"/>
        </w:trPr>
        <w:tc>
          <w:tcPr>
            <w:tcW w:w="0" w:type="auto"/>
            <w:vAlign w:val="center"/>
            <w:hideMark/>
          </w:tcPr>
          <w:p w14:paraId="3CF50CB6" w14:textId="77777777" w:rsidR="00482AC9" w:rsidRPr="00482AC9" w:rsidRDefault="00482AC9" w:rsidP="00482AC9">
            <w:pPr>
              <w:spacing w:after="0" w:line="240" w:lineRule="auto"/>
              <w:rPr>
                <w:rFonts w:eastAsia="Times New Roman" w:cs="Times New Roman"/>
                <w:kern w:val="0"/>
                <w:lang w:eastAsia="en-GB"/>
                <w14:ligatures w14:val="none"/>
              </w:rPr>
            </w:pPr>
            <w:r w:rsidRPr="00482AC9">
              <w:rPr>
                <w:rFonts w:eastAsia="Times New Roman" w:cs="Times New Roman"/>
                <w:kern w:val="0"/>
                <w:lang w:eastAsia="en-GB"/>
                <w14:ligatures w14:val="none"/>
              </w:rPr>
              <w:t>Health &amp; Safety Incidents</w:t>
            </w:r>
          </w:p>
        </w:tc>
        <w:tc>
          <w:tcPr>
            <w:tcW w:w="0" w:type="auto"/>
            <w:vAlign w:val="center"/>
            <w:hideMark/>
          </w:tcPr>
          <w:p w14:paraId="1FF5882C" w14:textId="77777777" w:rsidR="00482AC9" w:rsidRPr="00482AC9" w:rsidRDefault="00482AC9" w:rsidP="00482AC9">
            <w:pPr>
              <w:spacing w:after="0" w:line="240" w:lineRule="auto"/>
              <w:rPr>
                <w:rFonts w:eastAsia="Times New Roman" w:cs="Times New Roman"/>
                <w:kern w:val="0"/>
                <w:lang w:eastAsia="en-GB"/>
                <w14:ligatures w14:val="none"/>
              </w:rPr>
            </w:pPr>
            <w:r w:rsidRPr="00482AC9">
              <w:rPr>
                <w:rFonts w:eastAsia="Times New Roman" w:cs="Times New Roman"/>
                <w:kern w:val="0"/>
                <w:lang w:eastAsia="en-GB"/>
                <w14:ligatures w14:val="none"/>
              </w:rPr>
              <w:t>Conduct patch tests for products; have first aid kit and trained staff on-site</w:t>
            </w:r>
          </w:p>
        </w:tc>
      </w:tr>
      <w:tr w:rsidR="00482AC9" w:rsidRPr="00482AC9" w14:paraId="262735DE" w14:textId="77777777">
        <w:trPr>
          <w:tblCellSpacing w:w="15" w:type="dxa"/>
        </w:trPr>
        <w:tc>
          <w:tcPr>
            <w:tcW w:w="0" w:type="auto"/>
            <w:vAlign w:val="center"/>
            <w:hideMark/>
          </w:tcPr>
          <w:p w14:paraId="25B72D6B" w14:textId="77777777" w:rsidR="00482AC9" w:rsidRPr="00482AC9" w:rsidRDefault="00482AC9" w:rsidP="00482AC9">
            <w:pPr>
              <w:spacing w:after="0" w:line="240" w:lineRule="auto"/>
              <w:rPr>
                <w:rFonts w:eastAsia="Times New Roman" w:cs="Times New Roman"/>
                <w:kern w:val="0"/>
                <w:lang w:eastAsia="en-GB"/>
                <w14:ligatures w14:val="none"/>
              </w:rPr>
            </w:pPr>
            <w:r w:rsidRPr="00482AC9">
              <w:rPr>
                <w:rFonts w:eastAsia="Times New Roman" w:cs="Times New Roman"/>
                <w:kern w:val="0"/>
                <w:lang w:eastAsia="en-GB"/>
                <w14:ligatures w14:val="none"/>
              </w:rPr>
              <w:t>Negative Publicity</w:t>
            </w:r>
          </w:p>
        </w:tc>
        <w:tc>
          <w:tcPr>
            <w:tcW w:w="0" w:type="auto"/>
            <w:vAlign w:val="center"/>
            <w:hideMark/>
          </w:tcPr>
          <w:p w14:paraId="7F56206F" w14:textId="77777777" w:rsidR="00482AC9" w:rsidRPr="00482AC9" w:rsidRDefault="00482AC9" w:rsidP="00482AC9">
            <w:pPr>
              <w:spacing w:after="0" w:line="240" w:lineRule="auto"/>
              <w:rPr>
                <w:rFonts w:eastAsia="Times New Roman" w:cs="Times New Roman"/>
                <w:kern w:val="0"/>
                <w:lang w:eastAsia="en-GB"/>
                <w14:ligatures w14:val="none"/>
              </w:rPr>
            </w:pPr>
            <w:r w:rsidRPr="00482AC9">
              <w:rPr>
                <w:rFonts w:eastAsia="Times New Roman" w:cs="Times New Roman"/>
                <w:kern w:val="0"/>
                <w:lang w:eastAsia="en-GB"/>
                <w14:ligatures w14:val="none"/>
              </w:rPr>
              <w:t>Train staff on customer service; monitor social media and respond promptly to concerns</w:t>
            </w:r>
          </w:p>
        </w:tc>
      </w:tr>
      <w:tr w:rsidR="00482AC9" w:rsidRPr="00482AC9" w14:paraId="195BE1C1" w14:textId="77777777">
        <w:trPr>
          <w:tblCellSpacing w:w="15" w:type="dxa"/>
        </w:trPr>
        <w:tc>
          <w:tcPr>
            <w:tcW w:w="0" w:type="auto"/>
            <w:vAlign w:val="center"/>
            <w:hideMark/>
          </w:tcPr>
          <w:p w14:paraId="494A3CB8" w14:textId="77777777" w:rsidR="00482AC9" w:rsidRPr="00482AC9" w:rsidRDefault="00482AC9" w:rsidP="00482AC9">
            <w:pPr>
              <w:spacing w:after="0" w:line="240" w:lineRule="auto"/>
              <w:rPr>
                <w:rFonts w:eastAsia="Times New Roman" w:cs="Times New Roman"/>
                <w:kern w:val="0"/>
                <w:lang w:eastAsia="en-GB"/>
                <w14:ligatures w14:val="none"/>
              </w:rPr>
            </w:pPr>
            <w:r w:rsidRPr="00482AC9">
              <w:rPr>
                <w:rFonts w:eastAsia="Times New Roman" w:cs="Times New Roman"/>
                <w:kern w:val="0"/>
                <w:lang w:eastAsia="en-GB"/>
                <w14:ligatures w14:val="none"/>
              </w:rPr>
              <w:t>Budget Overrun</w:t>
            </w:r>
          </w:p>
        </w:tc>
        <w:tc>
          <w:tcPr>
            <w:tcW w:w="0" w:type="auto"/>
            <w:vAlign w:val="center"/>
            <w:hideMark/>
          </w:tcPr>
          <w:p w14:paraId="40084C17" w14:textId="77777777" w:rsidR="00482AC9" w:rsidRPr="00482AC9" w:rsidRDefault="00482AC9" w:rsidP="00482AC9">
            <w:pPr>
              <w:spacing w:after="0" w:line="240" w:lineRule="auto"/>
              <w:rPr>
                <w:rFonts w:eastAsia="Times New Roman" w:cs="Times New Roman"/>
                <w:kern w:val="0"/>
                <w:lang w:eastAsia="en-GB"/>
                <w14:ligatures w14:val="none"/>
              </w:rPr>
            </w:pPr>
            <w:r w:rsidRPr="00482AC9">
              <w:rPr>
                <w:rFonts w:eastAsia="Times New Roman" w:cs="Times New Roman"/>
                <w:kern w:val="0"/>
                <w:lang w:eastAsia="en-GB"/>
                <w14:ligatures w14:val="none"/>
              </w:rPr>
              <w:t>Track spending weekly; set aside contingency fund (10–15% of total budget)</w:t>
            </w:r>
          </w:p>
        </w:tc>
      </w:tr>
      <w:tr w:rsidR="00482AC9" w:rsidRPr="00482AC9" w14:paraId="3FF2E337" w14:textId="77777777">
        <w:trPr>
          <w:tblCellSpacing w:w="15" w:type="dxa"/>
        </w:trPr>
        <w:tc>
          <w:tcPr>
            <w:tcW w:w="0" w:type="auto"/>
            <w:vAlign w:val="center"/>
            <w:hideMark/>
          </w:tcPr>
          <w:p w14:paraId="74F062F4" w14:textId="77777777" w:rsidR="00482AC9" w:rsidRPr="00482AC9" w:rsidRDefault="00482AC9" w:rsidP="00482AC9">
            <w:pPr>
              <w:spacing w:after="0" w:line="240" w:lineRule="auto"/>
              <w:rPr>
                <w:rFonts w:eastAsia="Times New Roman" w:cs="Times New Roman"/>
                <w:kern w:val="0"/>
                <w:lang w:eastAsia="en-GB"/>
                <w14:ligatures w14:val="none"/>
              </w:rPr>
            </w:pPr>
            <w:r w:rsidRPr="00482AC9">
              <w:rPr>
                <w:rFonts w:eastAsia="Times New Roman" w:cs="Times New Roman"/>
                <w:kern w:val="0"/>
                <w:lang w:eastAsia="en-GB"/>
                <w14:ligatures w14:val="none"/>
              </w:rPr>
              <w:t>Staff Shortages</w:t>
            </w:r>
          </w:p>
        </w:tc>
        <w:tc>
          <w:tcPr>
            <w:tcW w:w="0" w:type="auto"/>
            <w:vAlign w:val="center"/>
            <w:hideMark/>
          </w:tcPr>
          <w:p w14:paraId="45113389" w14:textId="4EC50101" w:rsidR="00482AC9" w:rsidRPr="00482AC9" w:rsidRDefault="00482AC9" w:rsidP="00482AC9">
            <w:pPr>
              <w:spacing w:after="0" w:line="240" w:lineRule="auto"/>
              <w:rPr>
                <w:rFonts w:eastAsia="Times New Roman" w:cs="Times New Roman"/>
                <w:kern w:val="0"/>
                <w:lang w:eastAsia="en-GB"/>
                <w14:ligatures w14:val="none"/>
              </w:rPr>
            </w:pPr>
            <w:r w:rsidRPr="00482AC9">
              <w:rPr>
                <w:rFonts w:eastAsia="Times New Roman" w:cs="Times New Roman"/>
                <w:kern w:val="0"/>
                <w:lang w:eastAsia="en-GB"/>
                <w14:ligatures w14:val="none"/>
              </w:rPr>
              <w:t>Create flexible rota</w:t>
            </w:r>
            <w:r w:rsidR="00945EDF">
              <w:rPr>
                <w:rFonts w:eastAsia="Times New Roman" w:cs="Times New Roman"/>
                <w:kern w:val="0"/>
                <w:lang w:eastAsia="en-GB"/>
                <w14:ligatures w14:val="none"/>
              </w:rPr>
              <w:t>,</w:t>
            </w:r>
            <w:r w:rsidRPr="00482AC9">
              <w:rPr>
                <w:rFonts w:eastAsia="Times New Roman" w:cs="Times New Roman"/>
                <w:kern w:val="0"/>
                <w:lang w:eastAsia="en-GB"/>
                <w14:ligatures w14:val="none"/>
              </w:rPr>
              <w:t xml:space="preserve"> have standby staff or temp support available</w:t>
            </w:r>
          </w:p>
        </w:tc>
      </w:tr>
      <w:tr w:rsidR="00482AC9" w:rsidRPr="00482AC9" w14:paraId="76C3180B" w14:textId="77777777">
        <w:trPr>
          <w:tblCellSpacing w:w="15" w:type="dxa"/>
        </w:trPr>
        <w:tc>
          <w:tcPr>
            <w:tcW w:w="0" w:type="auto"/>
            <w:vAlign w:val="center"/>
            <w:hideMark/>
          </w:tcPr>
          <w:p w14:paraId="640383A7" w14:textId="77777777" w:rsidR="00482AC9" w:rsidRPr="00482AC9" w:rsidRDefault="00482AC9" w:rsidP="00482AC9">
            <w:pPr>
              <w:spacing w:after="0" w:line="240" w:lineRule="auto"/>
              <w:rPr>
                <w:rFonts w:eastAsia="Times New Roman" w:cs="Times New Roman"/>
                <w:kern w:val="0"/>
                <w:lang w:eastAsia="en-GB"/>
                <w14:ligatures w14:val="none"/>
              </w:rPr>
            </w:pPr>
            <w:r w:rsidRPr="00482AC9">
              <w:rPr>
                <w:rFonts w:eastAsia="Times New Roman" w:cs="Times New Roman"/>
                <w:kern w:val="0"/>
                <w:lang w:eastAsia="en-GB"/>
                <w14:ligatures w14:val="none"/>
              </w:rPr>
              <w:t>Data Protection Breach</w:t>
            </w:r>
          </w:p>
        </w:tc>
        <w:tc>
          <w:tcPr>
            <w:tcW w:w="0" w:type="auto"/>
            <w:vAlign w:val="center"/>
            <w:hideMark/>
          </w:tcPr>
          <w:p w14:paraId="75DE933A" w14:textId="69B37D78" w:rsidR="00482AC9" w:rsidRPr="00482AC9" w:rsidRDefault="00482AC9" w:rsidP="00482AC9">
            <w:pPr>
              <w:spacing w:after="0" w:line="240" w:lineRule="auto"/>
              <w:rPr>
                <w:rFonts w:eastAsia="Times New Roman" w:cs="Times New Roman"/>
                <w:kern w:val="0"/>
                <w:lang w:eastAsia="en-GB"/>
                <w14:ligatures w14:val="none"/>
              </w:rPr>
            </w:pPr>
            <w:r w:rsidRPr="00482AC9">
              <w:rPr>
                <w:rFonts w:eastAsia="Times New Roman" w:cs="Times New Roman"/>
                <w:kern w:val="0"/>
                <w:lang w:eastAsia="en-GB"/>
                <w14:ligatures w14:val="none"/>
              </w:rPr>
              <w:t>Use secure forms</w:t>
            </w:r>
            <w:r w:rsidR="00945EDF">
              <w:rPr>
                <w:rFonts w:eastAsia="Times New Roman" w:cs="Times New Roman"/>
                <w:kern w:val="0"/>
                <w:lang w:eastAsia="en-GB"/>
                <w14:ligatures w14:val="none"/>
              </w:rPr>
              <w:t>,</w:t>
            </w:r>
            <w:r w:rsidRPr="00482AC9">
              <w:rPr>
                <w:rFonts w:eastAsia="Times New Roman" w:cs="Times New Roman"/>
                <w:kern w:val="0"/>
                <w:lang w:eastAsia="en-GB"/>
                <w14:ligatures w14:val="none"/>
              </w:rPr>
              <w:t xml:space="preserve"> train staff on GDPR compliance and data handling protocols</w:t>
            </w:r>
          </w:p>
        </w:tc>
      </w:tr>
    </w:tbl>
    <w:p w14:paraId="357E677E" w14:textId="77777777" w:rsidR="00482AC9" w:rsidRPr="00482AC9" w:rsidRDefault="00482AC9" w:rsidP="00482AC9">
      <w:pPr>
        <w:spacing w:before="100" w:beforeAutospacing="1" w:after="100" w:afterAutospacing="1" w:line="240" w:lineRule="auto"/>
        <w:rPr>
          <w:rFonts w:eastAsia="Times New Roman" w:cs="Times New Roman"/>
          <w:kern w:val="0"/>
          <w:lang w:eastAsia="en-GB"/>
          <w14:ligatures w14:val="none"/>
        </w:rPr>
      </w:pPr>
      <w:r w:rsidRPr="00482AC9">
        <w:rPr>
          <w:rFonts w:eastAsia="Times New Roman" w:cs="Times New Roman"/>
          <w:kern w:val="0"/>
          <w:lang w:eastAsia="en-GB"/>
          <w14:ligatures w14:val="none"/>
        </w:rPr>
        <w:t xml:space="preserve">By proactively managing these risks, the salon can ensure the open day is not only successful but also resilient to unexpected challenges. This approach reflects best </w:t>
      </w:r>
      <w:r w:rsidRPr="00482AC9">
        <w:rPr>
          <w:rFonts w:eastAsia="Times New Roman" w:cs="Times New Roman"/>
          <w:kern w:val="0"/>
          <w:lang w:eastAsia="en-GB"/>
          <w14:ligatures w14:val="none"/>
        </w:rPr>
        <w:lastRenderedPageBreak/>
        <w:t>practices in project management and demonstrates a commitment to professionalism and guest satisfaction.</w:t>
      </w:r>
    </w:p>
    <w:p w14:paraId="1E0AEAAF" w14:textId="2ED6733E" w:rsidR="00482AC9" w:rsidRDefault="00482AC9" w:rsidP="00482AC9">
      <w:pPr>
        <w:spacing w:before="100" w:beforeAutospacing="1" w:after="100" w:afterAutospacing="1" w:line="240" w:lineRule="auto"/>
        <w:outlineLvl w:val="1"/>
        <w:rPr>
          <w:rStyle w:val="Heading1Char"/>
          <w:lang w:eastAsia="en-GB"/>
        </w:rPr>
      </w:pPr>
      <w:r w:rsidRPr="00482AC9">
        <w:rPr>
          <w:rFonts w:ascii="Times New Roman" w:eastAsia="Times New Roman" w:hAnsi="Times New Roman" w:cs="Times New Roman"/>
          <w:b/>
          <w:bCs/>
          <w:kern w:val="0"/>
          <w:sz w:val="36"/>
          <w:szCs w:val="36"/>
          <w:lang w:eastAsia="en-GB"/>
          <w14:ligatures w14:val="none"/>
        </w:rPr>
        <w:t xml:space="preserve"> </w:t>
      </w:r>
      <w:bookmarkStart w:id="21" w:name="_Toc207105631"/>
      <w:r w:rsidRPr="00482AC9">
        <w:rPr>
          <w:rStyle w:val="Heading1Char"/>
          <w:lang w:eastAsia="en-GB"/>
        </w:rPr>
        <w:t>Risk Identification and Management</w:t>
      </w:r>
      <w:bookmarkEnd w:id="21"/>
    </w:p>
    <w:p w14:paraId="00A2339F" w14:textId="77777777" w:rsidR="00533CB5" w:rsidRPr="00482AC9" w:rsidRDefault="00533CB5" w:rsidP="00482AC9">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23DA02FC" w14:textId="77777777" w:rsidR="00482AC9" w:rsidRPr="00482AC9" w:rsidRDefault="00482AC9" w:rsidP="00482AC9">
      <w:pPr>
        <w:spacing w:before="100" w:beforeAutospacing="1" w:after="100" w:afterAutospacing="1" w:line="240" w:lineRule="auto"/>
        <w:rPr>
          <w:rFonts w:eastAsia="Times New Roman" w:cs="Times New Roman"/>
          <w:kern w:val="0"/>
          <w:lang w:eastAsia="en-GB"/>
          <w14:ligatures w14:val="none"/>
        </w:rPr>
      </w:pPr>
      <w:r w:rsidRPr="00482AC9">
        <w:rPr>
          <w:rFonts w:eastAsia="Times New Roman" w:cs="Times New Roman"/>
          <w:kern w:val="0"/>
          <w:lang w:eastAsia="en-GB"/>
          <w14:ligatures w14:val="none"/>
        </w:rPr>
        <w:t>Effective risk management is essential to ensure the success of the salon’s open day. By identifying potential risks early and preparing mitigation strategies, the project team can reduce disruptions and deliver a smooth, engaging experience for all attendees.</w:t>
      </w:r>
    </w:p>
    <w:p w14:paraId="7DB134FE" w14:textId="01DDDA2C" w:rsidR="00482AC9" w:rsidRDefault="00482AC9" w:rsidP="00945EDF">
      <w:pPr>
        <w:pStyle w:val="Heading2"/>
        <w:rPr>
          <w:rFonts w:eastAsia="Times New Roman"/>
          <w:lang w:eastAsia="en-GB"/>
        </w:rPr>
      </w:pPr>
      <w:r w:rsidRPr="00482AC9">
        <w:rPr>
          <w:rFonts w:eastAsia="Times New Roman"/>
          <w:lang w:eastAsia="en-GB"/>
        </w:rPr>
        <w:t xml:space="preserve"> </w:t>
      </w:r>
      <w:bookmarkStart w:id="22" w:name="_Toc207105632"/>
      <w:r w:rsidRPr="00482AC9">
        <w:rPr>
          <w:rFonts w:eastAsia="Times New Roman"/>
          <w:lang w:eastAsia="en-GB"/>
        </w:rPr>
        <w:t>Risk Identification</w:t>
      </w:r>
      <w:bookmarkEnd w:id="22"/>
    </w:p>
    <w:p w14:paraId="2F9409C4" w14:textId="77777777" w:rsidR="00533CB5" w:rsidRDefault="00533CB5" w:rsidP="00533CB5">
      <w:pPr>
        <w:rPr>
          <w:lang w:eastAsia="en-GB"/>
        </w:rPr>
      </w:pPr>
    </w:p>
    <w:p w14:paraId="2D2864AF" w14:textId="680F5A4B" w:rsidR="009057D2" w:rsidRPr="00533CB5" w:rsidRDefault="009057D2" w:rsidP="00533CB5">
      <w:pPr>
        <w:rPr>
          <w:lang w:eastAsia="en-GB"/>
        </w:rPr>
      </w:pPr>
      <w:r>
        <w:t>A risk identification process has highlighted several potential challenges that could impact the success of the salon event. Low attendance may result from inadequate promotion or competing events, while last-minute influencer cancellations could diminish the promotional reach, particularly on platforms like TikTok. Technical failures, such as issues with sound, lighting, or livestreams, pose a threat to the event’s smooth execution. Weather disruption could deter walk-ins or affect any outdoor components. Delays in product delivery</w:t>
      </w:r>
      <w:r w:rsidR="001469CD">
        <w:t xml:space="preserve">, </w:t>
      </w:r>
      <w:r>
        <w:t>especially thinning hair products intended for demonstrations</w:t>
      </w:r>
      <w:r w:rsidR="001469CD">
        <w:t xml:space="preserve">, </w:t>
      </w:r>
      <w:r>
        <w:t>may hinder planned activities. Health and safety incidents, including accidents or allergic reactions during product trials, require careful attention. Negative publicity stemming from poor guest experiences or social media backlash could damage the salon’s reputation. Budget overruns may occur due to unforeseen expenses, and staff shortages caused by illness or scheduling conflicts could leave the salon under-resourced. Lastly, a data protection breach involving mishandling of guest contact details or feedback forms presents a serious compliance risk. Identifying these risks early allows for proactive planning and mitigation.</w:t>
      </w:r>
      <w:r w:rsidR="001411F8" w:rsidRPr="001411F8">
        <w:rPr>
          <w:rFonts w:ascii="Roboto" w:hAnsi="Roboto"/>
          <w:color w:val="2C3E50"/>
          <w:sz w:val="23"/>
          <w:szCs w:val="23"/>
          <w:shd w:val="clear" w:color="auto" w:fill="FFFFFF"/>
        </w:rPr>
        <w:t xml:space="preserve"> </w:t>
      </w:r>
      <w:r w:rsidR="001411F8">
        <w:rPr>
          <w:rFonts w:ascii="Roboto" w:hAnsi="Roboto"/>
          <w:color w:val="2C3E50"/>
          <w:sz w:val="23"/>
          <w:szCs w:val="23"/>
          <w:shd w:val="clear" w:color="auto" w:fill="FFFFFF"/>
        </w:rPr>
        <w:t>(Zeb and Rashid, 2019)</w:t>
      </w:r>
    </w:p>
    <w:p w14:paraId="2EBDBB1C" w14:textId="72519937" w:rsidR="00482AC9" w:rsidRDefault="00482AC9" w:rsidP="00945EDF">
      <w:pPr>
        <w:pStyle w:val="Heading2"/>
        <w:rPr>
          <w:rFonts w:eastAsia="Times New Roman"/>
          <w:lang w:eastAsia="en-GB"/>
        </w:rPr>
      </w:pPr>
      <w:r w:rsidRPr="00482AC9">
        <w:rPr>
          <w:rFonts w:eastAsia="Times New Roman"/>
          <w:lang w:eastAsia="en-GB"/>
        </w:rPr>
        <w:t xml:space="preserve"> </w:t>
      </w:r>
      <w:bookmarkStart w:id="23" w:name="_Toc207105633"/>
      <w:r w:rsidRPr="00482AC9">
        <w:rPr>
          <w:rFonts w:eastAsia="Times New Roman"/>
          <w:lang w:eastAsia="en-GB"/>
        </w:rPr>
        <w:t>Risk Management Strategies</w:t>
      </w:r>
      <w:bookmarkEnd w:id="23"/>
    </w:p>
    <w:p w14:paraId="183FFA40" w14:textId="1903DC60" w:rsidR="00533CB5" w:rsidRPr="00533CB5" w:rsidRDefault="00A04CB0" w:rsidP="00533CB5">
      <w:pPr>
        <w:rPr>
          <w:lang w:eastAsia="en-GB"/>
        </w:rPr>
      </w:pPr>
      <w:r>
        <w:t xml:space="preserve">To ensure the success of the salon open day, a range of potential risks have been identified along with corresponding mitigation strategies. To address the possibility of low attendance, an early social media campaign will be launched, supported by incentives such as giveaways and free consultations to attract interest. In case of influencer cancellations, backup influencers or local content creators will be booked as contingency. Technical failures will be managed by testing equipment in advance and having backup devices and a Wi-Fi hotspot available. Weather disruption will be mitigated by ensuring the indoor space is welcoming and weather-proof, with umbrellas or signage provided outside if needed. To prevent product delivery delays, delivery dates will be confirmed early and local backup products sourced as a precaution. Health and </w:t>
      </w:r>
      <w:r>
        <w:lastRenderedPageBreak/>
        <w:t>safety risks will be reduced by conducting patch tests for products and ensuring a first aid kit and trained staff are on-site. Negative publicity will be managed through staff training in customer service and active monitoring of social media to respond promptly to concerns. Finally, to avoid budget overruns, spending will be tracked weekly and a contingency fund of 10–15% of the total budget will be set aside. These strategies collectively support a proactive and resilient approach to project risk management.</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1"/>
        <w:gridCol w:w="8209"/>
      </w:tblGrid>
      <w:tr w:rsidR="00482AC9" w:rsidRPr="00482AC9" w14:paraId="4EBEC7C7" w14:textId="77777777" w:rsidTr="00D2509C">
        <w:trPr>
          <w:tblHeader/>
          <w:tblCellSpacing w:w="15" w:type="dxa"/>
        </w:trPr>
        <w:tc>
          <w:tcPr>
            <w:tcW w:w="0" w:type="auto"/>
            <w:vAlign w:val="center"/>
          </w:tcPr>
          <w:p w14:paraId="3FBFFAA3" w14:textId="2CFE57FC" w:rsidR="00482AC9" w:rsidRPr="00482AC9" w:rsidRDefault="00482AC9" w:rsidP="00482AC9">
            <w:pPr>
              <w:spacing w:after="0" w:line="240" w:lineRule="auto"/>
              <w:jc w:val="center"/>
              <w:rPr>
                <w:rFonts w:eastAsia="Times New Roman" w:cs="Times New Roman"/>
                <w:b/>
                <w:bCs/>
                <w:kern w:val="0"/>
                <w:lang w:eastAsia="en-GB"/>
                <w14:ligatures w14:val="none"/>
              </w:rPr>
            </w:pPr>
          </w:p>
        </w:tc>
        <w:tc>
          <w:tcPr>
            <w:tcW w:w="0" w:type="auto"/>
            <w:vAlign w:val="center"/>
          </w:tcPr>
          <w:p w14:paraId="42FF1469" w14:textId="46F7D6F5" w:rsidR="00482AC9" w:rsidRPr="00482AC9" w:rsidRDefault="00482AC9" w:rsidP="00482AC9">
            <w:pPr>
              <w:spacing w:after="0" w:line="240" w:lineRule="auto"/>
              <w:jc w:val="center"/>
              <w:rPr>
                <w:rFonts w:eastAsia="Times New Roman" w:cs="Times New Roman"/>
                <w:b/>
                <w:bCs/>
                <w:kern w:val="0"/>
                <w:lang w:eastAsia="en-GB"/>
                <w14:ligatures w14:val="none"/>
              </w:rPr>
            </w:pPr>
          </w:p>
        </w:tc>
      </w:tr>
      <w:tr w:rsidR="00482AC9" w:rsidRPr="00482AC9" w14:paraId="53783C40" w14:textId="77777777" w:rsidTr="00D2509C">
        <w:trPr>
          <w:tblCellSpacing w:w="15" w:type="dxa"/>
        </w:trPr>
        <w:tc>
          <w:tcPr>
            <w:tcW w:w="0" w:type="auto"/>
            <w:vAlign w:val="center"/>
          </w:tcPr>
          <w:p w14:paraId="0802E9A6" w14:textId="026C6322" w:rsidR="00482AC9" w:rsidRPr="00482AC9" w:rsidRDefault="00482AC9" w:rsidP="00482AC9">
            <w:pPr>
              <w:spacing w:after="0" w:line="240" w:lineRule="auto"/>
              <w:rPr>
                <w:rFonts w:eastAsia="Times New Roman" w:cs="Times New Roman"/>
                <w:kern w:val="0"/>
                <w:lang w:eastAsia="en-GB"/>
                <w14:ligatures w14:val="none"/>
              </w:rPr>
            </w:pPr>
          </w:p>
        </w:tc>
        <w:tc>
          <w:tcPr>
            <w:tcW w:w="0" w:type="auto"/>
            <w:vAlign w:val="center"/>
          </w:tcPr>
          <w:p w14:paraId="72CA3C4D" w14:textId="3482365D" w:rsidR="00482AC9" w:rsidRPr="00482AC9" w:rsidRDefault="00482AC9" w:rsidP="00482AC9">
            <w:pPr>
              <w:spacing w:after="0" w:line="240" w:lineRule="auto"/>
              <w:rPr>
                <w:rFonts w:eastAsia="Times New Roman" w:cs="Times New Roman"/>
                <w:kern w:val="0"/>
                <w:lang w:eastAsia="en-GB"/>
                <w14:ligatures w14:val="none"/>
              </w:rPr>
            </w:pPr>
          </w:p>
        </w:tc>
      </w:tr>
      <w:tr w:rsidR="00482AC9" w:rsidRPr="00482AC9" w14:paraId="17131637" w14:textId="77777777" w:rsidTr="00D2509C">
        <w:trPr>
          <w:tblCellSpacing w:w="15" w:type="dxa"/>
        </w:trPr>
        <w:tc>
          <w:tcPr>
            <w:tcW w:w="0" w:type="auto"/>
            <w:vAlign w:val="center"/>
          </w:tcPr>
          <w:p w14:paraId="46AC3AD7" w14:textId="5D52380F" w:rsidR="00482AC9" w:rsidRPr="00482AC9" w:rsidRDefault="00482AC9" w:rsidP="00482AC9">
            <w:pPr>
              <w:spacing w:after="0" w:line="240" w:lineRule="auto"/>
              <w:rPr>
                <w:rFonts w:eastAsia="Times New Roman" w:cs="Times New Roman"/>
                <w:kern w:val="0"/>
                <w:lang w:eastAsia="en-GB"/>
                <w14:ligatures w14:val="none"/>
              </w:rPr>
            </w:pPr>
          </w:p>
        </w:tc>
        <w:tc>
          <w:tcPr>
            <w:tcW w:w="0" w:type="auto"/>
            <w:vAlign w:val="center"/>
          </w:tcPr>
          <w:p w14:paraId="585A30E8" w14:textId="1323BE8F" w:rsidR="00482AC9" w:rsidRPr="00482AC9" w:rsidRDefault="00482AC9" w:rsidP="00482AC9">
            <w:pPr>
              <w:spacing w:after="0" w:line="240" w:lineRule="auto"/>
              <w:rPr>
                <w:rFonts w:eastAsia="Times New Roman" w:cs="Times New Roman"/>
                <w:kern w:val="0"/>
                <w:lang w:eastAsia="en-GB"/>
                <w14:ligatures w14:val="none"/>
              </w:rPr>
            </w:pPr>
          </w:p>
        </w:tc>
      </w:tr>
      <w:tr w:rsidR="00482AC9" w:rsidRPr="00482AC9" w14:paraId="2853901B" w14:textId="77777777" w:rsidTr="00D2509C">
        <w:trPr>
          <w:tblCellSpacing w:w="15" w:type="dxa"/>
        </w:trPr>
        <w:tc>
          <w:tcPr>
            <w:tcW w:w="0" w:type="auto"/>
            <w:vAlign w:val="center"/>
          </w:tcPr>
          <w:p w14:paraId="5247FEF7" w14:textId="7246467A" w:rsidR="00482AC9" w:rsidRPr="00482AC9" w:rsidRDefault="00482AC9" w:rsidP="00482AC9">
            <w:pPr>
              <w:spacing w:after="0" w:line="240" w:lineRule="auto"/>
              <w:rPr>
                <w:rFonts w:eastAsia="Times New Roman" w:cs="Times New Roman"/>
                <w:kern w:val="0"/>
                <w:lang w:eastAsia="en-GB"/>
                <w14:ligatures w14:val="none"/>
              </w:rPr>
            </w:pPr>
          </w:p>
        </w:tc>
        <w:tc>
          <w:tcPr>
            <w:tcW w:w="0" w:type="auto"/>
            <w:vAlign w:val="center"/>
          </w:tcPr>
          <w:p w14:paraId="2F0D3268" w14:textId="363D8C90" w:rsidR="00482AC9" w:rsidRPr="00482AC9" w:rsidRDefault="00482AC9" w:rsidP="00482AC9">
            <w:pPr>
              <w:spacing w:after="0" w:line="240" w:lineRule="auto"/>
              <w:rPr>
                <w:rFonts w:eastAsia="Times New Roman" w:cs="Times New Roman"/>
                <w:kern w:val="0"/>
                <w:lang w:eastAsia="en-GB"/>
                <w14:ligatures w14:val="none"/>
              </w:rPr>
            </w:pPr>
          </w:p>
        </w:tc>
      </w:tr>
      <w:tr w:rsidR="00482AC9" w:rsidRPr="00482AC9" w14:paraId="5F04A9F4" w14:textId="77777777" w:rsidTr="00D2509C">
        <w:trPr>
          <w:tblCellSpacing w:w="15" w:type="dxa"/>
        </w:trPr>
        <w:tc>
          <w:tcPr>
            <w:tcW w:w="0" w:type="auto"/>
            <w:vAlign w:val="center"/>
          </w:tcPr>
          <w:p w14:paraId="28CC2ADC" w14:textId="6E624BED" w:rsidR="00482AC9" w:rsidRPr="00482AC9" w:rsidRDefault="00482AC9" w:rsidP="00482AC9">
            <w:pPr>
              <w:spacing w:after="0" w:line="240" w:lineRule="auto"/>
              <w:rPr>
                <w:rFonts w:eastAsia="Times New Roman" w:cs="Times New Roman"/>
                <w:kern w:val="0"/>
                <w:lang w:eastAsia="en-GB"/>
                <w14:ligatures w14:val="none"/>
              </w:rPr>
            </w:pPr>
          </w:p>
        </w:tc>
        <w:tc>
          <w:tcPr>
            <w:tcW w:w="0" w:type="auto"/>
            <w:vAlign w:val="center"/>
          </w:tcPr>
          <w:p w14:paraId="3B95059A" w14:textId="0D0AB22E" w:rsidR="00482AC9" w:rsidRPr="00482AC9" w:rsidRDefault="00482AC9" w:rsidP="00482AC9">
            <w:pPr>
              <w:spacing w:after="0" w:line="240" w:lineRule="auto"/>
              <w:rPr>
                <w:rFonts w:eastAsia="Times New Roman" w:cs="Times New Roman"/>
                <w:kern w:val="0"/>
                <w:lang w:eastAsia="en-GB"/>
                <w14:ligatures w14:val="none"/>
              </w:rPr>
            </w:pPr>
          </w:p>
        </w:tc>
      </w:tr>
      <w:tr w:rsidR="00482AC9" w:rsidRPr="00482AC9" w14:paraId="7D1DE527" w14:textId="77777777" w:rsidTr="00D2509C">
        <w:trPr>
          <w:tblCellSpacing w:w="15" w:type="dxa"/>
        </w:trPr>
        <w:tc>
          <w:tcPr>
            <w:tcW w:w="0" w:type="auto"/>
            <w:vAlign w:val="center"/>
          </w:tcPr>
          <w:p w14:paraId="50F8DAA5" w14:textId="5D69BA59" w:rsidR="00482AC9" w:rsidRPr="00482AC9" w:rsidRDefault="00482AC9" w:rsidP="00482AC9">
            <w:pPr>
              <w:spacing w:after="0" w:line="240" w:lineRule="auto"/>
              <w:rPr>
                <w:rFonts w:eastAsia="Times New Roman" w:cs="Times New Roman"/>
                <w:kern w:val="0"/>
                <w:lang w:eastAsia="en-GB"/>
                <w14:ligatures w14:val="none"/>
              </w:rPr>
            </w:pPr>
          </w:p>
        </w:tc>
        <w:tc>
          <w:tcPr>
            <w:tcW w:w="0" w:type="auto"/>
            <w:vAlign w:val="center"/>
          </w:tcPr>
          <w:p w14:paraId="75E8C015" w14:textId="4C07AC4C" w:rsidR="00482AC9" w:rsidRPr="00482AC9" w:rsidRDefault="00482AC9" w:rsidP="00482AC9">
            <w:pPr>
              <w:spacing w:after="0" w:line="240" w:lineRule="auto"/>
              <w:rPr>
                <w:rFonts w:eastAsia="Times New Roman" w:cs="Times New Roman"/>
                <w:kern w:val="0"/>
                <w:lang w:eastAsia="en-GB"/>
                <w14:ligatures w14:val="none"/>
              </w:rPr>
            </w:pPr>
          </w:p>
        </w:tc>
      </w:tr>
      <w:tr w:rsidR="00482AC9" w:rsidRPr="00482AC9" w14:paraId="4CC102A9" w14:textId="77777777" w:rsidTr="00D2509C">
        <w:trPr>
          <w:tblCellSpacing w:w="15" w:type="dxa"/>
        </w:trPr>
        <w:tc>
          <w:tcPr>
            <w:tcW w:w="0" w:type="auto"/>
            <w:vAlign w:val="center"/>
          </w:tcPr>
          <w:p w14:paraId="7EED0F5C" w14:textId="02DB05DC" w:rsidR="00482AC9" w:rsidRPr="00482AC9" w:rsidRDefault="00482AC9" w:rsidP="00482AC9">
            <w:pPr>
              <w:spacing w:after="0" w:line="240" w:lineRule="auto"/>
              <w:rPr>
                <w:rFonts w:eastAsia="Times New Roman" w:cs="Times New Roman"/>
                <w:kern w:val="0"/>
                <w:lang w:eastAsia="en-GB"/>
                <w14:ligatures w14:val="none"/>
              </w:rPr>
            </w:pPr>
          </w:p>
        </w:tc>
        <w:tc>
          <w:tcPr>
            <w:tcW w:w="0" w:type="auto"/>
            <w:vAlign w:val="center"/>
          </w:tcPr>
          <w:p w14:paraId="677348E9" w14:textId="3C1EC0E6" w:rsidR="00482AC9" w:rsidRPr="00482AC9" w:rsidRDefault="00482AC9" w:rsidP="00482AC9">
            <w:pPr>
              <w:spacing w:after="0" w:line="240" w:lineRule="auto"/>
              <w:rPr>
                <w:rFonts w:eastAsia="Times New Roman" w:cs="Times New Roman"/>
                <w:kern w:val="0"/>
                <w:lang w:eastAsia="en-GB"/>
                <w14:ligatures w14:val="none"/>
              </w:rPr>
            </w:pPr>
          </w:p>
        </w:tc>
      </w:tr>
      <w:tr w:rsidR="00482AC9" w:rsidRPr="00482AC9" w14:paraId="1923760B" w14:textId="77777777" w:rsidTr="00D2509C">
        <w:trPr>
          <w:tblCellSpacing w:w="15" w:type="dxa"/>
        </w:trPr>
        <w:tc>
          <w:tcPr>
            <w:tcW w:w="0" w:type="auto"/>
            <w:vAlign w:val="center"/>
          </w:tcPr>
          <w:p w14:paraId="238FFC71" w14:textId="6CAC1303" w:rsidR="00482AC9" w:rsidRPr="00482AC9" w:rsidRDefault="00482AC9" w:rsidP="00482AC9">
            <w:pPr>
              <w:spacing w:after="0" w:line="240" w:lineRule="auto"/>
              <w:rPr>
                <w:rFonts w:eastAsia="Times New Roman" w:cs="Times New Roman"/>
                <w:kern w:val="0"/>
                <w:lang w:eastAsia="en-GB"/>
                <w14:ligatures w14:val="none"/>
              </w:rPr>
            </w:pPr>
          </w:p>
        </w:tc>
        <w:tc>
          <w:tcPr>
            <w:tcW w:w="0" w:type="auto"/>
            <w:vAlign w:val="center"/>
          </w:tcPr>
          <w:p w14:paraId="65D435DE" w14:textId="277C7548" w:rsidR="00482AC9" w:rsidRPr="00482AC9" w:rsidRDefault="00482AC9" w:rsidP="00482AC9">
            <w:pPr>
              <w:spacing w:after="0" w:line="240" w:lineRule="auto"/>
              <w:rPr>
                <w:rFonts w:eastAsia="Times New Roman" w:cs="Times New Roman"/>
                <w:kern w:val="0"/>
                <w:lang w:eastAsia="en-GB"/>
                <w14:ligatures w14:val="none"/>
              </w:rPr>
            </w:pPr>
          </w:p>
        </w:tc>
      </w:tr>
      <w:tr w:rsidR="00482AC9" w:rsidRPr="00482AC9" w14:paraId="67390E13" w14:textId="77777777" w:rsidTr="00D2509C">
        <w:trPr>
          <w:tblCellSpacing w:w="15" w:type="dxa"/>
        </w:trPr>
        <w:tc>
          <w:tcPr>
            <w:tcW w:w="0" w:type="auto"/>
            <w:vAlign w:val="center"/>
          </w:tcPr>
          <w:p w14:paraId="00744929" w14:textId="2062525A" w:rsidR="00482AC9" w:rsidRPr="00482AC9" w:rsidRDefault="00482AC9" w:rsidP="00482AC9">
            <w:pPr>
              <w:spacing w:after="0" w:line="240" w:lineRule="auto"/>
              <w:rPr>
                <w:rFonts w:eastAsia="Times New Roman" w:cs="Times New Roman"/>
                <w:kern w:val="0"/>
                <w:lang w:eastAsia="en-GB"/>
                <w14:ligatures w14:val="none"/>
              </w:rPr>
            </w:pPr>
          </w:p>
        </w:tc>
        <w:tc>
          <w:tcPr>
            <w:tcW w:w="0" w:type="auto"/>
            <w:vAlign w:val="center"/>
            <w:hideMark/>
          </w:tcPr>
          <w:p w14:paraId="0827501D" w14:textId="48CE5759" w:rsidR="00482AC9" w:rsidRPr="00482AC9" w:rsidRDefault="00482AC9" w:rsidP="00482AC9">
            <w:pPr>
              <w:spacing w:after="0" w:line="240" w:lineRule="auto"/>
              <w:rPr>
                <w:rFonts w:eastAsia="Times New Roman" w:cs="Times New Roman"/>
                <w:kern w:val="0"/>
                <w:lang w:eastAsia="en-GB"/>
                <w14:ligatures w14:val="none"/>
              </w:rPr>
            </w:pPr>
            <w:r w:rsidRPr="00482AC9">
              <w:rPr>
                <w:rFonts w:eastAsia="Times New Roman" w:cs="Times New Roman"/>
                <w:kern w:val="0"/>
                <w:lang w:eastAsia="en-GB"/>
                <w14:ligatures w14:val="none"/>
              </w:rPr>
              <w:t>Track spending weekly</w:t>
            </w:r>
            <w:r w:rsidR="00F55BF3">
              <w:rPr>
                <w:rFonts w:eastAsia="Times New Roman" w:cs="Times New Roman"/>
                <w:kern w:val="0"/>
                <w:lang w:eastAsia="en-GB"/>
                <w14:ligatures w14:val="none"/>
              </w:rPr>
              <w:t>,</w:t>
            </w:r>
            <w:r w:rsidRPr="00482AC9">
              <w:rPr>
                <w:rFonts w:eastAsia="Times New Roman" w:cs="Times New Roman"/>
                <w:kern w:val="0"/>
                <w:lang w:eastAsia="en-GB"/>
                <w14:ligatures w14:val="none"/>
              </w:rPr>
              <w:t xml:space="preserve"> set aside contingency fund (10–15% of total budget)</w:t>
            </w:r>
          </w:p>
        </w:tc>
      </w:tr>
      <w:tr w:rsidR="00482AC9" w:rsidRPr="00482AC9" w14:paraId="6C6AE839" w14:textId="77777777" w:rsidTr="00D2509C">
        <w:trPr>
          <w:tblCellSpacing w:w="15" w:type="dxa"/>
        </w:trPr>
        <w:tc>
          <w:tcPr>
            <w:tcW w:w="0" w:type="auto"/>
            <w:vAlign w:val="center"/>
          </w:tcPr>
          <w:p w14:paraId="12DDD452" w14:textId="76FE0EB3" w:rsidR="00482AC9" w:rsidRPr="00482AC9" w:rsidRDefault="00482AC9" w:rsidP="00482AC9">
            <w:pPr>
              <w:spacing w:after="0" w:line="240" w:lineRule="auto"/>
              <w:rPr>
                <w:rFonts w:eastAsia="Times New Roman" w:cs="Times New Roman"/>
                <w:kern w:val="0"/>
                <w:lang w:eastAsia="en-GB"/>
                <w14:ligatures w14:val="none"/>
              </w:rPr>
            </w:pPr>
          </w:p>
        </w:tc>
        <w:tc>
          <w:tcPr>
            <w:tcW w:w="0" w:type="auto"/>
            <w:vAlign w:val="center"/>
            <w:hideMark/>
          </w:tcPr>
          <w:p w14:paraId="63270EAD" w14:textId="3D76055E" w:rsidR="00482AC9" w:rsidRPr="00482AC9" w:rsidRDefault="00482AC9" w:rsidP="00482AC9">
            <w:pPr>
              <w:spacing w:after="0" w:line="240" w:lineRule="auto"/>
              <w:rPr>
                <w:rFonts w:eastAsia="Times New Roman" w:cs="Times New Roman"/>
                <w:kern w:val="0"/>
                <w:lang w:eastAsia="en-GB"/>
                <w14:ligatures w14:val="none"/>
              </w:rPr>
            </w:pPr>
            <w:r w:rsidRPr="00482AC9">
              <w:rPr>
                <w:rFonts w:eastAsia="Times New Roman" w:cs="Times New Roman"/>
                <w:kern w:val="0"/>
                <w:lang w:eastAsia="en-GB"/>
                <w14:ligatures w14:val="none"/>
              </w:rPr>
              <w:t>Create flexible rota</w:t>
            </w:r>
            <w:r w:rsidR="00F55BF3">
              <w:rPr>
                <w:rFonts w:eastAsia="Times New Roman" w:cs="Times New Roman"/>
                <w:kern w:val="0"/>
                <w:lang w:eastAsia="en-GB"/>
                <w14:ligatures w14:val="none"/>
              </w:rPr>
              <w:t>,</w:t>
            </w:r>
            <w:r w:rsidRPr="00482AC9">
              <w:rPr>
                <w:rFonts w:eastAsia="Times New Roman" w:cs="Times New Roman"/>
                <w:kern w:val="0"/>
                <w:lang w:eastAsia="en-GB"/>
                <w14:ligatures w14:val="none"/>
              </w:rPr>
              <w:t xml:space="preserve"> have standby staff or temp support available</w:t>
            </w:r>
          </w:p>
        </w:tc>
      </w:tr>
      <w:tr w:rsidR="00482AC9" w:rsidRPr="00482AC9" w14:paraId="11A54A44" w14:textId="77777777" w:rsidTr="00D2509C">
        <w:trPr>
          <w:tblCellSpacing w:w="15" w:type="dxa"/>
        </w:trPr>
        <w:tc>
          <w:tcPr>
            <w:tcW w:w="0" w:type="auto"/>
            <w:vAlign w:val="center"/>
          </w:tcPr>
          <w:p w14:paraId="5C5BC9B1" w14:textId="0B86D839" w:rsidR="00482AC9" w:rsidRPr="00482AC9" w:rsidRDefault="00482AC9" w:rsidP="00482AC9">
            <w:pPr>
              <w:spacing w:after="0" w:line="240" w:lineRule="auto"/>
              <w:rPr>
                <w:rFonts w:eastAsia="Times New Roman" w:cs="Times New Roman"/>
                <w:kern w:val="0"/>
                <w:lang w:eastAsia="en-GB"/>
                <w14:ligatures w14:val="none"/>
              </w:rPr>
            </w:pPr>
          </w:p>
        </w:tc>
        <w:tc>
          <w:tcPr>
            <w:tcW w:w="0" w:type="auto"/>
            <w:vAlign w:val="center"/>
            <w:hideMark/>
          </w:tcPr>
          <w:p w14:paraId="48557639" w14:textId="07B67103" w:rsidR="00482AC9" w:rsidRPr="00482AC9" w:rsidRDefault="00482AC9" w:rsidP="00482AC9">
            <w:pPr>
              <w:spacing w:after="0" w:line="240" w:lineRule="auto"/>
              <w:rPr>
                <w:rFonts w:eastAsia="Times New Roman" w:cs="Times New Roman"/>
                <w:kern w:val="0"/>
                <w:lang w:eastAsia="en-GB"/>
                <w14:ligatures w14:val="none"/>
              </w:rPr>
            </w:pPr>
            <w:r w:rsidRPr="00482AC9">
              <w:rPr>
                <w:rFonts w:eastAsia="Times New Roman" w:cs="Times New Roman"/>
                <w:kern w:val="0"/>
                <w:lang w:eastAsia="en-GB"/>
                <w14:ligatures w14:val="none"/>
              </w:rPr>
              <w:t>Use secure forms</w:t>
            </w:r>
            <w:r w:rsidR="00945EDF">
              <w:rPr>
                <w:rFonts w:eastAsia="Times New Roman" w:cs="Times New Roman"/>
                <w:kern w:val="0"/>
                <w:lang w:eastAsia="en-GB"/>
                <w14:ligatures w14:val="none"/>
              </w:rPr>
              <w:t>,</w:t>
            </w:r>
            <w:r w:rsidRPr="00482AC9">
              <w:rPr>
                <w:rFonts w:eastAsia="Times New Roman" w:cs="Times New Roman"/>
                <w:kern w:val="0"/>
                <w:lang w:eastAsia="en-GB"/>
                <w14:ligatures w14:val="none"/>
              </w:rPr>
              <w:t xml:space="preserve"> train staff on GDPR compliance and data handling protocols</w:t>
            </w:r>
          </w:p>
        </w:tc>
      </w:tr>
    </w:tbl>
    <w:p w14:paraId="0D1ED937" w14:textId="77777777" w:rsidR="00482AC9" w:rsidRPr="00482AC9" w:rsidRDefault="00482AC9" w:rsidP="00482AC9">
      <w:pPr>
        <w:spacing w:before="100" w:beforeAutospacing="1" w:after="100" w:afterAutospacing="1" w:line="240" w:lineRule="auto"/>
        <w:rPr>
          <w:rFonts w:eastAsia="Times New Roman" w:cs="Times New Roman"/>
          <w:kern w:val="0"/>
          <w:lang w:eastAsia="en-GB"/>
          <w14:ligatures w14:val="none"/>
        </w:rPr>
      </w:pPr>
      <w:r w:rsidRPr="00482AC9">
        <w:rPr>
          <w:rFonts w:eastAsia="Times New Roman" w:cs="Times New Roman"/>
          <w:kern w:val="0"/>
          <w:lang w:eastAsia="en-GB"/>
          <w14:ligatures w14:val="none"/>
        </w:rPr>
        <w:t>By proactively managing these risks, the salon can ensure the open day is not only successful but also resilient to unexpected challenges. This approach reflects best practices in project management and demonstrates a commitment to professionalism and guest satisfaction.</w:t>
      </w:r>
    </w:p>
    <w:p w14:paraId="02947A2C" w14:textId="632079BF" w:rsidR="005066D7" w:rsidRPr="005066D7" w:rsidRDefault="005066D7" w:rsidP="005066D7">
      <w:pPr>
        <w:spacing w:before="100" w:beforeAutospacing="1" w:after="100" w:afterAutospacing="1" w:line="240" w:lineRule="auto"/>
        <w:outlineLvl w:val="1"/>
        <w:rPr>
          <w:rStyle w:val="Heading1Char"/>
          <w:rFonts w:asciiTheme="minorHAnsi" w:hAnsiTheme="minorHAnsi"/>
          <w:lang w:eastAsia="en-GB"/>
        </w:rPr>
      </w:pPr>
      <w:r w:rsidRPr="005066D7">
        <w:rPr>
          <w:rFonts w:eastAsia="Times New Roman" w:cs="Times New Roman"/>
          <w:b/>
          <w:bCs/>
          <w:kern w:val="0"/>
          <w:sz w:val="36"/>
          <w:szCs w:val="36"/>
          <w:lang w:eastAsia="en-GB"/>
          <w14:ligatures w14:val="none"/>
        </w:rPr>
        <w:t xml:space="preserve"> </w:t>
      </w:r>
      <w:bookmarkStart w:id="24" w:name="_Toc207105634"/>
      <w:r w:rsidRPr="005066D7">
        <w:rPr>
          <w:rStyle w:val="Heading1Char"/>
          <w:rFonts w:asciiTheme="minorHAnsi" w:hAnsiTheme="minorHAnsi"/>
          <w:lang w:eastAsia="en-GB"/>
        </w:rPr>
        <w:t>Monitoring and Project Close Down</w:t>
      </w:r>
      <w:bookmarkEnd w:id="24"/>
    </w:p>
    <w:p w14:paraId="151FA149" w14:textId="05031A47" w:rsidR="005066D7" w:rsidRPr="005066D7" w:rsidRDefault="005066D7" w:rsidP="00A7115E">
      <w:pPr>
        <w:pStyle w:val="Heading2"/>
        <w:rPr>
          <w:rFonts w:eastAsia="Times New Roman"/>
          <w:lang w:eastAsia="en-GB"/>
        </w:rPr>
      </w:pPr>
      <w:r w:rsidRPr="005066D7">
        <w:rPr>
          <w:rFonts w:eastAsia="Times New Roman"/>
          <w:lang w:eastAsia="en-GB"/>
        </w:rPr>
        <w:t xml:space="preserve"> </w:t>
      </w:r>
      <w:bookmarkStart w:id="25" w:name="_Toc207105635"/>
      <w:r w:rsidRPr="005066D7">
        <w:rPr>
          <w:rFonts w:eastAsia="Times New Roman"/>
          <w:lang w:eastAsia="en-GB"/>
        </w:rPr>
        <w:t>Monitoring and Control</w:t>
      </w:r>
      <w:bookmarkEnd w:id="25"/>
    </w:p>
    <w:p w14:paraId="797B22F1" w14:textId="77777777" w:rsidR="005066D7" w:rsidRPr="005066D7" w:rsidRDefault="005066D7" w:rsidP="005066D7">
      <w:pPr>
        <w:spacing w:before="100" w:beforeAutospacing="1" w:after="100" w:afterAutospacing="1" w:line="240" w:lineRule="auto"/>
        <w:rPr>
          <w:rFonts w:eastAsia="Times New Roman" w:cs="Times New Roman"/>
          <w:kern w:val="0"/>
          <w:lang w:eastAsia="en-GB"/>
          <w14:ligatures w14:val="none"/>
        </w:rPr>
      </w:pPr>
      <w:r w:rsidRPr="005066D7">
        <w:rPr>
          <w:rFonts w:eastAsia="Times New Roman" w:cs="Times New Roman"/>
          <w:kern w:val="0"/>
          <w:lang w:eastAsia="en-GB"/>
          <w14:ligatures w14:val="none"/>
        </w:rPr>
        <w:t>Monitoring is essential throughout the project to ensure tasks are progressing as planned, risks are managed, and objectives are being met. For the salon open day, the following monitoring strategies will be used:</w:t>
      </w:r>
    </w:p>
    <w:p w14:paraId="03F87BF4" w14:textId="26D753F0" w:rsidR="005066D7" w:rsidRDefault="005066D7" w:rsidP="00A7115E">
      <w:pPr>
        <w:pStyle w:val="Heading2"/>
        <w:rPr>
          <w:rFonts w:eastAsia="Times New Roman"/>
          <w:lang w:eastAsia="en-GB"/>
        </w:rPr>
      </w:pPr>
      <w:r w:rsidRPr="005066D7">
        <w:rPr>
          <w:rFonts w:eastAsia="Times New Roman"/>
          <w:lang w:eastAsia="en-GB"/>
        </w:rPr>
        <w:t xml:space="preserve"> </w:t>
      </w:r>
      <w:bookmarkStart w:id="26" w:name="_Toc207105636"/>
      <w:r w:rsidRPr="005066D7">
        <w:rPr>
          <w:rFonts w:eastAsia="Times New Roman"/>
          <w:lang w:eastAsia="en-GB"/>
        </w:rPr>
        <w:t>Key Monitoring Activities</w:t>
      </w:r>
      <w:bookmarkEnd w:id="26"/>
    </w:p>
    <w:p w14:paraId="4E8E7108" w14:textId="77777777" w:rsidR="002E4B19" w:rsidRDefault="002E4B19" w:rsidP="002E4B19">
      <w:pPr>
        <w:rPr>
          <w:lang w:eastAsia="en-GB"/>
        </w:rPr>
      </w:pPr>
    </w:p>
    <w:p w14:paraId="2A750FE4" w14:textId="0CF017CB" w:rsidR="002E4B19" w:rsidRPr="002E4B19" w:rsidRDefault="002E4B19" w:rsidP="002E4B19">
      <w:pPr>
        <w:rPr>
          <w:lang w:eastAsia="en-GB"/>
        </w:rPr>
      </w:pPr>
      <w:r>
        <w:t xml:space="preserve">Effective monitoring is essential to ensure the smooth execution of the event. Task tracking will be managed through Google Sheets, allowing progress to be monitored against the established timeline. Budget oversight will involve weekly reviews of expenses to prevent overspending and maintain financial control. Engagement metrics will be closely tracked, including social media reach, likes, shares, and the performance of influencer content, to promotional impact. Attendance will be monitored by recording guest numbers and walk-ins throughout the event. Additionally, feedback will </w:t>
      </w:r>
      <w:r>
        <w:lastRenderedPageBreak/>
        <w:t>be collected via short surveys distributed to attendees, capturing immediate impressions and valuable insights for future planning.</w:t>
      </w:r>
    </w:p>
    <w:p w14:paraId="2F3735CC" w14:textId="5EC42D58" w:rsidR="005066D7" w:rsidRDefault="005066D7" w:rsidP="00A7115E">
      <w:pPr>
        <w:pStyle w:val="Heading2"/>
        <w:rPr>
          <w:rFonts w:eastAsia="Times New Roman"/>
          <w:lang w:eastAsia="en-GB"/>
        </w:rPr>
      </w:pPr>
      <w:bookmarkStart w:id="27" w:name="_Toc207105637"/>
      <w:r w:rsidRPr="005066D7">
        <w:rPr>
          <w:rFonts w:eastAsia="Times New Roman"/>
          <w:lang w:eastAsia="en-GB"/>
        </w:rPr>
        <w:t>Performance Indicators</w:t>
      </w:r>
      <w:bookmarkEnd w:id="27"/>
    </w:p>
    <w:p w14:paraId="680813FD" w14:textId="0B5E9D48" w:rsidR="002E4880" w:rsidRPr="002E4880" w:rsidRDefault="00270B82" w:rsidP="002E4880">
      <w:pPr>
        <w:rPr>
          <w:lang w:eastAsia="en-GB"/>
        </w:rPr>
      </w:pPr>
      <w:r>
        <w:rPr>
          <w:rFonts w:ascii="Roboto" w:hAnsi="Roboto"/>
          <w:color w:val="2C3E50"/>
          <w:sz w:val="23"/>
          <w:szCs w:val="23"/>
          <w:shd w:val="clear" w:color="auto" w:fill="FFFFFF"/>
        </w:rPr>
        <w:t>(Zeng et al., 2020)</w:t>
      </w:r>
      <w:r>
        <w:rPr>
          <w:lang w:eastAsia="en-GB"/>
        </w:rPr>
        <w:t>.</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743"/>
        <w:gridCol w:w="3256"/>
      </w:tblGrid>
      <w:tr w:rsidR="005066D7" w:rsidRPr="005066D7" w14:paraId="08733563" w14:textId="77777777" w:rsidTr="003B3769">
        <w:trPr>
          <w:trHeight w:val="276"/>
          <w:tblHeader/>
          <w:tblCellSpacing w:w="15" w:type="dxa"/>
        </w:trPr>
        <w:tc>
          <w:tcPr>
            <w:tcW w:w="0" w:type="auto"/>
            <w:vAlign w:val="center"/>
            <w:hideMark/>
          </w:tcPr>
          <w:p w14:paraId="7417A59A" w14:textId="77777777" w:rsidR="005066D7" w:rsidRPr="005066D7" w:rsidRDefault="005066D7" w:rsidP="005066D7">
            <w:pPr>
              <w:spacing w:after="0" w:line="240" w:lineRule="auto"/>
              <w:jc w:val="center"/>
              <w:rPr>
                <w:rFonts w:eastAsia="Times New Roman" w:cs="Times New Roman"/>
                <w:b/>
                <w:bCs/>
                <w:kern w:val="0"/>
                <w:lang w:eastAsia="en-GB"/>
                <w14:ligatures w14:val="none"/>
              </w:rPr>
            </w:pPr>
            <w:r w:rsidRPr="005066D7">
              <w:rPr>
                <w:rFonts w:eastAsia="Times New Roman" w:cs="Times New Roman"/>
                <w:b/>
                <w:bCs/>
                <w:kern w:val="0"/>
                <w:lang w:eastAsia="en-GB"/>
                <w14:ligatures w14:val="none"/>
              </w:rPr>
              <w:t>Metric</w:t>
            </w:r>
          </w:p>
        </w:tc>
        <w:tc>
          <w:tcPr>
            <w:tcW w:w="0" w:type="auto"/>
            <w:vAlign w:val="center"/>
            <w:hideMark/>
          </w:tcPr>
          <w:p w14:paraId="4A39049F" w14:textId="77777777" w:rsidR="005066D7" w:rsidRPr="005066D7" w:rsidRDefault="005066D7" w:rsidP="005066D7">
            <w:pPr>
              <w:spacing w:after="0" w:line="240" w:lineRule="auto"/>
              <w:jc w:val="center"/>
              <w:rPr>
                <w:rFonts w:eastAsia="Times New Roman" w:cs="Times New Roman"/>
                <w:b/>
                <w:bCs/>
                <w:kern w:val="0"/>
                <w:lang w:eastAsia="en-GB"/>
                <w14:ligatures w14:val="none"/>
              </w:rPr>
            </w:pPr>
            <w:r w:rsidRPr="005066D7">
              <w:rPr>
                <w:rFonts w:eastAsia="Times New Roman" w:cs="Times New Roman"/>
                <w:b/>
                <w:bCs/>
                <w:kern w:val="0"/>
                <w:lang w:eastAsia="en-GB"/>
                <w14:ligatures w14:val="none"/>
              </w:rPr>
              <w:t>Target</w:t>
            </w:r>
          </w:p>
        </w:tc>
      </w:tr>
      <w:tr w:rsidR="005066D7" w:rsidRPr="005066D7" w14:paraId="434DE923" w14:textId="77777777" w:rsidTr="003B3769">
        <w:trPr>
          <w:trHeight w:val="276"/>
          <w:tblCellSpacing w:w="15" w:type="dxa"/>
        </w:trPr>
        <w:tc>
          <w:tcPr>
            <w:tcW w:w="0" w:type="auto"/>
            <w:vAlign w:val="center"/>
            <w:hideMark/>
          </w:tcPr>
          <w:p w14:paraId="46D3C07A" w14:textId="77777777" w:rsidR="005066D7" w:rsidRPr="005066D7" w:rsidRDefault="005066D7" w:rsidP="005066D7">
            <w:pPr>
              <w:spacing w:after="0" w:line="240" w:lineRule="auto"/>
              <w:rPr>
                <w:rFonts w:eastAsia="Times New Roman" w:cs="Times New Roman"/>
                <w:kern w:val="0"/>
                <w:lang w:eastAsia="en-GB"/>
                <w14:ligatures w14:val="none"/>
              </w:rPr>
            </w:pPr>
            <w:r w:rsidRPr="005066D7">
              <w:rPr>
                <w:rFonts w:eastAsia="Times New Roman" w:cs="Times New Roman"/>
                <w:kern w:val="0"/>
                <w:lang w:eastAsia="en-GB"/>
                <w14:ligatures w14:val="none"/>
              </w:rPr>
              <w:t>Guest Attendance</w:t>
            </w:r>
          </w:p>
        </w:tc>
        <w:tc>
          <w:tcPr>
            <w:tcW w:w="0" w:type="auto"/>
            <w:vAlign w:val="center"/>
            <w:hideMark/>
          </w:tcPr>
          <w:p w14:paraId="448BD3EC" w14:textId="77777777" w:rsidR="005066D7" w:rsidRPr="005066D7" w:rsidRDefault="005066D7" w:rsidP="005066D7">
            <w:pPr>
              <w:spacing w:after="0" w:line="240" w:lineRule="auto"/>
              <w:rPr>
                <w:rFonts w:eastAsia="Times New Roman" w:cs="Times New Roman"/>
                <w:kern w:val="0"/>
                <w:lang w:eastAsia="en-GB"/>
                <w14:ligatures w14:val="none"/>
              </w:rPr>
            </w:pPr>
            <w:r w:rsidRPr="005066D7">
              <w:rPr>
                <w:rFonts w:eastAsia="Times New Roman" w:cs="Times New Roman"/>
                <w:kern w:val="0"/>
                <w:lang w:eastAsia="en-GB"/>
                <w14:ligatures w14:val="none"/>
              </w:rPr>
              <w:t>100+ attendees</w:t>
            </w:r>
          </w:p>
        </w:tc>
      </w:tr>
      <w:tr w:rsidR="005066D7" w:rsidRPr="005066D7" w14:paraId="24C69910" w14:textId="77777777" w:rsidTr="003B3769">
        <w:trPr>
          <w:trHeight w:val="276"/>
          <w:tblCellSpacing w:w="15" w:type="dxa"/>
        </w:trPr>
        <w:tc>
          <w:tcPr>
            <w:tcW w:w="0" w:type="auto"/>
            <w:vAlign w:val="center"/>
            <w:hideMark/>
          </w:tcPr>
          <w:p w14:paraId="1EF5CCD7" w14:textId="77777777" w:rsidR="005066D7" w:rsidRPr="005066D7" w:rsidRDefault="005066D7" w:rsidP="005066D7">
            <w:pPr>
              <w:spacing w:after="0" w:line="240" w:lineRule="auto"/>
              <w:rPr>
                <w:rFonts w:eastAsia="Times New Roman" w:cs="Times New Roman"/>
                <w:kern w:val="0"/>
                <w:lang w:eastAsia="en-GB"/>
                <w14:ligatures w14:val="none"/>
              </w:rPr>
            </w:pPr>
            <w:r w:rsidRPr="005066D7">
              <w:rPr>
                <w:rFonts w:eastAsia="Times New Roman" w:cs="Times New Roman"/>
                <w:kern w:val="0"/>
                <w:lang w:eastAsia="en-GB"/>
                <w14:ligatures w14:val="none"/>
              </w:rPr>
              <w:t>Social Media Engagement</w:t>
            </w:r>
          </w:p>
        </w:tc>
        <w:tc>
          <w:tcPr>
            <w:tcW w:w="0" w:type="auto"/>
            <w:vAlign w:val="center"/>
            <w:hideMark/>
          </w:tcPr>
          <w:p w14:paraId="56C027E0" w14:textId="77777777" w:rsidR="005066D7" w:rsidRPr="005066D7" w:rsidRDefault="005066D7" w:rsidP="005066D7">
            <w:pPr>
              <w:spacing w:after="0" w:line="240" w:lineRule="auto"/>
              <w:rPr>
                <w:rFonts w:eastAsia="Times New Roman" w:cs="Times New Roman"/>
                <w:kern w:val="0"/>
                <w:lang w:eastAsia="en-GB"/>
                <w14:ligatures w14:val="none"/>
              </w:rPr>
            </w:pPr>
            <w:r w:rsidRPr="005066D7">
              <w:rPr>
                <w:rFonts w:eastAsia="Times New Roman" w:cs="Times New Roman"/>
                <w:kern w:val="0"/>
                <w:lang w:eastAsia="en-GB"/>
                <w14:ligatures w14:val="none"/>
              </w:rPr>
              <w:t>1,000+ views/interactions</w:t>
            </w:r>
          </w:p>
        </w:tc>
      </w:tr>
      <w:tr w:rsidR="005066D7" w:rsidRPr="005066D7" w14:paraId="14120A75" w14:textId="77777777" w:rsidTr="003B3769">
        <w:trPr>
          <w:trHeight w:val="276"/>
          <w:tblCellSpacing w:w="15" w:type="dxa"/>
        </w:trPr>
        <w:tc>
          <w:tcPr>
            <w:tcW w:w="0" w:type="auto"/>
            <w:vAlign w:val="center"/>
            <w:hideMark/>
          </w:tcPr>
          <w:p w14:paraId="71EAC8BC" w14:textId="77777777" w:rsidR="005066D7" w:rsidRPr="005066D7" w:rsidRDefault="005066D7" w:rsidP="005066D7">
            <w:pPr>
              <w:spacing w:after="0" w:line="240" w:lineRule="auto"/>
              <w:rPr>
                <w:rFonts w:eastAsia="Times New Roman" w:cs="Times New Roman"/>
                <w:kern w:val="0"/>
                <w:lang w:eastAsia="en-GB"/>
                <w14:ligatures w14:val="none"/>
              </w:rPr>
            </w:pPr>
            <w:r w:rsidRPr="005066D7">
              <w:rPr>
                <w:rFonts w:eastAsia="Times New Roman" w:cs="Times New Roman"/>
                <w:kern w:val="0"/>
                <w:lang w:eastAsia="en-GB"/>
                <w14:ligatures w14:val="none"/>
              </w:rPr>
              <w:t>Influencer Content</w:t>
            </w:r>
          </w:p>
        </w:tc>
        <w:tc>
          <w:tcPr>
            <w:tcW w:w="0" w:type="auto"/>
            <w:vAlign w:val="center"/>
            <w:hideMark/>
          </w:tcPr>
          <w:p w14:paraId="5723D0E7" w14:textId="77777777" w:rsidR="005066D7" w:rsidRPr="005066D7" w:rsidRDefault="005066D7" w:rsidP="005066D7">
            <w:pPr>
              <w:spacing w:after="0" w:line="240" w:lineRule="auto"/>
              <w:rPr>
                <w:rFonts w:eastAsia="Times New Roman" w:cs="Times New Roman"/>
                <w:kern w:val="0"/>
                <w:lang w:eastAsia="en-GB"/>
                <w14:ligatures w14:val="none"/>
              </w:rPr>
            </w:pPr>
            <w:r w:rsidRPr="005066D7">
              <w:rPr>
                <w:rFonts w:eastAsia="Times New Roman" w:cs="Times New Roman"/>
                <w:kern w:val="0"/>
                <w:lang w:eastAsia="en-GB"/>
                <w14:ligatures w14:val="none"/>
              </w:rPr>
              <w:t>3+ TikTok posts with salon tags</w:t>
            </w:r>
          </w:p>
        </w:tc>
      </w:tr>
      <w:tr w:rsidR="005066D7" w:rsidRPr="005066D7" w14:paraId="443839B0" w14:textId="77777777" w:rsidTr="003B3769">
        <w:trPr>
          <w:trHeight w:val="276"/>
          <w:tblCellSpacing w:w="15" w:type="dxa"/>
        </w:trPr>
        <w:tc>
          <w:tcPr>
            <w:tcW w:w="0" w:type="auto"/>
            <w:vAlign w:val="center"/>
            <w:hideMark/>
          </w:tcPr>
          <w:p w14:paraId="1327EA7F" w14:textId="77777777" w:rsidR="005066D7" w:rsidRPr="005066D7" w:rsidRDefault="005066D7" w:rsidP="005066D7">
            <w:pPr>
              <w:spacing w:after="0" w:line="240" w:lineRule="auto"/>
              <w:rPr>
                <w:rFonts w:eastAsia="Times New Roman" w:cs="Times New Roman"/>
                <w:kern w:val="0"/>
                <w:lang w:eastAsia="en-GB"/>
                <w14:ligatures w14:val="none"/>
              </w:rPr>
            </w:pPr>
            <w:r w:rsidRPr="005066D7">
              <w:rPr>
                <w:rFonts w:eastAsia="Times New Roman" w:cs="Times New Roman"/>
                <w:kern w:val="0"/>
                <w:lang w:eastAsia="en-GB"/>
                <w14:ligatures w14:val="none"/>
              </w:rPr>
              <w:t>Budget Adherence</w:t>
            </w:r>
          </w:p>
        </w:tc>
        <w:tc>
          <w:tcPr>
            <w:tcW w:w="0" w:type="auto"/>
            <w:vAlign w:val="center"/>
            <w:hideMark/>
          </w:tcPr>
          <w:p w14:paraId="7D5BC241" w14:textId="320EE204" w:rsidR="005066D7" w:rsidRPr="005066D7" w:rsidRDefault="005066D7" w:rsidP="005066D7">
            <w:pPr>
              <w:spacing w:after="0" w:line="240" w:lineRule="auto"/>
              <w:rPr>
                <w:rFonts w:eastAsia="Times New Roman" w:cs="Times New Roman"/>
                <w:kern w:val="0"/>
                <w:lang w:eastAsia="en-GB"/>
                <w14:ligatures w14:val="none"/>
              </w:rPr>
            </w:pPr>
            <w:r w:rsidRPr="005066D7">
              <w:rPr>
                <w:rFonts w:eastAsia="Times New Roman" w:cs="Times New Roman"/>
                <w:kern w:val="0"/>
                <w:lang w:eastAsia="en-GB"/>
                <w14:ligatures w14:val="none"/>
              </w:rPr>
              <w:t>Within £1,</w:t>
            </w:r>
            <w:r w:rsidR="00A7115E" w:rsidRPr="00AC20BB">
              <w:rPr>
                <w:rFonts w:eastAsia="Times New Roman" w:cs="Times New Roman"/>
                <w:kern w:val="0"/>
                <w:lang w:eastAsia="en-GB"/>
                <w14:ligatures w14:val="none"/>
              </w:rPr>
              <w:t>0</w:t>
            </w:r>
            <w:r w:rsidRPr="005066D7">
              <w:rPr>
                <w:rFonts w:eastAsia="Times New Roman" w:cs="Times New Roman"/>
                <w:kern w:val="0"/>
                <w:lang w:eastAsia="en-GB"/>
                <w14:ligatures w14:val="none"/>
              </w:rPr>
              <w:t>00</w:t>
            </w:r>
          </w:p>
        </w:tc>
      </w:tr>
      <w:tr w:rsidR="005066D7" w:rsidRPr="005066D7" w14:paraId="36986FC1" w14:textId="77777777" w:rsidTr="003B3769">
        <w:trPr>
          <w:trHeight w:val="276"/>
          <w:tblCellSpacing w:w="15" w:type="dxa"/>
        </w:trPr>
        <w:tc>
          <w:tcPr>
            <w:tcW w:w="0" w:type="auto"/>
            <w:vAlign w:val="center"/>
            <w:hideMark/>
          </w:tcPr>
          <w:p w14:paraId="3C09FB5D" w14:textId="77777777" w:rsidR="005066D7" w:rsidRPr="005066D7" w:rsidRDefault="005066D7" w:rsidP="005066D7">
            <w:pPr>
              <w:spacing w:after="0" w:line="240" w:lineRule="auto"/>
              <w:rPr>
                <w:rFonts w:eastAsia="Times New Roman" w:cs="Times New Roman"/>
                <w:kern w:val="0"/>
                <w:lang w:eastAsia="en-GB"/>
                <w14:ligatures w14:val="none"/>
              </w:rPr>
            </w:pPr>
            <w:r w:rsidRPr="005066D7">
              <w:rPr>
                <w:rFonts w:eastAsia="Times New Roman" w:cs="Times New Roman"/>
                <w:kern w:val="0"/>
                <w:lang w:eastAsia="en-GB"/>
                <w14:ligatures w14:val="none"/>
              </w:rPr>
              <w:t>Guest Satisfaction</w:t>
            </w:r>
          </w:p>
        </w:tc>
        <w:tc>
          <w:tcPr>
            <w:tcW w:w="0" w:type="auto"/>
            <w:vAlign w:val="center"/>
            <w:hideMark/>
          </w:tcPr>
          <w:p w14:paraId="392516B8" w14:textId="77777777" w:rsidR="005066D7" w:rsidRDefault="005066D7" w:rsidP="005066D7">
            <w:pPr>
              <w:spacing w:after="0" w:line="240" w:lineRule="auto"/>
              <w:rPr>
                <w:rFonts w:eastAsia="Times New Roman" w:cs="Times New Roman"/>
                <w:kern w:val="0"/>
                <w:lang w:eastAsia="en-GB"/>
                <w14:ligatures w14:val="none"/>
              </w:rPr>
            </w:pPr>
            <w:r w:rsidRPr="005066D7">
              <w:rPr>
                <w:rFonts w:eastAsia="Times New Roman" w:cs="Times New Roman"/>
                <w:kern w:val="0"/>
                <w:lang w:eastAsia="en-GB"/>
                <w14:ligatures w14:val="none"/>
              </w:rPr>
              <w:t>80%+ positive feedback</w:t>
            </w:r>
          </w:p>
          <w:p w14:paraId="65FD043C" w14:textId="77777777" w:rsidR="00270B82" w:rsidRPr="005066D7" w:rsidRDefault="00270B82" w:rsidP="005066D7">
            <w:pPr>
              <w:spacing w:after="0" w:line="240" w:lineRule="auto"/>
              <w:rPr>
                <w:rFonts w:eastAsia="Times New Roman" w:cs="Times New Roman"/>
                <w:kern w:val="0"/>
                <w:lang w:eastAsia="en-GB"/>
                <w14:ligatures w14:val="none"/>
              </w:rPr>
            </w:pPr>
          </w:p>
        </w:tc>
      </w:tr>
    </w:tbl>
    <w:p w14:paraId="5BF99C3F" w14:textId="7006545C" w:rsidR="00D441BA" w:rsidRDefault="005066D7" w:rsidP="00A7115E">
      <w:pPr>
        <w:pStyle w:val="Heading1"/>
      </w:pPr>
      <w:r w:rsidRPr="005066D7">
        <w:rPr>
          <w:rFonts w:eastAsia="Times New Roman"/>
          <w:lang w:eastAsia="en-GB"/>
        </w:rPr>
        <w:t xml:space="preserve"> </w:t>
      </w:r>
      <w:bookmarkStart w:id="28" w:name="_Toc207105638"/>
      <w:r w:rsidRPr="005066D7">
        <w:rPr>
          <w:rFonts w:eastAsia="Times New Roman"/>
          <w:lang w:eastAsia="en-GB"/>
        </w:rPr>
        <w:t>Project Close Down</w:t>
      </w:r>
      <w:bookmarkEnd w:id="28"/>
      <w:r w:rsidR="004A6CAC" w:rsidRPr="004A6CAC">
        <w:t xml:space="preserve"> </w:t>
      </w:r>
    </w:p>
    <w:p w14:paraId="1103FF8E" w14:textId="0A508E08" w:rsidR="005066D7" w:rsidRPr="002E4880" w:rsidRDefault="004A6CAC" w:rsidP="00A7115E">
      <w:pPr>
        <w:pStyle w:val="Heading1"/>
        <w:rPr>
          <w:rFonts w:asciiTheme="minorHAnsi" w:eastAsia="Times New Roman" w:hAnsiTheme="minorHAnsi"/>
          <w:color w:val="000000" w:themeColor="text1"/>
          <w:sz w:val="24"/>
          <w:szCs w:val="24"/>
          <w:lang w:eastAsia="en-GB"/>
        </w:rPr>
      </w:pPr>
      <w:r w:rsidRPr="002E4880">
        <w:rPr>
          <w:rFonts w:asciiTheme="minorHAnsi" w:hAnsiTheme="minorHAnsi"/>
          <w:color w:val="000000" w:themeColor="text1"/>
          <w:sz w:val="24"/>
          <w:szCs w:val="24"/>
        </w:rPr>
        <w:t xml:space="preserve">Once the salon event concludes, the project transitions into its final phase: </w:t>
      </w:r>
      <w:r w:rsidR="00D441BA" w:rsidRPr="002E4880">
        <w:rPr>
          <w:rFonts w:asciiTheme="minorHAnsi" w:hAnsiTheme="minorHAnsi"/>
          <w:color w:val="000000" w:themeColor="text1"/>
          <w:sz w:val="24"/>
          <w:szCs w:val="24"/>
        </w:rPr>
        <w:t>C</w:t>
      </w:r>
      <w:r w:rsidRPr="002E4880">
        <w:rPr>
          <w:rFonts w:asciiTheme="minorHAnsi" w:hAnsiTheme="minorHAnsi"/>
          <w:color w:val="000000" w:themeColor="text1"/>
          <w:sz w:val="24"/>
          <w:szCs w:val="24"/>
        </w:rPr>
        <w:t>losing down. This stage ensures that all outstanding tasks are completed, outcomes are thoroughly reviewed, and valuable insights are captured for future initiatives. Key activities include final budget reconciliation, where all payments are confirmed and actual spending is compared against forecasts. A debrief meeting is held with the salon team and stakeholders to reflect on successes and identify areas for improvement. The content wrap-up involves sharing final photos and videos on social media and publicly thanking influencers for their participation. Feedback analysis is conducted by compiling survey results to uncover trends in guest satisfaction. A lessons learned report is created to document achievements, challenges, and recommendations for future events. Finally, all promotional assets, guest lists, and analytics are archived to support future planning and reference.</w:t>
      </w:r>
      <w:r w:rsidR="0041560D" w:rsidRPr="0041560D">
        <w:rPr>
          <w:rFonts w:ascii="Roboto" w:hAnsi="Roboto"/>
          <w:color w:val="2C3E50"/>
          <w:sz w:val="23"/>
          <w:szCs w:val="23"/>
          <w:shd w:val="clear" w:color="auto" w:fill="FFFFFF"/>
        </w:rPr>
        <w:t xml:space="preserve"> </w:t>
      </w:r>
      <w:r w:rsidR="0041560D">
        <w:rPr>
          <w:rFonts w:ascii="Roboto" w:hAnsi="Roboto"/>
          <w:color w:val="2C3E50"/>
          <w:sz w:val="23"/>
          <w:szCs w:val="23"/>
          <w:shd w:val="clear" w:color="auto" w:fill="FFFFFF"/>
        </w:rPr>
        <w:t>(</w:t>
      </w:r>
      <w:proofErr w:type="spellStart"/>
      <w:r w:rsidR="0041560D">
        <w:rPr>
          <w:rFonts w:ascii="Roboto" w:hAnsi="Roboto"/>
          <w:color w:val="2C3E50"/>
          <w:sz w:val="23"/>
          <w:szCs w:val="23"/>
          <w:shd w:val="clear" w:color="auto" w:fill="FFFFFF"/>
        </w:rPr>
        <w:t>Saunois</w:t>
      </w:r>
      <w:proofErr w:type="spellEnd"/>
      <w:r w:rsidR="0041560D">
        <w:rPr>
          <w:rFonts w:ascii="Roboto" w:hAnsi="Roboto"/>
          <w:color w:val="2C3E50"/>
          <w:sz w:val="23"/>
          <w:szCs w:val="23"/>
          <w:shd w:val="clear" w:color="auto" w:fill="FFFFFF"/>
        </w:rPr>
        <w:t xml:space="preserve"> et al., 2016)</w:t>
      </w:r>
    </w:p>
    <w:p w14:paraId="0BEA2C0A" w14:textId="77777777" w:rsidR="004A6CAC" w:rsidRPr="00D441BA" w:rsidRDefault="004A6CAC" w:rsidP="004A6CAC">
      <w:pPr>
        <w:rPr>
          <w:lang w:eastAsia="en-GB"/>
        </w:rPr>
      </w:pPr>
    </w:p>
    <w:p w14:paraId="01DFCCE8" w14:textId="0A06A4BA" w:rsidR="005066D7" w:rsidRPr="005066D7" w:rsidRDefault="005066D7" w:rsidP="00A7115E">
      <w:pPr>
        <w:pStyle w:val="Heading2"/>
        <w:rPr>
          <w:rFonts w:eastAsia="Times New Roman"/>
          <w:lang w:eastAsia="en-GB"/>
        </w:rPr>
      </w:pPr>
      <w:bookmarkStart w:id="29" w:name="_Toc207105639"/>
      <w:r w:rsidRPr="005066D7">
        <w:rPr>
          <w:rFonts w:eastAsia="Times New Roman"/>
          <w:lang w:eastAsia="en-GB"/>
        </w:rPr>
        <w:t>Success Evaluation</w:t>
      </w:r>
      <w:bookmarkEnd w:id="29"/>
    </w:p>
    <w:p w14:paraId="01C48C1E" w14:textId="20A45D2D" w:rsidR="005066D7" w:rsidRPr="005066D7" w:rsidRDefault="005066D7" w:rsidP="005066D7">
      <w:pPr>
        <w:spacing w:before="100" w:beforeAutospacing="1" w:after="100" w:afterAutospacing="1" w:line="240" w:lineRule="auto"/>
        <w:rPr>
          <w:rFonts w:eastAsia="Times New Roman" w:cs="Times New Roman"/>
          <w:kern w:val="0"/>
          <w:lang w:eastAsia="en-GB"/>
          <w14:ligatures w14:val="none"/>
        </w:rPr>
      </w:pPr>
      <w:r w:rsidRPr="005066D7">
        <w:rPr>
          <w:rFonts w:eastAsia="Times New Roman" w:cs="Times New Roman"/>
          <w:kern w:val="0"/>
          <w:lang w:eastAsia="en-GB"/>
          <w14:ligatures w14:val="none"/>
        </w:rPr>
        <w:t>The project will be considered successful if it meets its attendance and engagement goals, stays within budget, and receives positive feedback from guests and influencers. The clos</w:t>
      </w:r>
      <w:r w:rsidR="00A7115E">
        <w:rPr>
          <w:rFonts w:eastAsia="Times New Roman" w:cs="Times New Roman"/>
          <w:kern w:val="0"/>
          <w:lang w:eastAsia="en-GB"/>
          <w14:ligatures w14:val="none"/>
        </w:rPr>
        <w:t>ing</w:t>
      </w:r>
      <w:r w:rsidRPr="005066D7">
        <w:rPr>
          <w:rFonts w:eastAsia="Times New Roman" w:cs="Times New Roman"/>
          <w:kern w:val="0"/>
          <w:lang w:eastAsia="en-GB"/>
          <w14:ligatures w14:val="none"/>
        </w:rPr>
        <w:t xml:space="preserve"> down phase ensures the salon can build on this momentum for future campaigns and events.</w:t>
      </w:r>
    </w:p>
    <w:p w14:paraId="68C69B96" w14:textId="77777777" w:rsidR="005066D7" w:rsidRPr="005066D7" w:rsidRDefault="005066D7" w:rsidP="00A7115E">
      <w:pPr>
        <w:pStyle w:val="Heading1"/>
        <w:rPr>
          <w:rFonts w:eastAsia="Times New Roman"/>
          <w:lang w:eastAsia="en-GB"/>
        </w:rPr>
      </w:pPr>
      <w:bookmarkStart w:id="30" w:name="_Toc207105640"/>
      <w:r w:rsidRPr="005066D7">
        <w:rPr>
          <w:rFonts w:eastAsia="Times New Roman"/>
          <w:lang w:eastAsia="en-GB"/>
        </w:rPr>
        <w:t>Conclusion</w:t>
      </w:r>
      <w:bookmarkEnd w:id="30"/>
    </w:p>
    <w:p w14:paraId="264BA73B" w14:textId="7719C943" w:rsidR="005066D7" w:rsidRPr="005066D7" w:rsidRDefault="005066D7" w:rsidP="005066D7">
      <w:pPr>
        <w:spacing w:before="100" w:beforeAutospacing="1" w:after="100" w:afterAutospacing="1" w:line="240" w:lineRule="auto"/>
        <w:rPr>
          <w:rFonts w:eastAsia="Times New Roman" w:cs="Times New Roman"/>
          <w:kern w:val="0"/>
          <w:lang w:eastAsia="en-GB"/>
          <w14:ligatures w14:val="none"/>
        </w:rPr>
      </w:pPr>
      <w:r w:rsidRPr="005066D7">
        <w:rPr>
          <w:rFonts w:eastAsia="Times New Roman" w:cs="Times New Roman"/>
          <w:kern w:val="0"/>
          <w:lang w:eastAsia="en-GB"/>
          <w14:ligatures w14:val="none"/>
        </w:rPr>
        <w:t xml:space="preserve">The successful planning and execution of the Swansea salon’s open day demonstrates the vital role of structured project management in delivering engaging, goal-driven events. By applying key methodologies such as </w:t>
      </w:r>
      <w:r w:rsidR="00AD2F91">
        <w:rPr>
          <w:rFonts w:eastAsia="Times New Roman" w:cs="Times New Roman"/>
          <w:kern w:val="0"/>
          <w:lang w:eastAsia="en-GB"/>
          <w14:ligatures w14:val="none"/>
        </w:rPr>
        <w:t>WATERFALL</w:t>
      </w:r>
      <w:r w:rsidR="00AD2F91" w:rsidRPr="005066D7">
        <w:rPr>
          <w:rFonts w:eastAsia="Times New Roman" w:cs="Times New Roman"/>
          <w:kern w:val="0"/>
          <w:lang w:eastAsia="en-GB"/>
          <w14:ligatures w14:val="none"/>
        </w:rPr>
        <w:t>, ITERATIVE</w:t>
      </w:r>
      <w:r w:rsidR="00A7115E">
        <w:rPr>
          <w:rFonts w:eastAsia="Times New Roman" w:cs="Times New Roman"/>
          <w:kern w:val="0"/>
          <w:lang w:eastAsia="en-GB"/>
          <w14:ligatures w14:val="none"/>
        </w:rPr>
        <w:t xml:space="preserve"> </w:t>
      </w:r>
      <w:r w:rsidRPr="005066D7">
        <w:rPr>
          <w:rFonts w:eastAsia="Times New Roman" w:cs="Times New Roman"/>
          <w:kern w:val="0"/>
          <w:lang w:eastAsia="en-GB"/>
          <w14:ligatures w14:val="none"/>
        </w:rPr>
        <w:t xml:space="preserve">and </w:t>
      </w:r>
      <w:r w:rsidR="00A7115E">
        <w:rPr>
          <w:rFonts w:eastAsia="Times New Roman" w:cs="Times New Roman"/>
          <w:kern w:val="0"/>
          <w:lang w:eastAsia="en-GB"/>
          <w14:ligatures w14:val="none"/>
        </w:rPr>
        <w:t>V-MODEL</w:t>
      </w:r>
      <w:r w:rsidRPr="005066D7">
        <w:rPr>
          <w:rFonts w:eastAsia="Times New Roman" w:cs="Times New Roman"/>
          <w:kern w:val="0"/>
          <w:lang w:eastAsia="en-GB"/>
          <w14:ligatures w14:val="none"/>
        </w:rPr>
        <w:t xml:space="preserve">, </w:t>
      </w:r>
      <w:r w:rsidRPr="005066D7">
        <w:rPr>
          <w:rFonts w:eastAsia="Times New Roman" w:cs="Times New Roman"/>
          <w:kern w:val="0"/>
          <w:lang w:eastAsia="en-GB"/>
          <w14:ligatures w14:val="none"/>
        </w:rPr>
        <w:lastRenderedPageBreak/>
        <w:t>the project was guided through clear phases</w:t>
      </w:r>
      <w:r w:rsidR="00A7115E">
        <w:rPr>
          <w:rFonts w:eastAsia="Times New Roman" w:cs="Times New Roman"/>
          <w:kern w:val="0"/>
          <w:lang w:eastAsia="en-GB"/>
          <w14:ligatures w14:val="none"/>
        </w:rPr>
        <w:t>-</w:t>
      </w:r>
      <w:r w:rsidRPr="005066D7">
        <w:rPr>
          <w:rFonts w:eastAsia="Times New Roman" w:cs="Times New Roman"/>
          <w:kern w:val="0"/>
          <w:lang w:eastAsia="en-GB"/>
          <w14:ligatures w14:val="none"/>
        </w:rPr>
        <w:t>from initiation and stakeholder alignment to risk mitigation and performance monitoring.</w:t>
      </w:r>
      <w:r w:rsidR="004E59C3" w:rsidRPr="004E59C3">
        <w:rPr>
          <w:rFonts w:ascii="Roboto" w:hAnsi="Roboto"/>
          <w:color w:val="2C3E50"/>
          <w:sz w:val="23"/>
          <w:szCs w:val="23"/>
          <w:shd w:val="clear" w:color="auto" w:fill="FFFFFF"/>
        </w:rPr>
        <w:t xml:space="preserve"> </w:t>
      </w:r>
      <w:r w:rsidR="004E59C3">
        <w:rPr>
          <w:rFonts w:ascii="Roboto" w:hAnsi="Roboto"/>
          <w:color w:val="2C3E50"/>
          <w:sz w:val="23"/>
          <w:szCs w:val="23"/>
          <w:shd w:val="clear" w:color="auto" w:fill="FFFFFF"/>
        </w:rPr>
        <w:t>(</w:t>
      </w:r>
      <w:proofErr w:type="spellStart"/>
      <w:r w:rsidR="004E59C3">
        <w:rPr>
          <w:rFonts w:ascii="Roboto" w:hAnsi="Roboto"/>
          <w:color w:val="2C3E50"/>
          <w:sz w:val="23"/>
          <w:szCs w:val="23"/>
          <w:shd w:val="clear" w:color="auto" w:fill="FFFFFF"/>
        </w:rPr>
        <w:t>Faupin</w:t>
      </w:r>
      <w:proofErr w:type="spellEnd"/>
      <w:r w:rsidR="004E59C3">
        <w:rPr>
          <w:rFonts w:ascii="Roboto" w:hAnsi="Roboto"/>
          <w:color w:val="2C3E50"/>
          <w:sz w:val="23"/>
          <w:szCs w:val="23"/>
          <w:shd w:val="clear" w:color="auto" w:fill="FFFFFF"/>
        </w:rPr>
        <w:t>, 2002)</w:t>
      </w:r>
    </w:p>
    <w:p w14:paraId="3F5B3ED3" w14:textId="66C91D62" w:rsidR="005066D7" w:rsidRPr="005066D7" w:rsidRDefault="005066D7" w:rsidP="005066D7">
      <w:pPr>
        <w:spacing w:before="100" w:beforeAutospacing="1" w:after="100" w:afterAutospacing="1" w:line="240" w:lineRule="auto"/>
        <w:rPr>
          <w:rFonts w:eastAsia="Times New Roman" w:cs="Times New Roman"/>
          <w:kern w:val="0"/>
          <w:lang w:eastAsia="en-GB"/>
          <w14:ligatures w14:val="none"/>
        </w:rPr>
      </w:pPr>
      <w:r w:rsidRPr="005066D7">
        <w:rPr>
          <w:rFonts w:eastAsia="Times New Roman" w:cs="Times New Roman"/>
          <w:kern w:val="0"/>
          <w:lang w:eastAsia="en-GB"/>
          <w14:ligatures w14:val="none"/>
        </w:rPr>
        <w:t>The event not only showcased a fabulous new range of products for thinning hair but also leveraged modern marketing channels, including TikTok influencers and social media engagement, to reach a wider audience. Through careful co</w:t>
      </w:r>
      <w:r w:rsidR="00A7115E">
        <w:rPr>
          <w:rFonts w:eastAsia="Times New Roman" w:cs="Times New Roman"/>
          <w:kern w:val="0"/>
          <w:lang w:eastAsia="en-GB"/>
          <w14:ligatures w14:val="none"/>
        </w:rPr>
        <w:t>-</w:t>
      </w:r>
      <w:r w:rsidRPr="005066D7">
        <w:rPr>
          <w:rFonts w:eastAsia="Times New Roman" w:cs="Times New Roman"/>
          <w:kern w:val="0"/>
          <w:lang w:eastAsia="en-GB"/>
          <w14:ligatures w14:val="none"/>
        </w:rPr>
        <w:t>ordination, budget control, and responsive communication, the salon created a memorable experience that aligned with its brand values and business objectives.</w:t>
      </w:r>
    </w:p>
    <w:p w14:paraId="2A860DEE" w14:textId="5E43FFD5" w:rsidR="005066D7" w:rsidRPr="005066D7" w:rsidRDefault="005066D7" w:rsidP="005066D7">
      <w:pPr>
        <w:spacing w:before="100" w:beforeAutospacing="1" w:after="100" w:afterAutospacing="1" w:line="240" w:lineRule="auto"/>
        <w:rPr>
          <w:rFonts w:eastAsia="Times New Roman" w:cs="Times New Roman"/>
          <w:kern w:val="0"/>
          <w:lang w:eastAsia="en-GB"/>
          <w14:ligatures w14:val="none"/>
        </w:rPr>
      </w:pPr>
      <w:r w:rsidRPr="005066D7">
        <w:rPr>
          <w:rFonts w:eastAsia="Times New Roman" w:cs="Times New Roman"/>
          <w:kern w:val="0"/>
          <w:lang w:eastAsia="en-GB"/>
          <w14:ligatures w14:val="none"/>
        </w:rPr>
        <w:t xml:space="preserve">As the project </w:t>
      </w:r>
      <w:r w:rsidR="00BD6AF2">
        <w:rPr>
          <w:rFonts w:eastAsia="Times New Roman" w:cs="Times New Roman"/>
          <w:kern w:val="0"/>
          <w:lang w:eastAsia="en-GB"/>
          <w14:ligatures w14:val="none"/>
        </w:rPr>
        <w:t>C</w:t>
      </w:r>
      <w:r w:rsidR="00A7115E" w:rsidRPr="005066D7">
        <w:rPr>
          <w:rFonts w:eastAsia="Times New Roman" w:cs="Times New Roman"/>
          <w:kern w:val="0"/>
          <w:lang w:eastAsia="en-GB"/>
          <w14:ligatures w14:val="none"/>
        </w:rPr>
        <w:t>loses</w:t>
      </w:r>
      <w:r w:rsidR="00A7115E">
        <w:rPr>
          <w:rFonts w:eastAsia="Times New Roman" w:cs="Times New Roman"/>
          <w:kern w:val="0"/>
          <w:lang w:eastAsia="en-GB"/>
          <w14:ligatures w14:val="none"/>
        </w:rPr>
        <w:t xml:space="preserve"> </w:t>
      </w:r>
      <w:r w:rsidR="00BD6AF2">
        <w:rPr>
          <w:rFonts w:eastAsia="Times New Roman" w:cs="Times New Roman"/>
          <w:kern w:val="0"/>
          <w:lang w:eastAsia="en-GB"/>
          <w14:ligatures w14:val="none"/>
        </w:rPr>
        <w:t>D</w:t>
      </w:r>
      <w:r w:rsidR="00A7115E">
        <w:rPr>
          <w:rFonts w:eastAsia="Times New Roman" w:cs="Times New Roman"/>
          <w:kern w:val="0"/>
          <w:lang w:eastAsia="en-GB"/>
          <w14:ligatures w14:val="none"/>
        </w:rPr>
        <w:t>own</w:t>
      </w:r>
      <w:r w:rsidRPr="005066D7">
        <w:rPr>
          <w:rFonts w:eastAsia="Times New Roman" w:cs="Times New Roman"/>
          <w:kern w:val="0"/>
          <w:lang w:eastAsia="en-GB"/>
          <w14:ligatures w14:val="none"/>
        </w:rPr>
        <w:t xml:space="preserve">, the insights </w:t>
      </w:r>
      <w:r w:rsidR="00A7115E" w:rsidRPr="005066D7">
        <w:rPr>
          <w:rFonts w:eastAsia="Times New Roman" w:cs="Times New Roman"/>
          <w:kern w:val="0"/>
          <w:lang w:eastAsia="en-GB"/>
          <w14:ligatures w14:val="none"/>
        </w:rPr>
        <w:t>gained</w:t>
      </w:r>
      <w:r w:rsidR="00A7115E">
        <w:rPr>
          <w:rFonts w:eastAsia="Times New Roman" w:cs="Times New Roman"/>
          <w:kern w:val="0"/>
          <w:lang w:eastAsia="en-GB"/>
          <w14:ligatures w14:val="none"/>
        </w:rPr>
        <w:t>,</w:t>
      </w:r>
      <w:r w:rsidR="00A7115E" w:rsidRPr="005066D7">
        <w:rPr>
          <w:rFonts w:eastAsia="Times New Roman" w:cs="Times New Roman"/>
          <w:kern w:val="0"/>
          <w:lang w:eastAsia="en-GB"/>
          <w14:ligatures w14:val="none"/>
        </w:rPr>
        <w:t xml:space="preserve"> from</w:t>
      </w:r>
      <w:r w:rsidRPr="005066D7">
        <w:rPr>
          <w:rFonts w:eastAsia="Times New Roman" w:cs="Times New Roman"/>
          <w:kern w:val="0"/>
          <w:lang w:eastAsia="en-GB"/>
          <w14:ligatures w14:val="none"/>
        </w:rPr>
        <w:t xml:space="preserve"> environmental analysis to stakeholder </w:t>
      </w:r>
      <w:r w:rsidR="00A7115E" w:rsidRPr="005066D7">
        <w:rPr>
          <w:rFonts w:eastAsia="Times New Roman" w:cs="Times New Roman"/>
          <w:kern w:val="0"/>
          <w:lang w:eastAsia="en-GB"/>
          <w14:ligatures w14:val="none"/>
        </w:rPr>
        <w:t>feedback</w:t>
      </w:r>
      <w:r w:rsidR="00A7115E">
        <w:rPr>
          <w:rFonts w:eastAsia="Times New Roman" w:cs="Times New Roman"/>
          <w:kern w:val="0"/>
          <w:lang w:eastAsia="en-GB"/>
          <w14:ligatures w14:val="none"/>
        </w:rPr>
        <w:t xml:space="preserve">, this </w:t>
      </w:r>
      <w:r w:rsidRPr="005066D7">
        <w:rPr>
          <w:rFonts w:eastAsia="Times New Roman" w:cs="Times New Roman"/>
          <w:kern w:val="0"/>
          <w:lang w:eastAsia="en-GB"/>
          <w14:ligatures w14:val="none"/>
        </w:rPr>
        <w:t xml:space="preserve">will serve as valuable lessons for future campaigns. </w:t>
      </w:r>
    </w:p>
    <w:p w14:paraId="0B201251" w14:textId="77777777" w:rsidR="005066D7" w:rsidRPr="005066D7" w:rsidRDefault="005066D7" w:rsidP="00A7115E">
      <w:pPr>
        <w:pStyle w:val="Heading1"/>
        <w:rPr>
          <w:rFonts w:eastAsia="Times New Roman"/>
          <w:lang w:eastAsia="en-GB"/>
        </w:rPr>
      </w:pPr>
      <w:bookmarkStart w:id="31" w:name="_Toc207105641"/>
      <w:r w:rsidRPr="005066D7">
        <w:rPr>
          <w:rFonts w:eastAsia="Times New Roman"/>
          <w:lang w:eastAsia="en-GB"/>
        </w:rPr>
        <w:t>Key Attributes of an Effective Project Manager</w:t>
      </w:r>
      <w:bookmarkEnd w:id="31"/>
    </w:p>
    <w:p w14:paraId="59B6DF63" w14:textId="77777777" w:rsidR="00D125D8" w:rsidRDefault="005066D7" w:rsidP="005066D7">
      <w:pPr>
        <w:spacing w:before="100" w:beforeAutospacing="1" w:after="100" w:afterAutospacing="1" w:line="240" w:lineRule="auto"/>
        <w:rPr>
          <w:rFonts w:eastAsia="Times New Roman" w:cs="Times New Roman"/>
          <w:kern w:val="0"/>
          <w:lang w:eastAsia="en-GB"/>
          <w14:ligatures w14:val="none"/>
        </w:rPr>
      </w:pPr>
      <w:r w:rsidRPr="005066D7">
        <w:rPr>
          <w:rFonts w:eastAsia="Times New Roman" w:cs="Times New Roman"/>
          <w:kern w:val="0"/>
          <w:lang w:eastAsia="en-GB"/>
          <w14:ligatures w14:val="none"/>
        </w:rPr>
        <w:t>A successful project manager must possess a blend of technical, interpersonal, and strategic skills.</w:t>
      </w:r>
    </w:p>
    <w:p w14:paraId="686B7774" w14:textId="09AE8EE8" w:rsidR="005066D7" w:rsidRPr="005066D7" w:rsidRDefault="005066D7" w:rsidP="005066D7">
      <w:pPr>
        <w:spacing w:before="100" w:beforeAutospacing="1" w:after="100" w:afterAutospacing="1" w:line="240" w:lineRule="auto"/>
      </w:pPr>
      <w:r w:rsidRPr="005066D7">
        <w:rPr>
          <w:rFonts w:eastAsia="Times New Roman" w:cs="Times New Roman"/>
          <w:kern w:val="0"/>
          <w:lang w:eastAsia="en-GB"/>
          <w14:ligatures w14:val="none"/>
        </w:rPr>
        <w:t xml:space="preserve"> Here are the core attributes:</w:t>
      </w:r>
      <w:r w:rsidR="00D125D8" w:rsidRPr="00D125D8">
        <w:t xml:space="preserve"> </w:t>
      </w:r>
      <w:r w:rsidR="00D125D8">
        <w:t xml:space="preserve">A successful project manager must demonstrate a well-rounded blend of technical, interpersonal, and strategic competencies to lead projects effectively from initiation to </w:t>
      </w:r>
      <w:r w:rsidR="00CF3898">
        <w:t>completion. Bannerman</w:t>
      </w:r>
      <w:r w:rsidR="00CF5175">
        <w:t>, P.L</w:t>
      </w:r>
      <w:r w:rsidR="00CF3898">
        <w:t>., said</w:t>
      </w:r>
      <w:r w:rsidR="00444A7E" w:rsidRPr="00444A7E">
        <w:t xml:space="preserve"> </w:t>
      </w:r>
      <w:r w:rsidR="00444A7E">
        <w:t>Project success is increasingly viewed as multidimensional, encompassing not just time and budget, but also stakeholder satisfaction and strategic alignment</w:t>
      </w:r>
      <w:r w:rsidR="0008022D">
        <w:t xml:space="preserve"> (</w:t>
      </w:r>
      <w:r w:rsidR="00553A02">
        <w:t>Bannerman</w:t>
      </w:r>
      <w:r w:rsidR="006D714B">
        <w:t>,</w:t>
      </w:r>
      <w:r w:rsidR="0008022D">
        <w:t xml:space="preserve"> 2008).</w:t>
      </w:r>
      <w:r w:rsidR="00D125D8">
        <w:t xml:space="preserve"> Leadership is essential for inspiring and guiding teams toward shared objectives, while strong communication skills ensure that expectations, ideas, and feedback are clearly conveyed to all stakeholders. Effective time management allows the project manager to prioriti</w:t>
      </w:r>
      <w:r w:rsidR="00D125D8">
        <w:t>s</w:t>
      </w:r>
      <w:r w:rsidR="00D125D8">
        <w:t>e tasks and meet deadlines, and risk management enables the identification of potential issues alongside the development of mitigation strategies. Problem-solving and decision-making are critical for navigating challenges and making informed choices under pressure. Adaptability is also vital, allowing the manager to respond flexibly to unexpected developments. Technical knowledge of project tools, methodologies, and industry-specific practices supports efficient planning and execution. Furthermore, stakeholder engagement fosters trust and collaboration, and sound budgeting and resource allocation ensure that financial and human resources are managed responsibly. Together, these attributes form the foundation of competent and impactful project leadership.</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1"/>
        <w:gridCol w:w="81"/>
      </w:tblGrid>
      <w:tr w:rsidR="005066D7" w:rsidRPr="005066D7" w14:paraId="5719E54B" w14:textId="77777777" w:rsidTr="00D125D8">
        <w:trPr>
          <w:tblHeader/>
          <w:tblCellSpacing w:w="15" w:type="dxa"/>
        </w:trPr>
        <w:tc>
          <w:tcPr>
            <w:tcW w:w="0" w:type="auto"/>
            <w:vAlign w:val="center"/>
          </w:tcPr>
          <w:p w14:paraId="7DD288A9" w14:textId="3DA89093" w:rsidR="005066D7" w:rsidRPr="005066D7" w:rsidRDefault="005066D7" w:rsidP="005066D7">
            <w:pPr>
              <w:spacing w:after="0" w:line="240" w:lineRule="auto"/>
              <w:jc w:val="center"/>
              <w:rPr>
                <w:rFonts w:ascii="Times New Roman" w:eastAsia="Times New Roman" w:hAnsi="Times New Roman" w:cs="Times New Roman"/>
                <w:b/>
                <w:bCs/>
                <w:kern w:val="0"/>
                <w:lang w:eastAsia="en-GB"/>
                <w14:ligatures w14:val="none"/>
              </w:rPr>
            </w:pPr>
          </w:p>
        </w:tc>
        <w:tc>
          <w:tcPr>
            <w:tcW w:w="0" w:type="auto"/>
            <w:vAlign w:val="center"/>
          </w:tcPr>
          <w:p w14:paraId="10D1AE56" w14:textId="68631EFC" w:rsidR="005066D7" w:rsidRPr="005066D7" w:rsidRDefault="005066D7" w:rsidP="005066D7">
            <w:pPr>
              <w:spacing w:after="0" w:line="240" w:lineRule="auto"/>
              <w:jc w:val="center"/>
              <w:rPr>
                <w:rFonts w:ascii="Times New Roman" w:eastAsia="Times New Roman" w:hAnsi="Times New Roman" w:cs="Times New Roman"/>
                <w:b/>
                <w:bCs/>
                <w:kern w:val="0"/>
                <w:lang w:eastAsia="en-GB"/>
                <w14:ligatures w14:val="none"/>
              </w:rPr>
            </w:pPr>
          </w:p>
        </w:tc>
      </w:tr>
      <w:tr w:rsidR="005066D7" w:rsidRPr="005066D7" w14:paraId="470CBDB3" w14:textId="77777777" w:rsidTr="00D125D8">
        <w:trPr>
          <w:tblCellSpacing w:w="15" w:type="dxa"/>
        </w:trPr>
        <w:tc>
          <w:tcPr>
            <w:tcW w:w="0" w:type="auto"/>
            <w:vAlign w:val="center"/>
          </w:tcPr>
          <w:p w14:paraId="177E5619" w14:textId="6E69995C" w:rsidR="005066D7" w:rsidRPr="005066D7" w:rsidRDefault="005066D7" w:rsidP="005066D7">
            <w:pPr>
              <w:spacing w:after="0" w:line="240" w:lineRule="auto"/>
              <w:rPr>
                <w:rFonts w:ascii="Times New Roman" w:eastAsia="Times New Roman" w:hAnsi="Times New Roman" w:cs="Times New Roman"/>
                <w:kern w:val="0"/>
                <w:lang w:eastAsia="en-GB"/>
                <w14:ligatures w14:val="none"/>
              </w:rPr>
            </w:pPr>
          </w:p>
        </w:tc>
        <w:tc>
          <w:tcPr>
            <w:tcW w:w="0" w:type="auto"/>
            <w:vAlign w:val="center"/>
          </w:tcPr>
          <w:p w14:paraId="64B9CD7A" w14:textId="06BF27E1" w:rsidR="005066D7" w:rsidRPr="005066D7" w:rsidRDefault="005066D7" w:rsidP="005066D7">
            <w:pPr>
              <w:spacing w:after="0" w:line="240" w:lineRule="auto"/>
              <w:rPr>
                <w:rFonts w:ascii="Times New Roman" w:eastAsia="Times New Roman" w:hAnsi="Times New Roman" w:cs="Times New Roman"/>
                <w:kern w:val="0"/>
                <w:lang w:eastAsia="en-GB"/>
                <w14:ligatures w14:val="none"/>
              </w:rPr>
            </w:pPr>
          </w:p>
        </w:tc>
      </w:tr>
      <w:tr w:rsidR="005066D7" w:rsidRPr="005066D7" w14:paraId="51DBB8E0" w14:textId="77777777" w:rsidTr="00D125D8">
        <w:trPr>
          <w:tblCellSpacing w:w="15" w:type="dxa"/>
        </w:trPr>
        <w:tc>
          <w:tcPr>
            <w:tcW w:w="0" w:type="auto"/>
            <w:vAlign w:val="center"/>
          </w:tcPr>
          <w:p w14:paraId="4ED669F2" w14:textId="38387877" w:rsidR="005066D7" w:rsidRPr="005066D7" w:rsidRDefault="005066D7" w:rsidP="005066D7">
            <w:pPr>
              <w:spacing w:after="0" w:line="240" w:lineRule="auto"/>
              <w:rPr>
                <w:rFonts w:ascii="Times New Roman" w:eastAsia="Times New Roman" w:hAnsi="Times New Roman" w:cs="Times New Roman"/>
                <w:kern w:val="0"/>
                <w:lang w:eastAsia="en-GB"/>
                <w14:ligatures w14:val="none"/>
              </w:rPr>
            </w:pPr>
          </w:p>
        </w:tc>
        <w:tc>
          <w:tcPr>
            <w:tcW w:w="0" w:type="auto"/>
            <w:vAlign w:val="center"/>
          </w:tcPr>
          <w:p w14:paraId="12AB54AA" w14:textId="642D4838" w:rsidR="005066D7" w:rsidRPr="005066D7" w:rsidRDefault="005066D7" w:rsidP="005066D7">
            <w:pPr>
              <w:spacing w:after="0" w:line="240" w:lineRule="auto"/>
              <w:rPr>
                <w:rFonts w:ascii="Times New Roman" w:eastAsia="Times New Roman" w:hAnsi="Times New Roman" w:cs="Times New Roman"/>
                <w:kern w:val="0"/>
                <w:lang w:eastAsia="en-GB"/>
                <w14:ligatures w14:val="none"/>
              </w:rPr>
            </w:pPr>
          </w:p>
        </w:tc>
      </w:tr>
      <w:tr w:rsidR="005066D7" w:rsidRPr="005066D7" w14:paraId="46CA8687" w14:textId="77777777" w:rsidTr="00D125D8">
        <w:trPr>
          <w:tblCellSpacing w:w="15" w:type="dxa"/>
        </w:trPr>
        <w:tc>
          <w:tcPr>
            <w:tcW w:w="0" w:type="auto"/>
            <w:vAlign w:val="center"/>
          </w:tcPr>
          <w:p w14:paraId="75504F46" w14:textId="60BB6819" w:rsidR="005066D7" w:rsidRPr="005066D7" w:rsidRDefault="005066D7" w:rsidP="005066D7">
            <w:pPr>
              <w:spacing w:after="0" w:line="240" w:lineRule="auto"/>
              <w:rPr>
                <w:rFonts w:ascii="Times New Roman" w:eastAsia="Times New Roman" w:hAnsi="Times New Roman" w:cs="Times New Roman"/>
                <w:kern w:val="0"/>
                <w:lang w:eastAsia="en-GB"/>
                <w14:ligatures w14:val="none"/>
              </w:rPr>
            </w:pPr>
          </w:p>
        </w:tc>
        <w:tc>
          <w:tcPr>
            <w:tcW w:w="0" w:type="auto"/>
            <w:vAlign w:val="center"/>
          </w:tcPr>
          <w:p w14:paraId="24FE31D5" w14:textId="69724B30" w:rsidR="005066D7" w:rsidRPr="005066D7" w:rsidRDefault="005066D7" w:rsidP="005066D7">
            <w:pPr>
              <w:spacing w:after="0" w:line="240" w:lineRule="auto"/>
              <w:rPr>
                <w:rFonts w:ascii="Times New Roman" w:eastAsia="Times New Roman" w:hAnsi="Times New Roman" w:cs="Times New Roman"/>
                <w:kern w:val="0"/>
                <w:lang w:eastAsia="en-GB"/>
                <w14:ligatures w14:val="none"/>
              </w:rPr>
            </w:pPr>
          </w:p>
        </w:tc>
      </w:tr>
      <w:tr w:rsidR="005066D7" w:rsidRPr="005066D7" w14:paraId="1C04F711" w14:textId="77777777" w:rsidTr="00D125D8">
        <w:trPr>
          <w:tblCellSpacing w:w="15" w:type="dxa"/>
        </w:trPr>
        <w:tc>
          <w:tcPr>
            <w:tcW w:w="0" w:type="auto"/>
            <w:vAlign w:val="center"/>
          </w:tcPr>
          <w:p w14:paraId="6297D430" w14:textId="4E29EA1A" w:rsidR="005066D7" w:rsidRPr="005066D7" w:rsidRDefault="005066D7" w:rsidP="005066D7">
            <w:pPr>
              <w:spacing w:after="0" w:line="240" w:lineRule="auto"/>
              <w:rPr>
                <w:rFonts w:ascii="Times New Roman" w:eastAsia="Times New Roman" w:hAnsi="Times New Roman" w:cs="Times New Roman"/>
                <w:kern w:val="0"/>
                <w:lang w:eastAsia="en-GB"/>
                <w14:ligatures w14:val="none"/>
              </w:rPr>
            </w:pPr>
          </w:p>
        </w:tc>
        <w:tc>
          <w:tcPr>
            <w:tcW w:w="0" w:type="auto"/>
            <w:vAlign w:val="center"/>
          </w:tcPr>
          <w:p w14:paraId="75B42BE5" w14:textId="109563FF" w:rsidR="005066D7" w:rsidRPr="005066D7" w:rsidRDefault="005066D7" w:rsidP="005066D7">
            <w:pPr>
              <w:spacing w:after="0" w:line="240" w:lineRule="auto"/>
              <w:rPr>
                <w:rFonts w:ascii="Times New Roman" w:eastAsia="Times New Roman" w:hAnsi="Times New Roman" w:cs="Times New Roman"/>
                <w:kern w:val="0"/>
                <w:lang w:eastAsia="en-GB"/>
                <w14:ligatures w14:val="none"/>
              </w:rPr>
            </w:pPr>
          </w:p>
        </w:tc>
      </w:tr>
      <w:tr w:rsidR="005066D7" w:rsidRPr="005066D7" w14:paraId="42DBB79F" w14:textId="77777777" w:rsidTr="00D125D8">
        <w:trPr>
          <w:tblCellSpacing w:w="15" w:type="dxa"/>
        </w:trPr>
        <w:tc>
          <w:tcPr>
            <w:tcW w:w="0" w:type="auto"/>
            <w:vAlign w:val="center"/>
          </w:tcPr>
          <w:p w14:paraId="0586F8DB" w14:textId="568D5886" w:rsidR="005066D7" w:rsidRPr="005066D7" w:rsidRDefault="005066D7" w:rsidP="005066D7">
            <w:pPr>
              <w:spacing w:after="0" w:line="240" w:lineRule="auto"/>
              <w:rPr>
                <w:rFonts w:ascii="Times New Roman" w:eastAsia="Times New Roman" w:hAnsi="Times New Roman" w:cs="Times New Roman"/>
                <w:kern w:val="0"/>
                <w:lang w:eastAsia="en-GB"/>
                <w14:ligatures w14:val="none"/>
              </w:rPr>
            </w:pPr>
          </w:p>
        </w:tc>
        <w:tc>
          <w:tcPr>
            <w:tcW w:w="0" w:type="auto"/>
            <w:vAlign w:val="center"/>
          </w:tcPr>
          <w:p w14:paraId="2605AD72" w14:textId="3906D7B0" w:rsidR="005066D7" w:rsidRPr="005066D7" w:rsidRDefault="005066D7" w:rsidP="005066D7">
            <w:pPr>
              <w:spacing w:after="0" w:line="240" w:lineRule="auto"/>
              <w:rPr>
                <w:rFonts w:ascii="Times New Roman" w:eastAsia="Times New Roman" w:hAnsi="Times New Roman" w:cs="Times New Roman"/>
                <w:kern w:val="0"/>
                <w:lang w:eastAsia="en-GB"/>
                <w14:ligatures w14:val="none"/>
              </w:rPr>
            </w:pPr>
          </w:p>
        </w:tc>
      </w:tr>
      <w:tr w:rsidR="005066D7" w:rsidRPr="005066D7" w14:paraId="16505FDC" w14:textId="77777777" w:rsidTr="00D125D8">
        <w:trPr>
          <w:tblCellSpacing w:w="15" w:type="dxa"/>
        </w:trPr>
        <w:tc>
          <w:tcPr>
            <w:tcW w:w="0" w:type="auto"/>
            <w:vAlign w:val="center"/>
          </w:tcPr>
          <w:p w14:paraId="02201400" w14:textId="4F9CB6A7" w:rsidR="005066D7" w:rsidRPr="005066D7" w:rsidRDefault="005066D7" w:rsidP="005066D7">
            <w:pPr>
              <w:spacing w:after="0" w:line="240" w:lineRule="auto"/>
              <w:rPr>
                <w:rFonts w:ascii="Times New Roman" w:eastAsia="Times New Roman" w:hAnsi="Times New Roman" w:cs="Times New Roman"/>
                <w:kern w:val="0"/>
                <w:lang w:eastAsia="en-GB"/>
                <w14:ligatures w14:val="none"/>
              </w:rPr>
            </w:pPr>
          </w:p>
        </w:tc>
        <w:tc>
          <w:tcPr>
            <w:tcW w:w="0" w:type="auto"/>
            <w:vAlign w:val="center"/>
          </w:tcPr>
          <w:p w14:paraId="23ABF12F" w14:textId="0789E181" w:rsidR="005066D7" w:rsidRPr="005066D7" w:rsidRDefault="005066D7" w:rsidP="005066D7">
            <w:pPr>
              <w:spacing w:after="0" w:line="240" w:lineRule="auto"/>
              <w:rPr>
                <w:rFonts w:ascii="Times New Roman" w:eastAsia="Times New Roman" w:hAnsi="Times New Roman" w:cs="Times New Roman"/>
                <w:kern w:val="0"/>
                <w:lang w:eastAsia="en-GB"/>
                <w14:ligatures w14:val="none"/>
              </w:rPr>
            </w:pPr>
          </w:p>
        </w:tc>
      </w:tr>
      <w:tr w:rsidR="005066D7" w:rsidRPr="005066D7" w14:paraId="1E35C0BD" w14:textId="77777777" w:rsidTr="00D125D8">
        <w:trPr>
          <w:tblCellSpacing w:w="15" w:type="dxa"/>
        </w:trPr>
        <w:tc>
          <w:tcPr>
            <w:tcW w:w="0" w:type="auto"/>
            <w:vAlign w:val="center"/>
          </w:tcPr>
          <w:p w14:paraId="247A45DA" w14:textId="169CA69E" w:rsidR="005066D7" w:rsidRPr="005066D7" w:rsidRDefault="005066D7" w:rsidP="005066D7">
            <w:pPr>
              <w:spacing w:after="0" w:line="240" w:lineRule="auto"/>
              <w:rPr>
                <w:rFonts w:ascii="Times New Roman" w:eastAsia="Times New Roman" w:hAnsi="Times New Roman" w:cs="Times New Roman"/>
                <w:kern w:val="0"/>
                <w:lang w:eastAsia="en-GB"/>
                <w14:ligatures w14:val="none"/>
              </w:rPr>
            </w:pPr>
          </w:p>
        </w:tc>
        <w:tc>
          <w:tcPr>
            <w:tcW w:w="0" w:type="auto"/>
            <w:vAlign w:val="center"/>
          </w:tcPr>
          <w:p w14:paraId="01D68840" w14:textId="4A1805A0" w:rsidR="005066D7" w:rsidRPr="005066D7" w:rsidRDefault="005066D7" w:rsidP="005066D7">
            <w:pPr>
              <w:spacing w:after="0" w:line="240" w:lineRule="auto"/>
              <w:rPr>
                <w:rFonts w:ascii="Times New Roman" w:eastAsia="Times New Roman" w:hAnsi="Times New Roman" w:cs="Times New Roman"/>
                <w:kern w:val="0"/>
                <w:lang w:eastAsia="en-GB"/>
                <w14:ligatures w14:val="none"/>
              </w:rPr>
            </w:pPr>
          </w:p>
        </w:tc>
      </w:tr>
      <w:tr w:rsidR="005066D7" w:rsidRPr="005066D7" w14:paraId="545A1772" w14:textId="77777777" w:rsidTr="00D125D8">
        <w:trPr>
          <w:tblCellSpacing w:w="15" w:type="dxa"/>
        </w:trPr>
        <w:tc>
          <w:tcPr>
            <w:tcW w:w="0" w:type="auto"/>
            <w:vAlign w:val="center"/>
          </w:tcPr>
          <w:p w14:paraId="0F2FE310" w14:textId="1DF28768" w:rsidR="005066D7" w:rsidRPr="005066D7" w:rsidRDefault="005066D7" w:rsidP="005066D7">
            <w:pPr>
              <w:spacing w:after="0" w:line="240" w:lineRule="auto"/>
              <w:rPr>
                <w:rFonts w:ascii="Times New Roman" w:eastAsia="Times New Roman" w:hAnsi="Times New Roman" w:cs="Times New Roman"/>
                <w:kern w:val="0"/>
                <w:lang w:eastAsia="en-GB"/>
                <w14:ligatures w14:val="none"/>
              </w:rPr>
            </w:pPr>
          </w:p>
        </w:tc>
        <w:tc>
          <w:tcPr>
            <w:tcW w:w="0" w:type="auto"/>
            <w:vAlign w:val="center"/>
          </w:tcPr>
          <w:p w14:paraId="3B26A378" w14:textId="12B0A68F" w:rsidR="005066D7" w:rsidRPr="005066D7" w:rsidRDefault="005066D7" w:rsidP="005066D7">
            <w:pPr>
              <w:spacing w:after="0" w:line="240" w:lineRule="auto"/>
              <w:rPr>
                <w:rFonts w:ascii="Times New Roman" w:eastAsia="Times New Roman" w:hAnsi="Times New Roman" w:cs="Times New Roman"/>
                <w:kern w:val="0"/>
                <w:lang w:eastAsia="en-GB"/>
                <w14:ligatures w14:val="none"/>
              </w:rPr>
            </w:pPr>
          </w:p>
        </w:tc>
      </w:tr>
      <w:tr w:rsidR="005066D7" w:rsidRPr="005066D7" w14:paraId="2DF53F94" w14:textId="77777777" w:rsidTr="00D125D8">
        <w:trPr>
          <w:tblCellSpacing w:w="15" w:type="dxa"/>
        </w:trPr>
        <w:tc>
          <w:tcPr>
            <w:tcW w:w="0" w:type="auto"/>
            <w:vAlign w:val="center"/>
          </w:tcPr>
          <w:p w14:paraId="1F425CFD" w14:textId="70C8DF77" w:rsidR="005066D7" w:rsidRPr="005066D7" w:rsidRDefault="005066D7" w:rsidP="005066D7">
            <w:pPr>
              <w:spacing w:after="0" w:line="240" w:lineRule="auto"/>
              <w:rPr>
                <w:rFonts w:ascii="Times New Roman" w:eastAsia="Times New Roman" w:hAnsi="Times New Roman" w:cs="Times New Roman"/>
                <w:kern w:val="0"/>
                <w:lang w:eastAsia="en-GB"/>
                <w14:ligatures w14:val="none"/>
              </w:rPr>
            </w:pPr>
          </w:p>
        </w:tc>
        <w:tc>
          <w:tcPr>
            <w:tcW w:w="0" w:type="auto"/>
            <w:vAlign w:val="center"/>
          </w:tcPr>
          <w:p w14:paraId="4FF610F4" w14:textId="7C4150E2" w:rsidR="005066D7" w:rsidRPr="005066D7" w:rsidRDefault="005066D7" w:rsidP="005066D7">
            <w:pPr>
              <w:spacing w:after="0" w:line="240" w:lineRule="auto"/>
              <w:rPr>
                <w:rFonts w:ascii="Times New Roman" w:eastAsia="Times New Roman" w:hAnsi="Times New Roman" w:cs="Times New Roman"/>
                <w:kern w:val="0"/>
                <w:lang w:eastAsia="en-GB"/>
                <w14:ligatures w14:val="none"/>
              </w:rPr>
            </w:pPr>
          </w:p>
        </w:tc>
      </w:tr>
      <w:tr w:rsidR="005066D7" w:rsidRPr="005066D7" w14:paraId="294DC5CB" w14:textId="77777777" w:rsidTr="00D125D8">
        <w:trPr>
          <w:tblCellSpacing w:w="15" w:type="dxa"/>
        </w:trPr>
        <w:tc>
          <w:tcPr>
            <w:tcW w:w="0" w:type="auto"/>
            <w:vAlign w:val="center"/>
          </w:tcPr>
          <w:p w14:paraId="3494C990" w14:textId="434637B6" w:rsidR="005066D7" w:rsidRPr="005066D7" w:rsidRDefault="005066D7" w:rsidP="005066D7">
            <w:pPr>
              <w:spacing w:after="0" w:line="240" w:lineRule="auto"/>
              <w:rPr>
                <w:rFonts w:ascii="Times New Roman" w:eastAsia="Times New Roman" w:hAnsi="Times New Roman" w:cs="Times New Roman"/>
                <w:kern w:val="0"/>
                <w:lang w:eastAsia="en-GB"/>
                <w14:ligatures w14:val="none"/>
              </w:rPr>
            </w:pPr>
          </w:p>
        </w:tc>
        <w:tc>
          <w:tcPr>
            <w:tcW w:w="0" w:type="auto"/>
            <w:vAlign w:val="center"/>
          </w:tcPr>
          <w:p w14:paraId="4B056703" w14:textId="6531D1B0" w:rsidR="005066D7" w:rsidRPr="005066D7" w:rsidRDefault="005066D7" w:rsidP="005066D7">
            <w:pPr>
              <w:spacing w:after="0" w:line="240" w:lineRule="auto"/>
              <w:rPr>
                <w:rFonts w:ascii="Times New Roman" w:eastAsia="Times New Roman" w:hAnsi="Times New Roman" w:cs="Times New Roman"/>
                <w:kern w:val="0"/>
                <w:lang w:eastAsia="en-GB"/>
                <w14:ligatures w14:val="none"/>
              </w:rPr>
            </w:pPr>
          </w:p>
        </w:tc>
      </w:tr>
    </w:tbl>
    <w:p w14:paraId="27A9BF36" w14:textId="77D414BC" w:rsidR="005066D7" w:rsidRPr="005066D7" w:rsidRDefault="005066D7" w:rsidP="00D125D8">
      <w:pPr>
        <w:pStyle w:val="Heading2"/>
        <w:rPr>
          <w:rFonts w:eastAsia="Times New Roman"/>
          <w:lang w:eastAsia="en-GB"/>
        </w:rPr>
      </w:pPr>
      <w:r w:rsidRPr="005066D7">
        <w:rPr>
          <w:rFonts w:eastAsia="Times New Roman"/>
          <w:lang w:eastAsia="en-GB"/>
        </w:rPr>
        <w:t xml:space="preserve"> </w:t>
      </w:r>
      <w:bookmarkStart w:id="32" w:name="_Toc207105642"/>
      <w:r w:rsidRPr="005066D7">
        <w:rPr>
          <w:rFonts w:eastAsia="Times New Roman"/>
          <w:lang w:eastAsia="en-GB"/>
        </w:rPr>
        <w:t>Self-Audit: Strengths and Weaknesses</w:t>
      </w:r>
      <w:bookmarkEnd w:id="32"/>
    </w:p>
    <w:p w14:paraId="36193284" w14:textId="24C6ABB4" w:rsidR="005066D7" w:rsidRPr="005066D7" w:rsidRDefault="003A5F26" w:rsidP="005066D7">
      <w:pPr>
        <w:spacing w:before="100" w:beforeAutospacing="1" w:after="100" w:afterAutospacing="1" w:line="240" w:lineRule="auto"/>
        <w:rPr>
          <w:rFonts w:eastAsia="Times New Roman" w:cs="Times New Roman"/>
          <w:kern w:val="0"/>
          <w:lang w:eastAsia="en-GB"/>
          <w14:ligatures w14:val="none"/>
        </w:rPr>
      </w:pPr>
      <w:r>
        <w:t>This reflective self-assessment highlights a balanced mix of strengths and areas for development. Leadership and time management emerge as strong attributes, with confidence in leading small teams and a consistent ability to meet deadlines and organise tasks effectively. Adaptability is also a key strength, demonstrated by comfort with change and agility in shifting directions when needed. Communication, problem-solving, decision-making, and stakeholder engagement are identified as development areas</w:t>
      </w:r>
      <w:r w:rsidR="00B07998">
        <w:t>,</w:t>
      </w:r>
      <w:r>
        <w:t xml:space="preserve"> while functional, they require refinement</w:t>
      </w:r>
      <w:r w:rsidR="00382A61">
        <w:t xml:space="preserve"> </w:t>
      </w:r>
      <w:r>
        <w:t>particularly in clarity under pressure, generating creative solutions, and confidently navigating multi-stakeholder decisions. Risk management, technical knowledge, and budgeting are noted as weaknesses, with a tendency to respond reactively to risks, limited familiarity with project management tools, and minimal experience in handling budgets or resource allocation. Overall, the assessment reflects a proactive mindset with clear opportunities for growth and skill enhancement.</w:t>
      </w:r>
      <w:r w:rsidR="005066D7" w:rsidRPr="005066D7">
        <w:rPr>
          <w:rFonts w:eastAsia="Times New Roman" w:cs="Times New Roman"/>
          <w:kern w:val="0"/>
          <w:lang w:eastAsia="en-GB"/>
          <w14:ligatures w14:val="none"/>
        </w:rPr>
        <w:t xml:space="preserve"> </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1"/>
        <w:gridCol w:w="66"/>
        <w:gridCol w:w="66"/>
        <w:gridCol w:w="81"/>
      </w:tblGrid>
      <w:tr w:rsidR="005066D7" w:rsidRPr="005066D7" w14:paraId="0C66ACDB" w14:textId="77777777" w:rsidTr="00382A61">
        <w:trPr>
          <w:tblHeader/>
          <w:tblCellSpacing w:w="15" w:type="dxa"/>
        </w:trPr>
        <w:tc>
          <w:tcPr>
            <w:tcW w:w="0" w:type="auto"/>
            <w:vAlign w:val="center"/>
          </w:tcPr>
          <w:p w14:paraId="7FB3B8C2" w14:textId="6426EB9E" w:rsidR="005066D7" w:rsidRPr="005066D7" w:rsidRDefault="005066D7" w:rsidP="005066D7">
            <w:pPr>
              <w:spacing w:after="0" w:line="240" w:lineRule="auto"/>
              <w:jc w:val="center"/>
              <w:rPr>
                <w:rFonts w:ascii="Times New Roman" w:eastAsia="Times New Roman" w:hAnsi="Times New Roman" w:cs="Times New Roman"/>
                <w:b/>
                <w:bCs/>
                <w:kern w:val="0"/>
                <w:lang w:eastAsia="en-GB"/>
                <w14:ligatures w14:val="none"/>
              </w:rPr>
            </w:pPr>
          </w:p>
        </w:tc>
        <w:tc>
          <w:tcPr>
            <w:tcW w:w="0" w:type="auto"/>
            <w:vAlign w:val="center"/>
          </w:tcPr>
          <w:p w14:paraId="2CC3DD45" w14:textId="775071B4" w:rsidR="005066D7" w:rsidRPr="005066D7" w:rsidRDefault="005066D7" w:rsidP="005066D7">
            <w:pPr>
              <w:spacing w:after="0" w:line="240" w:lineRule="auto"/>
              <w:jc w:val="center"/>
              <w:rPr>
                <w:rFonts w:ascii="Times New Roman" w:eastAsia="Times New Roman" w:hAnsi="Times New Roman" w:cs="Times New Roman"/>
                <w:b/>
                <w:bCs/>
                <w:kern w:val="0"/>
                <w:lang w:eastAsia="en-GB"/>
                <w14:ligatures w14:val="none"/>
              </w:rPr>
            </w:pPr>
          </w:p>
        </w:tc>
        <w:tc>
          <w:tcPr>
            <w:tcW w:w="0" w:type="auto"/>
            <w:vAlign w:val="center"/>
          </w:tcPr>
          <w:p w14:paraId="710C5E08" w14:textId="7D9FD237" w:rsidR="005066D7" w:rsidRPr="005066D7" w:rsidRDefault="005066D7" w:rsidP="005066D7">
            <w:pPr>
              <w:spacing w:after="0" w:line="240" w:lineRule="auto"/>
              <w:jc w:val="center"/>
              <w:rPr>
                <w:rFonts w:ascii="Times New Roman" w:eastAsia="Times New Roman" w:hAnsi="Times New Roman" w:cs="Times New Roman"/>
                <w:b/>
                <w:bCs/>
                <w:kern w:val="0"/>
                <w:lang w:eastAsia="en-GB"/>
                <w14:ligatures w14:val="none"/>
              </w:rPr>
            </w:pPr>
          </w:p>
        </w:tc>
        <w:tc>
          <w:tcPr>
            <w:tcW w:w="0" w:type="auto"/>
            <w:vAlign w:val="center"/>
          </w:tcPr>
          <w:p w14:paraId="02803B11" w14:textId="74B5CDA9" w:rsidR="005066D7" w:rsidRPr="005066D7" w:rsidRDefault="005066D7" w:rsidP="005066D7">
            <w:pPr>
              <w:spacing w:after="0" w:line="240" w:lineRule="auto"/>
              <w:jc w:val="center"/>
              <w:rPr>
                <w:rFonts w:ascii="Times New Roman" w:eastAsia="Times New Roman" w:hAnsi="Times New Roman" w:cs="Times New Roman"/>
                <w:b/>
                <w:bCs/>
                <w:kern w:val="0"/>
                <w:lang w:eastAsia="en-GB"/>
                <w14:ligatures w14:val="none"/>
              </w:rPr>
            </w:pPr>
          </w:p>
        </w:tc>
      </w:tr>
      <w:tr w:rsidR="005066D7" w:rsidRPr="005066D7" w14:paraId="0E5A4060" w14:textId="77777777" w:rsidTr="00382A61">
        <w:trPr>
          <w:tblCellSpacing w:w="15" w:type="dxa"/>
        </w:trPr>
        <w:tc>
          <w:tcPr>
            <w:tcW w:w="0" w:type="auto"/>
            <w:vAlign w:val="center"/>
          </w:tcPr>
          <w:p w14:paraId="5A021172" w14:textId="27F54C28" w:rsidR="005066D7" w:rsidRPr="005066D7" w:rsidRDefault="005066D7" w:rsidP="005066D7">
            <w:pPr>
              <w:spacing w:after="0" w:line="240" w:lineRule="auto"/>
              <w:rPr>
                <w:rFonts w:ascii="Times New Roman" w:eastAsia="Times New Roman" w:hAnsi="Times New Roman" w:cs="Times New Roman"/>
                <w:kern w:val="0"/>
                <w:lang w:eastAsia="en-GB"/>
                <w14:ligatures w14:val="none"/>
              </w:rPr>
            </w:pPr>
          </w:p>
        </w:tc>
        <w:tc>
          <w:tcPr>
            <w:tcW w:w="0" w:type="auto"/>
            <w:vAlign w:val="center"/>
          </w:tcPr>
          <w:p w14:paraId="1C64229D" w14:textId="2254BD77" w:rsidR="005066D7" w:rsidRPr="005066D7" w:rsidRDefault="005066D7" w:rsidP="005066D7">
            <w:pPr>
              <w:spacing w:after="0" w:line="240" w:lineRule="auto"/>
              <w:rPr>
                <w:rFonts w:ascii="Times New Roman" w:eastAsia="Times New Roman" w:hAnsi="Times New Roman" w:cs="Times New Roman"/>
                <w:kern w:val="0"/>
                <w:lang w:eastAsia="en-GB"/>
                <w14:ligatures w14:val="none"/>
              </w:rPr>
            </w:pPr>
          </w:p>
        </w:tc>
        <w:tc>
          <w:tcPr>
            <w:tcW w:w="0" w:type="auto"/>
            <w:vAlign w:val="center"/>
          </w:tcPr>
          <w:p w14:paraId="4890B448" w14:textId="18BCE974" w:rsidR="005066D7" w:rsidRPr="005066D7" w:rsidRDefault="005066D7" w:rsidP="005066D7">
            <w:pPr>
              <w:spacing w:after="0" w:line="240" w:lineRule="auto"/>
              <w:rPr>
                <w:rFonts w:ascii="Times New Roman" w:eastAsia="Times New Roman" w:hAnsi="Times New Roman" w:cs="Times New Roman"/>
                <w:kern w:val="0"/>
                <w:lang w:eastAsia="en-GB"/>
                <w14:ligatures w14:val="none"/>
              </w:rPr>
            </w:pPr>
          </w:p>
        </w:tc>
        <w:tc>
          <w:tcPr>
            <w:tcW w:w="0" w:type="auto"/>
            <w:vAlign w:val="center"/>
          </w:tcPr>
          <w:p w14:paraId="7261006D" w14:textId="4429F586" w:rsidR="005066D7" w:rsidRPr="005066D7" w:rsidRDefault="005066D7" w:rsidP="005066D7">
            <w:pPr>
              <w:spacing w:after="0" w:line="240" w:lineRule="auto"/>
              <w:rPr>
                <w:rFonts w:ascii="Times New Roman" w:eastAsia="Times New Roman" w:hAnsi="Times New Roman" w:cs="Times New Roman"/>
                <w:kern w:val="0"/>
                <w:lang w:eastAsia="en-GB"/>
                <w14:ligatures w14:val="none"/>
              </w:rPr>
            </w:pPr>
          </w:p>
        </w:tc>
      </w:tr>
      <w:tr w:rsidR="005066D7" w:rsidRPr="005066D7" w14:paraId="00B807EC" w14:textId="77777777" w:rsidTr="00382A61">
        <w:trPr>
          <w:tblCellSpacing w:w="15" w:type="dxa"/>
        </w:trPr>
        <w:tc>
          <w:tcPr>
            <w:tcW w:w="0" w:type="auto"/>
            <w:vAlign w:val="center"/>
          </w:tcPr>
          <w:p w14:paraId="37645035" w14:textId="136AAFBA" w:rsidR="005066D7" w:rsidRPr="005066D7" w:rsidRDefault="005066D7" w:rsidP="005066D7">
            <w:pPr>
              <w:spacing w:after="0" w:line="240" w:lineRule="auto"/>
              <w:rPr>
                <w:rFonts w:ascii="Times New Roman" w:eastAsia="Times New Roman" w:hAnsi="Times New Roman" w:cs="Times New Roman"/>
                <w:kern w:val="0"/>
                <w:lang w:eastAsia="en-GB"/>
                <w14:ligatures w14:val="none"/>
              </w:rPr>
            </w:pPr>
          </w:p>
        </w:tc>
        <w:tc>
          <w:tcPr>
            <w:tcW w:w="0" w:type="auto"/>
            <w:vAlign w:val="center"/>
          </w:tcPr>
          <w:p w14:paraId="1E65D6F9" w14:textId="2D3633B7" w:rsidR="005066D7" w:rsidRPr="005066D7" w:rsidRDefault="005066D7" w:rsidP="005066D7">
            <w:pPr>
              <w:spacing w:after="0" w:line="240" w:lineRule="auto"/>
              <w:rPr>
                <w:rFonts w:ascii="Times New Roman" w:eastAsia="Times New Roman" w:hAnsi="Times New Roman" w:cs="Times New Roman"/>
                <w:kern w:val="0"/>
                <w:lang w:eastAsia="en-GB"/>
                <w14:ligatures w14:val="none"/>
              </w:rPr>
            </w:pPr>
          </w:p>
        </w:tc>
        <w:tc>
          <w:tcPr>
            <w:tcW w:w="0" w:type="auto"/>
            <w:vAlign w:val="center"/>
          </w:tcPr>
          <w:p w14:paraId="43F4E081" w14:textId="692E3864" w:rsidR="005066D7" w:rsidRPr="005066D7" w:rsidRDefault="005066D7" w:rsidP="005066D7">
            <w:pPr>
              <w:spacing w:after="0" w:line="240" w:lineRule="auto"/>
              <w:rPr>
                <w:rFonts w:ascii="Times New Roman" w:eastAsia="Times New Roman" w:hAnsi="Times New Roman" w:cs="Times New Roman"/>
                <w:kern w:val="0"/>
                <w:lang w:eastAsia="en-GB"/>
                <w14:ligatures w14:val="none"/>
              </w:rPr>
            </w:pPr>
          </w:p>
        </w:tc>
        <w:tc>
          <w:tcPr>
            <w:tcW w:w="0" w:type="auto"/>
            <w:vAlign w:val="center"/>
          </w:tcPr>
          <w:p w14:paraId="24558ABC" w14:textId="087770C7" w:rsidR="005066D7" w:rsidRPr="005066D7" w:rsidRDefault="005066D7" w:rsidP="005066D7">
            <w:pPr>
              <w:spacing w:after="0" w:line="240" w:lineRule="auto"/>
              <w:rPr>
                <w:rFonts w:ascii="Times New Roman" w:eastAsia="Times New Roman" w:hAnsi="Times New Roman" w:cs="Times New Roman"/>
                <w:kern w:val="0"/>
                <w:lang w:eastAsia="en-GB"/>
                <w14:ligatures w14:val="none"/>
              </w:rPr>
            </w:pPr>
          </w:p>
        </w:tc>
      </w:tr>
      <w:tr w:rsidR="005066D7" w:rsidRPr="005066D7" w14:paraId="738F7DEB" w14:textId="77777777" w:rsidTr="00382A61">
        <w:trPr>
          <w:tblCellSpacing w:w="15" w:type="dxa"/>
        </w:trPr>
        <w:tc>
          <w:tcPr>
            <w:tcW w:w="0" w:type="auto"/>
            <w:vAlign w:val="center"/>
          </w:tcPr>
          <w:p w14:paraId="2F149000" w14:textId="3C3B5DA2" w:rsidR="005066D7" w:rsidRPr="005066D7" w:rsidRDefault="005066D7" w:rsidP="005066D7">
            <w:pPr>
              <w:spacing w:after="0" w:line="240" w:lineRule="auto"/>
              <w:rPr>
                <w:rFonts w:ascii="Times New Roman" w:eastAsia="Times New Roman" w:hAnsi="Times New Roman" w:cs="Times New Roman"/>
                <w:kern w:val="0"/>
                <w:lang w:eastAsia="en-GB"/>
                <w14:ligatures w14:val="none"/>
              </w:rPr>
            </w:pPr>
          </w:p>
        </w:tc>
        <w:tc>
          <w:tcPr>
            <w:tcW w:w="0" w:type="auto"/>
            <w:vAlign w:val="center"/>
          </w:tcPr>
          <w:p w14:paraId="42E50A5F" w14:textId="23818E43" w:rsidR="005066D7" w:rsidRPr="005066D7" w:rsidRDefault="005066D7" w:rsidP="005066D7">
            <w:pPr>
              <w:spacing w:after="0" w:line="240" w:lineRule="auto"/>
              <w:rPr>
                <w:rFonts w:ascii="Times New Roman" w:eastAsia="Times New Roman" w:hAnsi="Times New Roman" w:cs="Times New Roman"/>
                <w:kern w:val="0"/>
                <w:lang w:eastAsia="en-GB"/>
                <w14:ligatures w14:val="none"/>
              </w:rPr>
            </w:pPr>
          </w:p>
        </w:tc>
        <w:tc>
          <w:tcPr>
            <w:tcW w:w="0" w:type="auto"/>
            <w:vAlign w:val="center"/>
          </w:tcPr>
          <w:p w14:paraId="67CBB098" w14:textId="11CDE973" w:rsidR="005066D7" w:rsidRPr="005066D7" w:rsidRDefault="005066D7" w:rsidP="005066D7">
            <w:pPr>
              <w:spacing w:after="0" w:line="240" w:lineRule="auto"/>
              <w:rPr>
                <w:rFonts w:ascii="Times New Roman" w:eastAsia="Times New Roman" w:hAnsi="Times New Roman" w:cs="Times New Roman"/>
                <w:kern w:val="0"/>
                <w:lang w:eastAsia="en-GB"/>
                <w14:ligatures w14:val="none"/>
              </w:rPr>
            </w:pPr>
          </w:p>
        </w:tc>
        <w:tc>
          <w:tcPr>
            <w:tcW w:w="0" w:type="auto"/>
            <w:vAlign w:val="center"/>
          </w:tcPr>
          <w:p w14:paraId="0C42A3B8" w14:textId="7EE4278B" w:rsidR="005066D7" w:rsidRPr="005066D7" w:rsidRDefault="005066D7" w:rsidP="005066D7">
            <w:pPr>
              <w:spacing w:after="0" w:line="240" w:lineRule="auto"/>
              <w:rPr>
                <w:rFonts w:ascii="Times New Roman" w:eastAsia="Times New Roman" w:hAnsi="Times New Roman" w:cs="Times New Roman"/>
                <w:kern w:val="0"/>
                <w:lang w:eastAsia="en-GB"/>
                <w14:ligatures w14:val="none"/>
              </w:rPr>
            </w:pPr>
          </w:p>
        </w:tc>
      </w:tr>
      <w:tr w:rsidR="005066D7" w:rsidRPr="005066D7" w14:paraId="02C1E9A8" w14:textId="77777777" w:rsidTr="00382A61">
        <w:trPr>
          <w:tblCellSpacing w:w="15" w:type="dxa"/>
        </w:trPr>
        <w:tc>
          <w:tcPr>
            <w:tcW w:w="0" w:type="auto"/>
            <w:vAlign w:val="center"/>
          </w:tcPr>
          <w:p w14:paraId="62DE836D" w14:textId="0A6B08BE" w:rsidR="005066D7" w:rsidRPr="005066D7" w:rsidRDefault="005066D7" w:rsidP="005066D7">
            <w:pPr>
              <w:spacing w:after="0" w:line="240" w:lineRule="auto"/>
              <w:rPr>
                <w:rFonts w:ascii="Times New Roman" w:eastAsia="Times New Roman" w:hAnsi="Times New Roman" w:cs="Times New Roman"/>
                <w:kern w:val="0"/>
                <w:lang w:eastAsia="en-GB"/>
                <w14:ligatures w14:val="none"/>
              </w:rPr>
            </w:pPr>
          </w:p>
        </w:tc>
        <w:tc>
          <w:tcPr>
            <w:tcW w:w="0" w:type="auto"/>
            <w:vAlign w:val="center"/>
          </w:tcPr>
          <w:p w14:paraId="0D64CB89" w14:textId="6E21313E" w:rsidR="005066D7" w:rsidRPr="005066D7" w:rsidRDefault="005066D7" w:rsidP="005066D7">
            <w:pPr>
              <w:spacing w:after="0" w:line="240" w:lineRule="auto"/>
              <w:rPr>
                <w:rFonts w:ascii="Times New Roman" w:eastAsia="Times New Roman" w:hAnsi="Times New Roman" w:cs="Times New Roman"/>
                <w:kern w:val="0"/>
                <w:lang w:eastAsia="en-GB"/>
                <w14:ligatures w14:val="none"/>
              </w:rPr>
            </w:pPr>
          </w:p>
        </w:tc>
        <w:tc>
          <w:tcPr>
            <w:tcW w:w="0" w:type="auto"/>
            <w:vAlign w:val="center"/>
          </w:tcPr>
          <w:p w14:paraId="6EE0FF90" w14:textId="7941D8A5" w:rsidR="005066D7" w:rsidRPr="005066D7" w:rsidRDefault="005066D7" w:rsidP="005066D7">
            <w:pPr>
              <w:spacing w:after="0" w:line="240" w:lineRule="auto"/>
              <w:rPr>
                <w:rFonts w:ascii="Times New Roman" w:eastAsia="Times New Roman" w:hAnsi="Times New Roman" w:cs="Times New Roman"/>
                <w:kern w:val="0"/>
                <w:lang w:eastAsia="en-GB"/>
                <w14:ligatures w14:val="none"/>
              </w:rPr>
            </w:pPr>
          </w:p>
        </w:tc>
        <w:tc>
          <w:tcPr>
            <w:tcW w:w="0" w:type="auto"/>
            <w:vAlign w:val="center"/>
          </w:tcPr>
          <w:p w14:paraId="48B92B60" w14:textId="4C83D9A8" w:rsidR="005066D7" w:rsidRPr="005066D7" w:rsidRDefault="005066D7" w:rsidP="005066D7">
            <w:pPr>
              <w:spacing w:after="0" w:line="240" w:lineRule="auto"/>
              <w:rPr>
                <w:rFonts w:ascii="Times New Roman" w:eastAsia="Times New Roman" w:hAnsi="Times New Roman" w:cs="Times New Roman"/>
                <w:kern w:val="0"/>
                <w:lang w:eastAsia="en-GB"/>
                <w14:ligatures w14:val="none"/>
              </w:rPr>
            </w:pPr>
          </w:p>
        </w:tc>
      </w:tr>
      <w:tr w:rsidR="005066D7" w:rsidRPr="005066D7" w14:paraId="6E4E5A74" w14:textId="77777777" w:rsidTr="00382A61">
        <w:trPr>
          <w:tblCellSpacing w:w="15" w:type="dxa"/>
        </w:trPr>
        <w:tc>
          <w:tcPr>
            <w:tcW w:w="0" w:type="auto"/>
            <w:vAlign w:val="center"/>
          </w:tcPr>
          <w:p w14:paraId="642D7519" w14:textId="523291F4" w:rsidR="005066D7" w:rsidRPr="005066D7" w:rsidRDefault="005066D7" w:rsidP="005066D7">
            <w:pPr>
              <w:spacing w:after="0" w:line="240" w:lineRule="auto"/>
              <w:rPr>
                <w:rFonts w:ascii="Times New Roman" w:eastAsia="Times New Roman" w:hAnsi="Times New Roman" w:cs="Times New Roman"/>
                <w:kern w:val="0"/>
                <w:lang w:eastAsia="en-GB"/>
                <w14:ligatures w14:val="none"/>
              </w:rPr>
            </w:pPr>
          </w:p>
        </w:tc>
        <w:tc>
          <w:tcPr>
            <w:tcW w:w="0" w:type="auto"/>
            <w:vAlign w:val="center"/>
          </w:tcPr>
          <w:p w14:paraId="3EF21A39" w14:textId="55C3C392" w:rsidR="005066D7" w:rsidRPr="005066D7" w:rsidRDefault="005066D7" w:rsidP="005066D7">
            <w:pPr>
              <w:spacing w:after="0" w:line="240" w:lineRule="auto"/>
              <w:rPr>
                <w:rFonts w:ascii="Times New Roman" w:eastAsia="Times New Roman" w:hAnsi="Times New Roman" w:cs="Times New Roman"/>
                <w:kern w:val="0"/>
                <w:lang w:eastAsia="en-GB"/>
                <w14:ligatures w14:val="none"/>
              </w:rPr>
            </w:pPr>
          </w:p>
        </w:tc>
        <w:tc>
          <w:tcPr>
            <w:tcW w:w="0" w:type="auto"/>
            <w:vAlign w:val="center"/>
          </w:tcPr>
          <w:p w14:paraId="68E4DAE4" w14:textId="4334A5A7" w:rsidR="005066D7" w:rsidRPr="005066D7" w:rsidRDefault="005066D7" w:rsidP="005066D7">
            <w:pPr>
              <w:spacing w:after="0" w:line="240" w:lineRule="auto"/>
              <w:rPr>
                <w:rFonts w:ascii="Times New Roman" w:eastAsia="Times New Roman" w:hAnsi="Times New Roman" w:cs="Times New Roman"/>
                <w:kern w:val="0"/>
                <w:lang w:eastAsia="en-GB"/>
                <w14:ligatures w14:val="none"/>
              </w:rPr>
            </w:pPr>
          </w:p>
        </w:tc>
        <w:tc>
          <w:tcPr>
            <w:tcW w:w="0" w:type="auto"/>
            <w:vAlign w:val="center"/>
          </w:tcPr>
          <w:p w14:paraId="2EAE4308" w14:textId="473B262F" w:rsidR="005066D7" w:rsidRPr="005066D7" w:rsidRDefault="005066D7" w:rsidP="005066D7">
            <w:pPr>
              <w:spacing w:after="0" w:line="240" w:lineRule="auto"/>
              <w:rPr>
                <w:rFonts w:ascii="Times New Roman" w:eastAsia="Times New Roman" w:hAnsi="Times New Roman" w:cs="Times New Roman"/>
                <w:kern w:val="0"/>
                <w:lang w:eastAsia="en-GB"/>
                <w14:ligatures w14:val="none"/>
              </w:rPr>
            </w:pPr>
          </w:p>
        </w:tc>
      </w:tr>
      <w:tr w:rsidR="005066D7" w:rsidRPr="005066D7" w14:paraId="4D10C8D6" w14:textId="77777777" w:rsidTr="00382A61">
        <w:trPr>
          <w:tblCellSpacing w:w="15" w:type="dxa"/>
        </w:trPr>
        <w:tc>
          <w:tcPr>
            <w:tcW w:w="0" w:type="auto"/>
            <w:vAlign w:val="center"/>
          </w:tcPr>
          <w:p w14:paraId="4EF0F818" w14:textId="5F95857F" w:rsidR="005066D7" w:rsidRPr="005066D7" w:rsidRDefault="005066D7" w:rsidP="005066D7">
            <w:pPr>
              <w:spacing w:after="0" w:line="240" w:lineRule="auto"/>
              <w:rPr>
                <w:rFonts w:ascii="Times New Roman" w:eastAsia="Times New Roman" w:hAnsi="Times New Roman" w:cs="Times New Roman"/>
                <w:kern w:val="0"/>
                <w:lang w:eastAsia="en-GB"/>
                <w14:ligatures w14:val="none"/>
              </w:rPr>
            </w:pPr>
          </w:p>
        </w:tc>
        <w:tc>
          <w:tcPr>
            <w:tcW w:w="0" w:type="auto"/>
            <w:vAlign w:val="center"/>
          </w:tcPr>
          <w:p w14:paraId="0D6A968D" w14:textId="3EE12D59" w:rsidR="005066D7" w:rsidRPr="005066D7" w:rsidRDefault="005066D7" w:rsidP="005066D7">
            <w:pPr>
              <w:spacing w:after="0" w:line="240" w:lineRule="auto"/>
              <w:rPr>
                <w:rFonts w:ascii="Times New Roman" w:eastAsia="Times New Roman" w:hAnsi="Times New Roman" w:cs="Times New Roman"/>
                <w:kern w:val="0"/>
                <w:lang w:eastAsia="en-GB"/>
                <w14:ligatures w14:val="none"/>
              </w:rPr>
            </w:pPr>
          </w:p>
        </w:tc>
        <w:tc>
          <w:tcPr>
            <w:tcW w:w="0" w:type="auto"/>
            <w:vAlign w:val="center"/>
          </w:tcPr>
          <w:p w14:paraId="4D1E4CEE" w14:textId="5F619D6C" w:rsidR="005066D7" w:rsidRPr="005066D7" w:rsidRDefault="005066D7" w:rsidP="005066D7">
            <w:pPr>
              <w:spacing w:after="0" w:line="240" w:lineRule="auto"/>
              <w:rPr>
                <w:rFonts w:ascii="Times New Roman" w:eastAsia="Times New Roman" w:hAnsi="Times New Roman" w:cs="Times New Roman"/>
                <w:kern w:val="0"/>
                <w:lang w:eastAsia="en-GB"/>
                <w14:ligatures w14:val="none"/>
              </w:rPr>
            </w:pPr>
          </w:p>
        </w:tc>
        <w:tc>
          <w:tcPr>
            <w:tcW w:w="0" w:type="auto"/>
            <w:vAlign w:val="center"/>
          </w:tcPr>
          <w:p w14:paraId="1E7A18A9" w14:textId="79161647" w:rsidR="005066D7" w:rsidRPr="005066D7" w:rsidRDefault="005066D7" w:rsidP="005066D7">
            <w:pPr>
              <w:spacing w:after="0" w:line="240" w:lineRule="auto"/>
              <w:rPr>
                <w:rFonts w:ascii="Times New Roman" w:eastAsia="Times New Roman" w:hAnsi="Times New Roman" w:cs="Times New Roman"/>
                <w:kern w:val="0"/>
                <w:lang w:eastAsia="en-GB"/>
                <w14:ligatures w14:val="none"/>
              </w:rPr>
            </w:pPr>
          </w:p>
        </w:tc>
      </w:tr>
      <w:tr w:rsidR="005066D7" w:rsidRPr="005066D7" w14:paraId="79BB3002" w14:textId="77777777" w:rsidTr="00382A61">
        <w:trPr>
          <w:tblCellSpacing w:w="15" w:type="dxa"/>
        </w:trPr>
        <w:tc>
          <w:tcPr>
            <w:tcW w:w="0" w:type="auto"/>
            <w:vAlign w:val="center"/>
          </w:tcPr>
          <w:p w14:paraId="17F5917C" w14:textId="6A50C689" w:rsidR="005066D7" w:rsidRPr="005066D7" w:rsidRDefault="005066D7" w:rsidP="005066D7">
            <w:pPr>
              <w:spacing w:after="0" w:line="240" w:lineRule="auto"/>
              <w:rPr>
                <w:rFonts w:ascii="Times New Roman" w:eastAsia="Times New Roman" w:hAnsi="Times New Roman" w:cs="Times New Roman"/>
                <w:kern w:val="0"/>
                <w:lang w:eastAsia="en-GB"/>
                <w14:ligatures w14:val="none"/>
              </w:rPr>
            </w:pPr>
          </w:p>
        </w:tc>
        <w:tc>
          <w:tcPr>
            <w:tcW w:w="0" w:type="auto"/>
            <w:vAlign w:val="center"/>
          </w:tcPr>
          <w:p w14:paraId="42DB106C" w14:textId="04EBEF87" w:rsidR="005066D7" w:rsidRPr="005066D7" w:rsidRDefault="005066D7" w:rsidP="005066D7">
            <w:pPr>
              <w:spacing w:after="0" w:line="240" w:lineRule="auto"/>
              <w:rPr>
                <w:rFonts w:ascii="Times New Roman" w:eastAsia="Times New Roman" w:hAnsi="Times New Roman" w:cs="Times New Roman"/>
                <w:kern w:val="0"/>
                <w:lang w:eastAsia="en-GB"/>
                <w14:ligatures w14:val="none"/>
              </w:rPr>
            </w:pPr>
          </w:p>
        </w:tc>
        <w:tc>
          <w:tcPr>
            <w:tcW w:w="0" w:type="auto"/>
            <w:vAlign w:val="center"/>
          </w:tcPr>
          <w:p w14:paraId="6911D8EC" w14:textId="60DC77C7" w:rsidR="005066D7" w:rsidRPr="005066D7" w:rsidRDefault="005066D7" w:rsidP="005066D7">
            <w:pPr>
              <w:spacing w:after="0" w:line="240" w:lineRule="auto"/>
              <w:rPr>
                <w:rFonts w:ascii="Times New Roman" w:eastAsia="Times New Roman" w:hAnsi="Times New Roman" w:cs="Times New Roman"/>
                <w:kern w:val="0"/>
                <w:lang w:eastAsia="en-GB"/>
                <w14:ligatures w14:val="none"/>
              </w:rPr>
            </w:pPr>
          </w:p>
        </w:tc>
        <w:tc>
          <w:tcPr>
            <w:tcW w:w="0" w:type="auto"/>
            <w:vAlign w:val="center"/>
          </w:tcPr>
          <w:p w14:paraId="6CBBBFD5" w14:textId="062F54FF" w:rsidR="005066D7" w:rsidRPr="005066D7" w:rsidRDefault="005066D7" w:rsidP="005066D7">
            <w:pPr>
              <w:spacing w:after="0" w:line="240" w:lineRule="auto"/>
              <w:rPr>
                <w:rFonts w:ascii="Times New Roman" w:eastAsia="Times New Roman" w:hAnsi="Times New Roman" w:cs="Times New Roman"/>
                <w:kern w:val="0"/>
                <w:lang w:eastAsia="en-GB"/>
                <w14:ligatures w14:val="none"/>
              </w:rPr>
            </w:pPr>
          </w:p>
        </w:tc>
      </w:tr>
      <w:tr w:rsidR="005066D7" w:rsidRPr="005066D7" w14:paraId="02B76683" w14:textId="77777777" w:rsidTr="00382A61">
        <w:trPr>
          <w:tblCellSpacing w:w="15" w:type="dxa"/>
        </w:trPr>
        <w:tc>
          <w:tcPr>
            <w:tcW w:w="0" w:type="auto"/>
            <w:vAlign w:val="center"/>
          </w:tcPr>
          <w:p w14:paraId="1D2DB0A5" w14:textId="11572D01" w:rsidR="005066D7" w:rsidRPr="005066D7" w:rsidRDefault="005066D7" w:rsidP="005066D7">
            <w:pPr>
              <w:spacing w:after="0" w:line="240" w:lineRule="auto"/>
              <w:rPr>
                <w:rFonts w:ascii="Times New Roman" w:eastAsia="Times New Roman" w:hAnsi="Times New Roman" w:cs="Times New Roman"/>
                <w:kern w:val="0"/>
                <w:lang w:eastAsia="en-GB"/>
                <w14:ligatures w14:val="none"/>
              </w:rPr>
            </w:pPr>
          </w:p>
        </w:tc>
        <w:tc>
          <w:tcPr>
            <w:tcW w:w="0" w:type="auto"/>
            <w:vAlign w:val="center"/>
          </w:tcPr>
          <w:p w14:paraId="7CDE5D6A" w14:textId="1A88E8C9" w:rsidR="005066D7" w:rsidRPr="005066D7" w:rsidRDefault="005066D7" w:rsidP="005066D7">
            <w:pPr>
              <w:spacing w:after="0" w:line="240" w:lineRule="auto"/>
              <w:rPr>
                <w:rFonts w:ascii="Times New Roman" w:eastAsia="Times New Roman" w:hAnsi="Times New Roman" w:cs="Times New Roman"/>
                <w:kern w:val="0"/>
                <w:lang w:eastAsia="en-GB"/>
                <w14:ligatures w14:val="none"/>
              </w:rPr>
            </w:pPr>
          </w:p>
        </w:tc>
        <w:tc>
          <w:tcPr>
            <w:tcW w:w="0" w:type="auto"/>
            <w:vAlign w:val="center"/>
          </w:tcPr>
          <w:p w14:paraId="79B2A38A" w14:textId="45C465F9" w:rsidR="005066D7" w:rsidRPr="005066D7" w:rsidRDefault="005066D7" w:rsidP="005066D7">
            <w:pPr>
              <w:spacing w:after="0" w:line="240" w:lineRule="auto"/>
              <w:rPr>
                <w:rFonts w:ascii="Times New Roman" w:eastAsia="Times New Roman" w:hAnsi="Times New Roman" w:cs="Times New Roman"/>
                <w:kern w:val="0"/>
                <w:lang w:eastAsia="en-GB"/>
                <w14:ligatures w14:val="none"/>
              </w:rPr>
            </w:pPr>
          </w:p>
        </w:tc>
        <w:tc>
          <w:tcPr>
            <w:tcW w:w="0" w:type="auto"/>
            <w:vAlign w:val="center"/>
          </w:tcPr>
          <w:p w14:paraId="5538E509" w14:textId="37DD7453" w:rsidR="005066D7" w:rsidRPr="005066D7" w:rsidRDefault="005066D7" w:rsidP="005066D7">
            <w:pPr>
              <w:spacing w:after="0" w:line="240" w:lineRule="auto"/>
              <w:rPr>
                <w:rFonts w:ascii="Times New Roman" w:eastAsia="Times New Roman" w:hAnsi="Times New Roman" w:cs="Times New Roman"/>
                <w:kern w:val="0"/>
                <w:lang w:eastAsia="en-GB"/>
                <w14:ligatures w14:val="none"/>
              </w:rPr>
            </w:pPr>
          </w:p>
        </w:tc>
      </w:tr>
      <w:tr w:rsidR="005066D7" w:rsidRPr="005066D7" w14:paraId="00E98C5F" w14:textId="77777777" w:rsidTr="00382A61">
        <w:trPr>
          <w:tblCellSpacing w:w="15" w:type="dxa"/>
        </w:trPr>
        <w:tc>
          <w:tcPr>
            <w:tcW w:w="0" w:type="auto"/>
            <w:vAlign w:val="center"/>
          </w:tcPr>
          <w:p w14:paraId="50E453B4" w14:textId="30A9D586" w:rsidR="005066D7" w:rsidRPr="005066D7" w:rsidRDefault="005066D7" w:rsidP="005066D7">
            <w:pPr>
              <w:spacing w:after="0" w:line="240" w:lineRule="auto"/>
              <w:rPr>
                <w:rFonts w:ascii="Times New Roman" w:eastAsia="Times New Roman" w:hAnsi="Times New Roman" w:cs="Times New Roman"/>
                <w:kern w:val="0"/>
                <w:lang w:eastAsia="en-GB"/>
                <w14:ligatures w14:val="none"/>
              </w:rPr>
            </w:pPr>
          </w:p>
        </w:tc>
        <w:tc>
          <w:tcPr>
            <w:tcW w:w="0" w:type="auto"/>
            <w:vAlign w:val="center"/>
          </w:tcPr>
          <w:p w14:paraId="626C0F5C" w14:textId="32E25A2A" w:rsidR="005066D7" w:rsidRPr="005066D7" w:rsidRDefault="005066D7" w:rsidP="005066D7">
            <w:pPr>
              <w:spacing w:after="0" w:line="240" w:lineRule="auto"/>
              <w:rPr>
                <w:rFonts w:ascii="Times New Roman" w:eastAsia="Times New Roman" w:hAnsi="Times New Roman" w:cs="Times New Roman"/>
                <w:kern w:val="0"/>
                <w:lang w:eastAsia="en-GB"/>
                <w14:ligatures w14:val="none"/>
              </w:rPr>
            </w:pPr>
          </w:p>
        </w:tc>
        <w:tc>
          <w:tcPr>
            <w:tcW w:w="0" w:type="auto"/>
            <w:vAlign w:val="center"/>
          </w:tcPr>
          <w:p w14:paraId="66962DA3" w14:textId="67794895" w:rsidR="005066D7" w:rsidRPr="005066D7" w:rsidRDefault="005066D7" w:rsidP="005066D7">
            <w:pPr>
              <w:spacing w:after="0" w:line="240" w:lineRule="auto"/>
              <w:rPr>
                <w:rFonts w:ascii="Times New Roman" w:eastAsia="Times New Roman" w:hAnsi="Times New Roman" w:cs="Times New Roman"/>
                <w:kern w:val="0"/>
                <w:lang w:eastAsia="en-GB"/>
                <w14:ligatures w14:val="none"/>
              </w:rPr>
            </w:pPr>
          </w:p>
        </w:tc>
        <w:tc>
          <w:tcPr>
            <w:tcW w:w="0" w:type="auto"/>
            <w:vAlign w:val="center"/>
          </w:tcPr>
          <w:p w14:paraId="2A61B1AA" w14:textId="58664BDD" w:rsidR="005066D7" w:rsidRPr="005066D7" w:rsidRDefault="005066D7" w:rsidP="005066D7">
            <w:pPr>
              <w:spacing w:after="0" w:line="240" w:lineRule="auto"/>
              <w:rPr>
                <w:rFonts w:ascii="Times New Roman" w:eastAsia="Times New Roman" w:hAnsi="Times New Roman" w:cs="Times New Roman"/>
                <w:kern w:val="0"/>
                <w:lang w:eastAsia="en-GB"/>
                <w14:ligatures w14:val="none"/>
              </w:rPr>
            </w:pPr>
          </w:p>
        </w:tc>
      </w:tr>
      <w:tr w:rsidR="005066D7" w:rsidRPr="005066D7" w14:paraId="0BF1EC3E" w14:textId="77777777" w:rsidTr="00382A61">
        <w:trPr>
          <w:tblCellSpacing w:w="15" w:type="dxa"/>
        </w:trPr>
        <w:tc>
          <w:tcPr>
            <w:tcW w:w="0" w:type="auto"/>
            <w:vAlign w:val="center"/>
          </w:tcPr>
          <w:p w14:paraId="1ABAC22D" w14:textId="6CF64E5B" w:rsidR="005066D7" w:rsidRPr="005066D7" w:rsidRDefault="005066D7" w:rsidP="005066D7">
            <w:pPr>
              <w:spacing w:after="0" w:line="240" w:lineRule="auto"/>
              <w:rPr>
                <w:rFonts w:ascii="Times New Roman" w:eastAsia="Times New Roman" w:hAnsi="Times New Roman" w:cs="Times New Roman"/>
                <w:kern w:val="0"/>
                <w:lang w:eastAsia="en-GB"/>
                <w14:ligatures w14:val="none"/>
              </w:rPr>
            </w:pPr>
          </w:p>
        </w:tc>
        <w:tc>
          <w:tcPr>
            <w:tcW w:w="0" w:type="auto"/>
            <w:vAlign w:val="center"/>
          </w:tcPr>
          <w:p w14:paraId="09B7EB87" w14:textId="29E262D5" w:rsidR="005066D7" w:rsidRPr="005066D7" w:rsidRDefault="005066D7" w:rsidP="005066D7">
            <w:pPr>
              <w:spacing w:after="0" w:line="240" w:lineRule="auto"/>
              <w:rPr>
                <w:rFonts w:ascii="Times New Roman" w:eastAsia="Times New Roman" w:hAnsi="Times New Roman" w:cs="Times New Roman"/>
                <w:kern w:val="0"/>
                <w:lang w:eastAsia="en-GB"/>
                <w14:ligatures w14:val="none"/>
              </w:rPr>
            </w:pPr>
          </w:p>
        </w:tc>
        <w:tc>
          <w:tcPr>
            <w:tcW w:w="0" w:type="auto"/>
            <w:vAlign w:val="center"/>
          </w:tcPr>
          <w:p w14:paraId="6FD35B57" w14:textId="5BDC34CC" w:rsidR="005066D7" w:rsidRPr="005066D7" w:rsidRDefault="005066D7" w:rsidP="005066D7">
            <w:pPr>
              <w:spacing w:after="0" w:line="240" w:lineRule="auto"/>
              <w:rPr>
                <w:rFonts w:ascii="Times New Roman" w:eastAsia="Times New Roman" w:hAnsi="Times New Roman" w:cs="Times New Roman"/>
                <w:kern w:val="0"/>
                <w:lang w:eastAsia="en-GB"/>
                <w14:ligatures w14:val="none"/>
              </w:rPr>
            </w:pPr>
          </w:p>
        </w:tc>
        <w:tc>
          <w:tcPr>
            <w:tcW w:w="0" w:type="auto"/>
            <w:vAlign w:val="center"/>
          </w:tcPr>
          <w:p w14:paraId="1A641121" w14:textId="7E714E77" w:rsidR="005066D7" w:rsidRPr="005066D7" w:rsidRDefault="005066D7" w:rsidP="005066D7">
            <w:pPr>
              <w:spacing w:after="0" w:line="240" w:lineRule="auto"/>
              <w:rPr>
                <w:rFonts w:ascii="Times New Roman" w:eastAsia="Times New Roman" w:hAnsi="Times New Roman" w:cs="Times New Roman"/>
                <w:kern w:val="0"/>
                <w:lang w:eastAsia="en-GB"/>
                <w14:ligatures w14:val="none"/>
              </w:rPr>
            </w:pPr>
          </w:p>
        </w:tc>
      </w:tr>
    </w:tbl>
    <w:p w14:paraId="5B00C46A" w14:textId="1E1EDA52" w:rsidR="005066D7" w:rsidRDefault="005066D7" w:rsidP="00D125D8">
      <w:pPr>
        <w:pStyle w:val="Heading1"/>
        <w:rPr>
          <w:rFonts w:eastAsia="Times New Roman"/>
          <w:lang w:eastAsia="en-GB"/>
        </w:rPr>
      </w:pPr>
      <w:r w:rsidRPr="005066D7">
        <w:rPr>
          <w:rFonts w:eastAsia="Times New Roman"/>
          <w:lang w:eastAsia="en-GB"/>
        </w:rPr>
        <w:t xml:space="preserve"> </w:t>
      </w:r>
      <w:bookmarkStart w:id="33" w:name="_Toc207105643"/>
      <w:r w:rsidRPr="005066D7">
        <w:rPr>
          <w:rFonts w:eastAsia="Times New Roman"/>
          <w:lang w:eastAsia="en-GB"/>
        </w:rPr>
        <w:t>Personal Development Plan (PDP)</w:t>
      </w:r>
      <w:bookmarkEnd w:id="33"/>
    </w:p>
    <w:p w14:paraId="54EBA33B" w14:textId="77777777" w:rsidR="00937D5F" w:rsidRPr="00937D5F" w:rsidRDefault="00937D5F" w:rsidP="00937D5F">
      <w:pPr>
        <w:rPr>
          <w:lang w:eastAsia="en-GB"/>
        </w:rPr>
      </w:pPr>
    </w:p>
    <w:p w14:paraId="477BF1B2" w14:textId="4EACE268" w:rsidR="005066D7" w:rsidRPr="00DB631E" w:rsidRDefault="005066D7" w:rsidP="005066D7">
      <w:pPr>
        <w:spacing w:before="100" w:beforeAutospacing="1" w:after="100" w:afterAutospacing="1" w:line="240" w:lineRule="auto"/>
        <w:outlineLvl w:val="2"/>
        <w:rPr>
          <w:rFonts w:eastAsia="Times New Roman" w:cs="Times New Roman"/>
          <w:kern w:val="0"/>
          <w:sz w:val="27"/>
          <w:szCs w:val="27"/>
          <w:lang w:eastAsia="en-GB"/>
          <w14:ligatures w14:val="none"/>
        </w:rPr>
      </w:pPr>
      <w:r w:rsidRPr="005066D7">
        <w:rPr>
          <w:rFonts w:eastAsia="Times New Roman" w:cs="Times New Roman"/>
          <w:kern w:val="0"/>
          <w:sz w:val="27"/>
          <w:szCs w:val="27"/>
          <w:lang w:eastAsia="en-GB"/>
          <w14:ligatures w14:val="none"/>
        </w:rPr>
        <w:t xml:space="preserve"> </w:t>
      </w:r>
      <w:bookmarkStart w:id="34" w:name="_Toc207105644"/>
      <w:r w:rsidR="00DB631E" w:rsidRPr="00DB631E">
        <w:t>The goal is to successfully plan and execute an open day event for a salon, aimed at attracting new clients, showcasing services, and building community engagement. The project includes marketing, scheduling staff, budgeting, and coordinating logistics.</w:t>
      </w:r>
      <w:bookmarkEnd w:id="34"/>
    </w:p>
    <w:tbl>
      <w:tblPr>
        <w:tblStyle w:val="TableGrid"/>
        <w:tblW w:w="0" w:type="auto"/>
        <w:tblLook w:val="04A0" w:firstRow="1" w:lastRow="0" w:firstColumn="1" w:lastColumn="0" w:noHBand="0" w:noVBand="1"/>
      </w:tblPr>
      <w:tblGrid>
        <w:gridCol w:w="3005"/>
        <w:gridCol w:w="3005"/>
        <w:gridCol w:w="3006"/>
      </w:tblGrid>
      <w:tr w:rsidR="00040DCE" w14:paraId="64928C16" w14:textId="77777777">
        <w:tc>
          <w:tcPr>
            <w:tcW w:w="3005" w:type="dxa"/>
          </w:tcPr>
          <w:p w14:paraId="442161FF" w14:textId="643CB92B" w:rsidR="00040DCE" w:rsidRDefault="00040DCE" w:rsidP="005066D7">
            <w:pPr>
              <w:spacing w:before="100" w:beforeAutospacing="1" w:after="100" w:afterAutospacing="1"/>
              <w:outlineLvl w:val="2"/>
              <w:rPr>
                <w:rFonts w:eastAsia="Times New Roman" w:cs="Times New Roman"/>
                <w:kern w:val="0"/>
                <w:sz w:val="27"/>
                <w:szCs w:val="27"/>
                <w:lang w:eastAsia="en-GB"/>
                <w14:ligatures w14:val="none"/>
              </w:rPr>
            </w:pPr>
            <w:bookmarkStart w:id="35" w:name="_Toc207105645"/>
            <w:r>
              <w:rPr>
                <w:rFonts w:eastAsia="Times New Roman" w:cs="Times New Roman"/>
                <w:kern w:val="0"/>
                <w:sz w:val="27"/>
                <w:szCs w:val="27"/>
                <w:lang w:eastAsia="en-GB"/>
                <w14:ligatures w14:val="none"/>
              </w:rPr>
              <w:t>Skill area</w:t>
            </w:r>
            <w:bookmarkEnd w:id="35"/>
            <w:r>
              <w:rPr>
                <w:rFonts w:eastAsia="Times New Roman" w:cs="Times New Roman"/>
                <w:kern w:val="0"/>
                <w:sz w:val="27"/>
                <w:szCs w:val="27"/>
                <w:lang w:eastAsia="en-GB"/>
                <w14:ligatures w14:val="none"/>
              </w:rPr>
              <w:t xml:space="preserve"> </w:t>
            </w:r>
          </w:p>
        </w:tc>
        <w:tc>
          <w:tcPr>
            <w:tcW w:w="3005" w:type="dxa"/>
          </w:tcPr>
          <w:p w14:paraId="4FB9514C" w14:textId="5BDD9DFF" w:rsidR="00040DCE" w:rsidRDefault="00095564" w:rsidP="005066D7">
            <w:pPr>
              <w:spacing w:before="100" w:beforeAutospacing="1" w:after="100" w:afterAutospacing="1"/>
              <w:outlineLvl w:val="2"/>
              <w:rPr>
                <w:rFonts w:eastAsia="Times New Roman" w:cs="Times New Roman"/>
                <w:kern w:val="0"/>
                <w:sz w:val="27"/>
                <w:szCs w:val="27"/>
                <w:lang w:eastAsia="en-GB"/>
                <w14:ligatures w14:val="none"/>
              </w:rPr>
            </w:pPr>
            <w:bookmarkStart w:id="36" w:name="_Toc207105646"/>
            <w:r>
              <w:rPr>
                <w:rFonts w:eastAsia="Times New Roman" w:cs="Times New Roman"/>
                <w:kern w:val="0"/>
                <w:sz w:val="27"/>
                <w:szCs w:val="27"/>
                <w:lang w:eastAsia="en-GB"/>
                <w14:ligatures w14:val="none"/>
              </w:rPr>
              <w:t>strengths</w:t>
            </w:r>
            <w:bookmarkEnd w:id="36"/>
          </w:p>
        </w:tc>
        <w:tc>
          <w:tcPr>
            <w:tcW w:w="3006" w:type="dxa"/>
          </w:tcPr>
          <w:p w14:paraId="1370AC66" w14:textId="23DE7487" w:rsidR="00040DCE" w:rsidRDefault="00040DCE" w:rsidP="005066D7">
            <w:pPr>
              <w:spacing w:before="100" w:beforeAutospacing="1" w:after="100" w:afterAutospacing="1"/>
              <w:outlineLvl w:val="2"/>
              <w:rPr>
                <w:rFonts w:eastAsia="Times New Roman" w:cs="Times New Roman"/>
                <w:kern w:val="0"/>
                <w:sz w:val="27"/>
                <w:szCs w:val="27"/>
                <w:lang w:eastAsia="en-GB"/>
                <w14:ligatures w14:val="none"/>
              </w:rPr>
            </w:pPr>
            <w:bookmarkStart w:id="37" w:name="_Toc207105647"/>
            <w:r>
              <w:rPr>
                <w:rFonts w:eastAsia="Times New Roman" w:cs="Times New Roman"/>
                <w:kern w:val="0"/>
                <w:sz w:val="27"/>
                <w:szCs w:val="27"/>
                <w:lang w:eastAsia="en-GB"/>
                <w14:ligatures w14:val="none"/>
              </w:rPr>
              <w:t>Areas to improve</w:t>
            </w:r>
            <w:bookmarkEnd w:id="37"/>
          </w:p>
        </w:tc>
      </w:tr>
      <w:tr w:rsidR="00573D9C" w14:paraId="6FA9F816" w14:textId="77777777">
        <w:tc>
          <w:tcPr>
            <w:tcW w:w="3005" w:type="dxa"/>
          </w:tcPr>
          <w:p w14:paraId="254623D9" w14:textId="5ACED31D" w:rsidR="00573D9C" w:rsidRDefault="00573D9C" w:rsidP="005066D7">
            <w:pPr>
              <w:spacing w:before="100" w:beforeAutospacing="1" w:after="100" w:afterAutospacing="1"/>
              <w:outlineLvl w:val="2"/>
              <w:rPr>
                <w:rFonts w:eastAsia="Times New Roman" w:cs="Times New Roman"/>
                <w:kern w:val="0"/>
                <w:sz w:val="27"/>
                <w:szCs w:val="27"/>
                <w:lang w:eastAsia="en-GB"/>
                <w14:ligatures w14:val="none"/>
              </w:rPr>
            </w:pPr>
            <w:bookmarkStart w:id="38" w:name="_Toc207105648"/>
            <w:r>
              <w:rPr>
                <w:rFonts w:eastAsia="Times New Roman" w:cs="Times New Roman"/>
                <w:kern w:val="0"/>
                <w:sz w:val="27"/>
                <w:szCs w:val="27"/>
                <w:lang w:eastAsia="en-GB"/>
                <w14:ligatures w14:val="none"/>
              </w:rPr>
              <w:t>communication</w:t>
            </w:r>
            <w:bookmarkEnd w:id="38"/>
          </w:p>
        </w:tc>
        <w:tc>
          <w:tcPr>
            <w:tcW w:w="3005" w:type="dxa"/>
          </w:tcPr>
          <w:p w14:paraId="0ED9F29C" w14:textId="5B5625D3" w:rsidR="00573D9C" w:rsidRDefault="00573D9C" w:rsidP="005066D7">
            <w:pPr>
              <w:spacing w:before="100" w:beforeAutospacing="1" w:after="100" w:afterAutospacing="1"/>
              <w:outlineLvl w:val="2"/>
              <w:rPr>
                <w:rFonts w:eastAsia="Times New Roman" w:cs="Times New Roman"/>
                <w:kern w:val="0"/>
                <w:sz w:val="27"/>
                <w:szCs w:val="27"/>
                <w:lang w:eastAsia="en-GB"/>
                <w14:ligatures w14:val="none"/>
              </w:rPr>
            </w:pPr>
            <w:bookmarkStart w:id="39" w:name="_Toc207105649"/>
            <w:r>
              <w:rPr>
                <w:rFonts w:eastAsia="Times New Roman" w:cs="Times New Roman"/>
                <w:kern w:val="0"/>
                <w:sz w:val="27"/>
                <w:szCs w:val="27"/>
                <w:lang w:eastAsia="en-GB"/>
                <w14:ligatures w14:val="none"/>
              </w:rPr>
              <w:t xml:space="preserve">Confident in </w:t>
            </w:r>
            <w:r w:rsidR="00095564">
              <w:rPr>
                <w:rFonts w:eastAsia="Times New Roman" w:cs="Times New Roman"/>
                <w:kern w:val="0"/>
                <w:sz w:val="27"/>
                <w:szCs w:val="27"/>
                <w:lang w:eastAsia="en-GB"/>
                <w14:ligatures w14:val="none"/>
              </w:rPr>
              <w:t>one-on-one</w:t>
            </w:r>
            <w:r>
              <w:rPr>
                <w:rFonts w:eastAsia="Times New Roman" w:cs="Times New Roman"/>
                <w:kern w:val="0"/>
                <w:sz w:val="27"/>
                <w:szCs w:val="27"/>
                <w:lang w:eastAsia="en-GB"/>
                <w14:ligatures w14:val="none"/>
              </w:rPr>
              <w:t xml:space="preserve"> </w:t>
            </w:r>
            <w:r w:rsidR="00095564">
              <w:rPr>
                <w:rFonts w:eastAsia="Times New Roman" w:cs="Times New Roman"/>
                <w:kern w:val="0"/>
                <w:sz w:val="27"/>
                <w:szCs w:val="27"/>
                <w:lang w:eastAsia="en-GB"/>
                <w14:ligatures w14:val="none"/>
              </w:rPr>
              <w:t>interactions</w:t>
            </w:r>
            <w:bookmarkEnd w:id="39"/>
          </w:p>
        </w:tc>
        <w:tc>
          <w:tcPr>
            <w:tcW w:w="3006" w:type="dxa"/>
          </w:tcPr>
          <w:p w14:paraId="5A3CF5AE" w14:textId="794EFF27" w:rsidR="00573D9C" w:rsidRDefault="00573D9C" w:rsidP="005066D7">
            <w:pPr>
              <w:spacing w:before="100" w:beforeAutospacing="1" w:after="100" w:afterAutospacing="1"/>
              <w:outlineLvl w:val="2"/>
              <w:rPr>
                <w:rFonts w:eastAsia="Times New Roman" w:cs="Times New Roman"/>
                <w:kern w:val="0"/>
                <w:sz w:val="27"/>
                <w:szCs w:val="27"/>
                <w:lang w:eastAsia="en-GB"/>
                <w14:ligatures w14:val="none"/>
              </w:rPr>
            </w:pPr>
            <w:bookmarkStart w:id="40" w:name="_Toc207105650"/>
            <w:r>
              <w:rPr>
                <w:rFonts w:eastAsia="Times New Roman" w:cs="Times New Roman"/>
                <w:kern w:val="0"/>
                <w:sz w:val="27"/>
                <w:szCs w:val="27"/>
                <w:lang w:eastAsia="en-GB"/>
                <w14:ligatures w14:val="none"/>
              </w:rPr>
              <w:t xml:space="preserve">Need </w:t>
            </w:r>
            <w:r w:rsidR="00095564">
              <w:rPr>
                <w:rFonts w:eastAsia="Times New Roman" w:cs="Times New Roman"/>
                <w:kern w:val="0"/>
                <w:sz w:val="27"/>
                <w:szCs w:val="27"/>
                <w:lang w:eastAsia="en-GB"/>
                <w14:ligatures w14:val="none"/>
              </w:rPr>
              <w:t>to</w:t>
            </w:r>
            <w:r>
              <w:rPr>
                <w:rFonts w:eastAsia="Times New Roman" w:cs="Times New Roman"/>
                <w:kern w:val="0"/>
                <w:sz w:val="27"/>
                <w:szCs w:val="27"/>
                <w:lang w:eastAsia="en-GB"/>
                <w14:ligatures w14:val="none"/>
              </w:rPr>
              <w:t xml:space="preserve"> improve </w:t>
            </w:r>
            <w:r w:rsidR="00095564">
              <w:rPr>
                <w:rFonts w:eastAsia="Times New Roman" w:cs="Times New Roman"/>
                <w:kern w:val="0"/>
                <w:sz w:val="27"/>
                <w:szCs w:val="27"/>
                <w:lang w:eastAsia="en-GB"/>
                <w14:ligatures w14:val="none"/>
              </w:rPr>
              <w:t>stakeholder update</w:t>
            </w:r>
            <w:bookmarkEnd w:id="40"/>
          </w:p>
        </w:tc>
      </w:tr>
      <w:tr w:rsidR="00573D9C" w14:paraId="590B3B2B" w14:textId="77777777">
        <w:tc>
          <w:tcPr>
            <w:tcW w:w="3005" w:type="dxa"/>
          </w:tcPr>
          <w:p w14:paraId="21279DC2" w14:textId="683E53FD" w:rsidR="00573D9C" w:rsidRDefault="00095564" w:rsidP="005066D7">
            <w:pPr>
              <w:spacing w:before="100" w:beforeAutospacing="1" w:after="100" w:afterAutospacing="1"/>
              <w:outlineLvl w:val="2"/>
              <w:rPr>
                <w:rFonts w:eastAsia="Times New Roman" w:cs="Times New Roman"/>
                <w:kern w:val="0"/>
                <w:sz w:val="27"/>
                <w:szCs w:val="27"/>
                <w:lang w:eastAsia="en-GB"/>
                <w14:ligatures w14:val="none"/>
              </w:rPr>
            </w:pPr>
            <w:bookmarkStart w:id="41" w:name="_Toc207105651"/>
            <w:r>
              <w:rPr>
                <w:rFonts w:eastAsia="Times New Roman" w:cs="Times New Roman"/>
                <w:kern w:val="0"/>
                <w:sz w:val="27"/>
                <w:szCs w:val="27"/>
                <w:lang w:eastAsia="en-GB"/>
                <w14:ligatures w14:val="none"/>
              </w:rPr>
              <w:lastRenderedPageBreak/>
              <w:t xml:space="preserve">Time </w:t>
            </w:r>
            <w:r w:rsidR="00F02696">
              <w:rPr>
                <w:rFonts w:eastAsia="Times New Roman" w:cs="Times New Roman"/>
                <w:kern w:val="0"/>
                <w:sz w:val="27"/>
                <w:szCs w:val="27"/>
                <w:lang w:eastAsia="en-GB"/>
                <w14:ligatures w14:val="none"/>
              </w:rPr>
              <w:t>management</w:t>
            </w:r>
            <w:bookmarkEnd w:id="41"/>
          </w:p>
        </w:tc>
        <w:tc>
          <w:tcPr>
            <w:tcW w:w="3005" w:type="dxa"/>
          </w:tcPr>
          <w:p w14:paraId="07DBE882" w14:textId="7C082E37" w:rsidR="00573D9C" w:rsidRDefault="00F02696" w:rsidP="005066D7">
            <w:pPr>
              <w:spacing w:before="100" w:beforeAutospacing="1" w:after="100" w:afterAutospacing="1"/>
              <w:outlineLvl w:val="2"/>
              <w:rPr>
                <w:rFonts w:eastAsia="Times New Roman" w:cs="Times New Roman"/>
                <w:kern w:val="0"/>
                <w:sz w:val="27"/>
                <w:szCs w:val="27"/>
                <w:lang w:eastAsia="en-GB"/>
                <w14:ligatures w14:val="none"/>
              </w:rPr>
            </w:pPr>
            <w:bookmarkStart w:id="42" w:name="_Toc207105652"/>
            <w:r>
              <w:rPr>
                <w:rFonts w:eastAsia="Times New Roman" w:cs="Times New Roman"/>
                <w:kern w:val="0"/>
                <w:sz w:val="27"/>
                <w:szCs w:val="27"/>
                <w:lang w:eastAsia="en-GB"/>
                <w14:ligatures w14:val="none"/>
              </w:rPr>
              <w:t>Good at meeting personal deadlines</w:t>
            </w:r>
            <w:bookmarkEnd w:id="42"/>
          </w:p>
        </w:tc>
        <w:tc>
          <w:tcPr>
            <w:tcW w:w="3006" w:type="dxa"/>
          </w:tcPr>
          <w:p w14:paraId="1A736C37" w14:textId="35DB6AC9" w:rsidR="00573D9C" w:rsidRDefault="00F02696" w:rsidP="005066D7">
            <w:pPr>
              <w:spacing w:before="100" w:beforeAutospacing="1" w:after="100" w:afterAutospacing="1"/>
              <w:outlineLvl w:val="2"/>
              <w:rPr>
                <w:rFonts w:eastAsia="Times New Roman" w:cs="Times New Roman"/>
                <w:kern w:val="0"/>
                <w:sz w:val="27"/>
                <w:szCs w:val="27"/>
                <w:lang w:eastAsia="en-GB"/>
                <w14:ligatures w14:val="none"/>
              </w:rPr>
            </w:pPr>
            <w:bookmarkStart w:id="43" w:name="_Toc207105653"/>
            <w:r>
              <w:rPr>
                <w:rFonts w:eastAsia="Times New Roman" w:cs="Times New Roman"/>
                <w:kern w:val="0"/>
                <w:sz w:val="27"/>
                <w:szCs w:val="27"/>
                <w:lang w:eastAsia="en-GB"/>
                <w14:ligatures w14:val="none"/>
              </w:rPr>
              <w:t xml:space="preserve">Need to manage </w:t>
            </w:r>
            <w:r w:rsidR="009747BC">
              <w:rPr>
                <w:rFonts w:eastAsia="Times New Roman" w:cs="Times New Roman"/>
                <w:kern w:val="0"/>
                <w:sz w:val="27"/>
                <w:szCs w:val="27"/>
                <w:lang w:eastAsia="en-GB"/>
                <w14:ligatures w14:val="none"/>
              </w:rPr>
              <w:t>team timelines</w:t>
            </w:r>
            <w:bookmarkEnd w:id="43"/>
          </w:p>
        </w:tc>
      </w:tr>
      <w:tr w:rsidR="00573D9C" w14:paraId="3A997FCD" w14:textId="77777777">
        <w:tc>
          <w:tcPr>
            <w:tcW w:w="3005" w:type="dxa"/>
          </w:tcPr>
          <w:p w14:paraId="6FD872BE" w14:textId="51ACF25F" w:rsidR="00573D9C" w:rsidRDefault="009747BC" w:rsidP="005066D7">
            <w:pPr>
              <w:spacing w:before="100" w:beforeAutospacing="1" w:after="100" w:afterAutospacing="1"/>
              <w:outlineLvl w:val="2"/>
              <w:rPr>
                <w:rFonts w:eastAsia="Times New Roman" w:cs="Times New Roman"/>
                <w:kern w:val="0"/>
                <w:sz w:val="27"/>
                <w:szCs w:val="27"/>
                <w:lang w:eastAsia="en-GB"/>
                <w14:ligatures w14:val="none"/>
              </w:rPr>
            </w:pPr>
            <w:bookmarkStart w:id="44" w:name="_Toc207105654"/>
            <w:r>
              <w:rPr>
                <w:rFonts w:eastAsia="Times New Roman" w:cs="Times New Roman"/>
                <w:kern w:val="0"/>
                <w:sz w:val="27"/>
                <w:szCs w:val="27"/>
                <w:lang w:eastAsia="en-GB"/>
                <w14:ligatures w14:val="none"/>
              </w:rPr>
              <w:t>Leadership</w:t>
            </w:r>
            <w:bookmarkEnd w:id="44"/>
            <w:r>
              <w:rPr>
                <w:rFonts w:eastAsia="Times New Roman" w:cs="Times New Roman"/>
                <w:kern w:val="0"/>
                <w:sz w:val="27"/>
                <w:szCs w:val="27"/>
                <w:lang w:eastAsia="en-GB"/>
                <w14:ligatures w14:val="none"/>
              </w:rPr>
              <w:t xml:space="preserve"> </w:t>
            </w:r>
          </w:p>
        </w:tc>
        <w:tc>
          <w:tcPr>
            <w:tcW w:w="3005" w:type="dxa"/>
          </w:tcPr>
          <w:p w14:paraId="5DB6CA33" w14:textId="633EC7DD" w:rsidR="00573D9C" w:rsidRDefault="009747BC" w:rsidP="005066D7">
            <w:pPr>
              <w:spacing w:before="100" w:beforeAutospacing="1" w:after="100" w:afterAutospacing="1"/>
              <w:outlineLvl w:val="2"/>
              <w:rPr>
                <w:rFonts w:eastAsia="Times New Roman" w:cs="Times New Roman"/>
                <w:kern w:val="0"/>
                <w:sz w:val="27"/>
                <w:szCs w:val="27"/>
                <w:lang w:eastAsia="en-GB"/>
                <w14:ligatures w14:val="none"/>
              </w:rPr>
            </w:pPr>
            <w:bookmarkStart w:id="45" w:name="_Toc207105655"/>
            <w:r>
              <w:rPr>
                <w:rFonts w:eastAsia="Times New Roman" w:cs="Times New Roman"/>
                <w:kern w:val="0"/>
                <w:sz w:val="27"/>
                <w:szCs w:val="27"/>
                <w:lang w:eastAsia="en-GB"/>
                <w14:ligatures w14:val="none"/>
              </w:rPr>
              <w:t xml:space="preserve">Comfortable leading small </w:t>
            </w:r>
            <w:r w:rsidR="00AD34EA">
              <w:rPr>
                <w:rFonts w:eastAsia="Times New Roman" w:cs="Times New Roman"/>
                <w:kern w:val="0"/>
                <w:sz w:val="27"/>
                <w:szCs w:val="27"/>
                <w:lang w:eastAsia="en-GB"/>
                <w14:ligatures w14:val="none"/>
              </w:rPr>
              <w:t>tasks</w:t>
            </w:r>
            <w:bookmarkEnd w:id="45"/>
          </w:p>
        </w:tc>
        <w:tc>
          <w:tcPr>
            <w:tcW w:w="3006" w:type="dxa"/>
          </w:tcPr>
          <w:p w14:paraId="4877E503" w14:textId="0EBCAF1C" w:rsidR="00573D9C" w:rsidRDefault="00AD34EA" w:rsidP="005066D7">
            <w:pPr>
              <w:spacing w:before="100" w:beforeAutospacing="1" w:after="100" w:afterAutospacing="1"/>
              <w:outlineLvl w:val="2"/>
              <w:rPr>
                <w:rFonts w:eastAsia="Times New Roman" w:cs="Times New Roman"/>
                <w:kern w:val="0"/>
                <w:sz w:val="27"/>
                <w:szCs w:val="27"/>
                <w:lang w:eastAsia="en-GB"/>
                <w14:ligatures w14:val="none"/>
              </w:rPr>
            </w:pPr>
            <w:bookmarkStart w:id="46" w:name="_Toc207105656"/>
            <w:r>
              <w:rPr>
                <w:rFonts w:eastAsia="Times New Roman" w:cs="Times New Roman"/>
                <w:kern w:val="0"/>
                <w:sz w:val="27"/>
                <w:szCs w:val="27"/>
                <w:lang w:eastAsia="en-GB"/>
                <w14:ligatures w14:val="none"/>
              </w:rPr>
              <w:t>Need to build confidence in delegation</w:t>
            </w:r>
            <w:bookmarkEnd w:id="46"/>
          </w:p>
        </w:tc>
      </w:tr>
      <w:tr w:rsidR="00573D9C" w14:paraId="6FEBD727" w14:textId="77777777">
        <w:tc>
          <w:tcPr>
            <w:tcW w:w="3005" w:type="dxa"/>
          </w:tcPr>
          <w:p w14:paraId="63C3E83A" w14:textId="394A04D9" w:rsidR="00573D9C" w:rsidRDefault="00C23ACE" w:rsidP="005066D7">
            <w:pPr>
              <w:spacing w:before="100" w:beforeAutospacing="1" w:after="100" w:afterAutospacing="1"/>
              <w:outlineLvl w:val="2"/>
              <w:rPr>
                <w:rFonts w:eastAsia="Times New Roman" w:cs="Times New Roman"/>
                <w:kern w:val="0"/>
                <w:sz w:val="27"/>
                <w:szCs w:val="27"/>
                <w:lang w:eastAsia="en-GB"/>
                <w14:ligatures w14:val="none"/>
              </w:rPr>
            </w:pPr>
            <w:bookmarkStart w:id="47" w:name="_Toc207105657"/>
            <w:r>
              <w:rPr>
                <w:rFonts w:eastAsia="Times New Roman" w:cs="Times New Roman"/>
                <w:kern w:val="0"/>
                <w:sz w:val="27"/>
                <w:szCs w:val="27"/>
                <w:lang w:eastAsia="en-GB"/>
                <w14:ligatures w14:val="none"/>
              </w:rPr>
              <w:t>T</w:t>
            </w:r>
            <w:r w:rsidR="00AD34EA">
              <w:rPr>
                <w:rFonts w:eastAsia="Times New Roman" w:cs="Times New Roman"/>
                <w:kern w:val="0"/>
                <w:sz w:val="27"/>
                <w:szCs w:val="27"/>
                <w:lang w:eastAsia="en-GB"/>
                <w14:ligatures w14:val="none"/>
              </w:rPr>
              <w:t>ech</w:t>
            </w:r>
            <w:r>
              <w:rPr>
                <w:rFonts w:eastAsia="Times New Roman" w:cs="Times New Roman"/>
                <w:kern w:val="0"/>
                <w:sz w:val="27"/>
                <w:szCs w:val="27"/>
                <w:lang w:eastAsia="en-GB"/>
                <w14:ligatures w14:val="none"/>
              </w:rPr>
              <w:t>nical knowledge</w:t>
            </w:r>
            <w:bookmarkEnd w:id="47"/>
          </w:p>
        </w:tc>
        <w:tc>
          <w:tcPr>
            <w:tcW w:w="3005" w:type="dxa"/>
          </w:tcPr>
          <w:p w14:paraId="6DB0DB00" w14:textId="3BCE099A" w:rsidR="00573D9C" w:rsidRDefault="00C23ACE" w:rsidP="005066D7">
            <w:pPr>
              <w:spacing w:before="100" w:beforeAutospacing="1" w:after="100" w:afterAutospacing="1"/>
              <w:outlineLvl w:val="2"/>
              <w:rPr>
                <w:rFonts w:eastAsia="Times New Roman" w:cs="Times New Roman"/>
                <w:kern w:val="0"/>
                <w:sz w:val="27"/>
                <w:szCs w:val="27"/>
                <w:lang w:eastAsia="en-GB"/>
                <w14:ligatures w14:val="none"/>
              </w:rPr>
            </w:pPr>
            <w:bookmarkStart w:id="48" w:name="_Toc207105658"/>
            <w:r>
              <w:rPr>
                <w:rFonts w:eastAsia="Times New Roman" w:cs="Times New Roman"/>
                <w:kern w:val="0"/>
                <w:sz w:val="27"/>
                <w:szCs w:val="27"/>
                <w:lang w:eastAsia="en-GB"/>
                <w14:ligatures w14:val="none"/>
              </w:rPr>
              <w:t>Basic understanding of salon operations</w:t>
            </w:r>
            <w:bookmarkEnd w:id="48"/>
          </w:p>
        </w:tc>
        <w:tc>
          <w:tcPr>
            <w:tcW w:w="3006" w:type="dxa"/>
          </w:tcPr>
          <w:p w14:paraId="34CE785A" w14:textId="2B913D1A" w:rsidR="00573D9C" w:rsidRDefault="00C23ACE" w:rsidP="005066D7">
            <w:pPr>
              <w:spacing w:before="100" w:beforeAutospacing="1" w:after="100" w:afterAutospacing="1"/>
              <w:outlineLvl w:val="2"/>
              <w:rPr>
                <w:rFonts w:eastAsia="Times New Roman" w:cs="Times New Roman"/>
                <w:kern w:val="0"/>
                <w:sz w:val="27"/>
                <w:szCs w:val="27"/>
                <w:lang w:eastAsia="en-GB"/>
                <w14:ligatures w14:val="none"/>
              </w:rPr>
            </w:pPr>
            <w:bookmarkStart w:id="49" w:name="_Toc207105659"/>
            <w:r>
              <w:rPr>
                <w:rFonts w:eastAsia="Times New Roman" w:cs="Times New Roman"/>
                <w:kern w:val="0"/>
                <w:sz w:val="27"/>
                <w:szCs w:val="27"/>
                <w:lang w:eastAsia="en-GB"/>
                <w14:ligatures w14:val="none"/>
              </w:rPr>
              <w:t>Need to learn project planning tools</w:t>
            </w:r>
            <w:bookmarkEnd w:id="49"/>
          </w:p>
        </w:tc>
      </w:tr>
      <w:tr w:rsidR="00573D9C" w14:paraId="2218CB87" w14:textId="77777777">
        <w:tc>
          <w:tcPr>
            <w:tcW w:w="3005" w:type="dxa"/>
          </w:tcPr>
          <w:p w14:paraId="23118434" w14:textId="61680FC7" w:rsidR="00573D9C" w:rsidRDefault="00C23ACE" w:rsidP="005066D7">
            <w:pPr>
              <w:spacing w:before="100" w:beforeAutospacing="1" w:after="100" w:afterAutospacing="1"/>
              <w:outlineLvl w:val="2"/>
              <w:rPr>
                <w:rFonts w:eastAsia="Times New Roman" w:cs="Times New Roman"/>
                <w:kern w:val="0"/>
                <w:sz w:val="27"/>
                <w:szCs w:val="27"/>
                <w:lang w:eastAsia="en-GB"/>
                <w14:ligatures w14:val="none"/>
              </w:rPr>
            </w:pPr>
            <w:bookmarkStart w:id="50" w:name="_Toc207105660"/>
            <w:r>
              <w:rPr>
                <w:rFonts w:eastAsia="Times New Roman" w:cs="Times New Roman"/>
                <w:kern w:val="0"/>
                <w:sz w:val="27"/>
                <w:szCs w:val="27"/>
                <w:lang w:eastAsia="en-GB"/>
                <w14:ligatures w14:val="none"/>
              </w:rPr>
              <w:t>Risk management</w:t>
            </w:r>
            <w:bookmarkEnd w:id="50"/>
          </w:p>
        </w:tc>
        <w:tc>
          <w:tcPr>
            <w:tcW w:w="3005" w:type="dxa"/>
          </w:tcPr>
          <w:p w14:paraId="72097B6E" w14:textId="744003C4" w:rsidR="00573D9C" w:rsidRDefault="00C23ACE" w:rsidP="005066D7">
            <w:pPr>
              <w:spacing w:before="100" w:beforeAutospacing="1" w:after="100" w:afterAutospacing="1"/>
              <w:outlineLvl w:val="2"/>
              <w:rPr>
                <w:rFonts w:eastAsia="Times New Roman" w:cs="Times New Roman"/>
                <w:kern w:val="0"/>
                <w:sz w:val="27"/>
                <w:szCs w:val="27"/>
                <w:lang w:eastAsia="en-GB"/>
                <w14:ligatures w14:val="none"/>
              </w:rPr>
            </w:pPr>
            <w:bookmarkStart w:id="51" w:name="_Toc207105661"/>
            <w:r>
              <w:rPr>
                <w:rFonts w:eastAsia="Times New Roman" w:cs="Times New Roman"/>
                <w:kern w:val="0"/>
                <w:sz w:val="27"/>
                <w:szCs w:val="27"/>
                <w:lang w:eastAsia="en-GB"/>
                <w14:ligatures w14:val="none"/>
              </w:rPr>
              <w:t>Can anti</w:t>
            </w:r>
            <w:r w:rsidR="003946F3">
              <w:rPr>
                <w:rFonts w:eastAsia="Times New Roman" w:cs="Times New Roman"/>
                <w:kern w:val="0"/>
                <w:sz w:val="27"/>
                <w:szCs w:val="27"/>
                <w:lang w:eastAsia="en-GB"/>
                <w14:ligatures w14:val="none"/>
              </w:rPr>
              <w:t>cipate basic issues</w:t>
            </w:r>
            <w:bookmarkEnd w:id="51"/>
          </w:p>
        </w:tc>
        <w:tc>
          <w:tcPr>
            <w:tcW w:w="3006" w:type="dxa"/>
          </w:tcPr>
          <w:p w14:paraId="70D1222B" w14:textId="74FEB0DE" w:rsidR="00573D9C" w:rsidRDefault="003946F3" w:rsidP="005066D7">
            <w:pPr>
              <w:spacing w:before="100" w:beforeAutospacing="1" w:after="100" w:afterAutospacing="1"/>
              <w:outlineLvl w:val="2"/>
              <w:rPr>
                <w:rFonts w:eastAsia="Times New Roman" w:cs="Times New Roman"/>
                <w:kern w:val="0"/>
                <w:sz w:val="27"/>
                <w:szCs w:val="27"/>
                <w:lang w:eastAsia="en-GB"/>
                <w14:ligatures w14:val="none"/>
              </w:rPr>
            </w:pPr>
            <w:bookmarkStart w:id="52" w:name="_Toc207105662"/>
            <w:r>
              <w:rPr>
                <w:rFonts w:eastAsia="Times New Roman" w:cs="Times New Roman"/>
                <w:kern w:val="0"/>
                <w:sz w:val="27"/>
                <w:szCs w:val="27"/>
                <w:lang w:eastAsia="en-GB"/>
                <w14:ligatures w14:val="none"/>
              </w:rPr>
              <w:t>Need to formalise risks mitigation plans</w:t>
            </w:r>
            <w:bookmarkEnd w:id="52"/>
          </w:p>
        </w:tc>
      </w:tr>
    </w:tbl>
    <w:p w14:paraId="3EC4FA77" w14:textId="1680C514" w:rsidR="00317800" w:rsidRPr="005066D7" w:rsidRDefault="00905596" w:rsidP="005066D7">
      <w:pPr>
        <w:spacing w:before="100" w:beforeAutospacing="1" w:after="100" w:afterAutospacing="1" w:line="240" w:lineRule="auto"/>
        <w:outlineLvl w:val="2"/>
        <w:rPr>
          <w:rFonts w:eastAsia="Times New Roman" w:cs="Times New Roman"/>
          <w:kern w:val="0"/>
          <w:sz w:val="27"/>
          <w:szCs w:val="27"/>
          <w:lang w:eastAsia="en-GB"/>
          <w14:ligatures w14:val="none"/>
        </w:rPr>
      </w:pPr>
      <w:bookmarkStart w:id="53" w:name="_Toc207105663"/>
      <w:r>
        <w:rPr>
          <w:rFonts w:eastAsia="Times New Roman" w:cs="Times New Roman"/>
          <w:kern w:val="0"/>
          <w:sz w:val="27"/>
          <w:szCs w:val="27"/>
          <w:lang w:eastAsia="en-GB"/>
          <w14:ligatures w14:val="none"/>
        </w:rPr>
        <w:t>Development goals</w:t>
      </w:r>
      <w:bookmarkEnd w:id="53"/>
      <w:r>
        <w:rPr>
          <w:rFonts w:eastAsia="Times New Roman" w:cs="Times New Roman"/>
          <w:kern w:val="0"/>
          <w:sz w:val="27"/>
          <w:szCs w:val="27"/>
          <w:lang w:eastAsia="en-GB"/>
          <w14:ligatures w14:val="none"/>
        </w:rPr>
        <w:t xml:space="preserve"> </w:t>
      </w:r>
    </w:p>
    <w:tbl>
      <w:tblPr>
        <w:tblStyle w:val="TableGrid"/>
        <w:tblW w:w="0" w:type="auto"/>
        <w:tblLook w:val="04A0" w:firstRow="1" w:lastRow="0" w:firstColumn="1" w:lastColumn="0" w:noHBand="0" w:noVBand="1"/>
      </w:tblPr>
      <w:tblGrid>
        <w:gridCol w:w="3005"/>
        <w:gridCol w:w="3005"/>
        <w:gridCol w:w="3006"/>
      </w:tblGrid>
      <w:tr w:rsidR="00756589" w14:paraId="26F17960" w14:textId="77777777">
        <w:tc>
          <w:tcPr>
            <w:tcW w:w="3005" w:type="dxa"/>
          </w:tcPr>
          <w:p w14:paraId="6A744326" w14:textId="3BD5FED0" w:rsidR="00756589" w:rsidRDefault="00756589" w:rsidP="003F59CE">
            <w:r>
              <w:t xml:space="preserve">Goals </w:t>
            </w:r>
          </w:p>
        </w:tc>
        <w:tc>
          <w:tcPr>
            <w:tcW w:w="3005" w:type="dxa"/>
          </w:tcPr>
          <w:p w14:paraId="0940F4B5" w14:textId="009BE69F" w:rsidR="00756589" w:rsidRDefault="00756589" w:rsidP="003F59CE">
            <w:r>
              <w:t xml:space="preserve">Timeframe </w:t>
            </w:r>
          </w:p>
        </w:tc>
        <w:tc>
          <w:tcPr>
            <w:tcW w:w="3006" w:type="dxa"/>
          </w:tcPr>
          <w:p w14:paraId="1BF87D74" w14:textId="6AD3BE56" w:rsidR="00756589" w:rsidRDefault="00756589" w:rsidP="003F59CE">
            <w:r>
              <w:t>Success criteria</w:t>
            </w:r>
            <w:r w:rsidR="00EA39F7">
              <w:t xml:space="preserve"> </w:t>
            </w:r>
          </w:p>
        </w:tc>
      </w:tr>
      <w:tr w:rsidR="00756589" w14:paraId="38335BDC" w14:textId="77777777">
        <w:tc>
          <w:tcPr>
            <w:tcW w:w="3005" w:type="dxa"/>
          </w:tcPr>
          <w:p w14:paraId="18CA0E20" w14:textId="427362F8" w:rsidR="00756589" w:rsidRDefault="00EA39F7" w:rsidP="003F59CE">
            <w:r>
              <w:t>Improve stakeholder communication</w:t>
            </w:r>
          </w:p>
        </w:tc>
        <w:tc>
          <w:tcPr>
            <w:tcW w:w="3005" w:type="dxa"/>
          </w:tcPr>
          <w:p w14:paraId="1A8CA896" w14:textId="1324CAE1" w:rsidR="00756589" w:rsidRDefault="00EA39F7" w:rsidP="003F59CE">
            <w:r>
              <w:t>1 month</w:t>
            </w:r>
          </w:p>
        </w:tc>
        <w:tc>
          <w:tcPr>
            <w:tcW w:w="3006" w:type="dxa"/>
          </w:tcPr>
          <w:p w14:paraId="212C367F" w14:textId="0A2E08D9" w:rsidR="00756589" w:rsidRDefault="00EA39F7" w:rsidP="003F59CE">
            <w:r>
              <w:t>Weekly updates sent to salon owne</w:t>
            </w:r>
            <w:r w:rsidR="009832CF">
              <w:t>r and team</w:t>
            </w:r>
          </w:p>
        </w:tc>
      </w:tr>
      <w:tr w:rsidR="00756589" w14:paraId="2C47DFF2" w14:textId="77777777">
        <w:tc>
          <w:tcPr>
            <w:tcW w:w="3005" w:type="dxa"/>
          </w:tcPr>
          <w:p w14:paraId="2557E9D4" w14:textId="06348A10" w:rsidR="00756589" w:rsidRDefault="009832CF" w:rsidP="003F59CE">
            <w:r>
              <w:t xml:space="preserve">Learn project planning tools </w:t>
            </w:r>
            <w:r w:rsidR="00565228">
              <w:t>e.g. Gantt chart</w:t>
            </w:r>
          </w:p>
        </w:tc>
        <w:tc>
          <w:tcPr>
            <w:tcW w:w="3005" w:type="dxa"/>
          </w:tcPr>
          <w:p w14:paraId="38B23ADD" w14:textId="775B54C5" w:rsidR="00756589" w:rsidRDefault="00565228" w:rsidP="003F59CE">
            <w:r>
              <w:t>2 weeks</w:t>
            </w:r>
          </w:p>
        </w:tc>
        <w:tc>
          <w:tcPr>
            <w:tcW w:w="3006" w:type="dxa"/>
          </w:tcPr>
          <w:p w14:paraId="288909C0" w14:textId="6B0B4A0E" w:rsidR="00756589" w:rsidRDefault="00565228" w:rsidP="003F59CE">
            <w:r>
              <w:t>Create and share a visual project timeline</w:t>
            </w:r>
          </w:p>
        </w:tc>
      </w:tr>
      <w:tr w:rsidR="00756589" w14:paraId="1F6A8640" w14:textId="77777777">
        <w:tc>
          <w:tcPr>
            <w:tcW w:w="3005" w:type="dxa"/>
          </w:tcPr>
          <w:p w14:paraId="5C670E8B" w14:textId="2ACF4C75" w:rsidR="00756589" w:rsidRDefault="007810AA" w:rsidP="003F59CE">
            <w:r>
              <w:t>Build confidence in delegation</w:t>
            </w:r>
          </w:p>
        </w:tc>
        <w:tc>
          <w:tcPr>
            <w:tcW w:w="3005" w:type="dxa"/>
          </w:tcPr>
          <w:p w14:paraId="78A5DD35" w14:textId="157C6E09" w:rsidR="00756589" w:rsidRDefault="007810AA" w:rsidP="003F59CE">
            <w:r>
              <w:t>1 month</w:t>
            </w:r>
          </w:p>
        </w:tc>
        <w:tc>
          <w:tcPr>
            <w:tcW w:w="3006" w:type="dxa"/>
          </w:tcPr>
          <w:p w14:paraId="0E243DFB" w14:textId="79FF6418" w:rsidR="00756589" w:rsidRDefault="00E13158" w:rsidP="003F59CE">
            <w:r>
              <w:t>Assign tasks to at least 3 team members and follow up</w:t>
            </w:r>
          </w:p>
        </w:tc>
      </w:tr>
      <w:tr w:rsidR="00E13158" w14:paraId="6744934B" w14:textId="77777777">
        <w:tc>
          <w:tcPr>
            <w:tcW w:w="3005" w:type="dxa"/>
          </w:tcPr>
          <w:p w14:paraId="2A3D98DC" w14:textId="77D002E1" w:rsidR="00E13158" w:rsidRDefault="00163A2F" w:rsidP="003F59CE">
            <w:r>
              <w:t>Develop risk management strategy</w:t>
            </w:r>
          </w:p>
        </w:tc>
        <w:tc>
          <w:tcPr>
            <w:tcW w:w="3005" w:type="dxa"/>
          </w:tcPr>
          <w:p w14:paraId="181DF190" w14:textId="60AE3D4C" w:rsidR="00E13158" w:rsidRDefault="00163A2F" w:rsidP="003F59CE">
            <w:r>
              <w:t>2 weeks</w:t>
            </w:r>
          </w:p>
        </w:tc>
        <w:tc>
          <w:tcPr>
            <w:tcW w:w="3006" w:type="dxa"/>
          </w:tcPr>
          <w:p w14:paraId="4FC8D949" w14:textId="72908E1E" w:rsidR="00E13158" w:rsidRDefault="00163A2F" w:rsidP="003F59CE">
            <w:r>
              <w:t>Identify 5 potential risks and create mi</w:t>
            </w:r>
            <w:r w:rsidR="00C977C2">
              <w:t>tigation plans</w:t>
            </w:r>
          </w:p>
        </w:tc>
      </w:tr>
    </w:tbl>
    <w:p w14:paraId="7E769684" w14:textId="77777777" w:rsidR="00382A61" w:rsidRDefault="00382A61" w:rsidP="003F59CE"/>
    <w:p w14:paraId="13B0B349" w14:textId="77777777" w:rsidR="00382A61" w:rsidRDefault="00382A61" w:rsidP="003F59CE"/>
    <w:p w14:paraId="4E57ABD0" w14:textId="267939F2" w:rsidR="003F59CE" w:rsidRDefault="006C18F7" w:rsidP="003F59CE">
      <w:r>
        <w:t>The action plan for managing the salon open day project involves several key components to ensure its success. Stakeholder communication will be maintained through weekly check-ins with the salon owner, supported by regular updates via email or WhatsApp and a simple communication plan. Project planning tools such as Gantt charts will be explored through tutorials, with a timeline created and shared with the team for feedback. Delegation will be improved by identifying tasks like refreshments and flyer distribution, assigning roles based on team strengths, and monitoring progress with support. Risk management will include brainstorming potential issues such as low turnout or staff absence, rating risks by likelihood and impact, and preparing contingency plans like having extra staff on call or boosting social media promotion. Resources and support will come from a mentor (the salon owner or an experienced manager), tools like Google Sheets, and learning platforms such as YouTube and LinkedIn Learning, with additional input from the salon team, friends, and local suppliers. Finally, review and reflection will be conducted through weekly journaling, feedback sessions with the team and salon owner, and a final evaluation of outcomes against initial goals.</w:t>
      </w:r>
    </w:p>
    <w:p w14:paraId="4D94D99E" w14:textId="77777777" w:rsidR="005066D7" w:rsidRPr="005066D7" w:rsidRDefault="005066D7" w:rsidP="00D125D8">
      <w:pPr>
        <w:pStyle w:val="Heading1"/>
        <w:rPr>
          <w:rFonts w:eastAsia="Times New Roman"/>
          <w:lang w:eastAsia="en-GB"/>
        </w:rPr>
      </w:pPr>
      <w:bookmarkStart w:id="54" w:name="_Toc207105664"/>
      <w:r w:rsidRPr="005066D7">
        <w:rPr>
          <w:rFonts w:eastAsia="Times New Roman"/>
          <w:lang w:eastAsia="en-GB"/>
        </w:rPr>
        <w:lastRenderedPageBreak/>
        <w:t>Reflective Summary</w:t>
      </w:r>
      <w:bookmarkEnd w:id="54"/>
    </w:p>
    <w:p w14:paraId="626D60F5" w14:textId="20F814C7" w:rsidR="005066D7" w:rsidRPr="005066D7" w:rsidRDefault="00F85E59" w:rsidP="005066D7">
      <w:pPr>
        <w:spacing w:before="100" w:beforeAutospacing="1" w:after="100" w:afterAutospacing="1" w:line="240" w:lineRule="auto"/>
        <w:rPr>
          <w:rFonts w:eastAsia="Times New Roman" w:cs="Times New Roman"/>
          <w:kern w:val="0"/>
          <w:lang w:eastAsia="en-GB"/>
          <w14:ligatures w14:val="none"/>
        </w:rPr>
      </w:pPr>
      <w:r>
        <w:rPr>
          <w:rFonts w:eastAsia="Times New Roman" w:cs="Times New Roman"/>
          <w:kern w:val="0"/>
          <w:lang w:eastAsia="en-GB"/>
          <w14:ligatures w14:val="none"/>
        </w:rPr>
        <w:t>In reflecting</w:t>
      </w:r>
      <w:r w:rsidR="008A52E7">
        <w:rPr>
          <w:rFonts w:eastAsia="Times New Roman" w:cs="Times New Roman"/>
          <w:kern w:val="0"/>
          <w:lang w:eastAsia="en-GB"/>
          <w14:ligatures w14:val="none"/>
        </w:rPr>
        <w:t xml:space="preserve"> on</w:t>
      </w:r>
      <w:r w:rsidR="005066D7" w:rsidRPr="005066D7">
        <w:rPr>
          <w:rFonts w:eastAsia="Times New Roman" w:cs="Times New Roman"/>
          <w:kern w:val="0"/>
          <w:lang w:eastAsia="en-GB"/>
          <w14:ligatures w14:val="none"/>
        </w:rPr>
        <w:t xml:space="preserve"> both strengths and growth areas in my project management skillset. While I am confident in leadership, time management, and adaptability, I recogni</w:t>
      </w:r>
      <w:r w:rsidR="0076735C">
        <w:rPr>
          <w:rFonts w:eastAsia="Times New Roman" w:cs="Times New Roman"/>
          <w:kern w:val="0"/>
          <w:lang w:eastAsia="en-GB"/>
          <w14:ligatures w14:val="none"/>
        </w:rPr>
        <w:t>s</w:t>
      </w:r>
      <w:r w:rsidR="005066D7" w:rsidRPr="005066D7">
        <w:rPr>
          <w:rFonts w:eastAsia="Times New Roman" w:cs="Times New Roman"/>
          <w:kern w:val="0"/>
          <w:lang w:eastAsia="en-GB"/>
          <w14:ligatures w14:val="none"/>
        </w:rPr>
        <w:t>e the need to improve technical competence, budgeting, and risk management. By following the strategies outlined in my PDP, I aim to become a more well-rounded and effective project manager, capable of leading diverse teams and delivering successful outcomes in dynamic environments.</w:t>
      </w:r>
      <w:r w:rsidR="00FD265D" w:rsidRPr="00FD265D">
        <w:rPr>
          <w:rFonts w:ascii="Roboto" w:hAnsi="Roboto"/>
          <w:color w:val="2C3E50"/>
          <w:sz w:val="23"/>
          <w:szCs w:val="23"/>
          <w:shd w:val="clear" w:color="auto" w:fill="FFFFFF"/>
        </w:rPr>
        <w:t xml:space="preserve"> </w:t>
      </w:r>
      <w:r w:rsidR="00FD265D">
        <w:rPr>
          <w:rFonts w:ascii="Roboto" w:hAnsi="Roboto"/>
          <w:color w:val="2C3E50"/>
          <w:sz w:val="23"/>
          <w:szCs w:val="23"/>
          <w:shd w:val="clear" w:color="auto" w:fill="FFFFFF"/>
        </w:rPr>
        <w:t> (Rimmer, 2018)</w:t>
      </w:r>
    </w:p>
    <w:p w14:paraId="35AFFD42" w14:textId="48FAAB67" w:rsidR="005066D7" w:rsidRDefault="00943C99" w:rsidP="00D125D8">
      <w:pPr>
        <w:pStyle w:val="Heading1"/>
      </w:pPr>
      <w:bookmarkStart w:id="55" w:name="_Toc207105665"/>
      <w:r>
        <w:t>R</w:t>
      </w:r>
      <w:r w:rsidR="00D125D8">
        <w:t>eferences</w:t>
      </w:r>
      <w:bookmarkEnd w:id="55"/>
      <w:r>
        <w:t xml:space="preserve"> </w:t>
      </w:r>
    </w:p>
    <w:p w14:paraId="7FC74A36" w14:textId="77777777" w:rsidR="00F65B6E" w:rsidRPr="00F65B6E" w:rsidRDefault="00F65B6E" w:rsidP="00F65B6E"/>
    <w:p w14:paraId="6CB48EF1" w14:textId="77777777" w:rsidR="00F65B6E" w:rsidRDefault="00F65B6E" w:rsidP="00F65B6E">
      <w:pPr>
        <w:rPr>
          <w:lang w:eastAsia="en-GB"/>
        </w:rPr>
      </w:pPr>
      <w:hyperlink r:id="rId10" w:history="1">
        <w:r w:rsidRPr="00E1237A">
          <w:rPr>
            <w:rStyle w:val="Hyperlink"/>
            <w:lang w:eastAsia="en-GB"/>
          </w:rPr>
          <w:t>https://www.bing.com/images/search?q=waterfall%20methodology%20diagram&amp;FORM=IQFRBA&amp;id=321F247298CF5C6FD8A597FF28D2563D525C8405</w:t>
        </w:r>
      </w:hyperlink>
    </w:p>
    <w:p w14:paraId="2931D89A" w14:textId="34A76298" w:rsidR="00AB6DC8" w:rsidRPr="00796B16" w:rsidRDefault="005C4227" w:rsidP="00AB6DC8">
      <w:r>
        <w:t xml:space="preserve">Bannerman, P.L., 2008. </w:t>
      </w:r>
      <w:r>
        <w:rPr>
          <w:rStyle w:val="Emphasis"/>
        </w:rPr>
        <w:t>Defining project success: a multilevel framework</w:t>
      </w:r>
      <w:r>
        <w:t>. PMI® Research Conference, Warsaw, Poland, 13–16 July 2008. Project Management Institute.</w:t>
      </w:r>
    </w:p>
    <w:p w14:paraId="50A5E702" w14:textId="47033EC5" w:rsidR="00796B16" w:rsidRDefault="00796B16" w:rsidP="00796B16">
      <w:pPr>
        <w:spacing w:before="100" w:beforeAutospacing="1" w:after="100" w:afterAutospacing="1" w:line="240" w:lineRule="auto"/>
        <w:rPr>
          <w:rFonts w:ascii="Times New Roman" w:eastAsia="Times New Roman" w:hAnsi="Times New Roman" w:cs="Times New Roman"/>
          <w:kern w:val="0"/>
          <w:lang w:eastAsia="en-GB"/>
          <w14:ligatures w14:val="none"/>
        </w:rPr>
      </w:pPr>
      <w:r w:rsidRPr="00796B16">
        <w:rPr>
          <w:rFonts w:ascii="Times New Roman" w:eastAsia="Times New Roman" w:hAnsi="Times New Roman" w:cs="Times New Roman"/>
          <w:kern w:val="0"/>
          <w:lang w:eastAsia="en-GB"/>
          <w14:ligatures w14:val="none"/>
        </w:rPr>
        <w:t xml:space="preserve">CIPD. (2023). </w:t>
      </w:r>
      <w:r w:rsidRPr="00796B16">
        <w:rPr>
          <w:rFonts w:ascii="Times New Roman" w:eastAsia="Times New Roman" w:hAnsi="Times New Roman" w:cs="Times New Roman"/>
          <w:i/>
          <w:iCs/>
          <w:kern w:val="0"/>
          <w:lang w:eastAsia="en-GB"/>
          <w14:ligatures w14:val="none"/>
        </w:rPr>
        <w:t>SWOT analysis factsheet</w:t>
      </w:r>
      <w:r w:rsidRPr="00796B16">
        <w:rPr>
          <w:rFonts w:ascii="Times New Roman" w:eastAsia="Times New Roman" w:hAnsi="Times New Roman" w:cs="Times New Roman"/>
          <w:kern w:val="0"/>
          <w:lang w:eastAsia="en-GB"/>
          <w14:ligatures w14:val="none"/>
        </w:rPr>
        <w:t>. Chartered Institute of Personnel and Development. Available at: https://www.cipd.org/uk/knowledge/factsheets/swot-analysis-factsheet/ (Accessed: 26 August 2025)</w:t>
      </w:r>
      <w:r w:rsidR="00AB6DC8">
        <w:rPr>
          <w:rFonts w:ascii="Times New Roman" w:eastAsia="Times New Roman" w:hAnsi="Times New Roman" w:cs="Times New Roman"/>
          <w:kern w:val="0"/>
          <w:lang w:eastAsia="en-GB"/>
          <w14:ligatures w14:val="none"/>
        </w:rPr>
        <w:t>.</w:t>
      </w:r>
    </w:p>
    <w:p w14:paraId="2E7EDAD7" w14:textId="74767061" w:rsidR="00AB6DC8" w:rsidRDefault="00D17B9F" w:rsidP="00796B16">
      <w:pPr>
        <w:spacing w:before="100" w:beforeAutospacing="1" w:after="100" w:afterAutospacing="1" w:line="240" w:lineRule="auto"/>
      </w:pPr>
      <w:r>
        <w:rPr>
          <w:rStyle w:val="Emphasis"/>
        </w:rPr>
        <w:t>PESTLE analysis factsheet</w:t>
      </w:r>
      <w:r>
        <w:t xml:space="preserve">. Chartered Institute of Personnel and Development. </w:t>
      </w:r>
      <w:hyperlink r:id="rId11" w:history="1">
        <w:r w:rsidRPr="00E1237A">
          <w:rPr>
            <w:rStyle w:val="Hyperlink"/>
          </w:rPr>
          <w:t>https://www.cipd.org/uk/knowledge/factsheets/pestle-analysis-factsheet/</w:t>
        </w:r>
      </w:hyperlink>
    </w:p>
    <w:p w14:paraId="39E06F15" w14:textId="77777777" w:rsidR="00730C68" w:rsidRDefault="00730C68" w:rsidP="00730C68">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Wilson, N.B. and Carmenza, L.A. (2020). Agile Methodology to Develop Architecture of Information and Knowledge in Organizations (MADAIKE). </w:t>
      </w:r>
      <w:r>
        <w:rPr>
          <w:rFonts w:ascii="Calibri" w:hAnsi="Calibri" w:cs="Calibri"/>
          <w:i/>
          <w:iCs/>
          <w:color w:val="000000"/>
          <w:sz w:val="27"/>
          <w:szCs w:val="27"/>
        </w:rPr>
        <w:t>International Journal of Machine Learning and Computing</w:t>
      </w:r>
      <w:r>
        <w:rPr>
          <w:rFonts w:ascii="Calibri" w:hAnsi="Calibri" w:cs="Calibri"/>
          <w:color w:val="000000"/>
          <w:sz w:val="27"/>
          <w:szCs w:val="27"/>
        </w:rPr>
        <w:t xml:space="preserve">, 5(2), pp.153–159. </w:t>
      </w:r>
      <w:proofErr w:type="spellStart"/>
      <w:r>
        <w:rPr>
          <w:rFonts w:ascii="Calibri" w:hAnsi="Calibri" w:cs="Calibri"/>
          <w:color w:val="000000"/>
          <w:sz w:val="27"/>
          <w:szCs w:val="27"/>
        </w:rPr>
        <w:t>doi:https</w:t>
      </w:r>
      <w:proofErr w:type="spellEnd"/>
      <w:r>
        <w:rPr>
          <w:rFonts w:ascii="Calibri" w:hAnsi="Calibri" w:cs="Calibri"/>
          <w:color w:val="000000"/>
          <w:sz w:val="27"/>
          <w:szCs w:val="27"/>
        </w:rPr>
        <w:t>://doi.org/10.7763/ijmlc.2015.v5.500.</w:t>
      </w:r>
    </w:p>
    <w:p w14:paraId="58857A00" w14:textId="77777777" w:rsidR="00212DBF" w:rsidRDefault="00212DBF" w:rsidP="00730C68">
      <w:pPr>
        <w:pStyle w:val="NormalWeb"/>
        <w:spacing w:before="0" w:beforeAutospacing="0" w:after="0" w:afterAutospacing="0" w:line="360" w:lineRule="atLeast"/>
        <w:rPr>
          <w:rFonts w:ascii="Calibri" w:hAnsi="Calibri" w:cs="Calibri"/>
          <w:color w:val="000000"/>
          <w:sz w:val="27"/>
          <w:szCs w:val="27"/>
        </w:rPr>
      </w:pPr>
    </w:p>
    <w:p w14:paraId="632F81CE" w14:textId="77777777" w:rsidR="00B11CE3" w:rsidRDefault="00B11CE3" w:rsidP="00B11CE3">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Rimmer, A. (2018). How do I prepare a personal development plan? </w:t>
      </w:r>
      <w:r>
        <w:rPr>
          <w:rFonts w:ascii="Calibri" w:hAnsi="Calibri" w:cs="Calibri"/>
          <w:i/>
          <w:iCs/>
          <w:color w:val="000000"/>
          <w:sz w:val="27"/>
          <w:szCs w:val="27"/>
        </w:rPr>
        <w:t>BMJ</w:t>
      </w:r>
      <w:r>
        <w:rPr>
          <w:rFonts w:ascii="Calibri" w:hAnsi="Calibri" w:cs="Calibri"/>
          <w:color w:val="000000"/>
          <w:sz w:val="27"/>
          <w:szCs w:val="27"/>
        </w:rPr>
        <w:t xml:space="preserve">, [online] 363(8176), p.k4725. </w:t>
      </w:r>
      <w:proofErr w:type="spellStart"/>
      <w:r>
        <w:rPr>
          <w:rFonts w:ascii="Calibri" w:hAnsi="Calibri" w:cs="Calibri"/>
          <w:color w:val="000000"/>
          <w:sz w:val="27"/>
          <w:szCs w:val="27"/>
        </w:rPr>
        <w:t>doi:https</w:t>
      </w:r>
      <w:proofErr w:type="spellEnd"/>
      <w:r>
        <w:rPr>
          <w:rFonts w:ascii="Calibri" w:hAnsi="Calibri" w:cs="Calibri"/>
          <w:color w:val="000000"/>
          <w:sz w:val="27"/>
          <w:szCs w:val="27"/>
        </w:rPr>
        <w:t>://doi.org/10.1136/bmj.k4725.</w:t>
      </w:r>
    </w:p>
    <w:p w14:paraId="7E12CF3F" w14:textId="77777777" w:rsidR="00B11CE3" w:rsidRDefault="00B11CE3" w:rsidP="00B11CE3">
      <w:pPr>
        <w:pStyle w:val="NormalWeb"/>
        <w:spacing w:before="0" w:beforeAutospacing="0" w:after="0" w:afterAutospacing="0" w:line="360" w:lineRule="atLeast"/>
        <w:rPr>
          <w:rFonts w:ascii="Calibri" w:hAnsi="Calibri" w:cs="Calibri"/>
          <w:color w:val="000000"/>
          <w:sz w:val="27"/>
          <w:szCs w:val="27"/>
        </w:rPr>
      </w:pPr>
    </w:p>
    <w:p w14:paraId="67AA105A" w14:textId="77777777" w:rsidR="0073261E" w:rsidRDefault="00B11CE3" w:rsidP="0073261E">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t>
      </w:r>
      <w:proofErr w:type="spellStart"/>
      <w:r w:rsidR="0073261E">
        <w:rPr>
          <w:rFonts w:ascii="Calibri" w:hAnsi="Calibri" w:cs="Calibri"/>
          <w:color w:val="000000"/>
          <w:sz w:val="27"/>
          <w:szCs w:val="27"/>
        </w:rPr>
        <w:t>Saunois</w:t>
      </w:r>
      <w:proofErr w:type="spellEnd"/>
      <w:r w:rsidR="0073261E">
        <w:rPr>
          <w:rFonts w:ascii="Calibri" w:hAnsi="Calibri" w:cs="Calibri"/>
          <w:color w:val="000000"/>
          <w:sz w:val="27"/>
          <w:szCs w:val="27"/>
        </w:rPr>
        <w:t xml:space="preserve">, M., Bousquet, P., Poulter, B., </w:t>
      </w:r>
      <w:proofErr w:type="spellStart"/>
      <w:r w:rsidR="0073261E">
        <w:rPr>
          <w:rFonts w:ascii="Calibri" w:hAnsi="Calibri" w:cs="Calibri"/>
          <w:color w:val="000000"/>
          <w:sz w:val="27"/>
          <w:szCs w:val="27"/>
        </w:rPr>
        <w:t>Peregon</w:t>
      </w:r>
      <w:proofErr w:type="spellEnd"/>
      <w:r w:rsidR="0073261E">
        <w:rPr>
          <w:rFonts w:ascii="Calibri" w:hAnsi="Calibri" w:cs="Calibri"/>
          <w:color w:val="000000"/>
          <w:sz w:val="27"/>
          <w:szCs w:val="27"/>
        </w:rPr>
        <w:t xml:space="preserve">, A., </w:t>
      </w:r>
      <w:proofErr w:type="spellStart"/>
      <w:r w:rsidR="0073261E">
        <w:rPr>
          <w:rFonts w:ascii="Calibri" w:hAnsi="Calibri" w:cs="Calibri"/>
          <w:color w:val="000000"/>
          <w:sz w:val="27"/>
          <w:szCs w:val="27"/>
        </w:rPr>
        <w:t>Ciais</w:t>
      </w:r>
      <w:proofErr w:type="spellEnd"/>
      <w:r w:rsidR="0073261E">
        <w:rPr>
          <w:rFonts w:ascii="Calibri" w:hAnsi="Calibri" w:cs="Calibri"/>
          <w:color w:val="000000"/>
          <w:sz w:val="27"/>
          <w:szCs w:val="27"/>
        </w:rPr>
        <w:t xml:space="preserve">, P., </w:t>
      </w:r>
      <w:proofErr w:type="spellStart"/>
      <w:r w:rsidR="0073261E">
        <w:rPr>
          <w:rFonts w:ascii="Calibri" w:hAnsi="Calibri" w:cs="Calibri"/>
          <w:color w:val="000000"/>
          <w:sz w:val="27"/>
          <w:szCs w:val="27"/>
        </w:rPr>
        <w:t>Canadell</w:t>
      </w:r>
      <w:proofErr w:type="spellEnd"/>
      <w:r w:rsidR="0073261E">
        <w:rPr>
          <w:rFonts w:ascii="Calibri" w:hAnsi="Calibri" w:cs="Calibri"/>
          <w:color w:val="000000"/>
          <w:sz w:val="27"/>
          <w:szCs w:val="27"/>
        </w:rPr>
        <w:t xml:space="preserve">, J.G., </w:t>
      </w:r>
      <w:proofErr w:type="spellStart"/>
      <w:r w:rsidR="0073261E">
        <w:rPr>
          <w:rFonts w:ascii="Calibri" w:hAnsi="Calibri" w:cs="Calibri"/>
          <w:color w:val="000000"/>
          <w:sz w:val="27"/>
          <w:szCs w:val="27"/>
        </w:rPr>
        <w:t>Dlugokencky</w:t>
      </w:r>
      <w:proofErr w:type="spellEnd"/>
      <w:r w:rsidR="0073261E">
        <w:rPr>
          <w:rFonts w:ascii="Calibri" w:hAnsi="Calibri" w:cs="Calibri"/>
          <w:color w:val="000000"/>
          <w:sz w:val="27"/>
          <w:szCs w:val="27"/>
        </w:rPr>
        <w:t xml:space="preserve">, E.J., </w:t>
      </w:r>
      <w:proofErr w:type="spellStart"/>
      <w:r w:rsidR="0073261E">
        <w:rPr>
          <w:rFonts w:ascii="Calibri" w:hAnsi="Calibri" w:cs="Calibri"/>
          <w:color w:val="000000"/>
          <w:sz w:val="27"/>
          <w:szCs w:val="27"/>
        </w:rPr>
        <w:t>Etiope</w:t>
      </w:r>
      <w:proofErr w:type="spellEnd"/>
      <w:r w:rsidR="0073261E">
        <w:rPr>
          <w:rFonts w:ascii="Calibri" w:hAnsi="Calibri" w:cs="Calibri"/>
          <w:color w:val="000000"/>
          <w:sz w:val="27"/>
          <w:szCs w:val="27"/>
        </w:rPr>
        <w:t xml:space="preserve">, G., </w:t>
      </w:r>
      <w:proofErr w:type="spellStart"/>
      <w:r w:rsidR="0073261E">
        <w:rPr>
          <w:rFonts w:ascii="Calibri" w:hAnsi="Calibri" w:cs="Calibri"/>
          <w:color w:val="000000"/>
          <w:sz w:val="27"/>
          <w:szCs w:val="27"/>
        </w:rPr>
        <w:t>Bastviken</w:t>
      </w:r>
      <w:proofErr w:type="spellEnd"/>
      <w:r w:rsidR="0073261E">
        <w:rPr>
          <w:rFonts w:ascii="Calibri" w:hAnsi="Calibri" w:cs="Calibri"/>
          <w:color w:val="000000"/>
          <w:sz w:val="27"/>
          <w:szCs w:val="27"/>
        </w:rPr>
        <w:t xml:space="preserve">, D., </w:t>
      </w:r>
      <w:proofErr w:type="spellStart"/>
      <w:r w:rsidR="0073261E">
        <w:rPr>
          <w:rFonts w:ascii="Calibri" w:hAnsi="Calibri" w:cs="Calibri"/>
          <w:color w:val="000000"/>
          <w:sz w:val="27"/>
          <w:szCs w:val="27"/>
        </w:rPr>
        <w:t>Houweling</w:t>
      </w:r>
      <w:proofErr w:type="spellEnd"/>
      <w:r w:rsidR="0073261E">
        <w:rPr>
          <w:rFonts w:ascii="Calibri" w:hAnsi="Calibri" w:cs="Calibri"/>
          <w:color w:val="000000"/>
          <w:sz w:val="27"/>
          <w:szCs w:val="27"/>
        </w:rPr>
        <w:t xml:space="preserve">, S., Janssens-Maenhout, G., </w:t>
      </w:r>
      <w:proofErr w:type="spellStart"/>
      <w:r w:rsidR="0073261E">
        <w:rPr>
          <w:rFonts w:ascii="Calibri" w:hAnsi="Calibri" w:cs="Calibri"/>
          <w:color w:val="000000"/>
          <w:sz w:val="27"/>
          <w:szCs w:val="27"/>
        </w:rPr>
        <w:t>Tubiello</w:t>
      </w:r>
      <w:proofErr w:type="spellEnd"/>
      <w:r w:rsidR="0073261E">
        <w:rPr>
          <w:rFonts w:ascii="Calibri" w:hAnsi="Calibri" w:cs="Calibri"/>
          <w:color w:val="000000"/>
          <w:sz w:val="27"/>
          <w:szCs w:val="27"/>
        </w:rPr>
        <w:t>, F.N., Castaldi, S., Jackson, R.B., Alexe, M., Arora, V.K., Beerling, D.J., Bergamaschi, P., Blake, D.R. and Brailsford, G. (2016). The global methane budget 2000–2012. </w:t>
      </w:r>
      <w:r w:rsidR="0073261E">
        <w:rPr>
          <w:rFonts w:ascii="Calibri" w:hAnsi="Calibri" w:cs="Calibri"/>
          <w:i/>
          <w:iCs/>
          <w:color w:val="000000"/>
          <w:sz w:val="27"/>
          <w:szCs w:val="27"/>
        </w:rPr>
        <w:t>Earth System Science Data</w:t>
      </w:r>
      <w:r w:rsidR="0073261E">
        <w:rPr>
          <w:rFonts w:ascii="Calibri" w:hAnsi="Calibri" w:cs="Calibri"/>
          <w:color w:val="000000"/>
          <w:sz w:val="27"/>
          <w:szCs w:val="27"/>
        </w:rPr>
        <w:t xml:space="preserve">, 8(2), pp.697–751. </w:t>
      </w:r>
      <w:proofErr w:type="spellStart"/>
      <w:r w:rsidR="0073261E">
        <w:rPr>
          <w:rFonts w:ascii="Calibri" w:hAnsi="Calibri" w:cs="Calibri"/>
          <w:color w:val="000000"/>
          <w:sz w:val="27"/>
          <w:szCs w:val="27"/>
        </w:rPr>
        <w:t>doi:https</w:t>
      </w:r>
      <w:proofErr w:type="spellEnd"/>
      <w:r w:rsidR="0073261E">
        <w:rPr>
          <w:rFonts w:ascii="Calibri" w:hAnsi="Calibri" w:cs="Calibri"/>
          <w:color w:val="000000"/>
          <w:sz w:val="27"/>
          <w:szCs w:val="27"/>
        </w:rPr>
        <w:t>://doi.org/10.5194/essd-8-697-2016.</w:t>
      </w:r>
    </w:p>
    <w:p w14:paraId="13D2EC7B" w14:textId="77777777" w:rsidR="009E3DCA" w:rsidRDefault="009E3DCA" w:rsidP="0073261E">
      <w:pPr>
        <w:pStyle w:val="NormalWeb"/>
        <w:spacing w:before="0" w:beforeAutospacing="0" w:after="0" w:afterAutospacing="0" w:line="360" w:lineRule="atLeast"/>
        <w:rPr>
          <w:rFonts w:ascii="Calibri" w:hAnsi="Calibri" w:cs="Calibri"/>
          <w:color w:val="000000"/>
          <w:sz w:val="27"/>
          <w:szCs w:val="27"/>
        </w:rPr>
      </w:pPr>
    </w:p>
    <w:p w14:paraId="7A9DCB36" w14:textId="77777777" w:rsidR="009E3DCA" w:rsidRDefault="0073261E" w:rsidP="009E3DCA">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lastRenderedPageBreak/>
        <w:t>‌</w:t>
      </w:r>
      <w:r w:rsidR="009E3DCA">
        <w:rPr>
          <w:rFonts w:ascii="Calibri" w:hAnsi="Calibri" w:cs="Calibri"/>
          <w:color w:val="000000"/>
          <w:sz w:val="27"/>
          <w:szCs w:val="27"/>
        </w:rPr>
        <w:t>Zeb, S. and Rashid, A. (2019). Systemic risk in financial institutions of BRICS: measurement and identification of firm-specific determinants. </w:t>
      </w:r>
      <w:r w:rsidR="009E3DCA">
        <w:rPr>
          <w:rFonts w:ascii="Calibri" w:hAnsi="Calibri" w:cs="Calibri"/>
          <w:i/>
          <w:iCs/>
          <w:color w:val="000000"/>
          <w:sz w:val="27"/>
          <w:szCs w:val="27"/>
        </w:rPr>
        <w:t>Risk Management</w:t>
      </w:r>
      <w:r w:rsidR="009E3DCA">
        <w:rPr>
          <w:rFonts w:ascii="Calibri" w:hAnsi="Calibri" w:cs="Calibri"/>
          <w:color w:val="000000"/>
          <w:sz w:val="27"/>
          <w:szCs w:val="27"/>
        </w:rPr>
        <w:t xml:space="preserve">. </w:t>
      </w:r>
      <w:proofErr w:type="spellStart"/>
      <w:r w:rsidR="009E3DCA">
        <w:rPr>
          <w:rFonts w:ascii="Calibri" w:hAnsi="Calibri" w:cs="Calibri"/>
          <w:color w:val="000000"/>
          <w:sz w:val="27"/>
          <w:szCs w:val="27"/>
        </w:rPr>
        <w:t>doi:https</w:t>
      </w:r>
      <w:proofErr w:type="spellEnd"/>
      <w:r w:rsidR="009E3DCA">
        <w:rPr>
          <w:rFonts w:ascii="Calibri" w:hAnsi="Calibri" w:cs="Calibri"/>
          <w:color w:val="000000"/>
          <w:sz w:val="27"/>
          <w:szCs w:val="27"/>
        </w:rPr>
        <w:t>://doi.org/10.1057/s41283-018-00048-2.</w:t>
      </w:r>
    </w:p>
    <w:p w14:paraId="3AB8D5E4" w14:textId="77777777" w:rsidR="00F3673E" w:rsidRDefault="00F3673E" w:rsidP="009E3DCA">
      <w:pPr>
        <w:pStyle w:val="NormalWeb"/>
        <w:spacing w:before="0" w:beforeAutospacing="0" w:after="0" w:afterAutospacing="0" w:line="360" w:lineRule="atLeast"/>
        <w:rPr>
          <w:rFonts w:ascii="Calibri" w:hAnsi="Calibri" w:cs="Calibri"/>
          <w:color w:val="000000"/>
          <w:sz w:val="27"/>
          <w:szCs w:val="27"/>
        </w:rPr>
      </w:pPr>
    </w:p>
    <w:p w14:paraId="17655A76" w14:textId="77777777" w:rsidR="00F3673E" w:rsidRDefault="009E3DCA" w:rsidP="00F3673E">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t>
      </w:r>
      <w:proofErr w:type="spellStart"/>
      <w:r w:rsidR="00F3673E">
        <w:rPr>
          <w:rFonts w:ascii="Calibri" w:hAnsi="Calibri" w:cs="Calibri"/>
          <w:color w:val="000000"/>
          <w:sz w:val="27"/>
          <w:szCs w:val="27"/>
        </w:rPr>
        <w:t>Faupin</w:t>
      </w:r>
      <w:proofErr w:type="spellEnd"/>
      <w:r w:rsidR="00F3673E">
        <w:rPr>
          <w:rFonts w:ascii="Calibri" w:hAnsi="Calibri" w:cs="Calibri"/>
          <w:color w:val="000000"/>
          <w:sz w:val="27"/>
          <w:szCs w:val="27"/>
        </w:rPr>
        <w:t>, A. (2002). Conclusion. </w:t>
      </w:r>
      <w:r w:rsidR="00F3673E">
        <w:rPr>
          <w:rFonts w:ascii="Calibri" w:hAnsi="Calibri" w:cs="Calibri"/>
          <w:i/>
          <w:iCs/>
          <w:color w:val="000000"/>
          <w:sz w:val="27"/>
          <w:szCs w:val="27"/>
        </w:rPr>
        <w:t>Connections: The Quarterly Journal</w:t>
      </w:r>
      <w:r w:rsidR="00F3673E">
        <w:rPr>
          <w:rFonts w:ascii="Calibri" w:hAnsi="Calibri" w:cs="Calibri"/>
          <w:color w:val="000000"/>
          <w:sz w:val="27"/>
          <w:szCs w:val="27"/>
        </w:rPr>
        <w:t xml:space="preserve">, 01(3), pp.77–79. </w:t>
      </w:r>
      <w:proofErr w:type="spellStart"/>
      <w:r w:rsidR="00F3673E">
        <w:rPr>
          <w:rFonts w:ascii="Calibri" w:hAnsi="Calibri" w:cs="Calibri"/>
          <w:color w:val="000000"/>
          <w:sz w:val="27"/>
          <w:szCs w:val="27"/>
        </w:rPr>
        <w:t>doi:https</w:t>
      </w:r>
      <w:proofErr w:type="spellEnd"/>
      <w:r w:rsidR="00F3673E">
        <w:rPr>
          <w:rFonts w:ascii="Calibri" w:hAnsi="Calibri" w:cs="Calibri"/>
          <w:color w:val="000000"/>
          <w:sz w:val="27"/>
          <w:szCs w:val="27"/>
        </w:rPr>
        <w:t>://doi.org/10.11610/connections.01.3.10.</w:t>
      </w:r>
    </w:p>
    <w:p w14:paraId="264C2654" w14:textId="77777777" w:rsidR="00F3673E" w:rsidRPr="007130F2" w:rsidRDefault="00F3673E" w:rsidP="00F3673E">
      <w:pPr>
        <w:pStyle w:val="NormalWeb"/>
        <w:rPr>
          <w:rFonts w:ascii="Calibri" w:hAnsi="Calibri" w:cs="Calibri"/>
          <w:color w:val="000000"/>
          <w:sz w:val="27"/>
          <w:szCs w:val="27"/>
          <w:lang w:val="nl-NL"/>
        </w:rPr>
      </w:pPr>
      <w:r w:rsidRPr="007130F2">
        <w:rPr>
          <w:rFonts w:ascii="Calibri" w:hAnsi="Calibri" w:cs="Calibri"/>
          <w:color w:val="000000"/>
          <w:sz w:val="27"/>
          <w:szCs w:val="27"/>
          <w:lang w:val="nl-NL"/>
        </w:rPr>
        <w:t>‌</w:t>
      </w:r>
    </w:p>
    <w:p w14:paraId="723F7BF0" w14:textId="77777777" w:rsidR="007130F2" w:rsidRDefault="007130F2" w:rsidP="007130F2">
      <w:pPr>
        <w:pStyle w:val="NormalWeb"/>
        <w:spacing w:before="0" w:beforeAutospacing="0" w:after="0" w:afterAutospacing="0" w:line="360" w:lineRule="atLeast"/>
        <w:rPr>
          <w:rFonts w:ascii="Calibri" w:hAnsi="Calibri" w:cs="Calibri"/>
          <w:color w:val="000000"/>
          <w:sz w:val="27"/>
          <w:szCs w:val="27"/>
        </w:rPr>
      </w:pPr>
      <w:r w:rsidRPr="007130F2">
        <w:rPr>
          <w:rFonts w:ascii="Calibri" w:hAnsi="Calibri" w:cs="Calibri"/>
          <w:color w:val="000000"/>
          <w:sz w:val="27"/>
          <w:szCs w:val="27"/>
          <w:lang w:val="nl-NL"/>
        </w:rPr>
        <w:t xml:space="preserve">Zeng, Q., </w:t>
      </w:r>
      <w:proofErr w:type="spellStart"/>
      <w:r w:rsidRPr="007130F2">
        <w:rPr>
          <w:rFonts w:ascii="Calibri" w:hAnsi="Calibri" w:cs="Calibri"/>
          <w:color w:val="000000"/>
          <w:sz w:val="27"/>
          <w:szCs w:val="27"/>
          <w:lang w:val="nl-NL"/>
        </w:rPr>
        <w:t>Beelaerts</w:t>
      </w:r>
      <w:proofErr w:type="spellEnd"/>
      <w:r w:rsidRPr="007130F2">
        <w:rPr>
          <w:rFonts w:ascii="Calibri" w:hAnsi="Calibri" w:cs="Calibri"/>
          <w:color w:val="000000"/>
          <w:sz w:val="27"/>
          <w:szCs w:val="27"/>
          <w:lang w:val="nl-NL"/>
        </w:rPr>
        <w:t xml:space="preserve"> van Blokland, W.W.A., </w:t>
      </w:r>
      <w:proofErr w:type="spellStart"/>
      <w:r w:rsidRPr="007130F2">
        <w:rPr>
          <w:rFonts w:ascii="Calibri" w:hAnsi="Calibri" w:cs="Calibri"/>
          <w:color w:val="000000"/>
          <w:sz w:val="27"/>
          <w:szCs w:val="27"/>
          <w:lang w:val="nl-NL"/>
        </w:rPr>
        <w:t>Santema</w:t>
      </w:r>
      <w:proofErr w:type="spellEnd"/>
      <w:r w:rsidRPr="007130F2">
        <w:rPr>
          <w:rFonts w:ascii="Calibri" w:hAnsi="Calibri" w:cs="Calibri"/>
          <w:color w:val="000000"/>
          <w:sz w:val="27"/>
          <w:szCs w:val="27"/>
          <w:lang w:val="nl-NL"/>
        </w:rPr>
        <w:t xml:space="preserve">, S.C. </w:t>
      </w:r>
      <w:proofErr w:type="spellStart"/>
      <w:r w:rsidRPr="007130F2">
        <w:rPr>
          <w:rFonts w:ascii="Calibri" w:hAnsi="Calibri" w:cs="Calibri"/>
          <w:color w:val="000000"/>
          <w:sz w:val="27"/>
          <w:szCs w:val="27"/>
          <w:lang w:val="nl-NL"/>
        </w:rPr>
        <w:t>and</w:t>
      </w:r>
      <w:proofErr w:type="spellEnd"/>
      <w:r w:rsidRPr="007130F2">
        <w:rPr>
          <w:rFonts w:ascii="Calibri" w:hAnsi="Calibri" w:cs="Calibri"/>
          <w:color w:val="000000"/>
          <w:sz w:val="27"/>
          <w:szCs w:val="27"/>
          <w:lang w:val="nl-NL"/>
        </w:rPr>
        <w:t xml:space="preserve"> Lodewijks, G. (2020). </w:t>
      </w:r>
      <w:r>
        <w:rPr>
          <w:rFonts w:ascii="Calibri" w:hAnsi="Calibri" w:cs="Calibri"/>
          <w:color w:val="000000"/>
          <w:sz w:val="27"/>
          <w:szCs w:val="27"/>
        </w:rPr>
        <w:t>Composite Indicators of Company Performance: A Literature Survey. </w:t>
      </w:r>
      <w:r>
        <w:rPr>
          <w:rFonts w:ascii="Calibri" w:hAnsi="Calibri" w:cs="Calibri"/>
          <w:i/>
          <w:iCs/>
          <w:color w:val="000000"/>
          <w:sz w:val="27"/>
          <w:szCs w:val="27"/>
        </w:rPr>
        <w:t>Performance Improvement Quarterly</w:t>
      </w:r>
      <w:r>
        <w:rPr>
          <w:rFonts w:ascii="Calibri" w:hAnsi="Calibri" w:cs="Calibri"/>
          <w:color w:val="000000"/>
          <w:sz w:val="27"/>
          <w:szCs w:val="27"/>
        </w:rPr>
        <w:t xml:space="preserve">. </w:t>
      </w:r>
      <w:proofErr w:type="spellStart"/>
      <w:r>
        <w:rPr>
          <w:rFonts w:ascii="Calibri" w:hAnsi="Calibri" w:cs="Calibri"/>
          <w:color w:val="000000"/>
          <w:sz w:val="27"/>
          <w:szCs w:val="27"/>
        </w:rPr>
        <w:t>doi:https</w:t>
      </w:r>
      <w:proofErr w:type="spellEnd"/>
      <w:r>
        <w:rPr>
          <w:rFonts w:ascii="Calibri" w:hAnsi="Calibri" w:cs="Calibri"/>
          <w:color w:val="000000"/>
          <w:sz w:val="27"/>
          <w:szCs w:val="27"/>
        </w:rPr>
        <w:t>://doi.org/10.1002/piq.21328.</w:t>
      </w:r>
    </w:p>
    <w:p w14:paraId="088291CA" w14:textId="77777777" w:rsidR="007130F2" w:rsidRDefault="007130F2" w:rsidP="007130F2">
      <w:pPr>
        <w:pStyle w:val="NormalWeb"/>
        <w:rPr>
          <w:rFonts w:ascii="Calibri" w:hAnsi="Calibri" w:cs="Calibri"/>
          <w:color w:val="000000"/>
          <w:sz w:val="27"/>
          <w:szCs w:val="27"/>
        </w:rPr>
      </w:pPr>
      <w:r>
        <w:rPr>
          <w:rFonts w:ascii="Calibri" w:hAnsi="Calibri" w:cs="Calibri"/>
          <w:color w:val="000000"/>
          <w:sz w:val="27"/>
          <w:szCs w:val="27"/>
        </w:rPr>
        <w:t>‌</w:t>
      </w:r>
    </w:p>
    <w:p w14:paraId="00FC90D6" w14:textId="77777777" w:rsidR="001B34E6" w:rsidRPr="001B34E6" w:rsidRDefault="001B34E6" w:rsidP="001B34E6">
      <w:pPr>
        <w:pStyle w:val="NormalWeb"/>
        <w:spacing w:before="0" w:beforeAutospacing="0" w:after="0" w:afterAutospacing="0" w:line="360" w:lineRule="atLeast"/>
        <w:rPr>
          <w:rFonts w:ascii="Calibri" w:hAnsi="Calibri" w:cs="Calibri"/>
          <w:color w:val="000000"/>
          <w:sz w:val="27"/>
          <w:szCs w:val="27"/>
          <w:lang w:val="fr-FR"/>
        </w:rPr>
      </w:pPr>
      <w:r>
        <w:rPr>
          <w:rFonts w:ascii="Calibri" w:hAnsi="Calibri" w:cs="Calibri"/>
          <w:color w:val="000000"/>
          <w:sz w:val="27"/>
          <w:szCs w:val="27"/>
        </w:rPr>
        <w:t>Roy, K. (2014). Scope on Safety: Storing STEM Projects Safely. </w:t>
      </w:r>
      <w:r w:rsidRPr="001B34E6">
        <w:rPr>
          <w:rFonts w:ascii="Calibri" w:hAnsi="Calibri" w:cs="Calibri"/>
          <w:i/>
          <w:iCs/>
          <w:color w:val="000000"/>
          <w:sz w:val="27"/>
          <w:szCs w:val="27"/>
          <w:lang w:val="fr-FR"/>
        </w:rPr>
        <w:t>Science Scope</w:t>
      </w:r>
      <w:r w:rsidRPr="001B34E6">
        <w:rPr>
          <w:rFonts w:ascii="Calibri" w:hAnsi="Calibri" w:cs="Calibri"/>
          <w:color w:val="000000"/>
          <w:sz w:val="27"/>
          <w:szCs w:val="27"/>
          <w:lang w:val="fr-FR"/>
        </w:rPr>
        <w:t>, 038(02). doi:https://doi.org/10.2505/4/ss14_038_02_90.</w:t>
      </w:r>
    </w:p>
    <w:p w14:paraId="744D0CD3" w14:textId="77777777" w:rsidR="001B34E6" w:rsidRDefault="001B34E6" w:rsidP="001B34E6">
      <w:pPr>
        <w:pStyle w:val="NormalWeb"/>
        <w:rPr>
          <w:rFonts w:ascii="Calibri" w:hAnsi="Calibri" w:cs="Calibri"/>
          <w:color w:val="000000"/>
          <w:sz w:val="27"/>
          <w:szCs w:val="27"/>
        </w:rPr>
      </w:pPr>
      <w:r>
        <w:rPr>
          <w:rFonts w:ascii="Calibri" w:hAnsi="Calibri" w:cs="Calibri"/>
          <w:color w:val="000000"/>
          <w:sz w:val="27"/>
          <w:szCs w:val="27"/>
        </w:rPr>
        <w:t>‌</w:t>
      </w:r>
    </w:p>
    <w:p w14:paraId="1289C165" w14:textId="5267269A" w:rsidR="009E3DCA" w:rsidRDefault="009E3DCA" w:rsidP="009E3DCA">
      <w:pPr>
        <w:pStyle w:val="NormalWeb"/>
        <w:rPr>
          <w:rFonts w:ascii="Calibri" w:hAnsi="Calibri" w:cs="Calibri"/>
          <w:color w:val="000000"/>
          <w:sz w:val="27"/>
          <w:szCs w:val="27"/>
        </w:rPr>
      </w:pPr>
    </w:p>
    <w:p w14:paraId="02422EB5" w14:textId="49CCED06" w:rsidR="0073261E" w:rsidRDefault="0073261E" w:rsidP="0073261E">
      <w:pPr>
        <w:pStyle w:val="NormalWeb"/>
        <w:rPr>
          <w:rFonts w:ascii="Calibri" w:hAnsi="Calibri" w:cs="Calibri"/>
          <w:color w:val="000000"/>
          <w:sz w:val="27"/>
          <w:szCs w:val="27"/>
        </w:rPr>
      </w:pPr>
    </w:p>
    <w:p w14:paraId="3093AB41" w14:textId="40067958" w:rsidR="00B11CE3" w:rsidRDefault="00B11CE3" w:rsidP="00B11CE3">
      <w:pPr>
        <w:pStyle w:val="NormalWeb"/>
        <w:rPr>
          <w:rFonts w:ascii="Calibri" w:hAnsi="Calibri" w:cs="Calibri"/>
          <w:color w:val="000000"/>
          <w:sz w:val="27"/>
          <w:szCs w:val="27"/>
        </w:rPr>
      </w:pPr>
    </w:p>
    <w:p w14:paraId="793B76D0" w14:textId="77777777" w:rsidR="00730C68" w:rsidRDefault="00730C68" w:rsidP="00730C68">
      <w:pPr>
        <w:pStyle w:val="NormalWeb"/>
        <w:spacing w:before="0" w:beforeAutospacing="0" w:after="0" w:afterAutospacing="0" w:line="360" w:lineRule="atLeast"/>
        <w:rPr>
          <w:rFonts w:ascii="Calibri" w:hAnsi="Calibri" w:cs="Calibri"/>
          <w:color w:val="000000"/>
          <w:sz w:val="27"/>
          <w:szCs w:val="27"/>
        </w:rPr>
      </w:pPr>
    </w:p>
    <w:p w14:paraId="7212540A" w14:textId="77777777" w:rsidR="00730C68" w:rsidRDefault="00730C68" w:rsidP="00730C68">
      <w:pPr>
        <w:pStyle w:val="NormalWeb"/>
        <w:rPr>
          <w:rFonts w:ascii="Calibri" w:hAnsi="Calibri" w:cs="Calibri"/>
          <w:color w:val="000000"/>
          <w:sz w:val="27"/>
          <w:szCs w:val="27"/>
        </w:rPr>
      </w:pPr>
      <w:r>
        <w:rPr>
          <w:rFonts w:ascii="Calibri" w:hAnsi="Calibri" w:cs="Calibri"/>
          <w:color w:val="000000"/>
          <w:sz w:val="27"/>
          <w:szCs w:val="27"/>
        </w:rPr>
        <w:t>‌</w:t>
      </w:r>
    </w:p>
    <w:p w14:paraId="520727D7" w14:textId="77777777" w:rsidR="00D17B9F" w:rsidRPr="00796B16" w:rsidRDefault="00D17B9F" w:rsidP="00796B16">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3EA0FC78" w14:textId="77777777" w:rsidR="005C4227" w:rsidRPr="00F65B6E" w:rsidRDefault="005C4227" w:rsidP="00F65B6E"/>
    <w:sectPr w:rsidR="005C4227" w:rsidRPr="00F65B6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charset w:val="00"/>
    <w:family w:val="swiss"/>
    <w:pitch w:val="variable"/>
    <w:sig w:usb0="20000287" w:usb1="00000003" w:usb2="00000000" w:usb3="00000000" w:csb0="0000019F" w:csb1="00000000"/>
  </w:font>
  <w:font w:name="Aptos Display">
    <w:altName w:val="Calibri"/>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Roboto">
    <w:charset w:val="00"/>
    <w:family w:val="auto"/>
    <w:pitch w:val="variable"/>
    <w:sig w:usb0="E0000AFF" w:usb1="5000217F" w:usb2="0000002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FC507E"/>
    <w:multiLevelType w:val="multilevel"/>
    <w:tmpl w:val="7E20F7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F9E4CCC"/>
    <w:multiLevelType w:val="multilevel"/>
    <w:tmpl w:val="DD98CE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0307C6"/>
    <w:multiLevelType w:val="multilevel"/>
    <w:tmpl w:val="D0888D5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4C80055"/>
    <w:multiLevelType w:val="multilevel"/>
    <w:tmpl w:val="D12E4B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9D368DB"/>
    <w:multiLevelType w:val="multilevel"/>
    <w:tmpl w:val="B3F42F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E0A1C73"/>
    <w:multiLevelType w:val="multilevel"/>
    <w:tmpl w:val="2F3A37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65C617D"/>
    <w:multiLevelType w:val="multilevel"/>
    <w:tmpl w:val="8A042F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8973BC1"/>
    <w:multiLevelType w:val="multilevel"/>
    <w:tmpl w:val="3F16B1A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94725E4"/>
    <w:multiLevelType w:val="multilevel"/>
    <w:tmpl w:val="C85C24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B2B1A64"/>
    <w:multiLevelType w:val="multilevel"/>
    <w:tmpl w:val="51B620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C6A65E2"/>
    <w:multiLevelType w:val="multilevel"/>
    <w:tmpl w:val="C38A01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D651EF2"/>
    <w:multiLevelType w:val="multilevel"/>
    <w:tmpl w:val="C0CE18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F346B7C"/>
    <w:multiLevelType w:val="multilevel"/>
    <w:tmpl w:val="788277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9481F1F"/>
    <w:multiLevelType w:val="multilevel"/>
    <w:tmpl w:val="3C1ED39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E9147A0"/>
    <w:multiLevelType w:val="multilevel"/>
    <w:tmpl w:val="37A4D7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FDB42AC"/>
    <w:multiLevelType w:val="hybridMultilevel"/>
    <w:tmpl w:val="FF9EEB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0F17370"/>
    <w:multiLevelType w:val="multilevel"/>
    <w:tmpl w:val="BD3AD4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BD83B86"/>
    <w:multiLevelType w:val="multilevel"/>
    <w:tmpl w:val="7422CD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DDC0C18"/>
    <w:multiLevelType w:val="multilevel"/>
    <w:tmpl w:val="33967A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FF46AAC"/>
    <w:multiLevelType w:val="multilevel"/>
    <w:tmpl w:val="32D214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0B53F9E"/>
    <w:multiLevelType w:val="multilevel"/>
    <w:tmpl w:val="A6FEF6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5FC3448"/>
    <w:multiLevelType w:val="multilevel"/>
    <w:tmpl w:val="E73ECC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8A9715D"/>
    <w:multiLevelType w:val="multilevel"/>
    <w:tmpl w:val="B7E0BE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AA021F0"/>
    <w:multiLevelType w:val="multilevel"/>
    <w:tmpl w:val="3DF8CC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EBB1804"/>
    <w:multiLevelType w:val="multilevel"/>
    <w:tmpl w:val="22C0AC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56195331">
    <w:abstractNumId w:val="20"/>
  </w:num>
  <w:num w:numId="2" w16cid:durableId="1996759524">
    <w:abstractNumId w:val="19"/>
  </w:num>
  <w:num w:numId="3" w16cid:durableId="1010452364">
    <w:abstractNumId w:val="16"/>
  </w:num>
  <w:num w:numId="4" w16cid:durableId="1920745419">
    <w:abstractNumId w:val="1"/>
  </w:num>
  <w:num w:numId="5" w16cid:durableId="1308439991">
    <w:abstractNumId w:val="0"/>
  </w:num>
  <w:num w:numId="6" w16cid:durableId="734746019">
    <w:abstractNumId w:val="22"/>
  </w:num>
  <w:num w:numId="7" w16cid:durableId="2067071249">
    <w:abstractNumId w:val="5"/>
  </w:num>
  <w:num w:numId="8" w16cid:durableId="837888266">
    <w:abstractNumId w:val="11"/>
  </w:num>
  <w:num w:numId="9" w16cid:durableId="1051001265">
    <w:abstractNumId w:val="3"/>
  </w:num>
  <w:num w:numId="10" w16cid:durableId="975916619">
    <w:abstractNumId w:val="24"/>
  </w:num>
  <w:num w:numId="11" w16cid:durableId="1834712877">
    <w:abstractNumId w:val="17"/>
  </w:num>
  <w:num w:numId="12" w16cid:durableId="1983540932">
    <w:abstractNumId w:val="9"/>
  </w:num>
  <w:num w:numId="13" w16cid:durableId="109134084">
    <w:abstractNumId w:val="4"/>
  </w:num>
  <w:num w:numId="14" w16cid:durableId="1980381565">
    <w:abstractNumId w:val="12"/>
  </w:num>
  <w:num w:numId="15" w16cid:durableId="1549340330">
    <w:abstractNumId w:val="15"/>
  </w:num>
  <w:num w:numId="16" w16cid:durableId="1987124485">
    <w:abstractNumId w:val="18"/>
  </w:num>
  <w:num w:numId="17" w16cid:durableId="1435905559">
    <w:abstractNumId w:val="23"/>
  </w:num>
  <w:num w:numId="18" w16cid:durableId="1563296664">
    <w:abstractNumId w:val="2"/>
  </w:num>
  <w:num w:numId="19" w16cid:durableId="1476754878">
    <w:abstractNumId w:val="13"/>
  </w:num>
  <w:num w:numId="20" w16cid:durableId="1134328120">
    <w:abstractNumId w:val="10"/>
  </w:num>
  <w:num w:numId="21" w16cid:durableId="1126117977">
    <w:abstractNumId w:val="6"/>
  </w:num>
  <w:num w:numId="22" w16cid:durableId="1266501455">
    <w:abstractNumId w:val="7"/>
  </w:num>
  <w:num w:numId="23" w16cid:durableId="520969040">
    <w:abstractNumId w:val="21"/>
  </w:num>
  <w:num w:numId="24" w16cid:durableId="293560010">
    <w:abstractNumId w:val="14"/>
  </w:num>
  <w:num w:numId="25" w16cid:durableId="163193254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59CE"/>
    <w:rsid w:val="00002914"/>
    <w:rsid w:val="00033811"/>
    <w:rsid w:val="00040DCE"/>
    <w:rsid w:val="0008022D"/>
    <w:rsid w:val="00095564"/>
    <w:rsid w:val="000B2447"/>
    <w:rsid w:val="000D32D8"/>
    <w:rsid w:val="001262E0"/>
    <w:rsid w:val="001411F8"/>
    <w:rsid w:val="001469CD"/>
    <w:rsid w:val="001565D0"/>
    <w:rsid w:val="00163A2F"/>
    <w:rsid w:val="001B34E6"/>
    <w:rsid w:val="001D7E54"/>
    <w:rsid w:val="00212DBF"/>
    <w:rsid w:val="00235B40"/>
    <w:rsid w:val="00263798"/>
    <w:rsid w:val="00270B82"/>
    <w:rsid w:val="00272111"/>
    <w:rsid w:val="002C2BC0"/>
    <w:rsid w:val="002D3A5E"/>
    <w:rsid w:val="002E4880"/>
    <w:rsid w:val="002E4B19"/>
    <w:rsid w:val="00317800"/>
    <w:rsid w:val="003354E0"/>
    <w:rsid w:val="00343961"/>
    <w:rsid w:val="00382A61"/>
    <w:rsid w:val="003946F3"/>
    <w:rsid w:val="003A1841"/>
    <w:rsid w:val="003A5F26"/>
    <w:rsid w:val="003B3769"/>
    <w:rsid w:val="003F59CE"/>
    <w:rsid w:val="003F770A"/>
    <w:rsid w:val="0041560D"/>
    <w:rsid w:val="00444A7E"/>
    <w:rsid w:val="00482AC9"/>
    <w:rsid w:val="004A6CAC"/>
    <w:rsid w:val="004E1F84"/>
    <w:rsid w:val="004E59C3"/>
    <w:rsid w:val="005066D7"/>
    <w:rsid w:val="00530F6B"/>
    <w:rsid w:val="00533CB5"/>
    <w:rsid w:val="005357FC"/>
    <w:rsid w:val="00535E45"/>
    <w:rsid w:val="00553A02"/>
    <w:rsid w:val="0055603B"/>
    <w:rsid w:val="00556A1E"/>
    <w:rsid w:val="00561842"/>
    <w:rsid w:val="00565228"/>
    <w:rsid w:val="00565881"/>
    <w:rsid w:val="00573D9C"/>
    <w:rsid w:val="00580B67"/>
    <w:rsid w:val="005C4227"/>
    <w:rsid w:val="005D27DE"/>
    <w:rsid w:val="00600371"/>
    <w:rsid w:val="0061225F"/>
    <w:rsid w:val="00616CF5"/>
    <w:rsid w:val="006679D2"/>
    <w:rsid w:val="006C18F7"/>
    <w:rsid w:val="006D714B"/>
    <w:rsid w:val="006E03CA"/>
    <w:rsid w:val="00705B40"/>
    <w:rsid w:val="007130F2"/>
    <w:rsid w:val="00730C68"/>
    <w:rsid w:val="0073261E"/>
    <w:rsid w:val="0073451D"/>
    <w:rsid w:val="007479C7"/>
    <w:rsid w:val="00756589"/>
    <w:rsid w:val="0076735C"/>
    <w:rsid w:val="007810AA"/>
    <w:rsid w:val="00796B16"/>
    <w:rsid w:val="007E6C62"/>
    <w:rsid w:val="00853DCB"/>
    <w:rsid w:val="008A52E7"/>
    <w:rsid w:val="008A53F8"/>
    <w:rsid w:val="008E37EC"/>
    <w:rsid w:val="00905596"/>
    <w:rsid w:val="009057D2"/>
    <w:rsid w:val="00930EA4"/>
    <w:rsid w:val="00937D5F"/>
    <w:rsid w:val="00943C99"/>
    <w:rsid w:val="00945EDF"/>
    <w:rsid w:val="00967CCD"/>
    <w:rsid w:val="009747BC"/>
    <w:rsid w:val="009832CF"/>
    <w:rsid w:val="00991008"/>
    <w:rsid w:val="00995068"/>
    <w:rsid w:val="00997124"/>
    <w:rsid w:val="009A4B9E"/>
    <w:rsid w:val="009E3DCA"/>
    <w:rsid w:val="00A04CB0"/>
    <w:rsid w:val="00A1308F"/>
    <w:rsid w:val="00A7115E"/>
    <w:rsid w:val="00A76C3E"/>
    <w:rsid w:val="00A858AF"/>
    <w:rsid w:val="00AB6DC8"/>
    <w:rsid w:val="00AC20BB"/>
    <w:rsid w:val="00AC5AAD"/>
    <w:rsid w:val="00AD2F91"/>
    <w:rsid w:val="00AD34EA"/>
    <w:rsid w:val="00AE1A3F"/>
    <w:rsid w:val="00B07998"/>
    <w:rsid w:val="00B11CE3"/>
    <w:rsid w:val="00B43A10"/>
    <w:rsid w:val="00B71FCF"/>
    <w:rsid w:val="00BB27EE"/>
    <w:rsid w:val="00BC48ED"/>
    <w:rsid w:val="00BD6AF2"/>
    <w:rsid w:val="00C12544"/>
    <w:rsid w:val="00C23ACE"/>
    <w:rsid w:val="00C843FB"/>
    <w:rsid w:val="00C977C2"/>
    <w:rsid w:val="00CF3898"/>
    <w:rsid w:val="00CF5175"/>
    <w:rsid w:val="00CF5D7D"/>
    <w:rsid w:val="00D011D9"/>
    <w:rsid w:val="00D11672"/>
    <w:rsid w:val="00D125D8"/>
    <w:rsid w:val="00D17B9F"/>
    <w:rsid w:val="00D2509C"/>
    <w:rsid w:val="00D441BA"/>
    <w:rsid w:val="00D57A9F"/>
    <w:rsid w:val="00DA700B"/>
    <w:rsid w:val="00DB631E"/>
    <w:rsid w:val="00E13158"/>
    <w:rsid w:val="00E321C6"/>
    <w:rsid w:val="00EA39F7"/>
    <w:rsid w:val="00EB582A"/>
    <w:rsid w:val="00EC3821"/>
    <w:rsid w:val="00F02696"/>
    <w:rsid w:val="00F3390E"/>
    <w:rsid w:val="00F3673E"/>
    <w:rsid w:val="00F55BF3"/>
    <w:rsid w:val="00F65B6E"/>
    <w:rsid w:val="00F81BDE"/>
    <w:rsid w:val="00F85E59"/>
    <w:rsid w:val="00F87C3E"/>
    <w:rsid w:val="00FD26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159557"/>
  <w15:chartTrackingRefBased/>
  <w15:docId w15:val="{D397E09F-D020-497C-AF7A-A20885E6CC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F59CE"/>
  </w:style>
  <w:style w:type="paragraph" w:styleId="Heading1">
    <w:name w:val="heading 1"/>
    <w:basedOn w:val="Normal"/>
    <w:next w:val="Normal"/>
    <w:link w:val="Heading1Char"/>
    <w:uiPriority w:val="9"/>
    <w:qFormat/>
    <w:rsid w:val="003F59C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F59C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F59C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F59C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F59C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F59C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F59C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F59C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F59C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F59C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F59C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F59C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F59C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F59C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F59C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F59C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F59C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F59CE"/>
    <w:rPr>
      <w:rFonts w:eastAsiaTheme="majorEastAsia" w:cstheme="majorBidi"/>
      <w:color w:val="272727" w:themeColor="text1" w:themeTint="D8"/>
    </w:rPr>
  </w:style>
  <w:style w:type="paragraph" w:styleId="Title">
    <w:name w:val="Title"/>
    <w:basedOn w:val="Normal"/>
    <w:next w:val="Normal"/>
    <w:link w:val="TitleChar"/>
    <w:uiPriority w:val="10"/>
    <w:qFormat/>
    <w:rsid w:val="003F59C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F59C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F59C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F59C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F59CE"/>
    <w:pPr>
      <w:spacing w:before="160"/>
      <w:jc w:val="center"/>
    </w:pPr>
    <w:rPr>
      <w:i/>
      <w:iCs/>
      <w:color w:val="404040" w:themeColor="text1" w:themeTint="BF"/>
    </w:rPr>
  </w:style>
  <w:style w:type="character" w:customStyle="1" w:styleId="QuoteChar">
    <w:name w:val="Quote Char"/>
    <w:basedOn w:val="DefaultParagraphFont"/>
    <w:link w:val="Quote"/>
    <w:uiPriority w:val="29"/>
    <w:rsid w:val="003F59CE"/>
    <w:rPr>
      <w:i/>
      <w:iCs/>
      <w:color w:val="404040" w:themeColor="text1" w:themeTint="BF"/>
    </w:rPr>
  </w:style>
  <w:style w:type="paragraph" w:styleId="ListParagraph">
    <w:name w:val="List Paragraph"/>
    <w:basedOn w:val="Normal"/>
    <w:uiPriority w:val="34"/>
    <w:qFormat/>
    <w:rsid w:val="003F59CE"/>
    <w:pPr>
      <w:ind w:left="720"/>
      <w:contextualSpacing/>
    </w:pPr>
  </w:style>
  <w:style w:type="character" w:styleId="IntenseEmphasis">
    <w:name w:val="Intense Emphasis"/>
    <w:basedOn w:val="DefaultParagraphFont"/>
    <w:uiPriority w:val="21"/>
    <w:qFormat/>
    <w:rsid w:val="003F59CE"/>
    <w:rPr>
      <w:i/>
      <w:iCs/>
      <w:color w:val="0F4761" w:themeColor="accent1" w:themeShade="BF"/>
    </w:rPr>
  </w:style>
  <w:style w:type="paragraph" w:styleId="IntenseQuote">
    <w:name w:val="Intense Quote"/>
    <w:basedOn w:val="Normal"/>
    <w:next w:val="Normal"/>
    <w:link w:val="IntenseQuoteChar"/>
    <w:uiPriority w:val="30"/>
    <w:qFormat/>
    <w:rsid w:val="003F59C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F59CE"/>
    <w:rPr>
      <w:i/>
      <w:iCs/>
      <w:color w:val="0F4761" w:themeColor="accent1" w:themeShade="BF"/>
    </w:rPr>
  </w:style>
  <w:style w:type="character" w:styleId="IntenseReference">
    <w:name w:val="Intense Reference"/>
    <w:basedOn w:val="DefaultParagraphFont"/>
    <w:uiPriority w:val="32"/>
    <w:qFormat/>
    <w:rsid w:val="003F59CE"/>
    <w:rPr>
      <w:b/>
      <w:bCs/>
      <w:smallCaps/>
      <w:color w:val="0F4761" w:themeColor="accent1" w:themeShade="BF"/>
      <w:spacing w:val="5"/>
    </w:rPr>
  </w:style>
  <w:style w:type="paragraph" w:styleId="NoSpacing">
    <w:name w:val="No Spacing"/>
    <w:link w:val="NoSpacingChar"/>
    <w:uiPriority w:val="1"/>
    <w:qFormat/>
    <w:rsid w:val="003F59CE"/>
    <w:pPr>
      <w:spacing w:after="0" w:line="240" w:lineRule="auto"/>
    </w:pPr>
    <w:rPr>
      <w:rFonts w:ascii="Calibri" w:eastAsia="Times New Roman" w:hAnsi="Calibri" w:cs="Times New Roman"/>
      <w:kern w:val="0"/>
      <w:sz w:val="22"/>
      <w:szCs w:val="22"/>
      <w:lang w:eastAsia="en-GB"/>
      <w14:ligatures w14:val="none"/>
    </w:rPr>
  </w:style>
  <w:style w:type="character" w:customStyle="1" w:styleId="NoSpacingChar">
    <w:name w:val="No Spacing Char"/>
    <w:link w:val="NoSpacing"/>
    <w:uiPriority w:val="1"/>
    <w:rsid w:val="003F59CE"/>
    <w:rPr>
      <w:rFonts w:ascii="Calibri" w:eastAsia="Times New Roman" w:hAnsi="Calibri" w:cs="Times New Roman"/>
      <w:kern w:val="0"/>
      <w:sz w:val="22"/>
      <w:szCs w:val="22"/>
      <w:lang w:eastAsia="en-GB"/>
      <w14:ligatures w14:val="none"/>
    </w:rPr>
  </w:style>
  <w:style w:type="paragraph" w:styleId="NormalWeb">
    <w:name w:val="Normal (Web)"/>
    <w:basedOn w:val="Normal"/>
    <w:uiPriority w:val="99"/>
    <w:semiHidden/>
    <w:unhideWhenUsed/>
    <w:rsid w:val="003F59CE"/>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table" w:styleId="TableGrid">
    <w:name w:val="Table Grid"/>
    <w:basedOn w:val="TableNormal"/>
    <w:uiPriority w:val="39"/>
    <w:rsid w:val="00EB582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943C99"/>
    <w:rPr>
      <w:color w:val="0000FF"/>
      <w:u w:val="single"/>
    </w:rPr>
  </w:style>
  <w:style w:type="character" w:styleId="UnresolvedMention">
    <w:name w:val="Unresolved Mention"/>
    <w:basedOn w:val="DefaultParagraphFont"/>
    <w:uiPriority w:val="99"/>
    <w:semiHidden/>
    <w:unhideWhenUsed/>
    <w:rsid w:val="00F65B6E"/>
    <w:rPr>
      <w:color w:val="605E5C"/>
      <w:shd w:val="clear" w:color="auto" w:fill="E1DFDD"/>
    </w:rPr>
  </w:style>
  <w:style w:type="character" w:styleId="Emphasis">
    <w:name w:val="Emphasis"/>
    <w:basedOn w:val="DefaultParagraphFont"/>
    <w:uiPriority w:val="20"/>
    <w:qFormat/>
    <w:rsid w:val="005C4227"/>
    <w:rPr>
      <w:i/>
      <w:iCs/>
    </w:rPr>
  </w:style>
  <w:style w:type="paragraph" w:styleId="TOC1">
    <w:name w:val="toc 1"/>
    <w:basedOn w:val="Normal"/>
    <w:next w:val="Normal"/>
    <w:autoRedefine/>
    <w:uiPriority w:val="39"/>
    <w:unhideWhenUsed/>
    <w:rsid w:val="00D011D9"/>
    <w:pPr>
      <w:spacing w:after="100"/>
    </w:pPr>
  </w:style>
  <w:style w:type="paragraph" w:styleId="TOC2">
    <w:name w:val="toc 2"/>
    <w:basedOn w:val="Normal"/>
    <w:next w:val="Normal"/>
    <w:autoRedefine/>
    <w:uiPriority w:val="39"/>
    <w:unhideWhenUsed/>
    <w:rsid w:val="00D011D9"/>
    <w:pPr>
      <w:spacing w:after="100"/>
      <w:ind w:left="240"/>
    </w:pPr>
  </w:style>
  <w:style w:type="paragraph" w:styleId="TOC3">
    <w:name w:val="toc 3"/>
    <w:basedOn w:val="Normal"/>
    <w:next w:val="Normal"/>
    <w:autoRedefine/>
    <w:uiPriority w:val="39"/>
    <w:unhideWhenUsed/>
    <w:rsid w:val="00D011D9"/>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log.jbrains.ca/assets/articles/royce1970.pdf"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www.atlassian.com/agile/project-management/workflow" TargetMode="Externa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cipd.org/uk/knowledge/factsheets/pestle-analysis-factsheet/" TargetMode="External"/><Relationship Id="rId5" Type="http://schemas.openxmlformats.org/officeDocument/2006/relationships/webSettings" Target="webSettings.xml"/><Relationship Id="rId10" Type="http://schemas.openxmlformats.org/officeDocument/2006/relationships/hyperlink" Target="https://www.bing.com/images/search?q=waterfall%20methodology%20diagram&amp;FORM=IQFRBA&amp;id=321F247298CF5C6FD8A597FF28D2563D525C8405" TargetMode="Externa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3C50DC7-5EE8-454B-9DBA-032E463920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7485</TotalTime>
  <Pages>19</Pages>
  <Words>5173</Words>
  <Characters>29489</Characters>
  <Application>Microsoft Office Word</Application>
  <DocSecurity>0</DocSecurity>
  <Lines>245</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34593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allison dight</dc:creator>
  <cp:keywords/>
  <dc:description/>
  <cp:lastModifiedBy>allison dight</cp:lastModifiedBy>
  <cp:revision>28</cp:revision>
  <dcterms:created xsi:type="dcterms:W3CDTF">2025-08-26T13:06:00Z</dcterms:created>
  <dcterms:modified xsi:type="dcterms:W3CDTF">2025-08-31T17:48:00Z</dcterms:modified>
</cp:coreProperties>
</file>