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body>
    <w:p w:rsidR="0045538B" w:rsidRDefault="0045538B" w14:paraId="599C8559" w14:textId="1905EBA9">
      <w:pPr>
        <w:rPr>
          <w:b/>
          <w:bCs/>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5183"/>
        <w:gridCol w:w="1220"/>
        <w:gridCol w:w="574"/>
        <w:gridCol w:w="1635"/>
        <w:gridCol w:w="630"/>
      </w:tblGrid>
      <w:tr w:rsidRPr="00330917" w:rsidR="00330917" w:rsidTr="3F26DC1E" w14:paraId="2B88F971" w14:textId="77777777">
        <w:trPr>
          <w:trHeight w:val="418"/>
          <w:jc w:val="center"/>
        </w:trPr>
        <w:tc>
          <w:tcPr>
            <w:tcW w:w="5327" w:type="dxa"/>
            <w:vMerge w:val="restart"/>
            <w:tcBorders>
              <w:top w:val="single" w:color="auto" w:sz="4" w:space="0"/>
              <w:left w:val="single" w:color="auto" w:sz="4" w:space="0"/>
              <w:right w:val="single" w:color="auto" w:sz="4" w:space="0"/>
            </w:tcBorders>
            <w:shd w:val="clear" w:color="auto" w:fill="auto"/>
            <w:tcMar/>
          </w:tcPr>
          <w:p w:rsidRPr="00330917" w:rsidR="00330917" w:rsidP="00330917" w:rsidRDefault="00330917" w14:paraId="7B4DCDAC" w14:textId="448D2BA5">
            <w:pPr>
              <w:keepNext/>
              <w:spacing w:after="0" w:line="240" w:lineRule="auto"/>
              <w:jc w:val="center"/>
              <w:rPr>
                <w:rFonts w:ascii="Arial" w:hAnsi="Arial" w:eastAsia="Times New Roman" w:cs="Times New Roman"/>
                <w:b/>
                <w:color w:val="auto"/>
                <w:sz w:val="32"/>
                <w:szCs w:val="32"/>
                <w:lang w:val="en-AU"/>
              </w:rPr>
            </w:pPr>
          </w:p>
          <w:p w:rsidRPr="00330917" w:rsidR="00330917" w:rsidP="00592A7E" w:rsidRDefault="00330917" w14:paraId="72D83E8F" w14:textId="1F16F638">
            <w:pPr>
              <w:keepNext/>
              <w:spacing w:after="0" w:line="240" w:lineRule="auto"/>
              <w:jc w:val="both"/>
              <w:rPr>
                <w:rFonts w:ascii="Arial" w:hAnsi="Arial" w:eastAsia="Times New Roman" w:cs="Times New Roman"/>
                <w:b/>
                <w:color w:val="auto"/>
                <w:sz w:val="28"/>
                <w:szCs w:val="28"/>
                <w:lang w:val="en-AU"/>
              </w:rPr>
            </w:pPr>
            <w:r w:rsidRPr="00C13098">
              <w:rPr>
                <w:rFonts w:asciiTheme="minorHAnsi" w:hAnsiTheme="minorHAnsi"/>
                <w:noProof/>
                <w:lang w:val="en-US"/>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hAnsi="Arial" w:eastAsia="Times New Roman" w:cs="Times New Roman"/>
                <w:b/>
                <w:color w:val="auto"/>
                <w:sz w:val="32"/>
                <w:szCs w:val="32"/>
                <w:lang w:val="en-AU"/>
              </w:rPr>
              <w:br/>
            </w:r>
          </w:p>
          <w:p w:rsidRPr="008D4E2F" w:rsidR="00592A7E" w:rsidP="00592A7E" w:rsidRDefault="00592A7E" w14:paraId="616C765E" w14:textId="260DFFF2">
            <w:pPr>
              <w:rPr>
                <w:b/>
                <w:bCs/>
                <w:sz w:val="28"/>
                <w:szCs w:val="24"/>
              </w:rPr>
            </w:pPr>
            <w:r w:rsidRPr="008D4E2F">
              <w:rPr>
                <w:b/>
                <w:bCs/>
                <w:sz w:val="28"/>
                <w:szCs w:val="24"/>
              </w:rPr>
              <w:t>Component One:</w:t>
            </w:r>
          </w:p>
          <w:p w:rsidR="008D4E2F" w:rsidP="008D4E2F" w:rsidRDefault="008D4E2F" w14:paraId="38A7564D" w14:textId="6B2A64EB">
            <w:pPr>
              <w:widowControl w:val="0"/>
              <w:autoSpaceDE w:val="0"/>
              <w:autoSpaceDN w:val="0"/>
              <w:spacing w:after="0" w:line="24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What are the key skills required to work on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rsidRPr="005F689A" w:rsidR="008D4E2F" w:rsidP="008D4E2F" w:rsidRDefault="008D4E2F" w14:paraId="06A69F32" w14:textId="77777777">
            <w:pPr>
              <w:widowControl w:val="0"/>
              <w:autoSpaceDE w:val="0"/>
              <w:autoSpaceDN w:val="0"/>
              <w:spacing w:after="0" w:line="240" w:lineRule="auto"/>
              <w:jc w:val="both"/>
              <w:rPr>
                <w:rFonts w:eastAsia="Times New Roman" w:cs="Times New Roman"/>
                <w:b/>
                <w:bCs/>
                <w:i/>
                <w:iCs/>
                <w:color w:val="000000"/>
                <w:sz w:val="28"/>
                <w:szCs w:val="28"/>
                <w:lang w:val="en-US"/>
              </w:rPr>
            </w:pPr>
          </w:p>
          <w:p w:rsidRPr="00330917" w:rsidR="00330917" w:rsidP="008D4E2F" w:rsidRDefault="008D4E2F" w14:paraId="6CE4F68C" w14:textId="2F0AA94D">
            <w:pPr>
              <w:rPr>
                <w:rFonts w:ascii="Arial" w:hAnsi="Arial" w:eastAsia="Times New Roman"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color="auto" w:sz="4" w:space="0"/>
              <w:left w:val="single" w:color="auto" w:sz="4" w:space="0"/>
              <w:bottom w:val="nil"/>
              <w:right w:val="nil"/>
            </w:tcBorders>
            <w:shd w:val="clear" w:color="auto" w:fill="auto"/>
            <w:tcMar/>
            <w:vAlign w:val="center"/>
          </w:tcPr>
          <w:p w:rsidRPr="00330917" w:rsidR="00330917" w:rsidP="00330917" w:rsidRDefault="00330917" w14:paraId="26D349C7" w14:textId="796BBC85">
            <w:pPr>
              <w:keepNext/>
              <w:spacing w:before="120" w:after="0" w:line="240" w:lineRule="auto"/>
              <w:rPr>
                <w:rFonts w:ascii="Arial" w:hAnsi="Arial" w:eastAsia="Times New Roman" w:cs="Times New Roman"/>
                <w:b/>
                <w:bCs/>
                <w:color w:val="auto"/>
                <w:sz w:val="20"/>
                <w:szCs w:val="20"/>
                <w:lang w:val="en-AU"/>
              </w:rPr>
            </w:pPr>
            <w:r>
              <w:rPr>
                <w:rFonts w:ascii="Arial" w:hAnsi="Arial" w:eastAsia="Times New Roman" w:cs="Times New Roman"/>
                <w:b/>
                <w:bCs/>
                <w:color w:val="auto"/>
                <w:sz w:val="20"/>
                <w:szCs w:val="20"/>
              </w:rPr>
              <w:t>S</w:t>
            </w:r>
            <w:r w:rsidRPr="00330917">
              <w:rPr>
                <w:rFonts w:ascii="Arial" w:hAnsi="Arial" w:eastAsia="Times New Roman" w:cs="Times New Roman"/>
                <w:b/>
                <w:bCs/>
                <w:color w:val="auto"/>
                <w:sz w:val="20"/>
                <w:szCs w:val="20"/>
              </w:rPr>
              <w:t>tudent No:</w:t>
            </w:r>
          </w:p>
        </w:tc>
        <w:tc>
          <w:tcPr>
            <w:tcW w:w="2571" w:type="dxa"/>
            <w:gridSpan w:val="2"/>
            <w:tcBorders>
              <w:top w:val="single" w:color="auto" w:sz="4" w:space="0"/>
              <w:left w:val="nil"/>
              <w:bottom w:val="dashed" w:color="auto" w:sz="4" w:space="0"/>
              <w:right w:val="nil"/>
            </w:tcBorders>
            <w:shd w:val="clear" w:color="auto" w:fill="auto"/>
            <w:tcMar/>
            <w:vAlign w:val="center"/>
          </w:tcPr>
          <w:p w:rsidRPr="00800ABB" w:rsidR="00330917" w:rsidP="3F26DC1E" w:rsidRDefault="00AA2484" w14:paraId="2C288C3E" w14:textId="419780F7">
            <w:pPr>
              <w:keepNext w:val="1"/>
              <w:spacing w:after="0" w:line="240" w:lineRule="auto"/>
              <w:jc w:val="center"/>
              <w:rPr>
                <w:rFonts w:ascii="Arial" w:hAnsi="Arial" w:eastAsia="Times New Roman" w:cs="Times New Roman"/>
                <w:color w:val="auto"/>
                <w:sz w:val="20"/>
                <w:szCs w:val="20"/>
                <w:lang w:val="en-AU"/>
              </w:rPr>
            </w:pPr>
            <w:r w:rsidRPr="3F26DC1E" w:rsidR="00AA2484">
              <w:rPr>
                <w:rFonts w:ascii="Arial" w:hAnsi="Arial" w:eastAsia="Times New Roman" w:cs="Times New Roman"/>
                <w:color w:val="auto"/>
                <w:sz w:val="20"/>
                <w:szCs w:val="20"/>
                <w:lang w:val="en-AU"/>
              </w:rPr>
              <w:t>Alina</w:t>
            </w:r>
            <w:r w:rsidRPr="3F26DC1E" w:rsidR="00AA2484">
              <w:rPr>
                <w:rFonts w:ascii="Arial" w:hAnsi="Arial" w:eastAsia="Times New Roman" w:cs="Times New Roman"/>
                <w:color w:val="auto"/>
                <w:sz w:val="20"/>
                <w:szCs w:val="20"/>
                <w:lang w:val="en-AU"/>
              </w:rPr>
              <w:t xml:space="preserve"> </w:t>
            </w:r>
            <w:r w:rsidRPr="3F26DC1E" w:rsidR="00AA2484">
              <w:rPr>
                <w:rFonts w:ascii="Arial" w:hAnsi="Arial" w:eastAsia="Times New Roman" w:cs="Times New Roman"/>
                <w:color w:val="auto"/>
                <w:sz w:val="20"/>
                <w:szCs w:val="20"/>
                <w:lang w:val="en-AU"/>
              </w:rPr>
              <w:t>Nicorici</w:t>
            </w:r>
            <w:bookmarkStart w:name="_GoBack" w:id="0"/>
            <w:bookmarkEnd w:id="0"/>
          </w:p>
          <w:p w:rsidRPr="00800ABB" w:rsidR="00330917" w:rsidP="3F26DC1E" w:rsidRDefault="00AA2484" w14:paraId="12C226F2" w14:textId="734AABF1">
            <w:pPr>
              <w:pStyle w:val="Normal"/>
              <w:keepNext w:val="1"/>
              <w:spacing w:after="0" w:line="240" w:lineRule="auto"/>
              <w:jc w:val="center"/>
              <w:rPr>
                <w:rFonts w:ascii="Arial" w:hAnsi="Arial" w:eastAsia="Times New Roman" w:cs="Times New Roman"/>
                <w:color w:val="auto"/>
                <w:sz w:val="20"/>
                <w:szCs w:val="20"/>
                <w:lang w:val="en-AU"/>
              </w:rPr>
            </w:pPr>
            <w:r w:rsidRPr="3F26DC1E" w:rsidR="1D5EAA32">
              <w:rPr>
                <w:rFonts w:ascii="Arial" w:hAnsi="Arial" w:eastAsia="Times New Roman" w:cs="Times New Roman"/>
                <w:color w:val="auto"/>
                <w:sz w:val="20"/>
                <w:szCs w:val="20"/>
                <w:lang w:val="en-AU"/>
              </w:rPr>
              <w:t>220429</w:t>
            </w:r>
          </w:p>
        </w:tc>
        <w:tc>
          <w:tcPr>
            <w:tcW w:w="835" w:type="dxa"/>
            <w:tcBorders>
              <w:top w:val="single" w:color="auto" w:sz="4" w:space="0"/>
              <w:left w:val="nil"/>
              <w:bottom w:val="nil"/>
              <w:right w:val="single" w:color="auto" w:sz="4" w:space="0"/>
            </w:tcBorders>
            <w:shd w:val="clear" w:color="auto" w:fill="auto"/>
            <w:tcMar/>
            <w:vAlign w:val="center"/>
          </w:tcPr>
          <w:p w:rsidRPr="00330917" w:rsidR="00330917" w:rsidP="00330917" w:rsidRDefault="00330917" w14:paraId="3D5CC89D" w14:textId="77777777">
            <w:pPr>
              <w:keepNext/>
              <w:spacing w:after="0" w:line="240" w:lineRule="auto"/>
              <w:jc w:val="center"/>
              <w:rPr>
                <w:rFonts w:ascii="Arial" w:hAnsi="Arial" w:eastAsia="Times New Roman" w:cs="Times New Roman"/>
                <w:b/>
                <w:color w:val="auto"/>
                <w:sz w:val="20"/>
                <w:szCs w:val="20"/>
                <w:lang w:val="en-AU"/>
              </w:rPr>
            </w:pPr>
          </w:p>
        </w:tc>
      </w:tr>
      <w:tr w:rsidRPr="00330917" w:rsidR="00330917" w:rsidTr="3F26DC1E" w14:paraId="31A51A16" w14:textId="77777777">
        <w:trPr>
          <w:trHeight w:val="468"/>
          <w:jc w:val="center"/>
        </w:trPr>
        <w:tc>
          <w:tcPr>
            <w:tcW w:w="5327" w:type="dxa"/>
            <w:vMerge/>
            <w:tcBorders/>
            <w:tcMar/>
          </w:tcPr>
          <w:p w:rsidRPr="00330917" w:rsidR="00330917" w:rsidP="00330917" w:rsidRDefault="00330917" w14:paraId="40D625B0" w14:textId="77777777">
            <w:pPr>
              <w:keepNext/>
              <w:spacing w:after="0" w:line="240" w:lineRule="auto"/>
              <w:jc w:val="center"/>
              <w:rPr>
                <w:rFonts w:ascii="Arial" w:hAnsi="Arial" w:eastAsia="Times New Roman" w:cs="Times New Roman"/>
                <w:b/>
                <w:color w:val="auto"/>
                <w:sz w:val="40"/>
                <w:szCs w:val="20"/>
                <w:lang w:val="en-AU"/>
              </w:rPr>
            </w:pPr>
          </w:p>
        </w:tc>
        <w:tc>
          <w:tcPr>
            <w:tcW w:w="1327" w:type="dxa"/>
            <w:tcBorders>
              <w:top w:val="nil"/>
              <w:left w:val="single" w:color="auto" w:sz="4" w:space="0"/>
              <w:bottom w:val="nil"/>
              <w:right w:val="nil"/>
            </w:tcBorders>
            <w:shd w:val="clear" w:color="auto" w:fill="auto"/>
            <w:tcMar/>
            <w:vAlign w:val="center"/>
          </w:tcPr>
          <w:p w:rsidRPr="00330917" w:rsidR="00330917" w:rsidP="00330917" w:rsidRDefault="00330917" w14:paraId="7270AF45" w14:textId="77777777">
            <w:pPr>
              <w:keepNext/>
              <w:spacing w:after="0" w:line="240" w:lineRule="auto"/>
              <w:rPr>
                <w:rFonts w:ascii="Arial" w:hAnsi="Arial" w:eastAsia="Times New Roman" w:cs="Times New Roman"/>
                <w:color w:val="auto"/>
                <w:sz w:val="20"/>
                <w:szCs w:val="20"/>
                <w:lang w:val="en-AU"/>
              </w:rPr>
            </w:pPr>
          </w:p>
          <w:p w:rsidRPr="00330917" w:rsidR="00330917" w:rsidP="00330917" w:rsidRDefault="00330917" w14:paraId="6800DE34" w14:textId="77777777">
            <w:pPr>
              <w:keepNext/>
              <w:spacing w:after="0" w:line="240" w:lineRule="auto"/>
              <w:rPr>
                <w:rFonts w:ascii="Arial" w:hAnsi="Arial" w:eastAsia="Times New Roman" w:cs="Times New Roman"/>
                <w:color w:val="auto"/>
                <w:sz w:val="20"/>
                <w:szCs w:val="20"/>
                <w:lang w:val="en-AU"/>
              </w:rPr>
            </w:pPr>
            <w:r w:rsidRPr="00330917">
              <w:rPr>
                <w:rFonts w:ascii="Arial" w:hAnsi="Arial" w:eastAsia="Times New Roman" w:cs="Times New Roman"/>
                <w:color w:val="auto"/>
                <w:sz w:val="20"/>
                <w:szCs w:val="20"/>
                <w:lang w:val="en-AU"/>
              </w:rPr>
              <w:t>Module Title:</w:t>
            </w:r>
          </w:p>
        </w:tc>
        <w:tc>
          <w:tcPr>
            <w:tcW w:w="2571" w:type="dxa"/>
            <w:gridSpan w:val="2"/>
            <w:tcBorders>
              <w:top w:val="dashed" w:color="auto" w:sz="4" w:space="0"/>
              <w:left w:val="nil"/>
              <w:bottom w:val="dashed" w:color="auto" w:sz="4" w:space="0"/>
              <w:right w:val="nil"/>
            </w:tcBorders>
            <w:shd w:val="clear" w:color="auto" w:fill="auto"/>
            <w:tcMar/>
            <w:vAlign w:val="center"/>
          </w:tcPr>
          <w:p w:rsidRPr="00800ABB" w:rsidR="00800ABB" w:rsidP="00800ABB" w:rsidRDefault="00800ABB" w14:paraId="4FC4DE56" w14:textId="77777777">
            <w:pPr>
              <w:keepNext/>
              <w:spacing w:after="0" w:line="240" w:lineRule="auto"/>
              <w:jc w:val="center"/>
              <w:rPr>
                <w:rFonts w:ascii="Arial" w:hAnsi="Arial" w:eastAsia="Times New Roman" w:cs="Times New Roman"/>
                <w:b/>
                <w:color w:val="auto"/>
                <w:sz w:val="20"/>
                <w:szCs w:val="20"/>
                <w:lang w:val="en-US"/>
              </w:rPr>
            </w:pPr>
          </w:p>
          <w:p w:rsidRPr="00800ABB" w:rsidR="00330917" w:rsidP="00800ABB" w:rsidRDefault="00800ABB" w14:paraId="04595FB7" w14:textId="4E925897">
            <w:pPr>
              <w:keepNext/>
              <w:spacing w:after="0" w:line="240" w:lineRule="auto"/>
              <w:jc w:val="center"/>
              <w:rPr>
                <w:rFonts w:ascii="Arial" w:hAnsi="Arial" w:eastAsia="Times New Roman" w:cs="Times New Roman"/>
                <w:color w:val="auto"/>
                <w:sz w:val="20"/>
                <w:szCs w:val="20"/>
                <w:lang w:val="en-AU"/>
              </w:rPr>
            </w:pPr>
            <w:r w:rsidRPr="00800ABB">
              <w:rPr>
                <w:rFonts w:ascii="Arial" w:hAnsi="Arial" w:eastAsia="Times New Roman" w:cs="Times New Roman"/>
                <w:color w:val="auto"/>
                <w:sz w:val="20"/>
                <w:szCs w:val="20"/>
                <w:lang w:val="en-US"/>
              </w:rPr>
              <w:t xml:space="preserve"> </w:t>
            </w:r>
            <w:r w:rsidRPr="00800ABB">
              <w:rPr>
                <w:rFonts w:ascii="Arial" w:hAnsi="Arial" w:eastAsia="Times New Roman" w:cs="Times New Roman"/>
                <w:bCs/>
                <w:color w:val="auto"/>
                <w:sz w:val="20"/>
                <w:szCs w:val="20"/>
                <w:lang w:val="en-US"/>
              </w:rPr>
              <w:t>Hotel Administration and Front Office</w:t>
            </w:r>
          </w:p>
        </w:tc>
        <w:tc>
          <w:tcPr>
            <w:tcW w:w="835" w:type="dxa"/>
            <w:tcBorders>
              <w:top w:val="nil"/>
              <w:left w:val="nil"/>
              <w:bottom w:val="nil"/>
              <w:right w:val="single" w:color="auto" w:sz="4" w:space="0"/>
            </w:tcBorders>
            <w:shd w:val="clear" w:color="auto" w:fill="auto"/>
            <w:tcMar/>
            <w:vAlign w:val="center"/>
          </w:tcPr>
          <w:p w:rsidRPr="00330917" w:rsidR="00330917" w:rsidP="00330917" w:rsidRDefault="00330917" w14:paraId="73B99564" w14:textId="77777777">
            <w:pPr>
              <w:keepNext/>
              <w:spacing w:after="0" w:line="240" w:lineRule="auto"/>
              <w:jc w:val="center"/>
              <w:rPr>
                <w:rFonts w:ascii="Arial" w:hAnsi="Arial" w:eastAsia="Times New Roman" w:cs="Times New Roman"/>
                <w:b/>
                <w:color w:val="auto"/>
                <w:sz w:val="20"/>
                <w:szCs w:val="20"/>
                <w:lang w:val="en-AU"/>
              </w:rPr>
            </w:pPr>
          </w:p>
        </w:tc>
      </w:tr>
      <w:tr w:rsidRPr="00330917" w:rsidR="00330917" w:rsidTr="3F26DC1E" w14:paraId="3398FD96" w14:textId="77777777">
        <w:trPr>
          <w:trHeight w:val="468"/>
          <w:jc w:val="center"/>
        </w:trPr>
        <w:tc>
          <w:tcPr>
            <w:tcW w:w="5327" w:type="dxa"/>
            <w:vMerge/>
            <w:tcBorders/>
            <w:tcMar/>
          </w:tcPr>
          <w:p w:rsidRPr="00330917" w:rsidR="00330917" w:rsidP="00330917" w:rsidRDefault="00330917" w14:paraId="25E6821B" w14:textId="77777777">
            <w:pPr>
              <w:keepNext/>
              <w:spacing w:after="0" w:line="240" w:lineRule="auto"/>
              <w:jc w:val="center"/>
              <w:rPr>
                <w:rFonts w:ascii="Arial" w:hAnsi="Arial" w:eastAsia="Times New Roman" w:cs="Times New Roman"/>
                <w:b/>
                <w:color w:val="auto"/>
                <w:sz w:val="40"/>
                <w:szCs w:val="20"/>
                <w:lang w:val="en-AU"/>
              </w:rPr>
            </w:pPr>
          </w:p>
        </w:tc>
        <w:tc>
          <w:tcPr>
            <w:tcW w:w="1327" w:type="dxa"/>
            <w:tcBorders>
              <w:top w:val="nil"/>
              <w:left w:val="single" w:color="auto" w:sz="4" w:space="0"/>
              <w:bottom w:val="nil"/>
              <w:right w:val="nil"/>
            </w:tcBorders>
            <w:shd w:val="clear" w:color="auto" w:fill="auto"/>
            <w:tcMar/>
            <w:vAlign w:val="center"/>
          </w:tcPr>
          <w:p w:rsidRPr="00330917" w:rsidR="00330917" w:rsidP="00330917" w:rsidRDefault="00330917" w14:paraId="1719FD8F" w14:textId="046D4A7E">
            <w:pPr>
              <w:keepNext/>
              <w:spacing w:after="0" w:line="240" w:lineRule="auto"/>
              <w:rPr>
                <w:rFonts w:ascii="Arial" w:hAnsi="Arial" w:eastAsia="Times New Roman" w:cs="Times New Roman"/>
                <w:color w:val="auto"/>
                <w:sz w:val="20"/>
                <w:szCs w:val="20"/>
                <w:lang w:val="en-AU"/>
              </w:rPr>
            </w:pPr>
            <w:r w:rsidRPr="00330917">
              <w:rPr>
                <w:rFonts w:ascii="Arial" w:hAnsi="Arial" w:eastAsia="Times New Roman" w:cs="Times New Roman"/>
                <w:color w:val="auto"/>
                <w:sz w:val="20"/>
                <w:szCs w:val="20"/>
                <w:lang w:val="en-AU"/>
              </w:rPr>
              <w:t>Module</w:t>
            </w:r>
            <w:r>
              <w:rPr>
                <w:rFonts w:ascii="Arial" w:hAnsi="Arial" w:eastAsia="Times New Roman" w:cs="Times New Roman"/>
                <w:color w:val="auto"/>
                <w:sz w:val="20"/>
                <w:szCs w:val="20"/>
                <w:lang w:val="en-AU"/>
              </w:rPr>
              <w:t xml:space="preserve"> Code:</w:t>
            </w:r>
          </w:p>
        </w:tc>
        <w:tc>
          <w:tcPr>
            <w:tcW w:w="2571" w:type="dxa"/>
            <w:gridSpan w:val="2"/>
            <w:tcBorders>
              <w:top w:val="dashed" w:color="auto" w:sz="4" w:space="0"/>
              <w:left w:val="nil"/>
              <w:bottom w:val="dashed" w:color="auto" w:sz="4" w:space="0"/>
              <w:right w:val="nil"/>
            </w:tcBorders>
            <w:shd w:val="clear" w:color="auto" w:fill="auto"/>
            <w:tcMar/>
            <w:vAlign w:val="center"/>
          </w:tcPr>
          <w:p w:rsidRPr="00800ABB" w:rsidR="00800ABB" w:rsidP="00800ABB" w:rsidRDefault="00800ABB" w14:paraId="6AC13B5C" w14:textId="77777777">
            <w:pPr>
              <w:keepNext/>
              <w:spacing w:after="0" w:line="240" w:lineRule="auto"/>
              <w:jc w:val="center"/>
              <w:rPr>
                <w:rFonts w:ascii="Arial" w:hAnsi="Arial" w:eastAsia="Times New Roman" w:cs="Times New Roman"/>
                <w:b/>
                <w:color w:val="auto"/>
                <w:sz w:val="20"/>
                <w:szCs w:val="20"/>
                <w:lang w:val="en-US"/>
              </w:rPr>
            </w:pPr>
          </w:p>
          <w:p w:rsidRPr="00800ABB" w:rsidR="00330917" w:rsidP="00800ABB" w:rsidRDefault="00800ABB" w14:paraId="5B210FD2" w14:textId="120F22E6">
            <w:pPr>
              <w:keepNext/>
              <w:spacing w:after="0" w:line="240" w:lineRule="auto"/>
              <w:jc w:val="center"/>
              <w:rPr>
                <w:rFonts w:ascii="Arial" w:hAnsi="Arial" w:eastAsia="Times New Roman" w:cs="Times New Roman"/>
                <w:color w:val="auto"/>
                <w:sz w:val="20"/>
                <w:szCs w:val="20"/>
                <w:lang w:val="en-AU"/>
              </w:rPr>
            </w:pPr>
            <w:r w:rsidRPr="00800ABB">
              <w:rPr>
                <w:rFonts w:ascii="Arial" w:hAnsi="Arial" w:eastAsia="Times New Roman" w:cs="Times New Roman"/>
                <w:color w:val="auto"/>
                <w:sz w:val="20"/>
                <w:szCs w:val="20"/>
                <w:lang w:val="en-US"/>
              </w:rPr>
              <w:t xml:space="preserve"> </w:t>
            </w:r>
            <w:r w:rsidRPr="00800ABB">
              <w:rPr>
                <w:rFonts w:ascii="Arial" w:hAnsi="Arial" w:eastAsia="Times New Roman" w:cs="Times New Roman"/>
                <w:bCs/>
                <w:color w:val="auto"/>
                <w:sz w:val="20"/>
                <w:szCs w:val="20"/>
                <w:lang w:val="en-US"/>
              </w:rPr>
              <w:t>BMIH4004</w:t>
            </w:r>
          </w:p>
        </w:tc>
        <w:tc>
          <w:tcPr>
            <w:tcW w:w="835" w:type="dxa"/>
            <w:tcBorders>
              <w:top w:val="nil"/>
              <w:left w:val="nil"/>
              <w:bottom w:val="nil"/>
              <w:right w:val="single" w:color="auto" w:sz="4" w:space="0"/>
            </w:tcBorders>
            <w:shd w:val="clear" w:color="auto" w:fill="auto"/>
            <w:tcMar/>
            <w:vAlign w:val="center"/>
          </w:tcPr>
          <w:p w:rsidRPr="00330917" w:rsidR="00330917" w:rsidP="00330917" w:rsidRDefault="00330917" w14:paraId="1E68BFF6" w14:textId="77777777">
            <w:pPr>
              <w:keepNext/>
              <w:spacing w:after="0" w:line="240" w:lineRule="auto"/>
              <w:jc w:val="center"/>
              <w:rPr>
                <w:rFonts w:ascii="Arial" w:hAnsi="Arial" w:eastAsia="Times New Roman" w:cs="Times New Roman"/>
                <w:b/>
                <w:color w:val="auto"/>
                <w:sz w:val="20"/>
                <w:szCs w:val="20"/>
                <w:lang w:val="en-AU"/>
              </w:rPr>
            </w:pPr>
          </w:p>
        </w:tc>
      </w:tr>
      <w:tr w:rsidRPr="00330917" w:rsidR="00330917" w:rsidTr="3F26DC1E" w14:paraId="4DCC0D8D" w14:textId="77777777">
        <w:trPr>
          <w:trHeight w:val="468"/>
          <w:jc w:val="center"/>
        </w:trPr>
        <w:tc>
          <w:tcPr>
            <w:tcW w:w="5327" w:type="dxa"/>
            <w:vMerge/>
            <w:tcBorders/>
            <w:tcMar/>
          </w:tcPr>
          <w:p w:rsidRPr="00330917" w:rsidR="00330917" w:rsidP="00330917" w:rsidRDefault="00330917" w14:paraId="0F452655" w14:textId="77777777">
            <w:pPr>
              <w:keepNext/>
              <w:spacing w:after="0" w:line="240" w:lineRule="auto"/>
              <w:jc w:val="center"/>
              <w:rPr>
                <w:rFonts w:ascii="Arial" w:hAnsi="Arial" w:eastAsia="Times New Roman" w:cs="Times New Roman"/>
                <w:b/>
                <w:color w:val="auto"/>
                <w:sz w:val="40"/>
                <w:szCs w:val="20"/>
                <w:lang w:val="en-AU"/>
              </w:rPr>
            </w:pPr>
          </w:p>
        </w:tc>
        <w:tc>
          <w:tcPr>
            <w:tcW w:w="1327" w:type="dxa"/>
            <w:tcBorders>
              <w:top w:val="nil"/>
              <w:left w:val="single" w:color="auto" w:sz="4" w:space="0"/>
              <w:bottom w:val="nil"/>
              <w:right w:val="nil"/>
            </w:tcBorders>
            <w:shd w:val="clear" w:color="auto" w:fill="auto"/>
            <w:tcMar/>
            <w:vAlign w:val="center"/>
          </w:tcPr>
          <w:p w:rsidRPr="00330917" w:rsidR="00330917" w:rsidP="00330917" w:rsidRDefault="00330917" w14:paraId="6ADC3F40" w14:textId="1FEC8626">
            <w:pPr>
              <w:keepNext/>
              <w:spacing w:after="0" w:line="240" w:lineRule="auto"/>
              <w:rPr>
                <w:rFonts w:ascii="Arial" w:hAnsi="Arial" w:eastAsia="Times New Roman" w:cs="Times New Roman"/>
                <w:color w:val="auto"/>
                <w:sz w:val="20"/>
                <w:szCs w:val="20"/>
                <w:lang w:val="en-AU"/>
              </w:rPr>
            </w:pPr>
            <w:r>
              <w:rPr>
                <w:rFonts w:ascii="Arial" w:hAnsi="Arial" w:eastAsia="Times New Roman" w:cs="Times New Roman"/>
                <w:color w:val="auto"/>
                <w:sz w:val="20"/>
                <w:szCs w:val="20"/>
                <w:lang w:val="en-AU"/>
              </w:rPr>
              <w:t>Lecturer:</w:t>
            </w:r>
          </w:p>
        </w:tc>
        <w:tc>
          <w:tcPr>
            <w:tcW w:w="2571" w:type="dxa"/>
            <w:gridSpan w:val="2"/>
            <w:tcBorders>
              <w:top w:val="dashed" w:color="auto" w:sz="4" w:space="0"/>
              <w:left w:val="nil"/>
              <w:bottom w:val="dashed" w:color="auto" w:sz="4" w:space="0"/>
              <w:right w:val="nil"/>
            </w:tcBorders>
            <w:shd w:val="clear" w:color="auto" w:fill="auto"/>
            <w:tcMar/>
            <w:vAlign w:val="center"/>
          </w:tcPr>
          <w:p w:rsidRPr="00800ABB" w:rsidR="00800ABB" w:rsidP="00800ABB" w:rsidRDefault="00800ABB" w14:paraId="4B3CD7B3" w14:textId="77777777">
            <w:pPr>
              <w:keepNext/>
              <w:spacing w:after="0" w:line="240" w:lineRule="auto"/>
              <w:jc w:val="center"/>
              <w:rPr>
                <w:rFonts w:ascii="Arial" w:hAnsi="Arial" w:eastAsia="Times New Roman" w:cs="Times New Roman"/>
                <w:b/>
                <w:color w:val="auto"/>
                <w:sz w:val="20"/>
                <w:szCs w:val="20"/>
                <w:lang w:val="en-US"/>
              </w:rPr>
            </w:pPr>
          </w:p>
          <w:p w:rsidRPr="00800ABB" w:rsidR="00330917" w:rsidP="00800ABB" w:rsidRDefault="00800ABB" w14:paraId="1E73792E" w14:textId="782BD0EE">
            <w:pPr>
              <w:keepNext/>
              <w:spacing w:after="0" w:line="240" w:lineRule="auto"/>
              <w:jc w:val="center"/>
              <w:rPr>
                <w:rFonts w:ascii="Arial" w:hAnsi="Arial" w:eastAsia="Times New Roman" w:cs="Times New Roman"/>
                <w:color w:val="auto"/>
                <w:sz w:val="20"/>
                <w:szCs w:val="20"/>
                <w:lang w:val="en-AU"/>
              </w:rPr>
            </w:pPr>
            <w:r w:rsidRPr="00800ABB">
              <w:rPr>
                <w:rFonts w:ascii="Arial" w:hAnsi="Arial" w:eastAsia="Times New Roman" w:cs="Times New Roman"/>
                <w:b/>
                <w:color w:val="auto"/>
                <w:sz w:val="20"/>
                <w:szCs w:val="20"/>
                <w:lang w:val="en-US"/>
              </w:rPr>
              <w:t xml:space="preserve"> </w:t>
            </w:r>
            <w:r w:rsidRPr="00800ABB">
              <w:rPr>
                <w:rFonts w:ascii="Arial" w:hAnsi="Arial" w:eastAsia="Times New Roman" w:cs="Times New Roman"/>
                <w:bCs/>
                <w:color w:val="auto"/>
                <w:sz w:val="20"/>
                <w:szCs w:val="20"/>
                <w:lang w:val="en-US"/>
              </w:rPr>
              <w:t>Lola Villard BA (</w:t>
            </w:r>
            <w:proofErr w:type="spellStart"/>
            <w:r w:rsidRPr="00800ABB">
              <w:rPr>
                <w:rFonts w:ascii="Arial" w:hAnsi="Arial" w:eastAsia="Times New Roman" w:cs="Times New Roman"/>
                <w:bCs/>
                <w:color w:val="auto"/>
                <w:sz w:val="20"/>
                <w:szCs w:val="20"/>
                <w:lang w:val="en-US"/>
              </w:rPr>
              <w:t>Hons</w:t>
            </w:r>
            <w:proofErr w:type="spellEnd"/>
            <w:r w:rsidRPr="00800ABB">
              <w:rPr>
                <w:rFonts w:ascii="Arial" w:hAnsi="Arial" w:eastAsia="Times New Roman" w:cs="Times New Roman"/>
                <w:bCs/>
                <w:color w:val="auto"/>
                <w:sz w:val="20"/>
                <w:szCs w:val="20"/>
                <w:lang w:val="en-US"/>
              </w:rPr>
              <w:t>)</w:t>
            </w:r>
          </w:p>
        </w:tc>
        <w:tc>
          <w:tcPr>
            <w:tcW w:w="835" w:type="dxa"/>
            <w:tcBorders>
              <w:top w:val="nil"/>
              <w:left w:val="nil"/>
              <w:bottom w:val="nil"/>
              <w:right w:val="single" w:color="auto" w:sz="4" w:space="0"/>
            </w:tcBorders>
            <w:shd w:val="clear" w:color="auto" w:fill="auto"/>
            <w:tcMar/>
            <w:vAlign w:val="center"/>
          </w:tcPr>
          <w:p w:rsidRPr="00330917" w:rsidR="00330917" w:rsidP="00330917" w:rsidRDefault="00330917" w14:paraId="4EFCA829" w14:textId="77777777">
            <w:pPr>
              <w:keepNext/>
              <w:spacing w:after="0" w:line="240" w:lineRule="auto"/>
              <w:jc w:val="center"/>
              <w:rPr>
                <w:rFonts w:ascii="Arial" w:hAnsi="Arial" w:eastAsia="Times New Roman" w:cs="Times New Roman"/>
                <w:b/>
                <w:color w:val="auto"/>
                <w:sz w:val="20"/>
                <w:szCs w:val="20"/>
                <w:lang w:val="en-AU"/>
              </w:rPr>
            </w:pPr>
          </w:p>
        </w:tc>
      </w:tr>
      <w:tr w:rsidRPr="00330917" w:rsidR="00330917" w:rsidTr="3F26DC1E" w14:paraId="4454E969" w14:textId="77777777">
        <w:trPr>
          <w:trHeight w:val="20"/>
          <w:jc w:val="center"/>
        </w:trPr>
        <w:tc>
          <w:tcPr>
            <w:tcW w:w="5327" w:type="dxa"/>
            <w:vMerge/>
            <w:tcBorders/>
            <w:tcMar/>
          </w:tcPr>
          <w:p w:rsidRPr="00330917" w:rsidR="00330917" w:rsidP="00330917" w:rsidRDefault="00330917" w14:paraId="2830C034" w14:textId="77777777">
            <w:pPr>
              <w:keepNext/>
              <w:spacing w:after="0" w:line="240" w:lineRule="auto"/>
              <w:jc w:val="center"/>
              <w:rPr>
                <w:rFonts w:ascii="Arial" w:hAnsi="Arial" w:eastAsia="Times New Roman" w:cs="Times New Roman"/>
                <w:b/>
                <w:color w:val="auto"/>
                <w:sz w:val="40"/>
                <w:szCs w:val="20"/>
                <w:lang w:val="en-AU"/>
              </w:rPr>
            </w:pPr>
          </w:p>
        </w:tc>
        <w:tc>
          <w:tcPr>
            <w:tcW w:w="1976" w:type="dxa"/>
            <w:gridSpan w:val="2"/>
            <w:tcBorders>
              <w:top w:val="nil"/>
              <w:left w:val="single" w:color="auto" w:sz="4" w:space="0"/>
              <w:bottom w:val="single" w:color="auto" w:sz="4" w:space="0"/>
              <w:right w:val="nil"/>
            </w:tcBorders>
            <w:shd w:val="clear" w:color="auto" w:fill="auto"/>
            <w:tcMar/>
            <w:vAlign w:val="center"/>
          </w:tcPr>
          <w:p w:rsidRPr="00330917" w:rsidR="00330917" w:rsidP="00330917" w:rsidRDefault="00330917" w14:paraId="714A4688" w14:textId="77777777">
            <w:pPr>
              <w:keepNext/>
              <w:spacing w:after="0" w:line="240" w:lineRule="auto"/>
              <w:rPr>
                <w:rFonts w:ascii="Arial" w:hAnsi="Arial" w:eastAsia="Times New Roman" w:cs="Times New Roman"/>
                <w:bCs/>
                <w:color w:val="auto"/>
                <w:sz w:val="20"/>
                <w:szCs w:val="20"/>
                <w:lang w:val="en-AU"/>
              </w:rPr>
            </w:pPr>
          </w:p>
        </w:tc>
        <w:tc>
          <w:tcPr>
            <w:tcW w:w="0" w:type="auto"/>
            <w:tcBorders>
              <w:top w:val="dashed" w:color="auto" w:sz="4" w:space="0"/>
              <w:left w:val="nil"/>
              <w:bottom w:val="single" w:color="auto" w:sz="4" w:space="0"/>
              <w:right w:val="nil"/>
            </w:tcBorders>
            <w:shd w:val="clear" w:color="auto" w:fill="auto"/>
            <w:tcMar/>
            <w:vAlign w:val="center"/>
          </w:tcPr>
          <w:p w:rsidRPr="00330917" w:rsidR="00330917" w:rsidP="00330917" w:rsidRDefault="00330917" w14:paraId="4980BFB9" w14:textId="77777777">
            <w:pPr>
              <w:keepNext/>
              <w:spacing w:after="0" w:line="240" w:lineRule="auto"/>
              <w:rPr>
                <w:rFonts w:ascii="Arial" w:hAnsi="Arial" w:eastAsia="Times New Roman" w:cs="Times New Roman"/>
                <w:b/>
                <w:color w:val="auto"/>
                <w:sz w:val="16"/>
                <w:szCs w:val="16"/>
                <w:lang w:val="en-AU"/>
              </w:rPr>
            </w:pPr>
          </w:p>
        </w:tc>
        <w:tc>
          <w:tcPr>
            <w:tcW w:w="835" w:type="dxa"/>
            <w:tcBorders>
              <w:top w:val="nil"/>
              <w:left w:val="nil"/>
              <w:bottom w:val="single" w:color="auto" w:sz="4" w:space="0"/>
              <w:right w:val="single" w:color="auto" w:sz="4" w:space="0"/>
            </w:tcBorders>
            <w:shd w:val="clear" w:color="auto" w:fill="auto"/>
            <w:tcMar/>
            <w:vAlign w:val="center"/>
          </w:tcPr>
          <w:p w:rsidRPr="00330917" w:rsidR="00330917" w:rsidP="00330917" w:rsidRDefault="00330917" w14:paraId="6B4800D5" w14:textId="77777777">
            <w:pPr>
              <w:keepNext/>
              <w:spacing w:after="0" w:line="240" w:lineRule="auto"/>
              <w:jc w:val="center"/>
              <w:rPr>
                <w:rFonts w:ascii="Arial" w:hAnsi="Arial" w:eastAsia="Times New Roman" w:cs="Times New Roman"/>
                <w:b/>
                <w:color w:val="auto"/>
                <w:sz w:val="40"/>
                <w:szCs w:val="20"/>
                <w:lang w:val="en-AU"/>
              </w:rPr>
            </w:pPr>
          </w:p>
        </w:tc>
      </w:tr>
      <w:tr w:rsidRPr="00330917" w:rsidR="00330917" w:rsidTr="3F26DC1E" w14:paraId="783038E3" w14:textId="77777777">
        <w:trPr>
          <w:trHeight w:val="470"/>
          <w:jc w:val="center"/>
        </w:trPr>
        <w:tc>
          <w:tcPr>
            <w:tcW w:w="10060" w:type="dxa"/>
            <w:gridSpan w:val="5"/>
            <w:tcBorders>
              <w:top w:val="single" w:color="auto" w:sz="4" w:space="0"/>
              <w:left w:val="single" w:color="auto" w:sz="4" w:space="0"/>
              <w:bottom w:val="single" w:color="auto" w:sz="4" w:space="0"/>
              <w:right w:val="single" w:color="auto" w:sz="4" w:space="0"/>
            </w:tcBorders>
            <w:shd w:val="clear" w:color="auto" w:fill="auto"/>
            <w:tcMar/>
            <w:vAlign w:val="center"/>
          </w:tcPr>
          <w:p w:rsidRPr="00EC0467" w:rsidR="00EC0467" w:rsidP="00EC0467" w:rsidRDefault="00EC0467" w14:paraId="69645EDF" w14:textId="77777777">
            <w:pPr>
              <w:spacing w:after="0" w:line="240" w:lineRule="auto"/>
              <w:jc w:val="center"/>
              <w:rPr>
                <w:rFonts w:ascii="Arial" w:hAnsi="Arial" w:eastAsia="Times New Roman" w:cs="Times New Roman"/>
                <w:bCs/>
                <w:color w:val="auto"/>
                <w:sz w:val="20"/>
                <w:szCs w:val="20"/>
              </w:rPr>
            </w:pPr>
          </w:p>
          <w:p w:rsidRPr="00EC0467" w:rsidR="00EC0467" w:rsidP="00EC0467" w:rsidRDefault="00EC0467" w14:paraId="4A988C58" w14:textId="77777777">
            <w:pPr>
              <w:spacing w:after="0" w:line="240" w:lineRule="auto"/>
              <w:jc w:val="both"/>
              <w:rPr>
                <w:rFonts w:ascii="Arial" w:hAnsi="Arial" w:eastAsia="Times New Roman" w:cs="Times New Roman"/>
                <w:bCs/>
                <w:color w:val="auto"/>
                <w:sz w:val="20"/>
                <w:szCs w:val="20"/>
              </w:rPr>
            </w:pPr>
            <w:r w:rsidRPr="00EC0467">
              <w:rPr>
                <w:rFonts w:ascii="Arial" w:hAnsi="Arial" w:eastAsia="Times New Roman" w:cs="Times New Roman"/>
                <w:bCs/>
                <w:color w:val="auto"/>
                <w:sz w:val="20"/>
                <w:szCs w:val="20"/>
              </w:rPr>
              <w:t>Working at the front desk of a hotel is a multifaceted role that requires a diverse set of skills to effectively handle guest interactions, manage operations, and ensure customer satisfaction. This essay will delve into the key skills necessary for working on the hotel front desk and the importance of each skill in delivering exceptional service.</w:t>
            </w:r>
          </w:p>
          <w:p w:rsidRPr="00EC0467" w:rsidR="00EC0467" w:rsidP="00EC0467" w:rsidRDefault="00EC0467" w14:paraId="594CE50F" w14:textId="77777777">
            <w:pPr>
              <w:spacing w:after="0" w:line="240" w:lineRule="auto"/>
              <w:jc w:val="both"/>
              <w:rPr>
                <w:rFonts w:ascii="Arial" w:hAnsi="Arial" w:eastAsia="Times New Roman" w:cs="Times New Roman"/>
                <w:bCs/>
                <w:color w:val="auto"/>
                <w:sz w:val="20"/>
                <w:szCs w:val="20"/>
              </w:rPr>
            </w:pPr>
          </w:p>
          <w:p w:rsidRPr="00EC0467" w:rsidR="00EC0467" w:rsidP="00EC0467" w:rsidRDefault="00EC0467" w14:paraId="75FC4929" w14:textId="77777777">
            <w:pPr>
              <w:spacing w:after="0" w:line="240" w:lineRule="auto"/>
              <w:jc w:val="both"/>
              <w:rPr>
                <w:rFonts w:ascii="Arial" w:hAnsi="Arial" w:eastAsia="Times New Roman" w:cs="Times New Roman"/>
                <w:bCs/>
                <w:color w:val="auto"/>
                <w:sz w:val="20"/>
                <w:szCs w:val="20"/>
              </w:rPr>
            </w:pPr>
            <w:r w:rsidRPr="00EC0467">
              <w:rPr>
                <w:rFonts w:ascii="Arial" w:hAnsi="Arial" w:eastAsia="Times New Roman" w:cs="Times New Roman"/>
                <w:bCs/>
                <w:color w:val="auto"/>
                <w:sz w:val="20"/>
                <w:szCs w:val="20"/>
              </w:rPr>
              <w:t>First and foremost, excellent communication skills are paramount for front desk staff. They serve as the primary point of contact for guests, and thus, must possess the ability to communicate clearly, confidently, and professionally. Verbal communication skills are essential when assisting guests with their inquiries, requests, and complaints. Front desk staff must be articulate and able to provide information in a manner that is easily understandable to guests of various backgrounds and nationalities. Moreover, strong listening skills are crucial for effectively understanding and addressing guests' needs, ensuring a positive and personalized experience.</w:t>
            </w:r>
          </w:p>
          <w:p w:rsidRPr="00EC0467" w:rsidR="00EC0467" w:rsidP="00EC0467" w:rsidRDefault="00EC0467" w14:paraId="6A8FAC7E" w14:textId="77777777">
            <w:pPr>
              <w:spacing w:after="0" w:line="240" w:lineRule="auto"/>
              <w:jc w:val="both"/>
              <w:rPr>
                <w:rFonts w:ascii="Arial" w:hAnsi="Arial" w:eastAsia="Times New Roman" w:cs="Times New Roman"/>
                <w:bCs/>
                <w:color w:val="auto"/>
                <w:sz w:val="20"/>
                <w:szCs w:val="20"/>
              </w:rPr>
            </w:pPr>
          </w:p>
          <w:p w:rsidRPr="00EC0467" w:rsidR="00EC0467" w:rsidP="00EC0467" w:rsidRDefault="00EC0467" w14:paraId="24D94EB1" w14:textId="77777777">
            <w:pPr>
              <w:spacing w:after="0" w:line="240" w:lineRule="auto"/>
              <w:jc w:val="both"/>
              <w:rPr>
                <w:rFonts w:ascii="Arial" w:hAnsi="Arial" w:eastAsia="Times New Roman" w:cs="Times New Roman"/>
                <w:bCs/>
                <w:color w:val="auto"/>
                <w:sz w:val="20"/>
                <w:szCs w:val="20"/>
              </w:rPr>
            </w:pPr>
            <w:r w:rsidRPr="00EC0467">
              <w:rPr>
                <w:rFonts w:ascii="Arial" w:hAnsi="Arial" w:eastAsia="Times New Roman" w:cs="Times New Roman"/>
                <w:bCs/>
                <w:color w:val="auto"/>
                <w:sz w:val="20"/>
                <w:szCs w:val="20"/>
              </w:rPr>
              <w:t>In addition to verbal communication, front desk employees must also possess strong written communication skills. They are responsible for handling emails, reservations, and other forms of written correspondence. Being able to draft clear, concise, and grammatically correct messages is essential to conveying important information accurately and maintaining professionalism in written exchanges.</w:t>
            </w:r>
          </w:p>
          <w:p w:rsidRPr="00EC0467" w:rsidR="00EC0467" w:rsidP="00EC0467" w:rsidRDefault="00EC0467" w14:paraId="3FACABE0" w14:textId="77777777">
            <w:pPr>
              <w:spacing w:after="0" w:line="240" w:lineRule="auto"/>
              <w:jc w:val="both"/>
              <w:rPr>
                <w:rFonts w:ascii="Arial" w:hAnsi="Arial" w:eastAsia="Times New Roman" w:cs="Times New Roman"/>
                <w:bCs/>
                <w:color w:val="auto"/>
                <w:sz w:val="20"/>
                <w:szCs w:val="20"/>
              </w:rPr>
            </w:pPr>
          </w:p>
          <w:p w:rsidRPr="00EC0467" w:rsidR="00EC0467" w:rsidP="00EC0467" w:rsidRDefault="00EC0467" w14:paraId="5E4A8677" w14:textId="77777777">
            <w:pPr>
              <w:spacing w:after="0" w:line="240" w:lineRule="auto"/>
              <w:jc w:val="both"/>
              <w:rPr>
                <w:rFonts w:ascii="Arial" w:hAnsi="Arial" w:eastAsia="Times New Roman" w:cs="Times New Roman"/>
                <w:bCs/>
                <w:color w:val="auto"/>
                <w:sz w:val="20"/>
                <w:szCs w:val="20"/>
              </w:rPr>
            </w:pPr>
            <w:r w:rsidRPr="00EC0467">
              <w:rPr>
                <w:rFonts w:ascii="Arial" w:hAnsi="Arial" w:eastAsia="Times New Roman" w:cs="Times New Roman"/>
                <w:bCs/>
                <w:color w:val="auto"/>
                <w:sz w:val="20"/>
                <w:szCs w:val="20"/>
              </w:rPr>
              <w:t>Exceptional interpersonal skills are equally vital for front desk staff. They are often the first point of contact for guests and play a pivotal role in creating a positive first impression. Being friendly, approachable, and empathetic towards guests' needs and concerns fosters a welcoming atmosphere and establishes rapport. Front desk staff must have the ability to remain calm and composed, even in challenging situations, to effectively address guest complaints or resolve conflicts. Displaying empathy and actively listening to guests' concerns helps to build trust and enhances the overall guest experience.</w:t>
            </w:r>
          </w:p>
          <w:p w:rsidRPr="00EC0467" w:rsidR="00EC0467" w:rsidP="00EC0467" w:rsidRDefault="00EC0467" w14:paraId="6C15781E" w14:textId="77777777">
            <w:pPr>
              <w:spacing w:after="0" w:line="240" w:lineRule="auto"/>
              <w:jc w:val="both"/>
              <w:rPr>
                <w:rFonts w:ascii="Arial" w:hAnsi="Arial" w:eastAsia="Times New Roman" w:cs="Times New Roman"/>
                <w:bCs/>
                <w:color w:val="auto"/>
                <w:sz w:val="20"/>
                <w:szCs w:val="20"/>
              </w:rPr>
            </w:pPr>
          </w:p>
          <w:p w:rsidRPr="00EC0467" w:rsidR="00EC0467" w:rsidP="00EC0467" w:rsidRDefault="00EC0467" w14:paraId="0EADFE87" w14:textId="77777777">
            <w:pPr>
              <w:spacing w:after="0" w:line="240" w:lineRule="auto"/>
              <w:jc w:val="both"/>
              <w:rPr>
                <w:rFonts w:ascii="Arial" w:hAnsi="Arial" w:eastAsia="Times New Roman" w:cs="Times New Roman"/>
                <w:bCs/>
                <w:color w:val="auto"/>
                <w:sz w:val="20"/>
                <w:szCs w:val="20"/>
              </w:rPr>
            </w:pPr>
            <w:r w:rsidRPr="00EC0467">
              <w:rPr>
                <w:rFonts w:ascii="Arial" w:hAnsi="Arial" w:eastAsia="Times New Roman" w:cs="Times New Roman"/>
                <w:bCs/>
                <w:color w:val="auto"/>
                <w:sz w:val="20"/>
                <w:szCs w:val="20"/>
              </w:rPr>
              <w:t>Organizational skills are another critical aspect of working on the hotel front desk. Front desk employees are responsible for managing a wide array of tasks simultaneously, including checking in/out guests, managing reservations, handling payments, and answering phone calls. Strong organizational skills enable them to prioritize tasks effectively, manage their time efficiently, and ensure a smooth flow of operations. By staying organized, front desk staff can minimize errors, avoid delays, and provide efficient service to guests.</w:t>
            </w:r>
          </w:p>
          <w:p w:rsidRPr="00EC0467" w:rsidR="00EC0467" w:rsidP="00EC0467" w:rsidRDefault="00EC0467" w14:paraId="440A3C9C" w14:textId="77777777">
            <w:pPr>
              <w:spacing w:after="0" w:line="240" w:lineRule="auto"/>
              <w:jc w:val="both"/>
              <w:rPr>
                <w:rFonts w:ascii="Arial" w:hAnsi="Arial" w:eastAsia="Times New Roman" w:cs="Times New Roman"/>
                <w:bCs/>
                <w:color w:val="auto"/>
                <w:sz w:val="20"/>
                <w:szCs w:val="20"/>
              </w:rPr>
            </w:pPr>
          </w:p>
          <w:p w:rsidRPr="00EC0467" w:rsidR="00EC0467" w:rsidP="00EC0467" w:rsidRDefault="00EC0467" w14:paraId="57C41605" w14:textId="77777777">
            <w:pPr>
              <w:spacing w:after="0" w:line="240" w:lineRule="auto"/>
              <w:jc w:val="both"/>
              <w:rPr>
                <w:rFonts w:ascii="Arial" w:hAnsi="Arial" w:eastAsia="Times New Roman" w:cs="Times New Roman"/>
                <w:bCs/>
                <w:color w:val="auto"/>
                <w:sz w:val="20"/>
                <w:szCs w:val="20"/>
              </w:rPr>
            </w:pPr>
            <w:r w:rsidRPr="00EC0467">
              <w:rPr>
                <w:rFonts w:ascii="Arial" w:hAnsi="Arial" w:eastAsia="Times New Roman" w:cs="Times New Roman"/>
                <w:bCs/>
                <w:color w:val="auto"/>
                <w:sz w:val="20"/>
                <w:szCs w:val="20"/>
              </w:rPr>
              <w:t xml:space="preserve">Attention to detail is an indispensable skill for front desk staff. They handle sensitive guest information, manage room assignments, and process financial transactions. Failing to pay attention to details can lead to errors, miscommunication, and potential guest dissatisfaction. Front desk employees must be meticulous in accurately recording information, double-checking reservation </w:t>
            </w:r>
            <w:r w:rsidRPr="00EC0467">
              <w:rPr>
                <w:rFonts w:ascii="Arial" w:hAnsi="Arial" w:eastAsia="Times New Roman" w:cs="Times New Roman"/>
                <w:bCs/>
                <w:color w:val="auto"/>
                <w:sz w:val="20"/>
                <w:szCs w:val="20"/>
              </w:rPr>
              <w:lastRenderedPageBreak/>
              <w:t>details, and ensuring the accuracy of financial transactions. By being attentive to even the smallest details, they can provide accurate information and services to guests, fostering a sense of reliability and trust.</w:t>
            </w:r>
          </w:p>
          <w:p w:rsidRPr="00EC0467" w:rsidR="00EC0467" w:rsidP="00EC0467" w:rsidRDefault="00EC0467" w14:paraId="188DA67E" w14:textId="77777777">
            <w:pPr>
              <w:spacing w:after="0" w:line="240" w:lineRule="auto"/>
              <w:jc w:val="both"/>
              <w:rPr>
                <w:rFonts w:ascii="Arial" w:hAnsi="Arial" w:eastAsia="Times New Roman" w:cs="Times New Roman"/>
                <w:bCs/>
                <w:color w:val="auto"/>
                <w:sz w:val="20"/>
                <w:szCs w:val="20"/>
              </w:rPr>
            </w:pPr>
          </w:p>
          <w:p w:rsidRPr="00EC0467" w:rsidR="00EC0467" w:rsidP="00EC0467" w:rsidRDefault="00EC0467" w14:paraId="0D39001A" w14:textId="77777777">
            <w:pPr>
              <w:spacing w:after="0" w:line="240" w:lineRule="auto"/>
              <w:jc w:val="both"/>
              <w:rPr>
                <w:rFonts w:ascii="Arial" w:hAnsi="Arial" w:eastAsia="Times New Roman" w:cs="Times New Roman"/>
                <w:bCs/>
                <w:color w:val="auto"/>
                <w:sz w:val="20"/>
                <w:szCs w:val="20"/>
              </w:rPr>
            </w:pPr>
            <w:r w:rsidRPr="00EC0467">
              <w:rPr>
                <w:rFonts w:ascii="Arial" w:hAnsi="Arial" w:eastAsia="Times New Roman" w:cs="Times New Roman"/>
                <w:bCs/>
                <w:color w:val="auto"/>
                <w:sz w:val="20"/>
                <w:szCs w:val="20"/>
              </w:rPr>
              <w:t>Furthermore, problem-solving skills are essential in the role of a front desk staff member. They encounter a myriad of challenges on a daily basis, including guest complaints, technical issues, or scheduling conflicts. Front desk employees must possess the ability to think on their feet, assess the situation, and find appropriate solutions. Being resourceful and proactive allows them to swiftly resolve issues, mitigate any potential negative impact, and maintain guest satisfaction. Effective problem-solving skills contribute to a positive guest experience and reflect positively on the hotel's reputation.</w:t>
            </w:r>
          </w:p>
          <w:p w:rsidRPr="00EC0467" w:rsidR="00EC0467" w:rsidP="00EC0467" w:rsidRDefault="00EC0467" w14:paraId="5EC58E21" w14:textId="77777777">
            <w:pPr>
              <w:spacing w:after="0" w:line="240" w:lineRule="auto"/>
              <w:jc w:val="both"/>
              <w:rPr>
                <w:rFonts w:ascii="Arial" w:hAnsi="Arial" w:eastAsia="Times New Roman" w:cs="Times New Roman"/>
                <w:bCs/>
                <w:color w:val="auto"/>
                <w:sz w:val="20"/>
                <w:szCs w:val="20"/>
              </w:rPr>
            </w:pPr>
          </w:p>
          <w:p w:rsidRPr="00EC0467" w:rsidR="00EC0467" w:rsidP="00EC0467" w:rsidRDefault="00EC0467" w14:paraId="5BEA7A07" w14:textId="77777777">
            <w:pPr>
              <w:spacing w:after="0" w:line="240" w:lineRule="auto"/>
              <w:jc w:val="both"/>
              <w:rPr>
                <w:rFonts w:ascii="Arial" w:hAnsi="Arial" w:eastAsia="Times New Roman" w:cs="Times New Roman"/>
                <w:bCs/>
                <w:color w:val="auto"/>
                <w:sz w:val="20"/>
                <w:szCs w:val="20"/>
              </w:rPr>
            </w:pPr>
            <w:r w:rsidRPr="00EC0467">
              <w:rPr>
                <w:rFonts w:ascii="Arial" w:hAnsi="Arial" w:eastAsia="Times New Roman" w:cs="Times New Roman"/>
                <w:bCs/>
                <w:color w:val="auto"/>
                <w:sz w:val="20"/>
                <w:szCs w:val="20"/>
              </w:rPr>
              <w:t>Flexibility and adaptability are key qualities for front desk staff. The hospitality industry is dynamic, with unpredictable situations arising frequently. Front desk employees should be prepared to handle unexpected changes, such as room availability fluctuations, last-minute requests, or emergency situations. Being flexible allows them to adapt quickly, make necessary adjustments to plans, and provide seamless service to guests. Adaptability also enables front desk staff to navigate through different guest preferences and cultural differences, ensuring that every guest receives personalized attention and tailored service.</w:t>
            </w:r>
          </w:p>
          <w:p w:rsidRPr="00EC0467" w:rsidR="00EC0467" w:rsidP="00EC0467" w:rsidRDefault="00EC0467" w14:paraId="4D5849EA" w14:textId="77777777">
            <w:pPr>
              <w:spacing w:after="0" w:line="240" w:lineRule="auto"/>
              <w:jc w:val="both"/>
              <w:rPr>
                <w:rFonts w:ascii="Arial" w:hAnsi="Arial" w:eastAsia="Times New Roman" w:cs="Times New Roman"/>
                <w:bCs/>
                <w:color w:val="auto"/>
                <w:sz w:val="20"/>
                <w:szCs w:val="20"/>
              </w:rPr>
            </w:pPr>
          </w:p>
          <w:p w:rsidRPr="00EC0467" w:rsidR="00EC0467" w:rsidP="00EC0467" w:rsidRDefault="00EC0467" w14:paraId="4F187B03" w14:textId="77777777">
            <w:pPr>
              <w:spacing w:after="0" w:line="240" w:lineRule="auto"/>
              <w:jc w:val="both"/>
              <w:rPr>
                <w:rFonts w:ascii="Arial" w:hAnsi="Arial" w:eastAsia="Times New Roman" w:cs="Times New Roman"/>
                <w:bCs/>
                <w:color w:val="auto"/>
                <w:sz w:val="20"/>
                <w:szCs w:val="20"/>
              </w:rPr>
            </w:pPr>
            <w:r w:rsidRPr="00EC0467">
              <w:rPr>
                <w:rFonts w:ascii="Arial" w:hAnsi="Arial" w:eastAsia="Times New Roman" w:cs="Times New Roman"/>
                <w:bCs/>
                <w:color w:val="auto"/>
                <w:sz w:val="20"/>
                <w:szCs w:val="20"/>
              </w:rPr>
              <w:t>Lastly, technology proficiency is increasingly important for front desk employees. They must be familiar with property management systems (PMS), reservation software, and other hotel-specific technologies. These systems streamline operations, allowing for efficient management of guest information, room availability, and financial transactions. By being proficient in these technologies, front desk staff can effectively navigate the PMS, process reservations and payments, and access relevant data to enhance the guest experience.</w:t>
            </w:r>
          </w:p>
          <w:p w:rsidRPr="00EC0467" w:rsidR="00EC0467" w:rsidP="00EC0467" w:rsidRDefault="00EC0467" w14:paraId="7933F63B" w14:textId="77777777">
            <w:pPr>
              <w:spacing w:after="0" w:line="240" w:lineRule="auto"/>
              <w:jc w:val="both"/>
              <w:rPr>
                <w:rFonts w:ascii="Arial" w:hAnsi="Arial" w:eastAsia="Times New Roman" w:cs="Times New Roman"/>
                <w:bCs/>
                <w:color w:val="auto"/>
                <w:sz w:val="20"/>
                <w:szCs w:val="20"/>
              </w:rPr>
            </w:pPr>
          </w:p>
          <w:p w:rsidRPr="00330917" w:rsidR="00330917" w:rsidP="00EC0467" w:rsidRDefault="00EC0467" w14:paraId="0FF1D10D" w14:textId="597A34F6">
            <w:pPr>
              <w:spacing w:after="0" w:line="240" w:lineRule="auto"/>
              <w:jc w:val="both"/>
              <w:rPr>
                <w:rFonts w:ascii="Arial" w:hAnsi="Arial" w:eastAsia="Times New Roman" w:cs="Times New Roman"/>
                <w:bCs/>
                <w:color w:val="auto"/>
                <w:sz w:val="20"/>
                <w:szCs w:val="20"/>
              </w:rPr>
            </w:pPr>
            <w:r w:rsidRPr="00EC0467">
              <w:rPr>
                <w:rFonts w:ascii="Arial" w:hAnsi="Arial" w:eastAsia="Times New Roman" w:cs="Times New Roman"/>
                <w:bCs/>
                <w:color w:val="auto"/>
                <w:sz w:val="20"/>
                <w:szCs w:val="20"/>
              </w:rPr>
              <w:t>In conclusion, working on the hotel front desk requires a diverse range of skills. Effective communication, both verbal and written, interpersonal skills, organizational abilities, attention to detail, problem-solving aptitude, flexibility, and technology proficiency are all crucial for success in this role. By possessing these key skills, front desk staff can ensure a positive guest experience, contribute to smooth hotel operations, and uphold the reputation of the establishment.</w:t>
            </w:r>
          </w:p>
          <w:p w:rsidRPr="00330917" w:rsidR="00330917" w:rsidP="00EC0467" w:rsidRDefault="00330917" w14:paraId="4AED9466" w14:textId="77777777">
            <w:pPr>
              <w:spacing w:after="0" w:line="240" w:lineRule="auto"/>
              <w:jc w:val="both"/>
              <w:rPr>
                <w:rFonts w:ascii="Arial" w:hAnsi="Arial" w:eastAsia="Times New Roman" w:cs="Times New Roman"/>
                <w:bCs/>
                <w:color w:val="auto"/>
                <w:sz w:val="20"/>
                <w:szCs w:val="20"/>
              </w:rPr>
            </w:pPr>
          </w:p>
          <w:p w:rsidRPr="00330917" w:rsidR="00330917" w:rsidP="00330917" w:rsidRDefault="00330917" w14:paraId="1762DB22" w14:textId="77777777">
            <w:pPr>
              <w:spacing w:after="0" w:line="240" w:lineRule="auto"/>
              <w:jc w:val="center"/>
              <w:rPr>
                <w:rFonts w:ascii="Arial" w:hAnsi="Arial" w:eastAsia="Times New Roman" w:cs="Times New Roman"/>
                <w:bCs/>
                <w:color w:val="auto"/>
                <w:sz w:val="20"/>
                <w:szCs w:val="20"/>
              </w:rPr>
            </w:pPr>
          </w:p>
          <w:p w:rsidRPr="00330917" w:rsidR="00330917" w:rsidP="00592A7E" w:rsidRDefault="00330917" w14:paraId="467D652B" w14:textId="0B11FADA">
            <w:pPr>
              <w:spacing w:after="0" w:line="240" w:lineRule="auto"/>
              <w:rPr>
                <w:rFonts w:ascii="Arial" w:hAnsi="Arial" w:eastAsia="Times New Roman" w:cs="Times New Roman"/>
                <w:bCs/>
                <w:color w:val="auto"/>
                <w:sz w:val="20"/>
                <w:szCs w:val="20"/>
              </w:rPr>
            </w:pPr>
          </w:p>
          <w:p w:rsidRPr="00330917" w:rsidR="00330917" w:rsidP="00330917" w:rsidRDefault="00330917" w14:paraId="539EF6D7" w14:textId="77777777">
            <w:pPr>
              <w:spacing w:after="0" w:line="240" w:lineRule="auto"/>
              <w:rPr>
                <w:rFonts w:ascii="Arial" w:hAnsi="Arial" w:eastAsia="Times New Roman" w:cs="Times New Roman"/>
                <w:bCs/>
                <w:color w:val="auto"/>
                <w:sz w:val="20"/>
                <w:szCs w:val="20"/>
              </w:rPr>
            </w:pPr>
          </w:p>
          <w:p w:rsidRPr="00330917" w:rsidR="00330917" w:rsidP="00330917" w:rsidRDefault="00330917" w14:paraId="7CCA4E71" w14:textId="77777777">
            <w:pPr>
              <w:spacing w:after="0" w:line="240" w:lineRule="auto"/>
              <w:rPr>
                <w:rFonts w:ascii="Arial" w:hAnsi="Arial" w:eastAsia="Times New Roman" w:cs="Times New Roman"/>
                <w:bCs/>
                <w:color w:val="auto"/>
                <w:sz w:val="20"/>
                <w:szCs w:val="20"/>
              </w:rPr>
            </w:pPr>
          </w:p>
        </w:tc>
      </w:tr>
    </w:tbl>
    <w:tbl>
      <w:tblPr>
        <w:tblStyle w:val="TableGrid"/>
        <w:tblW w:w="0" w:type="auto"/>
        <w:tblLook w:val="04A0" w:firstRow="1" w:lastRow="0" w:firstColumn="1" w:lastColumn="0" w:noHBand="0" w:noVBand="1"/>
      </w:tblPr>
      <w:tblGrid>
        <w:gridCol w:w="4508"/>
        <w:gridCol w:w="4508"/>
      </w:tblGrid>
      <w:tr w:rsidR="008D4E2F" w:rsidTr="007D760C" w14:paraId="3A1DAB04" w14:textId="77777777">
        <w:tc>
          <w:tcPr>
            <w:tcW w:w="4508" w:type="dxa"/>
          </w:tcPr>
          <w:p w:rsidR="008D4E2F" w:rsidP="007D760C" w:rsidRDefault="008D4E2F" w14:paraId="5D27E7C5" w14:textId="356BA63D">
            <w:pPr>
              <w:jc w:val="center"/>
              <w:rPr>
                <w:b/>
                <w:bCs/>
              </w:rPr>
            </w:pPr>
            <w:r>
              <w:rPr>
                <w:b/>
                <w:bCs/>
              </w:rPr>
              <w:lastRenderedPageBreak/>
              <w:tab/>
            </w:r>
            <w:r>
              <w:rPr>
                <w:b/>
                <w:bCs/>
              </w:rPr>
              <w:t>Word Count</w:t>
            </w:r>
          </w:p>
        </w:tc>
        <w:tc>
          <w:tcPr>
            <w:tcW w:w="4508" w:type="dxa"/>
          </w:tcPr>
          <w:p w:rsidR="008D4E2F" w:rsidP="007D760C" w:rsidRDefault="00EC0467" w14:paraId="5EF362AF" w14:textId="08129362">
            <w:pPr>
              <w:jc w:val="center"/>
              <w:rPr>
                <w:b/>
                <w:bCs/>
              </w:rPr>
            </w:pPr>
            <w:r>
              <w:rPr>
                <w:b/>
                <w:bCs/>
              </w:rPr>
              <w:t>751</w:t>
            </w:r>
          </w:p>
        </w:tc>
      </w:tr>
    </w:tbl>
    <w:p w:rsidR="00CD26B9" w:rsidP="008D4E2F" w:rsidRDefault="00CD26B9" w14:paraId="08052698" w14:textId="2EB8C278">
      <w:pPr>
        <w:tabs>
          <w:tab w:val="left" w:pos="1344"/>
        </w:tabs>
        <w:rPr>
          <w:b/>
          <w:bCs/>
        </w:rPr>
      </w:pPr>
    </w:p>
    <w:p w:rsidRPr="008D4E2F" w:rsidR="008D4E2F" w:rsidP="008D4E2F" w:rsidRDefault="008D4E2F" w14:paraId="05A2712E" w14:textId="30A6CAA9">
      <w:pPr>
        <w:tabs>
          <w:tab w:val="left" w:pos="1344"/>
        </w:tabs>
        <w:sectPr w:rsidRPr="008D4E2F" w:rsidR="008D4E2F" w:rsidSect="00CD26B9">
          <w:pgSz w:w="11906" w:h="16838" w:orient="portrait"/>
          <w:pgMar w:top="1077" w:right="1440" w:bottom="1077" w:left="1440" w:header="709" w:footer="709" w:gutter="0"/>
          <w:cols w:space="708"/>
          <w:docGrid w:linePitch="360"/>
        </w:sectPr>
      </w:pPr>
      <w:r>
        <w:tab/>
      </w:r>
    </w:p>
    <w:p w:rsidR="008D4E2F" w:rsidP="008D4E2F" w:rsidRDefault="008D4E2F" w14:paraId="190A5DC0" w14:textId="77777777">
      <w:pPr>
        <w:rPr>
          <w:b/>
          <w:bCs/>
          <w:sz w:val="28"/>
          <w:szCs w:val="24"/>
        </w:rPr>
      </w:pPr>
      <w:r w:rsidRPr="001749FD">
        <w:rPr>
          <w:b/>
          <w:bCs/>
          <w:sz w:val="28"/>
          <w:szCs w:val="24"/>
        </w:rPr>
        <w:lastRenderedPageBreak/>
        <w:t>Component Two:</w:t>
      </w:r>
    </w:p>
    <w:p w:rsidRPr="001749FD" w:rsidR="008D4E2F" w:rsidP="008D4E2F" w:rsidRDefault="008D4E2F" w14:paraId="3DBB4B98" w14:textId="77777777">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rsidRPr="005219C9" w:rsidR="005219C9" w:rsidP="005219C9" w:rsidRDefault="008D4E2F" w14:paraId="55DA80C5" w14:textId="77777777">
      <w:pPr>
        <w:jc w:val="both"/>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sidR="005219C9">
        <w:rPr>
          <w:rFonts w:eastAsia="Times New Roman" w:cs="Times New Roman"/>
          <w:color w:val="000000"/>
          <w:sz w:val="28"/>
          <w:szCs w:val="28"/>
          <w:shd w:val="clear" w:color="auto" w:fill="FFFFFF"/>
          <w:lang w:val="en-US"/>
        </w:rPr>
        <w:t xml:space="preserve"> </w:t>
      </w:r>
      <w:r w:rsidRPr="005219C9" w:rsidR="005219C9">
        <w:rPr>
          <w:rFonts w:eastAsia="Times New Roman" w:cs="Times New Roman"/>
          <w:color w:val="000000"/>
          <w:sz w:val="28"/>
          <w:szCs w:val="28"/>
          <w:shd w:val="clear" w:color="auto" w:fill="FFFFFF"/>
          <w:lang w:val="en-US"/>
        </w:rPr>
        <w:t>Create an action plan and answer the following questions.</w:t>
      </w:r>
    </w:p>
    <w:p w:rsidR="00592A7E" w:rsidP="008D4E2F" w:rsidRDefault="00592A7E" w14:paraId="1DF6A26F" w14:textId="18484F51">
      <w:pPr>
        <w:widowControl w:val="0"/>
        <w:autoSpaceDE w:val="0"/>
        <w:autoSpaceDN w:val="0"/>
        <w:spacing w:after="0" w:line="240" w:lineRule="auto"/>
        <w:jc w:val="center"/>
        <w:rPr>
          <w:b/>
          <w:bCs/>
        </w:rPr>
      </w:pPr>
    </w:p>
    <w:tbl>
      <w:tblPr>
        <w:tblStyle w:val="TableGrid"/>
        <w:tblW w:w="0" w:type="auto"/>
        <w:jc w:val="center"/>
        <w:tblLook w:val="04A0" w:firstRow="1" w:lastRow="0" w:firstColumn="1" w:lastColumn="0" w:noHBand="0" w:noVBand="1"/>
      </w:tblPr>
      <w:tblGrid>
        <w:gridCol w:w="3479"/>
        <w:gridCol w:w="3480"/>
        <w:gridCol w:w="3480"/>
        <w:gridCol w:w="3480"/>
      </w:tblGrid>
      <w:tr w:rsidR="00F9700F" w:rsidTr="00F9700F" w14:paraId="1EB542D6" w14:textId="77777777">
        <w:trPr>
          <w:trHeight w:val="1067"/>
          <w:jc w:val="center"/>
        </w:trPr>
        <w:tc>
          <w:tcPr>
            <w:tcW w:w="3479" w:type="dxa"/>
          </w:tcPr>
          <w:p w:rsidRPr="00EA0ED4" w:rsidR="00F9700F" w:rsidP="00F9700F" w:rsidRDefault="00F9700F" w14:paraId="77783F45" w14:textId="52646DA8">
            <w:pPr>
              <w:jc w:val="center"/>
              <w:rPr>
                <w:rFonts w:cs="Times New Roman"/>
                <w:b/>
                <w:bCs/>
                <w:sz w:val="28"/>
                <w:szCs w:val="28"/>
              </w:rPr>
            </w:pPr>
            <w:r w:rsidRPr="00EA0ED4">
              <w:rPr>
                <w:rStyle w:val="fluidplugincopy"/>
                <w:rFonts w:eastAsia="Times New Roman" w:cs="Times New Roman"/>
                <w:b/>
                <w:color w:val="000000"/>
                <w:sz w:val="28"/>
                <w:szCs w:val="28"/>
                <w:shd w:val="clear" w:color="auto" w:fill="FFFFFF"/>
              </w:rPr>
              <w:t>What are you going to do to ensure that the hotel is represented well to guests?</w:t>
            </w:r>
          </w:p>
        </w:tc>
        <w:tc>
          <w:tcPr>
            <w:tcW w:w="3480" w:type="dxa"/>
          </w:tcPr>
          <w:p w:rsidRPr="00EA0ED4" w:rsidR="00F9700F" w:rsidP="00F9700F" w:rsidRDefault="00F9700F" w14:paraId="13755FE8" w14:textId="77777777">
            <w:pPr>
              <w:jc w:val="center"/>
              <w:rPr>
                <w:rStyle w:val="fluidplugincopy"/>
                <w:rFonts w:eastAsia="Times New Roman" w:cs="Times New Roman"/>
                <w:b/>
                <w:sz w:val="28"/>
                <w:szCs w:val="28"/>
              </w:rPr>
            </w:pPr>
            <w:r w:rsidRPr="00EA0ED4">
              <w:rPr>
                <w:rStyle w:val="fluidplugincopy"/>
                <w:rFonts w:eastAsia="Times New Roman" w:cs="Times New Roman"/>
                <w:b/>
                <w:color w:val="000000"/>
                <w:sz w:val="28"/>
                <w:szCs w:val="28"/>
                <w:shd w:val="clear" w:color="auto" w:fill="FFFFFF"/>
              </w:rPr>
              <w:t>How will operations run smoothly throughout your shift?</w:t>
            </w:r>
          </w:p>
          <w:p w:rsidRPr="00EA0ED4" w:rsidR="00F9700F" w:rsidP="00F9700F" w:rsidRDefault="00F9700F" w14:paraId="5B2040DC" w14:textId="14F4EEAF">
            <w:pPr>
              <w:jc w:val="center"/>
              <w:rPr>
                <w:rFonts w:cs="Times New Roman"/>
                <w:b/>
                <w:bCs/>
                <w:sz w:val="28"/>
                <w:szCs w:val="28"/>
              </w:rPr>
            </w:pPr>
          </w:p>
        </w:tc>
        <w:tc>
          <w:tcPr>
            <w:tcW w:w="3480" w:type="dxa"/>
          </w:tcPr>
          <w:p w:rsidRPr="00EA0ED4" w:rsidR="00F9700F" w:rsidP="00F9700F" w:rsidRDefault="00F9700F" w14:paraId="0C9C944E" w14:textId="77777777">
            <w:pPr>
              <w:jc w:val="center"/>
              <w:rPr>
                <w:rFonts w:eastAsia="Times New Roman" w:cs="Times New Roman"/>
                <w:b/>
                <w:sz w:val="28"/>
                <w:szCs w:val="28"/>
              </w:rPr>
            </w:pPr>
            <w:r w:rsidRPr="00EA0ED4">
              <w:rPr>
                <w:rFonts w:eastAsia="Times New Roman" w:cs="Times New Roman"/>
                <w:b/>
                <w:color w:val="000000"/>
                <w:sz w:val="28"/>
                <w:szCs w:val="28"/>
                <w:shd w:val="clear" w:color="auto" w:fill="FFFFFF"/>
              </w:rPr>
              <w:t>Why would you consider your plan being the most effective?</w:t>
            </w:r>
          </w:p>
          <w:p w:rsidRPr="00EA0ED4" w:rsidR="00F9700F" w:rsidP="00F9700F" w:rsidRDefault="00F9700F" w14:paraId="7F652F6E" w14:textId="77777777">
            <w:pPr>
              <w:jc w:val="center"/>
              <w:rPr>
                <w:rFonts w:cs="Times New Roman"/>
                <w:b/>
                <w:bCs/>
                <w:sz w:val="28"/>
                <w:szCs w:val="28"/>
              </w:rPr>
            </w:pPr>
          </w:p>
        </w:tc>
        <w:tc>
          <w:tcPr>
            <w:tcW w:w="3480" w:type="dxa"/>
          </w:tcPr>
          <w:p w:rsidRPr="00FA29AE" w:rsidR="00F9700F" w:rsidP="00FA29AE" w:rsidRDefault="00F9700F" w14:paraId="67D9844C" w14:textId="14D2C5B3">
            <w:pPr>
              <w:jc w:val="center"/>
              <w:rPr>
                <w:rFonts w:eastAsia="Times New Roman" w:cs="Times New Roman"/>
                <w:b/>
                <w:sz w:val="28"/>
                <w:szCs w:val="28"/>
              </w:rPr>
            </w:pPr>
            <w:r w:rsidRPr="00EA0ED4">
              <w:rPr>
                <w:rFonts w:eastAsia="Times New Roman" w:cs="Times New Roman"/>
                <w:b/>
                <w:color w:val="000000"/>
                <w:sz w:val="28"/>
                <w:szCs w:val="28"/>
                <w:shd w:val="clear" w:color="auto" w:fill="FFFFFF"/>
              </w:rPr>
              <w:t>What contingency plan will you put in place to ensure quick resolution of this scenario in the future?</w:t>
            </w:r>
          </w:p>
        </w:tc>
      </w:tr>
      <w:tr w:rsidR="00F9700F" w:rsidTr="00F9700F" w14:paraId="3EDCCD71" w14:textId="77777777">
        <w:trPr>
          <w:trHeight w:val="317"/>
          <w:jc w:val="center"/>
        </w:trPr>
        <w:tc>
          <w:tcPr>
            <w:tcW w:w="3479" w:type="dxa"/>
          </w:tcPr>
          <w:p w:rsidRPr="00FA29AE" w:rsidR="00F9700F" w:rsidP="00F9700F" w:rsidRDefault="00F9700F" w14:paraId="5D56E955" w14:textId="77777777">
            <w:pPr>
              <w:rPr>
                <w:rFonts w:eastAsia="Times New Roman" w:cs="Times New Roman"/>
                <w:color w:val="000000"/>
                <w:szCs w:val="24"/>
                <w:shd w:val="clear" w:color="auto" w:fill="FFFFFF"/>
              </w:rPr>
            </w:pPr>
          </w:p>
          <w:p w:rsidRPr="00FA29AE" w:rsidR="00F9700F" w:rsidP="00F9700F" w:rsidRDefault="00FA29AE" w14:paraId="0C928D98" w14:textId="2921C50D">
            <w:pPr>
              <w:rPr>
                <w:rFonts w:eastAsia="Times New Roman" w:cs="Times New Roman"/>
                <w:color w:val="000000"/>
                <w:szCs w:val="24"/>
                <w:shd w:val="clear" w:color="auto" w:fill="FFFFFF"/>
              </w:rPr>
            </w:pPr>
            <w:r w:rsidRPr="00FA29AE">
              <w:rPr>
                <w:rFonts w:eastAsia="Times New Roman" w:cs="Times New Roman"/>
                <w:bCs/>
                <w:color w:val="000000"/>
                <w:szCs w:val="24"/>
                <w:shd w:val="clear" w:color="auto" w:fill="FFFFFF"/>
              </w:rPr>
              <w:t>1. Train staff on excellent customer service.</w:t>
            </w:r>
          </w:p>
          <w:p w:rsidRPr="00FA29AE" w:rsidR="00F9700F" w:rsidP="00F9700F" w:rsidRDefault="00F9700F" w14:paraId="40A2F8F5" w14:textId="6D4EB797">
            <w:pPr>
              <w:rPr>
                <w:rFonts w:eastAsia="Times New Roman" w:cs="Times New Roman"/>
                <w:color w:val="000000"/>
                <w:szCs w:val="24"/>
                <w:shd w:val="clear" w:color="auto" w:fill="FFFFFF"/>
              </w:rPr>
            </w:pPr>
          </w:p>
        </w:tc>
        <w:tc>
          <w:tcPr>
            <w:tcW w:w="3480" w:type="dxa"/>
          </w:tcPr>
          <w:p w:rsidRPr="00FA29AE" w:rsidR="00EA0ED4" w:rsidP="00F9700F" w:rsidRDefault="00EA0ED4" w14:paraId="7DC2B306" w14:textId="77777777">
            <w:pPr>
              <w:rPr>
                <w:rFonts w:eastAsia="Times New Roman" w:cs="Times New Roman"/>
                <w:color w:val="000000"/>
                <w:szCs w:val="24"/>
                <w:shd w:val="clear" w:color="auto" w:fill="FFFFFF"/>
              </w:rPr>
            </w:pPr>
          </w:p>
          <w:p w:rsidRPr="00FA29AE" w:rsidR="00F9700F" w:rsidP="00F9700F" w:rsidRDefault="00FA29AE" w14:paraId="4735992F" w14:textId="20389A4A">
            <w:pPr>
              <w:rPr>
                <w:rFonts w:eastAsia="Times New Roman" w:cs="Times New Roman"/>
                <w:color w:val="000000"/>
                <w:szCs w:val="24"/>
                <w:shd w:val="clear" w:color="auto" w:fill="FFFFFF"/>
              </w:rPr>
            </w:pPr>
            <w:r w:rsidRPr="00FA29AE">
              <w:rPr>
                <w:rFonts w:eastAsia="Times New Roman" w:cs="Times New Roman"/>
                <w:bCs/>
                <w:color w:val="000000"/>
                <w:szCs w:val="24"/>
                <w:shd w:val="clear" w:color="auto" w:fill="FFFFFF"/>
              </w:rPr>
              <w:t>Create a detailed shift plan and delegate tasks effectively.</w:t>
            </w:r>
          </w:p>
        </w:tc>
        <w:tc>
          <w:tcPr>
            <w:tcW w:w="3480" w:type="dxa"/>
          </w:tcPr>
          <w:p w:rsidRPr="00FA29AE" w:rsidR="00EA0ED4" w:rsidP="00F9700F" w:rsidRDefault="00EA0ED4" w14:paraId="11CC7C2F" w14:textId="77777777">
            <w:pPr>
              <w:rPr>
                <w:rFonts w:cs="Times New Roman"/>
                <w:bCs/>
              </w:rPr>
            </w:pPr>
          </w:p>
          <w:p w:rsidRPr="00FA29AE" w:rsidR="00F9700F" w:rsidP="00F9700F" w:rsidRDefault="00FA29AE" w14:paraId="6E42732B" w14:textId="1A578E9B">
            <w:pPr>
              <w:rPr>
                <w:rFonts w:cs="Times New Roman"/>
                <w:bCs/>
              </w:rPr>
            </w:pPr>
            <w:r w:rsidRPr="00FA29AE">
              <w:rPr>
                <w:rFonts w:cs="Times New Roman"/>
                <w:bCs/>
              </w:rPr>
              <w:t>It is based on a thorough analysis of guest preferences and feedback.</w:t>
            </w:r>
          </w:p>
        </w:tc>
        <w:tc>
          <w:tcPr>
            <w:tcW w:w="3480" w:type="dxa"/>
          </w:tcPr>
          <w:p w:rsidRPr="00FA29AE" w:rsidR="00F9700F" w:rsidP="00F9700F" w:rsidRDefault="00F9700F" w14:paraId="6CC4C767" w14:textId="77777777">
            <w:pPr>
              <w:rPr>
                <w:bCs/>
              </w:rPr>
            </w:pPr>
          </w:p>
          <w:p w:rsidRPr="00FA29AE" w:rsidR="00EA0ED4" w:rsidP="00F9700F" w:rsidRDefault="00FA29AE" w14:paraId="06492353" w14:textId="2C15B9D2">
            <w:pPr>
              <w:rPr>
                <w:bCs/>
              </w:rPr>
            </w:pPr>
            <w:r w:rsidRPr="00FA29AE">
              <w:rPr>
                <w:bCs/>
              </w:rPr>
              <w:t>Maintain a list of reliable service providers for emergency repairs.</w:t>
            </w:r>
          </w:p>
        </w:tc>
      </w:tr>
      <w:tr w:rsidR="00F9700F" w:rsidTr="00F9700F" w14:paraId="4741D2C3" w14:textId="77777777">
        <w:trPr>
          <w:trHeight w:val="293"/>
          <w:jc w:val="center"/>
        </w:trPr>
        <w:tc>
          <w:tcPr>
            <w:tcW w:w="3479" w:type="dxa"/>
          </w:tcPr>
          <w:p w:rsidRPr="00FA29AE" w:rsidR="00EA0ED4" w:rsidP="00F9700F" w:rsidRDefault="00EA0ED4" w14:paraId="7C5520B2" w14:textId="77777777">
            <w:pPr>
              <w:rPr>
                <w:bCs/>
              </w:rPr>
            </w:pPr>
          </w:p>
          <w:p w:rsidRPr="00FA29AE" w:rsidR="00F9700F" w:rsidP="00F9700F" w:rsidRDefault="00EA0ED4" w14:paraId="1455D871" w14:textId="627D4218">
            <w:pPr>
              <w:rPr>
                <w:bCs/>
              </w:rPr>
            </w:pPr>
            <w:r w:rsidRPr="00FA29AE">
              <w:rPr>
                <w:bCs/>
              </w:rPr>
              <w:t xml:space="preserve">2. </w:t>
            </w:r>
            <w:r w:rsidRPr="00FA29AE" w:rsidR="00FA29AE">
              <w:rPr>
                <w:bCs/>
              </w:rPr>
              <w:t>Regularly monitor guest feedback and address any issues promptly.</w:t>
            </w:r>
          </w:p>
          <w:p w:rsidRPr="00FA29AE" w:rsidR="00F9700F" w:rsidP="00F9700F" w:rsidRDefault="00F9700F" w14:paraId="2AD1BC72" w14:textId="0EC23B9B">
            <w:pPr>
              <w:rPr>
                <w:bCs/>
              </w:rPr>
            </w:pPr>
          </w:p>
        </w:tc>
        <w:tc>
          <w:tcPr>
            <w:tcW w:w="3480" w:type="dxa"/>
          </w:tcPr>
          <w:p w:rsidRPr="00FA29AE" w:rsidR="00F9700F" w:rsidP="00F9700F" w:rsidRDefault="00F9700F" w14:paraId="68D4533C" w14:textId="77777777">
            <w:pPr>
              <w:rPr>
                <w:bCs/>
              </w:rPr>
            </w:pPr>
          </w:p>
          <w:p w:rsidRPr="00FA29AE" w:rsidR="00EA0ED4" w:rsidP="00F9700F" w:rsidRDefault="00FA29AE" w14:paraId="4B373DCD" w14:textId="59021D54">
            <w:pPr>
              <w:rPr>
                <w:bCs/>
              </w:rPr>
            </w:pPr>
            <w:r w:rsidRPr="00FA29AE">
              <w:rPr>
                <w:bCs/>
              </w:rPr>
              <w:t>Regularly communicate with other departments to coordinate efforts.</w:t>
            </w:r>
          </w:p>
        </w:tc>
        <w:tc>
          <w:tcPr>
            <w:tcW w:w="3480" w:type="dxa"/>
          </w:tcPr>
          <w:p w:rsidRPr="00FA29AE" w:rsidR="00F9700F" w:rsidP="00F9700F" w:rsidRDefault="00F9700F" w14:paraId="3CD0E081" w14:textId="77777777">
            <w:pPr>
              <w:rPr>
                <w:bCs/>
              </w:rPr>
            </w:pPr>
          </w:p>
          <w:p w:rsidRPr="00FA29AE" w:rsidR="00EA0ED4" w:rsidP="00F9700F" w:rsidRDefault="00FA29AE" w14:paraId="214AB9E4" w14:textId="349B68F6">
            <w:pPr>
              <w:rPr>
                <w:bCs/>
              </w:rPr>
            </w:pPr>
            <w:r w:rsidRPr="00FA29AE">
              <w:rPr>
                <w:bCs/>
              </w:rPr>
              <w:t>The plan incorporates input and suggestions from staff members.</w:t>
            </w:r>
          </w:p>
        </w:tc>
        <w:tc>
          <w:tcPr>
            <w:tcW w:w="3480" w:type="dxa"/>
          </w:tcPr>
          <w:p w:rsidRPr="00FA29AE" w:rsidR="00F9700F" w:rsidP="00F9700F" w:rsidRDefault="00F9700F" w14:paraId="4F701543" w14:textId="77777777">
            <w:pPr>
              <w:rPr>
                <w:bCs/>
              </w:rPr>
            </w:pPr>
          </w:p>
          <w:p w:rsidRPr="00FA29AE" w:rsidR="00EA0ED4" w:rsidP="00F9700F" w:rsidRDefault="00FA29AE" w14:paraId="4ACA2031" w14:textId="31C3C5C0">
            <w:pPr>
              <w:rPr>
                <w:bCs/>
              </w:rPr>
            </w:pPr>
            <w:r w:rsidRPr="00FA29AE">
              <w:rPr>
                <w:bCs/>
              </w:rPr>
              <w:t>Cross-train staff members to handle different roles and responsibilities.</w:t>
            </w:r>
          </w:p>
        </w:tc>
      </w:tr>
      <w:tr w:rsidR="00F9700F" w:rsidTr="00F9700F" w14:paraId="0AB8454E" w14:textId="77777777">
        <w:trPr>
          <w:trHeight w:val="293"/>
          <w:jc w:val="center"/>
        </w:trPr>
        <w:tc>
          <w:tcPr>
            <w:tcW w:w="3479" w:type="dxa"/>
          </w:tcPr>
          <w:p w:rsidRPr="00FA29AE" w:rsidR="00F9700F" w:rsidP="00F9700F" w:rsidRDefault="00F9700F" w14:paraId="423D6550" w14:textId="77777777">
            <w:pPr>
              <w:rPr>
                <w:bCs/>
              </w:rPr>
            </w:pPr>
          </w:p>
          <w:p w:rsidRPr="00FA29AE" w:rsidR="00FA29AE" w:rsidP="00FA29AE" w:rsidRDefault="00EA0ED4" w14:paraId="44B6CC69" w14:textId="75120AAC">
            <w:pPr>
              <w:rPr>
                <w:bCs/>
              </w:rPr>
            </w:pPr>
            <w:r w:rsidRPr="00FA29AE">
              <w:rPr>
                <w:bCs/>
              </w:rPr>
              <w:t xml:space="preserve">3. </w:t>
            </w:r>
            <w:r w:rsidRPr="00FA29AE" w:rsidR="00FA29AE">
              <w:rPr>
                <w:bCs/>
              </w:rPr>
              <w:t>Maintain a clean and well-maintained lobby and common areas.</w:t>
            </w:r>
          </w:p>
          <w:p w:rsidRPr="00FA29AE" w:rsidR="00FA29AE" w:rsidP="00FA29AE" w:rsidRDefault="00FA29AE" w14:paraId="433F704F" w14:textId="281751EC">
            <w:pPr>
              <w:rPr>
                <w:bCs/>
              </w:rPr>
            </w:pPr>
          </w:p>
        </w:tc>
        <w:tc>
          <w:tcPr>
            <w:tcW w:w="3480" w:type="dxa"/>
          </w:tcPr>
          <w:p w:rsidRPr="00FA29AE" w:rsidR="00EA0ED4" w:rsidP="00F9700F" w:rsidRDefault="00EA0ED4" w14:paraId="3651FA78" w14:textId="77777777">
            <w:pPr>
              <w:rPr>
                <w:bCs/>
              </w:rPr>
            </w:pPr>
          </w:p>
          <w:p w:rsidRPr="00FA29AE" w:rsidR="00F9700F" w:rsidP="00F9700F" w:rsidRDefault="00FA29AE" w14:paraId="73C46EFF" w14:textId="1DF27209">
            <w:pPr>
              <w:rPr>
                <w:bCs/>
              </w:rPr>
            </w:pPr>
            <w:r w:rsidRPr="00FA29AE">
              <w:rPr>
                <w:bCs/>
              </w:rPr>
              <w:t>Continuously monitor and adjust staffing levels to meet demand</w:t>
            </w:r>
            <w:proofErr w:type="gramStart"/>
            <w:r w:rsidRPr="00FA29AE">
              <w:rPr>
                <w:bCs/>
              </w:rPr>
              <w:t>.</w:t>
            </w:r>
            <w:r w:rsidRPr="00FA29AE" w:rsidR="00EA0ED4">
              <w:rPr>
                <w:bCs/>
              </w:rPr>
              <w:t>.</w:t>
            </w:r>
            <w:proofErr w:type="gramEnd"/>
          </w:p>
        </w:tc>
        <w:tc>
          <w:tcPr>
            <w:tcW w:w="3480" w:type="dxa"/>
          </w:tcPr>
          <w:p w:rsidRPr="00FA29AE" w:rsidR="00EA0ED4" w:rsidP="00F9700F" w:rsidRDefault="00EA0ED4" w14:paraId="52D52F44" w14:textId="77777777">
            <w:pPr>
              <w:rPr>
                <w:bCs/>
              </w:rPr>
            </w:pPr>
          </w:p>
          <w:p w:rsidRPr="00FA29AE" w:rsidR="00F9700F" w:rsidP="00F9700F" w:rsidRDefault="00FA29AE" w14:paraId="51E326D8" w14:textId="3635652C">
            <w:pPr>
              <w:rPr>
                <w:bCs/>
              </w:rPr>
            </w:pPr>
            <w:r w:rsidRPr="00FA29AE">
              <w:rPr>
                <w:bCs/>
              </w:rPr>
              <w:t>It takes into account industry best practices and benchmarks</w:t>
            </w:r>
            <w:proofErr w:type="gramStart"/>
            <w:r w:rsidRPr="00FA29AE">
              <w:rPr>
                <w:bCs/>
              </w:rPr>
              <w:t>.</w:t>
            </w:r>
            <w:r w:rsidRPr="00FA29AE" w:rsidR="00EA0ED4">
              <w:rPr>
                <w:bCs/>
              </w:rPr>
              <w:t>.</w:t>
            </w:r>
            <w:proofErr w:type="gramEnd"/>
          </w:p>
        </w:tc>
        <w:tc>
          <w:tcPr>
            <w:tcW w:w="3480" w:type="dxa"/>
          </w:tcPr>
          <w:p w:rsidRPr="00FA29AE" w:rsidR="00EA0ED4" w:rsidP="00F9700F" w:rsidRDefault="00EA0ED4" w14:paraId="16D1488E" w14:textId="77777777">
            <w:pPr>
              <w:rPr>
                <w:bCs/>
              </w:rPr>
            </w:pPr>
          </w:p>
          <w:p w:rsidRPr="00FA29AE" w:rsidR="00EA0ED4" w:rsidP="00FA29AE" w:rsidRDefault="00FA29AE" w14:paraId="12561034" w14:textId="7994C325">
            <w:pPr>
              <w:rPr>
                <w:bCs/>
              </w:rPr>
            </w:pPr>
            <w:r w:rsidRPr="00FA29AE">
              <w:rPr>
                <w:bCs/>
              </w:rPr>
              <w:t>Develop clear protocols for handling various types of emergencies</w:t>
            </w:r>
          </w:p>
        </w:tc>
      </w:tr>
      <w:tr w:rsidR="00F9700F" w:rsidTr="00F9700F" w14:paraId="0D17F5E4" w14:textId="77777777">
        <w:trPr>
          <w:trHeight w:val="293"/>
          <w:jc w:val="center"/>
        </w:trPr>
        <w:tc>
          <w:tcPr>
            <w:tcW w:w="3479" w:type="dxa"/>
          </w:tcPr>
          <w:p w:rsidRPr="00FA29AE" w:rsidR="00FA29AE" w:rsidP="00F9700F" w:rsidRDefault="00FA29AE" w14:paraId="08915569" w14:textId="77777777">
            <w:pPr>
              <w:rPr>
                <w:bCs/>
              </w:rPr>
            </w:pPr>
          </w:p>
          <w:p w:rsidRPr="00FA29AE" w:rsidR="00F9700F" w:rsidP="00F9700F" w:rsidRDefault="00EA0ED4" w14:paraId="5A476D78" w14:textId="74F7322D">
            <w:pPr>
              <w:rPr>
                <w:bCs/>
              </w:rPr>
            </w:pPr>
            <w:r w:rsidRPr="00FA29AE">
              <w:rPr>
                <w:bCs/>
              </w:rPr>
              <w:t xml:space="preserve">4. </w:t>
            </w:r>
            <w:r w:rsidRPr="00FA29AE" w:rsidR="00FA29AE">
              <w:rPr>
                <w:bCs/>
              </w:rPr>
              <w:t>Provide accurate and up-to-date information about hotel facilities and services.</w:t>
            </w:r>
          </w:p>
        </w:tc>
        <w:tc>
          <w:tcPr>
            <w:tcW w:w="3480" w:type="dxa"/>
          </w:tcPr>
          <w:p w:rsidRPr="00FA29AE" w:rsidR="00EA0ED4" w:rsidP="00F9700F" w:rsidRDefault="00EA0ED4" w14:paraId="6B12915F" w14:textId="77777777">
            <w:pPr>
              <w:rPr>
                <w:bCs/>
              </w:rPr>
            </w:pPr>
          </w:p>
          <w:p w:rsidRPr="00FA29AE" w:rsidR="00F9700F" w:rsidP="00F9700F" w:rsidRDefault="00FA29AE" w14:paraId="013F6DEA" w14:textId="758FBD11">
            <w:pPr>
              <w:rPr>
                <w:bCs/>
              </w:rPr>
            </w:pPr>
            <w:r w:rsidRPr="00FA29AE">
              <w:rPr>
                <w:bCs/>
              </w:rPr>
              <w:t>Stay updated on hotel policies and procedures to ensure compliance.</w:t>
            </w:r>
          </w:p>
        </w:tc>
        <w:tc>
          <w:tcPr>
            <w:tcW w:w="3480" w:type="dxa"/>
          </w:tcPr>
          <w:p w:rsidRPr="00FA29AE" w:rsidR="00EA0ED4" w:rsidP="00F9700F" w:rsidRDefault="00EA0ED4" w14:paraId="5AC464E7" w14:textId="77777777">
            <w:pPr>
              <w:rPr>
                <w:bCs/>
              </w:rPr>
            </w:pPr>
          </w:p>
          <w:p w:rsidRPr="00FA29AE" w:rsidR="00F9700F" w:rsidP="00F9700F" w:rsidRDefault="00FA29AE" w14:paraId="79684AE6" w14:textId="31F7DC1C">
            <w:pPr>
              <w:rPr>
                <w:bCs/>
              </w:rPr>
            </w:pPr>
            <w:r w:rsidRPr="00FA29AE">
              <w:rPr>
                <w:bCs/>
              </w:rPr>
              <w:t>The plan has been successfully implemented and yielded positive results in the past.</w:t>
            </w:r>
          </w:p>
        </w:tc>
        <w:tc>
          <w:tcPr>
            <w:tcW w:w="3480" w:type="dxa"/>
          </w:tcPr>
          <w:p w:rsidRPr="00FA29AE" w:rsidR="00F9700F" w:rsidP="00F9700F" w:rsidRDefault="00FA29AE" w14:paraId="5D389B6B" w14:textId="77777777">
            <w:pPr>
              <w:rPr>
                <w:bCs/>
              </w:rPr>
            </w:pPr>
            <w:r w:rsidRPr="00FA29AE">
              <w:rPr>
                <w:bCs/>
              </w:rPr>
              <w:t xml:space="preserve">Establish communication channels with local authorities for support and </w:t>
            </w:r>
            <w:proofErr w:type="spellStart"/>
            <w:r w:rsidRPr="00FA29AE">
              <w:rPr>
                <w:bCs/>
              </w:rPr>
              <w:t>guidance.</w:t>
            </w:r>
            <w:r w:rsidRPr="00FA29AE" w:rsidR="00EA0ED4">
              <w:rPr>
                <w:bCs/>
              </w:rPr>
              <w:t>unexpected</w:t>
            </w:r>
            <w:proofErr w:type="spellEnd"/>
            <w:r w:rsidRPr="00FA29AE" w:rsidR="00EA0ED4">
              <w:rPr>
                <w:bCs/>
              </w:rPr>
              <w:t xml:space="preserve"> scenarios.</w:t>
            </w:r>
          </w:p>
          <w:p w:rsidRPr="00FA29AE" w:rsidR="00FA29AE" w:rsidP="00F9700F" w:rsidRDefault="00FA29AE" w14:paraId="5FAF5107" w14:textId="77777777">
            <w:pPr>
              <w:rPr>
                <w:bCs/>
              </w:rPr>
            </w:pPr>
          </w:p>
          <w:p w:rsidRPr="00FA29AE" w:rsidR="00FA29AE" w:rsidP="00F9700F" w:rsidRDefault="00FA29AE" w14:paraId="310E4FCB" w14:textId="59A4A558">
            <w:pPr>
              <w:rPr>
                <w:bCs/>
              </w:rPr>
            </w:pPr>
          </w:p>
        </w:tc>
      </w:tr>
      <w:tr w:rsidR="00F9700F" w:rsidTr="00F9700F" w14:paraId="62F44121" w14:textId="77777777">
        <w:trPr>
          <w:trHeight w:val="293"/>
          <w:jc w:val="center"/>
        </w:trPr>
        <w:tc>
          <w:tcPr>
            <w:tcW w:w="3479" w:type="dxa"/>
          </w:tcPr>
          <w:p w:rsidRPr="00FA29AE" w:rsidR="005219C9" w:rsidP="00FA29AE" w:rsidRDefault="00EA0ED4" w14:paraId="6B40E8D1" w14:textId="5AB4FE7C">
            <w:pPr>
              <w:rPr>
                <w:bCs/>
              </w:rPr>
            </w:pPr>
            <w:r w:rsidRPr="00FA29AE">
              <w:rPr>
                <w:bCs/>
              </w:rPr>
              <w:t xml:space="preserve">5. </w:t>
            </w:r>
            <w:r w:rsidRPr="00FA29AE" w:rsidR="00FA29AE">
              <w:rPr>
                <w:bCs/>
              </w:rPr>
              <w:t>Implement a personalized approach to guest interactions</w:t>
            </w:r>
          </w:p>
        </w:tc>
        <w:tc>
          <w:tcPr>
            <w:tcW w:w="3480" w:type="dxa"/>
          </w:tcPr>
          <w:p w:rsidRPr="00FA29AE" w:rsidR="00F9700F" w:rsidP="00F9700F" w:rsidRDefault="00FA29AE" w14:paraId="34309496" w14:textId="71A22F10">
            <w:pPr>
              <w:rPr>
                <w:bCs/>
              </w:rPr>
            </w:pPr>
            <w:r w:rsidRPr="00FA29AE">
              <w:rPr>
                <w:bCs/>
              </w:rPr>
              <w:t>Conduct regular equipment and system checks to prevent disruptions.</w:t>
            </w:r>
          </w:p>
        </w:tc>
        <w:tc>
          <w:tcPr>
            <w:tcW w:w="3480" w:type="dxa"/>
          </w:tcPr>
          <w:p w:rsidRPr="00FA29AE" w:rsidR="00F9700F" w:rsidP="00F9700F" w:rsidRDefault="00FA29AE" w14:paraId="46C0FF4E" w14:textId="46DB62D1">
            <w:pPr>
              <w:rPr>
                <w:bCs/>
              </w:rPr>
            </w:pPr>
            <w:r w:rsidRPr="00FA29AE">
              <w:rPr>
                <w:bCs/>
              </w:rPr>
              <w:t>It promotes a seamless guest experience and aligns with the hotel's brand identity.</w:t>
            </w:r>
          </w:p>
        </w:tc>
        <w:tc>
          <w:tcPr>
            <w:tcW w:w="3480" w:type="dxa"/>
          </w:tcPr>
          <w:p w:rsidRPr="00FA29AE" w:rsidR="00F9700F" w:rsidP="00F9700F" w:rsidRDefault="00FA29AE" w14:paraId="750F31BE" w14:textId="3C3244CE">
            <w:pPr>
              <w:rPr>
                <w:bCs/>
              </w:rPr>
            </w:pPr>
            <w:r w:rsidRPr="00FA29AE">
              <w:rPr>
                <w:bCs/>
              </w:rPr>
              <w:t>Regularly review and update the contingency plan based on feedback and lessons learned.</w:t>
            </w:r>
          </w:p>
        </w:tc>
      </w:tr>
    </w:tbl>
    <w:p w:rsidR="00CD26B9" w:rsidRDefault="00CD26B9" w14:paraId="1F8DD6F5" w14:textId="77777777">
      <w:pPr>
        <w:rPr>
          <w:b/>
          <w:bCs/>
        </w:rPr>
        <w:sectPr w:rsidR="00CD26B9" w:rsidSect="00EA0ED4">
          <w:pgSz w:w="16838" w:h="11906" w:orient="landscape"/>
          <w:pgMar w:top="1440" w:right="1077" w:bottom="510" w:left="1077" w:header="709" w:footer="709" w:gutter="0"/>
          <w:cols w:space="708"/>
          <w:docGrid w:linePitch="360"/>
        </w:sectPr>
      </w:pPr>
    </w:p>
    <w:p w:rsidRPr="001749FD" w:rsidR="009E31E5" w:rsidP="007D760C" w:rsidRDefault="009E31E5" w14:paraId="49EE8DA0" w14:textId="77777777">
      <w:pPr>
        <w:rPr>
          <w:b/>
          <w:bCs/>
          <w:sz w:val="28"/>
          <w:szCs w:val="28"/>
        </w:rPr>
      </w:pPr>
      <w:r w:rsidRPr="001749FD">
        <w:rPr>
          <w:b/>
          <w:bCs/>
          <w:sz w:val="28"/>
          <w:szCs w:val="28"/>
        </w:rPr>
        <w:lastRenderedPageBreak/>
        <w:t>Component Three:</w:t>
      </w:r>
    </w:p>
    <w:p w:rsidR="00AA2484" w:rsidP="00AA2484" w:rsidRDefault="00AA2484" w14:paraId="66D8E9C0" w14:textId="77777777">
      <w:pPr>
        <w:ind w:left="-284"/>
        <w:rPr>
          <w:bCs/>
        </w:rPr>
      </w:pPr>
    </w:p>
    <w:p w:rsidR="00AA2484" w:rsidP="00AA2484" w:rsidRDefault="00AA2484" w14:paraId="0951C8FE" w14:textId="77777777">
      <w:pPr>
        <w:ind w:left="-284"/>
        <w:rPr>
          <w:bCs/>
        </w:rPr>
      </w:pPr>
    </w:p>
    <w:p w:rsidR="00AA2484" w:rsidP="00AA2484" w:rsidRDefault="00AA2484" w14:paraId="219862C3" w14:textId="77777777">
      <w:pPr>
        <w:ind w:left="-284"/>
        <w:rPr>
          <w:bCs/>
        </w:rPr>
      </w:pPr>
    </w:p>
    <w:p w:rsidRPr="00AA2484" w:rsidR="00AA2484" w:rsidP="00AA2484" w:rsidRDefault="00AA2484" w14:paraId="22A05556" w14:textId="77777777">
      <w:pPr>
        <w:ind w:left="-284"/>
        <w:rPr>
          <w:b/>
          <w:bCs/>
        </w:rPr>
      </w:pPr>
      <w:r w:rsidRPr="00AA2484">
        <w:rPr>
          <w:b/>
          <w:bCs/>
        </w:rPr>
        <w:t>Introduction:</w:t>
      </w:r>
    </w:p>
    <w:p w:rsidRPr="00AA2484" w:rsidR="00AA2484" w:rsidP="00AA2484" w:rsidRDefault="00AA2484" w14:paraId="7BF67877" w14:textId="77777777">
      <w:pPr>
        <w:ind w:left="-284"/>
        <w:rPr>
          <w:bCs/>
        </w:rPr>
      </w:pPr>
    </w:p>
    <w:p w:rsidRPr="00AA2484" w:rsidR="00AA2484" w:rsidP="00AA2484" w:rsidRDefault="00AA2484" w14:paraId="39785E39" w14:textId="77777777">
      <w:pPr>
        <w:ind w:left="-284"/>
        <w:rPr>
          <w:bCs/>
        </w:rPr>
      </w:pPr>
      <w:r w:rsidRPr="00AA2484">
        <w:rPr>
          <w:bCs/>
        </w:rPr>
        <w:t>Efficient hotel operations are the cornerstone of a successful and thriving hospitality establishment. They encompass a range of essential elements that contribute to the overall guest experience, satisfaction, and the reputation of the hotel. In this essay, we will explore four key elements of hotel operations: Property Management Systems (PMS), hotel reputation, communication, and staffing.</w:t>
      </w:r>
    </w:p>
    <w:p w:rsidRPr="00AA2484" w:rsidR="00AA2484" w:rsidP="00AA2484" w:rsidRDefault="00AA2484" w14:paraId="59C3873F" w14:textId="77777777">
      <w:pPr>
        <w:ind w:left="-284"/>
        <w:rPr>
          <w:bCs/>
        </w:rPr>
      </w:pPr>
    </w:p>
    <w:p w:rsidRPr="00AA2484" w:rsidR="00AA2484" w:rsidP="00AA2484" w:rsidRDefault="00AA2484" w14:paraId="3D287439" w14:textId="77777777">
      <w:pPr>
        <w:ind w:left="-284"/>
        <w:rPr>
          <w:bCs/>
        </w:rPr>
      </w:pPr>
      <w:r w:rsidRPr="00AA2484">
        <w:rPr>
          <w:bCs/>
        </w:rPr>
        <w:t>The first element, Property Management Systems (PMS), forms the foundation of streamlined operations. A robust PMS enables effective management of reservations, guest profiles, billing, and room allocation. It automates tasks, enhances efficiency, and provides valuable data for informed decision-making.</w:t>
      </w:r>
    </w:p>
    <w:p w:rsidRPr="00AA2484" w:rsidR="00AA2484" w:rsidP="00AA2484" w:rsidRDefault="00AA2484" w14:paraId="53FF7D9B" w14:textId="77777777">
      <w:pPr>
        <w:ind w:left="-284"/>
        <w:rPr>
          <w:bCs/>
        </w:rPr>
      </w:pPr>
    </w:p>
    <w:p w:rsidRPr="00AA2484" w:rsidR="00AA2484" w:rsidP="00AA2484" w:rsidRDefault="00AA2484" w14:paraId="0B82876B" w14:textId="77777777">
      <w:pPr>
        <w:ind w:left="-284"/>
        <w:rPr>
          <w:bCs/>
        </w:rPr>
      </w:pPr>
      <w:r w:rsidRPr="00AA2484">
        <w:rPr>
          <w:bCs/>
        </w:rPr>
        <w:t>Hotel reputation is another crucial element that influences the success of an establishment. Maintaining a positive reputation involves consistently delivering exceptional service, promptly addressing guest feedback, and proactively engaging with guests. A strong reputation fosters guest loyalty, attracts new customers, and sets the stage for long-term success.</w:t>
      </w:r>
    </w:p>
    <w:p w:rsidRPr="00AA2484" w:rsidR="00AA2484" w:rsidP="00AA2484" w:rsidRDefault="00AA2484" w14:paraId="2991BAC3" w14:textId="77777777">
      <w:pPr>
        <w:ind w:left="-284"/>
        <w:rPr>
          <w:bCs/>
        </w:rPr>
      </w:pPr>
    </w:p>
    <w:p w:rsidRPr="00AA2484" w:rsidR="00AA2484" w:rsidP="00AA2484" w:rsidRDefault="00AA2484" w14:paraId="56B688BB" w14:textId="77777777">
      <w:pPr>
        <w:ind w:left="-284"/>
        <w:rPr>
          <w:bCs/>
        </w:rPr>
      </w:pPr>
      <w:r w:rsidRPr="00AA2484">
        <w:rPr>
          <w:bCs/>
        </w:rPr>
        <w:t>Effective communication is vital in hotel operations. Clear and efficient communication channels within the hotel and with guests facilitate seamless coordination, teamwork, and guest satisfaction. Strong internal communication ensures smooth operations, while effective external communication creates a positive guest experience and builds trust and loyalty.</w:t>
      </w:r>
    </w:p>
    <w:p w:rsidRPr="00AA2484" w:rsidR="00AA2484" w:rsidP="00AA2484" w:rsidRDefault="00AA2484" w14:paraId="33A8491F" w14:textId="77777777">
      <w:pPr>
        <w:ind w:left="-284"/>
        <w:rPr>
          <w:bCs/>
        </w:rPr>
      </w:pPr>
    </w:p>
    <w:p w:rsidRPr="00AA2484" w:rsidR="00AA2484" w:rsidP="00AA2484" w:rsidRDefault="00AA2484" w14:paraId="5A0A0646" w14:textId="77777777">
      <w:pPr>
        <w:ind w:left="-284"/>
        <w:rPr>
          <w:bCs/>
        </w:rPr>
      </w:pPr>
      <w:r w:rsidRPr="00AA2484">
        <w:rPr>
          <w:bCs/>
        </w:rPr>
        <w:t>The final element we will explore is staffing. Having a competent and motivated workforce is essential for delivering exceptional service, meeting guest expectations, and ensuring smooth operations. Proper staffing levels, comprehensive training programs, and a positive work environment contribute to staff satisfaction and enable them to provide personalized and attentive service to guests.</w:t>
      </w:r>
    </w:p>
    <w:p w:rsidRPr="00AA2484" w:rsidR="00AA2484" w:rsidP="00AA2484" w:rsidRDefault="00AA2484" w14:paraId="4D9F875E" w14:textId="77777777">
      <w:pPr>
        <w:ind w:left="-284"/>
        <w:rPr>
          <w:bCs/>
        </w:rPr>
      </w:pPr>
    </w:p>
    <w:p w:rsidR="00AA2484" w:rsidP="00AA2484" w:rsidRDefault="00AA2484" w14:paraId="7C18F61D" w14:textId="5910EE58">
      <w:pPr>
        <w:ind w:left="-284"/>
        <w:rPr>
          <w:bCs/>
        </w:rPr>
      </w:pPr>
    </w:p>
    <w:p w:rsidR="00AA2484" w:rsidP="00AA2484" w:rsidRDefault="00AA2484" w14:paraId="79949ADB" w14:textId="77777777">
      <w:pPr>
        <w:ind w:left="-284"/>
        <w:rPr>
          <w:bCs/>
        </w:rPr>
      </w:pPr>
    </w:p>
    <w:p w:rsidR="00AA2484" w:rsidP="00AA2484" w:rsidRDefault="00AA2484" w14:paraId="5505AB2F" w14:textId="77777777">
      <w:pPr>
        <w:ind w:left="-284"/>
        <w:rPr>
          <w:bCs/>
        </w:rPr>
      </w:pPr>
    </w:p>
    <w:p w:rsidRPr="00AA2484" w:rsidR="00AA2484" w:rsidP="00AA2484" w:rsidRDefault="00AA2484" w14:paraId="55850C01" w14:textId="77777777">
      <w:pPr>
        <w:ind w:left="-284"/>
        <w:rPr>
          <w:bCs/>
        </w:rPr>
      </w:pPr>
    </w:p>
    <w:p w:rsidR="00AA2484" w:rsidP="00AA2484" w:rsidRDefault="00AA2484" w14:paraId="64A6B5FC" w14:textId="77777777">
      <w:pPr>
        <w:ind w:left="-284"/>
        <w:rPr>
          <w:bCs/>
        </w:rPr>
      </w:pPr>
    </w:p>
    <w:p w:rsidR="00AA2484" w:rsidP="00AA2484" w:rsidRDefault="00AA2484" w14:paraId="2A8C5320" w14:textId="77777777">
      <w:pPr>
        <w:ind w:left="-284"/>
        <w:rPr>
          <w:bCs/>
        </w:rPr>
      </w:pPr>
    </w:p>
    <w:p w:rsidR="00AA2484" w:rsidP="00AA2484" w:rsidRDefault="00AA2484" w14:paraId="645DCD70" w14:textId="77777777">
      <w:pPr>
        <w:ind w:left="-284"/>
        <w:rPr>
          <w:bCs/>
        </w:rPr>
      </w:pPr>
    </w:p>
    <w:p w:rsidRPr="00AA2484" w:rsidR="00AA2484" w:rsidP="00AA2484" w:rsidRDefault="00AA2484" w14:paraId="7D9F2138" w14:textId="77777777">
      <w:pPr>
        <w:ind w:left="-284"/>
        <w:rPr>
          <w:bCs/>
        </w:rPr>
      </w:pPr>
    </w:p>
    <w:p w:rsidRPr="00AA2484" w:rsidR="00AA2484" w:rsidP="00AA2484" w:rsidRDefault="00AA2484" w14:paraId="6AA083B3" w14:textId="77777777">
      <w:pPr>
        <w:ind w:left="-284"/>
        <w:rPr>
          <w:b/>
          <w:bCs/>
        </w:rPr>
      </w:pPr>
      <w:r w:rsidRPr="00AA2484">
        <w:rPr>
          <w:b/>
          <w:bCs/>
        </w:rPr>
        <w:t>Element 1: Property Management Systems (PMS)</w:t>
      </w:r>
    </w:p>
    <w:p w:rsidRPr="00AA2484" w:rsidR="00AA2484" w:rsidP="00AA2484" w:rsidRDefault="00AA2484" w14:paraId="2AE94D3C" w14:textId="77777777">
      <w:pPr>
        <w:ind w:left="-284"/>
        <w:rPr>
          <w:bCs/>
        </w:rPr>
      </w:pPr>
      <w:r w:rsidRPr="00AA2484">
        <w:rPr>
          <w:bCs/>
        </w:rPr>
        <w:t>A Property Management System (PMS) serves as the backbone of efficient hotel operations. It encompasses various functionalities such as reservation management, guest profiles, billing, and room allocation. Implementing a robust PMS is crucial for seamless operations and enhancing guest experiences.</w:t>
      </w:r>
    </w:p>
    <w:p w:rsidRPr="00AA2484" w:rsidR="00AA2484" w:rsidP="00AA2484" w:rsidRDefault="00AA2484" w14:paraId="5344BD27" w14:textId="77777777">
      <w:pPr>
        <w:ind w:left="-284"/>
        <w:rPr>
          <w:bCs/>
        </w:rPr>
      </w:pPr>
    </w:p>
    <w:p w:rsidRPr="00AA2484" w:rsidR="00AA2484" w:rsidP="00AA2484" w:rsidRDefault="00AA2484" w14:paraId="0F197084" w14:textId="77777777">
      <w:pPr>
        <w:ind w:left="-284"/>
        <w:rPr>
          <w:bCs/>
        </w:rPr>
      </w:pPr>
      <w:r w:rsidRPr="00AA2484">
        <w:rPr>
          <w:bCs/>
        </w:rPr>
        <w:t>To begin, hoteliers must carefully select a reliable PMS provider that meets their specific needs and integrates well with other systems. This includes considering factors such as system flexibility, scalability, ease of use, and compatibility with other hotel technologies. By choosing the right PMS, hotels can optimize their operations and provide a seamless experience to both guests and staff.</w:t>
      </w:r>
    </w:p>
    <w:p w:rsidRPr="00AA2484" w:rsidR="00AA2484" w:rsidP="00AA2484" w:rsidRDefault="00AA2484" w14:paraId="5DFE2848" w14:textId="77777777">
      <w:pPr>
        <w:ind w:left="-284"/>
        <w:rPr>
          <w:bCs/>
        </w:rPr>
      </w:pPr>
    </w:p>
    <w:p w:rsidRPr="00AA2484" w:rsidR="00AA2484" w:rsidP="00AA2484" w:rsidRDefault="00AA2484" w14:paraId="7A5C3210" w14:textId="77777777">
      <w:pPr>
        <w:ind w:left="-284"/>
        <w:rPr>
          <w:bCs/>
        </w:rPr>
      </w:pPr>
      <w:r w:rsidRPr="00AA2484">
        <w:rPr>
          <w:bCs/>
        </w:rPr>
        <w:t>A well-integrated PMS streamlines the reservation process, allowing for easy management of room availability, rates, and guest preferences. Through a centralized system, hoteliers can efficiently handle reservations, track room inventory, and optimize pricing strategies. Real-time updates on room availability and guest information enable front desk staff to provide accurate and personalized service, enhancing guest satisfaction.</w:t>
      </w:r>
    </w:p>
    <w:p w:rsidRPr="00AA2484" w:rsidR="00AA2484" w:rsidP="00AA2484" w:rsidRDefault="00AA2484" w14:paraId="3DF97CD5" w14:textId="77777777">
      <w:pPr>
        <w:ind w:left="-284"/>
        <w:rPr>
          <w:bCs/>
        </w:rPr>
      </w:pPr>
    </w:p>
    <w:p w:rsidRPr="00AA2484" w:rsidR="00AA2484" w:rsidP="00AA2484" w:rsidRDefault="00AA2484" w14:paraId="2736DC4F" w14:textId="77777777">
      <w:pPr>
        <w:ind w:left="-284"/>
        <w:rPr>
          <w:bCs/>
        </w:rPr>
      </w:pPr>
      <w:r w:rsidRPr="00AA2484">
        <w:rPr>
          <w:bCs/>
        </w:rPr>
        <w:t>Furthermore, an effective PMS simplifies billing processes by automating financial transactions and generating accurate invoices. It eliminates manual errors, ensures timely billing, and provides detailed reports for accounting purposes. This not only improves operational efficiency but also enhances the guest experience by providing a smooth and hassle-free check-out process.</w:t>
      </w:r>
    </w:p>
    <w:p w:rsidRPr="00AA2484" w:rsidR="00AA2484" w:rsidP="00AA2484" w:rsidRDefault="00AA2484" w14:paraId="7EAE8FDF" w14:textId="77777777">
      <w:pPr>
        <w:ind w:left="-284"/>
        <w:rPr>
          <w:bCs/>
        </w:rPr>
      </w:pPr>
    </w:p>
    <w:p w:rsidRPr="00AA2484" w:rsidR="00AA2484" w:rsidP="00AA2484" w:rsidRDefault="00AA2484" w14:paraId="09D261AA" w14:textId="77777777">
      <w:pPr>
        <w:ind w:left="-284"/>
        <w:rPr>
          <w:bCs/>
        </w:rPr>
      </w:pPr>
      <w:r w:rsidRPr="00AA2484">
        <w:rPr>
          <w:bCs/>
        </w:rPr>
        <w:t xml:space="preserve">By leveraging the data collected through a PMS, hoteliers can gain valuable insights into guest preferences, </w:t>
      </w:r>
      <w:proofErr w:type="spellStart"/>
      <w:r w:rsidRPr="00AA2484">
        <w:rPr>
          <w:bCs/>
        </w:rPr>
        <w:t>behavior</w:t>
      </w:r>
      <w:proofErr w:type="spellEnd"/>
      <w:r w:rsidRPr="00AA2484">
        <w:rPr>
          <w:bCs/>
        </w:rPr>
        <w:t>, and trends. This data-driven approach enables hotels to tailor their services, personalize guest experiences, and make informed decisions for revenue optimization and marketing strategies.</w:t>
      </w:r>
    </w:p>
    <w:p w:rsidRPr="00AA2484" w:rsidR="00AA2484" w:rsidP="00AA2484" w:rsidRDefault="00AA2484" w14:paraId="66F96FC7" w14:textId="77777777">
      <w:pPr>
        <w:ind w:left="-284"/>
        <w:rPr>
          <w:bCs/>
        </w:rPr>
      </w:pPr>
    </w:p>
    <w:p w:rsidRPr="00AA2484" w:rsidR="00AA2484" w:rsidP="00AA2484" w:rsidRDefault="00AA2484" w14:paraId="0A4207E7" w14:textId="77777777">
      <w:pPr>
        <w:ind w:left="-284"/>
        <w:rPr>
          <w:b/>
          <w:bCs/>
        </w:rPr>
      </w:pPr>
      <w:r w:rsidRPr="00AA2484">
        <w:rPr>
          <w:b/>
          <w:bCs/>
        </w:rPr>
        <w:t>Element 2: Hotel Reputation</w:t>
      </w:r>
    </w:p>
    <w:p w:rsidRPr="00AA2484" w:rsidR="00AA2484" w:rsidP="00AA2484" w:rsidRDefault="00AA2484" w14:paraId="2235DDE5" w14:textId="77777777">
      <w:pPr>
        <w:ind w:left="-284"/>
        <w:rPr>
          <w:bCs/>
        </w:rPr>
      </w:pPr>
      <w:r w:rsidRPr="00AA2484">
        <w:rPr>
          <w:bCs/>
        </w:rPr>
        <w:t>Hotel reputation plays a pivotal role in attracting guests, building loyalty, and driving business growth. A positive reputation is built upon consistent delivery of exceptional service, meticulous attention to detail, and proactive guest engagement.</w:t>
      </w:r>
    </w:p>
    <w:p w:rsidRPr="00AA2484" w:rsidR="00AA2484" w:rsidP="00AA2484" w:rsidRDefault="00AA2484" w14:paraId="078E5DC8" w14:textId="77777777">
      <w:pPr>
        <w:ind w:left="-284"/>
        <w:rPr>
          <w:bCs/>
        </w:rPr>
      </w:pPr>
    </w:p>
    <w:p w:rsidRPr="00AA2484" w:rsidR="00AA2484" w:rsidP="00AA2484" w:rsidRDefault="00AA2484" w14:paraId="7BB06EFC" w14:textId="77777777">
      <w:pPr>
        <w:ind w:left="-284"/>
        <w:rPr>
          <w:bCs/>
        </w:rPr>
      </w:pPr>
      <w:r w:rsidRPr="00AA2484">
        <w:rPr>
          <w:bCs/>
        </w:rPr>
        <w:t xml:space="preserve">To effectively manage and enhance hotel reputation, hoteliers should actively seek guest feedback through various channels such as online reviews, guest surveys, and direct communication. Monitoring and promptly responding to guest feedback, both positive and negative, demonstrate a commitment to guest satisfaction. Timely and personalized responses to </w:t>
      </w:r>
      <w:r w:rsidRPr="00AA2484">
        <w:rPr>
          <w:bCs/>
        </w:rPr>
        <w:lastRenderedPageBreak/>
        <w:t>guest reviews not only address individual concerns but also showcase the hotel's attentiveness to guest needs, contributing to a positive reputation.</w:t>
      </w:r>
    </w:p>
    <w:p w:rsidRPr="00AA2484" w:rsidR="00AA2484" w:rsidP="00AA2484" w:rsidRDefault="00AA2484" w14:paraId="3A9EB5A1" w14:textId="77777777">
      <w:pPr>
        <w:ind w:left="-284"/>
        <w:rPr>
          <w:bCs/>
        </w:rPr>
      </w:pPr>
    </w:p>
    <w:p w:rsidRPr="00AA2484" w:rsidR="00AA2484" w:rsidP="00AA2484" w:rsidRDefault="00AA2484" w14:paraId="75AAB388" w14:textId="77777777">
      <w:pPr>
        <w:ind w:left="-284"/>
        <w:rPr>
          <w:bCs/>
        </w:rPr>
      </w:pPr>
      <w:r w:rsidRPr="00AA2484">
        <w:rPr>
          <w:bCs/>
        </w:rPr>
        <w:t>Delivering exceptional service consistently is vital for building and maintaining a positive reputation. By going above and beyond to exceed guest expectations, hotels can create memorable experiences that lead to positive word-of-mouth recommendations and repeat visits. This can be achieved through personalized guest interactions, attention to detail, anticipating guest needs, and providing special amenities or services.</w:t>
      </w:r>
    </w:p>
    <w:p w:rsidRPr="00AA2484" w:rsidR="00AA2484" w:rsidP="00AA2484" w:rsidRDefault="00AA2484" w14:paraId="30B664A3" w14:textId="77777777">
      <w:pPr>
        <w:ind w:left="-284"/>
        <w:rPr>
          <w:bCs/>
        </w:rPr>
      </w:pPr>
    </w:p>
    <w:p w:rsidRPr="00AA2484" w:rsidR="00AA2484" w:rsidP="00AA2484" w:rsidRDefault="00AA2484" w14:paraId="603FA132" w14:textId="77777777">
      <w:pPr>
        <w:ind w:left="-284"/>
        <w:rPr>
          <w:bCs/>
        </w:rPr>
      </w:pPr>
      <w:r w:rsidRPr="00AA2484">
        <w:rPr>
          <w:bCs/>
        </w:rPr>
        <w:t>Moreover, actively promoting positive guest testimonials, reviews, and awards received can significantly enhance the hotel's credibility and attract potential guests. Displaying these accolades on the hotel's website, social media platforms, and other marketing materials serves as social proof, assuring potential guests of the hotel's quality and reliability.</w:t>
      </w:r>
    </w:p>
    <w:p w:rsidRPr="00AA2484" w:rsidR="00AA2484" w:rsidP="00AA2484" w:rsidRDefault="00AA2484" w14:paraId="0417EF28" w14:textId="77777777">
      <w:pPr>
        <w:ind w:left="-284"/>
        <w:rPr>
          <w:bCs/>
        </w:rPr>
      </w:pPr>
    </w:p>
    <w:p w:rsidRPr="00AA2484" w:rsidR="00AA2484" w:rsidP="00AA2484" w:rsidRDefault="00AA2484" w14:paraId="253E8BE7" w14:textId="77777777">
      <w:pPr>
        <w:ind w:left="-284"/>
        <w:rPr>
          <w:b/>
          <w:bCs/>
        </w:rPr>
      </w:pPr>
      <w:r w:rsidRPr="00AA2484">
        <w:rPr>
          <w:b/>
          <w:bCs/>
        </w:rPr>
        <w:t>Element 3: Communication</w:t>
      </w:r>
    </w:p>
    <w:p w:rsidRPr="00AA2484" w:rsidR="00AA2484" w:rsidP="00AA2484" w:rsidRDefault="00AA2484" w14:paraId="6B89E380" w14:textId="77777777">
      <w:pPr>
        <w:ind w:left="-284"/>
        <w:rPr>
          <w:bCs/>
        </w:rPr>
      </w:pPr>
      <w:r w:rsidRPr="00AA2484">
        <w:rPr>
          <w:bCs/>
        </w:rPr>
        <w:t>Effective communication is a cornerstone of successful hotel operations. Clear and efficient communication channels within the hotel and with guests contribute to seamless coordination, teamwork, and guest satisfaction.</w:t>
      </w:r>
    </w:p>
    <w:p w:rsidRPr="00AA2484" w:rsidR="00AA2484" w:rsidP="00AA2484" w:rsidRDefault="00AA2484" w14:paraId="23E98363" w14:textId="77777777">
      <w:pPr>
        <w:ind w:left="-284"/>
        <w:rPr>
          <w:bCs/>
        </w:rPr>
      </w:pPr>
    </w:p>
    <w:p w:rsidRPr="00AA2484" w:rsidR="00AA2484" w:rsidP="00AA2484" w:rsidRDefault="00AA2484" w14:paraId="5062375E" w14:textId="77777777">
      <w:pPr>
        <w:ind w:left="-284"/>
        <w:rPr>
          <w:bCs/>
        </w:rPr>
      </w:pPr>
      <w:r w:rsidRPr="00AA2484">
        <w:rPr>
          <w:bCs/>
        </w:rPr>
        <w:t>Internally, hoteliers should establish robust communication practices that foster timely and accurate information flow. Regular communication meetings, briefings, and technology-driven solutions facilitate effective communication among staff members and departments. Clear lines of communication enable smooth coordination of tasks, prompt resolution of issues, and seamless operations. Furthermore, training programs focused on communication skills can enhance staff members' ability to engage with guests, actively listen to their needs, and communicate effectively to provide personalized service.</w:t>
      </w:r>
    </w:p>
    <w:p w:rsidRPr="00AA2484" w:rsidR="00AA2484" w:rsidP="00AA2484" w:rsidRDefault="00AA2484" w14:paraId="62F2F926" w14:textId="77777777">
      <w:pPr>
        <w:ind w:left="-284"/>
        <w:rPr>
          <w:bCs/>
        </w:rPr>
      </w:pPr>
    </w:p>
    <w:p w:rsidRPr="00AA2484" w:rsidR="00AA2484" w:rsidP="00AA2484" w:rsidRDefault="00AA2484" w14:paraId="1E4D0524" w14:textId="77777777">
      <w:pPr>
        <w:ind w:left="-284"/>
        <w:rPr>
          <w:bCs/>
        </w:rPr>
      </w:pPr>
      <w:r w:rsidRPr="00AA2484">
        <w:rPr>
          <w:bCs/>
        </w:rPr>
        <w:t xml:space="preserve">Externally, hotels should establish multiple communication channels to engage with guests before, during, and after their stay. This includes a responsive and user-friendly website, social media platforms, and direct communication channels such as email or phone. Promptly responding to guest inquiries, providing accurate </w:t>
      </w:r>
      <w:proofErr w:type="gramStart"/>
      <w:r w:rsidRPr="00AA2484">
        <w:rPr>
          <w:bCs/>
        </w:rPr>
        <w:t>information,</w:t>
      </w:r>
      <w:proofErr w:type="gramEnd"/>
      <w:r w:rsidRPr="00AA2484">
        <w:rPr>
          <w:bCs/>
        </w:rPr>
        <w:t xml:space="preserve"> and addressing concerns in a timely and professional manner contribute to positive guest experiences and foster guest loyalty.</w:t>
      </w:r>
    </w:p>
    <w:p w:rsidRPr="00AA2484" w:rsidR="00AA2484" w:rsidP="00AA2484" w:rsidRDefault="00AA2484" w14:paraId="0BCB03DB" w14:textId="77777777">
      <w:pPr>
        <w:ind w:left="-284"/>
        <w:rPr>
          <w:bCs/>
        </w:rPr>
      </w:pPr>
    </w:p>
    <w:p w:rsidRPr="00AA2484" w:rsidR="00AA2484" w:rsidP="00AA2484" w:rsidRDefault="00AA2484" w14:paraId="065FB0DE" w14:textId="77777777">
      <w:pPr>
        <w:ind w:left="-284"/>
        <w:rPr>
          <w:b/>
          <w:bCs/>
        </w:rPr>
      </w:pPr>
      <w:r w:rsidRPr="00AA2484">
        <w:rPr>
          <w:b/>
          <w:bCs/>
        </w:rPr>
        <w:t>Element 4: Staffing</w:t>
      </w:r>
    </w:p>
    <w:p w:rsidRPr="00AA2484" w:rsidR="00AA2484" w:rsidP="00AA2484" w:rsidRDefault="00AA2484" w14:paraId="2010F2FE" w14:textId="77777777">
      <w:pPr>
        <w:ind w:left="-284"/>
        <w:rPr>
          <w:bCs/>
        </w:rPr>
      </w:pPr>
      <w:r w:rsidRPr="00AA2484">
        <w:rPr>
          <w:bCs/>
        </w:rPr>
        <w:t>Proper staffing is crucial for the effective functioning of hotel operations. A competent and motivated workforce is essential for delivering exceptional service, meeting guest expectations, and ensuring smooth operations.</w:t>
      </w:r>
    </w:p>
    <w:p w:rsidRPr="00AA2484" w:rsidR="00AA2484" w:rsidP="00AA2484" w:rsidRDefault="00AA2484" w14:paraId="4546B28B" w14:textId="77777777">
      <w:pPr>
        <w:ind w:left="-284"/>
        <w:rPr>
          <w:bCs/>
        </w:rPr>
      </w:pPr>
    </w:p>
    <w:p w:rsidRPr="00AA2484" w:rsidR="00AA2484" w:rsidP="00AA2484" w:rsidRDefault="00AA2484" w14:paraId="443C6825" w14:textId="77777777">
      <w:pPr>
        <w:ind w:left="-284"/>
        <w:rPr>
          <w:bCs/>
        </w:rPr>
      </w:pPr>
      <w:r w:rsidRPr="00AA2484">
        <w:rPr>
          <w:bCs/>
        </w:rPr>
        <w:t xml:space="preserve">Hoteliers must carefully </w:t>
      </w:r>
      <w:proofErr w:type="spellStart"/>
      <w:r w:rsidRPr="00AA2484">
        <w:rPr>
          <w:bCs/>
        </w:rPr>
        <w:t>analyze</w:t>
      </w:r>
      <w:proofErr w:type="spellEnd"/>
      <w:r w:rsidRPr="00AA2484">
        <w:rPr>
          <w:bCs/>
        </w:rPr>
        <w:t xml:space="preserve"> staffing requirements based on factors such as occupancy levels, the range of services offered, and anticipated guest demands. Adequate staffing levels </w:t>
      </w:r>
      <w:r w:rsidRPr="00AA2484">
        <w:rPr>
          <w:bCs/>
        </w:rPr>
        <w:lastRenderedPageBreak/>
        <w:t>need to be maintained to provide personalized attention to guests, manage workload effectively, and respond promptly to guest requests or issues. Additionally, cross-training staff members in various roles and responsibilities can provide flexibility and ensure continuity of operations during peak periods or unexpected situations.</w:t>
      </w:r>
    </w:p>
    <w:p w:rsidRPr="00AA2484" w:rsidR="00AA2484" w:rsidP="00AA2484" w:rsidRDefault="00AA2484" w14:paraId="5C7431A0" w14:textId="77777777">
      <w:pPr>
        <w:ind w:left="-284"/>
        <w:rPr>
          <w:bCs/>
        </w:rPr>
      </w:pPr>
    </w:p>
    <w:p w:rsidRPr="00AA2484" w:rsidR="00AA2484" w:rsidP="00AA2484" w:rsidRDefault="00AA2484" w14:paraId="70A0AD53" w14:textId="77777777">
      <w:pPr>
        <w:ind w:left="-284"/>
        <w:rPr>
          <w:bCs/>
        </w:rPr>
      </w:pPr>
      <w:r w:rsidRPr="00AA2484">
        <w:rPr>
          <w:bCs/>
        </w:rPr>
        <w:t xml:space="preserve">Recruitment and training processes should focus on selecting candidates who possess the necessary skills, knowledge, and attitude to provide outstanding service. Training programs should cover not only technical skills but also soft skills such as communication, problem-solving, and teamwork. Furthermore, fostering a positive work environment, offering opportunities for growth and recognition, and providing </w:t>
      </w:r>
      <w:proofErr w:type="spellStart"/>
      <w:r w:rsidRPr="00AA2484">
        <w:rPr>
          <w:bCs/>
        </w:rPr>
        <w:t>ongoing</w:t>
      </w:r>
      <w:proofErr w:type="spellEnd"/>
      <w:r w:rsidRPr="00AA2484">
        <w:rPr>
          <w:bCs/>
        </w:rPr>
        <w:t xml:space="preserve"> training and development programs contribute to staff motivation and job satisfaction.</w:t>
      </w:r>
    </w:p>
    <w:p w:rsidRPr="00AA2484" w:rsidR="00AA2484" w:rsidP="00AA2484" w:rsidRDefault="00AA2484" w14:paraId="5F264010" w14:textId="77777777">
      <w:pPr>
        <w:ind w:left="-284"/>
        <w:rPr>
          <w:bCs/>
        </w:rPr>
      </w:pPr>
    </w:p>
    <w:p w:rsidR="00800ABB" w:rsidP="00AA2484" w:rsidRDefault="00AA2484" w14:paraId="2474DF14" w14:textId="597489D7">
      <w:pPr>
        <w:ind w:left="-284"/>
        <w:rPr>
          <w:bCs/>
        </w:rPr>
      </w:pPr>
      <w:r w:rsidRPr="00AA2484">
        <w:rPr>
          <w:bCs/>
        </w:rPr>
        <w:t>In conclusion, effective hotel operations rely on key elements such as Property Management Systems (PMS), hotel reputation, communication, and staffing. Implementing a robust PMS, actively managing the hotel's reputation, promoting effective communication practices, ensuring proper staffing levels, and nurturing a skilled and motivated workforce are all crucial for delivering exceptional service and maintaining guest satisfaction. By focusing on these elements, hotels can create a positive guest experience, build a strong brand reputation, and achieve long-term success in the hospitality industry.</w:t>
      </w:r>
    </w:p>
    <w:p w:rsidRPr="00800ABB" w:rsidR="00800ABB" w:rsidP="00800ABB" w:rsidRDefault="00800ABB" w14:paraId="329EBE0F" w14:textId="77777777">
      <w:pPr>
        <w:ind w:left="-284"/>
        <w:rPr>
          <w:bCs/>
        </w:rPr>
      </w:pPr>
    </w:p>
    <w:tbl>
      <w:tblPr>
        <w:tblStyle w:val="TableGrid"/>
        <w:tblW w:w="0" w:type="auto"/>
        <w:tblLook w:val="04A0" w:firstRow="1" w:lastRow="0" w:firstColumn="1" w:lastColumn="0" w:noHBand="0" w:noVBand="1"/>
      </w:tblPr>
      <w:tblGrid>
        <w:gridCol w:w="4508"/>
        <w:gridCol w:w="4508"/>
      </w:tblGrid>
      <w:tr w:rsidR="009E31E5" w:rsidTr="007D760C" w14:paraId="64E496DF" w14:textId="77777777">
        <w:tc>
          <w:tcPr>
            <w:tcW w:w="4508" w:type="dxa"/>
          </w:tcPr>
          <w:p w:rsidR="009E31E5" w:rsidP="007D760C" w:rsidRDefault="009E31E5" w14:paraId="577828D7" w14:textId="77777777">
            <w:pPr>
              <w:jc w:val="center"/>
              <w:rPr>
                <w:b/>
                <w:bCs/>
              </w:rPr>
            </w:pPr>
            <w:r>
              <w:rPr>
                <w:b/>
                <w:bCs/>
              </w:rPr>
              <w:tab/>
            </w:r>
            <w:r>
              <w:rPr>
                <w:b/>
                <w:bCs/>
              </w:rPr>
              <w:t>Word Count</w:t>
            </w:r>
          </w:p>
        </w:tc>
        <w:tc>
          <w:tcPr>
            <w:tcW w:w="4508" w:type="dxa"/>
          </w:tcPr>
          <w:p w:rsidR="009E31E5" w:rsidP="007D760C" w:rsidRDefault="00AA2484" w14:paraId="37C392D4" w14:textId="6C2A6BB6">
            <w:pPr>
              <w:jc w:val="center"/>
              <w:rPr>
                <w:b/>
                <w:bCs/>
              </w:rPr>
            </w:pPr>
            <w:r>
              <w:rPr>
                <w:b/>
                <w:bCs/>
              </w:rPr>
              <w:t>1100</w:t>
            </w:r>
          </w:p>
        </w:tc>
      </w:tr>
    </w:tbl>
    <w:p w:rsidR="009E31E5" w:rsidP="009E31E5" w:rsidRDefault="009E31E5" w14:paraId="5130C812" w14:textId="77777777">
      <w:pPr>
        <w:ind w:left="-284"/>
        <w:rPr>
          <w:b/>
          <w:bCs/>
        </w:rPr>
      </w:pPr>
    </w:p>
    <w:p w:rsidR="00AA2484" w:rsidP="009E31E5" w:rsidRDefault="00AA2484" w14:paraId="06799402" w14:textId="77777777">
      <w:pPr>
        <w:ind w:left="-284"/>
        <w:rPr>
          <w:b/>
          <w:bCs/>
        </w:rPr>
      </w:pPr>
    </w:p>
    <w:p w:rsidR="00AA2484" w:rsidP="009E31E5" w:rsidRDefault="00AA2484" w14:paraId="012FB931" w14:textId="77777777">
      <w:pPr>
        <w:ind w:left="-284"/>
        <w:rPr>
          <w:b/>
          <w:bCs/>
        </w:rPr>
      </w:pPr>
    </w:p>
    <w:p w:rsidR="00AA2484" w:rsidP="009E31E5" w:rsidRDefault="00AA2484" w14:paraId="1EE04393" w14:textId="77777777">
      <w:pPr>
        <w:ind w:left="-284"/>
        <w:rPr>
          <w:b/>
          <w:bCs/>
        </w:rPr>
      </w:pPr>
    </w:p>
    <w:p w:rsidR="00AA2484" w:rsidP="009E31E5" w:rsidRDefault="00AA2484" w14:paraId="1C8D2FC7" w14:textId="77777777">
      <w:pPr>
        <w:ind w:left="-284"/>
        <w:rPr>
          <w:b/>
          <w:bCs/>
        </w:rPr>
      </w:pPr>
    </w:p>
    <w:p w:rsidR="00AA2484" w:rsidP="009E31E5" w:rsidRDefault="00AA2484" w14:paraId="6F6EAE4F" w14:textId="77777777">
      <w:pPr>
        <w:ind w:left="-284"/>
        <w:rPr>
          <w:b/>
          <w:bCs/>
        </w:rPr>
      </w:pPr>
    </w:p>
    <w:p w:rsidR="00AA2484" w:rsidP="009E31E5" w:rsidRDefault="00AA2484" w14:paraId="0421FA10" w14:textId="77777777">
      <w:pPr>
        <w:ind w:left="-284"/>
        <w:rPr>
          <w:b/>
          <w:bCs/>
        </w:rPr>
      </w:pPr>
    </w:p>
    <w:p w:rsidR="00AA2484" w:rsidP="009E31E5" w:rsidRDefault="00AA2484" w14:paraId="2682DC28" w14:textId="77777777">
      <w:pPr>
        <w:ind w:left="-284"/>
        <w:rPr>
          <w:b/>
          <w:bCs/>
        </w:rPr>
      </w:pPr>
    </w:p>
    <w:p w:rsidR="00AA2484" w:rsidP="009E31E5" w:rsidRDefault="00AA2484" w14:paraId="0544A1AF" w14:textId="77777777">
      <w:pPr>
        <w:ind w:left="-284"/>
        <w:rPr>
          <w:b/>
          <w:bCs/>
        </w:rPr>
      </w:pPr>
    </w:p>
    <w:p w:rsidR="00AA2484" w:rsidP="009E31E5" w:rsidRDefault="00AA2484" w14:paraId="34FB5E10" w14:textId="77777777">
      <w:pPr>
        <w:ind w:left="-284"/>
        <w:rPr>
          <w:b/>
          <w:bCs/>
        </w:rPr>
      </w:pPr>
    </w:p>
    <w:p w:rsidR="00AA2484" w:rsidP="009E31E5" w:rsidRDefault="00AA2484" w14:paraId="2A545B17" w14:textId="77777777">
      <w:pPr>
        <w:ind w:left="-284"/>
        <w:rPr>
          <w:b/>
          <w:bCs/>
        </w:rPr>
      </w:pPr>
    </w:p>
    <w:p w:rsidR="00AA2484" w:rsidP="009E31E5" w:rsidRDefault="00AA2484" w14:paraId="01373B94" w14:textId="77777777">
      <w:pPr>
        <w:ind w:left="-284"/>
        <w:rPr>
          <w:b/>
          <w:bCs/>
        </w:rPr>
      </w:pPr>
    </w:p>
    <w:p w:rsidR="00AA2484" w:rsidP="009E31E5" w:rsidRDefault="00AA2484" w14:paraId="3EF55569" w14:textId="77777777">
      <w:pPr>
        <w:ind w:left="-284"/>
        <w:rPr>
          <w:b/>
          <w:bCs/>
        </w:rPr>
      </w:pPr>
    </w:p>
    <w:p w:rsidR="00AA2484" w:rsidP="009E31E5" w:rsidRDefault="00AA2484" w14:paraId="64DA8345" w14:textId="77777777">
      <w:pPr>
        <w:ind w:left="-284"/>
        <w:rPr>
          <w:b/>
          <w:bCs/>
        </w:rPr>
      </w:pPr>
    </w:p>
    <w:p w:rsidR="00AA2484" w:rsidP="009E31E5" w:rsidRDefault="00AA2484" w14:paraId="2DEAE97A" w14:textId="77777777">
      <w:pPr>
        <w:ind w:left="-284"/>
        <w:rPr>
          <w:b/>
          <w:bCs/>
        </w:rPr>
      </w:pPr>
    </w:p>
    <w:p w:rsidR="00AA2484" w:rsidP="009E31E5" w:rsidRDefault="00AA2484" w14:paraId="280BA704" w14:textId="77777777">
      <w:pPr>
        <w:ind w:left="-284"/>
        <w:rPr>
          <w:b/>
          <w:bCs/>
        </w:rPr>
      </w:pPr>
    </w:p>
    <w:p w:rsidR="00AA2484" w:rsidP="009E31E5" w:rsidRDefault="00AA2484" w14:paraId="6213190C" w14:textId="77777777">
      <w:pPr>
        <w:ind w:left="-284"/>
        <w:rPr>
          <w:b/>
          <w:bCs/>
        </w:rPr>
      </w:pPr>
    </w:p>
    <w:p w:rsidR="00AA2484" w:rsidP="009E31E5" w:rsidRDefault="00AA2484" w14:paraId="11B4BDF9" w14:textId="77777777">
      <w:pPr>
        <w:ind w:left="-284"/>
        <w:rPr>
          <w:b/>
          <w:bCs/>
        </w:rPr>
      </w:pPr>
    </w:p>
    <w:p w:rsidRPr="00AA2484" w:rsidR="00AA2484" w:rsidP="009E31E5" w:rsidRDefault="00AA2484" w14:paraId="5DE8C06A" w14:textId="77777777">
      <w:pPr>
        <w:ind w:left="-284"/>
        <w:rPr>
          <w:b/>
          <w:bCs/>
          <w:color w:val="auto"/>
        </w:rPr>
      </w:pPr>
    </w:p>
    <w:p w:rsidRPr="00AA2484" w:rsidR="00F9700F" w:rsidP="00F9700F" w:rsidRDefault="00F9700F" w14:paraId="6C788E0D" w14:textId="757DF802">
      <w:pPr>
        <w:pStyle w:val="Heading1"/>
        <w:rPr>
          <w:rFonts w:ascii="Times New Roman" w:hAnsi="Times New Roman" w:cs="Times New Roman"/>
          <w:b/>
          <w:color w:val="auto"/>
          <w:sz w:val="24"/>
        </w:rPr>
      </w:pPr>
      <w:r w:rsidRPr="00AA2484">
        <w:rPr>
          <w:rFonts w:ascii="Times New Roman" w:hAnsi="Times New Roman" w:cs="Times New Roman"/>
          <w:b/>
          <w:color w:val="auto"/>
          <w:sz w:val="24"/>
        </w:rPr>
        <w:t xml:space="preserve">References </w:t>
      </w:r>
    </w:p>
    <w:p w:rsidRPr="00AA2484" w:rsidR="00F9700F" w:rsidP="00977466" w:rsidRDefault="00F9700F" w14:paraId="424A5D66" w14:textId="77777777">
      <w:pPr>
        <w:rPr>
          <w:bCs/>
        </w:rPr>
      </w:pPr>
    </w:p>
    <w:p w:rsidRPr="00AA2484" w:rsidR="00AA2484" w:rsidP="00AA2484" w:rsidRDefault="00AA2484" w14:paraId="09072FC7" w14:textId="77777777">
      <w:pPr>
        <w:numPr>
          <w:ilvl w:val="0"/>
          <w:numId w:val="5"/>
        </w:numPr>
        <w:rPr>
          <w:bCs/>
          <w:lang w:val="en-US"/>
        </w:rPr>
      </w:pPr>
      <w:r w:rsidRPr="00AA2484">
        <w:rPr>
          <w:bCs/>
          <w:lang w:val="en-US"/>
        </w:rPr>
        <w:t>Property Management Systems (PMS):</w:t>
      </w:r>
    </w:p>
    <w:p w:rsidRPr="00AA2484" w:rsidR="00AA2484" w:rsidP="00AA2484" w:rsidRDefault="00AA2484" w14:paraId="73C099AA" w14:textId="77777777">
      <w:pPr>
        <w:numPr>
          <w:ilvl w:val="1"/>
          <w:numId w:val="5"/>
        </w:numPr>
        <w:rPr>
          <w:bCs/>
          <w:lang w:val="en-US"/>
        </w:rPr>
      </w:pPr>
      <w:r w:rsidRPr="00AA2484">
        <w:rPr>
          <w:bCs/>
          <w:lang w:val="en-US"/>
        </w:rPr>
        <w:t>Kim, M., &amp; Kim, J. (2017). A Study on the Effects of Hotel Property Management Systems on Hotel Performance. Sustainability, 9(6), 963.</w:t>
      </w:r>
    </w:p>
    <w:p w:rsidRPr="00AA2484" w:rsidR="00AA2484" w:rsidP="00AA2484" w:rsidRDefault="00AA2484" w14:paraId="3ED40DB0" w14:textId="77777777">
      <w:pPr>
        <w:numPr>
          <w:ilvl w:val="1"/>
          <w:numId w:val="5"/>
        </w:numPr>
        <w:rPr>
          <w:bCs/>
          <w:lang w:val="en-US"/>
        </w:rPr>
      </w:pPr>
      <w:proofErr w:type="spellStart"/>
      <w:r w:rsidRPr="00AA2484">
        <w:rPr>
          <w:bCs/>
          <w:lang w:val="en-US"/>
        </w:rPr>
        <w:t>Sigala</w:t>
      </w:r>
      <w:proofErr w:type="spellEnd"/>
      <w:r w:rsidRPr="00AA2484">
        <w:rPr>
          <w:bCs/>
          <w:lang w:val="en-US"/>
        </w:rPr>
        <w:t>, M., &amp; Connolly, D. (2012). Technology and management in the hotel industry: Examining the adoption of hotel property management systems. International Journal of Hospitality Management, 31(2), 458-468.</w:t>
      </w:r>
    </w:p>
    <w:p w:rsidRPr="00AA2484" w:rsidR="00AA2484" w:rsidP="00AA2484" w:rsidRDefault="00AA2484" w14:paraId="681DE73C" w14:textId="77777777">
      <w:pPr>
        <w:numPr>
          <w:ilvl w:val="0"/>
          <w:numId w:val="5"/>
        </w:numPr>
        <w:rPr>
          <w:bCs/>
          <w:lang w:val="en-US"/>
        </w:rPr>
      </w:pPr>
      <w:r w:rsidRPr="00AA2484">
        <w:rPr>
          <w:bCs/>
          <w:lang w:val="en-US"/>
        </w:rPr>
        <w:t>Hotel Reputation:</w:t>
      </w:r>
    </w:p>
    <w:p w:rsidRPr="00AA2484" w:rsidR="00AA2484" w:rsidP="00AA2484" w:rsidRDefault="00AA2484" w14:paraId="5E3CE1E1" w14:textId="77777777">
      <w:pPr>
        <w:numPr>
          <w:ilvl w:val="1"/>
          <w:numId w:val="5"/>
        </w:numPr>
        <w:rPr>
          <w:bCs/>
          <w:lang w:val="en-US"/>
        </w:rPr>
      </w:pPr>
      <w:proofErr w:type="spellStart"/>
      <w:r w:rsidRPr="00AA2484">
        <w:rPr>
          <w:bCs/>
          <w:lang w:val="en-US"/>
        </w:rPr>
        <w:t>Vermeulen</w:t>
      </w:r>
      <w:proofErr w:type="spellEnd"/>
      <w:r w:rsidRPr="00AA2484">
        <w:rPr>
          <w:bCs/>
          <w:lang w:val="en-US"/>
        </w:rPr>
        <w:t xml:space="preserve">, I. E., &amp; </w:t>
      </w:r>
      <w:proofErr w:type="spellStart"/>
      <w:r w:rsidRPr="00AA2484">
        <w:rPr>
          <w:bCs/>
          <w:lang w:val="en-US"/>
        </w:rPr>
        <w:t>Seegers</w:t>
      </w:r>
      <w:proofErr w:type="spellEnd"/>
      <w:r w:rsidRPr="00AA2484">
        <w:rPr>
          <w:bCs/>
          <w:lang w:val="en-US"/>
        </w:rPr>
        <w:t>, D. (2009). Tried and tested: The impact of online hotel reviews on consumer consideration. Tourism Management, 30(1), 123-127.</w:t>
      </w:r>
    </w:p>
    <w:p w:rsidRPr="00AA2484" w:rsidR="00AA2484" w:rsidP="00AA2484" w:rsidRDefault="00AA2484" w14:paraId="60B262F5" w14:textId="77777777">
      <w:pPr>
        <w:numPr>
          <w:ilvl w:val="1"/>
          <w:numId w:val="5"/>
        </w:numPr>
        <w:rPr>
          <w:bCs/>
          <w:lang w:val="en-US"/>
        </w:rPr>
      </w:pPr>
      <w:r w:rsidRPr="00AA2484">
        <w:rPr>
          <w:bCs/>
          <w:lang w:val="en-US"/>
        </w:rPr>
        <w:t>Anwar, S., &amp; Bilal, A. R. (2017). The Impact of Hotel Service Quality on Guests' Satisfaction: A Conceptual Framework. Journal of Quality Assurance in Hospitality &amp; Tourism, 18(3), 315-331.</w:t>
      </w:r>
    </w:p>
    <w:p w:rsidRPr="00AA2484" w:rsidR="00AA2484" w:rsidP="00AA2484" w:rsidRDefault="00AA2484" w14:paraId="368B3243" w14:textId="77777777">
      <w:pPr>
        <w:numPr>
          <w:ilvl w:val="0"/>
          <w:numId w:val="5"/>
        </w:numPr>
        <w:rPr>
          <w:bCs/>
          <w:lang w:val="en-US"/>
        </w:rPr>
      </w:pPr>
      <w:r w:rsidRPr="00AA2484">
        <w:rPr>
          <w:bCs/>
          <w:lang w:val="en-US"/>
        </w:rPr>
        <w:t>Communication:</w:t>
      </w:r>
    </w:p>
    <w:p w:rsidRPr="00AA2484" w:rsidR="00AA2484" w:rsidP="00AA2484" w:rsidRDefault="00AA2484" w14:paraId="15140557" w14:textId="77777777">
      <w:pPr>
        <w:numPr>
          <w:ilvl w:val="1"/>
          <w:numId w:val="5"/>
        </w:numPr>
        <w:rPr>
          <w:bCs/>
          <w:lang w:val="en-US"/>
        </w:rPr>
      </w:pPr>
      <w:proofErr w:type="spellStart"/>
      <w:r w:rsidRPr="00AA2484">
        <w:rPr>
          <w:bCs/>
          <w:lang w:val="en-US"/>
        </w:rPr>
        <w:t>Xie</w:t>
      </w:r>
      <w:proofErr w:type="spellEnd"/>
      <w:r w:rsidRPr="00AA2484">
        <w:rPr>
          <w:bCs/>
          <w:lang w:val="en-US"/>
        </w:rPr>
        <w:t>, K. L., &amp; Liu, C. (2016). Exploring the antecedents and consequences of hotel employee-customer communication: A social exchange perspective. International Journal of Hospitality Management, 55, 17-27.</w:t>
      </w:r>
    </w:p>
    <w:p w:rsidRPr="00AA2484" w:rsidR="00AA2484" w:rsidP="00AA2484" w:rsidRDefault="00AA2484" w14:paraId="3C1D9BA5" w14:textId="77777777">
      <w:pPr>
        <w:numPr>
          <w:ilvl w:val="1"/>
          <w:numId w:val="5"/>
        </w:numPr>
        <w:rPr>
          <w:bCs/>
          <w:lang w:val="en-US"/>
        </w:rPr>
      </w:pPr>
      <w:r w:rsidRPr="00AA2484">
        <w:rPr>
          <w:bCs/>
          <w:lang w:val="en-US"/>
        </w:rPr>
        <w:t>Sparks, B. A., &amp; Browning, V. (2010). The impact of online reviews on hotel booking intentions and perception of trust. Tourism Management, 31(4), 532-540.</w:t>
      </w:r>
    </w:p>
    <w:p w:rsidRPr="00AA2484" w:rsidR="00AA2484" w:rsidP="00AA2484" w:rsidRDefault="00AA2484" w14:paraId="56E8D5E4" w14:textId="77777777">
      <w:pPr>
        <w:numPr>
          <w:ilvl w:val="0"/>
          <w:numId w:val="5"/>
        </w:numPr>
        <w:rPr>
          <w:bCs/>
          <w:lang w:val="en-US"/>
        </w:rPr>
      </w:pPr>
      <w:r w:rsidRPr="00AA2484">
        <w:rPr>
          <w:bCs/>
          <w:lang w:val="en-US"/>
        </w:rPr>
        <w:t>Staffing:</w:t>
      </w:r>
    </w:p>
    <w:p w:rsidRPr="00AA2484" w:rsidR="00AA2484" w:rsidP="00AA2484" w:rsidRDefault="00AA2484" w14:paraId="3D627A93" w14:textId="77777777">
      <w:pPr>
        <w:numPr>
          <w:ilvl w:val="1"/>
          <w:numId w:val="5"/>
        </w:numPr>
        <w:rPr>
          <w:bCs/>
          <w:lang w:val="en-US"/>
        </w:rPr>
      </w:pPr>
      <w:r w:rsidRPr="00AA2484">
        <w:rPr>
          <w:bCs/>
          <w:lang w:val="en-US"/>
        </w:rPr>
        <w:t>Woods, R. H., &amp; King, J. (2010). Understanding employee turnover in the hospitality industry: The influences of employer reputation, supervisor support, and job satisfaction. Journal of Hospitality &amp; Tourism Research, 34(1), 3-24.</w:t>
      </w:r>
    </w:p>
    <w:p w:rsidRPr="00AA2484" w:rsidR="00AA2484" w:rsidP="00AA2484" w:rsidRDefault="00AA2484" w14:paraId="06051EB7" w14:textId="77777777">
      <w:pPr>
        <w:numPr>
          <w:ilvl w:val="1"/>
          <w:numId w:val="5"/>
        </w:numPr>
        <w:rPr>
          <w:bCs/>
          <w:lang w:val="en-US"/>
        </w:rPr>
      </w:pPr>
      <w:proofErr w:type="spellStart"/>
      <w:r w:rsidRPr="00AA2484">
        <w:rPr>
          <w:bCs/>
          <w:lang w:val="en-US"/>
        </w:rPr>
        <w:t>Nyheim</w:t>
      </w:r>
      <w:proofErr w:type="spellEnd"/>
      <w:r w:rsidRPr="00AA2484">
        <w:rPr>
          <w:bCs/>
          <w:lang w:val="en-US"/>
        </w:rPr>
        <w:t>, P., &amp; Connolly, D. (2013). The impact of employee training on job satisfaction and intention to stay in the hotel industry. Journal of Human Resources in Hospitality &amp; Tourism, 12(3), 249-269.</w:t>
      </w:r>
    </w:p>
    <w:p w:rsidRPr="00AA2484" w:rsidR="00800ABB" w:rsidP="00977466" w:rsidRDefault="00800ABB" w14:paraId="15D2D88E" w14:textId="77777777">
      <w:pPr>
        <w:rPr>
          <w:bCs/>
        </w:rPr>
      </w:pPr>
    </w:p>
    <w:sectPr w:rsidRPr="00AA2484" w:rsidR="00800ABB" w:rsidSect="00CD26B9">
      <w:pgSz w:w="11906" w:h="16838" w:orient="portrait"/>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1FC6" w:rsidP="004D0F63" w:rsidRDefault="006B1FC6" w14:paraId="23C2CBAC" w14:textId="77777777">
      <w:pPr>
        <w:spacing w:after="0" w:line="240" w:lineRule="auto"/>
      </w:pPr>
      <w:r>
        <w:separator/>
      </w:r>
    </w:p>
  </w:endnote>
  <w:endnote w:type="continuationSeparator" w:id="0">
    <w:p w:rsidR="006B1FC6" w:rsidP="004D0F63" w:rsidRDefault="006B1FC6" w14:paraId="09A6C7E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1FC6" w:rsidP="004D0F63" w:rsidRDefault="006B1FC6" w14:paraId="1A702606" w14:textId="77777777">
      <w:pPr>
        <w:spacing w:after="0" w:line="240" w:lineRule="auto"/>
      </w:pPr>
      <w:r>
        <w:separator/>
      </w:r>
    </w:p>
  </w:footnote>
  <w:footnote w:type="continuationSeparator" w:id="0">
    <w:p w:rsidR="006B1FC6" w:rsidP="004D0F63" w:rsidRDefault="006B1FC6" w14:paraId="5F1BA4D8" w14:textId="7777777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E244E5"/>
    <w:multiLevelType w:val="hybridMultilevel"/>
    <w:tmpl w:val="AE90767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nsid w:val="240C2752"/>
    <w:multiLevelType w:val="multilevel"/>
    <w:tmpl w:val="4A6A29A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hint="default" w:ascii="Symbol" w:hAnsi="Symbol"/>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64A7DA2"/>
    <w:multiLevelType w:val="hybridMultilevel"/>
    <w:tmpl w:val="0D02598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nsid w:val="397F7E77"/>
    <w:multiLevelType w:val="multilevel"/>
    <w:tmpl w:val="D4D6D1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6CA6A8D"/>
    <w:multiLevelType w:val="hybridMultilevel"/>
    <w:tmpl w:val="EB3045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p14 w15">
  <w:zoom w:percent="163"/>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0917"/>
    <w:rsid w:val="000F5BD7"/>
    <w:rsid w:val="00137075"/>
    <w:rsid w:val="002813CE"/>
    <w:rsid w:val="00330917"/>
    <w:rsid w:val="0045538B"/>
    <w:rsid w:val="004D0F63"/>
    <w:rsid w:val="005219C9"/>
    <w:rsid w:val="005501FF"/>
    <w:rsid w:val="00592A7E"/>
    <w:rsid w:val="006B1FC6"/>
    <w:rsid w:val="00800ABB"/>
    <w:rsid w:val="0088344F"/>
    <w:rsid w:val="008D4E2F"/>
    <w:rsid w:val="009022D4"/>
    <w:rsid w:val="00977466"/>
    <w:rsid w:val="009D31CA"/>
    <w:rsid w:val="009E31E5"/>
    <w:rsid w:val="00AA2484"/>
    <w:rsid w:val="00CD26B9"/>
    <w:rsid w:val="00CE235D"/>
    <w:rsid w:val="00EA0ED4"/>
    <w:rsid w:val="00EC0467"/>
    <w:rsid w:val="00F9700F"/>
    <w:rsid w:val="00FA29AE"/>
    <w:rsid w:val="1D5EAA32"/>
    <w:rsid w:val="3F26DC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docId w15:val="{4080344E-24F3-4282-A0FB-9577C97BE92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Times New Roman" w:hAnsi="Times New Roman" w:eastAsiaTheme="minorHAnsi"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1"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592A7E"/>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hAnsi="Carlito" w:eastAsia="Carlito" w:cs="Carlito"/>
      <w:color w:val="auto"/>
      <w:sz w:val="22"/>
      <w:lang w:val="en-US"/>
    </w:rPr>
  </w:style>
  <w:style w:type="character" w:styleId="fluidplugincopy" w:customStyle="1">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styleId="HeaderChar" w:customStyle="1">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styleId="FooterChar" w:customStyle="1">
    <w:name w:val="Footer Char"/>
    <w:basedOn w:val="DefaultParagraphFont"/>
    <w:link w:val="Footer"/>
    <w:uiPriority w:val="99"/>
    <w:rsid w:val="004D0F63"/>
  </w:style>
  <w:style w:type="character" w:styleId="Heading1Char" w:customStyle="1">
    <w:name w:val="Heading 1 Char"/>
    <w:basedOn w:val="DefaultParagraphFont"/>
    <w:link w:val="Heading1"/>
    <w:uiPriority w:val="9"/>
    <w:rsid w:val="00F9700F"/>
    <w:rPr>
      <w:rFonts w:asciiTheme="majorHAnsi" w:hAnsiTheme="majorHAnsi" w:eastAsiaTheme="majorEastAsia" w:cstheme="majorBidi"/>
      <w:color w:val="2F5496" w:themeColor="accent1" w:themeShade="BF"/>
      <w:sz w:val="32"/>
      <w:szCs w:val="32"/>
    </w:rPr>
  </w:style>
  <w:style w:type="paragraph" w:styleId="BalloonText">
    <w:name w:val="Balloon Text"/>
    <w:basedOn w:val="Normal"/>
    <w:link w:val="BalloonTextChar"/>
    <w:uiPriority w:val="99"/>
    <w:semiHidden/>
    <w:unhideWhenUsed/>
    <w:rsid w:val="005501F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5501F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5501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01F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786713">
      <w:bodyDiv w:val="1"/>
      <w:marLeft w:val="0"/>
      <w:marRight w:val="0"/>
      <w:marTop w:val="0"/>
      <w:marBottom w:val="0"/>
      <w:divBdr>
        <w:top w:val="none" w:sz="0" w:space="0" w:color="auto"/>
        <w:left w:val="none" w:sz="0" w:space="0" w:color="auto"/>
        <w:bottom w:val="none" w:sz="0" w:space="0" w:color="auto"/>
        <w:right w:val="none" w:sz="0" w:space="0" w:color="auto"/>
      </w:divBdr>
    </w:div>
    <w:div w:id="193347074">
      <w:bodyDiv w:val="1"/>
      <w:marLeft w:val="0"/>
      <w:marRight w:val="0"/>
      <w:marTop w:val="0"/>
      <w:marBottom w:val="0"/>
      <w:divBdr>
        <w:top w:val="none" w:sz="0" w:space="0" w:color="auto"/>
        <w:left w:val="none" w:sz="0" w:space="0" w:color="auto"/>
        <w:bottom w:val="none" w:sz="0" w:space="0" w:color="auto"/>
        <w:right w:val="none" w:sz="0" w:space="0" w:color="auto"/>
      </w:divBdr>
    </w:div>
    <w:div w:id="1847161915">
      <w:bodyDiv w:val="1"/>
      <w:marLeft w:val="0"/>
      <w:marRight w:val="0"/>
      <w:marTop w:val="0"/>
      <w:marBottom w:val="0"/>
      <w:divBdr>
        <w:top w:val="none" w:sz="0" w:space="0" w:color="auto"/>
        <w:left w:val="none" w:sz="0" w:space="0" w:color="auto"/>
        <w:bottom w:val="none" w:sz="0" w:space="0" w:color="auto"/>
        <w:right w:val="none" w:sz="0" w:space="0" w:color="auto"/>
      </w:divBdr>
    </w:div>
    <w:div w:id="1910144205">
      <w:bodyDiv w:val="1"/>
      <w:marLeft w:val="0"/>
      <w:marRight w:val="0"/>
      <w:marTop w:val="0"/>
      <w:marBottom w:val="0"/>
      <w:divBdr>
        <w:top w:val="none" w:sz="0" w:space="0" w:color="auto"/>
        <w:left w:val="none" w:sz="0" w:space="0" w:color="auto"/>
        <w:bottom w:val="none" w:sz="0" w:space="0" w:color="auto"/>
        <w:right w:val="none" w:sz="0" w:space="0" w:color="auto"/>
      </w:divBdr>
    </w:div>
    <w:div w:id="1918906182">
      <w:bodyDiv w:val="1"/>
      <w:marLeft w:val="0"/>
      <w:marRight w:val="0"/>
      <w:marTop w:val="0"/>
      <w:marBottom w:val="0"/>
      <w:divBdr>
        <w:top w:val="none" w:sz="0" w:space="0" w:color="auto"/>
        <w:left w:val="none" w:sz="0" w:space="0" w:color="auto"/>
        <w:bottom w:val="none" w:sz="0" w:space="0" w:color="auto"/>
        <w:right w:val="none" w:sz="0" w:space="0" w:color="auto"/>
      </w:divBdr>
    </w:div>
    <w:div w:id="2127769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microsoft.com/office/2007/relationships/stylesWithEffects" Target="stylesWithEffects.xml" Id="rId3" /><Relationship Type="http://schemas.openxmlformats.org/officeDocument/2006/relationships/endnotes" Target="endnotes.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Laurence Blake</dc:creator>
  <lastModifiedBy>Alina Nicorici (2210429)</lastModifiedBy>
  <revision>4</revision>
  <dcterms:created xsi:type="dcterms:W3CDTF">2023-06-07T15:21:00.0000000Z</dcterms:created>
  <dcterms:modified xsi:type="dcterms:W3CDTF">2023-06-12T12:56:01.0069204Z</dcterms:modified>
</coreProperties>
</file>