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http://schemas.openxmlformats.org/drawingml/2006/main">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31C26DC9">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3680B"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http://schemas.openxmlformats.org/drawingml/2006/main">
                <w:pict>
                  <v:shape id="Text Box 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A8556CF" w:rsidR="003A12C8" w:rsidRDefault="003A12C8">
                                <w:r>
                                  <w:t>Student Name:</w:t>
                                </w:r>
                                <w:r w:rsidR="00EE3923">
                                  <w:t xml:space="preserve"> Caylan-jae </w:t>
                                </w:r>
                                <w:r w:rsidR="00EE3923">
                                  <w:tab/>
                                  <w:t>Lawrence</w:t>
                                </w:r>
                              </w:p>
                              <w:p w14:paraId="108ECBE2" w14:textId="6065CC87" w:rsidR="003A12C8" w:rsidRDefault="003A12C8">
                                <w:r>
                                  <w:t>Student ID:</w:t>
                                </w:r>
                                <w:r w:rsidR="00EE3923">
                                  <w:t xml:space="preserve"> 2533223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v:shape id="_x0000_s1057"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5A8556CF">
                          <w:r>
                            <w:t>Student Name:</w:t>
                          </w:r>
                          <w:r w:rsidR="00EE3923">
                            <w:t xml:space="preserve"> Caylan-jae </w:t>
                          </w:r>
                          <w:r w:rsidR="00EE3923">
                            <w:tab/>
                            <w:t>Lawrence</w:t>
                          </w:r>
                        </w:p>
                        <w:p w:rsidR="003A12C8" w:rsidRDefault="003A12C8" w14:paraId="108ECBE2" w14:textId="6065CC87">
                          <w:r>
                            <w:t>Student ID:</w:t>
                          </w:r>
                          <w:r w:rsidR="00EE3923">
                            <w:t xml:space="preserve"> 2533223</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4D6A9D09"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C3D26">
                                      <w:rPr>
                                        <w:rFonts w:asciiTheme="majorHAnsi" w:eastAsiaTheme="majorEastAsia" w:hAnsiTheme="majorHAnsi" w:cstheme="majorBidi"/>
                                        <w:color w:val="262626" w:themeColor="text1" w:themeTint="D9"/>
                                        <w:sz w:val="56"/>
                                        <w:szCs w:val="56"/>
                                      </w:rPr>
                                      <w:t>LDE Assignment 1 cj1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http://schemas.openxmlformats.org/drawingml/2006/main">
                <w:pict>
                  <v:shape id="Text Box 30"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3680B" w14:paraId="4209ACDF" w14:textId="4D6A9D09">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C3D26">
                                <w:rPr>
                                  <w:rFonts w:asciiTheme="majorHAnsi" w:hAnsiTheme="majorHAnsi" w:eastAsiaTheme="majorEastAsia" w:cstheme="majorBidi"/>
                                  <w:color w:val="262626" w:themeColor="text1" w:themeTint="D9"/>
                                  <w:sz w:val="56"/>
                                  <w:szCs w:val="56"/>
                                </w:rPr>
                                <w:t>LDE Assignment 1 cj1</w:t>
                              </w:r>
                            </w:sdtContent>
                          </w:sdt>
                        </w:p>
                        <w:p w:rsidR="003A12C8" w:rsidRDefault="0003680B"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1AE19C45" w14:textId="2F9F5EC2" w:rsidR="00EE3923" w:rsidRPr="00EE3923" w:rsidRDefault="00EE3923" w:rsidP="00AF592C">
      <w:pPr>
        <w:jc w:val="both"/>
      </w:pPr>
      <w:r w:rsidRPr="00EE3923">
        <w:t xml:space="preserve">The study basically tries to figure out what kind of skills people </w:t>
      </w:r>
      <w:proofErr w:type="gramStart"/>
      <w:r w:rsidRPr="00EE3923">
        <w:t>actually need</w:t>
      </w:r>
      <w:proofErr w:type="gramEnd"/>
      <w:r w:rsidRPr="00EE3923">
        <w:t xml:space="preserve"> to do well in today’s digital world, especially in the Egyptian business scene. After looking at older research and talking with managers from different types of companies, the study shows that technology is seriously changing the job market </w:t>
      </w:r>
      <w:sdt>
        <w:sdtPr>
          <w:id w:val="1770202835"/>
          <w:citation/>
        </w:sdtPr>
        <w:sdtContent>
          <w:r w:rsidR="0063510F">
            <w:fldChar w:fldCharType="begin"/>
          </w:r>
          <w:r w:rsidR="0063510F">
            <w:instrText xml:space="preserve"> CITATION Gou20 \l 2057 </w:instrText>
          </w:r>
          <w:r w:rsidR="0063510F">
            <w:fldChar w:fldCharType="separate"/>
          </w:r>
          <w:r w:rsidR="00D57702" w:rsidRPr="00D57702">
            <w:rPr>
              <w:noProof/>
            </w:rPr>
            <w:t>[1]</w:t>
          </w:r>
          <w:r w:rsidR="0063510F">
            <w:fldChar w:fldCharType="end"/>
          </w:r>
        </w:sdtContent>
      </w:sdt>
      <w:r w:rsidR="007B52CF">
        <w:t xml:space="preserve">. </w:t>
      </w:r>
      <w:r w:rsidRPr="00EE3923">
        <w:t>A lot of routine jobs are fading away, and new tech</w:t>
      </w:r>
      <w:r w:rsidR="11016BC9" w:rsidRPr="00EE3923">
        <w:t xml:space="preserve"> </w:t>
      </w:r>
      <w:r w:rsidRPr="00EE3923">
        <w:t>related roles keep popping up, so employers want workers who can handle both people skills and digital stuff. Managers in Egypt said graduates can’t just rely on having a degree anymore. They need to communicate well, work in teams, think creatively, and deal with confusing or uncertain situations without freaking out. Things like being able to manage your own work and keep track of what you’re doing also came up a lot. On the digital side, companies want people who can use online tools properly, search for info in a smart way, communicate through tech, and even make simple digital content when needed. All these skills together help explain what makes someone employable in today’s tech-driven workplaces. The study is useful because it shows how digital change is reshaping job expectations in Egypt, where there hasn’t been a lot of research on this topic before. But it’s</w:t>
      </w:r>
      <w:r w:rsidRPr="00EE3923">
        <w:noBreakHyphen/>
        <w:t xml:space="preserve"> not perfect, since it only involved a small group of managers from Cairo and </w:t>
      </w:r>
      <w:r w:rsidR="00013C08" w:rsidRPr="00EE3923">
        <w:t>Alexandria and</w:t>
      </w:r>
      <w:r w:rsidRPr="00EE3923">
        <w:t xml:space="preserve"> didn’t include employees already working in those fields. Still, it gives a clearer picture of what skills people should focus on for the modern job market</w:t>
      </w:r>
      <w:r w:rsidR="000125DE">
        <w:t>…….</w:t>
      </w:r>
    </w:p>
    <w:p w14:paraId="08BBEAEA" w14:textId="77777777" w:rsidR="007B03AA" w:rsidRPr="007B03AA" w:rsidRDefault="007B03AA" w:rsidP="007B03AA"/>
    <w:p w14:paraId="2B288AF4" w14:textId="35777860" w:rsidR="0054391F" w:rsidRDefault="0054391F" w:rsidP="00496BD7">
      <w:pPr>
        <w:pStyle w:val="Heading3"/>
        <w:rPr>
          <w:sz w:val="24"/>
          <w:szCs w:val="24"/>
        </w:rPr>
      </w:pPr>
      <w:r w:rsidRPr="00496BD7">
        <w:rPr>
          <w:sz w:val="24"/>
          <w:szCs w:val="24"/>
        </w:rPr>
        <w:tab/>
      </w:r>
      <w:bookmarkStart w:id="4" w:name="_Toc193117234"/>
      <w:r w:rsidRPr="00496BD7">
        <w:rPr>
          <w:sz w:val="24"/>
          <w:szCs w:val="24"/>
        </w:rPr>
        <w:t>Task 1 (b): Evaluation of Task 1 (a) based on Similarity report</w:t>
      </w:r>
      <w:bookmarkEnd w:id="4"/>
    </w:p>
    <w:p w14:paraId="722762C0" w14:textId="77777777" w:rsidR="00AB24F2" w:rsidRPr="00AB24F2" w:rsidRDefault="00AB24F2" w:rsidP="00AB24F2"/>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15C7A325"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r w:rsidR="0027736B">
        <w:rPr>
          <w:sz w:val="24"/>
          <w:szCs w:val="24"/>
        </w:rPr>
        <w:t xml:space="preserve"> </w:t>
      </w:r>
    </w:p>
    <w:sdt>
      <w:sdtPr>
        <w:rPr>
          <w:rFonts w:asciiTheme="minorHAnsi" w:eastAsiaTheme="minorEastAsia" w:hAnsiTheme="minorHAnsi" w:cstheme="minorBidi"/>
          <w:color w:val="auto"/>
          <w:sz w:val="24"/>
          <w:szCs w:val="24"/>
        </w:rPr>
        <w:id w:val="1090744763"/>
        <w:docPartObj>
          <w:docPartGallery w:val="Bibliographies"/>
          <w:docPartUnique/>
        </w:docPartObj>
      </w:sdtPr>
      <w:sdtContent>
        <w:p w14:paraId="40264F43" w14:textId="77777777" w:rsidR="00013C08" w:rsidRDefault="00013C08" w:rsidP="00013C08">
          <w:pPr>
            <w:pStyle w:val="Heading1"/>
          </w:pPr>
        </w:p>
        <w:sdt>
          <w:sdtPr>
            <w:id w:val="-573587230"/>
            <w:bibliography/>
          </w:sdtPr>
          <w:sdtContent>
            <w:p w14:paraId="24A330FC" w14:textId="77777777" w:rsidR="00D57702" w:rsidRDefault="00013C08" w:rsidP="00013C0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6"/>
                <w:gridCol w:w="8600"/>
              </w:tblGrid>
              <w:tr w:rsidR="00D57702" w14:paraId="4952CC32" w14:textId="77777777" w:rsidTr="000F705D">
                <w:trPr>
                  <w:divId w:val="892084996"/>
                  <w:tblCellSpacing w:w="15" w:type="dxa"/>
                </w:trPr>
                <w:tc>
                  <w:tcPr>
                    <w:tcW w:w="211" w:type="pct"/>
                    <w:hideMark/>
                  </w:tcPr>
                  <w:p w14:paraId="58FAE690" w14:textId="6D9FC05A" w:rsidR="00D57702" w:rsidRDefault="00D57702">
                    <w:pPr>
                      <w:pStyle w:val="Bibliography"/>
                      <w:rPr>
                        <w:noProof/>
                        <w:kern w:val="0"/>
                        <w14:ligatures w14:val="none"/>
                      </w:rPr>
                    </w:pPr>
                    <w:r>
                      <w:rPr>
                        <w:noProof/>
                      </w:rPr>
                      <w:t xml:space="preserve">[1] </w:t>
                    </w:r>
                  </w:p>
                </w:tc>
                <w:tc>
                  <w:tcPr>
                    <w:tcW w:w="4739" w:type="pct"/>
                    <w:hideMark/>
                  </w:tcPr>
                  <w:p w14:paraId="2C6C1448" w14:textId="77777777" w:rsidR="00D57702" w:rsidRDefault="00D57702">
                    <w:pPr>
                      <w:pStyle w:val="Bibliography"/>
                      <w:rPr>
                        <w:noProof/>
                      </w:rPr>
                    </w:pPr>
                    <w:r>
                      <w:rPr>
                        <w:noProof/>
                      </w:rPr>
                      <w:t>H. Gouda, “Exploring the Relevant Skills Needed for the Digital Age,” IISTE, MIAMI, 2020.</w:t>
                    </w:r>
                  </w:p>
                </w:tc>
              </w:tr>
            </w:tbl>
            <w:p w14:paraId="0870834B" w14:textId="77777777" w:rsidR="00D57702" w:rsidRDefault="00D57702">
              <w:pPr>
                <w:divId w:val="892084996"/>
                <w:rPr>
                  <w:rFonts w:eastAsia="Times New Roman"/>
                  <w:noProof/>
                </w:rPr>
              </w:pPr>
            </w:p>
            <w:p w14:paraId="2067E51A" w14:textId="77777777" w:rsidR="00013C08" w:rsidRDefault="00013C08" w:rsidP="00013C08">
              <w:r>
                <w:rPr>
                  <w:b/>
                  <w:bCs/>
                </w:rPr>
                <w:fldChar w:fldCharType="end"/>
              </w:r>
            </w:p>
          </w:sdtContent>
        </w:sdt>
      </w:sdtContent>
    </w:sdt>
    <w:p w14:paraId="259007D5" w14:textId="77777777" w:rsidR="007B52CF" w:rsidRPr="0008022E" w:rsidRDefault="0008022E" w:rsidP="0008022E">
      <w:r>
        <w:tab/>
      </w:r>
    </w:p>
    <w:p w14:paraId="4E4FB363" w14:textId="47626A2C" w:rsidR="0008022E" w:rsidRPr="0008022E" w:rsidRDefault="0008022E" w:rsidP="0008022E"/>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FA8A3" w14:textId="77777777" w:rsidR="00046876" w:rsidRDefault="00046876" w:rsidP="00E4306D">
      <w:pPr>
        <w:spacing w:after="0" w:line="240" w:lineRule="auto"/>
      </w:pPr>
      <w:r>
        <w:separator/>
      </w:r>
    </w:p>
  </w:endnote>
  <w:endnote w:type="continuationSeparator" w:id="0">
    <w:p w14:paraId="42BB28AE" w14:textId="77777777" w:rsidR="00046876" w:rsidRDefault="00046876"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1681F" w14:textId="77777777" w:rsidR="00046876" w:rsidRDefault="00046876" w:rsidP="00E4306D">
      <w:pPr>
        <w:spacing w:after="0" w:line="240" w:lineRule="auto"/>
      </w:pPr>
      <w:r>
        <w:separator/>
      </w:r>
    </w:p>
  </w:footnote>
  <w:footnote w:type="continuationSeparator" w:id="0">
    <w:p w14:paraId="686F9C09" w14:textId="77777777" w:rsidR="00046876" w:rsidRDefault="00046876"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25DE"/>
    <w:rsid w:val="00013C08"/>
    <w:rsid w:val="0003680B"/>
    <w:rsid w:val="00046876"/>
    <w:rsid w:val="0008022E"/>
    <w:rsid w:val="000F705D"/>
    <w:rsid w:val="0010457E"/>
    <w:rsid w:val="00165882"/>
    <w:rsid w:val="00196455"/>
    <w:rsid w:val="001F2D39"/>
    <w:rsid w:val="0027736B"/>
    <w:rsid w:val="002C3D26"/>
    <w:rsid w:val="003A12C8"/>
    <w:rsid w:val="003C0E38"/>
    <w:rsid w:val="00420142"/>
    <w:rsid w:val="00495FBD"/>
    <w:rsid w:val="00496BD7"/>
    <w:rsid w:val="004C148D"/>
    <w:rsid w:val="004F6EA8"/>
    <w:rsid w:val="0054391F"/>
    <w:rsid w:val="005C3522"/>
    <w:rsid w:val="0063510F"/>
    <w:rsid w:val="0069234C"/>
    <w:rsid w:val="006E11BB"/>
    <w:rsid w:val="007B03AA"/>
    <w:rsid w:val="007B52CF"/>
    <w:rsid w:val="008A7CDE"/>
    <w:rsid w:val="00983893"/>
    <w:rsid w:val="00AB24F2"/>
    <w:rsid w:val="00AD6995"/>
    <w:rsid w:val="00AF592C"/>
    <w:rsid w:val="00AF740F"/>
    <w:rsid w:val="00B47DB9"/>
    <w:rsid w:val="00B56268"/>
    <w:rsid w:val="00B737A1"/>
    <w:rsid w:val="00D12875"/>
    <w:rsid w:val="00D55C5A"/>
    <w:rsid w:val="00D57702"/>
    <w:rsid w:val="00D72BF0"/>
    <w:rsid w:val="00D91C37"/>
    <w:rsid w:val="00E4300C"/>
    <w:rsid w:val="00E4306D"/>
    <w:rsid w:val="00E83F51"/>
    <w:rsid w:val="00EA7C5A"/>
    <w:rsid w:val="00EE3923"/>
    <w:rsid w:val="00F14534"/>
    <w:rsid w:val="00F30BFB"/>
    <w:rsid w:val="00F561BA"/>
    <w:rsid w:val="00F70180"/>
    <w:rsid w:val="00FB1633"/>
    <w:rsid w:val="00FC256C"/>
    <w:rsid w:val="00FD267D"/>
    <w:rsid w:val="00FE748B"/>
    <w:rsid w:val="11016BC9"/>
    <w:rsid w:val="6214B0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B12F560C-DE9C-4AE3-8257-C2D6F4AC9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7B5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734336">
      <w:bodyDiv w:val="1"/>
      <w:marLeft w:val="0"/>
      <w:marRight w:val="0"/>
      <w:marTop w:val="0"/>
      <w:marBottom w:val="0"/>
      <w:divBdr>
        <w:top w:val="none" w:sz="0" w:space="0" w:color="auto"/>
        <w:left w:val="none" w:sz="0" w:space="0" w:color="auto"/>
        <w:bottom w:val="none" w:sz="0" w:space="0" w:color="auto"/>
        <w:right w:val="none" w:sz="0" w:space="0" w:color="auto"/>
      </w:divBdr>
    </w:div>
    <w:div w:id="892084996">
      <w:bodyDiv w:val="1"/>
      <w:marLeft w:val="0"/>
      <w:marRight w:val="0"/>
      <w:marTop w:val="0"/>
      <w:marBottom w:val="0"/>
      <w:divBdr>
        <w:top w:val="none" w:sz="0" w:space="0" w:color="auto"/>
        <w:left w:val="none" w:sz="0" w:space="0" w:color="auto"/>
        <w:bottom w:val="none" w:sz="0" w:space="0" w:color="auto"/>
        <w:right w:val="none" w:sz="0" w:space="0" w:color="auto"/>
      </w:divBdr>
    </w:div>
    <w:div w:id="1032533952">
      <w:bodyDiv w:val="1"/>
      <w:marLeft w:val="0"/>
      <w:marRight w:val="0"/>
      <w:marTop w:val="0"/>
      <w:marBottom w:val="0"/>
      <w:divBdr>
        <w:top w:val="none" w:sz="0" w:space="0" w:color="auto"/>
        <w:left w:val="none" w:sz="0" w:space="0" w:color="auto"/>
        <w:bottom w:val="none" w:sz="0" w:space="0" w:color="auto"/>
        <w:right w:val="none" w:sz="0" w:space="0" w:color="auto"/>
      </w:divBdr>
    </w:div>
    <w:div w:id="113005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Gou20</b:Tag>
    <b:SourceType>Report</b:SourceType>
    <b:Guid>{47C04A2B-6BB5-45B9-B604-55A2F1D68A04}</b:Guid>
    <b:Title>Exploring the Relevant Skills Needed for the Digital Age</b:Title>
    <b:Year>2020</b:Year>
    <b:City>MIAMI</b:City>
    <b:Publisher>IISTE</b:Publisher>
    <b:Author>
      <b:Author>
        <b:NameList>
          <b:Person>
            <b:Last>Gouda</b:Last>
            <b:First>Hanan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C22C04-C0F7-403E-9E9B-38530E34C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631</Words>
  <Characters>3602</Characters>
  <Application>Microsoft Office Word</Application>
  <DocSecurity>0</DocSecurity>
  <Lines>30</Lines>
  <Paragraphs>8</Paragraphs>
  <ScaleCrop>false</ScaleCrop>
  <Company>London campus</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 cj1</dc:title>
  <dc:subject>E-Portfolio</dc:subject>
  <dc:creator>Koushik Modak</dc:creator>
  <cp:keywords/>
  <dc:description/>
  <cp:lastModifiedBy>Caylan Jae Lawrence (2533223)</cp:lastModifiedBy>
  <cp:revision>6</cp:revision>
  <dcterms:created xsi:type="dcterms:W3CDTF">2026-02-16T12:35:00Z</dcterms:created>
  <dcterms:modified xsi:type="dcterms:W3CDTF">2026-02-23T10:57:00Z</dcterms:modified>
</cp:coreProperties>
</file>