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70773303"/>
        <w:docPartObj>
          <w:docPartGallery w:val="Cover Pages"/>
          <w:docPartUnique/>
        </w:docPartObj>
      </w:sdtPr>
      <w:sdtEndPr>
        <w:rPr>
          <w:color w:val="404040" w:themeColor="text1" w:themeTint="BF"/>
          <w:sz w:val="36"/>
          <w:szCs w:val="36"/>
        </w:rPr>
      </w:sdtEndPr>
      <w:sdtContent>
        <w:p w:rsidR="00244522" w:rsidRDefault="006A28E9">
          <w:r>
            <w:rPr>
              <w:noProof/>
            </w:rPr>
            <mc:AlternateContent>
              <mc:Choice Requires="wps">
                <w:drawing>
                  <wp:anchor distT="0" distB="0" distL="114300" distR="114300" simplePos="0" relativeHeight="251692032" behindDoc="0" locked="0" layoutInCell="1" allowOverlap="1" wp14:anchorId="26AA5DF0">
                    <wp:simplePos x="0" y="0"/>
                    <wp:positionH relativeFrom="column">
                      <wp:posOffset>361950</wp:posOffset>
                    </wp:positionH>
                    <wp:positionV relativeFrom="paragraph">
                      <wp:posOffset>58420</wp:posOffset>
                    </wp:positionV>
                    <wp:extent cx="5238750" cy="455930"/>
                    <wp:effectExtent l="0" t="0" r="6350" b="1270"/>
                    <wp:wrapNone/>
                    <wp:docPr id="1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238750" cy="455930"/>
                            </a:xfrm>
                            <a:prstGeom prst="rect">
                              <a:avLst/>
                            </a:prstGeom>
                            <a:solidFill>
                              <a:srgbClr val="FFFFFF"/>
                            </a:solidFill>
                            <a:ln w="9525">
                              <a:solidFill>
                                <a:srgbClr val="000000"/>
                              </a:solidFill>
                              <a:miter lim="800000"/>
                              <a:headEnd/>
                              <a:tailEnd/>
                            </a:ln>
                          </wps:spPr>
                          <wps:txbx>
                            <w:txbxContent>
                              <w:p w:rsidR="00A259B8" w:rsidRPr="00624E34" w:rsidRDefault="00A259B8" w:rsidP="00624E34">
                                <w:pPr>
                                  <w:jc w:val="center"/>
                                  <w:rPr>
                                    <w:rFonts w:ascii="Arial" w:hAnsi="Arial" w:cs="Arial"/>
                                    <w:sz w:val="40"/>
                                    <w:szCs w:val="40"/>
                                  </w:rPr>
                                </w:pPr>
                                <w:r w:rsidRPr="00624E34">
                                  <w:rPr>
                                    <w:rFonts w:ascii="Arial" w:hAnsi="Arial" w:cs="Arial"/>
                                    <w:sz w:val="40"/>
                                    <w:szCs w:val="40"/>
                                  </w:rPr>
                                  <w:t>The Tobacco Industry</w:t>
                                </w:r>
                                <w:r w:rsidR="00E564A3">
                                  <w:rPr>
                                    <w:rFonts w:ascii="Arial" w:hAnsi="Arial" w:cs="Arial"/>
                                    <w:sz w:val="40"/>
                                    <w:szCs w:val="40"/>
                                  </w:rPr>
                                  <w:t xml:space="preserve"> in the 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AA5DF0" id="_x0000_t202" coordsize="21600,21600" o:spt="202" path="m,l,21600r21600,l21600,xe">
                    <v:stroke joinstyle="miter"/>
                    <v:path gradientshapeok="t" o:connecttype="rect"/>
                  </v:shapetype>
                  <v:shape id="Text Box 23" o:spid="_x0000_s1026" type="#_x0000_t202" style="position:absolute;margin-left:28.5pt;margin-top:4.6pt;width:412.5pt;height:35.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">
                    <v:path arrowok="t"/>
                    <v:textbox>
                      <w:txbxContent>
                        <w:p w:rsidR="00A259B8" w:rsidRPr="00624E34" w:rsidRDefault="00A259B8" w:rsidP="00624E34">
                          <w:pPr>
                            <w:jc w:val="center"/>
                            <w:rPr>
                              <w:rFonts w:ascii="Arial" w:hAnsi="Arial" w:cs="Arial"/>
                              <w:sz w:val="40"/>
                              <w:szCs w:val="40"/>
                            </w:rPr>
                          </w:pPr>
                          <w:r w:rsidRPr="00624E34">
                            <w:rPr>
                              <w:rFonts w:ascii="Arial" w:hAnsi="Arial" w:cs="Arial"/>
                              <w:sz w:val="40"/>
                              <w:szCs w:val="40"/>
                            </w:rPr>
                            <w:t>The Tobacco Industry</w:t>
                          </w:r>
                          <w:r w:rsidR="00E564A3">
                            <w:rPr>
                              <w:rFonts w:ascii="Arial" w:hAnsi="Arial" w:cs="Arial"/>
                              <w:sz w:val="40"/>
                              <w:szCs w:val="40"/>
                            </w:rPr>
                            <w:t xml:space="preserve"> in the UK</w:t>
                          </w:r>
                        </w:p>
                      </w:txbxContent>
                    </v:textbox>
                  </v:shape>
                </w:pict>
              </mc:Fallback>
            </mc:AlternateContent>
          </w:r>
        </w:p>
        <w:p w:rsidR="00244522" w:rsidRDefault="006A28E9">
          <w:pPr>
            <w:rPr>
              <w:color w:val="404040" w:themeColor="text1" w:themeTint="BF"/>
              <w:sz w:val="36"/>
              <w:szCs w:val="36"/>
            </w:rPr>
          </w:pPr>
          <w:r>
            <w:rPr>
              <w:noProof/>
            </w:rPr>
            <mc:AlternateContent>
              <mc:Choice Requires="wps">
                <w:drawing>
                  <wp:anchor distT="0" distB="0" distL="114300" distR="114300" simplePos="0" relativeHeight="251689984" behindDoc="0" locked="0" layoutInCell="1" allowOverlap="1" wp14:anchorId="0BFC9A4F">
                    <wp:simplePos x="0" y="0"/>
                    <wp:positionH relativeFrom="page">
                      <wp:posOffset>1219200</wp:posOffset>
                    </wp:positionH>
                    <wp:positionV relativeFrom="page">
                      <wp:posOffset>8582025</wp:posOffset>
                    </wp:positionV>
                    <wp:extent cx="5546725" cy="850900"/>
                    <wp:effectExtent l="0" t="0" r="0" b="0"/>
                    <wp:wrapSquare wrapText="bothSides"/>
                    <wp:docPr id="1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46725" cy="85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rFonts w:ascii="Arial" w:hAnsi="Arial" w:cs="Arial"/>
                                    <w:caps/>
                                    <w:color w:val="262626" w:themeColor="text1" w:themeTint="D9"/>
                                    <w:sz w:val="40"/>
                                    <w:szCs w:val="40"/>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244522" w:rsidRPr="00E93346" w:rsidRDefault="00244522" w:rsidP="00E93346">
                                    <w:pPr>
                                      <w:pStyle w:val="NoSpacing"/>
                                      <w:jc w:val="right"/>
                                      <w:rPr>
                                        <w:rFonts w:ascii="Arial" w:hAnsi="Arial" w:cs="Arial"/>
                                        <w:caps/>
                                        <w:color w:val="262626" w:themeColor="text1" w:themeTint="D9"/>
                                        <w:sz w:val="40"/>
                                        <w:szCs w:val="40"/>
                                      </w:rPr>
                                    </w:pPr>
                                    <w:r w:rsidRPr="00E93346">
                                      <w:rPr>
                                        <w:rFonts w:ascii="Arial" w:hAnsi="Arial" w:cs="Arial"/>
                                        <w:caps/>
                                        <w:color w:val="262626" w:themeColor="text1" w:themeTint="D9"/>
                                        <w:sz w:val="40"/>
                                        <w:szCs w:val="40"/>
                                      </w:rPr>
                                      <w:t>Joy James</w:t>
                                    </w:r>
                                  </w:p>
                                </w:sdtContent>
                              </w:sdt>
                              <w:p w:rsidR="00244522" w:rsidRPr="00E93346" w:rsidRDefault="00FA2F65" w:rsidP="00E93346">
                                <w:pPr>
                                  <w:pStyle w:val="NoSpacing"/>
                                  <w:jc w:val="right"/>
                                  <w:rPr>
                                    <w:rFonts w:ascii="Arial" w:hAnsi="Arial" w:cs="Arial"/>
                                    <w:caps/>
                                    <w:color w:val="262626" w:themeColor="text1" w:themeTint="D9"/>
                                    <w:sz w:val="40"/>
                                    <w:szCs w:val="40"/>
                                  </w:rPr>
                                </w:pPr>
                                <w:sdt>
                                  <w:sdtPr>
                                    <w:rPr>
                                      <w:rFonts w:ascii="Arial" w:hAnsi="Arial" w:cs="Arial"/>
                                      <w:caps/>
                                      <w:color w:val="262626" w:themeColor="text1" w:themeTint="D9"/>
                                      <w:sz w:val="40"/>
                                      <w:szCs w:val="40"/>
                                    </w:rPr>
                                    <w:alias w:val="Company"/>
                                    <w:tag w:val=""/>
                                    <w:id w:val="-661235724"/>
                                    <w:dataBinding w:prefixMappings="xmlns:ns0='http://schemas.openxmlformats.org/officeDocument/2006/extended-properties' " w:xpath="/ns0:Properties[1]/ns0:Company[1]" w:storeItemID="{6668398D-A668-4E3E-A5EB-62B293D839F1}"/>
                                    <w:text/>
                                  </w:sdtPr>
                                  <w:sdtEndPr/>
                                  <w:sdtContent>
                                    <w:r w:rsidR="00E93346" w:rsidRPr="00E93346">
                                      <w:rPr>
                                        <w:rFonts w:ascii="Arial" w:hAnsi="Arial" w:cs="Arial"/>
                                        <w:caps/>
                                        <w:color w:val="262626" w:themeColor="text1" w:themeTint="D9"/>
                                        <w:sz w:val="40"/>
                                        <w:szCs w:val="40"/>
                                      </w:rPr>
                                      <w:t>2114452</w:t>
                                    </w:r>
                                  </w:sdtContent>
                                </w:sdt>
                              </w:p>
                              <w:p w:rsidR="00244522" w:rsidRDefault="00FA2F65" w:rsidP="00E93346">
                                <w:pPr>
                                  <w:pStyle w:val="NoSpacing"/>
                                  <w:jc w:val="right"/>
                                  <w:rPr>
                                    <w:caps/>
                                    <w:color w:val="262626" w:themeColor="text1" w:themeTint="D9"/>
                                    <w:sz w:val="20"/>
                                    <w:szCs w:val="20"/>
                                  </w:rPr>
                                </w:pPr>
                                <w:sdt>
                                  <w:sdtPr>
                                    <w:rPr>
                                      <w:rFonts w:ascii="Arial" w:hAnsi="Arial" w:cs="Arial"/>
                                      <w:color w:val="262626" w:themeColor="text1" w:themeTint="D9"/>
                                      <w:sz w:val="40"/>
                                      <w:szCs w:val="4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E93346" w:rsidRPr="00E93346">
                                      <w:rPr>
                                        <w:rFonts w:ascii="Arial" w:hAnsi="Arial" w:cs="Arial"/>
                                        <w:color w:val="262626" w:themeColor="text1" w:themeTint="D9"/>
                                        <w:sz w:val="40"/>
                                        <w:szCs w:val="40"/>
                                      </w:rPr>
                                      <w:t xml:space="preserve">     </w:t>
                                    </w:r>
                                  </w:sdtContent>
                                </w:sdt>
                              </w:p>
                            </w:txbxContent>
                          </wps:txbx>
                          <wps:bodyPr rot="0" vert="horz" wrap="square" lIns="0" tIns="0" rIns="0" bIns="0" anchor="b" anchorCtr="0" upright="1">
                            <a:noAutofit/>
                          </wps:bodyPr>
                        </wps:wsp>
                      </a:graphicData>
                    </a:graphic>
                    <wp14:sizeRelH relativeFrom="page">
                      <wp14:pctWidth>73400</wp14:pctWidth>
                    </wp14:sizeRelH>
                    <wp14:sizeRelV relativeFrom="page">
                      <wp14:pctHeight>8000</wp14:pctHeight>
                    </wp14:sizeRelV>
                  </wp:anchor>
                </w:drawing>
              </mc:Choice>
              <mc:Fallback>
                <w:pict>
                  <v:shape w14:anchorId="0BFC9A4F" id="Text Box 22" o:spid="_x0000_s1027" type="#_x0000_t202" style="position:absolute;margin-left:96pt;margin-top:675.75pt;width:436.75pt;height:67pt;z-index:251689984;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" filled="f" stroked="f" strokeweight=".5pt">
                    <v:path arrowok="t"/>
                    <v:textbox inset="0,0,0,0">
                      <w:txbxContent>
                        <w:sdt>
                          <w:sdtPr>
                            <w:rPr>
                              <w:rFonts w:ascii="Arial" w:hAnsi="Arial" w:cs="Arial"/>
                              <w:caps/>
                              <w:color w:val="262626" w:themeColor="text1" w:themeTint="D9"/>
                              <w:sz w:val="40"/>
                              <w:szCs w:val="40"/>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244522" w:rsidRPr="00E93346" w:rsidRDefault="00244522" w:rsidP="00E93346">
                              <w:pPr>
                                <w:pStyle w:val="NoSpacing"/>
                                <w:jc w:val="right"/>
                                <w:rPr>
                                  <w:rFonts w:ascii="Arial" w:hAnsi="Arial" w:cs="Arial"/>
                                  <w:caps/>
                                  <w:color w:val="262626" w:themeColor="text1" w:themeTint="D9"/>
                                  <w:sz w:val="40"/>
                                  <w:szCs w:val="40"/>
                                </w:rPr>
                              </w:pPr>
                              <w:r w:rsidRPr="00E93346">
                                <w:rPr>
                                  <w:rFonts w:ascii="Arial" w:hAnsi="Arial" w:cs="Arial"/>
                                  <w:caps/>
                                  <w:color w:val="262626" w:themeColor="text1" w:themeTint="D9"/>
                                  <w:sz w:val="40"/>
                                  <w:szCs w:val="40"/>
                                </w:rPr>
                                <w:t>Joy James</w:t>
                              </w:r>
                            </w:p>
                          </w:sdtContent>
                        </w:sdt>
                        <w:p w:rsidR="00244522" w:rsidRPr="00E93346" w:rsidRDefault="00FA2F65" w:rsidP="00E93346">
                          <w:pPr>
                            <w:pStyle w:val="NoSpacing"/>
                            <w:jc w:val="right"/>
                            <w:rPr>
                              <w:rFonts w:ascii="Arial" w:hAnsi="Arial" w:cs="Arial"/>
                              <w:caps/>
                              <w:color w:val="262626" w:themeColor="text1" w:themeTint="D9"/>
                              <w:sz w:val="40"/>
                              <w:szCs w:val="40"/>
                            </w:rPr>
                          </w:pPr>
                          <w:sdt>
                            <w:sdtPr>
                              <w:rPr>
                                <w:rFonts w:ascii="Arial" w:hAnsi="Arial" w:cs="Arial"/>
                                <w:caps/>
                                <w:color w:val="262626" w:themeColor="text1" w:themeTint="D9"/>
                                <w:sz w:val="40"/>
                                <w:szCs w:val="40"/>
                              </w:rPr>
                              <w:alias w:val="Company"/>
                              <w:tag w:val=""/>
                              <w:id w:val="-661235724"/>
                              <w:dataBinding w:prefixMappings="xmlns:ns0='http://schemas.openxmlformats.org/officeDocument/2006/extended-properties' " w:xpath="/ns0:Properties[1]/ns0:Company[1]" w:storeItemID="{6668398D-A668-4E3E-A5EB-62B293D839F1}"/>
                              <w:text/>
                            </w:sdtPr>
                            <w:sdtEndPr/>
                            <w:sdtContent>
                              <w:r w:rsidR="00E93346" w:rsidRPr="00E93346">
                                <w:rPr>
                                  <w:rFonts w:ascii="Arial" w:hAnsi="Arial" w:cs="Arial"/>
                                  <w:caps/>
                                  <w:color w:val="262626" w:themeColor="text1" w:themeTint="D9"/>
                                  <w:sz w:val="40"/>
                                  <w:szCs w:val="40"/>
                                </w:rPr>
                                <w:t>2114452</w:t>
                              </w:r>
                            </w:sdtContent>
                          </w:sdt>
                        </w:p>
                        <w:p w:rsidR="00244522" w:rsidRDefault="00FA2F65" w:rsidP="00E93346">
                          <w:pPr>
                            <w:pStyle w:val="NoSpacing"/>
                            <w:jc w:val="right"/>
                            <w:rPr>
                              <w:caps/>
                              <w:color w:val="262626" w:themeColor="text1" w:themeTint="D9"/>
                              <w:sz w:val="20"/>
                              <w:szCs w:val="20"/>
                            </w:rPr>
                          </w:pPr>
                          <w:sdt>
                            <w:sdtPr>
                              <w:rPr>
                                <w:rFonts w:ascii="Arial" w:hAnsi="Arial" w:cs="Arial"/>
                                <w:color w:val="262626" w:themeColor="text1" w:themeTint="D9"/>
                                <w:sz w:val="40"/>
                                <w:szCs w:val="4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E93346" w:rsidRPr="00E93346">
                                <w:rPr>
                                  <w:rFonts w:ascii="Arial" w:hAnsi="Arial" w:cs="Arial"/>
                                  <w:color w:val="262626" w:themeColor="text1" w:themeTint="D9"/>
                                  <w:sz w:val="40"/>
                                  <w:szCs w:val="4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88960" behindDoc="1" locked="0" layoutInCell="1" allowOverlap="1" wp14:anchorId="1E0B4C23">
                    <wp:simplePos x="0" y="0"/>
                    <wp:positionH relativeFrom="page">
                      <wp:posOffset>1133475</wp:posOffset>
                    </wp:positionH>
                    <wp:positionV relativeFrom="page">
                      <wp:posOffset>2838450</wp:posOffset>
                    </wp:positionV>
                    <wp:extent cx="5546725" cy="3881755"/>
                    <wp:effectExtent l="0" t="0" r="0" b="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46725" cy="3881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244522" w:rsidRPr="00244522" w:rsidRDefault="00FA2F65" w:rsidP="00244522">
                                <w:pPr>
                                  <w:pStyle w:val="NoSpacing"/>
                                  <w:jc w:val="center"/>
                                  <w:rPr>
                                    <w:rFonts w:ascii="Arial" w:hAnsi="Arial" w:cs="Arial"/>
                                    <w:caps/>
                                    <w:color w:val="323E4F" w:themeColor="text2" w:themeShade="BF"/>
                                    <w:sz w:val="72"/>
                                    <w:szCs w:val="72"/>
                                  </w:rPr>
                                </w:pPr>
                                <w:sdt>
                                  <w:sdtPr>
                                    <w:rPr>
                                      <w:rFonts w:ascii="Arial" w:hAnsi="Arial" w:cs="Arial"/>
                                      <w:caps/>
                                      <w:color w:val="323E4F" w:themeColor="text2" w:themeShade="BF"/>
                                      <w:sz w:val="72"/>
                                      <w:szCs w:val="7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244522" w:rsidRPr="00244522">
                                      <w:rPr>
                                        <w:rFonts w:ascii="Arial" w:hAnsi="Arial" w:cs="Arial"/>
                                        <w:caps/>
                                        <w:color w:val="323E4F" w:themeColor="text2" w:themeShade="BF"/>
                                        <w:sz w:val="72"/>
                                        <w:szCs w:val="72"/>
                                      </w:rPr>
                                      <w:t xml:space="preserve">Economics </w:t>
                                    </w:r>
                                    <w:r w:rsidR="00244522" w:rsidRPr="00244522">
                                      <w:rPr>
                                        <w:rFonts w:ascii="Arial" w:hAnsi="Arial" w:cs="Arial"/>
                                        <w:caps/>
                                        <w:color w:val="323E4F" w:themeColor="text2" w:themeShade="BF"/>
                                        <w:sz w:val="72"/>
                                        <w:szCs w:val="72"/>
                                      </w:rPr>
                                      <w:br/>
                                      <w:t>of</w:t>
                                    </w:r>
                                    <w:r w:rsidR="00244522" w:rsidRPr="00244522">
                                      <w:rPr>
                                        <w:rFonts w:ascii="Arial" w:hAnsi="Arial" w:cs="Arial"/>
                                        <w:caps/>
                                        <w:color w:val="323E4F" w:themeColor="text2" w:themeShade="BF"/>
                                        <w:sz w:val="72"/>
                                        <w:szCs w:val="72"/>
                                      </w:rPr>
                                      <w:br/>
                                      <w:t>Sustainability</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rsidR="00244522" w:rsidRDefault="00BD2413">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vert="horz" wrap="square" lIns="0" tIns="0" rIns="0" bIns="0" anchor="b" anchorCtr="0" upright="1">
                            <a:noAutofit/>
                          </wps:bodyPr>
                        </wps:wsp>
                      </a:graphicData>
                    </a:graphic>
                    <wp14:sizeRelH relativeFrom="page">
                      <wp14:pctWidth>73400</wp14:pctWidth>
                    </wp14:sizeRelH>
                    <wp14:sizeRelV relativeFrom="page">
                      <wp14:pctHeight>36300</wp14:pctHeight>
                    </wp14:sizeRelV>
                  </wp:anchor>
                </w:drawing>
              </mc:Choice>
              <mc:Fallback>
                <w:pict>
                  <v:shape w14:anchorId="1E0B4C23" id="_x0000_s1028" type="#_x0000_t202" style="position:absolute;margin-left:89.25pt;margin-top:223.5pt;width:436.75pt;height:305.65pt;z-index:-251627520;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" filled="f" stroked="f" strokeweight=".5pt">
                    <v:path arrowok="t"/>
                    <v:textbox inset="0,0,0,0">
                      <w:txbxContent>
                        <w:p w:rsidR="00244522" w:rsidRPr="00244522" w:rsidRDefault="00FA2F65" w:rsidP="00244522">
                          <w:pPr>
                            <w:pStyle w:val="NoSpacing"/>
                            <w:jc w:val="center"/>
                            <w:rPr>
                              <w:rFonts w:ascii="Arial" w:hAnsi="Arial" w:cs="Arial"/>
                              <w:caps/>
                              <w:color w:val="323E4F" w:themeColor="text2" w:themeShade="BF"/>
                              <w:sz w:val="72"/>
                              <w:szCs w:val="72"/>
                            </w:rPr>
                          </w:pPr>
                          <w:sdt>
                            <w:sdtPr>
                              <w:rPr>
                                <w:rFonts w:ascii="Arial" w:hAnsi="Arial" w:cs="Arial"/>
                                <w:caps/>
                                <w:color w:val="323E4F" w:themeColor="text2" w:themeShade="BF"/>
                                <w:sz w:val="72"/>
                                <w:szCs w:val="7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244522" w:rsidRPr="00244522">
                                <w:rPr>
                                  <w:rFonts w:ascii="Arial" w:hAnsi="Arial" w:cs="Arial"/>
                                  <w:caps/>
                                  <w:color w:val="323E4F" w:themeColor="text2" w:themeShade="BF"/>
                                  <w:sz w:val="72"/>
                                  <w:szCs w:val="72"/>
                                </w:rPr>
                                <w:t xml:space="preserve">Economics </w:t>
                              </w:r>
                              <w:r w:rsidR="00244522" w:rsidRPr="00244522">
                                <w:rPr>
                                  <w:rFonts w:ascii="Arial" w:hAnsi="Arial" w:cs="Arial"/>
                                  <w:caps/>
                                  <w:color w:val="323E4F" w:themeColor="text2" w:themeShade="BF"/>
                                  <w:sz w:val="72"/>
                                  <w:szCs w:val="72"/>
                                </w:rPr>
                                <w:br/>
                                <w:t>of</w:t>
                              </w:r>
                              <w:r w:rsidR="00244522" w:rsidRPr="00244522">
                                <w:rPr>
                                  <w:rFonts w:ascii="Arial" w:hAnsi="Arial" w:cs="Arial"/>
                                  <w:caps/>
                                  <w:color w:val="323E4F" w:themeColor="text2" w:themeShade="BF"/>
                                  <w:sz w:val="72"/>
                                  <w:szCs w:val="72"/>
                                </w:rPr>
                                <w:br/>
                                <w:t>Sustainability</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rsidR="00244522" w:rsidRDefault="00BD2413">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anchorx="page" anchory="page"/>
                  </v:shape>
                </w:pict>
              </mc:Fallback>
            </mc:AlternateContent>
          </w:r>
          <w:r>
            <w:rPr>
              <w:noProof/>
            </w:rPr>
            <mc:AlternateContent>
              <mc:Choice Requires="wps">
                <w:drawing>
                  <wp:anchor distT="0" distB="0" distL="114300" distR="114300" simplePos="0" relativeHeight="251691008" behindDoc="0" locked="0" layoutInCell="1" allowOverlap="1" wp14:anchorId="48BC087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0" b="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44522" w:rsidRDefault="00244522">
                                <w:pPr>
                                  <w:pStyle w:val="NoSpacing"/>
                                  <w:jc w:val="right"/>
                                  <w:rPr>
                                    <w:caps/>
                                    <w:color w:val="323E4F"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8BC087F" id="Text Box 12" o:spid="_x0000_s1029" type="#_x0000_t202" style="position:absolute;margin-left:0;margin-top:0;width:288.25pt;height:287.5pt;z-index:251691008;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" filled="f" stroked="f" strokeweight=".5pt">
                    <v:textbox style="mso-fit-shape-to-text:t" inset="0,0,0,0">
                      <w:txbxContent>
                        <w:p w:rsidR="00244522" w:rsidRDefault="00244522">
                          <w:pPr>
                            <w:pStyle w:val="NoSpacing"/>
                            <w:jc w:val="right"/>
                            <w:rPr>
                              <w:caps/>
                              <w:color w:val="323E4F" w:themeColor="text2" w:themeShade="BF"/>
                              <w:sz w:val="40"/>
                              <w:szCs w:val="40"/>
                            </w:rPr>
                          </w:pPr>
                        </w:p>
                      </w:txbxContent>
                    </v:textbox>
                    <w10:wrap type="square" anchorx="page" anchory="page"/>
                  </v:shape>
                </w:pict>
              </mc:Fallback>
            </mc:AlternateContent>
          </w:r>
          <w:r>
            <w:rPr>
              <w:noProof/>
            </w:rPr>
            <mc:AlternateContent>
              <mc:Choice Requires="wpg">
                <w:drawing>
                  <wp:anchor distT="0" distB="0" distL="114300" distR="114300" simplePos="0" relativeHeight="251687936" behindDoc="0" locked="0" layoutInCell="1" allowOverlap="1" wp14:anchorId="69A295A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9144000"/>
                              <a:chOff x="0" y="0"/>
                              <a:chExt cx="228600" cy="9144000"/>
                            </a:xfrm>
                          </wpg:grpSpPr>
                          <wps:wsp>
                            <wps:cNvPr id="115" name="Rectangle 115"/>
                            <wps:cNvSpPr>
                              <a:spLocks/>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AB67A66" id="Group 11" o:spid="_x0000_s1026" style="position:absolute;margin-left:0;margin-top:0;width:18pt;height:10in;z-index:251687936;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w10:wrap anchorx="page" anchory="page"/>
                  </v:group>
                </w:pict>
              </mc:Fallback>
            </mc:AlternateContent>
          </w:r>
          <w:r w:rsidR="00244522">
            <w:rPr>
              <w:color w:val="404040" w:themeColor="text1" w:themeTint="BF"/>
              <w:sz w:val="36"/>
              <w:szCs w:val="36"/>
            </w:rPr>
            <w:br w:type="page"/>
          </w:r>
        </w:p>
      </w:sdtContent>
    </w:sdt>
    <w:p w:rsidR="00F550E1" w:rsidRPr="00E608C0" w:rsidRDefault="00E608C0" w:rsidP="005065C4">
      <w:pPr>
        <w:rPr>
          <w:rFonts w:ascii="Arial" w:hAnsi="Arial" w:cs="Arial"/>
          <w:sz w:val="32"/>
          <w:szCs w:val="32"/>
          <w:u w:val="single"/>
        </w:rPr>
      </w:pPr>
      <w:r w:rsidRPr="00E608C0">
        <w:rPr>
          <w:rFonts w:ascii="Arial" w:hAnsi="Arial" w:cs="Arial"/>
          <w:sz w:val="32"/>
          <w:szCs w:val="32"/>
          <w:u w:val="single"/>
        </w:rPr>
        <w:lastRenderedPageBreak/>
        <w:t>Introduction</w:t>
      </w:r>
      <w:r w:rsidR="00BF63A6">
        <w:rPr>
          <w:rFonts w:ascii="Arial" w:hAnsi="Arial" w:cs="Arial"/>
          <w:sz w:val="32"/>
          <w:szCs w:val="32"/>
          <w:u w:val="single"/>
        </w:rPr>
        <w:t xml:space="preserve"> </w:t>
      </w:r>
    </w:p>
    <w:p w:rsidR="006A018D" w:rsidRDefault="006A018D">
      <w:pPr>
        <w:rPr>
          <w:u w:val="single"/>
        </w:rPr>
      </w:pPr>
    </w:p>
    <w:p w:rsidR="00B74586" w:rsidRPr="00FA2F65" w:rsidRDefault="00AF7742" w:rsidP="00B74586">
      <w:pPr>
        <w:spacing w:line="360" w:lineRule="auto"/>
        <w:rPr>
          <w:rFonts w:ascii="Arial" w:hAnsi="Arial" w:cs="Arial"/>
          <w:sz w:val="28"/>
          <w:szCs w:val="28"/>
        </w:rPr>
      </w:pPr>
      <w:r w:rsidRPr="00FA2F65">
        <w:rPr>
          <w:rFonts w:ascii="Arial" w:hAnsi="Arial" w:cs="Arial"/>
          <w:sz w:val="28"/>
          <w:szCs w:val="28"/>
        </w:rPr>
        <w:t xml:space="preserve">The production and consumption of tobacco have long been associated with significant </w:t>
      </w:r>
      <w:r w:rsidR="00C70CF6" w:rsidRPr="00FA2F65">
        <w:rPr>
          <w:rFonts w:ascii="Arial" w:hAnsi="Arial" w:cs="Arial"/>
          <w:sz w:val="28"/>
          <w:szCs w:val="28"/>
        </w:rPr>
        <w:t>costs to society.</w:t>
      </w:r>
      <w:r w:rsidR="00894BD5" w:rsidRPr="00FA2F65">
        <w:rPr>
          <w:rFonts w:ascii="Arial" w:hAnsi="Arial" w:cs="Arial"/>
          <w:sz w:val="28"/>
          <w:szCs w:val="28"/>
        </w:rPr>
        <w:t xml:space="preserve"> These costs</w:t>
      </w:r>
      <w:r w:rsidRPr="00FA2F65">
        <w:rPr>
          <w:rFonts w:ascii="Arial" w:hAnsi="Arial" w:cs="Arial"/>
          <w:sz w:val="28"/>
          <w:szCs w:val="28"/>
        </w:rPr>
        <w:t xml:space="preserve"> extend beyond the immediate health impacts on individuals to </w:t>
      </w:r>
      <w:r w:rsidR="00481BA1" w:rsidRPr="00FA2F65">
        <w:rPr>
          <w:rFonts w:ascii="Arial" w:hAnsi="Arial" w:cs="Arial"/>
          <w:sz w:val="28"/>
          <w:szCs w:val="28"/>
        </w:rPr>
        <w:t>include</w:t>
      </w:r>
      <w:r w:rsidRPr="00FA2F65">
        <w:rPr>
          <w:rFonts w:ascii="Arial" w:hAnsi="Arial" w:cs="Arial"/>
          <w:sz w:val="28"/>
          <w:szCs w:val="28"/>
        </w:rPr>
        <w:t xml:space="preserve"> broader economic and environmental consequences. Despite the well- documented health and social costs attributed to tobacco use, the market for tobacco products often fails to fully account for these externalities, resulting in a market failure</w:t>
      </w:r>
      <w:r w:rsidR="00B74586" w:rsidRPr="00FA2F65">
        <w:rPr>
          <w:rFonts w:ascii="Arial" w:hAnsi="Arial" w:cs="Arial"/>
          <w:sz w:val="28"/>
          <w:szCs w:val="28"/>
        </w:rPr>
        <w:t xml:space="preserve"> (Flor et al., 2021).</w:t>
      </w:r>
    </w:p>
    <w:p w:rsidR="00AF7742" w:rsidRPr="00FA2F65" w:rsidRDefault="00AF7742" w:rsidP="00482EC3">
      <w:pPr>
        <w:spacing w:line="360" w:lineRule="auto"/>
        <w:rPr>
          <w:rFonts w:ascii="Arial" w:hAnsi="Arial" w:cs="Arial"/>
          <w:sz w:val="28"/>
          <w:szCs w:val="28"/>
        </w:rPr>
      </w:pPr>
    </w:p>
    <w:p w:rsidR="00790225" w:rsidRPr="00FA2F65" w:rsidRDefault="00AF7742" w:rsidP="00A45CBD">
      <w:pPr>
        <w:spacing w:line="360" w:lineRule="auto"/>
        <w:rPr>
          <w:rFonts w:ascii="Arial" w:hAnsi="Arial" w:cs="Arial"/>
          <w:sz w:val="28"/>
          <w:szCs w:val="28"/>
        </w:rPr>
      </w:pPr>
      <w:r w:rsidRPr="00FA2F65">
        <w:rPr>
          <w:rFonts w:ascii="Arial" w:hAnsi="Arial" w:cs="Arial"/>
          <w:sz w:val="28"/>
          <w:szCs w:val="28"/>
        </w:rPr>
        <w:t>The production of tobacco generates various pollutants, including greenhouse gases, toxic chemicals and particulate matter, which contribute to air and water pollution, soil degradation, and deforestation.</w:t>
      </w:r>
    </w:p>
    <w:p w:rsidR="00A45CBD" w:rsidRPr="00FA2F65" w:rsidRDefault="00CA3143" w:rsidP="00A45CBD">
      <w:pPr>
        <w:spacing w:line="360" w:lineRule="auto"/>
        <w:rPr>
          <w:rFonts w:ascii="Arial" w:hAnsi="Arial" w:cs="Arial"/>
          <w:sz w:val="28"/>
          <w:szCs w:val="28"/>
        </w:rPr>
      </w:pPr>
      <w:r w:rsidRPr="00FA2F65">
        <w:rPr>
          <w:rFonts w:ascii="Arial" w:hAnsi="Arial" w:cs="Arial"/>
          <w:sz w:val="28"/>
          <w:szCs w:val="28"/>
        </w:rPr>
        <w:t>T</w:t>
      </w:r>
      <w:r w:rsidR="00AF7742" w:rsidRPr="00FA2F65">
        <w:rPr>
          <w:rFonts w:ascii="Arial" w:hAnsi="Arial" w:cs="Arial"/>
          <w:sz w:val="28"/>
          <w:szCs w:val="28"/>
        </w:rPr>
        <w:t xml:space="preserve">he healthcare costs and productivity losses associated with tobacco-related illnesses impose </w:t>
      </w:r>
      <w:r w:rsidR="00C70CF6" w:rsidRPr="00FA2F65">
        <w:rPr>
          <w:rFonts w:ascii="Arial" w:hAnsi="Arial" w:cs="Arial"/>
          <w:sz w:val="28"/>
          <w:szCs w:val="28"/>
        </w:rPr>
        <w:t>substantial</w:t>
      </w:r>
      <w:r w:rsidR="00AF7742" w:rsidRPr="00FA2F65">
        <w:rPr>
          <w:rFonts w:ascii="Arial" w:hAnsi="Arial" w:cs="Arial"/>
          <w:sz w:val="28"/>
          <w:szCs w:val="28"/>
        </w:rPr>
        <w:t xml:space="preserve"> economic burdens on society</w:t>
      </w:r>
      <w:r w:rsidR="00A45CBD" w:rsidRPr="00FA2F65">
        <w:rPr>
          <w:rFonts w:ascii="Arial" w:hAnsi="Arial" w:cs="Arial"/>
          <w:sz w:val="28"/>
          <w:szCs w:val="28"/>
        </w:rPr>
        <w:t xml:space="preserve"> (Hendlin &amp; Bialous, 2019).</w:t>
      </w:r>
    </w:p>
    <w:p w:rsidR="00481BA1" w:rsidRPr="00FA2F65" w:rsidRDefault="00481BA1" w:rsidP="00482EC3">
      <w:pPr>
        <w:spacing w:line="360" w:lineRule="auto"/>
        <w:rPr>
          <w:rFonts w:ascii="Arial" w:hAnsi="Arial" w:cs="Arial"/>
          <w:sz w:val="28"/>
          <w:szCs w:val="28"/>
        </w:rPr>
      </w:pPr>
    </w:p>
    <w:p w:rsidR="00AF7742" w:rsidRPr="00FA2F65" w:rsidRDefault="00AF7742" w:rsidP="00482EC3">
      <w:pPr>
        <w:spacing w:line="360" w:lineRule="auto"/>
        <w:rPr>
          <w:rFonts w:ascii="Arial" w:hAnsi="Arial" w:cs="Arial"/>
          <w:sz w:val="28"/>
          <w:szCs w:val="28"/>
        </w:rPr>
      </w:pPr>
      <w:r w:rsidRPr="00FA2F65">
        <w:rPr>
          <w:rFonts w:ascii="Arial" w:hAnsi="Arial" w:cs="Arial"/>
          <w:sz w:val="28"/>
          <w:szCs w:val="28"/>
        </w:rPr>
        <w:t xml:space="preserve"> In response to </w:t>
      </w:r>
      <w:r w:rsidR="00C70CF6" w:rsidRPr="00FA2F65">
        <w:rPr>
          <w:rFonts w:ascii="Arial" w:hAnsi="Arial" w:cs="Arial"/>
          <w:sz w:val="28"/>
          <w:szCs w:val="28"/>
        </w:rPr>
        <w:t>these</w:t>
      </w:r>
      <w:r w:rsidRPr="00FA2F65">
        <w:rPr>
          <w:rFonts w:ascii="Arial" w:hAnsi="Arial" w:cs="Arial"/>
          <w:sz w:val="28"/>
          <w:szCs w:val="28"/>
        </w:rPr>
        <w:t xml:space="preserve"> challenges, innovative solutions have been developed to address the failing market for tobacco by internalizing the externalities associated with its production</w:t>
      </w:r>
      <w:r w:rsidR="00C70CF6" w:rsidRPr="00FA2F65">
        <w:rPr>
          <w:rFonts w:ascii="Arial" w:hAnsi="Arial" w:cs="Arial"/>
          <w:sz w:val="28"/>
          <w:szCs w:val="28"/>
        </w:rPr>
        <w:t xml:space="preserve"> and consumption. </w:t>
      </w:r>
    </w:p>
    <w:p w:rsidR="00225EA7" w:rsidRPr="00FA2F65" w:rsidRDefault="00C70CF6" w:rsidP="00481BA1">
      <w:pPr>
        <w:spacing w:line="360" w:lineRule="auto"/>
        <w:rPr>
          <w:rFonts w:ascii="Arial" w:hAnsi="Arial" w:cs="Arial"/>
          <w:sz w:val="28"/>
          <w:szCs w:val="28"/>
        </w:rPr>
      </w:pPr>
      <w:r w:rsidRPr="00FA2F65">
        <w:rPr>
          <w:rFonts w:ascii="Arial" w:hAnsi="Arial" w:cs="Arial"/>
          <w:sz w:val="28"/>
          <w:szCs w:val="28"/>
        </w:rPr>
        <w:t xml:space="preserve">This essay examines </w:t>
      </w:r>
      <w:r w:rsidR="00481BA1" w:rsidRPr="00FA2F65">
        <w:rPr>
          <w:rFonts w:ascii="Arial" w:hAnsi="Arial" w:cs="Arial"/>
          <w:sz w:val="28"/>
          <w:szCs w:val="28"/>
        </w:rPr>
        <w:t>the problems, the attempted</w:t>
      </w:r>
      <w:r w:rsidRPr="00FA2F65">
        <w:rPr>
          <w:rFonts w:ascii="Arial" w:hAnsi="Arial" w:cs="Arial"/>
          <w:sz w:val="28"/>
          <w:szCs w:val="28"/>
        </w:rPr>
        <w:t xml:space="preserve"> </w:t>
      </w:r>
      <w:r w:rsidR="00CE5DCD" w:rsidRPr="00FA2F65">
        <w:rPr>
          <w:rFonts w:ascii="Arial" w:hAnsi="Arial" w:cs="Arial"/>
          <w:sz w:val="28"/>
          <w:szCs w:val="28"/>
        </w:rPr>
        <w:t>solution and</w:t>
      </w:r>
      <w:r w:rsidR="00481BA1" w:rsidRPr="00FA2F65">
        <w:rPr>
          <w:rFonts w:ascii="Arial" w:hAnsi="Arial" w:cs="Arial"/>
          <w:sz w:val="28"/>
          <w:szCs w:val="28"/>
        </w:rPr>
        <w:t xml:space="preserve"> whether this solution has proved successful in </w:t>
      </w:r>
      <w:r w:rsidRPr="00FA2F65">
        <w:rPr>
          <w:rFonts w:ascii="Arial" w:hAnsi="Arial" w:cs="Arial"/>
          <w:sz w:val="28"/>
          <w:szCs w:val="28"/>
        </w:rPr>
        <w:t>achiev</w:t>
      </w:r>
      <w:r w:rsidR="00481BA1" w:rsidRPr="00FA2F65">
        <w:rPr>
          <w:rFonts w:ascii="Arial" w:hAnsi="Arial" w:cs="Arial"/>
          <w:sz w:val="28"/>
          <w:szCs w:val="28"/>
        </w:rPr>
        <w:t>ing</w:t>
      </w:r>
      <w:r w:rsidRPr="00FA2F65">
        <w:rPr>
          <w:rFonts w:ascii="Arial" w:hAnsi="Arial" w:cs="Arial"/>
          <w:sz w:val="28"/>
          <w:szCs w:val="28"/>
        </w:rPr>
        <w:t xml:space="preserve"> both economic efficiency and environmental sustainability</w:t>
      </w:r>
      <w:r w:rsidR="00481BA1" w:rsidRPr="00FA2F65">
        <w:rPr>
          <w:rFonts w:ascii="Arial" w:hAnsi="Arial" w:cs="Arial"/>
          <w:sz w:val="28"/>
          <w:szCs w:val="28"/>
        </w:rPr>
        <w:t xml:space="preserve"> </w:t>
      </w:r>
      <w:r w:rsidR="00225EA7" w:rsidRPr="00FA2F65">
        <w:rPr>
          <w:rFonts w:ascii="Arial" w:hAnsi="Arial" w:cs="Arial"/>
          <w:sz w:val="28"/>
          <w:szCs w:val="28"/>
        </w:rPr>
        <w:t>(Parrish, 2017)</w:t>
      </w:r>
      <w:r w:rsidR="00481BA1" w:rsidRPr="00FA2F65">
        <w:rPr>
          <w:rFonts w:ascii="Arial" w:hAnsi="Arial" w:cs="Arial"/>
          <w:sz w:val="28"/>
          <w:szCs w:val="28"/>
        </w:rPr>
        <w:t>.</w:t>
      </w:r>
    </w:p>
    <w:p w:rsidR="00481BA1" w:rsidRPr="00FA2F65" w:rsidRDefault="00481BA1" w:rsidP="00481BA1">
      <w:pPr>
        <w:spacing w:line="360" w:lineRule="auto"/>
        <w:rPr>
          <w:rFonts w:ascii="Arial" w:hAnsi="Arial" w:cs="Arial"/>
          <w:sz w:val="28"/>
          <w:szCs w:val="28"/>
        </w:rPr>
      </w:pPr>
    </w:p>
    <w:p w:rsidR="00481BA1" w:rsidRPr="00FA2F65" w:rsidRDefault="00030427" w:rsidP="00481BA1">
      <w:pPr>
        <w:spacing w:line="360" w:lineRule="auto"/>
        <w:rPr>
          <w:rFonts w:ascii="Arial" w:hAnsi="Arial" w:cs="Arial"/>
          <w:sz w:val="28"/>
          <w:szCs w:val="28"/>
          <w:u w:val="single"/>
        </w:rPr>
      </w:pPr>
      <w:r w:rsidRPr="00FA2F65">
        <w:rPr>
          <w:rFonts w:ascii="Arial" w:hAnsi="Arial" w:cs="Arial"/>
          <w:sz w:val="28"/>
          <w:szCs w:val="28"/>
          <w:u w:val="single"/>
        </w:rPr>
        <w:t>R</w:t>
      </w:r>
      <w:r w:rsidR="00BA7EA9" w:rsidRPr="00FA2F65">
        <w:rPr>
          <w:rFonts w:ascii="Arial" w:hAnsi="Arial" w:cs="Arial"/>
          <w:sz w:val="28"/>
          <w:szCs w:val="28"/>
          <w:u w:val="single"/>
        </w:rPr>
        <w:t>easons for market failure</w:t>
      </w:r>
      <w:r w:rsidR="00BF63A6" w:rsidRPr="00FA2F65">
        <w:rPr>
          <w:rFonts w:ascii="Arial" w:hAnsi="Arial" w:cs="Arial"/>
          <w:sz w:val="28"/>
          <w:szCs w:val="28"/>
          <w:u w:val="single"/>
        </w:rPr>
        <w:t xml:space="preserve"> </w:t>
      </w:r>
    </w:p>
    <w:p w:rsidR="00030427" w:rsidRPr="00FA2F65" w:rsidRDefault="00030427" w:rsidP="00481BA1">
      <w:pPr>
        <w:spacing w:line="360" w:lineRule="auto"/>
        <w:rPr>
          <w:rFonts w:ascii="Arial" w:hAnsi="Arial" w:cs="Arial"/>
          <w:sz w:val="28"/>
          <w:szCs w:val="28"/>
        </w:rPr>
      </w:pPr>
    </w:p>
    <w:p w:rsidR="00B36284" w:rsidRPr="00FA2F65" w:rsidRDefault="00481BA1" w:rsidP="00B36284">
      <w:pPr>
        <w:spacing w:line="360" w:lineRule="auto"/>
        <w:rPr>
          <w:rFonts w:ascii="Arial" w:hAnsi="Arial" w:cs="Arial"/>
          <w:sz w:val="28"/>
          <w:szCs w:val="28"/>
        </w:rPr>
      </w:pPr>
      <w:r w:rsidRPr="00FA2F65">
        <w:rPr>
          <w:rFonts w:ascii="Arial" w:hAnsi="Arial" w:cs="Arial"/>
          <w:sz w:val="28"/>
          <w:szCs w:val="28"/>
        </w:rPr>
        <w:t>Research suggest that</w:t>
      </w:r>
      <w:r w:rsidR="00293533" w:rsidRPr="00FA2F65">
        <w:rPr>
          <w:rFonts w:ascii="Arial" w:hAnsi="Arial" w:cs="Arial"/>
          <w:sz w:val="28"/>
          <w:szCs w:val="28"/>
        </w:rPr>
        <w:t xml:space="preserve"> an externality </w:t>
      </w:r>
      <w:r w:rsidR="00422B54" w:rsidRPr="00FA2F65">
        <w:rPr>
          <w:rFonts w:ascii="Arial" w:hAnsi="Arial" w:cs="Arial"/>
          <w:sz w:val="28"/>
          <w:szCs w:val="28"/>
        </w:rPr>
        <w:t>can be defined as</w:t>
      </w:r>
      <w:r w:rsidR="00293533" w:rsidRPr="00FA2F65">
        <w:rPr>
          <w:rFonts w:ascii="Arial" w:hAnsi="Arial" w:cs="Arial"/>
          <w:sz w:val="28"/>
          <w:szCs w:val="28"/>
        </w:rPr>
        <w:t xml:space="preserve"> the effect of </w:t>
      </w:r>
      <w:r w:rsidR="00B41010" w:rsidRPr="00FA2F65">
        <w:rPr>
          <w:rFonts w:ascii="Arial" w:hAnsi="Arial" w:cs="Arial"/>
          <w:sz w:val="28"/>
          <w:szCs w:val="28"/>
        </w:rPr>
        <w:t xml:space="preserve">when </w:t>
      </w:r>
      <w:r w:rsidR="009C7EA0" w:rsidRPr="00FA2F65">
        <w:rPr>
          <w:rFonts w:ascii="Arial" w:hAnsi="Arial" w:cs="Arial"/>
          <w:sz w:val="28"/>
          <w:szCs w:val="28"/>
        </w:rPr>
        <w:t>the production</w:t>
      </w:r>
      <w:r w:rsidRPr="00FA2F65">
        <w:rPr>
          <w:rFonts w:ascii="Arial" w:hAnsi="Arial" w:cs="Arial"/>
          <w:sz w:val="28"/>
          <w:szCs w:val="28"/>
        </w:rPr>
        <w:t xml:space="preserve"> </w:t>
      </w:r>
      <w:r w:rsidR="00293533" w:rsidRPr="00FA2F65">
        <w:rPr>
          <w:rFonts w:ascii="Arial" w:hAnsi="Arial" w:cs="Arial"/>
          <w:sz w:val="28"/>
          <w:szCs w:val="28"/>
        </w:rPr>
        <w:t>or consumption of a product affects someone else.</w:t>
      </w:r>
      <w:r w:rsidR="00422B54" w:rsidRPr="00FA2F65">
        <w:rPr>
          <w:rFonts w:ascii="Arial" w:hAnsi="Arial" w:cs="Arial"/>
          <w:sz w:val="28"/>
          <w:szCs w:val="28"/>
        </w:rPr>
        <w:t xml:space="preserve"> </w:t>
      </w:r>
      <w:r w:rsidR="001165E8" w:rsidRPr="00FA2F65">
        <w:rPr>
          <w:rFonts w:ascii="Arial" w:hAnsi="Arial" w:cs="Arial"/>
          <w:sz w:val="28"/>
          <w:szCs w:val="28"/>
        </w:rPr>
        <w:t xml:space="preserve">Where this produces a negative </w:t>
      </w:r>
      <w:r w:rsidR="006E7A09" w:rsidRPr="00FA2F65">
        <w:rPr>
          <w:rFonts w:ascii="Arial" w:hAnsi="Arial" w:cs="Arial"/>
          <w:sz w:val="28"/>
          <w:szCs w:val="28"/>
        </w:rPr>
        <w:t>effect,</w:t>
      </w:r>
      <w:r w:rsidR="001165E8" w:rsidRPr="00FA2F65">
        <w:rPr>
          <w:rFonts w:ascii="Arial" w:hAnsi="Arial" w:cs="Arial"/>
          <w:sz w:val="28"/>
          <w:szCs w:val="28"/>
        </w:rPr>
        <w:t xml:space="preserve"> the product</w:t>
      </w:r>
      <w:r w:rsidR="00E564A3" w:rsidRPr="00FA2F65">
        <w:rPr>
          <w:rFonts w:ascii="Arial" w:hAnsi="Arial" w:cs="Arial"/>
          <w:sz w:val="28"/>
          <w:szCs w:val="28"/>
        </w:rPr>
        <w:t>s are</w:t>
      </w:r>
      <w:r w:rsidR="001165E8" w:rsidRPr="00FA2F65">
        <w:rPr>
          <w:rFonts w:ascii="Arial" w:hAnsi="Arial" w:cs="Arial"/>
          <w:sz w:val="28"/>
          <w:szCs w:val="28"/>
        </w:rPr>
        <w:t xml:space="preserve"> known a</w:t>
      </w:r>
      <w:r w:rsidR="00E564A3" w:rsidRPr="00FA2F65">
        <w:rPr>
          <w:rFonts w:ascii="Arial" w:hAnsi="Arial" w:cs="Arial"/>
          <w:sz w:val="28"/>
          <w:szCs w:val="28"/>
        </w:rPr>
        <w:t xml:space="preserve">s </w:t>
      </w:r>
      <w:r w:rsidR="00E564A3" w:rsidRPr="00FA2F65">
        <w:rPr>
          <w:rFonts w:ascii="Arial" w:hAnsi="Arial" w:cs="Arial"/>
          <w:sz w:val="28"/>
          <w:szCs w:val="28"/>
        </w:rPr>
        <w:lastRenderedPageBreak/>
        <w:t>demerit goods.</w:t>
      </w:r>
      <w:r w:rsidR="001165E8" w:rsidRPr="00FA2F65">
        <w:rPr>
          <w:rFonts w:ascii="Arial" w:hAnsi="Arial" w:cs="Arial"/>
          <w:sz w:val="28"/>
          <w:szCs w:val="28"/>
        </w:rPr>
        <w:t xml:space="preserve"> </w:t>
      </w:r>
      <w:r w:rsidR="008C0F93" w:rsidRPr="00FA2F65">
        <w:rPr>
          <w:rFonts w:ascii="Arial" w:hAnsi="Arial" w:cs="Arial"/>
          <w:sz w:val="28"/>
          <w:szCs w:val="28"/>
        </w:rPr>
        <w:t xml:space="preserve">This can be </w:t>
      </w:r>
      <w:r w:rsidR="0099457E" w:rsidRPr="00FA2F65">
        <w:rPr>
          <w:rFonts w:ascii="Arial" w:hAnsi="Arial" w:cs="Arial"/>
          <w:sz w:val="28"/>
          <w:szCs w:val="28"/>
        </w:rPr>
        <w:t>a negative or positive effect depending on how it affect</w:t>
      </w:r>
      <w:r w:rsidR="00172A48" w:rsidRPr="00FA2F65">
        <w:rPr>
          <w:rFonts w:ascii="Arial" w:hAnsi="Arial" w:cs="Arial"/>
          <w:sz w:val="28"/>
          <w:szCs w:val="28"/>
        </w:rPr>
        <w:t>s others</w:t>
      </w:r>
      <w:r w:rsidR="00B36284" w:rsidRPr="00FA2F65">
        <w:rPr>
          <w:rFonts w:ascii="Arial" w:hAnsi="Arial" w:cs="Arial"/>
          <w:sz w:val="28"/>
          <w:szCs w:val="28"/>
        </w:rPr>
        <w:t xml:space="preserve"> (Kenton, 2022).</w:t>
      </w:r>
    </w:p>
    <w:p w:rsidR="00422B54" w:rsidRPr="00FA2F65" w:rsidRDefault="00422B54" w:rsidP="00B36284">
      <w:pPr>
        <w:spacing w:line="360" w:lineRule="auto"/>
        <w:rPr>
          <w:rFonts w:ascii="Arial" w:hAnsi="Arial" w:cs="Arial"/>
          <w:sz w:val="28"/>
          <w:szCs w:val="28"/>
        </w:rPr>
      </w:pPr>
    </w:p>
    <w:p w:rsidR="000B628D" w:rsidRPr="00FA2F65" w:rsidRDefault="00CA3143" w:rsidP="000B628D">
      <w:pPr>
        <w:spacing w:line="360" w:lineRule="auto"/>
        <w:rPr>
          <w:rFonts w:ascii="Arial" w:hAnsi="Arial" w:cs="Arial"/>
          <w:sz w:val="28"/>
          <w:szCs w:val="28"/>
        </w:rPr>
      </w:pPr>
      <w:r w:rsidRPr="00FA2F65">
        <w:rPr>
          <w:rFonts w:ascii="Arial" w:hAnsi="Arial" w:cs="Arial"/>
          <w:sz w:val="28"/>
          <w:szCs w:val="28"/>
        </w:rPr>
        <w:t xml:space="preserve">The World Health Organisation (WHO) suggests that </w:t>
      </w:r>
      <w:r w:rsidR="00766F92" w:rsidRPr="00FA2F65">
        <w:rPr>
          <w:rFonts w:ascii="Arial" w:hAnsi="Arial" w:cs="Arial"/>
          <w:sz w:val="28"/>
          <w:szCs w:val="28"/>
        </w:rPr>
        <w:t xml:space="preserve">the tobacco epidemic kills around 8000 people per year. Alarmingly over 7000 of those deaths are contributed to </w:t>
      </w:r>
      <w:r w:rsidR="00CE5DCD" w:rsidRPr="00FA2F65">
        <w:rPr>
          <w:rFonts w:ascii="Arial" w:hAnsi="Arial" w:cs="Arial"/>
          <w:sz w:val="28"/>
          <w:szCs w:val="28"/>
        </w:rPr>
        <w:t>smoking</w:t>
      </w:r>
      <w:r w:rsidR="00766F92" w:rsidRPr="00FA2F65">
        <w:rPr>
          <w:rFonts w:ascii="Arial" w:hAnsi="Arial" w:cs="Arial"/>
          <w:sz w:val="28"/>
          <w:szCs w:val="28"/>
        </w:rPr>
        <w:t xml:space="preserve"> whereas over 1300 are caused by passive smoking or being exposed to second hand smoke</w:t>
      </w:r>
      <w:r w:rsidR="000B628D" w:rsidRPr="00FA2F65">
        <w:rPr>
          <w:rFonts w:ascii="Arial" w:hAnsi="Arial" w:cs="Arial"/>
          <w:sz w:val="28"/>
          <w:szCs w:val="28"/>
        </w:rPr>
        <w:t xml:space="preserve"> (World Health Organization, 2023).</w:t>
      </w:r>
    </w:p>
    <w:p w:rsidR="00CA3143" w:rsidRPr="00FA2F65" w:rsidRDefault="00CA3143" w:rsidP="00040F3B">
      <w:pPr>
        <w:spacing w:line="360" w:lineRule="auto"/>
        <w:rPr>
          <w:rFonts w:ascii="Arial" w:hAnsi="Arial" w:cs="Arial"/>
          <w:sz w:val="28"/>
          <w:szCs w:val="28"/>
        </w:rPr>
      </w:pPr>
    </w:p>
    <w:p w:rsidR="00040F3B" w:rsidRPr="00FA2F65" w:rsidRDefault="000B628D" w:rsidP="00040F3B">
      <w:pPr>
        <w:spacing w:line="360" w:lineRule="auto"/>
        <w:rPr>
          <w:rFonts w:ascii="Arial" w:hAnsi="Arial" w:cs="Arial"/>
          <w:sz w:val="28"/>
          <w:szCs w:val="28"/>
        </w:rPr>
      </w:pPr>
      <w:r w:rsidRPr="00FA2F65">
        <w:rPr>
          <w:rFonts w:ascii="Arial" w:hAnsi="Arial" w:cs="Arial"/>
          <w:sz w:val="28"/>
          <w:szCs w:val="28"/>
        </w:rPr>
        <w:t xml:space="preserve">Studies show that these costs to society </w:t>
      </w:r>
      <w:r w:rsidR="00CE5DCD" w:rsidRPr="00FA2F65">
        <w:rPr>
          <w:rFonts w:ascii="Arial" w:hAnsi="Arial" w:cs="Arial"/>
          <w:sz w:val="28"/>
          <w:szCs w:val="28"/>
        </w:rPr>
        <w:t>are</w:t>
      </w:r>
      <w:r w:rsidRPr="00FA2F65">
        <w:rPr>
          <w:rFonts w:ascii="Arial" w:hAnsi="Arial" w:cs="Arial"/>
          <w:sz w:val="28"/>
          <w:szCs w:val="28"/>
        </w:rPr>
        <w:t xml:space="preserve"> not reflected in the cost of cigarettes and so cause an overconsumption of cigarettes from a societal perspective</w:t>
      </w:r>
      <w:r w:rsidR="004D0764" w:rsidRPr="00FA2F65">
        <w:rPr>
          <w:rFonts w:ascii="Arial" w:hAnsi="Arial" w:cs="Arial"/>
          <w:sz w:val="28"/>
          <w:szCs w:val="28"/>
        </w:rPr>
        <w:t xml:space="preserve">. The cost to society in England is around </w:t>
      </w:r>
      <w:r w:rsidR="002D2487" w:rsidRPr="00FA2F65">
        <w:rPr>
          <w:rFonts w:ascii="Arial" w:hAnsi="Arial" w:cs="Arial"/>
          <w:sz w:val="28"/>
          <w:szCs w:val="28"/>
        </w:rPr>
        <w:t>£</w:t>
      </w:r>
      <w:r w:rsidR="004D0764" w:rsidRPr="00FA2F65">
        <w:rPr>
          <w:rFonts w:ascii="Arial" w:hAnsi="Arial" w:cs="Arial"/>
          <w:sz w:val="28"/>
          <w:szCs w:val="28"/>
        </w:rPr>
        <w:t>1</w:t>
      </w:r>
      <w:r w:rsidR="00040F3B" w:rsidRPr="00FA2F65">
        <w:rPr>
          <w:rFonts w:ascii="Arial" w:hAnsi="Arial" w:cs="Arial"/>
          <w:sz w:val="28"/>
          <w:szCs w:val="28"/>
        </w:rPr>
        <w:t xml:space="preserve">7.04 </w:t>
      </w:r>
      <w:r w:rsidR="004D0764" w:rsidRPr="00FA2F65">
        <w:rPr>
          <w:rFonts w:ascii="Arial" w:hAnsi="Arial" w:cs="Arial"/>
          <w:sz w:val="28"/>
          <w:szCs w:val="28"/>
        </w:rPr>
        <w:t>billion per year, this research suggests</w:t>
      </w:r>
      <w:r w:rsidR="002D2487" w:rsidRPr="00FA2F65">
        <w:rPr>
          <w:rFonts w:ascii="Arial" w:hAnsi="Arial" w:cs="Arial"/>
          <w:sz w:val="28"/>
          <w:szCs w:val="28"/>
        </w:rPr>
        <w:t>,</w:t>
      </w:r>
      <w:r w:rsidR="004D0764" w:rsidRPr="00FA2F65">
        <w:rPr>
          <w:rFonts w:ascii="Arial" w:hAnsi="Arial" w:cs="Arial"/>
          <w:sz w:val="28"/>
          <w:szCs w:val="28"/>
        </w:rPr>
        <w:t xml:space="preserve"> is </w:t>
      </w:r>
      <w:r w:rsidR="002D2487" w:rsidRPr="00FA2F65">
        <w:rPr>
          <w:rFonts w:ascii="Arial" w:hAnsi="Arial" w:cs="Arial"/>
          <w:sz w:val="28"/>
          <w:szCs w:val="28"/>
        </w:rPr>
        <w:t>£</w:t>
      </w:r>
      <w:r w:rsidR="00040F3B" w:rsidRPr="00FA2F65">
        <w:rPr>
          <w:rFonts w:ascii="Arial" w:hAnsi="Arial" w:cs="Arial"/>
          <w:sz w:val="28"/>
          <w:szCs w:val="28"/>
        </w:rPr>
        <w:t xml:space="preserve">5 billion over the initial estimated costs of around </w:t>
      </w:r>
      <w:r w:rsidR="002D2487" w:rsidRPr="00FA2F65">
        <w:rPr>
          <w:rFonts w:ascii="Arial" w:hAnsi="Arial" w:cs="Arial"/>
          <w:sz w:val="28"/>
          <w:szCs w:val="28"/>
        </w:rPr>
        <w:t>£</w:t>
      </w:r>
      <w:r w:rsidR="00040F3B" w:rsidRPr="00FA2F65">
        <w:rPr>
          <w:rFonts w:ascii="Arial" w:hAnsi="Arial" w:cs="Arial"/>
          <w:sz w:val="28"/>
          <w:szCs w:val="28"/>
        </w:rPr>
        <w:t>12.5 billion</w:t>
      </w:r>
      <w:r w:rsidR="002D2487" w:rsidRPr="00FA2F65">
        <w:rPr>
          <w:rFonts w:ascii="Arial" w:hAnsi="Arial" w:cs="Arial"/>
          <w:sz w:val="28"/>
          <w:szCs w:val="28"/>
        </w:rPr>
        <w:t>. These costs are due to loss of productivity due to sickness, workers dying at an earlier age and absenteeism for cigarette breaks in the workplace .T</w:t>
      </w:r>
      <w:r w:rsidR="00E67D5A" w:rsidRPr="00FA2F65">
        <w:rPr>
          <w:rFonts w:ascii="Arial" w:hAnsi="Arial" w:cs="Arial"/>
          <w:sz w:val="28"/>
          <w:szCs w:val="28"/>
        </w:rPr>
        <w:t>he</w:t>
      </w:r>
      <w:r w:rsidR="002D2487" w:rsidRPr="00FA2F65">
        <w:rPr>
          <w:rFonts w:ascii="Arial" w:hAnsi="Arial" w:cs="Arial"/>
          <w:sz w:val="28"/>
          <w:szCs w:val="28"/>
        </w:rPr>
        <w:t>se</w:t>
      </w:r>
      <w:r w:rsidR="00E67D5A" w:rsidRPr="00FA2F65">
        <w:rPr>
          <w:rFonts w:ascii="Arial" w:hAnsi="Arial" w:cs="Arial"/>
          <w:sz w:val="28"/>
          <w:szCs w:val="28"/>
        </w:rPr>
        <w:t xml:space="preserve"> </w:t>
      </w:r>
      <w:r w:rsidR="004D0764" w:rsidRPr="00FA2F65">
        <w:rPr>
          <w:rFonts w:ascii="Arial" w:hAnsi="Arial" w:cs="Arial"/>
          <w:sz w:val="28"/>
          <w:szCs w:val="28"/>
        </w:rPr>
        <w:t xml:space="preserve">costs </w:t>
      </w:r>
      <w:r w:rsidR="002D2487" w:rsidRPr="00FA2F65">
        <w:rPr>
          <w:rFonts w:ascii="Arial" w:hAnsi="Arial" w:cs="Arial"/>
          <w:sz w:val="28"/>
          <w:szCs w:val="28"/>
        </w:rPr>
        <w:t xml:space="preserve">include £2.4 billion </w:t>
      </w:r>
      <w:r w:rsidR="004D0764" w:rsidRPr="00FA2F65">
        <w:rPr>
          <w:rFonts w:ascii="Arial" w:hAnsi="Arial" w:cs="Arial"/>
          <w:sz w:val="28"/>
          <w:szCs w:val="28"/>
        </w:rPr>
        <w:t>to the National Health Service (NHS) for treating illnesses associated with smoking or passive smoking</w:t>
      </w:r>
      <w:r w:rsidR="002D2487" w:rsidRPr="00FA2F65">
        <w:rPr>
          <w:rFonts w:ascii="Arial" w:hAnsi="Arial" w:cs="Arial"/>
          <w:sz w:val="28"/>
          <w:szCs w:val="28"/>
        </w:rPr>
        <w:t xml:space="preserve">. Social care costs associated with smoking related needs amount to £1.2 billion pounds </w:t>
      </w:r>
      <w:r w:rsidR="00040F3B" w:rsidRPr="00FA2F65">
        <w:rPr>
          <w:rFonts w:ascii="Arial" w:hAnsi="Arial" w:cs="Arial"/>
          <w:sz w:val="28"/>
          <w:szCs w:val="28"/>
        </w:rPr>
        <w:t>(Action on Smoking and Health, 2022)</w:t>
      </w:r>
    </w:p>
    <w:p w:rsidR="004D0764" w:rsidRPr="00FA2F65" w:rsidRDefault="004D0764" w:rsidP="004D0764">
      <w:pPr>
        <w:spacing w:line="360" w:lineRule="auto"/>
        <w:rPr>
          <w:rFonts w:ascii="Arial" w:hAnsi="Arial" w:cs="Arial"/>
          <w:sz w:val="28"/>
          <w:szCs w:val="28"/>
        </w:rPr>
      </w:pPr>
      <w:r w:rsidRPr="00FA2F65">
        <w:rPr>
          <w:rFonts w:ascii="Arial" w:hAnsi="Arial" w:cs="Arial"/>
          <w:sz w:val="28"/>
          <w:szCs w:val="28"/>
        </w:rPr>
        <w:t>.</w:t>
      </w:r>
    </w:p>
    <w:p w:rsidR="00AE7699" w:rsidRPr="00FA2F65" w:rsidRDefault="00AE7699" w:rsidP="004D0764">
      <w:pPr>
        <w:spacing w:line="360" w:lineRule="auto"/>
        <w:rPr>
          <w:rFonts w:ascii="Arial" w:hAnsi="Arial" w:cs="Arial"/>
          <w:sz w:val="28"/>
          <w:szCs w:val="28"/>
        </w:rPr>
      </w:pPr>
    </w:p>
    <w:p w:rsidR="009F289B" w:rsidRPr="00FA2F65" w:rsidRDefault="00AC321D" w:rsidP="009F289B">
      <w:pPr>
        <w:spacing w:line="360" w:lineRule="auto"/>
        <w:rPr>
          <w:rFonts w:ascii="Arial" w:hAnsi="Arial" w:cs="Arial"/>
          <w:sz w:val="28"/>
          <w:szCs w:val="28"/>
        </w:rPr>
      </w:pPr>
      <w:r w:rsidRPr="00FA2F65">
        <w:rPr>
          <w:rFonts w:ascii="Arial" w:hAnsi="Arial" w:cs="Arial"/>
          <w:sz w:val="28"/>
          <w:szCs w:val="28"/>
        </w:rPr>
        <w:t>Research suggests that this</w:t>
      </w:r>
      <w:r w:rsidR="00F7526A" w:rsidRPr="00FA2F65">
        <w:rPr>
          <w:rFonts w:ascii="Arial" w:hAnsi="Arial" w:cs="Arial"/>
          <w:sz w:val="28"/>
          <w:szCs w:val="28"/>
        </w:rPr>
        <w:t xml:space="preserve"> major problem for society can be</w:t>
      </w:r>
      <w:r w:rsidR="001202BE" w:rsidRPr="00FA2F65">
        <w:rPr>
          <w:rFonts w:ascii="Arial" w:hAnsi="Arial" w:cs="Arial"/>
          <w:sz w:val="28"/>
          <w:szCs w:val="28"/>
        </w:rPr>
        <w:t xml:space="preserve"> lessened by tackling the use of tobacco</w:t>
      </w:r>
      <w:r w:rsidR="003F0BBE" w:rsidRPr="00FA2F65">
        <w:rPr>
          <w:rFonts w:ascii="Arial" w:hAnsi="Arial" w:cs="Arial"/>
          <w:sz w:val="28"/>
          <w:szCs w:val="28"/>
        </w:rPr>
        <w:t xml:space="preserve">. It would help </w:t>
      </w:r>
      <w:r w:rsidR="003675E8" w:rsidRPr="00FA2F65">
        <w:rPr>
          <w:rFonts w:ascii="Arial" w:hAnsi="Arial" w:cs="Arial"/>
          <w:sz w:val="28"/>
          <w:szCs w:val="28"/>
        </w:rPr>
        <w:t>reduce</w:t>
      </w:r>
      <w:r w:rsidR="00CB1031" w:rsidRPr="00FA2F65">
        <w:rPr>
          <w:rFonts w:ascii="Arial" w:hAnsi="Arial" w:cs="Arial"/>
          <w:sz w:val="28"/>
          <w:szCs w:val="28"/>
        </w:rPr>
        <w:t xml:space="preserve"> fifteen types of cancer including lung, throat</w:t>
      </w:r>
      <w:r w:rsidR="00BB6613" w:rsidRPr="00FA2F65">
        <w:rPr>
          <w:rFonts w:ascii="Arial" w:hAnsi="Arial" w:cs="Arial"/>
          <w:sz w:val="28"/>
          <w:szCs w:val="28"/>
        </w:rPr>
        <w:t xml:space="preserve"> cancers</w:t>
      </w:r>
      <w:r w:rsidR="00CB1031" w:rsidRPr="00FA2F65">
        <w:rPr>
          <w:rFonts w:ascii="Arial" w:hAnsi="Arial" w:cs="Arial"/>
          <w:sz w:val="28"/>
          <w:szCs w:val="28"/>
        </w:rPr>
        <w:t xml:space="preserve"> and leukaemia</w:t>
      </w:r>
      <w:r w:rsidR="009F289B" w:rsidRPr="00FA2F65">
        <w:rPr>
          <w:rFonts w:ascii="Arial" w:hAnsi="Arial" w:cs="Arial"/>
          <w:sz w:val="28"/>
          <w:szCs w:val="28"/>
        </w:rPr>
        <w:t xml:space="preserve"> (Khan, 2022).</w:t>
      </w:r>
    </w:p>
    <w:p w:rsidR="00876F97" w:rsidRPr="00FA2F65" w:rsidRDefault="00780A50" w:rsidP="00F71642">
      <w:pPr>
        <w:spacing w:line="360" w:lineRule="auto"/>
        <w:rPr>
          <w:sz w:val="28"/>
          <w:szCs w:val="28"/>
        </w:rPr>
      </w:pPr>
      <w:r w:rsidRPr="00FA2F65">
        <w:rPr>
          <w:rFonts w:ascii="Arial" w:hAnsi="Arial" w:cs="Arial"/>
          <w:sz w:val="28"/>
          <w:szCs w:val="28"/>
        </w:rPr>
        <w:t xml:space="preserve">Recent data states that one in four deaths are </w:t>
      </w:r>
      <w:r w:rsidR="007C27F5" w:rsidRPr="00FA2F65">
        <w:rPr>
          <w:rFonts w:ascii="Arial" w:hAnsi="Arial" w:cs="Arial"/>
          <w:sz w:val="28"/>
          <w:szCs w:val="28"/>
        </w:rPr>
        <w:t>linked to smoking and could have been prevented</w:t>
      </w:r>
      <w:r w:rsidR="00876F97" w:rsidRPr="00FA2F65">
        <w:rPr>
          <w:rFonts w:ascii="Arial" w:hAnsi="Arial" w:cs="Arial"/>
          <w:sz w:val="28"/>
          <w:szCs w:val="28"/>
        </w:rPr>
        <w:t xml:space="preserve"> (NHS, 2022).</w:t>
      </w:r>
    </w:p>
    <w:p w:rsidR="0080086C" w:rsidRPr="00FA2F65" w:rsidRDefault="000B628D" w:rsidP="0080086C">
      <w:pPr>
        <w:spacing w:line="360" w:lineRule="auto"/>
        <w:rPr>
          <w:rFonts w:ascii="Arial" w:hAnsi="Arial" w:cs="Arial"/>
          <w:sz w:val="28"/>
          <w:szCs w:val="28"/>
        </w:rPr>
      </w:pPr>
      <w:r w:rsidRPr="00FA2F65">
        <w:rPr>
          <w:rFonts w:ascii="Arial" w:hAnsi="Arial" w:cs="Arial"/>
          <w:sz w:val="28"/>
          <w:szCs w:val="28"/>
        </w:rPr>
        <w:lastRenderedPageBreak/>
        <w:t>The risks to health associated with smoking are often downplayed by manufacturers</w:t>
      </w:r>
      <w:r w:rsidR="001D44EA" w:rsidRPr="00FA2F65">
        <w:rPr>
          <w:rFonts w:ascii="Arial" w:hAnsi="Arial" w:cs="Arial"/>
          <w:sz w:val="28"/>
          <w:szCs w:val="28"/>
        </w:rPr>
        <w:t>,</w:t>
      </w:r>
      <w:r w:rsidRPr="00FA2F65">
        <w:rPr>
          <w:rFonts w:ascii="Arial" w:hAnsi="Arial" w:cs="Arial"/>
          <w:sz w:val="28"/>
          <w:szCs w:val="28"/>
        </w:rPr>
        <w:t xml:space="preserve"> this contributes to imperfect information in the marketplace</w:t>
      </w:r>
      <w:r w:rsidR="0080086C" w:rsidRPr="00FA2F65">
        <w:rPr>
          <w:rFonts w:ascii="Arial" w:hAnsi="Arial" w:cs="Arial"/>
          <w:sz w:val="28"/>
          <w:szCs w:val="28"/>
        </w:rPr>
        <w:t xml:space="preserve"> (World Health Organization, 2023).</w:t>
      </w:r>
    </w:p>
    <w:p w:rsidR="000B628D" w:rsidRPr="00FA2F65" w:rsidRDefault="000B628D" w:rsidP="00481BA1">
      <w:pPr>
        <w:spacing w:line="360" w:lineRule="auto"/>
        <w:rPr>
          <w:rFonts w:ascii="Arial" w:hAnsi="Arial" w:cs="Arial"/>
          <w:sz w:val="28"/>
          <w:szCs w:val="28"/>
        </w:rPr>
      </w:pPr>
    </w:p>
    <w:p w:rsidR="000B628D" w:rsidRPr="00FA2F65" w:rsidRDefault="000B628D" w:rsidP="000B628D">
      <w:pPr>
        <w:spacing w:line="360" w:lineRule="auto"/>
        <w:rPr>
          <w:rFonts w:ascii="Arial" w:hAnsi="Arial" w:cs="Arial"/>
          <w:sz w:val="28"/>
          <w:szCs w:val="28"/>
        </w:rPr>
      </w:pPr>
      <w:r w:rsidRPr="00FA2F65">
        <w:rPr>
          <w:rFonts w:ascii="Arial" w:hAnsi="Arial" w:cs="Arial"/>
          <w:sz w:val="28"/>
          <w:szCs w:val="28"/>
        </w:rPr>
        <w:t>The addictive nature of nicotine in cigarettes make it very difficult for an individual to stop smoking and this can result in demand for the product even when people want to give up.</w:t>
      </w:r>
    </w:p>
    <w:p w:rsidR="000B628D" w:rsidRPr="00FA2F65" w:rsidRDefault="000B628D" w:rsidP="000B628D">
      <w:pPr>
        <w:spacing w:line="360" w:lineRule="auto"/>
        <w:rPr>
          <w:rFonts w:ascii="Arial" w:hAnsi="Arial" w:cs="Arial"/>
          <w:sz w:val="28"/>
          <w:szCs w:val="28"/>
        </w:rPr>
      </w:pPr>
      <w:r w:rsidRPr="00FA2F65">
        <w:rPr>
          <w:rFonts w:ascii="Arial" w:hAnsi="Arial" w:cs="Arial"/>
          <w:sz w:val="28"/>
          <w:szCs w:val="28"/>
        </w:rPr>
        <w:t xml:space="preserve">Research suggests that vulnerable people are more at risk to becoming addicted to cigarettes. People from lower socio-economic areas are shown to </w:t>
      </w:r>
      <w:r w:rsidR="004D0764" w:rsidRPr="00FA2F65">
        <w:rPr>
          <w:rFonts w:ascii="Arial" w:hAnsi="Arial" w:cs="Arial"/>
          <w:sz w:val="28"/>
          <w:szCs w:val="28"/>
        </w:rPr>
        <w:t xml:space="preserve">be more likely to smoke than </w:t>
      </w:r>
      <w:r w:rsidR="00DA4A63" w:rsidRPr="00FA2F65">
        <w:rPr>
          <w:rFonts w:ascii="Arial" w:hAnsi="Arial" w:cs="Arial"/>
          <w:sz w:val="28"/>
          <w:szCs w:val="28"/>
        </w:rPr>
        <w:t xml:space="preserve">those </w:t>
      </w:r>
      <w:r w:rsidR="004D0764" w:rsidRPr="00FA2F65">
        <w:rPr>
          <w:rFonts w:ascii="Arial" w:hAnsi="Arial" w:cs="Arial"/>
          <w:sz w:val="28"/>
          <w:szCs w:val="28"/>
        </w:rPr>
        <w:t xml:space="preserve">from other areas </w:t>
      </w:r>
      <w:r w:rsidRPr="00FA2F65">
        <w:rPr>
          <w:rFonts w:ascii="Arial" w:hAnsi="Arial" w:cs="Arial"/>
          <w:sz w:val="28"/>
          <w:szCs w:val="28"/>
        </w:rPr>
        <w:t>(Garrett et al., 2019)</w:t>
      </w:r>
      <w:r w:rsidR="004D0764" w:rsidRPr="00FA2F65">
        <w:rPr>
          <w:rFonts w:ascii="Arial" w:hAnsi="Arial" w:cs="Arial"/>
          <w:sz w:val="28"/>
          <w:szCs w:val="28"/>
        </w:rPr>
        <w:t>.</w:t>
      </w:r>
    </w:p>
    <w:p w:rsidR="00CA1CC8" w:rsidRPr="00FA2F65" w:rsidRDefault="00BE4D70" w:rsidP="00B14729">
      <w:pPr>
        <w:spacing w:line="360" w:lineRule="auto"/>
        <w:rPr>
          <w:rFonts w:ascii="Arial" w:hAnsi="Arial" w:cs="Arial"/>
          <w:sz w:val="28"/>
          <w:szCs w:val="28"/>
        </w:rPr>
      </w:pPr>
      <w:r w:rsidRPr="00FA2F65">
        <w:rPr>
          <w:rFonts w:ascii="Arial" w:hAnsi="Arial" w:cs="Arial"/>
          <w:sz w:val="28"/>
          <w:szCs w:val="28"/>
        </w:rPr>
        <w:t xml:space="preserve">The World Health Organisation, 2023 (WHO) suggests that approximately 80% of the world 1.3 million tobacco users are from </w:t>
      </w:r>
      <w:r w:rsidR="00CE5DCD" w:rsidRPr="00FA2F65">
        <w:rPr>
          <w:rFonts w:ascii="Arial" w:hAnsi="Arial" w:cs="Arial"/>
          <w:sz w:val="28"/>
          <w:szCs w:val="28"/>
        </w:rPr>
        <w:t>low- and middle-income</w:t>
      </w:r>
      <w:r w:rsidRPr="00FA2F65">
        <w:rPr>
          <w:rFonts w:ascii="Arial" w:hAnsi="Arial" w:cs="Arial"/>
          <w:sz w:val="28"/>
          <w:szCs w:val="28"/>
        </w:rPr>
        <w:t xml:space="preserve"> countries. Research suggests that the use of tobacco contributes to poverty in these areas as people use their money to buy tobacco instead of </w:t>
      </w:r>
      <w:r w:rsidR="00CE5DCD" w:rsidRPr="00FA2F65">
        <w:rPr>
          <w:rFonts w:ascii="Arial" w:hAnsi="Arial" w:cs="Arial"/>
          <w:sz w:val="28"/>
          <w:szCs w:val="28"/>
        </w:rPr>
        <w:t>food and</w:t>
      </w:r>
      <w:r w:rsidRPr="00FA2F65">
        <w:rPr>
          <w:rFonts w:ascii="Arial" w:hAnsi="Arial" w:cs="Arial"/>
          <w:sz w:val="28"/>
          <w:szCs w:val="28"/>
        </w:rPr>
        <w:t xml:space="preserve"> are unable to stop due to the addictive nature of nicotine (WHO,2023).</w:t>
      </w:r>
    </w:p>
    <w:p w:rsidR="005C1275" w:rsidRPr="00FA2F65" w:rsidRDefault="00AA15CF" w:rsidP="005C1275">
      <w:pPr>
        <w:spacing w:line="360" w:lineRule="auto"/>
        <w:rPr>
          <w:rFonts w:ascii="Arial" w:hAnsi="Arial" w:cs="Arial"/>
          <w:sz w:val="28"/>
          <w:szCs w:val="28"/>
        </w:rPr>
      </w:pPr>
      <w:r w:rsidRPr="00FA2F65">
        <w:rPr>
          <w:rFonts w:ascii="Arial" w:hAnsi="Arial" w:cs="Arial"/>
          <w:sz w:val="28"/>
          <w:szCs w:val="28"/>
        </w:rPr>
        <w:t xml:space="preserve">This can have a negative effect on </w:t>
      </w:r>
      <w:r w:rsidR="00236E78" w:rsidRPr="00FA2F65">
        <w:rPr>
          <w:rFonts w:ascii="Arial" w:hAnsi="Arial" w:cs="Arial"/>
          <w:sz w:val="28"/>
          <w:szCs w:val="28"/>
        </w:rPr>
        <w:t xml:space="preserve">efforts to try and </w:t>
      </w:r>
      <w:r w:rsidR="00F21544" w:rsidRPr="00FA2F65">
        <w:rPr>
          <w:rFonts w:ascii="Arial" w:hAnsi="Arial" w:cs="Arial"/>
          <w:sz w:val="28"/>
          <w:szCs w:val="28"/>
        </w:rPr>
        <w:t>c</w:t>
      </w:r>
      <w:r w:rsidR="00236E78" w:rsidRPr="00FA2F65">
        <w:rPr>
          <w:rFonts w:ascii="Arial" w:hAnsi="Arial" w:cs="Arial"/>
          <w:sz w:val="28"/>
          <w:szCs w:val="28"/>
        </w:rPr>
        <w:t xml:space="preserve">ombat smoking, where perhaps the price is increased due to taxation. This could </w:t>
      </w:r>
      <w:r w:rsidR="00F21544" w:rsidRPr="00FA2F65">
        <w:rPr>
          <w:rFonts w:ascii="Arial" w:hAnsi="Arial" w:cs="Arial"/>
          <w:sz w:val="28"/>
          <w:szCs w:val="28"/>
        </w:rPr>
        <w:t>have a detrimental effect on the very people it is aim</w:t>
      </w:r>
      <w:r w:rsidR="00942E85" w:rsidRPr="00FA2F65">
        <w:rPr>
          <w:rFonts w:ascii="Arial" w:hAnsi="Arial" w:cs="Arial"/>
          <w:sz w:val="28"/>
          <w:szCs w:val="28"/>
        </w:rPr>
        <w:t>ing to help by making their finances even worse</w:t>
      </w:r>
      <w:r w:rsidR="005C1275" w:rsidRPr="00FA2F65">
        <w:rPr>
          <w:rFonts w:ascii="Arial" w:hAnsi="Arial" w:cs="Arial"/>
          <w:sz w:val="28"/>
          <w:szCs w:val="28"/>
        </w:rPr>
        <w:t xml:space="preserve"> (Blakely &amp; Gartner, 2019)</w:t>
      </w:r>
      <w:r w:rsidR="008E4C69" w:rsidRPr="00FA2F65">
        <w:rPr>
          <w:rFonts w:ascii="Arial" w:hAnsi="Arial" w:cs="Arial"/>
          <w:sz w:val="28"/>
          <w:szCs w:val="28"/>
        </w:rPr>
        <w:t>.</w:t>
      </w:r>
    </w:p>
    <w:p w:rsidR="00030427" w:rsidRPr="00FA2F65" w:rsidRDefault="00030427" w:rsidP="00B14729">
      <w:pPr>
        <w:spacing w:line="360" w:lineRule="auto"/>
        <w:rPr>
          <w:rFonts w:ascii="Arial" w:hAnsi="Arial" w:cs="Arial"/>
          <w:sz w:val="28"/>
          <w:szCs w:val="28"/>
        </w:rPr>
      </w:pPr>
    </w:p>
    <w:p w:rsidR="00030427" w:rsidRPr="00FA2F65" w:rsidRDefault="00030427" w:rsidP="00B14729">
      <w:pPr>
        <w:spacing w:line="360" w:lineRule="auto"/>
        <w:rPr>
          <w:rFonts w:ascii="Arial" w:hAnsi="Arial" w:cs="Arial"/>
          <w:sz w:val="28"/>
          <w:szCs w:val="28"/>
        </w:rPr>
      </w:pPr>
      <w:r w:rsidRPr="00FA2F65">
        <w:rPr>
          <w:rFonts w:ascii="Arial" w:hAnsi="Arial" w:cs="Arial"/>
          <w:sz w:val="28"/>
          <w:szCs w:val="28"/>
        </w:rPr>
        <w:t>The environmental issues associated with smoking are primarily the air pollution, and the costs of littering</w:t>
      </w:r>
      <w:r w:rsidR="00F16F11" w:rsidRPr="00FA2F65">
        <w:rPr>
          <w:rFonts w:ascii="Arial" w:hAnsi="Arial" w:cs="Arial"/>
          <w:sz w:val="28"/>
          <w:szCs w:val="28"/>
        </w:rPr>
        <w:t xml:space="preserve">. However, </w:t>
      </w:r>
      <w:r w:rsidRPr="00FA2F65">
        <w:rPr>
          <w:rFonts w:ascii="Arial" w:hAnsi="Arial" w:cs="Arial"/>
          <w:sz w:val="28"/>
          <w:szCs w:val="28"/>
        </w:rPr>
        <w:t xml:space="preserve">the </w:t>
      </w:r>
      <w:r w:rsidR="00F276DA" w:rsidRPr="00FA2F65">
        <w:rPr>
          <w:rFonts w:ascii="Arial" w:hAnsi="Arial" w:cs="Arial"/>
          <w:sz w:val="28"/>
          <w:szCs w:val="28"/>
        </w:rPr>
        <w:t>filters</w:t>
      </w:r>
      <w:r w:rsidR="00637F98" w:rsidRPr="00FA2F65">
        <w:rPr>
          <w:rFonts w:ascii="Arial" w:hAnsi="Arial" w:cs="Arial"/>
          <w:sz w:val="28"/>
          <w:szCs w:val="28"/>
        </w:rPr>
        <w:t xml:space="preserve"> or butts</w:t>
      </w:r>
      <w:r w:rsidRPr="00FA2F65">
        <w:rPr>
          <w:rFonts w:ascii="Arial" w:hAnsi="Arial" w:cs="Arial"/>
          <w:sz w:val="28"/>
          <w:szCs w:val="28"/>
        </w:rPr>
        <w:t xml:space="preserve"> seep into soil and the waterways</w:t>
      </w:r>
      <w:r w:rsidR="00F16F11" w:rsidRPr="00FA2F65">
        <w:rPr>
          <w:rFonts w:ascii="Arial" w:hAnsi="Arial" w:cs="Arial"/>
          <w:sz w:val="28"/>
          <w:szCs w:val="28"/>
        </w:rPr>
        <w:t xml:space="preserve"> caus</w:t>
      </w:r>
      <w:r w:rsidR="00F276DA" w:rsidRPr="00FA2F65">
        <w:rPr>
          <w:rFonts w:ascii="Arial" w:hAnsi="Arial" w:cs="Arial"/>
          <w:sz w:val="28"/>
          <w:szCs w:val="28"/>
        </w:rPr>
        <w:t>ing</w:t>
      </w:r>
      <w:r w:rsidR="00F16F11" w:rsidRPr="00FA2F65">
        <w:rPr>
          <w:rFonts w:ascii="Arial" w:hAnsi="Arial" w:cs="Arial"/>
          <w:sz w:val="28"/>
          <w:szCs w:val="28"/>
        </w:rPr>
        <w:t xml:space="preserve"> far wider reaching problems to the environment</w:t>
      </w:r>
      <w:r w:rsidR="00B14729" w:rsidRPr="00FA2F65">
        <w:rPr>
          <w:rFonts w:ascii="Arial" w:hAnsi="Arial" w:cs="Arial"/>
          <w:sz w:val="28"/>
          <w:szCs w:val="28"/>
        </w:rPr>
        <w:t xml:space="preserve">. These </w:t>
      </w:r>
      <w:r w:rsidR="00B5453E" w:rsidRPr="00FA2F65">
        <w:rPr>
          <w:rFonts w:ascii="Arial" w:hAnsi="Arial" w:cs="Arial"/>
          <w:sz w:val="28"/>
          <w:szCs w:val="28"/>
        </w:rPr>
        <w:t xml:space="preserve">filters </w:t>
      </w:r>
      <w:r w:rsidR="00B14729" w:rsidRPr="00FA2F65">
        <w:rPr>
          <w:rFonts w:ascii="Arial" w:hAnsi="Arial" w:cs="Arial"/>
          <w:sz w:val="28"/>
          <w:szCs w:val="28"/>
        </w:rPr>
        <w:t xml:space="preserve">are made from, or contain cellulose acetate which is a plastic, nicotine, heavy metals and other toxic chemicals. Research states that these filters can stop growth in </w:t>
      </w:r>
      <w:r w:rsidR="000350B1" w:rsidRPr="00FA2F65">
        <w:rPr>
          <w:rFonts w:ascii="Arial" w:hAnsi="Arial" w:cs="Arial"/>
          <w:sz w:val="28"/>
          <w:szCs w:val="28"/>
        </w:rPr>
        <w:t>plants and</w:t>
      </w:r>
      <w:r w:rsidR="00B14729" w:rsidRPr="00FA2F65">
        <w:rPr>
          <w:rFonts w:ascii="Arial" w:hAnsi="Arial" w:cs="Arial"/>
          <w:sz w:val="28"/>
          <w:szCs w:val="28"/>
        </w:rPr>
        <w:t xml:space="preserve"> can </w:t>
      </w:r>
      <w:r w:rsidR="00B14729" w:rsidRPr="00FA2F65">
        <w:rPr>
          <w:rFonts w:ascii="Arial" w:hAnsi="Arial" w:cs="Arial"/>
          <w:sz w:val="28"/>
          <w:szCs w:val="28"/>
        </w:rPr>
        <w:lastRenderedPageBreak/>
        <w:t>easily be mistaken for food by marine life (NatGeoUK, 2019</w:t>
      </w:r>
      <w:r w:rsidR="000350B1" w:rsidRPr="00FA2F65">
        <w:rPr>
          <w:rFonts w:ascii="Arial" w:hAnsi="Arial" w:cs="Arial"/>
          <w:sz w:val="28"/>
          <w:szCs w:val="28"/>
        </w:rPr>
        <w:t>). Th</w:t>
      </w:r>
      <w:r w:rsidR="006127E8" w:rsidRPr="00FA2F65">
        <w:rPr>
          <w:rFonts w:ascii="Arial" w:hAnsi="Arial" w:cs="Arial"/>
          <w:sz w:val="28"/>
          <w:szCs w:val="28"/>
        </w:rPr>
        <w:t>e environmental problems are</w:t>
      </w:r>
      <w:r w:rsidR="00B14729" w:rsidRPr="00FA2F65">
        <w:rPr>
          <w:rFonts w:ascii="Arial" w:hAnsi="Arial" w:cs="Arial"/>
          <w:sz w:val="28"/>
          <w:szCs w:val="28"/>
        </w:rPr>
        <w:t xml:space="preserve"> demonstrated in</w:t>
      </w:r>
      <w:r w:rsidR="00F16F11" w:rsidRPr="00FA2F65">
        <w:rPr>
          <w:rFonts w:ascii="Arial" w:hAnsi="Arial" w:cs="Arial"/>
          <w:sz w:val="28"/>
          <w:szCs w:val="28"/>
        </w:rPr>
        <w:t xml:space="preserve"> (Appendix 1).</w:t>
      </w:r>
    </w:p>
    <w:p w:rsidR="00B14729" w:rsidRPr="00FA2F65" w:rsidRDefault="00B14729" w:rsidP="00B14729">
      <w:pPr>
        <w:spacing w:line="360" w:lineRule="auto"/>
        <w:rPr>
          <w:rFonts w:ascii="Arial" w:hAnsi="Arial" w:cs="Arial"/>
          <w:sz w:val="28"/>
          <w:szCs w:val="28"/>
        </w:rPr>
      </w:pPr>
    </w:p>
    <w:p w:rsidR="00362A5D" w:rsidRPr="00FA2F65" w:rsidRDefault="00097F73" w:rsidP="000B628D">
      <w:pPr>
        <w:spacing w:line="360" w:lineRule="auto"/>
        <w:rPr>
          <w:rFonts w:ascii="Arial" w:hAnsi="Arial" w:cs="Arial"/>
          <w:sz w:val="28"/>
          <w:szCs w:val="28"/>
        </w:rPr>
      </w:pPr>
      <w:r w:rsidRPr="00FA2F65">
        <w:rPr>
          <w:rFonts w:ascii="Arial" w:hAnsi="Arial" w:cs="Arial"/>
          <w:sz w:val="28"/>
          <w:szCs w:val="28"/>
        </w:rPr>
        <w:t>The</w:t>
      </w:r>
      <w:r w:rsidR="001B0AB0" w:rsidRPr="00FA2F65">
        <w:rPr>
          <w:rFonts w:ascii="Arial" w:hAnsi="Arial" w:cs="Arial"/>
          <w:sz w:val="28"/>
          <w:szCs w:val="28"/>
        </w:rPr>
        <w:t xml:space="preserve"> negative externalities of cigarette smoking </w:t>
      </w:r>
      <w:r w:rsidR="00B14729" w:rsidRPr="00FA2F65">
        <w:rPr>
          <w:rFonts w:ascii="Arial" w:hAnsi="Arial" w:cs="Arial"/>
          <w:sz w:val="28"/>
          <w:szCs w:val="28"/>
        </w:rPr>
        <w:t xml:space="preserve">result in the </w:t>
      </w:r>
      <w:r w:rsidR="00E82E51" w:rsidRPr="00FA2F65">
        <w:rPr>
          <w:rFonts w:ascii="Arial" w:hAnsi="Arial" w:cs="Arial"/>
          <w:sz w:val="28"/>
          <w:szCs w:val="28"/>
        </w:rPr>
        <w:t xml:space="preserve">marginal </w:t>
      </w:r>
      <w:r w:rsidR="00B14729" w:rsidRPr="00FA2F65">
        <w:rPr>
          <w:rFonts w:ascii="Arial" w:hAnsi="Arial" w:cs="Arial"/>
          <w:sz w:val="28"/>
          <w:szCs w:val="28"/>
        </w:rPr>
        <w:t>social benefits being lower than the</w:t>
      </w:r>
      <w:r w:rsidR="00E82E51" w:rsidRPr="00FA2F65">
        <w:rPr>
          <w:rFonts w:ascii="Arial" w:hAnsi="Arial" w:cs="Arial"/>
          <w:sz w:val="28"/>
          <w:szCs w:val="28"/>
        </w:rPr>
        <w:t xml:space="preserve"> marginal private benefits showing a social deficit as shown in the following diagram</w:t>
      </w:r>
      <w:r w:rsidR="00304382" w:rsidRPr="00FA2F65">
        <w:rPr>
          <w:rFonts w:ascii="Arial" w:hAnsi="Arial" w:cs="Arial"/>
          <w:sz w:val="28"/>
          <w:szCs w:val="28"/>
        </w:rPr>
        <w:t xml:space="preserve"> (Figure 1).</w:t>
      </w:r>
    </w:p>
    <w:p w:rsidR="00362A5D" w:rsidRPr="00FA2F65" w:rsidRDefault="00362A5D" w:rsidP="000B628D">
      <w:pPr>
        <w:spacing w:line="360" w:lineRule="auto"/>
        <w:rPr>
          <w:rFonts w:ascii="Arial" w:hAnsi="Arial" w:cs="Arial"/>
          <w:sz w:val="28"/>
          <w:szCs w:val="28"/>
        </w:rPr>
      </w:pPr>
    </w:p>
    <w:p w:rsidR="00362A5D" w:rsidRPr="00FA2F65" w:rsidRDefault="00362A5D" w:rsidP="000B628D">
      <w:pPr>
        <w:spacing w:line="360" w:lineRule="auto"/>
        <w:rPr>
          <w:rFonts w:ascii="Arial" w:hAnsi="Arial" w:cs="Arial"/>
          <w:sz w:val="28"/>
          <w:szCs w:val="28"/>
        </w:rPr>
      </w:pPr>
    </w:p>
    <w:p w:rsidR="00362A5D" w:rsidRDefault="00362A5D" w:rsidP="000B628D">
      <w:pPr>
        <w:spacing w:line="360" w:lineRule="auto"/>
        <w:rPr>
          <w:rFonts w:ascii="Arial" w:hAnsi="Arial" w:cs="Arial"/>
          <w:sz w:val="32"/>
          <w:szCs w:val="32"/>
        </w:rPr>
      </w:pPr>
    </w:p>
    <w:p w:rsidR="00362A5D" w:rsidRDefault="00362A5D" w:rsidP="000B628D">
      <w:pPr>
        <w:spacing w:line="360" w:lineRule="auto"/>
        <w:rPr>
          <w:rFonts w:ascii="Arial" w:hAnsi="Arial" w:cs="Arial"/>
          <w:sz w:val="32"/>
          <w:szCs w:val="32"/>
        </w:rPr>
      </w:pPr>
    </w:p>
    <w:p w:rsidR="00362A5D" w:rsidRDefault="00362A5D" w:rsidP="000B628D">
      <w:pPr>
        <w:spacing w:line="360" w:lineRule="auto"/>
        <w:rPr>
          <w:rFonts w:ascii="Arial" w:hAnsi="Arial" w:cs="Arial"/>
          <w:sz w:val="32"/>
          <w:szCs w:val="32"/>
        </w:rPr>
      </w:pPr>
    </w:p>
    <w:p w:rsidR="00362A5D" w:rsidRDefault="006A28E9" w:rsidP="000B628D">
      <w:pPr>
        <w:spacing w:line="360" w:lineRule="auto"/>
        <w:rPr>
          <w:rFonts w:ascii="Arial" w:hAnsi="Arial" w:cs="Arial"/>
          <w:sz w:val="32"/>
          <w:szCs w:val="32"/>
        </w:rPr>
      </w:pPr>
      <w:r>
        <w:rPr>
          <w:noProof/>
        </w:rPr>
        <mc:AlternateContent>
          <mc:Choice Requires="wps">
            <w:drawing>
              <wp:anchor distT="0" distB="0" distL="114300" distR="114300" simplePos="0" relativeHeight="251677696" behindDoc="0" locked="0" layoutInCell="1" allowOverlap="1" wp14:anchorId="6583FF2C">
                <wp:simplePos x="0" y="0"/>
                <wp:positionH relativeFrom="column">
                  <wp:posOffset>4425315</wp:posOffset>
                </wp:positionH>
                <wp:positionV relativeFrom="paragraph">
                  <wp:posOffset>1416050</wp:posOffset>
                </wp:positionV>
                <wp:extent cx="774700" cy="8509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0" cy="850900"/>
                        </a:xfrm>
                        <a:prstGeom prst="rect">
                          <a:avLst/>
                        </a:prstGeom>
                        <a:noFill/>
                        <a:ln w="6350">
                          <a:noFill/>
                        </a:ln>
                      </wps:spPr>
                      <wps:txbx>
                        <w:txbxContent>
                          <w:p w:rsidR="00000DEE" w:rsidRDefault="00000DEE">
                            <w:r>
                              <w:t>D= MSB</w:t>
                            </w:r>
                          </w:p>
                          <w:p w:rsidR="00000DEE" w:rsidRDefault="00000DEE">
                            <w:r>
                              <w:t>Marginal Social Benefit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3FF2C" id="Text Box 10" o:spid="_x0000_s1030" type="#_x0000_t202" style="position:absolute;margin-left:348.45pt;margin-top:111.5pt;width:61pt;height:6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" filled="f" stroked="f" strokeweight=".5pt">
                <v:textbox>
                  <w:txbxContent>
                    <w:p w:rsidR="00000DEE" w:rsidRDefault="00000DEE">
                      <w:r>
                        <w:t>D= MSB</w:t>
                      </w:r>
                    </w:p>
                    <w:p w:rsidR="00000DEE" w:rsidRDefault="00000DEE">
                      <w:r>
                        <w:t>Marginal Social Benefit</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55CE8B42">
                <wp:simplePos x="0" y="0"/>
                <wp:positionH relativeFrom="column">
                  <wp:posOffset>4436745</wp:posOffset>
                </wp:positionH>
                <wp:positionV relativeFrom="paragraph">
                  <wp:posOffset>2562225</wp:posOffset>
                </wp:positionV>
                <wp:extent cx="749300" cy="8382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0" cy="838200"/>
                        </a:xfrm>
                        <a:prstGeom prst="rect">
                          <a:avLst/>
                        </a:prstGeom>
                        <a:solidFill>
                          <a:schemeClr val="lt1"/>
                        </a:solidFill>
                        <a:ln w="6350">
                          <a:noFill/>
                        </a:ln>
                      </wps:spPr>
                      <wps:txbx>
                        <w:txbxContent>
                          <w:p w:rsidR="004F7AFA" w:rsidRDefault="004F7AFA">
                            <w:r>
                              <w:t>D= MPB</w:t>
                            </w:r>
                          </w:p>
                          <w:p w:rsidR="004F7AFA" w:rsidRDefault="004F7AFA">
                            <w:r>
                              <w:t>Marginal Private Benefit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E8B42" id="Text Box 9" o:spid="_x0000_s1031" type="#_x0000_t202" style="position:absolute;margin-left:349.35pt;margin-top:201.75pt;width:59pt;height:6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" fillcolor="white [3201]" stroked="f" strokeweight=".5pt">
                <v:textbox>
                  <w:txbxContent>
                    <w:p w:rsidR="004F7AFA" w:rsidRDefault="004F7AFA">
                      <w:r>
                        <w:t>D= MPB</w:t>
                      </w:r>
                    </w:p>
                    <w:p w:rsidR="004F7AFA" w:rsidRDefault="004F7AFA">
                      <w:r>
                        <w:t>Marginal Private Benefit</w:t>
                      </w:r>
                    </w:p>
                  </w:txbxContent>
                </v:textbox>
              </v:shape>
            </w:pict>
          </mc:Fallback>
        </mc:AlternateContent>
      </w:r>
    </w:p>
    <w:p w:rsidR="004F7AFA" w:rsidRDefault="006A28E9" w:rsidP="001B0AB0">
      <w:pPr>
        <w:spacing w:line="360" w:lineRule="auto"/>
        <w:rPr>
          <w:rFonts w:ascii="Arial" w:hAnsi="Arial" w:cs="Arial"/>
          <w:sz w:val="32"/>
          <w:szCs w:val="32"/>
        </w:rPr>
      </w:pPr>
      <w:r>
        <w:rPr>
          <w:noProof/>
        </w:rPr>
        <mc:AlternateContent>
          <mc:Choice Requires="wps">
            <w:drawing>
              <wp:anchor distT="0" distB="0" distL="114300" distR="114300" simplePos="0" relativeHeight="251673600" behindDoc="0" locked="0" layoutInCell="1" allowOverlap="1" wp14:anchorId="015254BA">
                <wp:simplePos x="0" y="0"/>
                <wp:positionH relativeFrom="column">
                  <wp:posOffset>904875</wp:posOffset>
                </wp:positionH>
                <wp:positionV relativeFrom="paragraph">
                  <wp:posOffset>-638175</wp:posOffset>
                </wp:positionV>
                <wp:extent cx="3568700" cy="6096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68700" cy="609600"/>
                        </a:xfrm>
                        <a:prstGeom prst="rect">
                          <a:avLst/>
                        </a:prstGeom>
                        <a:solidFill>
                          <a:schemeClr val="lt1"/>
                        </a:solidFill>
                        <a:ln w="6350">
                          <a:solidFill>
                            <a:prstClr val="black"/>
                          </a:solidFill>
                        </a:ln>
                      </wps:spPr>
                      <wps:txbx>
                        <w:txbxContent>
                          <w:p w:rsidR="00000DEE" w:rsidRPr="00903E34" w:rsidRDefault="00903E34" w:rsidP="00CE5DCD">
                            <w:pPr>
                              <w:jc w:val="center"/>
                              <w:rPr>
                                <w:rFonts w:ascii="Arial" w:hAnsi="Arial" w:cs="Arial"/>
                                <w:u w:val="single"/>
                              </w:rPr>
                            </w:pPr>
                            <w:r w:rsidRPr="00903E34">
                              <w:rPr>
                                <w:rFonts w:ascii="Arial" w:hAnsi="Arial" w:cs="Arial"/>
                                <w:u w:val="single"/>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254BA" id="Text Box 8" o:spid="_x0000_s1032" type="#_x0000_t202" style="position:absolute;margin-left:71.25pt;margin-top:-50.25pt;width:281pt;height: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" fillcolor="white [3201]" strokeweight=".5pt">
                <v:path arrowok="t"/>
                <v:textbox>
                  <w:txbxContent>
                    <w:p w:rsidR="00000DEE" w:rsidRPr="00903E34" w:rsidRDefault="00903E34" w:rsidP="00CE5DCD">
                      <w:pPr>
                        <w:jc w:val="center"/>
                        <w:rPr>
                          <w:rFonts w:ascii="Arial" w:hAnsi="Arial" w:cs="Arial"/>
                          <w:u w:val="single"/>
                        </w:rPr>
                      </w:pPr>
                      <w:r w:rsidRPr="00903E34">
                        <w:rPr>
                          <w:rFonts w:ascii="Arial" w:hAnsi="Arial" w:cs="Arial"/>
                          <w:u w:val="single"/>
                        </w:rPr>
                        <w:t>Figure 1</w:t>
                      </w:r>
                    </w:p>
                  </w:txbxContent>
                </v:textbox>
              </v:shape>
            </w:pict>
          </mc:Fallback>
        </mc:AlternateContent>
      </w:r>
    </w:p>
    <w:p w:rsidR="00E82E51" w:rsidRDefault="00FA2F65" w:rsidP="001B0AB0">
      <w:pPr>
        <w:spacing w:line="360" w:lineRule="auto"/>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85888" behindDoc="0" locked="0" layoutInCell="1" allowOverlap="1" wp14:anchorId="024E7805">
                <wp:simplePos x="0" y="0"/>
                <wp:positionH relativeFrom="column">
                  <wp:posOffset>-152400</wp:posOffset>
                </wp:positionH>
                <wp:positionV relativeFrom="paragraph">
                  <wp:posOffset>3403146</wp:posOffset>
                </wp:positionV>
                <wp:extent cx="5972175" cy="438150"/>
                <wp:effectExtent l="0" t="0" r="0" b="6350"/>
                <wp:wrapNone/>
                <wp:docPr id="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72175" cy="438150"/>
                        </a:xfrm>
                        <a:prstGeom prst="rect">
                          <a:avLst/>
                        </a:prstGeom>
                        <a:solidFill>
                          <a:srgbClr val="FFFFFF"/>
                        </a:solidFill>
                        <a:ln w="9525">
                          <a:solidFill>
                            <a:srgbClr val="000000"/>
                          </a:solidFill>
                          <a:miter lim="800000"/>
                          <a:headEnd/>
                          <a:tailEnd/>
                        </a:ln>
                      </wps:spPr>
                      <wps:txbx>
                        <w:txbxContent>
                          <w:p w:rsidR="00A531B7" w:rsidRPr="00CE5DCD" w:rsidRDefault="00A531B7" w:rsidP="00A531B7">
                            <w:pPr>
                              <w:jc w:val="center"/>
                              <w:rPr>
                                <w:rFonts w:ascii="Arial" w:hAnsi="Arial" w:cs="Arial"/>
                              </w:rPr>
                            </w:pPr>
                            <w:r w:rsidRPr="00CE5DCD">
                              <w:rPr>
                                <w:rFonts w:ascii="Arial" w:hAnsi="Arial" w:cs="Arial"/>
                              </w:rPr>
                              <w:t>Negative externalities of smoking MSB&lt;MPB</w:t>
                            </w:r>
                          </w:p>
                          <w:p w:rsidR="00926C61" w:rsidRDefault="00926C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E7805" id="Text Box 15" o:spid="_x0000_s1033" type="#_x0000_t202" style="position:absolute;margin-left:-12pt;margin-top:267.95pt;width:470.25pt;height:3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">
                <v:path arrowok="t"/>
                <v:textbox>
                  <w:txbxContent>
                    <w:p w:rsidR="00A531B7" w:rsidRPr="00CE5DCD" w:rsidRDefault="00A531B7" w:rsidP="00A531B7">
                      <w:pPr>
                        <w:jc w:val="center"/>
                        <w:rPr>
                          <w:rFonts w:ascii="Arial" w:hAnsi="Arial" w:cs="Arial"/>
                        </w:rPr>
                      </w:pPr>
                      <w:r w:rsidRPr="00CE5DCD">
                        <w:rPr>
                          <w:rFonts w:ascii="Arial" w:hAnsi="Arial" w:cs="Arial"/>
                        </w:rPr>
                        <w:t>Negative externalities of smoking MSB&lt;MPB</w:t>
                      </w:r>
                    </w:p>
                    <w:p w:rsidR="00926C61" w:rsidRDefault="00926C61"/>
                  </w:txbxContent>
                </v:textbox>
              </v:shape>
            </w:pict>
          </mc:Fallback>
        </mc:AlternateContent>
      </w:r>
      <w:r w:rsidR="00AB2EFA">
        <w:rPr>
          <w:noProof/>
        </w:rPr>
        <w:drawing>
          <wp:inline distT="0" distB="0" distL="0" distR="0" wp14:anchorId="67DACDB1" wp14:editId="48147066">
            <wp:extent cx="4434477" cy="3722109"/>
            <wp:effectExtent l="0" t="0" r="0" b="0"/>
            <wp:docPr id="4" name="Picture 3" descr="Graphical user interface, application&#10;&#10;Description automatically generated">
              <a:extLst xmlns:a="http://schemas.openxmlformats.org/drawingml/2006/main">
                <a:ext uri="{FF2B5EF4-FFF2-40B4-BE49-F238E27FC236}">
                  <a16:creationId xmlns:a16="http://schemas.microsoft.com/office/drawing/2014/main" id="{4C73A5F7-7522-417F-BF77-4DCBD63C1D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Graphical user interface, application&#10;&#10;Description automatically generated">
                      <a:extLst>
                        <a:ext uri="{FF2B5EF4-FFF2-40B4-BE49-F238E27FC236}">
                          <a16:creationId xmlns:a16="http://schemas.microsoft.com/office/drawing/2014/main" id="{4C73A5F7-7522-417F-BF77-4DCBD63C1DAC}"/>
                        </a:ext>
                      </a:extLst>
                    </pic:cNvPr>
                    <pic:cNvPicPr>
                      <a:picLocks noChangeAspect="1"/>
                    </pic:cNvPicPr>
                  </pic:nvPicPr>
                  <pic:blipFill rotWithShape="1">
                    <a:blip r:embed="rId6"/>
                    <a:srcRect l="21937" t="39828" r="51141" b="25000"/>
                    <a:stretch/>
                  </pic:blipFill>
                  <pic:spPr bwMode="auto">
                    <a:xfrm>
                      <a:off x="0" y="0"/>
                      <a:ext cx="4442045" cy="3728462"/>
                    </a:xfrm>
                    <a:prstGeom prst="rect">
                      <a:avLst/>
                    </a:prstGeom>
                    <a:ln>
                      <a:noFill/>
                    </a:ln>
                    <a:extLst>
                      <a:ext uri="{53640926-AAD7-44D8-BBD7-CCE9431645EC}">
                        <a14:shadowObscured xmlns:a14="http://schemas.microsoft.com/office/drawing/2010/main"/>
                      </a:ext>
                    </a:extLst>
                  </pic:spPr>
                </pic:pic>
              </a:graphicData>
            </a:graphic>
          </wp:inline>
        </w:drawing>
      </w:r>
    </w:p>
    <w:p w:rsidR="00E82E51" w:rsidRDefault="00E82E51" w:rsidP="001B0AB0">
      <w:pPr>
        <w:spacing w:line="360" w:lineRule="auto"/>
        <w:rPr>
          <w:rFonts w:ascii="Arial" w:hAnsi="Arial" w:cs="Arial"/>
          <w:sz w:val="32"/>
          <w:szCs w:val="32"/>
        </w:rPr>
      </w:pPr>
    </w:p>
    <w:p w:rsidR="00E82E51" w:rsidRDefault="00E82E51" w:rsidP="001B0AB0">
      <w:pPr>
        <w:spacing w:line="360" w:lineRule="auto"/>
        <w:rPr>
          <w:rFonts w:ascii="Arial" w:hAnsi="Arial" w:cs="Arial"/>
          <w:sz w:val="32"/>
          <w:szCs w:val="32"/>
        </w:rPr>
      </w:pPr>
    </w:p>
    <w:p w:rsidR="00E82E51" w:rsidRDefault="00E82E51" w:rsidP="001B0AB0">
      <w:pPr>
        <w:spacing w:line="360" w:lineRule="auto"/>
        <w:rPr>
          <w:rFonts w:ascii="Arial" w:hAnsi="Arial" w:cs="Arial"/>
          <w:sz w:val="32"/>
          <w:szCs w:val="32"/>
        </w:rPr>
      </w:pPr>
    </w:p>
    <w:p w:rsidR="00E82E51" w:rsidRDefault="00E82E51" w:rsidP="001B0AB0">
      <w:pPr>
        <w:spacing w:line="360" w:lineRule="auto"/>
        <w:rPr>
          <w:rFonts w:ascii="Arial" w:hAnsi="Arial" w:cs="Arial"/>
          <w:sz w:val="32"/>
          <w:szCs w:val="32"/>
        </w:rPr>
      </w:pPr>
    </w:p>
    <w:p w:rsidR="001B0AB0" w:rsidRPr="00FA2F65" w:rsidRDefault="001B0AB0" w:rsidP="001B0AB0">
      <w:pPr>
        <w:spacing w:line="360" w:lineRule="auto"/>
        <w:rPr>
          <w:rFonts w:ascii="Arial" w:hAnsi="Arial" w:cs="Arial"/>
          <w:sz w:val="28"/>
          <w:szCs w:val="28"/>
        </w:rPr>
      </w:pPr>
      <w:r w:rsidRPr="00FA2F65">
        <w:rPr>
          <w:rFonts w:ascii="Arial" w:hAnsi="Arial" w:cs="Arial"/>
          <w:sz w:val="28"/>
          <w:szCs w:val="28"/>
        </w:rPr>
        <w:t>This figure shows that</w:t>
      </w:r>
      <w:r w:rsidR="004F7AFA" w:rsidRPr="00FA2F65">
        <w:rPr>
          <w:rFonts w:ascii="Arial" w:hAnsi="Arial" w:cs="Arial"/>
          <w:sz w:val="28"/>
          <w:szCs w:val="28"/>
        </w:rPr>
        <w:t xml:space="preserve"> </w:t>
      </w:r>
      <w:r w:rsidRPr="00FA2F65">
        <w:rPr>
          <w:rFonts w:ascii="Arial" w:hAnsi="Arial" w:cs="Arial"/>
          <w:sz w:val="28"/>
          <w:szCs w:val="28"/>
        </w:rPr>
        <w:t xml:space="preserve">negative externalities are produced when someone is </w:t>
      </w:r>
      <w:r w:rsidR="00E82E51" w:rsidRPr="00FA2F65">
        <w:rPr>
          <w:rFonts w:ascii="Arial" w:hAnsi="Arial" w:cs="Arial"/>
          <w:sz w:val="28"/>
          <w:szCs w:val="28"/>
        </w:rPr>
        <w:t>smoking,</w:t>
      </w:r>
      <w:r w:rsidR="00CE5DCD" w:rsidRPr="00FA2F65">
        <w:rPr>
          <w:rFonts w:ascii="Arial" w:hAnsi="Arial" w:cs="Arial"/>
          <w:sz w:val="28"/>
          <w:szCs w:val="28"/>
        </w:rPr>
        <w:t xml:space="preserve"> and</w:t>
      </w:r>
      <w:r w:rsidR="004F7AFA" w:rsidRPr="00FA2F65">
        <w:rPr>
          <w:rFonts w:ascii="Arial" w:hAnsi="Arial" w:cs="Arial"/>
          <w:sz w:val="28"/>
          <w:szCs w:val="28"/>
        </w:rPr>
        <w:t xml:space="preserve"> </w:t>
      </w:r>
      <w:r w:rsidRPr="00FA2F65">
        <w:rPr>
          <w:rFonts w:ascii="Arial" w:hAnsi="Arial" w:cs="Arial"/>
          <w:sz w:val="28"/>
          <w:szCs w:val="28"/>
        </w:rPr>
        <w:t xml:space="preserve">the marginal social benefits are less than the marginal private benefits. </w:t>
      </w:r>
    </w:p>
    <w:p w:rsidR="001B0AB0" w:rsidRPr="00FA2F65" w:rsidRDefault="001B0AB0" w:rsidP="001B0AB0">
      <w:pPr>
        <w:spacing w:line="360" w:lineRule="auto"/>
        <w:rPr>
          <w:rFonts w:ascii="Arial" w:hAnsi="Arial" w:cs="Arial"/>
          <w:sz w:val="28"/>
          <w:szCs w:val="28"/>
        </w:rPr>
      </w:pPr>
      <w:r w:rsidRPr="00FA2F65">
        <w:rPr>
          <w:rFonts w:ascii="Arial" w:hAnsi="Arial" w:cs="Arial"/>
          <w:sz w:val="28"/>
          <w:szCs w:val="28"/>
        </w:rPr>
        <w:t>This translates to the smoker</w:t>
      </w:r>
      <w:r w:rsidR="00B020E4" w:rsidRPr="00FA2F65">
        <w:rPr>
          <w:rFonts w:ascii="Arial" w:hAnsi="Arial" w:cs="Arial"/>
          <w:sz w:val="28"/>
          <w:szCs w:val="28"/>
        </w:rPr>
        <w:t xml:space="preserve"> or person receiving the private </w:t>
      </w:r>
      <w:r w:rsidR="007C6E9E" w:rsidRPr="00FA2F65">
        <w:rPr>
          <w:rFonts w:ascii="Arial" w:hAnsi="Arial" w:cs="Arial"/>
          <w:sz w:val="28"/>
          <w:szCs w:val="28"/>
        </w:rPr>
        <w:t>marginal benefits,</w:t>
      </w:r>
      <w:r w:rsidRPr="00FA2F65">
        <w:rPr>
          <w:rFonts w:ascii="Arial" w:hAnsi="Arial" w:cs="Arial"/>
          <w:sz w:val="28"/>
          <w:szCs w:val="28"/>
        </w:rPr>
        <w:t xml:space="preserve"> not worrying about the effects on anything or anyone else but the benefits that they experience themselves.</w:t>
      </w:r>
    </w:p>
    <w:p w:rsidR="001B0AB0" w:rsidRPr="00FA2F65" w:rsidRDefault="001B0AB0" w:rsidP="001B0AB0">
      <w:pPr>
        <w:spacing w:line="360" w:lineRule="auto"/>
        <w:rPr>
          <w:rFonts w:ascii="Arial" w:hAnsi="Arial" w:cs="Arial"/>
          <w:sz w:val="28"/>
          <w:szCs w:val="28"/>
        </w:rPr>
      </w:pPr>
      <w:bookmarkStart w:id="0" w:name="_Hlk161747162"/>
      <w:r w:rsidRPr="00FA2F65">
        <w:rPr>
          <w:rFonts w:ascii="Arial" w:hAnsi="Arial" w:cs="Arial"/>
          <w:sz w:val="28"/>
          <w:szCs w:val="28"/>
        </w:rPr>
        <w:t xml:space="preserve">This means that the consumer will consume at the quantity Q1 where the marginal social costs are equal to the private benefits, rather than the socially desired level of Q* where the marginal social benefits are equal to the marginal social costs. The outcome of this is a welfare loss to society shown in </w:t>
      </w:r>
      <w:r w:rsidR="00CE5DCD" w:rsidRPr="00FA2F65">
        <w:rPr>
          <w:rFonts w:ascii="Arial" w:hAnsi="Arial" w:cs="Arial"/>
          <w:sz w:val="28"/>
          <w:szCs w:val="28"/>
        </w:rPr>
        <w:t xml:space="preserve">the </w:t>
      </w:r>
      <w:r w:rsidR="00592902" w:rsidRPr="00FA2F65">
        <w:rPr>
          <w:rFonts w:ascii="Arial" w:hAnsi="Arial" w:cs="Arial"/>
          <w:sz w:val="28"/>
          <w:szCs w:val="28"/>
        </w:rPr>
        <w:t>yellow</w:t>
      </w:r>
      <w:r w:rsidRPr="00FA2F65">
        <w:rPr>
          <w:rFonts w:ascii="Arial" w:hAnsi="Arial" w:cs="Arial"/>
          <w:sz w:val="28"/>
          <w:szCs w:val="28"/>
        </w:rPr>
        <w:t xml:space="preserve"> shaded area.</w:t>
      </w:r>
    </w:p>
    <w:p w:rsidR="0029274D" w:rsidRPr="00FA2F65" w:rsidRDefault="005054E2" w:rsidP="00E10395">
      <w:pPr>
        <w:spacing w:line="360" w:lineRule="auto"/>
        <w:rPr>
          <w:rFonts w:ascii="Arial" w:hAnsi="Arial" w:cs="Arial"/>
          <w:sz w:val="28"/>
          <w:szCs w:val="28"/>
        </w:rPr>
      </w:pPr>
      <w:r w:rsidRPr="00FA2F65">
        <w:rPr>
          <w:rFonts w:ascii="Arial" w:hAnsi="Arial" w:cs="Arial"/>
          <w:sz w:val="28"/>
          <w:szCs w:val="28"/>
        </w:rPr>
        <w:t xml:space="preserve">This scenario is known </w:t>
      </w:r>
      <w:r w:rsidR="0029274D" w:rsidRPr="00FA2F65">
        <w:rPr>
          <w:rFonts w:ascii="Arial" w:hAnsi="Arial" w:cs="Arial"/>
          <w:sz w:val="28"/>
          <w:szCs w:val="28"/>
        </w:rPr>
        <w:t xml:space="preserve">as a market failure and can be defined </w:t>
      </w:r>
      <w:r w:rsidR="00E10395" w:rsidRPr="00FA2F65">
        <w:rPr>
          <w:rFonts w:ascii="Arial" w:hAnsi="Arial" w:cs="Arial"/>
          <w:sz w:val="28"/>
          <w:szCs w:val="28"/>
        </w:rPr>
        <w:t xml:space="preserve">in economics </w:t>
      </w:r>
      <w:r w:rsidR="0029274D" w:rsidRPr="00FA2F65">
        <w:rPr>
          <w:rFonts w:ascii="Arial" w:hAnsi="Arial" w:cs="Arial"/>
          <w:sz w:val="28"/>
          <w:szCs w:val="28"/>
        </w:rPr>
        <w:t xml:space="preserve">as a situation where </w:t>
      </w:r>
      <w:r w:rsidR="00E10395" w:rsidRPr="00FA2F65">
        <w:rPr>
          <w:rFonts w:ascii="Arial" w:hAnsi="Arial" w:cs="Arial"/>
          <w:sz w:val="28"/>
          <w:szCs w:val="28"/>
        </w:rPr>
        <w:t xml:space="preserve">market forces cause a reduction in societal welfare </w:t>
      </w:r>
      <w:r w:rsidR="0029274D" w:rsidRPr="00FA2F65">
        <w:rPr>
          <w:rFonts w:ascii="Arial" w:hAnsi="Arial" w:cs="Arial"/>
          <w:sz w:val="28"/>
          <w:szCs w:val="28"/>
        </w:rPr>
        <w:t>(Finch et al., 2020)</w:t>
      </w:r>
      <w:r w:rsidR="00E10395" w:rsidRPr="00FA2F65">
        <w:rPr>
          <w:rFonts w:ascii="Arial" w:hAnsi="Arial" w:cs="Arial"/>
          <w:sz w:val="28"/>
          <w:szCs w:val="28"/>
        </w:rPr>
        <w:t>.</w:t>
      </w:r>
    </w:p>
    <w:bookmarkEnd w:id="0"/>
    <w:p w:rsidR="00FF3555" w:rsidRPr="00FA2F65" w:rsidRDefault="00FF3555" w:rsidP="00FF3555">
      <w:pPr>
        <w:spacing w:line="360" w:lineRule="auto"/>
        <w:rPr>
          <w:rFonts w:ascii="Arial" w:hAnsi="Arial" w:cs="Arial"/>
          <w:sz w:val="28"/>
          <w:szCs w:val="28"/>
        </w:rPr>
      </w:pPr>
      <w:r w:rsidRPr="00FA2F65">
        <w:rPr>
          <w:rFonts w:ascii="Arial" w:hAnsi="Arial" w:cs="Arial"/>
          <w:sz w:val="28"/>
          <w:szCs w:val="28"/>
        </w:rPr>
        <w:t xml:space="preserve">Research suggests that </w:t>
      </w:r>
      <w:r w:rsidR="00D032CB" w:rsidRPr="00FA2F65">
        <w:rPr>
          <w:rFonts w:ascii="Arial" w:hAnsi="Arial" w:cs="Arial"/>
          <w:sz w:val="28"/>
          <w:szCs w:val="28"/>
        </w:rPr>
        <w:t xml:space="preserve">this could have a detrimental effect on society and would result in </w:t>
      </w:r>
      <w:r w:rsidR="00BA226D" w:rsidRPr="00FA2F65">
        <w:rPr>
          <w:rFonts w:ascii="Arial" w:hAnsi="Arial" w:cs="Arial"/>
          <w:sz w:val="28"/>
          <w:szCs w:val="28"/>
        </w:rPr>
        <w:t>the Governments efforts in England to achieve a smoke free country by 2030</w:t>
      </w:r>
      <w:r w:rsidR="00C13E35" w:rsidRPr="00FA2F65">
        <w:rPr>
          <w:rFonts w:ascii="Arial" w:hAnsi="Arial" w:cs="Arial"/>
          <w:sz w:val="28"/>
          <w:szCs w:val="28"/>
        </w:rPr>
        <w:t xml:space="preserve">, where only 5% of the population would be </w:t>
      </w:r>
      <w:r w:rsidR="00EC5074" w:rsidRPr="00FA2F65">
        <w:rPr>
          <w:rFonts w:ascii="Arial" w:hAnsi="Arial" w:cs="Arial"/>
          <w:sz w:val="28"/>
          <w:szCs w:val="28"/>
        </w:rPr>
        <w:t>smokers an</w:t>
      </w:r>
      <w:r w:rsidR="00BA226D" w:rsidRPr="00FA2F65">
        <w:rPr>
          <w:rFonts w:ascii="Arial" w:hAnsi="Arial" w:cs="Arial"/>
          <w:sz w:val="28"/>
          <w:szCs w:val="28"/>
        </w:rPr>
        <w:t xml:space="preserve"> impossibility</w:t>
      </w:r>
      <w:r w:rsidR="00C04323" w:rsidRPr="00FA2F65">
        <w:rPr>
          <w:rFonts w:ascii="Arial" w:hAnsi="Arial" w:cs="Arial"/>
          <w:sz w:val="28"/>
          <w:szCs w:val="28"/>
        </w:rPr>
        <w:t xml:space="preserve">. Appendix 2 shows how the smoking trends </w:t>
      </w:r>
      <w:r w:rsidR="00C13E35" w:rsidRPr="00FA2F65">
        <w:rPr>
          <w:rFonts w:ascii="Arial" w:hAnsi="Arial" w:cs="Arial"/>
          <w:sz w:val="28"/>
          <w:szCs w:val="28"/>
        </w:rPr>
        <w:t xml:space="preserve">are reflected </w:t>
      </w:r>
      <w:r w:rsidR="002A418D" w:rsidRPr="00FA2F65">
        <w:rPr>
          <w:rFonts w:ascii="Arial" w:hAnsi="Arial" w:cs="Arial"/>
          <w:sz w:val="28"/>
          <w:szCs w:val="28"/>
        </w:rPr>
        <w:t>of people</w:t>
      </w:r>
      <w:r w:rsidR="00C13E35" w:rsidRPr="00FA2F65">
        <w:rPr>
          <w:rFonts w:ascii="Arial" w:hAnsi="Arial" w:cs="Arial"/>
          <w:sz w:val="28"/>
          <w:szCs w:val="28"/>
        </w:rPr>
        <w:t xml:space="preserve"> </w:t>
      </w:r>
      <w:r w:rsidR="002A418D" w:rsidRPr="00FA2F65">
        <w:rPr>
          <w:rFonts w:ascii="Arial" w:hAnsi="Arial" w:cs="Arial"/>
          <w:sz w:val="28"/>
          <w:szCs w:val="28"/>
        </w:rPr>
        <w:t>stopping smoking</w:t>
      </w:r>
      <w:r w:rsidR="008B44AA" w:rsidRPr="00FA2F65">
        <w:rPr>
          <w:rFonts w:ascii="Arial" w:hAnsi="Arial" w:cs="Arial"/>
          <w:sz w:val="28"/>
          <w:szCs w:val="28"/>
        </w:rPr>
        <w:t>, this demonstrates that the target would not be met until 2037</w:t>
      </w:r>
      <w:r w:rsidR="00003C77" w:rsidRPr="00FA2F65">
        <w:rPr>
          <w:rFonts w:ascii="Arial" w:hAnsi="Arial" w:cs="Arial"/>
          <w:sz w:val="28"/>
          <w:szCs w:val="28"/>
        </w:rPr>
        <w:t>. The rate at which people are stopping smoking he suggests needs to increase by 40% for that deadline to be met</w:t>
      </w:r>
      <w:r w:rsidR="00EC5074" w:rsidRPr="00FA2F65">
        <w:rPr>
          <w:rFonts w:ascii="Arial" w:hAnsi="Arial" w:cs="Arial"/>
          <w:sz w:val="28"/>
          <w:szCs w:val="28"/>
        </w:rPr>
        <w:t xml:space="preserve"> (Khan,2022).</w:t>
      </w:r>
    </w:p>
    <w:p w:rsidR="006A018D" w:rsidRPr="00FA2F65" w:rsidRDefault="006A018D">
      <w:pPr>
        <w:rPr>
          <w:rFonts w:ascii="Arial" w:hAnsi="Arial" w:cs="Arial"/>
          <w:sz w:val="28"/>
          <w:szCs w:val="28"/>
        </w:rPr>
      </w:pPr>
    </w:p>
    <w:p w:rsidR="0029274D" w:rsidRPr="00FA2F65" w:rsidRDefault="0029274D" w:rsidP="0029274D">
      <w:pPr>
        <w:rPr>
          <w:rFonts w:ascii="Arial" w:hAnsi="Arial" w:cs="Arial"/>
          <w:sz w:val="28"/>
          <w:szCs w:val="28"/>
        </w:rPr>
      </w:pPr>
    </w:p>
    <w:p w:rsidR="006A018D" w:rsidRPr="00FA2F65" w:rsidRDefault="006A018D">
      <w:pPr>
        <w:rPr>
          <w:rFonts w:ascii="Arial" w:hAnsi="Arial" w:cs="Arial"/>
          <w:sz w:val="28"/>
          <w:szCs w:val="28"/>
          <w:u w:val="single"/>
        </w:rPr>
      </w:pPr>
    </w:p>
    <w:p w:rsidR="009134BF" w:rsidRPr="00FA2F65" w:rsidRDefault="009134BF">
      <w:pPr>
        <w:rPr>
          <w:rFonts w:ascii="Arial" w:hAnsi="Arial" w:cs="Arial"/>
          <w:sz w:val="28"/>
          <w:szCs w:val="28"/>
          <w:u w:val="single"/>
        </w:rPr>
      </w:pPr>
    </w:p>
    <w:p w:rsidR="00FA2F65" w:rsidRDefault="00FA2F65">
      <w:pPr>
        <w:rPr>
          <w:rFonts w:ascii="Arial" w:hAnsi="Arial" w:cs="Arial"/>
          <w:sz w:val="28"/>
          <w:szCs w:val="28"/>
          <w:u w:val="single"/>
        </w:rPr>
      </w:pPr>
    </w:p>
    <w:p w:rsidR="00FA2F65" w:rsidRDefault="00FA2F65">
      <w:pPr>
        <w:rPr>
          <w:rFonts w:ascii="Arial" w:hAnsi="Arial" w:cs="Arial"/>
          <w:sz w:val="28"/>
          <w:szCs w:val="28"/>
          <w:u w:val="single"/>
        </w:rPr>
      </w:pPr>
    </w:p>
    <w:p w:rsidR="006A018D" w:rsidRPr="00FA2F65" w:rsidRDefault="006A018D">
      <w:pPr>
        <w:rPr>
          <w:rFonts w:ascii="Arial" w:hAnsi="Arial" w:cs="Arial"/>
          <w:sz w:val="28"/>
          <w:szCs w:val="28"/>
          <w:u w:val="single"/>
        </w:rPr>
      </w:pPr>
      <w:r w:rsidRPr="00FA2F65">
        <w:rPr>
          <w:rFonts w:ascii="Arial" w:hAnsi="Arial" w:cs="Arial"/>
          <w:sz w:val="28"/>
          <w:szCs w:val="28"/>
          <w:u w:val="single"/>
        </w:rPr>
        <w:lastRenderedPageBreak/>
        <w:t>S</w:t>
      </w:r>
      <w:r w:rsidR="00E10395" w:rsidRPr="00FA2F65">
        <w:rPr>
          <w:rFonts w:ascii="Arial" w:hAnsi="Arial" w:cs="Arial"/>
          <w:sz w:val="28"/>
          <w:szCs w:val="28"/>
          <w:u w:val="single"/>
        </w:rPr>
        <w:t>olutions for Improvement of Market Failure</w:t>
      </w:r>
    </w:p>
    <w:p w:rsidR="00000DEE" w:rsidRPr="00FA2F65" w:rsidRDefault="00000DEE">
      <w:pPr>
        <w:rPr>
          <w:rFonts w:ascii="Arial" w:hAnsi="Arial" w:cs="Arial"/>
          <w:sz w:val="28"/>
          <w:szCs w:val="28"/>
          <w:u w:val="single"/>
        </w:rPr>
      </w:pPr>
    </w:p>
    <w:p w:rsidR="00E82E51" w:rsidRPr="00FA2F65" w:rsidRDefault="00E82E51" w:rsidP="00E82E51">
      <w:pPr>
        <w:spacing w:line="360" w:lineRule="auto"/>
        <w:rPr>
          <w:rFonts w:ascii="Arial" w:hAnsi="Arial" w:cs="Arial"/>
          <w:sz w:val="28"/>
          <w:szCs w:val="28"/>
        </w:rPr>
      </w:pPr>
      <w:r w:rsidRPr="00FA2F65">
        <w:rPr>
          <w:rFonts w:ascii="Arial" w:hAnsi="Arial" w:cs="Arial"/>
          <w:sz w:val="28"/>
          <w:szCs w:val="28"/>
        </w:rPr>
        <w:t xml:space="preserve">To combat this negative effect of market failure on society there are some things which can be done to change the social </w:t>
      </w:r>
      <w:r w:rsidR="003203EB" w:rsidRPr="00FA2F65">
        <w:rPr>
          <w:rFonts w:ascii="Arial" w:hAnsi="Arial" w:cs="Arial"/>
          <w:sz w:val="28"/>
          <w:szCs w:val="28"/>
        </w:rPr>
        <w:t>effect and</w:t>
      </w:r>
      <w:r w:rsidRPr="00FA2F65">
        <w:rPr>
          <w:rFonts w:ascii="Arial" w:hAnsi="Arial" w:cs="Arial"/>
          <w:sz w:val="28"/>
          <w:szCs w:val="28"/>
        </w:rPr>
        <w:t xml:space="preserve"> the environment</w:t>
      </w:r>
      <w:r w:rsidR="00807266" w:rsidRPr="00FA2F65">
        <w:rPr>
          <w:rFonts w:ascii="Arial" w:hAnsi="Arial" w:cs="Arial"/>
          <w:sz w:val="28"/>
          <w:szCs w:val="28"/>
        </w:rPr>
        <w:t>al impact</w:t>
      </w:r>
      <w:r w:rsidR="00352511" w:rsidRPr="00FA2F65">
        <w:rPr>
          <w:rFonts w:ascii="Arial" w:hAnsi="Arial" w:cs="Arial"/>
          <w:sz w:val="28"/>
          <w:szCs w:val="28"/>
        </w:rPr>
        <w:t xml:space="preserve"> </w:t>
      </w:r>
      <w:r w:rsidRPr="00FA2F65">
        <w:rPr>
          <w:rFonts w:ascii="Arial" w:hAnsi="Arial" w:cs="Arial"/>
          <w:sz w:val="28"/>
          <w:szCs w:val="28"/>
        </w:rPr>
        <w:t>(Pettinger, 2020).</w:t>
      </w:r>
    </w:p>
    <w:p w:rsidR="00FE633D" w:rsidRPr="00FA2F65" w:rsidRDefault="00D3407B" w:rsidP="00FE633D">
      <w:pPr>
        <w:spacing w:line="360" w:lineRule="auto"/>
        <w:rPr>
          <w:rFonts w:ascii="Arial" w:hAnsi="Arial" w:cs="Arial"/>
          <w:sz w:val="28"/>
          <w:szCs w:val="28"/>
        </w:rPr>
      </w:pPr>
      <w:r w:rsidRPr="00FA2F65">
        <w:rPr>
          <w:rFonts w:ascii="Arial" w:hAnsi="Arial" w:cs="Arial"/>
          <w:sz w:val="28"/>
          <w:szCs w:val="28"/>
        </w:rPr>
        <w:t>Khan, 2022,</w:t>
      </w:r>
      <w:r w:rsidR="00392DC6" w:rsidRPr="00FA2F65">
        <w:rPr>
          <w:rFonts w:ascii="Arial" w:hAnsi="Arial" w:cs="Arial"/>
          <w:sz w:val="28"/>
          <w:szCs w:val="28"/>
        </w:rPr>
        <w:t xml:space="preserve"> suggests that there could be a tax imposed on cigarettes to increase the price then </w:t>
      </w:r>
      <w:r w:rsidR="00C92C0C" w:rsidRPr="00FA2F65">
        <w:rPr>
          <w:rFonts w:ascii="Arial" w:hAnsi="Arial" w:cs="Arial"/>
          <w:sz w:val="28"/>
          <w:szCs w:val="28"/>
        </w:rPr>
        <w:t xml:space="preserve">the amount </w:t>
      </w:r>
      <w:r w:rsidR="00505ABA" w:rsidRPr="00FA2F65">
        <w:rPr>
          <w:rFonts w:ascii="Arial" w:hAnsi="Arial" w:cs="Arial"/>
          <w:sz w:val="28"/>
          <w:szCs w:val="28"/>
        </w:rPr>
        <w:t xml:space="preserve">that </w:t>
      </w:r>
      <w:r w:rsidR="002A62FA" w:rsidRPr="00FA2F65">
        <w:rPr>
          <w:rFonts w:ascii="Arial" w:hAnsi="Arial" w:cs="Arial"/>
          <w:sz w:val="28"/>
          <w:szCs w:val="28"/>
        </w:rPr>
        <w:t xml:space="preserve">people </w:t>
      </w:r>
      <w:r w:rsidR="00505ABA" w:rsidRPr="00FA2F65">
        <w:rPr>
          <w:rFonts w:ascii="Arial" w:hAnsi="Arial" w:cs="Arial"/>
          <w:sz w:val="28"/>
          <w:szCs w:val="28"/>
        </w:rPr>
        <w:t xml:space="preserve">are buying or smoking </w:t>
      </w:r>
      <w:r w:rsidR="00C92C0C" w:rsidRPr="00FA2F65">
        <w:rPr>
          <w:rFonts w:ascii="Arial" w:hAnsi="Arial" w:cs="Arial"/>
          <w:sz w:val="28"/>
          <w:szCs w:val="28"/>
        </w:rPr>
        <w:t>should be lower.</w:t>
      </w:r>
      <w:r w:rsidR="00AF3393" w:rsidRPr="00FA2F65">
        <w:rPr>
          <w:rFonts w:ascii="Arial" w:hAnsi="Arial" w:cs="Arial"/>
          <w:sz w:val="28"/>
          <w:szCs w:val="28"/>
        </w:rPr>
        <w:t xml:space="preserve"> He further suggests </w:t>
      </w:r>
      <w:r w:rsidR="008A5A78" w:rsidRPr="00FA2F65">
        <w:rPr>
          <w:rFonts w:ascii="Arial" w:hAnsi="Arial" w:cs="Arial"/>
          <w:sz w:val="28"/>
          <w:szCs w:val="28"/>
        </w:rPr>
        <w:t>that vaping could be offered as a substitute</w:t>
      </w:r>
      <w:r w:rsidR="008F57C2" w:rsidRPr="00FA2F65">
        <w:rPr>
          <w:rFonts w:ascii="Arial" w:hAnsi="Arial" w:cs="Arial"/>
          <w:sz w:val="28"/>
          <w:szCs w:val="28"/>
        </w:rPr>
        <w:t xml:space="preserve"> and Government could provide ‘Swap to stop’</w:t>
      </w:r>
      <w:r w:rsidR="00353FB5" w:rsidRPr="00FA2F65">
        <w:rPr>
          <w:rFonts w:ascii="Arial" w:hAnsi="Arial" w:cs="Arial"/>
          <w:sz w:val="28"/>
          <w:szCs w:val="28"/>
        </w:rPr>
        <w:t xml:space="preserve"> free packs in deprived </w:t>
      </w:r>
      <w:r w:rsidR="000256DD" w:rsidRPr="00FA2F65">
        <w:rPr>
          <w:rFonts w:ascii="Arial" w:hAnsi="Arial" w:cs="Arial"/>
          <w:sz w:val="28"/>
          <w:szCs w:val="28"/>
        </w:rPr>
        <w:t xml:space="preserve">areas. He stressed however that young people should </w:t>
      </w:r>
      <w:r w:rsidR="00FE633D" w:rsidRPr="00FA2F65">
        <w:rPr>
          <w:rFonts w:ascii="Arial" w:hAnsi="Arial" w:cs="Arial"/>
          <w:sz w:val="28"/>
          <w:szCs w:val="28"/>
        </w:rPr>
        <w:t xml:space="preserve">not </w:t>
      </w:r>
      <w:r w:rsidR="000256DD" w:rsidRPr="00FA2F65">
        <w:rPr>
          <w:rFonts w:ascii="Arial" w:hAnsi="Arial" w:cs="Arial"/>
          <w:sz w:val="28"/>
          <w:szCs w:val="28"/>
        </w:rPr>
        <w:t>be encouraged to</w:t>
      </w:r>
      <w:r w:rsidR="00FE633D" w:rsidRPr="00FA2F65">
        <w:rPr>
          <w:rFonts w:ascii="Arial" w:hAnsi="Arial" w:cs="Arial"/>
          <w:sz w:val="28"/>
          <w:szCs w:val="28"/>
        </w:rPr>
        <w:t xml:space="preserve"> try</w:t>
      </w:r>
      <w:r w:rsidR="000256DD" w:rsidRPr="00FA2F65">
        <w:rPr>
          <w:rFonts w:ascii="Arial" w:hAnsi="Arial" w:cs="Arial"/>
          <w:sz w:val="28"/>
          <w:szCs w:val="28"/>
        </w:rPr>
        <w:t xml:space="preserve"> vapes if they don’t already smoke.</w:t>
      </w:r>
      <w:r w:rsidR="00FE633D" w:rsidRPr="00FA2F65">
        <w:rPr>
          <w:rFonts w:ascii="Arial" w:hAnsi="Arial" w:cs="Arial"/>
          <w:sz w:val="28"/>
          <w:szCs w:val="28"/>
        </w:rPr>
        <w:t xml:space="preserve"> Another deterrent to smoking is the position of cigarettes in a shop, in </w:t>
      </w:r>
      <w:r w:rsidR="001165E8" w:rsidRPr="00FA2F65">
        <w:rPr>
          <w:rFonts w:ascii="Arial" w:hAnsi="Arial" w:cs="Arial"/>
          <w:sz w:val="28"/>
          <w:szCs w:val="28"/>
        </w:rPr>
        <w:t xml:space="preserve">April 2012, the Government made it compulsory for every shop to keep cigarettes in a cabinet out of sight.  Research states that this could help deter smokers and would be smokers to want a cigarette. </w:t>
      </w:r>
      <w:r w:rsidR="002D2487" w:rsidRPr="00FA2F65">
        <w:rPr>
          <w:rFonts w:ascii="Arial" w:hAnsi="Arial" w:cs="Arial"/>
          <w:sz w:val="28"/>
          <w:szCs w:val="28"/>
        </w:rPr>
        <w:t>Educating people as to the adverse effects of smoking on the individual and anyone around them, and also the effects to the environment could have a positive effect on the person to be encouraged to stop smoking.</w:t>
      </w:r>
      <w:r w:rsidR="00FE633D" w:rsidRPr="00FA2F65">
        <w:rPr>
          <w:rFonts w:ascii="Arial" w:hAnsi="Arial" w:cs="Arial"/>
          <w:sz w:val="28"/>
          <w:szCs w:val="28"/>
        </w:rPr>
        <w:t>(Health, 2012)</w:t>
      </w:r>
    </w:p>
    <w:p w:rsidR="00D3407B" w:rsidRPr="00FA2F65" w:rsidRDefault="00D3407B" w:rsidP="00C92C0C">
      <w:pPr>
        <w:spacing w:line="360" w:lineRule="auto"/>
        <w:rPr>
          <w:rFonts w:ascii="Arial" w:hAnsi="Arial" w:cs="Arial"/>
          <w:sz w:val="28"/>
          <w:szCs w:val="28"/>
        </w:rPr>
      </w:pPr>
    </w:p>
    <w:p w:rsidR="00E10395" w:rsidRPr="00FA2F65" w:rsidRDefault="00E10395" w:rsidP="00E82E51">
      <w:pPr>
        <w:spacing w:line="360" w:lineRule="auto"/>
        <w:rPr>
          <w:rFonts w:ascii="Arial" w:hAnsi="Arial" w:cs="Arial"/>
          <w:sz w:val="28"/>
          <w:szCs w:val="28"/>
        </w:rPr>
      </w:pPr>
    </w:p>
    <w:p w:rsidR="008A5A78" w:rsidRPr="00FA2F65" w:rsidRDefault="008A5A78">
      <w:pPr>
        <w:rPr>
          <w:rFonts w:ascii="Arial" w:hAnsi="Arial" w:cs="Arial"/>
          <w:sz w:val="28"/>
          <w:szCs w:val="28"/>
          <w:u w:val="single"/>
        </w:rPr>
      </w:pPr>
    </w:p>
    <w:p w:rsidR="008A5A78" w:rsidRPr="00FA2F65" w:rsidRDefault="008A5A78">
      <w:pPr>
        <w:rPr>
          <w:rFonts w:ascii="Arial" w:hAnsi="Arial" w:cs="Arial"/>
          <w:sz w:val="28"/>
          <w:szCs w:val="28"/>
          <w:u w:val="single"/>
        </w:rPr>
      </w:pPr>
    </w:p>
    <w:p w:rsidR="00717681" w:rsidRPr="00FA2F65" w:rsidRDefault="00717681">
      <w:pPr>
        <w:rPr>
          <w:rFonts w:ascii="Arial" w:hAnsi="Arial" w:cs="Arial"/>
          <w:sz w:val="28"/>
          <w:szCs w:val="28"/>
          <w:u w:val="single"/>
        </w:rPr>
      </w:pPr>
    </w:p>
    <w:p w:rsidR="00717681" w:rsidRPr="00FA2F65" w:rsidRDefault="00717681">
      <w:pPr>
        <w:rPr>
          <w:rFonts w:ascii="Arial" w:hAnsi="Arial" w:cs="Arial"/>
          <w:sz w:val="28"/>
          <w:szCs w:val="28"/>
          <w:u w:val="single"/>
        </w:rPr>
      </w:pPr>
    </w:p>
    <w:p w:rsidR="00000DEE" w:rsidRPr="00FA2F65" w:rsidRDefault="00000DEE">
      <w:pPr>
        <w:rPr>
          <w:rFonts w:ascii="Arial" w:hAnsi="Arial" w:cs="Arial"/>
          <w:sz w:val="28"/>
          <w:szCs w:val="28"/>
          <w:u w:val="single"/>
        </w:rPr>
      </w:pPr>
      <w:r w:rsidRPr="00FA2F65">
        <w:rPr>
          <w:rFonts w:ascii="Arial" w:hAnsi="Arial" w:cs="Arial"/>
          <w:sz w:val="28"/>
          <w:szCs w:val="28"/>
          <w:u w:val="single"/>
        </w:rPr>
        <w:t xml:space="preserve">Solution </w:t>
      </w:r>
      <w:r w:rsidR="008E5D2C" w:rsidRPr="00FA2F65">
        <w:rPr>
          <w:rFonts w:ascii="Arial" w:hAnsi="Arial" w:cs="Arial"/>
          <w:sz w:val="28"/>
          <w:szCs w:val="28"/>
          <w:u w:val="single"/>
        </w:rPr>
        <w:t>1</w:t>
      </w:r>
      <w:r w:rsidRPr="00FA2F65">
        <w:rPr>
          <w:rFonts w:ascii="Arial" w:hAnsi="Arial" w:cs="Arial"/>
          <w:sz w:val="28"/>
          <w:szCs w:val="28"/>
          <w:u w:val="single"/>
        </w:rPr>
        <w:t xml:space="preserve"> –</w:t>
      </w:r>
      <w:r w:rsidR="00DE1FB9" w:rsidRPr="00FA2F65">
        <w:rPr>
          <w:rFonts w:ascii="Arial" w:hAnsi="Arial" w:cs="Arial"/>
          <w:sz w:val="28"/>
          <w:szCs w:val="28"/>
          <w:u w:val="single"/>
        </w:rPr>
        <w:t xml:space="preserve"> </w:t>
      </w:r>
      <w:r w:rsidR="00790225" w:rsidRPr="00FA2F65">
        <w:rPr>
          <w:rFonts w:ascii="Arial" w:hAnsi="Arial" w:cs="Arial"/>
          <w:sz w:val="28"/>
          <w:szCs w:val="28"/>
          <w:u w:val="single"/>
        </w:rPr>
        <w:t>Tax</w:t>
      </w:r>
      <w:r w:rsidR="001507D4" w:rsidRPr="00FA2F65">
        <w:rPr>
          <w:rFonts w:ascii="Arial" w:hAnsi="Arial" w:cs="Arial"/>
          <w:sz w:val="28"/>
          <w:szCs w:val="28"/>
          <w:u w:val="single"/>
        </w:rPr>
        <w:t xml:space="preserve"> </w:t>
      </w:r>
      <w:r w:rsidR="000A480D" w:rsidRPr="00FA2F65">
        <w:rPr>
          <w:rFonts w:ascii="Arial" w:hAnsi="Arial" w:cs="Arial"/>
          <w:sz w:val="28"/>
          <w:szCs w:val="28"/>
          <w:u w:val="single"/>
        </w:rPr>
        <w:t>&amp; Restricting use.</w:t>
      </w:r>
    </w:p>
    <w:p w:rsidR="006A018D" w:rsidRPr="00FA2F65" w:rsidRDefault="006A018D">
      <w:pPr>
        <w:rPr>
          <w:rFonts w:ascii="Arial" w:hAnsi="Arial" w:cs="Arial"/>
          <w:sz w:val="28"/>
          <w:szCs w:val="28"/>
          <w:u w:val="single"/>
        </w:rPr>
      </w:pPr>
    </w:p>
    <w:p w:rsidR="006A018D" w:rsidRPr="00FA2F65" w:rsidRDefault="006A018D">
      <w:pPr>
        <w:rPr>
          <w:rFonts w:ascii="Arial" w:hAnsi="Arial" w:cs="Arial"/>
          <w:sz w:val="28"/>
          <w:szCs w:val="28"/>
          <w:u w:val="single"/>
        </w:rPr>
      </w:pPr>
    </w:p>
    <w:p w:rsidR="001338E7" w:rsidRPr="00FA2F65" w:rsidRDefault="00DE1FB9" w:rsidP="001338E7">
      <w:pPr>
        <w:spacing w:line="360" w:lineRule="auto"/>
        <w:rPr>
          <w:rFonts w:ascii="Arial" w:hAnsi="Arial" w:cs="Arial"/>
          <w:sz w:val="28"/>
          <w:szCs w:val="28"/>
        </w:rPr>
      </w:pPr>
      <w:r w:rsidRPr="00FA2F65">
        <w:rPr>
          <w:rFonts w:ascii="Arial" w:hAnsi="Arial" w:cs="Arial"/>
          <w:bCs/>
          <w:color w:val="000000" w:themeColor="text1"/>
          <w:sz w:val="28"/>
          <w:szCs w:val="28"/>
        </w:rPr>
        <w:t xml:space="preserve">Research states that Tobacco taxes are the </w:t>
      </w:r>
      <w:r w:rsidR="00CE5DCD" w:rsidRPr="00FA2F65">
        <w:rPr>
          <w:rFonts w:ascii="Arial" w:hAnsi="Arial" w:cs="Arial"/>
          <w:bCs/>
          <w:color w:val="000000" w:themeColor="text1"/>
          <w:sz w:val="28"/>
          <w:szCs w:val="28"/>
        </w:rPr>
        <w:t>most cost-effective</w:t>
      </w:r>
      <w:r w:rsidRPr="00FA2F65">
        <w:rPr>
          <w:rFonts w:ascii="Arial" w:hAnsi="Arial" w:cs="Arial"/>
          <w:bCs/>
          <w:color w:val="000000" w:themeColor="text1"/>
          <w:sz w:val="28"/>
          <w:szCs w:val="28"/>
        </w:rPr>
        <w:t xml:space="preserve"> way to reduce tobacco use. If tax is increased by 10% research shows that the consumption of tobacco falls by about 4% in high income countries and falls to 5% in lower income countries</w:t>
      </w:r>
      <w:r w:rsidR="001338E7" w:rsidRPr="00FA2F65">
        <w:rPr>
          <w:rFonts w:ascii="Arial" w:hAnsi="Arial" w:cs="Arial"/>
          <w:bCs/>
          <w:color w:val="000000" w:themeColor="text1"/>
          <w:sz w:val="28"/>
          <w:szCs w:val="28"/>
        </w:rPr>
        <w:t xml:space="preserve"> </w:t>
      </w:r>
      <w:r w:rsidR="001338E7" w:rsidRPr="00FA2F65">
        <w:rPr>
          <w:rFonts w:ascii="Arial" w:hAnsi="Arial" w:cs="Arial"/>
          <w:sz w:val="28"/>
          <w:szCs w:val="28"/>
        </w:rPr>
        <w:t>(World Health Organization, 2023).</w:t>
      </w:r>
    </w:p>
    <w:p w:rsidR="001338E7" w:rsidRPr="00FA2F65" w:rsidRDefault="001338E7" w:rsidP="001338E7">
      <w:pPr>
        <w:rPr>
          <w:rFonts w:ascii="Arial" w:hAnsi="Arial" w:cs="Arial"/>
          <w:sz w:val="28"/>
          <w:szCs w:val="28"/>
        </w:rPr>
      </w:pPr>
    </w:p>
    <w:p w:rsidR="00454013" w:rsidRPr="00FA2F65" w:rsidRDefault="00454013" w:rsidP="00F16F11">
      <w:pPr>
        <w:shd w:val="clear" w:color="auto" w:fill="FFFFFF"/>
        <w:spacing w:after="300" w:line="360" w:lineRule="auto"/>
        <w:outlineLvl w:val="3"/>
        <w:rPr>
          <w:rFonts w:ascii="Arial" w:hAnsi="Arial" w:cs="Arial"/>
          <w:bCs/>
          <w:color w:val="000000" w:themeColor="text1"/>
          <w:sz w:val="28"/>
          <w:szCs w:val="28"/>
        </w:rPr>
      </w:pPr>
      <w:r w:rsidRPr="00FA2F65">
        <w:rPr>
          <w:rFonts w:ascii="Arial" w:hAnsi="Arial" w:cs="Arial"/>
          <w:bCs/>
          <w:color w:val="000000" w:themeColor="text1"/>
          <w:sz w:val="28"/>
          <w:szCs w:val="28"/>
        </w:rPr>
        <w:lastRenderedPageBreak/>
        <w:t xml:space="preserve"> The aim of this</w:t>
      </w:r>
      <w:r w:rsidR="00CE5DCD" w:rsidRPr="00FA2F65">
        <w:rPr>
          <w:rFonts w:ascii="Arial" w:hAnsi="Arial" w:cs="Arial"/>
          <w:bCs/>
          <w:color w:val="000000" w:themeColor="text1"/>
          <w:sz w:val="28"/>
          <w:szCs w:val="28"/>
        </w:rPr>
        <w:t xml:space="preserve"> tax</w:t>
      </w:r>
      <w:r w:rsidRPr="00FA2F65">
        <w:rPr>
          <w:rFonts w:ascii="Arial" w:hAnsi="Arial" w:cs="Arial"/>
          <w:bCs/>
          <w:color w:val="000000" w:themeColor="text1"/>
          <w:sz w:val="28"/>
          <w:szCs w:val="28"/>
        </w:rPr>
        <w:t xml:space="preserve"> is to discourage smoking among younger people and </w:t>
      </w:r>
      <w:r w:rsidR="00CE5DCD" w:rsidRPr="00FA2F65">
        <w:rPr>
          <w:rFonts w:ascii="Arial" w:hAnsi="Arial" w:cs="Arial"/>
          <w:bCs/>
          <w:color w:val="000000" w:themeColor="text1"/>
          <w:sz w:val="28"/>
          <w:szCs w:val="28"/>
        </w:rPr>
        <w:t>smokers in general.</w:t>
      </w:r>
      <w:r w:rsidRPr="00FA2F65">
        <w:rPr>
          <w:rFonts w:ascii="Arial" w:hAnsi="Arial" w:cs="Arial"/>
          <w:bCs/>
          <w:color w:val="000000" w:themeColor="text1"/>
          <w:sz w:val="28"/>
          <w:szCs w:val="28"/>
        </w:rPr>
        <w:t xml:space="preserve"> By increasing the selling price of cigarettes its further aim is to reduce the demand. This reduction in demand could then lead to positive externalities such as reduced costs to the </w:t>
      </w:r>
      <w:r w:rsidR="00CE5DCD" w:rsidRPr="00FA2F65">
        <w:rPr>
          <w:rFonts w:ascii="Arial" w:hAnsi="Arial" w:cs="Arial"/>
          <w:bCs/>
          <w:color w:val="000000" w:themeColor="text1"/>
          <w:sz w:val="28"/>
          <w:szCs w:val="28"/>
        </w:rPr>
        <w:t>NHS and</w:t>
      </w:r>
      <w:r w:rsidRPr="00FA2F65">
        <w:rPr>
          <w:rFonts w:ascii="Arial" w:hAnsi="Arial" w:cs="Arial"/>
          <w:bCs/>
          <w:color w:val="000000" w:themeColor="text1"/>
          <w:sz w:val="28"/>
          <w:szCs w:val="28"/>
        </w:rPr>
        <w:t xml:space="preserve"> decreased environmental pollution from the waste associated with smoking; </w:t>
      </w:r>
      <w:r w:rsidR="000A480D" w:rsidRPr="00FA2F65">
        <w:rPr>
          <w:rFonts w:ascii="Arial" w:hAnsi="Arial" w:cs="Arial"/>
          <w:bCs/>
          <w:color w:val="000000" w:themeColor="text1"/>
          <w:sz w:val="28"/>
          <w:szCs w:val="28"/>
        </w:rPr>
        <w:t>and</w:t>
      </w:r>
      <w:r w:rsidRPr="00FA2F65">
        <w:rPr>
          <w:rFonts w:ascii="Arial" w:hAnsi="Arial" w:cs="Arial"/>
          <w:bCs/>
          <w:color w:val="000000" w:themeColor="text1"/>
          <w:sz w:val="28"/>
          <w:szCs w:val="28"/>
        </w:rPr>
        <w:t xml:space="preserve"> the health problems associated with passive smoking</w:t>
      </w:r>
      <w:r w:rsidR="0046165E" w:rsidRPr="00FA2F65">
        <w:rPr>
          <w:rFonts w:ascii="Arial" w:hAnsi="Arial" w:cs="Arial"/>
          <w:bCs/>
          <w:color w:val="000000" w:themeColor="text1"/>
          <w:sz w:val="28"/>
          <w:szCs w:val="28"/>
        </w:rPr>
        <w:t xml:space="preserve"> (WHO,2025).</w:t>
      </w:r>
    </w:p>
    <w:p w:rsidR="000A480D" w:rsidRPr="00FA2F65" w:rsidRDefault="000A480D" w:rsidP="000A480D">
      <w:pPr>
        <w:spacing w:line="360" w:lineRule="auto"/>
        <w:rPr>
          <w:rFonts w:ascii="Arial" w:hAnsi="Arial" w:cs="Arial"/>
          <w:sz w:val="28"/>
          <w:szCs w:val="28"/>
        </w:rPr>
      </w:pPr>
      <w:r w:rsidRPr="00FA2F65">
        <w:rPr>
          <w:rFonts w:ascii="Arial" w:hAnsi="Arial" w:cs="Arial"/>
          <w:sz w:val="28"/>
          <w:szCs w:val="28"/>
        </w:rPr>
        <w:t>There are statistics which suggest that 5% of children aged 11-15 are regular smokers. More than 39% declared that they had started smoking before 16 years old. Research suggests that 300,000 under 16’s try smoking each year.</w:t>
      </w:r>
      <w:r w:rsidRPr="00FA2F65">
        <w:rPr>
          <w:rFonts w:ascii="Arial" w:hAnsi="Arial" w:cs="Arial"/>
          <w:color w:val="262626"/>
          <w:sz w:val="28"/>
          <w:szCs w:val="28"/>
        </w:rPr>
        <w:t xml:space="preserve"> This shows the importance of combatting this social problem</w:t>
      </w:r>
    </w:p>
    <w:p w:rsidR="00F16F11" w:rsidRPr="00FA2F65" w:rsidRDefault="005F021D" w:rsidP="00F16F11">
      <w:pPr>
        <w:spacing w:line="360" w:lineRule="auto"/>
        <w:rPr>
          <w:rFonts w:ascii="Arial" w:hAnsi="Arial" w:cs="Arial"/>
          <w:sz w:val="28"/>
          <w:szCs w:val="28"/>
        </w:rPr>
      </w:pPr>
      <w:r w:rsidRPr="00FA2F65">
        <w:rPr>
          <w:rFonts w:ascii="Arial" w:hAnsi="Arial" w:cs="Arial"/>
          <w:color w:val="262626"/>
          <w:sz w:val="28"/>
          <w:szCs w:val="28"/>
        </w:rPr>
        <w:t xml:space="preserve">Research states that </w:t>
      </w:r>
      <w:r w:rsidR="007328A2" w:rsidRPr="00FA2F65">
        <w:rPr>
          <w:rFonts w:ascii="Arial" w:hAnsi="Arial" w:cs="Arial"/>
          <w:color w:val="262626"/>
          <w:sz w:val="28"/>
          <w:szCs w:val="28"/>
        </w:rPr>
        <w:t xml:space="preserve">a year after the government introduced a ban on smoking in public places, there has already been a 12% reduction on hospital admissions for children with respiratory problems. </w:t>
      </w:r>
      <w:r w:rsidR="00F16F11" w:rsidRPr="00FA2F65">
        <w:rPr>
          <w:rFonts w:ascii="Arial" w:hAnsi="Arial" w:cs="Arial"/>
          <w:sz w:val="28"/>
          <w:szCs w:val="28"/>
        </w:rPr>
        <w:t>(</w:t>
      </w:r>
      <w:proofErr w:type="spellStart"/>
      <w:r w:rsidR="00F16F11" w:rsidRPr="00FA2F65">
        <w:rPr>
          <w:rFonts w:ascii="Arial" w:hAnsi="Arial" w:cs="Arial"/>
          <w:sz w:val="28"/>
          <w:szCs w:val="28"/>
        </w:rPr>
        <w:t>Kmietowicz</w:t>
      </w:r>
      <w:proofErr w:type="spellEnd"/>
      <w:r w:rsidR="00F16F11" w:rsidRPr="00FA2F65">
        <w:rPr>
          <w:rFonts w:ascii="Arial" w:hAnsi="Arial" w:cs="Arial"/>
          <w:sz w:val="28"/>
          <w:szCs w:val="28"/>
        </w:rPr>
        <w:t>, 2015).</w:t>
      </w:r>
    </w:p>
    <w:p w:rsidR="005F021D" w:rsidRPr="00FA2F65" w:rsidRDefault="005F021D" w:rsidP="007328A2">
      <w:pPr>
        <w:pStyle w:val="NormalWeb"/>
        <w:shd w:val="clear" w:color="auto" w:fill="FFFFFF"/>
        <w:spacing w:before="0" w:beforeAutospacing="0" w:after="0" w:afterAutospacing="0" w:line="360" w:lineRule="auto"/>
        <w:textAlignment w:val="baseline"/>
        <w:rPr>
          <w:rFonts w:ascii="Arial" w:hAnsi="Arial" w:cs="Arial"/>
          <w:sz w:val="28"/>
          <w:szCs w:val="28"/>
          <w:u w:val="single"/>
        </w:rPr>
      </w:pPr>
    </w:p>
    <w:p w:rsidR="00454013" w:rsidRPr="00FA2F65" w:rsidRDefault="00454013" w:rsidP="00454013">
      <w:pPr>
        <w:shd w:val="clear" w:color="auto" w:fill="FFFFFF"/>
        <w:spacing w:after="300" w:line="360" w:lineRule="auto"/>
        <w:outlineLvl w:val="3"/>
        <w:rPr>
          <w:rFonts w:ascii="Arial" w:hAnsi="Arial" w:cs="Arial"/>
          <w:bCs/>
          <w:color w:val="000000" w:themeColor="text1"/>
          <w:sz w:val="28"/>
          <w:szCs w:val="28"/>
        </w:rPr>
      </w:pPr>
      <w:r w:rsidRPr="00FA2F65">
        <w:rPr>
          <w:rFonts w:ascii="Arial" w:hAnsi="Arial" w:cs="Arial"/>
          <w:bCs/>
          <w:color w:val="000000" w:themeColor="text1"/>
          <w:sz w:val="28"/>
          <w:szCs w:val="28"/>
        </w:rPr>
        <w:t>The other advantage of imposing a tax on cigarettes would be increased revenue for the government. This money could then be spent on healthcare</w:t>
      </w:r>
      <w:r w:rsidR="00A35D5C" w:rsidRPr="00FA2F65">
        <w:rPr>
          <w:rFonts w:ascii="Arial" w:hAnsi="Arial" w:cs="Arial"/>
          <w:bCs/>
          <w:color w:val="000000" w:themeColor="text1"/>
          <w:sz w:val="28"/>
          <w:szCs w:val="28"/>
        </w:rPr>
        <w:t xml:space="preserve"> campaigns to encourage people to stop smoking</w:t>
      </w:r>
      <w:r w:rsidR="00465305" w:rsidRPr="00FA2F65">
        <w:rPr>
          <w:rFonts w:ascii="Arial" w:hAnsi="Arial" w:cs="Arial"/>
          <w:bCs/>
          <w:color w:val="000000" w:themeColor="text1"/>
          <w:sz w:val="28"/>
          <w:szCs w:val="28"/>
        </w:rPr>
        <w:t>.</w:t>
      </w:r>
    </w:p>
    <w:p w:rsidR="00465305" w:rsidRPr="00FA2F65" w:rsidRDefault="00DE1FB9" w:rsidP="00A04A4A">
      <w:pPr>
        <w:shd w:val="clear" w:color="auto" w:fill="FFFFFF"/>
        <w:spacing w:after="300" w:line="360" w:lineRule="auto"/>
        <w:outlineLvl w:val="3"/>
        <w:rPr>
          <w:rFonts w:ascii="Arial" w:hAnsi="Arial" w:cs="Arial"/>
          <w:bCs/>
          <w:color w:val="000000" w:themeColor="text1"/>
          <w:sz w:val="28"/>
          <w:szCs w:val="28"/>
        </w:rPr>
      </w:pPr>
      <w:r w:rsidRPr="00FA2F65">
        <w:rPr>
          <w:rFonts w:ascii="Arial" w:hAnsi="Arial" w:cs="Arial"/>
          <w:bCs/>
          <w:color w:val="000000" w:themeColor="text1"/>
          <w:sz w:val="28"/>
          <w:szCs w:val="28"/>
        </w:rPr>
        <w:t>Thi</w:t>
      </w:r>
      <w:r w:rsidR="00465305" w:rsidRPr="00FA2F65">
        <w:rPr>
          <w:rFonts w:ascii="Arial" w:hAnsi="Arial" w:cs="Arial"/>
          <w:bCs/>
          <w:color w:val="000000" w:themeColor="text1"/>
          <w:sz w:val="28"/>
          <w:szCs w:val="28"/>
        </w:rPr>
        <w:t xml:space="preserve">s diagram </w:t>
      </w:r>
      <w:r w:rsidR="00D462F7" w:rsidRPr="00FA2F65">
        <w:rPr>
          <w:rFonts w:ascii="Arial" w:hAnsi="Arial" w:cs="Arial"/>
          <w:bCs/>
          <w:color w:val="000000" w:themeColor="text1"/>
          <w:sz w:val="28"/>
          <w:szCs w:val="28"/>
        </w:rPr>
        <w:t xml:space="preserve"> (figure 2) </w:t>
      </w:r>
      <w:r w:rsidR="00465305" w:rsidRPr="00FA2F65">
        <w:rPr>
          <w:rFonts w:ascii="Arial" w:hAnsi="Arial" w:cs="Arial"/>
          <w:bCs/>
          <w:color w:val="000000" w:themeColor="text1"/>
          <w:sz w:val="28"/>
          <w:szCs w:val="28"/>
        </w:rPr>
        <w:t xml:space="preserve">shows </w:t>
      </w:r>
      <w:r w:rsidR="002D2487" w:rsidRPr="00FA2F65">
        <w:rPr>
          <w:rFonts w:ascii="Arial" w:hAnsi="Arial" w:cs="Arial"/>
          <w:bCs/>
          <w:color w:val="000000" w:themeColor="text1"/>
          <w:sz w:val="28"/>
          <w:szCs w:val="28"/>
        </w:rPr>
        <w:t xml:space="preserve">how </w:t>
      </w:r>
      <w:r w:rsidR="00465305" w:rsidRPr="00FA2F65">
        <w:rPr>
          <w:rFonts w:ascii="Arial" w:hAnsi="Arial" w:cs="Arial"/>
          <w:bCs/>
          <w:color w:val="000000" w:themeColor="text1"/>
          <w:sz w:val="28"/>
          <w:szCs w:val="28"/>
        </w:rPr>
        <w:t>the effect of imposing a tax on cigarettes can have a positive effect on society</w:t>
      </w:r>
      <w:r w:rsidR="00C17198" w:rsidRPr="00FA2F65">
        <w:rPr>
          <w:rFonts w:ascii="Arial" w:hAnsi="Arial" w:cs="Arial"/>
          <w:bCs/>
          <w:color w:val="000000" w:themeColor="text1"/>
          <w:sz w:val="28"/>
          <w:szCs w:val="28"/>
        </w:rPr>
        <w:t>.</w:t>
      </w:r>
    </w:p>
    <w:p w:rsidR="00FA2F65" w:rsidRDefault="00FA2F65" w:rsidP="002D2487">
      <w:pPr>
        <w:shd w:val="clear" w:color="auto" w:fill="FFFFFF"/>
        <w:spacing w:after="300" w:line="360" w:lineRule="auto"/>
        <w:outlineLvl w:val="3"/>
        <w:rPr>
          <w:rFonts w:ascii="Arial" w:hAnsi="Arial" w:cs="Arial"/>
          <w:sz w:val="28"/>
          <w:szCs w:val="28"/>
        </w:rPr>
      </w:pPr>
    </w:p>
    <w:p w:rsidR="00FA2F65" w:rsidRDefault="00FA2F65" w:rsidP="002D2487">
      <w:pPr>
        <w:shd w:val="clear" w:color="auto" w:fill="FFFFFF"/>
        <w:spacing w:after="300" w:line="360" w:lineRule="auto"/>
        <w:outlineLvl w:val="3"/>
        <w:rPr>
          <w:rFonts w:ascii="Arial" w:hAnsi="Arial" w:cs="Arial"/>
          <w:sz w:val="28"/>
          <w:szCs w:val="28"/>
        </w:rPr>
      </w:pPr>
    </w:p>
    <w:p w:rsidR="00FA2F65" w:rsidRDefault="00FA2F65" w:rsidP="002D2487">
      <w:pPr>
        <w:shd w:val="clear" w:color="auto" w:fill="FFFFFF"/>
        <w:spacing w:after="300" w:line="360" w:lineRule="auto"/>
        <w:outlineLvl w:val="3"/>
        <w:rPr>
          <w:rFonts w:ascii="Arial" w:hAnsi="Arial" w:cs="Arial"/>
          <w:sz w:val="28"/>
          <w:szCs w:val="28"/>
        </w:rPr>
      </w:pPr>
    </w:p>
    <w:p w:rsidR="002D2487" w:rsidRPr="00FA2F65" w:rsidRDefault="002D2487" w:rsidP="002D2487">
      <w:pPr>
        <w:shd w:val="clear" w:color="auto" w:fill="FFFFFF"/>
        <w:spacing w:after="300" w:line="360" w:lineRule="auto"/>
        <w:outlineLvl w:val="3"/>
        <w:rPr>
          <w:rFonts w:ascii="Arial" w:hAnsi="Arial" w:cs="Arial"/>
          <w:bCs/>
          <w:color w:val="000000" w:themeColor="text1"/>
          <w:sz w:val="28"/>
          <w:szCs w:val="28"/>
        </w:rPr>
      </w:pPr>
      <w:r w:rsidRPr="00FA2F65">
        <w:rPr>
          <w:rFonts w:ascii="Arial" w:hAnsi="Arial" w:cs="Arial"/>
          <w:sz w:val="28"/>
          <w:szCs w:val="28"/>
        </w:rPr>
        <w:lastRenderedPageBreak/>
        <w:fldChar w:fldCharType="begin"/>
      </w:r>
      <w:r w:rsidRPr="00FA2F65">
        <w:rPr>
          <w:rFonts w:ascii="Arial" w:hAnsi="Arial" w:cs="Arial"/>
          <w:sz w:val="28"/>
          <w:szCs w:val="28"/>
        </w:rPr>
        <w:instrText xml:space="preserve"> INCLUDEPICTURE "https://sophiaheconomics.files.wordpress.com/2013/02/020613_0010_negativeext2.png?w=580" \* MERGEFORMATINET </w:instrText>
      </w:r>
      <w:r w:rsidRPr="00FA2F65">
        <w:rPr>
          <w:rFonts w:ascii="Arial" w:hAnsi="Arial" w:cs="Arial"/>
          <w:sz w:val="28"/>
          <w:szCs w:val="28"/>
        </w:rPr>
        <w:fldChar w:fldCharType="end"/>
      </w:r>
      <w:r w:rsidRPr="00FA2F65">
        <w:rPr>
          <w:rFonts w:ascii="Arial" w:hAnsi="Arial" w:cs="Arial"/>
          <w:sz w:val="28"/>
          <w:szCs w:val="28"/>
          <w:u w:val="single"/>
        </w:rPr>
        <w:t>Diagram showing the effect of Tax on Cigarettes</w:t>
      </w:r>
    </w:p>
    <w:p w:rsidR="002D2487" w:rsidRPr="00FA2F65" w:rsidRDefault="002D2487" w:rsidP="00A04A4A">
      <w:pPr>
        <w:shd w:val="clear" w:color="auto" w:fill="FFFFFF"/>
        <w:spacing w:after="300" w:line="360" w:lineRule="auto"/>
        <w:outlineLvl w:val="3"/>
        <w:rPr>
          <w:rFonts w:ascii="Arial" w:hAnsi="Arial" w:cs="Arial"/>
          <w:bCs/>
          <w:color w:val="000000" w:themeColor="text1"/>
          <w:sz w:val="28"/>
          <w:szCs w:val="28"/>
        </w:rPr>
      </w:pPr>
    </w:p>
    <w:p w:rsidR="006B4500" w:rsidRDefault="00D462F7" w:rsidP="005726DD">
      <w:pPr>
        <w:shd w:val="clear" w:color="auto" w:fill="FFFFFF"/>
        <w:spacing w:after="300" w:line="360" w:lineRule="auto"/>
        <w:outlineLvl w:val="3"/>
      </w:pPr>
      <w:r>
        <w:rPr>
          <w:noProof/>
        </w:rPr>
        <mc:AlternateContent>
          <mc:Choice Requires="wps">
            <w:drawing>
              <wp:anchor distT="0" distB="0" distL="114300" distR="114300" simplePos="0" relativeHeight="251695104" behindDoc="0" locked="0" layoutInCell="1" allowOverlap="1" wp14:anchorId="053CDA68" wp14:editId="0654A88A">
                <wp:simplePos x="0" y="0"/>
                <wp:positionH relativeFrom="column">
                  <wp:posOffset>-92982</wp:posOffset>
                </wp:positionH>
                <wp:positionV relativeFrom="paragraph">
                  <wp:posOffset>3268708</wp:posOffset>
                </wp:positionV>
                <wp:extent cx="4545874" cy="463369"/>
                <wp:effectExtent l="0" t="0" r="13970" b="6985"/>
                <wp:wrapNone/>
                <wp:docPr id="23" name="Text Box 23"/>
                <wp:cNvGraphicFramePr/>
                <a:graphic xmlns:a="http://schemas.openxmlformats.org/drawingml/2006/main">
                  <a:graphicData uri="http://schemas.microsoft.com/office/word/2010/wordprocessingShape">
                    <wps:wsp>
                      <wps:cNvSpPr txBox="1"/>
                      <wps:spPr>
                        <a:xfrm>
                          <a:off x="0" y="0"/>
                          <a:ext cx="4545874" cy="463369"/>
                        </a:xfrm>
                        <a:prstGeom prst="rect">
                          <a:avLst/>
                        </a:prstGeom>
                        <a:solidFill>
                          <a:schemeClr val="lt1"/>
                        </a:solidFill>
                        <a:ln w="6350">
                          <a:solidFill>
                            <a:prstClr val="black"/>
                          </a:solidFill>
                        </a:ln>
                      </wps:spPr>
                      <wps:txbx>
                        <w:txbxContent>
                          <w:p w:rsidR="006B4500" w:rsidRPr="00FA2F65" w:rsidRDefault="00D462F7">
                            <w:pPr>
                              <w:rPr>
                                <w:rFonts w:ascii="Arial" w:hAnsi="Arial" w:cs="Arial"/>
                                <w:sz w:val="28"/>
                                <w:szCs w:val="28"/>
                              </w:rPr>
                            </w:pPr>
                            <w:r w:rsidRPr="00FA2F65">
                              <w:rPr>
                                <w:rFonts w:ascii="Arial" w:hAnsi="Arial" w:cs="Arial"/>
                                <w:sz w:val="28"/>
                                <w:szCs w:val="28"/>
                              </w:rPr>
                              <w:t>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3CDA68" id="_x0000_s1034" type="#_x0000_t202" style="position:absolute;margin-left:-7.3pt;margin-top:257.4pt;width:357.95pt;height:36.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" fillcolor="white [3201]" strokeweight=".5pt">
                <v:textbox>
                  <w:txbxContent>
                    <w:p w:rsidR="006B4500" w:rsidRPr="00FA2F65" w:rsidRDefault="00D462F7">
                      <w:pPr>
                        <w:rPr>
                          <w:rFonts w:ascii="Arial" w:hAnsi="Arial" w:cs="Arial"/>
                          <w:sz w:val="28"/>
                          <w:szCs w:val="28"/>
                        </w:rPr>
                      </w:pPr>
                      <w:r w:rsidRPr="00FA2F65">
                        <w:rPr>
                          <w:rFonts w:ascii="Arial" w:hAnsi="Arial" w:cs="Arial"/>
                          <w:sz w:val="28"/>
                          <w:szCs w:val="28"/>
                        </w:rPr>
                        <w:t>Figure 2</w:t>
                      </w:r>
                    </w:p>
                  </w:txbxContent>
                </v:textbox>
              </v:shape>
            </w:pict>
          </mc:Fallback>
        </mc:AlternateContent>
      </w:r>
      <w:r w:rsidR="002D2487">
        <w:fldChar w:fldCharType="begin"/>
      </w:r>
      <w:r w:rsidR="002D2487">
        <w:instrText xml:space="preserve"> INCLUDEPICTURE "https://www.microeconomicsap.com/uploads/1/1/7/5/11758934/ib-economics-excise-tax-on-demerit-goods_3_orig.jpg" \* MERGEFORMATINET </w:instrText>
      </w:r>
      <w:r w:rsidR="002D2487">
        <w:fldChar w:fldCharType="separate"/>
      </w:r>
      <w:r w:rsidR="002D2487">
        <w:rPr>
          <w:noProof/>
        </w:rPr>
        <w:drawing>
          <wp:inline distT="0" distB="0" distL="0" distR="0" wp14:anchorId="7E62AE88" wp14:editId="2ACE8195">
            <wp:extent cx="4027996" cy="3468007"/>
            <wp:effectExtent l="0" t="0" r="0" b="0"/>
            <wp:docPr id="22" name="Picture 22" descr="https://www.microeconomicsap.com/uploads/1/1/7/5/11758934/ib-economics-excise-tax-on-demerit-goods_3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microeconomicsap.com/uploads/1/1/7/5/11758934/ib-economics-excise-tax-on-demerit-goods_3_ori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37380" cy="3476087"/>
                    </a:xfrm>
                    <a:prstGeom prst="rect">
                      <a:avLst/>
                    </a:prstGeom>
                    <a:noFill/>
                    <a:ln>
                      <a:noFill/>
                    </a:ln>
                  </pic:spPr>
                </pic:pic>
              </a:graphicData>
            </a:graphic>
          </wp:inline>
        </w:drawing>
      </w:r>
      <w:r w:rsidR="002D2487">
        <w:fldChar w:fldCharType="end"/>
      </w:r>
    </w:p>
    <w:p w:rsidR="00D462F7" w:rsidRDefault="00D462F7" w:rsidP="005726DD">
      <w:pPr>
        <w:shd w:val="clear" w:color="auto" w:fill="FFFFFF"/>
        <w:spacing w:after="300" w:line="360" w:lineRule="auto"/>
        <w:outlineLvl w:val="3"/>
        <w:rPr>
          <w:rFonts w:ascii="Arial" w:hAnsi="Arial" w:cs="Arial"/>
          <w:sz w:val="32"/>
          <w:szCs w:val="32"/>
          <w:u w:val="single"/>
        </w:rPr>
      </w:pPr>
    </w:p>
    <w:p w:rsidR="00717681" w:rsidRDefault="00717681" w:rsidP="005726DD">
      <w:pPr>
        <w:shd w:val="clear" w:color="auto" w:fill="FFFFFF"/>
        <w:spacing w:after="300" w:line="360" w:lineRule="auto"/>
        <w:outlineLvl w:val="3"/>
        <w:rPr>
          <w:rFonts w:ascii="Arial" w:hAnsi="Arial" w:cs="Arial"/>
          <w:sz w:val="32"/>
          <w:szCs w:val="32"/>
          <w:u w:val="single"/>
        </w:rPr>
      </w:pPr>
    </w:p>
    <w:p w:rsidR="006B4500" w:rsidRPr="00FA2F65" w:rsidRDefault="002D2487" w:rsidP="005726DD">
      <w:pPr>
        <w:shd w:val="clear" w:color="auto" w:fill="FFFFFF"/>
        <w:spacing w:after="300" w:line="360" w:lineRule="auto"/>
        <w:outlineLvl w:val="3"/>
        <w:rPr>
          <w:rFonts w:ascii="Arial" w:hAnsi="Arial" w:cs="Arial"/>
          <w:sz w:val="28"/>
          <w:szCs w:val="28"/>
          <w:u w:val="single"/>
        </w:rPr>
      </w:pPr>
      <w:r w:rsidRPr="00FA2F65">
        <w:rPr>
          <w:rFonts w:ascii="Arial" w:hAnsi="Arial" w:cs="Arial"/>
          <w:sz w:val="28"/>
          <w:szCs w:val="28"/>
          <w:u w:val="single"/>
        </w:rPr>
        <w:t xml:space="preserve">The </w:t>
      </w:r>
      <w:r w:rsidR="00D462F7" w:rsidRPr="00FA2F65">
        <w:rPr>
          <w:rFonts w:ascii="Arial" w:hAnsi="Arial" w:cs="Arial"/>
          <w:sz w:val="28"/>
          <w:szCs w:val="28"/>
          <w:u w:val="single"/>
        </w:rPr>
        <w:t xml:space="preserve">results </w:t>
      </w:r>
      <w:r w:rsidRPr="00FA2F65">
        <w:rPr>
          <w:rFonts w:ascii="Arial" w:hAnsi="Arial" w:cs="Arial"/>
          <w:sz w:val="28"/>
          <w:szCs w:val="28"/>
          <w:u w:val="single"/>
        </w:rPr>
        <w:t>after the imp</w:t>
      </w:r>
      <w:r w:rsidR="00CF0E1D" w:rsidRPr="00FA2F65">
        <w:rPr>
          <w:rFonts w:ascii="Arial" w:hAnsi="Arial" w:cs="Arial"/>
          <w:sz w:val="28"/>
          <w:szCs w:val="28"/>
          <w:u w:val="single"/>
        </w:rPr>
        <w:t>osed tax on cigarettes.</w:t>
      </w:r>
    </w:p>
    <w:p w:rsidR="006B4500" w:rsidRPr="00FA2F65" w:rsidRDefault="007D296C" w:rsidP="007D296C">
      <w:pPr>
        <w:spacing w:line="360" w:lineRule="auto"/>
        <w:rPr>
          <w:rFonts w:ascii="Arial" w:hAnsi="Arial" w:cs="Arial"/>
          <w:sz w:val="28"/>
          <w:szCs w:val="28"/>
        </w:rPr>
      </w:pPr>
      <w:r w:rsidRPr="00FA2F65">
        <w:rPr>
          <w:rFonts w:ascii="Arial" w:hAnsi="Arial" w:cs="Arial"/>
          <w:sz w:val="28"/>
          <w:szCs w:val="28"/>
        </w:rPr>
        <w:t>The tax results in a higher cost to the smokers and a lower cost being received by the tobacco company, and at this higher price the allocatively efficient quantity of the cigarettes are being consumed and produced. Therefore the negative externality of the consumption has now been internalised.</w:t>
      </w:r>
    </w:p>
    <w:p w:rsidR="006A018D" w:rsidRPr="00FA2F65" w:rsidRDefault="006A28E9">
      <w:pPr>
        <w:rPr>
          <w:sz w:val="28"/>
          <w:szCs w:val="28"/>
        </w:rPr>
      </w:pPr>
      <w:r w:rsidRPr="00FA2F65">
        <w:rPr>
          <w:noProof/>
          <w:sz w:val="28"/>
          <w:szCs w:val="28"/>
        </w:rPr>
        <mc:AlternateContent>
          <mc:Choice Requires="wps">
            <w:drawing>
              <wp:anchor distT="0" distB="0" distL="114300" distR="114300" simplePos="0" relativeHeight="251683840" behindDoc="0" locked="0" layoutInCell="1" allowOverlap="1" wp14:anchorId="14F4CE57">
                <wp:simplePos x="0" y="0"/>
                <wp:positionH relativeFrom="column">
                  <wp:posOffset>-4791075</wp:posOffset>
                </wp:positionH>
                <wp:positionV relativeFrom="paragraph">
                  <wp:posOffset>170815</wp:posOffset>
                </wp:positionV>
                <wp:extent cx="561975" cy="46672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975" cy="466725"/>
                        </a:xfrm>
                        <a:prstGeom prst="rect">
                          <a:avLst/>
                        </a:prstGeom>
                        <a:solidFill>
                          <a:schemeClr val="lt1"/>
                        </a:solidFill>
                        <a:ln w="6350">
                          <a:noFill/>
                        </a:ln>
                      </wps:spPr>
                      <wps:txbx>
                        <w:txbxContent>
                          <w:p w:rsidR="00CF037D" w:rsidRDefault="00CF037D">
                            <w:r>
                              <w:t>Price</w:t>
                            </w:r>
                          </w:p>
                          <w:p w:rsidR="00CF037D" w:rsidRDefault="00CF037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4F4CE57" id="Text Box 6" o:spid="_x0000_s1035" type="#_x0000_t202" style="position:absolute;margin-left:-377.25pt;margin-top:13.45pt;width:44.25pt;height:36.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" fillcolor="white [3201]" stroked="f" strokeweight=".5pt">
                <v:textbox>
                  <w:txbxContent>
                    <w:p w:rsidR="00CF037D" w:rsidRDefault="00CF037D">
                      <w:r>
                        <w:t>Price</w:t>
                      </w:r>
                    </w:p>
                    <w:p w:rsidR="00CF037D" w:rsidRDefault="00CF037D">
                      <w:r>
                        <w:t>£</w:t>
                      </w:r>
                    </w:p>
                  </w:txbxContent>
                </v:textbox>
              </v:shape>
            </w:pict>
          </mc:Fallback>
        </mc:AlternateContent>
      </w:r>
    </w:p>
    <w:p w:rsidR="00CF0E1D" w:rsidRPr="00FA2F65" w:rsidRDefault="00CF0E1D" w:rsidP="00CF0E1D">
      <w:pPr>
        <w:spacing w:line="360" w:lineRule="auto"/>
        <w:rPr>
          <w:rFonts w:ascii="Arial" w:hAnsi="Arial" w:cs="Arial"/>
          <w:sz w:val="28"/>
          <w:szCs w:val="28"/>
        </w:rPr>
      </w:pPr>
      <w:r w:rsidRPr="00FA2F65">
        <w:rPr>
          <w:rFonts w:ascii="Arial" w:hAnsi="Arial" w:cs="Arial"/>
          <w:sz w:val="28"/>
          <w:szCs w:val="28"/>
        </w:rPr>
        <w:lastRenderedPageBreak/>
        <w:t>Research states that after this tax was imposed on cigarettes of approximately 5% the probable result would be a decline in consumption of 33.1% (Beard et al., 2022).</w:t>
      </w:r>
    </w:p>
    <w:p w:rsidR="00052295" w:rsidRPr="00FA2F65" w:rsidRDefault="00052295" w:rsidP="00321764">
      <w:pPr>
        <w:spacing w:line="360" w:lineRule="auto"/>
        <w:rPr>
          <w:rFonts w:ascii="Arial" w:hAnsi="Arial" w:cs="Arial"/>
          <w:sz w:val="28"/>
          <w:szCs w:val="28"/>
        </w:rPr>
      </w:pPr>
    </w:p>
    <w:p w:rsidR="00110474" w:rsidRPr="00FA2F65" w:rsidRDefault="00110474">
      <w:pPr>
        <w:rPr>
          <w:rFonts w:ascii="Arial" w:hAnsi="Arial" w:cs="Arial"/>
          <w:color w:val="FF0000"/>
          <w:sz w:val="28"/>
          <w:szCs w:val="28"/>
          <w:u w:val="single"/>
        </w:rPr>
      </w:pPr>
    </w:p>
    <w:p w:rsidR="006A018D" w:rsidRPr="00FA2F65" w:rsidRDefault="008E5D2C">
      <w:pPr>
        <w:rPr>
          <w:rFonts w:ascii="Arial" w:hAnsi="Arial" w:cs="Arial"/>
          <w:sz w:val="28"/>
          <w:szCs w:val="28"/>
          <w:u w:val="single"/>
        </w:rPr>
      </w:pPr>
      <w:r w:rsidRPr="00FA2F65">
        <w:rPr>
          <w:rFonts w:ascii="Arial" w:hAnsi="Arial" w:cs="Arial"/>
          <w:sz w:val="28"/>
          <w:szCs w:val="28"/>
          <w:u w:val="single"/>
        </w:rPr>
        <w:t xml:space="preserve">Solution 2 </w:t>
      </w:r>
      <w:r w:rsidR="00790225" w:rsidRPr="00FA2F65">
        <w:rPr>
          <w:rFonts w:ascii="Arial" w:hAnsi="Arial" w:cs="Arial"/>
          <w:sz w:val="28"/>
          <w:szCs w:val="28"/>
          <w:u w:val="single"/>
        </w:rPr>
        <w:t>–</w:t>
      </w:r>
      <w:r w:rsidRPr="00FA2F65">
        <w:rPr>
          <w:rFonts w:ascii="Arial" w:hAnsi="Arial" w:cs="Arial"/>
          <w:sz w:val="28"/>
          <w:szCs w:val="28"/>
          <w:u w:val="single"/>
        </w:rPr>
        <w:t xml:space="preserve"> </w:t>
      </w:r>
      <w:r w:rsidR="00790225" w:rsidRPr="00FA2F65">
        <w:rPr>
          <w:rFonts w:ascii="Arial" w:hAnsi="Arial" w:cs="Arial"/>
          <w:sz w:val="28"/>
          <w:szCs w:val="28"/>
          <w:u w:val="single"/>
        </w:rPr>
        <w:t xml:space="preserve"> </w:t>
      </w:r>
      <w:r w:rsidR="00D462F7" w:rsidRPr="00FA2F65">
        <w:rPr>
          <w:rFonts w:ascii="Arial" w:hAnsi="Arial" w:cs="Arial"/>
          <w:sz w:val="28"/>
          <w:szCs w:val="28"/>
          <w:u w:val="single"/>
        </w:rPr>
        <w:t>E</w:t>
      </w:r>
      <w:r w:rsidR="00790225" w:rsidRPr="00FA2F65">
        <w:rPr>
          <w:rFonts w:ascii="Arial" w:hAnsi="Arial" w:cs="Arial"/>
          <w:sz w:val="28"/>
          <w:szCs w:val="28"/>
          <w:u w:val="single"/>
        </w:rPr>
        <w:t>ducating people and providing information</w:t>
      </w:r>
      <w:r w:rsidR="001507D4" w:rsidRPr="00FA2F65">
        <w:rPr>
          <w:rFonts w:ascii="Arial" w:hAnsi="Arial" w:cs="Arial"/>
          <w:sz w:val="28"/>
          <w:szCs w:val="28"/>
          <w:u w:val="single"/>
        </w:rPr>
        <w:t xml:space="preserve"> </w:t>
      </w:r>
    </w:p>
    <w:p w:rsidR="00790225" w:rsidRPr="00FA2F65" w:rsidRDefault="00790225">
      <w:pPr>
        <w:rPr>
          <w:sz w:val="28"/>
          <w:szCs w:val="28"/>
          <w:u w:val="single"/>
        </w:rPr>
      </w:pPr>
    </w:p>
    <w:p w:rsidR="00A35D5C" w:rsidRPr="00FA2F65" w:rsidRDefault="00A35D5C">
      <w:pPr>
        <w:rPr>
          <w:sz w:val="28"/>
          <w:szCs w:val="28"/>
          <w:u w:val="single"/>
        </w:rPr>
      </w:pPr>
    </w:p>
    <w:p w:rsidR="00A35D5C" w:rsidRPr="00FA2F65" w:rsidRDefault="00F76BCC" w:rsidP="00F76BCC">
      <w:pPr>
        <w:spacing w:line="360" w:lineRule="auto"/>
        <w:rPr>
          <w:rFonts w:ascii="Arial" w:hAnsi="Arial" w:cs="Arial"/>
          <w:sz w:val="28"/>
          <w:szCs w:val="28"/>
        </w:rPr>
      </w:pPr>
      <w:r w:rsidRPr="00FA2F65">
        <w:rPr>
          <w:rFonts w:ascii="Arial" w:hAnsi="Arial" w:cs="Arial"/>
          <w:sz w:val="28"/>
          <w:szCs w:val="28"/>
        </w:rPr>
        <w:t>Educating people about the health risks and consequences of smoking can help reduce the externalities.</w:t>
      </w:r>
    </w:p>
    <w:p w:rsidR="00F76BCC" w:rsidRPr="00FA2F65" w:rsidRDefault="00F76BCC" w:rsidP="00F76BCC">
      <w:pPr>
        <w:spacing w:line="360" w:lineRule="auto"/>
        <w:rPr>
          <w:rFonts w:ascii="Arial" w:hAnsi="Arial" w:cs="Arial"/>
          <w:sz w:val="28"/>
          <w:szCs w:val="28"/>
        </w:rPr>
      </w:pPr>
      <w:r w:rsidRPr="00FA2F65">
        <w:rPr>
          <w:rFonts w:ascii="Arial" w:hAnsi="Arial" w:cs="Arial"/>
          <w:sz w:val="28"/>
          <w:szCs w:val="28"/>
        </w:rPr>
        <w:t>The education to raise awareness about the harmful effects of smoking on the individual and the health of other people include information on diseases such as lung cancer, respiratory complications and heart disease.</w:t>
      </w:r>
    </w:p>
    <w:p w:rsidR="00F76BCC" w:rsidRPr="00FA2F65" w:rsidRDefault="00F76BCC" w:rsidP="00F76BCC">
      <w:pPr>
        <w:spacing w:line="360" w:lineRule="auto"/>
        <w:rPr>
          <w:rFonts w:ascii="Arial" w:hAnsi="Arial" w:cs="Arial"/>
          <w:sz w:val="28"/>
          <w:szCs w:val="28"/>
        </w:rPr>
      </w:pPr>
      <w:r w:rsidRPr="00FA2F65">
        <w:rPr>
          <w:rFonts w:ascii="Arial" w:hAnsi="Arial" w:cs="Arial"/>
          <w:sz w:val="28"/>
          <w:szCs w:val="28"/>
        </w:rPr>
        <w:t xml:space="preserve">The passive smoking issue is another concern to be highlighted where family, co-workers and friends who are exposed to this </w:t>
      </w:r>
      <w:r w:rsidR="00FA13AB" w:rsidRPr="00FA2F65">
        <w:rPr>
          <w:rFonts w:ascii="Arial" w:hAnsi="Arial" w:cs="Arial"/>
          <w:sz w:val="28"/>
          <w:szCs w:val="28"/>
        </w:rPr>
        <w:t>second-hand</w:t>
      </w:r>
      <w:r w:rsidRPr="00FA2F65">
        <w:rPr>
          <w:rFonts w:ascii="Arial" w:hAnsi="Arial" w:cs="Arial"/>
          <w:sz w:val="28"/>
          <w:szCs w:val="28"/>
        </w:rPr>
        <w:t xml:space="preserve"> smoke can also be at risk of lung cancer, respiratory complaints and heart disease.</w:t>
      </w:r>
    </w:p>
    <w:p w:rsidR="00F76BCC" w:rsidRPr="00FA2F65" w:rsidRDefault="00F76BCC" w:rsidP="00F76BCC">
      <w:pPr>
        <w:spacing w:line="360" w:lineRule="auto"/>
        <w:rPr>
          <w:rFonts w:ascii="Arial" w:hAnsi="Arial" w:cs="Arial"/>
          <w:sz w:val="28"/>
          <w:szCs w:val="28"/>
        </w:rPr>
      </w:pPr>
      <w:r w:rsidRPr="00FA2F65">
        <w:rPr>
          <w:rFonts w:ascii="Arial" w:hAnsi="Arial" w:cs="Arial"/>
          <w:sz w:val="28"/>
          <w:szCs w:val="28"/>
        </w:rPr>
        <w:t>Research suggests that educating people can lead to individuals being able to make informed decisions regarding their behaviour. This could make them more inclined to not smoke or at least show consideration to others who don’t smoke.</w:t>
      </w:r>
    </w:p>
    <w:p w:rsidR="00F76BCC" w:rsidRPr="00FA2F65" w:rsidRDefault="00F76BCC" w:rsidP="00F76BCC">
      <w:pPr>
        <w:spacing w:line="360" w:lineRule="auto"/>
        <w:rPr>
          <w:rFonts w:ascii="Arial" w:hAnsi="Arial" w:cs="Arial"/>
          <w:sz w:val="28"/>
          <w:szCs w:val="28"/>
        </w:rPr>
      </w:pPr>
      <w:r w:rsidRPr="00FA2F65">
        <w:rPr>
          <w:rFonts w:ascii="Arial" w:hAnsi="Arial" w:cs="Arial"/>
          <w:sz w:val="28"/>
          <w:szCs w:val="28"/>
        </w:rPr>
        <w:t>Support services who are pro</w:t>
      </w:r>
      <w:r w:rsidR="00240C8B" w:rsidRPr="00FA2F65">
        <w:rPr>
          <w:rFonts w:ascii="Arial" w:hAnsi="Arial" w:cs="Arial"/>
          <w:sz w:val="28"/>
          <w:szCs w:val="28"/>
        </w:rPr>
        <w:t>-</w:t>
      </w:r>
      <w:r w:rsidRPr="00FA2F65">
        <w:rPr>
          <w:rFonts w:ascii="Arial" w:hAnsi="Arial" w:cs="Arial"/>
          <w:sz w:val="28"/>
          <w:szCs w:val="28"/>
        </w:rPr>
        <w:t>active in educating about cessation programs and offer resources to help cease smoking</w:t>
      </w:r>
      <w:r w:rsidR="00240C8B" w:rsidRPr="00FA2F65">
        <w:rPr>
          <w:rFonts w:ascii="Arial" w:hAnsi="Arial" w:cs="Arial"/>
          <w:sz w:val="28"/>
          <w:szCs w:val="28"/>
        </w:rPr>
        <w:t xml:space="preserve"> </w:t>
      </w:r>
      <w:r w:rsidRPr="00FA2F65">
        <w:rPr>
          <w:rFonts w:ascii="Arial" w:hAnsi="Arial" w:cs="Arial"/>
          <w:sz w:val="28"/>
          <w:szCs w:val="28"/>
        </w:rPr>
        <w:t xml:space="preserve">can lead to a decrease in the numbers of people who smoke. This in turn can </w:t>
      </w:r>
      <w:r w:rsidR="00240C8B" w:rsidRPr="00FA2F65">
        <w:rPr>
          <w:rFonts w:ascii="Arial" w:hAnsi="Arial" w:cs="Arial"/>
          <w:sz w:val="28"/>
          <w:szCs w:val="28"/>
        </w:rPr>
        <w:t>reduce the externalities associated with smoking related illnesses and therefore costs to the health service.</w:t>
      </w:r>
    </w:p>
    <w:p w:rsidR="005F021D" w:rsidRPr="00FA2F65" w:rsidRDefault="005F021D" w:rsidP="00F76BCC">
      <w:pPr>
        <w:spacing w:line="360" w:lineRule="auto"/>
        <w:rPr>
          <w:rFonts w:ascii="Arial" w:hAnsi="Arial" w:cs="Arial"/>
          <w:sz w:val="28"/>
          <w:szCs w:val="28"/>
        </w:rPr>
      </w:pPr>
      <w:r w:rsidRPr="00FA2F65">
        <w:rPr>
          <w:rFonts w:ascii="Arial" w:hAnsi="Arial" w:cs="Arial"/>
          <w:sz w:val="28"/>
          <w:szCs w:val="28"/>
        </w:rPr>
        <w:t xml:space="preserve">This education means that people are more likely to support policies such as smoke- free laws and tobacco control measures. This can </w:t>
      </w:r>
      <w:r w:rsidRPr="00FA2F65">
        <w:rPr>
          <w:rFonts w:ascii="Arial" w:hAnsi="Arial" w:cs="Arial"/>
          <w:sz w:val="28"/>
          <w:szCs w:val="28"/>
        </w:rPr>
        <w:lastRenderedPageBreak/>
        <w:t>encourage public support for campaigns to protect the environment and reduction of the social externalities of smoking</w:t>
      </w:r>
      <w:r w:rsidR="00543689" w:rsidRPr="00FA2F65">
        <w:rPr>
          <w:rFonts w:ascii="Arial" w:hAnsi="Arial" w:cs="Arial"/>
          <w:sz w:val="28"/>
          <w:szCs w:val="28"/>
        </w:rPr>
        <w:t xml:space="preserve"> </w:t>
      </w:r>
      <w:bookmarkStart w:id="1" w:name="_Hlk161737269"/>
      <w:r w:rsidR="00543689" w:rsidRPr="00FA2F65">
        <w:rPr>
          <w:rFonts w:ascii="Arial" w:hAnsi="Arial" w:cs="Arial"/>
          <w:sz w:val="28"/>
          <w:szCs w:val="28"/>
        </w:rPr>
        <w:t>(Khan,2022</w:t>
      </w:r>
      <w:r w:rsidR="00C579CC" w:rsidRPr="00FA2F65">
        <w:rPr>
          <w:rFonts w:ascii="Arial" w:hAnsi="Arial" w:cs="Arial"/>
          <w:sz w:val="28"/>
          <w:szCs w:val="28"/>
        </w:rPr>
        <w:t>).</w:t>
      </w:r>
      <w:bookmarkEnd w:id="1"/>
    </w:p>
    <w:p w:rsidR="001E0394" w:rsidRPr="00FA2F65" w:rsidRDefault="001E0394" w:rsidP="00F76BCC">
      <w:pPr>
        <w:spacing w:line="360" w:lineRule="auto"/>
        <w:rPr>
          <w:rFonts w:ascii="Arial" w:hAnsi="Arial" w:cs="Arial"/>
          <w:sz w:val="28"/>
          <w:szCs w:val="28"/>
        </w:rPr>
      </w:pPr>
      <w:r w:rsidRPr="00FA2F65">
        <w:rPr>
          <w:rFonts w:ascii="Arial" w:hAnsi="Arial" w:cs="Arial"/>
          <w:sz w:val="28"/>
          <w:szCs w:val="28"/>
        </w:rPr>
        <w:t>Khan,</w:t>
      </w:r>
      <w:r w:rsidR="00167EF8" w:rsidRPr="00FA2F65">
        <w:rPr>
          <w:rFonts w:ascii="Arial" w:hAnsi="Arial" w:cs="Arial"/>
          <w:sz w:val="28"/>
          <w:szCs w:val="28"/>
        </w:rPr>
        <w:t>2022, further</w:t>
      </w:r>
      <w:r w:rsidR="00467FA0" w:rsidRPr="00FA2F65">
        <w:rPr>
          <w:rFonts w:ascii="Arial" w:hAnsi="Arial" w:cs="Arial"/>
          <w:sz w:val="28"/>
          <w:szCs w:val="28"/>
        </w:rPr>
        <w:t xml:space="preserve"> suggests that as Secretary of state for</w:t>
      </w:r>
      <w:r w:rsidR="00756226" w:rsidRPr="00FA2F65">
        <w:rPr>
          <w:rFonts w:ascii="Arial" w:hAnsi="Arial" w:cs="Arial"/>
          <w:sz w:val="28"/>
          <w:szCs w:val="28"/>
        </w:rPr>
        <w:t xml:space="preserve"> health and social care he will commit £</w:t>
      </w:r>
      <w:r w:rsidR="00D109B3" w:rsidRPr="00FA2F65">
        <w:rPr>
          <w:rFonts w:ascii="Arial" w:hAnsi="Arial" w:cs="Arial"/>
          <w:sz w:val="28"/>
          <w:szCs w:val="28"/>
        </w:rPr>
        <w:t>70</w:t>
      </w:r>
      <w:r w:rsidR="00756226" w:rsidRPr="00FA2F65">
        <w:rPr>
          <w:rFonts w:ascii="Arial" w:hAnsi="Arial" w:cs="Arial"/>
          <w:sz w:val="28"/>
          <w:szCs w:val="28"/>
        </w:rPr>
        <w:t xml:space="preserve"> thousand pounds in the bid to prevent </w:t>
      </w:r>
      <w:r w:rsidR="001A43A4" w:rsidRPr="00FA2F65">
        <w:rPr>
          <w:rFonts w:ascii="Arial" w:hAnsi="Arial" w:cs="Arial"/>
          <w:sz w:val="28"/>
          <w:szCs w:val="28"/>
        </w:rPr>
        <w:t>smoking</w:t>
      </w:r>
      <w:r w:rsidR="00543689" w:rsidRPr="00FA2F65">
        <w:rPr>
          <w:rFonts w:ascii="Arial" w:hAnsi="Arial" w:cs="Arial"/>
          <w:sz w:val="28"/>
          <w:szCs w:val="28"/>
        </w:rPr>
        <w:t xml:space="preserve"> measures.</w:t>
      </w:r>
    </w:p>
    <w:p w:rsidR="00BE4D70" w:rsidRPr="00FA2F65" w:rsidRDefault="00BE4D70" w:rsidP="00F76BCC">
      <w:pPr>
        <w:spacing w:line="360" w:lineRule="auto"/>
        <w:rPr>
          <w:rFonts w:ascii="Arial" w:hAnsi="Arial" w:cs="Arial"/>
          <w:sz w:val="28"/>
          <w:szCs w:val="28"/>
        </w:rPr>
      </w:pPr>
      <w:r w:rsidRPr="00FA2F65">
        <w:rPr>
          <w:rFonts w:ascii="Arial" w:hAnsi="Arial" w:cs="Arial"/>
          <w:sz w:val="28"/>
          <w:szCs w:val="28"/>
        </w:rPr>
        <w:t>The WHO framework convention on tobacco control (WHO FCTC) established in 2023 introduced a treaty to help control the tobacco epidemic. Research suggests that there are currently 182 countries supporting this treaty.</w:t>
      </w:r>
    </w:p>
    <w:p w:rsidR="002C3E79" w:rsidRPr="00FA2F65" w:rsidRDefault="001D61D1" w:rsidP="002C3E79">
      <w:pPr>
        <w:spacing w:line="360" w:lineRule="auto"/>
        <w:rPr>
          <w:rFonts w:ascii="Arial" w:hAnsi="Arial" w:cs="Arial"/>
          <w:sz w:val="28"/>
          <w:szCs w:val="28"/>
        </w:rPr>
      </w:pPr>
      <w:r w:rsidRPr="00FA2F65">
        <w:rPr>
          <w:rFonts w:ascii="Arial" w:hAnsi="Arial" w:cs="Arial"/>
          <w:sz w:val="28"/>
          <w:szCs w:val="28"/>
        </w:rPr>
        <w:t>This method of smoking prevention includes the</w:t>
      </w:r>
      <w:r w:rsidR="007571E1" w:rsidRPr="00FA2F65">
        <w:rPr>
          <w:rFonts w:ascii="Arial" w:hAnsi="Arial" w:cs="Arial"/>
          <w:sz w:val="28"/>
          <w:szCs w:val="28"/>
        </w:rPr>
        <w:t xml:space="preserve"> encouragement of every NHS worker to promote the benefit of stopping smoking</w:t>
      </w:r>
      <w:r w:rsidR="002C3E79" w:rsidRPr="00FA2F65">
        <w:rPr>
          <w:rFonts w:ascii="Arial" w:hAnsi="Arial" w:cs="Arial"/>
          <w:sz w:val="28"/>
          <w:szCs w:val="28"/>
        </w:rPr>
        <w:t xml:space="preserve"> at every opportunity (Khan, 2022).</w:t>
      </w:r>
    </w:p>
    <w:p w:rsidR="007D296C" w:rsidRPr="00FA2F65" w:rsidRDefault="007D296C" w:rsidP="007D296C">
      <w:pPr>
        <w:spacing w:line="360" w:lineRule="auto"/>
        <w:rPr>
          <w:rFonts w:ascii="Arial" w:hAnsi="Arial" w:cs="Arial"/>
          <w:sz w:val="28"/>
          <w:szCs w:val="28"/>
        </w:rPr>
      </w:pPr>
      <w:r w:rsidRPr="00FA2F65">
        <w:rPr>
          <w:rFonts w:ascii="Arial" w:hAnsi="Arial" w:cs="Arial"/>
          <w:sz w:val="28"/>
          <w:szCs w:val="28"/>
        </w:rPr>
        <w:t>Benham-Clarke et al., 2021 suggests that the influence of education on individuals where education can play a role is by promoting awareness, influencing attitudes and encouraging individuals to make better choices. Policy holders can concentrate their efforts on communities where smoking rates are highest so that they can promote the use of education as a powerful tool in reducing tobacco related harm (Benham-Clarke et al., 2021).</w:t>
      </w:r>
    </w:p>
    <w:p w:rsidR="007D296C" w:rsidRPr="00FA2F65" w:rsidRDefault="007D296C" w:rsidP="002C3E79">
      <w:pPr>
        <w:spacing w:line="360" w:lineRule="auto"/>
        <w:rPr>
          <w:rFonts w:ascii="Arial" w:hAnsi="Arial" w:cs="Arial"/>
          <w:sz w:val="28"/>
          <w:szCs w:val="28"/>
        </w:rPr>
      </w:pPr>
    </w:p>
    <w:p w:rsidR="00E417D9" w:rsidRPr="00FA2F65" w:rsidRDefault="004956E1" w:rsidP="002C3E79">
      <w:pPr>
        <w:spacing w:line="360" w:lineRule="auto"/>
        <w:rPr>
          <w:rFonts w:ascii="Arial" w:hAnsi="Arial" w:cs="Arial"/>
          <w:sz w:val="28"/>
          <w:szCs w:val="28"/>
        </w:rPr>
      </w:pPr>
      <w:r w:rsidRPr="00FA2F65">
        <w:rPr>
          <w:rFonts w:ascii="Arial" w:hAnsi="Arial" w:cs="Arial"/>
          <w:sz w:val="28"/>
          <w:szCs w:val="28"/>
        </w:rPr>
        <w:t>The typical effect this will have if implemented is that</w:t>
      </w:r>
      <w:r w:rsidR="00314D11" w:rsidRPr="00FA2F65">
        <w:rPr>
          <w:rFonts w:ascii="Arial" w:hAnsi="Arial" w:cs="Arial"/>
          <w:sz w:val="28"/>
          <w:szCs w:val="28"/>
        </w:rPr>
        <w:t xml:space="preserve"> </w:t>
      </w:r>
      <w:r w:rsidR="00013643" w:rsidRPr="00FA2F65">
        <w:rPr>
          <w:rFonts w:ascii="Arial" w:hAnsi="Arial" w:cs="Arial"/>
          <w:sz w:val="28"/>
          <w:szCs w:val="28"/>
        </w:rPr>
        <w:t>the price of</w:t>
      </w:r>
      <w:r w:rsidR="003F2790" w:rsidRPr="00FA2F65">
        <w:rPr>
          <w:rFonts w:ascii="Arial" w:hAnsi="Arial" w:cs="Arial"/>
          <w:sz w:val="28"/>
          <w:szCs w:val="28"/>
        </w:rPr>
        <w:t xml:space="preserve"> cigarettes will remain the same but the demand for cigarettes should fall. This can be seen in the following </w:t>
      </w:r>
      <w:r w:rsidR="009465DB" w:rsidRPr="00FA2F65">
        <w:rPr>
          <w:rFonts w:ascii="Arial" w:hAnsi="Arial" w:cs="Arial"/>
          <w:sz w:val="28"/>
          <w:szCs w:val="28"/>
        </w:rPr>
        <w:t>diagram.</w:t>
      </w:r>
      <w:r w:rsidR="00EC7EC7" w:rsidRPr="00FA2F65">
        <w:rPr>
          <w:rFonts w:ascii="Arial" w:hAnsi="Arial" w:cs="Arial"/>
          <w:sz w:val="28"/>
          <w:szCs w:val="28"/>
        </w:rPr>
        <w:t xml:space="preserve"> </w:t>
      </w:r>
    </w:p>
    <w:p w:rsidR="007D296C" w:rsidRPr="00FA2F65" w:rsidRDefault="007D296C" w:rsidP="00F76BCC">
      <w:pPr>
        <w:spacing w:line="360" w:lineRule="auto"/>
        <w:rPr>
          <w:rFonts w:ascii="Arial" w:hAnsi="Arial" w:cs="Arial"/>
          <w:sz w:val="28"/>
          <w:szCs w:val="28"/>
          <w:u w:val="single"/>
        </w:rPr>
      </w:pPr>
    </w:p>
    <w:p w:rsidR="00FA2F65" w:rsidRDefault="00FA2F65" w:rsidP="00F76BCC">
      <w:pPr>
        <w:spacing w:line="360" w:lineRule="auto"/>
        <w:rPr>
          <w:rFonts w:ascii="Arial" w:hAnsi="Arial" w:cs="Arial"/>
          <w:sz w:val="28"/>
          <w:szCs w:val="28"/>
          <w:u w:val="single"/>
        </w:rPr>
      </w:pPr>
    </w:p>
    <w:p w:rsidR="00FA2F65" w:rsidRDefault="00FA2F65" w:rsidP="00F76BCC">
      <w:pPr>
        <w:spacing w:line="360" w:lineRule="auto"/>
        <w:rPr>
          <w:rFonts w:ascii="Arial" w:hAnsi="Arial" w:cs="Arial"/>
          <w:sz w:val="28"/>
          <w:szCs w:val="28"/>
          <w:u w:val="single"/>
        </w:rPr>
      </w:pPr>
    </w:p>
    <w:p w:rsidR="00FA2F65" w:rsidRDefault="00FA2F65" w:rsidP="00F76BCC">
      <w:pPr>
        <w:spacing w:line="360" w:lineRule="auto"/>
        <w:rPr>
          <w:rFonts w:ascii="Arial" w:hAnsi="Arial" w:cs="Arial"/>
          <w:sz w:val="28"/>
          <w:szCs w:val="28"/>
          <w:u w:val="single"/>
        </w:rPr>
      </w:pPr>
    </w:p>
    <w:p w:rsidR="00FA2F65" w:rsidRDefault="00FA2F65" w:rsidP="00F76BCC">
      <w:pPr>
        <w:spacing w:line="360" w:lineRule="auto"/>
        <w:rPr>
          <w:rFonts w:ascii="Arial" w:hAnsi="Arial" w:cs="Arial"/>
          <w:sz w:val="28"/>
          <w:szCs w:val="28"/>
          <w:u w:val="single"/>
        </w:rPr>
      </w:pPr>
    </w:p>
    <w:p w:rsidR="00FA2F65" w:rsidRDefault="00FA2F65" w:rsidP="00F76BCC">
      <w:pPr>
        <w:spacing w:line="360" w:lineRule="auto"/>
        <w:rPr>
          <w:rFonts w:ascii="Arial" w:hAnsi="Arial" w:cs="Arial"/>
          <w:sz w:val="28"/>
          <w:szCs w:val="28"/>
          <w:u w:val="single"/>
        </w:rPr>
      </w:pPr>
    </w:p>
    <w:p w:rsidR="00F272C0" w:rsidRPr="009717EE" w:rsidRDefault="009717EE" w:rsidP="00F76BCC">
      <w:pPr>
        <w:spacing w:line="360" w:lineRule="auto"/>
        <w:rPr>
          <w:rFonts w:ascii="Arial" w:hAnsi="Arial" w:cs="Arial"/>
          <w:sz w:val="32"/>
          <w:szCs w:val="32"/>
          <w:u w:val="single"/>
        </w:rPr>
      </w:pPr>
      <w:r w:rsidRPr="00FA2F65">
        <w:rPr>
          <w:rFonts w:ascii="Arial" w:hAnsi="Arial" w:cs="Arial"/>
          <w:sz w:val="28"/>
          <w:szCs w:val="28"/>
          <w:u w:val="single"/>
        </w:rPr>
        <w:lastRenderedPageBreak/>
        <w:t>Diagram showing the effects of education on smoking</w:t>
      </w:r>
    </w:p>
    <w:p w:rsidR="00DA4726" w:rsidRDefault="00FA2F65" w:rsidP="00DA4726">
      <w:r>
        <w:rPr>
          <w:noProof/>
        </w:rPr>
        <mc:AlternateContent>
          <mc:Choice Requires="wps">
            <w:drawing>
              <wp:anchor distT="0" distB="0" distL="114300" distR="114300" simplePos="0" relativeHeight="251694080" behindDoc="0" locked="0" layoutInCell="1" allowOverlap="1" wp14:anchorId="12C63032" wp14:editId="3F511675">
                <wp:simplePos x="0" y="0"/>
                <wp:positionH relativeFrom="column">
                  <wp:posOffset>313146</wp:posOffset>
                </wp:positionH>
                <wp:positionV relativeFrom="paragraph">
                  <wp:posOffset>3315970</wp:posOffset>
                </wp:positionV>
                <wp:extent cx="4023360" cy="346347"/>
                <wp:effectExtent l="0" t="0" r="15240" b="9525"/>
                <wp:wrapNone/>
                <wp:docPr id="20" name="Text Box 20"/>
                <wp:cNvGraphicFramePr/>
                <a:graphic xmlns:a="http://schemas.openxmlformats.org/drawingml/2006/main">
                  <a:graphicData uri="http://schemas.microsoft.com/office/word/2010/wordprocessingShape">
                    <wps:wsp>
                      <wps:cNvSpPr txBox="1"/>
                      <wps:spPr>
                        <a:xfrm>
                          <a:off x="0" y="0"/>
                          <a:ext cx="4023360" cy="346347"/>
                        </a:xfrm>
                        <a:prstGeom prst="rect">
                          <a:avLst/>
                        </a:prstGeom>
                        <a:solidFill>
                          <a:schemeClr val="lt1"/>
                        </a:solidFill>
                        <a:ln w="6350">
                          <a:solidFill>
                            <a:prstClr val="black"/>
                          </a:solidFill>
                        </a:ln>
                      </wps:spPr>
                      <wps:txbx>
                        <w:txbxContent>
                          <w:p w:rsidR="006B4500" w:rsidRPr="006B4500" w:rsidRDefault="006B4500">
                            <w:pPr>
                              <w:rPr>
                                <w:rFonts w:ascii="Arial" w:hAnsi="Arial" w:cs="Arial"/>
                                <w:sz w:val="32"/>
                                <w:szCs w:val="32"/>
                              </w:rPr>
                            </w:pPr>
                            <w:r w:rsidRPr="006B4500">
                              <w:rPr>
                                <w:rFonts w:ascii="Arial" w:hAnsi="Arial" w:cs="Arial"/>
                                <w:sz w:val="32"/>
                                <w:szCs w:val="32"/>
                              </w:rPr>
                              <w:t xml:space="preserve">Figure </w:t>
                            </w:r>
                            <w:r w:rsidR="00CA2B34">
                              <w:rPr>
                                <w:rFonts w:ascii="Arial" w:hAnsi="Arial" w:cs="Arial"/>
                                <w:sz w:val="32"/>
                                <w:szCs w:val="32"/>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C63032" id="Text Box 20" o:spid="_x0000_s1036" type="#_x0000_t202" style="position:absolute;margin-left:24.65pt;margin-top:261.1pt;width:316.8pt;height:27.2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" fillcolor="white [3201]" strokeweight=".5pt">
                <v:textbox>
                  <w:txbxContent>
                    <w:p w:rsidR="006B4500" w:rsidRPr="006B4500" w:rsidRDefault="006B4500">
                      <w:pPr>
                        <w:rPr>
                          <w:rFonts w:ascii="Arial" w:hAnsi="Arial" w:cs="Arial"/>
                          <w:sz w:val="32"/>
                          <w:szCs w:val="32"/>
                        </w:rPr>
                      </w:pPr>
                      <w:r w:rsidRPr="006B4500">
                        <w:rPr>
                          <w:rFonts w:ascii="Arial" w:hAnsi="Arial" w:cs="Arial"/>
                          <w:sz w:val="32"/>
                          <w:szCs w:val="32"/>
                        </w:rPr>
                        <w:t xml:space="preserve">Figure </w:t>
                      </w:r>
                      <w:r w:rsidR="00CA2B34">
                        <w:rPr>
                          <w:rFonts w:ascii="Arial" w:hAnsi="Arial" w:cs="Arial"/>
                          <w:sz w:val="32"/>
                          <w:szCs w:val="32"/>
                        </w:rPr>
                        <w:t>3</w:t>
                      </w:r>
                    </w:p>
                  </w:txbxContent>
                </v:textbox>
              </v:shape>
            </w:pict>
          </mc:Fallback>
        </mc:AlternateContent>
      </w:r>
      <w:r w:rsidR="00DA4726" w:rsidRPr="00DA4726">
        <w:t xml:space="preserve"> </w:t>
      </w:r>
      <w:r w:rsidR="00DA4726">
        <w:fldChar w:fldCharType="begin"/>
      </w:r>
      <w:r w:rsidR="00DA4726">
        <w:instrText xml:space="preserve"> INCLUDEPICTURE "https://www.microeconomicsap.com/uploads/1/1/7/5/11758934/ib-economics-government-regulations-and-advertising_3_orig.jpg" \* MERGEFORMATINET </w:instrText>
      </w:r>
      <w:r w:rsidR="00DA4726">
        <w:fldChar w:fldCharType="separate"/>
      </w:r>
      <w:r w:rsidR="00DA4726">
        <w:rPr>
          <w:noProof/>
        </w:rPr>
        <w:drawing>
          <wp:inline distT="0" distB="0" distL="0" distR="0" wp14:anchorId="55926A96" wp14:editId="3050C569">
            <wp:extent cx="4159952" cy="3535498"/>
            <wp:effectExtent l="0" t="0" r="5715" b="0"/>
            <wp:docPr id="25" name="Picture 2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i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7692" cy="3542076"/>
                    </a:xfrm>
                    <a:prstGeom prst="rect">
                      <a:avLst/>
                    </a:prstGeom>
                    <a:noFill/>
                    <a:ln>
                      <a:noFill/>
                    </a:ln>
                  </pic:spPr>
                </pic:pic>
              </a:graphicData>
            </a:graphic>
          </wp:inline>
        </w:drawing>
      </w:r>
      <w:r w:rsidR="00DA4726">
        <w:fldChar w:fldCharType="end"/>
      </w:r>
    </w:p>
    <w:p w:rsidR="00790225" w:rsidRDefault="00790225">
      <w:pPr>
        <w:rPr>
          <w:u w:val="single"/>
        </w:rPr>
      </w:pPr>
    </w:p>
    <w:p w:rsidR="00790225" w:rsidRDefault="00790225">
      <w:pPr>
        <w:rPr>
          <w:u w:val="single"/>
        </w:rPr>
      </w:pPr>
    </w:p>
    <w:p w:rsidR="001338E7" w:rsidRDefault="001338E7">
      <w:pPr>
        <w:rPr>
          <w:rFonts w:ascii="Arial" w:hAnsi="Arial" w:cs="Arial"/>
          <w:sz w:val="32"/>
          <w:szCs w:val="32"/>
          <w:u w:val="single"/>
        </w:rPr>
      </w:pPr>
    </w:p>
    <w:p w:rsidR="006B4500" w:rsidRPr="006B4500" w:rsidRDefault="006B4500" w:rsidP="006B4500"/>
    <w:p w:rsidR="001338E7" w:rsidRDefault="001338E7">
      <w:pPr>
        <w:rPr>
          <w:rFonts w:ascii="Arial" w:hAnsi="Arial" w:cs="Arial"/>
          <w:sz w:val="32"/>
          <w:szCs w:val="32"/>
          <w:u w:val="single"/>
        </w:rPr>
      </w:pPr>
    </w:p>
    <w:p w:rsidR="00FA13AB" w:rsidRPr="00FA2F65" w:rsidRDefault="00D462F7">
      <w:pPr>
        <w:rPr>
          <w:rFonts w:ascii="Arial" w:hAnsi="Arial" w:cs="Arial"/>
          <w:sz w:val="28"/>
          <w:szCs w:val="28"/>
          <w:u w:val="single"/>
        </w:rPr>
      </w:pPr>
      <w:r w:rsidRPr="00FA2F65">
        <w:rPr>
          <w:rFonts w:ascii="Arial" w:hAnsi="Arial" w:cs="Arial"/>
          <w:sz w:val="28"/>
          <w:szCs w:val="28"/>
          <w:u w:val="single"/>
        </w:rPr>
        <w:t>The results after educating people on smoking.</w:t>
      </w:r>
    </w:p>
    <w:p w:rsidR="007D296C" w:rsidRPr="00FA2F65" w:rsidRDefault="007D296C">
      <w:pPr>
        <w:rPr>
          <w:rFonts w:ascii="Arial" w:hAnsi="Arial" w:cs="Arial"/>
          <w:sz w:val="28"/>
          <w:szCs w:val="28"/>
          <w:u w:val="single"/>
        </w:rPr>
      </w:pPr>
    </w:p>
    <w:p w:rsidR="007D296C" w:rsidRPr="00FA2F65" w:rsidRDefault="00DA4726" w:rsidP="00DA4726">
      <w:pPr>
        <w:spacing w:line="360" w:lineRule="auto"/>
        <w:rPr>
          <w:rFonts w:ascii="Arial" w:hAnsi="Arial" w:cs="Arial"/>
          <w:sz w:val="28"/>
          <w:szCs w:val="28"/>
        </w:rPr>
      </w:pPr>
      <w:r w:rsidRPr="00FA2F65">
        <w:rPr>
          <w:rFonts w:ascii="Arial" w:hAnsi="Arial" w:cs="Arial"/>
          <w:sz w:val="28"/>
          <w:szCs w:val="28"/>
        </w:rPr>
        <w:t xml:space="preserve">The results show that as demand decreases due to the educating of the individual in the dangers of smoking </w:t>
      </w:r>
      <w:proofErr w:type="spellStart"/>
      <w:r w:rsidRPr="00FA2F65">
        <w:rPr>
          <w:rFonts w:ascii="Arial" w:hAnsi="Arial" w:cs="Arial"/>
          <w:sz w:val="28"/>
          <w:szCs w:val="28"/>
        </w:rPr>
        <w:t>Qe</w:t>
      </w:r>
      <w:proofErr w:type="spellEnd"/>
      <w:r w:rsidRPr="00FA2F65">
        <w:rPr>
          <w:rFonts w:ascii="Arial" w:hAnsi="Arial" w:cs="Arial"/>
          <w:sz w:val="28"/>
          <w:szCs w:val="28"/>
        </w:rPr>
        <w:t xml:space="preserve"> decreases to Q* and the price falls from </w:t>
      </w:r>
      <w:proofErr w:type="spellStart"/>
      <w:r w:rsidRPr="00FA2F65">
        <w:rPr>
          <w:rFonts w:ascii="Arial" w:hAnsi="Arial" w:cs="Arial"/>
          <w:sz w:val="28"/>
          <w:szCs w:val="28"/>
        </w:rPr>
        <w:t>Pe</w:t>
      </w:r>
      <w:proofErr w:type="spellEnd"/>
      <w:r w:rsidRPr="00FA2F65">
        <w:rPr>
          <w:rFonts w:ascii="Arial" w:hAnsi="Arial" w:cs="Arial"/>
          <w:sz w:val="28"/>
          <w:szCs w:val="28"/>
        </w:rPr>
        <w:t xml:space="preserve"> to P* as the manufacturers reduce prices to reduce their excess stock of demerit goods.</w:t>
      </w:r>
    </w:p>
    <w:p w:rsidR="007D296C" w:rsidRPr="00FA2F65" w:rsidRDefault="007D296C" w:rsidP="007D296C">
      <w:pPr>
        <w:rPr>
          <w:sz w:val="28"/>
          <w:szCs w:val="28"/>
        </w:rPr>
      </w:pPr>
    </w:p>
    <w:p w:rsidR="00D462F7" w:rsidRPr="00FA2F65" w:rsidRDefault="00D462F7" w:rsidP="00AA2686">
      <w:pPr>
        <w:spacing w:line="360" w:lineRule="auto"/>
        <w:rPr>
          <w:rFonts w:ascii="Arial" w:hAnsi="Arial" w:cs="Arial"/>
          <w:sz w:val="28"/>
          <w:szCs w:val="28"/>
        </w:rPr>
      </w:pPr>
      <w:r w:rsidRPr="00FA2F65">
        <w:rPr>
          <w:rFonts w:ascii="Arial" w:hAnsi="Arial" w:cs="Arial"/>
          <w:sz w:val="28"/>
          <w:szCs w:val="28"/>
        </w:rPr>
        <w:t>Research shows that the rates of smoking during 2001-2016 was reduced by 1</w:t>
      </w:r>
      <w:r w:rsidR="00AA2686" w:rsidRPr="00FA2F65">
        <w:rPr>
          <w:rFonts w:ascii="Arial" w:hAnsi="Arial" w:cs="Arial"/>
          <w:sz w:val="28"/>
          <w:szCs w:val="28"/>
        </w:rPr>
        <w:t xml:space="preserve">0.8% due to stop smoking programmes. The attempts to quit had a higher success rate than those without the support and education of the support groups showing a 15.1% as compared to aa.3% in the groups without the cessation groups aids </w:t>
      </w:r>
      <w:r w:rsidRPr="00FA2F65">
        <w:rPr>
          <w:rFonts w:ascii="Arial" w:hAnsi="Arial" w:cs="Arial"/>
          <w:sz w:val="28"/>
          <w:szCs w:val="28"/>
        </w:rPr>
        <w:t>(Song et al., 2019)</w:t>
      </w:r>
      <w:r w:rsidR="00AA2686" w:rsidRPr="00FA2F65">
        <w:rPr>
          <w:rFonts w:ascii="Arial" w:hAnsi="Arial" w:cs="Arial"/>
          <w:sz w:val="28"/>
          <w:szCs w:val="28"/>
        </w:rPr>
        <w:t>.</w:t>
      </w:r>
    </w:p>
    <w:p w:rsidR="00AA2686" w:rsidRPr="00FA2F65" w:rsidRDefault="00AA2686" w:rsidP="00AA2686">
      <w:pPr>
        <w:spacing w:line="360" w:lineRule="auto"/>
        <w:rPr>
          <w:rFonts w:ascii="Arial" w:hAnsi="Arial" w:cs="Arial"/>
          <w:sz w:val="28"/>
          <w:szCs w:val="28"/>
        </w:rPr>
      </w:pPr>
      <w:r w:rsidRPr="00FA2F65">
        <w:rPr>
          <w:rFonts w:ascii="Arial" w:hAnsi="Arial" w:cs="Arial"/>
          <w:sz w:val="28"/>
          <w:szCs w:val="28"/>
        </w:rPr>
        <w:lastRenderedPageBreak/>
        <w:t>This shows an positive success rate for the effect of education on cessation of smoking.</w:t>
      </w:r>
    </w:p>
    <w:p w:rsidR="00FA13AB" w:rsidRPr="00FA2F65" w:rsidRDefault="00FA13AB">
      <w:pPr>
        <w:rPr>
          <w:rFonts w:ascii="Arial" w:hAnsi="Arial" w:cs="Arial"/>
          <w:color w:val="FF0000"/>
          <w:sz w:val="28"/>
          <w:szCs w:val="28"/>
          <w:u w:val="single"/>
        </w:rPr>
      </w:pPr>
    </w:p>
    <w:p w:rsidR="00FA13AB" w:rsidRPr="00FA2F65" w:rsidRDefault="00FA13AB">
      <w:pPr>
        <w:rPr>
          <w:rFonts w:ascii="Arial" w:hAnsi="Arial" w:cs="Arial"/>
          <w:sz w:val="28"/>
          <w:szCs w:val="28"/>
          <w:u w:val="single"/>
        </w:rPr>
      </w:pPr>
    </w:p>
    <w:p w:rsidR="008E5D2C" w:rsidRPr="00FA2F65" w:rsidRDefault="008E5D2C">
      <w:pPr>
        <w:rPr>
          <w:rFonts w:ascii="Arial" w:hAnsi="Arial" w:cs="Arial"/>
          <w:sz w:val="28"/>
          <w:szCs w:val="28"/>
          <w:u w:val="single"/>
        </w:rPr>
      </w:pPr>
      <w:r w:rsidRPr="00FA2F65">
        <w:rPr>
          <w:rFonts w:ascii="Arial" w:hAnsi="Arial" w:cs="Arial"/>
          <w:sz w:val="28"/>
          <w:szCs w:val="28"/>
          <w:u w:val="single"/>
        </w:rPr>
        <w:t xml:space="preserve">Solution 3 – </w:t>
      </w:r>
      <w:r w:rsidR="007328A2" w:rsidRPr="00FA2F65">
        <w:rPr>
          <w:rFonts w:ascii="Arial" w:hAnsi="Arial" w:cs="Arial"/>
          <w:sz w:val="28"/>
          <w:szCs w:val="28"/>
          <w:u w:val="single"/>
        </w:rPr>
        <w:t>Alternative solution- Nicotine Replacement Theory.</w:t>
      </w:r>
    </w:p>
    <w:p w:rsidR="007328A2" w:rsidRPr="00FA2F65" w:rsidRDefault="007328A2">
      <w:pPr>
        <w:rPr>
          <w:rFonts w:ascii="Arial" w:hAnsi="Arial" w:cs="Arial"/>
          <w:sz w:val="28"/>
          <w:szCs w:val="28"/>
          <w:u w:val="single"/>
        </w:rPr>
      </w:pPr>
    </w:p>
    <w:p w:rsidR="007328A2" w:rsidRPr="00FA2F65" w:rsidRDefault="007328A2" w:rsidP="00CB525A">
      <w:pPr>
        <w:spacing w:line="360" w:lineRule="auto"/>
        <w:rPr>
          <w:rFonts w:ascii="Arial" w:hAnsi="Arial" w:cs="Arial"/>
          <w:sz w:val="28"/>
          <w:szCs w:val="28"/>
        </w:rPr>
      </w:pPr>
      <w:r w:rsidRPr="00FA2F65">
        <w:rPr>
          <w:rFonts w:ascii="Arial" w:hAnsi="Arial" w:cs="Arial"/>
          <w:sz w:val="28"/>
          <w:szCs w:val="28"/>
        </w:rPr>
        <w:t>Providing alternative options to smoking can help reduce the social externalities of smoking by reducing health risks.</w:t>
      </w:r>
    </w:p>
    <w:p w:rsidR="00CB525A" w:rsidRPr="00FA2F65" w:rsidRDefault="007328A2" w:rsidP="00CB525A">
      <w:pPr>
        <w:spacing w:line="360" w:lineRule="auto"/>
        <w:rPr>
          <w:rFonts w:ascii="Arial" w:hAnsi="Arial" w:cs="Arial"/>
          <w:sz w:val="28"/>
          <w:szCs w:val="28"/>
        </w:rPr>
      </w:pPr>
      <w:r w:rsidRPr="00FA2F65">
        <w:rPr>
          <w:rFonts w:ascii="Arial" w:hAnsi="Arial" w:cs="Arial"/>
          <w:sz w:val="28"/>
          <w:szCs w:val="28"/>
        </w:rPr>
        <w:t xml:space="preserve">Products such as nicotine patches, </w:t>
      </w:r>
      <w:r w:rsidR="00CB525A" w:rsidRPr="00FA2F65">
        <w:rPr>
          <w:rFonts w:ascii="Arial" w:hAnsi="Arial" w:cs="Arial"/>
          <w:sz w:val="28"/>
          <w:szCs w:val="28"/>
        </w:rPr>
        <w:t>gums, lozenges</w:t>
      </w:r>
      <w:r w:rsidR="009717EE" w:rsidRPr="00FA2F65">
        <w:rPr>
          <w:rFonts w:ascii="Arial" w:hAnsi="Arial" w:cs="Arial"/>
          <w:sz w:val="28"/>
          <w:szCs w:val="28"/>
        </w:rPr>
        <w:t>,</w:t>
      </w:r>
      <w:r w:rsidRPr="00FA2F65">
        <w:rPr>
          <w:rFonts w:ascii="Arial" w:hAnsi="Arial" w:cs="Arial"/>
          <w:sz w:val="28"/>
          <w:szCs w:val="28"/>
        </w:rPr>
        <w:t xml:space="preserve"> electronic cigarettes</w:t>
      </w:r>
      <w:r w:rsidR="00CB525A" w:rsidRPr="00FA2F65">
        <w:rPr>
          <w:rFonts w:ascii="Arial" w:hAnsi="Arial" w:cs="Arial"/>
          <w:sz w:val="28"/>
          <w:szCs w:val="28"/>
        </w:rPr>
        <w:t xml:space="preserve"> and vapes</w:t>
      </w:r>
      <w:r w:rsidRPr="00FA2F65">
        <w:rPr>
          <w:rFonts w:ascii="Arial" w:hAnsi="Arial" w:cs="Arial"/>
          <w:sz w:val="28"/>
          <w:szCs w:val="28"/>
        </w:rPr>
        <w:t xml:space="preserve"> </w:t>
      </w:r>
      <w:r w:rsidR="00CB09FF" w:rsidRPr="00FA2F65">
        <w:rPr>
          <w:rFonts w:ascii="Arial" w:hAnsi="Arial" w:cs="Arial"/>
          <w:sz w:val="28"/>
          <w:szCs w:val="28"/>
        </w:rPr>
        <w:t>are</w:t>
      </w:r>
      <w:r w:rsidRPr="00FA2F65">
        <w:rPr>
          <w:rFonts w:ascii="Arial" w:hAnsi="Arial" w:cs="Arial"/>
          <w:sz w:val="28"/>
          <w:szCs w:val="28"/>
        </w:rPr>
        <w:t xml:space="preserve"> less harmful than cigarettes. Smokers who switch to these are generally thought to be at less risk than by </w:t>
      </w:r>
      <w:r w:rsidR="00465305" w:rsidRPr="00FA2F65">
        <w:rPr>
          <w:rFonts w:ascii="Arial" w:hAnsi="Arial" w:cs="Arial"/>
          <w:sz w:val="28"/>
          <w:szCs w:val="28"/>
        </w:rPr>
        <w:t>traditional</w:t>
      </w:r>
      <w:r w:rsidRPr="00FA2F65">
        <w:rPr>
          <w:rFonts w:ascii="Arial" w:hAnsi="Arial" w:cs="Arial"/>
          <w:sz w:val="28"/>
          <w:szCs w:val="28"/>
        </w:rPr>
        <w:t xml:space="preserve"> smoking.</w:t>
      </w:r>
      <w:r w:rsidR="00465305" w:rsidRPr="00FA2F65">
        <w:rPr>
          <w:rFonts w:ascii="Arial" w:hAnsi="Arial" w:cs="Arial"/>
          <w:sz w:val="28"/>
          <w:szCs w:val="28"/>
        </w:rPr>
        <w:t xml:space="preserve"> This would prove to be less demand on the healthcare service</w:t>
      </w:r>
      <w:r w:rsidR="00CB525A" w:rsidRPr="00FA2F65">
        <w:rPr>
          <w:rFonts w:ascii="Arial" w:hAnsi="Arial" w:cs="Arial"/>
          <w:sz w:val="28"/>
          <w:szCs w:val="28"/>
        </w:rPr>
        <w:t xml:space="preserve"> (Cao et al., 2015).</w:t>
      </w:r>
    </w:p>
    <w:p w:rsidR="007328A2" w:rsidRPr="00FA2F65" w:rsidRDefault="007328A2" w:rsidP="007328A2">
      <w:pPr>
        <w:spacing w:line="360" w:lineRule="auto"/>
        <w:rPr>
          <w:rFonts w:ascii="Arial" w:hAnsi="Arial" w:cs="Arial"/>
          <w:sz w:val="28"/>
          <w:szCs w:val="28"/>
        </w:rPr>
      </w:pPr>
    </w:p>
    <w:p w:rsidR="00CB525A" w:rsidRPr="00FA2F65" w:rsidRDefault="00465305" w:rsidP="00CB525A">
      <w:pPr>
        <w:spacing w:line="360" w:lineRule="auto"/>
        <w:rPr>
          <w:rFonts w:ascii="Arial" w:hAnsi="Arial" w:cs="Arial"/>
          <w:sz w:val="28"/>
          <w:szCs w:val="28"/>
        </w:rPr>
      </w:pPr>
      <w:r w:rsidRPr="00FA2F65">
        <w:rPr>
          <w:rFonts w:ascii="Arial" w:hAnsi="Arial" w:cs="Arial"/>
          <w:sz w:val="28"/>
          <w:szCs w:val="28"/>
        </w:rPr>
        <w:t>Research suggests that the emissions from e cigarettes are less harmful to people who are exposed to second hand smoke so this would result in cleaner air and protect the individual from exposure to by-products of nicotine</w:t>
      </w:r>
      <w:r w:rsidR="00CB525A" w:rsidRPr="00FA2F65">
        <w:rPr>
          <w:rFonts w:ascii="Arial" w:hAnsi="Arial" w:cs="Arial"/>
          <w:sz w:val="28"/>
          <w:szCs w:val="28"/>
        </w:rPr>
        <w:t xml:space="preserve"> (Cao et al., 2015).</w:t>
      </w:r>
    </w:p>
    <w:p w:rsidR="00465305" w:rsidRPr="00FA2F65" w:rsidRDefault="00465305" w:rsidP="007328A2">
      <w:pPr>
        <w:spacing w:line="360" w:lineRule="auto"/>
        <w:rPr>
          <w:rFonts w:ascii="Arial" w:hAnsi="Arial" w:cs="Arial"/>
          <w:sz w:val="28"/>
          <w:szCs w:val="28"/>
        </w:rPr>
      </w:pPr>
    </w:p>
    <w:p w:rsidR="00833ABB" w:rsidRPr="00FA2F65" w:rsidRDefault="001338E7" w:rsidP="00833ABB">
      <w:pPr>
        <w:spacing w:line="360" w:lineRule="auto"/>
        <w:rPr>
          <w:rFonts w:ascii="Arial" w:hAnsi="Arial" w:cs="Arial"/>
          <w:sz w:val="28"/>
          <w:szCs w:val="28"/>
        </w:rPr>
      </w:pPr>
      <w:r w:rsidRPr="00FA2F65">
        <w:rPr>
          <w:rFonts w:ascii="Arial" w:hAnsi="Arial" w:cs="Arial"/>
          <w:sz w:val="28"/>
          <w:szCs w:val="28"/>
        </w:rPr>
        <w:t>There is research that suggests that electronic non-nicotine delivery systems (ENNDS)</w:t>
      </w:r>
      <w:r w:rsidR="0079220E" w:rsidRPr="00FA2F65">
        <w:rPr>
          <w:rFonts w:ascii="Arial" w:hAnsi="Arial" w:cs="Arial"/>
          <w:sz w:val="28"/>
          <w:szCs w:val="28"/>
        </w:rPr>
        <w:t xml:space="preserve"> when used by children could be potentially harmful to health. This means that it is essential for the informatio</w:t>
      </w:r>
      <w:r w:rsidR="00833ABB" w:rsidRPr="00FA2F65">
        <w:rPr>
          <w:rFonts w:ascii="Arial" w:hAnsi="Arial" w:cs="Arial"/>
          <w:sz w:val="28"/>
          <w:szCs w:val="28"/>
        </w:rPr>
        <w:t>n</w:t>
      </w:r>
      <w:r w:rsidR="0079220E" w:rsidRPr="00FA2F65">
        <w:rPr>
          <w:rFonts w:ascii="Arial" w:hAnsi="Arial" w:cs="Arial"/>
          <w:sz w:val="28"/>
          <w:szCs w:val="28"/>
        </w:rPr>
        <w:t xml:space="preserve"> on </w:t>
      </w:r>
      <w:r w:rsidR="00833ABB" w:rsidRPr="00FA2F65">
        <w:rPr>
          <w:rFonts w:ascii="Arial" w:hAnsi="Arial" w:cs="Arial"/>
          <w:sz w:val="28"/>
          <w:szCs w:val="28"/>
        </w:rPr>
        <w:t xml:space="preserve">this potential hazard to </w:t>
      </w:r>
      <w:r w:rsidR="0079220E" w:rsidRPr="00FA2F65">
        <w:rPr>
          <w:rFonts w:ascii="Arial" w:hAnsi="Arial" w:cs="Arial"/>
          <w:sz w:val="28"/>
          <w:szCs w:val="28"/>
        </w:rPr>
        <w:t>public health to be related to individuals</w:t>
      </w:r>
      <w:r w:rsidR="00833ABB" w:rsidRPr="00FA2F65">
        <w:rPr>
          <w:rFonts w:ascii="Arial" w:hAnsi="Arial" w:cs="Arial"/>
          <w:sz w:val="28"/>
          <w:szCs w:val="28"/>
        </w:rPr>
        <w:t xml:space="preserve"> (Yoong et al., 2021).</w:t>
      </w:r>
    </w:p>
    <w:p w:rsidR="0079220E" w:rsidRPr="00FA2F65" w:rsidRDefault="0079220E" w:rsidP="0079220E">
      <w:pPr>
        <w:spacing w:line="360" w:lineRule="auto"/>
        <w:rPr>
          <w:rFonts w:ascii="Arial" w:hAnsi="Arial" w:cs="Arial"/>
          <w:sz w:val="28"/>
          <w:szCs w:val="28"/>
        </w:rPr>
      </w:pPr>
      <w:r w:rsidRPr="00FA2F65">
        <w:rPr>
          <w:rFonts w:ascii="Arial" w:hAnsi="Arial" w:cs="Arial"/>
          <w:sz w:val="28"/>
          <w:szCs w:val="28"/>
        </w:rPr>
        <w:t xml:space="preserve"> </w:t>
      </w:r>
    </w:p>
    <w:p w:rsidR="0079220E" w:rsidRPr="00FA2F65" w:rsidRDefault="0079220E" w:rsidP="00371407">
      <w:pPr>
        <w:spacing w:line="360" w:lineRule="auto"/>
        <w:rPr>
          <w:rFonts w:ascii="Arial" w:hAnsi="Arial" w:cs="Arial"/>
          <w:sz w:val="28"/>
          <w:szCs w:val="28"/>
        </w:rPr>
      </w:pPr>
    </w:p>
    <w:p w:rsidR="00E73400" w:rsidRPr="00FA2F65" w:rsidRDefault="009D70F9" w:rsidP="00371407">
      <w:pPr>
        <w:spacing w:line="360" w:lineRule="auto"/>
        <w:rPr>
          <w:rFonts w:ascii="Arial" w:hAnsi="Arial" w:cs="Arial"/>
          <w:sz w:val="28"/>
          <w:szCs w:val="28"/>
        </w:rPr>
      </w:pPr>
      <w:r w:rsidRPr="00FA2F65">
        <w:rPr>
          <w:rFonts w:ascii="Arial" w:hAnsi="Arial" w:cs="Arial"/>
          <w:sz w:val="28"/>
          <w:szCs w:val="28"/>
        </w:rPr>
        <w:t xml:space="preserve">Khan, </w:t>
      </w:r>
      <w:r w:rsidR="004073AD" w:rsidRPr="00FA2F65">
        <w:rPr>
          <w:rFonts w:ascii="Arial" w:hAnsi="Arial" w:cs="Arial"/>
          <w:sz w:val="28"/>
          <w:szCs w:val="28"/>
        </w:rPr>
        <w:t>2022, suggests</w:t>
      </w:r>
      <w:r w:rsidR="00E73400" w:rsidRPr="00FA2F65">
        <w:rPr>
          <w:rFonts w:ascii="Arial" w:hAnsi="Arial" w:cs="Arial"/>
          <w:sz w:val="28"/>
          <w:szCs w:val="28"/>
        </w:rPr>
        <w:t xml:space="preserve"> that the promotion of vapes as an alternative to </w:t>
      </w:r>
      <w:r w:rsidR="0011085B" w:rsidRPr="00FA2F65">
        <w:rPr>
          <w:rFonts w:ascii="Arial" w:hAnsi="Arial" w:cs="Arial"/>
          <w:sz w:val="28"/>
          <w:szCs w:val="28"/>
        </w:rPr>
        <w:t>smoking can be effective and not as dangerous to the passive smoker or the environment</w:t>
      </w:r>
      <w:r w:rsidRPr="00FA2F65">
        <w:rPr>
          <w:rFonts w:ascii="Arial" w:hAnsi="Arial" w:cs="Arial"/>
          <w:sz w:val="28"/>
          <w:szCs w:val="28"/>
        </w:rPr>
        <w:t xml:space="preserve">, </w:t>
      </w:r>
      <w:r w:rsidR="00C733D4" w:rsidRPr="00FA2F65">
        <w:rPr>
          <w:rFonts w:ascii="Arial" w:hAnsi="Arial" w:cs="Arial"/>
          <w:sz w:val="28"/>
          <w:szCs w:val="28"/>
        </w:rPr>
        <w:t>he further states that even though they are not totally without problems, the alternative</w:t>
      </w:r>
      <w:r w:rsidR="00F1327E" w:rsidRPr="00FA2F65">
        <w:rPr>
          <w:rFonts w:ascii="Arial" w:hAnsi="Arial" w:cs="Arial"/>
          <w:sz w:val="28"/>
          <w:szCs w:val="28"/>
        </w:rPr>
        <w:t xml:space="preserve"> is worse.</w:t>
      </w:r>
    </w:p>
    <w:p w:rsidR="00465305" w:rsidRPr="00FA2F65" w:rsidRDefault="00465305" w:rsidP="007328A2">
      <w:pPr>
        <w:spacing w:line="360" w:lineRule="auto"/>
        <w:rPr>
          <w:rFonts w:ascii="Arial" w:hAnsi="Arial" w:cs="Arial"/>
          <w:sz w:val="28"/>
          <w:szCs w:val="28"/>
        </w:rPr>
      </w:pPr>
      <w:r w:rsidRPr="00FA2F65">
        <w:rPr>
          <w:rFonts w:ascii="Arial" w:hAnsi="Arial" w:cs="Arial"/>
          <w:sz w:val="28"/>
          <w:szCs w:val="28"/>
        </w:rPr>
        <w:lastRenderedPageBreak/>
        <w:t xml:space="preserve">Nicotine is an addictive </w:t>
      </w:r>
      <w:r w:rsidR="00CB09FF" w:rsidRPr="00FA2F65">
        <w:rPr>
          <w:rFonts w:ascii="Arial" w:hAnsi="Arial" w:cs="Arial"/>
          <w:sz w:val="28"/>
          <w:szCs w:val="28"/>
        </w:rPr>
        <w:t>substance,</w:t>
      </w:r>
      <w:r w:rsidRPr="00FA2F65">
        <w:rPr>
          <w:rFonts w:ascii="Arial" w:hAnsi="Arial" w:cs="Arial"/>
          <w:sz w:val="28"/>
          <w:szCs w:val="28"/>
        </w:rPr>
        <w:t xml:space="preserve"> and this is the biggest problem when people are attempting to give up smoking. The use of chewing gum or patches are thought to help with the cravings and withdrawal symptoms allowing the smoker to be more successful in the attempt to give up.</w:t>
      </w:r>
    </w:p>
    <w:p w:rsidR="00BD6248" w:rsidRPr="00FA2F65" w:rsidRDefault="00BD6248" w:rsidP="007328A2">
      <w:pPr>
        <w:spacing w:line="360" w:lineRule="auto"/>
        <w:rPr>
          <w:rFonts w:ascii="Arial" w:hAnsi="Arial" w:cs="Arial"/>
          <w:sz w:val="28"/>
          <w:szCs w:val="28"/>
        </w:rPr>
      </w:pPr>
      <w:r w:rsidRPr="00FA2F65">
        <w:rPr>
          <w:rFonts w:ascii="Arial" w:hAnsi="Arial" w:cs="Arial"/>
          <w:sz w:val="28"/>
          <w:szCs w:val="28"/>
        </w:rPr>
        <w:t xml:space="preserve">This would result in the cost of cigarettes staying the </w:t>
      </w:r>
      <w:r w:rsidR="00F31106" w:rsidRPr="00FA2F65">
        <w:rPr>
          <w:rFonts w:ascii="Arial" w:hAnsi="Arial" w:cs="Arial"/>
          <w:sz w:val="28"/>
          <w:szCs w:val="28"/>
        </w:rPr>
        <w:t>same,</w:t>
      </w:r>
      <w:r w:rsidRPr="00FA2F65">
        <w:rPr>
          <w:rFonts w:ascii="Arial" w:hAnsi="Arial" w:cs="Arial"/>
          <w:sz w:val="28"/>
          <w:szCs w:val="28"/>
        </w:rPr>
        <w:t xml:space="preserve"> but the</w:t>
      </w:r>
      <w:r w:rsidR="002A3D88" w:rsidRPr="00FA2F65">
        <w:rPr>
          <w:rFonts w:ascii="Arial" w:hAnsi="Arial" w:cs="Arial"/>
          <w:sz w:val="28"/>
          <w:szCs w:val="28"/>
        </w:rPr>
        <w:t xml:space="preserve"> </w:t>
      </w:r>
      <w:r w:rsidR="00AA744A" w:rsidRPr="00FA2F65">
        <w:rPr>
          <w:rFonts w:ascii="Arial" w:hAnsi="Arial" w:cs="Arial"/>
          <w:sz w:val="28"/>
          <w:szCs w:val="28"/>
        </w:rPr>
        <w:t xml:space="preserve">demand </w:t>
      </w:r>
      <w:r w:rsidR="002A3D88" w:rsidRPr="00FA2F65">
        <w:rPr>
          <w:rFonts w:ascii="Arial" w:hAnsi="Arial" w:cs="Arial"/>
          <w:sz w:val="28"/>
          <w:szCs w:val="28"/>
        </w:rPr>
        <w:t>would be less This is shown in the following diagram</w:t>
      </w:r>
      <w:r w:rsidR="00CA2B34" w:rsidRPr="00FA2F65">
        <w:rPr>
          <w:rFonts w:ascii="Arial" w:hAnsi="Arial" w:cs="Arial"/>
          <w:sz w:val="28"/>
          <w:szCs w:val="28"/>
        </w:rPr>
        <w:t xml:space="preserve"> (fig.4).</w:t>
      </w:r>
    </w:p>
    <w:p w:rsidR="00FA2F65" w:rsidRPr="009717EE" w:rsidRDefault="00FA2F65" w:rsidP="00FA2F65">
      <w:pPr>
        <w:spacing w:line="360" w:lineRule="auto"/>
        <w:rPr>
          <w:rFonts w:ascii="Arial" w:hAnsi="Arial" w:cs="Arial"/>
          <w:sz w:val="32"/>
          <w:szCs w:val="32"/>
          <w:u w:val="single"/>
        </w:rPr>
      </w:pPr>
      <w:r w:rsidRPr="00FA2F65">
        <w:rPr>
          <w:rFonts w:ascii="Arial" w:hAnsi="Arial" w:cs="Arial"/>
          <w:sz w:val="28"/>
          <w:szCs w:val="28"/>
          <w:u w:val="single"/>
        </w:rPr>
        <w:t xml:space="preserve">Diagram showing the effects of </w:t>
      </w:r>
      <w:r>
        <w:rPr>
          <w:rFonts w:ascii="Arial" w:hAnsi="Arial" w:cs="Arial"/>
          <w:sz w:val="28"/>
          <w:szCs w:val="28"/>
          <w:u w:val="single"/>
        </w:rPr>
        <w:t>Vaping</w:t>
      </w:r>
      <w:bookmarkStart w:id="2" w:name="_GoBack"/>
      <w:bookmarkEnd w:id="2"/>
      <w:r w:rsidRPr="00FA2F65">
        <w:rPr>
          <w:rFonts w:ascii="Arial" w:hAnsi="Arial" w:cs="Arial"/>
          <w:sz w:val="28"/>
          <w:szCs w:val="28"/>
          <w:u w:val="single"/>
        </w:rPr>
        <w:t xml:space="preserve"> on smoking</w:t>
      </w:r>
    </w:p>
    <w:p w:rsidR="00F04CAA" w:rsidRPr="00FA2F65" w:rsidRDefault="00F04CAA" w:rsidP="007328A2">
      <w:pPr>
        <w:spacing w:line="360" w:lineRule="auto"/>
        <w:rPr>
          <w:rFonts w:ascii="Arial" w:hAnsi="Arial" w:cs="Arial"/>
          <w:sz w:val="28"/>
          <w:szCs w:val="28"/>
        </w:rPr>
      </w:pPr>
    </w:p>
    <w:p w:rsidR="00F04CAA" w:rsidRPr="00F04CAA" w:rsidRDefault="00CA2B34" w:rsidP="00F04CAA">
      <w:r>
        <w:rPr>
          <w:noProof/>
        </w:rPr>
        <mc:AlternateContent>
          <mc:Choice Requires="wps">
            <w:drawing>
              <wp:anchor distT="0" distB="0" distL="114300" distR="114300" simplePos="0" relativeHeight="251696128" behindDoc="0" locked="0" layoutInCell="1" allowOverlap="1">
                <wp:simplePos x="0" y="0"/>
                <wp:positionH relativeFrom="column">
                  <wp:posOffset>339634</wp:posOffset>
                </wp:positionH>
                <wp:positionV relativeFrom="paragraph">
                  <wp:posOffset>3039291</wp:posOffset>
                </wp:positionV>
                <wp:extent cx="2847703" cy="365760"/>
                <wp:effectExtent l="0" t="0" r="10160" b="15240"/>
                <wp:wrapNone/>
                <wp:docPr id="3" name="Text Box 3"/>
                <wp:cNvGraphicFramePr/>
                <a:graphic xmlns:a="http://schemas.openxmlformats.org/drawingml/2006/main">
                  <a:graphicData uri="http://schemas.microsoft.com/office/word/2010/wordprocessingShape">
                    <wps:wsp>
                      <wps:cNvSpPr txBox="1"/>
                      <wps:spPr>
                        <a:xfrm>
                          <a:off x="0" y="0"/>
                          <a:ext cx="2847703" cy="365760"/>
                        </a:xfrm>
                        <a:prstGeom prst="rect">
                          <a:avLst/>
                        </a:prstGeom>
                        <a:solidFill>
                          <a:schemeClr val="lt1"/>
                        </a:solidFill>
                        <a:ln w="6350">
                          <a:solidFill>
                            <a:prstClr val="black"/>
                          </a:solidFill>
                        </a:ln>
                      </wps:spPr>
                      <wps:txbx>
                        <w:txbxContent>
                          <w:p w:rsidR="00CA2B34" w:rsidRDefault="00CA2B34">
                            <w:r>
                              <w:t>Figure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 o:spid="_x0000_s1037" type="#_x0000_t202" style="position:absolute;margin-left:26.75pt;margin-top:239.3pt;width:224.25pt;height:28.8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" fillcolor="white [3201]" strokeweight=".5pt">
                <v:textbox>
                  <w:txbxContent>
                    <w:p w:rsidR="00CA2B34" w:rsidRDefault="00CA2B34">
                      <w:r>
                        <w:t>Figure 4</w:t>
                      </w:r>
                    </w:p>
                  </w:txbxContent>
                </v:textbox>
              </v:shape>
            </w:pict>
          </mc:Fallback>
        </mc:AlternateContent>
      </w:r>
      <w:r w:rsidR="00F04CAA" w:rsidRPr="00F04CAA">
        <w:fldChar w:fldCharType="begin"/>
      </w:r>
      <w:r w:rsidR="00F04CAA" w:rsidRPr="00F04CAA">
        <w:instrText xml:space="preserve"> INCLUDEPICTURE "https://www.economicshelp.org/wp-content/uploads/2012/11/positive-externality-consumption-id.png" \* MERGEFORMATINET </w:instrText>
      </w:r>
      <w:r w:rsidR="00F04CAA" w:rsidRPr="00F04CAA">
        <w:fldChar w:fldCharType="separate"/>
      </w:r>
      <w:r w:rsidR="00F04CAA" w:rsidRPr="00F04CAA">
        <w:rPr>
          <w:noProof/>
        </w:rPr>
        <w:drawing>
          <wp:inline distT="0" distB="0" distL="0" distR="0">
            <wp:extent cx="3891146" cy="3182802"/>
            <wp:effectExtent l="0" t="0" r="0" b="5080"/>
            <wp:docPr id="2" name="Picture 2" descr="positive-externality-consumption-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itive-externality-consumption-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7686" cy="3196331"/>
                    </a:xfrm>
                    <a:prstGeom prst="rect">
                      <a:avLst/>
                    </a:prstGeom>
                    <a:noFill/>
                    <a:ln>
                      <a:noFill/>
                    </a:ln>
                  </pic:spPr>
                </pic:pic>
              </a:graphicData>
            </a:graphic>
          </wp:inline>
        </w:drawing>
      </w:r>
      <w:r w:rsidR="00F04CAA" w:rsidRPr="00F04CAA">
        <w:fldChar w:fldCharType="end"/>
      </w:r>
    </w:p>
    <w:p w:rsidR="00F04CAA" w:rsidRPr="007328A2" w:rsidRDefault="00F04CAA" w:rsidP="007328A2">
      <w:pPr>
        <w:spacing w:line="360" w:lineRule="auto"/>
        <w:rPr>
          <w:rFonts w:ascii="Arial" w:hAnsi="Arial" w:cs="Arial"/>
          <w:sz w:val="32"/>
          <w:szCs w:val="32"/>
        </w:rPr>
      </w:pPr>
    </w:p>
    <w:p w:rsidR="007328A2" w:rsidRDefault="007328A2">
      <w:pPr>
        <w:rPr>
          <w:rFonts w:ascii="Arial" w:hAnsi="Arial" w:cs="Arial"/>
          <w:sz w:val="32"/>
          <w:szCs w:val="32"/>
          <w:u w:val="single"/>
        </w:rPr>
      </w:pPr>
    </w:p>
    <w:p w:rsidR="00790225" w:rsidRDefault="00790225">
      <w:pPr>
        <w:rPr>
          <w:u w:val="single"/>
        </w:rPr>
      </w:pPr>
    </w:p>
    <w:p w:rsidR="00790225" w:rsidRPr="00FA2F65" w:rsidRDefault="00F04CAA">
      <w:pPr>
        <w:rPr>
          <w:rFonts w:ascii="Arial" w:hAnsi="Arial" w:cs="Arial"/>
          <w:sz w:val="28"/>
          <w:szCs w:val="28"/>
          <w:u w:val="single"/>
        </w:rPr>
      </w:pPr>
      <w:r w:rsidRPr="00FA2F65">
        <w:rPr>
          <w:rFonts w:ascii="Arial" w:hAnsi="Arial" w:cs="Arial"/>
          <w:sz w:val="28"/>
          <w:szCs w:val="28"/>
          <w:u w:val="single"/>
        </w:rPr>
        <w:t>Results after the use of vapes as an alternative to smoking.</w:t>
      </w:r>
    </w:p>
    <w:p w:rsidR="00922C30" w:rsidRPr="00FA2F65" w:rsidRDefault="00922C30">
      <w:pPr>
        <w:rPr>
          <w:rFonts w:ascii="Arial" w:hAnsi="Arial" w:cs="Arial"/>
          <w:sz w:val="28"/>
          <w:szCs w:val="28"/>
        </w:rPr>
      </w:pPr>
    </w:p>
    <w:p w:rsidR="004F55C1" w:rsidRPr="00FA2F65" w:rsidRDefault="00FA2F65" w:rsidP="00FA2F65">
      <w:pPr>
        <w:spacing w:line="360" w:lineRule="auto"/>
        <w:rPr>
          <w:rFonts w:ascii="Arial" w:hAnsi="Arial" w:cs="Arial"/>
          <w:sz w:val="28"/>
          <w:szCs w:val="28"/>
        </w:rPr>
      </w:pPr>
      <w:r w:rsidRPr="00FA2F65">
        <w:rPr>
          <w:rFonts w:ascii="Arial" w:hAnsi="Arial" w:cs="Arial"/>
          <w:sz w:val="28"/>
          <w:szCs w:val="28"/>
        </w:rPr>
        <w:t>Research states that</w:t>
      </w:r>
      <w:r w:rsidR="004F55C1" w:rsidRPr="00FA2F65">
        <w:rPr>
          <w:rFonts w:ascii="Arial" w:hAnsi="Arial" w:cs="Arial"/>
          <w:sz w:val="28"/>
          <w:szCs w:val="28"/>
        </w:rPr>
        <w:t xml:space="preserve"> vapes </w:t>
      </w:r>
      <w:r w:rsidRPr="00FA2F65">
        <w:rPr>
          <w:rFonts w:ascii="Arial" w:hAnsi="Arial" w:cs="Arial"/>
          <w:sz w:val="28"/>
          <w:szCs w:val="28"/>
        </w:rPr>
        <w:t xml:space="preserve">are used by around 2.8 million people as an aid to quit smoking. 1 millions of these are current smokers whilst 1.5 million have been successful in giving up the habit. This data suggests that vaping is highly effective as an aid to stop smoking </w:t>
      </w:r>
      <w:r w:rsidR="004F55C1" w:rsidRPr="00FA2F65">
        <w:rPr>
          <w:rFonts w:ascii="Arial" w:hAnsi="Arial" w:cs="Arial"/>
          <w:sz w:val="28"/>
          <w:szCs w:val="28"/>
        </w:rPr>
        <w:t>(</w:t>
      </w:r>
      <w:proofErr w:type="spellStart"/>
      <w:r w:rsidR="004F55C1" w:rsidRPr="00FA2F65">
        <w:rPr>
          <w:rFonts w:ascii="Arial" w:hAnsi="Arial" w:cs="Arial"/>
          <w:sz w:val="28"/>
          <w:szCs w:val="28"/>
        </w:rPr>
        <w:t>Selbie</w:t>
      </w:r>
      <w:proofErr w:type="spellEnd"/>
      <w:r w:rsidR="004F55C1" w:rsidRPr="00FA2F65">
        <w:rPr>
          <w:rFonts w:ascii="Arial" w:hAnsi="Arial" w:cs="Arial"/>
          <w:sz w:val="28"/>
          <w:szCs w:val="28"/>
        </w:rPr>
        <w:t>, 2018)</w:t>
      </w:r>
      <w:r w:rsidRPr="00FA2F65">
        <w:rPr>
          <w:rFonts w:ascii="Arial" w:hAnsi="Arial" w:cs="Arial"/>
          <w:sz w:val="28"/>
          <w:szCs w:val="28"/>
        </w:rPr>
        <w:t>.</w:t>
      </w:r>
    </w:p>
    <w:p w:rsidR="00922C30" w:rsidRPr="00FA2F65" w:rsidRDefault="00922C30">
      <w:pPr>
        <w:rPr>
          <w:rFonts w:ascii="Arial" w:hAnsi="Arial" w:cs="Arial"/>
          <w:sz w:val="28"/>
          <w:szCs w:val="28"/>
          <w:u w:val="single"/>
        </w:rPr>
      </w:pPr>
    </w:p>
    <w:p w:rsidR="00790225" w:rsidRPr="00FA2F65" w:rsidRDefault="00790225" w:rsidP="00790225">
      <w:pPr>
        <w:rPr>
          <w:sz w:val="28"/>
          <w:szCs w:val="28"/>
          <w:u w:val="single"/>
        </w:rPr>
      </w:pPr>
    </w:p>
    <w:p w:rsidR="00FA2F65" w:rsidRDefault="00FA2F65" w:rsidP="001F0D4D">
      <w:pPr>
        <w:rPr>
          <w:rFonts w:ascii="Arial" w:hAnsi="Arial" w:cs="Arial"/>
          <w:sz w:val="28"/>
          <w:szCs w:val="28"/>
          <w:u w:val="single"/>
        </w:rPr>
      </w:pPr>
    </w:p>
    <w:p w:rsidR="00FA2F65" w:rsidRDefault="00FA2F65" w:rsidP="001F0D4D">
      <w:pPr>
        <w:rPr>
          <w:rFonts w:ascii="Arial" w:hAnsi="Arial" w:cs="Arial"/>
          <w:sz w:val="28"/>
          <w:szCs w:val="28"/>
          <w:u w:val="single"/>
        </w:rPr>
      </w:pPr>
    </w:p>
    <w:p w:rsidR="00FA2F65" w:rsidRDefault="00FA2F65" w:rsidP="001F0D4D">
      <w:pPr>
        <w:rPr>
          <w:rFonts w:ascii="Arial" w:hAnsi="Arial" w:cs="Arial"/>
          <w:sz w:val="28"/>
          <w:szCs w:val="28"/>
          <w:u w:val="single"/>
        </w:rPr>
      </w:pPr>
    </w:p>
    <w:p w:rsidR="006A018D" w:rsidRPr="00FA2F65" w:rsidRDefault="00020003" w:rsidP="001F0D4D">
      <w:pPr>
        <w:rPr>
          <w:sz w:val="28"/>
          <w:szCs w:val="28"/>
        </w:rPr>
      </w:pPr>
      <w:r w:rsidRPr="00FA2F65">
        <w:rPr>
          <w:rFonts w:ascii="Arial" w:hAnsi="Arial" w:cs="Arial"/>
          <w:sz w:val="28"/>
          <w:szCs w:val="28"/>
          <w:u w:val="single"/>
        </w:rPr>
        <w:t>C</w:t>
      </w:r>
      <w:r w:rsidR="00BA7EA9" w:rsidRPr="00FA2F65">
        <w:rPr>
          <w:rFonts w:ascii="Arial" w:hAnsi="Arial" w:cs="Arial"/>
          <w:sz w:val="28"/>
          <w:szCs w:val="28"/>
          <w:u w:val="single"/>
        </w:rPr>
        <w:t>onclusion</w:t>
      </w:r>
      <w:r w:rsidR="001507D4" w:rsidRPr="00FA2F65">
        <w:rPr>
          <w:rFonts w:ascii="Arial" w:hAnsi="Arial" w:cs="Arial"/>
          <w:sz w:val="28"/>
          <w:szCs w:val="28"/>
          <w:u w:val="single"/>
        </w:rPr>
        <w:t xml:space="preserve"> </w:t>
      </w:r>
    </w:p>
    <w:p w:rsidR="00482EC3" w:rsidRPr="00FA2F65" w:rsidRDefault="00482EC3" w:rsidP="00111EB1">
      <w:pPr>
        <w:spacing w:line="360" w:lineRule="auto"/>
        <w:rPr>
          <w:sz w:val="28"/>
          <w:szCs w:val="28"/>
        </w:rPr>
      </w:pPr>
    </w:p>
    <w:p w:rsidR="00482EC3" w:rsidRPr="00FA2F65" w:rsidRDefault="00111EB1" w:rsidP="00111EB1">
      <w:pPr>
        <w:spacing w:line="360" w:lineRule="auto"/>
        <w:rPr>
          <w:rFonts w:ascii="Arial" w:hAnsi="Arial" w:cs="Arial"/>
          <w:sz w:val="28"/>
          <w:szCs w:val="28"/>
        </w:rPr>
      </w:pPr>
      <w:r w:rsidRPr="00FA2F65">
        <w:rPr>
          <w:rFonts w:ascii="Arial" w:hAnsi="Arial" w:cs="Arial"/>
          <w:sz w:val="28"/>
          <w:szCs w:val="28"/>
        </w:rPr>
        <w:t>This paper aimed to highlight the problems associated with the market failure of cigarettes and the negative externalities that were associated with such failure. These externalities include imperfect information, the addictive nature of nicotine, the market power of tobacco companies and the vulnerabilities of the lower socio- economic populations. These factors have all contributed to an overconsumption of cigarettes and the underestimation of the costs to society.</w:t>
      </w:r>
    </w:p>
    <w:p w:rsidR="00371407" w:rsidRPr="00FA2F65" w:rsidRDefault="00371407" w:rsidP="00111EB1">
      <w:pPr>
        <w:spacing w:line="360" w:lineRule="auto"/>
        <w:rPr>
          <w:rFonts w:ascii="Arial" w:hAnsi="Arial" w:cs="Arial"/>
          <w:sz w:val="28"/>
          <w:szCs w:val="28"/>
        </w:rPr>
      </w:pPr>
      <w:r w:rsidRPr="00FA2F65">
        <w:rPr>
          <w:rFonts w:ascii="Arial" w:hAnsi="Arial" w:cs="Arial"/>
          <w:sz w:val="28"/>
          <w:szCs w:val="28"/>
        </w:rPr>
        <w:t xml:space="preserve">Research suggests that the scale of human, </w:t>
      </w:r>
      <w:r w:rsidR="001F0D4D" w:rsidRPr="00FA2F65">
        <w:rPr>
          <w:rFonts w:ascii="Arial" w:hAnsi="Arial" w:cs="Arial"/>
          <w:sz w:val="28"/>
          <w:szCs w:val="28"/>
        </w:rPr>
        <w:t>social and</w:t>
      </w:r>
      <w:r w:rsidRPr="00FA2F65">
        <w:rPr>
          <w:rFonts w:ascii="Arial" w:hAnsi="Arial" w:cs="Arial"/>
          <w:sz w:val="28"/>
          <w:szCs w:val="28"/>
        </w:rPr>
        <w:t xml:space="preserve"> environmental impact of smoking is unacceptable and preventable.</w:t>
      </w:r>
    </w:p>
    <w:p w:rsidR="00111EB1" w:rsidRPr="00FA2F65" w:rsidRDefault="00111EB1" w:rsidP="00111EB1">
      <w:pPr>
        <w:spacing w:line="360" w:lineRule="auto"/>
        <w:rPr>
          <w:rFonts w:ascii="Arial" w:hAnsi="Arial" w:cs="Arial"/>
          <w:sz w:val="28"/>
          <w:szCs w:val="28"/>
        </w:rPr>
      </w:pPr>
      <w:r w:rsidRPr="00FA2F65">
        <w:rPr>
          <w:rFonts w:ascii="Arial" w:hAnsi="Arial" w:cs="Arial"/>
          <w:sz w:val="28"/>
          <w:szCs w:val="28"/>
        </w:rPr>
        <w:t xml:space="preserve">The need to address these market failures requires government intervention using policies such as taxation, public education campaigns and the regulation of how, where and to whom these products are sold. This paper has looked at these measures and hypothetically shown the possible results of such campaigns. This demonstrates that by implementing these measures societies can mitigate some of the adverse effects of smoking and promote public health and wellbeing. </w:t>
      </w:r>
    </w:p>
    <w:p w:rsidR="00482EC3" w:rsidRPr="00FA2F65" w:rsidRDefault="00482EC3">
      <w:pPr>
        <w:rPr>
          <w:sz w:val="28"/>
          <w:szCs w:val="28"/>
          <w:u w:val="single"/>
        </w:rPr>
      </w:pPr>
    </w:p>
    <w:p w:rsidR="00325801" w:rsidRPr="00FA2F65" w:rsidRDefault="00325801" w:rsidP="00F31106">
      <w:pPr>
        <w:rPr>
          <w:rFonts w:ascii="Arial" w:hAnsi="Arial" w:cs="Arial"/>
          <w:sz w:val="28"/>
          <w:szCs w:val="28"/>
          <w:u w:val="single"/>
        </w:rPr>
      </w:pPr>
    </w:p>
    <w:p w:rsidR="00325801" w:rsidRPr="00FA2F65" w:rsidRDefault="00325801" w:rsidP="00F31106">
      <w:pPr>
        <w:rPr>
          <w:rFonts w:ascii="Arial" w:hAnsi="Arial" w:cs="Arial"/>
          <w:sz w:val="28"/>
          <w:szCs w:val="28"/>
          <w:u w:val="single"/>
        </w:rPr>
      </w:pPr>
    </w:p>
    <w:p w:rsidR="00CA2B34" w:rsidRPr="00FA2F65" w:rsidRDefault="00CA2B34" w:rsidP="00F31106">
      <w:pPr>
        <w:rPr>
          <w:rFonts w:ascii="Arial" w:hAnsi="Arial" w:cs="Arial"/>
          <w:sz w:val="28"/>
          <w:szCs w:val="28"/>
          <w:u w:val="single"/>
        </w:rPr>
      </w:pPr>
    </w:p>
    <w:p w:rsidR="00CA2B34" w:rsidRPr="00FA2F65" w:rsidRDefault="00CA2B34" w:rsidP="00F31106">
      <w:pPr>
        <w:rPr>
          <w:rFonts w:ascii="Arial" w:hAnsi="Arial" w:cs="Arial"/>
          <w:sz w:val="28"/>
          <w:szCs w:val="28"/>
          <w:u w:val="single"/>
        </w:rPr>
      </w:pPr>
    </w:p>
    <w:p w:rsidR="00CA2B34" w:rsidRPr="00FA2F65" w:rsidRDefault="00CA2B34" w:rsidP="00F31106">
      <w:pPr>
        <w:rPr>
          <w:rFonts w:ascii="Arial" w:hAnsi="Arial" w:cs="Arial"/>
          <w:sz w:val="28"/>
          <w:szCs w:val="28"/>
          <w:u w:val="single"/>
        </w:rPr>
      </w:pPr>
    </w:p>
    <w:p w:rsidR="00CA2B34" w:rsidRPr="00FA2F65" w:rsidRDefault="00CA2B34" w:rsidP="00F31106">
      <w:pPr>
        <w:rPr>
          <w:rFonts w:ascii="Arial" w:hAnsi="Arial" w:cs="Arial"/>
          <w:sz w:val="28"/>
          <w:szCs w:val="28"/>
          <w:u w:val="single"/>
        </w:rPr>
      </w:pPr>
    </w:p>
    <w:p w:rsidR="00CA2B34" w:rsidRPr="00FA2F65" w:rsidRDefault="00CA2B34" w:rsidP="00F31106">
      <w:pPr>
        <w:rPr>
          <w:rFonts w:ascii="Arial" w:hAnsi="Arial" w:cs="Arial"/>
          <w:sz w:val="28"/>
          <w:szCs w:val="28"/>
          <w:u w:val="single"/>
        </w:rPr>
      </w:pPr>
    </w:p>
    <w:p w:rsidR="00CA2B34" w:rsidRPr="00FA2F65" w:rsidRDefault="00CA2B34" w:rsidP="00F31106">
      <w:pPr>
        <w:rPr>
          <w:rFonts w:ascii="Arial" w:hAnsi="Arial" w:cs="Arial"/>
          <w:sz w:val="28"/>
          <w:szCs w:val="28"/>
          <w:u w:val="single"/>
        </w:rPr>
      </w:pPr>
    </w:p>
    <w:p w:rsidR="00CA2B34" w:rsidRDefault="00FA2F65" w:rsidP="00F31106">
      <w:pPr>
        <w:rPr>
          <w:rFonts w:ascii="Arial" w:hAnsi="Arial" w:cs="Arial"/>
          <w:sz w:val="32"/>
          <w:szCs w:val="32"/>
          <w:u w:val="single"/>
        </w:rPr>
      </w:pPr>
      <w:r>
        <w:rPr>
          <w:rFonts w:ascii="Arial" w:hAnsi="Arial" w:cs="Arial"/>
          <w:sz w:val="32"/>
          <w:szCs w:val="32"/>
          <w:u w:val="single"/>
        </w:rPr>
        <w:t>Words- 2531</w:t>
      </w:r>
    </w:p>
    <w:p w:rsidR="00CA2B34" w:rsidRDefault="00CA2B34" w:rsidP="00F31106">
      <w:pPr>
        <w:rPr>
          <w:rFonts w:ascii="Arial" w:hAnsi="Arial" w:cs="Arial"/>
          <w:sz w:val="32"/>
          <w:szCs w:val="32"/>
          <w:u w:val="single"/>
        </w:rPr>
      </w:pPr>
    </w:p>
    <w:p w:rsidR="00CA2B34" w:rsidRDefault="00CA2B34" w:rsidP="00F31106">
      <w:pPr>
        <w:rPr>
          <w:rFonts w:ascii="Arial" w:hAnsi="Arial" w:cs="Arial"/>
          <w:sz w:val="32"/>
          <w:szCs w:val="32"/>
          <w:u w:val="single"/>
        </w:rPr>
      </w:pPr>
    </w:p>
    <w:p w:rsidR="00CA2B34" w:rsidRDefault="00CA2B34" w:rsidP="00F31106">
      <w:pPr>
        <w:rPr>
          <w:rFonts w:ascii="Arial" w:hAnsi="Arial" w:cs="Arial"/>
          <w:sz w:val="32"/>
          <w:szCs w:val="32"/>
          <w:u w:val="single"/>
        </w:rPr>
      </w:pPr>
    </w:p>
    <w:p w:rsidR="00CA2B34" w:rsidRDefault="00CA2B34" w:rsidP="00F31106">
      <w:pPr>
        <w:rPr>
          <w:rFonts w:ascii="Arial" w:hAnsi="Arial" w:cs="Arial"/>
          <w:sz w:val="32"/>
          <w:szCs w:val="32"/>
          <w:u w:val="single"/>
        </w:rPr>
      </w:pPr>
    </w:p>
    <w:p w:rsidR="00CA2B34" w:rsidRDefault="00CA2B34" w:rsidP="00F31106">
      <w:pPr>
        <w:rPr>
          <w:rFonts w:ascii="Arial" w:hAnsi="Arial" w:cs="Arial"/>
          <w:sz w:val="32"/>
          <w:szCs w:val="32"/>
          <w:u w:val="single"/>
        </w:rPr>
      </w:pPr>
    </w:p>
    <w:p w:rsidR="00FA2F65" w:rsidRDefault="00FA2F65" w:rsidP="00F31106">
      <w:pPr>
        <w:rPr>
          <w:rFonts w:ascii="Arial" w:hAnsi="Arial" w:cs="Arial"/>
          <w:sz w:val="28"/>
          <w:szCs w:val="28"/>
          <w:u w:val="single"/>
        </w:rPr>
      </w:pPr>
    </w:p>
    <w:p w:rsidR="00FA2F65" w:rsidRDefault="00FA2F65" w:rsidP="00F31106">
      <w:pPr>
        <w:rPr>
          <w:rFonts w:ascii="Arial" w:hAnsi="Arial" w:cs="Arial"/>
          <w:sz w:val="28"/>
          <w:szCs w:val="28"/>
          <w:u w:val="single"/>
        </w:rPr>
      </w:pPr>
    </w:p>
    <w:p w:rsidR="00FA2F65" w:rsidRDefault="00FA2F65" w:rsidP="00F31106">
      <w:pPr>
        <w:rPr>
          <w:rFonts w:ascii="Arial" w:hAnsi="Arial" w:cs="Arial"/>
          <w:sz w:val="28"/>
          <w:szCs w:val="28"/>
          <w:u w:val="single"/>
        </w:rPr>
      </w:pPr>
    </w:p>
    <w:p w:rsidR="00D06DA3" w:rsidRPr="00FA2F65" w:rsidRDefault="00404292" w:rsidP="00F31106">
      <w:pPr>
        <w:rPr>
          <w:rFonts w:ascii="Arial" w:hAnsi="Arial" w:cs="Arial"/>
          <w:sz w:val="28"/>
          <w:szCs w:val="28"/>
        </w:rPr>
      </w:pPr>
      <w:r w:rsidRPr="00FA2F65">
        <w:rPr>
          <w:rFonts w:ascii="Arial" w:hAnsi="Arial" w:cs="Arial"/>
          <w:sz w:val="28"/>
          <w:szCs w:val="28"/>
          <w:u w:val="single"/>
        </w:rPr>
        <w:t>Appendix 1</w:t>
      </w:r>
      <w:r w:rsidR="00D06DA3" w:rsidRPr="00FA2F65">
        <w:rPr>
          <w:rFonts w:ascii="Arial" w:hAnsi="Arial" w:cs="Arial"/>
          <w:sz w:val="28"/>
          <w:szCs w:val="28"/>
          <w:u w:val="single"/>
        </w:rPr>
        <w:t xml:space="preserve">  </w:t>
      </w:r>
    </w:p>
    <w:p w:rsidR="007201E4" w:rsidRDefault="00325801">
      <w:pPr>
        <w:rPr>
          <w:rFonts w:ascii="Arial" w:hAnsi="Arial" w:cs="Arial"/>
          <w:sz w:val="28"/>
          <w:szCs w:val="28"/>
          <w:u w:val="single"/>
        </w:rPr>
      </w:pPr>
      <w:r>
        <w:rPr>
          <w:noProof/>
        </w:rPr>
        <w:drawing>
          <wp:anchor distT="0" distB="0" distL="114300" distR="114300" simplePos="0" relativeHeight="251678720" behindDoc="0" locked="0" layoutInCell="1" allowOverlap="1" wp14:anchorId="57B2DC4D" wp14:editId="18504BE8">
            <wp:simplePos x="0" y="0"/>
            <wp:positionH relativeFrom="column">
              <wp:posOffset>-340632</wp:posOffset>
            </wp:positionH>
            <wp:positionV relativeFrom="paragraph">
              <wp:posOffset>215537</wp:posOffset>
            </wp:positionV>
            <wp:extent cx="4800600" cy="6155690"/>
            <wp:effectExtent l="0" t="0" r="0" b="3810"/>
            <wp:wrapNone/>
            <wp:docPr id="15" name="Picture 15" descr="https://truthinitiative.org/sites/default/files/styles/embed_large/public/media/images/standard/2023/10/Truth_Environment%20FactSheet%20Update%202023%20IG_web2.png?itok=crQ7dt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ruthinitiative.org/sites/default/files/styles/embed_large/public/media/images/standard/2023/10/Truth_Environment%20FactSheet%20Update%202023%20IG_web2.png?itok=crQ7dt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0600" cy="6155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01E4" w:rsidRDefault="007201E4">
      <w:pPr>
        <w:rPr>
          <w:rFonts w:ascii="Arial" w:hAnsi="Arial" w:cs="Arial"/>
          <w:sz w:val="28"/>
          <w:szCs w:val="28"/>
          <w:u w:val="single"/>
        </w:rPr>
      </w:pPr>
    </w:p>
    <w:p w:rsidR="007201E4" w:rsidRDefault="007201E4">
      <w:pPr>
        <w:rPr>
          <w:rFonts w:ascii="Arial" w:hAnsi="Arial" w:cs="Arial"/>
          <w:sz w:val="28"/>
          <w:szCs w:val="28"/>
          <w:u w:val="single"/>
        </w:rPr>
      </w:pPr>
    </w:p>
    <w:p w:rsidR="007201E4" w:rsidRDefault="007201E4">
      <w:pPr>
        <w:rPr>
          <w:rFonts w:ascii="Arial" w:hAnsi="Arial" w:cs="Arial"/>
          <w:sz w:val="28"/>
          <w:szCs w:val="28"/>
          <w:u w:val="single"/>
        </w:rPr>
      </w:pPr>
    </w:p>
    <w:p w:rsidR="007201E4" w:rsidRDefault="007201E4">
      <w:pPr>
        <w:rPr>
          <w:rFonts w:ascii="Arial" w:hAnsi="Arial" w:cs="Arial"/>
          <w:sz w:val="28"/>
          <w:szCs w:val="28"/>
          <w:u w:val="single"/>
        </w:rPr>
      </w:pPr>
    </w:p>
    <w:p w:rsidR="007201E4" w:rsidRDefault="007201E4">
      <w:pPr>
        <w:rPr>
          <w:rFonts w:ascii="Arial" w:hAnsi="Arial" w:cs="Arial"/>
          <w:sz w:val="28"/>
          <w:szCs w:val="28"/>
          <w:u w:val="single"/>
        </w:rPr>
      </w:pPr>
    </w:p>
    <w:p w:rsidR="007201E4" w:rsidRDefault="007201E4">
      <w:pPr>
        <w:rPr>
          <w:rFonts w:ascii="Arial" w:hAnsi="Arial" w:cs="Arial"/>
          <w:sz w:val="28"/>
          <w:szCs w:val="28"/>
          <w:u w:val="single"/>
        </w:rPr>
      </w:pPr>
    </w:p>
    <w:p w:rsidR="007201E4" w:rsidRDefault="007201E4">
      <w:pPr>
        <w:rPr>
          <w:rFonts w:ascii="Arial" w:hAnsi="Arial" w:cs="Arial"/>
          <w:sz w:val="28"/>
          <w:szCs w:val="28"/>
          <w:u w:val="single"/>
        </w:rPr>
      </w:pPr>
    </w:p>
    <w:p w:rsidR="007201E4" w:rsidRDefault="007201E4">
      <w:pPr>
        <w:rPr>
          <w:rFonts w:ascii="Arial" w:hAnsi="Arial" w:cs="Arial"/>
          <w:sz w:val="28"/>
          <w:szCs w:val="28"/>
          <w:u w:val="single"/>
        </w:rPr>
      </w:pPr>
    </w:p>
    <w:p w:rsidR="00482EC3" w:rsidRPr="00404292" w:rsidRDefault="00482EC3">
      <w:pPr>
        <w:rPr>
          <w:rFonts w:ascii="Arial" w:hAnsi="Arial" w:cs="Arial"/>
          <w:sz w:val="28"/>
          <w:szCs w:val="28"/>
          <w:u w:val="single"/>
        </w:rPr>
      </w:pPr>
    </w:p>
    <w:p w:rsidR="00482EC3" w:rsidRDefault="00482EC3">
      <w:pPr>
        <w:rPr>
          <w:u w:val="single"/>
        </w:rPr>
      </w:pPr>
    </w:p>
    <w:p w:rsidR="00482EC3" w:rsidRDefault="00482EC3">
      <w:pPr>
        <w:rPr>
          <w:u w:val="single"/>
        </w:rPr>
      </w:pPr>
    </w:p>
    <w:p w:rsidR="00BE4D70" w:rsidRDefault="00BE4D70">
      <w:pPr>
        <w:rPr>
          <w:rFonts w:ascii="Arial" w:hAnsi="Arial" w:cs="Arial"/>
          <w:sz w:val="32"/>
          <w:szCs w:val="32"/>
          <w:u w:val="single"/>
        </w:rPr>
      </w:pPr>
    </w:p>
    <w:p w:rsidR="00BE4D70" w:rsidRDefault="00BE4D70">
      <w:pPr>
        <w:rPr>
          <w:rFonts w:ascii="Arial" w:hAnsi="Arial" w:cs="Arial"/>
          <w:sz w:val="32"/>
          <w:szCs w:val="32"/>
          <w:u w:val="single"/>
        </w:rPr>
      </w:pPr>
    </w:p>
    <w:p w:rsidR="00BE4D70" w:rsidRDefault="00BE4D70">
      <w:pPr>
        <w:rPr>
          <w:rFonts w:ascii="Arial" w:hAnsi="Arial" w:cs="Arial"/>
          <w:sz w:val="32"/>
          <w:szCs w:val="32"/>
          <w:u w:val="single"/>
        </w:rPr>
      </w:pPr>
    </w:p>
    <w:p w:rsidR="00BE4D70" w:rsidRDefault="00BE4D70">
      <w:pPr>
        <w:rPr>
          <w:rFonts w:ascii="Arial" w:hAnsi="Arial" w:cs="Arial"/>
          <w:sz w:val="32"/>
          <w:szCs w:val="32"/>
          <w:u w:val="single"/>
        </w:rPr>
      </w:pPr>
    </w:p>
    <w:p w:rsidR="00BE4D70" w:rsidRDefault="00BE4D70">
      <w:pPr>
        <w:rPr>
          <w:rFonts w:ascii="Arial" w:hAnsi="Arial" w:cs="Arial"/>
          <w:sz w:val="32"/>
          <w:szCs w:val="32"/>
          <w:u w:val="single"/>
        </w:rPr>
      </w:pPr>
    </w:p>
    <w:p w:rsidR="00BE4D70" w:rsidRDefault="00BE4D70">
      <w:pPr>
        <w:rPr>
          <w:rFonts w:ascii="Arial" w:hAnsi="Arial" w:cs="Arial"/>
          <w:sz w:val="32"/>
          <w:szCs w:val="32"/>
          <w:u w:val="single"/>
        </w:rPr>
      </w:pPr>
    </w:p>
    <w:p w:rsidR="00BE4D70" w:rsidRDefault="00404292" w:rsidP="00BE4D70">
      <w:r>
        <w:fldChar w:fldCharType="begin"/>
      </w:r>
      <w:r>
        <w:instrText xml:space="preserve"> INCLUDEPICTURE "https://truthinitiative.org/sites/default/files/styles/embed_large/public/media/images/standard/2023/10/Truth_Environment%20FactSheet%20Update%202023%20IG_web2.png?itok=crQ7dt48" \* MERGEFORMATINET </w:instrText>
      </w:r>
      <w:r>
        <w:fldChar w:fldCharType="end"/>
      </w:r>
    </w:p>
    <w:p w:rsidR="00BE4D70" w:rsidRDefault="00BE4D70">
      <w:pPr>
        <w:rPr>
          <w:rFonts w:ascii="Arial" w:hAnsi="Arial" w:cs="Arial"/>
          <w:sz w:val="32"/>
          <w:szCs w:val="32"/>
          <w:u w:val="single"/>
        </w:rPr>
      </w:pPr>
    </w:p>
    <w:p w:rsidR="00BE4D70" w:rsidRDefault="00BE4D70">
      <w:pPr>
        <w:rPr>
          <w:rFonts w:ascii="Arial" w:hAnsi="Arial" w:cs="Arial"/>
          <w:sz w:val="32"/>
          <w:szCs w:val="32"/>
          <w:u w:val="single"/>
        </w:rPr>
      </w:pPr>
    </w:p>
    <w:p w:rsidR="00BE4D70" w:rsidRDefault="00BE4D70">
      <w:pPr>
        <w:rPr>
          <w:rFonts w:ascii="Arial" w:hAnsi="Arial" w:cs="Arial"/>
          <w:sz w:val="32"/>
          <w:szCs w:val="32"/>
          <w:u w:val="single"/>
        </w:rPr>
      </w:pPr>
    </w:p>
    <w:p w:rsidR="00BE4D70" w:rsidRDefault="00BE4D70">
      <w:pPr>
        <w:rPr>
          <w:rFonts w:ascii="Arial" w:hAnsi="Arial" w:cs="Arial"/>
          <w:sz w:val="32"/>
          <w:szCs w:val="32"/>
          <w:u w:val="single"/>
        </w:rPr>
      </w:pPr>
    </w:p>
    <w:p w:rsidR="00BE4D70" w:rsidRDefault="00BE4D70">
      <w:pPr>
        <w:rPr>
          <w:rFonts w:ascii="Arial" w:hAnsi="Arial" w:cs="Arial"/>
          <w:sz w:val="32"/>
          <w:szCs w:val="32"/>
          <w:u w:val="single"/>
        </w:rPr>
      </w:pPr>
    </w:p>
    <w:p w:rsidR="00BE4D70" w:rsidRDefault="00BE4D70">
      <w:pPr>
        <w:rPr>
          <w:rFonts w:ascii="Arial" w:hAnsi="Arial" w:cs="Arial"/>
          <w:sz w:val="32"/>
          <w:szCs w:val="32"/>
          <w:u w:val="single"/>
        </w:rPr>
      </w:pPr>
    </w:p>
    <w:p w:rsidR="00BE4D70" w:rsidRDefault="00BE4D70">
      <w:pPr>
        <w:rPr>
          <w:rFonts w:ascii="Arial" w:hAnsi="Arial" w:cs="Arial"/>
          <w:sz w:val="32"/>
          <w:szCs w:val="32"/>
          <w:u w:val="single"/>
        </w:rPr>
      </w:pPr>
    </w:p>
    <w:p w:rsidR="00404292" w:rsidRDefault="00404292">
      <w:pPr>
        <w:rPr>
          <w:rFonts w:ascii="Arial" w:hAnsi="Arial" w:cs="Arial"/>
          <w:sz w:val="32"/>
          <w:szCs w:val="32"/>
          <w:u w:val="single"/>
        </w:rPr>
      </w:pPr>
    </w:p>
    <w:p w:rsidR="00404292" w:rsidRDefault="00404292">
      <w:pPr>
        <w:rPr>
          <w:rFonts w:ascii="Arial" w:hAnsi="Arial" w:cs="Arial"/>
          <w:sz w:val="32"/>
          <w:szCs w:val="32"/>
          <w:u w:val="single"/>
        </w:rPr>
      </w:pPr>
    </w:p>
    <w:p w:rsidR="00404292" w:rsidRDefault="00404292">
      <w:pPr>
        <w:rPr>
          <w:rFonts w:ascii="Arial" w:hAnsi="Arial" w:cs="Arial"/>
          <w:sz w:val="32"/>
          <w:szCs w:val="32"/>
          <w:u w:val="single"/>
        </w:rPr>
      </w:pPr>
    </w:p>
    <w:p w:rsidR="00404292" w:rsidRDefault="00404292">
      <w:pPr>
        <w:rPr>
          <w:rFonts w:ascii="Arial" w:hAnsi="Arial" w:cs="Arial"/>
          <w:sz w:val="32"/>
          <w:szCs w:val="32"/>
          <w:u w:val="single"/>
        </w:rPr>
      </w:pPr>
    </w:p>
    <w:p w:rsidR="00404292" w:rsidRDefault="00404292">
      <w:pPr>
        <w:rPr>
          <w:rFonts w:ascii="Arial" w:hAnsi="Arial" w:cs="Arial"/>
          <w:sz w:val="32"/>
          <w:szCs w:val="32"/>
          <w:u w:val="single"/>
        </w:rPr>
      </w:pPr>
    </w:p>
    <w:p w:rsidR="00404292" w:rsidRPr="00FA2F65" w:rsidRDefault="00F31106">
      <w:pPr>
        <w:rPr>
          <w:rFonts w:ascii="Arial" w:hAnsi="Arial" w:cs="Arial"/>
          <w:sz w:val="28"/>
          <w:szCs w:val="28"/>
        </w:rPr>
      </w:pPr>
      <w:r w:rsidRPr="00FA2F65">
        <w:rPr>
          <w:rFonts w:ascii="Arial" w:hAnsi="Arial" w:cs="Arial"/>
          <w:sz w:val="28"/>
          <w:szCs w:val="28"/>
        </w:rPr>
        <w:t>(Truth Initiative, 2023)</w:t>
      </w:r>
    </w:p>
    <w:p w:rsidR="00325801" w:rsidRDefault="00325801">
      <w:pPr>
        <w:rPr>
          <w:rFonts w:ascii="Arial" w:hAnsi="Arial" w:cs="Arial"/>
          <w:sz w:val="32"/>
          <w:szCs w:val="32"/>
          <w:u w:val="single"/>
        </w:rPr>
      </w:pPr>
    </w:p>
    <w:p w:rsidR="00325801" w:rsidRDefault="00325801">
      <w:pPr>
        <w:rPr>
          <w:rFonts w:ascii="Arial" w:hAnsi="Arial" w:cs="Arial"/>
          <w:sz w:val="32"/>
          <w:szCs w:val="32"/>
          <w:u w:val="single"/>
        </w:rPr>
      </w:pPr>
    </w:p>
    <w:p w:rsidR="00CA2B34" w:rsidRDefault="00CA2B34">
      <w:pPr>
        <w:rPr>
          <w:rFonts w:ascii="Arial" w:hAnsi="Arial" w:cs="Arial"/>
          <w:sz w:val="32"/>
          <w:szCs w:val="32"/>
          <w:u w:val="single"/>
        </w:rPr>
      </w:pPr>
    </w:p>
    <w:p w:rsidR="00CA2B34" w:rsidRDefault="00CA2B34">
      <w:pPr>
        <w:rPr>
          <w:rFonts w:ascii="Arial" w:hAnsi="Arial" w:cs="Arial"/>
          <w:sz w:val="32"/>
          <w:szCs w:val="32"/>
          <w:u w:val="single"/>
        </w:rPr>
      </w:pPr>
    </w:p>
    <w:p w:rsidR="00CA2B34" w:rsidRDefault="00CA2B34">
      <w:pPr>
        <w:rPr>
          <w:rFonts w:ascii="Arial" w:hAnsi="Arial" w:cs="Arial"/>
          <w:sz w:val="32"/>
          <w:szCs w:val="32"/>
          <w:u w:val="single"/>
        </w:rPr>
      </w:pPr>
    </w:p>
    <w:p w:rsidR="00CA2B34" w:rsidRDefault="00CA2B34">
      <w:pPr>
        <w:rPr>
          <w:rFonts w:ascii="Arial" w:hAnsi="Arial" w:cs="Arial"/>
          <w:sz w:val="32"/>
          <w:szCs w:val="32"/>
          <w:u w:val="single"/>
        </w:rPr>
      </w:pPr>
    </w:p>
    <w:p w:rsidR="00CA2B34" w:rsidRDefault="00CA2B34">
      <w:pPr>
        <w:rPr>
          <w:rFonts w:ascii="Arial" w:hAnsi="Arial" w:cs="Arial"/>
          <w:sz w:val="32"/>
          <w:szCs w:val="32"/>
          <w:u w:val="single"/>
        </w:rPr>
      </w:pPr>
    </w:p>
    <w:p w:rsidR="00873F5E" w:rsidRPr="00FA2F65" w:rsidRDefault="00873F5E">
      <w:pPr>
        <w:rPr>
          <w:rFonts w:ascii="Arial" w:hAnsi="Arial" w:cs="Arial"/>
          <w:sz w:val="28"/>
          <w:szCs w:val="28"/>
          <w:u w:val="single"/>
        </w:rPr>
      </w:pPr>
      <w:r w:rsidRPr="00FA2F65">
        <w:rPr>
          <w:rFonts w:ascii="Arial" w:hAnsi="Arial" w:cs="Arial"/>
          <w:sz w:val="28"/>
          <w:szCs w:val="28"/>
          <w:u w:val="single"/>
        </w:rPr>
        <w:t>Appendix 2</w:t>
      </w:r>
    </w:p>
    <w:p w:rsidR="00873F5E" w:rsidRDefault="00873F5E">
      <w:pPr>
        <w:rPr>
          <w:rFonts w:ascii="Arial" w:hAnsi="Arial" w:cs="Arial"/>
          <w:sz w:val="32"/>
          <w:szCs w:val="32"/>
          <w:u w:val="single"/>
        </w:rPr>
      </w:pPr>
    </w:p>
    <w:p w:rsidR="00873F5E" w:rsidRDefault="00873F5E">
      <w:pPr>
        <w:rPr>
          <w:rFonts w:ascii="Arial" w:hAnsi="Arial" w:cs="Arial"/>
          <w:sz w:val="32"/>
          <w:szCs w:val="32"/>
          <w:u w:val="single"/>
        </w:rPr>
      </w:pPr>
    </w:p>
    <w:p w:rsidR="00873F5E" w:rsidRDefault="00873F5E">
      <w:pPr>
        <w:rPr>
          <w:rFonts w:ascii="Arial" w:hAnsi="Arial" w:cs="Arial"/>
          <w:sz w:val="32"/>
          <w:szCs w:val="32"/>
          <w:u w:val="single"/>
        </w:rPr>
      </w:pPr>
      <w:r>
        <w:rPr>
          <w:noProof/>
        </w:rPr>
        <w:drawing>
          <wp:inline distT="0" distB="0" distL="0" distR="0" wp14:anchorId="2724C960" wp14:editId="3BE49B9E">
            <wp:extent cx="5727700" cy="3818467"/>
            <wp:effectExtent l="0" t="0" r="0" b="0"/>
            <wp:docPr id="1" name="Picture 1" descr="A graph of smoking from year to y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smoking from year to yea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818467"/>
                    </a:xfrm>
                    <a:prstGeom prst="rect">
                      <a:avLst/>
                    </a:prstGeom>
                    <a:noFill/>
                    <a:ln>
                      <a:noFill/>
                    </a:ln>
                  </pic:spPr>
                </pic:pic>
              </a:graphicData>
            </a:graphic>
          </wp:inline>
        </w:drawing>
      </w:r>
    </w:p>
    <w:p w:rsidR="00873F5E" w:rsidRDefault="00873F5E">
      <w:pPr>
        <w:rPr>
          <w:rFonts w:ascii="Arial" w:hAnsi="Arial" w:cs="Arial"/>
          <w:sz w:val="32"/>
          <w:szCs w:val="32"/>
          <w:u w:val="single"/>
        </w:rPr>
      </w:pPr>
    </w:p>
    <w:p w:rsidR="00EB0AC7" w:rsidRPr="00FA2F65" w:rsidRDefault="00EB0AC7" w:rsidP="00EB0AC7">
      <w:pPr>
        <w:rPr>
          <w:rFonts w:ascii="Arial" w:hAnsi="Arial" w:cs="Arial"/>
          <w:sz w:val="28"/>
          <w:szCs w:val="28"/>
        </w:rPr>
      </w:pPr>
      <w:r w:rsidRPr="00FA2F65">
        <w:rPr>
          <w:rFonts w:ascii="Arial" w:hAnsi="Arial" w:cs="Arial"/>
          <w:sz w:val="28"/>
          <w:szCs w:val="28"/>
        </w:rPr>
        <w:t>(Khan, 2022b)</w:t>
      </w:r>
    </w:p>
    <w:p w:rsidR="00873F5E" w:rsidRDefault="00873F5E">
      <w:pPr>
        <w:rPr>
          <w:rFonts w:ascii="Arial" w:hAnsi="Arial" w:cs="Arial"/>
          <w:sz w:val="32"/>
          <w:szCs w:val="32"/>
          <w:u w:val="single"/>
        </w:rPr>
      </w:pPr>
    </w:p>
    <w:p w:rsidR="00873F5E" w:rsidRDefault="00873F5E">
      <w:pPr>
        <w:rPr>
          <w:rFonts w:ascii="Arial" w:hAnsi="Arial" w:cs="Arial"/>
          <w:sz w:val="32"/>
          <w:szCs w:val="32"/>
          <w:u w:val="single"/>
        </w:rPr>
      </w:pPr>
    </w:p>
    <w:p w:rsidR="00873F5E" w:rsidRDefault="00873F5E">
      <w:pPr>
        <w:rPr>
          <w:rFonts w:ascii="Arial" w:hAnsi="Arial" w:cs="Arial"/>
          <w:sz w:val="32"/>
          <w:szCs w:val="32"/>
          <w:u w:val="single"/>
        </w:rPr>
      </w:pPr>
    </w:p>
    <w:p w:rsidR="00482EC3" w:rsidRPr="00FA2F65" w:rsidRDefault="00482EC3">
      <w:pPr>
        <w:rPr>
          <w:rFonts w:ascii="Arial" w:hAnsi="Arial" w:cs="Arial"/>
          <w:sz w:val="28"/>
          <w:szCs w:val="28"/>
          <w:u w:val="single"/>
        </w:rPr>
      </w:pPr>
      <w:r w:rsidRPr="00FA2F65">
        <w:rPr>
          <w:rFonts w:ascii="Arial" w:hAnsi="Arial" w:cs="Arial"/>
          <w:sz w:val="28"/>
          <w:szCs w:val="28"/>
          <w:u w:val="single"/>
        </w:rPr>
        <w:t>References</w:t>
      </w:r>
    </w:p>
    <w:p w:rsidR="004D0764" w:rsidRPr="00FA2F65" w:rsidRDefault="004D0764">
      <w:pPr>
        <w:rPr>
          <w:rFonts w:ascii="Arial" w:hAnsi="Arial" w:cs="Arial"/>
          <w:sz w:val="28"/>
          <w:szCs w:val="28"/>
          <w:u w:val="single"/>
        </w:rPr>
      </w:pPr>
    </w:p>
    <w:p w:rsidR="0080086C" w:rsidRPr="00FA2F65" w:rsidRDefault="0080086C" w:rsidP="004D0764">
      <w:pPr>
        <w:pStyle w:val="NormalWeb"/>
        <w:spacing w:before="0" w:beforeAutospacing="0" w:after="0" w:afterAutospacing="0" w:line="480" w:lineRule="auto"/>
        <w:ind w:left="720" w:hanging="720"/>
        <w:rPr>
          <w:rFonts w:ascii="Arial" w:hAnsi="Arial" w:cs="Arial"/>
          <w:sz w:val="28"/>
          <w:szCs w:val="28"/>
        </w:rPr>
      </w:pPr>
    </w:p>
    <w:p w:rsidR="0080086C" w:rsidRPr="00FA2F65" w:rsidRDefault="0080086C" w:rsidP="00040F3B">
      <w:pPr>
        <w:pStyle w:val="NormalWeb"/>
        <w:shd w:val="clear" w:color="auto" w:fill="FFFFFF"/>
        <w:spacing w:before="0" w:beforeAutospacing="0" w:line="360" w:lineRule="auto"/>
        <w:rPr>
          <w:rFonts w:ascii="Arial" w:hAnsi="Arial" w:cs="Arial"/>
          <w:sz w:val="28"/>
          <w:szCs w:val="28"/>
        </w:rPr>
      </w:pPr>
      <w:r w:rsidRPr="00FA2F65">
        <w:rPr>
          <w:rFonts w:ascii="Arial" w:hAnsi="Arial" w:cs="Arial"/>
          <w:sz w:val="28"/>
          <w:szCs w:val="28"/>
        </w:rPr>
        <w:t>AP MICROECONOMICS. 2022. Externalities - AP Microeconomics. [online] Available at: &lt;</w:t>
      </w:r>
      <w:hyperlink r:id="rId12" w:history="1">
        <w:r w:rsidRPr="00FA2F65">
          <w:rPr>
            <w:rStyle w:val="Hyperlink"/>
            <w:rFonts w:ascii="Arial" w:hAnsi="Arial" w:cs="Arial"/>
            <w:color w:val="auto"/>
            <w:sz w:val="28"/>
            <w:szCs w:val="28"/>
            <w:u w:val="none"/>
          </w:rPr>
          <w:t>https://www.microeconomicsap.com/externalities-ap-microeconomics.html</w:t>
        </w:r>
      </w:hyperlink>
      <w:r w:rsidRPr="00FA2F65">
        <w:rPr>
          <w:rFonts w:ascii="Arial" w:hAnsi="Arial" w:cs="Arial"/>
          <w:sz w:val="28"/>
          <w:szCs w:val="28"/>
        </w:rPr>
        <w:t>&gt; [Accessed 23 February 2022].</w:t>
      </w:r>
    </w:p>
    <w:p w:rsidR="004D0764" w:rsidRPr="00FA2F65" w:rsidRDefault="004D0764" w:rsidP="0080086C">
      <w:pPr>
        <w:pStyle w:val="NormalWeb"/>
        <w:spacing w:before="0" w:beforeAutospacing="0" w:after="0" w:afterAutospacing="0" w:line="480" w:lineRule="auto"/>
        <w:rPr>
          <w:rFonts w:ascii="Arial" w:hAnsi="Arial" w:cs="Arial"/>
          <w:sz w:val="28"/>
          <w:szCs w:val="28"/>
        </w:rPr>
      </w:pPr>
      <w:r w:rsidRPr="00FA2F65">
        <w:rPr>
          <w:rFonts w:ascii="Arial" w:hAnsi="Arial" w:cs="Arial"/>
          <w:sz w:val="28"/>
          <w:szCs w:val="28"/>
        </w:rPr>
        <w:t xml:space="preserve">ASH. (2017, March). </w:t>
      </w:r>
      <w:r w:rsidRPr="00FA2F65">
        <w:rPr>
          <w:rFonts w:ascii="Arial" w:hAnsi="Arial" w:cs="Arial"/>
          <w:i/>
          <w:iCs/>
          <w:sz w:val="28"/>
          <w:szCs w:val="28"/>
        </w:rPr>
        <w:t>The Economics of Tobacco</w:t>
      </w:r>
      <w:r w:rsidRPr="00FA2F65">
        <w:rPr>
          <w:rFonts w:ascii="Arial" w:hAnsi="Arial" w:cs="Arial"/>
          <w:sz w:val="28"/>
          <w:szCs w:val="28"/>
        </w:rPr>
        <w:t xml:space="preserve">. ASH. </w:t>
      </w:r>
    </w:p>
    <w:p w:rsidR="004D0764" w:rsidRPr="00FA2F65" w:rsidRDefault="00FA2F65" w:rsidP="004D0764">
      <w:pPr>
        <w:pStyle w:val="NormalWeb"/>
        <w:spacing w:before="0" w:beforeAutospacing="0" w:after="0" w:afterAutospacing="0" w:line="480" w:lineRule="auto"/>
        <w:ind w:left="720" w:hanging="720"/>
        <w:rPr>
          <w:rStyle w:val="Hyperlink"/>
          <w:rFonts w:ascii="Arial" w:hAnsi="Arial" w:cs="Arial"/>
          <w:color w:val="auto"/>
          <w:sz w:val="28"/>
          <w:szCs w:val="28"/>
        </w:rPr>
      </w:pPr>
      <w:hyperlink r:id="rId13" w:history="1">
        <w:r w:rsidR="0080086C" w:rsidRPr="00FA2F65">
          <w:rPr>
            <w:rStyle w:val="Hyperlink"/>
            <w:rFonts w:ascii="Arial" w:hAnsi="Arial" w:cs="Arial"/>
            <w:color w:val="auto"/>
            <w:sz w:val="28"/>
            <w:szCs w:val="28"/>
          </w:rPr>
          <w:t>https://ash.org.uk/resources/view/the-economics-of-tobacco</w:t>
        </w:r>
      </w:hyperlink>
    </w:p>
    <w:p w:rsidR="00CA2B34" w:rsidRPr="00FA2F65" w:rsidRDefault="00040F3B" w:rsidP="00CA2B34">
      <w:pPr>
        <w:pStyle w:val="NormalWeb"/>
        <w:spacing w:before="0" w:beforeAutospacing="0" w:after="0" w:afterAutospacing="0" w:line="480" w:lineRule="auto"/>
        <w:ind w:left="720" w:hanging="720"/>
        <w:rPr>
          <w:rFonts w:ascii="Arial" w:hAnsi="Arial" w:cs="Arial"/>
          <w:i/>
          <w:iCs/>
          <w:sz w:val="28"/>
          <w:szCs w:val="28"/>
        </w:rPr>
      </w:pPr>
      <w:r w:rsidRPr="00FA2F65">
        <w:rPr>
          <w:rFonts w:ascii="Arial" w:hAnsi="Arial" w:cs="Arial"/>
          <w:sz w:val="28"/>
          <w:szCs w:val="28"/>
        </w:rPr>
        <w:lastRenderedPageBreak/>
        <w:t xml:space="preserve">Action on Smoking and Health. (2022, January 14). </w:t>
      </w:r>
      <w:r w:rsidRPr="00FA2F65">
        <w:rPr>
          <w:rFonts w:ascii="Arial" w:hAnsi="Arial" w:cs="Arial"/>
          <w:i/>
          <w:iCs/>
          <w:sz w:val="28"/>
          <w:szCs w:val="28"/>
        </w:rPr>
        <w:t>Smoking costs</w:t>
      </w:r>
    </w:p>
    <w:p w:rsidR="00CA2B34" w:rsidRPr="00FA2F65" w:rsidRDefault="00040F3B" w:rsidP="00CA2B3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i/>
          <w:iCs/>
          <w:sz w:val="28"/>
          <w:szCs w:val="28"/>
        </w:rPr>
        <w:t xml:space="preserve"> society £17bn – £5bn</w:t>
      </w:r>
      <w:r w:rsidR="00CA2B34" w:rsidRPr="00FA2F65">
        <w:rPr>
          <w:rFonts w:ascii="Arial" w:hAnsi="Arial" w:cs="Arial"/>
          <w:i/>
          <w:iCs/>
          <w:sz w:val="28"/>
          <w:szCs w:val="28"/>
        </w:rPr>
        <w:t xml:space="preserve"> </w:t>
      </w:r>
      <w:r w:rsidRPr="00FA2F65">
        <w:rPr>
          <w:rFonts w:ascii="Arial" w:hAnsi="Arial" w:cs="Arial"/>
          <w:i/>
          <w:iCs/>
          <w:sz w:val="28"/>
          <w:szCs w:val="28"/>
        </w:rPr>
        <w:t>more than previously estimated</w:t>
      </w:r>
      <w:r w:rsidRPr="00FA2F65">
        <w:rPr>
          <w:rFonts w:ascii="Arial" w:hAnsi="Arial" w:cs="Arial"/>
          <w:sz w:val="28"/>
          <w:szCs w:val="28"/>
        </w:rPr>
        <w:t>. ASH.</w:t>
      </w:r>
    </w:p>
    <w:p w:rsidR="00CA2B34" w:rsidRPr="00FA2F65" w:rsidRDefault="00040F3B" w:rsidP="00CA2B3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 </w:t>
      </w:r>
      <w:hyperlink r:id="rId14" w:history="1">
        <w:r w:rsidR="00CA2B34" w:rsidRPr="00FA2F65">
          <w:rPr>
            <w:rStyle w:val="Hyperlink"/>
            <w:rFonts w:ascii="Arial" w:hAnsi="Arial" w:cs="Arial"/>
            <w:sz w:val="28"/>
            <w:szCs w:val="28"/>
          </w:rPr>
          <w:t>https://ash.org.uk/media-centre/news/press-releases/smoking-costs-</w:t>
        </w:r>
      </w:hyperlink>
    </w:p>
    <w:p w:rsidR="00040F3B" w:rsidRPr="00FA2F65" w:rsidRDefault="00040F3B" w:rsidP="00CA2B34">
      <w:pPr>
        <w:pStyle w:val="NormalWeb"/>
        <w:spacing w:before="0" w:beforeAutospacing="0" w:after="0" w:afterAutospacing="0" w:line="480" w:lineRule="auto"/>
        <w:ind w:left="720" w:hanging="720"/>
        <w:rPr>
          <w:rFonts w:ascii="Arial" w:hAnsi="Arial" w:cs="Arial"/>
          <w:i/>
          <w:iCs/>
          <w:sz w:val="28"/>
          <w:szCs w:val="28"/>
        </w:rPr>
      </w:pPr>
      <w:r w:rsidRPr="00FA2F65">
        <w:rPr>
          <w:rFonts w:ascii="Arial" w:hAnsi="Arial" w:cs="Arial"/>
          <w:sz w:val="28"/>
          <w:szCs w:val="28"/>
        </w:rPr>
        <w:t>society-17bn-5bn-more-than-previously-estimated</w:t>
      </w:r>
    </w:p>
    <w:p w:rsidR="00CA2B34" w:rsidRPr="00FA2F65" w:rsidRDefault="00CA2B34" w:rsidP="00CF0E1D">
      <w:pPr>
        <w:pStyle w:val="NormalWeb"/>
        <w:spacing w:before="0" w:beforeAutospacing="0" w:after="0" w:afterAutospacing="0" w:line="480" w:lineRule="auto"/>
        <w:ind w:left="720" w:hanging="720"/>
        <w:rPr>
          <w:rFonts w:ascii="Arial" w:hAnsi="Arial" w:cs="Arial"/>
          <w:sz w:val="28"/>
          <w:szCs w:val="28"/>
        </w:rPr>
      </w:pPr>
    </w:p>
    <w:p w:rsidR="00CA2B34" w:rsidRPr="00FA2F65" w:rsidRDefault="00CF0E1D" w:rsidP="00CF0E1D">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Beard, E., Brown, J., &amp; Shahab, L. (2022). Smoking prevalence following </w:t>
      </w:r>
    </w:p>
    <w:p w:rsidR="00CA2B34" w:rsidRPr="00FA2F65" w:rsidRDefault="00CF0E1D" w:rsidP="00CA2B3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the announcement of tobacco tax increases in England between 2007</w:t>
      </w:r>
    </w:p>
    <w:p w:rsidR="00CA2B34" w:rsidRPr="00FA2F65" w:rsidRDefault="00CF0E1D" w:rsidP="00CA2B3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 and 2019: an interrupted time</w:t>
      </w:r>
      <w:r w:rsidRPr="00FA2F65">
        <w:rPr>
          <w:rFonts w:ascii="Cambria Math" w:hAnsi="Cambria Math" w:cs="Cambria Math"/>
          <w:sz w:val="28"/>
          <w:szCs w:val="28"/>
        </w:rPr>
        <w:t>‐</w:t>
      </w:r>
      <w:r w:rsidRPr="00FA2F65">
        <w:rPr>
          <w:rFonts w:ascii="Arial" w:hAnsi="Arial" w:cs="Arial"/>
          <w:sz w:val="28"/>
          <w:szCs w:val="28"/>
        </w:rPr>
        <w:t xml:space="preserve">series analysis. </w:t>
      </w:r>
      <w:r w:rsidRPr="00FA2F65">
        <w:rPr>
          <w:rFonts w:ascii="Arial" w:hAnsi="Arial" w:cs="Arial"/>
          <w:i/>
          <w:iCs/>
          <w:sz w:val="28"/>
          <w:szCs w:val="28"/>
        </w:rPr>
        <w:t>Addiction</w:t>
      </w:r>
      <w:r w:rsidRPr="00FA2F65">
        <w:rPr>
          <w:rFonts w:ascii="Arial" w:hAnsi="Arial" w:cs="Arial"/>
          <w:sz w:val="28"/>
          <w:szCs w:val="28"/>
        </w:rPr>
        <w:t xml:space="preserve">. </w:t>
      </w:r>
    </w:p>
    <w:p w:rsidR="00CF0E1D" w:rsidRPr="00FA2F65" w:rsidRDefault="00CF0E1D" w:rsidP="00CA2B3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https://doi.org/10.1111/add.15898</w:t>
      </w:r>
    </w:p>
    <w:p w:rsidR="00040F3B" w:rsidRPr="00FA2F65" w:rsidRDefault="00040F3B" w:rsidP="004D0764">
      <w:pPr>
        <w:pStyle w:val="NormalWeb"/>
        <w:spacing w:before="0" w:beforeAutospacing="0" w:after="0" w:afterAutospacing="0" w:line="480" w:lineRule="auto"/>
        <w:ind w:left="720" w:hanging="720"/>
        <w:rPr>
          <w:rStyle w:val="Hyperlink"/>
          <w:rFonts w:ascii="Arial" w:hAnsi="Arial" w:cs="Arial"/>
          <w:color w:val="auto"/>
          <w:sz w:val="28"/>
          <w:szCs w:val="28"/>
        </w:rPr>
      </w:pPr>
    </w:p>
    <w:p w:rsidR="00CA2B34" w:rsidRPr="00FA2F65" w:rsidRDefault="00E52193" w:rsidP="00E52193">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Benham-Clarke, S., Ford, T., Mitchell, S. B., Price, A., </w:t>
      </w:r>
      <w:proofErr w:type="spellStart"/>
      <w:r w:rsidRPr="00FA2F65">
        <w:rPr>
          <w:rFonts w:ascii="Arial" w:hAnsi="Arial" w:cs="Arial"/>
          <w:sz w:val="28"/>
          <w:szCs w:val="28"/>
        </w:rPr>
        <w:t>Newlove</w:t>
      </w:r>
      <w:proofErr w:type="spellEnd"/>
      <w:r w:rsidRPr="00FA2F65">
        <w:rPr>
          <w:rFonts w:ascii="Arial" w:hAnsi="Arial" w:cs="Arial"/>
          <w:sz w:val="28"/>
          <w:szCs w:val="28"/>
        </w:rPr>
        <w:t>-</w:t>
      </w:r>
    </w:p>
    <w:p w:rsidR="00CA2B34" w:rsidRPr="00FA2F65" w:rsidRDefault="00E52193" w:rsidP="00CA2B3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Delgado, T., Blake, S., Eke, H., Moore, D. A., Emma Russell, A., &amp; </w:t>
      </w:r>
    </w:p>
    <w:p w:rsidR="00CA2B34" w:rsidRPr="00FA2F65" w:rsidRDefault="00E52193" w:rsidP="00CA2B3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Janssens, A. (2021). Role of education settings in transition from child to</w:t>
      </w:r>
    </w:p>
    <w:p w:rsidR="00E52193" w:rsidRPr="00FA2F65" w:rsidRDefault="00E52193" w:rsidP="00CA2B3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 adult health services for young people with ADHD. </w:t>
      </w:r>
      <w:r w:rsidRPr="00FA2F65">
        <w:rPr>
          <w:rFonts w:ascii="Arial" w:hAnsi="Arial" w:cs="Arial"/>
          <w:i/>
          <w:iCs/>
          <w:sz w:val="28"/>
          <w:szCs w:val="28"/>
        </w:rPr>
        <w:t xml:space="preserve">Emotional and </w:t>
      </w:r>
    </w:p>
    <w:p w:rsidR="00CA2B34" w:rsidRPr="00FA2F65" w:rsidRDefault="00E52193" w:rsidP="00E52193">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i/>
          <w:iCs/>
          <w:sz w:val="28"/>
          <w:szCs w:val="28"/>
        </w:rPr>
        <w:t>Behavioural Difficulties</w:t>
      </w:r>
      <w:r w:rsidRPr="00FA2F65">
        <w:rPr>
          <w:rFonts w:ascii="Arial" w:hAnsi="Arial" w:cs="Arial"/>
          <w:sz w:val="28"/>
          <w:szCs w:val="28"/>
        </w:rPr>
        <w:t xml:space="preserve">, </w:t>
      </w:r>
      <w:r w:rsidRPr="00FA2F65">
        <w:rPr>
          <w:rFonts w:ascii="Arial" w:hAnsi="Arial" w:cs="Arial"/>
          <w:i/>
          <w:iCs/>
          <w:sz w:val="28"/>
          <w:szCs w:val="28"/>
        </w:rPr>
        <w:t>26</w:t>
      </w:r>
      <w:r w:rsidRPr="00FA2F65">
        <w:rPr>
          <w:rFonts w:ascii="Arial" w:hAnsi="Arial" w:cs="Arial"/>
          <w:sz w:val="28"/>
          <w:szCs w:val="28"/>
        </w:rPr>
        <w:t xml:space="preserve">(4), 341–358. </w:t>
      </w:r>
    </w:p>
    <w:p w:rsidR="00E52193" w:rsidRPr="00FA2F65" w:rsidRDefault="00E52193" w:rsidP="00CA2B34">
      <w:pPr>
        <w:pStyle w:val="NormalWeb"/>
        <w:spacing w:before="0" w:beforeAutospacing="0" w:after="0" w:afterAutospacing="0" w:line="480" w:lineRule="auto"/>
        <w:rPr>
          <w:rFonts w:ascii="Arial" w:hAnsi="Arial" w:cs="Arial"/>
          <w:sz w:val="28"/>
          <w:szCs w:val="28"/>
        </w:rPr>
      </w:pPr>
      <w:r w:rsidRPr="00FA2F65">
        <w:rPr>
          <w:rFonts w:ascii="Arial" w:hAnsi="Arial" w:cs="Arial"/>
          <w:sz w:val="28"/>
          <w:szCs w:val="28"/>
        </w:rPr>
        <w:t>https://doi.org/10.1080/13632752.2021.1989844</w:t>
      </w:r>
    </w:p>
    <w:p w:rsidR="00285046" w:rsidRPr="00FA2F65" w:rsidRDefault="008E4C69" w:rsidP="00922C30">
      <w:pPr>
        <w:pStyle w:val="NormalWeb"/>
        <w:spacing w:before="0" w:beforeAutospacing="0" w:after="0" w:afterAutospacing="0" w:line="480" w:lineRule="auto"/>
        <w:rPr>
          <w:rFonts w:ascii="Arial" w:hAnsi="Arial" w:cs="Arial"/>
          <w:sz w:val="28"/>
          <w:szCs w:val="28"/>
        </w:rPr>
      </w:pPr>
      <w:r w:rsidRPr="00FA2F65">
        <w:rPr>
          <w:rFonts w:ascii="Arial" w:hAnsi="Arial" w:cs="Arial"/>
          <w:sz w:val="28"/>
          <w:szCs w:val="28"/>
        </w:rPr>
        <w:t xml:space="preserve">Blakely, T., &amp; Gartner, C. (2019). Tobacco taxes have mixed effects on </w:t>
      </w:r>
    </w:p>
    <w:p w:rsidR="00285046" w:rsidRPr="00FA2F65" w:rsidRDefault="008E4C69" w:rsidP="00285046">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socioeconomic</w:t>
      </w:r>
      <w:r w:rsidR="00285046" w:rsidRPr="00FA2F65">
        <w:rPr>
          <w:rFonts w:ascii="Arial" w:hAnsi="Arial" w:cs="Arial"/>
          <w:sz w:val="28"/>
          <w:szCs w:val="28"/>
        </w:rPr>
        <w:t xml:space="preserve"> </w:t>
      </w:r>
      <w:r w:rsidRPr="00FA2F65">
        <w:rPr>
          <w:rFonts w:ascii="Arial" w:hAnsi="Arial" w:cs="Arial"/>
          <w:sz w:val="28"/>
          <w:szCs w:val="28"/>
        </w:rPr>
        <w:t xml:space="preserve">disparities. </w:t>
      </w:r>
      <w:r w:rsidRPr="00FA2F65">
        <w:rPr>
          <w:rFonts w:ascii="Arial" w:hAnsi="Arial" w:cs="Arial"/>
          <w:i/>
          <w:iCs/>
          <w:sz w:val="28"/>
          <w:szCs w:val="28"/>
        </w:rPr>
        <w:t>The Lancet Public Health</w:t>
      </w:r>
      <w:r w:rsidRPr="00FA2F65">
        <w:rPr>
          <w:rFonts w:ascii="Arial" w:hAnsi="Arial" w:cs="Arial"/>
          <w:sz w:val="28"/>
          <w:szCs w:val="28"/>
        </w:rPr>
        <w:t xml:space="preserve">, </w:t>
      </w:r>
      <w:r w:rsidRPr="00FA2F65">
        <w:rPr>
          <w:rFonts w:ascii="Arial" w:hAnsi="Arial" w:cs="Arial"/>
          <w:i/>
          <w:iCs/>
          <w:sz w:val="28"/>
          <w:szCs w:val="28"/>
        </w:rPr>
        <w:t>4</w:t>
      </w:r>
      <w:r w:rsidRPr="00FA2F65">
        <w:rPr>
          <w:rFonts w:ascii="Arial" w:hAnsi="Arial" w:cs="Arial"/>
          <w:sz w:val="28"/>
          <w:szCs w:val="28"/>
        </w:rPr>
        <w:t>(12), e595–e596.</w:t>
      </w:r>
    </w:p>
    <w:p w:rsidR="008E4C69" w:rsidRPr="00FA2F65" w:rsidRDefault="00FA2F65" w:rsidP="00285046">
      <w:pPr>
        <w:pStyle w:val="NormalWeb"/>
        <w:spacing w:before="0" w:beforeAutospacing="0" w:after="0" w:afterAutospacing="0" w:line="480" w:lineRule="auto"/>
        <w:ind w:left="720" w:hanging="720"/>
        <w:rPr>
          <w:rFonts w:ascii="Arial" w:hAnsi="Arial" w:cs="Arial"/>
          <w:sz w:val="28"/>
          <w:szCs w:val="28"/>
        </w:rPr>
      </w:pPr>
      <w:hyperlink r:id="rId15" w:history="1">
        <w:r w:rsidR="00285046" w:rsidRPr="00FA2F65">
          <w:rPr>
            <w:rStyle w:val="Hyperlink"/>
            <w:rFonts w:ascii="Arial" w:hAnsi="Arial" w:cs="Arial"/>
            <w:sz w:val="28"/>
            <w:szCs w:val="28"/>
          </w:rPr>
          <w:t>https://doi.org/10.1016/s2468-</w:t>
        </w:r>
      </w:hyperlink>
      <w:r w:rsidR="008E4C69" w:rsidRPr="00FA2F65">
        <w:rPr>
          <w:rFonts w:ascii="Arial" w:hAnsi="Arial" w:cs="Arial"/>
          <w:sz w:val="28"/>
          <w:szCs w:val="28"/>
        </w:rPr>
        <w:t>2667(19)30223-3</w:t>
      </w:r>
    </w:p>
    <w:p w:rsidR="00285046" w:rsidRPr="00FA2F65" w:rsidRDefault="00285046"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 </w:t>
      </w:r>
      <w:r w:rsidR="0029274D" w:rsidRPr="00FA2F65">
        <w:rPr>
          <w:rFonts w:ascii="Arial" w:hAnsi="Arial" w:cs="Arial"/>
          <w:sz w:val="28"/>
          <w:szCs w:val="28"/>
        </w:rPr>
        <w:t xml:space="preserve">Finch, D., Briggs, A., &amp; Tallack, C. (2020, February 19). </w:t>
      </w:r>
    </w:p>
    <w:p w:rsidR="00285046" w:rsidRPr="00FA2F65" w:rsidRDefault="0029274D" w:rsidP="00285046">
      <w:pPr>
        <w:pStyle w:val="NormalWeb"/>
        <w:spacing w:before="0" w:beforeAutospacing="0" w:after="0" w:afterAutospacing="0" w:line="480" w:lineRule="auto"/>
        <w:ind w:left="720" w:hanging="720"/>
        <w:rPr>
          <w:rFonts w:ascii="Arial" w:hAnsi="Arial" w:cs="Arial"/>
          <w:i/>
          <w:iCs/>
          <w:sz w:val="28"/>
          <w:szCs w:val="28"/>
        </w:rPr>
      </w:pPr>
      <w:r w:rsidRPr="00FA2F65">
        <w:rPr>
          <w:rFonts w:ascii="Arial" w:hAnsi="Arial" w:cs="Arial"/>
          <w:i/>
          <w:iCs/>
          <w:sz w:val="28"/>
          <w:szCs w:val="28"/>
        </w:rPr>
        <w:t xml:space="preserve">Improving health by tackling market failure - The Health </w:t>
      </w:r>
    </w:p>
    <w:p w:rsidR="00CA2B34" w:rsidRPr="00FA2F65" w:rsidRDefault="0029274D" w:rsidP="003006DF">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i/>
          <w:iCs/>
          <w:sz w:val="28"/>
          <w:szCs w:val="28"/>
        </w:rPr>
        <w:t>Foundation</w:t>
      </w:r>
      <w:r w:rsidRPr="00FA2F65">
        <w:rPr>
          <w:rFonts w:ascii="Arial" w:hAnsi="Arial" w:cs="Arial"/>
          <w:sz w:val="28"/>
          <w:szCs w:val="28"/>
        </w:rPr>
        <w:t xml:space="preserve">. </w:t>
      </w:r>
    </w:p>
    <w:p w:rsidR="0029274D" w:rsidRPr="00FA2F65" w:rsidRDefault="00CA2B34" w:rsidP="003006DF">
      <w:pPr>
        <w:pStyle w:val="NormalWeb"/>
        <w:spacing w:before="0" w:beforeAutospacing="0" w:after="0" w:afterAutospacing="0" w:line="480" w:lineRule="auto"/>
        <w:ind w:left="720" w:hanging="720"/>
        <w:rPr>
          <w:rFonts w:ascii="Arial" w:hAnsi="Arial" w:cs="Arial"/>
          <w:sz w:val="28"/>
          <w:szCs w:val="28"/>
        </w:rPr>
      </w:pPr>
      <w:hyperlink r:id="rId16" w:history="1">
        <w:r w:rsidRPr="00FA2F65">
          <w:rPr>
            <w:rStyle w:val="Hyperlink"/>
            <w:rFonts w:ascii="Arial" w:hAnsi="Arial" w:cs="Arial"/>
            <w:sz w:val="28"/>
            <w:szCs w:val="28"/>
          </w:rPr>
          <w:t>Www.health.org.uk</w:t>
        </w:r>
      </w:hyperlink>
      <w:r w:rsidR="0029274D" w:rsidRPr="00FA2F65">
        <w:rPr>
          <w:rFonts w:ascii="Arial" w:hAnsi="Arial" w:cs="Arial"/>
          <w:sz w:val="28"/>
          <w:szCs w:val="28"/>
        </w:rPr>
        <w:t>.failure#:~:text=The%20cost%20price%20of%20a</w:t>
      </w:r>
    </w:p>
    <w:p w:rsidR="0029274D" w:rsidRPr="00FA2F65" w:rsidRDefault="0029274D" w:rsidP="004D0764">
      <w:pPr>
        <w:pStyle w:val="NormalWeb"/>
        <w:spacing w:before="0" w:beforeAutospacing="0" w:after="0" w:afterAutospacing="0" w:line="480" w:lineRule="auto"/>
        <w:ind w:left="720" w:hanging="720"/>
        <w:rPr>
          <w:rFonts w:ascii="Arial" w:hAnsi="Arial" w:cs="Arial"/>
          <w:sz w:val="28"/>
          <w:szCs w:val="28"/>
        </w:rPr>
      </w:pPr>
    </w:p>
    <w:p w:rsidR="00482EC3" w:rsidRPr="00FA2F65" w:rsidRDefault="00482EC3" w:rsidP="00226C5C">
      <w:pPr>
        <w:pStyle w:val="NormalWeb"/>
        <w:spacing w:before="0" w:beforeAutospacing="0" w:after="0" w:afterAutospacing="0" w:line="480" w:lineRule="auto"/>
        <w:rPr>
          <w:rFonts w:ascii="Arial" w:hAnsi="Arial" w:cs="Arial"/>
          <w:sz w:val="28"/>
          <w:szCs w:val="28"/>
        </w:rPr>
      </w:pPr>
      <w:r w:rsidRPr="00FA2F65">
        <w:rPr>
          <w:rFonts w:ascii="Arial" w:hAnsi="Arial" w:cs="Arial"/>
          <w:sz w:val="28"/>
          <w:szCs w:val="28"/>
        </w:rPr>
        <w:t xml:space="preserve">Flores, M. C. (2008). Plastic Materials and Environmental Externalities: Structural Causes and Corrective Policy. </w:t>
      </w:r>
      <w:r w:rsidRPr="00FA2F65">
        <w:rPr>
          <w:rFonts w:ascii="Arial" w:hAnsi="Arial" w:cs="Arial"/>
          <w:i/>
          <w:iCs/>
          <w:sz w:val="28"/>
          <w:szCs w:val="28"/>
        </w:rPr>
        <w:t>Opus.uleth.ca</w:t>
      </w:r>
      <w:r w:rsidRPr="00FA2F65">
        <w:rPr>
          <w:rFonts w:ascii="Arial" w:hAnsi="Arial" w:cs="Arial"/>
          <w:sz w:val="28"/>
          <w:szCs w:val="28"/>
        </w:rPr>
        <w:t xml:space="preserve">. </w:t>
      </w:r>
      <w:hyperlink r:id="rId17" w:history="1">
        <w:r w:rsidR="00431EB4" w:rsidRPr="00FA2F65">
          <w:rPr>
            <w:rStyle w:val="Hyperlink"/>
            <w:rFonts w:ascii="Arial" w:hAnsi="Arial" w:cs="Arial"/>
            <w:sz w:val="28"/>
            <w:szCs w:val="28"/>
          </w:rPr>
          <w:t>https://opus.uleth.ca/items/8b9996d1-c4d5-410d-a5b2-28727bff9735</w:t>
        </w:r>
      </w:hyperlink>
    </w:p>
    <w:p w:rsidR="00307A47" w:rsidRPr="00FA2F65" w:rsidRDefault="00307A47" w:rsidP="006A7947">
      <w:pPr>
        <w:pStyle w:val="NormalWeb"/>
        <w:spacing w:before="0" w:beforeAutospacing="0" w:after="0" w:afterAutospacing="0" w:line="480" w:lineRule="auto"/>
        <w:ind w:left="720" w:hanging="720"/>
        <w:rPr>
          <w:rFonts w:ascii="Arial" w:hAnsi="Arial" w:cs="Arial"/>
          <w:sz w:val="28"/>
          <w:szCs w:val="28"/>
        </w:rPr>
      </w:pPr>
    </w:p>
    <w:p w:rsidR="00CA2B34" w:rsidRPr="00FA2F65" w:rsidRDefault="006A7947" w:rsidP="00CA2B3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Flor, L. S., Reitsma, M. B., Gupta, V., Ng, M., &amp; Gakidou, E. (2021). The </w:t>
      </w:r>
    </w:p>
    <w:p w:rsidR="00CA2B34" w:rsidRPr="00FA2F65" w:rsidRDefault="006A7947" w:rsidP="00CA2B3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Effects of Tobacco Control Policies on Global Smoking Prevalence.</w:t>
      </w:r>
    </w:p>
    <w:p w:rsidR="00CA2B34" w:rsidRPr="00FA2F65" w:rsidRDefault="006A7947" w:rsidP="00CA2B3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 </w:t>
      </w:r>
      <w:r w:rsidRPr="00FA2F65">
        <w:rPr>
          <w:rFonts w:ascii="Arial" w:hAnsi="Arial" w:cs="Arial"/>
          <w:i/>
          <w:iCs/>
          <w:sz w:val="28"/>
          <w:szCs w:val="28"/>
        </w:rPr>
        <w:t>Nature Medicine</w:t>
      </w:r>
      <w:r w:rsidRPr="00FA2F65">
        <w:rPr>
          <w:rFonts w:ascii="Arial" w:hAnsi="Arial" w:cs="Arial"/>
          <w:sz w:val="28"/>
          <w:szCs w:val="28"/>
        </w:rPr>
        <w:t xml:space="preserve">, </w:t>
      </w:r>
      <w:r w:rsidRPr="00FA2F65">
        <w:rPr>
          <w:rFonts w:ascii="Arial" w:hAnsi="Arial" w:cs="Arial"/>
          <w:i/>
          <w:iCs/>
          <w:sz w:val="28"/>
          <w:szCs w:val="28"/>
        </w:rPr>
        <w:t>27</w:t>
      </w:r>
      <w:r w:rsidRPr="00FA2F65">
        <w:rPr>
          <w:rFonts w:ascii="Arial" w:hAnsi="Arial" w:cs="Arial"/>
          <w:sz w:val="28"/>
          <w:szCs w:val="28"/>
        </w:rPr>
        <w:t xml:space="preserve">(2), 239–243. </w:t>
      </w:r>
      <w:hyperlink r:id="rId18" w:history="1">
        <w:r w:rsidR="00CA2B34" w:rsidRPr="00FA2F65">
          <w:rPr>
            <w:rStyle w:val="Hyperlink"/>
            <w:rFonts w:ascii="Arial" w:hAnsi="Arial" w:cs="Arial"/>
            <w:sz w:val="28"/>
            <w:szCs w:val="28"/>
          </w:rPr>
          <w:t>https://doi.org/10.1038/s41591-020-</w:t>
        </w:r>
      </w:hyperlink>
    </w:p>
    <w:p w:rsidR="006A7947" w:rsidRPr="00FA2F65" w:rsidRDefault="006A7947" w:rsidP="00CA2B3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01210-8</w:t>
      </w:r>
    </w:p>
    <w:p w:rsidR="00307A47" w:rsidRPr="00FA2F65" w:rsidRDefault="00307A47" w:rsidP="0080086C">
      <w:pPr>
        <w:pStyle w:val="NormalWeb"/>
        <w:spacing w:before="0" w:beforeAutospacing="0" w:after="0" w:afterAutospacing="0" w:line="480" w:lineRule="auto"/>
        <w:rPr>
          <w:rFonts w:ascii="Arial" w:hAnsi="Arial" w:cs="Arial"/>
          <w:sz w:val="28"/>
          <w:szCs w:val="28"/>
        </w:rPr>
      </w:pPr>
    </w:p>
    <w:p w:rsidR="000B628D" w:rsidRPr="00FA2F65" w:rsidRDefault="000B628D" w:rsidP="00CA2B34">
      <w:pPr>
        <w:pStyle w:val="NormalWeb"/>
        <w:spacing w:before="0" w:beforeAutospacing="0" w:after="0" w:afterAutospacing="0" w:line="480" w:lineRule="auto"/>
        <w:rPr>
          <w:rFonts w:ascii="Arial" w:hAnsi="Arial" w:cs="Arial"/>
          <w:sz w:val="28"/>
          <w:szCs w:val="28"/>
        </w:rPr>
      </w:pPr>
      <w:r w:rsidRPr="00FA2F65">
        <w:rPr>
          <w:rFonts w:ascii="Arial" w:hAnsi="Arial" w:cs="Arial"/>
          <w:sz w:val="28"/>
          <w:szCs w:val="28"/>
        </w:rPr>
        <w:t xml:space="preserve">Garrett, B. E., Martell, B. N., Caraballo, R. S., &amp; King, B. A. (2019). Socioeconomic Differences in Cigarette Smoking Among Sociodemographic Groups. </w:t>
      </w:r>
      <w:r w:rsidRPr="00FA2F65">
        <w:rPr>
          <w:rFonts w:ascii="Arial" w:hAnsi="Arial" w:cs="Arial"/>
          <w:i/>
          <w:iCs/>
          <w:sz w:val="28"/>
          <w:szCs w:val="28"/>
        </w:rPr>
        <w:t>Preventing</w:t>
      </w:r>
      <w:r w:rsidR="00CA2B34" w:rsidRPr="00FA2F65">
        <w:rPr>
          <w:rFonts w:ascii="Arial" w:hAnsi="Arial" w:cs="Arial"/>
          <w:sz w:val="28"/>
          <w:szCs w:val="28"/>
        </w:rPr>
        <w:t xml:space="preserve"> </w:t>
      </w:r>
      <w:r w:rsidRPr="00FA2F65">
        <w:rPr>
          <w:rFonts w:ascii="Arial" w:hAnsi="Arial" w:cs="Arial"/>
          <w:i/>
          <w:iCs/>
          <w:sz w:val="28"/>
          <w:szCs w:val="28"/>
        </w:rPr>
        <w:t>Chronic Disease</w:t>
      </w:r>
      <w:r w:rsidRPr="00FA2F65">
        <w:rPr>
          <w:rFonts w:ascii="Arial" w:hAnsi="Arial" w:cs="Arial"/>
          <w:sz w:val="28"/>
          <w:szCs w:val="28"/>
        </w:rPr>
        <w:t xml:space="preserve">, </w:t>
      </w:r>
      <w:r w:rsidRPr="00FA2F65">
        <w:rPr>
          <w:rFonts w:ascii="Arial" w:hAnsi="Arial" w:cs="Arial"/>
          <w:i/>
          <w:iCs/>
          <w:sz w:val="28"/>
          <w:szCs w:val="28"/>
        </w:rPr>
        <w:t>16</w:t>
      </w:r>
      <w:r w:rsidRPr="00FA2F65">
        <w:rPr>
          <w:rFonts w:ascii="Arial" w:hAnsi="Arial" w:cs="Arial"/>
          <w:sz w:val="28"/>
          <w:szCs w:val="28"/>
        </w:rPr>
        <w:t xml:space="preserve">(16). </w:t>
      </w:r>
      <w:hyperlink r:id="rId19" w:history="1">
        <w:r w:rsidR="00FE633D" w:rsidRPr="00FA2F65">
          <w:rPr>
            <w:rStyle w:val="Hyperlink"/>
            <w:rFonts w:ascii="Arial" w:hAnsi="Arial" w:cs="Arial"/>
            <w:sz w:val="28"/>
            <w:szCs w:val="28"/>
          </w:rPr>
          <w:t>https://doi.org/10.5888/pcd16.180553</w:t>
        </w:r>
      </w:hyperlink>
    </w:p>
    <w:p w:rsidR="00CA2B34" w:rsidRPr="00FA2F65" w:rsidRDefault="00CA2B34" w:rsidP="00FE633D">
      <w:pPr>
        <w:pStyle w:val="NormalWeb"/>
        <w:spacing w:before="0" w:beforeAutospacing="0" w:after="0" w:afterAutospacing="0" w:line="480" w:lineRule="auto"/>
        <w:ind w:left="720" w:hanging="720"/>
        <w:rPr>
          <w:rFonts w:ascii="Arial" w:hAnsi="Arial" w:cs="Arial"/>
          <w:sz w:val="28"/>
          <w:szCs w:val="28"/>
        </w:rPr>
      </w:pPr>
    </w:p>
    <w:p w:rsidR="00922C30" w:rsidRPr="00FA2F65" w:rsidRDefault="00FE633D" w:rsidP="00FE633D">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Health. (2012, April 6). </w:t>
      </w:r>
      <w:r w:rsidRPr="00FA2F65">
        <w:rPr>
          <w:rFonts w:ascii="Arial" w:hAnsi="Arial" w:cs="Arial"/>
          <w:i/>
          <w:iCs/>
          <w:sz w:val="28"/>
          <w:szCs w:val="28"/>
        </w:rPr>
        <w:t>Tobacco displays in shops to end from today</w:t>
      </w:r>
      <w:r w:rsidRPr="00FA2F65">
        <w:rPr>
          <w:rFonts w:ascii="Arial" w:hAnsi="Arial" w:cs="Arial"/>
          <w:sz w:val="28"/>
          <w:szCs w:val="28"/>
        </w:rPr>
        <w:t xml:space="preserve">. </w:t>
      </w:r>
    </w:p>
    <w:p w:rsidR="00FE633D" w:rsidRPr="00FA2F65" w:rsidRDefault="00FE633D" w:rsidP="00FE633D">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GOV.UK. </w:t>
      </w:r>
    </w:p>
    <w:p w:rsidR="00922C30" w:rsidRPr="00FA2F65" w:rsidRDefault="00922C30" w:rsidP="00FE633D">
      <w:pPr>
        <w:pStyle w:val="NormalWeb"/>
        <w:spacing w:before="0" w:beforeAutospacing="0" w:after="0" w:afterAutospacing="0" w:line="480" w:lineRule="auto"/>
        <w:ind w:left="720" w:hanging="720"/>
        <w:rPr>
          <w:rFonts w:ascii="Arial" w:hAnsi="Arial" w:cs="Arial"/>
          <w:sz w:val="28"/>
          <w:szCs w:val="28"/>
        </w:rPr>
      </w:pPr>
      <w:hyperlink r:id="rId20" w:history="1">
        <w:r w:rsidRPr="00FA2F65">
          <w:rPr>
            <w:rStyle w:val="Hyperlink"/>
            <w:rFonts w:ascii="Arial" w:hAnsi="Arial" w:cs="Arial"/>
            <w:sz w:val="28"/>
            <w:szCs w:val="28"/>
          </w:rPr>
          <w:t>https://www.gov.uk/government/news/tobacco-displays-in-shops-to-end-</w:t>
        </w:r>
      </w:hyperlink>
    </w:p>
    <w:p w:rsidR="005704C4" w:rsidRPr="00FA2F65" w:rsidRDefault="00B71DB6" w:rsidP="00922C30">
      <w:pPr>
        <w:pStyle w:val="NormalWeb"/>
        <w:spacing w:before="0" w:beforeAutospacing="0" w:after="0" w:afterAutospacing="0" w:line="480" w:lineRule="auto"/>
        <w:rPr>
          <w:rFonts w:ascii="Arial" w:hAnsi="Arial" w:cs="Arial"/>
          <w:sz w:val="28"/>
          <w:szCs w:val="28"/>
        </w:rPr>
      </w:pPr>
      <w:proofErr w:type="spellStart"/>
      <w:r w:rsidRPr="00FA2F65">
        <w:rPr>
          <w:rFonts w:ascii="Arial" w:hAnsi="Arial" w:cs="Arial"/>
          <w:sz w:val="28"/>
          <w:szCs w:val="28"/>
        </w:rPr>
        <w:t>Healton</w:t>
      </w:r>
      <w:proofErr w:type="spellEnd"/>
      <w:r w:rsidRPr="00FA2F65">
        <w:rPr>
          <w:rFonts w:ascii="Arial" w:hAnsi="Arial" w:cs="Arial"/>
          <w:sz w:val="28"/>
          <w:szCs w:val="28"/>
        </w:rPr>
        <w:t xml:space="preserve">, C. G., Cummings, K. M., O’Connor, R. J., &amp; Novotny, </w:t>
      </w:r>
    </w:p>
    <w:p w:rsidR="00922C30" w:rsidRPr="00FA2F65" w:rsidRDefault="00B71DB6" w:rsidP="005704C4">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T. E. (2011). Butt really? The environmental impact of cigarettes. </w:t>
      </w:r>
    </w:p>
    <w:p w:rsidR="00226C5C" w:rsidRPr="00FA2F65" w:rsidRDefault="00B71DB6" w:rsidP="00922C30">
      <w:pPr>
        <w:pStyle w:val="NormalWeb"/>
        <w:spacing w:before="0" w:beforeAutospacing="0" w:after="0" w:afterAutospacing="0" w:line="480" w:lineRule="auto"/>
        <w:ind w:left="720" w:hanging="720"/>
        <w:rPr>
          <w:rStyle w:val="Hyperlink"/>
          <w:rFonts w:ascii="Arial" w:hAnsi="Arial" w:cs="Arial"/>
          <w:color w:val="auto"/>
          <w:sz w:val="28"/>
          <w:szCs w:val="28"/>
          <w:u w:val="none"/>
        </w:rPr>
      </w:pPr>
      <w:r w:rsidRPr="00FA2F65">
        <w:rPr>
          <w:rFonts w:ascii="Arial" w:hAnsi="Arial" w:cs="Arial"/>
          <w:i/>
          <w:iCs/>
          <w:sz w:val="28"/>
          <w:szCs w:val="28"/>
        </w:rPr>
        <w:lastRenderedPageBreak/>
        <w:t>Tobacco Control</w:t>
      </w:r>
      <w:r w:rsidRPr="00FA2F65">
        <w:rPr>
          <w:rFonts w:ascii="Arial" w:hAnsi="Arial" w:cs="Arial"/>
          <w:sz w:val="28"/>
          <w:szCs w:val="28"/>
        </w:rPr>
        <w:t xml:space="preserve">, </w:t>
      </w:r>
      <w:r w:rsidRPr="00FA2F65">
        <w:rPr>
          <w:rFonts w:ascii="Arial" w:hAnsi="Arial" w:cs="Arial"/>
          <w:i/>
          <w:iCs/>
          <w:sz w:val="28"/>
          <w:szCs w:val="28"/>
        </w:rPr>
        <w:t>20</w:t>
      </w:r>
      <w:r w:rsidRPr="00FA2F65">
        <w:rPr>
          <w:rFonts w:ascii="Arial" w:hAnsi="Arial" w:cs="Arial"/>
          <w:sz w:val="28"/>
          <w:szCs w:val="28"/>
        </w:rPr>
        <w:t xml:space="preserve">(Supplement 1), i1–i1. </w:t>
      </w:r>
      <w:r w:rsidR="00FA2F65" w:rsidRPr="00FA2F65">
        <w:rPr>
          <w:rFonts w:ascii="Arial" w:hAnsi="Arial" w:cs="Arial"/>
          <w:sz w:val="28"/>
          <w:szCs w:val="28"/>
        </w:rPr>
        <w:fldChar w:fldCharType="begin"/>
      </w:r>
      <w:r w:rsidR="00FA2F65" w:rsidRPr="00FA2F65">
        <w:rPr>
          <w:rFonts w:ascii="Arial" w:hAnsi="Arial" w:cs="Arial"/>
          <w:sz w:val="28"/>
          <w:szCs w:val="28"/>
        </w:rPr>
        <w:instrText xml:space="preserve"> HYPERLINK "https://doi.org/10.1136/tc.2011.043729" </w:instrText>
      </w:r>
      <w:r w:rsidR="00FA2F65" w:rsidRPr="00FA2F65">
        <w:rPr>
          <w:rFonts w:ascii="Arial" w:hAnsi="Arial" w:cs="Arial"/>
          <w:sz w:val="28"/>
          <w:szCs w:val="28"/>
        </w:rPr>
        <w:fldChar w:fldCharType="separate"/>
      </w:r>
      <w:r w:rsidR="00226C5C" w:rsidRPr="00FA2F65">
        <w:rPr>
          <w:rStyle w:val="Hyperlink"/>
          <w:rFonts w:ascii="Arial" w:hAnsi="Arial" w:cs="Arial"/>
          <w:color w:val="auto"/>
          <w:sz w:val="28"/>
          <w:szCs w:val="28"/>
        </w:rPr>
        <w:t>https://doi.org/10.1136/tc.2011.043729</w:t>
      </w:r>
      <w:r w:rsidR="00FA2F65" w:rsidRPr="00FA2F65">
        <w:rPr>
          <w:rStyle w:val="Hyperlink"/>
          <w:rFonts w:ascii="Arial" w:hAnsi="Arial" w:cs="Arial"/>
          <w:color w:val="auto"/>
          <w:sz w:val="28"/>
          <w:szCs w:val="28"/>
        </w:rPr>
        <w:fldChar w:fldCharType="end"/>
      </w:r>
    </w:p>
    <w:p w:rsidR="00922C30" w:rsidRPr="00FA2F65" w:rsidRDefault="00BF6F4E" w:rsidP="00922C30">
      <w:pPr>
        <w:pStyle w:val="NormalWeb"/>
        <w:spacing w:before="0" w:beforeAutospacing="0" w:after="0" w:afterAutospacing="0" w:line="480" w:lineRule="auto"/>
        <w:rPr>
          <w:rFonts w:ascii="Arial" w:hAnsi="Arial" w:cs="Arial"/>
          <w:sz w:val="28"/>
          <w:szCs w:val="28"/>
        </w:rPr>
      </w:pPr>
      <w:proofErr w:type="spellStart"/>
      <w:r w:rsidRPr="00FA2F65">
        <w:rPr>
          <w:rFonts w:ascii="Arial" w:hAnsi="Arial" w:cs="Arial"/>
          <w:sz w:val="28"/>
          <w:szCs w:val="28"/>
        </w:rPr>
        <w:t>Hendlin</w:t>
      </w:r>
      <w:proofErr w:type="spellEnd"/>
      <w:r w:rsidRPr="00FA2F65">
        <w:rPr>
          <w:rFonts w:ascii="Arial" w:hAnsi="Arial" w:cs="Arial"/>
          <w:sz w:val="28"/>
          <w:szCs w:val="28"/>
        </w:rPr>
        <w:t xml:space="preserve">, Y. H., &amp; Bialous, S. A. (2019). The environmental externalities </w:t>
      </w:r>
    </w:p>
    <w:p w:rsidR="00922C30" w:rsidRPr="00FA2F65" w:rsidRDefault="00BF6F4E"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of tobacco manufacturing: A review of tobacco industry reporting. </w:t>
      </w:r>
      <w:r w:rsidRPr="00FA2F65">
        <w:rPr>
          <w:rFonts w:ascii="Arial" w:hAnsi="Arial" w:cs="Arial"/>
          <w:i/>
          <w:iCs/>
          <w:sz w:val="28"/>
          <w:szCs w:val="28"/>
        </w:rPr>
        <w:t>Ambio</w:t>
      </w:r>
      <w:r w:rsidRPr="00FA2F65">
        <w:rPr>
          <w:rFonts w:ascii="Arial" w:hAnsi="Arial" w:cs="Arial"/>
          <w:sz w:val="28"/>
          <w:szCs w:val="28"/>
        </w:rPr>
        <w:t xml:space="preserve">, </w:t>
      </w:r>
    </w:p>
    <w:p w:rsidR="00BF6F4E" w:rsidRPr="00FA2F65" w:rsidRDefault="00BF6F4E"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i/>
          <w:iCs/>
          <w:sz w:val="28"/>
          <w:szCs w:val="28"/>
        </w:rPr>
        <w:t>49</w:t>
      </w:r>
      <w:r w:rsidRPr="00FA2F65">
        <w:rPr>
          <w:rFonts w:ascii="Arial" w:hAnsi="Arial" w:cs="Arial"/>
          <w:sz w:val="28"/>
          <w:szCs w:val="28"/>
        </w:rPr>
        <w:t>(1), 17–34. https://doi.org/10.1007/s13280-019-01148-3</w:t>
      </w:r>
    </w:p>
    <w:p w:rsidR="00BF6F4E" w:rsidRPr="00FA2F65" w:rsidRDefault="00BF6F4E" w:rsidP="005704C4">
      <w:pPr>
        <w:pStyle w:val="NormalWeb"/>
        <w:spacing w:before="0" w:beforeAutospacing="0" w:after="0" w:afterAutospacing="0" w:line="480" w:lineRule="auto"/>
        <w:ind w:left="720" w:hanging="720"/>
        <w:rPr>
          <w:rFonts w:ascii="Arial" w:hAnsi="Arial" w:cs="Arial"/>
          <w:sz w:val="28"/>
          <w:szCs w:val="28"/>
        </w:rPr>
      </w:pPr>
    </w:p>
    <w:p w:rsidR="0080086C" w:rsidRPr="00FA2F65" w:rsidRDefault="0080086C" w:rsidP="0080086C">
      <w:pPr>
        <w:pStyle w:val="NormalWeb"/>
        <w:shd w:val="clear" w:color="auto" w:fill="FFFFFF"/>
        <w:spacing w:before="0" w:beforeAutospacing="0" w:line="360" w:lineRule="auto"/>
        <w:rPr>
          <w:rFonts w:ascii="Arial" w:hAnsi="Arial" w:cs="Arial"/>
          <w:sz w:val="28"/>
          <w:szCs w:val="28"/>
        </w:rPr>
      </w:pPr>
      <w:r w:rsidRPr="00FA2F65">
        <w:rPr>
          <w:rFonts w:ascii="Arial" w:hAnsi="Arial" w:cs="Arial"/>
          <w:sz w:val="28"/>
          <w:szCs w:val="28"/>
        </w:rPr>
        <w:t>Hussen, A. M. (2019). Principles of environmental economics and sustainability an integrated economic and ecological approach (4th ed.). London: Routledge. </w:t>
      </w:r>
    </w:p>
    <w:p w:rsidR="00922C30" w:rsidRPr="00FA2F65" w:rsidRDefault="00100C91" w:rsidP="00191AA7">
      <w:pPr>
        <w:pStyle w:val="NormalWeb"/>
        <w:spacing w:before="0" w:beforeAutospacing="0" w:after="0" w:afterAutospacing="0" w:line="480" w:lineRule="auto"/>
        <w:ind w:left="720" w:hanging="720"/>
        <w:rPr>
          <w:rFonts w:ascii="Arial" w:hAnsi="Arial" w:cs="Arial"/>
          <w:i/>
          <w:iCs/>
          <w:sz w:val="28"/>
          <w:szCs w:val="28"/>
        </w:rPr>
      </w:pPr>
      <w:r w:rsidRPr="00FA2F65">
        <w:rPr>
          <w:rFonts w:ascii="Arial" w:hAnsi="Arial" w:cs="Arial"/>
          <w:sz w:val="28"/>
          <w:szCs w:val="28"/>
        </w:rPr>
        <w:t xml:space="preserve">Kenton, W. (2022, December 31). </w:t>
      </w:r>
      <w:r w:rsidRPr="00FA2F65">
        <w:rPr>
          <w:rFonts w:ascii="Arial" w:hAnsi="Arial" w:cs="Arial"/>
          <w:i/>
          <w:iCs/>
          <w:sz w:val="28"/>
          <w:szCs w:val="28"/>
        </w:rPr>
        <w:t>Externality: What It Means in</w:t>
      </w:r>
    </w:p>
    <w:p w:rsidR="00922C30" w:rsidRPr="00FA2F65" w:rsidRDefault="00100C91" w:rsidP="00922C30">
      <w:pPr>
        <w:pStyle w:val="NormalWeb"/>
        <w:spacing w:before="0" w:beforeAutospacing="0" w:after="0" w:afterAutospacing="0" w:line="480" w:lineRule="auto"/>
        <w:ind w:left="720" w:hanging="720"/>
        <w:rPr>
          <w:rFonts w:ascii="Arial" w:hAnsi="Arial" w:cs="Arial"/>
          <w:i/>
          <w:iCs/>
          <w:sz w:val="28"/>
          <w:szCs w:val="28"/>
        </w:rPr>
      </w:pPr>
      <w:r w:rsidRPr="00FA2F65">
        <w:rPr>
          <w:rFonts w:ascii="Arial" w:hAnsi="Arial" w:cs="Arial"/>
          <w:i/>
          <w:iCs/>
          <w:sz w:val="28"/>
          <w:szCs w:val="28"/>
        </w:rPr>
        <w:t>Economics, with Positive and Negative Examples</w:t>
      </w:r>
      <w:r w:rsidRPr="00FA2F65">
        <w:rPr>
          <w:rFonts w:ascii="Arial" w:hAnsi="Arial" w:cs="Arial"/>
          <w:sz w:val="28"/>
          <w:szCs w:val="28"/>
        </w:rPr>
        <w:t xml:space="preserve">. </w:t>
      </w:r>
    </w:p>
    <w:p w:rsidR="00100C91" w:rsidRPr="00FA2F65" w:rsidRDefault="00100C91" w:rsidP="00922C30">
      <w:pPr>
        <w:pStyle w:val="NormalWeb"/>
        <w:spacing w:before="0" w:beforeAutospacing="0" w:after="0" w:afterAutospacing="0" w:line="480" w:lineRule="auto"/>
        <w:ind w:left="720" w:hanging="720"/>
        <w:rPr>
          <w:rFonts w:ascii="Arial" w:hAnsi="Arial" w:cs="Arial"/>
          <w:i/>
          <w:iCs/>
          <w:sz w:val="28"/>
          <w:szCs w:val="28"/>
        </w:rPr>
      </w:pPr>
      <w:r w:rsidRPr="00FA2F65">
        <w:rPr>
          <w:rFonts w:ascii="Arial" w:hAnsi="Arial" w:cs="Arial"/>
          <w:sz w:val="28"/>
          <w:szCs w:val="28"/>
        </w:rPr>
        <w:t>Investopedia.https://www.investopedia.com/terms/e/externality.asp</w:t>
      </w:r>
    </w:p>
    <w:p w:rsidR="006A7947" w:rsidRPr="00FA2F65" w:rsidRDefault="006A7947" w:rsidP="003111F6">
      <w:pPr>
        <w:pStyle w:val="NormalWeb"/>
        <w:spacing w:before="0" w:beforeAutospacing="0" w:after="0" w:afterAutospacing="0" w:line="360" w:lineRule="auto"/>
        <w:ind w:left="720" w:hanging="720"/>
        <w:rPr>
          <w:rFonts w:ascii="Arial" w:hAnsi="Arial" w:cs="Arial"/>
          <w:sz w:val="28"/>
          <w:szCs w:val="28"/>
        </w:rPr>
      </w:pPr>
    </w:p>
    <w:p w:rsidR="00F507E8" w:rsidRPr="00FA2F65" w:rsidRDefault="003111F6" w:rsidP="003111F6">
      <w:pPr>
        <w:pStyle w:val="NormalWeb"/>
        <w:spacing w:before="0" w:beforeAutospacing="0" w:after="0" w:afterAutospacing="0" w:line="360" w:lineRule="auto"/>
        <w:ind w:left="720" w:hanging="720"/>
        <w:rPr>
          <w:rFonts w:ascii="Arial" w:hAnsi="Arial" w:cs="Arial"/>
          <w:i/>
          <w:iCs/>
          <w:sz w:val="28"/>
          <w:szCs w:val="28"/>
        </w:rPr>
      </w:pPr>
      <w:r w:rsidRPr="00FA2F65">
        <w:rPr>
          <w:rFonts w:ascii="Arial" w:hAnsi="Arial" w:cs="Arial"/>
          <w:sz w:val="28"/>
          <w:szCs w:val="28"/>
        </w:rPr>
        <w:t xml:space="preserve">Khan, J. (2022, June 9). </w:t>
      </w:r>
      <w:r w:rsidRPr="00FA2F65">
        <w:rPr>
          <w:rFonts w:ascii="Arial" w:hAnsi="Arial" w:cs="Arial"/>
          <w:i/>
          <w:iCs/>
          <w:sz w:val="28"/>
          <w:szCs w:val="28"/>
        </w:rPr>
        <w:t>Independent review published to help</w:t>
      </w:r>
    </w:p>
    <w:p w:rsidR="00F507E8" w:rsidRPr="00FA2F65" w:rsidRDefault="003111F6" w:rsidP="003111F6">
      <w:pPr>
        <w:pStyle w:val="NormalWeb"/>
        <w:spacing w:before="0" w:beforeAutospacing="0" w:after="0" w:afterAutospacing="0" w:line="360" w:lineRule="auto"/>
        <w:ind w:left="720" w:hanging="720"/>
        <w:rPr>
          <w:rFonts w:ascii="Arial" w:hAnsi="Arial" w:cs="Arial"/>
          <w:sz w:val="28"/>
          <w:szCs w:val="28"/>
        </w:rPr>
      </w:pPr>
      <w:r w:rsidRPr="00FA2F65">
        <w:rPr>
          <w:rFonts w:ascii="Arial" w:hAnsi="Arial" w:cs="Arial"/>
          <w:i/>
          <w:iCs/>
          <w:sz w:val="28"/>
          <w:szCs w:val="28"/>
        </w:rPr>
        <w:t xml:space="preserve"> meet 2030 smokefree target</w:t>
      </w:r>
      <w:r w:rsidRPr="00FA2F65">
        <w:rPr>
          <w:rFonts w:ascii="Arial" w:hAnsi="Arial" w:cs="Arial"/>
          <w:sz w:val="28"/>
          <w:szCs w:val="28"/>
        </w:rPr>
        <w:t xml:space="preserve">. GOV.UK. </w:t>
      </w:r>
    </w:p>
    <w:p w:rsidR="00F507E8" w:rsidRPr="00FA2F65" w:rsidRDefault="00FA2F65" w:rsidP="003111F6">
      <w:pPr>
        <w:pStyle w:val="NormalWeb"/>
        <w:spacing w:before="0" w:beforeAutospacing="0" w:after="0" w:afterAutospacing="0" w:line="360" w:lineRule="auto"/>
        <w:ind w:left="720" w:hanging="720"/>
        <w:rPr>
          <w:rFonts w:ascii="Arial" w:hAnsi="Arial" w:cs="Arial"/>
          <w:sz w:val="28"/>
          <w:szCs w:val="28"/>
        </w:rPr>
      </w:pPr>
      <w:hyperlink r:id="rId21" w:history="1">
        <w:r w:rsidR="00F507E8" w:rsidRPr="00FA2F65">
          <w:rPr>
            <w:rStyle w:val="Hyperlink"/>
            <w:rFonts w:ascii="Arial" w:hAnsi="Arial" w:cs="Arial"/>
            <w:sz w:val="28"/>
            <w:szCs w:val="28"/>
          </w:rPr>
          <w:t>https://www.gov.uk/government/news/independent-review-</w:t>
        </w:r>
      </w:hyperlink>
    </w:p>
    <w:p w:rsidR="003111F6" w:rsidRPr="00FA2F65" w:rsidRDefault="003111F6" w:rsidP="003111F6">
      <w:pPr>
        <w:pStyle w:val="NormalWeb"/>
        <w:spacing w:before="0" w:beforeAutospacing="0" w:after="0" w:afterAutospacing="0" w:line="360" w:lineRule="auto"/>
        <w:ind w:left="720" w:hanging="720"/>
        <w:rPr>
          <w:rFonts w:ascii="Arial" w:hAnsi="Arial" w:cs="Arial"/>
          <w:sz w:val="28"/>
          <w:szCs w:val="28"/>
        </w:rPr>
      </w:pPr>
      <w:r w:rsidRPr="00FA2F65">
        <w:rPr>
          <w:rFonts w:ascii="Arial" w:hAnsi="Arial" w:cs="Arial"/>
          <w:sz w:val="28"/>
          <w:szCs w:val="28"/>
        </w:rPr>
        <w:t>published-to-help-meet-2030-smokefree-target</w:t>
      </w:r>
    </w:p>
    <w:p w:rsidR="00733D73" w:rsidRPr="00FA2F65" w:rsidRDefault="00733D73" w:rsidP="00733D73">
      <w:pPr>
        <w:pStyle w:val="NormalWeb"/>
        <w:spacing w:before="0" w:beforeAutospacing="0" w:after="0" w:afterAutospacing="0" w:line="480" w:lineRule="auto"/>
        <w:ind w:left="720" w:hanging="720"/>
        <w:rPr>
          <w:rFonts w:ascii="Arial" w:hAnsi="Arial" w:cs="Arial"/>
          <w:sz w:val="28"/>
          <w:szCs w:val="28"/>
        </w:rPr>
      </w:pPr>
    </w:p>
    <w:p w:rsidR="00922C30" w:rsidRPr="00FA2F65" w:rsidRDefault="00733D73" w:rsidP="00922C30">
      <w:pPr>
        <w:pStyle w:val="NormalWeb"/>
        <w:spacing w:before="0" w:beforeAutospacing="0" w:after="0" w:afterAutospacing="0" w:line="480" w:lineRule="auto"/>
        <w:rPr>
          <w:rFonts w:ascii="Arial" w:hAnsi="Arial" w:cs="Arial"/>
          <w:sz w:val="28"/>
          <w:szCs w:val="28"/>
        </w:rPr>
      </w:pPr>
      <w:r w:rsidRPr="00FA2F65">
        <w:rPr>
          <w:rFonts w:ascii="Arial" w:hAnsi="Arial" w:cs="Arial"/>
          <w:sz w:val="28"/>
          <w:szCs w:val="28"/>
        </w:rPr>
        <w:t xml:space="preserve">Khan, J. (2022b, August 25). </w:t>
      </w:r>
      <w:r w:rsidRPr="00FA2F65">
        <w:rPr>
          <w:rFonts w:ascii="Arial" w:hAnsi="Arial" w:cs="Arial"/>
          <w:i/>
          <w:iCs/>
          <w:sz w:val="28"/>
          <w:szCs w:val="28"/>
        </w:rPr>
        <w:t>Making smoking obsolete: summary</w:t>
      </w:r>
      <w:r w:rsidRPr="00FA2F65">
        <w:rPr>
          <w:rFonts w:ascii="Arial" w:hAnsi="Arial" w:cs="Arial"/>
          <w:sz w:val="28"/>
          <w:szCs w:val="28"/>
        </w:rPr>
        <w:t>.</w:t>
      </w:r>
    </w:p>
    <w:p w:rsidR="00922C30" w:rsidRPr="00FA2F65" w:rsidRDefault="00733D73"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GOV.UK. </w:t>
      </w:r>
      <w:hyperlink r:id="rId22" w:history="1">
        <w:r w:rsidR="00922C30" w:rsidRPr="00FA2F65">
          <w:rPr>
            <w:rStyle w:val="Hyperlink"/>
            <w:rFonts w:ascii="Arial" w:hAnsi="Arial" w:cs="Arial"/>
            <w:sz w:val="28"/>
            <w:szCs w:val="28"/>
          </w:rPr>
          <w:t>https://www.gov.uk/government/publications/the-khan-review-making-</w:t>
        </w:r>
        <w:r w:rsidR="00922C30" w:rsidRPr="00FA2F65">
          <w:rPr>
            <w:rStyle w:val="Hyperlink"/>
            <w:rFonts w:ascii="Arial" w:hAnsi="Arial" w:cs="Arial"/>
            <w:sz w:val="28"/>
            <w:szCs w:val="28"/>
          </w:rPr>
          <w:t>s</w:t>
        </w:r>
        <w:r w:rsidR="00922C30" w:rsidRPr="00FA2F65">
          <w:rPr>
            <w:rStyle w:val="Hyperlink"/>
            <w:rFonts w:ascii="Arial" w:hAnsi="Arial" w:cs="Arial"/>
            <w:sz w:val="28"/>
            <w:szCs w:val="28"/>
          </w:rPr>
          <w:t>moking-</w:t>
        </w:r>
      </w:hyperlink>
      <w:r w:rsidR="00922C30" w:rsidRPr="00FA2F65">
        <w:rPr>
          <w:rFonts w:ascii="Arial" w:hAnsi="Arial" w:cs="Arial"/>
          <w:sz w:val="28"/>
          <w:szCs w:val="28"/>
        </w:rPr>
        <w:t>obsolete/making-smoking-obsolete-summary</w:t>
      </w:r>
    </w:p>
    <w:p w:rsidR="00733D73" w:rsidRPr="00FA2F65" w:rsidRDefault="00733D73" w:rsidP="00733D73">
      <w:pPr>
        <w:pStyle w:val="NormalWeb"/>
        <w:spacing w:before="0" w:beforeAutospacing="0" w:after="0" w:afterAutospacing="0" w:line="480" w:lineRule="auto"/>
        <w:ind w:left="720" w:hanging="720"/>
        <w:rPr>
          <w:rFonts w:ascii="Arial" w:hAnsi="Arial" w:cs="Arial"/>
          <w:sz w:val="28"/>
          <w:szCs w:val="28"/>
        </w:rPr>
      </w:pPr>
    </w:p>
    <w:p w:rsidR="00F16F11" w:rsidRPr="00FA2F65" w:rsidRDefault="00F16F11" w:rsidP="00922C30">
      <w:pPr>
        <w:pStyle w:val="NormalWeb"/>
        <w:spacing w:before="0" w:beforeAutospacing="0" w:after="0" w:afterAutospacing="0" w:line="480" w:lineRule="auto"/>
        <w:rPr>
          <w:rFonts w:ascii="Arial" w:hAnsi="Arial" w:cs="Arial"/>
          <w:sz w:val="28"/>
          <w:szCs w:val="28"/>
        </w:rPr>
      </w:pPr>
      <w:proofErr w:type="spellStart"/>
      <w:r w:rsidRPr="00FA2F65">
        <w:rPr>
          <w:rFonts w:ascii="Arial" w:hAnsi="Arial" w:cs="Arial"/>
          <w:sz w:val="28"/>
          <w:szCs w:val="28"/>
        </w:rPr>
        <w:t>Kmietowicz</w:t>
      </w:r>
      <w:proofErr w:type="spellEnd"/>
      <w:r w:rsidRPr="00FA2F65">
        <w:rPr>
          <w:rFonts w:ascii="Arial" w:hAnsi="Arial" w:cs="Arial"/>
          <w:sz w:val="28"/>
          <w:szCs w:val="28"/>
        </w:rPr>
        <w:t xml:space="preserve">, Z. (2015). Smoking ban cuts admissions for child </w:t>
      </w:r>
    </w:p>
    <w:p w:rsidR="00F16F11" w:rsidRPr="00FA2F65" w:rsidRDefault="00F16F11" w:rsidP="00F16F11">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lastRenderedPageBreak/>
        <w:t xml:space="preserve">respiratory infections. </w:t>
      </w:r>
      <w:r w:rsidRPr="00FA2F65">
        <w:rPr>
          <w:rFonts w:ascii="Arial" w:hAnsi="Arial" w:cs="Arial"/>
          <w:i/>
          <w:iCs/>
          <w:sz w:val="28"/>
          <w:szCs w:val="28"/>
        </w:rPr>
        <w:t>BMJ</w:t>
      </w:r>
      <w:r w:rsidRPr="00FA2F65">
        <w:rPr>
          <w:rFonts w:ascii="Arial" w:hAnsi="Arial" w:cs="Arial"/>
          <w:sz w:val="28"/>
          <w:szCs w:val="28"/>
        </w:rPr>
        <w:t xml:space="preserve">, </w:t>
      </w:r>
      <w:r w:rsidRPr="00FA2F65">
        <w:rPr>
          <w:rFonts w:ascii="Arial" w:hAnsi="Arial" w:cs="Arial"/>
          <w:i/>
          <w:iCs/>
          <w:sz w:val="28"/>
          <w:szCs w:val="28"/>
        </w:rPr>
        <w:t>350</w:t>
      </w:r>
      <w:r w:rsidRPr="00FA2F65">
        <w:rPr>
          <w:rFonts w:ascii="Arial" w:hAnsi="Arial" w:cs="Arial"/>
          <w:sz w:val="28"/>
          <w:szCs w:val="28"/>
        </w:rPr>
        <w:t xml:space="preserve">(jun01 8), h2913–h2913. </w:t>
      </w:r>
    </w:p>
    <w:p w:rsidR="00F16F11" w:rsidRPr="00FA2F65" w:rsidRDefault="00FA2F65" w:rsidP="00F16F11">
      <w:pPr>
        <w:pStyle w:val="NormalWeb"/>
        <w:spacing w:before="0" w:beforeAutospacing="0" w:after="0" w:afterAutospacing="0" w:line="480" w:lineRule="auto"/>
        <w:ind w:left="720" w:hanging="720"/>
        <w:rPr>
          <w:rFonts w:ascii="Arial" w:hAnsi="Arial" w:cs="Arial"/>
          <w:sz w:val="28"/>
          <w:szCs w:val="28"/>
        </w:rPr>
      </w:pPr>
      <w:hyperlink r:id="rId23" w:history="1">
        <w:r w:rsidR="00B14729" w:rsidRPr="00FA2F65">
          <w:rPr>
            <w:rStyle w:val="Hyperlink"/>
            <w:rFonts w:ascii="Arial" w:hAnsi="Arial" w:cs="Arial"/>
            <w:sz w:val="28"/>
            <w:szCs w:val="28"/>
          </w:rPr>
          <w:t>https://doi.org/10.1136/bmj.h2913</w:t>
        </w:r>
      </w:hyperlink>
    </w:p>
    <w:p w:rsidR="00B14729" w:rsidRPr="00FA2F65" w:rsidRDefault="00B14729" w:rsidP="00B14729">
      <w:pPr>
        <w:pStyle w:val="NormalWeb"/>
        <w:spacing w:before="0" w:beforeAutospacing="0" w:after="0" w:afterAutospacing="0" w:line="360" w:lineRule="auto"/>
        <w:ind w:left="720" w:hanging="720"/>
        <w:rPr>
          <w:rFonts w:ascii="Arial" w:hAnsi="Arial" w:cs="Arial"/>
          <w:sz w:val="28"/>
          <w:szCs w:val="28"/>
        </w:rPr>
      </w:pPr>
    </w:p>
    <w:p w:rsidR="00B14729" w:rsidRPr="00FA2F65" w:rsidRDefault="00B14729" w:rsidP="00B14729">
      <w:pPr>
        <w:pStyle w:val="NormalWeb"/>
        <w:spacing w:before="0" w:beforeAutospacing="0" w:after="0" w:afterAutospacing="0" w:line="360" w:lineRule="auto"/>
        <w:ind w:left="720" w:hanging="720"/>
        <w:rPr>
          <w:rFonts w:ascii="Arial" w:hAnsi="Arial" w:cs="Arial"/>
          <w:i/>
          <w:iCs/>
          <w:sz w:val="28"/>
          <w:szCs w:val="28"/>
        </w:rPr>
      </w:pPr>
      <w:r w:rsidRPr="00FA2F65">
        <w:rPr>
          <w:rFonts w:ascii="Arial" w:hAnsi="Arial" w:cs="Arial"/>
          <w:sz w:val="28"/>
          <w:szCs w:val="28"/>
        </w:rPr>
        <w:t xml:space="preserve">NatGeoUK. (2019, August 12). </w:t>
      </w:r>
      <w:r w:rsidRPr="00FA2F65">
        <w:rPr>
          <w:rFonts w:ascii="Arial" w:hAnsi="Arial" w:cs="Arial"/>
          <w:i/>
          <w:iCs/>
          <w:sz w:val="28"/>
          <w:szCs w:val="28"/>
        </w:rPr>
        <w:t>Cigarette butts are toxic.</w:t>
      </w:r>
    </w:p>
    <w:p w:rsidR="00B14729" w:rsidRPr="00FA2F65" w:rsidRDefault="00B14729" w:rsidP="00B14729">
      <w:pPr>
        <w:pStyle w:val="NormalWeb"/>
        <w:spacing w:before="0" w:beforeAutospacing="0" w:after="0" w:afterAutospacing="0" w:line="360" w:lineRule="auto"/>
        <w:ind w:left="720" w:hanging="720"/>
        <w:rPr>
          <w:rFonts w:ascii="Arial" w:hAnsi="Arial" w:cs="Arial"/>
          <w:sz w:val="28"/>
          <w:szCs w:val="28"/>
        </w:rPr>
      </w:pPr>
      <w:r w:rsidRPr="00FA2F65">
        <w:rPr>
          <w:rFonts w:ascii="Arial" w:hAnsi="Arial" w:cs="Arial"/>
          <w:i/>
          <w:iCs/>
          <w:sz w:val="28"/>
          <w:szCs w:val="28"/>
        </w:rPr>
        <w:t xml:space="preserve"> plastic pollution. Should they be banned?</w:t>
      </w:r>
      <w:r w:rsidRPr="00FA2F65">
        <w:rPr>
          <w:rFonts w:ascii="Arial" w:hAnsi="Arial" w:cs="Arial"/>
          <w:sz w:val="28"/>
          <w:szCs w:val="28"/>
        </w:rPr>
        <w:t xml:space="preserve"> National Geographic.</w:t>
      </w:r>
    </w:p>
    <w:p w:rsidR="00B14729" w:rsidRPr="00FA2F65" w:rsidRDefault="00B14729" w:rsidP="00B14729">
      <w:pPr>
        <w:pStyle w:val="NormalWeb"/>
        <w:spacing w:before="0" w:beforeAutospacing="0" w:after="0" w:afterAutospacing="0" w:line="360" w:lineRule="auto"/>
        <w:ind w:left="720" w:hanging="720"/>
        <w:rPr>
          <w:rFonts w:ascii="Arial" w:hAnsi="Arial" w:cs="Arial"/>
          <w:sz w:val="28"/>
          <w:szCs w:val="28"/>
        </w:rPr>
      </w:pPr>
      <w:r w:rsidRPr="00FA2F65">
        <w:rPr>
          <w:rFonts w:ascii="Arial" w:hAnsi="Arial" w:cs="Arial"/>
          <w:sz w:val="28"/>
          <w:szCs w:val="28"/>
        </w:rPr>
        <w:t xml:space="preserve"> </w:t>
      </w:r>
      <w:hyperlink r:id="rId24" w:history="1">
        <w:r w:rsidRPr="00FA2F65">
          <w:rPr>
            <w:rStyle w:val="Hyperlink"/>
            <w:rFonts w:ascii="Arial" w:hAnsi="Arial" w:cs="Arial"/>
            <w:sz w:val="28"/>
            <w:szCs w:val="28"/>
          </w:rPr>
          <w:t>https://www.nationalgeographic.co.uk/environment-and-</w:t>
        </w:r>
      </w:hyperlink>
    </w:p>
    <w:p w:rsidR="00B14729" w:rsidRPr="00FA2F65" w:rsidRDefault="00B14729" w:rsidP="00B14729">
      <w:pPr>
        <w:pStyle w:val="NormalWeb"/>
        <w:spacing w:before="0" w:beforeAutospacing="0" w:after="0" w:afterAutospacing="0" w:line="360" w:lineRule="auto"/>
        <w:ind w:left="720" w:hanging="720"/>
        <w:rPr>
          <w:rFonts w:ascii="Arial" w:hAnsi="Arial" w:cs="Arial"/>
          <w:sz w:val="28"/>
          <w:szCs w:val="28"/>
        </w:rPr>
      </w:pPr>
      <w:r w:rsidRPr="00FA2F65">
        <w:rPr>
          <w:rFonts w:ascii="Arial" w:hAnsi="Arial" w:cs="Arial"/>
          <w:sz w:val="28"/>
          <w:szCs w:val="28"/>
        </w:rPr>
        <w:t>conservation/2019/08/cigarette-butts-are-toxic-plastic-pollution-</w:t>
      </w:r>
    </w:p>
    <w:p w:rsidR="00B14729" w:rsidRPr="00FA2F65" w:rsidRDefault="00B14729" w:rsidP="00B14729">
      <w:pPr>
        <w:pStyle w:val="NormalWeb"/>
        <w:spacing w:before="0" w:beforeAutospacing="0" w:after="0" w:afterAutospacing="0" w:line="360" w:lineRule="auto"/>
        <w:ind w:left="720" w:hanging="720"/>
        <w:rPr>
          <w:rFonts w:ascii="Arial" w:hAnsi="Arial" w:cs="Arial"/>
          <w:sz w:val="28"/>
          <w:szCs w:val="28"/>
        </w:rPr>
      </w:pPr>
      <w:r w:rsidRPr="00FA2F65">
        <w:rPr>
          <w:rFonts w:ascii="Arial" w:hAnsi="Arial" w:cs="Arial"/>
          <w:sz w:val="28"/>
          <w:szCs w:val="28"/>
        </w:rPr>
        <w:t>should-they-be-banned.</w:t>
      </w:r>
    </w:p>
    <w:p w:rsidR="00B14729" w:rsidRPr="00FA2F65" w:rsidRDefault="00B14729" w:rsidP="00371407">
      <w:pPr>
        <w:pStyle w:val="NormalWeb"/>
        <w:spacing w:before="0" w:beforeAutospacing="0" w:after="0" w:afterAutospacing="0" w:line="480" w:lineRule="auto"/>
        <w:rPr>
          <w:rFonts w:ascii="Arial" w:hAnsi="Arial" w:cs="Arial"/>
          <w:sz w:val="28"/>
          <w:szCs w:val="28"/>
        </w:rPr>
      </w:pPr>
    </w:p>
    <w:p w:rsidR="00225EA7" w:rsidRPr="00FA2F65" w:rsidRDefault="00225EA7" w:rsidP="00B14729">
      <w:pPr>
        <w:pStyle w:val="NormalWeb"/>
        <w:spacing w:before="0" w:beforeAutospacing="0" w:after="0" w:afterAutospacing="0" w:line="480" w:lineRule="auto"/>
        <w:rPr>
          <w:rFonts w:ascii="Arial" w:hAnsi="Arial" w:cs="Arial"/>
          <w:sz w:val="28"/>
          <w:szCs w:val="28"/>
        </w:rPr>
      </w:pPr>
      <w:r w:rsidRPr="00FA2F65">
        <w:rPr>
          <w:rFonts w:ascii="Arial" w:hAnsi="Arial" w:cs="Arial"/>
          <w:sz w:val="28"/>
          <w:szCs w:val="28"/>
        </w:rPr>
        <w:t xml:space="preserve">Parrish, E. (2017, March 28). </w:t>
      </w:r>
      <w:r w:rsidRPr="00FA2F65">
        <w:rPr>
          <w:rFonts w:ascii="Arial" w:hAnsi="Arial" w:cs="Arial"/>
          <w:i/>
          <w:iCs/>
          <w:sz w:val="28"/>
          <w:szCs w:val="28"/>
        </w:rPr>
        <w:t>Smoking and It’s Negative Externalities</w:t>
      </w:r>
      <w:r w:rsidRPr="00FA2F65">
        <w:rPr>
          <w:rFonts w:ascii="Arial" w:hAnsi="Arial" w:cs="Arial"/>
          <w:sz w:val="28"/>
          <w:szCs w:val="28"/>
        </w:rPr>
        <w:t xml:space="preserve">. Bear Market </w:t>
      </w:r>
      <w:r w:rsidR="00E82E51" w:rsidRPr="00FA2F65">
        <w:rPr>
          <w:rFonts w:ascii="Arial" w:hAnsi="Arial" w:cs="Arial"/>
          <w:sz w:val="28"/>
          <w:szCs w:val="28"/>
        </w:rPr>
        <w:t>https://bearmarketreview.wordpress.com/2017/03/28/smoking-and-its-negative</w:t>
      </w:r>
      <w:r w:rsidR="00922C30" w:rsidRPr="00FA2F65">
        <w:rPr>
          <w:rStyle w:val="Hyperlink"/>
          <w:rFonts w:ascii="Arial" w:hAnsi="Arial" w:cs="Arial"/>
          <w:sz w:val="28"/>
          <w:szCs w:val="28"/>
        </w:rPr>
        <w:t>e</w:t>
      </w:r>
      <w:r w:rsidR="00922C30" w:rsidRPr="00FA2F65">
        <w:rPr>
          <w:rStyle w:val="Hyperlink"/>
          <w:rFonts w:ascii="Arial" w:hAnsi="Arial" w:cs="Arial"/>
          <w:sz w:val="28"/>
          <w:szCs w:val="28"/>
        </w:rPr>
        <w:t>xternalities/#:~:text=Smoking%20has%20a%20major%20negative</w:t>
      </w:r>
      <w:r w:rsidR="00922C30" w:rsidRPr="00FA2F65">
        <w:rPr>
          <w:rFonts w:ascii="Arial" w:hAnsi="Arial" w:cs="Arial"/>
          <w:sz w:val="28"/>
          <w:szCs w:val="28"/>
        </w:rPr>
        <w:t xml:space="preserve"> </w:t>
      </w:r>
    </w:p>
    <w:p w:rsidR="00E82E51" w:rsidRPr="00FA2F65" w:rsidRDefault="00E82E51" w:rsidP="00E82E51">
      <w:pPr>
        <w:pStyle w:val="NormalWeb"/>
        <w:spacing w:before="0" w:beforeAutospacing="0" w:after="0" w:afterAutospacing="0" w:line="480" w:lineRule="auto"/>
        <w:ind w:left="720" w:hanging="720"/>
        <w:rPr>
          <w:rFonts w:ascii="Arial" w:hAnsi="Arial" w:cs="Arial"/>
          <w:sz w:val="28"/>
          <w:szCs w:val="28"/>
        </w:rPr>
      </w:pPr>
    </w:p>
    <w:p w:rsidR="00922C30" w:rsidRPr="00FA2F65" w:rsidRDefault="00E82E51" w:rsidP="00E82E51">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Pettinger, T. (2020, March 10). </w:t>
      </w:r>
      <w:r w:rsidRPr="00FA2F65">
        <w:rPr>
          <w:rFonts w:ascii="Arial" w:hAnsi="Arial" w:cs="Arial"/>
          <w:i/>
          <w:iCs/>
          <w:sz w:val="28"/>
          <w:szCs w:val="28"/>
        </w:rPr>
        <w:t>Policies to overcome market failure</w:t>
      </w:r>
      <w:r w:rsidRPr="00FA2F65">
        <w:rPr>
          <w:rFonts w:ascii="Arial" w:hAnsi="Arial" w:cs="Arial"/>
          <w:sz w:val="28"/>
          <w:szCs w:val="28"/>
        </w:rPr>
        <w:t>.</w:t>
      </w:r>
    </w:p>
    <w:p w:rsidR="00E82E51" w:rsidRPr="00FA2F65" w:rsidRDefault="00E82E51" w:rsidP="00E82E51">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Economics Help. </w:t>
      </w:r>
    </w:p>
    <w:p w:rsidR="00922C30" w:rsidRPr="00FA2F65" w:rsidRDefault="00FA2F65"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fldChar w:fldCharType="begin"/>
      </w:r>
      <w:r w:rsidRPr="00FA2F65">
        <w:rPr>
          <w:rFonts w:ascii="Arial" w:hAnsi="Arial" w:cs="Arial"/>
          <w:sz w:val="28"/>
          <w:szCs w:val="28"/>
        </w:rPr>
        <w:instrText xml:space="preserve"> HYPERLINK "https://www.economicshelp.org/micro-economic-essays/marketfailure/government-" </w:instrText>
      </w:r>
      <w:r w:rsidRPr="00FA2F65">
        <w:rPr>
          <w:rFonts w:ascii="Arial" w:hAnsi="Arial" w:cs="Arial"/>
          <w:sz w:val="28"/>
          <w:szCs w:val="28"/>
        </w:rPr>
        <w:fldChar w:fldCharType="separate"/>
      </w:r>
      <w:r w:rsidRPr="00FA2F65">
        <w:rPr>
          <w:rStyle w:val="Hyperlink"/>
          <w:rFonts w:ascii="Arial" w:hAnsi="Arial" w:cs="Arial"/>
          <w:sz w:val="28"/>
          <w:szCs w:val="28"/>
        </w:rPr>
        <w:fldChar w:fldCharType="end"/>
      </w:r>
      <w:r w:rsidR="00E82E51" w:rsidRPr="00FA2F65">
        <w:rPr>
          <w:rFonts w:ascii="Arial" w:hAnsi="Arial" w:cs="Arial"/>
          <w:sz w:val="28"/>
          <w:szCs w:val="28"/>
        </w:rPr>
        <w:t>policies/#:~:text=Policies%20to%20overcome%20market%20failure%2</w:t>
      </w:r>
    </w:p>
    <w:p w:rsidR="00E82E51" w:rsidRPr="00FA2F65" w:rsidRDefault="00E82E51"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1%20Taxes%20on</w:t>
      </w:r>
    </w:p>
    <w:p w:rsidR="004F55C1" w:rsidRPr="00FA2F65" w:rsidRDefault="004F55C1" w:rsidP="004F55C1">
      <w:pPr>
        <w:pStyle w:val="ListParagraph"/>
        <w:spacing w:line="480" w:lineRule="auto"/>
        <w:ind w:left="0"/>
        <w:rPr>
          <w:rFonts w:ascii="Arial" w:hAnsi="Arial" w:cs="Arial"/>
          <w:i/>
          <w:iCs/>
          <w:sz w:val="28"/>
          <w:szCs w:val="28"/>
        </w:rPr>
      </w:pPr>
      <w:proofErr w:type="spellStart"/>
      <w:r w:rsidRPr="00FA2F65">
        <w:rPr>
          <w:rFonts w:ascii="Arial" w:hAnsi="Arial" w:cs="Arial"/>
          <w:sz w:val="28"/>
          <w:szCs w:val="28"/>
        </w:rPr>
        <w:t>Selbie</w:t>
      </w:r>
      <w:proofErr w:type="spellEnd"/>
      <w:r w:rsidRPr="00FA2F65">
        <w:rPr>
          <w:rFonts w:ascii="Arial" w:hAnsi="Arial" w:cs="Arial"/>
          <w:sz w:val="28"/>
          <w:szCs w:val="28"/>
        </w:rPr>
        <w:t xml:space="preserve">, D. (2018, July 3). </w:t>
      </w:r>
      <w:r w:rsidRPr="00FA2F65">
        <w:rPr>
          <w:rFonts w:ascii="Arial" w:hAnsi="Arial" w:cs="Arial"/>
          <w:i/>
          <w:iCs/>
          <w:sz w:val="28"/>
          <w:szCs w:val="28"/>
        </w:rPr>
        <w:t>Turning the tide on tobacco: Smoking in England hits a new low - UK Health Security Agency</w:t>
      </w:r>
      <w:r w:rsidRPr="00FA2F65">
        <w:rPr>
          <w:rFonts w:ascii="Arial" w:hAnsi="Arial" w:cs="Arial"/>
          <w:sz w:val="28"/>
          <w:szCs w:val="28"/>
        </w:rPr>
        <w:t>.Ukhsa.blog.gov.uk.</w:t>
      </w:r>
    </w:p>
    <w:p w:rsidR="004F55C1" w:rsidRPr="00FA2F65" w:rsidRDefault="004F55C1" w:rsidP="004F55C1">
      <w:pPr>
        <w:pStyle w:val="ListParagraph"/>
        <w:spacing w:line="480" w:lineRule="auto"/>
        <w:ind w:left="0"/>
        <w:rPr>
          <w:rFonts w:ascii="Arial" w:hAnsi="Arial" w:cs="Arial"/>
          <w:sz w:val="28"/>
          <w:szCs w:val="28"/>
        </w:rPr>
      </w:pPr>
      <w:r w:rsidRPr="00FA2F65">
        <w:rPr>
          <w:rFonts w:ascii="Arial" w:hAnsi="Arial" w:cs="Arial"/>
          <w:sz w:val="28"/>
          <w:szCs w:val="28"/>
        </w:rPr>
        <w:fldChar w:fldCharType="begin"/>
      </w:r>
      <w:r w:rsidRPr="00FA2F65">
        <w:rPr>
          <w:rFonts w:ascii="Arial" w:hAnsi="Arial" w:cs="Arial"/>
          <w:sz w:val="28"/>
          <w:szCs w:val="28"/>
        </w:rPr>
        <w:instrText xml:space="preserve"> HYPERLINK "https://ukhsa.blog.gov.uk/2018/07/03/turning-the-tide-on-tobacco-smoking-in-" </w:instrText>
      </w:r>
      <w:r w:rsidRPr="00FA2F65">
        <w:rPr>
          <w:rFonts w:ascii="Arial" w:hAnsi="Arial" w:cs="Arial"/>
          <w:sz w:val="28"/>
          <w:szCs w:val="28"/>
        </w:rPr>
        <w:fldChar w:fldCharType="separate"/>
      </w:r>
      <w:r w:rsidRPr="00FA2F65">
        <w:rPr>
          <w:rStyle w:val="Hyperlink"/>
          <w:rFonts w:ascii="Arial" w:hAnsi="Arial" w:cs="Arial"/>
          <w:sz w:val="28"/>
          <w:szCs w:val="28"/>
        </w:rPr>
        <w:t>https://ukhsa.blog.gov.uk/2018/07/03/turning-the-tide-on-tobacco-smoking-in-</w:t>
      </w:r>
      <w:r w:rsidRPr="00FA2F65">
        <w:rPr>
          <w:rFonts w:ascii="Arial" w:hAnsi="Arial" w:cs="Arial"/>
          <w:sz w:val="28"/>
          <w:szCs w:val="28"/>
        </w:rPr>
        <w:fldChar w:fldCharType="end"/>
      </w:r>
      <w:r w:rsidRPr="00FA2F65">
        <w:rPr>
          <w:rFonts w:ascii="Arial" w:hAnsi="Arial" w:cs="Arial"/>
          <w:sz w:val="28"/>
          <w:szCs w:val="28"/>
        </w:rPr>
        <w:t>england-hits-a-new-low/</w:t>
      </w:r>
    </w:p>
    <w:p w:rsidR="004F55C1" w:rsidRPr="00FA2F65" w:rsidRDefault="004F55C1" w:rsidP="0080086C">
      <w:pPr>
        <w:rPr>
          <w:rFonts w:ascii="Arial" w:hAnsi="Arial" w:cs="Arial"/>
          <w:color w:val="0563C1" w:themeColor="hyperlink"/>
          <w:sz w:val="28"/>
          <w:szCs w:val="28"/>
          <w:u w:val="single"/>
        </w:rPr>
      </w:pPr>
    </w:p>
    <w:p w:rsidR="0080086C" w:rsidRPr="00FA2F65" w:rsidRDefault="0080086C" w:rsidP="0080086C">
      <w:pPr>
        <w:rPr>
          <w:rFonts w:ascii="Arial" w:hAnsi="Arial" w:cs="Arial"/>
          <w:color w:val="1D2125"/>
          <w:sz w:val="28"/>
          <w:szCs w:val="28"/>
          <w:shd w:val="clear" w:color="auto" w:fill="FFFFFF"/>
        </w:rPr>
      </w:pPr>
      <w:proofErr w:type="spellStart"/>
      <w:r w:rsidRPr="00FA2F65">
        <w:rPr>
          <w:rFonts w:ascii="Arial" w:hAnsi="Arial" w:cs="Arial"/>
          <w:color w:val="1D2125"/>
          <w:sz w:val="28"/>
          <w:szCs w:val="28"/>
          <w:shd w:val="clear" w:color="auto" w:fill="FFFFFF"/>
        </w:rPr>
        <w:t>Sloman</w:t>
      </w:r>
      <w:proofErr w:type="spellEnd"/>
      <w:r w:rsidRPr="00FA2F65">
        <w:rPr>
          <w:rFonts w:ascii="Arial" w:hAnsi="Arial" w:cs="Arial"/>
          <w:color w:val="1D2125"/>
          <w:sz w:val="28"/>
          <w:szCs w:val="28"/>
          <w:shd w:val="clear" w:color="auto" w:fill="FFFFFF"/>
        </w:rPr>
        <w:t>, J. (2019). Economics for business. Harlow, England: Pearson.</w:t>
      </w:r>
    </w:p>
    <w:p w:rsidR="00922C30" w:rsidRPr="00FA2F65" w:rsidRDefault="00922C30" w:rsidP="00D462F7">
      <w:pPr>
        <w:pStyle w:val="NormalWeb"/>
        <w:spacing w:before="0" w:beforeAutospacing="0" w:after="0" w:afterAutospacing="0" w:line="480" w:lineRule="auto"/>
        <w:ind w:left="720" w:hanging="720"/>
        <w:rPr>
          <w:rFonts w:ascii="Arial" w:hAnsi="Arial" w:cs="Arial"/>
          <w:sz w:val="28"/>
          <w:szCs w:val="28"/>
        </w:rPr>
      </w:pPr>
    </w:p>
    <w:p w:rsidR="00922C30" w:rsidRPr="00FA2F65" w:rsidRDefault="00D462F7" w:rsidP="00D462F7">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Song, F., Elwell-Sutton, T., &amp; Naughton, F. (2019). Impact of the NHS </w:t>
      </w:r>
    </w:p>
    <w:p w:rsidR="00922C30" w:rsidRPr="00FA2F65" w:rsidRDefault="00D462F7"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Stop Smoking Services on smoking prevalence in England: a simulation </w:t>
      </w:r>
    </w:p>
    <w:p w:rsidR="00922C30" w:rsidRPr="00FA2F65" w:rsidRDefault="00D462F7"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modelling evaluation. </w:t>
      </w:r>
      <w:r w:rsidRPr="00FA2F65">
        <w:rPr>
          <w:rFonts w:ascii="Arial" w:hAnsi="Arial" w:cs="Arial"/>
          <w:i/>
          <w:iCs/>
          <w:sz w:val="28"/>
          <w:szCs w:val="28"/>
        </w:rPr>
        <w:t>Tobacco</w:t>
      </w:r>
      <w:r w:rsidR="00922C30" w:rsidRPr="00FA2F65">
        <w:rPr>
          <w:rFonts w:ascii="Arial" w:hAnsi="Arial" w:cs="Arial"/>
          <w:sz w:val="28"/>
          <w:szCs w:val="28"/>
        </w:rPr>
        <w:t xml:space="preserve"> </w:t>
      </w:r>
      <w:r w:rsidRPr="00FA2F65">
        <w:rPr>
          <w:rFonts w:ascii="Arial" w:hAnsi="Arial" w:cs="Arial"/>
          <w:i/>
          <w:iCs/>
          <w:sz w:val="28"/>
          <w:szCs w:val="28"/>
        </w:rPr>
        <w:t>Control</w:t>
      </w:r>
      <w:r w:rsidRPr="00FA2F65">
        <w:rPr>
          <w:rFonts w:ascii="Arial" w:hAnsi="Arial" w:cs="Arial"/>
          <w:sz w:val="28"/>
          <w:szCs w:val="28"/>
        </w:rPr>
        <w:t xml:space="preserve">, </w:t>
      </w:r>
      <w:r w:rsidRPr="00FA2F65">
        <w:rPr>
          <w:rFonts w:ascii="Arial" w:hAnsi="Arial" w:cs="Arial"/>
          <w:i/>
          <w:iCs/>
          <w:sz w:val="28"/>
          <w:szCs w:val="28"/>
        </w:rPr>
        <w:t>29</w:t>
      </w:r>
      <w:r w:rsidRPr="00FA2F65">
        <w:rPr>
          <w:rFonts w:ascii="Arial" w:hAnsi="Arial" w:cs="Arial"/>
          <w:sz w:val="28"/>
          <w:szCs w:val="28"/>
        </w:rPr>
        <w:t>(2), tobaccocontrol-2018</w:t>
      </w:r>
      <w:r w:rsidR="00922C30" w:rsidRPr="00FA2F65">
        <w:rPr>
          <w:rFonts w:ascii="Arial" w:hAnsi="Arial" w:cs="Arial"/>
          <w:sz w:val="28"/>
          <w:szCs w:val="28"/>
        </w:rPr>
        <w:t xml:space="preserve"> </w:t>
      </w:r>
    </w:p>
    <w:p w:rsidR="00D462F7" w:rsidRPr="00FA2F65" w:rsidRDefault="00922C30"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 </w:t>
      </w:r>
      <w:r w:rsidR="00D462F7" w:rsidRPr="00FA2F65">
        <w:rPr>
          <w:rFonts w:ascii="Arial" w:hAnsi="Arial" w:cs="Arial"/>
          <w:sz w:val="28"/>
          <w:szCs w:val="28"/>
        </w:rPr>
        <w:t xml:space="preserve">054879. </w:t>
      </w:r>
      <w:hyperlink r:id="rId25" w:history="1">
        <w:r w:rsidR="00D462F7" w:rsidRPr="00FA2F65">
          <w:rPr>
            <w:rStyle w:val="Hyperlink"/>
            <w:rFonts w:ascii="Arial" w:hAnsi="Arial" w:cs="Arial"/>
            <w:sz w:val="28"/>
            <w:szCs w:val="28"/>
          </w:rPr>
          <w:t>https://doi.org/10.1136/tobaccocontrol-2018-</w:t>
        </w:r>
      </w:hyperlink>
      <w:r w:rsidR="00D462F7" w:rsidRPr="00FA2F65">
        <w:rPr>
          <w:rFonts w:ascii="Arial" w:hAnsi="Arial" w:cs="Arial"/>
          <w:sz w:val="28"/>
          <w:szCs w:val="28"/>
        </w:rPr>
        <w:t>054879</w:t>
      </w:r>
    </w:p>
    <w:p w:rsidR="00D06DA3" w:rsidRPr="00FA2F65" w:rsidRDefault="00D06DA3" w:rsidP="0080086C">
      <w:pPr>
        <w:rPr>
          <w:rFonts w:ascii="Arial" w:hAnsi="Arial" w:cs="Arial"/>
          <w:sz w:val="28"/>
          <w:szCs w:val="28"/>
        </w:rPr>
      </w:pPr>
    </w:p>
    <w:p w:rsidR="00D06DA3" w:rsidRPr="00FA2F65" w:rsidRDefault="00D06DA3" w:rsidP="00922C30">
      <w:pPr>
        <w:pStyle w:val="NormalWeb"/>
        <w:spacing w:before="0" w:beforeAutospacing="0" w:after="0" w:afterAutospacing="0" w:line="480" w:lineRule="auto"/>
        <w:rPr>
          <w:rFonts w:ascii="Arial" w:hAnsi="Arial" w:cs="Arial"/>
          <w:sz w:val="28"/>
          <w:szCs w:val="28"/>
        </w:rPr>
      </w:pPr>
      <w:r w:rsidRPr="00FA2F65">
        <w:rPr>
          <w:rFonts w:ascii="Arial" w:hAnsi="Arial" w:cs="Arial"/>
          <w:sz w:val="28"/>
          <w:szCs w:val="28"/>
        </w:rPr>
        <w:t xml:space="preserve">Truth Initiative. (2023, April 26). </w:t>
      </w:r>
      <w:r w:rsidRPr="00FA2F65">
        <w:rPr>
          <w:rFonts w:ascii="Arial" w:hAnsi="Arial" w:cs="Arial"/>
          <w:i/>
          <w:iCs/>
          <w:sz w:val="28"/>
          <w:szCs w:val="28"/>
        </w:rPr>
        <w:t>Tobacco and the environment</w:t>
      </w:r>
      <w:r w:rsidRPr="00FA2F65">
        <w:rPr>
          <w:rFonts w:ascii="Arial" w:hAnsi="Arial" w:cs="Arial"/>
          <w:sz w:val="28"/>
          <w:szCs w:val="28"/>
        </w:rPr>
        <w:t>. Truth Initiative.environment#:~:text=Land%2C%20Coastal%20and%20Water%20Pollution</w:t>
      </w:r>
    </w:p>
    <w:p w:rsidR="00D06DA3" w:rsidRPr="00FA2F65" w:rsidRDefault="00D06DA3" w:rsidP="0080086C">
      <w:pPr>
        <w:rPr>
          <w:rFonts w:ascii="Arial" w:hAnsi="Arial" w:cs="Arial"/>
          <w:sz w:val="28"/>
          <w:szCs w:val="28"/>
        </w:rPr>
      </w:pPr>
    </w:p>
    <w:p w:rsidR="00922C30" w:rsidRPr="00FA2F65" w:rsidRDefault="00CA3143" w:rsidP="00371407">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World Health Organization. (2023, July 31). </w:t>
      </w:r>
      <w:r w:rsidRPr="00FA2F65">
        <w:rPr>
          <w:rFonts w:ascii="Arial" w:hAnsi="Arial" w:cs="Arial"/>
          <w:i/>
          <w:iCs/>
          <w:sz w:val="28"/>
          <w:szCs w:val="28"/>
        </w:rPr>
        <w:t>Tobacco</w:t>
      </w:r>
      <w:r w:rsidRPr="00FA2F65">
        <w:rPr>
          <w:rFonts w:ascii="Arial" w:hAnsi="Arial" w:cs="Arial"/>
          <w:sz w:val="28"/>
          <w:szCs w:val="28"/>
        </w:rPr>
        <w:t>. World</w:t>
      </w:r>
      <w:r w:rsidR="00371407" w:rsidRPr="00FA2F65">
        <w:rPr>
          <w:rFonts w:ascii="Arial" w:hAnsi="Arial" w:cs="Arial"/>
          <w:sz w:val="28"/>
          <w:szCs w:val="28"/>
        </w:rPr>
        <w:t xml:space="preserve"> </w:t>
      </w:r>
      <w:r w:rsidRPr="00FA2F65">
        <w:rPr>
          <w:rFonts w:ascii="Arial" w:hAnsi="Arial" w:cs="Arial"/>
          <w:sz w:val="28"/>
          <w:szCs w:val="28"/>
        </w:rPr>
        <w:t xml:space="preserve">Health </w:t>
      </w:r>
    </w:p>
    <w:p w:rsidR="00307A47" w:rsidRPr="00FA2F65" w:rsidRDefault="00CA3143" w:rsidP="00371407">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Organization;</w:t>
      </w:r>
    </w:p>
    <w:p w:rsidR="00922C30" w:rsidRPr="00FA2F65" w:rsidRDefault="00922C30" w:rsidP="00371407">
      <w:pPr>
        <w:pStyle w:val="NormalWeb"/>
        <w:spacing w:before="0" w:beforeAutospacing="0" w:after="0" w:afterAutospacing="0" w:line="480" w:lineRule="auto"/>
        <w:ind w:left="720" w:hanging="720"/>
        <w:rPr>
          <w:rFonts w:ascii="Arial" w:hAnsi="Arial" w:cs="Arial"/>
          <w:sz w:val="28"/>
          <w:szCs w:val="28"/>
        </w:rPr>
      </w:pPr>
    </w:p>
    <w:p w:rsidR="00307A47" w:rsidRPr="00FA2F65" w:rsidRDefault="00CA3143" w:rsidP="00371407">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World Health Organization. </w:t>
      </w:r>
      <w:hyperlink r:id="rId26" w:history="1">
        <w:r w:rsidR="00226C5C" w:rsidRPr="00FA2F65">
          <w:rPr>
            <w:rStyle w:val="Hyperlink"/>
            <w:rFonts w:ascii="Arial" w:hAnsi="Arial" w:cs="Arial"/>
            <w:sz w:val="28"/>
            <w:szCs w:val="28"/>
          </w:rPr>
          <w:t>https://www.who.int/news-room/fact</w:t>
        </w:r>
      </w:hyperlink>
      <w:r w:rsidR="00226C5C" w:rsidRPr="00FA2F65">
        <w:rPr>
          <w:rFonts w:ascii="Arial" w:hAnsi="Arial" w:cs="Arial"/>
          <w:sz w:val="28"/>
          <w:szCs w:val="28"/>
        </w:rPr>
        <w:t xml:space="preserve"> </w:t>
      </w:r>
    </w:p>
    <w:p w:rsidR="00CA3143" w:rsidRPr="00FA2F65" w:rsidRDefault="00CA3143" w:rsidP="00371407">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sheets/detail/tobacco</w:t>
      </w:r>
    </w:p>
    <w:p w:rsidR="00922C30" w:rsidRPr="00FA2F65" w:rsidRDefault="00922C30" w:rsidP="00922C30">
      <w:pPr>
        <w:pStyle w:val="NormalWeb"/>
        <w:spacing w:before="0" w:beforeAutospacing="0" w:after="0" w:afterAutospacing="0" w:line="480" w:lineRule="auto"/>
        <w:rPr>
          <w:rFonts w:ascii="Arial" w:hAnsi="Arial" w:cs="Arial"/>
          <w:sz w:val="28"/>
          <w:szCs w:val="28"/>
        </w:rPr>
      </w:pPr>
    </w:p>
    <w:p w:rsidR="00922C30" w:rsidRPr="00FA2F65" w:rsidRDefault="00833ABB" w:rsidP="00922C30">
      <w:pPr>
        <w:pStyle w:val="NormalWeb"/>
        <w:spacing w:before="0" w:beforeAutospacing="0" w:after="0" w:afterAutospacing="0" w:line="480" w:lineRule="auto"/>
        <w:rPr>
          <w:rFonts w:ascii="Arial" w:hAnsi="Arial" w:cs="Arial"/>
          <w:sz w:val="28"/>
          <w:szCs w:val="28"/>
        </w:rPr>
      </w:pPr>
      <w:proofErr w:type="spellStart"/>
      <w:r w:rsidRPr="00FA2F65">
        <w:rPr>
          <w:rFonts w:ascii="Arial" w:hAnsi="Arial" w:cs="Arial"/>
          <w:sz w:val="28"/>
          <w:szCs w:val="28"/>
        </w:rPr>
        <w:t>Yoong</w:t>
      </w:r>
      <w:proofErr w:type="spellEnd"/>
      <w:r w:rsidRPr="00FA2F65">
        <w:rPr>
          <w:rFonts w:ascii="Arial" w:hAnsi="Arial" w:cs="Arial"/>
          <w:sz w:val="28"/>
          <w:szCs w:val="28"/>
        </w:rPr>
        <w:t xml:space="preserve">, S. L., Hall, A., Leonard, A., McCrabb, S., Wiggers, J., </w:t>
      </w:r>
      <w:proofErr w:type="spellStart"/>
      <w:r w:rsidRPr="00FA2F65">
        <w:rPr>
          <w:rFonts w:ascii="Arial" w:hAnsi="Arial" w:cs="Arial"/>
          <w:sz w:val="28"/>
          <w:szCs w:val="28"/>
        </w:rPr>
        <w:t>Tursan</w:t>
      </w:r>
      <w:proofErr w:type="spellEnd"/>
      <w:r w:rsidRPr="00FA2F65">
        <w:rPr>
          <w:rFonts w:ascii="Arial" w:hAnsi="Arial" w:cs="Arial"/>
          <w:sz w:val="28"/>
          <w:szCs w:val="28"/>
        </w:rPr>
        <w:t xml:space="preserve"> </w:t>
      </w:r>
    </w:p>
    <w:p w:rsidR="00922C30" w:rsidRPr="00FA2F65" w:rsidRDefault="00833ABB" w:rsidP="00922C30">
      <w:pPr>
        <w:pStyle w:val="NormalWeb"/>
        <w:spacing w:before="0" w:beforeAutospacing="0" w:after="0" w:afterAutospacing="0" w:line="480" w:lineRule="auto"/>
        <w:ind w:left="720" w:hanging="720"/>
        <w:rPr>
          <w:rFonts w:ascii="Arial" w:hAnsi="Arial" w:cs="Arial"/>
          <w:sz w:val="28"/>
          <w:szCs w:val="28"/>
        </w:rPr>
      </w:pPr>
      <w:proofErr w:type="spellStart"/>
      <w:r w:rsidRPr="00FA2F65">
        <w:rPr>
          <w:rFonts w:ascii="Arial" w:hAnsi="Arial" w:cs="Arial"/>
          <w:sz w:val="28"/>
          <w:szCs w:val="28"/>
        </w:rPr>
        <w:t>d’Espaignet</w:t>
      </w:r>
      <w:proofErr w:type="spellEnd"/>
      <w:r w:rsidRPr="00FA2F65">
        <w:rPr>
          <w:rFonts w:ascii="Arial" w:hAnsi="Arial" w:cs="Arial"/>
          <w:sz w:val="28"/>
          <w:szCs w:val="28"/>
        </w:rPr>
        <w:t xml:space="preserve">, E., Stockings, E., Gouda, H., </w:t>
      </w:r>
      <w:proofErr w:type="spellStart"/>
      <w:r w:rsidRPr="00FA2F65">
        <w:rPr>
          <w:rFonts w:ascii="Arial" w:hAnsi="Arial" w:cs="Arial"/>
          <w:sz w:val="28"/>
          <w:szCs w:val="28"/>
        </w:rPr>
        <w:t>Fayokun</w:t>
      </w:r>
      <w:proofErr w:type="spellEnd"/>
      <w:r w:rsidRPr="00FA2F65">
        <w:rPr>
          <w:rFonts w:ascii="Arial" w:hAnsi="Arial" w:cs="Arial"/>
          <w:sz w:val="28"/>
          <w:szCs w:val="28"/>
        </w:rPr>
        <w:t xml:space="preserve">, R., </w:t>
      </w:r>
      <w:proofErr w:type="spellStart"/>
      <w:r w:rsidRPr="00FA2F65">
        <w:rPr>
          <w:rFonts w:ascii="Arial" w:hAnsi="Arial" w:cs="Arial"/>
          <w:sz w:val="28"/>
          <w:szCs w:val="28"/>
        </w:rPr>
        <w:t>Commar</w:t>
      </w:r>
      <w:proofErr w:type="spellEnd"/>
      <w:r w:rsidRPr="00FA2F65">
        <w:rPr>
          <w:rFonts w:ascii="Arial" w:hAnsi="Arial" w:cs="Arial"/>
          <w:sz w:val="28"/>
          <w:szCs w:val="28"/>
        </w:rPr>
        <w:t xml:space="preserve">, A., </w:t>
      </w:r>
    </w:p>
    <w:p w:rsidR="00922C30" w:rsidRPr="00FA2F65" w:rsidRDefault="00833ABB"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Prasad, V. M., Paul, C., </w:t>
      </w:r>
      <w:proofErr w:type="spellStart"/>
      <w:r w:rsidRPr="00FA2F65">
        <w:rPr>
          <w:rFonts w:ascii="Arial" w:hAnsi="Arial" w:cs="Arial"/>
          <w:sz w:val="28"/>
          <w:szCs w:val="28"/>
        </w:rPr>
        <w:t>Oldmeadow</w:t>
      </w:r>
      <w:proofErr w:type="spellEnd"/>
      <w:r w:rsidRPr="00FA2F65">
        <w:rPr>
          <w:rFonts w:ascii="Arial" w:hAnsi="Arial" w:cs="Arial"/>
          <w:sz w:val="28"/>
          <w:szCs w:val="28"/>
        </w:rPr>
        <w:t xml:space="preserve">, C., Chai, L. K., Thompson, B., &amp; </w:t>
      </w:r>
    </w:p>
    <w:p w:rsidR="00922C30" w:rsidRPr="00FA2F65" w:rsidRDefault="00833ABB"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Wolfenden, L. (2021). Prevalence of electronic nicotine</w:t>
      </w:r>
      <w:r w:rsidR="00922C30" w:rsidRPr="00FA2F65">
        <w:rPr>
          <w:rFonts w:ascii="Arial" w:hAnsi="Arial" w:cs="Arial"/>
          <w:sz w:val="28"/>
          <w:szCs w:val="28"/>
        </w:rPr>
        <w:t xml:space="preserve"> </w:t>
      </w:r>
      <w:r w:rsidRPr="00FA2F65">
        <w:rPr>
          <w:rFonts w:ascii="Arial" w:hAnsi="Arial" w:cs="Arial"/>
          <w:sz w:val="28"/>
          <w:szCs w:val="28"/>
        </w:rPr>
        <w:t xml:space="preserve">delivery systems </w:t>
      </w:r>
    </w:p>
    <w:p w:rsidR="00922C30" w:rsidRPr="00FA2F65" w:rsidRDefault="00833ABB"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sz w:val="28"/>
          <w:szCs w:val="28"/>
        </w:rPr>
        <w:t xml:space="preserve">and electronic non-nicotine delivery systems in children and </w:t>
      </w:r>
    </w:p>
    <w:p w:rsidR="00922C30" w:rsidRPr="00FA2F65" w:rsidRDefault="00833ABB" w:rsidP="00922C30">
      <w:pPr>
        <w:pStyle w:val="NormalWeb"/>
        <w:spacing w:before="0" w:beforeAutospacing="0" w:after="0" w:afterAutospacing="0" w:line="480" w:lineRule="auto"/>
        <w:ind w:left="720" w:hanging="720"/>
        <w:rPr>
          <w:rFonts w:ascii="Arial" w:hAnsi="Arial" w:cs="Arial"/>
          <w:i/>
          <w:iCs/>
          <w:sz w:val="28"/>
          <w:szCs w:val="28"/>
        </w:rPr>
      </w:pPr>
      <w:r w:rsidRPr="00FA2F65">
        <w:rPr>
          <w:rFonts w:ascii="Arial" w:hAnsi="Arial" w:cs="Arial"/>
          <w:sz w:val="28"/>
          <w:szCs w:val="28"/>
        </w:rPr>
        <w:t xml:space="preserve">adolescents: a systematic review and meta-analysis. </w:t>
      </w:r>
      <w:r w:rsidRPr="00FA2F65">
        <w:rPr>
          <w:rFonts w:ascii="Arial" w:hAnsi="Arial" w:cs="Arial"/>
          <w:i/>
          <w:iCs/>
          <w:sz w:val="28"/>
          <w:szCs w:val="28"/>
        </w:rPr>
        <w:t>The Lancet Public</w:t>
      </w:r>
    </w:p>
    <w:p w:rsidR="00833ABB" w:rsidRPr="00FA2F65" w:rsidRDefault="00833ABB" w:rsidP="00922C30">
      <w:pPr>
        <w:pStyle w:val="NormalWeb"/>
        <w:spacing w:before="0" w:beforeAutospacing="0" w:after="0" w:afterAutospacing="0" w:line="480" w:lineRule="auto"/>
        <w:ind w:left="720" w:hanging="720"/>
        <w:rPr>
          <w:rFonts w:ascii="Arial" w:hAnsi="Arial" w:cs="Arial"/>
          <w:sz w:val="28"/>
          <w:szCs w:val="28"/>
        </w:rPr>
      </w:pPr>
      <w:r w:rsidRPr="00FA2F65">
        <w:rPr>
          <w:rFonts w:ascii="Arial" w:hAnsi="Arial" w:cs="Arial"/>
          <w:i/>
          <w:iCs/>
          <w:sz w:val="28"/>
          <w:szCs w:val="28"/>
        </w:rPr>
        <w:lastRenderedPageBreak/>
        <w:t xml:space="preserve"> Health</w:t>
      </w:r>
      <w:r w:rsidRPr="00FA2F65">
        <w:rPr>
          <w:rFonts w:ascii="Arial" w:hAnsi="Arial" w:cs="Arial"/>
          <w:sz w:val="28"/>
          <w:szCs w:val="28"/>
        </w:rPr>
        <w:t xml:space="preserve">, </w:t>
      </w:r>
      <w:r w:rsidRPr="00FA2F65">
        <w:rPr>
          <w:rFonts w:ascii="Arial" w:hAnsi="Arial" w:cs="Arial"/>
          <w:i/>
          <w:iCs/>
          <w:sz w:val="28"/>
          <w:szCs w:val="28"/>
        </w:rPr>
        <w:t>6</w:t>
      </w:r>
      <w:r w:rsidRPr="00FA2F65">
        <w:rPr>
          <w:rFonts w:ascii="Arial" w:hAnsi="Arial" w:cs="Arial"/>
          <w:sz w:val="28"/>
          <w:szCs w:val="28"/>
        </w:rPr>
        <w:t>(9), e661–e673. https://doi.org/10.1016/s2468-2667(21)00106-</w:t>
      </w:r>
    </w:p>
    <w:p w:rsidR="00482EC3" w:rsidRPr="006A7947" w:rsidRDefault="00482EC3">
      <w:pPr>
        <w:rPr>
          <w:rFonts w:ascii="Arial" w:hAnsi="Arial" w:cs="Arial"/>
          <w:u w:val="single"/>
        </w:rPr>
      </w:pPr>
    </w:p>
    <w:sectPr w:rsidR="00482EC3" w:rsidRPr="006A7947" w:rsidSect="008A58C1">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B71B3"/>
    <w:multiLevelType w:val="multilevel"/>
    <w:tmpl w:val="49E2CF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55110D"/>
    <w:multiLevelType w:val="multilevel"/>
    <w:tmpl w:val="AA70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101A2D"/>
    <w:multiLevelType w:val="multilevel"/>
    <w:tmpl w:val="F208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E87DF0"/>
    <w:multiLevelType w:val="multilevel"/>
    <w:tmpl w:val="6D4C9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6B0A66"/>
    <w:multiLevelType w:val="hybridMultilevel"/>
    <w:tmpl w:val="1FA0973C"/>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 w15:restartNumberingAfterBreak="0">
    <w:nsid w:val="58160636"/>
    <w:multiLevelType w:val="multilevel"/>
    <w:tmpl w:val="DF5A0C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92649A"/>
    <w:multiLevelType w:val="multilevel"/>
    <w:tmpl w:val="5B5E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C7C"/>
    <w:rsid w:val="00000DEE"/>
    <w:rsid w:val="00003C77"/>
    <w:rsid w:val="00007B54"/>
    <w:rsid w:val="00013643"/>
    <w:rsid w:val="00020003"/>
    <w:rsid w:val="000256DD"/>
    <w:rsid w:val="00030427"/>
    <w:rsid w:val="0003283B"/>
    <w:rsid w:val="00032C9C"/>
    <w:rsid w:val="000350B1"/>
    <w:rsid w:val="00040F3B"/>
    <w:rsid w:val="00052295"/>
    <w:rsid w:val="00064CDC"/>
    <w:rsid w:val="00093E71"/>
    <w:rsid w:val="000954C9"/>
    <w:rsid w:val="00097F73"/>
    <w:rsid w:val="000A480D"/>
    <w:rsid w:val="000B2E1B"/>
    <w:rsid w:val="000B351D"/>
    <w:rsid w:val="000B628D"/>
    <w:rsid w:val="000D28BB"/>
    <w:rsid w:val="000E1E4C"/>
    <w:rsid w:val="000E7F7C"/>
    <w:rsid w:val="000F5B4F"/>
    <w:rsid w:val="00100C91"/>
    <w:rsid w:val="00110389"/>
    <w:rsid w:val="00110474"/>
    <w:rsid w:val="0011085B"/>
    <w:rsid w:val="00111EB1"/>
    <w:rsid w:val="00113280"/>
    <w:rsid w:val="001165E8"/>
    <w:rsid w:val="00117357"/>
    <w:rsid w:val="001202BE"/>
    <w:rsid w:val="001338E7"/>
    <w:rsid w:val="0013545E"/>
    <w:rsid w:val="00141181"/>
    <w:rsid w:val="001507D4"/>
    <w:rsid w:val="00167EF8"/>
    <w:rsid w:val="00172A48"/>
    <w:rsid w:val="00191AA7"/>
    <w:rsid w:val="001A43A4"/>
    <w:rsid w:val="001B0AB0"/>
    <w:rsid w:val="001D44EA"/>
    <w:rsid w:val="001D45FF"/>
    <w:rsid w:val="001D61D1"/>
    <w:rsid w:val="001E0394"/>
    <w:rsid w:val="001E3E1E"/>
    <w:rsid w:val="001F0D4D"/>
    <w:rsid w:val="00217E89"/>
    <w:rsid w:val="00225EA7"/>
    <w:rsid w:val="00226C5C"/>
    <w:rsid w:val="002303D6"/>
    <w:rsid w:val="00236E78"/>
    <w:rsid w:val="00240C8B"/>
    <w:rsid w:val="00244522"/>
    <w:rsid w:val="00262BD6"/>
    <w:rsid w:val="0028125C"/>
    <w:rsid w:val="002829A3"/>
    <w:rsid w:val="00285046"/>
    <w:rsid w:val="00291EFD"/>
    <w:rsid w:val="0029274D"/>
    <w:rsid w:val="00293533"/>
    <w:rsid w:val="00294218"/>
    <w:rsid w:val="002A3D88"/>
    <w:rsid w:val="002A418D"/>
    <w:rsid w:val="002A62FA"/>
    <w:rsid w:val="002C3406"/>
    <w:rsid w:val="002C3E79"/>
    <w:rsid w:val="002C57F0"/>
    <w:rsid w:val="002D2487"/>
    <w:rsid w:val="003006DF"/>
    <w:rsid w:val="00304382"/>
    <w:rsid w:val="00307A47"/>
    <w:rsid w:val="003111F6"/>
    <w:rsid w:val="00314D11"/>
    <w:rsid w:val="003203EB"/>
    <w:rsid w:val="00321764"/>
    <w:rsid w:val="00325801"/>
    <w:rsid w:val="00326171"/>
    <w:rsid w:val="00352511"/>
    <w:rsid w:val="00353765"/>
    <w:rsid w:val="003537FD"/>
    <w:rsid w:val="00353FB5"/>
    <w:rsid w:val="00362A5D"/>
    <w:rsid w:val="003675E8"/>
    <w:rsid w:val="00371407"/>
    <w:rsid w:val="00392DC6"/>
    <w:rsid w:val="003B09E0"/>
    <w:rsid w:val="003C7BBB"/>
    <w:rsid w:val="003E7B90"/>
    <w:rsid w:val="003F0BBE"/>
    <w:rsid w:val="003F2790"/>
    <w:rsid w:val="003F6689"/>
    <w:rsid w:val="00404292"/>
    <w:rsid w:val="004073AD"/>
    <w:rsid w:val="00417357"/>
    <w:rsid w:val="00422B54"/>
    <w:rsid w:val="00431EB4"/>
    <w:rsid w:val="00454013"/>
    <w:rsid w:val="0046165E"/>
    <w:rsid w:val="0046365B"/>
    <w:rsid w:val="00465305"/>
    <w:rsid w:val="00467FA0"/>
    <w:rsid w:val="00481BA1"/>
    <w:rsid w:val="00482EC3"/>
    <w:rsid w:val="00492255"/>
    <w:rsid w:val="004956E1"/>
    <w:rsid w:val="004D0764"/>
    <w:rsid w:val="004D5167"/>
    <w:rsid w:val="004E1A7A"/>
    <w:rsid w:val="004F55C1"/>
    <w:rsid w:val="004F7AFA"/>
    <w:rsid w:val="005054E2"/>
    <w:rsid w:val="00505ABA"/>
    <w:rsid w:val="005065C4"/>
    <w:rsid w:val="00541E6B"/>
    <w:rsid w:val="00543689"/>
    <w:rsid w:val="005704C4"/>
    <w:rsid w:val="005726DD"/>
    <w:rsid w:val="005906CA"/>
    <w:rsid w:val="00592902"/>
    <w:rsid w:val="005C0238"/>
    <w:rsid w:val="005C1275"/>
    <w:rsid w:val="005E1C7C"/>
    <w:rsid w:val="005E3056"/>
    <w:rsid w:val="005F021D"/>
    <w:rsid w:val="006127E8"/>
    <w:rsid w:val="00624E34"/>
    <w:rsid w:val="00637F98"/>
    <w:rsid w:val="0069187E"/>
    <w:rsid w:val="006A018D"/>
    <w:rsid w:val="006A28E9"/>
    <w:rsid w:val="006A67CB"/>
    <w:rsid w:val="006A7947"/>
    <w:rsid w:val="006B3507"/>
    <w:rsid w:val="006B4500"/>
    <w:rsid w:val="006E7A09"/>
    <w:rsid w:val="00717681"/>
    <w:rsid w:val="007201E4"/>
    <w:rsid w:val="00731425"/>
    <w:rsid w:val="007328A2"/>
    <w:rsid w:val="00733D73"/>
    <w:rsid w:val="00756226"/>
    <w:rsid w:val="007571E1"/>
    <w:rsid w:val="00761BB1"/>
    <w:rsid w:val="00766F92"/>
    <w:rsid w:val="00780A50"/>
    <w:rsid w:val="00790225"/>
    <w:rsid w:val="0079220E"/>
    <w:rsid w:val="007948CB"/>
    <w:rsid w:val="007A7A94"/>
    <w:rsid w:val="007C27F5"/>
    <w:rsid w:val="007C6E9E"/>
    <w:rsid w:val="007C701C"/>
    <w:rsid w:val="007D03C9"/>
    <w:rsid w:val="007D296C"/>
    <w:rsid w:val="007E665D"/>
    <w:rsid w:val="0080086C"/>
    <w:rsid w:val="00807266"/>
    <w:rsid w:val="00823878"/>
    <w:rsid w:val="00827404"/>
    <w:rsid w:val="00833ABB"/>
    <w:rsid w:val="008368E3"/>
    <w:rsid w:val="008411A0"/>
    <w:rsid w:val="008474D8"/>
    <w:rsid w:val="00873F5E"/>
    <w:rsid w:val="00876F97"/>
    <w:rsid w:val="00894BD5"/>
    <w:rsid w:val="00894BF9"/>
    <w:rsid w:val="008A58C1"/>
    <w:rsid w:val="008A5A78"/>
    <w:rsid w:val="008B2200"/>
    <w:rsid w:val="008B44AA"/>
    <w:rsid w:val="008C0F93"/>
    <w:rsid w:val="008E48BE"/>
    <w:rsid w:val="008E4C69"/>
    <w:rsid w:val="008E5D2C"/>
    <w:rsid w:val="008E6DE1"/>
    <w:rsid w:val="008F57C2"/>
    <w:rsid w:val="009023A4"/>
    <w:rsid w:val="00903E34"/>
    <w:rsid w:val="009134BF"/>
    <w:rsid w:val="00922C30"/>
    <w:rsid w:val="009262AA"/>
    <w:rsid w:val="00926C61"/>
    <w:rsid w:val="00942E85"/>
    <w:rsid w:val="009465DB"/>
    <w:rsid w:val="00955420"/>
    <w:rsid w:val="009717EE"/>
    <w:rsid w:val="009773B1"/>
    <w:rsid w:val="0099457E"/>
    <w:rsid w:val="009A0028"/>
    <w:rsid w:val="009C7EA0"/>
    <w:rsid w:val="009D3075"/>
    <w:rsid w:val="009D70F9"/>
    <w:rsid w:val="009E0F8F"/>
    <w:rsid w:val="009E2D30"/>
    <w:rsid w:val="009E3500"/>
    <w:rsid w:val="009E3E97"/>
    <w:rsid w:val="009F289B"/>
    <w:rsid w:val="009F3868"/>
    <w:rsid w:val="00A02943"/>
    <w:rsid w:val="00A04A4A"/>
    <w:rsid w:val="00A259B8"/>
    <w:rsid w:val="00A35B17"/>
    <w:rsid w:val="00A35D5C"/>
    <w:rsid w:val="00A45CBD"/>
    <w:rsid w:val="00A531B7"/>
    <w:rsid w:val="00AA15CF"/>
    <w:rsid w:val="00AA1BA3"/>
    <w:rsid w:val="00AA2686"/>
    <w:rsid w:val="00AA744A"/>
    <w:rsid w:val="00AB2EFA"/>
    <w:rsid w:val="00AC321D"/>
    <w:rsid w:val="00AE7699"/>
    <w:rsid w:val="00AF3393"/>
    <w:rsid w:val="00AF7742"/>
    <w:rsid w:val="00B020E4"/>
    <w:rsid w:val="00B14452"/>
    <w:rsid w:val="00B14729"/>
    <w:rsid w:val="00B36284"/>
    <w:rsid w:val="00B41010"/>
    <w:rsid w:val="00B42AF4"/>
    <w:rsid w:val="00B5453E"/>
    <w:rsid w:val="00B71DB6"/>
    <w:rsid w:val="00B74586"/>
    <w:rsid w:val="00B77EE5"/>
    <w:rsid w:val="00BA0B35"/>
    <w:rsid w:val="00BA226D"/>
    <w:rsid w:val="00BA7EA9"/>
    <w:rsid w:val="00BB01C5"/>
    <w:rsid w:val="00BB6613"/>
    <w:rsid w:val="00BC2CA0"/>
    <w:rsid w:val="00BD2413"/>
    <w:rsid w:val="00BD6248"/>
    <w:rsid w:val="00BE3A2E"/>
    <w:rsid w:val="00BE4D70"/>
    <w:rsid w:val="00BF25A1"/>
    <w:rsid w:val="00BF63A6"/>
    <w:rsid w:val="00BF6F4E"/>
    <w:rsid w:val="00C04323"/>
    <w:rsid w:val="00C13E35"/>
    <w:rsid w:val="00C17198"/>
    <w:rsid w:val="00C3136D"/>
    <w:rsid w:val="00C579CC"/>
    <w:rsid w:val="00C70CF6"/>
    <w:rsid w:val="00C733D4"/>
    <w:rsid w:val="00C92C0C"/>
    <w:rsid w:val="00CA1CC8"/>
    <w:rsid w:val="00CA2B34"/>
    <w:rsid w:val="00CA3143"/>
    <w:rsid w:val="00CB09FF"/>
    <w:rsid w:val="00CB1031"/>
    <w:rsid w:val="00CB525A"/>
    <w:rsid w:val="00CC19A0"/>
    <w:rsid w:val="00CD0D98"/>
    <w:rsid w:val="00CE5DCD"/>
    <w:rsid w:val="00CF037D"/>
    <w:rsid w:val="00CF04D3"/>
    <w:rsid w:val="00CF0E1D"/>
    <w:rsid w:val="00CF54C8"/>
    <w:rsid w:val="00CF7982"/>
    <w:rsid w:val="00D032C9"/>
    <w:rsid w:val="00D032CB"/>
    <w:rsid w:val="00D06DA3"/>
    <w:rsid w:val="00D07787"/>
    <w:rsid w:val="00D109B3"/>
    <w:rsid w:val="00D119AB"/>
    <w:rsid w:val="00D14E1D"/>
    <w:rsid w:val="00D3407B"/>
    <w:rsid w:val="00D462F7"/>
    <w:rsid w:val="00D73672"/>
    <w:rsid w:val="00DA4726"/>
    <w:rsid w:val="00DA4A63"/>
    <w:rsid w:val="00DC36C3"/>
    <w:rsid w:val="00DC4115"/>
    <w:rsid w:val="00DC65EE"/>
    <w:rsid w:val="00DE1FB9"/>
    <w:rsid w:val="00E00FF2"/>
    <w:rsid w:val="00E10395"/>
    <w:rsid w:val="00E33DF5"/>
    <w:rsid w:val="00E35C8D"/>
    <w:rsid w:val="00E417D9"/>
    <w:rsid w:val="00E52193"/>
    <w:rsid w:val="00E564A3"/>
    <w:rsid w:val="00E608C0"/>
    <w:rsid w:val="00E67D5A"/>
    <w:rsid w:val="00E73400"/>
    <w:rsid w:val="00E82E51"/>
    <w:rsid w:val="00E93346"/>
    <w:rsid w:val="00EB0AC7"/>
    <w:rsid w:val="00EB35A4"/>
    <w:rsid w:val="00EC00EB"/>
    <w:rsid w:val="00EC5074"/>
    <w:rsid w:val="00EC7236"/>
    <w:rsid w:val="00EC7EC7"/>
    <w:rsid w:val="00F04CAA"/>
    <w:rsid w:val="00F05A3D"/>
    <w:rsid w:val="00F1327E"/>
    <w:rsid w:val="00F16F11"/>
    <w:rsid w:val="00F21544"/>
    <w:rsid w:val="00F272C0"/>
    <w:rsid w:val="00F276DA"/>
    <w:rsid w:val="00F31106"/>
    <w:rsid w:val="00F33F61"/>
    <w:rsid w:val="00F507E8"/>
    <w:rsid w:val="00F550E1"/>
    <w:rsid w:val="00F649F8"/>
    <w:rsid w:val="00F71642"/>
    <w:rsid w:val="00F7526A"/>
    <w:rsid w:val="00F76BCC"/>
    <w:rsid w:val="00FA13AB"/>
    <w:rsid w:val="00FA2F65"/>
    <w:rsid w:val="00FE2F73"/>
    <w:rsid w:val="00FE633D"/>
    <w:rsid w:val="00FF355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AFBF5"/>
  <w15:docId w15:val="{597939B0-083A-4355-BC25-B00DA66DF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4D70"/>
    <w:rPr>
      <w:rFonts w:ascii="Times New Roman" w:eastAsia="Times New Roman" w:hAnsi="Times New Roman" w:cs="Times New Roman"/>
    </w:rPr>
  </w:style>
  <w:style w:type="paragraph" w:styleId="Heading4">
    <w:name w:val="heading 4"/>
    <w:basedOn w:val="Normal"/>
    <w:link w:val="Heading4Char"/>
    <w:uiPriority w:val="9"/>
    <w:qFormat/>
    <w:rsid w:val="00BA0B35"/>
    <w:pPr>
      <w:spacing w:before="100" w:beforeAutospacing="1" w:after="100" w:afterAutospacing="1"/>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E1C7C"/>
    <w:rPr>
      <w:rFonts w:eastAsiaTheme="minorEastAsia"/>
      <w:sz w:val="22"/>
      <w:szCs w:val="22"/>
      <w:lang w:val="en-US" w:eastAsia="zh-CN"/>
    </w:rPr>
  </w:style>
  <w:style w:type="character" w:customStyle="1" w:styleId="NoSpacingChar">
    <w:name w:val="No Spacing Char"/>
    <w:basedOn w:val="DefaultParagraphFont"/>
    <w:link w:val="NoSpacing"/>
    <w:uiPriority w:val="1"/>
    <w:rsid w:val="005E1C7C"/>
    <w:rPr>
      <w:rFonts w:eastAsiaTheme="minorEastAsia"/>
      <w:sz w:val="22"/>
      <w:szCs w:val="22"/>
      <w:lang w:val="en-US" w:eastAsia="zh-CN"/>
    </w:rPr>
  </w:style>
  <w:style w:type="paragraph" w:styleId="NormalWeb">
    <w:name w:val="Normal (Web)"/>
    <w:basedOn w:val="Normal"/>
    <w:uiPriority w:val="99"/>
    <w:unhideWhenUsed/>
    <w:rsid w:val="00482EC3"/>
    <w:pPr>
      <w:spacing w:before="100" w:beforeAutospacing="1" w:after="100" w:afterAutospacing="1"/>
    </w:pPr>
  </w:style>
  <w:style w:type="character" w:styleId="Hyperlink">
    <w:name w:val="Hyperlink"/>
    <w:basedOn w:val="DefaultParagraphFont"/>
    <w:uiPriority w:val="99"/>
    <w:unhideWhenUsed/>
    <w:rsid w:val="00482EC3"/>
    <w:rPr>
      <w:color w:val="0563C1" w:themeColor="hyperlink"/>
      <w:u w:val="single"/>
    </w:rPr>
  </w:style>
  <w:style w:type="character" w:styleId="UnresolvedMention">
    <w:name w:val="Unresolved Mention"/>
    <w:basedOn w:val="DefaultParagraphFont"/>
    <w:uiPriority w:val="99"/>
    <w:semiHidden/>
    <w:unhideWhenUsed/>
    <w:rsid w:val="00482EC3"/>
    <w:rPr>
      <w:color w:val="605E5C"/>
      <w:shd w:val="clear" w:color="auto" w:fill="E1DFDD"/>
    </w:rPr>
  </w:style>
  <w:style w:type="character" w:styleId="Emphasis">
    <w:name w:val="Emphasis"/>
    <w:basedOn w:val="DefaultParagraphFont"/>
    <w:uiPriority w:val="20"/>
    <w:qFormat/>
    <w:rsid w:val="00E608C0"/>
    <w:rPr>
      <w:i/>
      <w:iCs/>
    </w:rPr>
  </w:style>
  <w:style w:type="character" w:styleId="FollowedHyperlink">
    <w:name w:val="FollowedHyperlink"/>
    <w:basedOn w:val="DefaultParagraphFont"/>
    <w:uiPriority w:val="99"/>
    <w:semiHidden/>
    <w:unhideWhenUsed/>
    <w:rsid w:val="0080086C"/>
    <w:rPr>
      <w:color w:val="954F72" w:themeColor="followedHyperlink"/>
      <w:u w:val="single"/>
    </w:rPr>
  </w:style>
  <w:style w:type="character" w:styleId="Strong">
    <w:name w:val="Strong"/>
    <w:basedOn w:val="DefaultParagraphFont"/>
    <w:uiPriority w:val="22"/>
    <w:qFormat/>
    <w:rsid w:val="0029274D"/>
    <w:rPr>
      <w:b/>
      <w:bCs/>
    </w:rPr>
  </w:style>
  <w:style w:type="character" w:customStyle="1" w:styleId="Heading4Char">
    <w:name w:val="Heading 4 Char"/>
    <w:basedOn w:val="DefaultParagraphFont"/>
    <w:link w:val="Heading4"/>
    <w:uiPriority w:val="9"/>
    <w:rsid w:val="00BA0B35"/>
    <w:rPr>
      <w:rFonts w:ascii="Times New Roman" w:eastAsia="Times New Roman" w:hAnsi="Times New Roman" w:cs="Times New Roman"/>
      <w:b/>
      <w:bCs/>
    </w:rPr>
  </w:style>
  <w:style w:type="paragraph" w:styleId="ListParagraph">
    <w:name w:val="List Paragraph"/>
    <w:basedOn w:val="Normal"/>
    <w:uiPriority w:val="34"/>
    <w:qFormat/>
    <w:rsid w:val="004F55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6407">
      <w:bodyDiv w:val="1"/>
      <w:marLeft w:val="0"/>
      <w:marRight w:val="0"/>
      <w:marTop w:val="0"/>
      <w:marBottom w:val="0"/>
      <w:divBdr>
        <w:top w:val="none" w:sz="0" w:space="0" w:color="auto"/>
        <w:left w:val="none" w:sz="0" w:space="0" w:color="auto"/>
        <w:bottom w:val="none" w:sz="0" w:space="0" w:color="auto"/>
        <w:right w:val="none" w:sz="0" w:space="0" w:color="auto"/>
      </w:divBdr>
    </w:div>
    <w:div w:id="32269375">
      <w:bodyDiv w:val="1"/>
      <w:marLeft w:val="0"/>
      <w:marRight w:val="0"/>
      <w:marTop w:val="0"/>
      <w:marBottom w:val="0"/>
      <w:divBdr>
        <w:top w:val="none" w:sz="0" w:space="0" w:color="auto"/>
        <w:left w:val="none" w:sz="0" w:space="0" w:color="auto"/>
        <w:bottom w:val="none" w:sz="0" w:space="0" w:color="auto"/>
        <w:right w:val="none" w:sz="0" w:space="0" w:color="auto"/>
      </w:divBdr>
    </w:div>
    <w:div w:id="49306516">
      <w:bodyDiv w:val="1"/>
      <w:marLeft w:val="0"/>
      <w:marRight w:val="0"/>
      <w:marTop w:val="0"/>
      <w:marBottom w:val="0"/>
      <w:divBdr>
        <w:top w:val="none" w:sz="0" w:space="0" w:color="auto"/>
        <w:left w:val="none" w:sz="0" w:space="0" w:color="auto"/>
        <w:bottom w:val="none" w:sz="0" w:space="0" w:color="auto"/>
        <w:right w:val="none" w:sz="0" w:space="0" w:color="auto"/>
      </w:divBdr>
      <w:divsChild>
        <w:div w:id="925651600">
          <w:marLeft w:val="-720"/>
          <w:marRight w:val="0"/>
          <w:marTop w:val="0"/>
          <w:marBottom w:val="0"/>
          <w:divBdr>
            <w:top w:val="none" w:sz="0" w:space="0" w:color="auto"/>
            <w:left w:val="none" w:sz="0" w:space="0" w:color="auto"/>
            <w:bottom w:val="none" w:sz="0" w:space="0" w:color="auto"/>
            <w:right w:val="none" w:sz="0" w:space="0" w:color="auto"/>
          </w:divBdr>
        </w:div>
      </w:divsChild>
    </w:div>
    <w:div w:id="51005059">
      <w:bodyDiv w:val="1"/>
      <w:marLeft w:val="0"/>
      <w:marRight w:val="0"/>
      <w:marTop w:val="0"/>
      <w:marBottom w:val="0"/>
      <w:divBdr>
        <w:top w:val="none" w:sz="0" w:space="0" w:color="auto"/>
        <w:left w:val="none" w:sz="0" w:space="0" w:color="auto"/>
        <w:bottom w:val="none" w:sz="0" w:space="0" w:color="auto"/>
        <w:right w:val="none" w:sz="0" w:space="0" w:color="auto"/>
      </w:divBdr>
    </w:div>
    <w:div w:id="98721818">
      <w:bodyDiv w:val="1"/>
      <w:marLeft w:val="0"/>
      <w:marRight w:val="0"/>
      <w:marTop w:val="0"/>
      <w:marBottom w:val="0"/>
      <w:divBdr>
        <w:top w:val="none" w:sz="0" w:space="0" w:color="auto"/>
        <w:left w:val="none" w:sz="0" w:space="0" w:color="auto"/>
        <w:bottom w:val="none" w:sz="0" w:space="0" w:color="auto"/>
        <w:right w:val="none" w:sz="0" w:space="0" w:color="auto"/>
      </w:divBdr>
    </w:div>
    <w:div w:id="100297470">
      <w:bodyDiv w:val="1"/>
      <w:marLeft w:val="0"/>
      <w:marRight w:val="0"/>
      <w:marTop w:val="0"/>
      <w:marBottom w:val="0"/>
      <w:divBdr>
        <w:top w:val="none" w:sz="0" w:space="0" w:color="auto"/>
        <w:left w:val="none" w:sz="0" w:space="0" w:color="auto"/>
        <w:bottom w:val="none" w:sz="0" w:space="0" w:color="auto"/>
        <w:right w:val="none" w:sz="0" w:space="0" w:color="auto"/>
      </w:divBdr>
    </w:div>
    <w:div w:id="113134701">
      <w:bodyDiv w:val="1"/>
      <w:marLeft w:val="0"/>
      <w:marRight w:val="0"/>
      <w:marTop w:val="0"/>
      <w:marBottom w:val="0"/>
      <w:divBdr>
        <w:top w:val="none" w:sz="0" w:space="0" w:color="auto"/>
        <w:left w:val="none" w:sz="0" w:space="0" w:color="auto"/>
        <w:bottom w:val="none" w:sz="0" w:space="0" w:color="auto"/>
        <w:right w:val="none" w:sz="0" w:space="0" w:color="auto"/>
      </w:divBdr>
      <w:divsChild>
        <w:div w:id="1370911595">
          <w:marLeft w:val="-720"/>
          <w:marRight w:val="0"/>
          <w:marTop w:val="0"/>
          <w:marBottom w:val="0"/>
          <w:divBdr>
            <w:top w:val="none" w:sz="0" w:space="0" w:color="auto"/>
            <w:left w:val="none" w:sz="0" w:space="0" w:color="auto"/>
            <w:bottom w:val="none" w:sz="0" w:space="0" w:color="auto"/>
            <w:right w:val="none" w:sz="0" w:space="0" w:color="auto"/>
          </w:divBdr>
        </w:div>
      </w:divsChild>
    </w:div>
    <w:div w:id="153298156">
      <w:bodyDiv w:val="1"/>
      <w:marLeft w:val="0"/>
      <w:marRight w:val="0"/>
      <w:marTop w:val="0"/>
      <w:marBottom w:val="0"/>
      <w:divBdr>
        <w:top w:val="none" w:sz="0" w:space="0" w:color="auto"/>
        <w:left w:val="none" w:sz="0" w:space="0" w:color="auto"/>
        <w:bottom w:val="none" w:sz="0" w:space="0" w:color="auto"/>
        <w:right w:val="none" w:sz="0" w:space="0" w:color="auto"/>
      </w:divBdr>
      <w:divsChild>
        <w:div w:id="1981377370">
          <w:marLeft w:val="-720"/>
          <w:marRight w:val="0"/>
          <w:marTop w:val="0"/>
          <w:marBottom w:val="0"/>
          <w:divBdr>
            <w:top w:val="none" w:sz="0" w:space="0" w:color="auto"/>
            <w:left w:val="none" w:sz="0" w:space="0" w:color="auto"/>
            <w:bottom w:val="none" w:sz="0" w:space="0" w:color="auto"/>
            <w:right w:val="none" w:sz="0" w:space="0" w:color="auto"/>
          </w:divBdr>
        </w:div>
      </w:divsChild>
    </w:div>
    <w:div w:id="157813008">
      <w:bodyDiv w:val="1"/>
      <w:marLeft w:val="0"/>
      <w:marRight w:val="0"/>
      <w:marTop w:val="0"/>
      <w:marBottom w:val="0"/>
      <w:divBdr>
        <w:top w:val="none" w:sz="0" w:space="0" w:color="auto"/>
        <w:left w:val="none" w:sz="0" w:space="0" w:color="auto"/>
        <w:bottom w:val="none" w:sz="0" w:space="0" w:color="auto"/>
        <w:right w:val="none" w:sz="0" w:space="0" w:color="auto"/>
      </w:divBdr>
    </w:div>
    <w:div w:id="198475451">
      <w:bodyDiv w:val="1"/>
      <w:marLeft w:val="0"/>
      <w:marRight w:val="0"/>
      <w:marTop w:val="0"/>
      <w:marBottom w:val="0"/>
      <w:divBdr>
        <w:top w:val="none" w:sz="0" w:space="0" w:color="auto"/>
        <w:left w:val="none" w:sz="0" w:space="0" w:color="auto"/>
        <w:bottom w:val="none" w:sz="0" w:space="0" w:color="auto"/>
        <w:right w:val="none" w:sz="0" w:space="0" w:color="auto"/>
      </w:divBdr>
      <w:divsChild>
        <w:div w:id="1572035287">
          <w:marLeft w:val="-720"/>
          <w:marRight w:val="0"/>
          <w:marTop w:val="0"/>
          <w:marBottom w:val="0"/>
          <w:divBdr>
            <w:top w:val="none" w:sz="0" w:space="0" w:color="auto"/>
            <w:left w:val="none" w:sz="0" w:space="0" w:color="auto"/>
            <w:bottom w:val="none" w:sz="0" w:space="0" w:color="auto"/>
            <w:right w:val="none" w:sz="0" w:space="0" w:color="auto"/>
          </w:divBdr>
        </w:div>
      </w:divsChild>
    </w:div>
    <w:div w:id="210312125">
      <w:bodyDiv w:val="1"/>
      <w:marLeft w:val="0"/>
      <w:marRight w:val="0"/>
      <w:marTop w:val="0"/>
      <w:marBottom w:val="0"/>
      <w:divBdr>
        <w:top w:val="none" w:sz="0" w:space="0" w:color="auto"/>
        <w:left w:val="none" w:sz="0" w:space="0" w:color="auto"/>
        <w:bottom w:val="none" w:sz="0" w:space="0" w:color="auto"/>
        <w:right w:val="none" w:sz="0" w:space="0" w:color="auto"/>
      </w:divBdr>
    </w:div>
    <w:div w:id="246352637">
      <w:bodyDiv w:val="1"/>
      <w:marLeft w:val="0"/>
      <w:marRight w:val="0"/>
      <w:marTop w:val="0"/>
      <w:marBottom w:val="0"/>
      <w:divBdr>
        <w:top w:val="none" w:sz="0" w:space="0" w:color="auto"/>
        <w:left w:val="none" w:sz="0" w:space="0" w:color="auto"/>
        <w:bottom w:val="none" w:sz="0" w:space="0" w:color="auto"/>
        <w:right w:val="none" w:sz="0" w:space="0" w:color="auto"/>
      </w:divBdr>
    </w:div>
    <w:div w:id="262804797">
      <w:bodyDiv w:val="1"/>
      <w:marLeft w:val="0"/>
      <w:marRight w:val="0"/>
      <w:marTop w:val="0"/>
      <w:marBottom w:val="0"/>
      <w:divBdr>
        <w:top w:val="none" w:sz="0" w:space="0" w:color="auto"/>
        <w:left w:val="none" w:sz="0" w:space="0" w:color="auto"/>
        <w:bottom w:val="none" w:sz="0" w:space="0" w:color="auto"/>
        <w:right w:val="none" w:sz="0" w:space="0" w:color="auto"/>
      </w:divBdr>
      <w:divsChild>
        <w:div w:id="1888445314">
          <w:marLeft w:val="-720"/>
          <w:marRight w:val="0"/>
          <w:marTop w:val="0"/>
          <w:marBottom w:val="0"/>
          <w:divBdr>
            <w:top w:val="none" w:sz="0" w:space="0" w:color="auto"/>
            <w:left w:val="none" w:sz="0" w:space="0" w:color="auto"/>
            <w:bottom w:val="none" w:sz="0" w:space="0" w:color="auto"/>
            <w:right w:val="none" w:sz="0" w:space="0" w:color="auto"/>
          </w:divBdr>
        </w:div>
      </w:divsChild>
    </w:div>
    <w:div w:id="278027736">
      <w:bodyDiv w:val="1"/>
      <w:marLeft w:val="0"/>
      <w:marRight w:val="0"/>
      <w:marTop w:val="0"/>
      <w:marBottom w:val="0"/>
      <w:divBdr>
        <w:top w:val="none" w:sz="0" w:space="0" w:color="auto"/>
        <w:left w:val="none" w:sz="0" w:space="0" w:color="auto"/>
        <w:bottom w:val="none" w:sz="0" w:space="0" w:color="auto"/>
        <w:right w:val="none" w:sz="0" w:space="0" w:color="auto"/>
      </w:divBdr>
    </w:div>
    <w:div w:id="283077883">
      <w:bodyDiv w:val="1"/>
      <w:marLeft w:val="0"/>
      <w:marRight w:val="0"/>
      <w:marTop w:val="0"/>
      <w:marBottom w:val="0"/>
      <w:divBdr>
        <w:top w:val="none" w:sz="0" w:space="0" w:color="auto"/>
        <w:left w:val="none" w:sz="0" w:space="0" w:color="auto"/>
        <w:bottom w:val="none" w:sz="0" w:space="0" w:color="auto"/>
        <w:right w:val="none" w:sz="0" w:space="0" w:color="auto"/>
      </w:divBdr>
    </w:div>
    <w:div w:id="289745106">
      <w:bodyDiv w:val="1"/>
      <w:marLeft w:val="0"/>
      <w:marRight w:val="0"/>
      <w:marTop w:val="0"/>
      <w:marBottom w:val="0"/>
      <w:divBdr>
        <w:top w:val="none" w:sz="0" w:space="0" w:color="auto"/>
        <w:left w:val="none" w:sz="0" w:space="0" w:color="auto"/>
        <w:bottom w:val="none" w:sz="0" w:space="0" w:color="auto"/>
        <w:right w:val="none" w:sz="0" w:space="0" w:color="auto"/>
      </w:divBdr>
    </w:div>
    <w:div w:id="347221635">
      <w:bodyDiv w:val="1"/>
      <w:marLeft w:val="0"/>
      <w:marRight w:val="0"/>
      <w:marTop w:val="0"/>
      <w:marBottom w:val="0"/>
      <w:divBdr>
        <w:top w:val="none" w:sz="0" w:space="0" w:color="auto"/>
        <w:left w:val="none" w:sz="0" w:space="0" w:color="auto"/>
        <w:bottom w:val="none" w:sz="0" w:space="0" w:color="auto"/>
        <w:right w:val="none" w:sz="0" w:space="0" w:color="auto"/>
      </w:divBdr>
      <w:divsChild>
        <w:div w:id="817110786">
          <w:marLeft w:val="-720"/>
          <w:marRight w:val="0"/>
          <w:marTop w:val="0"/>
          <w:marBottom w:val="0"/>
          <w:divBdr>
            <w:top w:val="none" w:sz="0" w:space="0" w:color="auto"/>
            <w:left w:val="none" w:sz="0" w:space="0" w:color="auto"/>
            <w:bottom w:val="none" w:sz="0" w:space="0" w:color="auto"/>
            <w:right w:val="none" w:sz="0" w:space="0" w:color="auto"/>
          </w:divBdr>
        </w:div>
      </w:divsChild>
    </w:div>
    <w:div w:id="357586560">
      <w:bodyDiv w:val="1"/>
      <w:marLeft w:val="0"/>
      <w:marRight w:val="0"/>
      <w:marTop w:val="0"/>
      <w:marBottom w:val="0"/>
      <w:divBdr>
        <w:top w:val="none" w:sz="0" w:space="0" w:color="auto"/>
        <w:left w:val="none" w:sz="0" w:space="0" w:color="auto"/>
        <w:bottom w:val="none" w:sz="0" w:space="0" w:color="auto"/>
        <w:right w:val="none" w:sz="0" w:space="0" w:color="auto"/>
      </w:divBdr>
    </w:div>
    <w:div w:id="362678226">
      <w:bodyDiv w:val="1"/>
      <w:marLeft w:val="0"/>
      <w:marRight w:val="0"/>
      <w:marTop w:val="0"/>
      <w:marBottom w:val="0"/>
      <w:divBdr>
        <w:top w:val="none" w:sz="0" w:space="0" w:color="auto"/>
        <w:left w:val="none" w:sz="0" w:space="0" w:color="auto"/>
        <w:bottom w:val="none" w:sz="0" w:space="0" w:color="auto"/>
        <w:right w:val="none" w:sz="0" w:space="0" w:color="auto"/>
      </w:divBdr>
      <w:divsChild>
        <w:div w:id="1499035383">
          <w:marLeft w:val="-720"/>
          <w:marRight w:val="0"/>
          <w:marTop w:val="0"/>
          <w:marBottom w:val="0"/>
          <w:divBdr>
            <w:top w:val="none" w:sz="0" w:space="0" w:color="auto"/>
            <w:left w:val="none" w:sz="0" w:space="0" w:color="auto"/>
            <w:bottom w:val="none" w:sz="0" w:space="0" w:color="auto"/>
            <w:right w:val="none" w:sz="0" w:space="0" w:color="auto"/>
          </w:divBdr>
        </w:div>
      </w:divsChild>
    </w:div>
    <w:div w:id="366641086">
      <w:bodyDiv w:val="1"/>
      <w:marLeft w:val="0"/>
      <w:marRight w:val="0"/>
      <w:marTop w:val="0"/>
      <w:marBottom w:val="0"/>
      <w:divBdr>
        <w:top w:val="none" w:sz="0" w:space="0" w:color="auto"/>
        <w:left w:val="none" w:sz="0" w:space="0" w:color="auto"/>
        <w:bottom w:val="none" w:sz="0" w:space="0" w:color="auto"/>
        <w:right w:val="none" w:sz="0" w:space="0" w:color="auto"/>
      </w:divBdr>
      <w:divsChild>
        <w:div w:id="71389487">
          <w:marLeft w:val="-720"/>
          <w:marRight w:val="0"/>
          <w:marTop w:val="0"/>
          <w:marBottom w:val="0"/>
          <w:divBdr>
            <w:top w:val="none" w:sz="0" w:space="0" w:color="auto"/>
            <w:left w:val="none" w:sz="0" w:space="0" w:color="auto"/>
            <w:bottom w:val="none" w:sz="0" w:space="0" w:color="auto"/>
            <w:right w:val="none" w:sz="0" w:space="0" w:color="auto"/>
          </w:divBdr>
        </w:div>
      </w:divsChild>
    </w:div>
    <w:div w:id="426192112">
      <w:bodyDiv w:val="1"/>
      <w:marLeft w:val="0"/>
      <w:marRight w:val="0"/>
      <w:marTop w:val="0"/>
      <w:marBottom w:val="0"/>
      <w:divBdr>
        <w:top w:val="none" w:sz="0" w:space="0" w:color="auto"/>
        <w:left w:val="none" w:sz="0" w:space="0" w:color="auto"/>
        <w:bottom w:val="none" w:sz="0" w:space="0" w:color="auto"/>
        <w:right w:val="none" w:sz="0" w:space="0" w:color="auto"/>
      </w:divBdr>
    </w:div>
    <w:div w:id="446387161">
      <w:bodyDiv w:val="1"/>
      <w:marLeft w:val="0"/>
      <w:marRight w:val="0"/>
      <w:marTop w:val="0"/>
      <w:marBottom w:val="0"/>
      <w:divBdr>
        <w:top w:val="none" w:sz="0" w:space="0" w:color="auto"/>
        <w:left w:val="none" w:sz="0" w:space="0" w:color="auto"/>
        <w:bottom w:val="none" w:sz="0" w:space="0" w:color="auto"/>
        <w:right w:val="none" w:sz="0" w:space="0" w:color="auto"/>
      </w:divBdr>
    </w:div>
    <w:div w:id="484199722">
      <w:bodyDiv w:val="1"/>
      <w:marLeft w:val="0"/>
      <w:marRight w:val="0"/>
      <w:marTop w:val="0"/>
      <w:marBottom w:val="0"/>
      <w:divBdr>
        <w:top w:val="none" w:sz="0" w:space="0" w:color="auto"/>
        <w:left w:val="none" w:sz="0" w:space="0" w:color="auto"/>
        <w:bottom w:val="none" w:sz="0" w:space="0" w:color="auto"/>
        <w:right w:val="none" w:sz="0" w:space="0" w:color="auto"/>
      </w:divBdr>
    </w:div>
    <w:div w:id="488792542">
      <w:bodyDiv w:val="1"/>
      <w:marLeft w:val="0"/>
      <w:marRight w:val="0"/>
      <w:marTop w:val="0"/>
      <w:marBottom w:val="0"/>
      <w:divBdr>
        <w:top w:val="none" w:sz="0" w:space="0" w:color="auto"/>
        <w:left w:val="none" w:sz="0" w:space="0" w:color="auto"/>
        <w:bottom w:val="none" w:sz="0" w:space="0" w:color="auto"/>
        <w:right w:val="none" w:sz="0" w:space="0" w:color="auto"/>
      </w:divBdr>
    </w:div>
    <w:div w:id="528956334">
      <w:bodyDiv w:val="1"/>
      <w:marLeft w:val="0"/>
      <w:marRight w:val="0"/>
      <w:marTop w:val="0"/>
      <w:marBottom w:val="0"/>
      <w:divBdr>
        <w:top w:val="none" w:sz="0" w:space="0" w:color="auto"/>
        <w:left w:val="none" w:sz="0" w:space="0" w:color="auto"/>
        <w:bottom w:val="none" w:sz="0" w:space="0" w:color="auto"/>
        <w:right w:val="none" w:sz="0" w:space="0" w:color="auto"/>
      </w:divBdr>
    </w:div>
    <w:div w:id="640308054">
      <w:bodyDiv w:val="1"/>
      <w:marLeft w:val="0"/>
      <w:marRight w:val="0"/>
      <w:marTop w:val="0"/>
      <w:marBottom w:val="0"/>
      <w:divBdr>
        <w:top w:val="none" w:sz="0" w:space="0" w:color="auto"/>
        <w:left w:val="none" w:sz="0" w:space="0" w:color="auto"/>
        <w:bottom w:val="none" w:sz="0" w:space="0" w:color="auto"/>
        <w:right w:val="none" w:sz="0" w:space="0" w:color="auto"/>
      </w:divBdr>
    </w:div>
    <w:div w:id="651830565">
      <w:bodyDiv w:val="1"/>
      <w:marLeft w:val="0"/>
      <w:marRight w:val="0"/>
      <w:marTop w:val="0"/>
      <w:marBottom w:val="0"/>
      <w:divBdr>
        <w:top w:val="none" w:sz="0" w:space="0" w:color="auto"/>
        <w:left w:val="none" w:sz="0" w:space="0" w:color="auto"/>
        <w:bottom w:val="none" w:sz="0" w:space="0" w:color="auto"/>
        <w:right w:val="none" w:sz="0" w:space="0" w:color="auto"/>
      </w:divBdr>
    </w:div>
    <w:div w:id="661734546">
      <w:bodyDiv w:val="1"/>
      <w:marLeft w:val="0"/>
      <w:marRight w:val="0"/>
      <w:marTop w:val="0"/>
      <w:marBottom w:val="0"/>
      <w:divBdr>
        <w:top w:val="none" w:sz="0" w:space="0" w:color="auto"/>
        <w:left w:val="none" w:sz="0" w:space="0" w:color="auto"/>
        <w:bottom w:val="none" w:sz="0" w:space="0" w:color="auto"/>
        <w:right w:val="none" w:sz="0" w:space="0" w:color="auto"/>
      </w:divBdr>
      <w:divsChild>
        <w:div w:id="1140079801">
          <w:marLeft w:val="-720"/>
          <w:marRight w:val="0"/>
          <w:marTop w:val="0"/>
          <w:marBottom w:val="0"/>
          <w:divBdr>
            <w:top w:val="none" w:sz="0" w:space="0" w:color="auto"/>
            <w:left w:val="none" w:sz="0" w:space="0" w:color="auto"/>
            <w:bottom w:val="none" w:sz="0" w:space="0" w:color="auto"/>
            <w:right w:val="none" w:sz="0" w:space="0" w:color="auto"/>
          </w:divBdr>
        </w:div>
      </w:divsChild>
    </w:div>
    <w:div w:id="679813486">
      <w:bodyDiv w:val="1"/>
      <w:marLeft w:val="0"/>
      <w:marRight w:val="0"/>
      <w:marTop w:val="0"/>
      <w:marBottom w:val="0"/>
      <w:divBdr>
        <w:top w:val="none" w:sz="0" w:space="0" w:color="auto"/>
        <w:left w:val="none" w:sz="0" w:space="0" w:color="auto"/>
        <w:bottom w:val="none" w:sz="0" w:space="0" w:color="auto"/>
        <w:right w:val="none" w:sz="0" w:space="0" w:color="auto"/>
      </w:divBdr>
    </w:div>
    <w:div w:id="723138547">
      <w:bodyDiv w:val="1"/>
      <w:marLeft w:val="0"/>
      <w:marRight w:val="0"/>
      <w:marTop w:val="0"/>
      <w:marBottom w:val="0"/>
      <w:divBdr>
        <w:top w:val="none" w:sz="0" w:space="0" w:color="auto"/>
        <w:left w:val="none" w:sz="0" w:space="0" w:color="auto"/>
        <w:bottom w:val="none" w:sz="0" w:space="0" w:color="auto"/>
        <w:right w:val="none" w:sz="0" w:space="0" w:color="auto"/>
      </w:divBdr>
      <w:divsChild>
        <w:div w:id="1109008918">
          <w:marLeft w:val="-720"/>
          <w:marRight w:val="0"/>
          <w:marTop w:val="0"/>
          <w:marBottom w:val="0"/>
          <w:divBdr>
            <w:top w:val="none" w:sz="0" w:space="0" w:color="auto"/>
            <w:left w:val="none" w:sz="0" w:space="0" w:color="auto"/>
            <w:bottom w:val="none" w:sz="0" w:space="0" w:color="auto"/>
            <w:right w:val="none" w:sz="0" w:space="0" w:color="auto"/>
          </w:divBdr>
        </w:div>
      </w:divsChild>
    </w:div>
    <w:div w:id="730226497">
      <w:bodyDiv w:val="1"/>
      <w:marLeft w:val="0"/>
      <w:marRight w:val="0"/>
      <w:marTop w:val="0"/>
      <w:marBottom w:val="0"/>
      <w:divBdr>
        <w:top w:val="none" w:sz="0" w:space="0" w:color="auto"/>
        <w:left w:val="none" w:sz="0" w:space="0" w:color="auto"/>
        <w:bottom w:val="none" w:sz="0" w:space="0" w:color="auto"/>
        <w:right w:val="none" w:sz="0" w:space="0" w:color="auto"/>
      </w:divBdr>
      <w:divsChild>
        <w:div w:id="278070053">
          <w:marLeft w:val="-720"/>
          <w:marRight w:val="0"/>
          <w:marTop w:val="0"/>
          <w:marBottom w:val="0"/>
          <w:divBdr>
            <w:top w:val="none" w:sz="0" w:space="0" w:color="auto"/>
            <w:left w:val="none" w:sz="0" w:space="0" w:color="auto"/>
            <w:bottom w:val="none" w:sz="0" w:space="0" w:color="auto"/>
            <w:right w:val="none" w:sz="0" w:space="0" w:color="auto"/>
          </w:divBdr>
        </w:div>
      </w:divsChild>
    </w:div>
    <w:div w:id="737749510">
      <w:bodyDiv w:val="1"/>
      <w:marLeft w:val="0"/>
      <w:marRight w:val="0"/>
      <w:marTop w:val="0"/>
      <w:marBottom w:val="0"/>
      <w:divBdr>
        <w:top w:val="none" w:sz="0" w:space="0" w:color="auto"/>
        <w:left w:val="none" w:sz="0" w:space="0" w:color="auto"/>
        <w:bottom w:val="none" w:sz="0" w:space="0" w:color="auto"/>
        <w:right w:val="none" w:sz="0" w:space="0" w:color="auto"/>
      </w:divBdr>
    </w:div>
    <w:div w:id="753740536">
      <w:bodyDiv w:val="1"/>
      <w:marLeft w:val="0"/>
      <w:marRight w:val="0"/>
      <w:marTop w:val="0"/>
      <w:marBottom w:val="0"/>
      <w:divBdr>
        <w:top w:val="none" w:sz="0" w:space="0" w:color="auto"/>
        <w:left w:val="none" w:sz="0" w:space="0" w:color="auto"/>
        <w:bottom w:val="none" w:sz="0" w:space="0" w:color="auto"/>
        <w:right w:val="none" w:sz="0" w:space="0" w:color="auto"/>
      </w:divBdr>
    </w:div>
    <w:div w:id="781609437">
      <w:bodyDiv w:val="1"/>
      <w:marLeft w:val="0"/>
      <w:marRight w:val="0"/>
      <w:marTop w:val="0"/>
      <w:marBottom w:val="0"/>
      <w:divBdr>
        <w:top w:val="none" w:sz="0" w:space="0" w:color="auto"/>
        <w:left w:val="none" w:sz="0" w:space="0" w:color="auto"/>
        <w:bottom w:val="none" w:sz="0" w:space="0" w:color="auto"/>
        <w:right w:val="none" w:sz="0" w:space="0" w:color="auto"/>
      </w:divBdr>
    </w:div>
    <w:div w:id="795804206">
      <w:bodyDiv w:val="1"/>
      <w:marLeft w:val="0"/>
      <w:marRight w:val="0"/>
      <w:marTop w:val="0"/>
      <w:marBottom w:val="0"/>
      <w:divBdr>
        <w:top w:val="none" w:sz="0" w:space="0" w:color="auto"/>
        <w:left w:val="none" w:sz="0" w:space="0" w:color="auto"/>
        <w:bottom w:val="none" w:sz="0" w:space="0" w:color="auto"/>
        <w:right w:val="none" w:sz="0" w:space="0" w:color="auto"/>
      </w:divBdr>
    </w:div>
    <w:div w:id="801774633">
      <w:bodyDiv w:val="1"/>
      <w:marLeft w:val="0"/>
      <w:marRight w:val="0"/>
      <w:marTop w:val="0"/>
      <w:marBottom w:val="0"/>
      <w:divBdr>
        <w:top w:val="none" w:sz="0" w:space="0" w:color="auto"/>
        <w:left w:val="none" w:sz="0" w:space="0" w:color="auto"/>
        <w:bottom w:val="none" w:sz="0" w:space="0" w:color="auto"/>
        <w:right w:val="none" w:sz="0" w:space="0" w:color="auto"/>
      </w:divBdr>
    </w:div>
    <w:div w:id="814638037">
      <w:bodyDiv w:val="1"/>
      <w:marLeft w:val="0"/>
      <w:marRight w:val="0"/>
      <w:marTop w:val="0"/>
      <w:marBottom w:val="0"/>
      <w:divBdr>
        <w:top w:val="none" w:sz="0" w:space="0" w:color="auto"/>
        <w:left w:val="none" w:sz="0" w:space="0" w:color="auto"/>
        <w:bottom w:val="none" w:sz="0" w:space="0" w:color="auto"/>
        <w:right w:val="none" w:sz="0" w:space="0" w:color="auto"/>
      </w:divBdr>
      <w:divsChild>
        <w:div w:id="924607646">
          <w:marLeft w:val="-720"/>
          <w:marRight w:val="0"/>
          <w:marTop w:val="0"/>
          <w:marBottom w:val="0"/>
          <w:divBdr>
            <w:top w:val="none" w:sz="0" w:space="0" w:color="auto"/>
            <w:left w:val="none" w:sz="0" w:space="0" w:color="auto"/>
            <w:bottom w:val="none" w:sz="0" w:space="0" w:color="auto"/>
            <w:right w:val="none" w:sz="0" w:space="0" w:color="auto"/>
          </w:divBdr>
        </w:div>
      </w:divsChild>
    </w:div>
    <w:div w:id="839270453">
      <w:bodyDiv w:val="1"/>
      <w:marLeft w:val="0"/>
      <w:marRight w:val="0"/>
      <w:marTop w:val="0"/>
      <w:marBottom w:val="0"/>
      <w:divBdr>
        <w:top w:val="none" w:sz="0" w:space="0" w:color="auto"/>
        <w:left w:val="none" w:sz="0" w:space="0" w:color="auto"/>
        <w:bottom w:val="none" w:sz="0" w:space="0" w:color="auto"/>
        <w:right w:val="none" w:sz="0" w:space="0" w:color="auto"/>
      </w:divBdr>
    </w:div>
    <w:div w:id="856889651">
      <w:bodyDiv w:val="1"/>
      <w:marLeft w:val="0"/>
      <w:marRight w:val="0"/>
      <w:marTop w:val="0"/>
      <w:marBottom w:val="0"/>
      <w:divBdr>
        <w:top w:val="none" w:sz="0" w:space="0" w:color="auto"/>
        <w:left w:val="none" w:sz="0" w:space="0" w:color="auto"/>
        <w:bottom w:val="none" w:sz="0" w:space="0" w:color="auto"/>
        <w:right w:val="none" w:sz="0" w:space="0" w:color="auto"/>
      </w:divBdr>
      <w:divsChild>
        <w:div w:id="1941058508">
          <w:marLeft w:val="-720"/>
          <w:marRight w:val="0"/>
          <w:marTop w:val="0"/>
          <w:marBottom w:val="0"/>
          <w:divBdr>
            <w:top w:val="none" w:sz="0" w:space="0" w:color="auto"/>
            <w:left w:val="none" w:sz="0" w:space="0" w:color="auto"/>
            <w:bottom w:val="none" w:sz="0" w:space="0" w:color="auto"/>
            <w:right w:val="none" w:sz="0" w:space="0" w:color="auto"/>
          </w:divBdr>
        </w:div>
      </w:divsChild>
    </w:div>
    <w:div w:id="890575933">
      <w:bodyDiv w:val="1"/>
      <w:marLeft w:val="0"/>
      <w:marRight w:val="0"/>
      <w:marTop w:val="0"/>
      <w:marBottom w:val="0"/>
      <w:divBdr>
        <w:top w:val="none" w:sz="0" w:space="0" w:color="auto"/>
        <w:left w:val="none" w:sz="0" w:space="0" w:color="auto"/>
        <w:bottom w:val="none" w:sz="0" w:space="0" w:color="auto"/>
        <w:right w:val="none" w:sz="0" w:space="0" w:color="auto"/>
      </w:divBdr>
      <w:divsChild>
        <w:div w:id="344674945">
          <w:marLeft w:val="-720"/>
          <w:marRight w:val="0"/>
          <w:marTop w:val="0"/>
          <w:marBottom w:val="0"/>
          <w:divBdr>
            <w:top w:val="none" w:sz="0" w:space="0" w:color="auto"/>
            <w:left w:val="none" w:sz="0" w:space="0" w:color="auto"/>
            <w:bottom w:val="none" w:sz="0" w:space="0" w:color="auto"/>
            <w:right w:val="none" w:sz="0" w:space="0" w:color="auto"/>
          </w:divBdr>
        </w:div>
      </w:divsChild>
    </w:div>
    <w:div w:id="957219541">
      <w:bodyDiv w:val="1"/>
      <w:marLeft w:val="0"/>
      <w:marRight w:val="0"/>
      <w:marTop w:val="0"/>
      <w:marBottom w:val="0"/>
      <w:divBdr>
        <w:top w:val="none" w:sz="0" w:space="0" w:color="auto"/>
        <w:left w:val="none" w:sz="0" w:space="0" w:color="auto"/>
        <w:bottom w:val="none" w:sz="0" w:space="0" w:color="auto"/>
        <w:right w:val="none" w:sz="0" w:space="0" w:color="auto"/>
      </w:divBdr>
      <w:divsChild>
        <w:div w:id="1350058801">
          <w:marLeft w:val="-720"/>
          <w:marRight w:val="0"/>
          <w:marTop w:val="0"/>
          <w:marBottom w:val="0"/>
          <w:divBdr>
            <w:top w:val="none" w:sz="0" w:space="0" w:color="auto"/>
            <w:left w:val="none" w:sz="0" w:space="0" w:color="auto"/>
            <w:bottom w:val="none" w:sz="0" w:space="0" w:color="auto"/>
            <w:right w:val="none" w:sz="0" w:space="0" w:color="auto"/>
          </w:divBdr>
        </w:div>
      </w:divsChild>
    </w:div>
    <w:div w:id="969016305">
      <w:bodyDiv w:val="1"/>
      <w:marLeft w:val="0"/>
      <w:marRight w:val="0"/>
      <w:marTop w:val="0"/>
      <w:marBottom w:val="0"/>
      <w:divBdr>
        <w:top w:val="none" w:sz="0" w:space="0" w:color="auto"/>
        <w:left w:val="none" w:sz="0" w:space="0" w:color="auto"/>
        <w:bottom w:val="none" w:sz="0" w:space="0" w:color="auto"/>
        <w:right w:val="none" w:sz="0" w:space="0" w:color="auto"/>
      </w:divBdr>
    </w:div>
    <w:div w:id="1028602444">
      <w:bodyDiv w:val="1"/>
      <w:marLeft w:val="0"/>
      <w:marRight w:val="0"/>
      <w:marTop w:val="0"/>
      <w:marBottom w:val="0"/>
      <w:divBdr>
        <w:top w:val="none" w:sz="0" w:space="0" w:color="auto"/>
        <w:left w:val="none" w:sz="0" w:space="0" w:color="auto"/>
        <w:bottom w:val="none" w:sz="0" w:space="0" w:color="auto"/>
        <w:right w:val="none" w:sz="0" w:space="0" w:color="auto"/>
      </w:divBdr>
      <w:divsChild>
        <w:div w:id="1800143497">
          <w:marLeft w:val="-720"/>
          <w:marRight w:val="0"/>
          <w:marTop w:val="0"/>
          <w:marBottom w:val="0"/>
          <w:divBdr>
            <w:top w:val="none" w:sz="0" w:space="0" w:color="auto"/>
            <w:left w:val="none" w:sz="0" w:space="0" w:color="auto"/>
            <w:bottom w:val="none" w:sz="0" w:space="0" w:color="auto"/>
            <w:right w:val="none" w:sz="0" w:space="0" w:color="auto"/>
          </w:divBdr>
        </w:div>
      </w:divsChild>
    </w:div>
    <w:div w:id="1032653702">
      <w:bodyDiv w:val="1"/>
      <w:marLeft w:val="0"/>
      <w:marRight w:val="0"/>
      <w:marTop w:val="0"/>
      <w:marBottom w:val="0"/>
      <w:divBdr>
        <w:top w:val="none" w:sz="0" w:space="0" w:color="auto"/>
        <w:left w:val="none" w:sz="0" w:space="0" w:color="auto"/>
        <w:bottom w:val="none" w:sz="0" w:space="0" w:color="auto"/>
        <w:right w:val="none" w:sz="0" w:space="0" w:color="auto"/>
      </w:divBdr>
    </w:div>
    <w:div w:id="1036542820">
      <w:bodyDiv w:val="1"/>
      <w:marLeft w:val="0"/>
      <w:marRight w:val="0"/>
      <w:marTop w:val="0"/>
      <w:marBottom w:val="0"/>
      <w:divBdr>
        <w:top w:val="none" w:sz="0" w:space="0" w:color="auto"/>
        <w:left w:val="none" w:sz="0" w:space="0" w:color="auto"/>
        <w:bottom w:val="none" w:sz="0" w:space="0" w:color="auto"/>
        <w:right w:val="none" w:sz="0" w:space="0" w:color="auto"/>
      </w:divBdr>
      <w:divsChild>
        <w:div w:id="418329081">
          <w:marLeft w:val="-720"/>
          <w:marRight w:val="0"/>
          <w:marTop w:val="0"/>
          <w:marBottom w:val="0"/>
          <w:divBdr>
            <w:top w:val="none" w:sz="0" w:space="0" w:color="auto"/>
            <w:left w:val="none" w:sz="0" w:space="0" w:color="auto"/>
            <w:bottom w:val="none" w:sz="0" w:space="0" w:color="auto"/>
            <w:right w:val="none" w:sz="0" w:space="0" w:color="auto"/>
          </w:divBdr>
        </w:div>
      </w:divsChild>
    </w:div>
    <w:div w:id="1102532179">
      <w:bodyDiv w:val="1"/>
      <w:marLeft w:val="0"/>
      <w:marRight w:val="0"/>
      <w:marTop w:val="0"/>
      <w:marBottom w:val="0"/>
      <w:divBdr>
        <w:top w:val="none" w:sz="0" w:space="0" w:color="auto"/>
        <w:left w:val="none" w:sz="0" w:space="0" w:color="auto"/>
        <w:bottom w:val="none" w:sz="0" w:space="0" w:color="auto"/>
        <w:right w:val="none" w:sz="0" w:space="0" w:color="auto"/>
      </w:divBdr>
    </w:div>
    <w:div w:id="1124270543">
      <w:bodyDiv w:val="1"/>
      <w:marLeft w:val="0"/>
      <w:marRight w:val="0"/>
      <w:marTop w:val="0"/>
      <w:marBottom w:val="0"/>
      <w:divBdr>
        <w:top w:val="none" w:sz="0" w:space="0" w:color="auto"/>
        <w:left w:val="none" w:sz="0" w:space="0" w:color="auto"/>
        <w:bottom w:val="none" w:sz="0" w:space="0" w:color="auto"/>
        <w:right w:val="none" w:sz="0" w:space="0" w:color="auto"/>
      </w:divBdr>
    </w:div>
    <w:div w:id="1128427489">
      <w:bodyDiv w:val="1"/>
      <w:marLeft w:val="0"/>
      <w:marRight w:val="0"/>
      <w:marTop w:val="0"/>
      <w:marBottom w:val="0"/>
      <w:divBdr>
        <w:top w:val="none" w:sz="0" w:space="0" w:color="auto"/>
        <w:left w:val="none" w:sz="0" w:space="0" w:color="auto"/>
        <w:bottom w:val="none" w:sz="0" w:space="0" w:color="auto"/>
        <w:right w:val="none" w:sz="0" w:space="0" w:color="auto"/>
      </w:divBdr>
      <w:divsChild>
        <w:div w:id="1428622829">
          <w:marLeft w:val="-720"/>
          <w:marRight w:val="0"/>
          <w:marTop w:val="0"/>
          <w:marBottom w:val="0"/>
          <w:divBdr>
            <w:top w:val="none" w:sz="0" w:space="0" w:color="auto"/>
            <w:left w:val="none" w:sz="0" w:space="0" w:color="auto"/>
            <w:bottom w:val="none" w:sz="0" w:space="0" w:color="auto"/>
            <w:right w:val="none" w:sz="0" w:space="0" w:color="auto"/>
          </w:divBdr>
        </w:div>
      </w:divsChild>
    </w:div>
    <w:div w:id="1133788305">
      <w:bodyDiv w:val="1"/>
      <w:marLeft w:val="0"/>
      <w:marRight w:val="0"/>
      <w:marTop w:val="0"/>
      <w:marBottom w:val="0"/>
      <w:divBdr>
        <w:top w:val="none" w:sz="0" w:space="0" w:color="auto"/>
        <w:left w:val="none" w:sz="0" w:space="0" w:color="auto"/>
        <w:bottom w:val="none" w:sz="0" w:space="0" w:color="auto"/>
        <w:right w:val="none" w:sz="0" w:space="0" w:color="auto"/>
      </w:divBdr>
    </w:div>
    <w:div w:id="1160654113">
      <w:bodyDiv w:val="1"/>
      <w:marLeft w:val="0"/>
      <w:marRight w:val="0"/>
      <w:marTop w:val="0"/>
      <w:marBottom w:val="0"/>
      <w:divBdr>
        <w:top w:val="none" w:sz="0" w:space="0" w:color="auto"/>
        <w:left w:val="none" w:sz="0" w:space="0" w:color="auto"/>
        <w:bottom w:val="none" w:sz="0" w:space="0" w:color="auto"/>
        <w:right w:val="none" w:sz="0" w:space="0" w:color="auto"/>
      </w:divBdr>
    </w:div>
    <w:div w:id="1208683878">
      <w:bodyDiv w:val="1"/>
      <w:marLeft w:val="0"/>
      <w:marRight w:val="0"/>
      <w:marTop w:val="0"/>
      <w:marBottom w:val="0"/>
      <w:divBdr>
        <w:top w:val="none" w:sz="0" w:space="0" w:color="auto"/>
        <w:left w:val="none" w:sz="0" w:space="0" w:color="auto"/>
        <w:bottom w:val="none" w:sz="0" w:space="0" w:color="auto"/>
        <w:right w:val="none" w:sz="0" w:space="0" w:color="auto"/>
      </w:divBdr>
    </w:div>
    <w:div w:id="1228609556">
      <w:bodyDiv w:val="1"/>
      <w:marLeft w:val="0"/>
      <w:marRight w:val="0"/>
      <w:marTop w:val="0"/>
      <w:marBottom w:val="0"/>
      <w:divBdr>
        <w:top w:val="none" w:sz="0" w:space="0" w:color="auto"/>
        <w:left w:val="none" w:sz="0" w:space="0" w:color="auto"/>
        <w:bottom w:val="none" w:sz="0" w:space="0" w:color="auto"/>
        <w:right w:val="none" w:sz="0" w:space="0" w:color="auto"/>
      </w:divBdr>
    </w:div>
    <w:div w:id="1237015945">
      <w:bodyDiv w:val="1"/>
      <w:marLeft w:val="0"/>
      <w:marRight w:val="0"/>
      <w:marTop w:val="0"/>
      <w:marBottom w:val="0"/>
      <w:divBdr>
        <w:top w:val="none" w:sz="0" w:space="0" w:color="auto"/>
        <w:left w:val="none" w:sz="0" w:space="0" w:color="auto"/>
        <w:bottom w:val="none" w:sz="0" w:space="0" w:color="auto"/>
        <w:right w:val="none" w:sz="0" w:space="0" w:color="auto"/>
      </w:divBdr>
    </w:div>
    <w:div w:id="1246182645">
      <w:bodyDiv w:val="1"/>
      <w:marLeft w:val="0"/>
      <w:marRight w:val="0"/>
      <w:marTop w:val="0"/>
      <w:marBottom w:val="0"/>
      <w:divBdr>
        <w:top w:val="none" w:sz="0" w:space="0" w:color="auto"/>
        <w:left w:val="none" w:sz="0" w:space="0" w:color="auto"/>
        <w:bottom w:val="none" w:sz="0" w:space="0" w:color="auto"/>
        <w:right w:val="none" w:sz="0" w:space="0" w:color="auto"/>
      </w:divBdr>
    </w:div>
    <w:div w:id="1257519405">
      <w:bodyDiv w:val="1"/>
      <w:marLeft w:val="0"/>
      <w:marRight w:val="0"/>
      <w:marTop w:val="0"/>
      <w:marBottom w:val="0"/>
      <w:divBdr>
        <w:top w:val="none" w:sz="0" w:space="0" w:color="auto"/>
        <w:left w:val="none" w:sz="0" w:space="0" w:color="auto"/>
        <w:bottom w:val="none" w:sz="0" w:space="0" w:color="auto"/>
        <w:right w:val="none" w:sz="0" w:space="0" w:color="auto"/>
      </w:divBdr>
      <w:divsChild>
        <w:div w:id="46300431">
          <w:marLeft w:val="0"/>
          <w:marRight w:val="0"/>
          <w:marTop w:val="0"/>
          <w:marBottom w:val="0"/>
          <w:divBdr>
            <w:top w:val="none" w:sz="0" w:space="0" w:color="auto"/>
            <w:left w:val="none" w:sz="0" w:space="0" w:color="auto"/>
            <w:bottom w:val="none" w:sz="0" w:space="0" w:color="auto"/>
            <w:right w:val="none" w:sz="0" w:space="0" w:color="auto"/>
          </w:divBdr>
        </w:div>
        <w:div w:id="55056578">
          <w:marLeft w:val="0"/>
          <w:marRight w:val="0"/>
          <w:marTop w:val="0"/>
          <w:marBottom w:val="0"/>
          <w:divBdr>
            <w:top w:val="none" w:sz="0" w:space="0" w:color="auto"/>
            <w:left w:val="none" w:sz="0" w:space="0" w:color="auto"/>
            <w:bottom w:val="none" w:sz="0" w:space="0" w:color="auto"/>
            <w:right w:val="none" w:sz="0" w:space="0" w:color="auto"/>
          </w:divBdr>
        </w:div>
        <w:div w:id="748772041">
          <w:marLeft w:val="0"/>
          <w:marRight w:val="0"/>
          <w:marTop w:val="0"/>
          <w:marBottom w:val="0"/>
          <w:divBdr>
            <w:top w:val="none" w:sz="0" w:space="0" w:color="auto"/>
            <w:left w:val="none" w:sz="0" w:space="0" w:color="auto"/>
            <w:bottom w:val="none" w:sz="0" w:space="0" w:color="auto"/>
            <w:right w:val="none" w:sz="0" w:space="0" w:color="auto"/>
          </w:divBdr>
        </w:div>
        <w:div w:id="1655833643">
          <w:marLeft w:val="0"/>
          <w:marRight w:val="0"/>
          <w:marTop w:val="0"/>
          <w:marBottom w:val="0"/>
          <w:divBdr>
            <w:top w:val="none" w:sz="0" w:space="0" w:color="auto"/>
            <w:left w:val="none" w:sz="0" w:space="0" w:color="auto"/>
            <w:bottom w:val="none" w:sz="0" w:space="0" w:color="auto"/>
            <w:right w:val="none" w:sz="0" w:space="0" w:color="auto"/>
          </w:divBdr>
        </w:div>
        <w:div w:id="2064789464">
          <w:marLeft w:val="0"/>
          <w:marRight w:val="0"/>
          <w:marTop w:val="0"/>
          <w:marBottom w:val="0"/>
          <w:divBdr>
            <w:top w:val="none" w:sz="0" w:space="0" w:color="auto"/>
            <w:left w:val="none" w:sz="0" w:space="0" w:color="auto"/>
            <w:bottom w:val="none" w:sz="0" w:space="0" w:color="auto"/>
            <w:right w:val="none" w:sz="0" w:space="0" w:color="auto"/>
          </w:divBdr>
        </w:div>
      </w:divsChild>
    </w:div>
    <w:div w:id="1274556415">
      <w:bodyDiv w:val="1"/>
      <w:marLeft w:val="0"/>
      <w:marRight w:val="0"/>
      <w:marTop w:val="0"/>
      <w:marBottom w:val="0"/>
      <w:divBdr>
        <w:top w:val="none" w:sz="0" w:space="0" w:color="auto"/>
        <w:left w:val="none" w:sz="0" w:space="0" w:color="auto"/>
        <w:bottom w:val="none" w:sz="0" w:space="0" w:color="auto"/>
        <w:right w:val="none" w:sz="0" w:space="0" w:color="auto"/>
      </w:divBdr>
    </w:div>
    <w:div w:id="1317563572">
      <w:bodyDiv w:val="1"/>
      <w:marLeft w:val="0"/>
      <w:marRight w:val="0"/>
      <w:marTop w:val="0"/>
      <w:marBottom w:val="0"/>
      <w:divBdr>
        <w:top w:val="none" w:sz="0" w:space="0" w:color="auto"/>
        <w:left w:val="none" w:sz="0" w:space="0" w:color="auto"/>
        <w:bottom w:val="none" w:sz="0" w:space="0" w:color="auto"/>
        <w:right w:val="none" w:sz="0" w:space="0" w:color="auto"/>
      </w:divBdr>
    </w:div>
    <w:div w:id="1342702258">
      <w:bodyDiv w:val="1"/>
      <w:marLeft w:val="0"/>
      <w:marRight w:val="0"/>
      <w:marTop w:val="0"/>
      <w:marBottom w:val="0"/>
      <w:divBdr>
        <w:top w:val="none" w:sz="0" w:space="0" w:color="auto"/>
        <w:left w:val="none" w:sz="0" w:space="0" w:color="auto"/>
        <w:bottom w:val="none" w:sz="0" w:space="0" w:color="auto"/>
        <w:right w:val="none" w:sz="0" w:space="0" w:color="auto"/>
      </w:divBdr>
    </w:div>
    <w:div w:id="1355381207">
      <w:bodyDiv w:val="1"/>
      <w:marLeft w:val="0"/>
      <w:marRight w:val="0"/>
      <w:marTop w:val="0"/>
      <w:marBottom w:val="0"/>
      <w:divBdr>
        <w:top w:val="none" w:sz="0" w:space="0" w:color="auto"/>
        <w:left w:val="none" w:sz="0" w:space="0" w:color="auto"/>
        <w:bottom w:val="none" w:sz="0" w:space="0" w:color="auto"/>
        <w:right w:val="none" w:sz="0" w:space="0" w:color="auto"/>
      </w:divBdr>
    </w:div>
    <w:div w:id="1447113123">
      <w:bodyDiv w:val="1"/>
      <w:marLeft w:val="0"/>
      <w:marRight w:val="0"/>
      <w:marTop w:val="0"/>
      <w:marBottom w:val="0"/>
      <w:divBdr>
        <w:top w:val="none" w:sz="0" w:space="0" w:color="auto"/>
        <w:left w:val="none" w:sz="0" w:space="0" w:color="auto"/>
        <w:bottom w:val="none" w:sz="0" w:space="0" w:color="auto"/>
        <w:right w:val="none" w:sz="0" w:space="0" w:color="auto"/>
      </w:divBdr>
    </w:div>
    <w:div w:id="1456680242">
      <w:bodyDiv w:val="1"/>
      <w:marLeft w:val="0"/>
      <w:marRight w:val="0"/>
      <w:marTop w:val="0"/>
      <w:marBottom w:val="0"/>
      <w:divBdr>
        <w:top w:val="none" w:sz="0" w:space="0" w:color="auto"/>
        <w:left w:val="none" w:sz="0" w:space="0" w:color="auto"/>
        <w:bottom w:val="none" w:sz="0" w:space="0" w:color="auto"/>
        <w:right w:val="none" w:sz="0" w:space="0" w:color="auto"/>
      </w:divBdr>
    </w:div>
    <w:div w:id="1488934166">
      <w:bodyDiv w:val="1"/>
      <w:marLeft w:val="0"/>
      <w:marRight w:val="0"/>
      <w:marTop w:val="0"/>
      <w:marBottom w:val="0"/>
      <w:divBdr>
        <w:top w:val="none" w:sz="0" w:space="0" w:color="auto"/>
        <w:left w:val="none" w:sz="0" w:space="0" w:color="auto"/>
        <w:bottom w:val="none" w:sz="0" w:space="0" w:color="auto"/>
        <w:right w:val="none" w:sz="0" w:space="0" w:color="auto"/>
      </w:divBdr>
      <w:divsChild>
        <w:div w:id="158935472">
          <w:marLeft w:val="-720"/>
          <w:marRight w:val="0"/>
          <w:marTop w:val="0"/>
          <w:marBottom w:val="0"/>
          <w:divBdr>
            <w:top w:val="none" w:sz="0" w:space="0" w:color="auto"/>
            <w:left w:val="none" w:sz="0" w:space="0" w:color="auto"/>
            <w:bottom w:val="none" w:sz="0" w:space="0" w:color="auto"/>
            <w:right w:val="none" w:sz="0" w:space="0" w:color="auto"/>
          </w:divBdr>
        </w:div>
      </w:divsChild>
    </w:div>
    <w:div w:id="1495339856">
      <w:bodyDiv w:val="1"/>
      <w:marLeft w:val="0"/>
      <w:marRight w:val="0"/>
      <w:marTop w:val="0"/>
      <w:marBottom w:val="0"/>
      <w:divBdr>
        <w:top w:val="none" w:sz="0" w:space="0" w:color="auto"/>
        <w:left w:val="none" w:sz="0" w:space="0" w:color="auto"/>
        <w:bottom w:val="none" w:sz="0" w:space="0" w:color="auto"/>
        <w:right w:val="none" w:sz="0" w:space="0" w:color="auto"/>
      </w:divBdr>
    </w:div>
    <w:div w:id="1553227167">
      <w:bodyDiv w:val="1"/>
      <w:marLeft w:val="0"/>
      <w:marRight w:val="0"/>
      <w:marTop w:val="0"/>
      <w:marBottom w:val="0"/>
      <w:divBdr>
        <w:top w:val="none" w:sz="0" w:space="0" w:color="auto"/>
        <w:left w:val="none" w:sz="0" w:space="0" w:color="auto"/>
        <w:bottom w:val="none" w:sz="0" w:space="0" w:color="auto"/>
        <w:right w:val="none" w:sz="0" w:space="0" w:color="auto"/>
      </w:divBdr>
      <w:divsChild>
        <w:div w:id="2090543413">
          <w:marLeft w:val="-720"/>
          <w:marRight w:val="0"/>
          <w:marTop w:val="0"/>
          <w:marBottom w:val="0"/>
          <w:divBdr>
            <w:top w:val="none" w:sz="0" w:space="0" w:color="auto"/>
            <w:left w:val="none" w:sz="0" w:space="0" w:color="auto"/>
            <w:bottom w:val="none" w:sz="0" w:space="0" w:color="auto"/>
            <w:right w:val="none" w:sz="0" w:space="0" w:color="auto"/>
          </w:divBdr>
        </w:div>
      </w:divsChild>
    </w:div>
    <w:div w:id="1627815823">
      <w:bodyDiv w:val="1"/>
      <w:marLeft w:val="0"/>
      <w:marRight w:val="0"/>
      <w:marTop w:val="0"/>
      <w:marBottom w:val="0"/>
      <w:divBdr>
        <w:top w:val="none" w:sz="0" w:space="0" w:color="auto"/>
        <w:left w:val="none" w:sz="0" w:space="0" w:color="auto"/>
        <w:bottom w:val="none" w:sz="0" w:space="0" w:color="auto"/>
        <w:right w:val="none" w:sz="0" w:space="0" w:color="auto"/>
      </w:divBdr>
    </w:div>
    <w:div w:id="1650287693">
      <w:bodyDiv w:val="1"/>
      <w:marLeft w:val="0"/>
      <w:marRight w:val="0"/>
      <w:marTop w:val="0"/>
      <w:marBottom w:val="0"/>
      <w:divBdr>
        <w:top w:val="none" w:sz="0" w:space="0" w:color="auto"/>
        <w:left w:val="none" w:sz="0" w:space="0" w:color="auto"/>
        <w:bottom w:val="none" w:sz="0" w:space="0" w:color="auto"/>
        <w:right w:val="none" w:sz="0" w:space="0" w:color="auto"/>
      </w:divBdr>
      <w:divsChild>
        <w:div w:id="1312177195">
          <w:marLeft w:val="-720"/>
          <w:marRight w:val="0"/>
          <w:marTop w:val="0"/>
          <w:marBottom w:val="0"/>
          <w:divBdr>
            <w:top w:val="none" w:sz="0" w:space="0" w:color="auto"/>
            <w:left w:val="none" w:sz="0" w:space="0" w:color="auto"/>
            <w:bottom w:val="none" w:sz="0" w:space="0" w:color="auto"/>
            <w:right w:val="none" w:sz="0" w:space="0" w:color="auto"/>
          </w:divBdr>
        </w:div>
      </w:divsChild>
    </w:div>
    <w:div w:id="1679457582">
      <w:bodyDiv w:val="1"/>
      <w:marLeft w:val="0"/>
      <w:marRight w:val="0"/>
      <w:marTop w:val="0"/>
      <w:marBottom w:val="0"/>
      <w:divBdr>
        <w:top w:val="none" w:sz="0" w:space="0" w:color="auto"/>
        <w:left w:val="none" w:sz="0" w:space="0" w:color="auto"/>
        <w:bottom w:val="none" w:sz="0" w:space="0" w:color="auto"/>
        <w:right w:val="none" w:sz="0" w:space="0" w:color="auto"/>
      </w:divBdr>
    </w:div>
    <w:div w:id="1758938809">
      <w:bodyDiv w:val="1"/>
      <w:marLeft w:val="0"/>
      <w:marRight w:val="0"/>
      <w:marTop w:val="0"/>
      <w:marBottom w:val="0"/>
      <w:divBdr>
        <w:top w:val="none" w:sz="0" w:space="0" w:color="auto"/>
        <w:left w:val="none" w:sz="0" w:space="0" w:color="auto"/>
        <w:bottom w:val="none" w:sz="0" w:space="0" w:color="auto"/>
        <w:right w:val="none" w:sz="0" w:space="0" w:color="auto"/>
      </w:divBdr>
    </w:div>
    <w:div w:id="1777602670">
      <w:bodyDiv w:val="1"/>
      <w:marLeft w:val="0"/>
      <w:marRight w:val="0"/>
      <w:marTop w:val="0"/>
      <w:marBottom w:val="0"/>
      <w:divBdr>
        <w:top w:val="none" w:sz="0" w:space="0" w:color="auto"/>
        <w:left w:val="none" w:sz="0" w:space="0" w:color="auto"/>
        <w:bottom w:val="none" w:sz="0" w:space="0" w:color="auto"/>
        <w:right w:val="none" w:sz="0" w:space="0" w:color="auto"/>
      </w:divBdr>
    </w:div>
    <w:div w:id="1777864223">
      <w:bodyDiv w:val="1"/>
      <w:marLeft w:val="0"/>
      <w:marRight w:val="0"/>
      <w:marTop w:val="0"/>
      <w:marBottom w:val="0"/>
      <w:divBdr>
        <w:top w:val="none" w:sz="0" w:space="0" w:color="auto"/>
        <w:left w:val="none" w:sz="0" w:space="0" w:color="auto"/>
        <w:bottom w:val="none" w:sz="0" w:space="0" w:color="auto"/>
        <w:right w:val="none" w:sz="0" w:space="0" w:color="auto"/>
      </w:divBdr>
    </w:div>
    <w:div w:id="1781417657">
      <w:bodyDiv w:val="1"/>
      <w:marLeft w:val="0"/>
      <w:marRight w:val="0"/>
      <w:marTop w:val="0"/>
      <w:marBottom w:val="0"/>
      <w:divBdr>
        <w:top w:val="none" w:sz="0" w:space="0" w:color="auto"/>
        <w:left w:val="none" w:sz="0" w:space="0" w:color="auto"/>
        <w:bottom w:val="none" w:sz="0" w:space="0" w:color="auto"/>
        <w:right w:val="none" w:sz="0" w:space="0" w:color="auto"/>
      </w:divBdr>
    </w:div>
    <w:div w:id="1791826029">
      <w:bodyDiv w:val="1"/>
      <w:marLeft w:val="0"/>
      <w:marRight w:val="0"/>
      <w:marTop w:val="0"/>
      <w:marBottom w:val="0"/>
      <w:divBdr>
        <w:top w:val="none" w:sz="0" w:space="0" w:color="auto"/>
        <w:left w:val="none" w:sz="0" w:space="0" w:color="auto"/>
        <w:bottom w:val="none" w:sz="0" w:space="0" w:color="auto"/>
        <w:right w:val="none" w:sz="0" w:space="0" w:color="auto"/>
      </w:divBdr>
    </w:div>
    <w:div w:id="1797479431">
      <w:bodyDiv w:val="1"/>
      <w:marLeft w:val="0"/>
      <w:marRight w:val="0"/>
      <w:marTop w:val="0"/>
      <w:marBottom w:val="0"/>
      <w:divBdr>
        <w:top w:val="none" w:sz="0" w:space="0" w:color="auto"/>
        <w:left w:val="none" w:sz="0" w:space="0" w:color="auto"/>
        <w:bottom w:val="none" w:sz="0" w:space="0" w:color="auto"/>
        <w:right w:val="none" w:sz="0" w:space="0" w:color="auto"/>
      </w:divBdr>
    </w:div>
    <w:div w:id="1820996055">
      <w:bodyDiv w:val="1"/>
      <w:marLeft w:val="0"/>
      <w:marRight w:val="0"/>
      <w:marTop w:val="0"/>
      <w:marBottom w:val="0"/>
      <w:divBdr>
        <w:top w:val="none" w:sz="0" w:space="0" w:color="auto"/>
        <w:left w:val="none" w:sz="0" w:space="0" w:color="auto"/>
        <w:bottom w:val="none" w:sz="0" w:space="0" w:color="auto"/>
        <w:right w:val="none" w:sz="0" w:space="0" w:color="auto"/>
      </w:divBdr>
    </w:div>
    <w:div w:id="1851095274">
      <w:bodyDiv w:val="1"/>
      <w:marLeft w:val="0"/>
      <w:marRight w:val="0"/>
      <w:marTop w:val="0"/>
      <w:marBottom w:val="0"/>
      <w:divBdr>
        <w:top w:val="none" w:sz="0" w:space="0" w:color="auto"/>
        <w:left w:val="none" w:sz="0" w:space="0" w:color="auto"/>
        <w:bottom w:val="none" w:sz="0" w:space="0" w:color="auto"/>
        <w:right w:val="none" w:sz="0" w:space="0" w:color="auto"/>
      </w:divBdr>
      <w:divsChild>
        <w:div w:id="572664397">
          <w:marLeft w:val="-720"/>
          <w:marRight w:val="0"/>
          <w:marTop w:val="0"/>
          <w:marBottom w:val="0"/>
          <w:divBdr>
            <w:top w:val="none" w:sz="0" w:space="0" w:color="auto"/>
            <w:left w:val="none" w:sz="0" w:space="0" w:color="auto"/>
            <w:bottom w:val="none" w:sz="0" w:space="0" w:color="auto"/>
            <w:right w:val="none" w:sz="0" w:space="0" w:color="auto"/>
          </w:divBdr>
        </w:div>
      </w:divsChild>
    </w:div>
    <w:div w:id="1851287031">
      <w:bodyDiv w:val="1"/>
      <w:marLeft w:val="0"/>
      <w:marRight w:val="0"/>
      <w:marTop w:val="0"/>
      <w:marBottom w:val="0"/>
      <w:divBdr>
        <w:top w:val="none" w:sz="0" w:space="0" w:color="auto"/>
        <w:left w:val="none" w:sz="0" w:space="0" w:color="auto"/>
        <w:bottom w:val="none" w:sz="0" w:space="0" w:color="auto"/>
        <w:right w:val="none" w:sz="0" w:space="0" w:color="auto"/>
      </w:divBdr>
    </w:div>
    <w:div w:id="1878353619">
      <w:bodyDiv w:val="1"/>
      <w:marLeft w:val="0"/>
      <w:marRight w:val="0"/>
      <w:marTop w:val="0"/>
      <w:marBottom w:val="0"/>
      <w:divBdr>
        <w:top w:val="none" w:sz="0" w:space="0" w:color="auto"/>
        <w:left w:val="none" w:sz="0" w:space="0" w:color="auto"/>
        <w:bottom w:val="none" w:sz="0" w:space="0" w:color="auto"/>
        <w:right w:val="none" w:sz="0" w:space="0" w:color="auto"/>
      </w:divBdr>
    </w:div>
    <w:div w:id="1881817923">
      <w:bodyDiv w:val="1"/>
      <w:marLeft w:val="0"/>
      <w:marRight w:val="0"/>
      <w:marTop w:val="0"/>
      <w:marBottom w:val="0"/>
      <w:divBdr>
        <w:top w:val="none" w:sz="0" w:space="0" w:color="auto"/>
        <w:left w:val="none" w:sz="0" w:space="0" w:color="auto"/>
        <w:bottom w:val="none" w:sz="0" w:space="0" w:color="auto"/>
        <w:right w:val="none" w:sz="0" w:space="0" w:color="auto"/>
      </w:divBdr>
    </w:div>
    <w:div w:id="1901742043">
      <w:bodyDiv w:val="1"/>
      <w:marLeft w:val="0"/>
      <w:marRight w:val="0"/>
      <w:marTop w:val="0"/>
      <w:marBottom w:val="0"/>
      <w:divBdr>
        <w:top w:val="none" w:sz="0" w:space="0" w:color="auto"/>
        <w:left w:val="none" w:sz="0" w:space="0" w:color="auto"/>
        <w:bottom w:val="none" w:sz="0" w:space="0" w:color="auto"/>
        <w:right w:val="none" w:sz="0" w:space="0" w:color="auto"/>
      </w:divBdr>
      <w:divsChild>
        <w:div w:id="1726828576">
          <w:marLeft w:val="-720"/>
          <w:marRight w:val="0"/>
          <w:marTop w:val="0"/>
          <w:marBottom w:val="0"/>
          <w:divBdr>
            <w:top w:val="none" w:sz="0" w:space="0" w:color="auto"/>
            <w:left w:val="none" w:sz="0" w:space="0" w:color="auto"/>
            <w:bottom w:val="none" w:sz="0" w:space="0" w:color="auto"/>
            <w:right w:val="none" w:sz="0" w:space="0" w:color="auto"/>
          </w:divBdr>
        </w:div>
      </w:divsChild>
    </w:div>
    <w:div w:id="1907690912">
      <w:bodyDiv w:val="1"/>
      <w:marLeft w:val="0"/>
      <w:marRight w:val="0"/>
      <w:marTop w:val="0"/>
      <w:marBottom w:val="0"/>
      <w:divBdr>
        <w:top w:val="none" w:sz="0" w:space="0" w:color="auto"/>
        <w:left w:val="none" w:sz="0" w:space="0" w:color="auto"/>
        <w:bottom w:val="none" w:sz="0" w:space="0" w:color="auto"/>
        <w:right w:val="none" w:sz="0" w:space="0" w:color="auto"/>
      </w:divBdr>
      <w:divsChild>
        <w:div w:id="872428554">
          <w:marLeft w:val="-720"/>
          <w:marRight w:val="0"/>
          <w:marTop w:val="0"/>
          <w:marBottom w:val="0"/>
          <w:divBdr>
            <w:top w:val="none" w:sz="0" w:space="0" w:color="auto"/>
            <w:left w:val="none" w:sz="0" w:space="0" w:color="auto"/>
            <w:bottom w:val="none" w:sz="0" w:space="0" w:color="auto"/>
            <w:right w:val="none" w:sz="0" w:space="0" w:color="auto"/>
          </w:divBdr>
        </w:div>
      </w:divsChild>
    </w:div>
    <w:div w:id="1913925284">
      <w:bodyDiv w:val="1"/>
      <w:marLeft w:val="0"/>
      <w:marRight w:val="0"/>
      <w:marTop w:val="0"/>
      <w:marBottom w:val="0"/>
      <w:divBdr>
        <w:top w:val="none" w:sz="0" w:space="0" w:color="auto"/>
        <w:left w:val="none" w:sz="0" w:space="0" w:color="auto"/>
        <w:bottom w:val="none" w:sz="0" w:space="0" w:color="auto"/>
        <w:right w:val="none" w:sz="0" w:space="0" w:color="auto"/>
      </w:divBdr>
    </w:div>
    <w:div w:id="1916010817">
      <w:bodyDiv w:val="1"/>
      <w:marLeft w:val="0"/>
      <w:marRight w:val="0"/>
      <w:marTop w:val="0"/>
      <w:marBottom w:val="0"/>
      <w:divBdr>
        <w:top w:val="none" w:sz="0" w:space="0" w:color="auto"/>
        <w:left w:val="none" w:sz="0" w:space="0" w:color="auto"/>
        <w:bottom w:val="none" w:sz="0" w:space="0" w:color="auto"/>
        <w:right w:val="none" w:sz="0" w:space="0" w:color="auto"/>
      </w:divBdr>
    </w:div>
    <w:div w:id="1935942585">
      <w:bodyDiv w:val="1"/>
      <w:marLeft w:val="0"/>
      <w:marRight w:val="0"/>
      <w:marTop w:val="0"/>
      <w:marBottom w:val="0"/>
      <w:divBdr>
        <w:top w:val="none" w:sz="0" w:space="0" w:color="auto"/>
        <w:left w:val="none" w:sz="0" w:space="0" w:color="auto"/>
        <w:bottom w:val="none" w:sz="0" w:space="0" w:color="auto"/>
        <w:right w:val="none" w:sz="0" w:space="0" w:color="auto"/>
      </w:divBdr>
    </w:div>
    <w:div w:id="1975140468">
      <w:bodyDiv w:val="1"/>
      <w:marLeft w:val="0"/>
      <w:marRight w:val="0"/>
      <w:marTop w:val="0"/>
      <w:marBottom w:val="0"/>
      <w:divBdr>
        <w:top w:val="none" w:sz="0" w:space="0" w:color="auto"/>
        <w:left w:val="none" w:sz="0" w:space="0" w:color="auto"/>
        <w:bottom w:val="none" w:sz="0" w:space="0" w:color="auto"/>
        <w:right w:val="none" w:sz="0" w:space="0" w:color="auto"/>
      </w:divBdr>
    </w:div>
    <w:div w:id="1975327228">
      <w:bodyDiv w:val="1"/>
      <w:marLeft w:val="0"/>
      <w:marRight w:val="0"/>
      <w:marTop w:val="0"/>
      <w:marBottom w:val="0"/>
      <w:divBdr>
        <w:top w:val="none" w:sz="0" w:space="0" w:color="auto"/>
        <w:left w:val="none" w:sz="0" w:space="0" w:color="auto"/>
        <w:bottom w:val="none" w:sz="0" w:space="0" w:color="auto"/>
        <w:right w:val="none" w:sz="0" w:space="0" w:color="auto"/>
      </w:divBdr>
    </w:div>
    <w:div w:id="1978994636">
      <w:bodyDiv w:val="1"/>
      <w:marLeft w:val="0"/>
      <w:marRight w:val="0"/>
      <w:marTop w:val="0"/>
      <w:marBottom w:val="0"/>
      <w:divBdr>
        <w:top w:val="none" w:sz="0" w:space="0" w:color="auto"/>
        <w:left w:val="none" w:sz="0" w:space="0" w:color="auto"/>
        <w:bottom w:val="none" w:sz="0" w:space="0" w:color="auto"/>
        <w:right w:val="none" w:sz="0" w:space="0" w:color="auto"/>
      </w:divBdr>
      <w:divsChild>
        <w:div w:id="1258830828">
          <w:marLeft w:val="-720"/>
          <w:marRight w:val="0"/>
          <w:marTop w:val="0"/>
          <w:marBottom w:val="0"/>
          <w:divBdr>
            <w:top w:val="none" w:sz="0" w:space="0" w:color="auto"/>
            <w:left w:val="none" w:sz="0" w:space="0" w:color="auto"/>
            <w:bottom w:val="none" w:sz="0" w:space="0" w:color="auto"/>
            <w:right w:val="none" w:sz="0" w:space="0" w:color="auto"/>
          </w:divBdr>
        </w:div>
      </w:divsChild>
    </w:div>
    <w:div w:id="2002540570">
      <w:bodyDiv w:val="1"/>
      <w:marLeft w:val="0"/>
      <w:marRight w:val="0"/>
      <w:marTop w:val="0"/>
      <w:marBottom w:val="0"/>
      <w:divBdr>
        <w:top w:val="none" w:sz="0" w:space="0" w:color="auto"/>
        <w:left w:val="none" w:sz="0" w:space="0" w:color="auto"/>
        <w:bottom w:val="none" w:sz="0" w:space="0" w:color="auto"/>
        <w:right w:val="none" w:sz="0" w:space="0" w:color="auto"/>
      </w:divBdr>
    </w:div>
    <w:div w:id="2005232448">
      <w:bodyDiv w:val="1"/>
      <w:marLeft w:val="0"/>
      <w:marRight w:val="0"/>
      <w:marTop w:val="0"/>
      <w:marBottom w:val="0"/>
      <w:divBdr>
        <w:top w:val="none" w:sz="0" w:space="0" w:color="auto"/>
        <w:left w:val="none" w:sz="0" w:space="0" w:color="auto"/>
        <w:bottom w:val="none" w:sz="0" w:space="0" w:color="auto"/>
        <w:right w:val="none" w:sz="0" w:space="0" w:color="auto"/>
      </w:divBdr>
      <w:divsChild>
        <w:div w:id="1832915118">
          <w:marLeft w:val="-720"/>
          <w:marRight w:val="0"/>
          <w:marTop w:val="0"/>
          <w:marBottom w:val="0"/>
          <w:divBdr>
            <w:top w:val="none" w:sz="0" w:space="0" w:color="auto"/>
            <w:left w:val="none" w:sz="0" w:space="0" w:color="auto"/>
            <w:bottom w:val="none" w:sz="0" w:space="0" w:color="auto"/>
            <w:right w:val="none" w:sz="0" w:space="0" w:color="auto"/>
          </w:divBdr>
        </w:div>
      </w:divsChild>
    </w:div>
    <w:div w:id="2038041612">
      <w:bodyDiv w:val="1"/>
      <w:marLeft w:val="0"/>
      <w:marRight w:val="0"/>
      <w:marTop w:val="0"/>
      <w:marBottom w:val="0"/>
      <w:divBdr>
        <w:top w:val="none" w:sz="0" w:space="0" w:color="auto"/>
        <w:left w:val="none" w:sz="0" w:space="0" w:color="auto"/>
        <w:bottom w:val="none" w:sz="0" w:space="0" w:color="auto"/>
        <w:right w:val="none" w:sz="0" w:space="0" w:color="auto"/>
      </w:divBdr>
    </w:div>
    <w:div w:id="2068915083">
      <w:bodyDiv w:val="1"/>
      <w:marLeft w:val="0"/>
      <w:marRight w:val="0"/>
      <w:marTop w:val="0"/>
      <w:marBottom w:val="0"/>
      <w:divBdr>
        <w:top w:val="none" w:sz="0" w:space="0" w:color="auto"/>
        <w:left w:val="none" w:sz="0" w:space="0" w:color="auto"/>
        <w:bottom w:val="none" w:sz="0" w:space="0" w:color="auto"/>
        <w:right w:val="none" w:sz="0" w:space="0" w:color="auto"/>
      </w:divBdr>
    </w:div>
    <w:div w:id="2108307681">
      <w:bodyDiv w:val="1"/>
      <w:marLeft w:val="0"/>
      <w:marRight w:val="0"/>
      <w:marTop w:val="0"/>
      <w:marBottom w:val="0"/>
      <w:divBdr>
        <w:top w:val="none" w:sz="0" w:space="0" w:color="auto"/>
        <w:left w:val="none" w:sz="0" w:space="0" w:color="auto"/>
        <w:bottom w:val="none" w:sz="0" w:space="0" w:color="auto"/>
        <w:right w:val="none" w:sz="0" w:space="0" w:color="auto"/>
      </w:divBdr>
      <w:divsChild>
        <w:div w:id="553203148">
          <w:marLeft w:val="-720"/>
          <w:marRight w:val="0"/>
          <w:marTop w:val="0"/>
          <w:marBottom w:val="0"/>
          <w:divBdr>
            <w:top w:val="none" w:sz="0" w:space="0" w:color="auto"/>
            <w:left w:val="none" w:sz="0" w:space="0" w:color="auto"/>
            <w:bottom w:val="none" w:sz="0" w:space="0" w:color="auto"/>
            <w:right w:val="none" w:sz="0" w:space="0" w:color="auto"/>
          </w:divBdr>
        </w:div>
      </w:divsChild>
    </w:div>
    <w:div w:id="2114861664">
      <w:bodyDiv w:val="1"/>
      <w:marLeft w:val="0"/>
      <w:marRight w:val="0"/>
      <w:marTop w:val="0"/>
      <w:marBottom w:val="0"/>
      <w:divBdr>
        <w:top w:val="none" w:sz="0" w:space="0" w:color="auto"/>
        <w:left w:val="none" w:sz="0" w:space="0" w:color="auto"/>
        <w:bottom w:val="none" w:sz="0" w:space="0" w:color="auto"/>
        <w:right w:val="none" w:sz="0" w:space="0" w:color="auto"/>
      </w:divBdr>
    </w:div>
    <w:div w:id="2144035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ash.org.uk/resources/view/the-economics-of-tobacco" TargetMode="External"/><Relationship Id="rId18" Type="http://schemas.openxmlformats.org/officeDocument/2006/relationships/hyperlink" Target="https://doi.org/10.1038/s41591-020-" TargetMode="External"/><Relationship Id="rId26" Type="http://schemas.openxmlformats.org/officeDocument/2006/relationships/hyperlink" Target="https://www.who.int/news-room/fact" TargetMode="External"/><Relationship Id="rId3" Type="http://schemas.openxmlformats.org/officeDocument/2006/relationships/styles" Target="styles.xml"/><Relationship Id="rId21" Type="http://schemas.openxmlformats.org/officeDocument/2006/relationships/hyperlink" Target="https://www.gov.uk/government/news/independent-review-" TargetMode="External"/><Relationship Id="rId7" Type="http://schemas.openxmlformats.org/officeDocument/2006/relationships/image" Target="media/image2.jpeg"/><Relationship Id="rId12" Type="http://schemas.openxmlformats.org/officeDocument/2006/relationships/hyperlink" Target="https://www.microeconomicsap.com/externalities-ap-microeconomics.html" TargetMode="External"/><Relationship Id="rId17" Type="http://schemas.openxmlformats.org/officeDocument/2006/relationships/hyperlink" Target="https://opus.uleth.ca/items/8b9996d1-c4d5-410d-a5b2-28727bff9735" TargetMode="External"/><Relationship Id="rId25" Type="http://schemas.openxmlformats.org/officeDocument/2006/relationships/hyperlink" Target="https://doi.org/10.1136/tobaccocontrol-2018-" TargetMode="External"/><Relationship Id="rId2" Type="http://schemas.openxmlformats.org/officeDocument/2006/relationships/numbering" Target="numbering.xml"/><Relationship Id="rId16" Type="http://schemas.openxmlformats.org/officeDocument/2006/relationships/hyperlink" Target="http://Www.health.org.uk" TargetMode="External"/><Relationship Id="rId20" Type="http://schemas.openxmlformats.org/officeDocument/2006/relationships/hyperlink" Target="https://www.gov.uk/government/news/tobacco-displays-in-shops-to-en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nationalgeographic.co.uk/environment-and-" TargetMode="External"/><Relationship Id="rId5" Type="http://schemas.openxmlformats.org/officeDocument/2006/relationships/webSettings" Target="webSettings.xml"/><Relationship Id="rId15" Type="http://schemas.openxmlformats.org/officeDocument/2006/relationships/hyperlink" Target="https://doi.org/10.1016/s2468-" TargetMode="External"/><Relationship Id="rId23" Type="http://schemas.openxmlformats.org/officeDocument/2006/relationships/hyperlink" Target="https://doi.org/10.1136/bmj.h2913"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doi.org/10.5888/pcd16.180553"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ash.org.uk/media-centre/news/press-releases/smoking-costs-" TargetMode="External"/><Relationship Id="rId22" Type="http://schemas.openxmlformats.org/officeDocument/2006/relationships/hyperlink" Target="https://www.gov.uk/government/publications/the-khan-review-making-smoki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3F084-F71C-C542-99FD-88D6F2243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3562</Words>
  <Characters>20307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Economics 
of
Sustainability</vt:lpstr>
    </vt:vector>
  </TitlesOfParts>
  <Company>2114452</Company>
  <LinksUpToDate>false</LinksUpToDate>
  <CharactersWithSpaces>23822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Sustainability</dc:title>
  <dc:subject/>
  <dc:creator>Joy James</dc:creator>
  <cp:keywords/>
  <dc:description/>
  <cp:lastModifiedBy>Microsoft Office User</cp:lastModifiedBy>
  <cp:revision>2</cp:revision>
  <dcterms:created xsi:type="dcterms:W3CDTF">2024-03-24T00:12:00Z</dcterms:created>
  <dcterms:modified xsi:type="dcterms:W3CDTF">2024-03-24T00:12:00Z</dcterms:modified>
</cp:coreProperties>
</file>