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5F4BCC2F" w14:textId="01606A9E" w:rsidR="00F863F1" w:rsidRPr="00722A36" w:rsidRDefault="00AA6718" w:rsidP="008D3C9D">
      <w:pPr>
        <w:spacing w:line="480" w:lineRule="auto"/>
        <w:rPr>
          <w:rFonts w:ascii="Times New Roman" w:hAnsi="Times New Roman" w:cs="Times New Roman"/>
          <w:sz w:val="24"/>
          <w:szCs w:val="24"/>
        </w:rPr>
      </w:pPr>
      <w:r w:rsidRPr="00722A36">
        <w:rPr>
          <w:rFonts w:ascii="Times New Roman" w:hAnsi="Times New Roman" w:cs="Times New Roman"/>
          <w:sz w:val="24"/>
          <w:szCs w:val="24"/>
        </w:rPr>
        <w:t>Shakira Peters</w:t>
      </w:r>
    </w:p>
    <w:p w14:paraId="1D991468" w14:textId="77777777" w:rsidR="00E12F92" w:rsidRPr="00722A36" w:rsidRDefault="00E12F92" w:rsidP="008D3C9D">
      <w:pPr>
        <w:spacing w:line="480" w:lineRule="auto"/>
        <w:rPr>
          <w:rFonts w:ascii="Times New Roman" w:hAnsi="Times New Roman" w:cs="Times New Roman"/>
          <w:sz w:val="24"/>
          <w:szCs w:val="24"/>
        </w:rPr>
      </w:pPr>
      <w:r w:rsidRPr="00722A36">
        <w:rPr>
          <w:rFonts w:ascii="Times New Roman" w:hAnsi="Times New Roman" w:cs="Times New Roman"/>
          <w:sz w:val="24"/>
          <w:szCs w:val="24"/>
        </w:rPr>
        <w:t xml:space="preserve">Seventeenth-Century literature: Unities and Dualities </w:t>
      </w:r>
    </w:p>
    <w:p w14:paraId="6AE6EEDC" w14:textId="19A84B7A" w:rsidR="00AA6718" w:rsidRPr="00722A36" w:rsidRDefault="00E12F92" w:rsidP="008D3C9D">
      <w:pPr>
        <w:spacing w:line="480" w:lineRule="auto"/>
        <w:rPr>
          <w:rFonts w:ascii="Times New Roman" w:hAnsi="Times New Roman" w:cs="Times New Roman"/>
          <w:sz w:val="24"/>
          <w:szCs w:val="24"/>
        </w:rPr>
      </w:pPr>
      <w:r w:rsidRPr="00722A36">
        <w:rPr>
          <w:rFonts w:ascii="Times New Roman" w:hAnsi="Times New Roman" w:cs="Times New Roman"/>
          <w:sz w:val="24"/>
          <w:szCs w:val="24"/>
        </w:rPr>
        <w:t>ASSIGNMENT 2 – Essay</w:t>
      </w:r>
    </w:p>
    <w:p w14:paraId="1DC451E0" w14:textId="523BDBDA" w:rsidR="00E12F92" w:rsidRPr="00722A36" w:rsidRDefault="00E12F92">
      <w:pPr>
        <w:rPr>
          <w:rFonts w:ascii="Times New Roman" w:hAnsi="Times New Roman" w:cs="Times New Roman"/>
          <w:sz w:val="24"/>
          <w:szCs w:val="24"/>
        </w:rPr>
      </w:pPr>
    </w:p>
    <w:p w14:paraId="5D6E268A" w14:textId="77777777" w:rsidR="000608AF" w:rsidRPr="00722A36" w:rsidRDefault="000608AF">
      <w:pPr>
        <w:rPr>
          <w:rFonts w:ascii="Times New Roman" w:hAnsi="Times New Roman" w:cs="Times New Roman"/>
          <w:sz w:val="24"/>
          <w:szCs w:val="24"/>
        </w:rPr>
      </w:pPr>
    </w:p>
    <w:p w14:paraId="360CD44F" w14:textId="13D72395" w:rsidR="00A859EB" w:rsidRPr="00722A36" w:rsidRDefault="00EE3E92" w:rsidP="008D3C9D">
      <w:pPr>
        <w:spacing w:line="480" w:lineRule="auto"/>
        <w:ind w:firstLine="720"/>
        <w:divId w:val="2044863438"/>
        <w:rPr>
          <w:rFonts w:ascii="Times New Roman" w:hAnsi="Times New Roman" w:cs="Times New Roman"/>
          <w:sz w:val="24"/>
          <w:szCs w:val="24"/>
        </w:rPr>
      </w:pPr>
      <w:r w:rsidRPr="00722A36">
        <w:rPr>
          <w:rFonts w:ascii="Times New Roman" w:hAnsi="Times New Roman" w:cs="Times New Roman"/>
          <w:sz w:val="24"/>
          <w:szCs w:val="24"/>
        </w:rPr>
        <w:t xml:space="preserve">The topic that I have chosen to draft this essay on is ‘The true justification of the ways of God to men in </w:t>
      </w:r>
      <w:r w:rsidRPr="00722A36">
        <w:rPr>
          <w:rStyle w:val="Emphasis"/>
          <w:rFonts w:ascii="Times New Roman" w:hAnsi="Times New Roman" w:cs="Times New Roman"/>
          <w:sz w:val="24"/>
          <w:szCs w:val="24"/>
        </w:rPr>
        <w:t>Paradise Lost</w:t>
      </w:r>
      <w:r w:rsidRPr="00722A36">
        <w:rPr>
          <w:rFonts w:ascii="Times New Roman" w:hAnsi="Times New Roman" w:cs="Times New Roman"/>
          <w:sz w:val="24"/>
          <w:szCs w:val="24"/>
        </w:rPr>
        <w:t xml:space="preserve"> consists in Milton’s argument that virtue can only be achieved by struggle, that the Fall was inevitable because a passive and ignorant virtue cannot release the true potentialities of human greatness.’ To what extent do you agree that Milton strives to reinforce this view of human virtue and of God’s providential scheme? In this essay, I would both agree and disagree that Milton strives to reinforce the view of human virtue and of God’s providential scheme. </w:t>
      </w:r>
      <w:r w:rsidR="00A859EB" w:rsidRPr="00722A36">
        <w:rPr>
          <w:rFonts w:ascii="Times New Roman" w:hAnsi="Times New Roman" w:cs="Times New Roman"/>
          <w:sz w:val="24"/>
          <w:szCs w:val="24"/>
        </w:rPr>
        <w:t xml:space="preserve">Milton's claim that virtue can only be attained through effort is something I would also analyse as the real justification of God's methods to men. This essay looks at twelve volumes of </w:t>
      </w:r>
      <w:r w:rsidR="00A859EB" w:rsidRPr="00F2185D">
        <w:rPr>
          <w:rFonts w:ascii="Times New Roman" w:hAnsi="Times New Roman" w:cs="Times New Roman"/>
          <w:i/>
          <w:iCs/>
          <w:sz w:val="24"/>
          <w:szCs w:val="24"/>
        </w:rPr>
        <w:t>Paradise Lost</w:t>
      </w:r>
      <w:r w:rsidR="00A859EB" w:rsidRPr="00722A36">
        <w:rPr>
          <w:rFonts w:ascii="Times New Roman" w:hAnsi="Times New Roman" w:cs="Times New Roman"/>
          <w:sz w:val="24"/>
          <w:szCs w:val="24"/>
        </w:rPr>
        <w:t xml:space="preserve"> to uncover examples that back up its arguments.</w:t>
      </w:r>
    </w:p>
    <w:p w14:paraId="160DCC9A" w14:textId="77777777" w:rsidR="00534072" w:rsidRPr="00722A36" w:rsidRDefault="00B47C28" w:rsidP="008D3C9D">
      <w:pPr>
        <w:spacing w:line="480" w:lineRule="auto"/>
        <w:rPr>
          <w:rFonts w:ascii="Times New Roman" w:hAnsi="Times New Roman" w:cs="Times New Roman"/>
          <w:sz w:val="24"/>
          <w:szCs w:val="24"/>
        </w:rPr>
      </w:pPr>
      <w:r w:rsidRPr="00722A36">
        <w:rPr>
          <w:rFonts w:ascii="Times New Roman" w:hAnsi="Times New Roman" w:cs="Times New Roman"/>
          <w:sz w:val="24"/>
          <w:szCs w:val="24"/>
        </w:rPr>
        <w:t xml:space="preserve">   </w:t>
      </w:r>
    </w:p>
    <w:p w14:paraId="51D08618" w14:textId="2C6D778D" w:rsidR="00A9038E" w:rsidRPr="00722A36" w:rsidRDefault="00B47C28" w:rsidP="008D3C9D">
      <w:pPr>
        <w:spacing w:line="480" w:lineRule="auto"/>
        <w:ind w:firstLine="720"/>
        <w:rPr>
          <w:rStyle w:val="s1"/>
          <w:rFonts w:ascii="Times New Roman" w:hAnsi="Times New Roman" w:cs="Times New Roman"/>
          <w:sz w:val="24"/>
          <w:szCs w:val="24"/>
        </w:rPr>
      </w:pPr>
      <w:r w:rsidRPr="00722A36">
        <w:rPr>
          <w:rFonts w:ascii="Times New Roman" w:hAnsi="Times New Roman" w:cs="Times New Roman"/>
          <w:sz w:val="24"/>
          <w:szCs w:val="24"/>
        </w:rPr>
        <w:t xml:space="preserve">I agree </w:t>
      </w:r>
      <w:r w:rsidR="0099610C" w:rsidRPr="00722A36">
        <w:rPr>
          <w:rFonts w:ascii="Times New Roman" w:hAnsi="Times New Roman" w:cs="Times New Roman"/>
          <w:sz w:val="24"/>
          <w:szCs w:val="24"/>
        </w:rPr>
        <w:t>that Milton strives to reinforce the view of human virtue and of God’s providential scheme</w:t>
      </w:r>
      <w:r w:rsidR="00EF3210" w:rsidRPr="00722A36">
        <w:rPr>
          <w:rFonts w:ascii="Times New Roman" w:hAnsi="Times New Roman" w:cs="Times New Roman"/>
          <w:sz w:val="24"/>
          <w:szCs w:val="24"/>
        </w:rPr>
        <w:t>.</w:t>
      </w:r>
      <w:r w:rsidR="005B7273" w:rsidRPr="00722A36">
        <w:rPr>
          <w:rFonts w:ascii="Times New Roman" w:hAnsi="Times New Roman" w:cs="Times New Roman"/>
          <w:sz w:val="24"/>
          <w:szCs w:val="24"/>
        </w:rPr>
        <w:t xml:space="preserve"> This is because throughout the reading of </w:t>
      </w:r>
      <w:r w:rsidR="005B7273" w:rsidRPr="00722A36">
        <w:rPr>
          <w:rStyle w:val="Emphasis"/>
          <w:rFonts w:ascii="Times New Roman" w:hAnsi="Times New Roman" w:cs="Times New Roman"/>
          <w:sz w:val="24"/>
          <w:szCs w:val="24"/>
        </w:rPr>
        <w:t xml:space="preserve">Paradise Lost </w:t>
      </w:r>
      <w:r w:rsidR="005B7273" w:rsidRPr="00722A36">
        <w:rPr>
          <w:rFonts w:ascii="Times New Roman" w:hAnsi="Times New Roman" w:cs="Times New Roman"/>
          <w:sz w:val="24"/>
          <w:szCs w:val="24"/>
        </w:rPr>
        <w:t xml:space="preserve">Book One, there are many instances where Milton notes that he is aiming to translate the word of God. He also explains that he is trying to help man understand God’s words and his ways, as well as how the word of God incorporates human </w:t>
      </w:r>
      <w:r w:rsidR="00534072" w:rsidRPr="00722A36">
        <w:rPr>
          <w:rFonts w:ascii="Times New Roman" w:hAnsi="Times New Roman" w:cs="Times New Roman"/>
          <w:sz w:val="24"/>
          <w:szCs w:val="24"/>
        </w:rPr>
        <w:t>virtues. In</w:t>
      </w:r>
      <w:r w:rsidR="004D44DE" w:rsidRPr="00722A36">
        <w:rPr>
          <w:rFonts w:ascii="Times New Roman" w:hAnsi="Times New Roman" w:cs="Times New Roman"/>
          <w:sz w:val="24"/>
          <w:szCs w:val="24"/>
        </w:rPr>
        <w:t xml:space="preserve"> </w:t>
      </w:r>
      <w:r w:rsidR="00841665" w:rsidRPr="00722A36">
        <w:rPr>
          <w:rFonts w:ascii="Times New Roman" w:hAnsi="Times New Roman" w:cs="Times New Roman"/>
          <w:i/>
          <w:iCs/>
          <w:sz w:val="24"/>
          <w:szCs w:val="24"/>
        </w:rPr>
        <w:t xml:space="preserve">Paradise Lost </w:t>
      </w:r>
      <w:r w:rsidR="00841665" w:rsidRPr="00722A36">
        <w:rPr>
          <w:rFonts w:ascii="Times New Roman" w:hAnsi="Times New Roman" w:cs="Times New Roman"/>
          <w:sz w:val="24"/>
          <w:szCs w:val="24"/>
        </w:rPr>
        <w:t>Book one</w:t>
      </w:r>
      <w:r w:rsidR="004D44DE" w:rsidRPr="00722A36">
        <w:rPr>
          <w:rFonts w:ascii="Times New Roman" w:hAnsi="Times New Roman" w:cs="Times New Roman"/>
          <w:sz w:val="24"/>
          <w:szCs w:val="24"/>
        </w:rPr>
        <w:t xml:space="preserve">, it also shows how John Milton uses the Bible </w:t>
      </w:r>
      <w:r w:rsidR="00697FA2" w:rsidRPr="00722A36">
        <w:rPr>
          <w:rFonts w:ascii="Times New Roman" w:hAnsi="Times New Roman" w:cs="Times New Roman"/>
          <w:sz w:val="24"/>
          <w:szCs w:val="24"/>
        </w:rPr>
        <w:t xml:space="preserve">and the word of God </w:t>
      </w:r>
      <w:r w:rsidR="004D44DE" w:rsidRPr="00722A36">
        <w:rPr>
          <w:rFonts w:ascii="Times New Roman" w:hAnsi="Times New Roman" w:cs="Times New Roman"/>
          <w:sz w:val="24"/>
          <w:szCs w:val="24"/>
        </w:rPr>
        <w:t xml:space="preserve">to </w:t>
      </w:r>
      <w:r w:rsidR="00697FA2" w:rsidRPr="00722A36">
        <w:rPr>
          <w:rFonts w:ascii="Times New Roman" w:hAnsi="Times New Roman" w:cs="Times New Roman"/>
          <w:sz w:val="24"/>
          <w:szCs w:val="24"/>
        </w:rPr>
        <w:t>support his words and shed light on real life situations</w:t>
      </w:r>
      <w:r w:rsidR="0021779A" w:rsidRPr="00722A36">
        <w:rPr>
          <w:rFonts w:ascii="Times New Roman" w:hAnsi="Times New Roman" w:cs="Times New Roman"/>
          <w:sz w:val="24"/>
          <w:szCs w:val="24"/>
        </w:rPr>
        <w:t>.</w:t>
      </w:r>
      <w:r w:rsidR="00145529" w:rsidRPr="00722A36">
        <w:rPr>
          <w:rFonts w:ascii="Times New Roman" w:hAnsi="Times New Roman" w:cs="Times New Roman"/>
          <w:sz w:val="24"/>
          <w:szCs w:val="24"/>
        </w:rPr>
        <w:t xml:space="preserve"> </w:t>
      </w:r>
      <w:r w:rsidR="000424A2" w:rsidRPr="00722A36">
        <w:rPr>
          <w:rFonts w:ascii="Times New Roman" w:hAnsi="Times New Roman" w:cs="Times New Roman"/>
          <w:sz w:val="24"/>
          <w:szCs w:val="24"/>
        </w:rPr>
        <w:t xml:space="preserve">In lines 6 to 26 of </w:t>
      </w:r>
      <w:r w:rsidR="00145529" w:rsidRPr="00722A36">
        <w:rPr>
          <w:rFonts w:ascii="Times New Roman" w:hAnsi="Times New Roman" w:cs="Times New Roman"/>
          <w:i/>
          <w:iCs/>
          <w:sz w:val="24"/>
          <w:szCs w:val="24"/>
        </w:rPr>
        <w:t>Paradise Lost</w:t>
      </w:r>
      <w:r w:rsidR="00F37C15" w:rsidRPr="00722A36">
        <w:rPr>
          <w:rStyle w:val="s1"/>
          <w:rFonts w:ascii="Times New Roman" w:hAnsi="Times New Roman" w:cs="Times New Roman"/>
          <w:sz w:val="24"/>
          <w:szCs w:val="24"/>
        </w:rPr>
        <w:t>,</w:t>
      </w:r>
      <w:r w:rsidR="000424A2" w:rsidRPr="00722A36">
        <w:rPr>
          <w:rStyle w:val="s1"/>
          <w:rFonts w:ascii="Times New Roman" w:hAnsi="Times New Roman" w:cs="Times New Roman"/>
          <w:sz w:val="24"/>
          <w:szCs w:val="24"/>
        </w:rPr>
        <w:t xml:space="preserve"> </w:t>
      </w:r>
      <w:r w:rsidR="00534072" w:rsidRPr="00722A36">
        <w:rPr>
          <w:rFonts w:ascii="Times New Roman" w:hAnsi="Times New Roman" w:cs="Times New Roman"/>
          <w:sz w:val="24"/>
          <w:szCs w:val="24"/>
        </w:rPr>
        <w:t>Milton stated that his main subject will be Adam and Eve, whose sin brought death and pain into the world. He also mentioned his muse, who was identified as the holy spirit, to whom he prays for guidance and divine knowledge to pass on to readers.</w:t>
      </w:r>
      <w:r w:rsidR="00290482" w:rsidRPr="00722A36">
        <w:rPr>
          <w:rFonts w:ascii="Times New Roman" w:hAnsi="Times New Roman" w:cs="Times New Roman"/>
          <w:sz w:val="24"/>
          <w:szCs w:val="24"/>
        </w:rPr>
        <w:t xml:space="preserve"> </w:t>
      </w:r>
      <w:r w:rsidR="00CE0E13" w:rsidRPr="00722A36">
        <w:rPr>
          <w:rFonts w:ascii="Times New Roman" w:hAnsi="Times New Roman" w:cs="Times New Roman"/>
          <w:sz w:val="24"/>
          <w:szCs w:val="24"/>
        </w:rPr>
        <w:t>In the bible, in the book of Acts 23:</w:t>
      </w:r>
      <w:r w:rsidR="00D94EFA" w:rsidRPr="00722A36">
        <w:rPr>
          <w:rFonts w:ascii="Times New Roman" w:hAnsi="Times New Roman" w:cs="Times New Roman"/>
          <w:sz w:val="24"/>
          <w:szCs w:val="24"/>
        </w:rPr>
        <w:t xml:space="preserve"> 12: 35 </w:t>
      </w:r>
      <w:r w:rsidR="00AB2735" w:rsidRPr="00722A36">
        <w:rPr>
          <w:rFonts w:ascii="Times New Roman" w:hAnsi="Times New Roman" w:cs="Times New Roman"/>
          <w:sz w:val="24"/>
          <w:szCs w:val="24"/>
        </w:rPr>
        <w:t xml:space="preserve">it is </w:t>
      </w:r>
      <w:r w:rsidR="00336B13" w:rsidRPr="00722A36">
        <w:rPr>
          <w:rFonts w:ascii="Times New Roman" w:hAnsi="Times New Roman" w:cs="Times New Roman"/>
          <w:sz w:val="24"/>
          <w:szCs w:val="24"/>
        </w:rPr>
        <w:lastRenderedPageBreak/>
        <w:t>expressed</w:t>
      </w:r>
      <w:r w:rsidR="00AB2735" w:rsidRPr="00722A36">
        <w:rPr>
          <w:rFonts w:ascii="Times New Roman" w:hAnsi="Times New Roman" w:cs="Times New Roman"/>
          <w:sz w:val="24"/>
          <w:szCs w:val="24"/>
        </w:rPr>
        <w:t xml:space="preserve"> that God’s </w:t>
      </w:r>
      <w:r w:rsidR="00132BE9" w:rsidRPr="00722A36">
        <w:rPr>
          <w:rFonts w:ascii="Times New Roman" w:hAnsi="Times New Roman" w:cs="Times New Roman"/>
          <w:sz w:val="24"/>
          <w:szCs w:val="24"/>
        </w:rPr>
        <w:t xml:space="preserve">providence means preservation, </w:t>
      </w:r>
      <w:r w:rsidR="00E93787" w:rsidRPr="00722A36">
        <w:rPr>
          <w:rFonts w:ascii="Times New Roman" w:hAnsi="Times New Roman" w:cs="Times New Roman"/>
          <w:sz w:val="24"/>
          <w:szCs w:val="24"/>
        </w:rPr>
        <w:t xml:space="preserve">and </w:t>
      </w:r>
      <w:r w:rsidR="00132BE9" w:rsidRPr="00722A36">
        <w:rPr>
          <w:rFonts w:ascii="Times New Roman" w:hAnsi="Times New Roman" w:cs="Times New Roman"/>
          <w:sz w:val="24"/>
          <w:szCs w:val="24"/>
        </w:rPr>
        <w:t>that “God keeps all created things existing and maintains the properties with which he created the</w:t>
      </w:r>
      <w:r w:rsidR="00DF7566" w:rsidRPr="00722A36">
        <w:rPr>
          <w:rFonts w:ascii="Times New Roman" w:hAnsi="Times New Roman" w:cs="Times New Roman"/>
          <w:sz w:val="24"/>
          <w:szCs w:val="24"/>
        </w:rPr>
        <w:t>m.”</w:t>
      </w:r>
      <w:r w:rsidR="00AC6622" w:rsidRPr="00722A36">
        <w:rPr>
          <w:rStyle w:val="FootnoteReference"/>
          <w:rFonts w:ascii="Times New Roman" w:hAnsi="Times New Roman" w:cs="Times New Roman"/>
          <w:sz w:val="24"/>
          <w:szCs w:val="24"/>
        </w:rPr>
        <w:footnoteReference w:id="1"/>
      </w:r>
      <w:r w:rsidR="0020495B" w:rsidRPr="00722A36">
        <w:rPr>
          <w:rFonts w:ascii="Times New Roman" w:hAnsi="Times New Roman" w:cs="Times New Roman"/>
          <w:sz w:val="24"/>
          <w:szCs w:val="24"/>
        </w:rPr>
        <w:t xml:space="preserve"> </w:t>
      </w:r>
      <w:r w:rsidR="00EA3770" w:rsidRPr="00722A36">
        <w:rPr>
          <w:rFonts w:ascii="Times New Roman" w:hAnsi="Times New Roman" w:cs="Times New Roman"/>
          <w:sz w:val="24"/>
          <w:szCs w:val="24"/>
        </w:rPr>
        <w:t>According to the opening lines of the poem, It is</w:t>
      </w:r>
      <w:r w:rsidR="00845AAF" w:rsidRPr="00722A36">
        <w:rPr>
          <w:rFonts w:ascii="Times New Roman" w:hAnsi="Times New Roman" w:cs="Times New Roman"/>
          <w:sz w:val="24"/>
          <w:szCs w:val="24"/>
        </w:rPr>
        <w:t xml:space="preserve"> </w:t>
      </w:r>
      <w:r w:rsidR="00D903E0" w:rsidRPr="00722A36">
        <w:rPr>
          <w:rFonts w:ascii="Times New Roman" w:hAnsi="Times New Roman" w:cs="Times New Roman"/>
          <w:sz w:val="24"/>
          <w:szCs w:val="24"/>
        </w:rPr>
        <w:t xml:space="preserve">“Of Mans First disobedience, and the Fruit Of </w:t>
      </w:r>
      <w:r w:rsidR="00C95A7D" w:rsidRPr="00722A36">
        <w:rPr>
          <w:rFonts w:ascii="Times New Roman" w:hAnsi="Times New Roman" w:cs="Times New Roman"/>
          <w:sz w:val="24"/>
          <w:szCs w:val="24"/>
        </w:rPr>
        <w:t xml:space="preserve">that Forbidden Tree, whose moral tast Brought </w:t>
      </w:r>
      <w:r w:rsidR="004C1880" w:rsidRPr="00722A36">
        <w:rPr>
          <w:rFonts w:ascii="Times New Roman" w:hAnsi="Times New Roman" w:cs="Times New Roman"/>
          <w:sz w:val="24"/>
          <w:szCs w:val="24"/>
        </w:rPr>
        <w:t xml:space="preserve">Death into the World, and all our woe, </w:t>
      </w:r>
      <w:r w:rsidR="008C25B5" w:rsidRPr="00722A36">
        <w:rPr>
          <w:rFonts w:ascii="Times New Roman" w:hAnsi="Times New Roman" w:cs="Times New Roman"/>
          <w:sz w:val="24"/>
          <w:szCs w:val="24"/>
        </w:rPr>
        <w:t>with</w:t>
      </w:r>
      <w:r w:rsidR="004C1880" w:rsidRPr="00722A36">
        <w:rPr>
          <w:rFonts w:ascii="Times New Roman" w:hAnsi="Times New Roman" w:cs="Times New Roman"/>
          <w:sz w:val="24"/>
          <w:szCs w:val="24"/>
        </w:rPr>
        <w:t xml:space="preserve"> loss of Eden, till one greater man Restore us, and regain the blissful Seat</w:t>
      </w:r>
      <w:r w:rsidR="00BE6187" w:rsidRPr="00722A36">
        <w:rPr>
          <w:rFonts w:ascii="Times New Roman" w:hAnsi="Times New Roman" w:cs="Times New Roman"/>
          <w:sz w:val="24"/>
          <w:szCs w:val="24"/>
        </w:rPr>
        <w:t>.”</w:t>
      </w:r>
      <w:r w:rsidR="00BB3B04" w:rsidRPr="00722A36">
        <w:rPr>
          <w:rStyle w:val="FootnoteReference"/>
          <w:rFonts w:ascii="Times New Roman" w:hAnsi="Times New Roman" w:cs="Times New Roman"/>
          <w:sz w:val="24"/>
          <w:szCs w:val="24"/>
        </w:rPr>
        <w:footnoteReference w:id="2"/>
      </w:r>
      <w:r w:rsidR="00887EAF" w:rsidRPr="00722A36">
        <w:rPr>
          <w:rFonts w:ascii="Times New Roman" w:hAnsi="Times New Roman" w:cs="Times New Roman"/>
          <w:sz w:val="24"/>
          <w:szCs w:val="24"/>
        </w:rPr>
        <w:t xml:space="preserve"> </w:t>
      </w:r>
      <w:r w:rsidR="007764AA" w:rsidRPr="00722A36">
        <w:rPr>
          <w:rFonts w:ascii="Times New Roman" w:hAnsi="Times New Roman" w:cs="Times New Roman"/>
          <w:sz w:val="24"/>
          <w:szCs w:val="24"/>
        </w:rPr>
        <w:t>In these lines, Milton speaks about the “First disobedience</w:t>
      </w:r>
      <w:r w:rsidR="003E472D" w:rsidRPr="00722A36">
        <w:rPr>
          <w:rFonts w:ascii="Times New Roman" w:hAnsi="Times New Roman" w:cs="Times New Roman"/>
          <w:sz w:val="24"/>
          <w:szCs w:val="24"/>
        </w:rPr>
        <w:t>,”</w:t>
      </w:r>
      <w:r w:rsidR="007764AA" w:rsidRPr="00722A36">
        <w:rPr>
          <w:rFonts w:ascii="Times New Roman" w:hAnsi="Times New Roman" w:cs="Times New Roman"/>
          <w:sz w:val="24"/>
          <w:szCs w:val="24"/>
        </w:rPr>
        <w:t xml:space="preserve"> which is </w:t>
      </w:r>
      <w:r w:rsidR="00A00898" w:rsidRPr="00722A36">
        <w:rPr>
          <w:rFonts w:ascii="Times New Roman" w:hAnsi="Times New Roman" w:cs="Times New Roman"/>
          <w:sz w:val="24"/>
          <w:szCs w:val="24"/>
        </w:rPr>
        <w:t xml:space="preserve">talking about Adam and Even in the Garden of Eden, this is </w:t>
      </w:r>
      <w:r w:rsidR="004E20D0" w:rsidRPr="00722A36">
        <w:rPr>
          <w:rFonts w:ascii="Times New Roman" w:hAnsi="Times New Roman" w:cs="Times New Roman"/>
          <w:sz w:val="24"/>
          <w:szCs w:val="24"/>
        </w:rPr>
        <w:t>saying</w:t>
      </w:r>
      <w:r w:rsidR="00A00898" w:rsidRPr="00722A36">
        <w:rPr>
          <w:rFonts w:ascii="Times New Roman" w:hAnsi="Times New Roman" w:cs="Times New Roman"/>
          <w:sz w:val="24"/>
          <w:szCs w:val="24"/>
        </w:rPr>
        <w:t xml:space="preserve"> that this act </w:t>
      </w:r>
      <w:r w:rsidR="00AA3283" w:rsidRPr="00722A36">
        <w:rPr>
          <w:rFonts w:ascii="Times New Roman" w:hAnsi="Times New Roman" w:cs="Times New Roman"/>
          <w:sz w:val="24"/>
          <w:szCs w:val="24"/>
        </w:rPr>
        <w:t xml:space="preserve">brought everything bad into the world. It also shows the contrast between the heights of </w:t>
      </w:r>
      <w:r w:rsidR="00BC0821" w:rsidRPr="00722A36">
        <w:rPr>
          <w:rFonts w:ascii="Times New Roman" w:hAnsi="Times New Roman" w:cs="Times New Roman"/>
          <w:sz w:val="24"/>
          <w:szCs w:val="24"/>
        </w:rPr>
        <w:t>Man,</w:t>
      </w:r>
      <w:r w:rsidR="00425DA3" w:rsidRPr="00722A36">
        <w:rPr>
          <w:rFonts w:ascii="Times New Roman" w:hAnsi="Times New Roman" w:cs="Times New Roman"/>
          <w:sz w:val="24"/>
          <w:szCs w:val="24"/>
        </w:rPr>
        <w:t xml:space="preserve"> and God</w:t>
      </w:r>
      <w:r w:rsidR="00396EC7" w:rsidRPr="00722A36">
        <w:rPr>
          <w:rFonts w:ascii="Times New Roman" w:hAnsi="Times New Roman" w:cs="Times New Roman"/>
          <w:sz w:val="24"/>
          <w:szCs w:val="24"/>
        </w:rPr>
        <w:t xml:space="preserve"> He concludes that he hopes the knowledge he has provided will allow him to claim authority without contradicting himself as he explains God's reasoning and plans for humankind. This demonstrates Milton's desire to be as transparent as possible in his relaying of God's word because it is considered sacred, and he appears to want to enlighten others on how the word influences us and our values.</w:t>
      </w:r>
    </w:p>
    <w:p w14:paraId="2F37D2DF" w14:textId="7040E698" w:rsidR="00F87F5D" w:rsidRPr="00722A36" w:rsidRDefault="006F20C8" w:rsidP="008D3C9D">
      <w:pPr>
        <w:spacing w:line="480" w:lineRule="auto"/>
        <w:rPr>
          <w:rFonts w:ascii="Times New Roman" w:hAnsi="Times New Roman" w:cs="Times New Roman"/>
          <w:sz w:val="24"/>
          <w:szCs w:val="24"/>
        </w:rPr>
      </w:pPr>
      <w:r w:rsidRPr="00722A36">
        <w:rPr>
          <w:rFonts w:ascii="Times New Roman" w:hAnsi="Times New Roman" w:cs="Times New Roman"/>
          <w:sz w:val="24"/>
          <w:szCs w:val="24"/>
        </w:rPr>
        <w:t>In</w:t>
      </w:r>
      <w:r w:rsidR="00400F3B" w:rsidRPr="00722A36">
        <w:rPr>
          <w:rFonts w:ascii="Times New Roman" w:hAnsi="Times New Roman" w:cs="Times New Roman"/>
          <w:sz w:val="24"/>
          <w:szCs w:val="24"/>
        </w:rPr>
        <w:t xml:space="preserve"> lines 27 to </w:t>
      </w:r>
      <w:r w:rsidR="007636A0" w:rsidRPr="00722A36">
        <w:rPr>
          <w:rFonts w:ascii="Times New Roman" w:hAnsi="Times New Roman" w:cs="Times New Roman"/>
          <w:sz w:val="24"/>
          <w:szCs w:val="24"/>
        </w:rPr>
        <w:t>722 in book one, the</w:t>
      </w:r>
      <w:r w:rsidR="00400F3B" w:rsidRPr="00722A36">
        <w:rPr>
          <w:rFonts w:ascii="Times New Roman" w:hAnsi="Times New Roman" w:cs="Times New Roman"/>
          <w:sz w:val="24"/>
          <w:szCs w:val="24"/>
        </w:rPr>
        <w:t xml:space="preserve"> </w:t>
      </w:r>
      <w:r w:rsidR="00816869" w:rsidRPr="00722A36">
        <w:rPr>
          <w:rFonts w:ascii="Times New Roman" w:hAnsi="Times New Roman" w:cs="Times New Roman"/>
          <w:sz w:val="24"/>
          <w:szCs w:val="24"/>
        </w:rPr>
        <w:t xml:space="preserve">theme </w:t>
      </w:r>
      <w:r w:rsidR="008D4BF3" w:rsidRPr="00722A36">
        <w:rPr>
          <w:rFonts w:ascii="Times New Roman" w:hAnsi="Times New Roman" w:cs="Times New Roman"/>
          <w:sz w:val="24"/>
          <w:szCs w:val="24"/>
        </w:rPr>
        <w:t>that ties wit</w:t>
      </w:r>
      <w:r w:rsidR="006F51EC" w:rsidRPr="00722A36">
        <w:rPr>
          <w:rFonts w:ascii="Times New Roman" w:hAnsi="Times New Roman" w:cs="Times New Roman"/>
          <w:sz w:val="24"/>
          <w:szCs w:val="24"/>
        </w:rPr>
        <w:t>h</w:t>
      </w:r>
      <w:r w:rsidR="008D4BF3" w:rsidRPr="00722A36">
        <w:rPr>
          <w:rFonts w:ascii="Times New Roman" w:hAnsi="Times New Roman" w:cs="Times New Roman"/>
          <w:sz w:val="24"/>
          <w:szCs w:val="24"/>
        </w:rPr>
        <w:t xml:space="preserve"> the question presented, is the </w:t>
      </w:r>
      <w:r w:rsidR="006F51EC" w:rsidRPr="00722A36">
        <w:rPr>
          <w:rFonts w:ascii="Times New Roman" w:hAnsi="Times New Roman" w:cs="Times New Roman"/>
          <w:sz w:val="24"/>
          <w:szCs w:val="24"/>
        </w:rPr>
        <w:t xml:space="preserve">theme </w:t>
      </w:r>
      <w:r w:rsidR="00816869" w:rsidRPr="00722A36">
        <w:rPr>
          <w:rFonts w:ascii="Times New Roman" w:hAnsi="Times New Roman" w:cs="Times New Roman"/>
          <w:sz w:val="24"/>
          <w:szCs w:val="24"/>
        </w:rPr>
        <w:t>of ‘disobedience’ was displayed</w:t>
      </w:r>
      <w:r w:rsidR="004C7951" w:rsidRPr="00722A36">
        <w:rPr>
          <w:rFonts w:ascii="Times New Roman" w:hAnsi="Times New Roman" w:cs="Times New Roman"/>
          <w:sz w:val="24"/>
          <w:szCs w:val="24"/>
        </w:rPr>
        <w:t>.</w:t>
      </w:r>
      <w:r w:rsidR="00CA60D8" w:rsidRPr="00722A36">
        <w:rPr>
          <w:rFonts w:ascii="Times New Roman" w:hAnsi="Times New Roman" w:cs="Times New Roman"/>
          <w:sz w:val="24"/>
          <w:szCs w:val="24"/>
        </w:rPr>
        <w:t xml:space="preserve"> </w:t>
      </w:r>
      <w:r w:rsidR="001451FD" w:rsidRPr="00722A36">
        <w:rPr>
          <w:rFonts w:ascii="Times New Roman" w:hAnsi="Times New Roman" w:cs="Times New Roman"/>
          <w:sz w:val="24"/>
          <w:szCs w:val="24"/>
        </w:rPr>
        <w:t>D</w:t>
      </w:r>
      <w:r w:rsidR="00F435F4" w:rsidRPr="00722A36">
        <w:rPr>
          <w:rFonts w:ascii="Times New Roman" w:hAnsi="Times New Roman" w:cs="Times New Roman"/>
          <w:sz w:val="24"/>
          <w:szCs w:val="24"/>
        </w:rPr>
        <w:t>isobedience is defined as the refusal or neglect to obey.</w:t>
      </w:r>
      <w:r w:rsidR="00BC0821" w:rsidRPr="00722A36">
        <w:rPr>
          <w:rStyle w:val="FootnoteReference"/>
          <w:rFonts w:ascii="Times New Roman" w:hAnsi="Times New Roman" w:cs="Times New Roman"/>
          <w:sz w:val="24"/>
          <w:szCs w:val="24"/>
        </w:rPr>
        <w:footnoteReference w:id="3"/>
      </w:r>
      <w:r w:rsidR="00F435F4" w:rsidRPr="00722A36">
        <w:rPr>
          <w:rFonts w:ascii="Times New Roman" w:hAnsi="Times New Roman" w:cs="Times New Roman"/>
          <w:sz w:val="24"/>
          <w:szCs w:val="24"/>
        </w:rPr>
        <w:t xml:space="preserve"> </w:t>
      </w:r>
      <w:r w:rsidR="005517C8" w:rsidRPr="00722A36">
        <w:rPr>
          <w:rFonts w:ascii="Times New Roman" w:hAnsi="Times New Roman" w:cs="Times New Roman"/>
          <w:sz w:val="24"/>
          <w:szCs w:val="24"/>
        </w:rPr>
        <w:t xml:space="preserve">Milton explains in </w:t>
      </w:r>
      <w:r w:rsidR="005517C8" w:rsidRPr="00722A36">
        <w:rPr>
          <w:rFonts w:ascii="Times New Roman" w:hAnsi="Times New Roman" w:cs="Times New Roman"/>
          <w:i/>
          <w:iCs/>
          <w:sz w:val="24"/>
          <w:szCs w:val="24"/>
        </w:rPr>
        <w:t>Paradise Lost</w:t>
      </w:r>
      <w:r w:rsidR="005517C8" w:rsidRPr="00722A36">
        <w:rPr>
          <w:rFonts w:ascii="Times New Roman" w:hAnsi="Times New Roman" w:cs="Times New Roman"/>
          <w:sz w:val="24"/>
          <w:szCs w:val="24"/>
        </w:rPr>
        <w:t xml:space="preserve"> that Adam and Eve's actions were influenced by a serpent's deception, which is Satan. While some argue that Adam and Eve's disobedience was solely due to their curiosity and indiscipline, others argue that the serpent influenced their actions. Raphael responds to Adam's question in </w:t>
      </w:r>
      <w:r w:rsidR="005517C8" w:rsidRPr="00F2185D">
        <w:rPr>
          <w:rFonts w:ascii="Times New Roman" w:hAnsi="Times New Roman" w:cs="Times New Roman"/>
          <w:i/>
          <w:iCs/>
          <w:sz w:val="24"/>
          <w:szCs w:val="24"/>
        </w:rPr>
        <w:t>Paradise Lost</w:t>
      </w:r>
      <w:r w:rsidR="005517C8" w:rsidRPr="00722A36">
        <w:rPr>
          <w:rFonts w:ascii="Times New Roman" w:hAnsi="Times New Roman" w:cs="Times New Roman"/>
          <w:sz w:val="24"/>
          <w:szCs w:val="24"/>
        </w:rPr>
        <w:t xml:space="preserve">, lines 535-543, by wondering how a </w:t>
      </w:r>
      <w:r w:rsidR="005517C8" w:rsidRPr="00722A36">
        <w:rPr>
          <w:rFonts w:ascii="Times New Roman" w:hAnsi="Times New Roman" w:cs="Times New Roman"/>
          <w:sz w:val="24"/>
          <w:szCs w:val="24"/>
        </w:rPr>
        <w:lastRenderedPageBreak/>
        <w:t xml:space="preserve">creature created by God could be disobedient. This means that all of God's creations are regarded as divine beings capable of doing no wrong, and it was not expected of them to fail God. It was also mentioned in </w:t>
      </w:r>
      <w:r w:rsidR="005517C8" w:rsidRPr="00F2185D">
        <w:rPr>
          <w:rFonts w:ascii="Times New Roman" w:hAnsi="Times New Roman" w:cs="Times New Roman"/>
          <w:i/>
          <w:iCs/>
          <w:sz w:val="24"/>
          <w:szCs w:val="24"/>
        </w:rPr>
        <w:t>Paradise Lost</w:t>
      </w:r>
      <w:r w:rsidR="005517C8" w:rsidRPr="00722A36">
        <w:rPr>
          <w:rFonts w:ascii="Times New Roman" w:hAnsi="Times New Roman" w:cs="Times New Roman"/>
          <w:sz w:val="24"/>
          <w:szCs w:val="24"/>
        </w:rPr>
        <w:t xml:space="preserve"> that God sent Raphael to Paradise to warn Adam and Eve about the dangers that awaited them, so that they could not blame their disobedience entirely on Satan. Raphael explains that God created Adam and Eve perfect, but he also gave them a mutable, free mind, allowing Adam and Eve to choose to love based on their "will." This demonstrates how Raphael's explanation of Adam and Eve's predicament justifies God's plan. </w:t>
      </w:r>
      <w:r w:rsidR="00D93181" w:rsidRPr="00722A36">
        <w:rPr>
          <w:rFonts w:ascii="Times New Roman" w:hAnsi="Times New Roman" w:cs="Times New Roman"/>
          <w:sz w:val="24"/>
          <w:szCs w:val="24"/>
        </w:rPr>
        <w:t xml:space="preserve">This brings us to the point of free will; it demonstrates how you can be presented with everything good, but a simple decision can change everything. Even though they were given a choice and a warning to make the right decision, they did not take it into account. </w:t>
      </w:r>
      <w:r w:rsidR="00AC510F" w:rsidRPr="00722A36">
        <w:rPr>
          <w:rFonts w:ascii="Times New Roman" w:hAnsi="Times New Roman" w:cs="Times New Roman"/>
          <w:sz w:val="24"/>
          <w:szCs w:val="24"/>
        </w:rPr>
        <w:t xml:space="preserve">In book five of </w:t>
      </w:r>
      <w:r w:rsidR="00AC510F" w:rsidRPr="00722A36">
        <w:rPr>
          <w:rFonts w:ascii="Times New Roman" w:hAnsi="Times New Roman" w:cs="Times New Roman"/>
          <w:i/>
          <w:iCs/>
          <w:sz w:val="24"/>
          <w:szCs w:val="24"/>
        </w:rPr>
        <w:t>Paradise Lost</w:t>
      </w:r>
      <w:r w:rsidR="00AC510F" w:rsidRPr="00722A36">
        <w:rPr>
          <w:rFonts w:ascii="Times New Roman" w:hAnsi="Times New Roman" w:cs="Times New Roman"/>
          <w:sz w:val="24"/>
          <w:szCs w:val="24"/>
        </w:rPr>
        <w:t>, the line “What pleasure I from such obedience paid, When Will and reason, Useless and vain, of freedom both despoiled, made passive both, had serv’d necessity</w:t>
      </w:r>
      <w:r w:rsidR="00187FE1" w:rsidRPr="00722A36">
        <w:rPr>
          <w:rFonts w:ascii="Times New Roman" w:hAnsi="Times New Roman" w:cs="Times New Roman"/>
          <w:sz w:val="24"/>
          <w:szCs w:val="24"/>
        </w:rPr>
        <w:t>,</w:t>
      </w:r>
      <w:r w:rsidR="00B66AF8" w:rsidRPr="00722A36">
        <w:rPr>
          <w:rFonts w:ascii="Times New Roman" w:hAnsi="Times New Roman" w:cs="Times New Roman"/>
          <w:sz w:val="24"/>
          <w:szCs w:val="24"/>
        </w:rPr>
        <w:t xml:space="preserve">” displays this perspective. </w:t>
      </w:r>
      <w:r w:rsidR="00D93181" w:rsidRPr="00722A36">
        <w:rPr>
          <w:rFonts w:ascii="Times New Roman" w:hAnsi="Times New Roman" w:cs="Times New Roman"/>
          <w:sz w:val="24"/>
          <w:szCs w:val="24"/>
        </w:rPr>
        <w:t>This demonstrates how God's providential scheme and human virtues go hand in hand in the piece, because if Adam and Eve's situation had not occurred, lessons about right and wrong would not have been learned. Even the act of obedience was taught as a lesson because after disobeying God, both Adam and Eve were expelled from the Garden of Eden. This demonstrates the concept of consequences, that every decision has a consequence, whether good or bad</w:t>
      </w:r>
      <w:r w:rsidR="00F87F5D" w:rsidRPr="00722A36">
        <w:rPr>
          <w:rFonts w:ascii="Times New Roman" w:hAnsi="Times New Roman" w:cs="Times New Roman"/>
          <w:sz w:val="24"/>
          <w:szCs w:val="24"/>
        </w:rPr>
        <w:t xml:space="preserve">. It demonstrates that Milton's subject is the fate of worlds, the revolutions of Heaven and Earth; rebellion against the surprise king, raised by the highest order of created beings; the overthrow of their host, and the punishment of their crime; the creation of a new race of reasonable creatures; their original happiness and innocence, their forfeiture of immorality, and their restoration to hope and peace. This exemplifies a portion of God's justification of His ways to men in </w:t>
      </w:r>
      <w:r w:rsidR="00F87F5D" w:rsidRPr="00722A36">
        <w:rPr>
          <w:rFonts w:ascii="Times New Roman" w:hAnsi="Times New Roman" w:cs="Times New Roman"/>
          <w:i/>
          <w:iCs/>
          <w:sz w:val="24"/>
          <w:szCs w:val="24"/>
        </w:rPr>
        <w:t>Paradise Lost</w:t>
      </w:r>
      <w:r w:rsidR="00F87F5D" w:rsidRPr="00722A36">
        <w:rPr>
          <w:rFonts w:ascii="Times New Roman" w:hAnsi="Times New Roman" w:cs="Times New Roman"/>
          <w:sz w:val="24"/>
          <w:szCs w:val="24"/>
        </w:rPr>
        <w:t>.</w:t>
      </w:r>
      <w:r w:rsidR="001D0620" w:rsidRPr="00722A36">
        <w:rPr>
          <w:rFonts w:ascii="Times New Roman" w:hAnsi="Times New Roman" w:cs="Times New Roman"/>
          <w:sz w:val="24"/>
          <w:szCs w:val="24"/>
        </w:rPr>
        <w:t xml:space="preserve"> </w:t>
      </w:r>
      <w:r w:rsidR="00DC7F9B" w:rsidRPr="00722A36">
        <w:rPr>
          <w:rFonts w:ascii="Times New Roman" w:hAnsi="Times New Roman" w:cs="Times New Roman"/>
          <w:sz w:val="24"/>
          <w:szCs w:val="24"/>
        </w:rPr>
        <w:t xml:space="preserve">These </w:t>
      </w:r>
      <w:r w:rsidR="00DC7F9B" w:rsidRPr="00722A36">
        <w:rPr>
          <w:rFonts w:ascii="Times New Roman" w:hAnsi="Times New Roman" w:cs="Times New Roman"/>
          <w:sz w:val="24"/>
          <w:szCs w:val="24"/>
        </w:rPr>
        <w:lastRenderedPageBreak/>
        <w:t>events demonstrate God's providence by demonstrating how far God will go to redeem people even after they have sinned.</w:t>
      </w:r>
      <w:r w:rsidR="00F87F5D" w:rsidRPr="00722A36">
        <w:rPr>
          <w:rStyle w:val="FootnoteReference"/>
          <w:rFonts w:ascii="Times New Roman" w:hAnsi="Times New Roman" w:cs="Times New Roman"/>
          <w:sz w:val="24"/>
          <w:szCs w:val="24"/>
        </w:rPr>
        <w:footnoteReference w:id="4"/>
      </w:r>
    </w:p>
    <w:p w14:paraId="5B7620E7" w14:textId="0BA18F27" w:rsidR="00903A32" w:rsidRPr="00722A36" w:rsidRDefault="00903A32" w:rsidP="008D3C9D">
      <w:pPr>
        <w:spacing w:line="480" w:lineRule="auto"/>
        <w:rPr>
          <w:rFonts w:ascii="Times New Roman" w:hAnsi="Times New Roman" w:cs="Times New Roman"/>
          <w:sz w:val="24"/>
          <w:szCs w:val="24"/>
        </w:rPr>
      </w:pPr>
    </w:p>
    <w:p w14:paraId="00529EB0" w14:textId="4FB2B170" w:rsidR="00CF01FF" w:rsidRPr="00FC78DD" w:rsidRDefault="009B4335" w:rsidP="008D3C9D">
      <w:pPr>
        <w:spacing w:line="480" w:lineRule="auto"/>
        <w:ind w:firstLine="240"/>
        <w:rPr>
          <w:rFonts w:ascii="Times New Roman" w:hAnsi="Times New Roman" w:cs="Times New Roman"/>
          <w:sz w:val="24"/>
          <w:szCs w:val="24"/>
        </w:rPr>
      </w:pPr>
      <w:r w:rsidRPr="00722A36">
        <w:rPr>
          <w:rFonts w:ascii="Times New Roman" w:hAnsi="Times New Roman" w:cs="Times New Roman"/>
          <w:sz w:val="24"/>
          <w:szCs w:val="24"/>
        </w:rPr>
        <w:t xml:space="preserve">Even </w:t>
      </w:r>
      <w:r w:rsidR="00E62E2F" w:rsidRPr="00722A36">
        <w:rPr>
          <w:rFonts w:ascii="Times New Roman" w:hAnsi="Times New Roman" w:cs="Times New Roman"/>
          <w:sz w:val="24"/>
          <w:szCs w:val="24"/>
        </w:rPr>
        <w:t xml:space="preserve">though the </w:t>
      </w:r>
      <w:r w:rsidR="008C25B5" w:rsidRPr="00722A36">
        <w:rPr>
          <w:rFonts w:ascii="Times New Roman" w:hAnsi="Times New Roman" w:cs="Times New Roman"/>
          <w:sz w:val="24"/>
          <w:szCs w:val="24"/>
        </w:rPr>
        <w:t>serpent’s</w:t>
      </w:r>
      <w:r w:rsidR="00E62E2F" w:rsidRPr="00722A36">
        <w:rPr>
          <w:rFonts w:ascii="Times New Roman" w:hAnsi="Times New Roman" w:cs="Times New Roman"/>
          <w:sz w:val="24"/>
          <w:szCs w:val="24"/>
        </w:rPr>
        <w:t xml:space="preserve"> contribution was influential</w:t>
      </w:r>
      <w:r w:rsidR="00F65372" w:rsidRPr="00722A36">
        <w:rPr>
          <w:rFonts w:ascii="Times New Roman" w:hAnsi="Times New Roman" w:cs="Times New Roman"/>
          <w:sz w:val="24"/>
          <w:szCs w:val="24"/>
        </w:rPr>
        <w:t xml:space="preserve"> to Adam and Eve’s actions</w:t>
      </w:r>
      <w:r w:rsidR="00E62E2F" w:rsidRPr="00722A36">
        <w:rPr>
          <w:rFonts w:ascii="Times New Roman" w:hAnsi="Times New Roman" w:cs="Times New Roman"/>
          <w:sz w:val="24"/>
          <w:szCs w:val="24"/>
        </w:rPr>
        <w:t>, they still had the choice to make the right decision as mention</w:t>
      </w:r>
      <w:r w:rsidR="0036067E" w:rsidRPr="00722A36">
        <w:rPr>
          <w:rFonts w:ascii="Times New Roman" w:hAnsi="Times New Roman" w:cs="Times New Roman"/>
          <w:sz w:val="24"/>
          <w:szCs w:val="24"/>
        </w:rPr>
        <w:t xml:space="preserve">ed previously. </w:t>
      </w:r>
      <w:r w:rsidR="00ED1AF4" w:rsidRPr="00722A36">
        <w:rPr>
          <w:rFonts w:ascii="Times New Roman" w:hAnsi="Times New Roman" w:cs="Times New Roman"/>
          <w:sz w:val="24"/>
          <w:szCs w:val="24"/>
        </w:rPr>
        <w:t>A</w:t>
      </w:r>
      <w:r w:rsidR="00536B86" w:rsidRPr="00722A36">
        <w:rPr>
          <w:rFonts w:ascii="Times New Roman" w:hAnsi="Times New Roman" w:cs="Times New Roman"/>
          <w:sz w:val="24"/>
          <w:szCs w:val="24"/>
        </w:rPr>
        <w:t>s mentioned in Editors, 2005</w:t>
      </w:r>
      <w:r w:rsidR="005D3F02" w:rsidRPr="00722A36">
        <w:rPr>
          <w:rFonts w:ascii="Times New Roman" w:hAnsi="Times New Roman" w:cs="Times New Roman"/>
          <w:sz w:val="24"/>
          <w:szCs w:val="24"/>
        </w:rPr>
        <w:t>,</w:t>
      </w:r>
      <w:r w:rsidR="00880DC3" w:rsidRPr="00722A36">
        <w:rPr>
          <w:rFonts w:ascii="Times New Roman" w:hAnsi="Times New Roman" w:cs="Times New Roman"/>
          <w:sz w:val="24"/>
          <w:szCs w:val="24"/>
        </w:rPr>
        <w:t xml:space="preserve"> In lines 893 to 904</w:t>
      </w:r>
      <w:r w:rsidR="00D51F5B" w:rsidRPr="00722A36">
        <w:rPr>
          <w:rFonts w:ascii="Times New Roman" w:hAnsi="Times New Roman" w:cs="Times New Roman"/>
          <w:sz w:val="24"/>
          <w:szCs w:val="24"/>
        </w:rPr>
        <w:t xml:space="preserve"> of book </w:t>
      </w:r>
      <w:r w:rsidR="00F9717C" w:rsidRPr="00722A36">
        <w:rPr>
          <w:rFonts w:ascii="Times New Roman" w:hAnsi="Times New Roman" w:cs="Times New Roman"/>
          <w:sz w:val="24"/>
          <w:szCs w:val="24"/>
        </w:rPr>
        <w:t>six</w:t>
      </w:r>
      <w:r w:rsidR="00D146D7" w:rsidRPr="00722A36">
        <w:rPr>
          <w:rFonts w:ascii="Times New Roman" w:hAnsi="Times New Roman" w:cs="Times New Roman"/>
          <w:sz w:val="24"/>
          <w:szCs w:val="24"/>
        </w:rPr>
        <w:t xml:space="preserve">, Raphael relates the story of conflict between God and Satan that ends in </w:t>
      </w:r>
      <w:r w:rsidR="00DB182A" w:rsidRPr="00722A36">
        <w:rPr>
          <w:rFonts w:ascii="Times New Roman" w:hAnsi="Times New Roman" w:cs="Times New Roman"/>
          <w:sz w:val="24"/>
          <w:szCs w:val="24"/>
        </w:rPr>
        <w:t>war. Satan led the rebel army and Michael led God’s army. The battle resulted in the rebel’s unending punishment.</w:t>
      </w:r>
      <w:r w:rsidR="00246CF7" w:rsidRPr="00722A36">
        <w:rPr>
          <w:rFonts w:ascii="Times New Roman" w:hAnsi="Times New Roman" w:cs="Times New Roman"/>
          <w:sz w:val="24"/>
          <w:szCs w:val="24"/>
        </w:rPr>
        <w:t xml:space="preserve"> It was </w:t>
      </w:r>
      <w:r w:rsidR="003E472D" w:rsidRPr="00722A36">
        <w:rPr>
          <w:rFonts w:ascii="Times New Roman" w:hAnsi="Times New Roman" w:cs="Times New Roman"/>
          <w:sz w:val="24"/>
          <w:szCs w:val="24"/>
        </w:rPr>
        <w:t>said</w:t>
      </w:r>
      <w:r w:rsidR="00246CF7" w:rsidRPr="00722A36">
        <w:rPr>
          <w:rFonts w:ascii="Times New Roman" w:hAnsi="Times New Roman" w:cs="Times New Roman"/>
          <w:sz w:val="24"/>
          <w:szCs w:val="24"/>
        </w:rPr>
        <w:t xml:space="preserve"> by Raphael that pride and vanity were</w:t>
      </w:r>
      <w:r w:rsidR="00E06750" w:rsidRPr="00722A36">
        <w:rPr>
          <w:rFonts w:ascii="Times New Roman" w:hAnsi="Times New Roman" w:cs="Times New Roman"/>
          <w:sz w:val="24"/>
          <w:szCs w:val="24"/>
        </w:rPr>
        <w:t xml:space="preserve"> two causes that led to Satan’s disobedience</w:t>
      </w:r>
      <w:r w:rsidR="00CC246F" w:rsidRPr="00722A36">
        <w:rPr>
          <w:rFonts w:ascii="Times New Roman" w:hAnsi="Times New Roman" w:cs="Times New Roman"/>
          <w:sz w:val="24"/>
          <w:szCs w:val="24"/>
        </w:rPr>
        <w:t xml:space="preserve">. </w:t>
      </w:r>
      <w:r w:rsidR="00E42401" w:rsidRPr="00722A36">
        <w:rPr>
          <w:rFonts w:ascii="Times New Roman" w:hAnsi="Times New Roman" w:cs="Times New Roman"/>
          <w:sz w:val="24"/>
          <w:szCs w:val="24"/>
        </w:rPr>
        <w:t>Vanity is defined</w:t>
      </w:r>
      <w:r w:rsidR="000508CA" w:rsidRPr="00722A36">
        <w:rPr>
          <w:rFonts w:ascii="Times New Roman" w:hAnsi="Times New Roman" w:cs="Times New Roman"/>
          <w:sz w:val="24"/>
          <w:szCs w:val="24"/>
        </w:rPr>
        <w:t xml:space="preserve"> as </w:t>
      </w:r>
      <w:r w:rsidR="00851BDF" w:rsidRPr="00722A36">
        <w:rPr>
          <w:rFonts w:ascii="Times New Roman" w:hAnsi="Times New Roman" w:cs="Times New Roman"/>
          <w:sz w:val="24"/>
          <w:szCs w:val="24"/>
        </w:rPr>
        <w:t>an inflated pride in oneself or one’s appearance.</w:t>
      </w:r>
      <w:r w:rsidR="00746883" w:rsidRPr="00722A36">
        <w:rPr>
          <w:rStyle w:val="FootnoteReference"/>
          <w:rFonts w:ascii="Times New Roman" w:hAnsi="Times New Roman" w:cs="Times New Roman"/>
          <w:sz w:val="24"/>
          <w:szCs w:val="24"/>
        </w:rPr>
        <w:footnoteReference w:id="5"/>
      </w:r>
      <w:r w:rsidR="00650B1B" w:rsidRPr="00722A36">
        <w:rPr>
          <w:rFonts w:ascii="Times New Roman" w:hAnsi="Times New Roman" w:cs="Times New Roman"/>
          <w:sz w:val="24"/>
          <w:szCs w:val="24"/>
        </w:rPr>
        <w:t xml:space="preserve"> Pride is defined as a feeling of pleasure and satisfaction that you get because you or people connected with you have done or got something good.</w:t>
      </w:r>
      <w:r w:rsidR="00650B1B" w:rsidRPr="00722A36">
        <w:rPr>
          <w:rStyle w:val="FootnoteReference"/>
          <w:rFonts w:ascii="Times New Roman" w:hAnsi="Times New Roman" w:cs="Times New Roman"/>
          <w:sz w:val="24"/>
          <w:szCs w:val="24"/>
        </w:rPr>
        <w:footnoteReference w:id="6"/>
      </w:r>
      <w:r w:rsidR="00650B1B" w:rsidRPr="00722A36">
        <w:rPr>
          <w:rFonts w:ascii="Times New Roman" w:hAnsi="Times New Roman" w:cs="Times New Roman"/>
          <w:sz w:val="24"/>
          <w:szCs w:val="24"/>
        </w:rPr>
        <w:t xml:space="preserve"> </w:t>
      </w:r>
      <w:r w:rsidR="00897403" w:rsidRPr="0080241F">
        <w:rPr>
          <w:rFonts w:ascii="Times New Roman" w:hAnsi="Times New Roman" w:cs="Times New Roman"/>
          <w:sz w:val="24"/>
          <w:szCs w:val="24"/>
        </w:rPr>
        <w:t>After explaining the consequences of Satan's choices to Adam and Eve, he warns them that he may be plotting against them. This implies that, because Satan disobeyed God and has paid and is still paying for his sins of rebellion against God, he is attempting to persuade Adam and Eve to make the same mistake he did in order for them to suffer the same consequences. This also shows that Satan had the option to do wrong, demonstrating that God gives us chances - it shows that everyone is born innocent, as a baby, and given a chance</w:t>
      </w:r>
      <w:r w:rsidR="00A032FC">
        <w:rPr>
          <w:rFonts w:ascii="Times New Roman" w:hAnsi="Times New Roman" w:cs="Times New Roman"/>
          <w:sz w:val="24"/>
          <w:szCs w:val="24"/>
        </w:rPr>
        <w:t>.</w:t>
      </w:r>
      <w:r w:rsidR="002B60F6" w:rsidRPr="00FC78DD">
        <w:rPr>
          <w:rFonts w:ascii="Times New Roman" w:hAnsi="Times New Roman" w:cs="Times New Roman"/>
          <w:sz w:val="24"/>
          <w:szCs w:val="24"/>
        </w:rPr>
        <w:t xml:space="preserve"> </w:t>
      </w:r>
      <w:r w:rsidR="00802C1B" w:rsidRPr="00FC78DD">
        <w:rPr>
          <w:rFonts w:ascii="Times New Roman" w:hAnsi="Times New Roman" w:cs="Times New Roman"/>
          <w:sz w:val="24"/>
          <w:szCs w:val="24"/>
        </w:rPr>
        <w:t>The way Satan is portrayed in the Bible, he is seen as a villain that tries to recruit people against God</w:t>
      </w:r>
      <w:r w:rsidR="003532CB">
        <w:rPr>
          <w:rFonts w:ascii="Times New Roman" w:hAnsi="Times New Roman" w:cs="Times New Roman"/>
          <w:sz w:val="24"/>
          <w:szCs w:val="24"/>
        </w:rPr>
        <w:t xml:space="preserve">. </w:t>
      </w:r>
      <w:r w:rsidR="00774A82" w:rsidRPr="00C66E52">
        <w:rPr>
          <w:rFonts w:ascii="Times New Roman" w:hAnsi="Times New Roman" w:cs="Times New Roman"/>
          <w:sz w:val="24"/>
          <w:szCs w:val="24"/>
        </w:rPr>
        <w:t xml:space="preserve">This is </w:t>
      </w:r>
      <w:r w:rsidR="00774A82" w:rsidRPr="00C66E52">
        <w:rPr>
          <w:rFonts w:ascii="Times New Roman" w:hAnsi="Times New Roman" w:cs="Times New Roman"/>
          <w:sz w:val="24"/>
          <w:szCs w:val="24"/>
        </w:rPr>
        <w:lastRenderedPageBreak/>
        <w:t xml:space="preserve">depicted in the first book in the series, </w:t>
      </w:r>
      <w:r w:rsidR="00774A82" w:rsidRPr="00F2185D">
        <w:rPr>
          <w:rFonts w:ascii="Times New Roman" w:hAnsi="Times New Roman" w:cs="Times New Roman"/>
          <w:i/>
          <w:iCs/>
          <w:sz w:val="24"/>
          <w:szCs w:val="24"/>
        </w:rPr>
        <w:t>Paradise Lost</w:t>
      </w:r>
      <w:r w:rsidR="00A032FC">
        <w:rPr>
          <w:rFonts w:ascii="Times New Roman" w:hAnsi="Times New Roman" w:cs="Times New Roman"/>
          <w:sz w:val="24"/>
          <w:szCs w:val="24"/>
        </w:rPr>
        <w:t xml:space="preserve">, </w:t>
      </w:r>
      <w:r w:rsidR="006C4600">
        <w:rPr>
          <w:rFonts w:ascii="Times New Roman" w:hAnsi="Times New Roman" w:cs="Times New Roman"/>
          <w:sz w:val="24"/>
          <w:szCs w:val="24"/>
        </w:rPr>
        <w:t>“</w:t>
      </w:r>
      <w:r w:rsidR="008C3488">
        <w:rPr>
          <w:rFonts w:ascii="Times New Roman" w:hAnsi="Times New Roman" w:cs="Times New Roman"/>
          <w:sz w:val="24"/>
          <w:szCs w:val="24"/>
        </w:rPr>
        <w:t xml:space="preserve">Better to reign in Hell, than serve in Heav’n.” </w:t>
      </w:r>
      <w:r w:rsidR="00F20082" w:rsidRPr="00C66E52">
        <w:rPr>
          <w:rFonts w:ascii="Times New Roman" w:hAnsi="Times New Roman" w:cs="Times New Roman"/>
          <w:sz w:val="24"/>
          <w:szCs w:val="24"/>
        </w:rPr>
        <w:t>Milton vividly describes this while illustrating his points with Biblical events. This point demonstrates how Milton compares Adam and Eve's situation to Satan's in order to demonstrate the similarities between the two, as well as how temptation encourages our demise.</w:t>
      </w:r>
      <w:r w:rsidR="00235269">
        <w:rPr>
          <w:rFonts w:ascii="Times New Roman" w:hAnsi="Times New Roman" w:cs="Times New Roman"/>
          <w:sz w:val="24"/>
          <w:szCs w:val="24"/>
        </w:rPr>
        <w:t xml:space="preserve"> </w:t>
      </w:r>
      <w:r w:rsidR="00235269" w:rsidRPr="00C66E52">
        <w:rPr>
          <w:rFonts w:ascii="Times New Roman" w:hAnsi="Times New Roman" w:cs="Times New Roman"/>
          <w:sz w:val="24"/>
          <w:szCs w:val="24"/>
        </w:rPr>
        <w:t>To bolster this point, it is said that Adam and Eve were given their innocence, which can generate and utter such sentiments. Their affection is pure benevolence and mutual veneration; their reposts are devoid of luxury, and their diligence is devoid of toil. Their prayers to their Maker are little more than expressions of admiration and gratitude. Fruition had left them with nothing to ask for, and innocence had left them with nothing to fear. This can also be linked to the fact that Satan was an angel before he rebelled against God, indicating that he, like Adam and Eve, had a period of innocence</w:t>
      </w:r>
      <w:r w:rsidR="0057152F" w:rsidRPr="00FC78DD">
        <w:rPr>
          <w:rFonts w:ascii="Times New Roman" w:hAnsi="Times New Roman" w:cs="Times New Roman"/>
          <w:sz w:val="24"/>
          <w:szCs w:val="24"/>
        </w:rPr>
        <w:t>.</w:t>
      </w:r>
      <w:r w:rsidR="00894E0E">
        <w:rPr>
          <w:rStyle w:val="FootnoteReference"/>
          <w:rFonts w:ascii="Times New Roman" w:hAnsi="Times New Roman" w:cs="Times New Roman"/>
          <w:sz w:val="24"/>
          <w:szCs w:val="24"/>
        </w:rPr>
        <w:footnoteReference w:id="7"/>
      </w:r>
      <w:r w:rsidR="0057152F" w:rsidRPr="00FC78DD">
        <w:rPr>
          <w:rFonts w:ascii="Times New Roman" w:hAnsi="Times New Roman" w:cs="Times New Roman"/>
          <w:sz w:val="24"/>
          <w:szCs w:val="24"/>
        </w:rPr>
        <w:t xml:space="preserve"> </w:t>
      </w:r>
    </w:p>
    <w:p w14:paraId="1651F7A7" w14:textId="77777777" w:rsidR="009278A9" w:rsidRPr="00FC78DD" w:rsidRDefault="009278A9" w:rsidP="008D3C9D">
      <w:pPr>
        <w:spacing w:line="480" w:lineRule="auto"/>
        <w:rPr>
          <w:rFonts w:ascii="Times New Roman" w:hAnsi="Times New Roman" w:cs="Times New Roman"/>
          <w:sz w:val="24"/>
          <w:szCs w:val="24"/>
        </w:rPr>
      </w:pPr>
    </w:p>
    <w:p w14:paraId="10EDAD41" w14:textId="5354C485" w:rsidR="00D449D2" w:rsidRPr="00D449D2" w:rsidRDefault="0005672F" w:rsidP="008D3C9D">
      <w:pPr>
        <w:spacing w:line="480" w:lineRule="auto"/>
        <w:ind w:firstLine="240"/>
        <w:rPr>
          <w:rFonts w:ascii="Times New Roman" w:hAnsi="Times New Roman" w:cs="Times New Roman"/>
          <w:b/>
          <w:bCs/>
          <w:color w:val="484848"/>
          <w:sz w:val="24"/>
          <w:szCs w:val="24"/>
        </w:rPr>
      </w:pPr>
      <w:r w:rsidRPr="00C66E52">
        <w:rPr>
          <w:rFonts w:ascii="Times New Roman" w:hAnsi="Times New Roman" w:cs="Times New Roman"/>
          <w:sz w:val="24"/>
          <w:szCs w:val="24"/>
        </w:rPr>
        <w:t xml:space="preserve">This provides insight into the section of the question that helps to explain "The true justification of God's ways to men in Paradise Lost consists in Milton's argument that virtue can only be attained through struggle." To elaborate, Milton appears to have portrayed that you are given a choice to choose your path and "struggle" in life, but that just because you are content with your path does not mean it is the correct way to </w:t>
      </w:r>
      <w:r w:rsidR="00E4511C" w:rsidRPr="00C66E52">
        <w:rPr>
          <w:rFonts w:ascii="Times New Roman" w:hAnsi="Times New Roman" w:cs="Times New Roman"/>
          <w:sz w:val="24"/>
          <w:szCs w:val="24"/>
        </w:rPr>
        <w:t>go. This</w:t>
      </w:r>
      <w:r w:rsidR="00E4511C" w:rsidRPr="00C66E52">
        <w:rPr>
          <w:rFonts w:ascii="Times New Roman" w:hAnsi="Times New Roman" w:cs="Times New Roman"/>
          <w:sz w:val="24"/>
          <w:szCs w:val="24"/>
        </w:rPr>
        <w:t xml:space="preserve"> is closely related to Adam and Eve's testing because it demonstrates that even if what we are doing at the time appears to be correct, there is always a line between good and bad that is expected to be followed but is not required. While you are expected but not forced to follow, you are still subject to consequences, implying that virtue can only be attained through struggle. It appears that the only way to figure out how to live is to struggle with determining what is right and wrong. To make this point, Milton uses events from the Bible to show how struggling to </w:t>
      </w:r>
      <w:r w:rsidR="00E4511C" w:rsidRPr="00C66E52">
        <w:rPr>
          <w:rFonts w:ascii="Times New Roman" w:hAnsi="Times New Roman" w:cs="Times New Roman"/>
          <w:sz w:val="24"/>
          <w:szCs w:val="24"/>
        </w:rPr>
        <w:lastRenderedPageBreak/>
        <w:t>make decisions negatively affected biblical characters.</w:t>
      </w:r>
      <w:r w:rsidR="00D449D2">
        <w:rPr>
          <w:rFonts w:ascii="Times New Roman" w:hAnsi="Times New Roman" w:cs="Times New Roman"/>
          <w:b/>
          <w:bCs/>
          <w:color w:val="484848"/>
          <w:sz w:val="24"/>
          <w:szCs w:val="24"/>
        </w:rPr>
        <w:t xml:space="preserve"> </w:t>
      </w:r>
      <w:r w:rsidR="00D449D2" w:rsidRPr="00C66E52">
        <w:rPr>
          <w:rFonts w:ascii="Times New Roman" w:hAnsi="Times New Roman" w:cs="Times New Roman"/>
          <w:sz w:val="24"/>
          <w:szCs w:val="24"/>
        </w:rPr>
        <w:t>This</w:t>
      </w:r>
      <w:r w:rsidR="00D449D2">
        <w:rPr>
          <w:rFonts w:ascii="Times New Roman" w:hAnsi="Times New Roman" w:cs="Times New Roman"/>
          <w:sz w:val="24"/>
          <w:szCs w:val="24"/>
        </w:rPr>
        <w:t xml:space="preserve"> perspective</w:t>
      </w:r>
      <w:r w:rsidR="00D449D2" w:rsidRPr="00C66E52">
        <w:rPr>
          <w:rFonts w:ascii="Times New Roman" w:hAnsi="Times New Roman" w:cs="Times New Roman"/>
          <w:sz w:val="24"/>
          <w:szCs w:val="24"/>
        </w:rPr>
        <w:t xml:space="preserve"> is highlighted in Book Three of </w:t>
      </w:r>
      <w:r w:rsidR="00D449D2" w:rsidRPr="00E25717">
        <w:rPr>
          <w:rFonts w:ascii="Times New Roman" w:hAnsi="Times New Roman" w:cs="Times New Roman"/>
          <w:i/>
          <w:iCs/>
          <w:sz w:val="24"/>
          <w:szCs w:val="24"/>
        </w:rPr>
        <w:t>Paradise Lost</w:t>
      </w:r>
      <w:r w:rsidR="00D449D2" w:rsidRPr="00C66E52">
        <w:rPr>
          <w:rFonts w:ascii="Times New Roman" w:hAnsi="Times New Roman" w:cs="Times New Roman"/>
          <w:sz w:val="24"/>
          <w:szCs w:val="24"/>
        </w:rPr>
        <w:t>, lines 125-134</w:t>
      </w:r>
      <w:r w:rsidR="00D449D2">
        <w:rPr>
          <w:rFonts w:ascii="Times New Roman" w:hAnsi="Times New Roman" w:cs="Times New Roman"/>
          <w:sz w:val="24"/>
          <w:szCs w:val="24"/>
        </w:rPr>
        <w:t xml:space="preserve">: </w:t>
      </w:r>
      <w:r w:rsidR="00D449D2">
        <w:rPr>
          <w:rFonts w:ascii="Times New Roman" w:hAnsi="Times New Roman" w:cs="Times New Roman"/>
          <w:color w:val="484848"/>
          <w:sz w:val="24"/>
          <w:szCs w:val="24"/>
        </w:rPr>
        <w:t xml:space="preserve">“I also must change their nature, and revoke the high decree unchangeable, eternal, which ordain’d their freedom; they themselves ordain’d their fall. The first sort by their own suggestion fell, self-temped, self-deprav’d: man falls, deceiv’d, by th’other first: man, therefore, shall find grace, The other none. In mercy, and justice both, through heaven and earth so shall my glory excel; But mercy, first and last, shall biggest shine. </w:t>
      </w:r>
    </w:p>
    <w:p w14:paraId="0A6E3BE5" w14:textId="128F1A99" w:rsidR="006360A3" w:rsidRPr="00FC78DD" w:rsidRDefault="006360A3" w:rsidP="008D3C9D">
      <w:pPr>
        <w:spacing w:line="480" w:lineRule="auto"/>
        <w:rPr>
          <w:rFonts w:ascii="Times New Roman" w:hAnsi="Times New Roman" w:cs="Times New Roman"/>
          <w:sz w:val="24"/>
          <w:szCs w:val="24"/>
        </w:rPr>
      </w:pPr>
    </w:p>
    <w:p w14:paraId="4BC9EEDF" w14:textId="6B2056A1" w:rsidR="00F43F6F" w:rsidRDefault="00073CB0" w:rsidP="008D3C9D">
      <w:pPr>
        <w:spacing w:line="480" w:lineRule="auto"/>
        <w:ind w:firstLine="240"/>
        <w:rPr>
          <w:rFonts w:ascii="Times New Roman" w:hAnsi="Times New Roman" w:cs="Times New Roman"/>
          <w:sz w:val="24"/>
          <w:szCs w:val="24"/>
        </w:rPr>
      </w:pPr>
      <w:r w:rsidRPr="00C66E52">
        <w:rPr>
          <w:rFonts w:ascii="Times New Roman" w:hAnsi="Times New Roman" w:cs="Times New Roman"/>
          <w:sz w:val="24"/>
          <w:szCs w:val="24"/>
        </w:rPr>
        <w:t xml:space="preserve">Sin and death are two other themes in </w:t>
      </w:r>
      <w:r w:rsidRPr="0059611E">
        <w:rPr>
          <w:rFonts w:ascii="Times New Roman" w:hAnsi="Times New Roman" w:cs="Times New Roman"/>
          <w:i/>
          <w:iCs/>
          <w:sz w:val="24"/>
          <w:szCs w:val="24"/>
        </w:rPr>
        <w:t>Paradise Lost</w:t>
      </w:r>
      <w:r w:rsidRPr="00C66E52">
        <w:rPr>
          <w:rFonts w:ascii="Times New Roman" w:hAnsi="Times New Roman" w:cs="Times New Roman"/>
          <w:sz w:val="24"/>
          <w:szCs w:val="24"/>
        </w:rPr>
        <w:t xml:space="preserve"> that I believe are relevant to the question at hand. It was highlighted in Book Three, lines 210 to 212, that God saw Satan flying towards Paradise and foretold man's fall and Satan's success in deceiving Eve. God's son questioned this prediction, asking, "How will justice be preserved if God shows mercy to man for disobeying?" God then explained that in order to preserve justice, the payment of death, justice must "die." God's response demonstrated that all sins must be paid for in some way, or justice will cease to exist. This theme vividly intersects with disobedience to demonstrate the justification for God's actions; however, they remain significantly distinct</w:t>
      </w:r>
      <w:r w:rsidR="00D25A58" w:rsidRPr="00FC78DD">
        <w:rPr>
          <w:rFonts w:ascii="Times New Roman" w:hAnsi="Times New Roman" w:cs="Times New Roman"/>
          <w:sz w:val="24"/>
          <w:szCs w:val="24"/>
        </w:rPr>
        <w:t>.</w:t>
      </w:r>
      <w:r w:rsidR="00EA0454">
        <w:rPr>
          <w:rStyle w:val="FootnoteReference"/>
          <w:rFonts w:ascii="Times New Roman" w:hAnsi="Times New Roman" w:cs="Times New Roman"/>
          <w:sz w:val="24"/>
          <w:szCs w:val="24"/>
        </w:rPr>
        <w:footnoteReference w:id="8"/>
      </w:r>
      <w:r w:rsidR="00D25A58" w:rsidRPr="00FC78DD">
        <w:rPr>
          <w:rFonts w:ascii="Times New Roman" w:hAnsi="Times New Roman" w:cs="Times New Roman"/>
          <w:sz w:val="24"/>
          <w:szCs w:val="24"/>
        </w:rPr>
        <w:t xml:space="preserve"> </w:t>
      </w:r>
    </w:p>
    <w:p w14:paraId="5BD66FFD" w14:textId="3A1510D7" w:rsidR="0051334A" w:rsidRPr="00FF2D4A" w:rsidRDefault="0005010A" w:rsidP="008D3C9D">
      <w:pPr>
        <w:spacing w:line="480" w:lineRule="auto"/>
        <w:rPr>
          <w:rStyle w:val="s1"/>
          <w:rFonts w:ascii="Times New Roman" w:hAnsi="Times New Roman" w:cs="Times New Roman"/>
          <w:sz w:val="24"/>
          <w:szCs w:val="24"/>
        </w:rPr>
      </w:pPr>
      <w:r w:rsidRPr="00C66E52">
        <w:rPr>
          <w:rFonts w:ascii="Times New Roman" w:hAnsi="Times New Roman" w:cs="Times New Roman"/>
          <w:sz w:val="24"/>
          <w:szCs w:val="24"/>
        </w:rPr>
        <w:t xml:space="preserve">Even though he knew Satan would persuade Eve to disobey, he had to let it happen for the fall of humanity, especially in the decision-making department - it demonstrates that Eve's disobedience was unavoidable. Milton uses Adam and Eve's circumstances to demonstrate how God reacted to their actions and how he allowed the scenes to occur, demonstrating the </w:t>
      </w:r>
      <w:r w:rsidRPr="00C66E52">
        <w:rPr>
          <w:rFonts w:ascii="Times New Roman" w:hAnsi="Times New Roman" w:cs="Times New Roman"/>
          <w:sz w:val="24"/>
          <w:szCs w:val="24"/>
        </w:rPr>
        <w:lastRenderedPageBreak/>
        <w:t xml:space="preserve">struggle mentioned in the question. This validates my belief that Milton's argument in </w:t>
      </w:r>
      <w:r w:rsidRPr="0059611E">
        <w:rPr>
          <w:rFonts w:ascii="Times New Roman" w:hAnsi="Times New Roman" w:cs="Times New Roman"/>
          <w:i/>
          <w:iCs/>
          <w:sz w:val="24"/>
          <w:szCs w:val="24"/>
        </w:rPr>
        <w:t>Paradise Lost</w:t>
      </w:r>
      <w:r w:rsidRPr="00C66E52">
        <w:rPr>
          <w:rFonts w:ascii="Times New Roman" w:hAnsi="Times New Roman" w:cs="Times New Roman"/>
          <w:sz w:val="24"/>
          <w:szCs w:val="24"/>
        </w:rPr>
        <w:t xml:space="preserve"> that virtue can only be achieved through struggle, and that the Fall was unavoidable because a passive and ignorant virtue cannot release the true potentialities of human greatness, is the true justification of God's ways to men.</w:t>
      </w:r>
      <w:r w:rsidR="00AC4658">
        <w:rPr>
          <w:rFonts w:ascii="Times New Roman" w:hAnsi="Times New Roman" w:cs="Times New Roman"/>
          <w:sz w:val="24"/>
          <w:szCs w:val="24"/>
        </w:rPr>
        <w:t xml:space="preserve"> </w:t>
      </w:r>
      <w:r w:rsidR="00AC4658" w:rsidRPr="00C66E52">
        <w:rPr>
          <w:rFonts w:ascii="Times New Roman" w:hAnsi="Times New Roman" w:cs="Times New Roman"/>
          <w:sz w:val="24"/>
          <w:szCs w:val="24"/>
        </w:rPr>
        <w:t xml:space="preserve">In </w:t>
      </w:r>
      <w:r w:rsidR="00AC4658" w:rsidRPr="00AC4658">
        <w:rPr>
          <w:rFonts w:ascii="Times New Roman" w:hAnsi="Times New Roman" w:cs="Times New Roman"/>
          <w:i/>
          <w:iCs/>
          <w:sz w:val="24"/>
          <w:szCs w:val="24"/>
        </w:rPr>
        <w:t>Paradise Lost</w:t>
      </w:r>
      <w:r w:rsidR="00AC4658" w:rsidRPr="00C66E52">
        <w:rPr>
          <w:rFonts w:ascii="Times New Roman" w:hAnsi="Times New Roman" w:cs="Times New Roman"/>
          <w:sz w:val="24"/>
          <w:szCs w:val="24"/>
        </w:rPr>
        <w:t>, sin is depicted as a rash, sensual act rather than a restrained and rational one, demonstrating that while the decisions made were vile, this cannot fully demonstrate human capabilities because sin is depicted as a rash, sensual act rather than a restrained and rational one. This means that we sin most often in our weakest moments, which does not justify us as humans. It has been suggested that Eve's disobedience in the Garden of Eden stemmed from her decision to eat the fruit of the Tree of Knowledge.</w:t>
      </w:r>
      <w:r w:rsidR="00FF2D4A">
        <w:rPr>
          <w:rFonts w:ascii="Times New Roman" w:hAnsi="Times New Roman" w:cs="Times New Roman"/>
          <w:sz w:val="24"/>
          <w:szCs w:val="24"/>
        </w:rPr>
        <w:t xml:space="preserve"> </w:t>
      </w:r>
      <w:r w:rsidR="00FF2D4A" w:rsidRPr="00C66E52">
        <w:rPr>
          <w:rFonts w:ascii="Times New Roman" w:hAnsi="Times New Roman" w:cs="Times New Roman"/>
          <w:sz w:val="24"/>
          <w:szCs w:val="24"/>
        </w:rPr>
        <w:t>When sin and death meet Satan at the gates of Paradise to congratulate him on his victory, he urges them to conquer Earth, explaining how sin and death came to roam the earth, corrupting all living things and perverting humankind's thoughts and deeds. The link between hell and Earth is formed by sin and death. This explains the story in which Adam and Eve's actions caused chaos in the world, wrongdoing, and everything bad - all of which could have been avoided if they had been obedient.</w:t>
      </w:r>
      <w:r w:rsidR="00ED4447">
        <w:rPr>
          <w:rStyle w:val="FootnoteReference"/>
          <w:rFonts w:ascii="Times New Roman" w:hAnsi="Times New Roman" w:cs="Times New Roman"/>
          <w:sz w:val="24"/>
          <w:szCs w:val="24"/>
        </w:rPr>
        <w:footnoteReference w:id="9"/>
      </w:r>
      <w:r w:rsidR="0051334A" w:rsidRPr="00FC78DD">
        <w:rPr>
          <w:rStyle w:val="s1"/>
          <w:rFonts w:ascii="Times New Roman" w:hAnsi="Times New Roman" w:cs="Times New Roman"/>
          <w:sz w:val="24"/>
          <w:szCs w:val="24"/>
        </w:rPr>
        <w:t xml:space="preserve"> </w:t>
      </w:r>
    </w:p>
    <w:p w14:paraId="31716170" w14:textId="259D2C57" w:rsidR="00820F04" w:rsidRPr="00FC78DD" w:rsidRDefault="00820F04" w:rsidP="008D3C9D">
      <w:pPr>
        <w:spacing w:line="480" w:lineRule="auto"/>
        <w:rPr>
          <w:rStyle w:val="s1"/>
          <w:rFonts w:ascii="Times New Roman" w:hAnsi="Times New Roman" w:cs="Times New Roman"/>
          <w:sz w:val="24"/>
          <w:szCs w:val="24"/>
        </w:rPr>
      </w:pPr>
    </w:p>
    <w:p w14:paraId="39C393CB" w14:textId="0BE41710" w:rsidR="004517D4" w:rsidRPr="00C90050" w:rsidRDefault="00593AF9" w:rsidP="008D3C9D">
      <w:pPr>
        <w:spacing w:line="480" w:lineRule="auto"/>
        <w:ind w:firstLine="240"/>
        <w:rPr>
          <w:rFonts w:ascii="Times New Roman" w:hAnsi="Times New Roman" w:cs="Times New Roman"/>
          <w:sz w:val="24"/>
          <w:szCs w:val="24"/>
        </w:rPr>
      </w:pPr>
      <w:r w:rsidRPr="00FC78DD">
        <w:rPr>
          <w:rStyle w:val="s1"/>
          <w:rFonts w:ascii="Times New Roman" w:hAnsi="Times New Roman" w:cs="Times New Roman"/>
          <w:sz w:val="24"/>
          <w:szCs w:val="24"/>
        </w:rPr>
        <w:t>Following my agreement</w:t>
      </w:r>
      <w:r w:rsidRPr="00FC78DD">
        <w:rPr>
          <w:rFonts w:ascii="Times New Roman" w:hAnsi="Times New Roman" w:cs="Times New Roman"/>
          <w:sz w:val="24"/>
          <w:szCs w:val="24"/>
        </w:rPr>
        <w:t xml:space="preserve"> that Milton strives to reinforce the view of human virtue and of God’s providential scheme</w:t>
      </w:r>
      <w:r w:rsidR="00CF4376">
        <w:rPr>
          <w:rFonts w:ascii="Times New Roman" w:hAnsi="Times New Roman" w:cs="Times New Roman"/>
          <w:sz w:val="24"/>
          <w:szCs w:val="24"/>
        </w:rPr>
        <w:t>.</w:t>
      </w:r>
      <w:r w:rsidR="00EB753F">
        <w:rPr>
          <w:rFonts w:ascii="Times New Roman" w:hAnsi="Times New Roman" w:cs="Times New Roman"/>
          <w:sz w:val="24"/>
          <w:szCs w:val="24"/>
        </w:rPr>
        <w:t xml:space="preserve"> </w:t>
      </w:r>
      <w:r w:rsidR="00EB753F" w:rsidRPr="00C66E52">
        <w:rPr>
          <w:rFonts w:ascii="Times New Roman" w:hAnsi="Times New Roman" w:cs="Times New Roman"/>
          <w:sz w:val="24"/>
          <w:szCs w:val="24"/>
        </w:rPr>
        <w:t xml:space="preserve">Milton uses specific scenes from the Bible to justify his reasoning in the book to demonstrate his concept of freedom. It was discovered while researching that, while there are various types of personal and political freedoms, true freedom is found only when a man acts reasonably and does what God demands, for man is </w:t>
      </w:r>
      <w:r w:rsidR="00F65C7A" w:rsidRPr="00C66E52">
        <w:rPr>
          <w:rFonts w:ascii="Times New Roman" w:hAnsi="Times New Roman" w:cs="Times New Roman"/>
          <w:sz w:val="24"/>
          <w:szCs w:val="24"/>
        </w:rPr>
        <w:t>free</w:t>
      </w:r>
      <w:r w:rsidR="00EB753F" w:rsidRPr="00C66E52">
        <w:rPr>
          <w:rFonts w:ascii="Times New Roman" w:hAnsi="Times New Roman" w:cs="Times New Roman"/>
          <w:sz w:val="24"/>
          <w:szCs w:val="24"/>
        </w:rPr>
        <w:t xml:space="preserve"> only when he is within the order that God has created for him. Man becomes free from </w:t>
      </w:r>
      <w:r w:rsidR="00EB753F" w:rsidRPr="00C66E52">
        <w:rPr>
          <w:rFonts w:ascii="Times New Roman" w:hAnsi="Times New Roman" w:cs="Times New Roman"/>
          <w:sz w:val="24"/>
          <w:szCs w:val="24"/>
        </w:rPr>
        <w:lastRenderedPageBreak/>
        <w:t>the forces of his own nature and the cruelties of the world that enslave him by following what reason knows to be right. God and government give man the freedom to choose so that he can discover that true freedom is obedience and, as a result, know and appreciate freedom for what it truly is.</w:t>
      </w:r>
      <w:r w:rsidR="00496A1D">
        <w:rPr>
          <w:rStyle w:val="FootnoteReference"/>
          <w:rFonts w:ascii="Times New Roman" w:hAnsi="Times New Roman" w:cs="Times New Roman"/>
          <w:sz w:val="24"/>
          <w:szCs w:val="24"/>
        </w:rPr>
        <w:footnoteReference w:id="10"/>
      </w:r>
      <w:r w:rsidR="00F63A68" w:rsidRPr="00F63A68">
        <w:rPr>
          <w:rFonts w:ascii="Times New Roman" w:hAnsi="Times New Roman" w:cs="Times New Roman"/>
          <w:sz w:val="24"/>
          <w:szCs w:val="24"/>
        </w:rPr>
        <w:t xml:space="preserve"> </w:t>
      </w:r>
      <w:r w:rsidR="00F63A68" w:rsidRPr="00C66E52">
        <w:rPr>
          <w:rFonts w:ascii="Times New Roman" w:hAnsi="Times New Roman" w:cs="Times New Roman"/>
          <w:sz w:val="24"/>
          <w:szCs w:val="24"/>
        </w:rPr>
        <w:t>This point is supported by Paradise Lost, book twelve, lines 402 - 410</w:t>
      </w:r>
      <w:r w:rsidR="00F63A68">
        <w:rPr>
          <w:rFonts w:ascii="Times New Roman" w:hAnsi="Times New Roman" w:cs="Times New Roman"/>
          <w:sz w:val="24"/>
          <w:szCs w:val="24"/>
        </w:rPr>
        <w:t>: “The law of God exact he shall fulfil both by obedience and by love, through love alone fulfil the law: they punishment he shall endure by coming in the flesh to a reproachful life and cursed death, Proclaiming life to all who shall believe in his redemption, and that his obedience imputed becomes theirs by faith, his merits to save them, not their own, through legal works.”</w:t>
      </w:r>
      <w:r w:rsidR="002D6E0A" w:rsidRPr="00FC78DD">
        <w:rPr>
          <w:rFonts w:ascii="Times New Roman" w:hAnsi="Times New Roman" w:cs="Times New Roman"/>
          <w:sz w:val="24"/>
          <w:szCs w:val="24"/>
        </w:rPr>
        <w:t xml:space="preserve"> </w:t>
      </w:r>
      <w:r w:rsidR="002E57FA" w:rsidRPr="00FC78DD">
        <w:rPr>
          <w:rFonts w:ascii="Times New Roman" w:hAnsi="Times New Roman" w:cs="Times New Roman"/>
          <w:sz w:val="24"/>
          <w:szCs w:val="24"/>
        </w:rPr>
        <w:t xml:space="preserve">I also disagree that </w:t>
      </w:r>
      <w:r w:rsidR="007345C5" w:rsidRPr="00FC78DD">
        <w:rPr>
          <w:rFonts w:ascii="Times New Roman" w:hAnsi="Times New Roman" w:cs="Times New Roman"/>
          <w:sz w:val="24"/>
          <w:szCs w:val="24"/>
        </w:rPr>
        <w:t>the quote “</w:t>
      </w:r>
      <w:r w:rsidR="007345C5" w:rsidRPr="00FC78DD">
        <w:rPr>
          <w:rStyle w:val="s1"/>
          <w:rFonts w:ascii="Times New Roman" w:hAnsi="Times New Roman" w:cs="Times New Roman"/>
          <w:sz w:val="24"/>
          <w:szCs w:val="24"/>
        </w:rPr>
        <w:t xml:space="preserve">The true justification of the ways of God to men in </w:t>
      </w:r>
      <w:r w:rsidR="007345C5" w:rsidRPr="00FC78DD">
        <w:rPr>
          <w:rStyle w:val="s1"/>
          <w:rFonts w:ascii="Times New Roman" w:hAnsi="Times New Roman" w:cs="Times New Roman"/>
          <w:i/>
          <w:iCs/>
          <w:sz w:val="24"/>
          <w:szCs w:val="24"/>
        </w:rPr>
        <w:t>Paradise Lost</w:t>
      </w:r>
      <w:r w:rsidR="007345C5" w:rsidRPr="00FC78DD">
        <w:rPr>
          <w:rStyle w:val="s1"/>
          <w:rFonts w:ascii="Times New Roman" w:hAnsi="Times New Roman" w:cs="Times New Roman"/>
          <w:sz w:val="24"/>
          <w:szCs w:val="24"/>
        </w:rPr>
        <w:t xml:space="preserve"> consists in Milton’s argument that virtue can only be achieved by struggle, that the Fall was inevitable because a passive and ignorant virtue cannot release the true potentialities of human greatness.” </w:t>
      </w:r>
      <w:r w:rsidR="00043704" w:rsidRPr="00FC78DD">
        <w:rPr>
          <w:rStyle w:val="s1"/>
          <w:rFonts w:ascii="Times New Roman" w:hAnsi="Times New Roman" w:cs="Times New Roman"/>
          <w:sz w:val="24"/>
          <w:szCs w:val="24"/>
        </w:rPr>
        <w:t xml:space="preserve">Because the idea of freedom </w:t>
      </w:r>
      <w:r w:rsidR="002957D6" w:rsidRPr="00FC78DD">
        <w:rPr>
          <w:rStyle w:val="s1"/>
          <w:rFonts w:ascii="Times New Roman" w:hAnsi="Times New Roman" w:cs="Times New Roman"/>
          <w:sz w:val="24"/>
          <w:szCs w:val="24"/>
        </w:rPr>
        <w:t>does not allude to struggle in the eye of humankind</w:t>
      </w:r>
      <w:r w:rsidR="00055C29" w:rsidRPr="00FC78DD">
        <w:rPr>
          <w:rStyle w:val="s1"/>
          <w:rFonts w:ascii="Times New Roman" w:hAnsi="Times New Roman" w:cs="Times New Roman"/>
          <w:sz w:val="24"/>
          <w:szCs w:val="24"/>
        </w:rPr>
        <w:t>, when the word freedom or freedom of choice is displayed – It makes persons feel like they are able to do what they like, even though there are consequences of actions.</w:t>
      </w:r>
      <w:r w:rsidR="00E15CF4" w:rsidRPr="00FC78DD">
        <w:rPr>
          <w:rStyle w:val="s1"/>
          <w:rFonts w:ascii="Times New Roman" w:hAnsi="Times New Roman" w:cs="Times New Roman"/>
          <w:sz w:val="24"/>
          <w:szCs w:val="24"/>
        </w:rPr>
        <w:t xml:space="preserve"> </w:t>
      </w:r>
      <w:r w:rsidR="00A65413" w:rsidRPr="00C66E52">
        <w:rPr>
          <w:rFonts w:ascii="Times New Roman" w:hAnsi="Times New Roman" w:cs="Times New Roman"/>
          <w:sz w:val="24"/>
          <w:szCs w:val="24"/>
        </w:rPr>
        <w:t xml:space="preserve">The statement also implies that, even though humans are free to make their own choices, there are still freedom expectations, as "true freedom is obedience." They are still expected to follow God's path in order to be free. Even though </w:t>
      </w:r>
      <w:r w:rsidR="00F65C7A" w:rsidRPr="00C66E52">
        <w:rPr>
          <w:rFonts w:ascii="Times New Roman" w:hAnsi="Times New Roman" w:cs="Times New Roman"/>
          <w:sz w:val="24"/>
          <w:szCs w:val="24"/>
        </w:rPr>
        <w:t>freedom</w:t>
      </w:r>
      <w:r w:rsidR="00A65413" w:rsidRPr="00C66E52">
        <w:rPr>
          <w:rFonts w:ascii="Times New Roman" w:hAnsi="Times New Roman" w:cs="Times New Roman"/>
          <w:sz w:val="24"/>
          <w:szCs w:val="24"/>
        </w:rPr>
        <w:t xml:space="preserve"> is limited in what it can be because there are still rules that must be followed.</w:t>
      </w:r>
      <w:r w:rsidR="00C90050">
        <w:rPr>
          <w:rFonts w:ascii="Times New Roman" w:hAnsi="Times New Roman" w:cs="Times New Roman"/>
          <w:sz w:val="24"/>
          <w:szCs w:val="24"/>
        </w:rPr>
        <w:t xml:space="preserve"> </w:t>
      </w:r>
      <w:r w:rsidR="004C4D73" w:rsidRPr="00C66E52">
        <w:rPr>
          <w:rFonts w:ascii="Times New Roman" w:hAnsi="Times New Roman" w:cs="Times New Roman"/>
          <w:sz w:val="24"/>
          <w:szCs w:val="24"/>
        </w:rPr>
        <w:t xml:space="preserve">While Adam and Eve were the first humans to disobey God, there is a significant difference between their situation and Satan's - because Satan was the first of God's creations to disobey. Unlike Eve, Satan made the decision to disobey on his own. Satan could not be provoked or persuaded, and even after disobeying God once, he </w:t>
      </w:r>
      <w:r w:rsidR="004C4D73" w:rsidRPr="00C66E52">
        <w:rPr>
          <w:rFonts w:ascii="Times New Roman" w:hAnsi="Times New Roman" w:cs="Times New Roman"/>
          <w:sz w:val="24"/>
          <w:szCs w:val="24"/>
        </w:rPr>
        <w:lastRenderedPageBreak/>
        <w:t xml:space="preserve">continued to disobey after his first strike, for which God never forgave </w:t>
      </w:r>
      <w:r w:rsidR="00C90050" w:rsidRPr="00C66E52">
        <w:rPr>
          <w:rFonts w:ascii="Times New Roman" w:hAnsi="Times New Roman" w:cs="Times New Roman"/>
          <w:sz w:val="24"/>
          <w:szCs w:val="24"/>
        </w:rPr>
        <w:t>him. Unlike</w:t>
      </w:r>
      <w:r w:rsidR="00C90050" w:rsidRPr="00C66E52">
        <w:rPr>
          <w:rFonts w:ascii="Times New Roman" w:hAnsi="Times New Roman" w:cs="Times New Roman"/>
          <w:sz w:val="24"/>
          <w:szCs w:val="24"/>
        </w:rPr>
        <w:t xml:space="preserve"> Satan, Adam and Eve recognised the importance of repentance and seeking forgiveness from God, and they understood that their disobedience would be rectified through generations of toil on Earth. The visions in books eleven and twelve show that obedience to God, even after repeated falls, can lead to human salvation</w:t>
      </w:r>
      <w:r w:rsidR="001A501E" w:rsidRPr="00FC78DD">
        <w:rPr>
          <w:rFonts w:ascii="Times New Roman" w:hAnsi="Times New Roman" w:cs="Times New Roman"/>
          <w:sz w:val="24"/>
          <w:szCs w:val="24"/>
        </w:rPr>
        <w:t>.</w:t>
      </w:r>
      <w:r w:rsidR="00A65413">
        <w:rPr>
          <w:rStyle w:val="FootnoteReference"/>
          <w:rFonts w:ascii="Times New Roman" w:hAnsi="Times New Roman" w:cs="Times New Roman"/>
          <w:sz w:val="24"/>
          <w:szCs w:val="24"/>
        </w:rPr>
        <w:footnoteReference w:id="11"/>
      </w:r>
    </w:p>
    <w:p w14:paraId="0B369912" w14:textId="3A93D56D" w:rsidR="00BD740E" w:rsidRPr="00FC78DD" w:rsidRDefault="00BD740E" w:rsidP="008D3C9D">
      <w:pPr>
        <w:spacing w:line="480" w:lineRule="auto"/>
        <w:ind w:firstLine="240"/>
        <w:rPr>
          <w:rFonts w:ascii="Times New Roman" w:hAnsi="Times New Roman" w:cs="Times New Roman"/>
          <w:sz w:val="24"/>
          <w:szCs w:val="24"/>
        </w:rPr>
      </w:pPr>
    </w:p>
    <w:p w14:paraId="15FE9C32" w14:textId="5EB8DFA9" w:rsidR="00A93A71" w:rsidRPr="00BF3EF5" w:rsidRDefault="00DA2368" w:rsidP="008D3C9D">
      <w:pPr>
        <w:spacing w:line="480" w:lineRule="auto"/>
        <w:ind w:firstLine="240"/>
        <w:rPr>
          <w:rFonts w:ascii="Times New Roman" w:hAnsi="Times New Roman" w:cs="Times New Roman"/>
          <w:sz w:val="24"/>
          <w:szCs w:val="24"/>
        </w:rPr>
      </w:pPr>
      <w:r w:rsidRPr="00DA2368">
        <w:rPr>
          <w:rFonts w:ascii="Times New Roman" w:hAnsi="Times New Roman" w:cs="Times New Roman"/>
          <w:sz w:val="24"/>
          <w:szCs w:val="24"/>
        </w:rPr>
        <w:t xml:space="preserve">To further justify my disagreement with the question, it is demonstrated that virtue is not always a struggle, and that even when we are disobedient - we have a second chance to do better without a struggle. It demonstrates, without a struggle, </w:t>
      </w:r>
      <w:r w:rsidR="00F65C7A" w:rsidRPr="00DA2368">
        <w:rPr>
          <w:rFonts w:ascii="Times New Roman" w:hAnsi="Times New Roman" w:cs="Times New Roman"/>
          <w:sz w:val="24"/>
          <w:szCs w:val="24"/>
        </w:rPr>
        <w:t>which</w:t>
      </w:r>
      <w:r w:rsidRPr="00DA2368">
        <w:rPr>
          <w:rFonts w:ascii="Times New Roman" w:hAnsi="Times New Roman" w:cs="Times New Roman"/>
          <w:sz w:val="24"/>
          <w:szCs w:val="24"/>
        </w:rPr>
        <w:t xml:space="preserve"> getting back into God's good graces after disobeying is a doable task.</w:t>
      </w:r>
      <w:r w:rsidR="00493ED7" w:rsidRPr="00FC78DD">
        <w:rPr>
          <w:rFonts w:ascii="Times New Roman" w:hAnsi="Times New Roman" w:cs="Times New Roman"/>
          <w:sz w:val="24"/>
          <w:szCs w:val="24"/>
        </w:rPr>
        <w:t xml:space="preserve"> </w:t>
      </w:r>
      <w:r w:rsidR="00FF7305" w:rsidRPr="00C66E52">
        <w:rPr>
          <w:rFonts w:ascii="Times New Roman" w:hAnsi="Times New Roman" w:cs="Times New Roman"/>
          <w:sz w:val="24"/>
          <w:szCs w:val="24"/>
        </w:rPr>
        <w:t xml:space="preserve">After seeing the vision of Christ's redemption of humankind in Book Twelve, Adam refers to his own sin as felix culpa, or "happy fault," implying that the downfall of humankind, while initially appearing to be an unmitigated disaster, actually brings good with it. The good news is that Adam and Eve's disobedience allows God to demonstrate his mercy and temperance in their punishments, as well as his eternal providence towards humanity. It demonstrates that, while humankind can do treacherous things, when they seek forgiveness from God, he is willing to forgive if they are willing to do </w:t>
      </w:r>
      <w:r w:rsidR="008D3C9D" w:rsidRPr="00C66E52">
        <w:rPr>
          <w:rFonts w:ascii="Times New Roman" w:hAnsi="Times New Roman" w:cs="Times New Roman"/>
          <w:sz w:val="24"/>
          <w:szCs w:val="24"/>
        </w:rPr>
        <w:t>better. There</w:t>
      </w:r>
      <w:r w:rsidR="005D5EF4" w:rsidRPr="00C66E52">
        <w:rPr>
          <w:rFonts w:ascii="Times New Roman" w:hAnsi="Times New Roman" w:cs="Times New Roman"/>
          <w:sz w:val="24"/>
          <w:szCs w:val="24"/>
        </w:rPr>
        <w:t xml:space="preserve"> are also references to the display of love and compassion given by God's son as a gift to humanity. Individuals can redeem and save themselves through continued devotion and obedience to God, it is said that humankind must now experience pain and death, but also mercy, salvation, and grace. Humanity's salvations, in the form of the son's sacrifice and resurrection, have the potential to restore civilization to its former state.</w:t>
      </w:r>
      <w:r w:rsidR="008F696D">
        <w:t xml:space="preserve"> </w:t>
      </w:r>
      <w:r w:rsidR="008F696D" w:rsidRPr="00C66E52">
        <w:rPr>
          <w:rFonts w:ascii="Times New Roman" w:hAnsi="Times New Roman" w:cs="Times New Roman"/>
          <w:sz w:val="24"/>
          <w:szCs w:val="24"/>
        </w:rPr>
        <w:t xml:space="preserve">This means that good will come from sin and death, and humanity will be rewarded in the </w:t>
      </w:r>
      <w:r w:rsidR="008F696D" w:rsidRPr="00C66E52">
        <w:rPr>
          <w:rFonts w:ascii="Times New Roman" w:hAnsi="Times New Roman" w:cs="Times New Roman"/>
          <w:sz w:val="24"/>
          <w:szCs w:val="24"/>
        </w:rPr>
        <w:lastRenderedPageBreak/>
        <w:t>end; this is the result of God's reasoning, and it explains his ultimate plan for humanity. This advanced look at God's providential scheme for humans shows what the scheme is and how it is supposed to be carried out in order for it to be relevant.</w:t>
      </w:r>
      <w:r w:rsidR="004E379E">
        <w:rPr>
          <w:rStyle w:val="FootnoteReference"/>
          <w:rFonts w:ascii="Times New Roman" w:hAnsi="Times New Roman" w:cs="Times New Roman"/>
          <w:sz w:val="24"/>
          <w:szCs w:val="24"/>
        </w:rPr>
        <w:footnoteReference w:id="12"/>
      </w:r>
      <w:r w:rsidR="008F696D">
        <w:rPr>
          <w:rFonts w:ascii="Times New Roman" w:hAnsi="Times New Roman" w:cs="Times New Roman"/>
          <w:sz w:val="24"/>
          <w:szCs w:val="24"/>
        </w:rPr>
        <w:t xml:space="preserve"> </w:t>
      </w:r>
      <w:r w:rsidR="00BF3EF5" w:rsidRPr="00C66E52">
        <w:rPr>
          <w:rFonts w:ascii="Times New Roman" w:hAnsi="Times New Roman" w:cs="Times New Roman"/>
          <w:sz w:val="24"/>
          <w:szCs w:val="24"/>
        </w:rPr>
        <w:t xml:space="preserve">It is stated that </w:t>
      </w:r>
      <w:r w:rsidR="00BF3EF5" w:rsidRPr="00BF3EF5">
        <w:rPr>
          <w:rFonts w:ascii="Times New Roman" w:hAnsi="Times New Roman" w:cs="Times New Roman"/>
          <w:i/>
          <w:iCs/>
          <w:sz w:val="24"/>
          <w:szCs w:val="24"/>
        </w:rPr>
        <w:t>Paradise Lost</w:t>
      </w:r>
      <w:r w:rsidR="00BF3EF5" w:rsidRPr="00C66E52">
        <w:rPr>
          <w:rFonts w:ascii="Times New Roman" w:hAnsi="Times New Roman" w:cs="Times New Roman"/>
          <w:sz w:val="24"/>
          <w:szCs w:val="24"/>
        </w:rPr>
        <w:t xml:space="preserve"> concludes with the entry of man into a new place, a new world where man must learn to redeem the flaws of his nature by retaining reason and devotion to God. This clarifies that everything that has happened in the past has changed the world and how it works. It has changed the fact that before Adam and Eve's sins, the world was a place free of sorrow, evil, and all malicious things - it was paradise - but this has changed due to one mistake. As previously stated, God has given people the opportunity to liberate themselves and do right by him.</w:t>
      </w:r>
      <w:r w:rsidR="004E379E">
        <w:rPr>
          <w:rStyle w:val="FootnoteReference"/>
          <w:rFonts w:ascii="Times New Roman" w:hAnsi="Times New Roman" w:cs="Times New Roman"/>
          <w:sz w:val="24"/>
          <w:szCs w:val="24"/>
        </w:rPr>
        <w:footnoteReference w:id="13"/>
      </w:r>
    </w:p>
    <w:p w14:paraId="5276796C" w14:textId="77777777" w:rsidR="004517D4" w:rsidRPr="00FC78DD" w:rsidRDefault="004517D4" w:rsidP="008D3C9D">
      <w:pPr>
        <w:spacing w:line="480" w:lineRule="auto"/>
        <w:ind w:firstLine="240"/>
        <w:rPr>
          <w:rFonts w:ascii="Times New Roman" w:hAnsi="Times New Roman" w:cs="Times New Roman"/>
          <w:sz w:val="24"/>
          <w:szCs w:val="24"/>
        </w:rPr>
      </w:pPr>
    </w:p>
    <w:p w14:paraId="21448457" w14:textId="7CF6D11F" w:rsidR="00D96AEF" w:rsidRPr="00152962" w:rsidRDefault="00916A37" w:rsidP="008D3C9D">
      <w:pPr>
        <w:spacing w:line="480" w:lineRule="auto"/>
        <w:rPr>
          <w:rFonts w:ascii="Times New Roman" w:hAnsi="Times New Roman" w:cs="Times New Roman"/>
          <w:sz w:val="24"/>
          <w:szCs w:val="24"/>
        </w:rPr>
      </w:pPr>
      <w:r w:rsidRPr="00FC78DD">
        <w:rPr>
          <w:rStyle w:val="s1"/>
          <w:rFonts w:ascii="Times New Roman" w:hAnsi="Times New Roman" w:cs="Times New Roman"/>
          <w:sz w:val="24"/>
          <w:szCs w:val="24"/>
        </w:rPr>
        <w:t xml:space="preserve">   </w:t>
      </w:r>
      <w:r w:rsidR="006E0C97" w:rsidRPr="00152962">
        <w:rPr>
          <w:rFonts w:ascii="Times New Roman" w:hAnsi="Times New Roman" w:cs="Times New Roman"/>
          <w:sz w:val="24"/>
          <w:szCs w:val="24"/>
        </w:rPr>
        <w:t xml:space="preserve">To conclude this essay, I agree and disagree that Milton's argument that virtue can only be achieved through struggle, that the Fall was unavoidable because a passive and ignorant virtue cannot release the true potentialities of human greatness, is the true justification of God's ways to men in Paradise Lost. Following my disagreement and agreement with the question, I highlighted supporting details and research materials in my essay to justify my choice to the counter </w:t>
      </w:r>
      <w:r w:rsidR="00D96AEF" w:rsidRPr="00152962">
        <w:rPr>
          <w:rFonts w:ascii="Times New Roman" w:hAnsi="Times New Roman" w:cs="Times New Roman"/>
          <w:sz w:val="24"/>
          <w:szCs w:val="24"/>
        </w:rPr>
        <w:t>argument.</w:t>
      </w:r>
      <w:r w:rsidR="00D96AEF" w:rsidRPr="00074F4D">
        <w:rPr>
          <w:rFonts w:ascii="Times New Roman" w:hAnsi="Times New Roman" w:cs="Times New Roman"/>
          <w:sz w:val="24"/>
          <w:szCs w:val="24"/>
        </w:rPr>
        <w:t xml:space="preserve"> Throughout this essay, the two-sided argument was displayed and distributed evenly with points to highlight the argument on each side. Milton strives to reinforce this view of human virtue and God's providential scheme by demonstrating how </w:t>
      </w:r>
      <w:r w:rsidR="00D96AEF" w:rsidRPr="00074F4D">
        <w:rPr>
          <w:rFonts w:ascii="Times New Roman" w:hAnsi="Times New Roman" w:cs="Times New Roman"/>
          <w:sz w:val="24"/>
          <w:szCs w:val="24"/>
        </w:rPr>
        <w:lastRenderedPageBreak/>
        <w:t>Milton has displayed his book to align with God's words and elaborating on historical elements that influenced character decisions and how it affected humans.</w:t>
      </w:r>
    </w:p>
    <w:p w14:paraId="38EAB0BE" w14:textId="5C95B414" w:rsidR="005D2845" w:rsidRPr="00FC78DD" w:rsidRDefault="005D2845" w:rsidP="008D3C9D">
      <w:pPr>
        <w:spacing w:line="480" w:lineRule="auto"/>
        <w:rPr>
          <w:rFonts w:ascii="Times New Roman" w:hAnsi="Times New Roman" w:cs="Times New Roman"/>
          <w:sz w:val="24"/>
          <w:szCs w:val="24"/>
        </w:rPr>
      </w:pPr>
    </w:p>
    <w:p w14:paraId="09207115" w14:textId="4401314D" w:rsidR="008D1166" w:rsidRDefault="008D1166" w:rsidP="008D3C9D">
      <w:pPr>
        <w:pStyle w:val="NormalWeb"/>
        <w:spacing w:before="0" w:beforeAutospacing="0" w:after="240" w:afterAutospacing="0" w:line="480" w:lineRule="auto"/>
      </w:pPr>
    </w:p>
    <w:p w14:paraId="7CCD32AE" w14:textId="671E4A00" w:rsidR="00EB753F" w:rsidRDefault="00EB753F" w:rsidP="008D3C9D">
      <w:pPr>
        <w:pStyle w:val="NormalWeb"/>
        <w:spacing w:before="0" w:beforeAutospacing="0" w:after="240" w:afterAutospacing="0" w:line="480" w:lineRule="auto"/>
      </w:pPr>
    </w:p>
    <w:p w14:paraId="1009C788" w14:textId="6238649A" w:rsidR="00EB753F" w:rsidRDefault="00EB753F" w:rsidP="008D3C9D">
      <w:pPr>
        <w:pStyle w:val="NormalWeb"/>
        <w:spacing w:before="0" w:beforeAutospacing="0" w:after="240" w:afterAutospacing="0" w:line="480" w:lineRule="auto"/>
      </w:pPr>
    </w:p>
    <w:p w14:paraId="28784AA1" w14:textId="29D3BE6F" w:rsidR="00EB753F" w:rsidRDefault="00EB753F" w:rsidP="008D3C9D">
      <w:pPr>
        <w:pStyle w:val="NormalWeb"/>
        <w:spacing w:before="0" w:beforeAutospacing="0" w:after="240" w:afterAutospacing="0" w:line="480" w:lineRule="auto"/>
      </w:pPr>
    </w:p>
    <w:p w14:paraId="3B3D67CA" w14:textId="3DC38474" w:rsidR="00EB753F" w:rsidRDefault="00EB753F" w:rsidP="008D3C9D">
      <w:pPr>
        <w:pStyle w:val="NormalWeb"/>
        <w:spacing w:before="0" w:beforeAutospacing="0" w:after="240" w:afterAutospacing="0" w:line="480" w:lineRule="auto"/>
      </w:pPr>
    </w:p>
    <w:p w14:paraId="16A22AB0" w14:textId="757F1A85" w:rsidR="005D2845" w:rsidRDefault="005D2845">
      <w:pPr>
        <w:rPr>
          <w:rFonts w:ascii="Times New Roman" w:hAnsi="Times New Roman" w:cs="Times New Roman"/>
          <w:sz w:val="24"/>
          <w:szCs w:val="24"/>
        </w:rPr>
      </w:pPr>
    </w:p>
    <w:p w14:paraId="282954FB" w14:textId="2E6130DD" w:rsidR="0088057D" w:rsidRDefault="0088057D">
      <w:pPr>
        <w:rPr>
          <w:rFonts w:ascii="Times New Roman" w:hAnsi="Times New Roman" w:cs="Times New Roman"/>
          <w:sz w:val="24"/>
          <w:szCs w:val="24"/>
        </w:rPr>
      </w:pPr>
    </w:p>
    <w:p w14:paraId="619C5FA8" w14:textId="4D44DD50" w:rsidR="0088057D" w:rsidRDefault="0088057D">
      <w:pPr>
        <w:rPr>
          <w:rFonts w:ascii="Times New Roman" w:hAnsi="Times New Roman" w:cs="Times New Roman"/>
          <w:sz w:val="24"/>
          <w:szCs w:val="24"/>
        </w:rPr>
      </w:pPr>
    </w:p>
    <w:p w14:paraId="65EB2020" w14:textId="083C5235" w:rsidR="0088057D" w:rsidRDefault="0088057D">
      <w:pPr>
        <w:rPr>
          <w:rFonts w:ascii="Times New Roman" w:hAnsi="Times New Roman" w:cs="Times New Roman"/>
          <w:sz w:val="24"/>
          <w:szCs w:val="24"/>
        </w:rPr>
      </w:pPr>
    </w:p>
    <w:p w14:paraId="0D2A61EC" w14:textId="2DFB43B9" w:rsidR="0088057D" w:rsidRDefault="0088057D">
      <w:pPr>
        <w:rPr>
          <w:rFonts w:ascii="Times New Roman" w:hAnsi="Times New Roman" w:cs="Times New Roman"/>
          <w:sz w:val="24"/>
          <w:szCs w:val="24"/>
        </w:rPr>
      </w:pPr>
    </w:p>
    <w:p w14:paraId="1B61D166" w14:textId="12AAEA95" w:rsidR="0088057D" w:rsidRDefault="0088057D">
      <w:pPr>
        <w:rPr>
          <w:rFonts w:ascii="Times New Roman" w:hAnsi="Times New Roman" w:cs="Times New Roman"/>
          <w:sz w:val="24"/>
          <w:szCs w:val="24"/>
        </w:rPr>
      </w:pPr>
    </w:p>
    <w:p w14:paraId="41F61645" w14:textId="18C11B21" w:rsidR="0088057D" w:rsidRDefault="0088057D">
      <w:pPr>
        <w:rPr>
          <w:rFonts w:ascii="Times New Roman" w:hAnsi="Times New Roman" w:cs="Times New Roman"/>
          <w:sz w:val="24"/>
          <w:szCs w:val="24"/>
        </w:rPr>
      </w:pPr>
    </w:p>
    <w:p w14:paraId="433A6E18" w14:textId="339E75E5" w:rsidR="0088057D" w:rsidRDefault="0088057D">
      <w:pPr>
        <w:rPr>
          <w:rFonts w:ascii="Times New Roman" w:hAnsi="Times New Roman" w:cs="Times New Roman"/>
          <w:sz w:val="24"/>
          <w:szCs w:val="24"/>
        </w:rPr>
      </w:pPr>
    </w:p>
    <w:p w14:paraId="611DB099" w14:textId="4B0CD8B0" w:rsidR="0088057D" w:rsidRDefault="0088057D">
      <w:pPr>
        <w:rPr>
          <w:rFonts w:ascii="Times New Roman" w:hAnsi="Times New Roman" w:cs="Times New Roman"/>
          <w:sz w:val="24"/>
          <w:szCs w:val="24"/>
        </w:rPr>
      </w:pPr>
    </w:p>
    <w:p w14:paraId="46E1C27C" w14:textId="5DEEF420" w:rsidR="0088057D" w:rsidRDefault="0088057D">
      <w:pPr>
        <w:rPr>
          <w:rFonts w:ascii="Times New Roman" w:hAnsi="Times New Roman" w:cs="Times New Roman"/>
          <w:sz w:val="24"/>
          <w:szCs w:val="24"/>
        </w:rPr>
      </w:pPr>
    </w:p>
    <w:p w14:paraId="33184ABD" w14:textId="45F809B4" w:rsidR="0088057D" w:rsidRDefault="0088057D">
      <w:pPr>
        <w:rPr>
          <w:rFonts w:ascii="Times New Roman" w:hAnsi="Times New Roman" w:cs="Times New Roman"/>
          <w:sz w:val="24"/>
          <w:szCs w:val="24"/>
        </w:rPr>
      </w:pPr>
    </w:p>
    <w:p w14:paraId="57991E73" w14:textId="2831F660" w:rsidR="0088057D" w:rsidRDefault="0088057D">
      <w:pPr>
        <w:rPr>
          <w:rFonts w:ascii="Times New Roman" w:hAnsi="Times New Roman" w:cs="Times New Roman"/>
          <w:sz w:val="24"/>
          <w:szCs w:val="24"/>
        </w:rPr>
      </w:pPr>
    </w:p>
    <w:p w14:paraId="1FC57720" w14:textId="7577CD94" w:rsidR="0088057D" w:rsidRDefault="0088057D">
      <w:pPr>
        <w:rPr>
          <w:rFonts w:ascii="Times New Roman" w:hAnsi="Times New Roman" w:cs="Times New Roman"/>
          <w:sz w:val="24"/>
          <w:szCs w:val="24"/>
        </w:rPr>
      </w:pPr>
    </w:p>
    <w:p w14:paraId="1016A77F" w14:textId="50246902" w:rsidR="0088057D" w:rsidRDefault="0088057D">
      <w:pPr>
        <w:rPr>
          <w:rFonts w:ascii="Times New Roman" w:hAnsi="Times New Roman" w:cs="Times New Roman"/>
          <w:sz w:val="24"/>
          <w:szCs w:val="24"/>
        </w:rPr>
      </w:pPr>
    </w:p>
    <w:p w14:paraId="1FDD6292" w14:textId="0B1B43A6" w:rsidR="0088057D" w:rsidRDefault="0088057D">
      <w:pPr>
        <w:rPr>
          <w:rFonts w:ascii="Times New Roman" w:hAnsi="Times New Roman" w:cs="Times New Roman"/>
          <w:sz w:val="24"/>
          <w:szCs w:val="24"/>
        </w:rPr>
      </w:pPr>
    </w:p>
    <w:p w14:paraId="2FFEEB28" w14:textId="61902BAE" w:rsidR="0088057D" w:rsidRDefault="0088057D">
      <w:pPr>
        <w:rPr>
          <w:rFonts w:ascii="Times New Roman" w:hAnsi="Times New Roman" w:cs="Times New Roman"/>
          <w:sz w:val="24"/>
          <w:szCs w:val="24"/>
        </w:rPr>
      </w:pPr>
    </w:p>
    <w:p w14:paraId="72E89D5B" w14:textId="60E9A285" w:rsidR="0088057D" w:rsidRDefault="0088057D">
      <w:pPr>
        <w:rPr>
          <w:rFonts w:ascii="Times New Roman" w:hAnsi="Times New Roman" w:cs="Times New Roman"/>
          <w:sz w:val="24"/>
          <w:szCs w:val="24"/>
        </w:rPr>
      </w:pPr>
    </w:p>
    <w:p w14:paraId="7E0CA8E5" w14:textId="46B85E90" w:rsidR="0088057D" w:rsidRDefault="0088057D">
      <w:pPr>
        <w:rPr>
          <w:rFonts w:ascii="Times New Roman" w:hAnsi="Times New Roman" w:cs="Times New Roman"/>
          <w:sz w:val="24"/>
          <w:szCs w:val="24"/>
        </w:rPr>
      </w:pPr>
    </w:p>
    <w:p w14:paraId="2A10A071" w14:textId="5AE7D8A1" w:rsidR="0088057D" w:rsidRDefault="0088057D">
      <w:pPr>
        <w:rPr>
          <w:rFonts w:ascii="Times New Roman" w:hAnsi="Times New Roman" w:cs="Times New Roman"/>
          <w:sz w:val="24"/>
          <w:szCs w:val="24"/>
        </w:rPr>
      </w:pPr>
    </w:p>
    <w:p w14:paraId="0B6E8091" w14:textId="2946F99E" w:rsidR="0088057D" w:rsidRDefault="0088057D">
      <w:pPr>
        <w:rPr>
          <w:rFonts w:ascii="Times New Roman" w:hAnsi="Times New Roman" w:cs="Times New Roman"/>
          <w:sz w:val="24"/>
          <w:szCs w:val="24"/>
        </w:rPr>
      </w:pPr>
    </w:p>
    <w:p w14:paraId="22E2EC0E" w14:textId="76869DC3" w:rsidR="0088057D" w:rsidRDefault="0088057D">
      <w:pPr>
        <w:rPr>
          <w:rFonts w:ascii="Times New Roman" w:hAnsi="Times New Roman" w:cs="Times New Roman"/>
          <w:sz w:val="24"/>
          <w:szCs w:val="24"/>
        </w:rPr>
      </w:pPr>
    </w:p>
    <w:p w14:paraId="255F4963" w14:textId="538F2511" w:rsidR="0088057D" w:rsidRDefault="0088057D">
      <w:pPr>
        <w:rPr>
          <w:rFonts w:ascii="Times New Roman" w:hAnsi="Times New Roman" w:cs="Times New Roman"/>
          <w:sz w:val="24"/>
          <w:szCs w:val="24"/>
        </w:rPr>
      </w:pPr>
    </w:p>
    <w:p w14:paraId="358DEFAB" w14:textId="21303B94" w:rsidR="0088057D" w:rsidRDefault="0088057D">
      <w:pPr>
        <w:rPr>
          <w:rFonts w:ascii="Times New Roman" w:hAnsi="Times New Roman" w:cs="Times New Roman"/>
          <w:sz w:val="24"/>
          <w:szCs w:val="24"/>
        </w:rPr>
      </w:pPr>
    </w:p>
    <w:p w14:paraId="526A690B" w14:textId="574CA163" w:rsidR="0088057D" w:rsidRDefault="0088057D">
      <w:pPr>
        <w:rPr>
          <w:rFonts w:ascii="Times New Roman" w:hAnsi="Times New Roman" w:cs="Times New Roman"/>
          <w:sz w:val="24"/>
          <w:szCs w:val="24"/>
        </w:rPr>
      </w:pPr>
    </w:p>
    <w:p w14:paraId="31D83D5D" w14:textId="4FB6EFED" w:rsidR="0088057D" w:rsidRDefault="0088057D">
      <w:pPr>
        <w:rPr>
          <w:rFonts w:ascii="Times New Roman" w:hAnsi="Times New Roman" w:cs="Times New Roman"/>
          <w:sz w:val="24"/>
          <w:szCs w:val="24"/>
        </w:rPr>
      </w:pPr>
    </w:p>
    <w:p w14:paraId="381F3A74" w14:textId="21124870" w:rsidR="0088057D" w:rsidRDefault="0088057D">
      <w:pPr>
        <w:rPr>
          <w:rFonts w:ascii="Times New Roman" w:hAnsi="Times New Roman" w:cs="Times New Roman"/>
          <w:sz w:val="24"/>
          <w:szCs w:val="24"/>
        </w:rPr>
      </w:pPr>
    </w:p>
    <w:p w14:paraId="5571B16D" w14:textId="05B07A0B" w:rsidR="0088057D" w:rsidRDefault="0088057D">
      <w:pPr>
        <w:rPr>
          <w:rFonts w:ascii="Times New Roman" w:hAnsi="Times New Roman" w:cs="Times New Roman"/>
          <w:sz w:val="24"/>
          <w:szCs w:val="24"/>
        </w:rPr>
      </w:pPr>
    </w:p>
    <w:p w14:paraId="5E46AA7F" w14:textId="5807B44F" w:rsidR="0088057D" w:rsidRDefault="0088057D">
      <w:pPr>
        <w:rPr>
          <w:rFonts w:ascii="Times New Roman" w:hAnsi="Times New Roman" w:cs="Times New Roman"/>
          <w:sz w:val="24"/>
          <w:szCs w:val="24"/>
        </w:rPr>
      </w:pPr>
    </w:p>
    <w:p w14:paraId="3A9D234D" w14:textId="39600A54" w:rsidR="0088057D" w:rsidRDefault="0088057D">
      <w:pPr>
        <w:rPr>
          <w:rFonts w:ascii="Times New Roman" w:hAnsi="Times New Roman" w:cs="Times New Roman"/>
          <w:sz w:val="24"/>
          <w:szCs w:val="24"/>
        </w:rPr>
      </w:pPr>
    </w:p>
    <w:p w14:paraId="60840826" w14:textId="09E41CAC" w:rsidR="0088057D" w:rsidRDefault="0088057D">
      <w:pPr>
        <w:rPr>
          <w:rFonts w:ascii="Times New Roman" w:hAnsi="Times New Roman" w:cs="Times New Roman"/>
          <w:sz w:val="24"/>
          <w:szCs w:val="24"/>
        </w:rPr>
      </w:pPr>
    </w:p>
    <w:p w14:paraId="440AB1FD" w14:textId="77777777" w:rsidR="0088057D" w:rsidRDefault="0088057D" w:rsidP="0088057D">
      <w:pPr>
        <w:pStyle w:val="NormalWeb"/>
        <w:spacing w:before="0" w:beforeAutospacing="0" w:after="240" w:afterAutospacing="0" w:line="360" w:lineRule="auto"/>
        <w:rPr>
          <w:sz w:val="36"/>
          <w:szCs w:val="36"/>
        </w:rPr>
      </w:pPr>
      <w:r>
        <w:rPr>
          <w:sz w:val="36"/>
          <w:szCs w:val="36"/>
        </w:rPr>
        <w:lastRenderedPageBreak/>
        <w:t>Bibliography</w:t>
      </w:r>
    </w:p>
    <w:p w14:paraId="695B08CE" w14:textId="77777777" w:rsidR="0088057D" w:rsidRDefault="0088057D" w:rsidP="0088057D">
      <w:pPr>
        <w:pStyle w:val="NormalWeb"/>
        <w:spacing w:before="0" w:beforeAutospacing="0" w:after="240" w:afterAutospacing="0" w:line="360" w:lineRule="auto"/>
        <w:ind w:left="720" w:hanging="720"/>
      </w:pPr>
      <w:r>
        <w:t xml:space="preserve">Bible. 2020. ‘Lesson 61: God’s Providential Protection (Acts 23:12-35) | Bible.org’, </w:t>
      </w:r>
      <w:r>
        <w:rPr>
          <w:i/>
          <w:iCs/>
        </w:rPr>
        <w:t>Bible.org</w:t>
      </w:r>
      <w:r>
        <w:t xml:space="preserve"> &lt;https://bible.org/seriespage/lesson-61-god-s-providential-protection-acts-2312-35&gt; [accessed 9 October 2022]</w:t>
      </w:r>
    </w:p>
    <w:p w14:paraId="646DB521" w14:textId="77777777" w:rsidR="0088057D" w:rsidRDefault="0088057D" w:rsidP="0088057D">
      <w:pPr>
        <w:pStyle w:val="NormalWeb"/>
        <w:spacing w:before="0" w:beforeAutospacing="0" w:after="240" w:afterAutospacing="0" w:line="360" w:lineRule="auto"/>
        <w:ind w:left="720" w:hanging="720"/>
      </w:pPr>
      <w:r>
        <w:t xml:space="preserve">Limited, </w:t>
      </w:r>
      <w:proofErr w:type="spellStart"/>
      <w:r>
        <w:t>BrainUp</w:t>
      </w:r>
      <w:proofErr w:type="spellEnd"/>
      <w:r>
        <w:t xml:space="preserve">. 2021. ‘The Complex Concept of Freedom in Paradise Lost’, </w:t>
      </w:r>
      <w:r>
        <w:rPr>
          <w:i/>
          <w:iCs/>
        </w:rPr>
        <w:t>Literatureessaysamples.com</w:t>
      </w:r>
      <w:r>
        <w:t xml:space="preserve"> &lt;https://literatureessaysamples.com/the-complex-concept-of-freedom-in-paradise-lost/&gt;</w:t>
      </w:r>
    </w:p>
    <w:p w14:paraId="5FCA9B36" w14:textId="77777777" w:rsidR="0088057D" w:rsidRDefault="0088057D" w:rsidP="0088057D">
      <w:pPr>
        <w:pStyle w:val="NormalWeb"/>
        <w:spacing w:before="0" w:beforeAutospacing="0" w:after="240" w:afterAutospacing="0" w:line="360" w:lineRule="auto"/>
        <w:ind w:left="720" w:hanging="720"/>
      </w:pPr>
      <w:r>
        <w:t xml:space="preserve">Luxon, Thomas H. 1997. ‘Paradise Lost: Book 1’, </w:t>
      </w:r>
      <w:r>
        <w:rPr>
          <w:i/>
          <w:iCs/>
        </w:rPr>
        <w:t>Milton.host.dartmouth.edu</w:t>
      </w:r>
      <w:r>
        <w:t xml:space="preserve"> &lt;https://milton.host.dartmouth.edu/reading_room/pl/book_1/text.shtml&gt;</w:t>
      </w:r>
    </w:p>
    <w:p w14:paraId="7AB159DB" w14:textId="77777777" w:rsidR="0088057D" w:rsidRDefault="0088057D" w:rsidP="0088057D">
      <w:pPr>
        <w:pStyle w:val="NormalWeb"/>
        <w:spacing w:before="0" w:beforeAutospacing="0" w:after="240" w:afterAutospacing="0" w:line="360" w:lineRule="auto"/>
        <w:ind w:left="720" w:hanging="720"/>
      </w:pPr>
      <w:r>
        <w:t xml:space="preserve">Miller, Timothy C. 1997. </w:t>
      </w:r>
      <w:r>
        <w:rPr>
          <w:i/>
          <w:iCs/>
        </w:rPr>
        <w:t>The Critical Response to John Milton’s Paradise Lost</w:t>
      </w:r>
      <w:r>
        <w:t xml:space="preserve"> (Greenwood)</w:t>
      </w:r>
    </w:p>
    <w:p w14:paraId="00D10E57" w14:textId="77777777" w:rsidR="0088057D" w:rsidRDefault="0088057D" w:rsidP="0088057D">
      <w:pPr>
        <w:pStyle w:val="NormalWeb"/>
        <w:spacing w:before="0" w:beforeAutospacing="0" w:after="240" w:afterAutospacing="0" w:line="360" w:lineRule="auto"/>
        <w:ind w:left="720" w:hanging="720"/>
      </w:pPr>
      <w:r>
        <w:t xml:space="preserve">Poetry Foundation. 2019. ‘Poetry Foundation’, </w:t>
      </w:r>
      <w:r>
        <w:rPr>
          <w:i/>
          <w:iCs/>
        </w:rPr>
        <w:t>Poetry Foundation</w:t>
      </w:r>
      <w:r>
        <w:t xml:space="preserve"> &lt;https://www.poetryfoundation.org/poems/45718/paradise-lost-book-1-1674-version&gt;</w:t>
      </w:r>
    </w:p>
    <w:p w14:paraId="6F1FC2BF" w14:textId="77777777" w:rsidR="0088057D" w:rsidRDefault="0088057D" w:rsidP="0088057D">
      <w:pPr>
        <w:pStyle w:val="NormalWeb"/>
        <w:spacing w:before="0" w:beforeAutospacing="0" w:after="240" w:afterAutospacing="0" w:line="360" w:lineRule="auto"/>
        <w:ind w:left="720" w:hanging="720"/>
      </w:pPr>
      <w:r>
        <w:t xml:space="preserve">Teskey, Gordon. 2020. ‘The Bible and John Milton’s Paradise Lost’, </w:t>
      </w:r>
      <w:r>
        <w:rPr>
          <w:i/>
          <w:iCs/>
        </w:rPr>
        <w:t>Cambridge University Press</w:t>
      </w:r>
      <w:r>
        <w:t>, ed. by Calum Carmichael (Cambridge: Cambridge University Press), pp. 200–217 &lt;https://www.cambridge.org/core/books/abs/cambridge-companion-to-the-bible-and-literature/bible-and-john-miltons-paradise-lost/333C5C336D8C75F74B86CE86F3C15828&gt;</w:t>
      </w:r>
    </w:p>
    <w:p w14:paraId="307EFA7F" w14:textId="77777777" w:rsidR="0088057D" w:rsidRDefault="0088057D" w:rsidP="0088057D">
      <w:pPr>
        <w:pStyle w:val="NormalWeb"/>
        <w:spacing w:before="0" w:beforeAutospacing="0" w:after="240" w:afterAutospacing="0" w:line="360" w:lineRule="auto"/>
        <w:ind w:left="720" w:hanging="720"/>
      </w:pPr>
      <w:r>
        <w:t xml:space="preserve">The Editors of Encyclopaedia Britannica. 2019. ‘Paradise Lost | Epic Poem by Milton’, </w:t>
      </w:r>
      <w:proofErr w:type="spellStart"/>
      <w:r>
        <w:rPr>
          <w:i/>
          <w:iCs/>
        </w:rPr>
        <w:t>Encyclopædia</w:t>
      </w:r>
      <w:proofErr w:type="spellEnd"/>
      <w:r>
        <w:rPr>
          <w:i/>
          <w:iCs/>
        </w:rPr>
        <w:t xml:space="preserve"> Britannica</w:t>
      </w:r>
      <w:r>
        <w:t xml:space="preserve"> &lt;https://www.britannica.com/topic/Paradise-Lost-epic-poem-by-Milton&gt;</w:t>
      </w:r>
    </w:p>
    <w:p w14:paraId="125CA8BD" w14:textId="77777777" w:rsidR="0088057D" w:rsidRDefault="0088057D" w:rsidP="0088057D">
      <w:pPr>
        <w:pStyle w:val="NormalWeb"/>
        <w:spacing w:before="0" w:beforeAutospacing="0" w:after="240" w:afterAutospacing="0" w:line="360" w:lineRule="auto"/>
        <w:ind w:left="720" w:hanging="720"/>
      </w:pPr>
      <w:r>
        <w:t xml:space="preserve">University, Cambridge. 2022. ‘Pride’, </w:t>
      </w:r>
      <w:r>
        <w:rPr>
          <w:i/>
          <w:iCs/>
        </w:rPr>
        <w:t>Dictionary.cambridge.org</w:t>
      </w:r>
      <w:r>
        <w:t xml:space="preserve"> &lt;https://dictionary.cambridge.org/dictionary/english/pride&gt;</w:t>
      </w:r>
    </w:p>
    <w:p w14:paraId="07C222E5" w14:textId="77777777" w:rsidR="0088057D" w:rsidRDefault="0088057D" w:rsidP="0088057D">
      <w:pPr>
        <w:pStyle w:val="NormalWeb"/>
        <w:spacing w:before="0" w:beforeAutospacing="0" w:after="240" w:afterAutospacing="0" w:line="360" w:lineRule="auto"/>
        <w:ind w:left="720" w:hanging="720"/>
      </w:pPr>
      <w:r>
        <w:t xml:space="preserve">Webster, Merriam. 2021. ‘Definition of VANITY’, </w:t>
      </w:r>
      <w:r>
        <w:rPr>
          <w:i/>
          <w:iCs/>
        </w:rPr>
        <w:t>Www.merriam-Webster.com</w:t>
      </w:r>
      <w:r>
        <w:t xml:space="preserve"> &lt;https://www.merriam-webster.com/dictionary/vanity&gt;</w:t>
      </w:r>
    </w:p>
    <w:p w14:paraId="0F2CAB82" w14:textId="02E5C474" w:rsidR="0088057D" w:rsidRPr="00FC78DD" w:rsidRDefault="0088057D" w:rsidP="0088057D">
      <w:pPr>
        <w:pStyle w:val="NormalWeb"/>
        <w:spacing w:before="0" w:beforeAutospacing="0" w:after="240" w:afterAutospacing="0" w:line="360" w:lineRule="auto"/>
        <w:ind w:left="720" w:hanging="720"/>
      </w:pPr>
      <w:r>
        <w:t xml:space="preserve">———. 2022. ‘Definition of DISOBEDIENCE’, </w:t>
      </w:r>
      <w:r>
        <w:rPr>
          <w:i/>
          <w:iCs/>
        </w:rPr>
        <w:t>Www.merriam-Webster.com</w:t>
      </w:r>
      <w:r>
        <w:t xml:space="preserve"> &lt;https://www.merriam-webster.com/dictionary/disobedience&gt;</w:t>
      </w:r>
    </w:p>
    <w:sectPr w:rsidR="0088057D" w:rsidRPr="00FC78DD">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23DBE70A" w14:textId="77777777" w:rsidR="00766375" w:rsidRDefault="00766375" w:rsidP="004B0E53">
      <w:r>
        <w:separator/>
      </w:r>
    </w:p>
  </w:endnote>
  <w:endnote w:type="continuationSeparator" w:id="0">
    <w:p w14:paraId="67D908FE" w14:textId="77777777" w:rsidR="00766375" w:rsidRDefault="00766375" w:rsidP="004B0E53">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Calibri">
    <w:panose1 w:val="020F0502020204030204"/>
    <w:charset w:val="00"/>
    <w:family w:val="swiss"/>
    <w:pitch w:val="variable"/>
    <w:sig w:usb0="E4002EFF" w:usb1="C000247B" w:usb2="00000009" w:usb3="00000000" w:csb0="000001FF" w:csb1="00000000"/>
  </w:font>
  <w:font w:name="DengXian">
    <w:altName w:val="Microsoft YaHei"/>
    <w:panose1 w:val="02010600030101010101"/>
    <w:charset w:val="86"/>
    <w:family w:val="auto"/>
    <w:pitch w:val="variable"/>
    <w:sig w:usb0="A00002BF" w:usb1="38CF7CFA" w:usb2="00000016" w:usb3="00000000" w:csb0="0004000F" w:csb1="00000000"/>
  </w:font>
  <w:font w:name="Times New Roman">
    <w:panose1 w:val="02020603050405020304"/>
    <w:charset w:val="00"/>
    <w:family w:val="roman"/>
    <w:pitch w:val="variable"/>
    <w:sig w:usb0="E0002EFF" w:usb1="C000785B" w:usb2="00000009" w:usb3="00000000" w:csb0="000001FF" w:csb1="00000000"/>
  </w:font>
  <w:font w:name=".AppleSystemUIFont">
    <w:altName w:val="Cambria"/>
    <w:charset w:val="00"/>
    <w:family w:val="roman"/>
    <w:pitch w:val="default"/>
  </w:font>
  <w:font w:name="UICTFontTextStyleBody">
    <w:altName w:val="Cambria"/>
    <w:charset w:val="00"/>
    <w:family w:val="roman"/>
    <w:pitch w:val="default"/>
  </w:font>
  <w:font w:name="DengXian Light">
    <w:altName w:val="等线 Light"/>
    <w:panose1 w:val="02010600030101010101"/>
    <w:charset w:val="86"/>
    <w:family w:val="auto"/>
    <w:pitch w:val="variable"/>
    <w:sig w:usb0="A00002BF" w:usb1="38CF7CFA" w:usb2="00000016" w:usb3="00000000" w:csb0="0004000F" w:csb1="00000000"/>
  </w:font>
  <w:font w:name="Calibri Light">
    <w:panose1 w:val="020F0302020204030204"/>
    <w:charset w:val="00"/>
    <w:family w:val="swiss"/>
    <w:pitch w:val="variable"/>
    <w:sig w:usb0="E4002EFF" w:usb1="C000247B" w:usb2="00000009" w:usb3="00000000" w:csb0="000001FF" w:csb1="00000000"/>
  </w:font>
</w:fonts>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4387B693" w14:textId="77777777" w:rsidR="00766375" w:rsidRDefault="00766375" w:rsidP="004B0E53">
      <w:r>
        <w:separator/>
      </w:r>
    </w:p>
  </w:footnote>
  <w:footnote w:type="continuationSeparator" w:id="0">
    <w:p w14:paraId="26CE6B48" w14:textId="77777777" w:rsidR="00766375" w:rsidRDefault="00766375" w:rsidP="004B0E53">
      <w:r>
        <w:continuationSeparator/>
      </w:r>
    </w:p>
  </w:footnote>
  <w:footnote w:id="1">
    <w:p w14:paraId="21AA4994" w14:textId="77777777" w:rsidR="00273929" w:rsidRDefault="00AC6622" w:rsidP="00273929">
      <w:pPr>
        <w:pStyle w:val="NormalWeb"/>
        <w:spacing w:before="0" w:beforeAutospacing="0" w:after="240" w:afterAutospacing="0" w:line="360" w:lineRule="auto"/>
        <w:ind w:left="720" w:hanging="720"/>
      </w:pPr>
      <w:r>
        <w:rPr>
          <w:rStyle w:val="FootnoteReference"/>
        </w:rPr>
        <w:footnoteRef/>
      </w:r>
      <w:r>
        <w:t xml:space="preserve"> </w:t>
      </w:r>
      <w:r w:rsidR="00273929">
        <w:t xml:space="preserve">Bible. 2020. ‘Lesson 61: God’s Providential Protection (Acts 23:12-35) | Bible.org’, </w:t>
      </w:r>
      <w:r w:rsidR="00273929">
        <w:rPr>
          <w:i/>
          <w:iCs/>
        </w:rPr>
        <w:t>Bible.org</w:t>
      </w:r>
      <w:r w:rsidR="00273929">
        <w:t xml:space="preserve"> &lt;https://bible.org/seriespage/lesson-61-god-s-providential-protection-acts-2312-35&gt; [accessed 9 October 2022]</w:t>
      </w:r>
    </w:p>
    <w:p w14:paraId="04E087BD" w14:textId="1CD56C2A" w:rsidR="00AC6622" w:rsidRDefault="00AC6622">
      <w:pPr>
        <w:pStyle w:val="FootnoteText"/>
      </w:pPr>
    </w:p>
  </w:footnote>
  <w:footnote w:id="2">
    <w:p w14:paraId="21226CC9" w14:textId="77777777" w:rsidR="00F27EA7" w:rsidRDefault="00BB3B04" w:rsidP="00F27EA7">
      <w:pPr>
        <w:pStyle w:val="NormalWeb"/>
        <w:spacing w:before="0" w:beforeAutospacing="0" w:after="240" w:afterAutospacing="0" w:line="360" w:lineRule="auto"/>
        <w:ind w:left="720" w:hanging="720"/>
      </w:pPr>
      <w:r>
        <w:rPr>
          <w:rStyle w:val="FootnoteReference"/>
        </w:rPr>
        <w:footnoteRef/>
      </w:r>
      <w:r>
        <w:t xml:space="preserve"> </w:t>
      </w:r>
      <w:r w:rsidR="00F27EA7">
        <w:t xml:space="preserve">Luxon, Thomas H. 1997. ‘Paradise Lost: Book 1’, </w:t>
      </w:r>
      <w:r w:rsidR="00F27EA7">
        <w:rPr>
          <w:i/>
          <w:iCs/>
        </w:rPr>
        <w:t>Milton.host.dartmouth.edu</w:t>
      </w:r>
      <w:r w:rsidR="00F27EA7">
        <w:t xml:space="preserve"> &lt;https://milton.host.dartmouth.edu/reading_room/pl/book_1/text.shtml&gt;</w:t>
      </w:r>
    </w:p>
    <w:p w14:paraId="3738BCE7" w14:textId="40B4134A" w:rsidR="00BB3B04" w:rsidRDefault="00BB3B04">
      <w:pPr>
        <w:pStyle w:val="FootnoteText"/>
      </w:pPr>
    </w:p>
  </w:footnote>
  <w:footnote w:id="3">
    <w:p w14:paraId="4B884CBD" w14:textId="131120BB" w:rsidR="00BC0821" w:rsidRDefault="00BC0821" w:rsidP="009F7B0A">
      <w:pPr>
        <w:pStyle w:val="NormalWeb"/>
        <w:spacing w:before="0" w:beforeAutospacing="0" w:after="240" w:afterAutospacing="0" w:line="360" w:lineRule="auto"/>
      </w:pPr>
      <w:r>
        <w:rPr>
          <w:rStyle w:val="FootnoteReference"/>
        </w:rPr>
        <w:footnoteRef/>
      </w:r>
      <w:r w:rsidR="009F7B0A" w:rsidRPr="00FC78DD">
        <w:t xml:space="preserve">Miller, T.C. (1997). </w:t>
      </w:r>
      <w:r w:rsidR="009F7B0A" w:rsidRPr="00FC78DD">
        <w:rPr>
          <w:i/>
          <w:iCs/>
        </w:rPr>
        <w:t>The Critical Response to John Milton’s Paradise Lost</w:t>
      </w:r>
      <w:r w:rsidR="009F7B0A" w:rsidRPr="00FC78DD">
        <w:t>. Greenwood.</w:t>
      </w:r>
    </w:p>
  </w:footnote>
  <w:footnote w:id="4">
    <w:p w14:paraId="2C863AE6" w14:textId="77777777" w:rsidR="00F678DA" w:rsidRPr="00FC78DD" w:rsidRDefault="00BC2D76" w:rsidP="00F678DA">
      <w:pPr>
        <w:pStyle w:val="NormalWeb"/>
        <w:spacing w:before="0" w:beforeAutospacing="0" w:after="240" w:afterAutospacing="0" w:line="360" w:lineRule="auto"/>
      </w:pPr>
      <w:r>
        <w:rPr>
          <w:rStyle w:val="FootnoteReference"/>
        </w:rPr>
        <w:footnoteRef/>
      </w:r>
      <w:r w:rsidR="00F678DA" w:rsidRPr="00FC78DD">
        <w:t xml:space="preserve">Miller, T.C. (1997). </w:t>
      </w:r>
      <w:r w:rsidR="00F678DA" w:rsidRPr="00FC78DD">
        <w:rPr>
          <w:i/>
          <w:iCs/>
        </w:rPr>
        <w:t>The Critical Response to John Milton’s Paradise Lost</w:t>
      </w:r>
      <w:r w:rsidR="00F678DA" w:rsidRPr="00FC78DD">
        <w:t>. Greenwood.</w:t>
      </w:r>
    </w:p>
    <w:p w14:paraId="6C73B48F" w14:textId="348E4E57" w:rsidR="00F87F5D" w:rsidRDefault="00F87F5D">
      <w:pPr>
        <w:pStyle w:val="FootnoteText"/>
      </w:pPr>
    </w:p>
  </w:footnote>
  <w:footnote w:id="5">
    <w:p w14:paraId="059017E8" w14:textId="77777777" w:rsidR="00650B1B" w:rsidRPr="00FC78DD" w:rsidRDefault="00746883" w:rsidP="00650B1B">
      <w:pPr>
        <w:pStyle w:val="NormalWeb"/>
        <w:spacing w:before="0" w:beforeAutospacing="0" w:after="240" w:afterAutospacing="0" w:line="360" w:lineRule="auto"/>
      </w:pPr>
      <w:r>
        <w:rPr>
          <w:rStyle w:val="FootnoteReference"/>
        </w:rPr>
        <w:footnoteRef/>
      </w:r>
      <w:r>
        <w:t xml:space="preserve"> </w:t>
      </w:r>
      <w:r w:rsidR="00650B1B" w:rsidRPr="00FC78DD">
        <w:t xml:space="preserve">University, C. (2022). </w:t>
      </w:r>
      <w:r w:rsidR="00650B1B" w:rsidRPr="00FC78DD">
        <w:rPr>
          <w:i/>
          <w:iCs/>
        </w:rPr>
        <w:t>pride</w:t>
      </w:r>
      <w:r w:rsidR="00650B1B" w:rsidRPr="00FC78DD">
        <w:t>. [online] dictionary.cambridge.org. Available at: https://dictionary.cambridge.org/dictionary/english/pride.</w:t>
      </w:r>
    </w:p>
    <w:p w14:paraId="70E31892" w14:textId="03F1D71B" w:rsidR="00746883" w:rsidRDefault="00746883">
      <w:pPr>
        <w:pStyle w:val="FootnoteText"/>
      </w:pPr>
    </w:p>
  </w:footnote>
  <w:footnote w:id="6">
    <w:p w14:paraId="7BFE3ED9" w14:textId="77777777" w:rsidR="00650B1B" w:rsidRPr="00FC78DD" w:rsidRDefault="00650B1B" w:rsidP="00650B1B">
      <w:pPr>
        <w:pStyle w:val="NormalWeb"/>
        <w:spacing w:before="0" w:beforeAutospacing="0" w:after="240" w:afterAutospacing="0" w:line="360" w:lineRule="auto"/>
      </w:pPr>
      <w:r>
        <w:rPr>
          <w:rStyle w:val="FootnoteReference"/>
        </w:rPr>
        <w:footnoteRef/>
      </w:r>
      <w:r>
        <w:t xml:space="preserve"> </w:t>
      </w:r>
      <w:r w:rsidRPr="00FC78DD">
        <w:t xml:space="preserve">University, C. (2022). </w:t>
      </w:r>
      <w:r w:rsidRPr="00FC78DD">
        <w:rPr>
          <w:i/>
          <w:iCs/>
        </w:rPr>
        <w:t>pride</w:t>
      </w:r>
      <w:r w:rsidRPr="00FC78DD">
        <w:t>. [online] dictionary.cambridge.org. Available at: https://dictionary.cambridge.org/dictionary/english/pride.</w:t>
      </w:r>
    </w:p>
    <w:p w14:paraId="0D063FDB" w14:textId="63BE1539" w:rsidR="00650B1B" w:rsidRDefault="00650B1B">
      <w:pPr>
        <w:pStyle w:val="FootnoteText"/>
      </w:pPr>
    </w:p>
  </w:footnote>
  <w:footnote w:id="7">
    <w:p w14:paraId="7D6AEBCA" w14:textId="77777777" w:rsidR="00894E0E" w:rsidRPr="00FC78DD" w:rsidRDefault="00894E0E" w:rsidP="00894E0E">
      <w:pPr>
        <w:pStyle w:val="NormalWeb"/>
        <w:spacing w:before="0" w:beforeAutospacing="0" w:after="240" w:afterAutospacing="0" w:line="360" w:lineRule="auto"/>
      </w:pPr>
      <w:r>
        <w:rPr>
          <w:rStyle w:val="FootnoteReference"/>
        </w:rPr>
        <w:footnoteRef/>
      </w:r>
      <w:r>
        <w:t xml:space="preserve"> </w:t>
      </w:r>
      <w:r w:rsidRPr="00FC78DD">
        <w:t xml:space="preserve">Miller, T.C. (1997). </w:t>
      </w:r>
      <w:r w:rsidRPr="00FC78DD">
        <w:rPr>
          <w:i/>
          <w:iCs/>
        </w:rPr>
        <w:t>The Critical Response to John Milton’s Paradise Lost</w:t>
      </w:r>
      <w:r w:rsidRPr="00FC78DD">
        <w:t>. Greenwood.</w:t>
      </w:r>
    </w:p>
    <w:p w14:paraId="6D5DD4B7" w14:textId="09E498AD" w:rsidR="00894E0E" w:rsidRDefault="00894E0E">
      <w:pPr>
        <w:pStyle w:val="FootnoteText"/>
      </w:pPr>
    </w:p>
  </w:footnote>
  <w:footnote w:id="8">
    <w:p w14:paraId="796FF5FD" w14:textId="77777777" w:rsidR="00EA0454" w:rsidRDefault="00EA0454" w:rsidP="00EA0454">
      <w:pPr>
        <w:pStyle w:val="NormalWeb"/>
        <w:spacing w:before="0" w:beforeAutospacing="0" w:after="240" w:afterAutospacing="0" w:line="360" w:lineRule="auto"/>
        <w:ind w:left="720" w:hanging="720"/>
      </w:pPr>
      <w:r>
        <w:rPr>
          <w:rStyle w:val="FootnoteReference"/>
        </w:rPr>
        <w:footnoteRef/>
      </w:r>
      <w:r>
        <w:t xml:space="preserve"> </w:t>
      </w:r>
      <w:r>
        <w:t xml:space="preserve">Teskey, Gordon. 2020. ‘The Bible and John Milton’s Paradise Lost’, </w:t>
      </w:r>
      <w:r>
        <w:rPr>
          <w:i/>
          <w:iCs/>
        </w:rPr>
        <w:t>Cambridge University Press</w:t>
      </w:r>
      <w:r>
        <w:t>, ed. by Calum Carmichael (Cambridge: Cambridge University Press), pp. 200–217 &lt;https://www.cambridge.org/core/books/abs/cambridge-companion-to-the-bible-and-literature/bible-and-john-miltons-paradise-lost/333C5C336D8C75F74B86CE86F3C15828&gt;</w:t>
      </w:r>
    </w:p>
    <w:p w14:paraId="48D0D5FA" w14:textId="573CF1B4" w:rsidR="00EA0454" w:rsidRDefault="00EA0454">
      <w:pPr>
        <w:pStyle w:val="FootnoteText"/>
      </w:pPr>
    </w:p>
  </w:footnote>
  <w:footnote w:id="9">
    <w:p w14:paraId="13D5C84B" w14:textId="77777777" w:rsidR="00ED4447" w:rsidRPr="00FC78DD" w:rsidRDefault="00ED4447" w:rsidP="00ED4447">
      <w:pPr>
        <w:pStyle w:val="NormalWeb"/>
        <w:spacing w:before="0" w:beforeAutospacing="0" w:after="240" w:afterAutospacing="0" w:line="360" w:lineRule="auto"/>
      </w:pPr>
      <w:r>
        <w:rPr>
          <w:rStyle w:val="FootnoteReference"/>
        </w:rPr>
        <w:footnoteRef/>
      </w:r>
      <w:r>
        <w:t xml:space="preserve"> </w:t>
      </w:r>
      <w:r w:rsidRPr="00FC78DD">
        <w:t xml:space="preserve">Editors, S. (2005). </w:t>
      </w:r>
      <w:r w:rsidRPr="00FC78DD">
        <w:rPr>
          <w:i/>
          <w:iCs/>
        </w:rPr>
        <w:t>Paradise Lost: Important Quotes Explained</w:t>
      </w:r>
      <w:r w:rsidRPr="00FC78DD">
        <w:t>. [online] SparkNotes. Available at: https://www.sparknotes.com/poetry/paradiselost/quotes/.</w:t>
      </w:r>
    </w:p>
    <w:p w14:paraId="5AA1575C" w14:textId="0B71AC5B" w:rsidR="00ED4447" w:rsidRDefault="00ED4447">
      <w:pPr>
        <w:pStyle w:val="FootnoteText"/>
      </w:pPr>
    </w:p>
  </w:footnote>
  <w:footnote w:id="10">
    <w:p w14:paraId="2979D17B" w14:textId="77777777" w:rsidR="00496A1D" w:rsidRPr="00FC78DD" w:rsidRDefault="00496A1D" w:rsidP="00496A1D">
      <w:pPr>
        <w:pStyle w:val="NormalWeb"/>
        <w:spacing w:before="0" w:beforeAutospacing="0" w:after="240" w:afterAutospacing="0" w:line="360" w:lineRule="auto"/>
      </w:pPr>
      <w:r>
        <w:rPr>
          <w:rStyle w:val="FootnoteReference"/>
        </w:rPr>
        <w:footnoteRef/>
      </w:r>
      <w:r>
        <w:t xml:space="preserve"> </w:t>
      </w:r>
      <w:r w:rsidRPr="00FC78DD">
        <w:t xml:space="preserve">Limited, B. (2021). </w:t>
      </w:r>
      <w:r w:rsidRPr="00FC78DD">
        <w:rPr>
          <w:i/>
          <w:iCs/>
        </w:rPr>
        <w:t>The Complex Concept of Freedom in Paradise Lost</w:t>
      </w:r>
      <w:r w:rsidRPr="00FC78DD">
        <w:t>. [online] literatureessaysamples.com. Available at: https://literatureessaysamples.com/the-complex-concept-of-freedom-in-paradise-lost/.</w:t>
      </w:r>
    </w:p>
    <w:p w14:paraId="009CDD92" w14:textId="41663440" w:rsidR="00496A1D" w:rsidRDefault="00496A1D">
      <w:pPr>
        <w:pStyle w:val="FootnoteText"/>
      </w:pPr>
    </w:p>
  </w:footnote>
  <w:footnote w:id="11">
    <w:p w14:paraId="22AA5D37" w14:textId="77777777" w:rsidR="003D671A" w:rsidRPr="00FC78DD" w:rsidRDefault="00A65413" w:rsidP="003D671A">
      <w:pPr>
        <w:pStyle w:val="NormalWeb"/>
        <w:spacing w:before="0" w:beforeAutospacing="0" w:after="240" w:afterAutospacing="0" w:line="360" w:lineRule="auto"/>
      </w:pPr>
      <w:r>
        <w:rPr>
          <w:rStyle w:val="FootnoteReference"/>
        </w:rPr>
        <w:footnoteRef/>
      </w:r>
      <w:r>
        <w:t xml:space="preserve"> </w:t>
      </w:r>
      <w:bookmarkStart w:id="0" w:name="_Hlk131599084"/>
      <w:r w:rsidR="003D671A" w:rsidRPr="00FC78DD">
        <w:t xml:space="preserve">Editors, S. (2005). </w:t>
      </w:r>
      <w:r w:rsidR="003D671A" w:rsidRPr="00FC78DD">
        <w:rPr>
          <w:i/>
          <w:iCs/>
        </w:rPr>
        <w:t>Paradise Lost: Important Quotes Explained</w:t>
      </w:r>
      <w:r w:rsidR="003D671A" w:rsidRPr="00FC78DD">
        <w:t>. [online] SparkNotes. Available at: https://www.sparknotes.com/poetry/paradiselost/quotes/.</w:t>
      </w:r>
    </w:p>
    <w:bookmarkEnd w:id="0"/>
    <w:p w14:paraId="50B99F8E" w14:textId="7CC6C0AC" w:rsidR="00A65413" w:rsidRDefault="00A65413">
      <w:pPr>
        <w:pStyle w:val="FootnoteText"/>
      </w:pPr>
    </w:p>
  </w:footnote>
  <w:footnote w:id="12">
    <w:p w14:paraId="7C7D6273" w14:textId="77777777" w:rsidR="004E379E" w:rsidRPr="00FC78DD" w:rsidRDefault="004E379E" w:rsidP="004E379E">
      <w:pPr>
        <w:pStyle w:val="NormalWeb"/>
        <w:spacing w:before="0" w:beforeAutospacing="0" w:after="240" w:afterAutospacing="0" w:line="360" w:lineRule="auto"/>
      </w:pPr>
      <w:r>
        <w:rPr>
          <w:rStyle w:val="FootnoteReference"/>
        </w:rPr>
        <w:footnoteRef/>
      </w:r>
      <w:r>
        <w:t xml:space="preserve"> </w:t>
      </w:r>
      <w:r w:rsidRPr="00FC78DD">
        <w:t xml:space="preserve">Editors, S. (2005). </w:t>
      </w:r>
      <w:r w:rsidRPr="00FC78DD">
        <w:rPr>
          <w:i/>
          <w:iCs/>
        </w:rPr>
        <w:t>Paradise Lost: Important Quotes Explained</w:t>
      </w:r>
      <w:r w:rsidRPr="00FC78DD">
        <w:t>. [online] SparkNotes. Available at: https://www.sparknotes.com/poetry/paradiselost/quotes/.</w:t>
      </w:r>
    </w:p>
    <w:p w14:paraId="1BBD0A1F" w14:textId="7136D5E7" w:rsidR="004E379E" w:rsidRDefault="004E379E">
      <w:pPr>
        <w:pStyle w:val="FootnoteText"/>
      </w:pPr>
    </w:p>
  </w:footnote>
  <w:footnote w:id="13">
    <w:p w14:paraId="3378464A" w14:textId="77777777" w:rsidR="004E379E" w:rsidRPr="00FC78DD" w:rsidRDefault="004E379E" w:rsidP="004E379E">
      <w:pPr>
        <w:pStyle w:val="NormalWeb"/>
        <w:spacing w:before="0" w:beforeAutospacing="0" w:after="240" w:afterAutospacing="0" w:line="360" w:lineRule="auto"/>
      </w:pPr>
      <w:r>
        <w:rPr>
          <w:rStyle w:val="FootnoteReference"/>
        </w:rPr>
        <w:footnoteRef/>
      </w:r>
      <w:r>
        <w:t xml:space="preserve"> </w:t>
      </w:r>
      <w:r w:rsidRPr="00FC78DD">
        <w:t xml:space="preserve">Limited, B. (2021). </w:t>
      </w:r>
      <w:r w:rsidRPr="00FC78DD">
        <w:rPr>
          <w:i/>
          <w:iCs/>
        </w:rPr>
        <w:t>The Complex Concept of Freedom in Paradise Lost</w:t>
      </w:r>
      <w:r w:rsidRPr="00FC78DD">
        <w:t>. [online] literatureessaysamples.com. Available at: https://literatureessaysamples.com/the-complex-concept-of-freedom-in-paradise-lost/.</w:t>
      </w:r>
    </w:p>
    <w:p w14:paraId="5E8FE4F3" w14:textId="282D537C" w:rsidR="004E379E" w:rsidRDefault="004E379E">
      <w:pPr>
        <w:pStyle w:val="FootnoteText"/>
      </w:pPr>
    </w:p>
  </w:footnote>
</w:footnote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4"/>
  <w:activeWritingStyle w:appName="MSWord" w:lang="en-GB" w:vendorID="64" w:dllVersion="0" w:nlCheck="1" w:checkStyle="0"/>
  <w:proofState w:spelling="clean" w:grammar="clean"/>
  <w:defaultTabStop w:val="720"/>
  <w:characterSpacingControl w:val="doNotCompress"/>
  <w:hdrShapeDefaults>
    <o:shapedefaults v:ext="edit" spidmax="2050"/>
  </w:hdrShapeDefaults>
  <w:footnotePr>
    <w:footnote w:id="-1"/>
    <w:footnote w:id="0"/>
  </w:footnotePr>
  <w:endnotePr>
    <w:endnote w:id="-1"/>
    <w:endnote w:id="0"/>
  </w:endnotePr>
  <w:compat>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F863F1"/>
    <w:rsid w:val="000241CF"/>
    <w:rsid w:val="00030415"/>
    <w:rsid w:val="0003606E"/>
    <w:rsid w:val="000400BC"/>
    <w:rsid w:val="00040E44"/>
    <w:rsid w:val="000424A2"/>
    <w:rsid w:val="00043704"/>
    <w:rsid w:val="0005010A"/>
    <w:rsid w:val="000508CA"/>
    <w:rsid w:val="00053D7D"/>
    <w:rsid w:val="00055C29"/>
    <w:rsid w:val="0005672F"/>
    <w:rsid w:val="000608AF"/>
    <w:rsid w:val="00063AA8"/>
    <w:rsid w:val="00067B36"/>
    <w:rsid w:val="00073CB0"/>
    <w:rsid w:val="000855C3"/>
    <w:rsid w:val="00097C43"/>
    <w:rsid w:val="000A0109"/>
    <w:rsid w:val="000A6E66"/>
    <w:rsid w:val="000B0DAE"/>
    <w:rsid w:val="000B458E"/>
    <w:rsid w:val="000C77AD"/>
    <w:rsid w:val="000D3CEE"/>
    <w:rsid w:val="000E10E4"/>
    <w:rsid w:val="000E1853"/>
    <w:rsid w:val="00102E92"/>
    <w:rsid w:val="0010593D"/>
    <w:rsid w:val="00105A87"/>
    <w:rsid w:val="001063C5"/>
    <w:rsid w:val="00107E01"/>
    <w:rsid w:val="00111653"/>
    <w:rsid w:val="00111C7F"/>
    <w:rsid w:val="00113822"/>
    <w:rsid w:val="00116D24"/>
    <w:rsid w:val="0013150A"/>
    <w:rsid w:val="00132BE9"/>
    <w:rsid w:val="00135229"/>
    <w:rsid w:val="00144D72"/>
    <w:rsid w:val="001451FD"/>
    <w:rsid w:val="00145529"/>
    <w:rsid w:val="0014740C"/>
    <w:rsid w:val="0015046B"/>
    <w:rsid w:val="0015509D"/>
    <w:rsid w:val="00156D1D"/>
    <w:rsid w:val="00157F0C"/>
    <w:rsid w:val="00162B24"/>
    <w:rsid w:val="001636EA"/>
    <w:rsid w:val="00181062"/>
    <w:rsid w:val="00182B1B"/>
    <w:rsid w:val="00187FE1"/>
    <w:rsid w:val="00192FC4"/>
    <w:rsid w:val="00194501"/>
    <w:rsid w:val="0019793A"/>
    <w:rsid w:val="001A454C"/>
    <w:rsid w:val="001A501E"/>
    <w:rsid w:val="001B149A"/>
    <w:rsid w:val="001B5D7C"/>
    <w:rsid w:val="001B7106"/>
    <w:rsid w:val="001C37B8"/>
    <w:rsid w:val="001D0620"/>
    <w:rsid w:val="001D071A"/>
    <w:rsid w:val="001D17C4"/>
    <w:rsid w:val="001D521D"/>
    <w:rsid w:val="001D746D"/>
    <w:rsid w:val="001E297D"/>
    <w:rsid w:val="001E779A"/>
    <w:rsid w:val="001F7F70"/>
    <w:rsid w:val="00203378"/>
    <w:rsid w:val="00203CA6"/>
    <w:rsid w:val="0020495B"/>
    <w:rsid w:val="00206EF5"/>
    <w:rsid w:val="0021779A"/>
    <w:rsid w:val="002204C8"/>
    <w:rsid w:val="0022405D"/>
    <w:rsid w:val="0023287E"/>
    <w:rsid w:val="00232B41"/>
    <w:rsid w:val="00234A3C"/>
    <w:rsid w:val="00235269"/>
    <w:rsid w:val="00236E30"/>
    <w:rsid w:val="002431EC"/>
    <w:rsid w:val="002460DA"/>
    <w:rsid w:val="00246CF7"/>
    <w:rsid w:val="00255A80"/>
    <w:rsid w:val="002652B5"/>
    <w:rsid w:val="00272D10"/>
    <w:rsid w:val="00273929"/>
    <w:rsid w:val="0027638F"/>
    <w:rsid w:val="00287F0B"/>
    <w:rsid w:val="00290482"/>
    <w:rsid w:val="0029313F"/>
    <w:rsid w:val="002957D6"/>
    <w:rsid w:val="002A17B9"/>
    <w:rsid w:val="002B60F6"/>
    <w:rsid w:val="002B6A9A"/>
    <w:rsid w:val="002B710D"/>
    <w:rsid w:val="002B7793"/>
    <w:rsid w:val="002C61A5"/>
    <w:rsid w:val="002C7F3B"/>
    <w:rsid w:val="002D6E0A"/>
    <w:rsid w:val="002E0E0C"/>
    <w:rsid w:val="002E17D4"/>
    <w:rsid w:val="002E57FA"/>
    <w:rsid w:val="002F1C83"/>
    <w:rsid w:val="003115E6"/>
    <w:rsid w:val="00311611"/>
    <w:rsid w:val="0031401E"/>
    <w:rsid w:val="0032562B"/>
    <w:rsid w:val="0032590C"/>
    <w:rsid w:val="003332F1"/>
    <w:rsid w:val="00333A73"/>
    <w:rsid w:val="00333F39"/>
    <w:rsid w:val="0033441D"/>
    <w:rsid w:val="003355BB"/>
    <w:rsid w:val="00336B13"/>
    <w:rsid w:val="00336D2D"/>
    <w:rsid w:val="003423BB"/>
    <w:rsid w:val="003424C4"/>
    <w:rsid w:val="003532CB"/>
    <w:rsid w:val="00356B6D"/>
    <w:rsid w:val="0036067E"/>
    <w:rsid w:val="003635DA"/>
    <w:rsid w:val="00382A7E"/>
    <w:rsid w:val="00391618"/>
    <w:rsid w:val="00396EC7"/>
    <w:rsid w:val="003A1826"/>
    <w:rsid w:val="003A7C66"/>
    <w:rsid w:val="003B7978"/>
    <w:rsid w:val="003C0797"/>
    <w:rsid w:val="003C32F2"/>
    <w:rsid w:val="003D323E"/>
    <w:rsid w:val="003D59DC"/>
    <w:rsid w:val="003D671A"/>
    <w:rsid w:val="003E2E2B"/>
    <w:rsid w:val="003E472D"/>
    <w:rsid w:val="003E50A3"/>
    <w:rsid w:val="00400F3B"/>
    <w:rsid w:val="004044DE"/>
    <w:rsid w:val="004046ED"/>
    <w:rsid w:val="00407DFA"/>
    <w:rsid w:val="0041167B"/>
    <w:rsid w:val="00414A72"/>
    <w:rsid w:val="004236E6"/>
    <w:rsid w:val="00423D33"/>
    <w:rsid w:val="00425DA3"/>
    <w:rsid w:val="004260DA"/>
    <w:rsid w:val="004517D4"/>
    <w:rsid w:val="00451C46"/>
    <w:rsid w:val="004551AA"/>
    <w:rsid w:val="00456C8E"/>
    <w:rsid w:val="00462F5C"/>
    <w:rsid w:val="00463086"/>
    <w:rsid w:val="00466C4F"/>
    <w:rsid w:val="00473051"/>
    <w:rsid w:val="00486802"/>
    <w:rsid w:val="00493ED7"/>
    <w:rsid w:val="00496134"/>
    <w:rsid w:val="00496A1D"/>
    <w:rsid w:val="004A1328"/>
    <w:rsid w:val="004A227C"/>
    <w:rsid w:val="004B0E53"/>
    <w:rsid w:val="004B28A4"/>
    <w:rsid w:val="004B2C28"/>
    <w:rsid w:val="004B3D3B"/>
    <w:rsid w:val="004B4706"/>
    <w:rsid w:val="004C1880"/>
    <w:rsid w:val="004C1B21"/>
    <w:rsid w:val="004C4D73"/>
    <w:rsid w:val="004C7951"/>
    <w:rsid w:val="004D426C"/>
    <w:rsid w:val="004D44DE"/>
    <w:rsid w:val="004E20D0"/>
    <w:rsid w:val="004E379E"/>
    <w:rsid w:val="004E4A69"/>
    <w:rsid w:val="004E4F40"/>
    <w:rsid w:val="00510E72"/>
    <w:rsid w:val="0051334A"/>
    <w:rsid w:val="0052057D"/>
    <w:rsid w:val="005251C9"/>
    <w:rsid w:val="00531217"/>
    <w:rsid w:val="00534072"/>
    <w:rsid w:val="00536B86"/>
    <w:rsid w:val="00541090"/>
    <w:rsid w:val="00545832"/>
    <w:rsid w:val="005517C8"/>
    <w:rsid w:val="00553B6E"/>
    <w:rsid w:val="00563C49"/>
    <w:rsid w:val="0057152F"/>
    <w:rsid w:val="005766A9"/>
    <w:rsid w:val="00585664"/>
    <w:rsid w:val="00591A14"/>
    <w:rsid w:val="00593AF9"/>
    <w:rsid w:val="0059611E"/>
    <w:rsid w:val="005A4246"/>
    <w:rsid w:val="005B1314"/>
    <w:rsid w:val="005B3334"/>
    <w:rsid w:val="005B7273"/>
    <w:rsid w:val="005C56DA"/>
    <w:rsid w:val="005D0C7C"/>
    <w:rsid w:val="005D2845"/>
    <w:rsid w:val="005D3F02"/>
    <w:rsid w:val="005D3F82"/>
    <w:rsid w:val="005D5EF4"/>
    <w:rsid w:val="005E12C8"/>
    <w:rsid w:val="005E72B4"/>
    <w:rsid w:val="00600CBC"/>
    <w:rsid w:val="00605FA8"/>
    <w:rsid w:val="00610A72"/>
    <w:rsid w:val="00622446"/>
    <w:rsid w:val="00623323"/>
    <w:rsid w:val="00625A4F"/>
    <w:rsid w:val="00632A77"/>
    <w:rsid w:val="006360A3"/>
    <w:rsid w:val="00640341"/>
    <w:rsid w:val="00642D0E"/>
    <w:rsid w:val="006500FE"/>
    <w:rsid w:val="00650B1B"/>
    <w:rsid w:val="0066261E"/>
    <w:rsid w:val="00663377"/>
    <w:rsid w:val="00663788"/>
    <w:rsid w:val="00663D27"/>
    <w:rsid w:val="00670541"/>
    <w:rsid w:val="00670933"/>
    <w:rsid w:val="00671085"/>
    <w:rsid w:val="00671FE3"/>
    <w:rsid w:val="00673C53"/>
    <w:rsid w:val="00697FA2"/>
    <w:rsid w:val="006B095C"/>
    <w:rsid w:val="006B4428"/>
    <w:rsid w:val="006B4D3B"/>
    <w:rsid w:val="006B52A4"/>
    <w:rsid w:val="006B6FA7"/>
    <w:rsid w:val="006B7D24"/>
    <w:rsid w:val="006C2FF2"/>
    <w:rsid w:val="006C4600"/>
    <w:rsid w:val="006C487D"/>
    <w:rsid w:val="006C5819"/>
    <w:rsid w:val="006C63D1"/>
    <w:rsid w:val="006C7DA9"/>
    <w:rsid w:val="006D1995"/>
    <w:rsid w:val="006D5013"/>
    <w:rsid w:val="006D5735"/>
    <w:rsid w:val="006D6429"/>
    <w:rsid w:val="006E0C97"/>
    <w:rsid w:val="006F20C8"/>
    <w:rsid w:val="006F45D0"/>
    <w:rsid w:val="006F51EC"/>
    <w:rsid w:val="00703E46"/>
    <w:rsid w:val="00704C16"/>
    <w:rsid w:val="00711D4B"/>
    <w:rsid w:val="00712F2F"/>
    <w:rsid w:val="00714217"/>
    <w:rsid w:val="007157AB"/>
    <w:rsid w:val="00722A36"/>
    <w:rsid w:val="0072472A"/>
    <w:rsid w:val="0072474C"/>
    <w:rsid w:val="00727032"/>
    <w:rsid w:val="0073419A"/>
    <w:rsid w:val="007345C5"/>
    <w:rsid w:val="007358A2"/>
    <w:rsid w:val="00741509"/>
    <w:rsid w:val="007426A0"/>
    <w:rsid w:val="00746883"/>
    <w:rsid w:val="0074717B"/>
    <w:rsid w:val="007525F7"/>
    <w:rsid w:val="00753BC2"/>
    <w:rsid w:val="00754B2A"/>
    <w:rsid w:val="00762732"/>
    <w:rsid w:val="007636A0"/>
    <w:rsid w:val="00764000"/>
    <w:rsid w:val="00764018"/>
    <w:rsid w:val="00764F59"/>
    <w:rsid w:val="00766375"/>
    <w:rsid w:val="007702A4"/>
    <w:rsid w:val="00774A82"/>
    <w:rsid w:val="007764AA"/>
    <w:rsid w:val="007802D8"/>
    <w:rsid w:val="00782C55"/>
    <w:rsid w:val="00790A7E"/>
    <w:rsid w:val="00792101"/>
    <w:rsid w:val="00793FC0"/>
    <w:rsid w:val="00795E91"/>
    <w:rsid w:val="007965AB"/>
    <w:rsid w:val="007A315C"/>
    <w:rsid w:val="007A5A3C"/>
    <w:rsid w:val="007B08BB"/>
    <w:rsid w:val="007B38A5"/>
    <w:rsid w:val="007C02A2"/>
    <w:rsid w:val="007D4F65"/>
    <w:rsid w:val="007D674D"/>
    <w:rsid w:val="007D6974"/>
    <w:rsid w:val="007F2994"/>
    <w:rsid w:val="007F3B8F"/>
    <w:rsid w:val="007F4A58"/>
    <w:rsid w:val="007F71EB"/>
    <w:rsid w:val="0080264F"/>
    <w:rsid w:val="00802C1B"/>
    <w:rsid w:val="0080778C"/>
    <w:rsid w:val="00810047"/>
    <w:rsid w:val="00810B59"/>
    <w:rsid w:val="008144C6"/>
    <w:rsid w:val="00816869"/>
    <w:rsid w:val="00820F04"/>
    <w:rsid w:val="00826584"/>
    <w:rsid w:val="008324BE"/>
    <w:rsid w:val="008340C7"/>
    <w:rsid w:val="00834124"/>
    <w:rsid w:val="00841665"/>
    <w:rsid w:val="00845AAF"/>
    <w:rsid w:val="00851BDF"/>
    <w:rsid w:val="00852329"/>
    <w:rsid w:val="00855B25"/>
    <w:rsid w:val="008649DF"/>
    <w:rsid w:val="00866AA8"/>
    <w:rsid w:val="0088057D"/>
    <w:rsid w:val="00880DC3"/>
    <w:rsid w:val="00887EAF"/>
    <w:rsid w:val="00894E0E"/>
    <w:rsid w:val="00897403"/>
    <w:rsid w:val="008A6067"/>
    <w:rsid w:val="008A7E8C"/>
    <w:rsid w:val="008B0180"/>
    <w:rsid w:val="008B7120"/>
    <w:rsid w:val="008C25B5"/>
    <w:rsid w:val="008C3488"/>
    <w:rsid w:val="008D1166"/>
    <w:rsid w:val="008D153E"/>
    <w:rsid w:val="008D2663"/>
    <w:rsid w:val="008D3C9D"/>
    <w:rsid w:val="008D4BF3"/>
    <w:rsid w:val="008E2106"/>
    <w:rsid w:val="008F29BC"/>
    <w:rsid w:val="008F696D"/>
    <w:rsid w:val="00903A32"/>
    <w:rsid w:val="00904EEB"/>
    <w:rsid w:val="00904F9A"/>
    <w:rsid w:val="00915323"/>
    <w:rsid w:val="00916A37"/>
    <w:rsid w:val="00920270"/>
    <w:rsid w:val="009247E7"/>
    <w:rsid w:val="00924AE6"/>
    <w:rsid w:val="00926432"/>
    <w:rsid w:val="009278A9"/>
    <w:rsid w:val="00930D4E"/>
    <w:rsid w:val="0093284D"/>
    <w:rsid w:val="00933CE7"/>
    <w:rsid w:val="009437F3"/>
    <w:rsid w:val="009453E5"/>
    <w:rsid w:val="009516ED"/>
    <w:rsid w:val="00955879"/>
    <w:rsid w:val="009616DC"/>
    <w:rsid w:val="0096760A"/>
    <w:rsid w:val="0099610C"/>
    <w:rsid w:val="009973A8"/>
    <w:rsid w:val="009A2492"/>
    <w:rsid w:val="009A3E5A"/>
    <w:rsid w:val="009B3F52"/>
    <w:rsid w:val="009B4335"/>
    <w:rsid w:val="009B47FA"/>
    <w:rsid w:val="009C00C2"/>
    <w:rsid w:val="009C7501"/>
    <w:rsid w:val="009E01A8"/>
    <w:rsid w:val="009E3DD7"/>
    <w:rsid w:val="009F18D6"/>
    <w:rsid w:val="009F40FE"/>
    <w:rsid w:val="009F59BE"/>
    <w:rsid w:val="009F7B0A"/>
    <w:rsid w:val="00A00898"/>
    <w:rsid w:val="00A01B8A"/>
    <w:rsid w:val="00A032FC"/>
    <w:rsid w:val="00A0623B"/>
    <w:rsid w:val="00A06CA6"/>
    <w:rsid w:val="00A120EC"/>
    <w:rsid w:val="00A164DF"/>
    <w:rsid w:val="00A21CE5"/>
    <w:rsid w:val="00A2437E"/>
    <w:rsid w:val="00A27772"/>
    <w:rsid w:val="00A303E4"/>
    <w:rsid w:val="00A339C4"/>
    <w:rsid w:val="00A34583"/>
    <w:rsid w:val="00A36E6B"/>
    <w:rsid w:val="00A4219F"/>
    <w:rsid w:val="00A54047"/>
    <w:rsid w:val="00A60070"/>
    <w:rsid w:val="00A644B6"/>
    <w:rsid w:val="00A65413"/>
    <w:rsid w:val="00A72B23"/>
    <w:rsid w:val="00A73B6F"/>
    <w:rsid w:val="00A859EB"/>
    <w:rsid w:val="00A9038E"/>
    <w:rsid w:val="00A93A71"/>
    <w:rsid w:val="00A97B9E"/>
    <w:rsid w:val="00AA3121"/>
    <w:rsid w:val="00AA3283"/>
    <w:rsid w:val="00AA3AB5"/>
    <w:rsid w:val="00AA429E"/>
    <w:rsid w:val="00AA62D5"/>
    <w:rsid w:val="00AA6718"/>
    <w:rsid w:val="00AB2735"/>
    <w:rsid w:val="00AB32F7"/>
    <w:rsid w:val="00AC02E4"/>
    <w:rsid w:val="00AC32DF"/>
    <w:rsid w:val="00AC3DFA"/>
    <w:rsid w:val="00AC4658"/>
    <w:rsid w:val="00AC510F"/>
    <w:rsid w:val="00AC6622"/>
    <w:rsid w:val="00AD06D0"/>
    <w:rsid w:val="00AE2443"/>
    <w:rsid w:val="00AE31D4"/>
    <w:rsid w:val="00AF386D"/>
    <w:rsid w:val="00B00406"/>
    <w:rsid w:val="00B0171E"/>
    <w:rsid w:val="00B060B3"/>
    <w:rsid w:val="00B1073D"/>
    <w:rsid w:val="00B130FE"/>
    <w:rsid w:val="00B20C13"/>
    <w:rsid w:val="00B449EE"/>
    <w:rsid w:val="00B47C28"/>
    <w:rsid w:val="00B5746B"/>
    <w:rsid w:val="00B6013E"/>
    <w:rsid w:val="00B66AF8"/>
    <w:rsid w:val="00B67CD1"/>
    <w:rsid w:val="00B708B6"/>
    <w:rsid w:val="00B72F16"/>
    <w:rsid w:val="00B731BD"/>
    <w:rsid w:val="00B74999"/>
    <w:rsid w:val="00B8320E"/>
    <w:rsid w:val="00BA3556"/>
    <w:rsid w:val="00BA7585"/>
    <w:rsid w:val="00BA759C"/>
    <w:rsid w:val="00BA7D07"/>
    <w:rsid w:val="00BB3B04"/>
    <w:rsid w:val="00BC0821"/>
    <w:rsid w:val="00BC2D76"/>
    <w:rsid w:val="00BC4F45"/>
    <w:rsid w:val="00BC529C"/>
    <w:rsid w:val="00BD1137"/>
    <w:rsid w:val="00BD44DA"/>
    <w:rsid w:val="00BD740E"/>
    <w:rsid w:val="00BE187A"/>
    <w:rsid w:val="00BE4FD0"/>
    <w:rsid w:val="00BE6187"/>
    <w:rsid w:val="00BF2899"/>
    <w:rsid w:val="00BF3EF5"/>
    <w:rsid w:val="00BF6C5B"/>
    <w:rsid w:val="00BF6CDB"/>
    <w:rsid w:val="00BF77C9"/>
    <w:rsid w:val="00C0023F"/>
    <w:rsid w:val="00C10673"/>
    <w:rsid w:val="00C16D68"/>
    <w:rsid w:val="00C22041"/>
    <w:rsid w:val="00C22789"/>
    <w:rsid w:val="00C36424"/>
    <w:rsid w:val="00C42820"/>
    <w:rsid w:val="00C44EDF"/>
    <w:rsid w:val="00C51218"/>
    <w:rsid w:val="00C57FD2"/>
    <w:rsid w:val="00C63DA0"/>
    <w:rsid w:val="00C67300"/>
    <w:rsid w:val="00C72229"/>
    <w:rsid w:val="00C74E60"/>
    <w:rsid w:val="00C84B76"/>
    <w:rsid w:val="00C90050"/>
    <w:rsid w:val="00C95A7D"/>
    <w:rsid w:val="00C97844"/>
    <w:rsid w:val="00CA60D8"/>
    <w:rsid w:val="00CB2C9A"/>
    <w:rsid w:val="00CC183B"/>
    <w:rsid w:val="00CC246F"/>
    <w:rsid w:val="00CC4232"/>
    <w:rsid w:val="00CC5233"/>
    <w:rsid w:val="00CC5E04"/>
    <w:rsid w:val="00CC753D"/>
    <w:rsid w:val="00CC7E73"/>
    <w:rsid w:val="00CD44C2"/>
    <w:rsid w:val="00CD5D01"/>
    <w:rsid w:val="00CD6035"/>
    <w:rsid w:val="00CE0E13"/>
    <w:rsid w:val="00CE5505"/>
    <w:rsid w:val="00CE5AE7"/>
    <w:rsid w:val="00CF01FF"/>
    <w:rsid w:val="00CF37E1"/>
    <w:rsid w:val="00CF4376"/>
    <w:rsid w:val="00CF44BC"/>
    <w:rsid w:val="00D146D7"/>
    <w:rsid w:val="00D14CB6"/>
    <w:rsid w:val="00D15F0D"/>
    <w:rsid w:val="00D160D4"/>
    <w:rsid w:val="00D25A58"/>
    <w:rsid w:val="00D3072A"/>
    <w:rsid w:val="00D319C1"/>
    <w:rsid w:val="00D4291F"/>
    <w:rsid w:val="00D449D2"/>
    <w:rsid w:val="00D51F5B"/>
    <w:rsid w:val="00D53B4D"/>
    <w:rsid w:val="00D547EC"/>
    <w:rsid w:val="00D55E69"/>
    <w:rsid w:val="00D56B89"/>
    <w:rsid w:val="00D57440"/>
    <w:rsid w:val="00D638F2"/>
    <w:rsid w:val="00D6510E"/>
    <w:rsid w:val="00D70C0F"/>
    <w:rsid w:val="00D745F7"/>
    <w:rsid w:val="00D850FA"/>
    <w:rsid w:val="00D903E0"/>
    <w:rsid w:val="00D92D53"/>
    <w:rsid w:val="00D93181"/>
    <w:rsid w:val="00D94EFA"/>
    <w:rsid w:val="00D96AEF"/>
    <w:rsid w:val="00DA175C"/>
    <w:rsid w:val="00DA2368"/>
    <w:rsid w:val="00DA408D"/>
    <w:rsid w:val="00DB182A"/>
    <w:rsid w:val="00DB3CB6"/>
    <w:rsid w:val="00DB5702"/>
    <w:rsid w:val="00DB6AB7"/>
    <w:rsid w:val="00DB6D1D"/>
    <w:rsid w:val="00DC44B6"/>
    <w:rsid w:val="00DC7F9B"/>
    <w:rsid w:val="00DD2AF6"/>
    <w:rsid w:val="00DE12C6"/>
    <w:rsid w:val="00DE177D"/>
    <w:rsid w:val="00DE703E"/>
    <w:rsid w:val="00DF36F7"/>
    <w:rsid w:val="00DF452E"/>
    <w:rsid w:val="00DF7566"/>
    <w:rsid w:val="00E058AD"/>
    <w:rsid w:val="00E06750"/>
    <w:rsid w:val="00E10DB9"/>
    <w:rsid w:val="00E1218E"/>
    <w:rsid w:val="00E12F92"/>
    <w:rsid w:val="00E133E1"/>
    <w:rsid w:val="00E15CF4"/>
    <w:rsid w:val="00E207D1"/>
    <w:rsid w:val="00E24E2C"/>
    <w:rsid w:val="00E25717"/>
    <w:rsid w:val="00E278E2"/>
    <w:rsid w:val="00E42401"/>
    <w:rsid w:val="00E4511C"/>
    <w:rsid w:val="00E555E6"/>
    <w:rsid w:val="00E561D4"/>
    <w:rsid w:val="00E56455"/>
    <w:rsid w:val="00E62E2F"/>
    <w:rsid w:val="00E7214E"/>
    <w:rsid w:val="00E73389"/>
    <w:rsid w:val="00E77A1D"/>
    <w:rsid w:val="00E82475"/>
    <w:rsid w:val="00E84FBF"/>
    <w:rsid w:val="00E924F5"/>
    <w:rsid w:val="00E92BFE"/>
    <w:rsid w:val="00E93787"/>
    <w:rsid w:val="00E97B92"/>
    <w:rsid w:val="00EA0454"/>
    <w:rsid w:val="00EA0ABC"/>
    <w:rsid w:val="00EA0D9F"/>
    <w:rsid w:val="00EA105A"/>
    <w:rsid w:val="00EA3770"/>
    <w:rsid w:val="00EA7AD3"/>
    <w:rsid w:val="00EB45BD"/>
    <w:rsid w:val="00EB753F"/>
    <w:rsid w:val="00EC011A"/>
    <w:rsid w:val="00EC08E4"/>
    <w:rsid w:val="00EC44DD"/>
    <w:rsid w:val="00EC7B3A"/>
    <w:rsid w:val="00ED1AF4"/>
    <w:rsid w:val="00ED4447"/>
    <w:rsid w:val="00EE0B22"/>
    <w:rsid w:val="00EE3E92"/>
    <w:rsid w:val="00EE4E3B"/>
    <w:rsid w:val="00EE4EB9"/>
    <w:rsid w:val="00EF117B"/>
    <w:rsid w:val="00EF3210"/>
    <w:rsid w:val="00EF75B7"/>
    <w:rsid w:val="00F05C65"/>
    <w:rsid w:val="00F20082"/>
    <w:rsid w:val="00F2185D"/>
    <w:rsid w:val="00F254A9"/>
    <w:rsid w:val="00F27794"/>
    <w:rsid w:val="00F27EA7"/>
    <w:rsid w:val="00F336B9"/>
    <w:rsid w:val="00F3775A"/>
    <w:rsid w:val="00F37C15"/>
    <w:rsid w:val="00F435F4"/>
    <w:rsid w:val="00F43F6F"/>
    <w:rsid w:val="00F4692C"/>
    <w:rsid w:val="00F50F27"/>
    <w:rsid w:val="00F524D4"/>
    <w:rsid w:val="00F54E06"/>
    <w:rsid w:val="00F62FA7"/>
    <w:rsid w:val="00F63A68"/>
    <w:rsid w:val="00F65372"/>
    <w:rsid w:val="00F65681"/>
    <w:rsid w:val="00F65C7A"/>
    <w:rsid w:val="00F678DA"/>
    <w:rsid w:val="00F70B68"/>
    <w:rsid w:val="00F74046"/>
    <w:rsid w:val="00F841C0"/>
    <w:rsid w:val="00F8454F"/>
    <w:rsid w:val="00F863F1"/>
    <w:rsid w:val="00F87F5D"/>
    <w:rsid w:val="00F9717C"/>
    <w:rsid w:val="00FA10F7"/>
    <w:rsid w:val="00FA19AE"/>
    <w:rsid w:val="00FB0F0C"/>
    <w:rsid w:val="00FB49EF"/>
    <w:rsid w:val="00FB56DD"/>
    <w:rsid w:val="00FC019F"/>
    <w:rsid w:val="00FC3BBD"/>
    <w:rsid w:val="00FC439B"/>
    <w:rsid w:val="00FC78DD"/>
    <w:rsid w:val="00FD6F33"/>
    <w:rsid w:val="00FE03C0"/>
    <w:rsid w:val="00FF1C0C"/>
    <w:rsid w:val="00FF2D4A"/>
    <w:rsid w:val="00FF6BB6"/>
    <w:rsid w:val="00FF7305"/>
  </w:rsids>
  <m:mathPr>
    <m:mathFont m:val="Cambria Math"/>
    <m:brkBin m:val="before"/>
    <m:brkBinSub m:val="--"/>
    <m:smallFrac m:val="0"/>
    <m:dispDef/>
    <m:lMargin m:val="0"/>
    <m:rMargin m:val="0"/>
    <m:defJc m:val="centerGroup"/>
    <m:wrapIndent m:val="1440"/>
    <m:intLim m:val="subSup"/>
    <m:naryLim m:val="undOvr"/>
  </m:mathPr>
  <w:themeFontLang w:val="en-GB" w:eastAsia="zh-CN"/>
  <w:clrSchemeMapping w:bg1="light1" w:t1="dark1" w:bg2="light2" w:t2="dark2" w:accent1="accent1" w:accent2="accent2" w:accent3="accent3" w:accent4="accent4" w:accent5="accent5" w:accent6="accent6" w:hyperlink="hyperlink" w:followedHyperlink="followedHyperlink"/>
  <w:shapeDefaults>
    <o:shapedefaults v:ext="edit" spidmax="2050"/>
    <o:shapelayout v:ext="edit">
      <o:idmap v:ext="edit" data="2"/>
    </o:shapelayout>
  </w:shapeDefaults>
  <w:decimalSymbol w:val="."/>
  <w:listSeparator w:val=","/>
  <w14:docId w14:val="6385E9FA"/>
  <w15:chartTrackingRefBased/>
  <w15:docId w15:val="{ACBD00B8-CED3-114C-A7A3-1326BD92EA16}"/>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EastAsia" w:hAnsiTheme="minorHAnsi" w:cstheme="minorBidi"/>
        <w:sz w:val="22"/>
        <w:szCs w:val="22"/>
        <w:lang w:val="en-GB" w:eastAsia="en-GB" w:bidi="ar-SA"/>
      </w:rPr>
    </w:rPrDefault>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customStyle="1" w:styleId="p1">
    <w:name w:val="p1"/>
    <w:basedOn w:val="Normal"/>
    <w:rsid w:val="00255A80"/>
    <w:rPr>
      <w:rFonts w:ascii=".AppleSystemUIFont" w:hAnsi=".AppleSystemUIFont" w:cs="Times New Roman"/>
      <w:sz w:val="21"/>
      <w:szCs w:val="21"/>
    </w:rPr>
  </w:style>
  <w:style w:type="character" w:customStyle="1" w:styleId="s1">
    <w:name w:val="s1"/>
    <w:basedOn w:val="DefaultParagraphFont"/>
    <w:rsid w:val="00255A80"/>
    <w:rPr>
      <w:rFonts w:ascii="UICTFontTextStyleBody" w:hAnsi="UICTFontTextStyleBody" w:hint="default"/>
      <w:b w:val="0"/>
      <w:bCs w:val="0"/>
      <w:i w:val="0"/>
      <w:iCs w:val="0"/>
      <w:sz w:val="21"/>
      <w:szCs w:val="21"/>
    </w:rPr>
  </w:style>
  <w:style w:type="paragraph" w:styleId="Header">
    <w:name w:val="header"/>
    <w:basedOn w:val="Normal"/>
    <w:link w:val="HeaderChar"/>
    <w:uiPriority w:val="99"/>
    <w:unhideWhenUsed/>
    <w:rsid w:val="004B0E53"/>
    <w:pPr>
      <w:tabs>
        <w:tab w:val="center" w:pos="4513"/>
        <w:tab w:val="right" w:pos="9026"/>
      </w:tabs>
    </w:pPr>
  </w:style>
  <w:style w:type="character" w:customStyle="1" w:styleId="HeaderChar">
    <w:name w:val="Header Char"/>
    <w:basedOn w:val="DefaultParagraphFont"/>
    <w:link w:val="Header"/>
    <w:uiPriority w:val="99"/>
    <w:rsid w:val="004B0E53"/>
  </w:style>
  <w:style w:type="paragraph" w:styleId="Footer">
    <w:name w:val="footer"/>
    <w:basedOn w:val="Normal"/>
    <w:link w:val="FooterChar"/>
    <w:uiPriority w:val="99"/>
    <w:unhideWhenUsed/>
    <w:rsid w:val="004B0E53"/>
    <w:pPr>
      <w:tabs>
        <w:tab w:val="center" w:pos="4513"/>
        <w:tab w:val="right" w:pos="9026"/>
      </w:tabs>
    </w:pPr>
  </w:style>
  <w:style w:type="character" w:customStyle="1" w:styleId="FooterChar">
    <w:name w:val="Footer Char"/>
    <w:basedOn w:val="DefaultParagraphFont"/>
    <w:link w:val="Footer"/>
    <w:uiPriority w:val="99"/>
    <w:rsid w:val="004B0E53"/>
  </w:style>
  <w:style w:type="paragraph" w:styleId="NormalWeb">
    <w:name w:val="Normal (Web)"/>
    <w:basedOn w:val="Normal"/>
    <w:uiPriority w:val="99"/>
    <w:unhideWhenUsed/>
    <w:rsid w:val="0080264F"/>
    <w:pPr>
      <w:spacing w:before="100" w:beforeAutospacing="1" w:after="100" w:afterAutospacing="1"/>
    </w:pPr>
    <w:rPr>
      <w:rFonts w:ascii="Times New Roman" w:eastAsia="Times New Roman" w:hAnsi="Times New Roman" w:cs="Times New Roman"/>
      <w:sz w:val="24"/>
      <w:szCs w:val="24"/>
      <w:lang w:eastAsia="zh-CN"/>
    </w:rPr>
  </w:style>
  <w:style w:type="character" w:styleId="Emphasis">
    <w:name w:val="Emphasis"/>
    <w:basedOn w:val="DefaultParagraphFont"/>
    <w:uiPriority w:val="20"/>
    <w:qFormat/>
    <w:rsid w:val="00EE3E92"/>
    <w:rPr>
      <w:i/>
      <w:iCs/>
    </w:rPr>
  </w:style>
  <w:style w:type="paragraph" w:styleId="EndnoteText">
    <w:name w:val="endnote text"/>
    <w:basedOn w:val="Normal"/>
    <w:link w:val="EndnoteTextChar"/>
    <w:uiPriority w:val="99"/>
    <w:semiHidden/>
    <w:unhideWhenUsed/>
    <w:rsid w:val="004551AA"/>
    <w:rPr>
      <w:sz w:val="20"/>
      <w:szCs w:val="20"/>
    </w:rPr>
  </w:style>
  <w:style w:type="character" w:customStyle="1" w:styleId="EndnoteTextChar">
    <w:name w:val="Endnote Text Char"/>
    <w:basedOn w:val="DefaultParagraphFont"/>
    <w:link w:val="EndnoteText"/>
    <w:uiPriority w:val="99"/>
    <w:semiHidden/>
    <w:rsid w:val="004551AA"/>
    <w:rPr>
      <w:sz w:val="20"/>
      <w:szCs w:val="20"/>
    </w:rPr>
  </w:style>
  <w:style w:type="character" w:styleId="EndnoteReference">
    <w:name w:val="endnote reference"/>
    <w:basedOn w:val="DefaultParagraphFont"/>
    <w:uiPriority w:val="99"/>
    <w:semiHidden/>
    <w:unhideWhenUsed/>
    <w:rsid w:val="004551AA"/>
    <w:rPr>
      <w:vertAlign w:val="superscript"/>
    </w:rPr>
  </w:style>
  <w:style w:type="paragraph" w:styleId="FootnoteText">
    <w:name w:val="footnote text"/>
    <w:basedOn w:val="Normal"/>
    <w:link w:val="FootnoteTextChar"/>
    <w:uiPriority w:val="99"/>
    <w:semiHidden/>
    <w:unhideWhenUsed/>
    <w:rsid w:val="00AC6622"/>
    <w:rPr>
      <w:sz w:val="20"/>
      <w:szCs w:val="20"/>
    </w:rPr>
  </w:style>
  <w:style w:type="character" w:customStyle="1" w:styleId="FootnoteTextChar">
    <w:name w:val="Footnote Text Char"/>
    <w:basedOn w:val="DefaultParagraphFont"/>
    <w:link w:val="FootnoteText"/>
    <w:uiPriority w:val="99"/>
    <w:semiHidden/>
    <w:rsid w:val="00AC6622"/>
    <w:rPr>
      <w:sz w:val="20"/>
      <w:szCs w:val="20"/>
    </w:rPr>
  </w:style>
  <w:style w:type="character" w:styleId="FootnoteReference">
    <w:name w:val="footnote reference"/>
    <w:basedOn w:val="DefaultParagraphFont"/>
    <w:uiPriority w:val="99"/>
    <w:semiHidden/>
    <w:unhideWhenUsed/>
    <w:rsid w:val="00AC6622"/>
    <w:rPr>
      <w:vertAlign w:val="superscript"/>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1098915676">
      <w:bodyDiv w:val="1"/>
      <w:marLeft w:val="0"/>
      <w:marRight w:val="0"/>
      <w:marTop w:val="0"/>
      <w:marBottom w:val="0"/>
      <w:divBdr>
        <w:top w:val="none" w:sz="0" w:space="0" w:color="auto"/>
        <w:left w:val="none" w:sz="0" w:space="0" w:color="auto"/>
        <w:bottom w:val="none" w:sz="0" w:space="0" w:color="auto"/>
        <w:right w:val="none" w:sz="0" w:space="0" w:color="auto"/>
      </w:divBdr>
      <w:divsChild>
        <w:div w:id="575746423">
          <w:marLeft w:val="0"/>
          <w:marRight w:val="0"/>
          <w:marTop w:val="0"/>
          <w:marBottom w:val="0"/>
          <w:divBdr>
            <w:top w:val="none" w:sz="0" w:space="0" w:color="auto"/>
            <w:left w:val="none" w:sz="0" w:space="0" w:color="auto"/>
            <w:bottom w:val="none" w:sz="0" w:space="0" w:color="auto"/>
            <w:right w:val="none" w:sz="0" w:space="0" w:color="auto"/>
          </w:divBdr>
        </w:div>
      </w:divsChild>
    </w:div>
    <w:div w:id="1143233347">
      <w:bodyDiv w:val="1"/>
      <w:marLeft w:val="0"/>
      <w:marRight w:val="0"/>
      <w:marTop w:val="0"/>
      <w:marBottom w:val="0"/>
      <w:divBdr>
        <w:top w:val="none" w:sz="0" w:space="0" w:color="auto"/>
        <w:left w:val="none" w:sz="0" w:space="0" w:color="auto"/>
        <w:bottom w:val="none" w:sz="0" w:space="0" w:color="auto"/>
        <w:right w:val="none" w:sz="0" w:space="0" w:color="auto"/>
      </w:divBdr>
      <w:divsChild>
        <w:div w:id="597762729">
          <w:marLeft w:val="0"/>
          <w:marRight w:val="0"/>
          <w:marTop w:val="0"/>
          <w:marBottom w:val="0"/>
          <w:divBdr>
            <w:top w:val="none" w:sz="0" w:space="0" w:color="auto"/>
            <w:left w:val="none" w:sz="0" w:space="0" w:color="auto"/>
            <w:bottom w:val="none" w:sz="0" w:space="0" w:color="auto"/>
            <w:right w:val="none" w:sz="0" w:space="0" w:color="auto"/>
          </w:divBdr>
        </w:div>
      </w:divsChild>
    </w:div>
    <w:div w:id="1249191539">
      <w:bodyDiv w:val="1"/>
      <w:marLeft w:val="0"/>
      <w:marRight w:val="0"/>
      <w:marTop w:val="0"/>
      <w:marBottom w:val="0"/>
      <w:divBdr>
        <w:top w:val="none" w:sz="0" w:space="0" w:color="auto"/>
        <w:left w:val="none" w:sz="0" w:space="0" w:color="auto"/>
        <w:bottom w:val="none" w:sz="0" w:space="0" w:color="auto"/>
        <w:right w:val="none" w:sz="0" w:space="0" w:color="auto"/>
      </w:divBdr>
      <w:divsChild>
        <w:div w:id="37436846">
          <w:marLeft w:val="0"/>
          <w:marRight w:val="0"/>
          <w:marTop w:val="0"/>
          <w:marBottom w:val="0"/>
          <w:divBdr>
            <w:top w:val="none" w:sz="0" w:space="0" w:color="auto"/>
            <w:left w:val="none" w:sz="0" w:space="0" w:color="auto"/>
            <w:bottom w:val="none" w:sz="0" w:space="0" w:color="auto"/>
            <w:right w:val="none" w:sz="0" w:space="0" w:color="auto"/>
          </w:divBdr>
        </w:div>
      </w:divsChild>
    </w:div>
    <w:div w:id="1541210792">
      <w:bodyDiv w:val="1"/>
      <w:marLeft w:val="0"/>
      <w:marRight w:val="0"/>
      <w:marTop w:val="0"/>
      <w:marBottom w:val="0"/>
      <w:divBdr>
        <w:top w:val="none" w:sz="0" w:space="0" w:color="auto"/>
        <w:left w:val="none" w:sz="0" w:space="0" w:color="auto"/>
        <w:bottom w:val="none" w:sz="0" w:space="0" w:color="auto"/>
        <w:right w:val="none" w:sz="0" w:space="0" w:color="auto"/>
      </w:divBdr>
      <w:divsChild>
        <w:div w:id="628903794">
          <w:marLeft w:val="0"/>
          <w:marRight w:val="0"/>
          <w:marTop w:val="0"/>
          <w:marBottom w:val="0"/>
          <w:divBdr>
            <w:top w:val="none" w:sz="0" w:space="0" w:color="auto"/>
            <w:left w:val="none" w:sz="0" w:space="0" w:color="auto"/>
            <w:bottom w:val="none" w:sz="0" w:space="0" w:color="auto"/>
            <w:right w:val="none" w:sz="0" w:space="0" w:color="auto"/>
          </w:divBdr>
        </w:div>
      </w:divsChild>
    </w:div>
    <w:div w:id="1563909631">
      <w:bodyDiv w:val="1"/>
      <w:marLeft w:val="0"/>
      <w:marRight w:val="0"/>
      <w:marTop w:val="0"/>
      <w:marBottom w:val="0"/>
      <w:divBdr>
        <w:top w:val="none" w:sz="0" w:space="0" w:color="auto"/>
        <w:left w:val="none" w:sz="0" w:space="0" w:color="auto"/>
        <w:bottom w:val="none" w:sz="0" w:space="0" w:color="auto"/>
        <w:right w:val="none" w:sz="0" w:space="0" w:color="auto"/>
      </w:divBdr>
    </w:div>
    <w:div w:id="1683243733">
      <w:bodyDiv w:val="1"/>
      <w:marLeft w:val="0"/>
      <w:marRight w:val="0"/>
      <w:marTop w:val="0"/>
      <w:marBottom w:val="0"/>
      <w:divBdr>
        <w:top w:val="none" w:sz="0" w:space="0" w:color="auto"/>
        <w:left w:val="none" w:sz="0" w:space="0" w:color="auto"/>
        <w:bottom w:val="none" w:sz="0" w:space="0" w:color="auto"/>
        <w:right w:val="none" w:sz="0" w:space="0" w:color="auto"/>
      </w:divBdr>
      <w:divsChild>
        <w:div w:id="1233465036">
          <w:marLeft w:val="0"/>
          <w:marRight w:val="0"/>
          <w:marTop w:val="0"/>
          <w:marBottom w:val="0"/>
          <w:divBdr>
            <w:top w:val="none" w:sz="0" w:space="0" w:color="auto"/>
            <w:left w:val="none" w:sz="0" w:space="0" w:color="auto"/>
            <w:bottom w:val="none" w:sz="0" w:space="0" w:color="auto"/>
            <w:right w:val="none" w:sz="0" w:space="0" w:color="auto"/>
          </w:divBdr>
        </w:div>
      </w:divsChild>
    </w:div>
    <w:div w:id="1849710389">
      <w:bodyDiv w:val="1"/>
      <w:marLeft w:val="0"/>
      <w:marRight w:val="0"/>
      <w:marTop w:val="0"/>
      <w:marBottom w:val="0"/>
      <w:divBdr>
        <w:top w:val="none" w:sz="0" w:space="0" w:color="auto"/>
        <w:left w:val="none" w:sz="0" w:space="0" w:color="auto"/>
        <w:bottom w:val="none" w:sz="0" w:space="0" w:color="auto"/>
        <w:right w:val="none" w:sz="0" w:space="0" w:color="auto"/>
      </w:divBdr>
      <w:divsChild>
        <w:div w:id="301542970">
          <w:marLeft w:val="0"/>
          <w:marRight w:val="0"/>
          <w:marTop w:val="0"/>
          <w:marBottom w:val="0"/>
          <w:divBdr>
            <w:top w:val="none" w:sz="0" w:space="0" w:color="auto"/>
            <w:left w:val="none" w:sz="0" w:space="0" w:color="auto"/>
            <w:bottom w:val="none" w:sz="0" w:space="0" w:color="auto"/>
            <w:right w:val="none" w:sz="0" w:space="0" w:color="auto"/>
          </w:divBdr>
        </w:div>
      </w:divsChild>
    </w:div>
    <w:div w:id="2044863438">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theme" Target="theme/theme1.xml"/><Relationship Id="rId3" Type="http://schemas.openxmlformats.org/officeDocument/2006/relationships/settings" Target="settings.xml"/><Relationship Id="rId7" Type="http://schemas.openxmlformats.org/officeDocument/2006/relationships/fontTable" Target="fontTable.xml"/><Relationship Id="rId2" Type="http://schemas.openxmlformats.org/officeDocument/2006/relationships/styles" Target="styles.xml"/><Relationship Id="rId1" Type="http://schemas.openxmlformats.org/officeDocument/2006/relationships/customXml" Target="../customXml/item1.xml"/><Relationship Id="rId6" Type="http://schemas.openxmlformats.org/officeDocument/2006/relationships/endnotes" Target="endnotes.xml"/><Relationship Id="rId5" Type="http://schemas.openxmlformats.org/officeDocument/2006/relationships/footnotes" Target="footnotes.xml"/><Relationship Id="rId4" Type="http://schemas.openxmlformats.org/officeDocument/2006/relationships/webSettings" Target="webSettings.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B3ADC13A-828A-4059-A0B5-4CEC042D5D78}">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1007</TotalTime>
  <Pages>12</Pages>
  <Words>2952</Words>
  <Characters>16833</Characters>
  <Application>Microsoft Office Word</Application>
  <DocSecurity>0</DocSecurity>
  <Lines>140</Lines>
  <Paragraphs>39</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19746</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Shakira Peters (2118593)</dc:creator>
  <cp:keywords/>
  <dc:description/>
  <cp:lastModifiedBy>Shakira Peters (2118593)</cp:lastModifiedBy>
  <cp:revision>92</cp:revision>
  <dcterms:created xsi:type="dcterms:W3CDTF">2023-04-04T20:49:00Z</dcterms:created>
  <dcterms:modified xsi:type="dcterms:W3CDTF">2023-04-05T14:07:00Z</dcterms:modified>
</cp:coreProperties>
</file>