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E4F638" w14:textId="77777777" w:rsidR="0047510A" w:rsidRDefault="0047510A" w:rsidP="0047510A">
      <w:pPr>
        <w:jc w:val="center"/>
        <w:rPr>
          <w:rFonts w:ascii="Arial" w:hAnsi="Arial" w:cs="Arial"/>
          <w:b/>
          <w:sz w:val="32"/>
          <w:u w:val="single"/>
        </w:rPr>
      </w:pPr>
    </w:p>
    <w:p w14:paraId="66C69C1B" w14:textId="26820076" w:rsidR="0047510A" w:rsidRDefault="0047510A" w:rsidP="0047510A">
      <w:pPr>
        <w:jc w:val="center"/>
        <w:rPr>
          <w:rFonts w:ascii="Arial" w:hAnsi="Arial" w:cs="Arial"/>
          <w:sz w:val="32"/>
        </w:rPr>
      </w:pPr>
      <w:r>
        <w:rPr>
          <w:rFonts w:ascii="Arial" w:hAnsi="Arial" w:cs="Arial"/>
          <w:sz w:val="32"/>
        </w:rPr>
        <w:t>TITLE: DO GAMBLING COMPANIES PURPOSELY TARGET VULNERABLE PEOPLE?</w:t>
      </w:r>
    </w:p>
    <w:p w14:paraId="2F77E1A9" w14:textId="77777777" w:rsidR="0047510A" w:rsidRDefault="0047510A" w:rsidP="0047510A">
      <w:pPr>
        <w:jc w:val="center"/>
        <w:rPr>
          <w:rFonts w:ascii="Arial" w:hAnsi="Arial" w:cs="Arial"/>
          <w:sz w:val="32"/>
        </w:rPr>
      </w:pPr>
    </w:p>
    <w:p w14:paraId="2518E870" w14:textId="77777777" w:rsidR="0047510A" w:rsidRDefault="0047510A" w:rsidP="0047510A">
      <w:pPr>
        <w:jc w:val="center"/>
        <w:rPr>
          <w:rFonts w:ascii="Arial" w:hAnsi="Arial" w:cs="Arial"/>
          <w:sz w:val="32"/>
        </w:rPr>
      </w:pPr>
    </w:p>
    <w:p w14:paraId="4799D493" w14:textId="77777777" w:rsidR="0047510A" w:rsidRDefault="0047510A" w:rsidP="0047510A">
      <w:pPr>
        <w:jc w:val="center"/>
        <w:rPr>
          <w:rFonts w:ascii="Arial" w:hAnsi="Arial" w:cs="Arial"/>
          <w:sz w:val="32"/>
        </w:rPr>
      </w:pPr>
    </w:p>
    <w:p w14:paraId="327F2903" w14:textId="77777777" w:rsidR="0047510A" w:rsidRDefault="0047510A" w:rsidP="0047510A">
      <w:pPr>
        <w:jc w:val="center"/>
        <w:rPr>
          <w:rFonts w:ascii="Arial" w:hAnsi="Arial" w:cs="Arial"/>
          <w:sz w:val="32"/>
        </w:rPr>
      </w:pPr>
    </w:p>
    <w:p w14:paraId="53553407" w14:textId="77777777" w:rsidR="0047510A" w:rsidRPr="0047510A" w:rsidRDefault="0047510A" w:rsidP="0047510A">
      <w:pPr>
        <w:jc w:val="center"/>
        <w:rPr>
          <w:rFonts w:ascii="Arial" w:hAnsi="Arial" w:cs="Arial"/>
          <w:b/>
          <w:sz w:val="40"/>
        </w:rPr>
      </w:pPr>
    </w:p>
    <w:p w14:paraId="737CD49B" w14:textId="56557CD3" w:rsidR="0047510A" w:rsidRPr="0047510A" w:rsidRDefault="0047510A" w:rsidP="0047510A">
      <w:pPr>
        <w:jc w:val="center"/>
        <w:rPr>
          <w:rFonts w:ascii="Arial" w:hAnsi="Arial" w:cs="Arial"/>
          <w:b/>
          <w:sz w:val="40"/>
        </w:rPr>
      </w:pPr>
      <w:r w:rsidRPr="0047510A">
        <w:rPr>
          <w:rFonts w:ascii="Arial" w:hAnsi="Arial" w:cs="Arial"/>
          <w:b/>
          <w:sz w:val="40"/>
        </w:rPr>
        <w:t>MATTHEW ALEXANDER SIMONS</w:t>
      </w:r>
    </w:p>
    <w:p w14:paraId="06B9C584" w14:textId="77777777" w:rsidR="0047510A" w:rsidRDefault="0047510A" w:rsidP="0047510A">
      <w:pPr>
        <w:jc w:val="center"/>
        <w:rPr>
          <w:rFonts w:ascii="Arial" w:hAnsi="Arial" w:cs="Arial"/>
          <w:sz w:val="32"/>
        </w:rPr>
      </w:pPr>
    </w:p>
    <w:p w14:paraId="1FDB0BAF" w14:textId="77777777" w:rsidR="0047510A" w:rsidRDefault="0047510A" w:rsidP="0047510A">
      <w:pPr>
        <w:jc w:val="center"/>
        <w:rPr>
          <w:rFonts w:ascii="Arial" w:hAnsi="Arial" w:cs="Arial"/>
          <w:sz w:val="32"/>
        </w:rPr>
      </w:pPr>
    </w:p>
    <w:p w14:paraId="315BEAED" w14:textId="77777777" w:rsidR="0047510A" w:rsidRDefault="0047510A" w:rsidP="0047510A">
      <w:pPr>
        <w:jc w:val="center"/>
        <w:rPr>
          <w:rFonts w:ascii="Arial" w:hAnsi="Arial" w:cs="Arial"/>
          <w:sz w:val="32"/>
        </w:rPr>
      </w:pPr>
    </w:p>
    <w:p w14:paraId="2E506256" w14:textId="77777777" w:rsidR="0047510A" w:rsidRDefault="0047510A" w:rsidP="0047510A">
      <w:pPr>
        <w:jc w:val="center"/>
        <w:rPr>
          <w:rFonts w:ascii="Arial" w:hAnsi="Arial" w:cs="Arial"/>
          <w:sz w:val="32"/>
        </w:rPr>
      </w:pPr>
    </w:p>
    <w:p w14:paraId="5CD947B8" w14:textId="77777777" w:rsidR="0047510A" w:rsidRDefault="0047510A" w:rsidP="0047510A">
      <w:pPr>
        <w:jc w:val="center"/>
        <w:rPr>
          <w:rFonts w:ascii="Arial" w:hAnsi="Arial" w:cs="Arial"/>
          <w:sz w:val="32"/>
        </w:rPr>
      </w:pPr>
    </w:p>
    <w:p w14:paraId="16A14CD1" w14:textId="10A71D72" w:rsidR="0047510A" w:rsidRDefault="0047510A" w:rsidP="0056014D">
      <w:pPr>
        <w:jc w:val="center"/>
        <w:rPr>
          <w:rFonts w:ascii="Arial" w:hAnsi="Arial" w:cs="Arial"/>
          <w:sz w:val="40"/>
        </w:rPr>
      </w:pPr>
      <w:r w:rsidRPr="0047510A">
        <w:rPr>
          <w:rFonts w:ascii="Arial" w:hAnsi="Arial" w:cs="Arial"/>
          <w:sz w:val="40"/>
        </w:rPr>
        <w:t>1704660</w:t>
      </w:r>
    </w:p>
    <w:p w14:paraId="559933D6" w14:textId="77777777" w:rsidR="0047510A" w:rsidRDefault="0047510A" w:rsidP="0047510A">
      <w:pPr>
        <w:jc w:val="center"/>
        <w:rPr>
          <w:rFonts w:ascii="Arial" w:hAnsi="Arial" w:cs="Arial"/>
          <w:sz w:val="40"/>
        </w:rPr>
      </w:pPr>
    </w:p>
    <w:p w14:paraId="716685D6" w14:textId="77777777" w:rsidR="0047510A" w:rsidRDefault="0047510A" w:rsidP="0047510A">
      <w:pPr>
        <w:jc w:val="center"/>
        <w:rPr>
          <w:rFonts w:ascii="Arial" w:hAnsi="Arial" w:cs="Arial"/>
          <w:sz w:val="40"/>
        </w:rPr>
      </w:pPr>
    </w:p>
    <w:p w14:paraId="05294E91" w14:textId="77777777" w:rsidR="0047510A" w:rsidRDefault="0047510A" w:rsidP="0047510A">
      <w:pPr>
        <w:jc w:val="center"/>
        <w:rPr>
          <w:rFonts w:ascii="Arial" w:hAnsi="Arial" w:cs="Arial"/>
          <w:sz w:val="40"/>
        </w:rPr>
      </w:pPr>
    </w:p>
    <w:p w14:paraId="25ECFBD1" w14:textId="77777777" w:rsidR="0056014D" w:rsidRDefault="0056014D" w:rsidP="0047510A">
      <w:pPr>
        <w:jc w:val="center"/>
        <w:rPr>
          <w:rFonts w:ascii="Arial" w:hAnsi="Arial" w:cs="Arial"/>
          <w:sz w:val="32"/>
        </w:rPr>
      </w:pPr>
    </w:p>
    <w:p w14:paraId="20194988" w14:textId="77777777" w:rsidR="0056014D" w:rsidRDefault="0047510A" w:rsidP="0047510A">
      <w:pPr>
        <w:jc w:val="center"/>
        <w:rPr>
          <w:rFonts w:ascii="Arial" w:hAnsi="Arial" w:cs="Arial"/>
          <w:sz w:val="32"/>
        </w:rPr>
      </w:pPr>
      <w:r>
        <w:rPr>
          <w:rFonts w:ascii="Arial" w:hAnsi="Arial" w:cs="Arial"/>
          <w:sz w:val="32"/>
        </w:rPr>
        <w:t>Submitted in partial fulfilment of the re</w:t>
      </w:r>
      <w:r w:rsidR="0056014D">
        <w:rPr>
          <w:rFonts w:ascii="Arial" w:hAnsi="Arial" w:cs="Arial"/>
          <w:sz w:val="32"/>
        </w:rPr>
        <w:t xml:space="preserve">quirements for the degree of BA (Hons) </w:t>
      </w:r>
    </w:p>
    <w:p w14:paraId="1CB7D2D7" w14:textId="0526B3C6" w:rsidR="0047510A" w:rsidRDefault="0056014D" w:rsidP="0047510A">
      <w:pPr>
        <w:jc w:val="center"/>
        <w:rPr>
          <w:rFonts w:ascii="Arial" w:hAnsi="Arial" w:cs="Arial"/>
          <w:sz w:val="32"/>
        </w:rPr>
      </w:pPr>
      <w:r>
        <w:rPr>
          <w:rFonts w:ascii="Arial" w:hAnsi="Arial" w:cs="Arial"/>
          <w:sz w:val="32"/>
        </w:rPr>
        <w:t xml:space="preserve">University of Wales Trinity Saint David, Swansea </w:t>
      </w:r>
    </w:p>
    <w:p w14:paraId="38CB6818" w14:textId="77777777" w:rsidR="0056014D" w:rsidRDefault="0056014D" w:rsidP="0047510A">
      <w:pPr>
        <w:jc w:val="center"/>
        <w:rPr>
          <w:rFonts w:ascii="Arial" w:hAnsi="Arial" w:cs="Arial"/>
          <w:sz w:val="32"/>
        </w:rPr>
      </w:pPr>
    </w:p>
    <w:p w14:paraId="6E65228A" w14:textId="77777777" w:rsidR="0056014D" w:rsidRDefault="0056014D" w:rsidP="0047510A">
      <w:pPr>
        <w:jc w:val="center"/>
        <w:rPr>
          <w:rFonts w:ascii="Arial" w:hAnsi="Arial" w:cs="Arial"/>
          <w:sz w:val="32"/>
        </w:rPr>
      </w:pPr>
    </w:p>
    <w:p w14:paraId="61DCE45A" w14:textId="77777777" w:rsidR="0056014D" w:rsidRDefault="0056014D" w:rsidP="0047510A">
      <w:pPr>
        <w:jc w:val="center"/>
        <w:rPr>
          <w:rFonts w:ascii="Arial" w:hAnsi="Arial" w:cs="Arial"/>
          <w:sz w:val="32"/>
        </w:rPr>
      </w:pPr>
    </w:p>
    <w:p w14:paraId="72312CC8" w14:textId="77777777" w:rsidR="0056014D" w:rsidRDefault="0056014D" w:rsidP="0047510A">
      <w:pPr>
        <w:jc w:val="center"/>
        <w:rPr>
          <w:rFonts w:ascii="Arial" w:hAnsi="Arial" w:cs="Arial"/>
          <w:sz w:val="32"/>
        </w:rPr>
      </w:pPr>
    </w:p>
    <w:p w14:paraId="03170A26" w14:textId="77777777" w:rsidR="0056014D" w:rsidRDefault="0056014D" w:rsidP="0047510A">
      <w:pPr>
        <w:jc w:val="center"/>
        <w:rPr>
          <w:rFonts w:ascii="Arial" w:hAnsi="Arial" w:cs="Arial"/>
          <w:sz w:val="32"/>
        </w:rPr>
      </w:pPr>
    </w:p>
    <w:p w14:paraId="38EB0B1C" w14:textId="0FD0D576" w:rsidR="0056014D" w:rsidRDefault="0056014D" w:rsidP="0047510A">
      <w:pPr>
        <w:jc w:val="center"/>
        <w:rPr>
          <w:rFonts w:ascii="Arial" w:hAnsi="Arial" w:cs="Arial"/>
          <w:sz w:val="32"/>
        </w:rPr>
      </w:pPr>
      <w:r>
        <w:rPr>
          <w:rFonts w:ascii="Arial" w:hAnsi="Arial" w:cs="Arial"/>
          <w:sz w:val="32"/>
        </w:rPr>
        <w:t xml:space="preserve">Word count: </w:t>
      </w:r>
      <w:r w:rsidR="009A6AEC">
        <w:rPr>
          <w:rFonts w:ascii="Arial" w:hAnsi="Arial" w:cs="Arial"/>
          <w:sz w:val="32"/>
        </w:rPr>
        <w:t>6144</w:t>
      </w:r>
    </w:p>
    <w:p w14:paraId="638FD78F" w14:textId="77777777" w:rsidR="0056014D" w:rsidRDefault="0056014D" w:rsidP="0047510A">
      <w:pPr>
        <w:jc w:val="center"/>
        <w:rPr>
          <w:rFonts w:ascii="Arial" w:hAnsi="Arial" w:cs="Arial"/>
          <w:sz w:val="32"/>
        </w:rPr>
      </w:pPr>
    </w:p>
    <w:p w14:paraId="204D802A" w14:textId="77777777" w:rsidR="0056014D" w:rsidRDefault="0056014D" w:rsidP="0047510A">
      <w:pPr>
        <w:jc w:val="center"/>
        <w:rPr>
          <w:rFonts w:ascii="Arial" w:hAnsi="Arial" w:cs="Arial"/>
          <w:sz w:val="32"/>
        </w:rPr>
      </w:pPr>
    </w:p>
    <w:p w14:paraId="583A7E5C" w14:textId="77777777" w:rsidR="0056014D" w:rsidRDefault="0056014D" w:rsidP="0047510A">
      <w:pPr>
        <w:jc w:val="center"/>
        <w:rPr>
          <w:rFonts w:ascii="Arial" w:hAnsi="Arial" w:cs="Arial"/>
          <w:sz w:val="32"/>
        </w:rPr>
      </w:pPr>
    </w:p>
    <w:p w14:paraId="570E649D" w14:textId="77777777" w:rsidR="0056014D" w:rsidRDefault="0056014D" w:rsidP="0047510A">
      <w:pPr>
        <w:jc w:val="center"/>
        <w:rPr>
          <w:rFonts w:ascii="Arial" w:hAnsi="Arial" w:cs="Arial"/>
          <w:sz w:val="32"/>
        </w:rPr>
      </w:pPr>
    </w:p>
    <w:p w14:paraId="765E0AAB" w14:textId="77777777" w:rsidR="0056014D" w:rsidRDefault="0056014D" w:rsidP="0047510A">
      <w:pPr>
        <w:jc w:val="center"/>
        <w:rPr>
          <w:rFonts w:ascii="Arial" w:hAnsi="Arial" w:cs="Arial"/>
          <w:sz w:val="32"/>
        </w:rPr>
      </w:pPr>
    </w:p>
    <w:p w14:paraId="10CC2794" w14:textId="77777777" w:rsidR="0056014D" w:rsidRDefault="0056014D" w:rsidP="0047510A">
      <w:pPr>
        <w:jc w:val="center"/>
        <w:rPr>
          <w:rFonts w:ascii="Arial" w:hAnsi="Arial" w:cs="Arial"/>
          <w:sz w:val="32"/>
        </w:rPr>
      </w:pPr>
    </w:p>
    <w:p w14:paraId="5E36C907" w14:textId="656F3556" w:rsidR="0056014D" w:rsidRPr="0047510A" w:rsidRDefault="0056014D" w:rsidP="0047510A">
      <w:pPr>
        <w:jc w:val="center"/>
        <w:rPr>
          <w:rFonts w:ascii="Arial" w:hAnsi="Arial" w:cs="Arial"/>
          <w:sz w:val="32"/>
        </w:rPr>
      </w:pPr>
      <w:r>
        <w:rPr>
          <w:rFonts w:ascii="Arial" w:hAnsi="Arial" w:cs="Arial"/>
          <w:sz w:val="32"/>
        </w:rPr>
        <w:t>Wednesday 11</w:t>
      </w:r>
      <w:r w:rsidRPr="0056014D">
        <w:rPr>
          <w:rFonts w:ascii="Arial" w:hAnsi="Arial" w:cs="Arial"/>
          <w:sz w:val="32"/>
          <w:vertAlign w:val="superscript"/>
        </w:rPr>
        <w:t>th</w:t>
      </w:r>
      <w:r>
        <w:rPr>
          <w:rFonts w:ascii="Arial" w:hAnsi="Arial" w:cs="Arial"/>
          <w:sz w:val="32"/>
        </w:rPr>
        <w:t xml:space="preserve"> December 2019</w:t>
      </w:r>
    </w:p>
    <w:p w14:paraId="0D6D7BE3" w14:textId="77777777" w:rsidR="0099145E" w:rsidRDefault="0099145E" w:rsidP="00EB00F9">
      <w:pPr>
        <w:rPr>
          <w:rFonts w:ascii="Arial" w:hAnsi="Arial" w:cs="Arial"/>
          <w:sz w:val="32"/>
        </w:rPr>
      </w:pPr>
    </w:p>
    <w:p w14:paraId="3C36679E" w14:textId="77777777" w:rsidR="0099145E" w:rsidRDefault="0099145E" w:rsidP="00EB00F9">
      <w:pPr>
        <w:rPr>
          <w:rFonts w:ascii="Arial" w:hAnsi="Arial" w:cs="Arial"/>
          <w:sz w:val="32"/>
        </w:rPr>
      </w:pPr>
    </w:p>
    <w:p w14:paraId="16F529E9" w14:textId="31AB385F" w:rsidR="0047510A" w:rsidRDefault="00EB00F9" w:rsidP="00EB00F9">
      <w:pPr>
        <w:rPr>
          <w:rFonts w:ascii="Arial" w:hAnsi="Arial" w:cs="Arial"/>
          <w:b/>
          <w:sz w:val="32"/>
          <w:szCs w:val="32"/>
          <w:u w:val="single"/>
        </w:rPr>
      </w:pPr>
      <w:bookmarkStart w:id="0" w:name="_GoBack"/>
      <w:bookmarkEnd w:id="0"/>
      <w:r>
        <w:rPr>
          <w:rFonts w:ascii="Arial" w:hAnsi="Arial" w:cs="Arial"/>
          <w:b/>
          <w:sz w:val="32"/>
          <w:szCs w:val="32"/>
          <w:u w:val="single"/>
        </w:rPr>
        <w:t>Table of contents</w:t>
      </w:r>
    </w:p>
    <w:p w14:paraId="79FB1D98" w14:textId="77777777" w:rsidR="00EB00F9" w:rsidRDefault="00EB00F9" w:rsidP="00EB00F9">
      <w:pPr>
        <w:rPr>
          <w:rFonts w:ascii="Arial" w:hAnsi="Arial" w:cs="Arial"/>
          <w:b/>
          <w:sz w:val="32"/>
          <w:szCs w:val="32"/>
          <w:u w:val="single"/>
        </w:rPr>
      </w:pPr>
    </w:p>
    <w:p w14:paraId="109E5A93" w14:textId="77777777" w:rsidR="00EB00F9" w:rsidRPr="00663B74" w:rsidRDefault="00EB00F9" w:rsidP="00EB00F9">
      <w:pPr>
        <w:rPr>
          <w:rFonts w:ascii="Arial" w:hAnsi="Arial" w:cs="Arial"/>
          <w:b/>
          <w:sz w:val="32"/>
          <w:szCs w:val="32"/>
          <w:u w:val="single"/>
        </w:rPr>
      </w:pPr>
    </w:p>
    <w:tbl>
      <w:tblPr>
        <w:tblStyle w:val="LightShading"/>
        <w:tblW w:w="0" w:type="auto"/>
        <w:tblLook w:val="04A0" w:firstRow="1" w:lastRow="0" w:firstColumn="1" w:lastColumn="0" w:noHBand="0" w:noVBand="1"/>
      </w:tblPr>
      <w:tblGrid>
        <w:gridCol w:w="4258"/>
        <w:gridCol w:w="4258"/>
      </w:tblGrid>
      <w:tr w:rsidR="00EB00F9" w14:paraId="4AC93706" w14:textId="77777777" w:rsidTr="00EB00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8" w:type="dxa"/>
          </w:tcPr>
          <w:p w14:paraId="34F6FDD4" w14:textId="1B061DCB" w:rsidR="00EB00F9" w:rsidRPr="00EB00F9" w:rsidRDefault="00EB00F9" w:rsidP="00EB00F9">
            <w:pPr>
              <w:jc w:val="center"/>
              <w:rPr>
                <w:rFonts w:ascii="Arial" w:hAnsi="Arial" w:cs="Arial"/>
                <w:sz w:val="32"/>
                <w:szCs w:val="32"/>
                <w:u w:val="single"/>
              </w:rPr>
            </w:pPr>
            <w:r w:rsidRPr="00EB00F9">
              <w:rPr>
                <w:rFonts w:ascii="Arial" w:hAnsi="Arial" w:cs="Arial"/>
                <w:sz w:val="32"/>
                <w:szCs w:val="32"/>
                <w:u w:val="single"/>
              </w:rPr>
              <w:t>Contents</w:t>
            </w:r>
          </w:p>
        </w:tc>
        <w:tc>
          <w:tcPr>
            <w:tcW w:w="4258" w:type="dxa"/>
          </w:tcPr>
          <w:p w14:paraId="027482C3" w14:textId="767253CF" w:rsidR="00EB00F9" w:rsidRPr="00EB00F9" w:rsidRDefault="00EB00F9" w:rsidP="00663B74">
            <w:pPr>
              <w:cnfStyle w:val="100000000000" w:firstRow="1" w:lastRow="0" w:firstColumn="0" w:lastColumn="0" w:oddVBand="0" w:evenVBand="0" w:oddHBand="0" w:evenHBand="0" w:firstRowFirstColumn="0" w:firstRowLastColumn="0" w:lastRowFirstColumn="0" w:lastRowLastColumn="0"/>
              <w:rPr>
                <w:rFonts w:ascii="Arial" w:hAnsi="Arial" w:cs="Arial"/>
                <w:sz w:val="32"/>
                <w:szCs w:val="32"/>
                <w:u w:val="single"/>
              </w:rPr>
            </w:pPr>
            <w:r w:rsidRPr="00EB00F9">
              <w:rPr>
                <w:rFonts w:ascii="Arial" w:hAnsi="Arial" w:cs="Arial"/>
                <w:sz w:val="32"/>
                <w:szCs w:val="32"/>
                <w:u w:val="single"/>
              </w:rPr>
              <w:t xml:space="preserve">Page number </w:t>
            </w:r>
          </w:p>
        </w:tc>
      </w:tr>
      <w:tr w:rsidR="00EB00F9" w:rsidRPr="0011357E" w14:paraId="35B998B2" w14:textId="77777777" w:rsidTr="00EB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8" w:type="dxa"/>
          </w:tcPr>
          <w:p w14:paraId="2450C643" w14:textId="5EBF6A43" w:rsidR="00EB00F9" w:rsidRPr="0011357E" w:rsidRDefault="00EB00F9" w:rsidP="00663B74">
            <w:pPr>
              <w:rPr>
                <w:rFonts w:ascii="Arial" w:hAnsi="Arial" w:cs="Arial"/>
              </w:rPr>
            </w:pPr>
            <w:r w:rsidRPr="0011357E">
              <w:rPr>
                <w:rFonts w:ascii="Arial" w:hAnsi="Arial" w:cs="Arial"/>
              </w:rPr>
              <w:t>Image list</w:t>
            </w:r>
          </w:p>
        </w:tc>
        <w:tc>
          <w:tcPr>
            <w:tcW w:w="4258" w:type="dxa"/>
          </w:tcPr>
          <w:p w14:paraId="49D2C418" w14:textId="705C79F5" w:rsidR="00EB00F9" w:rsidRPr="0011357E" w:rsidRDefault="00EB00F9" w:rsidP="00663B74">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11357E">
              <w:rPr>
                <w:rFonts w:ascii="Arial" w:hAnsi="Arial" w:cs="Arial"/>
                <w:b/>
              </w:rPr>
              <w:t>3</w:t>
            </w:r>
          </w:p>
        </w:tc>
      </w:tr>
      <w:tr w:rsidR="00EB00F9" w:rsidRPr="0011357E" w14:paraId="06A43EE3" w14:textId="77777777" w:rsidTr="00EB00F9">
        <w:tc>
          <w:tcPr>
            <w:cnfStyle w:val="001000000000" w:firstRow="0" w:lastRow="0" w:firstColumn="1" w:lastColumn="0" w:oddVBand="0" w:evenVBand="0" w:oddHBand="0" w:evenHBand="0" w:firstRowFirstColumn="0" w:firstRowLastColumn="0" w:lastRowFirstColumn="0" w:lastRowLastColumn="0"/>
            <w:tcW w:w="4258" w:type="dxa"/>
          </w:tcPr>
          <w:p w14:paraId="2C23C58C" w14:textId="2CCE9D9C" w:rsidR="00EB00F9" w:rsidRPr="0011357E" w:rsidRDefault="00EB00F9" w:rsidP="00663B74">
            <w:pPr>
              <w:rPr>
                <w:rFonts w:ascii="Arial" w:hAnsi="Arial" w:cs="Arial"/>
              </w:rPr>
            </w:pPr>
            <w:r w:rsidRPr="0011357E">
              <w:rPr>
                <w:rFonts w:ascii="Arial" w:hAnsi="Arial" w:cs="Arial"/>
              </w:rPr>
              <w:t xml:space="preserve">Abstract </w:t>
            </w:r>
          </w:p>
        </w:tc>
        <w:tc>
          <w:tcPr>
            <w:tcW w:w="4258" w:type="dxa"/>
          </w:tcPr>
          <w:p w14:paraId="735E6060" w14:textId="0D81264B" w:rsidR="00EB00F9" w:rsidRPr="0011357E" w:rsidRDefault="00EB00F9" w:rsidP="00663B74">
            <w:pPr>
              <w:cnfStyle w:val="000000000000" w:firstRow="0" w:lastRow="0" w:firstColumn="0" w:lastColumn="0" w:oddVBand="0" w:evenVBand="0" w:oddHBand="0" w:evenHBand="0" w:firstRowFirstColumn="0" w:firstRowLastColumn="0" w:lastRowFirstColumn="0" w:lastRowLastColumn="0"/>
              <w:rPr>
                <w:rFonts w:ascii="Arial" w:hAnsi="Arial" w:cs="Arial"/>
                <w:b/>
              </w:rPr>
            </w:pPr>
            <w:r w:rsidRPr="0011357E">
              <w:rPr>
                <w:rFonts w:ascii="Arial" w:hAnsi="Arial" w:cs="Arial"/>
                <w:b/>
              </w:rPr>
              <w:t>4</w:t>
            </w:r>
          </w:p>
        </w:tc>
      </w:tr>
      <w:tr w:rsidR="00EB00F9" w:rsidRPr="0011357E" w14:paraId="3ADB0987" w14:textId="77777777" w:rsidTr="00EB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8" w:type="dxa"/>
          </w:tcPr>
          <w:p w14:paraId="660D2F41" w14:textId="2EA6BCB3" w:rsidR="00EB00F9" w:rsidRPr="0011357E" w:rsidRDefault="00EB00F9" w:rsidP="00663B74">
            <w:pPr>
              <w:rPr>
                <w:rFonts w:ascii="Arial" w:hAnsi="Arial" w:cs="Arial"/>
              </w:rPr>
            </w:pPr>
            <w:r w:rsidRPr="0011357E">
              <w:rPr>
                <w:rFonts w:ascii="Arial" w:hAnsi="Arial" w:cs="Arial"/>
              </w:rPr>
              <w:t xml:space="preserve">Introduction </w:t>
            </w:r>
          </w:p>
        </w:tc>
        <w:tc>
          <w:tcPr>
            <w:tcW w:w="4258" w:type="dxa"/>
          </w:tcPr>
          <w:p w14:paraId="22DAB193" w14:textId="4DA1F45F" w:rsidR="00EB00F9" w:rsidRPr="0011357E" w:rsidRDefault="00EB00F9" w:rsidP="00663B74">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11357E">
              <w:rPr>
                <w:rFonts w:ascii="Arial" w:hAnsi="Arial" w:cs="Arial"/>
                <w:b/>
              </w:rPr>
              <w:t>4</w:t>
            </w:r>
          </w:p>
        </w:tc>
      </w:tr>
      <w:tr w:rsidR="00EB00F9" w:rsidRPr="0011357E" w14:paraId="6D9E0F74" w14:textId="77777777" w:rsidTr="00EB00F9">
        <w:tc>
          <w:tcPr>
            <w:cnfStyle w:val="001000000000" w:firstRow="0" w:lastRow="0" w:firstColumn="1" w:lastColumn="0" w:oddVBand="0" w:evenVBand="0" w:oddHBand="0" w:evenHBand="0" w:firstRowFirstColumn="0" w:firstRowLastColumn="0" w:lastRowFirstColumn="0" w:lastRowLastColumn="0"/>
            <w:tcW w:w="4258" w:type="dxa"/>
          </w:tcPr>
          <w:p w14:paraId="60A28B02" w14:textId="56BBB885" w:rsidR="00EB00F9" w:rsidRPr="0011357E" w:rsidRDefault="00EB00F9" w:rsidP="00663B74">
            <w:pPr>
              <w:rPr>
                <w:rFonts w:ascii="Arial" w:hAnsi="Arial" w:cs="Arial"/>
              </w:rPr>
            </w:pPr>
            <w:r w:rsidRPr="0011357E">
              <w:rPr>
                <w:rFonts w:ascii="Arial" w:hAnsi="Arial" w:cs="Arial"/>
              </w:rPr>
              <w:t xml:space="preserve">The origins of gambling and its digital </w:t>
            </w:r>
            <w:r w:rsidR="009E39EA" w:rsidRPr="0011357E">
              <w:rPr>
                <w:rFonts w:ascii="Arial" w:hAnsi="Arial" w:cs="Arial"/>
              </w:rPr>
              <w:t>renaissance:</w:t>
            </w:r>
          </w:p>
          <w:p w14:paraId="39D5AB5B" w14:textId="551B8AE3" w:rsidR="009E39EA" w:rsidRPr="0011357E" w:rsidRDefault="009E39EA" w:rsidP="009E39EA">
            <w:pPr>
              <w:pStyle w:val="ListParagraph"/>
              <w:numPr>
                <w:ilvl w:val="0"/>
                <w:numId w:val="5"/>
              </w:numPr>
              <w:rPr>
                <w:rFonts w:ascii="Arial" w:hAnsi="Arial" w:cs="Arial"/>
              </w:rPr>
            </w:pPr>
            <w:r w:rsidRPr="0011357E">
              <w:rPr>
                <w:rFonts w:ascii="Arial" w:hAnsi="Arial" w:cs="Arial"/>
              </w:rPr>
              <w:t>Online bingo, preserve of the fairer sex</w:t>
            </w:r>
          </w:p>
          <w:p w14:paraId="00095192" w14:textId="5ECA9709" w:rsidR="009E39EA" w:rsidRPr="0011357E" w:rsidRDefault="009E39EA" w:rsidP="009E39EA">
            <w:pPr>
              <w:pStyle w:val="ListParagraph"/>
              <w:numPr>
                <w:ilvl w:val="0"/>
                <w:numId w:val="5"/>
              </w:numPr>
              <w:rPr>
                <w:rFonts w:ascii="Arial" w:hAnsi="Arial" w:cs="Arial"/>
              </w:rPr>
            </w:pPr>
            <w:r w:rsidRPr="0011357E">
              <w:rPr>
                <w:rFonts w:ascii="Arial" w:hAnsi="Arial" w:cs="Arial"/>
              </w:rPr>
              <w:t xml:space="preserve">Sports betting: anytime and anywhere </w:t>
            </w:r>
          </w:p>
        </w:tc>
        <w:tc>
          <w:tcPr>
            <w:tcW w:w="4258" w:type="dxa"/>
          </w:tcPr>
          <w:p w14:paraId="502B3F0F" w14:textId="77777777" w:rsidR="00EB00F9" w:rsidRPr="0011357E" w:rsidRDefault="00EB00F9" w:rsidP="00663B74">
            <w:pPr>
              <w:cnfStyle w:val="000000000000" w:firstRow="0" w:lastRow="0" w:firstColumn="0" w:lastColumn="0" w:oddVBand="0" w:evenVBand="0" w:oddHBand="0" w:evenHBand="0" w:firstRowFirstColumn="0" w:firstRowLastColumn="0" w:lastRowFirstColumn="0" w:lastRowLastColumn="0"/>
              <w:rPr>
                <w:rFonts w:ascii="Arial" w:hAnsi="Arial" w:cs="Arial"/>
                <w:b/>
              </w:rPr>
            </w:pPr>
            <w:r w:rsidRPr="0011357E">
              <w:rPr>
                <w:rFonts w:ascii="Arial" w:hAnsi="Arial" w:cs="Arial"/>
                <w:b/>
              </w:rPr>
              <w:t>4</w:t>
            </w:r>
          </w:p>
          <w:p w14:paraId="261F02E2" w14:textId="77777777" w:rsidR="009E39EA" w:rsidRPr="0011357E" w:rsidRDefault="009E39EA" w:rsidP="00663B74">
            <w:pPr>
              <w:cnfStyle w:val="000000000000" w:firstRow="0" w:lastRow="0" w:firstColumn="0" w:lastColumn="0" w:oddVBand="0" w:evenVBand="0" w:oddHBand="0" w:evenHBand="0" w:firstRowFirstColumn="0" w:firstRowLastColumn="0" w:lastRowFirstColumn="0" w:lastRowLastColumn="0"/>
              <w:rPr>
                <w:rFonts w:ascii="Arial" w:hAnsi="Arial" w:cs="Arial"/>
                <w:b/>
              </w:rPr>
            </w:pPr>
          </w:p>
          <w:p w14:paraId="1D112DCE" w14:textId="77777777" w:rsidR="009E39EA" w:rsidRPr="0011357E" w:rsidRDefault="009E39EA" w:rsidP="00663B74">
            <w:pPr>
              <w:cnfStyle w:val="000000000000" w:firstRow="0" w:lastRow="0" w:firstColumn="0" w:lastColumn="0" w:oddVBand="0" w:evenVBand="0" w:oddHBand="0" w:evenHBand="0" w:firstRowFirstColumn="0" w:firstRowLastColumn="0" w:lastRowFirstColumn="0" w:lastRowLastColumn="0"/>
              <w:rPr>
                <w:rFonts w:ascii="Arial" w:hAnsi="Arial" w:cs="Arial"/>
                <w:b/>
              </w:rPr>
            </w:pPr>
            <w:r w:rsidRPr="0011357E">
              <w:rPr>
                <w:rFonts w:ascii="Arial" w:hAnsi="Arial" w:cs="Arial"/>
                <w:b/>
              </w:rPr>
              <w:t>6</w:t>
            </w:r>
          </w:p>
          <w:p w14:paraId="37170324" w14:textId="77777777" w:rsidR="009E39EA" w:rsidRPr="0011357E" w:rsidRDefault="009E39EA" w:rsidP="00663B74">
            <w:pPr>
              <w:cnfStyle w:val="000000000000" w:firstRow="0" w:lastRow="0" w:firstColumn="0" w:lastColumn="0" w:oddVBand="0" w:evenVBand="0" w:oddHBand="0" w:evenHBand="0" w:firstRowFirstColumn="0" w:firstRowLastColumn="0" w:lastRowFirstColumn="0" w:lastRowLastColumn="0"/>
              <w:rPr>
                <w:rFonts w:ascii="Arial" w:hAnsi="Arial" w:cs="Arial"/>
                <w:b/>
              </w:rPr>
            </w:pPr>
          </w:p>
          <w:p w14:paraId="008AF322" w14:textId="08E0449D" w:rsidR="009E39EA" w:rsidRPr="0011357E" w:rsidRDefault="009E39EA" w:rsidP="00663B74">
            <w:pPr>
              <w:cnfStyle w:val="000000000000" w:firstRow="0" w:lastRow="0" w:firstColumn="0" w:lastColumn="0" w:oddVBand="0" w:evenVBand="0" w:oddHBand="0" w:evenHBand="0" w:firstRowFirstColumn="0" w:firstRowLastColumn="0" w:lastRowFirstColumn="0" w:lastRowLastColumn="0"/>
              <w:rPr>
                <w:rFonts w:ascii="Arial" w:hAnsi="Arial" w:cs="Arial"/>
                <w:b/>
              </w:rPr>
            </w:pPr>
            <w:r w:rsidRPr="0011357E">
              <w:rPr>
                <w:rFonts w:ascii="Arial" w:hAnsi="Arial" w:cs="Arial"/>
                <w:b/>
              </w:rPr>
              <w:t>9</w:t>
            </w:r>
          </w:p>
        </w:tc>
      </w:tr>
      <w:tr w:rsidR="00EB00F9" w:rsidRPr="0011357E" w14:paraId="5A10D50D" w14:textId="77777777" w:rsidTr="00EB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8" w:type="dxa"/>
          </w:tcPr>
          <w:p w14:paraId="67E266E2" w14:textId="77777777" w:rsidR="0011357E" w:rsidRPr="0011357E" w:rsidRDefault="0011357E" w:rsidP="0011357E">
            <w:r w:rsidRPr="0011357E">
              <w:rPr>
                <w:rFonts w:ascii="Arial" w:eastAsia="Times New Roman" w:hAnsi="Arial" w:cs="Arial"/>
              </w:rPr>
              <w:t>The beginning of the end: are the vulnerable no longer allowed to be targeted by betting companies?</w:t>
            </w:r>
          </w:p>
          <w:p w14:paraId="63C3D429" w14:textId="77777777" w:rsidR="00EB00F9" w:rsidRPr="0011357E" w:rsidRDefault="00EB00F9" w:rsidP="00663B74">
            <w:pPr>
              <w:rPr>
                <w:rFonts w:ascii="Arial" w:hAnsi="Arial" w:cs="Arial"/>
              </w:rPr>
            </w:pPr>
          </w:p>
        </w:tc>
        <w:tc>
          <w:tcPr>
            <w:tcW w:w="4258" w:type="dxa"/>
          </w:tcPr>
          <w:p w14:paraId="3FBEA289" w14:textId="77777777" w:rsidR="00EB00F9" w:rsidRPr="0011357E" w:rsidRDefault="0011357E" w:rsidP="00663B74">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11357E">
              <w:rPr>
                <w:rFonts w:ascii="Arial" w:hAnsi="Arial" w:cs="Arial"/>
                <w:b/>
              </w:rPr>
              <w:t>13</w:t>
            </w:r>
          </w:p>
          <w:p w14:paraId="0F6E3205" w14:textId="77777777" w:rsidR="0011357E" w:rsidRPr="0011357E" w:rsidRDefault="0011357E" w:rsidP="00663B74">
            <w:pPr>
              <w:cnfStyle w:val="000000100000" w:firstRow="0" w:lastRow="0" w:firstColumn="0" w:lastColumn="0" w:oddVBand="0" w:evenVBand="0" w:oddHBand="1" w:evenHBand="0" w:firstRowFirstColumn="0" w:firstRowLastColumn="0" w:lastRowFirstColumn="0" w:lastRowLastColumn="0"/>
              <w:rPr>
                <w:rFonts w:ascii="Arial" w:hAnsi="Arial" w:cs="Arial"/>
                <w:b/>
              </w:rPr>
            </w:pPr>
          </w:p>
          <w:p w14:paraId="6AAF16F6" w14:textId="7391E9AE" w:rsidR="0011357E" w:rsidRPr="0011357E" w:rsidRDefault="0011357E" w:rsidP="00663B74">
            <w:pPr>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11357E" w:rsidRPr="0011357E" w14:paraId="07164068" w14:textId="77777777" w:rsidTr="00EB00F9">
        <w:tc>
          <w:tcPr>
            <w:cnfStyle w:val="001000000000" w:firstRow="0" w:lastRow="0" w:firstColumn="1" w:lastColumn="0" w:oddVBand="0" w:evenVBand="0" w:oddHBand="0" w:evenHBand="0" w:firstRowFirstColumn="0" w:firstRowLastColumn="0" w:lastRowFirstColumn="0" w:lastRowLastColumn="0"/>
            <w:tcW w:w="4258" w:type="dxa"/>
          </w:tcPr>
          <w:p w14:paraId="0D522BB2" w14:textId="7BB186B5" w:rsidR="0011357E" w:rsidRPr="0011357E" w:rsidRDefault="0011357E" w:rsidP="0011357E">
            <w:pPr>
              <w:rPr>
                <w:rFonts w:ascii="Arial" w:eastAsia="Times New Roman" w:hAnsi="Arial" w:cs="Arial"/>
              </w:rPr>
            </w:pPr>
            <w:r w:rsidRPr="0011357E">
              <w:rPr>
                <w:rFonts w:ascii="Arial" w:eastAsia="Times New Roman" w:hAnsi="Arial" w:cs="Arial"/>
              </w:rPr>
              <w:t xml:space="preserve">Gambling addictions </w:t>
            </w:r>
          </w:p>
        </w:tc>
        <w:tc>
          <w:tcPr>
            <w:tcW w:w="4258" w:type="dxa"/>
          </w:tcPr>
          <w:p w14:paraId="24630DD4" w14:textId="6489BF0B" w:rsidR="0011357E" w:rsidRPr="0011357E" w:rsidRDefault="0011357E" w:rsidP="00663B74">
            <w:pPr>
              <w:cnfStyle w:val="000000000000" w:firstRow="0" w:lastRow="0" w:firstColumn="0" w:lastColumn="0" w:oddVBand="0" w:evenVBand="0" w:oddHBand="0" w:evenHBand="0" w:firstRowFirstColumn="0" w:firstRowLastColumn="0" w:lastRowFirstColumn="0" w:lastRowLastColumn="0"/>
              <w:rPr>
                <w:rFonts w:ascii="Arial" w:hAnsi="Arial" w:cs="Arial"/>
                <w:b/>
              </w:rPr>
            </w:pPr>
            <w:r w:rsidRPr="0011357E">
              <w:rPr>
                <w:rFonts w:ascii="Arial" w:hAnsi="Arial" w:cs="Arial"/>
                <w:b/>
              </w:rPr>
              <w:t>16</w:t>
            </w:r>
          </w:p>
        </w:tc>
      </w:tr>
      <w:tr w:rsidR="0011357E" w:rsidRPr="0011357E" w14:paraId="0E378A71" w14:textId="77777777" w:rsidTr="00EB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8" w:type="dxa"/>
          </w:tcPr>
          <w:p w14:paraId="22625109" w14:textId="5775142F" w:rsidR="0011357E" w:rsidRPr="0011357E" w:rsidRDefault="0011357E" w:rsidP="0011357E">
            <w:pPr>
              <w:rPr>
                <w:rFonts w:ascii="Arial" w:eastAsia="Times New Roman" w:hAnsi="Arial" w:cs="Arial"/>
              </w:rPr>
            </w:pPr>
            <w:r w:rsidRPr="0011357E">
              <w:rPr>
                <w:rFonts w:ascii="Arial" w:eastAsia="Times New Roman" w:hAnsi="Arial" w:cs="Arial"/>
              </w:rPr>
              <w:t xml:space="preserve">Gaming companies: the wolf in sheep’s clothing </w:t>
            </w:r>
          </w:p>
        </w:tc>
        <w:tc>
          <w:tcPr>
            <w:tcW w:w="4258" w:type="dxa"/>
          </w:tcPr>
          <w:p w14:paraId="30CB9C4A" w14:textId="5B36231A" w:rsidR="0011357E" w:rsidRPr="0011357E" w:rsidRDefault="0011357E" w:rsidP="00663B74">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11357E">
              <w:rPr>
                <w:rFonts w:ascii="Arial" w:hAnsi="Arial" w:cs="Arial"/>
                <w:b/>
              </w:rPr>
              <w:t>18</w:t>
            </w:r>
          </w:p>
        </w:tc>
      </w:tr>
      <w:tr w:rsidR="0011357E" w:rsidRPr="0011357E" w14:paraId="6B1D585D" w14:textId="77777777" w:rsidTr="00EB00F9">
        <w:tc>
          <w:tcPr>
            <w:cnfStyle w:val="001000000000" w:firstRow="0" w:lastRow="0" w:firstColumn="1" w:lastColumn="0" w:oddVBand="0" w:evenVBand="0" w:oddHBand="0" w:evenHBand="0" w:firstRowFirstColumn="0" w:firstRowLastColumn="0" w:lastRowFirstColumn="0" w:lastRowLastColumn="0"/>
            <w:tcW w:w="4258" w:type="dxa"/>
          </w:tcPr>
          <w:p w14:paraId="76066619" w14:textId="5FD3E37D" w:rsidR="0011357E" w:rsidRPr="0011357E" w:rsidRDefault="0011357E" w:rsidP="0011357E">
            <w:pPr>
              <w:rPr>
                <w:rFonts w:ascii="Arial" w:eastAsia="Times New Roman" w:hAnsi="Arial" w:cs="Arial"/>
              </w:rPr>
            </w:pPr>
            <w:r w:rsidRPr="0011357E">
              <w:rPr>
                <w:rFonts w:ascii="Arial" w:eastAsia="Times New Roman" w:hAnsi="Arial" w:cs="Arial"/>
              </w:rPr>
              <w:t xml:space="preserve">Conclusion </w:t>
            </w:r>
          </w:p>
        </w:tc>
        <w:tc>
          <w:tcPr>
            <w:tcW w:w="4258" w:type="dxa"/>
          </w:tcPr>
          <w:p w14:paraId="6E87CF01" w14:textId="5ECB2E6A" w:rsidR="0011357E" w:rsidRPr="0011357E" w:rsidRDefault="0011357E" w:rsidP="00663B74">
            <w:pPr>
              <w:cnfStyle w:val="000000000000" w:firstRow="0" w:lastRow="0" w:firstColumn="0" w:lastColumn="0" w:oddVBand="0" w:evenVBand="0" w:oddHBand="0" w:evenHBand="0" w:firstRowFirstColumn="0" w:firstRowLastColumn="0" w:lastRowFirstColumn="0" w:lastRowLastColumn="0"/>
              <w:rPr>
                <w:rFonts w:ascii="Arial" w:hAnsi="Arial" w:cs="Arial"/>
                <w:b/>
              </w:rPr>
            </w:pPr>
            <w:r w:rsidRPr="0011357E">
              <w:rPr>
                <w:rFonts w:ascii="Arial" w:hAnsi="Arial" w:cs="Arial"/>
                <w:b/>
              </w:rPr>
              <w:t>19</w:t>
            </w:r>
          </w:p>
        </w:tc>
      </w:tr>
      <w:tr w:rsidR="0011357E" w:rsidRPr="0011357E" w14:paraId="45FC7997" w14:textId="77777777" w:rsidTr="00EB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8" w:type="dxa"/>
          </w:tcPr>
          <w:p w14:paraId="4A655550" w14:textId="45CCCC7D" w:rsidR="0011357E" w:rsidRPr="0011357E" w:rsidRDefault="0011357E" w:rsidP="0011357E">
            <w:pPr>
              <w:rPr>
                <w:rFonts w:ascii="Arial" w:eastAsia="Times New Roman" w:hAnsi="Arial" w:cs="Arial"/>
              </w:rPr>
            </w:pPr>
            <w:r w:rsidRPr="0011357E">
              <w:rPr>
                <w:rFonts w:ascii="Arial" w:eastAsia="Times New Roman" w:hAnsi="Arial" w:cs="Arial"/>
              </w:rPr>
              <w:t>Bibliography 21</w:t>
            </w:r>
          </w:p>
        </w:tc>
        <w:tc>
          <w:tcPr>
            <w:tcW w:w="4258" w:type="dxa"/>
          </w:tcPr>
          <w:p w14:paraId="2C86AF36" w14:textId="77777777" w:rsidR="0011357E" w:rsidRPr="0011357E" w:rsidRDefault="0011357E" w:rsidP="00663B74">
            <w:pPr>
              <w:cnfStyle w:val="000000100000" w:firstRow="0" w:lastRow="0" w:firstColumn="0" w:lastColumn="0" w:oddVBand="0" w:evenVBand="0" w:oddHBand="1" w:evenHBand="0" w:firstRowFirstColumn="0" w:firstRowLastColumn="0" w:lastRowFirstColumn="0" w:lastRowLastColumn="0"/>
              <w:rPr>
                <w:rFonts w:ascii="Arial" w:hAnsi="Arial" w:cs="Arial"/>
                <w:b/>
              </w:rPr>
            </w:pPr>
          </w:p>
        </w:tc>
      </w:tr>
    </w:tbl>
    <w:p w14:paraId="6DB2E341" w14:textId="77777777" w:rsidR="00663B74" w:rsidRPr="0011357E" w:rsidRDefault="00663B74" w:rsidP="00663B74">
      <w:pPr>
        <w:rPr>
          <w:rFonts w:ascii="Arial" w:hAnsi="Arial" w:cs="Arial"/>
          <w:b/>
        </w:rPr>
      </w:pPr>
    </w:p>
    <w:p w14:paraId="02C52011" w14:textId="77777777" w:rsidR="00663B74" w:rsidRPr="0011357E" w:rsidRDefault="00663B74" w:rsidP="00663B74">
      <w:pPr>
        <w:rPr>
          <w:rFonts w:ascii="Arial" w:hAnsi="Arial" w:cs="Arial"/>
          <w:b/>
        </w:rPr>
      </w:pPr>
    </w:p>
    <w:p w14:paraId="5F6BCB92" w14:textId="77777777" w:rsidR="00663B74" w:rsidRPr="0011357E" w:rsidRDefault="00663B74" w:rsidP="00663B74">
      <w:pPr>
        <w:rPr>
          <w:rFonts w:ascii="Arial" w:hAnsi="Arial" w:cs="Arial"/>
          <w:b/>
        </w:rPr>
      </w:pPr>
    </w:p>
    <w:p w14:paraId="456D7E00" w14:textId="77777777" w:rsidR="00663B74" w:rsidRPr="0011357E" w:rsidRDefault="00663B74" w:rsidP="00663B74">
      <w:pPr>
        <w:rPr>
          <w:rFonts w:ascii="Arial" w:hAnsi="Arial" w:cs="Arial"/>
          <w:b/>
        </w:rPr>
      </w:pPr>
    </w:p>
    <w:p w14:paraId="1487AE4E" w14:textId="77777777" w:rsidR="00663B74" w:rsidRPr="0011357E" w:rsidRDefault="00663B74" w:rsidP="00663B74">
      <w:pPr>
        <w:rPr>
          <w:rFonts w:ascii="Arial" w:hAnsi="Arial" w:cs="Arial"/>
          <w:b/>
        </w:rPr>
      </w:pPr>
    </w:p>
    <w:p w14:paraId="343693D2" w14:textId="77777777" w:rsidR="00663B74" w:rsidRDefault="00663B74" w:rsidP="00663B74">
      <w:pPr>
        <w:rPr>
          <w:rFonts w:ascii="Arial" w:hAnsi="Arial" w:cs="Arial"/>
          <w:b/>
          <w:sz w:val="32"/>
          <w:szCs w:val="32"/>
          <w:u w:val="single"/>
        </w:rPr>
      </w:pPr>
    </w:p>
    <w:p w14:paraId="2CD19C95" w14:textId="77777777" w:rsidR="00663B74" w:rsidRDefault="00663B74" w:rsidP="00663B74">
      <w:pPr>
        <w:rPr>
          <w:rFonts w:ascii="Arial" w:hAnsi="Arial" w:cs="Arial"/>
          <w:b/>
          <w:sz w:val="32"/>
          <w:szCs w:val="32"/>
          <w:u w:val="single"/>
        </w:rPr>
      </w:pPr>
    </w:p>
    <w:p w14:paraId="0070C9F0" w14:textId="77777777" w:rsidR="00663B74" w:rsidRDefault="00663B74" w:rsidP="00663B74">
      <w:pPr>
        <w:rPr>
          <w:rFonts w:ascii="Arial" w:hAnsi="Arial" w:cs="Arial"/>
          <w:b/>
          <w:sz w:val="32"/>
          <w:szCs w:val="32"/>
          <w:u w:val="single"/>
        </w:rPr>
      </w:pPr>
    </w:p>
    <w:p w14:paraId="01FFAC72" w14:textId="77777777" w:rsidR="00663B74" w:rsidRDefault="00663B74" w:rsidP="00663B74">
      <w:pPr>
        <w:rPr>
          <w:rFonts w:ascii="Arial" w:hAnsi="Arial" w:cs="Arial"/>
          <w:b/>
          <w:sz w:val="32"/>
          <w:szCs w:val="32"/>
          <w:u w:val="single"/>
        </w:rPr>
      </w:pPr>
    </w:p>
    <w:p w14:paraId="488743FE" w14:textId="77777777" w:rsidR="00663B74" w:rsidRDefault="00663B74" w:rsidP="00663B74">
      <w:pPr>
        <w:rPr>
          <w:rFonts w:ascii="Arial" w:hAnsi="Arial" w:cs="Arial"/>
          <w:b/>
          <w:sz w:val="32"/>
          <w:szCs w:val="32"/>
          <w:u w:val="single"/>
        </w:rPr>
      </w:pPr>
    </w:p>
    <w:p w14:paraId="08483D8E" w14:textId="77777777" w:rsidR="00663B74" w:rsidRDefault="00663B74" w:rsidP="00663B74">
      <w:pPr>
        <w:rPr>
          <w:rFonts w:ascii="Arial" w:hAnsi="Arial" w:cs="Arial"/>
          <w:b/>
          <w:sz w:val="32"/>
          <w:szCs w:val="32"/>
          <w:u w:val="single"/>
        </w:rPr>
      </w:pPr>
    </w:p>
    <w:p w14:paraId="566E2662" w14:textId="77777777" w:rsidR="00663B74" w:rsidRDefault="00663B74" w:rsidP="00663B74">
      <w:pPr>
        <w:rPr>
          <w:rFonts w:ascii="Arial" w:hAnsi="Arial" w:cs="Arial"/>
          <w:b/>
          <w:sz w:val="32"/>
          <w:szCs w:val="32"/>
          <w:u w:val="single"/>
        </w:rPr>
      </w:pPr>
    </w:p>
    <w:p w14:paraId="5AC36779" w14:textId="77777777" w:rsidR="00663B74" w:rsidRDefault="00663B74" w:rsidP="00663B74">
      <w:pPr>
        <w:rPr>
          <w:rFonts w:ascii="Arial" w:hAnsi="Arial" w:cs="Arial"/>
          <w:b/>
          <w:sz w:val="32"/>
          <w:szCs w:val="32"/>
          <w:u w:val="single"/>
        </w:rPr>
      </w:pPr>
    </w:p>
    <w:p w14:paraId="1565800D" w14:textId="77777777" w:rsidR="00663B74" w:rsidRDefault="00663B74" w:rsidP="00663B74">
      <w:pPr>
        <w:rPr>
          <w:rFonts w:ascii="Arial" w:hAnsi="Arial" w:cs="Arial"/>
          <w:b/>
          <w:sz w:val="32"/>
          <w:szCs w:val="32"/>
          <w:u w:val="single"/>
        </w:rPr>
      </w:pPr>
    </w:p>
    <w:p w14:paraId="71EE2632" w14:textId="77777777" w:rsidR="00663B74" w:rsidRDefault="00663B74" w:rsidP="00663B74">
      <w:pPr>
        <w:rPr>
          <w:rFonts w:ascii="Arial" w:hAnsi="Arial" w:cs="Arial"/>
          <w:b/>
          <w:sz w:val="32"/>
          <w:szCs w:val="32"/>
          <w:u w:val="single"/>
        </w:rPr>
      </w:pPr>
    </w:p>
    <w:p w14:paraId="583C4433" w14:textId="77777777" w:rsidR="00663B74" w:rsidRDefault="00663B74" w:rsidP="00663B74">
      <w:pPr>
        <w:rPr>
          <w:rFonts w:ascii="Arial" w:hAnsi="Arial" w:cs="Arial"/>
          <w:b/>
          <w:sz w:val="32"/>
          <w:szCs w:val="32"/>
          <w:u w:val="single"/>
        </w:rPr>
      </w:pPr>
    </w:p>
    <w:p w14:paraId="1B113212" w14:textId="77777777" w:rsidR="00663B74" w:rsidRDefault="00663B74" w:rsidP="00663B74">
      <w:pPr>
        <w:rPr>
          <w:rFonts w:ascii="Arial" w:hAnsi="Arial" w:cs="Arial"/>
          <w:b/>
          <w:sz w:val="32"/>
          <w:szCs w:val="32"/>
          <w:u w:val="single"/>
        </w:rPr>
      </w:pPr>
    </w:p>
    <w:p w14:paraId="7DBA9256" w14:textId="77777777" w:rsidR="00663B74" w:rsidRDefault="00663B74" w:rsidP="00663B74">
      <w:pPr>
        <w:rPr>
          <w:rFonts w:ascii="Arial" w:hAnsi="Arial" w:cs="Arial"/>
          <w:b/>
          <w:sz w:val="32"/>
          <w:szCs w:val="32"/>
          <w:u w:val="single"/>
        </w:rPr>
      </w:pPr>
    </w:p>
    <w:p w14:paraId="61FAE538" w14:textId="77777777" w:rsidR="0011357E" w:rsidRDefault="0011357E" w:rsidP="00663B74">
      <w:pPr>
        <w:rPr>
          <w:rFonts w:ascii="Arial" w:hAnsi="Arial" w:cs="Arial"/>
          <w:b/>
          <w:sz w:val="32"/>
          <w:szCs w:val="32"/>
          <w:u w:val="single"/>
        </w:rPr>
      </w:pPr>
    </w:p>
    <w:p w14:paraId="71389338" w14:textId="77777777" w:rsidR="0011357E" w:rsidRDefault="0011357E" w:rsidP="00663B74">
      <w:pPr>
        <w:rPr>
          <w:rFonts w:ascii="Arial" w:hAnsi="Arial" w:cs="Arial"/>
          <w:b/>
          <w:sz w:val="32"/>
          <w:szCs w:val="32"/>
          <w:u w:val="single"/>
        </w:rPr>
      </w:pPr>
    </w:p>
    <w:p w14:paraId="7C9D3071" w14:textId="1011EE2F" w:rsidR="006D01D9" w:rsidRDefault="006D01D9" w:rsidP="00663B74">
      <w:pPr>
        <w:rPr>
          <w:rFonts w:ascii="Arial" w:hAnsi="Arial" w:cs="Arial"/>
          <w:b/>
          <w:sz w:val="32"/>
          <w:szCs w:val="32"/>
          <w:u w:val="single"/>
        </w:rPr>
      </w:pPr>
      <w:r>
        <w:rPr>
          <w:rFonts w:ascii="Arial" w:hAnsi="Arial" w:cs="Arial"/>
          <w:b/>
          <w:sz w:val="32"/>
          <w:szCs w:val="32"/>
          <w:u w:val="single"/>
        </w:rPr>
        <w:t xml:space="preserve">Image list </w:t>
      </w:r>
    </w:p>
    <w:p w14:paraId="35586BC4" w14:textId="77777777" w:rsidR="006D01D9" w:rsidRDefault="006D01D9" w:rsidP="00663B74">
      <w:pPr>
        <w:rPr>
          <w:rFonts w:ascii="Arial" w:hAnsi="Arial" w:cs="Arial"/>
          <w:b/>
          <w:sz w:val="32"/>
          <w:szCs w:val="32"/>
          <w:u w:val="single"/>
        </w:rPr>
      </w:pPr>
    </w:p>
    <w:p w14:paraId="76785B34" w14:textId="497A9E67" w:rsidR="006D01D9" w:rsidRPr="006740A8" w:rsidRDefault="006D01D9" w:rsidP="006740A8">
      <w:pPr>
        <w:pStyle w:val="ListParagraph"/>
        <w:numPr>
          <w:ilvl w:val="0"/>
          <w:numId w:val="4"/>
        </w:numPr>
        <w:rPr>
          <w:rFonts w:ascii="Arial" w:eastAsia="Times New Roman" w:hAnsi="Arial" w:cs="Arial"/>
        </w:rPr>
      </w:pPr>
      <w:r w:rsidRPr="006740A8">
        <w:rPr>
          <w:rFonts w:ascii="Arial" w:eastAsia="Times New Roman" w:hAnsi="Arial" w:cs="Arial"/>
        </w:rPr>
        <w:t>Still image from Sun Bingo’s 2019 advertising campaign ‘Are you gonna bingo?’ (Sun Bingo, 2019)</w:t>
      </w:r>
    </w:p>
    <w:p w14:paraId="6BF05469" w14:textId="77777777" w:rsidR="006740A8" w:rsidRDefault="006740A8" w:rsidP="006740A8">
      <w:pPr>
        <w:pStyle w:val="arial"/>
        <w:ind w:left="720"/>
        <w:rPr>
          <w:rFonts w:ascii="Arial" w:hAnsi="Arial" w:cs="Arial"/>
          <w:sz w:val="24"/>
          <w:szCs w:val="24"/>
        </w:rPr>
      </w:pPr>
    </w:p>
    <w:p w14:paraId="008C829E" w14:textId="77777777" w:rsidR="006D01D9" w:rsidRPr="006740A8" w:rsidRDefault="006D01D9" w:rsidP="006740A8">
      <w:pPr>
        <w:pStyle w:val="arial"/>
        <w:numPr>
          <w:ilvl w:val="0"/>
          <w:numId w:val="4"/>
        </w:numPr>
        <w:rPr>
          <w:rFonts w:ascii="Arial" w:hAnsi="Arial" w:cs="Arial"/>
          <w:sz w:val="24"/>
          <w:szCs w:val="24"/>
        </w:rPr>
      </w:pPr>
      <w:r w:rsidRPr="006740A8">
        <w:rPr>
          <w:rFonts w:ascii="Arial" w:hAnsi="Arial" w:cs="Arial"/>
          <w:sz w:val="24"/>
          <w:szCs w:val="24"/>
        </w:rPr>
        <w:t>Still from Mecca Bingo’s 2017 advert ‘Meccarena’. (Meccabingo, 2017)</w:t>
      </w:r>
    </w:p>
    <w:p w14:paraId="7DE32FA2" w14:textId="77777777" w:rsidR="006740A8" w:rsidRDefault="006740A8" w:rsidP="006740A8">
      <w:pPr>
        <w:pStyle w:val="ListParagraph"/>
        <w:rPr>
          <w:rFonts w:ascii="Arial" w:hAnsi="Arial" w:cs="Arial"/>
        </w:rPr>
      </w:pPr>
    </w:p>
    <w:p w14:paraId="46475FE8" w14:textId="77777777" w:rsidR="006D01D9" w:rsidRPr="006740A8" w:rsidRDefault="006D01D9" w:rsidP="006740A8">
      <w:pPr>
        <w:pStyle w:val="ListParagraph"/>
        <w:numPr>
          <w:ilvl w:val="0"/>
          <w:numId w:val="4"/>
        </w:numPr>
        <w:rPr>
          <w:rFonts w:ascii="Arial" w:hAnsi="Arial" w:cs="Arial"/>
        </w:rPr>
      </w:pPr>
      <w:r w:rsidRPr="006740A8">
        <w:rPr>
          <w:rFonts w:ascii="Arial" w:hAnsi="Arial" w:cs="Arial"/>
        </w:rPr>
        <w:t>This graph shows the age shift in people who play online bingo from 2016 to 2017. (Whichbingo, 2018)</w:t>
      </w:r>
    </w:p>
    <w:p w14:paraId="0FA764D9" w14:textId="77777777" w:rsidR="006740A8" w:rsidRDefault="006740A8" w:rsidP="006740A8">
      <w:pPr>
        <w:pStyle w:val="arial"/>
        <w:ind w:left="720"/>
        <w:rPr>
          <w:rFonts w:ascii="Arial" w:hAnsi="Arial" w:cs="Arial"/>
          <w:sz w:val="24"/>
          <w:szCs w:val="24"/>
        </w:rPr>
      </w:pPr>
    </w:p>
    <w:p w14:paraId="1072D92F" w14:textId="77777777" w:rsidR="006D01D9" w:rsidRPr="006740A8" w:rsidRDefault="006D01D9" w:rsidP="006740A8">
      <w:pPr>
        <w:pStyle w:val="arial"/>
        <w:numPr>
          <w:ilvl w:val="0"/>
          <w:numId w:val="4"/>
        </w:numPr>
        <w:rPr>
          <w:rFonts w:ascii="Arial" w:hAnsi="Arial" w:cs="Arial"/>
          <w:sz w:val="24"/>
          <w:szCs w:val="24"/>
        </w:rPr>
      </w:pPr>
      <w:r w:rsidRPr="006740A8">
        <w:rPr>
          <w:rFonts w:ascii="Arial" w:hAnsi="Arial" w:cs="Arial"/>
          <w:sz w:val="24"/>
          <w:szCs w:val="24"/>
        </w:rPr>
        <w:t>Still from Mecca Bingo’s 2017 advert ‘Meccarena’. (Meccabingo, 2017)</w:t>
      </w:r>
    </w:p>
    <w:p w14:paraId="23D48A36" w14:textId="77777777" w:rsidR="006740A8" w:rsidRPr="006740A8" w:rsidRDefault="006740A8" w:rsidP="006740A8">
      <w:pPr>
        <w:pStyle w:val="ListParagraph"/>
        <w:rPr>
          <w:rFonts w:ascii="Arial" w:eastAsia="Times New Roman" w:hAnsi="Arial" w:cs="Arial"/>
        </w:rPr>
      </w:pPr>
    </w:p>
    <w:p w14:paraId="284EEB7F" w14:textId="77777777" w:rsidR="006D01D9" w:rsidRPr="006740A8" w:rsidRDefault="006D01D9" w:rsidP="006740A8">
      <w:pPr>
        <w:pStyle w:val="ListParagraph"/>
        <w:numPr>
          <w:ilvl w:val="0"/>
          <w:numId w:val="4"/>
        </w:numPr>
        <w:rPr>
          <w:rFonts w:ascii="Arial" w:eastAsia="Times New Roman" w:hAnsi="Arial" w:cs="Arial"/>
        </w:rPr>
      </w:pPr>
      <w:r w:rsidRPr="006740A8">
        <w:rPr>
          <w:rFonts w:ascii="Arial" w:hAnsi="Arial" w:cs="Arial"/>
        </w:rPr>
        <w:t xml:space="preserve">Graph showing how often online bingo players play for money. </w:t>
      </w:r>
      <w:r w:rsidRPr="006740A8">
        <w:rPr>
          <w:rFonts w:ascii="Arial" w:eastAsia="Times New Roman" w:hAnsi="Arial" w:cs="Arial"/>
          <w:color w:val="000000"/>
          <w:shd w:val="clear" w:color="auto" w:fill="FFFFFF"/>
        </w:rPr>
        <w:t>(Topratedbingosites.co.uk, 2018)</w:t>
      </w:r>
    </w:p>
    <w:p w14:paraId="2BC707FE" w14:textId="77777777" w:rsidR="006740A8" w:rsidRDefault="006740A8" w:rsidP="006740A8">
      <w:pPr>
        <w:pStyle w:val="ListParagraph"/>
        <w:rPr>
          <w:rFonts w:ascii="Arial" w:hAnsi="Arial" w:cs="Arial"/>
        </w:rPr>
      </w:pPr>
    </w:p>
    <w:p w14:paraId="0D8A74F7" w14:textId="77777777" w:rsidR="006740A8" w:rsidRDefault="006D01D9" w:rsidP="006740A8">
      <w:pPr>
        <w:pStyle w:val="ListParagraph"/>
        <w:numPr>
          <w:ilvl w:val="0"/>
          <w:numId w:val="4"/>
        </w:numPr>
        <w:rPr>
          <w:rFonts w:ascii="Arial" w:hAnsi="Arial" w:cs="Arial"/>
        </w:rPr>
      </w:pPr>
      <w:r w:rsidRPr="006740A8">
        <w:rPr>
          <w:rFonts w:ascii="Arial" w:hAnsi="Arial" w:cs="Arial"/>
        </w:rPr>
        <w:t xml:space="preserve">The above graph compares how boys and girls are exposed to </w:t>
      </w:r>
    </w:p>
    <w:p w14:paraId="74A8B795" w14:textId="13B5EB78" w:rsidR="006D01D9" w:rsidRDefault="006D01D9" w:rsidP="006740A8">
      <w:pPr>
        <w:pStyle w:val="ListParagraph"/>
        <w:numPr>
          <w:ilvl w:val="0"/>
          <w:numId w:val="4"/>
        </w:numPr>
        <w:rPr>
          <w:rFonts w:ascii="Arial" w:hAnsi="Arial" w:cs="Arial"/>
        </w:rPr>
      </w:pPr>
      <w:r w:rsidRPr="006740A8">
        <w:rPr>
          <w:rFonts w:ascii="Arial" w:hAnsi="Arial" w:cs="Arial"/>
        </w:rPr>
        <w:t>gambling adverts. (Gambling Commission, 2018)</w:t>
      </w:r>
    </w:p>
    <w:p w14:paraId="6A7B4FE2" w14:textId="77777777" w:rsidR="006740A8" w:rsidRPr="006740A8" w:rsidRDefault="006740A8" w:rsidP="006740A8">
      <w:pPr>
        <w:pStyle w:val="ListParagraph"/>
        <w:rPr>
          <w:rFonts w:ascii="Arial" w:hAnsi="Arial" w:cs="Arial"/>
        </w:rPr>
      </w:pPr>
    </w:p>
    <w:p w14:paraId="6BD6908F" w14:textId="77777777" w:rsidR="006D01D9" w:rsidRPr="006740A8" w:rsidRDefault="006D01D9" w:rsidP="006740A8">
      <w:pPr>
        <w:pStyle w:val="ListParagraph"/>
        <w:numPr>
          <w:ilvl w:val="0"/>
          <w:numId w:val="4"/>
        </w:numPr>
        <w:rPr>
          <w:rFonts w:ascii="Arial" w:eastAsia="Times New Roman" w:hAnsi="Arial" w:cs="Arial"/>
        </w:rPr>
      </w:pPr>
      <w:r w:rsidRPr="006740A8">
        <w:rPr>
          <w:rFonts w:ascii="Arial" w:hAnsi="Arial" w:cs="Arial"/>
        </w:rPr>
        <w:t xml:space="preserve">Image showing Fun88 on the front of a Newcastle United shirt. </w:t>
      </w:r>
      <w:r w:rsidRPr="006740A8">
        <w:rPr>
          <w:rFonts w:ascii="Arial" w:eastAsia="Times New Roman" w:hAnsi="Arial" w:cs="Arial"/>
          <w:color w:val="000000"/>
          <w:shd w:val="clear" w:color="auto" w:fill="FFFFFF"/>
        </w:rPr>
        <w:t>(The Times, 2018)</w:t>
      </w:r>
    </w:p>
    <w:p w14:paraId="3D9B55B7" w14:textId="77777777" w:rsidR="006740A8" w:rsidRPr="006740A8" w:rsidRDefault="006740A8" w:rsidP="006740A8">
      <w:pPr>
        <w:rPr>
          <w:rFonts w:ascii="Arial" w:eastAsia="Times New Roman" w:hAnsi="Arial" w:cs="Arial"/>
        </w:rPr>
      </w:pPr>
    </w:p>
    <w:p w14:paraId="18FFDA47" w14:textId="77777777" w:rsidR="006740A8" w:rsidRPr="006740A8" w:rsidRDefault="006740A8" w:rsidP="006740A8">
      <w:pPr>
        <w:pStyle w:val="ListParagraph"/>
        <w:numPr>
          <w:ilvl w:val="0"/>
          <w:numId w:val="4"/>
        </w:numPr>
        <w:rPr>
          <w:rFonts w:ascii="Arial" w:eastAsia="Times New Roman" w:hAnsi="Arial" w:cs="Arial"/>
        </w:rPr>
      </w:pPr>
      <w:r w:rsidRPr="006740A8">
        <w:rPr>
          <w:rFonts w:ascii="Arial" w:hAnsi="Arial" w:cs="Arial"/>
        </w:rPr>
        <w:t xml:space="preserve">Hudderfield’s kit being worn in a friendly match. </w:t>
      </w:r>
      <w:r w:rsidRPr="006740A8">
        <w:rPr>
          <w:rFonts w:ascii="Arial" w:eastAsia="Times New Roman" w:hAnsi="Arial" w:cs="Arial"/>
          <w:color w:val="000000"/>
          <w:shd w:val="clear" w:color="auto" w:fill="FFFFFF"/>
        </w:rPr>
        <w:t>(Independent, 2019</w:t>
      </w:r>
    </w:p>
    <w:p w14:paraId="6E909C38" w14:textId="77777777" w:rsidR="006740A8" w:rsidRPr="006740A8" w:rsidRDefault="006740A8" w:rsidP="006740A8">
      <w:pPr>
        <w:rPr>
          <w:rFonts w:ascii="Arial" w:hAnsi="Arial" w:cs="Arial"/>
        </w:rPr>
      </w:pPr>
    </w:p>
    <w:p w14:paraId="6F2DA9EE" w14:textId="77777777" w:rsidR="006740A8" w:rsidRPr="006740A8" w:rsidRDefault="006740A8" w:rsidP="006740A8">
      <w:pPr>
        <w:pStyle w:val="ListParagraph"/>
        <w:numPr>
          <w:ilvl w:val="0"/>
          <w:numId w:val="4"/>
        </w:numPr>
        <w:rPr>
          <w:rFonts w:ascii="Arial" w:hAnsi="Arial" w:cs="Arial"/>
        </w:rPr>
      </w:pPr>
      <w:r w:rsidRPr="006740A8">
        <w:rPr>
          <w:rFonts w:ascii="Arial" w:hAnsi="Arial" w:cs="Arial"/>
        </w:rPr>
        <w:t>Young people displaying a brand of lager (Telegraph.co.uk, 2007)</w:t>
      </w:r>
    </w:p>
    <w:p w14:paraId="744DD4B6" w14:textId="77777777" w:rsidR="006740A8" w:rsidRPr="006740A8" w:rsidRDefault="006740A8" w:rsidP="006740A8">
      <w:pPr>
        <w:pStyle w:val="ListParagraph"/>
        <w:rPr>
          <w:rFonts w:ascii="Times New Roman" w:eastAsia="Times New Roman" w:hAnsi="Times New Roman" w:cs="Times New Roman"/>
        </w:rPr>
      </w:pPr>
    </w:p>
    <w:p w14:paraId="2D228D9E" w14:textId="77777777" w:rsidR="006740A8" w:rsidRPr="006740A8" w:rsidRDefault="006740A8" w:rsidP="006740A8">
      <w:pPr>
        <w:pStyle w:val="ListParagraph"/>
        <w:numPr>
          <w:ilvl w:val="0"/>
          <w:numId w:val="4"/>
        </w:numPr>
        <w:rPr>
          <w:rFonts w:ascii="Times New Roman" w:eastAsia="Times New Roman" w:hAnsi="Times New Roman" w:cs="Times New Roman"/>
        </w:rPr>
      </w:pPr>
      <w:r w:rsidRPr="006740A8">
        <w:rPr>
          <w:rFonts w:ascii="Arial" w:hAnsi="Arial" w:cs="Arial"/>
        </w:rPr>
        <w:t xml:space="preserve">Image revealing Paddy Power’s true intentions for Huddersfield Town FC’s kit. </w:t>
      </w:r>
      <w:r w:rsidRPr="006740A8">
        <w:rPr>
          <w:rFonts w:ascii="Arial" w:eastAsia="Times New Roman" w:hAnsi="Arial" w:cs="Arial"/>
          <w:color w:val="000000"/>
          <w:shd w:val="clear" w:color="auto" w:fill="FFFFFF"/>
        </w:rPr>
        <w:t>(Gambling Times, 2019)</w:t>
      </w:r>
    </w:p>
    <w:p w14:paraId="68E651A9" w14:textId="77777777" w:rsidR="006740A8" w:rsidRPr="006740A8" w:rsidRDefault="006740A8" w:rsidP="006740A8">
      <w:pPr>
        <w:pStyle w:val="ListParagraph"/>
        <w:rPr>
          <w:rFonts w:ascii="Arial" w:eastAsia="Times New Roman" w:hAnsi="Arial" w:cs="Arial"/>
        </w:rPr>
      </w:pPr>
    </w:p>
    <w:p w14:paraId="59D2DD46" w14:textId="77777777" w:rsidR="006740A8" w:rsidRPr="006740A8" w:rsidRDefault="006740A8" w:rsidP="006740A8">
      <w:pPr>
        <w:pStyle w:val="ListParagraph"/>
        <w:numPr>
          <w:ilvl w:val="0"/>
          <w:numId w:val="4"/>
        </w:numPr>
        <w:rPr>
          <w:rFonts w:ascii="Arial" w:eastAsia="Times New Roman" w:hAnsi="Arial" w:cs="Arial"/>
        </w:rPr>
      </w:pPr>
      <w:r w:rsidRPr="006740A8">
        <w:rPr>
          <w:rFonts w:ascii="Arial" w:hAnsi="Arial" w:cs="Arial"/>
        </w:rPr>
        <w:t xml:space="preserve">Still-image from Epic Games’ popular video game Fortnite, showing ‘loot-boxes’ that can be purchased. </w:t>
      </w:r>
      <w:r w:rsidRPr="006740A8">
        <w:rPr>
          <w:rFonts w:ascii="Arial" w:eastAsia="Times New Roman" w:hAnsi="Arial" w:cs="Arial"/>
          <w:color w:val="000000"/>
          <w:shd w:val="clear" w:color="auto" w:fill="FFFFFF"/>
        </w:rPr>
        <w:t>(BBC, 2019)</w:t>
      </w:r>
    </w:p>
    <w:p w14:paraId="37BEC89A" w14:textId="77777777" w:rsidR="006740A8" w:rsidRPr="006740A8" w:rsidRDefault="006740A8" w:rsidP="006740A8">
      <w:pPr>
        <w:pStyle w:val="ListParagraph"/>
        <w:rPr>
          <w:rFonts w:ascii="Arial" w:hAnsi="Arial" w:cs="Arial"/>
          <w:i/>
          <w:sz w:val="20"/>
          <w:szCs w:val="20"/>
        </w:rPr>
      </w:pPr>
    </w:p>
    <w:p w14:paraId="3CFE2764" w14:textId="52F40533" w:rsidR="006D01D9" w:rsidRPr="006D01D9" w:rsidRDefault="006D01D9" w:rsidP="00663B74">
      <w:pPr>
        <w:rPr>
          <w:rFonts w:ascii="Arial" w:hAnsi="Arial" w:cs="Arial"/>
          <w:sz w:val="32"/>
          <w:szCs w:val="32"/>
        </w:rPr>
      </w:pPr>
    </w:p>
    <w:p w14:paraId="07455FC6" w14:textId="77777777" w:rsidR="006D01D9" w:rsidRDefault="006D01D9" w:rsidP="00663B74">
      <w:pPr>
        <w:rPr>
          <w:rFonts w:ascii="Arial" w:hAnsi="Arial" w:cs="Arial"/>
          <w:b/>
          <w:sz w:val="32"/>
          <w:szCs w:val="32"/>
          <w:u w:val="single"/>
        </w:rPr>
      </w:pPr>
    </w:p>
    <w:p w14:paraId="0B77D153" w14:textId="77777777" w:rsidR="006D01D9" w:rsidRDefault="006D01D9" w:rsidP="00663B74">
      <w:pPr>
        <w:rPr>
          <w:rFonts w:ascii="Arial" w:hAnsi="Arial" w:cs="Arial"/>
          <w:b/>
          <w:sz w:val="32"/>
          <w:szCs w:val="32"/>
          <w:u w:val="single"/>
        </w:rPr>
      </w:pPr>
    </w:p>
    <w:p w14:paraId="0EA61EF1" w14:textId="77777777" w:rsidR="006D01D9" w:rsidRDefault="006D01D9" w:rsidP="00663B74">
      <w:pPr>
        <w:rPr>
          <w:rFonts w:ascii="Arial" w:hAnsi="Arial" w:cs="Arial"/>
          <w:b/>
          <w:sz w:val="32"/>
          <w:szCs w:val="32"/>
          <w:u w:val="single"/>
        </w:rPr>
      </w:pPr>
    </w:p>
    <w:p w14:paraId="20BFF047" w14:textId="77777777" w:rsidR="00EB00F9" w:rsidRDefault="00EB00F9" w:rsidP="00663B74">
      <w:pPr>
        <w:rPr>
          <w:rFonts w:ascii="Arial" w:hAnsi="Arial" w:cs="Arial"/>
          <w:b/>
          <w:sz w:val="32"/>
          <w:szCs w:val="32"/>
          <w:u w:val="single"/>
        </w:rPr>
      </w:pPr>
    </w:p>
    <w:p w14:paraId="7E719FC4" w14:textId="77777777" w:rsidR="00EB00F9" w:rsidRDefault="00EB00F9" w:rsidP="00663B74">
      <w:pPr>
        <w:rPr>
          <w:rFonts w:ascii="Arial" w:hAnsi="Arial" w:cs="Arial"/>
          <w:b/>
          <w:sz w:val="32"/>
          <w:szCs w:val="32"/>
          <w:u w:val="single"/>
        </w:rPr>
      </w:pPr>
    </w:p>
    <w:p w14:paraId="680B2972" w14:textId="77777777" w:rsidR="00EB00F9" w:rsidRDefault="00EB00F9" w:rsidP="00663B74">
      <w:pPr>
        <w:rPr>
          <w:rFonts w:ascii="Arial" w:hAnsi="Arial" w:cs="Arial"/>
          <w:b/>
          <w:sz w:val="32"/>
          <w:szCs w:val="32"/>
          <w:u w:val="single"/>
        </w:rPr>
      </w:pPr>
    </w:p>
    <w:p w14:paraId="0F41F560" w14:textId="77777777" w:rsidR="00EB00F9" w:rsidRDefault="00EB00F9" w:rsidP="00663B74">
      <w:pPr>
        <w:rPr>
          <w:rFonts w:ascii="Arial" w:hAnsi="Arial" w:cs="Arial"/>
          <w:b/>
          <w:sz w:val="32"/>
          <w:szCs w:val="32"/>
          <w:u w:val="single"/>
        </w:rPr>
      </w:pPr>
    </w:p>
    <w:p w14:paraId="706F1A1F" w14:textId="77777777" w:rsidR="00EB00F9" w:rsidRDefault="00EB00F9" w:rsidP="00663B74">
      <w:pPr>
        <w:rPr>
          <w:rFonts w:ascii="Arial" w:hAnsi="Arial" w:cs="Arial"/>
          <w:b/>
          <w:sz w:val="32"/>
          <w:szCs w:val="32"/>
          <w:u w:val="single"/>
        </w:rPr>
      </w:pPr>
    </w:p>
    <w:p w14:paraId="714A0494" w14:textId="77777777" w:rsidR="00EB00F9" w:rsidRDefault="00EB00F9" w:rsidP="00663B74">
      <w:pPr>
        <w:rPr>
          <w:rFonts w:ascii="Arial" w:hAnsi="Arial" w:cs="Arial"/>
          <w:b/>
          <w:sz w:val="32"/>
          <w:szCs w:val="32"/>
          <w:u w:val="single"/>
        </w:rPr>
      </w:pPr>
    </w:p>
    <w:p w14:paraId="3F9EA291" w14:textId="77777777" w:rsidR="00EB00F9" w:rsidRDefault="00EB00F9" w:rsidP="00663B74">
      <w:pPr>
        <w:rPr>
          <w:rFonts w:ascii="Arial" w:hAnsi="Arial" w:cs="Arial"/>
          <w:b/>
          <w:sz w:val="32"/>
          <w:szCs w:val="32"/>
          <w:u w:val="single"/>
        </w:rPr>
      </w:pPr>
    </w:p>
    <w:p w14:paraId="1EB4E7EB" w14:textId="77777777" w:rsidR="009E39EA" w:rsidRDefault="009E39EA" w:rsidP="00663B74">
      <w:pPr>
        <w:rPr>
          <w:rFonts w:ascii="Arial" w:hAnsi="Arial" w:cs="Arial"/>
          <w:b/>
          <w:sz w:val="32"/>
          <w:szCs w:val="32"/>
          <w:u w:val="single"/>
        </w:rPr>
      </w:pPr>
    </w:p>
    <w:p w14:paraId="6CAA6267" w14:textId="77777777" w:rsidR="0011357E" w:rsidRDefault="0011357E" w:rsidP="00663B74">
      <w:pPr>
        <w:rPr>
          <w:rFonts w:ascii="Arial" w:hAnsi="Arial" w:cs="Arial"/>
          <w:b/>
          <w:sz w:val="32"/>
          <w:szCs w:val="32"/>
          <w:u w:val="single"/>
        </w:rPr>
      </w:pPr>
    </w:p>
    <w:p w14:paraId="5F8DE79A" w14:textId="77777777" w:rsidR="0011357E" w:rsidRDefault="0011357E" w:rsidP="00663B74">
      <w:pPr>
        <w:rPr>
          <w:rFonts w:ascii="Arial" w:hAnsi="Arial" w:cs="Arial"/>
          <w:b/>
          <w:sz w:val="32"/>
          <w:szCs w:val="32"/>
          <w:u w:val="single"/>
        </w:rPr>
      </w:pPr>
    </w:p>
    <w:p w14:paraId="790D8DFA" w14:textId="38231ADD" w:rsidR="009A6AEC" w:rsidRDefault="009A6AEC" w:rsidP="00663B74">
      <w:pPr>
        <w:rPr>
          <w:rFonts w:ascii="Arial" w:hAnsi="Arial" w:cs="Arial"/>
          <w:b/>
          <w:sz w:val="32"/>
          <w:szCs w:val="32"/>
          <w:u w:val="single"/>
        </w:rPr>
      </w:pPr>
      <w:r>
        <w:rPr>
          <w:rFonts w:ascii="Arial" w:hAnsi="Arial" w:cs="Arial"/>
          <w:b/>
          <w:sz w:val="32"/>
          <w:szCs w:val="32"/>
          <w:u w:val="single"/>
        </w:rPr>
        <w:t xml:space="preserve">Abstract </w:t>
      </w:r>
    </w:p>
    <w:p w14:paraId="180CA503" w14:textId="77777777" w:rsidR="009A6AEC" w:rsidRDefault="009A6AEC" w:rsidP="00663B74">
      <w:pPr>
        <w:rPr>
          <w:rFonts w:ascii="Arial" w:hAnsi="Arial" w:cs="Arial"/>
          <w:b/>
          <w:sz w:val="32"/>
          <w:szCs w:val="32"/>
          <w:u w:val="single"/>
        </w:rPr>
      </w:pPr>
    </w:p>
    <w:p w14:paraId="7081E5CA" w14:textId="77777777" w:rsidR="006D01D9" w:rsidRDefault="00BA6247" w:rsidP="00663B74">
      <w:pPr>
        <w:rPr>
          <w:rFonts w:ascii="Arial" w:hAnsi="Arial" w:cs="Arial"/>
        </w:rPr>
      </w:pPr>
      <w:r>
        <w:rPr>
          <w:rFonts w:ascii="Arial" w:hAnsi="Arial" w:cs="Arial"/>
        </w:rPr>
        <w:t xml:space="preserve">Gambling is a popular yet controversial activity that has its roots in Ancient China. </w:t>
      </w:r>
      <w:r w:rsidR="00660DCB">
        <w:rPr>
          <w:rFonts w:ascii="Arial" w:hAnsi="Arial" w:cs="Arial"/>
        </w:rPr>
        <w:t xml:space="preserve">Drawing from the popularity of gambling and the contents of the industries advertisements, I aim to definitively confirm that gambling </w:t>
      </w:r>
      <w:r w:rsidR="006D01D9">
        <w:rPr>
          <w:rFonts w:ascii="Arial" w:hAnsi="Arial" w:cs="Arial"/>
        </w:rPr>
        <w:t>companies are purposely targeting vulnerable people in order to increase revenue</w:t>
      </w:r>
      <w:r w:rsidR="00660DCB">
        <w:rPr>
          <w:rFonts w:ascii="Arial" w:hAnsi="Arial" w:cs="Arial"/>
        </w:rPr>
        <w:t xml:space="preserve">. I compare the gambling industry to the tobacco and alcohol industries and compare the similarities and differences in how legislation has affected them. </w:t>
      </w:r>
      <w:r w:rsidR="006D01D9">
        <w:rPr>
          <w:rFonts w:ascii="Arial" w:hAnsi="Arial" w:cs="Arial"/>
        </w:rPr>
        <w:t xml:space="preserve">This dissertation also highlights gambling’s shift from the tangible to the intangible, as I explain the industries shift from ‘bricks and motor’ to the digital age of the present day. I also highlight how gaming companies indoctrinate children into gambling and the exchanging of real currency for fake pseudo-currencies. </w:t>
      </w:r>
    </w:p>
    <w:p w14:paraId="3BFEB424" w14:textId="77777777" w:rsidR="00EB00F9" w:rsidRDefault="00EB00F9" w:rsidP="00663B74">
      <w:pPr>
        <w:rPr>
          <w:rFonts w:ascii="Arial" w:hAnsi="Arial" w:cs="Arial"/>
        </w:rPr>
      </w:pPr>
    </w:p>
    <w:p w14:paraId="3551ACCF" w14:textId="77777777" w:rsidR="00EB00F9" w:rsidRDefault="00EB00F9" w:rsidP="00663B74">
      <w:pPr>
        <w:rPr>
          <w:rFonts w:ascii="Arial" w:hAnsi="Arial" w:cs="Arial"/>
        </w:rPr>
      </w:pPr>
    </w:p>
    <w:p w14:paraId="195F51F9" w14:textId="77777777" w:rsidR="00EB00F9" w:rsidRDefault="00EB00F9" w:rsidP="00663B74">
      <w:pPr>
        <w:rPr>
          <w:rFonts w:ascii="Arial" w:hAnsi="Arial" w:cs="Arial"/>
        </w:rPr>
      </w:pPr>
    </w:p>
    <w:p w14:paraId="28A298CC" w14:textId="425972FD" w:rsidR="0047510A" w:rsidRPr="006D01D9" w:rsidRDefault="00663B74" w:rsidP="00663B74">
      <w:pPr>
        <w:rPr>
          <w:rFonts w:ascii="Arial" w:hAnsi="Arial" w:cs="Arial"/>
        </w:rPr>
      </w:pPr>
      <w:r w:rsidRPr="00663B74">
        <w:rPr>
          <w:rFonts w:ascii="Arial" w:hAnsi="Arial" w:cs="Arial"/>
          <w:b/>
          <w:sz w:val="32"/>
          <w:szCs w:val="32"/>
          <w:u w:val="single"/>
        </w:rPr>
        <w:t xml:space="preserve">Introduction </w:t>
      </w:r>
    </w:p>
    <w:p w14:paraId="60E97A86" w14:textId="77777777" w:rsidR="00F2167A" w:rsidRDefault="00F2167A" w:rsidP="00F2167A">
      <w:pPr>
        <w:rPr>
          <w:rFonts w:ascii="Arial" w:hAnsi="Arial" w:cs="Arial"/>
          <w:sz w:val="32"/>
        </w:rPr>
      </w:pPr>
    </w:p>
    <w:p w14:paraId="587275A9" w14:textId="77777777" w:rsidR="009B6C7F" w:rsidRDefault="00F2167A" w:rsidP="00B44C07">
      <w:pPr>
        <w:rPr>
          <w:rFonts w:ascii="Arial" w:hAnsi="Arial" w:cs="Arial"/>
        </w:rPr>
      </w:pPr>
      <w:r>
        <w:rPr>
          <w:rFonts w:ascii="Arial" w:hAnsi="Arial" w:cs="Arial"/>
        </w:rPr>
        <w:t>In this dissertation, my aim is</w:t>
      </w:r>
      <w:r w:rsidR="00B44C07">
        <w:rPr>
          <w:rFonts w:ascii="Arial" w:hAnsi="Arial" w:cs="Arial"/>
        </w:rPr>
        <w:t xml:space="preserve"> to </w:t>
      </w:r>
      <w:r>
        <w:rPr>
          <w:rFonts w:ascii="Arial" w:hAnsi="Arial" w:cs="Arial"/>
        </w:rPr>
        <w:t xml:space="preserve">uncover whether gambling companies intentionally target vulnerable individuals to take part in gambling. </w:t>
      </w:r>
    </w:p>
    <w:p w14:paraId="2A220E92" w14:textId="044906DB" w:rsidR="00F2167A" w:rsidRDefault="00F2167A" w:rsidP="00B44C07">
      <w:pPr>
        <w:rPr>
          <w:rFonts w:ascii="Arial" w:hAnsi="Arial" w:cs="Arial"/>
        </w:rPr>
      </w:pPr>
      <w:r>
        <w:rPr>
          <w:rFonts w:ascii="Arial" w:hAnsi="Arial" w:cs="Arial"/>
        </w:rPr>
        <w:t xml:space="preserve">The term ‘vulnerable’ typically encompasses those who are elderly, minors, </w:t>
      </w:r>
      <w:r w:rsidR="009B6C7F">
        <w:rPr>
          <w:rFonts w:ascii="Arial" w:hAnsi="Arial" w:cs="Arial"/>
        </w:rPr>
        <w:t xml:space="preserve">the disabled, </w:t>
      </w:r>
      <w:r>
        <w:rPr>
          <w:rFonts w:ascii="Arial" w:hAnsi="Arial" w:cs="Arial"/>
        </w:rPr>
        <w:t xml:space="preserve">living in poverty and those living with addiction(s). </w:t>
      </w:r>
      <w:r w:rsidR="009B6C7F">
        <w:rPr>
          <w:rFonts w:ascii="Arial" w:hAnsi="Arial" w:cs="Arial"/>
        </w:rPr>
        <w:t>Vulnerable people often do not have the same opportunities that other more fortunate groups in society hold and in some cases can be e</w:t>
      </w:r>
      <w:r w:rsidR="006F45DA">
        <w:rPr>
          <w:rFonts w:ascii="Arial" w:hAnsi="Arial" w:cs="Arial"/>
        </w:rPr>
        <w:t>asily led and</w:t>
      </w:r>
      <w:r w:rsidR="009B6C7F">
        <w:rPr>
          <w:rFonts w:ascii="Arial" w:hAnsi="Arial" w:cs="Arial"/>
        </w:rPr>
        <w:t xml:space="preserve"> easily </w:t>
      </w:r>
      <w:r w:rsidR="006F45DA">
        <w:rPr>
          <w:rFonts w:ascii="Arial" w:hAnsi="Arial" w:cs="Arial"/>
        </w:rPr>
        <w:t>influenced.</w:t>
      </w:r>
    </w:p>
    <w:p w14:paraId="6E2FF6BC" w14:textId="77777777" w:rsidR="009B6C7F" w:rsidRDefault="00F2167A" w:rsidP="0047510A">
      <w:pPr>
        <w:rPr>
          <w:rFonts w:ascii="Arial" w:hAnsi="Arial" w:cs="Arial"/>
        </w:rPr>
      </w:pPr>
      <w:r>
        <w:rPr>
          <w:rFonts w:ascii="Arial" w:hAnsi="Arial" w:cs="Arial"/>
        </w:rPr>
        <w:t>Gambling is an incredibly popular activity that almost needs no introduction. I believe that there is a direct correlation with gambling advertisements and the vulnerable becoming addicted</w:t>
      </w:r>
      <w:r w:rsidR="00775F23">
        <w:rPr>
          <w:rFonts w:ascii="Arial" w:hAnsi="Arial" w:cs="Arial"/>
        </w:rPr>
        <w:t xml:space="preserve">. </w:t>
      </w:r>
    </w:p>
    <w:p w14:paraId="5104CE62" w14:textId="77777777" w:rsidR="009B6C7F" w:rsidRDefault="00295277" w:rsidP="0047510A">
      <w:pPr>
        <w:rPr>
          <w:rFonts w:ascii="Arial" w:hAnsi="Arial" w:cs="Arial"/>
        </w:rPr>
      </w:pPr>
      <w:r>
        <w:rPr>
          <w:rFonts w:ascii="Arial" w:hAnsi="Arial" w:cs="Arial"/>
        </w:rPr>
        <w:t xml:space="preserve">I believe that my research into this topic will hold great value, as I do not only wish to conform my theory, but also expose the way in which these gambling companies prey on the vulnerable. </w:t>
      </w:r>
    </w:p>
    <w:p w14:paraId="70392A46" w14:textId="77777777" w:rsidR="006F45DA" w:rsidRDefault="00295277">
      <w:pPr>
        <w:rPr>
          <w:rFonts w:ascii="Arial" w:hAnsi="Arial" w:cs="Arial"/>
        </w:rPr>
      </w:pPr>
      <w:r>
        <w:rPr>
          <w:rFonts w:ascii="Arial" w:hAnsi="Arial" w:cs="Arial"/>
        </w:rPr>
        <w:t xml:space="preserve">I aim to uncover the origins of gambling and its transition to the digital age. I shall be focusing on online bingo and sports betting </w:t>
      </w:r>
      <w:r w:rsidR="009B6C7F">
        <w:rPr>
          <w:rFonts w:ascii="Arial" w:hAnsi="Arial" w:cs="Arial"/>
        </w:rPr>
        <w:t>as they are incredibly popular in the UK. I will also be comparing legislation that has been placed upon similar industries to gambling such the regulation of tobacco and alcohol advertisements. I will also be investigating case studies of individuals who have succumbed to gambling addictions as well as looking at how gambling is morphing into a hobby rather than a ‘vice.’</w:t>
      </w:r>
    </w:p>
    <w:p w14:paraId="78D88FF3" w14:textId="77777777" w:rsidR="00EB00F9" w:rsidRDefault="00EB00F9">
      <w:pPr>
        <w:rPr>
          <w:rFonts w:ascii="Arial" w:hAnsi="Arial" w:cs="Arial"/>
          <w:b/>
          <w:sz w:val="32"/>
          <w:u w:val="single"/>
        </w:rPr>
      </w:pPr>
    </w:p>
    <w:p w14:paraId="27175CF5" w14:textId="77777777" w:rsidR="00EB00F9" w:rsidRDefault="00EB00F9">
      <w:pPr>
        <w:rPr>
          <w:rFonts w:ascii="Arial" w:hAnsi="Arial" w:cs="Arial"/>
          <w:b/>
          <w:sz w:val="32"/>
          <w:u w:val="single"/>
        </w:rPr>
      </w:pPr>
    </w:p>
    <w:p w14:paraId="4655EA43" w14:textId="77777777" w:rsidR="00EB00F9" w:rsidRDefault="00EB00F9">
      <w:pPr>
        <w:rPr>
          <w:rFonts w:ascii="Arial" w:hAnsi="Arial" w:cs="Arial"/>
          <w:b/>
          <w:sz w:val="32"/>
          <w:u w:val="single"/>
        </w:rPr>
      </w:pPr>
    </w:p>
    <w:p w14:paraId="2D5C7161" w14:textId="5C17BB6F" w:rsidR="004E1A0F" w:rsidRPr="006F45DA" w:rsidRDefault="00A70BD2">
      <w:pPr>
        <w:rPr>
          <w:rFonts w:ascii="Arial" w:hAnsi="Arial" w:cs="Arial"/>
        </w:rPr>
      </w:pPr>
      <w:r w:rsidRPr="00910196">
        <w:rPr>
          <w:rFonts w:ascii="Arial" w:hAnsi="Arial" w:cs="Arial"/>
          <w:b/>
          <w:sz w:val="32"/>
          <w:u w:val="single"/>
        </w:rPr>
        <w:t>The origins of gambling and i</w:t>
      </w:r>
      <w:r w:rsidR="005B2B90" w:rsidRPr="00910196">
        <w:rPr>
          <w:rFonts w:ascii="Arial" w:hAnsi="Arial" w:cs="Arial"/>
          <w:b/>
          <w:sz w:val="32"/>
          <w:u w:val="single"/>
        </w:rPr>
        <w:t xml:space="preserve">ts digital renaissance </w:t>
      </w:r>
      <w:r w:rsidRPr="00910196">
        <w:rPr>
          <w:rFonts w:ascii="Arial" w:hAnsi="Arial" w:cs="Arial"/>
          <w:b/>
          <w:sz w:val="32"/>
          <w:u w:val="single"/>
        </w:rPr>
        <w:t xml:space="preserve"> </w:t>
      </w:r>
    </w:p>
    <w:p w14:paraId="4E7653FB" w14:textId="77777777" w:rsidR="004E1A0F" w:rsidRPr="005953A7" w:rsidRDefault="004E1A0F">
      <w:pPr>
        <w:rPr>
          <w:rFonts w:ascii="Arial" w:hAnsi="Arial" w:cs="Arial"/>
          <w:u w:val="single"/>
        </w:rPr>
      </w:pPr>
    </w:p>
    <w:p w14:paraId="517444A5" w14:textId="5E64E4AE" w:rsidR="0030327E" w:rsidRDefault="004E1A0F" w:rsidP="005953A7">
      <w:pPr>
        <w:rPr>
          <w:rFonts w:ascii="Arial" w:hAnsi="Arial" w:cs="Arial"/>
        </w:rPr>
      </w:pPr>
      <w:r w:rsidRPr="005953A7">
        <w:rPr>
          <w:rFonts w:ascii="Arial" w:hAnsi="Arial" w:cs="Arial"/>
        </w:rPr>
        <w:t xml:space="preserve">The </w:t>
      </w:r>
      <w:r w:rsidRPr="00C82D5B">
        <w:rPr>
          <w:rFonts w:ascii="Arial" w:hAnsi="Arial" w:cs="Arial"/>
          <w:i/>
        </w:rPr>
        <w:t xml:space="preserve">Oxford English Dictionary </w:t>
      </w:r>
      <w:r w:rsidRPr="005953A7">
        <w:rPr>
          <w:rFonts w:ascii="Arial" w:hAnsi="Arial" w:cs="Arial"/>
        </w:rPr>
        <w:t>describes gambling as ‘</w:t>
      </w:r>
      <w:r w:rsidRPr="005953A7">
        <w:rPr>
          <w:rFonts w:ascii="Arial" w:hAnsi="Arial" w:cs="Arial"/>
          <w:i/>
        </w:rPr>
        <w:t>the activity of p</w:t>
      </w:r>
      <w:r w:rsidR="002C4012">
        <w:rPr>
          <w:rFonts w:ascii="Arial" w:hAnsi="Arial" w:cs="Arial"/>
          <w:i/>
        </w:rPr>
        <w:t>laying games of chance for money</w:t>
      </w:r>
      <w:r w:rsidR="00F47174">
        <w:rPr>
          <w:rFonts w:ascii="Arial" w:hAnsi="Arial" w:cs="Arial"/>
          <w:i/>
        </w:rPr>
        <w:t xml:space="preserve"> and of betting on horses</w:t>
      </w:r>
      <w:r w:rsidR="002C4012">
        <w:rPr>
          <w:rFonts w:ascii="Arial" w:hAnsi="Arial" w:cs="Arial"/>
          <w:i/>
        </w:rPr>
        <w:t>.</w:t>
      </w:r>
      <w:r w:rsidRPr="005953A7">
        <w:rPr>
          <w:rFonts w:ascii="Arial" w:hAnsi="Arial" w:cs="Arial"/>
          <w:i/>
        </w:rPr>
        <w:t>’</w:t>
      </w:r>
      <w:r w:rsidRPr="005953A7">
        <w:rPr>
          <w:rFonts w:ascii="Arial" w:hAnsi="Arial" w:cs="Arial"/>
        </w:rPr>
        <w:t xml:space="preserve"> </w:t>
      </w:r>
      <w:r w:rsidR="00F47174" w:rsidRPr="00F47174">
        <w:rPr>
          <w:rFonts w:ascii="Arial" w:hAnsi="Arial" w:cs="Arial"/>
          <w:color w:val="000000" w:themeColor="text1"/>
        </w:rPr>
        <w:t xml:space="preserve">This definition has evolved over time so that the emphasis is no longer on the betting of horses, but more so on online gaming. </w:t>
      </w:r>
      <w:r w:rsidR="00B37F08" w:rsidRPr="00FC6D1F">
        <w:rPr>
          <w:rFonts w:ascii="Arial" w:hAnsi="Arial" w:cs="Arial"/>
          <w:color w:val="000000" w:themeColor="text1"/>
        </w:rPr>
        <w:t>The</w:t>
      </w:r>
      <w:r w:rsidR="00B37F08" w:rsidRPr="00FC6D1F">
        <w:rPr>
          <w:rFonts w:ascii="Arial" w:hAnsi="Arial" w:cs="Arial"/>
          <w:color w:val="FF0000"/>
        </w:rPr>
        <w:t xml:space="preserve"> </w:t>
      </w:r>
      <w:r w:rsidR="00B37F08">
        <w:rPr>
          <w:rFonts w:ascii="Arial" w:hAnsi="Arial" w:cs="Arial"/>
        </w:rPr>
        <w:t xml:space="preserve">earliest evidence </w:t>
      </w:r>
      <w:r w:rsidR="00FC6D1F">
        <w:rPr>
          <w:rFonts w:ascii="Arial" w:hAnsi="Arial" w:cs="Arial"/>
        </w:rPr>
        <w:t xml:space="preserve">of </w:t>
      </w:r>
      <w:r w:rsidR="00B37F08">
        <w:rPr>
          <w:rFonts w:ascii="Arial" w:hAnsi="Arial" w:cs="Arial"/>
        </w:rPr>
        <w:t>gambling can be traced back to Ancient China</w:t>
      </w:r>
      <w:r w:rsidR="00FC6D1F">
        <w:rPr>
          <w:rFonts w:ascii="Arial" w:hAnsi="Arial" w:cs="Arial"/>
        </w:rPr>
        <w:t xml:space="preserve">; </w:t>
      </w:r>
      <w:r w:rsidR="00B37F08">
        <w:rPr>
          <w:rFonts w:ascii="Arial" w:hAnsi="Arial" w:cs="Arial"/>
        </w:rPr>
        <w:t xml:space="preserve">stone tiles </w:t>
      </w:r>
      <w:r w:rsidR="00FC6D1F">
        <w:rPr>
          <w:rFonts w:ascii="Arial" w:hAnsi="Arial" w:cs="Arial"/>
        </w:rPr>
        <w:t xml:space="preserve">from this period have since been discovered, which </w:t>
      </w:r>
      <w:r w:rsidR="00B37F08">
        <w:rPr>
          <w:rFonts w:ascii="Arial" w:hAnsi="Arial" w:cs="Arial"/>
        </w:rPr>
        <w:t xml:space="preserve">are believed to have been used in a rudimentary game of chance.   </w:t>
      </w:r>
    </w:p>
    <w:p w14:paraId="57DEC287" w14:textId="77777777" w:rsidR="0030327E" w:rsidRDefault="0030327E" w:rsidP="0030327E">
      <w:pPr>
        <w:rPr>
          <w:rFonts w:ascii="Helvetica" w:eastAsia="Times New Roman" w:hAnsi="Helvetica" w:cs="Times New Roman"/>
          <w:color w:val="737980"/>
          <w:sz w:val="22"/>
          <w:szCs w:val="22"/>
          <w:shd w:val="clear" w:color="auto" w:fill="FFFFFF"/>
        </w:rPr>
      </w:pPr>
    </w:p>
    <w:p w14:paraId="5AB304AA" w14:textId="77777777" w:rsidR="007E4A2E" w:rsidRPr="00C76AEC" w:rsidRDefault="0030327E" w:rsidP="007E4A2E">
      <w:pPr>
        <w:rPr>
          <w:rStyle w:val="SubtleReference"/>
          <w:rFonts w:ascii="Arial" w:hAnsi="Arial" w:cs="Arial"/>
          <w:i/>
          <w:color w:val="auto"/>
          <w:sz w:val="20"/>
          <w:u w:val="none"/>
        </w:rPr>
      </w:pPr>
      <w:r w:rsidRPr="00C76AEC">
        <w:rPr>
          <w:rStyle w:val="SubtleReference"/>
          <w:rFonts w:ascii="Arial" w:hAnsi="Arial" w:cs="Arial"/>
          <w:i/>
          <w:color w:val="auto"/>
          <w:sz w:val="20"/>
          <w:u w:val="none"/>
        </w:rPr>
        <w:t xml:space="preserve">‘The Chinese ‘Book of Songs’ makes reference to “the drawing of wood” which suggests that the tiles may have formed part of a lottery type game. We have evidence in the form of keno slips which were used in about 200bc as some sort of lottery to fund state works – possibly including construction of the Great Wall of China.’ </w:t>
      </w:r>
      <w:r w:rsidR="007E4A2E" w:rsidRPr="00C76AEC">
        <w:rPr>
          <w:rStyle w:val="SubtleReference"/>
          <w:rFonts w:ascii="Arial" w:hAnsi="Arial" w:cs="Arial"/>
          <w:i/>
          <w:color w:val="auto"/>
          <w:sz w:val="20"/>
          <w:u w:val="none"/>
        </w:rPr>
        <w:t>(Taylor, 2019)</w:t>
      </w:r>
    </w:p>
    <w:p w14:paraId="20C6DB4F" w14:textId="77777777" w:rsidR="007E4A2E" w:rsidRDefault="007E4A2E" w:rsidP="007E4A2E">
      <w:pPr>
        <w:rPr>
          <w:rFonts w:ascii="Arial" w:eastAsia="Times New Roman" w:hAnsi="Arial" w:cs="Arial"/>
          <w:color w:val="000000"/>
          <w:szCs w:val="20"/>
          <w:shd w:val="clear" w:color="auto" w:fill="FFFFFF"/>
        </w:rPr>
      </w:pPr>
    </w:p>
    <w:p w14:paraId="07D81F3F" w14:textId="3159D46D" w:rsidR="007E4A2E" w:rsidRPr="007E4A2E" w:rsidRDefault="007E4A2E" w:rsidP="007E4A2E">
      <w:pPr>
        <w:rPr>
          <w:rFonts w:ascii="Times New Roman" w:eastAsia="Times New Roman" w:hAnsi="Times New Roman" w:cs="Times New Roman"/>
          <w:szCs w:val="20"/>
        </w:rPr>
      </w:pPr>
      <w:r>
        <w:rPr>
          <w:rFonts w:ascii="Arial" w:eastAsia="Times New Roman" w:hAnsi="Arial" w:cs="Arial"/>
          <w:color w:val="000000"/>
          <w:szCs w:val="20"/>
          <w:shd w:val="clear" w:color="auto" w:fill="FFFFFF"/>
        </w:rPr>
        <w:t xml:space="preserve">It is clear that although the Ancient Chinese </w:t>
      </w:r>
      <w:r w:rsidRPr="006754FA">
        <w:rPr>
          <w:rFonts w:ascii="Arial" w:eastAsia="Times New Roman" w:hAnsi="Arial" w:cs="Arial"/>
          <w:color w:val="000000" w:themeColor="text1"/>
          <w:szCs w:val="20"/>
          <w:shd w:val="clear" w:color="auto" w:fill="FFFFFF"/>
        </w:rPr>
        <w:t xml:space="preserve">methods </w:t>
      </w:r>
      <w:r w:rsidR="00FC6D1F" w:rsidRPr="006754FA">
        <w:rPr>
          <w:rFonts w:ascii="Arial" w:eastAsia="Times New Roman" w:hAnsi="Arial" w:cs="Arial"/>
          <w:color w:val="000000" w:themeColor="text1"/>
          <w:szCs w:val="20"/>
          <w:shd w:val="clear" w:color="auto" w:fill="FFFFFF"/>
        </w:rPr>
        <w:t>of</w:t>
      </w:r>
      <w:r w:rsidR="006754FA" w:rsidRPr="006754FA">
        <w:rPr>
          <w:rFonts w:ascii="Arial" w:eastAsia="Times New Roman" w:hAnsi="Arial" w:cs="Arial"/>
          <w:color w:val="000000" w:themeColor="text1"/>
          <w:szCs w:val="20"/>
          <w:shd w:val="clear" w:color="auto" w:fill="FFFFFF"/>
        </w:rPr>
        <w:t xml:space="preserve"> gambling</w:t>
      </w:r>
      <w:r w:rsidR="006754FA">
        <w:rPr>
          <w:rFonts w:ascii="Arial" w:eastAsia="Times New Roman" w:hAnsi="Arial" w:cs="Arial"/>
          <w:color w:val="FF0000"/>
          <w:szCs w:val="20"/>
          <w:shd w:val="clear" w:color="auto" w:fill="FFFFFF"/>
        </w:rPr>
        <w:t xml:space="preserve"> </w:t>
      </w:r>
      <w:r>
        <w:rPr>
          <w:rFonts w:ascii="Arial" w:eastAsia="Times New Roman" w:hAnsi="Arial" w:cs="Arial"/>
          <w:color w:val="000000"/>
          <w:szCs w:val="20"/>
          <w:shd w:val="clear" w:color="auto" w:fill="FFFFFF"/>
        </w:rPr>
        <w:t xml:space="preserve">were primitive, the lottery system they used is almost identical to the system that operates in most of the western world today. </w:t>
      </w:r>
      <w:r w:rsidR="00AF7529">
        <w:rPr>
          <w:rFonts w:ascii="Arial" w:eastAsia="Times New Roman" w:hAnsi="Arial" w:cs="Arial"/>
          <w:color w:val="000000"/>
          <w:szCs w:val="20"/>
          <w:shd w:val="clear" w:color="auto" w:fill="FFFFFF"/>
        </w:rPr>
        <w:t xml:space="preserve">This system allows prospective gamblers to put forward money in the hopes of multiplying their stake; </w:t>
      </w:r>
      <w:r>
        <w:rPr>
          <w:rFonts w:ascii="Arial" w:eastAsia="Times New Roman" w:hAnsi="Arial" w:cs="Arial"/>
          <w:color w:val="000000"/>
          <w:szCs w:val="20"/>
          <w:shd w:val="clear" w:color="auto" w:fill="FFFFFF"/>
        </w:rPr>
        <w:t xml:space="preserve">the proceeds </w:t>
      </w:r>
      <w:r w:rsidR="00AF7529">
        <w:rPr>
          <w:rFonts w:ascii="Arial" w:eastAsia="Times New Roman" w:hAnsi="Arial" w:cs="Arial"/>
          <w:color w:val="000000"/>
          <w:szCs w:val="20"/>
          <w:shd w:val="clear" w:color="auto" w:fill="FFFFFF"/>
        </w:rPr>
        <w:t xml:space="preserve">go towards aiding </w:t>
      </w:r>
      <w:r>
        <w:rPr>
          <w:rFonts w:ascii="Arial" w:eastAsia="Times New Roman" w:hAnsi="Arial" w:cs="Arial"/>
          <w:color w:val="000000"/>
          <w:szCs w:val="20"/>
          <w:shd w:val="clear" w:color="auto" w:fill="FFFFFF"/>
        </w:rPr>
        <w:t xml:space="preserve">government projects and schemes. </w:t>
      </w:r>
    </w:p>
    <w:p w14:paraId="65B1AEC2" w14:textId="17D996E7" w:rsidR="0030327E" w:rsidRPr="0030327E" w:rsidRDefault="0030327E" w:rsidP="0030327E">
      <w:pPr>
        <w:rPr>
          <w:rFonts w:ascii="Arial" w:eastAsia="Times New Roman" w:hAnsi="Arial" w:cs="Arial"/>
          <w:i/>
          <w:sz w:val="20"/>
          <w:szCs w:val="20"/>
        </w:rPr>
      </w:pPr>
    </w:p>
    <w:p w14:paraId="2C809170" w14:textId="432D48FE" w:rsidR="003C1501" w:rsidRDefault="004E1A0F" w:rsidP="005953A7">
      <w:pPr>
        <w:rPr>
          <w:rFonts w:ascii="Arial" w:eastAsia="Times New Roman" w:hAnsi="Arial" w:cs="Arial"/>
          <w:color w:val="000000"/>
          <w:shd w:val="clear" w:color="auto" w:fill="FFFFFF"/>
        </w:rPr>
      </w:pPr>
      <w:r w:rsidRPr="005953A7">
        <w:rPr>
          <w:rFonts w:ascii="Arial" w:hAnsi="Arial" w:cs="Arial"/>
        </w:rPr>
        <w:t>Gambling is</w:t>
      </w:r>
      <w:r w:rsidR="00A64ADE">
        <w:rPr>
          <w:rFonts w:ascii="Arial" w:hAnsi="Arial" w:cs="Arial"/>
        </w:rPr>
        <w:t xml:space="preserve"> an incredibly popular activity, </w:t>
      </w:r>
      <w:r w:rsidRPr="005953A7">
        <w:rPr>
          <w:rFonts w:ascii="Arial" w:hAnsi="Arial" w:cs="Arial"/>
        </w:rPr>
        <w:t xml:space="preserve">with </w:t>
      </w:r>
      <w:r w:rsidR="00FC6D1F">
        <w:rPr>
          <w:rFonts w:ascii="Arial" w:hAnsi="Arial" w:cs="Arial"/>
        </w:rPr>
        <w:t xml:space="preserve">a recent survey providing that </w:t>
      </w:r>
      <w:r w:rsidRPr="005953A7">
        <w:rPr>
          <w:rFonts w:ascii="Arial" w:hAnsi="Arial" w:cs="Arial"/>
        </w:rPr>
        <w:t>45% of the United Kingdom’s population</w:t>
      </w:r>
      <w:r w:rsidR="002E406D">
        <w:rPr>
          <w:rFonts w:ascii="Arial" w:hAnsi="Arial" w:cs="Arial"/>
        </w:rPr>
        <w:t xml:space="preserve"> participated</w:t>
      </w:r>
      <w:r w:rsidR="007806FA" w:rsidRPr="005953A7">
        <w:rPr>
          <w:rFonts w:ascii="Arial" w:hAnsi="Arial" w:cs="Arial"/>
        </w:rPr>
        <w:t xml:space="preserve"> in any </w:t>
      </w:r>
      <w:r w:rsidR="00FC6D1F">
        <w:rPr>
          <w:rFonts w:ascii="Arial" w:hAnsi="Arial" w:cs="Arial"/>
        </w:rPr>
        <w:t xml:space="preserve">form of gambling in </w:t>
      </w:r>
      <w:r w:rsidR="007806FA" w:rsidRPr="005953A7">
        <w:rPr>
          <w:rFonts w:ascii="Arial" w:hAnsi="Arial" w:cs="Arial"/>
        </w:rPr>
        <w:t xml:space="preserve">2017. </w:t>
      </w:r>
      <w:r w:rsidR="005953A7" w:rsidRPr="005953A7">
        <w:rPr>
          <w:rFonts w:ascii="Arial" w:eastAsia="Times New Roman" w:hAnsi="Arial" w:cs="Arial"/>
          <w:i/>
          <w:color w:val="000000"/>
          <w:sz w:val="20"/>
          <w:szCs w:val="20"/>
          <w:shd w:val="clear" w:color="auto" w:fill="FFFFFF"/>
        </w:rPr>
        <w:t>(Gamblingcommission.gov.uk, 2019)</w:t>
      </w:r>
      <w:r w:rsidR="005953A7">
        <w:rPr>
          <w:rFonts w:ascii="Arial" w:eastAsia="Times New Roman" w:hAnsi="Arial" w:cs="Arial"/>
          <w:i/>
          <w:color w:val="000000"/>
          <w:sz w:val="20"/>
          <w:szCs w:val="20"/>
          <w:shd w:val="clear" w:color="auto" w:fill="FFFFFF"/>
        </w:rPr>
        <w:t xml:space="preserve"> </w:t>
      </w:r>
      <w:r w:rsidR="00A70BD2" w:rsidRPr="006754FA">
        <w:rPr>
          <w:rFonts w:ascii="Arial" w:eastAsia="Times New Roman" w:hAnsi="Arial" w:cs="Arial"/>
          <w:color w:val="000000" w:themeColor="text1"/>
          <w:shd w:val="clear" w:color="auto" w:fill="FFFFFF"/>
        </w:rPr>
        <w:t>This activity gives the participant a surge of adrenaline w</w:t>
      </w:r>
      <w:r w:rsidR="003C1501" w:rsidRPr="006754FA">
        <w:rPr>
          <w:rFonts w:ascii="Arial" w:eastAsia="Times New Roman" w:hAnsi="Arial" w:cs="Arial"/>
          <w:color w:val="000000" w:themeColor="text1"/>
          <w:shd w:val="clear" w:color="auto" w:fill="FFFFFF"/>
        </w:rPr>
        <w:t>hen they take part in gambling</w:t>
      </w:r>
      <w:r w:rsidR="006754FA" w:rsidRPr="006754FA">
        <w:rPr>
          <w:rFonts w:ascii="Arial" w:eastAsia="Times New Roman" w:hAnsi="Arial" w:cs="Arial"/>
          <w:color w:val="000000" w:themeColor="text1"/>
          <w:shd w:val="clear" w:color="auto" w:fill="FFFFFF"/>
        </w:rPr>
        <w:t>.</w:t>
      </w:r>
      <w:r w:rsidR="006754FA">
        <w:rPr>
          <w:rFonts w:ascii="Arial" w:eastAsia="Times New Roman" w:hAnsi="Arial" w:cs="Arial"/>
          <w:color w:val="000000" w:themeColor="text1"/>
          <w:shd w:val="clear" w:color="auto" w:fill="FFFFFF"/>
        </w:rPr>
        <w:t xml:space="preserve"> </w:t>
      </w:r>
      <w:r w:rsidR="00FC6D1F">
        <w:rPr>
          <w:rFonts w:ascii="Arial" w:eastAsia="Times New Roman" w:hAnsi="Arial" w:cs="Arial"/>
          <w:color w:val="000000"/>
          <w:shd w:val="clear" w:color="auto" w:fill="FFFFFF"/>
        </w:rPr>
        <w:t xml:space="preserve">This spike of energy is often present </w:t>
      </w:r>
      <w:r w:rsidR="003C1501">
        <w:rPr>
          <w:rFonts w:ascii="Arial" w:eastAsia="Times New Roman" w:hAnsi="Arial" w:cs="Arial"/>
          <w:color w:val="000000"/>
          <w:shd w:val="clear" w:color="auto" w:fill="FFFFFF"/>
        </w:rPr>
        <w:t>in the participant’s brain, even when they are actively losing. A leading psychologist at Nottingham Trent University, Mark Griffiths, confirmed that gambl</w:t>
      </w:r>
      <w:r w:rsidR="00997BED">
        <w:rPr>
          <w:rFonts w:ascii="Arial" w:eastAsia="Times New Roman" w:hAnsi="Arial" w:cs="Arial"/>
          <w:color w:val="000000"/>
          <w:shd w:val="clear" w:color="auto" w:fill="FFFFFF"/>
        </w:rPr>
        <w:t>ing itself has an effect on one’s</w:t>
      </w:r>
      <w:r w:rsidR="003C1501">
        <w:rPr>
          <w:rFonts w:ascii="Arial" w:eastAsia="Times New Roman" w:hAnsi="Arial" w:cs="Arial"/>
          <w:color w:val="000000"/>
          <w:shd w:val="clear" w:color="auto" w:fill="FFFFFF"/>
        </w:rPr>
        <w:t xml:space="preserve"> adrenaline and endorphins, regardless of whether the participant is successful or not;</w:t>
      </w:r>
    </w:p>
    <w:p w14:paraId="5B583394" w14:textId="77777777" w:rsidR="003C1501" w:rsidRDefault="003C1501" w:rsidP="003C1501">
      <w:pPr>
        <w:rPr>
          <w:rFonts w:ascii="Arial" w:eastAsia="Times New Roman" w:hAnsi="Arial" w:cs="Arial"/>
          <w:i/>
          <w:sz w:val="20"/>
          <w:szCs w:val="20"/>
          <w:shd w:val="clear" w:color="auto" w:fill="FFFFFF"/>
        </w:rPr>
      </w:pPr>
    </w:p>
    <w:p w14:paraId="61BF8FF4" w14:textId="77777777" w:rsidR="007316F5" w:rsidRPr="00C76AEC" w:rsidRDefault="003C1501" w:rsidP="007316F5">
      <w:pPr>
        <w:rPr>
          <w:rStyle w:val="SubtleReference"/>
          <w:rFonts w:ascii="Arial" w:hAnsi="Arial" w:cs="Arial"/>
          <w:i/>
          <w:color w:val="auto"/>
          <w:sz w:val="20"/>
          <w:u w:val="none"/>
        </w:rPr>
      </w:pPr>
      <w:r w:rsidRPr="00C76AEC">
        <w:rPr>
          <w:rStyle w:val="SubtleReference"/>
          <w:rFonts w:ascii="Arial" w:hAnsi="Arial" w:cs="Arial"/>
          <w:i/>
          <w:color w:val="auto"/>
          <w:sz w:val="20"/>
          <w:u w:val="none"/>
        </w:rPr>
        <w:t xml:space="preserve">"Even when you’re losing while you’re gambling, your body is still producing adrenalin and endorphins." </w:t>
      </w:r>
      <w:r w:rsidR="007316F5" w:rsidRPr="00C76AEC">
        <w:rPr>
          <w:rStyle w:val="SubtleReference"/>
          <w:rFonts w:ascii="Arial" w:hAnsi="Arial" w:cs="Arial"/>
          <w:i/>
          <w:color w:val="auto"/>
          <w:sz w:val="20"/>
          <w:u w:val="none"/>
        </w:rPr>
        <w:t>(Mark Griffiths, 2019)</w:t>
      </w:r>
    </w:p>
    <w:p w14:paraId="0D025FA8" w14:textId="77777777" w:rsidR="003C1501" w:rsidRPr="003C1501" w:rsidRDefault="003C1501" w:rsidP="003C1501">
      <w:pPr>
        <w:rPr>
          <w:rFonts w:ascii="Arial" w:eastAsia="Times New Roman" w:hAnsi="Arial" w:cs="Arial"/>
          <w:i/>
          <w:sz w:val="20"/>
          <w:szCs w:val="20"/>
        </w:rPr>
      </w:pPr>
    </w:p>
    <w:p w14:paraId="72DE1A2F" w14:textId="11FCA973" w:rsidR="00833693" w:rsidRDefault="00833693" w:rsidP="005953A7">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According to Mark Griffiths, the feeling of euphoria is heightened when an individual experiences a win during gambling, having previously suffered a loss. </w:t>
      </w:r>
      <w:r w:rsidR="006512AC">
        <w:rPr>
          <w:rFonts w:ascii="Arial" w:eastAsia="Times New Roman" w:hAnsi="Arial" w:cs="Arial"/>
          <w:color w:val="000000"/>
          <w:shd w:val="clear" w:color="auto" w:fill="FFFFFF"/>
        </w:rPr>
        <w:t xml:space="preserve">As it has been proved that an individual participating in gambling experiences increased emotion regardless of the result, then it cannot come as a surprise that </w:t>
      </w:r>
      <w:r w:rsidR="00997BED">
        <w:rPr>
          <w:rFonts w:ascii="Arial" w:eastAsia="Times New Roman" w:hAnsi="Arial" w:cs="Arial"/>
          <w:color w:val="000000"/>
          <w:shd w:val="clear" w:color="auto" w:fill="FFFFFF"/>
        </w:rPr>
        <w:t>individuals</w:t>
      </w:r>
      <w:r w:rsidR="006512AC">
        <w:rPr>
          <w:rFonts w:ascii="Arial" w:eastAsia="Times New Roman" w:hAnsi="Arial" w:cs="Arial"/>
          <w:color w:val="000000"/>
          <w:shd w:val="clear" w:color="auto" w:fill="FFFFFF"/>
        </w:rPr>
        <w:t xml:space="preserve"> can become so easily addicted to gambling. </w:t>
      </w:r>
    </w:p>
    <w:p w14:paraId="555B0B0E" w14:textId="77777777" w:rsidR="006512AC" w:rsidRDefault="006512AC" w:rsidP="005953A7">
      <w:pPr>
        <w:rPr>
          <w:rFonts w:ascii="Arial" w:eastAsia="Times New Roman" w:hAnsi="Arial" w:cs="Arial"/>
          <w:color w:val="000000"/>
          <w:shd w:val="clear" w:color="auto" w:fill="FFFFFF"/>
        </w:rPr>
      </w:pPr>
    </w:p>
    <w:p w14:paraId="196F73E6" w14:textId="136D70E1" w:rsidR="006512AC" w:rsidRDefault="006512AC" w:rsidP="005953A7">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Societal advances </w:t>
      </w:r>
      <w:r w:rsidR="00033A72">
        <w:rPr>
          <w:rFonts w:ascii="Arial" w:eastAsia="Times New Roman" w:hAnsi="Arial" w:cs="Arial"/>
          <w:color w:val="000000"/>
          <w:shd w:val="clear" w:color="auto" w:fill="FFFFFF"/>
        </w:rPr>
        <w:t xml:space="preserve">in </w:t>
      </w:r>
      <w:r w:rsidR="0005618C">
        <w:rPr>
          <w:rFonts w:ascii="Arial" w:eastAsia="Times New Roman" w:hAnsi="Arial" w:cs="Arial"/>
          <w:color w:val="000000"/>
          <w:shd w:val="clear" w:color="auto" w:fill="FFFFFF"/>
        </w:rPr>
        <w:t>Internet</w:t>
      </w:r>
      <w:r w:rsidR="00033A72">
        <w:rPr>
          <w:rFonts w:ascii="Arial" w:eastAsia="Times New Roman" w:hAnsi="Arial" w:cs="Arial"/>
          <w:color w:val="000000"/>
          <w:shd w:val="clear" w:color="auto" w:fill="FFFFFF"/>
        </w:rPr>
        <w:t xml:space="preserve"> accessibility and the prevalence of smart phones have enabled individuals to engage in many forms of gambling from the comfort of their own homes or whilst travelling. </w:t>
      </w:r>
      <w:r w:rsidR="00040B15">
        <w:rPr>
          <w:rFonts w:ascii="Arial" w:eastAsia="Times New Roman" w:hAnsi="Arial" w:cs="Arial"/>
          <w:color w:val="000000"/>
          <w:shd w:val="clear" w:color="auto" w:fill="FFFFFF"/>
        </w:rPr>
        <w:t xml:space="preserve">This means that those who participate in </w:t>
      </w:r>
      <w:r w:rsidR="00997BED">
        <w:rPr>
          <w:rFonts w:ascii="Arial" w:eastAsia="Times New Roman" w:hAnsi="Arial" w:cs="Arial"/>
          <w:color w:val="000000"/>
          <w:shd w:val="clear" w:color="auto" w:fill="FFFFFF"/>
        </w:rPr>
        <w:t>gambling are able to experience</w:t>
      </w:r>
      <w:r w:rsidR="00040B15">
        <w:rPr>
          <w:rFonts w:ascii="Arial" w:eastAsia="Times New Roman" w:hAnsi="Arial" w:cs="Arial"/>
          <w:color w:val="000000"/>
          <w:shd w:val="clear" w:color="auto" w:fill="FFFFFF"/>
        </w:rPr>
        <w:t xml:space="preserve"> the euphoric high that this activity brings more easily due to the game being more accessible. This goes in hand with the fact that unlike a casino, users can access online gambling websites at anytime of the day, meaning that they can feed their desire to gamble with increased ease. </w:t>
      </w:r>
      <w:r w:rsidR="00543473">
        <w:rPr>
          <w:rFonts w:ascii="Arial" w:eastAsia="Times New Roman" w:hAnsi="Arial" w:cs="Arial"/>
          <w:color w:val="000000"/>
          <w:shd w:val="clear" w:color="auto" w:fill="FFFFFF"/>
        </w:rPr>
        <w:t>Anyone can</w:t>
      </w:r>
      <w:r w:rsidR="005427DD">
        <w:rPr>
          <w:rFonts w:ascii="Arial" w:eastAsia="Times New Roman" w:hAnsi="Arial" w:cs="Arial"/>
          <w:color w:val="000000"/>
          <w:shd w:val="clear" w:color="auto" w:fill="FFFFFF"/>
        </w:rPr>
        <w:t xml:space="preserve"> access these websites, thus </w:t>
      </w:r>
      <w:r w:rsidR="00543473">
        <w:rPr>
          <w:rFonts w:ascii="Arial" w:eastAsia="Times New Roman" w:hAnsi="Arial" w:cs="Arial"/>
          <w:color w:val="000000"/>
          <w:shd w:val="clear" w:color="auto" w:fill="FFFFFF"/>
        </w:rPr>
        <w:t>gambling companies can easily take advantage of those who are naïve to the world of gambling</w:t>
      </w:r>
      <w:r w:rsidR="00997BED">
        <w:rPr>
          <w:rFonts w:ascii="Arial" w:eastAsia="Times New Roman" w:hAnsi="Arial" w:cs="Arial"/>
          <w:color w:val="000000"/>
          <w:shd w:val="clear" w:color="auto" w:fill="FFFFFF"/>
        </w:rPr>
        <w:t xml:space="preserve"> and its consequences</w:t>
      </w:r>
      <w:r w:rsidR="00543473">
        <w:rPr>
          <w:rFonts w:ascii="Arial" w:eastAsia="Times New Roman" w:hAnsi="Arial" w:cs="Arial"/>
          <w:color w:val="000000"/>
          <w:shd w:val="clear" w:color="auto" w:fill="FFFFFF"/>
        </w:rPr>
        <w:t>. A previous survey estimated that by 2018, around 40% of gambling that takes place internationally would be online. This has led ‘bricks and mortar’ bookmakers</w:t>
      </w:r>
      <w:r w:rsidR="00997BED">
        <w:rPr>
          <w:rFonts w:ascii="Arial" w:eastAsia="Times New Roman" w:hAnsi="Arial" w:cs="Arial"/>
          <w:color w:val="000000"/>
          <w:shd w:val="clear" w:color="auto" w:fill="FFFFFF"/>
        </w:rPr>
        <w:t>,</w:t>
      </w:r>
      <w:r w:rsidR="00543473">
        <w:rPr>
          <w:rFonts w:ascii="Arial" w:eastAsia="Times New Roman" w:hAnsi="Arial" w:cs="Arial"/>
          <w:color w:val="000000"/>
          <w:shd w:val="clear" w:color="auto" w:fill="FFFFFF"/>
        </w:rPr>
        <w:t xml:space="preserve"> such as Ladbrokes</w:t>
      </w:r>
      <w:r w:rsidR="00997BED">
        <w:rPr>
          <w:rFonts w:ascii="Arial" w:eastAsia="Times New Roman" w:hAnsi="Arial" w:cs="Arial"/>
          <w:color w:val="000000"/>
          <w:shd w:val="clear" w:color="auto" w:fill="FFFFFF"/>
        </w:rPr>
        <w:t>, to incorporate</w:t>
      </w:r>
      <w:r w:rsidR="00543473">
        <w:rPr>
          <w:rFonts w:ascii="Arial" w:eastAsia="Times New Roman" w:hAnsi="Arial" w:cs="Arial"/>
          <w:color w:val="000000"/>
          <w:shd w:val="clear" w:color="auto" w:fill="FFFFFF"/>
        </w:rPr>
        <w:t xml:space="preserve"> technology into their storefront so that members of the public can participate in online </w:t>
      </w:r>
      <w:r w:rsidR="00DC6901">
        <w:rPr>
          <w:rFonts w:ascii="Arial" w:eastAsia="Times New Roman" w:hAnsi="Arial" w:cs="Arial"/>
          <w:color w:val="000000"/>
          <w:shd w:val="clear" w:color="auto" w:fill="FFFFFF"/>
        </w:rPr>
        <w:t xml:space="preserve">games and gamble </w:t>
      </w:r>
      <w:r w:rsidR="00543473">
        <w:rPr>
          <w:rFonts w:ascii="Arial" w:eastAsia="Times New Roman" w:hAnsi="Arial" w:cs="Arial"/>
          <w:color w:val="000000"/>
          <w:shd w:val="clear" w:color="auto" w:fill="FFFFFF"/>
        </w:rPr>
        <w:t xml:space="preserve">with people from all around the world. </w:t>
      </w:r>
    </w:p>
    <w:p w14:paraId="544EC7DF" w14:textId="77777777" w:rsidR="00DC6901" w:rsidRDefault="00DC6901" w:rsidP="00DC6901">
      <w:pPr>
        <w:rPr>
          <w:rFonts w:ascii="Helvetica Neue" w:eastAsia="Times New Roman" w:hAnsi="Helvetica Neue" w:cs="Times New Roman"/>
          <w:color w:val="333333"/>
          <w:sz w:val="21"/>
          <w:szCs w:val="21"/>
          <w:shd w:val="clear" w:color="auto" w:fill="FFFFFF"/>
        </w:rPr>
      </w:pPr>
    </w:p>
    <w:p w14:paraId="0D348582" w14:textId="32F2858C" w:rsidR="00501908" w:rsidRPr="00501908" w:rsidRDefault="00501908" w:rsidP="00501908">
      <w:pPr>
        <w:rPr>
          <w:rFonts w:ascii="Times New Roman" w:eastAsia="Times New Roman" w:hAnsi="Times New Roman" w:cs="Times New Roman"/>
          <w:i/>
          <w:sz w:val="20"/>
          <w:szCs w:val="20"/>
        </w:rPr>
      </w:pPr>
      <w:r>
        <w:rPr>
          <w:rFonts w:ascii="Arial" w:eastAsia="Times New Roman" w:hAnsi="Arial" w:cs="Arial"/>
          <w:i/>
          <w:sz w:val="20"/>
          <w:szCs w:val="20"/>
          <w:shd w:val="clear" w:color="auto" w:fill="FFFFFF"/>
        </w:rPr>
        <w:t>‘</w:t>
      </w:r>
      <w:r w:rsidR="00DC6901" w:rsidRPr="00DC6901">
        <w:rPr>
          <w:rFonts w:ascii="Arial" w:eastAsia="Times New Roman" w:hAnsi="Arial" w:cs="Arial"/>
          <w:i/>
          <w:sz w:val="20"/>
          <w:szCs w:val="20"/>
          <w:shd w:val="clear" w:color="auto" w:fill="FFFFFF"/>
        </w:rPr>
        <w:t>It is evident that technology has influenced gambling by increasing convenience for mobile customers so that gambling is accessible at all times. This expectation from customers validates the need for betting shops to factor mobile gambling into their shops now.</w:t>
      </w:r>
      <w:r w:rsidR="00DC6901" w:rsidRPr="00501908">
        <w:rPr>
          <w:rFonts w:ascii="Arial" w:eastAsia="Times New Roman" w:hAnsi="Arial" w:cs="Arial"/>
          <w:i/>
          <w:sz w:val="20"/>
          <w:szCs w:val="20"/>
          <w:shd w:val="clear" w:color="auto" w:fill="FFFFFF"/>
        </w:rPr>
        <w:t> </w:t>
      </w:r>
      <w:hyperlink r:id="rId8" w:history="1">
        <w:r w:rsidR="00DC6901" w:rsidRPr="00501908">
          <w:rPr>
            <w:rFonts w:ascii="Arial" w:eastAsia="Times New Roman" w:hAnsi="Arial" w:cs="Arial"/>
            <w:i/>
            <w:sz w:val="20"/>
            <w:szCs w:val="20"/>
          </w:rPr>
          <w:t>Casino betting kiosks</w:t>
        </w:r>
      </w:hyperlink>
      <w:r w:rsidR="00DC6901" w:rsidRPr="00501908">
        <w:rPr>
          <w:rFonts w:ascii="Arial" w:eastAsia="Times New Roman" w:hAnsi="Arial" w:cs="Arial"/>
          <w:i/>
          <w:sz w:val="20"/>
          <w:szCs w:val="20"/>
          <w:shd w:val="clear" w:color="auto" w:fill="FFFFFF"/>
        </w:rPr>
        <w:t> </w:t>
      </w:r>
      <w:r w:rsidR="00DC6901" w:rsidRPr="00DC6901">
        <w:rPr>
          <w:rFonts w:ascii="Arial" w:eastAsia="Times New Roman" w:hAnsi="Arial" w:cs="Arial"/>
          <w:i/>
          <w:sz w:val="20"/>
          <w:szCs w:val="20"/>
          <w:shd w:val="clear" w:color="auto" w:fill="FFFFFF"/>
        </w:rPr>
        <w:t>are a secure, user friendly and flexible option for betting shops and casinos to accelerate their offering to customers. Digital betting kiosks are ideal for the casino and gambling industry with customizable options available – a receipt printer or cash drawer can be installed securely for example.</w:t>
      </w:r>
      <w:r>
        <w:rPr>
          <w:rFonts w:ascii="Arial" w:eastAsia="Times New Roman" w:hAnsi="Arial" w:cs="Arial"/>
          <w:i/>
          <w:sz w:val="20"/>
          <w:szCs w:val="20"/>
          <w:shd w:val="clear" w:color="auto" w:fill="FFFFFF"/>
        </w:rPr>
        <w:t>’</w:t>
      </w:r>
      <w:r w:rsidRPr="00501908">
        <w:rPr>
          <w:rFonts w:ascii="Arial" w:eastAsia="Times New Roman" w:hAnsi="Arial" w:cs="Arial"/>
          <w:color w:val="000000"/>
          <w:shd w:val="clear" w:color="auto" w:fill="FFFFFF"/>
        </w:rPr>
        <w:t xml:space="preserve"> </w:t>
      </w:r>
      <w:r w:rsidRPr="00501908">
        <w:rPr>
          <w:rFonts w:ascii="Arial" w:eastAsia="Times New Roman" w:hAnsi="Arial" w:cs="Arial"/>
          <w:i/>
          <w:color w:val="000000"/>
          <w:sz w:val="20"/>
          <w:szCs w:val="20"/>
          <w:shd w:val="clear" w:color="auto" w:fill="FFFFFF"/>
        </w:rPr>
        <w:t>(imageHOLDERS, 2019)</w:t>
      </w:r>
    </w:p>
    <w:p w14:paraId="426FC113" w14:textId="56E8581F" w:rsidR="00DC6901" w:rsidRPr="00DC6901" w:rsidRDefault="00DC6901" w:rsidP="00DC6901">
      <w:pPr>
        <w:rPr>
          <w:rFonts w:ascii="Arial" w:eastAsia="Times New Roman" w:hAnsi="Arial" w:cs="Arial"/>
          <w:i/>
          <w:sz w:val="20"/>
          <w:szCs w:val="20"/>
        </w:rPr>
      </w:pPr>
    </w:p>
    <w:p w14:paraId="5F9CAED3" w14:textId="47DF428B" w:rsidR="00DC6901" w:rsidRDefault="00501908" w:rsidP="005953A7">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T</w:t>
      </w:r>
      <w:r w:rsidR="006D4074">
        <w:rPr>
          <w:rFonts w:ascii="Arial" w:eastAsia="Times New Roman" w:hAnsi="Arial" w:cs="Arial"/>
          <w:color w:val="000000"/>
          <w:shd w:val="clear" w:color="auto" w:fill="FFFFFF"/>
        </w:rPr>
        <w:t>he customisable options on the game</w:t>
      </w:r>
      <w:r>
        <w:rPr>
          <w:rFonts w:ascii="Arial" w:eastAsia="Times New Roman" w:hAnsi="Arial" w:cs="Arial"/>
          <w:color w:val="000000"/>
          <w:shd w:val="clear" w:color="auto" w:fill="FFFFFF"/>
        </w:rPr>
        <w:t xml:space="preserve"> machines can give the participant a bespoke gambling experience, which is exclusive to them. The familiarity of each game’s layout will make the user more comfortable when gambling </w:t>
      </w:r>
      <w:r w:rsidR="00997BED">
        <w:rPr>
          <w:rFonts w:ascii="Arial" w:eastAsia="Times New Roman" w:hAnsi="Arial" w:cs="Arial"/>
          <w:color w:val="000000"/>
          <w:shd w:val="clear" w:color="auto" w:fill="FFFFFF"/>
        </w:rPr>
        <w:t xml:space="preserve">with </w:t>
      </w:r>
      <w:r>
        <w:rPr>
          <w:rFonts w:ascii="Arial" w:eastAsia="Times New Roman" w:hAnsi="Arial" w:cs="Arial"/>
          <w:color w:val="000000"/>
          <w:shd w:val="clear" w:color="auto" w:fill="FFFFFF"/>
        </w:rPr>
        <w:t>their own money, meaning that they are more likely to engage</w:t>
      </w:r>
      <w:r w:rsidR="0098613A">
        <w:rPr>
          <w:rFonts w:ascii="Arial" w:eastAsia="Times New Roman" w:hAnsi="Arial" w:cs="Arial"/>
          <w:color w:val="000000"/>
          <w:shd w:val="clear" w:color="auto" w:fill="FFFFFF"/>
        </w:rPr>
        <w:t xml:space="preserve"> regularly. Regularity in the gambling world can often lead to an unhealthy obsession with the game. </w:t>
      </w:r>
    </w:p>
    <w:p w14:paraId="6908DC36" w14:textId="77777777" w:rsidR="00EB00F9" w:rsidRDefault="00EB00F9" w:rsidP="005953A7">
      <w:pPr>
        <w:rPr>
          <w:rFonts w:ascii="Arial" w:eastAsia="Times New Roman" w:hAnsi="Arial" w:cs="Arial"/>
          <w:color w:val="000000"/>
          <w:shd w:val="clear" w:color="auto" w:fill="FFFFFF"/>
        </w:rPr>
      </w:pPr>
    </w:p>
    <w:p w14:paraId="0071FF89" w14:textId="77777777" w:rsidR="00EB00F9" w:rsidRDefault="00EB00F9" w:rsidP="005953A7">
      <w:pPr>
        <w:rPr>
          <w:rFonts w:ascii="Arial" w:eastAsia="Times New Roman" w:hAnsi="Arial" w:cs="Arial"/>
          <w:color w:val="000000"/>
          <w:shd w:val="clear" w:color="auto" w:fill="FFFFFF"/>
        </w:rPr>
      </w:pPr>
    </w:p>
    <w:p w14:paraId="26911504" w14:textId="3E692B56" w:rsidR="00910196" w:rsidRPr="00910196" w:rsidRDefault="001002E9" w:rsidP="005953A7">
      <w:pPr>
        <w:rPr>
          <w:rFonts w:ascii="Arial" w:eastAsia="Times New Roman" w:hAnsi="Arial" w:cs="Arial"/>
          <w:color w:val="000000"/>
          <w:u w:val="single"/>
          <w:shd w:val="clear" w:color="auto" w:fill="FFFFFF"/>
        </w:rPr>
      </w:pPr>
      <w:r>
        <w:rPr>
          <w:rFonts w:ascii="Arial" w:eastAsia="Times New Roman" w:hAnsi="Arial" w:cs="Arial"/>
          <w:color w:val="000000"/>
          <w:u w:val="single"/>
          <w:shd w:val="clear" w:color="auto" w:fill="FFFFFF"/>
        </w:rPr>
        <w:t xml:space="preserve">Online bingo, preserve of the fairer sex </w:t>
      </w:r>
    </w:p>
    <w:p w14:paraId="7298F4B7" w14:textId="77777777" w:rsidR="00833693" w:rsidRDefault="00833693" w:rsidP="005953A7">
      <w:pPr>
        <w:rPr>
          <w:rFonts w:ascii="Arial" w:eastAsia="Times New Roman" w:hAnsi="Arial" w:cs="Arial"/>
          <w:color w:val="000000"/>
          <w:shd w:val="clear" w:color="auto" w:fill="FFFFFF"/>
        </w:rPr>
      </w:pPr>
    </w:p>
    <w:p w14:paraId="5AACD9D1" w14:textId="79BF612D" w:rsidR="00997BED" w:rsidRDefault="005B2B90" w:rsidP="009C6696">
      <w:pPr>
        <w:rPr>
          <w:rFonts w:ascii="Arial" w:eastAsia="Times New Roman" w:hAnsi="Arial" w:cs="Arial"/>
          <w:i/>
          <w:color w:val="000000"/>
          <w:sz w:val="20"/>
          <w:szCs w:val="20"/>
          <w:shd w:val="clear" w:color="auto" w:fill="FFFFFF"/>
        </w:rPr>
      </w:pPr>
      <w:r>
        <w:rPr>
          <w:rFonts w:ascii="Arial" w:eastAsia="Times New Roman" w:hAnsi="Arial" w:cs="Arial"/>
          <w:color w:val="000000"/>
          <w:shd w:val="clear" w:color="auto" w:fill="FFFFFF"/>
        </w:rPr>
        <w:t xml:space="preserve">Different types of gambling attract and target different types of people. </w:t>
      </w:r>
      <w:r w:rsidR="000118DD">
        <w:rPr>
          <w:rFonts w:ascii="Arial" w:eastAsia="Times New Roman" w:hAnsi="Arial" w:cs="Arial"/>
          <w:color w:val="000000"/>
          <w:shd w:val="clear" w:color="auto" w:fill="FFFFFF"/>
        </w:rPr>
        <w:t>Online sports’ betting seems</w:t>
      </w:r>
      <w:r w:rsidR="006754FA" w:rsidRPr="006754FA">
        <w:rPr>
          <w:rFonts w:ascii="Arial" w:eastAsia="Times New Roman" w:hAnsi="Arial" w:cs="Arial"/>
          <w:color w:val="000000" w:themeColor="text1"/>
          <w:shd w:val="clear" w:color="auto" w:fill="FFFFFF"/>
        </w:rPr>
        <w:t xml:space="preserve"> to be popular with </w:t>
      </w:r>
      <w:r w:rsidR="000118DD" w:rsidRPr="006754FA">
        <w:rPr>
          <w:rFonts w:ascii="Arial" w:eastAsia="Times New Roman" w:hAnsi="Arial" w:cs="Arial"/>
          <w:color w:val="000000" w:themeColor="text1"/>
          <w:shd w:val="clear" w:color="auto" w:fill="FFFFFF"/>
        </w:rPr>
        <w:t>middle-aged</w:t>
      </w:r>
      <w:r w:rsidR="006754FA" w:rsidRPr="006754FA">
        <w:rPr>
          <w:rFonts w:ascii="Arial" w:eastAsia="Times New Roman" w:hAnsi="Arial" w:cs="Arial"/>
          <w:color w:val="000000" w:themeColor="text1"/>
          <w:shd w:val="clear" w:color="auto" w:fill="FFFFFF"/>
        </w:rPr>
        <w:t xml:space="preserve"> people</w:t>
      </w:r>
      <w:r w:rsidRPr="006754FA">
        <w:rPr>
          <w:rFonts w:ascii="Arial" w:eastAsia="Times New Roman" w:hAnsi="Arial" w:cs="Arial"/>
          <w:color w:val="000000" w:themeColor="text1"/>
          <w:shd w:val="clear" w:color="auto" w:fill="FFFFFF"/>
        </w:rPr>
        <w:t>, with</w:t>
      </w:r>
      <w:r>
        <w:rPr>
          <w:rFonts w:ascii="Arial" w:eastAsia="Times New Roman" w:hAnsi="Arial" w:cs="Arial"/>
          <w:color w:val="000000"/>
          <w:shd w:val="clear" w:color="auto" w:fill="FFFFFF"/>
        </w:rPr>
        <w:t xml:space="preserve"> males aged between 45 an</w:t>
      </w:r>
      <w:r w:rsidR="00997BED">
        <w:rPr>
          <w:rFonts w:ascii="Arial" w:eastAsia="Times New Roman" w:hAnsi="Arial" w:cs="Arial"/>
          <w:color w:val="000000"/>
          <w:shd w:val="clear" w:color="auto" w:fill="FFFFFF"/>
        </w:rPr>
        <w:t xml:space="preserve">d 56 being the peak demographic. Contrastingly, </w:t>
      </w:r>
      <w:r w:rsidR="009C6696">
        <w:rPr>
          <w:rFonts w:ascii="Arial" w:eastAsia="Times New Roman" w:hAnsi="Arial" w:cs="Arial"/>
          <w:color w:val="000000"/>
          <w:shd w:val="clear" w:color="auto" w:fill="FFFFFF"/>
        </w:rPr>
        <w:t>gambling machines often found in bookmakers</w:t>
      </w:r>
      <w:r w:rsidR="009C6696" w:rsidRPr="006754FA">
        <w:rPr>
          <w:rFonts w:ascii="Arial" w:eastAsia="Times New Roman" w:hAnsi="Arial" w:cs="Arial"/>
          <w:color w:val="000000" w:themeColor="text1"/>
          <w:shd w:val="clear" w:color="auto" w:fill="FFFFFF"/>
        </w:rPr>
        <w:t xml:space="preserve"> </w:t>
      </w:r>
      <w:r w:rsidR="006754FA" w:rsidRPr="006754FA">
        <w:rPr>
          <w:rFonts w:ascii="Arial" w:eastAsia="Times New Roman" w:hAnsi="Arial" w:cs="Arial"/>
          <w:color w:val="000000" w:themeColor="text1"/>
          <w:shd w:val="clear" w:color="auto" w:fill="FFFFFF"/>
        </w:rPr>
        <w:t xml:space="preserve">seem to be more popular with </w:t>
      </w:r>
      <w:r w:rsidR="00997BED" w:rsidRPr="006754FA">
        <w:rPr>
          <w:rFonts w:ascii="Arial" w:eastAsia="Times New Roman" w:hAnsi="Arial" w:cs="Arial"/>
          <w:color w:val="000000" w:themeColor="text1"/>
          <w:shd w:val="clear" w:color="auto" w:fill="FFFFFF"/>
        </w:rPr>
        <w:t>the younger generation</w:t>
      </w:r>
      <w:r w:rsidR="009C6696" w:rsidRPr="006754FA">
        <w:rPr>
          <w:rFonts w:ascii="Arial" w:eastAsia="Times New Roman" w:hAnsi="Arial" w:cs="Arial"/>
          <w:color w:val="000000" w:themeColor="text1"/>
          <w:shd w:val="clear" w:color="auto" w:fill="FFFFFF"/>
        </w:rPr>
        <w:t xml:space="preserve">. </w:t>
      </w:r>
      <w:r w:rsidR="009C6696" w:rsidRPr="006754FA">
        <w:rPr>
          <w:rFonts w:ascii="Arial" w:eastAsia="Times New Roman" w:hAnsi="Arial" w:cs="Arial"/>
          <w:i/>
          <w:color w:val="000000" w:themeColor="text1"/>
          <w:sz w:val="20"/>
          <w:szCs w:val="20"/>
          <w:shd w:val="clear" w:color="auto" w:fill="FFFFFF"/>
        </w:rPr>
        <w:t xml:space="preserve">(Newgrove, 2019) </w:t>
      </w:r>
    </w:p>
    <w:p w14:paraId="6791982A" w14:textId="77777777" w:rsidR="00997BED" w:rsidRDefault="00997BED" w:rsidP="009C6696">
      <w:pPr>
        <w:rPr>
          <w:rFonts w:ascii="Arial" w:eastAsia="Times New Roman" w:hAnsi="Arial" w:cs="Arial"/>
          <w:i/>
          <w:color w:val="000000"/>
          <w:sz w:val="20"/>
          <w:szCs w:val="20"/>
          <w:shd w:val="clear" w:color="auto" w:fill="FFFFFF"/>
        </w:rPr>
      </w:pPr>
    </w:p>
    <w:p w14:paraId="01632D99" w14:textId="7A85516C" w:rsidR="009C6696" w:rsidRDefault="00A834B7" w:rsidP="009C6696">
      <w:pPr>
        <w:rPr>
          <w:rFonts w:ascii="Arial" w:eastAsia="Times New Roman" w:hAnsi="Arial" w:cs="Arial"/>
          <w:color w:val="000000"/>
          <w:shd w:val="clear" w:color="auto" w:fill="FFFFFF"/>
        </w:rPr>
      </w:pPr>
      <w:r w:rsidRPr="00CB429E">
        <w:rPr>
          <w:rFonts w:ascii="Arial" w:eastAsia="Times New Roman" w:hAnsi="Arial" w:cs="Arial"/>
          <w:i/>
          <w:color w:val="000000"/>
          <w:shd w:val="clear" w:color="auto" w:fill="FFFFFF"/>
        </w:rPr>
        <w:t>The 2010 Gambling Prevalence Survey</w:t>
      </w:r>
      <w:r>
        <w:rPr>
          <w:rFonts w:ascii="Arial" w:eastAsia="Times New Roman" w:hAnsi="Arial" w:cs="Arial"/>
          <w:color w:val="000000"/>
          <w:shd w:val="clear" w:color="auto" w:fill="FFFFFF"/>
        </w:rPr>
        <w:t xml:space="preserve"> reported that there are only two sectors of gambling whe</w:t>
      </w:r>
      <w:r w:rsidR="00997BED">
        <w:rPr>
          <w:rFonts w:ascii="Arial" w:eastAsia="Times New Roman" w:hAnsi="Arial" w:cs="Arial"/>
          <w:color w:val="000000"/>
          <w:shd w:val="clear" w:color="auto" w:fill="FFFFFF"/>
        </w:rPr>
        <w:t>re women gamble more than men; o</w:t>
      </w:r>
      <w:r>
        <w:rPr>
          <w:rFonts w:ascii="Arial" w:eastAsia="Times New Roman" w:hAnsi="Arial" w:cs="Arial"/>
          <w:color w:val="000000"/>
          <w:shd w:val="clear" w:color="auto" w:fill="FFFFFF"/>
        </w:rPr>
        <w:t xml:space="preserve">nline bingo and scratch cards. </w:t>
      </w:r>
    </w:p>
    <w:p w14:paraId="76C160F6" w14:textId="77777777" w:rsidR="00CB429E" w:rsidRDefault="00CB429E" w:rsidP="009C6696">
      <w:pPr>
        <w:rPr>
          <w:rFonts w:ascii="Arial" w:eastAsia="Times New Roman" w:hAnsi="Arial" w:cs="Arial"/>
          <w:color w:val="000000"/>
          <w:shd w:val="clear" w:color="auto" w:fill="FFFFFF"/>
        </w:rPr>
      </w:pPr>
    </w:p>
    <w:p w14:paraId="611C9DDC" w14:textId="085E832A" w:rsidR="00CB429E" w:rsidRPr="00C76AEC" w:rsidRDefault="00CB429E" w:rsidP="00CB429E">
      <w:pPr>
        <w:pStyle w:val="NormalWeb"/>
        <w:spacing w:before="0" w:beforeAutospacing="0" w:after="375" w:afterAutospacing="0"/>
        <w:rPr>
          <w:rStyle w:val="SubtleReference"/>
          <w:rFonts w:ascii="Arial" w:hAnsi="Arial" w:cs="Arial"/>
          <w:i/>
          <w:color w:val="auto"/>
          <w:u w:val="none"/>
        </w:rPr>
      </w:pPr>
      <w:r w:rsidRPr="00C76AEC">
        <w:rPr>
          <w:rStyle w:val="SubtleReference"/>
          <w:rFonts w:ascii="Arial" w:hAnsi="Arial" w:cs="Arial"/>
          <w:i/>
          <w:color w:val="auto"/>
          <w:u w:val="none"/>
        </w:rPr>
        <w:t xml:space="preserve">‘For a woman bingo is the perfect way to unwind and relax. There is perhaps no other game that offers women the dual perks of socialization and jackpot wins. Bingo is popular with women because of its social connection. Playing bingo let’s women meet other like-minded people in social settings. Often bingo is the focal activity in a gathering or party. Women often organize bingo parties for their friends.’ (Bingostreak, 2018) </w:t>
      </w:r>
    </w:p>
    <w:p w14:paraId="2172EEF0" w14:textId="0EB042C6" w:rsidR="00074A48" w:rsidRPr="00F30DF0" w:rsidRDefault="008946D0" w:rsidP="00F30DF0">
      <w:pPr>
        <w:rPr>
          <w:rFonts w:eastAsia="Times New Roman"/>
        </w:rPr>
      </w:pPr>
      <w:r>
        <w:rPr>
          <w:rStyle w:val="apple-converted-space"/>
          <w:rFonts w:ascii="Arial" w:hAnsi="Arial" w:cs="Arial"/>
        </w:rPr>
        <w:t>The average age of a woman w</w:t>
      </w:r>
      <w:r w:rsidR="00A64ADE">
        <w:rPr>
          <w:rStyle w:val="apple-converted-space"/>
          <w:rFonts w:ascii="Arial" w:hAnsi="Arial" w:cs="Arial"/>
        </w:rPr>
        <w:t xml:space="preserve">ho plays </w:t>
      </w:r>
      <w:r w:rsidR="00BE73B2">
        <w:rPr>
          <w:rStyle w:val="apple-converted-space"/>
          <w:rFonts w:ascii="Arial" w:hAnsi="Arial" w:cs="Arial"/>
        </w:rPr>
        <w:t>online bingo</w:t>
      </w:r>
      <w:r w:rsidR="00A64ADE">
        <w:rPr>
          <w:rStyle w:val="apple-converted-space"/>
          <w:rFonts w:ascii="Arial" w:hAnsi="Arial" w:cs="Arial"/>
        </w:rPr>
        <w:t xml:space="preserve"> at least once a day</w:t>
      </w:r>
      <w:r w:rsidR="00BE73B2">
        <w:rPr>
          <w:rStyle w:val="apple-converted-space"/>
          <w:rFonts w:ascii="Arial" w:hAnsi="Arial" w:cs="Arial"/>
        </w:rPr>
        <w:t xml:space="preserve"> is between 45 and 65. </w:t>
      </w:r>
      <w:r w:rsidR="00BE73B2">
        <w:rPr>
          <w:rStyle w:val="apple-converted-space"/>
          <w:rFonts w:ascii="Arial" w:hAnsi="Arial" w:cs="Arial"/>
          <w:i/>
        </w:rPr>
        <w:t>(B</w:t>
      </w:r>
      <w:r w:rsidR="005E550E">
        <w:rPr>
          <w:rStyle w:val="apple-converted-space"/>
          <w:rFonts w:ascii="Arial" w:hAnsi="Arial" w:cs="Arial"/>
          <w:i/>
        </w:rPr>
        <w:t>ingopower, 2011</w:t>
      </w:r>
      <w:r w:rsidR="00BE73B2" w:rsidRPr="00BE73B2">
        <w:rPr>
          <w:rStyle w:val="apple-converted-space"/>
          <w:rFonts w:ascii="Arial" w:hAnsi="Arial" w:cs="Arial"/>
          <w:i/>
        </w:rPr>
        <w:t>)</w:t>
      </w:r>
      <w:r w:rsidR="00BE73B2">
        <w:rPr>
          <w:rStyle w:val="apple-converted-space"/>
          <w:rFonts w:ascii="Arial" w:hAnsi="Arial" w:cs="Arial"/>
          <w:i/>
        </w:rPr>
        <w:t xml:space="preserve"> </w:t>
      </w:r>
      <w:r w:rsidR="00BE73B2">
        <w:rPr>
          <w:rStyle w:val="apple-converted-space"/>
          <w:rFonts w:ascii="Arial" w:hAnsi="Arial" w:cs="Arial"/>
        </w:rPr>
        <w:t>The survey undertook by Bingo Power has highlighted that the percentage of women over the age of 75</w:t>
      </w:r>
      <w:r w:rsidR="002D30F6">
        <w:rPr>
          <w:rStyle w:val="apple-converted-space"/>
          <w:rFonts w:ascii="Arial" w:hAnsi="Arial" w:cs="Arial"/>
        </w:rPr>
        <w:t xml:space="preserve"> and who play bingo at least once a day</w:t>
      </w:r>
      <w:r w:rsidR="00BE73B2">
        <w:rPr>
          <w:rStyle w:val="apple-converted-space"/>
          <w:rFonts w:ascii="Arial" w:hAnsi="Arial" w:cs="Arial"/>
        </w:rPr>
        <w:t xml:space="preserve"> on these gambling websites has risen from 52% in 1992 </w:t>
      </w:r>
      <w:r w:rsidR="00A64ADE">
        <w:rPr>
          <w:rStyle w:val="apple-converted-space"/>
          <w:rFonts w:ascii="Arial" w:hAnsi="Arial" w:cs="Arial"/>
        </w:rPr>
        <w:t>to 65% in 2010. This percentage would naturally include a large amount of widows</w:t>
      </w:r>
      <w:r w:rsidR="00F47174">
        <w:rPr>
          <w:rStyle w:val="apple-converted-space"/>
          <w:rFonts w:ascii="Arial" w:hAnsi="Arial" w:cs="Arial"/>
        </w:rPr>
        <w:t xml:space="preserve">. In fact, 52% of women aged between 75 to 84 are widowed. </w:t>
      </w:r>
      <w:r w:rsidR="00F30DF0" w:rsidRPr="00F30DF0">
        <w:rPr>
          <w:rFonts w:ascii="Arial" w:eastAsia="Times New Roman" w:hAnsi="Arial" w:cs="Arial"/>
          <w:i/>
          <w:color w:val="000000"/>
          <w:sz w:val="20"/>
          <w:shd w:val="clear" w:color="auto" w:fill="FFFFFF"/>
        </w:rPr>
        <w:t>(Hahn et al., 2011)</w:t>
      </w:r>
      <w:r w:rsidR="00F30DF0">
        <w:rPr>
          <w:rFonts w:eastAsia="Times New Roman"/>
        </w:rPr>
        <w:t xml:space="preserve"> </w:t>
      </w:r>
      <w:r w:rsidR="00997BED">
        <w:rPr>
          <w:rStyle w:val="apple-converted-space"/>
          <w:rFonts w:ascii="Arial" w:hAnsi="Arial" w:cs="Arial"/>
        </w:rPr>
        <w:t>A</w:t>
      </w:r>
      <w:r w:rsidR="00074A48">
        <w:rPr>
          <w:rStyle w:val="apple-converted-space"/>
          <w:rFonts w:ascii="Arial" w:hAnsi="Arial" w:cs="Arial"/>
        </w:rPr>
        <w:t xml:space="preserve"> survey </w:t>
      </w:r>
      <w:r w:rsidR="00997BED">
        <w:rPr>
          <w:rStyle w:val="apple-converted-space"/>
          <w:rFonts w:ascii="Arial" w:hAnsi="Arial" w:cs="Arial"/>
        </w:rPr>
        <w:t>conducted by ‘Independent Age’ has also provided that</w:t>
      </w:r>
      <w:r w:rsidR="00074A48">
        <w:rPr>
          <w:rStyle w:val="apple-converted-space"/>
          <w:rFonts w:ascii="Arial" w:hAnsi="Arial" w:cs="Arial"/>
        </w:rPr>
        <w:t xml:space="preserve"> a fifth of </w:t>
      </w:r>
      <w:r w:rsidR="00997BED">
        <w:rPr>
          <w:rStyle w:val="apple-converted-space"/>
          <w:rFonts w:ascii="Arial" w:hAnsi="Arial" w:cs="Arial"/>
        </w:rPr>
        <w:t>females aged</w:t>
      </w:r>
      <w:r w:rsidR="00074A48">
        <w:rPr>
          <w:rStyle w:val="apple-converted-space"/>
          <w:rFonts w:ascii="Arial" w:hAnsi="Arial" w:cs="Arial"/>
        </w:rPr>
        <w:t xml:space="preserve"> </w:t>
      </w:r>
      <w:r w:rsidR="00997BED">
        <w:rPr>
          <w:rStyle w:val="apple-converted-space"/>
          <w:rFonts w:ascii="Arial" w:hAnsi="Arial" w:cs="Arial"/>
        </w:rPr>
        <w:t>75 plus</w:t>
      </w:r>
      <w:r w:rsidR="00074A48">
        <w:rPr>
          <w:rStyle w:val="apple-converted-space"/>
          <w:rFonts w:ascii="Arial" w:hAnsi="Arial" w:cs="Arial"/>
        </w:rPr>
        <w:t xml:space="preserve"> are living below the poverty line, </w:t>
      </w:r>
      <w:r w:rsidR="00997BED">
        <w:rPr>
          <w:rStyle w:val="apple-converted-space"/>
          <w:rFonts w:ascii="Arial" w:hAnsi="Arial" w:cs="Arial"/>
        </w:rPr>
        <w:t>which represents a</w:t>
      </w:r>
      <w:r w:rsidR="00074A48">
        <w:rPr>
          <w:rStyle w:val="apple-converted-space"/>
          <w:rFonts w:ascii="Arial" w:hAnsi="Arial" w:cs="Arial"/>
        </w:rPr>
        <w:t xml:space="preserve"> staggering quarter of all women aged 75 and over.  </w:t>
      </w:r>
      <w:r w:rsidR="00074A48" w:rsidRPr="00074A48">
        <w:rPr>
          <w:rFonts w:ascii="Arial" w:eastAsia="Times New Roman" w:hAnsi="Arial" w:cs="Arial"/>
          <w:i/>
          <w:color w:val="000000"/>
          <w:sz w:val="20"/>
          <w:szCs w:val="20"/>
          <w:shd w:val="clear" w:color="auto" w:fill="FFFFFF"/>
        </w:rPr>
        <w:t>(Independenta</w:t>
      </w:r>
      <w:r w:rsidR="005E550E">
        <w:rPr>
          <w:rFonts w:ascii="Arial" w:eastAsia="Times New Roman" w:hAnsi="Arial" w:cs="Arial"/>
          <w:i/>
          <w:color w:val="000000"/>
          <w:sz w:val="20"/>
          <w:szCs w:val="20"/>
          <w:shd w:val="clear" w:color="auto" w:fill="FFFFFF"/>
        </w:rPr>
        <w:t>ge, 2016</w:t>
      </w:r>
      <w:r w:rsidR="00074A48" w:rsidRPr="00074A48">
        <w:rPr>
          <w:rFonts w:ascii="Arial" w:eastAsia="Times New Roman" w:hAnsi="Arial" w:cs="Arial"/>
          <w:i/>
          <w:color w:val="000000"/>
          <w:sz w:val="20"/>
          <w:szCs w:val="20"/>
          <w:shd w:val="clear" w:color="auto" w:fill="FFFFFF"/>
        </w:rPr>
        <w:t>)</w:t>
      </w:r>
      <w:r w:rsidR="00074A48">
        <w:rPr>
          <w:rFonts w:ascii="Arial" w:eastAsia="Times New Roman" w:hAnsi="Arial" w:cs="Arial"/>
          <w:i/>
          <w:color w:val="000000"/>
          <w:sz w:val="20"/>
          <w:szCs w:val="20"/>
          <w:shd w:val="clear" w:color="auto" w:fill="FFFFFF"/>
        </w:rPr>
        <w:t xml:space="preserve"> </w:t>
      </w:r>
    </w:p>
    <w:p w14:paraId="72BBC76F" w14:textId="6AA1BB62" w:rsidR="0064562D" w:rsidRDefault="00997BED" w:rsidP="00074A48">
      <w:pPr>
        <w:rPr>
          <w:rFonts w:ascii="Arial" w:eastAsia="Times New Roman" w:hAnsi="Arial" w:cs="Arial"/>
          <w:color w:val="000000"/>
          <w:szCs w:val="20"/>
          <w:shd w:val="clear" w:color="auto" w:fill="FFFFFF"/>
        </w:rPr>
      </w:pPr>
      <w:r>
        <w:rPr>
          <w:rFonts w:ascii="Arial" w:eastAsia="Times New Roman" w:hAnsi="Arial" w:cs="Arial"/>
          <w:color w:val="000000"/>
          <w:szCs w:val="20"/>
          <w:shd w:val="clear" w:color="auto" w:fill="FFFFFF"/>
        </w:rPr>
        <w:t>It is clear to see from these</w:t>
      </w:r>
      <w:r w:rsidR="0064562D">
        <w:rPr>
          <w:rFonts w:ascii="Arial" w:eastAsia="Times New Roman" w:hAnsi="Arial" w:cs="Arial"/>
          <w:color w:val="000000"/>
          <w:szCs w:val="20"/>
          <w:shd w:val="clear" w:color="auto" w:fill="FFFFFF"/>
        </w:rPr>
        <w:t xml:space="preserve"> figures that vulnerable people are </w:t>
      </w:r>
      <w:r>
        <w:rPr>
          <w:rFonts w:ascii="Arial" w:eastAsia="Times New Roman" w:hAnsi="Arial" w:cs="Arial"/>
          <w:color w:val="000000"/>
          <w:szCs w:val="20"/>
          <w:shd w:val="clear" w:color="auto" w:fill="FFFFFF"/>
        </w:rPr>
        <w:t xml:space="preserve">actively </w:t>
      </w:r>
      <w:r w:rsidR="0064562D">
        <w:rPr>
          <w:rFonts w:ascii="Arial" w:eastAsia="Times New Roman" w:hAnsi="Arial" w:cs="Arial"/>
          <w:color w:val="000000"/>
          <w:szCs w:val="20"/>
          <w:shd w:val="clear" w:color="auto" w:fill="FFFFFF"/>
        </w:rPr>
        <w:t>using online bingo websites</w:t>
      </w:r>
      <w:r w:rsidR="006754FA">
        <w:rPr>
          <w:rFonts w:ascii="Arial" w:eastAsia="Times New Roman" w:hAnsi="Arial" w:cs="Arial"/>
          <w:color w:val="000000"/>
          <w:szCs w:val="20"/>
          <w:shd w:val="clear" w:color="auto" w:fill="FFFFFF"/>
        </w:rPr>
        <w:t xml:space="preserve">. </w:t>
      </w:r>
      <w:r w:rsidR="006754FA" w:rsidRPr="006754FA">
        <w:rPr>
          <w:rFonts w:ascii="Arial" w:eastAsia="Times New Roman" w:hAnsi="Arial" w:cs="Arial"/>
          <w:color w:val="000000" w:themeColor="text1"/>
          <w:szCs w:val="20"/>
          <w:shd w:val="clear" w:color="auto" w:fill="FFFFFF"/>
        </w:rPr>
        <w:t>However,</w:t>
      </w:r>
      <w:r w:rsidR="0064562D" w:rsidRPr="006754FA">
        <w:rPr>
          <w:rFonts w:ascii="Arial" w:eastAsia="Times New Roman" w:hAnsi="Arial" w:cs="Arial"/>
          <w:color w:val="000000" w:themeColor="text1"/>
          <w:szCs w:val="20"/>
          <w:shd w:val="clear" w:color="auto" w:fill="FFFFFF"/>
        </w:rPr>
        <w:t xml:space="preserve"> </w:t>
      </w:r>
      <w:r w:rsidR="006754FA" w:rsidRPr="006754FA">
        <w:rPr>
          <w:rFonts w:ascii="Arial" w:eastAsia="Times New Roman" w:hAnsi="Arial" w:cs="Arial"/>
          <w:color w:val="000000" w:themeColor="text1"/>
          <w:szCs w:val="20"/>
          <w:shd w:val="clear" w:color="auto" w:fill="FFFFFF"/>
        </w:rPr>
        <w:t>in order to determine whether</w:t>
      </w:r>
      <w:r w:rsidR="00015925" w:rsidRPr="006754FA">
        <w:rPr>
          <w:rFonts w:ascii="Arial" w:eastAsia="Times New Roman" w:hAnsi="Arial" w:cs="Arial"/>
          <w:color w:val="000000" w:themeColor="text1"/>
          <w:szCs w:val="20"/>
          <w:shd w:val="clear" w:color="auto" w:fill="FFFFFF"/>
        </w:rPr>
        <w:t xml:space="preserve"> online bingo companies </w:t>
      </w:r>
      <w:r w:rsidR="006754FA" w:rsidRPr="006754FA">
        <w:rPr>
          <w:rFonts w:ascii="Arial" w:eastAsia="Times New Roman" w:hAnsi="Arial" w:cs="Arial"/>
          <w:color w:val="000000" w:themeColor="text1"/>
          <w:szCs w:val="20"/>
          <w:shd w:val="clear" w:color="auto" w:fill="FFFFFF"/>
        </w:rPr>
        <w:t>are, in fact, targeting the vulnerable</w:t>
      </w:r>
      <w:r w:rsidR="00015925" w:rsidRPr="006754FA">
        <w:rPr>
          <w:rFonts w:ascii="Arial" w:eastAsia="Times New Roman" w:hAnsi="Arial" w:cs="Arial"/>
          <w:color w:val="000000" w:themeColor="text1"/>
          <w:szCs w:val="20"/>
          <w:shd w:val="clear" w:color="auto" w:fill="FFFFFF"/>
        </w:rPr>
        <w:t xml:space="preserve">, </w:t>
      </w:r>
      <w:r w:rsidR="006754FA" w:rsidRPr="006754FA">
        <w:rPr>
          <w:rFonts w:ascii="Arial" w:eastAsia="Times New Roman" w:hAnsi="Arial" w:cs="Arial"/>
          <w:color w:val="000000" w:themeColor="text1"/>
          <w:szCs w:val="20"/>
          <w:shd w:val="clear" w:color="auto" w:fill="FFFFFF"/>
        </w:rPr>
        <w:t xml:space="preserve">the </w:t>
      </w:r>
      <w:r w:rsidR="00015925" w:rsidRPr="006754FA">
        <w:rPr>
          <w:rFonts w:ascii="Arial" w:eastAsia="Times New Roman" w:hAnsi="Arial" w:cs="Arial"/>
          <w:color w:val="000000" w:themeColor="text1"/>
          <w:szCs w:val="20"/>
          <w:shd w:val="clear" w:color="auto" w:fill="FFFFFF"/>
        </w:rPr>
        <w:t>promotional</w:t>
      </w:r>
      <w:r w:rsidR="006754FA" w:rsidRPr="006754FA">
        <w:rPr>
          <w:rFonts w:ascii="Arial" w:eastAsia="Times New Roman" w:hAnsi="Arial" w:cs="Arial"/>
          <w:color w:val="000000" w:themeColor="text1"/>
          <w:szCs w:val="20"/>
          <w:shd w:val="clear" w:color="auto" w:fill="FFFFFF"/>
        </w:rPr>
        <w:t xml:space="preserve"> material used by </w:t>
      </w:r>
      <w:r w:rsidR="006754FA">
        <w:rPr>
          <w:rFonts w:ascii="Arial" w:eastAsia="Times New Roman" w:hAnsi="Arial" w:cs="Arial"/>
          <w:color w:val="000000" w:themeColor="text1"/>
          <w:szCs w:val="20"/>
          <w:shd w:val="clear" w:color="auto" w:fill="FFFFFF"/>
        </w:rPr>
        <w:t>these</w:t>
      </w:r>
      <w:r w:rsidR="006754FA" w:rsidRPr="006754FA">
        <w:rPr>
          <w:rFonts w:ascii="Arial" w:eastAsia="Times New Roman" w:hAnsi="Arial" w:cs="Arial"/>
          <w:color w:val="000000" w:themeColor="text1"/>
          <w:szCs w:val="20"/>
          <w:shd w:val="clear" w:color="auto" w:fill="FFFFFF"/>
        </w:rPr>
        <w:t xml:space="preserve"> companies needs to be closely analysed.</w:t>
      </w:r>
      <w:r w:rsidR="00015925">
        <w:rPr>
          <w:rFonts w:ascii="Arial" w:eastAsia="Times New Roman" w:hAnsi="Arial" w:cs="Arial"/>
          <w:color w:val="000000"/>
          <w:szCs w:val="20"/>
          <w:shd w:val="clear" w:color="auto" w:fill="FFFFFF"/>
        </w:rPr>
        <w:t xml:space="preserve"> </w:t>
      </w:r>
    </w:p>
    <w:p w14:paraId="4461658C" w14:textId="77777777" w:rsidR="002C4012" w:rsidRDefault="002C4012" w:rsidP="00074A48">
      <w:pPr>
        <w:rPr>
          <w:rFonts w:ascii="Arial" w:eastAsia="Times New Roman" w:hAnsi="Arial" w:cs="Arial"/>
          <w:color w:val="000000"/>
          <w:szCs w:val="20"/>
          <w:shd w:val="clear" w:color="auto" w:fill="FFFFFF"/>
        </w:rPr>
      </w:pPr>
    </w:p>
    <w:p w14:paraId="4D4AA898" w14:textId="3132193A" w:rsidR="002C4012" w:rsidRDefault="002C4012" w:rsidP="00074A48">
      <w:pPr>
        <w:rPr>
          <w:rFonts w:ascii="Arial" w:eastAsia="Times New Roman" w:hAnsi="Arial" w:cs="Arial"/>
          <w:color w:val="000000"/>
          <w:szCs w:val="20"/>
          <w:shd w:val="clear" w:color="auto" w:fill="FFFFFF"/>
        </w:rPr>
      </w:pPr>
    </w:p>
    <w:p w14:paraId="67DCC6FD" w14:textId="69FE9B56" w:rsidR="002C4012" w:rsidRDefault="00EA6539" w:rsidP="00074A48">
      <w:pPr>
        <w:rPr>
          <w:rFonts w:ascii="Arial" w:eastAsia="Times New Roman" w:hAnsi="Arial" w:cs="Arial"/>
          <w:color w:val="000000"/>
          <w:szCs w:val="20"/>
          <w:shd w:val="clear" w:color="auto" w:fill="FFFFFF"/>
        </w:rPr>
      </w:pPr>
      <w:r>
        <w:rPr>
          <w:rFonts w:ascii="Helvetica" w:hAnsi="Helvetica" w:cs="Helvetica"/>
          <w:noProof/>
          <w:lang w:val="en-US"/>
        </w:rPr>
        <w:drawing>
          <wp:inline distT="0" distB="0" distL="0" distR="0" wp14:anchorId="679A2734" wp14:editId="19667583">
            <wp:extent cx="4802863" cy="27009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alphaModFix/>
                      <a:extLst>
                        <a:ext uri="{28A0092B-C50C-407E-A947-70E740481C1C}">
                          <a14:useLocalDpi xmlns:a14="http://schemas.microsoft.com/office/drawing/2010/main" val="0"/>
                        </a:ext>
                      </a:extLst>
                    </a:blip>
                    <a:srcRect/>
                    <a:stretch>
                      <a:fillRect/>
                    </a:stretch>
                  </pic:blipFill>
                  <pic:spPr bwMode="auto">
                    <a:xfrm>
                      <a:off x="0" y="0"/>
                      <a:ext cx="4803442" cy="2701304"/>
                    </a:xfrm>
                    <a:prstGeom prst="rect">
                      <a:avLst/>
                    </a:prstGeom>
                    <a:noFill/>
                    <a:ln>
                      <a:noFill/>
                    </a:ln>
                  </pic:spPr>
                </pic:pic>
              </a:graphicData>
            </a:graphic>
          </wp:inline>
        </w:drawing>
      </w:r>
    </w:p>
    <w:p w14:paraId="5A282D68" w14:textId="1F318556" w:rsidR="00015925" w:rsidRPr="005D74E0" w:rsidRDefault="006C056E" w:rsidP="00074A48">
      <w:pPr>
        <w:rPr>
          <w:rFonts w:ascii="Arial" w:eastAsia="Times New Roman" w:hAnsi="Arial" w:cs="Arial"/>
          <w:i/>
          <w:sz w:val="20"/>
          <w:szCs w:val="20"/>
        </w:rPr>
      </w:pPr>
      <w:r w:rsidRPr="005D74E0">
        <w:rPr>
          <w:rFonts w:ascii="Arial" w:eastAsia="Times New Roman" w:hAnsi="Arial" w:cs="Arial"/>
          <w:i/>
          <w:sz w:val="20"/>
          <w:szCs w:val="20"/>
        </w:rPr>
        <w:t>Still image from Sun Bingo’s 2019 advertising campaign ‘Are you gonna bingo?’ (Sun Bingo</w:t>
      </w:r>
      <w:r w:rsidR="005D74E0" w:rsidRPr="005D74E0">
        <w:rPr>
          <w:rFonts w:ascii="Arial" w:eastAsia="Times New Roman" w:hAnsi="Arial" w:cs="Arial"/>
          <w:i/>
          <w:sz w:val="20"/>
          <w:szCs w:val="20"/>
        </w:rPr>
        <w:t>, 2019</w:t>
      </w:r>
      <w:r w:rsidRPr="005D74E0">
        <w:rPr>
          <w:rFonts w:ascii="Arial" w:eastAsia="Times New Roman" w:hAnsi="Arial" w:cs="Arial"/>
          <w:i/>
          <w:sz w:val="20"/>
          <w:szCs w:val="20"/>
        </w:rPr>
        <w:t>)</w:t>
      </w:r>
    </w:p>
    <w:p w14:paraId="76195489" w14:textId="77777777" w:rsidR="006C056E" w:rsidRDefault="006C056E" w:rsidP="00074A48">
      <w:pPr>
        <w:rPr>
          <w:rFonts w:ascii="Times New Roman" w:eastAsia="Times New Roman" w:hAnsi="Times New Roman" w:cs="Times New Roman"/>
          <w:i/>
          <w:sz w:val="18"/>
          <w:szCs w:val="20"/>
        </w:rPr>
      </w:pPr>
    </w:p>
    <w:p w14:paraId="693A5E68" w14:textId="5841CAA8" w:rsidR="0096477D" w:rsidRDefault="006C056E" w:rsidP="0096477D">
      <w:pPr>
        <w:rPr>
          <w:rFonts w:ascii="Arial" w:eastAsia="Times New Roman" w:hAnsi="Arial" w:cs="Arial"/>
          <w:color w:val="000000"/>
          <w:sz w:val="20"/>
          <w:szCs w:val="20"/>
          <w:shd w:val="clear" w:color="auto" w:fill="FFFFFF"/>
        </w:rPr>
      </w:pPr>
      <w:r>
        <w:rPr>
          <w:rFonts w:ascii="Arial" w:eastAsia="Times New Roman" w:hAnsi="Arial" w:cs="Arial"/>
          <w:szCs w:val="20"/>
        </w:rPr>
        <w:t xml:space="preserve">The above image is a </w:t>
      </w:r>
      <w:r w:rsidR="009D30FD">
        <w:rPr>
          <w:rFonts w:ascii="Arial" w:eastAsia="Times New Roman" w:hAnsi="Arial" w:cs="Arial"/>
          <w:szCs w:val="20"/>
        </w:rPr>
        <w:t>still</w:t>
      </w:r>
      <w:r>
        <w:rPr>
          <w:rFonts w:ascii="Arial" w:eastAsia="Times New Roman" w:hAnsi="Arial" w:cs="Arial"/>
          <w:szCs w:val="20"/>
        </w:rPr>
        <w:t xml:space="preserve"> from </w:t>
      </w:r>
      <w:r w:rsidRPr="001D6E4C">
        <w:rPr>
          <w:rFonts w:ascii="Arial" w:eastAsia="Times New Roman" w:hAnsi="Arial" w:cs="Arial"/>
          <w:i/>
          <w:szCs w:val="20"/>
        </w:rPr>
        <w:t xml:space="preserve">Sun Bingo’s </w:t>
      </w:r>
      <w:r>
        <w:rPr>
          <w:rFonts w:ascii="Arial" w:eastAsia="Times New Roman" w:hAnsi="Arial" w:cs="Arial"/>
          <w:szCs w:val="20"/>
        </w:rPr>
        <w:t>2019 advertising campaign ‘Are you gonna bingo?’</w:t>
      </w:r>
      <w:r w:rsidR="00997BED">
        <w:rPr>
          <w:rFonts w:ascii="Arial" w:eastAsia="Times New Roman" w:hAnsi="Arial" w:cs="Arial"/>
          <w:szCs w:val="20"/>
        </w:rPr>
        <w:t>.</w:t>
      </w:r>
      <w:r>
        <w:rPr>
          <w:rFonts w:ascii="Arial" w:eastAsia="Times New Roman" w:hAnsi="Arial" w:cs="Arial"/>
          <w:szCs w:val="20"/>
        </w:rPr>
        <w:t xml:space="preserve"> </w:t>
      </w:r>
      <w:r w:rsidR="009D30FD">
        <w:rPr>
          <w:rFonts w:ascii="Arial" w:eastAsia="Times New Roman" w:hAnsi="Arial" w:cs="Arial"/>
          <w:szCs w:val="20"/>
        </w:rPr>
        <w:t xml:space="preserve">The 30 second advertisement shows two women making an online show entitled ‘The </w:t>
      </w:r>
      <w:r w:rsidR="00A12EAB">
        <w:rPr>
          <w:rFonts w:ascii="Arial" w:eastAsia="Times New Roman" w:hAnsi="Arial" w:cs="Arial"/>
          <w:szCs w:val="20"/>
        </w:rPr>
        <w:t>“</w:t>
      </w:r>
      <w:r w:rsidR="009D30FD">
        <w:rPr>
          <w:rFonts w:ascii="Arial" w:eastAsia="Times New Roman" w:hAnsi="Arial" w:cs="Arial"/>
          <w:szCs w:val="20"/>
        </w:rPr>
        <w:t>ar</w:t>
      </w:r>
      <w:r w:rsidR="004821A6">
        <w:rPr>
          <w:rFonts w:ascii="Arial" w:eastAsia="Times New Roman" w:hAnsi="Arial" w:cs="Arial"/>
          <w:szCs w:val="20"/>
        </w:rPr>
        <w:t>e you gonna bingo</w:t>
      </w:r>
      <w:r w:rsidR="00A12EAB">
        <w:rPr>
          <w:rFonts w:ascii="Arial" w:eastAsia="Times New Roman" w:hAnsi="Arial" w:cs="Arial"/>
          <w:szCs w:val="20"/>
        </w:rPr>
        <w:t>”</w:t>
      </w:r>
      <w:r w:rsidR="004821A6">
        <w:rPr>
          <w:rFonts w:ascii="Arial" w:eastAsia="Times New Roman" w:hAnsi="Arial" w:cs="Arial"/>
          <w:szCs w:val="20"/>
        </w:rPr>
        <w:t xml:space="preserve"> show’. In the advert, the two protagonists use colloquial language that </w:t>
      </w:r>
      <w:r w:rsidR="00073643">
        <w:rPr>
          <w:rFonts w:ascii="Arial" w:eastAsia="Times New Roman" w:hAnsi="Arial" w:cs="Arial"/>
          <w:szCs w:val="20"/>
        </w:rPr>
        <w:t xml:space="preserve">is relatable to young people and has been </w:t>
      </w:r>
      <w:r w:rsidR="004821A6">
        <w:rPr>
          <w:rFonts w:ascii="Arial" w:eastAsia="Times New Roman" w:hAnsi="Arial" w:cs="Arial"/>
          <w:szCs w:val="20"/>
        </w:rPr>
        <w:t>popular</w:t>
      </w:r>
      <w:r w:rsidR="00073643">
        <w:rPr>
          <w:rFonts w:ascii="Arial" w:eastAsia="Times New Roman" w:hAnsi="Arial" w:cs="Arial"/>
          <w:szCs w:val="20"/>
        </w:rPr>
        <w:t>ised</w:t>
      </w:r>
      <w:r w:rsidR="004821A6">
        <w:rPr>
          <w:rFonts w:ascii="Arial" w:eastAsia="Times New Roman" w:hAnsi="Arial" w:cs="Arial"/>
          <w:szCs w:val="20"/>
        </w:rPr>
        <w:t xml:space="preserve"> by reality </w:t>
      </w:r>
      <w:r w:rsidR="00AD0046">
        <w:rPr>
          <w:rFonts w:ascii="Arial" w:eastAsia="Times New Roman" w:hAnsi="Arial" w:cs="Arial"/>
          <w:szCs w:val="20"/>
        </w:rPr>
        <w:t>TV stars such as the Kardashian family</w:t>
      </w:r>
      <w:r w:rsidR="004821A6">
        <w:rPr>
          <w:rFonts w:ascii="Arial" w:eastAsia="Times New Roman" w:hAnsi="Arial" w:cs="Arial"/>
          <w:szCs w:val="20"/>
        </w:rPr>
        <w:t xml:space="preserve">. </w:t>
      </w:r>
      <w:r w:rsidR="00910196">
        <w:rPr>
          <w:rFonts w:ascii="Arial" w:eastAsia="Times New Roman" w:hAnsi="Arial" w:cs="Arial"/>
          <w:szCs w:val="20"/>
        </w:rPr>
        <w:t xml:space="preserve">For a relatively short advertisement, there are many different layers to look at. First of all the two </w:t>
      </w:r>
      <w:r w:rsidR="006754FA">
        <w:rPr>
          <w:rFonts w:ascii="Arial" w:eastAsia="Times New Roman" w:hAnsi="Arial" w:cs="Arial"/>
          <w:szCs w:val="20"/>
        </w:rPr>
        <w:t>female</w:t>
      </w:r>
      <w:r w:rsidR="00910196">
        <w:rPr>
          <w:rFonts w:ascii="Arial" w:eastAsia="Times New Roman" w:hAnsi="Arial" w:cs="Arial"/>
          <w:szCs w:val="20"/>
        </w:rPr>
        <w:t xml:space="preserve"> protagonists of this advert are </w:t>
      </w:r>
      <w:r w:rsidR="00E3465E">
        <w:rPr>
          <w:rFonts w:ascii="Arial" w:eastAsia="Times New Roman" w:hAnsi="Arial" w:cs="Arial"/>
          <w:szCs w:val="20"/>
        </w:rPr>
        <w:t xml:space="preserve">relatively young; this quite clearly shows that the advert’s target demographic is young women. The language and mannerisms used by the characters in this advert </w:t>
      </w:r>
      <w:r w:rsidR="0096477D">
        <w:rPr>
          <w:rFonts w:ascii="Arial" w:eastAsia="Times New Roman" w:hAnsi="Arial" w:cs="Arial"/>
          <w:szCs w:val="20"/>
        </w:rPr>
        <w:t xml:space="preserve">allude to the fact that they are from a working class background. The woman to the right of the frame is wearing a shell-suit, which was particularly popular with the working class in the 1990’s. </w:t>
      </w:r>
      <w:r w:rsidR="0096477D" w:rsidRPr="0096477D">
        <w:rPr>
          <w:rFonts w:ascii="Arial" w:eastAsia="Times New Roman" w:hAnsi="Arial" w:cs="Arial"/>
          <w:i/>
          <w:color w:val="000000"/>
          <w:sz w:val="20"/>
          <w:szCs w:val="20"/>
          <w:shd w:val="clear" w:color="auto" w:fill="FFFFFF"/>
        </w:rPr>
        <w:t>(Macmillandictionary.com, n.d.)</w:t>
      </w:r>
      <w:r w:rsidR="0096477D">
        <w:rPr>
          <w:rFonts w:ascii="Arial" w:eastAsia="Times New Roman" w:hAnsi="Arial" w:cs="Arial"/>
          <w:color w:val="000000"/>
          <w:sz w:val="20"/>
          <w:szCs w:val="20"/>
          <w:shd w:val="clear" w:color="auto" w:fill="FFFFFF"/>
        </w:rPr>
        <w:t xml:space="preserve"> </w:t>
      </w:r>
    </w:p>
    <w:p w14:paraId="4B4E6FBC" w14:textId="77777777" w:rsidR="006B28A0" w:rsidRDefault="006B28A0" w:rsidP="0096477D">
      <w:pPr>
        <w:rPr>
          <w:rFonts w:ascii="Arial" w:eastAsia="Times New Roman" w:hAnsi="Arial" w:cs="Arial"/>
          <w:color w:val="000000"/>
          <w:sz w:val="20"/>
          <w:szCs w:val="20"/>
          <w:shd w:val="clear" w:color="auto" w:fill="FFFFFF"/>
        </w:rPr>
      </w:pPr>
    </w:p>
    <w:p w14:paraId="2C9F356F" w14:textId="6548CFB1" w:rsidR="00942C3E" w:rsidRDefault="006D01D9" w:rsidP="0096477D">
      <w:pPr>
        <w:rPr>
          <w:rFonts w:ascii="Arial" w:eastAsia="Times New Roman" w:hAnsi="Arial" w:cs="Arial"/>
          <w:color w:val="000000"/>
          <w:szCs w:val="20"/>
          <w:shd w:val="clear" w:color="auto" w:fill="FFFFFF"/>
        </w:rPr>
      </w:pPr>
      <w:r>
        <w:rPr>
          <w:rFonts w:ascii="Helvetica" w:hAnsi="Helvetica" w:cs="Helvetica"/>
          <w:noProof/>
          <w:lang w:val="en-US"/>
        </w:rPr>
        <mc:AlternateContent>
          <mc:Choice Requires="wps">
            <w:drawing>
              <wp:anchor distT="0" distB="0" distL="114300" distR="114300" simplePos="0" relativeHeight="251659264" behindDoc="0" locked="0" layoutInCell="1" allowOverlap="1" wp14:anchorId="1B167675" wp14:editId="0B274087">
                <wp:simplePos x="0" y="0"/>
                <wp:positionH relativeFrom="column">
                  <wp:posOffset>-228600</wp:posOffset>
                </wp:positionH>
                <wp:positionV relativeFrom="paragraph">
                  <wp:posOffset>1758315</wp:posOffset>
                </wp:positionV>
                <wp:extent cx="2628900" cy="4572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628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D92276" w14:textId="27352E2D" w:rsidR="00BA1562" w:rsidRPr="00680AB5" w:rsidRDefault="00BA1562" w:rsidP="00680AB5">
                            <w:pPr>
                              <w:pStyle w:val="arial"/>
                              <w:rPr>
                                <w:rFonts w:ascii="Arial" w:hAnsi="Arial" w:cs="Arial"/>
                                <w:i/>
                                <w:sz w:val="20"/>
                                <w:szCs w:val="20"/>
                              </w:rPr>
                            </w:pPr>
                            <w:r>
                              <w:rPr>
                                <w:rFonts w:ascii="Arial" w:hAnsi="Arial" w:cs="Arial"/>
                                <w:i/>
                                <w:sz w:val="20"/>
                                <w:szCs w:val="20"/>
                              </w:rPr>
                              <w:t>Still from Mecca Bingo’s 2017 advert ‘Meccarena’. (Meccabingo,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17.95pt;margin-top:138.45pt;width:207pt;height:3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" filled="f" stroked="f">
                <v:textbox>
                  <w:txbxContent>
                    <w:p w14:paraId="65D92276" w14:textId="27352E2D" w:rsidR="006D01D9" w:rsidRPr="00680AB5" w:rsidRDefault="006D01D9" w:rsidP="00680AB5">
                      <w:pPr>
                        <w:pStyle w:val="arial"/>
                        <w:rPr>
                          <w:rFonts w:ascii="Arial" w:hAnsi="Arial" w:cs="Arial"/>
                          <w:i/>
                          <w:sz w:val="20"/>
                          <w:szCs w:val="20"/>
                        </w:rPr>
                      </w:pPr>
                      <w:r>
                        <w:rPr>
                          <w:rFonts w:ascii="Arial" w:hAnsi="Arial" w:cs="Arial"/>
                          <w:i/>
                          <w:sz w:val="20"/>
                          <w:szCs w:val="20"/>
                        </w:rPr>
                        <w:t>Still from Mecca Bingo’s 2017 advert ‘Meccarena’. (Meccabingo, 2017)</w:t>
                      </w:r>
                    </w:p>
                  </w:txbxContent>
                </v:textbox>
                <w10:wrap type="square"/>
              </v:shape>
            </w:pict>
          </mc:Fallback>
        </mc:AlternateContent>
      </w:r>
      <w:r>
        <w:rPr>
          <w:rFonts w:ascii="Helvetica" w:hAnsi="Helvetica" w:cs="Helvetica"/>
          <w:noProof/>
          <w:lang w:val="en-US"/>
        </w:rPr>
        <w:drawing>
          <wp:anchor distT="0" distB="0" distL="114300" distR="114300" simplePos="0" relativeHeight="251658240" behindDoc="0" locked="0" layoutInCell="1" allowOverlap="1" wp14:anchorId="4E7B75FB" wp14:editId="71047E2B">
            <wp:simplePos x="0" y="0"/>
            <wp:positionH relativeFrom="column">
              <wp:posOffset>-228600</wp:posOffset>
            </wp:positionH>
            <wp:positionV relativeFrom="paragraph">
              <wp:posOffset>272415</wp:posOffset>
            </wp:positionV>
            <wp:extent cx="2641600" cy="1485900"/>
            <wp:effectExtent l="0" t="0" r="0" b="1270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1600"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6B28A0">
        <w:rPr>
          <w:rFonts w:ascii="Arial" w:eastAsia="Times New Roman" w:hAnsi="Arial" w:cs="Arial"/>
          <w:color w:val="000000"/>
          <w:szCs w:val="20"/>
          <w:shd w:val="clear" w:color="auto" w:fill="FFFFFF"/>
        </w:rPr>
        <w:t xml:space="preserve">It is clear that </w:t>
      </w:r>
      <w:r w:rsidR="006B28A0" w:rsidRPr="001D6E4C">
        <w:rPr>
          <w:rFonts w:ascii="Arial" w:eastAsia="Times New Roman" w:hAnsi="Arial" w:cs="Arial"/>
          <w:i/>
          <w:color w:val="000000"/>
          <w:szCs w:val="20"/>
          <w:shd w:val="clear" w:color="auto" w:fill="FFFFFF"/>
        </w:rPr>
        <w:t>Sun Bingo</w:t>
      </w:r>
      <w:r w:rsidR="006B28A0">
        <w:rPr>
          <w:rFonts w:ascii="Arial" w:eastAsia="Times New Roman" w:hAnsi="Arial" w:cs="Arial"/>
          <w:color w:val="000000"/>
          <w:szCs w:val="20"/>
          <w:shd w:val="clear" w:color="auto" w:fill="FFFFFF"/>
        </w:rPr>
        <w:t xml:space="preserve"> </w:t>
      </w:r>
      <w:r w:rsidR="00A85578">
        <w:rPr>
          <w:rFonts w:ascii="Arial" w:eastAsia="Times New Roman" w:hAnsi="Arial" w:cs="Arial"/>
          <w:color w:val="000000"/>
          <w:szCs w:val="20"/>
          <w:shd w:val="clear" w:color="auto" w:fill="FFFFFF"/>
        </w:rPr>
        <w:t>is</w:t>
      </w:r>
      <w:r w:rsidR="006B28A0">
        <w:rPr>
          <w:rFonts w:ascii="Arial" w:eastAsia="Times New Roman" w:hAnsi="Arial" w:cs="Arial"/>
          <w:color w:val="000000"/>
          <w:szCs w:val="20"/>
          <w:shd w:val="clear" w:color="auto" w:fill="FFFFFF"/>
        </w:rPr>
        <w:t xml:space="preserve"> targeting working class young women due to the way in which the protagonists are depicted in this advert. </w:t>
      </w:r>
      <w:r w:rsidR="006B28A0" w:rsidRPr="001D6E4C">
        <w:rPr>
          <w:rFonts w:ascii="Arial" w:eastAsia="Times New Roman" w:hAnsi="Arial" w:cs="Arial"/>
          <w:i/>
          <w:color w:val="000000"/>
          <w:szCs w:val="20"/>
          <w:shd w:val="clear" w:color="auto" w:fill="FFFFFF"/>
        </w:rPr>
        <w:t>Sun Bingo</w:t>
      </w:r>
      <w:r w:rsidR="006B28A0">
        <w:rPr>
          <w:rFonts w:ascii="Arial" w:eastAsia="Times New Roman" w:hAnsi="Arial" w:cs="Arial"/>
          <w:color w:val="000000"/>
          <w:szCs w:val="20"/>
          <w:shd w:val="clear" w:color="auto" w:fill="FFFFFF"/>
        </w:rPr>
        <w:t xml:space="preserve"> marketing their services to younger working class people isn’t inherently targeting vulner</w:t>
      </w:r>
      <w:r w:rsidR="00BB2C59">
        <w:rPr>
          <w:rFonts w:ascii="Arial" w:eastAsia="Times New Roman" w:hAnsi="Arial" w:cs="Arial"/>
          <w:color w:val="000000"/>
          <w:szCs w:val="20"/>
          <w:shd w:val="clear" w:color="auto" w:fill="FFFFFF"/>
        </w:rPr>
        <w:t>able people. However</w:t>
      </w:r>
      <w:r w:rsidR="00073643">
        <w:rPr>
          <w:rFonts w:ascii="Arial" w:eastAsia="Times New Roman" w:hAnsi="Arial" w:cs="Arial"/>
          <w:color w:val="000000"/>
          <w:szCs w:val="20"/>
          <w:shd w:val="clear" w:color="auto" w:fill="FFFFFF"/>
        </w:rPr>
        <w:t>,</w:t>
      </w:r>
      <w:r w:rsidR="00BB2C59">
        <w:rPr>
          <w:rFonts w:ascii="Arial" w:eastAsia="Times New Roman" w:hAnsi="Arial" w:cs="Arial"/>
          <w:color w:val="000000"/>
          <w:szCs w:val="20"/>
          <w:shd w:val="clear" w:color="auto" w:fill="FFFFFF"/>
        </w:rPr>
        <w:t xml:space="preserve"> it has been shown that 21% of women are in fact living in poverty </w:t>
      </w:r>
      <w:r w:rsidR="00BB2C59" w:rsidRPr="00BB2C59">
        <w:rPr>
          <w:rFonts w:ascii="Arial" w:eastAsia="Times New Roman" w:hAnsi="Arial" w:cs="Arial"/>
          <w:i/>
          <w:color w:val="000000"/>
          <w:sz w:val="20"/>
          <w:szCs w:val="20"/>
          <w:shd w:val="clear" w:color="auto" w:fill="FFFFFF"/>
        </w:rPr>
        <w:t>(Wbg.org.uk, 2018),</w:t>
      </w:r>
      <w:r w:rsidR="00BB2C59">
        <w:rPr>
          <w:rFonts w:ascii="Arial" w:eastAsia="Times New Roman" w:hAnsi="Arial" w:cs="Arial"/>
          <w:color w:val="000000"/>
          <w:szCs w:val="20"/>
          <w:shd w:val="clear" w:color="auto" w:fill="FFFFFF"/>
        </w:rPr>
        <w:t xml:space="preserve"> therefore it can be said that </w:t>
      </w:r>
      <w:r w:rsidR="00BB2C59" w:rsidRPr="001D6E4C">
        <w:rPr>
          <w:rFonts w:ascii="Arial" w:eastAsia="Times New Roman" w:hAnsi="Arial" w:cs="Arial"/>
          <w:i/>
          <w:color w:val="000000"/>
          <w:szCs w:val="20"/>
          <w:shd w:val="clear" w:color="auto" w:fill="FFFFFF"/>
        </w:rPr>
        <w:t>Sun Bingo</w:t>
      </w:r>
      <w:r w:rsidR="00BB2C59">
        <w:rPr>
          <w:rFonts w:ascii="Arial" w:eastAsia="Times New Roman" w:hAnsi="Arial" w:cs="Arial"/>
          <w:color w:val="000000"/>
          <w:szCs w:val="20"/>
          <w:shd w:val="clear" w:color="auto" w:fill="FFFFFF"/>
        </w:rPr>
        <w:t xml:space="preserve"> could be indirectly targeting their adverts towards the vulnerable, by making young working class women their target audience. </w:t>
      </w:r>
      <w:r w:rsidR="00A85578" w:rsidRPr="001D6E4C">
        <w:rPr>
          <w:rFonts w:ascii="Arial" w:eastAsia="Times New Roman" w:hAnsi="Arial" w:cs="Arial"/>
          <w:i/>
          <w:color w:val="000000"/>
          <w:szCs w:val="20"/>
          <w:shd w:val="clear" w:color="auto" w:fill="FFFFFF"/>
        </w:rPr>
        <w:t>Sun Bingo</w:t>
      </w:r>
      <w:r w:rsidR="00A85578">
        <w:rPr>
          <w:rFonts w:ascii="Arial" w:eastAsia="Times New Roman" w:hAnsi="Arial" w:cs="Arial"/>
          <w:color w:val="000000"/>
          <w:szCs w:val="20"/>
          <w:shd w:val="clear" w:color="auto" w:fill="FFFFFF"/>
        </w:rPr>
        <w:t xml:space="preserve"> </w:t>
      </w:r>
      <w:r w:rsidR="00BE01B9">
        <w:rPr>
          <w:rFonts w:ascii="Arial" w:eastAsia="Times New Roman" w:hAnsi="Arial" w:cs="Arial"/>
          <w:color w:val="000000"/>
          <w:szCs w:val="20"/>
          <w:shd w:val="clear" w:color="auto" w:fill="FFFFFF"/>
        </w:rPr>
        <w:t>is</w:t>
      </w:r>
      <w:r w:rsidR="00A85578">
        <w:rPr>
          <w:rFonts w:ascii="Arial" w:eastAsia="Times New Roman" w:hAnsi="Arial" w:cs="Arial"/>
          <w:color w:val="000000"/>
          <w:szCs w:val="20"/>
          <w:shd w:val="clear" w:color="auto" w:fill="FFFFFF"/>
        </w:rPr>
        <w:t xml:space="preserve"> also guilty of making a solitary activity seem like a social one by portraying the two protagonists </w:t>
      </w:r>
      <w:r w:rsidR="005328B1">
        <w:rPr>
          <w:rFonts w:ascii="Arial" w:eastAsia="Times New Roman" w:hAnsi="Arial" w:cs="Arial"/>
          <w:color w:val="000000"/>
          <w:szCs w:val="20"/>
          <w:shd w:val="clear" w:color="auto" w:fill="FFFFFF"/>
        </w:rPr>
        <w:t xml:space="preserve">as </w:t>
      </w:r>
      <w:r w:rsidR="00A85578">
        <w:rPr>
          <w:rFonts w:ascii="Arial" w:eastAsia="Times New Roman" w:hAnsi="Arial" w:cs="Arial"/>
          <w:color w:val="000000"/>
          <w:szCs w:val="20"/>
          <w:shd w:val="clear" w:color="auto" w:fill="FFFFFF"/>
        </w:rPr>
        <w:t>having a good time</w:t>
      </w:r>
      <w:r w:rsidR="00BE01B9">
        <w:rPr>
          <w:rFonts w:ascii="Arial" w:eastAsia="Times New Roman" w:hAnsi="Arial" w:cs="Arial"/>
          <w:color w:val="000000"/>
          <w:szCs w:val="20"/>
          <w:shd w:val="clear" w:color="auto" w:fill="FFFFFF"/>
        </w:rPr>
        <w:t xml:space="preserve"> together</w:t>
      </w:r>
      <w:r w:rsidR="00A85578">
        <w:rPr>
          <w:rFonts w:ascii="Arial" w:eastAsia="Times New Roman" w:hAnsi="Arial" w:cs="Arial"/>
          <w:color w:val="000000"/>
          <w:szCs w:val="20"/>
          <w:shd w:val="clear" w:color="auto" w:fill="FFFFFF"/>
        </w:rPr>
        <w:t xml:space="preserve">. </w:t>
      </w:r>
      <w:r w:rsidR="00BE01B9">
        <w:rPr>
          <w:rFonts w:ascii="Arial" w:eastAsia="Times New Roman" w:hAnsi="Arial" w:cs="Arial"/>
          <w:color w:val="000000"/>
          <w:szCs w:val="20"/>
          <w:shd w:val="clear" w:color="auto" w:fill="FFFFFF"/>
        </w:rPr>
        <w:t xml:space="preserve">It seems like </w:t>
      </w:r>
      <w:r w:rsidR="00BE01B9" w:rsidRPr="001D6E4C">
        <w:rPr>
          <w:rFonts w:ascii="Arial" w:eastAsia="Times New Roman" w:hAnsi="Arial" w:cs="Arial"/>
          <w:i/>
          <w:color w:val="000000"/>
          <w:szCs w:val="20"/>
          <w:shd w:val="clear" w:color="auto" w:fill="FFFFFF"/>
        </w:rPr>
        <w:t>Sun Bingo</w:t>
      </w:r>
      <w:r w:rsidR="00BE01B9">
        <w:rPr>
          <w:rFonts w:ascii="Arial" w:eastAsia="Times New Roman" w:hAnsi="Arial" w:cs="Arial"/>
          <w:color w:val="000000"/>
          <w:szCs w:val="20"/>
          <w:shd w:val="clear" w:color="auto" w:fill="FFFFFF"/>
        </w:rPr>
        <w:t xml:space="preserve"> are trying translate the camaraderie of bingo halls onto a digital stage. </w:t>
      </w:r>
      <w:r w:rsidR="002B20E9" w:rsidRPr="001D6E4C">
        <w:rPr>
          <w:rFonts w:ascii="Arial" w:eastAsia="Times New Roman" w:hAnsi="Arial" w:cs="Arial"/>
          <w:i/>
          <w:color w:val="000000"/>
          <w:szCs w:val="20"/>
          <w:shd w:val="clear" w:color="auto" w:fill="FFFFFF"/>
        </w:rPr>
        <w:t>Sun Bingo</w:t>
      </w:r>
      <w:r w:rsidR="002B20E9">
        <w:rPr>
          <w:rFonts w:ascii="Arial" w:eastAsia="Times New Roman" w:hAnsi="Arial" w:cs="Arial"/>
          <w:color w:val="000000"/>
          <w:szCs w:val="20"/>
          <w:shd w:val="clear" w:color="auto" w:fill="FFFFFF"/>
        </w:rPr>
        <w:t xml:space="preserve"> </w:t>
      </w:r>
      <w:r w:rsidR="00680AB5">
        <w:rPr>
          <w:rFonts w:ascii="Arial" w:eastAsia="Times New Roman" w:hAnsi="Arial" w:cs="Arial"/>
          <w:color w:val="000000"/>
          <w:szCs w:val="20"/>
          <w:shd w:val="clear" w:color="auto" w:fill="FFFFFF"/>
        </w:rPr>
        <w:t>is</w:t>
      </w:r>
      <w:r w:rsidR="002B20E9">
        <w:rPr>
          <w:rFonts w:ascii="Arial" w:eastAsia="Times New Roman" w:hAnsi="Arial" w:cs="Arial"/>
          <w:color w:val="000000"/>
          <w:szCs w:val="20"/>
          <w:shd w:val="clear" w:color="auto" w:fill="FFFFFF"/>
        </w:rPr>
        <w:t xml:space="preserve"> not the only company to </w:t>
      </w:r>
      <w:r w:rsidR="00680AB5">
        <w:rPr>
          <w:rFonts w:ascii="Arial" w:eastAsia="Times New Roman" w:hAnsi="Arial" w:cs="Arial"/>
          <w:color w:val="000000"/>
          <w:szCs w:val="20"/>
          <w:shd w:val="clear" w:color="auto" w:fill="FFFFFF"/>
        </w:rPr>
        <w:t xml:space="preserve">try and recreate the social aspect of bingo halls in their advertisements; </w:t>
      </w:r>
      <w:r w:rsidR="00680AB5" w:rsidRPr="00BB3629">
        <w:rPr>
          <w:rFonts w:ascii="Arial" w:eastAsia="Times New Roman" w:hAnsi="Arial" w:cs="Arial"/>
          <w:i/>
          <w:color w:val="000000"/>
          <w:szCs w:val="20"/>
          <w:shd w:val="clear" w:color="auto" w:fill="FFFFFF"/>
        </w:rPr>
        <w:t>Mecca Bingo</w:t>
      </w:r>
      <w:r w:rsidR="00680AB5">
        <w:rPr>
          <w:rFonts w:ascii="Arial" w:eastAsia="Times New Roman" w:hAnsi="Arial" w:cs="Arial"/>
          <w:color w:val="000000"/>
          <w:szCs w:val="20"/>
          <w:shd w:val="clear" w:color="auto" w:fill="FFFFFF"/>
        </w:rPr>
        <w:t xml:space="preserve"> released an a</w:t>
      </w:r>
      <w:r w:rsidR="00ED0AB2">
        <w:rPr>
          <w:rFonts w:ascii="Arial" w:eastAsia="Times New Roman" w:hAnsi="Arial" w:cs="Arial"/>
          <w:color w:val="000000"/>
          <w:szCs w:val="20"/>
          <w:shd w:val="clear" w:color="auto" w:fill="FFFFFF"/>
        </w:rPr>
        <w:t>d</w:t>
      </w:r>
      <w:r w:rsidR="00680AB5">
        <w:rPr>
          <w:rFonts w:ascii="Arial" w:eastAsia="Times New Roman" w:hAnsi="Arial" w:cs="Arial"/>
          <w:color w:val="000000"/>
          <w:szCs w:val="20"/>
          <w:shd w:val="clear" w:color="auto" w:fill="FFFFFF"/>
        </w:rPr>
        <w:t>vert on the 26</w:t>
      </w:r>
      <w:r w:rsidR="00680AB5" w:rsidRPr="00680AB5">
        <w:rPr>
          <w:rFonts w:ascii="Arial" w:eastAsia="Times New Roman" w:hAnsi="Arial" w:cs="Arial"/>
          <w:color w:val="000000"/>
          <w:szCs w:val="20"/>
          <w:shd w:val="clear" w:color="auto" w:fill="FFFFFF"/>
          <w:vertAlign w:val="superscript"/>
        </w:rPr>
        <w:t>th</w:t>
      </w:r>
      <w:r w:rsidR="00680AB5">
        <w:rPr>
          <w:rFonts w:ascii="Arial" w:eastAsia="Times New Roman" w:hAnsi="Arial" w:cs="Arial"/>
          <w:color w:val="000000"/>
          <w:szCs w:val="20"/>
          <w:shd w:val="clear" w:color="auto" w:fill="FFFFFF"/>
        </w:rPr>
        <w:t xml:space="preserve"> December 2017 that depicts </w:t>
      </w:r>
      <w:r w:rsidR="00942C3E">
        <w:rPr>
          <w:rFonts w:ascii="Arial" w:eastAsia="Times New Roman" w:hAnsi="Arial" w:cs="Arial"/>
          <w:color w:val="000000"/>
          <w:szCs w:val="20"/>
          <w:shd w:val="clear" w:color="auto" w:fill="FFFFFF"/>
        </w:rPr>
        <w:t xml:space="preserve">women playing online bingo while dancing to a parody of </w:t>
      </w:r>
      <w:r w:rsidR="00942C3E">
        <w:rPr>
          <w:rFonts w:ascii="Arial" w:eastAsia="Times New Roman" w:hAnsi="Arial" w:cs="Arial"/>
          <w:i/>
          <w:color w:val="000000"/>
          <w:szCs w:val="20"/>
          <w:shd w:val="clear" w:color="auto" w:fill="FFFFFF"/>
        </w:rPr>
        <w:t xml:space="preserve">Los del Rio’s </w:t>
      </w:r>
      <w:r w:rsidR="00942C3E">
        <w:rPr>
          <w:rFonts w:ascii="Arial" w:eastAsia="Times New Roman" w:hAnsi="Arial" w:cs="Arial"/>
          <w:color w:val="000000"/>
          <w:szCs w:val="20"/>
          <w:shd w:val="clear" w:color="auto" w:fill="FFFFFF"/>
        </w:rPr>
        <w:t>90’s hit song ‘</w:t>
      </w:r>
      <w:r w:rsidR="00942C3E" w:rsidRPr="00942C3E">
        <w:rPr>
          <w:rFonts w:ascii="Arial" w:eastAsia="Times New Roman" w:hAnsi="Arial" w:cs="Arial"/>
          <w:i/>
          <w:color w:val="000000"/>
          <w:szCs w:val="20"/>
          <w:shd w:val="clear" w:color="auto" w:fill="FFFFFF"/>
        </w:rPr>
        <w:t>The Macarena’</w:t>
      </w:r>
      <w:r w:rsidR="00942C3E">
        <w:rPr>
          <w:rFonts w:ascii="Arial" w:eastAsia="Times New Roman" w:hAnsi="Arial" w:cs="Arial"/>
          <w:i/>
          <w:color w:val="000000"/>
          <w:szCs w:val="20"/>
          <w:shd w:val="clear" w:color="auto" w:fill="FFFFFF"/>
        </w:rPr>
        <w:t xml:space="preserve">. </w:t>
      </w:r>
      <w:r w:rsidR="00BA2E29">
        <w:rPr>
          <w:rFonts w:ascii="Arial" w:eastAsia="Times New Roman" w:hAnsi="Arial" w:cs="Arial"/>
          <w:color w:val="000000"/>
          <w:szCs w:val="20"/>
          <w:shd w:val="clear" w:color="auto" w:fill="FFFFFF"/>
        </w:rPr>
        <w:t xml:space="preserve">One could argue that the date in which this advert was released is a predatory tactic deployed by </w:t>
      </w:r>
      <w:r w:rsidR="00BA2E29" w:rsidRPr="00BB3629">
        <w:rPr>
          <w:rFonts w:ascii="Arial" w:eastAsia="Times New Roman" w:hAnsi="Arial" w:cs="Arial"/>
          <w:i/>
          <w:color w:val="000000"/>
          <w:szCs w:val="20"/>
          <w:shd w:val="clear" w:color="auto" w:fill="FFFFFF"/>
        </w:rPr>
        <w:t>Mecca Bingo</w:t>
      </w:r>
      <w:r w:rsidR="00BA2E29">
        <w:rPr>
          <w:rFonts w:ascii="Arial" w:eastAsia="Times New Roman" w:hAnsi="Arial" w:cs="Arial"/>
          <w:color w:val="000000"/>
          <w:szCs w:val="20"/>
          <w:shd w:val="clear" w:color="auto" w:fill="FFFFFF"/>
        </w:rPr>
        <w:t xml:space="preserve">. </w:t>
      </w:r>
      <w:r w:rsidR="000E2D42">
        <w:rPr>
          <w:rFonts w:ascii="Arial" w:eastAsia="Times New Roman" w:hAnsi="Arial" w:cs="Arial"/>
          <w:color w:val="000000"/>
          <w:szCs w:val="20"/>
          <w:shd w:val="clear" w:color="auto" w:fill="FFFFFF"/>
        </w:rPr>
        <w:t>16 per cent of Britons – which is equivalent to 7.9 million people fell behind on their finances in January 2018 due to over</w:t>
      </w:r>
      <w:r w:rsidR="005328B1">
        <w:rPr>
          <w:rFonts w:ascii="Arial" w:eastAsia="Times New Roman" w:hAnsi="Arial" w:cs="Arial"/>
          <w:color w:val="000000"/>
          <w:szCs w:val="20"/>
          <w:shd w:val="clear" w:color="auto" w:fill="FFFFFF"/>
        </w:rPr>
        <w:t>-</w:t>
      </w:r>
      <w:r w:rsidR="000E2D42">
        <w:rPr>
          <w:rFonts w:ascii="Arial" w:eastAsia="Times New Roman" w:hAnsi="Arial" w:cs="Arial"/>
          <w:color w:val="000000"/>
          <w:szCs w:val="20"/>
          <w:shd w:val="clear" w:color="auto" w:fill="FFFFFF"/>
        </w:rPr>
        <w:t xml:space="preserve">spending at Christmas. </w:t>
      </w:r>
      <w:r w:rsidR="00401B6A">
        <w:rPr>
          <w:rFonts w:ascii="Arial" w:eastAsia="Times New Roman" w:hAnsi="Arial" w:cs="Arial"/>
          <w:i/>
          <w:color w:val="000000"/>
          <w:sz w:val="20"/>
          <w:szCs w:val="20"/>
          <w:shd w:val="clear" w:color="auto" w:fill="FFFFFF"/>
        </w:rPr>
        <w:t>(National debt line, 2018</w:t>
      </w:r>
      <w:r w:rsidR="000E2D42" w:rsidRPr="000E2D42">
        <w:rPr>
          <w:rFonts w:ascii="Arial" w:eastAsia="Times New Roman" w:hAnsi="Arial" w:cs="Arial"/>
          <w:i/>
          <w:color w:val="000000"/>
          <w:sz w:val="20"/>
          <w:szCs w:val="20"/>
          <w:shd w:val="clear" w:color="auto" w:fill="FFFFFF"/>
        </w:rPr>
        <w:t>)</w:t>
      </w:r>
      <w:r w:rsidR="000E2D42">
        <w:rPr>
          <w:rFonts w:ascii="Arial" w:eastAsia="Times New Roman" w:hAnsi="Arial" w:cs="Arial"/>
          <w:i/>
          <w:color w:val="000000"/>
          <w:sz w:val="20"/>
          <w:szCs w:val="20"/>
          <w:shd w:val="clear" w:color="auto" w:fill="FFFFFF"/>
        </w:rPr>
        <w:t xml:space="preserve">.  </w:t>
      </w:r>
      <w:r w:rsidR="000E2D42" w:rsidRPr="00BB3629">
        <w:rPr>
          <w:rFonts w:ascii="Arial" w:eastAsia="Times New Roman" w:hAnsi="Arial" w:cs="Arial"/>
          <w:i/>
          <w:color w:val="000000"/>
          <w:szCs w:val="20"/>
          <w:shd w:val="clear" w:color="auto" w:fill="FFFFFF"/>
        </w:rPr>
        <w:t>Mecca Bingo’s</w:t>
      </w:r>
      <w:r w:rsidR="000E2D42">
        <w:rPr>
          <w:rFonts w:ascii="Arial" w:eastAsia="Times New Roman" w:hAnsi="Arial" w:cs="Arial"/>
          <w:color w:val="000000"/>
          <w:szCs w:val="20"/>
          <w:shd w:val="clear" w:color="auto" w:fill="FFFFFF"/>
        </w:rPr>
        <w:t xml:space="preserve"> decision to air the advert on the 26</w:t>
      </w:r>
      <w:r w:rsidR="000E2D42" w:rsidRPr="000E2D42">
        <w:rPr>
          <w:rFonts w:ascii="Arial" w:eastAsia="Times New Roman" w:hAnsi="Arial" w:cs="Arial"/>
          <w:color w:val="000000"/>
          <w:szCs w:val="20"/>
          <w:shd w:val="clear" w:color="auto" w:fill="FFFFFF"/>
          <w:vertAlign w:val="superscript"/>
        </w:rPr>
        <w:t>th</w:t>
      </w:r>
      <w:r w:rsidR="000E2D42">
        <w:rPr>
          <w:rFonts w:ascii="Arial" w:eastAsia="Times New Roman" w:hAnsi="Arial" w:cs="Arial"/>
          <w:color w:val="000000"/>
          <w:szCs w:val="20"/>
          <w:shd w:val="clear" w:color="auto" w:fill="FFFFFF"/>
        </w:rPr>
        <w:t xml:space="preserve"> December 201</w:t>
      </w:r>
      <w:r w:rsidR="00401B6A">
        <w:rPr>
          <w:rFonts w:ascii="Arial" w:eastAsia="Times New Roman" w:hAnsi="Arial" w:cs="Arial"/>
          <w:color w:val="000000"/>
          <w:szCs w:val="20"/>
          <w:shd w:val="clear" w:color="auto" w:fill="FFFFFF"/>
        </w:rPr>
        <w:t xml:space="preserve">7 was an attempt to get people to gamble in the hopes of winning money to ease the financial stress that Christmas brought upon them. </w:t>
      </w:r>
    </w:p>
    <w:p w14:paraId="7EA52E54" w14:textId="4C729318" w:rsidR="00401B6A" w:rsidRDefault="00401B6A" w:rsidP="0096477D">
      <w:pPr>
        <w:rPr>
          <w:rFonts w:ascii="Arial" w:eastAsia="Times New Roman" w:hAnsi="Arial" w:cs="Arial"/>
          <w:color w:val="000000"/>
          <w:szCs w:val="20"/>
          <w:shd w:val="clear" w:color="auto" w:fill="FFFFFF"/>
        </w:rPr>
      </w:pPr>
    </w:p>
    <w:p w14:paraId="71E69D0A" w14:textId="7B8756F6" w:rsidR="00401B6A" w:rsidRPr="000E2D42" w:rsidRDefault="00401B6A" w:rsidP="0096477D">
      <w:pPr>
        <w:rPr>
          <w:rFonts w:ascii="Arial" w:eastAsia="Times New Roman" w:hAnsi="Arial" w:cs="Arial"/>
          <w:color w:val="000000"/>
          <w:szCs w:val="20"/>
          <w:shd w:val="clear" w:color="auto" w:fill="FFFFFF"/>
        </w:rPr>
      </w:pPr>
    </w:p>
    <w:p w14:paraId="1A71FA50" w14:textId="387CA1ED" w:rsidR="00BA2E29" w:rsidRPr="00942C3E" w:rsidRDefault="006740A8" w:rsidP="0096477D">
      <w:pPr>
        <w:rPr>
          <w:rFonts w:ascii="Arial" w:eastAsia="Times New Roman" w:hAnsi="Arial" w:cs="Arial"/>
          <w:color w:val="000000"/>
          <w:szCs w:val="20"/>
          <w:shd w:val="clear" w:color="auto" w:fill="FFFFFF"/>
        </w:rPr>
      </w:pPr>
      <w:r>
        <w:rPr>
          <w:rFonts w:ascii="Arial" w:eastAsia="Times New Roman" w:hAnsi="Arial" w:cs="Arial"/>
          <w:noProof/>
          <w:color w:val="000000"/>
          <w:shd w:val="clear" w:color="auto" w:fill="FFFFFF"/>
          <w:lang w:val="en-US"/>
        </w:rPr>
        <w:drawing>
          <wp:anchor distT="0" distB="0" distL="114300" distR="114300" simplePos="0" relativeHeight="251660288" behindDoc="0" locked="0" layoutInCell="1" allowOverlap="1" wp14:anchorId="41E9ABC8" wp14:editId="205CE175">
            <wp:simplePos x="0" y="0"/>
            <wp:positionH relativeFrom="column">
              <wp:posOffset>114300</wp:posOffset>
            </wp:positionH>
            <wp:positionV relativeFrom="paragraph">
              <wp:posOffset>22860</wp:posOffset>
            </wp:positionV>
            <wp:extent cx="4572000" cy="2970530"/>
            <wp:effectExtent l="0" t="0" r="0" b="1270"/>
            <wp:wrapSquare wrapText="bothSides"/>
            <wp:docPr id="5" name="Picture 5" descr="Macintosh HD:Users:arthurlemon76:Desktop:Screenshot 2019-12-04 at 16.55.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arthurlemon76:Desktop:Screenshot 2019-12-04 at 16.55.01.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3270" t="21165" r="45090" b="19016"/>
                    <a:stretch/>
                  </pic:blipFill>
                  <pic:spPr bwMode="auto">
                    <a:xfrm>
                      <a:off x="0" y="0"/>
                      <a:ext cx="4572000" cy="2970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B05E1E" w14:textId="21D663DC" w:rsidR="00A85578" w:rsidRDefault="00A85578" w:rsidP="0096477D">
      <w:pPr>
        <w:rPr>
          <w:rFonts w:ascii="Arial" w:eastAsia="Times New Roman" w:hAnsi="Arial" w:cs="Arial"/>
          <w:color w:val="000000"/>
          <w:szCs w:val="20"/>
          <w:shd w:val="clear" w:color="auto" w:fill="FFFFFF"/>
        </w:rPr>
      </w:pPr>
    </w:p>
    <w:p w14:paraId="54178C13" w14:textId="1527F207" w:rsidR="00A85578" w:rsidRPr="00BB2C59" w:rsidRDefault="00A85578" w:rsidP="0096477D">
      <w:pPr>
        <w:rPr>
          <w:rFonts w:ascii="Times New Roman" w:eastAsia="Times New Roman" w:hAnsi="Times New Roman" w:cs="Times New Roman"/>
          <w:sz w:val="20"/>
          <w:szCs w:val="20"/>
        </w:rPr>
      </w:pPr>
    </w:p>
    <w:p w14:paraId="79B0EDD8" w14:textId="77777777" w:rsidR="006B28A0" w:rsidRDefault="006B28A0" w:rsidP="0096477D">
      <w:pPr>
        <w:rPr>
          <w:rFonts w:ascii="Arial" w:eastAsia="Times New Roman" w:hAnsi="Arial" w:cs="Arial"/>
          <w:color w:val="000000"/>
          <w:szCs w:val="20"/>
          <w:shd w:val="clear" w:color="auto" w:fill="FFFFFF"/>
        </w:rPr>
      </w:pPr>
    </w:p>
    <w:p w14:paraId="505F697E" w14:textId="697B6DED" w:rsidR="002B20E9" w:rsidRDefault="006B28A0" w:rsidP="00401B6A">
      <w:pPr>
        <w:pStyle w:val="NormalWeb"/>
        <w:rPr>
          <w:rFonts w:ascii="Arial" w:hAnsi="Arial" w:cs="Arial"/>
          <w:i/>
          <w:color w:val="F79646" w:themeColor="accent6"/>
        </w:rPr>
      </w:pPr>
      <w:r w:rsidRPr="00BB2C59">
        <w:rPr>
          <w:rFonts w:ascii="Arial" w:hAnsi="Arial" w:cs="Arial"/>
          <w:i/>
          <w:color w:val="F79646" w:themeColor="accent6"/>
        </w:rPr>
        <w:t xml:space="preserve"> </w:t>
      </w:r>
    </w:p>
    <w:p w14:paraId="775EE721" w14:textId="711F847E" w:rsidR="002B20E9" w:rsidRDefault="002B20E9" w:rsidP="006B28A0">
      <w:pPr>
        <w:pStyle w:val="NormalWeb"/>
        <w:rPr>
          <w:rFonts w:ascii="Arial" w:hAnsi="Arial" w:cs="Arial"/>
          <w:i/>
          <w:color w:val="F79646" w:themeColor="accent6"/>
        </w:rPr>
      </w:pPr>
    </w:p>
    <w:p w14:paraId="3B37CDB5" w14:textId="4D0B34FB" w:rsidR="002B20E9" w:rsidRPr="00BB2C59" w:rsidRDefault="002B20E9" w:rsidP="006B28A0">
      <w:pPr>
        <w:pStyle w:val="NormalWeb"/>
        <w:rPr>
          <w:rFonts w:ascii="Arial" w:hAnsi="Arial" w:cs="Arial"/>
          <w:i/>
          <w:color w:val="F79646" w:themeColor="accent6"/>
        </w:rPr>
      </w:pPr>
    </w:p>
    <w:p w14:paraId="13A1641E" w14:textId="77777777" w:rsidR="006B28A0" w:rsidRPr="006B28A0" w:rsidRDefault="006B28A0" w:rsidP="0096477D">
      <w:pPr>
        <w:rPr>
          <w:rFonts w:ascii="Arial" w:eastAsia="Times New Roman" w:hAnsi="Arial" w:cs="Arial"/>
          <w:color w:val="000000"/>
          <w:szCs w:val="20"/>
          <w:shd w:val="clear" w:color="auto" w:fill="FFFFFF"/>
        </w:rPr>
      </w:pPr>
    </w:p>
    <w:p w14:paraId="090F59B1" w14:textId="77777777" w:rsidR="0096477D" w:rsidRDefault="0096477D" w:rsidP="0096477D">
      <w:pPr>
        <w:rPr>
          <w:rFonts w:ascii="Arial" w:eastAsia="Times New Roman" w:hAnsi="Arial" w:cs="Arial"/>
          <w:color w:val="000000"/>
          <w:szCs w:val="20"/>
          <w:shd w:val="clear" w:color="auto" w:fill="FFFFFF"/>
        </w:rPr>
      </w:pPr>
    </w:p>
    <w:p w14:paraId="2CF087E2" w14:textId="77777777" w:rsidR="0096477D" w:rsidRPr="0096477D" w:rsidRDefault="0096477D" w:rsidP="0096477D">
      <w:pPr>
        <w:rPr>
          <w:rFonts w:ascii="Times New Roman" w:eastAsia="Times New Roman" w:hAnsi="Times New Roman" w:cs="Times New Roman"/>
          <w:szCs w:val="20"/>
        </w:rPr>
      </w:pPr>
    </w:p>
    <w:p w14:paraId="3373DC02" w14:textId="5D30EA72" w:rsidR="006C056E" w:rsidRPr="00A83628" w:rsidRDefault="006C056E" w:rsidP="00074A48">
      <w:pPr>
        <w:rPr>
          <w:rFonts w:ascii="Arial" w:eastAsia="Times New Roman" w:hAnsi="Arial" w:cs="Arial"/>
          <w:szCs w:val="20"/>
        </w:rPr>
      </w:pPr>
    </w:p>
    <w:p w14:paraId="3FEC4140" w14:textId="0E484548" w:rsidR="00C80FD9" w:rsidRPr="00BE73B2" w:rsidRDefault="00C80FD9" w:rsidP="00CB429E">
      <w:pPr>
        <w:pStyle w:val="NormalWeb"/>
        <w:spacing w:before="0" w:beforeAutospacing="0" w:after="375" w:afterAutospacing="0"/>
        <w:rPr>
          <w:rStyle w:val="apple-converted-space"/>
          <w:rFonts w:ascii="Arial" w:hAnsi="Arial" w:cs="Arial"/>
          <w:sz w:val="24"/>
        </w:rPr>
      </w:pPr>
    </w:p>
    <w:p w14:paraId="6A31DEEC" w14:textId="059688F1" w:rsidR="00CB429E" w:rsidRPr="00CB429E" w:rsidRDefault="006D01D9" w:rsidP="00CB429E">
      <w:pPr>
        <w:pStyle w:val="NormalWeb"/>
        <w:spacing w:before="0" w:beforeAutospacing="0" w:after="375" w:afterAutospacing="0"/>
        <w:rPr>
          <w:rFonts w:ascii="Helvetica" w:hAnsi="Helvetica"/>
          <w:sz w:val="24"/>
          <w:szCs w:val="24"/>
        </w:rPr>
      </w:pPr>
      <w:r>
        <w:rPr>
          <w:rFonts w:ascii="Arial" w:hAnsi="Arial" w:cs="Arial"/>
          <w:noProof/>
          <w:sz w:val="24"/>
          <w:lang w:val="en-US"/>
        </w:rPr>
        <mc:AlternateContent>
          <mc:Choice Requires="wps">
            <w:drawing>
              <wp:anchor distT="0" distB="0" distL="114300" distR="114300" simplePos="0" relativeHeight="251661312" behindDoc="0" locked="0" layoutInCell="1" allowOverlap="1" wp14:anchorId="11B37CCE" wp14:editId="4F5D9FCC">
                <wp:simplePos x="0" y="0"/>
                <wp:positionH relativeFrom="column">
                  <wp:posOffset>-4457700</wp:posOffset>
                </wp:positionH>
                <wp:positionV relativeFrom="paragraph">
                  <wp:posOffset>173355</wp:posOffset>
                </wp:positionV>
                <wp:extent cx="4114800" cy="4572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1148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18BE4F4" w14:textId="48D3DB1B" w:rsidR="00BA1562" w:rsidRPr="00401B6A" w:rsidRDefault="00BA1562" w:rsidP="00401B6A">
                            <w:pPr>
                              <w:jc w:val="center"/>
                              <w:rPr>
                                <w:rFonts w:ascii="Arial" w:hAnsi="Arial" w:cs="Arial"/>
                                <w:i/>
                                <w:sz w:val="20"/>
                              </w:rPr>
                            </w:pPr>
                            <w:r>
                              <w:rPr>
                                <w:rFonts w:ascii="Arial" w:hAnsi="Arial" w:cs="Arial"/>
                                <w:i/>
                                <w:sz w:val="20"/>
                              </w:rPr>
                              <w:t>This graph shows the age shift in people who play online bingo from 2016 to 2017. (Whichbingo,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7" type="#_x0000_t202" style="position:absolute;margin-left:-350.95pt;margin-top:13.65pt;width:324pt;height:3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" filled="f" stroked="f">
                <v:textbox>
                  <w:txbxContent>
                    <w:p w14:paraId="118BE4F4" w14:textId="48D3DB1B" w:rsidR="006D01D9" w:rsidRPr="00401B6A" w:rsidRDefault="006D01D9" w:rsidP="00401B6A">
                      <w:pPr>
                        <w:jc w:val="center"/>
                        <w:rPr>
                          <w:rFonts w:ascii="Arial" w:hAnsi="Arial" w:cs="Arial"/>
                          <w:i/>
                          <w:sz w:val="20"/>
                        </w:rPr>
                      </w:pPr>
                      <w:r>
                        <w:rPr>
                          <w:rFonts w:ascii="Arial" w:hAnsi="Arial" w:cs="Arial"/>
                          <w:i/>
                          <w:sz w:val="20"/>
                        </w:rPr>
                        <w:t>This graph shows the age shift in people who play online bingo from 2016 to 2017. (Whichbingo, 2018)</w:t>
                      </w:r>
                    </w:p>
                  </w:txbxContent>
                </v:textbox>
                <w10:wrap type="square"/>
              </v:shape>
            </w:pict>
          </mc:Fallback>
        </mc:AlternateContent>
      </w:r>
    </w:p>
    <w:p w14:paraId="73B1A1C5" w14:textId="77777777" w:rsidR="00CB429E" w:rsidRPr="00A834B7" w:rsidRDefault="00CB429E" w:rsidP="009C6696">
      <w:pPr>
        <w:rPr>
          <w:rFonts w:ascii="Arial" w:eastAsia="Times New Roman" w:hAnsi="Arial" w:cs="Arial"/>
          <w:color w:val="000000"/>
          <w:shd w:val="clear" w:color="auto" w:fill="FFFFFF"/>
        </w:rPr>
      </w:pPr>
    </w:p>
    <w:p w14:paraId="384EB461" w14:textId="77777777" w:rsidR="006D01D9" w:rsidRDefault="006D01D9">
      <w:pPr>
        <w:rPr>
          <w:rFonts w:ascii="Arial" w:hAnsi="Arial" w:cs="Arial"/>
        </w:rPr>
      </w:pPr>
    </w:p>
    <w:p w14:paraId="12FF8299" w14:textId="29A3DC47" w:rsidR="00FD324A" w:rsidRDefault="000A1278">
      <w:pPr>
        <w:rPr>
          <w:rFonts w:ascii="Arial" w:hAnsi="Arial" w:cs="Arial"/>
        </w:rPr>
      </w:pPr>
      <w:r>
        <w:rPr>
          <w:rFonts w:ascii="Arial" w:hAnsi="Arial" w:cs="Arial"/>
        </w:rPr>
        <w:t xml:space="preserve">The above graph shows </w:t>
      </w:r>
      <w:r w:rsidR="002D30F6">
        <w:rPr>
          <w:rFonts w:ascii="Arial" w:hAnsi="Arial" w:cs="Arial"/>
        </w:rPr>
        <w:t xml:space="preserve">the age shift in people who play online bingo. Over half of </w:t>
      </w:r>
      <w:r w:rsidR="00846973">
        <w:rPr>
          <w:rFonts w:ascii="Arial" w:hAnsi="Arial" w:cs="Arial"/>
        </w:rPr>
        <w:t>those</w:t>
      </w:r>
      <w:r w:rsidR="002D30F6">
        <w:rPr>
          <w:rFonts w:ascii="Arial" w:hAnsi="Arial" w:cs="Arial"/>
        </w:rPr>
        <w:t xml:space="preserve"> who play online bingo are now under the age of 44</w:t>
      </w:r>
      <w:r w:rsidR="00846973">
        <w:rPr>
          <w:rFonts w:ascii="Arial" w:hAnsi="Arial" w:cs="Arial"/>
        </w:rPr>
        <w:t>;</w:t>
      </w:r>
      <w:r w:rsidR="002D30F6">
        <w:rPr>
          <w:rFonts w:ascii="Arial" w:hAnsi="Arial" w:cs="Arial"/>
        </w:rPr>
        <w:t xml:space="preserve"> what was once a game that was seen to be exclusively for older women</w:t>
      </w:r>
      <w:r w:rsidR="00846973">
        <w:rPr>
          <w:rFonts w:ascii="Arial" w:hAnsi="Arial" w:cs="Arial"/>
        </w:rPr>
        <w:t>,</w:t>
      </w:r>
      <w:r w:rsidR="002D30F6">
        <w:rPr>
          <w:rFonts w:ascii="Arial" w:hAnsi="Arial" w:cs="Arial"/>
        </w:rPr>
        <w:t xml:space="preserve"> is now a firm favourite for the younger generation.  </w:t>
      </w:r>
      <w:r w:rsidR="00846973">
        <w:rPr>
          <w:rFonts w:ascii="Arial" w:hAnsi="Arial" w:cs="Arial"/>
        </w:rPr>
        <w:t xml:space="preserve">However, the above graph does not support the notion </w:t>
      </w:r>
      <w:r w:rsidR="00FD324A">
        <w:rPr>
          <w:rFonts w:ascii="Arial" w:hAnsi="Arial" w:cs="Arial"/>
        </w:rPr>
        <w:t xml:space="preserve">that online bingo companies target vulnerable people. In fact, less over 75’s </w:t>
      </w:r>
      <w:r w:rsidR="001002E9">
        <w:rPr>
          <w:rFonts w:ascii="Arial" w:hAnsi="Arial" w:cs="Arial"/>
        </w:rPr>
        <w:t>are</w:t>
      </w:r>
      <w:r w:rsidR="00FD324A">
        <w:rPr>
          <w:rFonts w:ascii="Arial" w:hAnsi="Arial" w:cs="Arial"/>
        </w:rPr>
        <w:t xml:space="preserve"> pl</w:t>
      </w:r>
      <w:r w:rsidR="001002E9">
        <w:rPr>
          <w:rFonts w:ascii="Arial" w:hAnsi="Arial" w:cs="Arial"/>
        </w:rPr>
        <w:t xml:space="preserve">aying online bingo every year. </w:t>
      </w:r>
    </w:p>
    <w:p w14:paraId="3DFFF51B" w14:textId="00BEB48D" w:rsidR="000118DD" w:rsidRDefault="007C7ECD">
      <w:pPr>
        <w:rPr>
          <w:rFonts w:ascii="Arial" w:hAnsi="Arial" w:cs="Arial"/>
        </w:rPr>
      </w:pPr>
      <w:r>
        <w:rPr>
          <w:noProof/>
          <w:lang w:val="en-US"/>
        </w:rPr>
        <w:drawing>
          <wp:anchor distT="0" distB="0" distL="114300" distR="114300" simplePos="0" relativeHeight="251662336" behindDoc="0" locked="0" layoutInCell="1" allowOverlap="1" wp14:anchorId="5ED837D7" wp14:editId="2F212EA9">
            <wp:simplePos x="0" y="0"/>
            <wp:positionH relativeFrom="column">
              <wp:posOffset>-228600</wp:posOffset>
            </wp:positionH>
            <wp:positionV relativeFrom="paragraph">
              <wp:posOffset>84455</wp:posOffset>
            </wp:positionV>
            <wp:extent cx="2743200" cy="1538605"/>
            <wp:effectExtent l="0" t="0" r="0" b="10795"/>
            <wp:wrapSquare wrapText="bothSides"/>
            <wp:docPr id="6" name="Picture 6" descr="Macintosh HD:private:var:folders:kb:k8md6t8d24b3yjsmn1f1v1nw0000gn:T:TemporaryItems:Screenshot 2019-12-04 at 18.56.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private:var:folders:kb:k8md6t8d24b3yjsmn1f1v1nw0000gn:T:TemporaryItems:Screenshot 2019-12-04 at 18.56.1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0" cy="1538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F2BB98" w14:textId="683ED321" w:rsidR="007C7ECD" w:rsidRDefault="007C7ECD">
      <w:pPr>
        <w:rPr>
          <w:rFonts w:ascii="Arial" w:hAnsi="Arial" w:cs="Arial"/>
        </w:rPr>
      </w:pPr>
      <w:r>
        <w:rPr>
          <w:rFonts w:ascii="Helvetica" w:hAnsi="Helvetica" w:cs="Helvetica"/>
          <w:noProof/>
          <w:lang w:val="en-US"/>
        </w:rPr>
        <mc:AlternateContent>
          <mc:Choice Requires="wps">
            <w:drawing>
              <wp:anchor distT="0" distB="0" distL="114300" distR="114300" simplePos="0" relativeHeight="251664384" behindDoc="0" locked="0" layoutInCell="1" allowOverlap="1" wp14:anchorId="2DBB087A" wp14:editId="2BDA80A7">
                <wp:simplePos x="0" y="0"/>
                <wp:positionH relativeFrom="column">
                  <wp:posOffset>-2857500</wp:posOffset>
                </wp:positionH>
                <wp:positionV relativeFrom="paragraph">
                  <wp:posOffset>1509395</wp:posOffset>
                </wp:positionV>
                <wp:extent cx="2628900" cy="4572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628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D6BD3A2" w14:textId="77777777" w:rsidR="00BA1562" w:rsidRPr="00680AB5" w:rsidRDefault="00BA1562" w:rsidP="007C7ECD">
                            <w:pPr>
                              <w:pStyle w:val="arial"/>
                              <w:rPr>
                                <w:rFonts w:ascii="Arial" w:hAnsi="Arial" w:cs="Arial"/>
                                <w:i/>
                                <w:sz w:val="20"/>
                                <w:szCs w:val="20"/>
                              </w:rPr>
                            </w:pPr>
                            <w:r>
                              <w:rPr>
                                <w:rFonts w:ascii="Arial" w:hAnsi="Arial" w:cs="Arial"/>
                                <w:i/>
                                <w:sz w:val="20"/>
                                <w:szCs w:val="20"/>
                              </w:rPr>
                              <w:t>Still from Mecca Bingo’s 2017 advert ‘Meccarena’. (Meccabingo,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28" type="#_x0000_t202" style="position:absolute;margin-left:-224.95pt;margin-top:118.85pt;width:207pt;height:3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" filled="f" stroked="f">
                <v:textbox>
                  <w:txbxContent>
                    <w:p w14:paraId="5D6BD3A2" w14:textId="77777777" w:rsidR="006D01D9" w:rsidRPr="00680AB5" w:rsidRDefault="006D01D9" w:rsidP="007C7ECD">
                      <w:pPr>
                        <w:pStyle w:val="arial"/>
                        <w:rPr>
                          <w:rFonts w:ascii="Arial" w:hAnsi="Arial" w:cs="Arial"/>
                          <w:i/>
                          <w:sz w:val="20"/>
                          <w:szCs w:val="20"/>
                        </w:rPr>
                      </w:pPr>
                      <w:r>
                        <w:rPr>
                          <w:rFonts w:ascii="Arial" w:hAnsi="Arial" w:cs="Arial"/>
                          <w:i/>
                          <w:sz w:val="20"/>
                          <w:szCs w:val="20"/>
                        </w:rPr>
                        <w:t>Still from Mecca Bingo’s 2017 advert ‘Meccarena’. (Meccabingo, 2017)</w:t>
                      </w:r>
                    </w:p>
                  </w:txbxContent>
                </v:textbox>
                <w10:wrap type="square"/>
              </v:shape>
            </w:pict>
          </mc:Fallback>
        </mc:AlternateContent>
      </w:r>
      <w:r w:rsidR="000118DD">
        <w:rPr>
          <w:rFonts w:ascii="Arial" w:hAnsi="Arial" w:cs="Arial"/>
        </w:rPr>
        <w:t xml:space="preserve">While online bingo companies may not actively target vulnerable people, they do however promote unhealthy gambling habits and blur the lines between real currency and credit that </w:t>
      </w:r>
      <w:r>
        <w:rPr>
          <w:rFonts w:ascii="Arial" w:hAnsi="Arial" w:cs="Arial"/>
        </w:rPr>
        <w:t>cannot</w:t>
      </w:r>
      <w:r w:rsidR="000118DD">
        <w:rPr>
          <w:rFonts w:ascii="Arial" w:hAnsi="Arial" w:cs="Arial"/>
        </w:rPr>
        <w:t xml:space="preserve"> be withdrawn. </w:t>
      </w:r>
      <w:r>
        <w:rPr>
          <w:rFonts w:ascii="Arial" w:hAnsi="Arial" w:cs="Arial"/>
        </w:rPr>
        <w:t xml:space="preserve">As seen in the adjacent still-image from a </w:t>
      </w:r>
      <w:r w:rsidRPr="007C7ECD">
        <w:rPr>
          <w:rFonts w:ascii="Arial" w:hAnsi="Arial" w:cs="Arial"/>
          <w:i/>
        </w:rPr>
        <w:t xml:space="preserve">Mecca Bingo </w:t>
      </w:r>
      <w:r>
        <w:rPr>
          <w:rFonts w:ascii="Arial" w:hAnsi="Arial" w:cs="Arial"/>
        </w:rPr>
        <w:t xml:space="preserve">advert, the viewer is encouraged to receive the £5 bonus that </w:t>
      </w:r>
      <w:r>
        <w:rPr>
          <w:rFonts w:ascii="Arial" w:hAnsi="Arial" w:cs="Arial"/>
          <w:i/>
        </w:rPr>
        <w:t>Mecca Bingo</w:t>
      </w:r>
      <w:r>
        <w:rPr>
          <w:rFonts w:ascii="Arial" w:hAnsi="Arial" w:cs="Arial"/>
        </w:rPr>
        <w:t xml:space="preserve"> so generously offer by playing everyday. This attempt at garnering brand loyalty can make people play compulsively multiple times a week, as shown in the below figures. </w:t>
      </w:r>
    </w:p>
    <w:p w14:paraId="4F85AF64" w14:textId="14861A39" w:rsidR="000D1585" w:rsidRDefault="000D1585">
      <w:pPr>
        <w:rPr>
          <w:rFonts w:ascii="Arial" w:hAnsi="Arial" w:cs="Arial"/>
        </w:rPr>
      </w:pPr>
    </w:p>
    <w:p w14:paraId="56A67D2C" w14:textId="2D6C2B7E" w:rsidR="000D1585" w:rsidRDefault="00D517D3">
      <w:pPr>
        <w:rPr>
          <w:rFonts w:ascii="Arial" w:hAnsi="Arial" w:cs="Arial"/>
        </w:rPr>
      </w:pPr>
      <w:r>
        <w:rPr>
          <w:noProof/>
          <w:lang w:val="en-US"/>
        </w:rPr>
        <mc:AlternateContent>
          <mc:Choice Requires="wps">
            <w:drawing>
              <wp:anchor distT="0" distB="0" distL="114300" distR="114300" simplePos="0" relativeHeight="251666432" behindDoc="0" locked="0" layoutInCell="1" allowOverlap="1" wp14:anchorId="7480463F" wp14:editId="396E3FB1">
                <wp:simplePos x="0" y="0"/>
                <wp:positionH relativeFrom="column">
                  <wp:posOffset>0</wp:posOffset>
                </wp:positionH>
                <wp:positionV relativeFrom="paragraph">
                  <wp:posOffset>3017520</wp:posOffset>
                </wp:positionV>
                <wp:extent cx="3429000" cy="5715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F81B59" w14:textId="3715C411" w:rsidR="00BA1562" w:rsidRPr="009A38B7" w:rsidRDefault="00BA1562" w:rsidP="009A38B7">
                            <w:pPr>
                              <w:rPr>
                                <w:rFonts w:ascii="Arial" w:eastAsia="Times New Roman" w:hAnsi="Arial" w:cs="Arial"/>
                                <w:i/>
                                <w:sz w:val="20"/>
                                <w:szCs w:val="20"/>
                              </w:rPr>
                            </w:pPr>
                            <w:r w:rsidRPr="009A38B7">
                              <w:rPr>
                                <w:rFonts w:ascii="Arial" w:hAnsi="Arial" w:cs="Arial"/>
                                <w:i/>
                                <w:sz w:val="20"/>
                              </w:rPr>
                              <w:t>Graph showing how often onli</w:t>
                            </w:r>
                            <w:r>
                              <w:rPr>
                                <w:rFonts w:ascii="Arial" w:hAnsi="Arial" w:cs="Arial"/>
                                <w:i/>
                                <w:sz w:val="20"/>
                              </w:rPr>
                              <w:t>ne bingo players play for money</w:t>
                            </w:r>
                            <w:r w:rsidRPr="009A38B7">
                              <w:rPr>
                                <w:rFonts w:ascii="Arial" w:hAnsi="Arial" w:cs="Arial"/>
                                <w:i/>
                                <w:sz w:val="20"/>
                              </w:rPr>
                              <w:t xml:space="preserve">. </w:t>
                            </w:r>
                            <w:r w:rsidRPr="009A38B7">
                              <w:rPr>
                                <w:rFonts w:ascii="Arial" w:eastAsia="Times New Roman" w:hAnsi="Arial" w:cs="Arial"/>
                                <w:i/>
                                <w:color w:val="000000"/>
                                <w:sz w:val="20"/>
                                <w:szCs w:val="20"/>
                                <w:shd w:val="clear" w:color="auto" w:fill="FFFFFF"/>
                              </w:rPr>
                              <w:t>(Topratedbingosites.co.uk, 2018)</w:t>
                            </w:r>
                          </w:p>
                          <w:p w14:paraId="2996B2D1" w14:textId="34562558" w:rsidR="00BA1562" w:rsidRPr="009A38B7" w:rsidRDefault="00BA1562">
                            <w:pPr>
                              <w:rPr>
                                <w:rFonts w:ascii="Arial" w:hAnsi="Arial" w:cs="Arial"/>
                                <w:i/>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9" type="#_x0000_t202" style="position:absolute;margin-left:0;margin-top:237.6pt;width:270pt;height:4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" filled="f" stroked="f">
                <v:textbox>
                  <w:txbxContent>
                    <w:p w14:paraId="48F81B59" w14:textId="3715C411" w:rsidR="006D01D9" w:rsidRPr="009A38B7" w:rsidRDefault="006D01D9" w:rsidP="009A38B7">
                      <w:pPr>
                        <w:rPr>
                          <w:rFonts w:ascii="Arial" w:eastAsia="Times New Roman" w:hAnsi="Arial" w:cs="Arial"/>
                          <w:i/>
                          <w:sz w:val="20"/>
                          <w:szCs w:val="20"/>
                        </w:rPr>
                      </w:pPr>
                      <w:r w:rsidRPr="009A38B7">
                        <w:rPr>
                          <w:rFonts w:ascii="Arial" w:hAnsi="Arial" w:cs="Arial"/>
                          <w:i/>
                          <w:sz w:val="20"/>
                        </w:rPr>
                        <w:t>Graph showing how often onli</w:t>
                      </w:r>
                      <w:r>
                        <w:rPr>
                          <w:rFonts w:ascii="Arial" w:hAnsi="Arial" w:cs="Arial"/>
                          <w:i/>
                          <w:sz w:val="20"/>
                        </w:rPr>
                        <w:t>ne bingo players play for money</w:t>
                      </w:r>
                      <w:r w:rsidRPr="009A38B7">
                        <w:rPr>
                          <w:rFonts w:ascii="Arial" w:hAnsi="Arial" w:cs="Arial"/>
                          <w:i/>
                          <w:sz w:val="20"/>
                        </w:rPr>
                        <w:t xml:space="preserve">. </w:t>
                      </w:r>
                      <w:r w:rsidRPr="009A38B7">
                        <w:rPr>
                          <w:rFonts w:ascii="Arial" w:eastAsia="Times New Roman" w:hAnsi="Arial" w:cs="Arial"/>
                          <w:i/>
                          <w:color w:val="000000"/>
                          <w:sz w:val="20"/>
                          <w:szCs w:val="20"/>
                          <w:shd w:val="clear" w:color="auto" w:fill="FFFFFF"/>
                        </w:rPr>
                        <w:t>(Topratedbingosites.co.uk, 2018)</w:t>
                      </w:r>
                    </w:p>
                    <w:p w14:paraId="2996B2D1" w14:textId="34562558" w:rsidR="006D01D9" w:rsidRPr="009A38B7" w:rsidRDefault="006D01D9">
                      <w:pPr>
                        <w:rPr>
                          <w:rFonts w:ascii="Arial" w:hAnsi="Arial" w:cs="Arial"/>
                          <w:i/>
                          <w:sz w:val="20"/>
                        </w:rPr>
                      </w:pPr>
                    </w:p>
                  </w:txbxContent>
                </v:textbox>
                <w10:wrap type="square"/>
              </v:shape>
            </w:pict>
          </mc:Fallback>
        </mc:AlternateContent>
      </w:r>
      <w:r w:rsidR="000D1585">
        <w:rPr>
          <w:rFonts w:ascii="Helvetica" w:hAnsi="Helvetica" w:cs="Helvetica"/>
          <w:noProof/>
          <w:lang w:val="en-US"/>
        </w:rPr>
        <w:drawing>
          <wp:anchor distT="0" distB="0" distL="114300" distR="114300" simplePos="0" relativeHeight="251665408" behindDoc="0" locked="0" layoutInCell="1" allowOverlap="1" wp14:anchorId="07F1626D" wp14:editId="6F455A45">
            <wp:simplePos x="0" y="0"/>
            <wp:positionH relativeFrom="column">
              <wp:posOffset>-114300</wp:posOffset>
            </wp:positionH>
            <wp:positionV relativeFrom="paragraph">
              <wp:posOffset>45720</wp:posOffset>
            </wp:positionV>
            <wp:extent cx="3543300" cy="2955925"/>
            <wp:effectExtent l="0" t="0" r="1270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43300" cy="295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9A38B7">
        <w:rPr>
          <w:rFonts w:ascii="Arial" w:hAnsi="Arial" w:cs="Arial"/>
        </w:rPr>
        <w:t>The adjacent figures show that 31% of online bingo players actuall</w:t>
      </w:r>
      <w:r w:rsidR="00846973">
        <w:rPr>
          <w:rFonts w:ascii="Arial" w:hAnsi="Arial" w:cs="Arial"/>
        </w:rPr>
        <w:t xml:space="preserve">y play less than once a month, yet </w:t>
      </w:r>
      <w:r w:rsidR="009A38B7">
        <w:rPr>
          <w:rFonts w:ascii="Arial" w:hAnsi="Arial" w:cs="Arial"/>
        </w:rPr>
        <w:t xml:space="preserve">7% of people </w:t>
      </w:r>
      <w:r w:rsidR="00846973">
        <w:rPr>
          <w:rFonts w:ascii="Arial" w:hAnsi="Arial" w:cs="Arial"/>
        </w:rPr>
        <w:t>play for money every single day. I</w:t>
      </w:r>
      <w:r w:rsidR="009A38B7">
        <w:rPr>
          <w:rFonts w:ascii="Arial" w:hAnsi="Arial" w:cs="Arial"/>
        </w:rPr>
        <w:t xml:space="preserve">t is abundantly clear that online bingo companies feed off the minority of people who play for money </w:t>
      </w:r>
      <w:r>
        <w:rPr>
          <w:rFonts w:ascii="Arial" w:hAnsi="Arial" w:cs="Arial"/>
        </w:rPr>
        <w:t xml:space="preserve">multiple times a week and in fact, vigorously encourage it. These companies place a heavy emphasis on the customer playing everyday to receive their bonus. It is tragically clear that online bingo companies have duped a minority of their customers into exchanging their sovereign currency for bonuses that cannot be withdrawn. </w:t>
      </w:r>
    </w:p>
    <w:p w14:paraId="653BAFE1" w14:textId="77777777" w:rsidR="00ED0AB2" w:rsidRDefault="00ED0AB2">
      <w:pPr>
        <w:rPr>
          <w:rFonts w:ascii="Arial" w:hAnsi="Arial" w:cs="Arial"/>
        </w:rPr>
      </w:pPr>
    </w:p>
    <w:p w14:paraId="3064D82D" w14:textId="77777777" w:rsidR="00EB00F9" w:rsidRDefault="00EB00F9">
      <w:pPr>
        <w:rPr>
          <w:rFonts w:ascii="Arial" w:hAnsi="Arial" w:cs="Arial"/>
          <w:u w:val="single"/>
        </w:rPr>
      </w:pPr>
    </w:p>
    <w:p w14:paraId="3DD729D3" w14:textId="3304EB7B" w:rsidR="00ED0AB2" w:rsidRPr="00ED0AB2" w:rsidRDefault="00ED0AB2">
      <w:pPr>
        <w:rPr>
          <w:rFonts w:ascii="Arial" w:hAnsi="Arial" w:cs="Arial"/>
          <w:u w:val="single"/>
        </w:rPr>
      </w:pPr>
      <w:r w:rsidRPr="00ED0AB2">
        <w:rPr>
          <w:rFonts w:ascii="Arial" w:hAnsi="Arial" w:cs="Arial"/>
          <w:u w:val="single"/>
        </w:rPr>
        <w:t>Sports betting</w:t>
      </w:r>
      <w:r w:rsidR="009E39EA">
        <w:rPr>
          <w:rFonts w:ascii="Arial" w:hAnsi="Arial" w:cs="Arial"/>
          <w:u w:val="single"/>
        </w:rPr>
        <w:t>:</w:t>
      </w:r>
      <w:r w:rsidR="00824A3F">
        <w:rPr>
          <w:rFonts w:ascii="Arial" w:hAnsi="Arial" w:cs="Arial"/>
          <w:u w:val="single"/>
        </w:rPr>
        <w:t xml:space="preserve"> anytime and</w:t>
      </w:r>
      <w:r w:rsidRPr="00ED0AB2">
        <w:rPr>
          <w:rFonts w:ascii="Arial" w:hAnsi="Arial" w:cs="Arial"/>
          <w:u w:val="single"/>
        </w:rPr>
        <w:t xml:space="preserve"> anywhere </w:t>
      </w:r>
    </w:p>
    <w:p w14:paraId="7073AC16" w14:textId="77777777" w:rsidR="00ED0AB2" w:rsidRDefault="00ED0AB2">
      <w:pPr>
        <w:rPr>
          <w:rFonts w:ascii="Arial" w:hAnsi="Arial" w:cs="Arial"/>
        </w:rPr>
      </w:pPr>
    </w:p>
    <w:p w14:paraId="18F2C1A3" w14:textId="2021F12D" w:rsidR="00ED0AB2" w:rsidRDefault="00513701">
      <w:pPr>
        <w:rPr>
          <w:rFonts w:ascii="Arial" w:eastAsia="Times New Roman" w:hAnsi="Arial" w:cs="Arial"/>
          <w:color w:val="000000"/>
          <w:szCs w:val="20"/>
          <w:shd w:val="clear" w:color="auto" w:fill="FFFFFF"/>
        </w:rPr>
      </w:pPr>
      <w:r>
        <w:rPr>
          <w:rFonts w:ascii="Arial" w:hAnsi="Arial" w:cs="Arial"/>
        </w:rPr>
        <w:t xml:space="preserve">The emergence of relatively new technology such as smartphones and tablets has </w:t>
      </w:r>
      <w:r w:rsidR="0066540A">
        <w:rPr>
          <w:rFonts w:ascii="Arial" w:hAnsi="Arial" w:cs="Arial"/>
        </w:rPr>
        <w:t xml:space="preserve">made it easier for the roughly 4,000,000 people who bet on sports each year to gamble. </w:t>
      </w:r>
      <w:r w:rsidR="00494397">
        <w:rPr>
          <w:rFonts w:ascii="Arial" w:hAnsi="Arial" w:cs="Arial"/>
        </w:rPr>
        <w:t xml:space="preserve"> </w:t>
      </w:r>
      <w:r w:rsidR="0066540A" w:rsidRPr="005953A7">
        <w:rPr>
          <w:rFonts w:ascii="Arial" w:eastAsia="Times New Roman" w:hAnsi="Arial" w:cs="Arial"/>
          <w:i/>
          <w:color w:val="000000"/>
          <w:sz w:val="20"/>
          <w:szCs w:val="20"/>
          <w:shd w:val="clear" w:color="auto" w:fill="FFFFFF"/>
        </w:rPr>
        <w:t>(Gamblingcommission.gov.uk, 2019</w:t>
      </w:r>
      <w:r w:rsidR="0066540A">
        <w:rPr>
          <w:rFonts w:ascii="Arial" w:eastAsia="Times New Roman" w:hAnsi="Arial" w:cs="Arial"/>
          <w:i/>
          <w:color w:val="000000"/>
          <w:sz w:val="20"/>
          <w:szCs w:val="20"/>
          <w:shd w:val="clear" w:color="auto" w:fill="FFFFFF"/>
        </w:rPr>
        <w:t xml:space="preserve">) </w:t>
      </w:r>
      <w:r w:rsidR="007055B1">
        <w:rPr>
          <w:rFonts w:ascii="Arial" w:eastAsia="Times New Roman" w:hAnsi="Arial" w:cs="Arial"/>
          <w:color w:val="000000"/>
          <w:szCs w:val="20"/>
          <w:shd w:val="clear" w:color="auto" w:fill="FFFFFF"/>
        </w:rPr>
        <w:t xml:space="preserve">Due to online betting now becoming available in application form, </w:t>
      </w:r>
      <w:r w:rsidR="004336CD">
        <w:rPr>
          <w:rFonts w:ascii="Arial" w:eastAsia="Times New Roman" w:hAnsi="Arial" w:cs="Arial"/>
          <w:color w:val="000000"/>
          <w:szCs w:val="20"/>
          <w:shd w:val="clear" w:color="auto" w:fill="FFFFFF"/>
        </w:rPr>
        <w:t xml:space="preserve">betting on sports is no longer constrained to ‘bricks and mortar’ bookmakers and is available 24 hours a day, 7 days a week. </w:t>
      </w:r>
    </w:p>
    <w:p w14:paraId="5D4E51F7" w14:textId="1F4A823A" w:rsidR="00DD34B4" w:rsidRPr="00DD34B4" w:rsidRDefault="00555167" w:rsidP="00DD34B4">
      <w:pPr>
        <w:rPr>
          <w:rFonts w:ascii="Times New Roman" w:eastAsia="Times New Roman" w:hAnsi="Times New Roman" w:cs="Times New Roman"/>
          <w:sz w:val="20"/>
          <w:szCs w:val="20"/>
        </w:rPr>
      </w:pPr>
      <w:r>
        <w:rPr>
          <w:rFonts w:ascii="Arial" w:eastAsia="Times New Roman" w:hAnsi="Arial" w:cs="Arial"/>
          <w:color w:val="000000"/>
          <w:szCs w:val="20"/>
          <w:shd w:val="clear" w:color="auto" w:fill="FFFFFF"/>
        </w:rPr>
        <w:br/>
      </w:r>
      <w:r w:rsidR="00846973">
        <w:rPr>
          <w:rFonts w:ascii="Arial" w:eastAsia="Times New Roman" w:hAnsi="Arial" w:cs="Arial"/>
          <w:color w:val="000000"/>
          <w:szCs w:val="20"/>
          <w:shd w:val="clear" w:color="auto" w:fill="FFFFFF"/>
        </w:rPr>
        <w:t>In some instances</w:t>
      </w:r>
      <w:r>
        <w:rPr>
          <w:rFonts w:ascii="Arial" w:eastAsia="Times New Roman" w:hAnsi="Arial" w:cs="Arial"/>
          <w:color w:val="000000"/>
          <w:szCs w:val="20"/>
          <w:shd w:val="clear" w:color="auto" w:fill="FFFFFF"/>
        </w:rPr>
        <w:t>, remote betting may be m</w:t>
      </w:r>
      <w:r w:rsidR="00846973">
        <w:rPr>
          <w:rFonts w:ascii="Arial" w:eastAsia="Times New Roman" w:hAnsi="Arial" w:cs="Arial"/>
          <w:color w:val="000000"/>
          <w:szCs w:val="20"/>
          <w:shd w:val="clear" w:color="auto" w:fill="FFFFFF"/>
        </w:rPr>
        <w:t>ore convenient for the customer; however,</w:t>
      </w:r>
      <w:r>
        <w:rPr>
          <w:rFonts w:ascii="Arial" w:eastAsia="Times New Roman" w:hAnsi="Arial" w:cs="Arial"/>
          <w:color w:val="000000"/>
          <w:szCs w:val="20"/>
          <w:shd w:val="clear" w:color="auto" w:fill="FFFFFF"/>
        </w:rPr>
        <w:t xml:space="preserve"> it </w:t>
      </w:r>
      <w:r w:rsidR="00846973">
        <w:rPr>
          <w:rFonts w:ascii="Arial" w:eastAsia="Times New Roman" w:hAnsi="Arial" w:cs="Arial"/>
          <w:color w:val="000000"/>
          <w:szCs w:val="20"/>
          <w:shd w:val="clear" w:color="auto" w:fill="FFFFFF"/>
        </w:rPr>
        <w:t>does make</w:t>
      </w:r>
      <w:r>
        <w:rPr>
          <w:rFonts w:ascii="Arial" w:eastAsia="Times New Roman" w:hAnsi="Arial" w:cs="Arial"/>
          <w:color w:val="000000"/>
          <w:szCs w:val="20"/>
          <w:shd w:val="clear" w:color="auto" w:fill="FFFFFF"/>
        </w:rPr>
        <w:t xml:space="preserve"> it harder to control and regulate underage betting. While companies like </w:t>
      </w:r>
      <w:r>
        <w:rPr>
          <w:rFonts w:ascii="Arial" w:eastAsia="Times New Roman" w:hAnsi="Arial" w:cs="Arial"/>
          <w:i/>
          <w:color w:val="000000"/>
          <w:szCs w:val="20"/>
          <w:shd w:val="clear" w:color="auto" w:fill="FFFFFF"/>
        </w:rPr>
        <w:t xml:space="preserve">Bet365 </w:t>
      </w:r>
      <w:r>
        <w:rPr>
          <w:rFonts w:ascii="Arial" w:eastAsia="Times New Roman" w:hAnsi="Arial" w:cs="Arial"/>
          <w:color w:val="000000"/>
          <w:szCs w:val="20"/>
          <w:shd w:val="clear" w:color="auto" w:fill="FFFFFF"/>
        </w:rPr>
        <w:t xml:space="preserve">and </w:t>
      </w:r>
      <w:r>
        <w:rPr>
          <w:rFonts w:ascii="Arial" w:eastAsia="Times New Roman" w:hAnsi="Arial" w:cs="Arial"/>
          <w:i/>
          <w:color w:val="000000"/>
          <w:szCs w:val="20"/>
          <w:shd w:val="clear" w:color="auto" w:fill="FFFFFF"/>
        </w:rPr>
        <w:t xml:space="preserve">Sky Bet </w:t>
      </w:r>
      <w:r>
        <w:rPr>
          <w:rFonts w:ascii="Arial" w:eastAsia="Times New Roman" w:hAnsi="Arial" w:cs="Arial"/>
          <w:color w:val="000000"/>
          <w:szCs w:val="20"/>
          <w:shd w:val="clear" w:color="auto" w:fill="FFFFFF"/>
        </w:rPr>
        <w:t xml:space="preserve">do have measures in place to unequivocally confirm that the person starting an online account with them is over 18, </w:t>
      </w:r>
      <w:r w:rsidR="00340C78">
        <w:rPr>
          <w:rFonts w:ascii="Arial" w:eastAsia="Times New Roman" w:hAnsi="Arial" w:cs="Arial"/>
          <w:color w:val="000000"/>
          <w:szCs w:val="20"/>
          <w:shd w:val="clear" w:color="auto" w:fill="FFFFFF"/>
        </w:rPr>
        <w:t xml:space="preserve">the safety methods and precautions stop as soon as the account is authorized. In fact, a recent </w:t>
      </w:r>
      <w:r w:rsidR="00340C78">
        <w:rPr>
          <w:rFonts w:ascii="Arial" w:eastAsia="Times New Roman" w:hAnsi="Arial" w:cs="Arial"/>
          <w:i/>
          <w:color w:val="000000"/>
          <w:szCs w:val="20"/>
          <w:shd w:val="clear" w:color="auto" w:fill="FFFFFF"/>
        </w:rPr>
        <w:t xml:space="preserve">Gambling Commission </w:t>
      </w:r>
      <w:r w:rsidR="00340C78">
        <w:rPr>
          <w:rFonts w:ascii="Arial" w:eastAsia="Times New Roman" w:hAnsi="Arial" w:cs="Arial"/>
          <w:color w:val="000000"/>
          <w:szCs w:val="20"/>
          <w:shd w:val="clear" w:color="auto" w:fill="FFFFFF"/>
        </w:rPr>
        <w:t>report claims that 6% of people aged between 11 to 16 have used a parent or guardian</w:t>
      </w:r>
      <w:r w:rsidR="00DD34B4">
        <w:rPr>
          <w:rFonts w:ascii="Arial" w:eastAsia="Times New Roman" w:hAnsi="Arial" w:cs="Arial"/>
          <w:color w:val="000000"/>
          <w:szCs w:val="20"/>
          <w:shd w:val="clear" w:color="auto" w:fill="FFFFFF"/>
        </w:rPr>
        <w:t>s account to place a bet, either</w:t>
      </w:r>
      <w:r w:rsidR="00340C78">
        <w:rPr>
          <w:rFonts w:ascii="Arial" w:eastAsia="Times New Roman" w:hAnsi="Arial" w:cs="Arial"/>
          <w:color w:val="000000"/>
          <w:szCs w:val="20"/>
          <w:shd w:val="clear" w:color="auto" w:fill="FFFFFF"/>
        </w:rPr>
        <w:t xml:space="preserve"> with or without the parent or guardians permission</w:t>
      </w:r>
      <w:r w:rsidR="00F57432">
        <w:rPr>
          <w:rFonts w:ascii="Arial" w:eastAsia="Times New Roman" w:hAnsi="Arial" w:cs="Arial"/>
          <w:color w:val="000000"/>
          <w:szCs w:val="20"/>
          <w:shd w:val="clear" w:color="auto" w:fill="FFFFFF"/>
        </w:rPr>
        <w:t>.</w:t>
      </w:r>
      <w:r w:rsidR="00F57432" w:rsidRPr="00DD34B4">
        <w:rPr>
          <w:rFonts w:ascii="Arial" w:eastAsia="Times New Roman" w:hAnsi="Arial" w:cs="Arial"/>
          <w:i/>
          <w:color w:val="000000"/>
          <w:sz w:val="20"/>
          <w:szCs w:val="20"/>
          <w:shd w:val="clear" w:color="auto" w:fill="FFFFFF"/>
        </w:rPr>
        <w:t xml:space="preserve"> (</w:t>
      </w:r>
      <w:r w:rsidR="00DD34B4" w:rsidRPr="00DD34B4">
        <w:rPr>
          <w:rFonts w:ascii="Arial" w:eastAsia="Times New Roman" w:hAnsi="Arial" w:cs="Arial"/>
          <w:i/>
          <w:color w:val="000000"/>
          <w:sz w:val="20"/>
          <w:szCs w:val="20"/>
          <w:shd w:val="clear" w:color="auto" w:fill="FFFFFF"/>
        </w:rPr>
        <w:t>Gamblingcommission.gov.uk, 2018)</w:t>
      </w:r>
    </w:p>
    <w:p w14:paraId="35282A91" w14:textId="799FCE80" w:rsidR="00DD34B4" w:rsidRPr="00C76AEC" w:rsidRDefault="00DD34B4" w:rsidP="00C76AEC">
      <w:pPr>
        <w:pStyle w:val="NormalWeb"/>
        <w:rPr>
          <w:rStyle w:val="SubtleReference"/>
          <w:rFonts w:ascii="Arial" w:hAnsi="Arial" w:cs="Arial"/>
          <w:i/>
          <w:color w:val="auto"/>
          <w:u w:val="none"/>
        </w:rPr>
      </w:pPr>
      <w:r w:rsidRPr="00C76AEC">
        <w:rPr>
          <w:rStyle w:val="SubtleReference"/>
          <w:rFonts w:ascii="Arial" w:hAnsi="Arial" w:cs="Arial"/>
          <w:i/>
          <w:color w:val="auto"/>
          <w:u w:val="none"/>
        </w:rPr>
        <w:t xml:space="preserve">‘Young people continue to be exposed to gambling advertising via a variety of channels, with 66% having ever seen gambling adverts on TV, 59% on social media and 53% on other websites. In addition to adverts, 49% had seen or heard TV or radio programmes sponsored by a gambling company, and 46% had seen gambling sponsorships at sports venues (including on players’ shirts). Some 7% of young people who had seen such adverts or sponsorships claimed that this had prompted them to gamble when they were not otherwise planning to. </w:t>
      </w:r>
      <w:r w:rsidR="00C76AEC" w:rsidRPr="00C76AEC">
        <w:rPr>
          <w:rStyle w:val="SubtleReference"/>
          <w:rFonts w:ascii="Arial" w:hAnsi="Arial" w:cs="Arial"/>
          <w:i/>
          <w:color w:val="auto"/>
          <w:u w:val="none"/>
        </w:rPr>
        <w:t xml:space="preserve"> </w:t>
      </w:r>
      <w:r w:rsidRPr="00C76AEC">
        <w:rPr>
          <w:rStyle w:val="SubtleReference"/>
          <w:rFonts w:ascii="Arial" w:hAnsi="Arial" w:cs="Arial"/>
          <w:i/>
          <w:color w:val="auto"/>
          <w:u w:val="none"/>
        </w:rPr>
        <w:t>More than one in ten 11-16 year olds (12%) follow gambling companies on social media such as Facebook, YouTube and Instagram.’ (Gamblingcommission.gov.uk, 2018)</w:t>
      </w:r>
    </w:p>
    <w:p w14:paraId="09506ACA" w14:textId="48F18DC1" w:rsidR="00DD34B4" w:rsidRDefault="00DD34B4" w:rsidP="00DD34B4">
      <w:pPr>
        <w:pStyle w:val="NormalWeb"/>
        <w:rPr>
          <w:rFonts w:ascii="Arial" w:eastAsia="Times New Roman" w:hAnsi="Arial" w:cs="Arial"/>
          <w:i/>
          <w:color w:val="000000"/>
          <w:shd w:val="clear" w:color="auto" w:fill="FFFFFF"/>
        </w:rPr>
      </w:pPr>
      <w:r>
        <w:rPr>
          <w:rFonts w:ascii="Arial" w:hAnsi="Arial" w:cs="Arial"/>
          <w:sz w:val="24"/>
        </w:rPr>
        <w:t>The above statistics show that not only are children being exposed to gambling advertisements, but that they are also actively interacting with them</w:t>
      </w:r>
      <w:r w:rsidR="00D8365D">
        <w:rPr>
          <w:rFonts w:ascii="Arial" w:hAnsi="Arial" w:cs="Arial"/>
          <w:sz w:val="24"/>
        </w:rPr>
        <w:t>,</w:t>
      </w:r>
      <w:r>
        <w:rPr>
          <w:rFonts w:ascii="Arial" w:hAnsi="Arial" w:cs="Arial"/>
          <w:sz w:val="24"/>
        </w:rPr>
        <w:t xml:space="preserve"> by following and engaging with the gambl</w:t>
      </w:r>
      <w:r w:rsidR="00E71998">
        <w:rPr>
          <w:rFonts w:ascii="Arial" w:hAnsi="Arial" w:cs="Arial"/>
          <w:sz w:val="24"/>
        </w:rPr>
        <w:t xml:space="preserve">ing companies on social media. </w:t>
      </w:r>
      <w:r w:rsidR="00FF5AD1" w:rsidRPr="008D1E64">
        <w:rPr>
          <w:rFonts w:ascii="Arial" w:hAnsi="Arial" w:cs="Arial"/>
          <w:sz w:val="24"/>
        </w:rPr>
        <w:t>Children of this age bracket are particularly vulnerable to being drawn in by online advertisements, especially if they are already actively participating in online games. Not only that, but they may</w:t>
      </w:r>
      <w:r w:rsidR="009F7E1F">
        <w:rPr>
          <w:rFonts w:ascii="Arial" w:hAnsi="Arial" w:cs="Arial"/>
          <w:sz w:val="24"/>
        </w:rPr>
        <w:t xml:space="preserve"> also</w:t>
      </w:r>
      <w:r w:rsidR="00FF5AD1" w:rsidRPr="008D1E64">
        <w:rPr>
          <w:rFonts w:ascii="Arial" w:hAnsi="Arial" w:cs="Arial"/>
          <w:sz w:val="24"/>
        </w:rPr>
        <w:t xml:space="preserve"> not be fully aware of the </w:t>
      </w:r>
      <w:r w:rsidR="008D1E64" w:rsidRPr="008D1E64">
        <w:rPr>
          <w:rFonts w:ascii="Arial" w:hAnsi="Arial" w:cs="Arial"/>
          <w:sz w:val="24"/>
        </w:rPr>
        <w:t>inner workings</w:t>
      </w:r>
      <w:r w:rsidR="00FF5AD1" w:rsidRPr="008D1E64">
        <w:rPr>
          <w:rFonts w:ascii="Arial" w:hAnsi="Arial" w:cs="Arial"/>
          <w:sz w:val="24"/>
        </w:rPr>
        <w:t xml:space="preserve"> of gambling, and just how severe the consequences can be by placing money in the form of a ‘bet’ on a game.</w:t>
      </w:r>
      <w:r w:rsidR="00FF5AD1">
        <w:rPr>
          <w:rFonts w:ascii="Arial" w:hAnsi="Arial" w:cs="Arial"/>
          <w:color w:val="FF0000"/>
          <w:sz w:val="24"/>
        </w:rPr>
        <w:t xml:space="preserve"> </w:t>
      </w:r>
      <w:r w:rsidR="00E71998">
        <w:rPr>
          <w:rFonts w:ascii="Arial" w:hAnsi="Arial" w:cs="Arial"/>
          <w:sz w:val="24"/>
        </w:rPr>
        <w:t xml:space="preserve">According to the </w:t>
      </w:r>
      <w:r w:rsidR="00E71998">
        <w:rPr>
          <w:rFonts w:ascii="Arial" w:hAnsi="Arial" w:cs="Arial"/>
          <w:i/>
          <w:sz w:val="24"/>
        </w:rPr>
        <w:t xml:space="preserve">Gambling Commissions </w:t>
      </w:r>
      <w:r w:rsidR="00E71998" w:rsidRPr="00E71998">
        <w:rPr>
          <w:rFonts w:ascii="Arial" w:hAnsi="Arial" w:cs="Arial"/>
          <w:sz w:val="24"/>
        </w:rPr>
        <w:t>2018</w:t>
      </w:r>
      <w:r w:rsidR="00E71998">
        <w:rPr>
          <w:rFonts w:ascii="Arial" w:hAnsi="Arial" w:cs="Arial"/>
          <w:i/>
          <w:sz w:val="24"/>
        </w:rPr>
        <w:t xml:space="preserve"> </w:t>
      </w:r>
      <w:r w:rsidR="00E71998">
        <w:rPr>
          <w:rFonts w:ascii="Arial" w:hAnsi="Arial" w:cs="Arial"/>
          <w:sz w:val="24"/>
        </w:rPr>
        <w:t xml:space="preserve">report, </w:t>
      </w:r>
      <w:r w:rsidR="00E27269">
        <w:rPr>
          <w:rFonts w:ascii="Arial" w:hAnsi="Arial" w:cs="Arial"/>
          <w:sz w:val="24"/>
        </w:rPr>
        <w:t xml:space="preserve">within a week </w:t>
      </w:r>
      <w:r w:rsidR="00E71998">
        <w:rPr>
          <w:rFonts w:ascii="Arial" w:hAnsi="Arial" w:cs="Arial"/>
          <w:sz w:val="24"/>
        </w:rPr>
        <w:t>14% of pe</w:t>
      </w:r>
      <w:r w:rsidR="00E27269">
        <w:rPr>
          <w:rFonts w:ascii="Arial" w:hAnsi="Arial" w:cs="Arial"/>
          <w:sz w:val="24"/>
        </w:rPr>
        <w:t>ople aged between 11 and 16 had</w:t>
      </w:r>
      <w:r w:rsidR="00E71998">
        <w:rPr>
          <w:rFonts w:ascii="Arial" w:hAnsi="Arial" w:cs="Arial"/>
          <w:sz w:val="24"/>
        </w:rPr>
        <w:t xml:space="preserve"> spent their own money on onl</w:t>
      </w:r>
      <w:r w:rsidR="00824A3F">
        <w:rPr>
          <w:rFonts w:ascii="Arial" w:hAnsi="Arial" w:cs="Arial"/>
          <w:sz w:val="24"/>
        </w:rPr>
        <w:t>ine betting</w:t>
      </w:r>
      <w:r w:rsidR="00E71998">
        <w:rPr>
          <w:rFonts w:ascii="Arial" w:hAnsi="Arial" w:cs="Arial"/>
          <w:sz w:val="24"/>
        </w:rPr>
        <w:t xml:space="preserve">. These figures are even more startling when compared with the amount of people aged between 11 and 16 </w:t>
      </w:r>
      <w:r w:rsidR="00824A3F">
        <w:rPr>
          <w:rFonts w:ascii="Arial" w:hAnsi="Arial" w:cs="Arial"/>
          <w:sz w:val="24"/>
        </w:rPr>
        <w:t xml:space="preserve">who </w:t>
      </w:r>
      <w:r w:rsidR="00726B09">
        <w:rPr>
          <w:rFonts w:ascii="Arial" w:hAnsi="Arial" w:cs="Arial"/>
          <w:sz w:val="24"/>
        </w:rPr>
        <w:t xml:space="preserve">were reported to have </w:t>
      </w:r>
      <w:r w:rsidR="00824A3F">
        <w:rPr>
          <w:rFonts w:ascii="Arial" w:hAnsi="Arial" w:cs="Arial"/>
          <w:sz w:val="24"/>
        </w:rPr>
        <w:t>smoked within a week</w:t>
      </w:r>
      <w:r w:rsidR="00726B09">
        <w:rPr>
          <w:rFonts w:ascii="Arial" w:hAnsi="Arial" w:cs="Arial"/>
          <w:sz w:val="24"/>
        </w:rPr>
        <w:t>-long period</w:t>
      </w:r>
      <w:r w:rsidR="00214687">
        <w:rPr>
          <w:rFonts w:ascii="Arial" w:hAnsi="Arial" w:cs="Arial"/>
          <w:sz w:val="24"/>
        </w:rPr>
        <w:t xml:space="preserve">, which stands at just 4%. </w:t>
      </w:r>
      <w:r w:rsidR="00214687" w:rsidRPr="00DD34B4">
        <w:rPr>
          <w:rFonts w:ascii="Arial" w:eastAsia="Times New Roman" w:hAnsi="Arial" w:cs="Arial"/>
          <w:i/>
          <w:color w:val="000000"/>
          <w:shd w:val="clear" w:color="auto" w:fill="FFFFFF"/>
        </w:rPr>
        <w:t>(Gamblingcommission.gov.uk, 2018)</w:t>
      </w:r>
    </w:p>
    <w:p w14:paraId="6035B811" w14:textId="77777777" w:rsidR="00726B09" w:rsidRDefault="000F4782" w:rsidP="00051061">
      <w:pPr>
        <w:rPr>
          <w:rFonts w:ascii="Arial" w:hAnsi="Arial" w:cs="Arial"/>
        </w:rPr>
      </w:pPr>
      <w:r>
        <w:rPr>
          <w:noProof/>
          <w:lang w:val="en-US"/>
        </w:rPr>
        <mc:AlternateContent>
          <mc:Choice Requires="wps">
            <w:drawing>
              <wp:anchor distT="0" distB="0" distL="114300" distR="114300" simplePos="0" relativeHeight="251668480" behindDoc="0" locked="0" layoutInCell="1" allowOverlap="1" wp14:anchorId="7C751F84" wp14:editId="6CBD472E">
                <wp:simplePos x="0" y="0"/>
                <wp:positionH relativeFrom="column">
                  <wp:posOffset>228600</wp:posOffset>
                </wp:positionH>
                <wp:positionV relativeFrom="paragraph">
                  <wp:posOffset>2979420</wp:posOffset>
                </wp:positionV>
                <wp:extent cx="5029200" cy="4572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50292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C98D55" w14:textId="01861993" w:rsidR="00BA1562" w:rsidRPr="000F4782" w:rsidRDefault="00BA1562">
                            <w:pPr>
                              <w:rPr>
                                <w:rFonts w:ascii="Arial" w:hAnsi="Arial" w:cs="Arial"/>
                                <w:i/>
                                <w:sz w:val="20"/>
                                <w:szCs w:val="20"/>
                              </w:rPr>
                            </w:pPr>
                            <w:r w:rsidRPr="000F4782">
                              <w:rPr>
                                <w:rFonts w:ascii="Arial" w:hAnsi="Arial" w:cs="Arial"/>
                                <w:i/>
                                <w:sz w:val="20"/>
                                <w:szCs w:val="20"/>
                              </w:rPr>
                              <w:t>The above graph compares how boys and girls are exposed to gambling adverts. (Gambling Commission,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30" type="#_x0000_t202" style="position:absolute;margin-left:18pt;margin-top:234.6pt;width:396pt;height:36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gCTlc8CAAAX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" filled="f" stroked="f">
                <v:textbox>
                  <w:txbxContent>
                    <w:p w14:paraId="0BC98D55" w14:textId="01861993" w:rsidR="006D01D9" w:rsidRPr="000F4782" w:rsidRDefault="006D01D9">
                      <w:pPr>
                        <w:rPr>
                          <w:rFonts w:ascii="Arial" w:hAnsi="Arial" w:cs="Arial"/>
                          <w:i/>
                          <w:sz w:val="20"/>
                          <w:szCs w:val="20"/>
                        </w:rPr>
                      </w:pPr>
                      <w:r w:rsidRPr="000F4782">
                        <w:rPr>
                          <w:rFonts w:ascii="Arial" w:hAnsi="Arial" w:cs="Arial"/>
                          <w:i/>
                          <w:sz w:val="20"/>
                          <w:szCs w:val="20"/>
                        </w:rPr>
                        <w:t>The above graph compares how boys and girls are exposed to gambling adverts. (Gambling Commission, 2018)</w:t>
                      </w:r>
                    </w:p>
                  </w:txbxContent>
                </v:textbox>
                <w10:wrap type="square"/>
              </v:shape>
            </w:pict>
          </mc:Fallback>
        </mc:AlternateContent>
      </w:r>
      <w:r>
        <w:rPr>
          <w:noProof/>
          <w:lang w:val="en-US"/>
        </w:rPr>
        <w:drawing>
          <wp:anchor distT="0" distB="0" distL="114300" distR="114300" simplePos="0" relativeHeight="251667456" behindDoc="0" locked="0" layoutInCell="1" allowOverlap="1" wp14:anchorId="1FDC01DA" wp14:editId="3AE1215C">
            <wp:simplePos x="0" y="0"/>
            <wp:positionH relativeFrom="column">
              <wp:posOffset>114300</wp:posOffset>
            </wp:positionH>
            <wp:positionV relativeFrom="paragraph">
              <wp:posOffset>121920</wp:posOffset>
            </wp:positionV>
            <wp:extent cx="5069840" cy="2857500"/>
            <wp:effectExtent l="0" t="0" r="10160" b="12700"/>
            <wp:wrapSquare wrapText="bothSides"/>
            <wp:docPr id="12" name="Picture 11" descr="Macintosh HD:private:var:folders:kb:k8md6t8d24b3yjsmn1f1v1nw0000gn:T:TemporaryItems:Screenshot 2019-12-05 at 17.33.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private:var:folders:kb:k8md6t8d24b3yjsmn1f1v1nw0000gn:T:TemporaryItems:Screenshot 2019-12-05 at 17.33.31.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0329" t="13809" r="9972" b="6137"/>
                    <a:stretch/>
                  </pic:blipFill>
                  <pic:spPr bwMode="auto">
                    <a:xfrm>
                      <a:off x="0" y="0"/>
                      <a:ext cx="5069840" cy="2857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1061">
        <w:rPr>
          <w:rFonts w:ascii="Arial" w:hAnsi="Arial" w:cs="Arial"/>
        </w:rPr>
        <w:t xml:space="preserve">As previously stated, the younger generation are becoming increasingly exposed to betting, which is an activity stereotypically associated with adults. </w:t>
      </w:r>
    </w:p>
    <w:p w14:paraId="337E74BF" w14:textId="77777777" w:rsidR="00726B09" w:rsidRDefault="00726B09" w:rsidP="00051061">
      <w:pPr>
        <w:rPr>
          <w:rFonts w:ascii="Arial" w:hAnsi="Arial" w:cs="Arial"/>
        </w:rPr>
      </w:pPr>
    </w:p>
    <w:p w14:paraId="7703CBFF" w14:textId="77777777" w:rsidR="00726B09" w:rsidRDefault="00051061" w:rsidP="00A71397">
      <w:pPr>
        <w:rPr>
          <w:rFonts w:ascii="Arial" w:hAnsi="Arial" w:cs="Arial"/>
        </w:rPr>
      </w:pPr>
      <w:r>
        <w:rPr>
          <w:rFonts w:ascii="Arial" w:hAnsi="Arial" w:cs="Arial"/>
        </w:rPr>
        <w:t xml:space="preserve">Football is incredibly popular with young people in the United Kingdom, with 42% of people aged 16 to 24 supporting more than one football team. </w:t>
      </w:r>
      <w:r w:rsidRPr="00051061">
        <w:rPr>
          <w:rFonts w:ascii="Arial" w:eastAsia="Times New Roman" w:hAnsi="Arial" w:cs="Arial"/>
          <w:i/>
          <w:color w:val="000000"/>
          <w:sz w:val="20"/>
          <w:szCs w:val="20"/>
          <w:shd w:val="clear" w:color="auto" w:fill="FFFFFF"/>
        </w:rPr>
        <w:t>(talkSPORT, 2018)</w:t>
      </w:r>
      <w:r w:rsidR="00726B09">
        <w:rPr>
          <w:rFonts w:ascii="Arial" w:hAnsi="Arial" w:cs="Arial"/>
        </w:rPr>
        <w:t xml:space="preserve"> </w:t>
      </w:r>
    </w:p>
    <w:p w14:paraId="46E6CBE6" w14:textId="67B5FDA1" w:rsidR="00A71397" w:rsidRPr="00726B09" w:rsidRDefault="00C82D5B" w:rsidP="00A71397">
      <w:pPr>
        <w:rPr>
          <w:rFonts w:ascii="Arial" w:hAnsi="Arial" w:cs="Arial"/>
        </w:rPr>
      </w:pPr>
      <w:r>
        <w:rPr>
          <w:rFonts w:ascii="Arial" w:eastAsia="Times New Roman" w:hAnsi="Arial" w:cs="Arial"/>
          <w:szCs w:val="20"/>
        </w:rPr>
        <w:t xml:space="preserve">As opposed to football, horse racing has always been synonymous with gambling and betting, as mentioned previously in the </w:t>
      </w:r>
      <w:r>
        <w:rPr>
          <w:rFonts w:ascii="Arial" w:eastAsia="Times New Roman" w:hAnsi="Arial" w:cs="Arial"/>
          <w:i/>
          <w:szCs w:val="20"/>
        </w:rPr>
        <w:t xml:space="preserve">Oxford English Dictionary’s </w:t>
      </w:r>
      <w:r>
        <w:rPr>
          <w:rFonts w:ascii="Arial" w:eastAsia="Times New Roman" w:hAnsi="Arial" w:cs="Arial"/>
          <w:szCs w:val="20"/>
        </w:rPr>
        <w:t xml:space="preserve">definition of gambling. However, with the rise in popularity of football, it can be questioned as to whether horse racing still holds the title as the most popular sport linked to betting. </w:t>
      </w:r>
    </w:p>
    <w:p w14:paraId="42E378FB" w14:textId="77777777" w:rsidR="00C82D5B" w:rsidRDefault="00C82D5B" w:rsidP="00A71397">
      <w:pPr>
        <w:rPr>
          <w:rFonts w:ascii="Helvetica" w:eastAsia="Times New Roman" w:hAnsi="Helvetica" w:cs="Times New Roman"/>
          <w:color w:val="3A3A3A"/>
          <w:shd w:val="clear" w:color="auto" w:fill="FFFFFF"/>
        </w:rPr>
      </w:pPr>
    </w:p>
    <w:p w14:paraId="1E338CA8" w14:textId="77777777" w:rsidR="00AA5319" w:rsidRPr="00C76AEC" w:rsidRDefault="00824A3F" w:rsidP="00A46BCD">
      <w:pPr>
        <w:rPr>
          <w:rStyle w:val="SubtleReference"/>
          <w:rFonts w:ascii="Arial" w:hAnsi="Arial" w:cs="Arial"/>
          <w:i/>
          <w:color w:val="auto"/>
          <w:sz w:val="20"/>
          <w:szCs w:val="20"/>
          <w:u w:val="none"/>
        </w:rPr>
      </w:pPr>
      <w:r w:rsidRPr="00C76AEC">
        <w:rPr>
          <w:rStyle w:val="SubtleReference"/>
          <w:rFonts w:ascii="Arial" w:hAnsi="Arial" w:cs="Arial"/>
          <w:i/>
          <w:color w:val="auto"/>
          <w:sz w:val="20"/>
          <w:szCs w:val="20"/>
          <w:u w:val="none"/>
        </w:rPr>
        <w:t>‘</w:t>
      </w:r>
      <w:r w:rsidR="00A71397" w:rsidRPr="00C76AEC">
        <w:rPr>
          <w:rStyle w:val="SubtleReference"/>
          <w:rFonts w:ascii="Arial" w:hAnsi="Arial" w:cs="Arial"/>
          <w:i/>
          <w:color w:val="auto"/>
          <w:sz w:val="20"/>
          <w:szCs w:val="20"/>
          <w:u w:val="none"/>
        </w:rPr>
        <w:t>Until recently the answer to this question would have been horse racing. The sport has always gone hand-in-hand with betting, particularly so in the time when betting shops were at peak of their popularity.</w:t>
      </w:r>
    </w:p>
    <w:p w14:paraId="7258DAC0" w14:textId="75DB3140" w:rsidR="00A46BCD" w:rsidRPr="00C76AEC" w:rsidRDefault="00A71397" w:rsidP="00A46BCD">
      <w:pPr>
        <w:rPr>
          <w:rStyle w:val="SubtleReference"/>
          <w:rFonts w:ascii="Arial" w:hAnsi="Arial" w:cs="Arial"/>
          <w:i/>
          <w:color w:val="auto"/>
          <w:sz w:val="20"/>
          <w:szCs w:val="20"/>
          <w:u w:val="none"/>
        </w:rPr>
      </w:pPr>
      <w:r w:rsidRPr="00C76AEC">
        <w:rPr>
          <w:rStyle w:val="SubtleReference"/>
          <w:rFonts w:ascii="Arial" w:hAnsi="Arial" w:cs="Arial"/>
          <w:i/>
          <w:color w:val="auto"/>
          <w:sz w:val="20"/>
          <w:szCs w:val="20"/>
          <w:u w:val="none"/>
        </w:rPr>
        <w:t>That was also the case when online betting started to emerge. The sport had the highest number of customers, the highest number of professional traders and the highest liquidity.</w:t>
      </w:r>
      <w:r w:rsidRPr="00C76AEC">
        <w:rPr>
          <w:rStyle w:val="SubtleReference"/>
          <w:rFonts w:ascii="Arial" w:hAnsi="Arial" w:cs="Arial"/>
          <w:i/>
          <w:color w:val="auto"/>
          <w:sz w:val="20"/>
          <w:szCs w:val="20"/>
          <w:u w:val="none"/>
        </w:rPr>
        <w:br/>
        <w:t>Yet, that has declined somewhat in recent years, largely due to the pull of in-play betting offered in football markets.</w:t>
      </w:r>
      <w:r w:rsidR="00AA5319" w:rsidRPr="00C76AEC">
        <w:rPr>
          <w:rStyle w:val="SubtleReference"/>
          <w:rFonts w:ascii="Arial" w:hAnsi="Arial" w:cs="Arial"/>
          <w:i/>
          <w:color w:val="auto"/>
          <w:sz w:val="20"/>
          <w:szCs w:val="20"/>
          <w:u w:val="none"/>
        </w:rPr>
        <w:t xml:space="preserve"> </w:t>
      </w:r>
      <w:r w:rsidRPr="00C76AEC">
        <w:rPr>
          <w:rStyle w:val="SubtleReference"/>
          <w:rFonts w:ascii="Arial" w:hAnsi="Arial" w:cs="Arial"/>
          <w:i/>
          <w:color w:val="auto"/>
          <w:sz w:val="20"/>
          <w:szCs w:val="20"/>
          <w:u w:val="none"/>
        </w:rPr>
        <w:t xml:space="preserve">As things stand, football is by far the most popular sport, with the industry making £580.5 million in profit through wagers placed on football events via the </w:t>
      </w:r>
      <w:r w:rsidR="00AA5319" w:rsidRPr="00C76AEC">
        <w:rPr>
          <w:rStyle w:val="SubtleReference"/>
          <w:rFonts w:ascii="Arial" w:hAnsi="Arial" w:cs="Arial"/>
          <w:i/>
          <w:color w:val="auto"/>
          <w:sz w:val="20"/>
          <w:szCs w:val="20"/>
          <w:u w:val="none"/>
        </w:rPr>
        <w:t>Internet</w:t>
      </w:r>
      <w:r w:rsidRPr="00C76AEC">
        <w:rPr>
          <w:rStyle w:val="SubtleReference"/>
          <w:rFonts w:ascii="Arial" w:hAnsi="Arial" w:cs="Arial"/>
          <w:i/>
          <w:color w:val="auto"/>
          <w:sz w:val="20"/>
          <w:szCs w:val="20"/>
          <w:u w:val="none"/>
        </w:rPr>
        <w:t xml:space="preserve"> between 2015 and 2016, which equates to approximately 37% of all online bets.</w:t>
      </w:r>
      <w:r w:rsidRPr="00C76AEC">
        <w:rPr>
          <w:rStyle w:val="SubtleReference"/>
          <w:rFonts w:ascii="Arial" w:hAnsi="Arial" w:cs="Arial"/>
          <w:i/>
          <w:color w:val="auto"/>
          <w:sz w:val="20"/>
          <w:szCs w:val="20"/>
          <w:u w:val="none"/>
        </w:rPr>
        <w:br/>
        <w:t>Horse racing came in second with £345.75 million, or 22%.</w:t>
      </w:r>
      <w:r w:rsidR="00824A3F" w:rsidRPr="00C76AEC">
        <w:rPr>
          <w:rStyle w:val="SubtleReference"/>
          <w:rFonts w:ascii="Arial" w:hAnsi="Arial" w:cs="Arial"/>
          <w:i/>
          <w:color w:val="auto"/>
          <w:sz w:val="20"/>
          <w:szCs w:val="20"/>
          <w:u w:val="none"/>
        </w:rPr>
        <w:t>’</w:t>
      </w:r>
      <w:r w:rsidR="00A46BCD" w:rsidRPr="00C76AEC">
        <w:rPr>
          <w:rStyle w:val="SubtleReference"/>
          <w:rFonts w:ascii="Arial" w:hAnsi="Arial" w:cs="Arial"/>
          <w:i/>
          <w:color w:val="auto"/>
          <w:sz w:val="20"/>
          <w:szCs w:val="20"/>
          <w:u w:val="none"/>
        </w:rPr>
        <w:t xml:space="preserve"> (Goal Profits, 2018)</w:t>
      </w:r>
    </w:p>
    <w:p w14:paraId="55CCE345" w14:textId="77777777" w:rsidR="00A46BCD" w:rsidRDefault="00A46BCD" w:rsidP="00A46BCD">
      <w:pPr>
        <w:rPr>
          <w:rFonts w:ascii="Arial" w:eastAsia="Times New Roman" w:hAnsi="Arial" w:cs="Arial"/>
          <w:i/>
          <w:color w:val="000000"/>
          <w:sz w:val="20"/>
          <w:szCs w:val="20"/>
          <w:shd w:val="clear" w:color="auto" w:fill="FFFFFF"/>
        </w:rPr>
      </w:pPr>
    </w:p>
    <w:p w14:paraId="61B2EF1F" w14:textId="2A813DC2" w:rsidR="006752AC" w:rsidRDefault="00A46BCD" w:rsidP="006752AC">
      <w:pPr>
        <w:rPr>
          <w:rFonts w:ascii="Arial" w:eastAsia="Times New Roman" w:hAnsi="Arial" w:cs="Arial"/>
          <w:color w:val="000000"/>
          <w:szCs w:val="20"/>
          <w:shd w:val="clear" w:color="auto" w:fill="FFFFFF"/>
        </w:rPr>
      </w:pPr>
      <w:r>
        <w:rPr>
          <w:rFonts w:ascii="Arial" w:eastAsia="Times New Roman" w:hAnsi="Arial" w:cs="Arial"/>
          <w:color w:val="000000"/>
          <w:szCs w:val="20"/>
          <w:shd w:val="clear" w:color="auto" w:fill="FFFFFF"/>
        </w:rPr>
        <w:t xml:space="preserve">The statistics above provide evidence of the fact that football </w:t>
      </w:r>
      <w:r w:rsidR="00FF5AD1">
        <w:rPr>
          <w:rFonts w:ascii="Arial" w:eastAsia="Times New Roman" w:hAnsi="Arial" w:cs="Arial"/>
          <w:color w:val="000000"/>
          <w:szCs w:val="20"/>
          <w:shd w:val="clear" w:color="auto" w:fill="FFFFFF"/>
        </w:rPr>
        <w:t>is now the leading source of online sport</w:t>
      </w:r>
      <w:r w:rsidR="006752AC">
        <w:rPr>
          <w:rFonts w:ascii="Arial" w:eastAsia="Times New Roman" w:hAnsi="Arial" w:cs="Arial"/>
          <w:color w:val="000000"/>
          <w:szCs w:val="20"/>
          <w:shd w:val="clear" w:color="auto" w:fill="FFFFFF"/>
        </w:rPr>
        <w:t>s</w:t>
      </w:r>
      <w:r w:rsidR="00FF5AD1">
        <w:rPr>
          <w:rFonts w:ascii="Arial" w:eastAsia="Times New Roman" w:hAnsi="Arial" w:cs="Arial"/>
          <w:color w:val="000000"/>
          <w:szCs w:val="20"/>
          <w:shd w:val="clear" w:color="auto" w:fill="FFFFFF"/>
        </w:rPr>
        <w:t xml:space="preserve"> betting, with horse racing following behind.</w:t>
      </w:r>
      <w:r w:rsidR="006752AC">
        <w:rPr>
          <w:rFonts w:ascii="Arial" w:eastAsia="Times New Roman" w:hAnsi="Arial" w:cs="Arial"/>
          <w:color w:val="000000"/>
          <w:szCs w:val="20"/>
          <w:shd w:val="clear" w:color="auto" w:fill="FFFFFF"/>
        </w:rPr>
        <w:t xml:space="preserve"> In 2018, one in six football clubs received sponsorship money from betting companies. </w:t>
      </w:r>
      <w:r w:rsidR="006752AC" w:rsidRPr="006752AC">
        <w:rPr>
          <w:rFonts w:ascii="Arial" w:eastAsia="Times New Roman" w:hAnsi="Arial" w:cs="Arial"/>
          <w:i/>
          <w:color w:val="000000"/>
          <w:sz w:val="20"/>
          <w:szCs w:val="20"/>
          <w:shd w:val="clear" w:color="auto" w:fill="FFFFFF"/>
        </w:rPr>
        <w:t>(Bbc.co.uk, 2019)</w:t>
      </w:r>
      <w:r w:rsidR="006752AC">
        <w:rPr>
          <w:rFonts w:ascii="Arial" w:eastAsia="Times New Roman" w:hAnsi="Arial" w:cs="Arial"/>
          <w:color w:val="000000"/>
          <w:sz w:val="20"/>
          <w:szCs w:val="20"/>
          <w:shd w:val="clear" w:color="auto" w:fill="FFFFFF"/>
        </w:rPr>
        <w:t xml:space="preserve"> </w:t>
      </w:r>
    </w:p>
    <w:p w14:paraId="3B2AF672" w14:textId="77777777" w:rsidR="006752AC" w:rsidRDefault="006752AC" w:rsidP="006752AC">
      <w:pPr>
        <w:rPr>
          <w:rFonts w:ascii="Arial" w:eastAsia="Times New Roman" w:hAnsi="Arial" w:cs="Arial"/>
          <w:color w:val="000000"/>
          <w:szCs w:val="20"/>
          <w:shd w:val="clear" w:color="auto" w:fill="FFFFFF"/>
        </w:rPr>
      </w:pPr>
    </w:p>
    <w:p w14:paraId="70BC5F89" w14:textId="63E0CF3C" w:rsidR="00C95970" w:rsidRDefault="00C95970" w:rsidP="00C95970">
      <w:pPr>
        <w:rPr>
          <w:rFonts w:ascii="Arial" w:eastAsia="Times New Roman" w:hAnsi="Arial" w:cs="Arial"/>
          <w:i/>
          <w:color w:val="000000"/>
          <w:szCs w:val="20"/>
          <w:shd w:val="clear" w:color="auto" w:fill="FFFFFF"/>
        </w:rPr>
      </w:pPr>
      <w:r>
        <w:rPr>
          <w:rFonts w:ascii="Arial" w:eastAsia="Times New Roman" w:hAnsi="Arial" w:cs="Arial"/>
          <w:color w:val="000000"/>
          <w:szCs w:val="20"/>
          <w:shd w:val="clear" w:color="auto" w:fill="FFFFFF"/>
        </w:rPr>
        <w:t xml:space="preserve">It is not just football clubs who are profiting from online betting companies. Internationally renowned football player </w:t>
      </w:r>
      <w:r w:rsidRPr="00C95970">
        <w:rPr>
          <w:rFonts w:ascii="Arial" w:eastAsia="Times New Roman" w:hAnsi="Arial" w:cs="Arial"/>
          <w:i/>
          <w:color w:val="000000"/>
          <w:szCs w:val="20"/>
          <w:shd w:val="clear" w:color="auto" w:fill="FFFFFF"/>
        </w:rPr>
        <w:t>Wayne Rooney</w:t>
      </w:r>
      <w:r>
        <w:rPr>
          <w:rFonts w:ascii="Arial" w:eastAsia="Times New Roman" w:hAnsi="Arial" w:cs="Arial"/>
          <w:color w:val="000000"/>
          <w:szCs w:val="20"/>
          <w:shd w:val="clear" w:color="auto" w:fill="FFFFFF"/>
        </w:rPr>
        <w:t xml:space="preserve"> was the bi-product of a deal between </w:t>
      </w:r>
      <w:r w:rsidRPr="00C95970">
        <w:rPr>
          <w:rFonts w:ascii="Arial" w:eastAsia="Times New Roman" w:hAnsi="Arial" w:cs="Arial"/>
          <w:i/>
          <w:color w:val="000000"/>
          <w:szCs w:val="20"/>
          <w:shd w:val="clear" w:color="auto" w:fill="FFFFFF"/>
        </w:rPr>
        <w:t>Derby County Football Club</w:t>
      </w:r>
      <w:r>
        <w:rPr>
          <w:rFonts w:ascii="Arial" w:eastAsia="Times New Roman" w:hAnsi="Arial" w:cs="Arial"/>
          <w:color w:val="000000"/>
          <w:szCs w:val="20"/>
          <w:shd w:val="clear" w:color="auto" w:fill="FFFFFF"/>
        </w:rPr>
        <w:t xml:space="preserve"> and the</w:t>
      </w:r>
      <w:r w:rsidR="001A76FE">
        <w:rPr>
          <w:rFonts w:ascii="Arial" w:eastAsia="Times New Roman" w:hAnsi="Arial" w:cs="Arial"/>
          <w:color w:val="000000"/>
          <w:szCs w:val="20"/>
          <w:shd w:val="clear" w:color="auto" w:fill="FFFFFF"/>
        </w:rPr>
        <w:t xml:space="preserve">ir primary shirt sponsor </w:t>
      </w:r>
      <w:r w:rsidR="00C85F34">
        <w:rPr>
          <w:rFonts w:ascii="Arial" w:eastAsia="Times New Roman" w:hAnsi="Arial" w:cs="Arial"/>
          <w:color w:val="000000"/>
          <w:szCs w:val="20"/>
          <w:shd w:val="clear" w:color="auto" w:fill="FFFFFF"/>
        </w:rPr>
        <w:t>and online</w:t>
      </w:r>
      <w:r>
        <w:rPr>
          <w:rFonts w:ascii="Arial" w:eastAsia="Times New Roman" w:hAnsi="Arial" w:cs="Arial"/>
          <w:color w:val="000000"/>
          <w:szCs w:val="20"/>
          <w:shd w:val="clear" w:color="auto" w:fill="FFFFFF"/>
        </w:rPr>
        <w:t xml:space="preserve"> bookmaker</w:t>
      </w:r>
      <w:r w:rsidR="006A15C2">
        <w:rPr>
          <w:rFonts w:ascii="Arial" w:eastAsia="Times New Roman" w:hAnsi="Arial" w:cs="Arial"/>
          <w:color w:val="000000"/>
          <w:szCs w:val="20"/>
          <w:shd w:val="clear" w:color="auto" w:fill="FFFFFF"/>
        </w:rPr>
        <w:t>,</w:t>
      </w:r>
      <w:r>
        <w:rPr>
          <w:rFonts w:ascii="Arial" w:eastAsia="Times New Roman" w:hAnsi="Arial" w:cs="Arial"/>
          <w:color w:val="000000"/>
          <w:szCs w:val="20"/>
          <w:shd w:val="clear" w:color="auto" w:fill="FFFFFF"/>
        </w:rPr>
        <w:t xml:space="preserve"> </w:t>
      </w:r>
      <w:r>
        <w:rPr>
          <w:rFonts w:ascii="Arial" w:eastAsia="Times New Roman" w:hAnsi="Arial" w:cs="Arial"/>
          <w:i/>
          <w:color w:val="000000"/>
          <w:szCs w:val="20"/>
          <w:shd w:val="clear" w:color="auto" w:fill="FFFFFF"/>
        </w:rPr>
        <w:t xml:space="preserve">32Red. </w:t>
      </w:r>
      <w:r>
        <w:rPr>
          <w:rFonts w:ascii="Arial" w:eastAsia="Times New Roman" w:hAnsi="Arial" w:cs="Arial"/>
          <w:color w:val="000000"/>
          <w:szCs w:val="20"/>
          <w:shd w:val="clear" w:color="auto" w:fill="FFFFFF"/>
        </w:rPr>
        <w:t xml:space="preserve"> </w:t>
      </w:r>
      <w:r w:rsidRPr="00C95970">
        <w:rPr>
          <w:rFonts w:ascii="Arial" w:eastAsia="Times New Roman" w:hAnsi="Arial" w:cs="Arial"/>
          <w:i/>
          <w:color w:val="000000"/>
          <w:sz w:val="20"/>
          <w:szCs w:val="20"/>
          <w:shd w:val="clear" w:color="auto" w:fill="FFFFFF"/>
        </w:rPr>
        <w:t>(Bbc.co.uk, 2019)</w:t>
      </w:r>
      <w:r>
        <w:rPr>
          <w:rFonts w:ascii="Arial" w:eastAsia="Times New Roman" w:hAnsi="Arial" w:cs="Arial"/>
          <w:i/>
          <w:color w:val="000000"/>
          <w:sz w:val="20"/>
          <w:szCs w:val="20"/>
          <w:shd w:val="clear" w:color="auto" w:fill="FFFFFF"/>
        </w:rPr>
        <w:t xml:space="preserve"> </w:t>
      </w:r>
      <w:r>
        <w:rPr>
          <w:rFonts w:ascii="Arial" w:eastAsia="Times New Roman" w:hAnsi="Arial" w:cs="Arial"/>
          <w:color w:val="000000"/>
          <w:szCs w:val="20"/>
          <w:shd w:val="clear" w:color="auto" w:fill="FFFFFF"/>
        </w:rPr>
        <w:t xml:space="preserve">A term of the contract between the three parties required Mr Rooney to adopt the player number ‘32’ in homage to the company </w:t>
      </w:r>
      <w:r>
        <w:rPr>
          <w:rFonts w:ascii="Arial" w:eastAsia="Times New Roman" w:hAnsi="Arial" w:cs="Arial"/>
          <w:i/>
          <w:color w:val="000000"/>
          <w:szCs w:val="20"/>
          <w:shd w:val="clear" w:color="auto" w:fill="FFFFFF"/>
        </w:rPr>
        <w:t xml:space="preserve">32Red. </w:t>
      </w:r>
    </w:p>
    <w:p w14:paraId="5162D3C1" w14:textId="77777777" w:rsidR="001A76FE" w:rsidRDefault="001A76FE" w:rsidP="00C95970">
      <w:pPr>
        <w:rPr>
          <w:rFonts w:ascii="Arial" w:eastAsia="Times New Roman" w:hAnsi="Arial" w:cs="Arial"/>
          <w:i/>
          <w:color w:val="000000"/>
          <w:szCs w:val="20"/>
          <w:shd w:val="clear" w:color="auto" w:fill="FFFFFF"/>
        </w:rPr>
      </w:pPr>
    </w:p>
    <w:p w14:paraId="3037C115" w14:textId="2DCEC05F" w:rsidR="00A46BCD" w:rsidRPr="00C95970" w:rsidRDefault="001A76FE" w:rsidP="00A46BCD">
      <w:pPr>
        <w:rPr>
          <w:rFonts w:ascii="Times New Roman" w:eastAsia="Times New Roman" w:hAnsi="Times New Roman" w:cs="Times New Roman"/>
          <w:szCs w:val="20"/>
        </w:rPr>
      </w:pPr>
      <w:r>
        <w:rPr>
          <w:rFonts w:ascii="Arial" w:eastAsia="Times New Roman" w:hAnsi="Arial" w:cs="Arial"/>
          <w:color w:val="000000"/>
          <w:szCs w:val="20"/>
          <w:shd w:val="clear" w:color="auto" w:fill="FFFFFF"/>
        </w:rPr>
        <w:t xml:space="preserve">As Wayne Rooney is such a popular sporting icon among young football fans, </w:t>
      </w:r>
      <w:r w:rsidRPr="001A76FE">
        <w:rPr>
          <w:rFonts w:ascii="Arial" w:eastAsia="Times New Roman" w:hAnsi="Arial" w:cs="Arial"/>
          <w:szCs w:val="20"/>
          <w:shd w:val="clear" w:color="auto" w:fill="FFFFFF"/>
        </w:rPr>
        <w:t>the advertisement for the</w:t>
      </w:r>
      <w:r>
        <w:rPr>
          <w:rFonts w:ascii="Arial" w:eastAsia="Times New Roman" w:hAnsi="Arial" w:cs="Arial"/>
          <w:color w:val="000000"/>
          <w:szCs w:val="20"/>
          <w:shd w:val="clear" w:color="auto" w:fill="FFFFFF"/>
        </w:rPr>
        <w:t xml:space="preserve"> online bookmaker </w:t>
      </w:r>
      <w:r>
        <w:rPr>
          <w:rFonts w:ascii="Arial" w:eastAsia="Times New Roman" w:hAnsi="Arial" w:cs="Arial"/>
          <w:i/>
          <w:color w:val="000000"/>
          <w:szCs w:val="20"/>
          <w:shd w:val="clear" w:color="auto" w:fill="FFFFFF"/>
        </w:rPr>
        <w:t>32Red</w:t>
      </w:r>
      <w:r>
        <w:rPr>
          <w:rFonts w:ascii="Arial" w:eastAsia="Times New Roman" w:hAnsi="Arial" w:cs="Arial"/>
          <w:color w:val="000000"/>
          <w:szCs w:val="20"/>
          <w:shd w:val="clear" w:color="auto" w:fill="FFFFFF"/>
        </w:rPr>
        <w:t xml:space="preserve"> on his shirt has thus been able to reach the younger generation with increased ease. This can, in turn, influence the younger generation to participate in gambling as it is being advocated by a known sporting idol. </w:t>
      </w:r>
      <w:r w:rsidR="00F5615D">
        <w:rPr>
          <w:rFonts w:ascii="Arial" w:eastAsia="Times New Roman" w:hAnsi="Arial" w:cs="Arial"/>
          <w:color w:val="000000"/>
          <w:szCs w:val="20"/>
          <w:shd w:val="clear" w:color="auto" w:fill="FFFFFF"/>
        </w:rPr>
        <w:t xml:space="preserve">The younger generation may not question their influenced participation in gambling, as they are vulnerable to the high-risk notion of the game, which can have potentially detrimental implications. </w:t>
      </w:r>
    </w:p>
    <w:p w14:paraId="33C79AEC" w14:textId="51AA4C3C" w:rsidR="001002E9" w:rsidRDefault="001002E9">
      <w:pPr>
        <w:rPr>
          <w:rFonts w:ascii="Arial" w:hAnsi="Arial" w:cs="Arial"/>
          <w:szCs w:val="20"/>
        </w:rPr>
      </w:pPr>
    </w:p>
    <w:p w14:paraId="1288DFB9" w14:textId="427B26BC" w:rsidR="004C507D" w:rsidRDefault="004C507D" w:rsidP="00C85F34">
      <w:pPr>
        <w:rPr>
          <w:rFonts w:ascii="Arial" w:eastAsia="Times New Roman" w:hAnsi="Arial" w:cs="Arial"/>
          <w:color w:val="000000"/>
          <w:szCs w:val="20"/>
          <w:shd w:val="clear" w:color="auto" w:fill="FFFFFF"/>
        </w:rPr>
      </w:pPr>
      <w:r>
        <w:rPr>
          <w:rFonts w:ascii="Helvetica" w:hAnsi="Helvetica" w:cs="Helvetica"/>
          <w:noProof/>
          <w:lang w:val="en-US"/>
        </w:rPr>
        <w:drawing>
          <wp:anchor distT="0" distB="0" distL="114300" distR="114300" simplePos="0" relativeHeight="251669504" behindDoc="0" locked="0" layoutInCell="1" allowOverlap="1" wp14:anchorId="2746EFE0" wp14:editId="12335354">
            <wp:simplePos x="0" y="0"/>
            <wp:positionH relativeFrom="column">
              <wp:posOffset>-114300</wp:posOffset>
            </wp:positionH>
            <wp:positionV relativeFrom="paragraph">
              <wp:posOffset>1095375</wp:posOffset>
            </wp:positionV>
            <wp:extent cx="2402205" cy="1350010"/>
            <wp:effectExtent l="0" t="0" r="10795" b="0"/>
            <wp:wrapSquare wrapText="bothSides"/>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02205" cy="1350010"/>
                    </a:xfrm>
                    <a:prstGeom prst="rect">
                      <a:avLst/>
                    </a:prstGeom>
                    <a:noFill/>
                    <a:ln>
                      <a:noFill/>
                    </a:ln>
                  </pic:spPr>
                </pic:pic>
              </a:graphicData>
            </a:graphic>
            <wp14:sizeRelH relativeFrom="page">
              <wp14:pctWidth>0</wp14:pctWidth>
            </wp14:sizeRelH>
            <wp14:sizeRelV relativeFrom="page">
              <wp14:pctHeight>0</wp14:pctHeight>
            </wp14:sizeRelV>
          </wp:anchor>
        </w:drawing>
      </w:r>
      <w:r w:rsidR="00216258">
        <w:rPr>
          <w:rFonts w:ascii="Arial" w:hAnsi="Arial" w:cs="Arial"/>
          <w:szCs w:val="20"/>
        </w:rPr>
        <w:t xml:space="preserve">In 2018, the </w:t>
      </w:r>
      <w:r w:rsidR="00216258">
        <w:rPr>
          <w:rFonts w:ascii="Arial" w:hAnsi="Arial" w:cs="Arial"/>
          <w:i/>
          <w:szCs w:val="20"/>
        </w:rPr>
        <w:t xml:space="preserve">UK Advertising Standards Authority </w:t>
      </w:r>
      <w:r w:rsidR="00216258">
        <w:rPr>
          <w:rFonts w:ascii="Arial" w:hAnsi="Arial" w:cs="Arial"/>
          <w:szCs w:val="20"/>
        </w:rPr>
        <w:t>investigated four online betting companies for the alleged targeting of children</w:t>
      </w:r>
      <w:r w:rsidR="00C85F34">
        <w:rPr>
          <w:rFonts w:ascii="Arial" w:hAnsi="Arial" w:cs="Arial"/>
          <w:szCs w:val="20"/>
        </w:rPr>
        <w:t xml:space="preserve"> by promoting games such as ‘</w:t>
      </w:r>
      <w:r w:rsidR="00C85F34">
        <w:rPr>
          <w:rFonts w:ascii="Arial" w:hAnsi="Arial" w:cs="Arial"/>
          <w:i/>
          <w:szCs w:val="20"/>
        </w:rPr>
        <w:t xml:space="preserve">Santa Paws’ </w:t>
      </w:r>
      <w:r w:rsidR="00C85F34">
        <w:rPr>
          <w:rFonts w:ascii="Arial" w:hAnsi="Arial" w:cs="Arial"/>
          <w:szCs w:val="20"/>
        </w:rPr>
        <w:t xml:space="preserve">and </w:t>
      </w:r>
      <w:r w:rsidR="00C85F34">
        <w:rPr>
          <w:rFonts w:ascii="Arial" w:hAnsi="Arial" w:cs="Arial"/>
          <w:i/>
          <w:szCs w:val="20"/>
        </w:rPr>
        <w:t xml:space="preserve">‘Fairy-tale Adventure’ </w:t>
      </w:r>
      <w:r w:rsidR="00C85F34">
        <w:rPr>
          <w:rFonts w:ascii="Arial" w:hAnsi="Arial" w:cs="Arial"/>
          <w:szCs w:val="20"/>
        </w:rPr>
        <w:t xml:space="preserve">that seemed likely to appeal to children. </w:t>
      </w:r>
      <w:r w:rsidR="00C85F34">
        <w:rPr>
          <w:rFonts w:ascii="Arial" w:hAnsi="Arial" w:cs="Arial"/>
          <w:i/>
          <w:szCs w:val="20"/>
        </w:rPr>
        <w:t xml:space="preserve"> </w:t>
      </w:r>
      <w:r w:rsidR="00C85F34" w:rsidRPr="00C85F34">
        <w:rPr>
          <w:rFonts w:ascii="Arial" w:eastAsia="Times New Roman" w:hAnsi="Arial" w:cs="Arial"/>
          <w:i/>
          <w:color w:val="000000"/>
          <w:sz w:val="20"/>
          <w:szCs w:val="20"/>
          <w:shd w:val="clear" w:color="auto" w:fill="FFFFFF"/>
        </w:rPr>
        <w:t>(Ft.com, 2018)</w:t>
      </w:r>
      <w:r w:rsidR="00C85F34">
        <w:rPr>
          <w:rFonts w:ascii="Arial" w:eastAsia="Times New Roman" w:hAnsi="Arial" w:cs="Arial"/>
          <w:i/>
          <w:color w:val="000000"/>
          <w:sz w:val="20"/>
          <w:szCs w:val="20"/>
          <w:shd w:val="clear" w:color="auto" w:fill="FFFFFF"/>
        </w:rPr>
        <w:t xml:space="preserve"> </w:t>
      </w:r>
      <w:r w:rsidR="00C85F34">
        <w:rPr>
          <w:rFonts w:ascii="Arial" w:eastAsia="Times New Roman" w:hAnsi="Arial" w:cs="Arial"/>
          <w:color w:val="000000"/>
          <w:szCs w:val="20"/>
          <w:shd w:val="clear" w:color="auto" w:fill="FFFFFF"/>
        </w:rPr>
        <w:t xml:space="preserve">One of the companies investigated by the </w:t>
      </w:r>
      <w:r w:rsidR="00C85F34">
        <w:rPr>
          <w:rFonts w:ascii="Arial" w:eastAsia="Times New Roman" w:hAnsi="Arial" w:cs="Arial"/>
          <w:i/>
          <w:color w:val="000000"/>
          <w:szCs w:val="20"/>
          <w:shd w:val="clear" w:color="auto" w:fill="FFFFFF"/>
        </w:rPr>
        <w:t xml:space="preserve">UK Advertising Standards Authority </w:t>
      </w:r>
      <w:r w:rsidR="00C85F34">
        <w:rPr>
          <w:rFonts w:ascii="Arial" w:eastAsia="Times New Roman" w:hAnsi="Arial" w:cs="Arial"/>
          <w:color w:val="000000"/>
          <w:szCs w:val="20"/>
          <w:shd w:val="clear" w:color="auto" w:fill="FFFFFF"/>
        </w:rPr>
        <w:t>is an online betting company that hails from China</w:t>
      </w:r>
      <w:r w:rsidR="006A15C2">
        <w:rPr>
          <w:rFonts w:ascii="Arial" w:eastAsia="Times New Roman" w:hAnsi="Arial" w:cs="Arial"/>
          <w:color w:val="000000"/>
          <w:szCs w:val="20"/>
          <w:shd w:val="clear" w:color="auto" w:fill="FFFFFF"/>
        </w:rPr>
        <w:t>,</w:t>
      </w:r>
      <w:r w:rsidR="00C85F34">
        <w:rPr>
          <w:rFonts w:ascii="Arial" w:eastAsia="Times New Roman" w:hAnsi="Arial" w:cs="Arial"/>
          <w:color w:val="000000"/>
          <w:szCs w:val="20"/>
          <w:shd w:val="clear" w:color="auto" w:fill="FFFFFF"/>
        </w:rPr>
        <w:t xml:space="preserve"> called </w:t>
      </w:r>
      <w:r w:rsidR="00C85F34">
        <w:rPr>
          <w:rFonts w:ascii="Arial" w:eastAsia="Times New Roman" w:hAnsi="Arial" w:cs="Arial"/>
          <w:i/>
          <w:color w:val="000000"/>
          <w:szCs w:val="20"/>
          <w:shd w:val="clear" w:color="auto" w:fill="FFFFFF"/>
        </w:rPr>
        <w:t xml:space="preserve">Fun88. </w:t>
      </w:r>
      <w:r w:rsidR="00C85F34">
        <w:rPr>
          <w:rFonts w:ascii="Arial" w:eastAsia="Times New Roman" w:hAnsi="Arial" w:cs="Arial"/>
          <w:color w:val="000000"/>
          <w:szCs w:val="20"/>
          <w:shd w:val="clear" w:color="auto" w:fill="FFFFFF"/>
        </w:rPr>
        <w:t xml:space="preserve">The Chinese company is the main sponsor for the football club </w:t>
      </w:r>
      <w:r w:rsidR="00C85F34">
        <w:rPr>
          <w:rFonts w:ascii="Arial" w:eastAsia="Times New Roman" w:hAnsi="Arial" w:cs="Arial"/>
          <w:i/>
          <w:color w:val="000000"/>
          <w:szCs w:val="20"/>
          <w:shd w:val="clear" w:color="auto" w:fill="FFFFFF"/>
        </w:rPr>
        <w:t xml:space="preserve">Newcastle United </w:t>
      </w:r>
      <w:r w:rsidR="00C85F34">
        <w:rPr>
          <w:rFonts w:ascii="Arial" w:eastAsia="Times New Roman" w:hAnsi="Arial" w:cs="Arial"/>
          <w:color w:val="000000"/>
          <w:szCs w:val="20"/>
          <w:shd w:val="clear" w:color="auto" w:fill="FFFFFF"/>
        </w:rPr>
        <w:t xml:space="preserve">in a deal that is worth 8 million pounds a year. </w:t>
      </w:r>
      <w:r w:rsidR="00C85F34" w:rsidRPr="00C85F34">
        <w:rPr>
          <w:rFonts w:ascii="Arial" w:eastAsia="Times New Roman" w:hAnsi="Arial" w:cs="Arial"/>
          <w:i/>
          <w:color w:val="000000"/>
          <w:sz w:val="20"/>
          <w:szCs w:val="20"/>
          <w:shd w:val="clear" w:color="auto" w:fill="FFFFFF"/>
        </w:rPr>
        <w:t>(BBC News, 2017)</w:t>
      </w:r>
      <w:r w:rsidR="00C85F34">
        <w:rPr>
          <w:rFonts w:ascii="Arial" w:eastAsia="Times New Roman" w:hAnsi="Arial" w:cs="Arial"/>
          <w:i/>
          <w:color w:val="000000"/>
          <w:sz w:val="20"/>
          <w:szCs w:val="20"/>
          <w:shd w:val="clear" w:color="auto" w:fill="FFFFFF"/>
        </w:rPr>
        <w:t xml:space="preserve"> </w:t>
      </w:r>
      <w:r w:rsidR="00AA5319">
        <w:rPr>
          <w:rFonts w:ascii="Arial" w:eastAsia="Times New Roman" w:hAnsi="Arial" w:cs="Arial"/>
          <w:color w:val="000000"/>
          <w:szCs w:val="20"/>
          <w:shd w:val="clear" w:color="auto" w:fill="FFFFFF"/>
        </w:rPr>
        <w:t>Children may see their heroes wear the shirt emblazoned with the gambling companies insignia and start interacting with the brand on social media or even using a parent or guardians account to bet or play games as</w:t>
      </w:r>
    </w:p>
    <w:p w14:paraId="202AC482" w14:textId="2FD5ECCD" w:rsidR="00C85F34" w:rsidRPr="00AA5319" w:rsidRDefault="004C507D" w:rsidP="00C85F34">
      <w:pPr>
        <w:rPr>
          <w:rFonts w:ascii="Times New Roman" w:eastAsia="Times New Roman" w:hAnsi="Times New Roman" w:cs="Times New Roman"/>
          <w:szCs w:val="20"/>
        </w:rPr>
      </w:pPr>
      <w:r>
        <w:rPr>
          <w:rFonts w:ascii="Helvetica" w:hAnsi="Helvetica" w:cs="Helvetica"/>
          <w:noProof/>
          <w:lang w:val="en-US"/>
        </w:rPr>
        <mc:AlternateContent>
          <mc:Choice Requires="wps">
            <w:drawing>
              <wp:anchor distT="0" distB="0" distL="114300" distR="114300" simplePos="0" relativeHeight="251670528" behindDoc="0" locked="0" layoutInCell="1" allowOverlap="1" wp14:anchorId="7FCF0F5D" wp14:editId="264A8D81">
                <wp:simplePos x="0" y="0"/>
                <wp:positionH relativeFrom="column">
                  <wp:posOffset>-114300</wp:posOffset>
                </wp:positionH>
                <wp:positionV relativeFrom="paragraph">
                  <wp:posOffset>13335</wp:posOffset>
                </wp:positionV>
                <wp:extent cx="2400300" cy="5715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24003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32683E4" w14:textId="77777777" w:rsidR="00BA1562" w:rsidRPr="004C507D" w:rsidRDefault="00BA1562" w:rsidP="004C507D">
                            <w:pPr>
                              <w:rPr>
                                <w:rFonts w:ascii="Arial" w:eastAsia="Times New Roman" w:hAnsi="Arial" w:cs="Arial"/>
                                <w:i/>
                                <w:sz w:val="20"/>
                                <w:szCs w:val="20"/>
                              </w:rPr>
                            </w:pPr>
                            <w:r w:rsidRPr="004C507D">
                              <w:rPr>
                                <w:rFonts w:ascii="Arial" w:hAnsi="Arial" w:cs="Arial"/>
                                <w:i/>
                                <w:sz w:val="20"/>
                                <w:szCs w:val="20"/>
                              </w:rPr>
                              <w:t xml:space="preserve">Image showing Fun88 on the front of a Newcastle United shirt. </w:t>
                            </w:r>
                            <w:r w:rsidRPr="004C507D">
                              <w:rPr>
                                <w:rFonts w:ascii="Arial" w:eastAsia="Times New Roman" w:hAnsi="Arial" w:cs="Arial"/>
                                <w:i/>
                                <w:color w:val="000000"/>
                                <w:sz w:val="20"/>
                                <w:szCs w:val="20"/>
                                <w:shd w:val="clear" w:color="auto" w:fill="FFFFFF"/>
                              </w:rPr>
                              <w:t>(The Times, 2018)</w:t>
                            </w:r>
                          </w:p>
                          <w:p w14:paraId="2F87804E" w14:textId="1F46C878" w:rsidR="00BA1562" w:rsidRPr="002344C0" w:rsidRDefault="00BA1562">
                            <w:pPr>
                              <w:rPr>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31" type="#_x0000_t202" style="position:absolute;margin-left:-8.95pt;margin-top:1.05pt;width:189pt;height:4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" filled="f" stroked="f">
                <v:textbox>
                  <w:txbxContent>
                    <w:p w14:paraId="032683E4" w14:textId="77777777" w:rsidR="006D01D9" w:rsidRPr="004C507D" w:rsidRDefault="006D01D9" w:rsidP="004C507D">
                      <w:pPr>
                        <w:rPr>
                          <w:rFonts w:ascii="Arial" w:eastAsia="Times New Roman" w:hAnsi="Arial" w:cs="Arial"/>
                          <w:i/>
                          <w:sz w:val="20"/>
                          <w:szCs w:val="20"/>
                        </w:rPr>
                      </w:pPr>
                      <w:r w:rsidRPr="004C507D">
                        <w:rPr>
                          <w:rFonts w:ascii="Arial" w:hAnsi="Arial" w:cs="Arial"/>
                          <w:i/>
                          <w:sz w:val="20"/>
                          <w:szCs w:val="20"/>
                        </w:rPr>
                        <w:t xml:space="preserve">Image showing Fun88 on the front of a Newcastle United shirt. </w:t>
                      </w:r>
                      <w:r w:rsidRPr="004C507D">
                        <w:rPr>
                          <w:rFonts w:ascii="Arial" w:eastAsia="Times New Roman" w:hAnsi="Arial" w:cs="Arial"/>
                          <w:i/>
                          <w:color w:val="000000"/>
                          <w:sz w:val="20"/>
                          <w:szCs w:val="20"/>
                          <w:shd w:val="clear" w:color="auto" w:fill="FFFFFF"/>
                        </w:rPr>
                        <w:t>(The Times, 2018)</w:t>
                      </w:r>
                    </w:p>
                    <w:p w14:paraId="2F87804E" w14:textId="1F46C878" w:rsidR="006D01D9" w:rsidRPr="002344C0" w:rsidRDefault="006D01D9">
                      <w:pPr>
                        <w:rPr>
                          <w:i/>
                        </w:rPr>
                      </w:pPr>
                    </w:p>
                  </w:txbxContent>
                </v:textbox>
                <w10:wrap type="square"/>
              </v:shape>
            </w:pict>
          </mc:Fallback>
        </mc:AlternateContent>
      </w:r>
      <w:r w:rsidR="00F57432">
        <w:rPr>
          <w:rFonts w:ascii="Arial" w:eastAsia="Times New Roman" w:hAnsi="Arial" w:cs="Arial"/>
          <w:color w:val="000000"/>
          <w:szCs w:val="20"/>
          <w:shd w:val="clear" w:color="auto" w:fill="FFFFFF"/>
        </w:rPr>
        <w:t>previously</w:t>
      </w:r>
      <w:r w:rsidR="00AA5319">
        <w:rPr>
          <w:rFonts w:ascii="Arial" w:eastAsia="Times New Roman" w:hAnsi="Arial" w:cs="Arial"/>
          <w:color w:val="000000"/>
          <w:szCs w:val="20"/>
          <w:shd w:val="clear" w:color="auto" w:fill="FFFFFF"/>
        </w:rPr>
        <w:t xml:space="preserve"> stated. </w:t>
      </w:r>
    </w:p>
    <w:p w14:paraId="05223F23" w14:textId="0005CC51" w:rsidR="00C85F34" w:rsidRPr="00C85F34" w:rsidRDefault="00C85F34" w:rsidP="00C85F34">
      <w:pPr>
        <w:rPr>
          <w:rFonts w:ascii="Times New Roman" w:eastAsia="Times New Roman" w:hAnsi="Times New Roman" w:cs="Times New Roman"/>
          <w:szCs w:val="20"/>
        </w:rPr>
      </w:pPr>
    </w:p>
    <w:p w14:paraId="3B66AAB2" w14:textId="786E5C03" w:rsidR="009B4B44" w:rsidRPr="00216258" w:rsidRDefault="00216258">
      <w:pPr>
        <w:rPr>
          <w:i/>
        </w:rPr>
      </w:pPr>
      <w:r>
        <w:rPr>
          <w:rFonts w:ascii="Arial" w:hAnsi="Arial" w:cs="Arial"/>
          <w:i/>
          <w:szCs w:val="20"/>
        </w:rPr>
        <w:t xml:space="preserve"> </w:t>
      </w:r>
    </w:p>
    <w:p w14:paraId="6CAF4D99" w14:textId="272C3C1F" w:rsidR="009B4B44" w:rsidRDefault="009B4B44"/>
    <w:p w14:paraId="1C40C5BE" w14:textId="001DC232" w:rsidR="009B4B44" w:rsidRDefault="009B4B44"/>
    <w:p w14:paraId="7BEED7DF" w14:textId="28D2886E" w:rsidR="009B4B44" w:rsidRDefault="00722EF7">
      <w:pPr>
        <w:rPr>
          <w:rFonts w:ascii="Arial" w:hAnsi="Arial" w:cs="Arial"/>
        </w:rPr>
      </w:pPr>
      <w:r>
        <w:rPr>
          <w:rFonts w:ascii="Arial" w:hAnsi="Arial" w:cs="Arial"/>
        </w:rPr>
        <w:t xml:space="preserve">Children are not the only group of vulnerable people that are being targeting by these online bookmakers. The Swedish bookmaker </w:t>
      </w:r>
      <w:r>
        <w:rPr>
          <w:rFonts w:ascii="Arial" w:hAnsi="Arial" w:cs="Arial"/>
          <w:i/>
        </w:rPr>
        <w:t xml:space="preserve">LeoVegas </w:t>
      </w:r>
      <w:r>
        <w:rPr>
          <w:rFonts w:ascii="Arial" w:hAnsi="Arial" w:cs="Arial"/>
        </w:rPr>
        <w:t xml:space="preserve">was fined £627,000 in 2018 for sending promotional material to 1,894 people who had previously opted out. </w:t>
      </w:r>
      <w:r w:rsidR="005D74E0" w:rsidRPr="00C85F34">
        <w:rPr>
          <w:rFonts w:ascii="Arial" w:eastAsia="Times New Roman" w:hAnsi="Arial" w:cs="Arial"/>
          <w:i/>
          <w:color w:val="000000"/>
          <w:sz w:val="20"/>
          <w:szCs w:val="20"/>
          <w:shd w:val="clear" w:color="auto" w:fill="FFFFFF"/>
        </w:rPr>
        <w:t>(Ft.com, 2018)</w:t>
      </w:r>
      <w:r w:rsidR="005D74E0">
        <w:rPr>
          <w:rFonts w:ascii="Arial" w:eastAsia="Times New Roman" w:hAnsi="Arial" w:cs="Arial"/>
          <w:i/>
          <w:color w:val="000000"/>
          <w:sz w:val="20"/>
          <w:szCs w:val="20"/>
          <w:shd w:val="clear" w:color="auto" w:fill="FFFFFF"/>
        </w:rPr>
        <w:t xml:space="preserve"> </w:t>
      </w:r>
      <w:r w:rsidR="005D74E0">
        <w:rPr>
          <w:rFonts w:ascii="Arial" w:hAnsi="Arial" w:cs="Arial"/>
        </w:rPr>
        <w:t xml:space="preserve">Some of the people who </w:t>
      </w:r>
      <w:r w:rsidR="006A15C2">
        <w:rPr>
          <w:rFonts w:ascii="Arial" w:hAnsi="Arial" w:cs="Arial"/>
        </w:rPr>
        <w:t xml:space="preserve">had </w:t>
      </w:r>
      <w:r w:rsidR="005D74E0">
        <w:rPr>
          <w:rFonts w:ascii="Arial" w:hAnsi="Arial" w:cs="Arial"/>
        </w:rPr>
        <w:t xml:space="preserve">opted out of receiving promotional material from </w:t>
      </w:r>
      <w:r w:rsidR="005D74E0">
        <w:rPr>
          <w:rFonts w:ascii="Arial" w:hAnsi="Arial" w:cs="Arial"/>
          <w:i/>
        </w:rPr>
        <w:t>LeoVegas</w:t>
      </w:r>
      <w:r w:rsidR="005D74E0">
        <w:rPr>
          <w:rFonts w:ascii="Arial" w:hAnsi="Arial" w:cs="Arial"/>
        </w:rPr>
        <w:t xml:space="preserve"> may have been recovering addicts</w:t>
      </w:r>
      <w:r w:rsidR="006A15C2">
        <w:rPr>
          <w:rFonts w:ascii="Arial" w:hAnsi="Arial" w:cs="Arial"/>
        </w:rPr>
        <w:t>,</w:t>
      </w:r>
      <w:r w:rsidR="005D74E0">
        <w:rPr>
          <w:rFonts w:ascii="Arial" w:hAnsi="Arial" w:cs="Arial"/>
        </w:rPr>
        <w:t xml:space="preserve"> who would have been tempted to relapse by the self-proclaimed ‘</w:t>
      </w:r>
      <w:r w:rsidR="005D74E0">
        <w:rPr>
          <w:rFonts w:ascii="Arial" w:hAnsi="Arial" w:cs="Arial"/>
          <w:i/>
        </w:rPr>
        <w:t>King of Mobile Casino’</w:t>
      </w:r>
      <w:r w:rsidR="005D74E0">
        <w:rPr>
          <w:rFonts w:ascii="Arial" w:hAnsi="Arial" w:cs="Arial"/>
        </w:rPr>
        <w:t xml:space="preserve">. It is abundantly clear that this was a clear and obvious attempt by </w:t>
      </w:r>
      <w:r w:rsidR="005D74E0">
        <w:rPr>
          <w:rFonts w:ascii="Arial" w:hAnsi="Arial" w:cs="Arial"/>
          <w:i/>
        </w:rPr>
        <w:t>LeoVegas</w:t>
      </w:r>
      <w:r w:rsidR="005D74E0">
        <w:rPr>
          <w:rFonts w:ascii="Arial" w:hAnsi="Arial" w:cs="Arial"/>
        </w:rPr>
        <w:t xml:space="preserve"> to try and claw back customers who may have </w:t>
      </w:r>
      <w:r w:rsidR="006A15C2">
        <w:rPr>
          <w:rFonts w:ascii="Arial" w:hAnsi="Arial" w:cs="Arial"/>
        </w:rPr>
        <w:t>departed from</w:t>
      </w:r>
      <w:r w:rsidR="005D74E0">
        <w:rPr>
          <w:rFonts w:ascii="Arial" w:hAnsi="Arial" w:cs="Arial"/>
        </w:rPr>
        <w:t xml:space="preserve"> gambling </w:t>
      </w:r>
      <w:r w:rsidR="006A15C2">
        <w:rPr>
          <w:rFonts w:ascii="Arial" w:hAnsi="Arial" w:cs="Arial"/>
        </w:rPr>
        <w:t>due to</w:t>
      </w:r>
      <w:r w:rsidR="005D74E0">
        <w:rPr>
          <w:rFonts w:ascii="Arial" w:hAnsi="Arial" w:cs="Arial"/>
        </w:rPr>
        <w:t xml:space="preserve"> a previous addiction. </w:t>
      </w:r>
    </w:p>
    <w:p w14:paraId="75B0889E" w14:textId="6AA54170" w:rsidR="004D57A5" w:rsidRDefault="001D7A92" w:rsidP="004D57A5">
      <w:pPr>
        <w:rPr>
          <w:rFonts w:ascii="Arial" w:eastAsia="Times New Roman" w:hAnsi="Arial" w:cs="Arial"/>
          <w:color w:val="000000"/>
          <w:szCs w:val="20"/>
          <w:shd w:val="clear" w:color="auto" w:fill="FFFFFF"/>
        </w:rPr>
      </w:pPr>
      <w:r>
        <w:rPr>
          <w:rFonts w:ascii="Arial" w:hAnsi="Arial" w:cs="Arial"/>
        </w:rPr>
        <w:br/>
        <w:t xml:space="preserve">The </w:t>
      </w:r>
      <w:r w:rsidR="00EA7295">
        <w:rPr>
          <w:rFonts w:ascii="Arial" w:hAnsi="Arial" w:cs="Arial"/>
        </w:rPr>
        <w:t xml:space="preserve">predatory nature of </w:t>
      </w:r>
      <w:r w:rsidR="00EA7295">
        <w:rPr>
          <w:rFonts w:ascii="Arial" w:hAnsi="Arial" w:cs="Arial"/>
          <w:i/>
        </w:rPr>
        <w:t xml:space="preserve">LeoVegas </w:t>
      </w:r>
      <w:r w:rsidR="00EA7295">
        <w:rPr>
          <w:rFonts w:ascii="Arial" w:hAnsi="Arial" w:cs="Arial"/>
        </w:rPr>
        <w:t xml:space="preserve">and companies alike is highlighted by the fact that </w:t>
      </w:r>
      <w:r w:rsidR="004D57A5">
        <w:rPr>
          <w:rFonts w:ascii="Arial" w:hAnsi="Arial" w:cs="Arial"/>
        </w:rPr>
        <w:t xml:space="preserve">most online gamblers bet using loans. </w:t>
      </w:r>
      <w:r w:rsidR="004D57A5" w:rsidRPr="004D57A5">
        <w:rPr>
          <w:rFonts w:ascii="Arial" w:eastAsia="Times New Roman" w:hAnsi="Arial" w:cs="Arial"/>
          <w:i/>
          <w:color w:val="000000"/>
          <w:sz w:val="20"/>
          <w:szCs w:val="20"/>
          <w:shd w:val="clear" w:color="auto" w:fill="FFFFFF"/>
        </w:rPr>
        <w:t>(Rogan, 2018)</w:t>
      </w:r>
      <w:r w:rsidR="004D57A5">
        <w:rPr>
          <w:rFonts w:ascii="Arial" w:eastAsia="Times New Roman" w:hAnsi="Arial" w:cs="Arial"/>
          <w:i/>
          <w:color w:val="000000"/>
          <w:sz w:val="20"/>
          <w:szCs w:val="20"/>
          <w:shd w:val="clear" w:color="auto" w:fill="FFFFFF"/>
        </w:rPr>
        <w:t xml:space="preserve"> </w:t>
      </w:r>
      <w:r w:rsidR="004D57A5">
        <w:rPr>
          <w:rFonts w:ascii="Arial" w:eastAsia="Times New Roman" w:hAnsi="Arial" w:cs="Arial"/>
          <w:color w:val="000000"/>
          <w:szCs w:val="20"/>
          <w:shd w:val="clear" w:color="auto" w:fill="FFFFFF"/>
        </w:rPr>
        <w:t xml:space="preserve">This statistic displays that not only are people losing money because of the veracious behaviour exhibited by these companies, but are also getting into debt. This could see </w:t>
      </w:r>
      <w:r w:rsidR="00106A03">
        <w:rPr>
          <w:rFonts w:ascii="Arial" w:eastAsia="Times New Roman" w:hAnsi="Arial" w:cs="Arial"/>
          <w:color w:val="000000"/>
          <w:szCs w:val="20"/>
          <w:shd w:val="clear" w:color="auto" w:fill="FFFFFF"/>
        </w:rPr>
        <w:t>gamblers placing even more outlandi</w:t>
      </w:r>
      <w:r w:rsidR="00AD73F6">
        <w:rPr>
          <w:rFonts w:ascii="Arial" w:eastAsia="Times New Roman" w:hAnsi="Arial" w:cs="Arial"/>
          <w:color w:val="000000"/>
          <w:szCs w:val="20"/>
          <w:shd w:val="clear" w:color="auto" w:fill="FFFFFF"/>
        </w:rPr>
        <w:t>sh bets to try and get out of financial hole that was</w:t>
      </w:r>
      <w:r w:rsidR="00412D37">
        <w:rPr>
          <w:rFonts w:ascii="Arial" w:eastAsia="Times New Roman" w:hAnsi="Arial" w:cs="Arial"/>
          <w:color w:val="000000"/>
          <w:szCs w:val="20"/>
          <w:shd w:val="clear" w:color="auto" w:fill="FFFFFF"/>
        </w:rPr>
        <w:t>,</w:t>
      </w:r>
      <w:r w:rsidR="00AD73F6">
        <w:rPr>
          <w:rFonts w:ascii="Arial" w:eastAsia="Times New Roman" w:hAnsi="Arial" w:cs="Arial"/>
          <w:color w:val="000000"/>
          <w:szCs w:val="20"/>
          <w:shd w:val="clear" w:color="auto" w:fill="FFFFFF"/>
        </w:rPr>
        <w:t xml:space="preserve"> itself</w:t>
      </w:r>
      <w:r w:rsidR="00412D37">
        <w:rPr>
          <w:rFonts w:ascii="Arial" w:eastAsia="Times New Roman" w:hAnsi="Arial" w:cs="Arial"/>
          <w:color w:val="000000"/>
          <w:szCs w:val="20"/>
          <w:shd w:val="clear" w:color="auto" w:fill="FFFFFF"/>
        </w:rPr>
        <w:t>,</w:t>
      </w:r>
      <w:r w:rsidR="00AD73F6">
        <w:rPr>
          <w:rFonts w:ascii="Arial" w:eastAsia="Times New Roman" w:hAnsi="Arial" w:cs="Arial"/>
          <w:color w:val="000000"/>
          <w:szCs w:val="20"/>
          <w:shd w:val="clear" w:color="auto" w:fill="FFFFFF"/>
        </w:rPr>
        <w:t xml:space="preserve"> caused by gambling. </w:t>
      </w:r>
    </w:p>
    <w:p w14:paraId="51F99A21" w14:textId="77777777" w:rsidR="00AD73F6" w:rsidRDefault="00AD73F6" w:rsidP="004D57A5">
      <w:pPr>
        <w:rPr>
          <w:rFonts w:ascii="Arial" w:eastAsia="Times New Roman" w:hAnsi="Arial" w:cs="Arial"/>
          <w:color w:val="000000"/>
          <w:szCs w:val="20"/>
          <w:shd w:val="clear" w:color="auto" w:fill="FFFFFF"/>
        </w:rPr>
      </w:pPr>
    </w:p>
    <w:p w14:paraId="0E8175C2" w14:textId="77777777" w:rsidR="0051724C" w:rsidRDefault="00F244AF" w:rsidP="005F69E7">
      <w:pPr>
        <w:rPr>
          <w:rFonts w:ascii="Arial" w:eastAsia="Times New Roman" w:hAnsi="Arial" w:cs="Arial"/>
          <w:color w:val="000000"/>
          <w:szCs w:val="20"/>
          <w:shd w:val="clear" w:color="auto" w:fill="FFFFFF"/>
        </w:rPr>
      </w:pPr>
      <w:r>
        <w:rPr>
          <w:rFonts w:ascii="Arial" w:eastAsia="Times New Roman" w:hAnsi="Arial" w:cs="Arial"/>
          <w:color w:val="000000"/>
          <w:szCs w:val="20"/>
          <w:shd w:val="clear" w:color="auto" w:fill="FFFFFF"/>
        </w:rPr>
        <w:t>A conflict of interest</w:t>
      </w:r>
      <w:r w:rsidR="00AD73F6">
        <w:rPr>
          <w:rFonts w:ascii="Arial" w:eastAsia="Times New Roman" w:hAnsi="Arial" w:cs="Arial"/>
          <w:color w:val="000000"/>
          <w:szCs w:val="20"/>
          <w:shd w:val="clear" w:color="auto" w:fill="FFFFFF"/>
        </w:rPr>
        <w:t xml:space="preserve"> can also be highlighted with some bookmakers having parent or sister companies that report sports news. An example of this would be </w:t>
      </w:r>
      <w:r w:rsidR="00AD73F6">
        <w:rPr>
          <w:rFonts w:ascii="Arial" w:eastAsia="Times New Roman" w:hAnsi="Arial" w:cs="Arial"/>
          <w:i/>
          <w:color w:val="000000"/>
          <w:szCs w:val="20"/>
          <w:shd w:val="clear" w:color="auto" w:fill="FFFFFF"/>
        </w:rPr>
        <w:t>SkyBet</w:t>
      </w:r>
      <w:r w:rsidR="00AD73F6">
        <w:rPr>
          <w:rFonts w:ascii="Arial" w:eastAsia="Times New Roman" w:hAnsi="Arial" w:cs="Arial"/>
          <w:color w:val="000000"/>
          <w:szCs w:val="20"/>
          <w:shd w:val="clear" w:color="auto" w:fill="FFFFFF"/>
        </w:rPr>
        <w:t xml:space="preserve"> and it’s relation to the intentionally renowned news-source, </w:t>
      </w:r>
      <w:r w:rsidR="00AD73F6" w:rsidRPr="00F244AF">
        <w:rPr>
          <w:rFonts w:ascii="Arial" w:eastAsia="Times New Roman" w:hAnsi="Arial" w:cs="Arial"/>
          <w:i/>
          <w:color w:val="000000"/>
          <w:szCs w:val="20"/>
          <w:shd w:val="clear" w:color="auto" w:fill="FFFFFF"/>
        </w:rPr>
        <w:t>Sky</w:t>
      </w:r>
      <w:r w:rsidR="00AD73F6">
        <w:rPr>
          <w:rFonts w:ascii="Arial" w:eastAsia="Times New Roman" w:hAnsi="Arial" w:cs="Arial"/>
          <w:color w:val="000000"/>
          <w:szCs w:val="20"/>
          <w:shd w:val="clear" w:color="auto" w:fill="FFFFFF"/>
        </w:rPr>
        <w:t xml:space="preserve"> </w:t>
      </w:r>
      <w:r w:rsidR="00AD73F6" w:rsidRPr="00F244AF">
        <w:rPr>
          <w:rFonts w:ascii="Arial" w:eastAsia="Times New Roman" w:hAnsi="Arial" w:cs="Arial"/>
          <w:i/>
          <w:color w:val="000000"/>
          <w:szCs w:val="20"/>
          <w:shd w:val="clear" w:color="auto" w:fill="FFFFFF"/>
        </w:rPr>
        <w:t>News</w:t>
      </w:r>
      <w:r w:rsidR="000F009D">
        <w:rPr>
          <w:rFonts w:ascii="Arial" w:eastAsia="Times New Roman" w:hAnsi="Arial" w:cs="Arial"/>
          <w:color w:val="000000"/>
          <w:szCs w:val="20"/>
          <w:shd w:val="clear" w:color="auto" w:fill="FFFFFF"/>
        </w:rPr>
        <w:t xml:space="preserve">. </w:t>
      </w:r>
      <w:r w:rsidR="008C770C">
        <w:rPr>
          <w:rFonts w:ascii="Arial" w:eastAsia="Times New Roman" w:hAnsi="Arial" w:cs="Arial"/>
          <w:color w:val="000000"/>
          <w:szCs w:val="20"/>
          <w:shd w:val="clear" w:color="auto" w:fill="FFFFFF"/>
        </w:rPr>
        <w:t>This conflict of interest</w:t>
      </w:r>
      <w:r w:rsidR="00AD73F6">
        <w:rPr>
          <w:rFonts w:ascii="Arial" w:eastAsia="Times New Roman" w:hAnsi="Arial" w:cs="Arial"/>
          <w:color w:val="000000"/>
          <w:szCs w:val="20"/>
          <w:shd w:val="clear" w:color="auto" w:fill="FFFFFF"/>
        </w:rPr>
        <w:t xml:space="preserve"> was highlighted when the Columbian international </w:t>
      </w:r>
      <w:r w:rsidR="00AD73F6">
        <w:rPr>
          <w:rFonts w:ascii="Arial" w:eastAsia="Times New Roman" w:hAnsi="Arial" w:cs="Arial"/>
          <w:i/>
          <w:color w:val="000000"/>
          <w:szCs w:val="20"/>
          <w:shd w:val="clear" w:color="auto" w:fill="FFFFFF"/>
        </w:rPr>
        <w:t>James Rodriguez</w:t>
      </w:r>
      <w:r w:rsidR="00AD73F6">
        <w:rPr>
          <w:rFonts w:ascii="Arial" w:eastAsia="Times New Roman" w:hAnsi="Arial" w:cs="Arial"/>
          <w:color w:val="000000"/>
          <w:szCs w:val="20"/>
          <w:shd w:val="clear" w:color="auto" w:fill="FFFFFF"/>
        </w:rPr>
        <w:t xml:space="preserve"> was expected to transfer to footballing giants </w:t>
      </w:r>
      <w:r w:rsidR="00AD73F6">
        <w:rPr>
          <w:rFonts w:ascii="Arial" w:eastAsia="Times New Roman" w:hAnsi="Arial" w:cs="Arial"/>
          <w:i/>
          <w:color w:val="000000"/>
          <w:szCs w:val="20"/>
          <w:shd w:val="clear" w:color="auto" w:fill="FFFFFF"/>
        </w:rPr>
        <w:t xml:space="preserve">Manchester United </w:t>
      </w:r>
      <w:r w:rsidR="000F009D">
        <w:rPr>
          <w:rFonts w:ascii="Arial" w:eastAsia="Times New Roman" w:hAnsi="Arial" w:cs="Arial"/>
          <w:color w:val="000000"/>
          <w:szCs w:val="20"/>
          <w:shd w:val="clear" w:color="auto" w:fill="FFFFFF"/>
        </w:rPr>
        <w:t>in May</w:t>
      </w:r>
      <w:r w:rsidR="00AD73F6">
        <w:rPr>
          <w:rFonts w:ascii="Arial" w:eastAsia="Times New Roman" w:hAnsi="Arial" w:cs="Arial"/>
          <w:color w:val="000000"/>
          <w:szCs w:val="20"/>
          <w:shd w:val="clear" w:color="auto" w:fill="FFFFFF"/>
        </w:rPr>
        <w:t xml:space="preserve"> 2017. </w:t>
      </w:r>
      <w:r w:rsidR="000F009D" w:rsidRPr="000F009D">
        <w:rPr>
          <w:rFonts w:ascii="Arial" w:eastAsia="Times New Roman" w:hAnsi="Arial" w:cs="Arial"/>
          <w:i/>
          <w:color w:val="000000"/>
          <w:sz w:val="20"/>
          <w:szCs w:val="20"/>
          <w:shd w:val="clear" w:color="auto" w:fill="FFFFFF"/>
        </w:rPr>
        <w:t>(The Independent, 2017)</w:t>
      </w:r>
      <w:r w:rsidR="000F009D">
        <w:rPr>
          <w:rFonts w:ascii="Arial" w:eastAsia="Times New Roman" w:hAnsi="Arial" w:cs="Arial"/>
          <w:i/>
          <w:color w:val="000000"/>
          <w:sz w:val="20"/>
          <w:szCs w:val="20"/>
          <w:shd w:val="clear" w:color="auto" w:fill="FFFFFF"/>
        </w:rPr>
        <w:t xml:space="preserve"> </w:t>
      </w:r>
      <w:r w:rsidR="000F009D" w:rsidRPr="000F009D">
        <w:rPr>
          <w:rFonts w:ascii="Arial" w:eastAsia="Times New Roman" w:hAnsi="Arial" w:cs="Arial"/>
          <w:i/>
          <w:color w:val="000000"/>
          <w:szCs w:val="20"/>
          <w:shd w:val="clear" w:color="auto" w:fill="FFFFFF"/>
        </w:rPr>
        <w:t>Sky News</w:t>
      </w:r>
      <w:r w:rsidR="000F009D">
        <w:rPr>
          <w:rFonts w:ascii="Arial" w:eastAsia="Times New Roman" w:hAnsi="Arial" w:cs="Arial"/>
          <w:color w:val="000000"/>
          <w:szCs w:val="20"/>
          <w:shd w:val="clear" w:color="auto" w:fill="FFFFFF"/>
        </w:rPr>
        <w:t xml:space="preserve"> reported on the story as if it were a ‘done-deal’ and </w:t>
      </w:r>
      <w:r w:rsidR="000F009D">
        <w:rPr>
          <w:rFonts w:ascii="Arial" w:eastAsia="Times New Roman" w:hAnsi="Arial" w:cs="Arial"/>
          <w:i/>
          <w:color w:val="000000"/>
          <w:szCs w:val="20"/>
          <w:shd w:val="clear" w:color="auto" w:fill="FFFFFF"/>
        </w:rPr>
        <w:t xml:space="preserve">SkyBet </w:t>
      </w:r>
      <w:r w:rsidR="000F009D">
        <w:rPr>
          <w:rFonts w:ascii="Arial" w:eastAsia="Times New Roman" w:hAnsi="Arial" w:cs="Arial"/>
          <w:color w:val="000000"/>
          <w:szCs w:val="20"/>
          <w:shd w:val="clear" w:color="auto" w:fill="FFFFFF"/>
        </w:rPr>
        <w:t>reduced the odds on the player making his move before suspendi</w:t>
      </w:r>
      <w:r w:rsidR="00412D37">
        <w:rPr>
          <w:rFonts w:ascii="Arial" w:eastAsia="Times New Roman" w:hAnsi="Arial" w:cs="Arial"/>
          <w:color w:val="000000"/>
          <w:szCs w:val="20"/>
          <w:shd w:val="clear" w:color="auto" w:fill="FFFFFF"/>
        </w:rPr>
        <w:t xml:space="preserve">ng betting altogether. The deal, </w:t>
      </w:r>
      <w:r w:rsidR="000F009D">
        <w:rPr>
          <w:rFonts w:ascii="Arial" w:eastAsia="Times New Roman" w:hAnsi="Arial" w:cs="Arial"/>
          <w:color w:val="000000"/>
          <w:szCs w:val="20"/>
          <w:shd w:val="clear" w:color="auto" w:fill="FFFFFF"/>
        </w:rPr>
        <w:t>however</w:t>
      </w:r>
      <w:r w:rsidR="00412D37">
        <w:rPr>
          <w:rFonts w:ascii="Arial" w:eastAsia="Times New Roman" w:hAnsi="Arial" w:cs="Arial"/>
          <w:color w:val="000000"/>
          <w:szCs w:val="20"/>
          <w:shd w:val="clear" w:color="auto" w:fill="FFFFFF"/>
        </w:rPr>
        <w:t>,</w:t>
      </w:r>
      <w:r w:rsidR="000F009D">
        <w:rPr>
          <w:rFonts w:ascii="Arial" w:eastAsia="Times New Roman" w:hAnsi="Arial" w:cs="Arial"/>
          <w:color w:val="000000"/>
          <w:szCs w:val="20"/>
          <w:shd w:val="clear" w:color="auto" w:fill="FFFFFF"/>
        </w:rPr>
        <w:t xml:space="preserve"> did not go</w:t>
      </w:r>
      <w:r w:rsidR="00412D37">
        <w:rPr>
          <w:rFonts w:ascii="Arial" w:eastAsia="Times New Roman" w:hAnsi="Arial" w:cs="Arial"/>
          <w:color w:val="000000"/>
          <w:szCs w:val="20"/>
          <w:shd w:val="clear" w:color="auto" w:fill="FFFFFF"/>
        </w:rPr>
        <w:t xml:space="preserve"> through. Despite there being </w:t>
      </w:r>
      <w:r w:rsidR="000F009D">
        <w:rPr>
          <w:rFonts w:ascii="Arial" w:eastAsia="Times New Roman" w:hAnsi="Arial" w:cs="Arial"/>
          <w:color w:val="000000"/>
          <w:szCs w:val="20"/>
          <w:shd w:val="clear" w:color="auto" w:fill="FFFFFF"/>
        </w:rPr>
        <w:t xml:space="preserve">no evidence to prove that </w:t>
      </w:r>
      <w:r w:rsidR="000F009D">
        <w:rPr>
          <w:rFonts w:ascii="Arial" w:eastAsia="Times New Roman" w:hAnsi="Arial" w:cs="Arial"/>
          <w:i/>
          <w:color w:val="000000"/>
          <w:szCs w:val="20"/>
          <w:shd w:val="clear" w:color="auto" w:fill="FFFFFF"/>
        </w:rPr>
        <w:t xml:space="preserve">Sky News </w:t>
      </w:r>
      <w:r w:rsidR="000F009D">
        <w:rPr>
          <w:rFonts w:ascii="Arial" w:eastAsia="Times New Roman" w:hAnsi="Arial" w:cs="Arial"/>
          <w:color w:val="000000"/>
          <w:szCs w:val="20"/>
          <w:shd w:val="clear" w:color="auto" w:fill="FFFFFF"/>
        </w:rPr>
        <w:t xml:space="preserve">manufactured the story, speculation will always arise when there is such a dubious link between bookmakers and the news. </w:t>
      </w:r>
      <w:r w:rsidR="008C770C">
        <w:rPr>
          <w:rFonts w:ascii="Arial" w:eastAsia="Times New Roman" w:hAnsi="Arial" w:cs="Arial"/>
          <w:color w:val="000000"/>
          <w:szCs w:val="20"/>
          <w:shd w:val="clear" w:color="auto" w:fill="FFFFFF"/>
        </w:rPr>
        <w:t xml:space="preserve">Even though </w:t>
      </w:r>
      <w:r w:rsidR="008C770C">
        <w:rPr>
          <w:rFonts w:ascii="Arial" w:eastAsia="Times New Roman" w:hAnsi="Arial" w:cs="Arial"/>
          <w:i/>
          <w:color w:val="000000"/>
          <w:szCs w:val="20"/>
          <w:shd w:val="clear" w:color="auto" w:fill="FFFFFF"/>
        </w:rPr>
        <w:t>Sky News</w:t>
      </w:r>
      <w:r w:rsidR="008C770C">
        <w:rPr>
          <w:rFonts w:ascii="Arial" w:eastAsia="Times New Roman" w:hAnsi="Arial" w:cs="Arial"/>
          <w:color w:val="000000"/>
          <w:szCs w:val="20"/>
          <w:shd w:val="clear" w:color="auto" w:fill="FFFFFF"/>
        </w:rPr>
        <w:t xml:space="preserve"> now only own a 20% stake in </w:t>
      </w:r>
      <w:r w:rsidR="008C770C">
        <w:rPr>
          <w:rFonts w:ascii="Arial" w:eastAsia="Times New Roman" w:hAnsi="Arial" w:cs="Arial"/>
          <w:i/>
          <w:color w:val="000000"/>
          <w:szCs w:val="20"/>
          <w:shd w:val="clear" w:color="auto" w:fill="FFFFFF"/>
        </w:rPr>
        <w:t>Sky Bet</w:t>
      </w:r>
      <w:r w:rsidR="008C770C">
        <w:rPr>
          <w:rFonts w:ascii="Arial" w:eastAsia="Times New Roman" w:hAnsi="Arial" w:cs="Arial"/>
          <w:color w:val="000000"/>
          <w:szCs w:val="20"/>
          <w:shd w:val="clear" w:color="auto" w:fill="FFFFFF"/>
        </w:rPr>
        <w:t>, the onli</w:t>
      </w:r>
      <w:r w:rsidR="00295922">
        <w:rPr>
          <w:rFonts w:ascii="Arial" w:eastAsia="Times New Roman" w:hAnsi="Arial" w:cs="Arial"/>
          <w:color w:val="000000"/>
          <w:szCs w:val="20"/>
          <w:shd w:val="clear" w:color="auto" w:fill="FFFFFF"/>
        </w:rPr>
        <w:t>ne bookmaker still retains the name</w:t>
      </w:r>
      <w:r w:rsidR="008C770C">
        <w:rPr>
          <w:rFonts w:ascii="Arial" w:eastAsia="Times New Roman" w:hAnsi="Arial" w:cs="Arial"/>
          <w:color w:val="000000"/>
          <w:szCs w:val="20"/>
          <w:shd w:val="clear" w:color="auto" w:fill="FFFFFF"/>
        </w:rPr>
        <w:t xml:space="preserve"> </w:t>
      </w:r>
      <w:r w:rsidR="008C770C">
        <w:rPr>
          <w:rFonts w:ascii="Arial" w:eastAsia="Times New Roman" w:hAnsi="Arial" w:cs="Arial"/>
          <w:i/>
          <w:color w:val="000000"/>
          <w:szCs w:val="20"/>
          <w:shd w:val="clear" w:color="auto" w:fill="FFFFFF"/>
        </w:rPr>
        <w:t>Sky</w:t>
      </w:r>
      <w:r w:rsidR="008C770C">
        <w:rPr>
          <w:rFonts w:ascii="Arial" w:eastAsia="Times New Roman" w:hAnsi="Arial" w:cs="Arial"/>
          <w:color w:val="000000"/>
          <w:szCs w:val="20"/>
          <w:shd w:val="clear" w:color="auto" w:fill="FFFFFF"/>
        </w:rPr>
        <w:t xml:space="preserve"> to make themselves</w:t>
      </w:r>
      <w:r w:rsidR="00412D37">
        <w:rPr>
          <w:rFonts w:ascii="Arial" w:eastAsia="Times New Roman" w:hAnsi="Arial" w:cs="Arial"/>
          <w:color w:val="000000"/>
          <w:szCs w:val="20"/>
          <w:shd w:val="clear" w:color="auto" w:fill="FFFFFF"/>
        </w:rPr>
        <w:t xml:space="preserve"> seem</w:t>
      </w:r>
      <w:r w:rsidR="008C770C">
        <w:rPr>
          <w:rFonts w:ascii="Arial" w:eastAsia="Times New Roman" w:hAnsi="Arial" w:cs="Arial"/>
          <w:color w:val="000000"/>
          <w:szCs w:val="20"/>
          <w:shd w:val="clear" w:color="auto" w:fill="FFFFFF"/>
        </w:rPr>
        <w:t xml:space="preserve"> more attractive to the betting community as </w:t>
      </w:r>
      <w:r w:rsidR="008C770C">
        <w:rPr>
          <w:rFonts w:ascii="Arial" w:eastAsia="Times New Roman" w:hAnsi="Arial" w:cs="Arial"/>
          <w:i/>
          <w:color w:val="000000"/>
          <w:szCs w:val="20"/>
          <w:shd w:val="clear" w:color="auto" w:fill="FFFFFF"/>
        </w:rPr>
        <w:t>Sky</w:t>
      </w:r>
      <w:r w:rsidR="008C770C">
        <w:rPr>
          <w:rFonts w:ascii="Arial" w:eastAsia="Times New Roman" w:hAnsi="Arial" w:cs="Arial"/>
          <w:color w:val="000000"/>
          <w:szCs w:val="20"/>
          <w:shd w:val="clear" w:color="auto" w:fill="FFFFFF"/>
        </w:rPr>
        <w:t xml:space="preserve"> is such a well renowned company</w:t>
      </w:r>
      <w:r w:rsidR="00295922">
        <w:rPr>
          <w:rFonts w:ascii="Arial" w:eastAsia="Times New Roman" w:hAnsi="Arial" w:cs="Arial"/>
          <w:color w:val="000000"/>
          <w:szCs w:val="20"/>
          <w:shd w:val="clear" w:color="auto" w:fill="FFFFFF"/>
        </w:rPr>
        <w:t xml:space="preserve">. </w:t>
      </w:r>
      <w:r w:rsidR="005F69E7">
        <w:rPr>
          <w:rFonts w:ascii="Arial" w:eastAsia="Times New Roman" w:hAnsi="Arial" w:cs="Arial"/>
          <w:color w:val="000000"/>
          <w:szCs w:val="20"/>
          <w:shd w:val="clear" w:color="auto" w:fill="FFFFFF"/>
        </w:rPr>
        <w:t xml:space="preserve">In turn, this could mean that more vulnerable people will engage with bookmakers such as </w:t>
      </w:r>
      <w:r w:rsidR="005F69E7">
        <w:rPr>
          <w:rFonts w:ascii="Arial" w:eastAsia="Times New Roman" w:hAnsi="Arial" w:cs="Arial"/>
          <w:i/>
          <w:color w:val="000000"/>
          <w:szCs w:val="20"/>
          <w:shd w:val="clear" w:color="auto" w:fill="FFFFFF"/>
        </w:rPr>
        <w:t xml:space="preserve">Sky </w:t>
      </w:r>
      <w:r w:rsidR="005F69E7" w:rsidRPr="005F69E7">
        <w:rPr>
          <w:rFonts w:ascii="Arial" w:eastAsia="Times New Roman" w:hAnsi="Arial" w:cs="Arial"/>
          <w:color w:val="000000"/>
          <w:szCs w:val="20"/>
          <w:shd w:val="clear" w:color="auto" w:fill="FFFFFF"/>
        </w:rPr>
        <w:t>Bet</w:t>
      </w:r>
      <w:r w:rsidR="005F69E7">
        <w:rPr>
          <w:rFonts w:ascii="Arial" w:eastAsia="Times New Roman" w:hAnsi="Arial" w:cs="Arial"/>
          <w:color w:val="000000"/>
          <w:szCs w:val="20"/>
          <w:shd w:val="clear" w:color="auto" w:fill="FFFFFF"/>
        </w:rPr>
        <w:t xml:space="preserve">, as it is a company they are familiar with and can trust. This is juxtaposed with the idea that the vulnerable are more likely to engage in gambling due to not being fully aware of the implications of the game, however they may still be conscious of choosing to gamble with a highly regarded company. </w:t>
      </w:r>
    </w:p>
    <w:p w14:paraId="2657F254" w14:textId="178F405D" w:rsidR="005F69E7" w:rsidRPr="005F69E7" w:rsidRDefault="00295922" w:rsidP="005F69E7">
      <w:pPr>
        <w:rPr>
          <w:rFonts w:ascii="Arial" w:eastAsia="Times New Roman" w:hAnsi="Arial" w:cs="Arial"/>
          <w:color w:val="000000"/>
          <w:szCs w:val="20"/>
          <w:shd w:val="clear" w:color="auto" w:fill="FFFFFF"/>
        </w:rPr>
      </w:pPr>
      <w:r w:rsidRPr="005F69E7">
        <w:rPr>
          <w:rFonts w:ascii="Arial" w:eastAsia="Times New Roman" w:hAnsi="Arial" w:cs="Arial"/>
          <w:color w:val="000000"/>
          <w:szCs w:val="20"/>
          <w:shd w:val="clear" w:color="auto" w:fill="FFFFFF"/>
        </w:rPr>
        <w:t>Sky</w:t>
      </w:r>
      <w:r>
        <w:rPr>
          <w:rFonts w:ascii="Arial" w:eastAsia="Times New Roman" w:hAnsi="Arial" w:cs="Arial"/>
          <w:i/>
          <w:color w:val="000000"/>
          <w:szCs w:val="20"/>
          <w:shd w:val="clear" w:color="auto" w:fill="FFFFFF"/>
        </w:rPr>
        <w:t xml:space="preserve"> News</w:t>
      </w:r>
      <w:r w:rsidR="008C770C">
        <w:rPr>
          <w:rFonts w:ascii="Arial" w:eastAsia="Times New Roman" w:hAnsi="Arial" w:cs="Arial"/>
          <w:color w:val="000000"/>
          <w:szCs w:val="20"/>
          <w:shd w:val="clear" w:color="auto" w:fill="FFFFFF"/>
        </w:rPr>
        <w:t xml:space="preserve"> </w:t>
      </w:r>
      <w:r>
        <w:rPr>
          <w:rFonts w:ascii="Arial" w:eastAsia="Times New Roman" w:hAnsi="Arial" w:cs="Arial"/>
          <w:color w:val="000000"/>
          <w:szCs w:val="20"/>
          <w:shd w:val="clear" w:color="auto" w:fill="FFFFFF"/>
        </w:rPr>
        <w:t xml:space="preserve">is a company that 98% of people in the UK have heard of and </w:t>
      </w:r>
      <w:r w:rsidR="005F69E7">
        <w:rPr>
          <w:rFonts w:ascii="Arial" w:eastAsia="Times New Roman" w:hAnsi="Arial" w:cs="Arial"/>
          <w:color w:val="000000"/>
          <w:szCs w:val="20"/>
          <w:shd w:val="clear" w:color="auto" w:fill="FFFFFF"/>
        </w:rPr>
        <w:t xml:space="preserve">only 17% of people have a negative opinion on. </w:t>
      </w:r>
      <w:r w:rsidR="005F69E7" w:rsidRPr="005F69E7">
        <w:rPr>
          <w:rFonts w:ascii="Arial" w:eastAsia="Times New Roman" w:hAnsi="Arial" w:cs="Arial"/>
          <w:i/>
          <w:color w:val="000000"/>
          <w:sz w:val="20"/>
          <w:szCs w:val="20"/>
          <w:shd w:val="clear" w:color="auto" w:fill="FFFFFF"/>
        </w:rPr>
        <w:t>(Yougov.co.uk, 2019)</w:t>
      </w:r>
      <w:r w:rsidR="005F69E7">
        <w:rPr>
          <w:rFonts w:ascii="Arial" w:eastAsia="Times New Roman" w:hAnsi="Arial" w:cs="Arial"/>
          <w:color w:val="000000"/>
          <w:sz w:val="20"/>
          <w:szCs w:val="20"/>
          <w:shd w:val="clear" w:color="auto" w:fill="FFFFFF"/>
        </w:rPr>
        <w:t xml:space="preserve"> </w:t>
      </w:r>
    </w:p>
    <w:p w14:paraId="11D8E4C8" w14:textId="642ECAC6" w:rsidR="000F009D" w:rsidRPr="00295922" w:rsidRDefault="000F009D" w:rsidP="000F009D">
      <w:pPr>
        <w:rPr>
          <w:rFonts w:ascii="Arial" w:eastAsia="Times New Roman" w:hAnsi="Arial" w:cs="Arial"/>
          <w:color w:val="000000"/>
          <w:szCs w:val="20"/>
          <w:shd w:val="clear" w:color="auto" w:fill="FFFFFF"/>
        </w:rPr>
      </w:pPr>
    </w:p>
    <w:p w14:paraId="03FBDD22" w14:textId="77777777" w:rsidR="000C3ADA" w:rsidRDefault="000C3ADA" w:rsidP="000F009D">
      <w:pPr>
        <w:rPr>
          <w:rFonts w:ascii="Arial" w:eastAsia="Times New Roman" w:hAnsi="Arial" w:cs="Arial"/>
          <w:color w:val="000000"/>
          <w:szCs w:val="20"/>
          <w:shd w:val="clear" w:color="auto" w:fill="FFFFFF"/>
        </w:rPr>
      </w:pPr>
    </w:p>
    <w:p w14:paraId="705F20E3" w14:textId="77777777" w:rsidR="000C3ADA" w:rsidRPr="000F009D" w:rsidRDefault="000C3ADA" w:rsidP="000F009D">
      <w:pPr>
        <w:rPr>
          <w:rFonts w:ascii="Times New Roman" w:eastAsia="Times New Roman" w:hAnsi="Times New Roman" w:cs="Times New Roman"/>
          <w:szCs w:val="20"/>
        </w:rPr>
      </w:pPr>
    </w:p>
    <w:p w14:paraId="1A1D966C" w14:textId="77777777" w:rsidR="00D228B3" w:rsidRDefault="00D228B3">
      <w:pPr>
        <w:rPr>
          <w:rFonts w:ascii="Arial" w:eastAsia="Times New Roman" w:hAnsi="Arial" w:cs="Arial"/>
          <w:b/>
          <w:sz w:val="32"/>
          <w:szCs w:val="32"/>
          <w:u w:val="single"/>
        </w:rPr>
      </w:pPr>
    </w:p>
    <w:p w14:paraId="7C206ABF" w14:textId="77777777" w:rsidR="00D228B3" w:rsidRDefault="00D228B3">
      <w:pPr>
        <w:rPr>
          <w:rFonts w:ascii="Arial" w:eastAsia="Times New Roman" w:hAnsi="Arial" w:cs="Arial"/>
          <w:b/>
          <w:sz w:val="32"/>
          <w:szCs w:val="32"/>
          <w:u w:val="single"/>
        </w:rPr>
      </w:pPr>
    </w:p>
    <w:p w14:paraId="02AC2677" w14:textId="77777777" w:rsidR="00D228B3" w:rsidRDefault="00D228B3">
      <w:pPr>
        <w:rPr>
          <w:rFonts w:ascii="Arial" w:eastAsia="Times New Roman" w:hAnsi="Arial" w:cs="Arial"/>
          <w:b/>
          <w:sz w:val="32"/>
          <w:szCs w:val="32"/>
          <w:u w:val="single"/>
        </w:rPr>
      </w:pPr>
    </w:p>
    <w:p w14:paraId="214C4720" w14:textId="77777777" w:rsidR="00D228B3" w:rsidRDefault="00D228B3">
      <w:pPr>
        <w:rPr>
          <w:rFonts w:ascii="Arial" w:eastAsia="Times New Roman" w:hAnsi="Arial" w:cs="Arial"/>
          <w:b/>
          <w:sz w:val="32"/>
          <w:szCs w:val="32"/>
          <w:u w:val="single"/>
        </w:rPr>
      </w:pPr>
    </w:p>
    <w:p w14:paraId="157E82D8" w14:textId="77777777" w:rsidR="006F45DA" w:rsidRDefault="006F45DA">
      <w:pPr>
        <w:rPr>
          <w:rFonts w:ascii="Arial" w:eastAsia="Times New Roman" w:hAnsi="Arial" w:cs="Arial"/>
          <w:b/>
          <w:sz w:val="32"/>
          <w:szCs w:val="32"/>
          <w:u w:val="single"/>
        </w:rPr>
      </w:pPr>
    </w:p>
    <w:p w14:paraId="14DC7BA7" w14:textId="6B4A5B09" w:rsidR="009B4B44" w:rsidRDefault="00B8064C">
      <w:r>
        <w:rPr>
          <w:rFonts w:ascii="Arial" w:eastAsia="Times New Roman" w:hAnsi="Arial" w:cs="Arial"/>
          <w:b/>
          <w:sz w:val="32"/>
          <w:szCs w:val="32"/>
          <w:u w:val="single"/>
        </w:rPr>
        <w:t>The beginning of the end: are the vulnerable no longer allowed to be targeted by betting companies?</w:t>
      </w:r>
    </w:p>
    <w:p w14:paraId="69807009" w14:textId="77777777" w:rsidR="009B4B44" w:rsidRDefault="009B4B44"/>
    <w:p w14:paraId="7F56F636" w14:textId="77777777" w:rsidR="009B4B44" w:rsidRDefault="009B4B44"/>
    <w:p w14:paraId="1FE2994C" w14:textId="0448AC9A" w:rsidR="00874980" w:rsidRDefault="00B8064C" w:rsidP="00874980">
      <w:pPr>
        <w:rPr>
          <w:rFonts w:ascii="Arial" w:eastAsia="Times New Roman" w:hAnsi="Arial" w:cs="Arial"/>
          <w:color w:val="000000"/>
          <w:szCs w:val="20"/>
          <w:shd w:val="clear" w:color="auto" w:fill="FFFFFF"/>
        </w:rPr>
      </w:pPr>
      <w:r>
        <w:rPr>
          <w:rFonts w:ascii="Arial" w:hAnsi="Arial" w:cs="Arial"/>
        </w:rPr>
        <w:t xml:space="preserve">The </w:t>
      </w:r>
      <w:r>
        <w:rPr>
          <w:rFonts w:ascii="Arial" w:hAnsi="Arial" w:cs="Arial"/>
          <w:i/>
        </w:rPr>
        <w:t xml:space="preserve">Industry </w:t>
      </w:r>
      <w:r w:rsidR="00874980">
        <w:rPr>
          <w:rFonts w:ascii="Arial" w:hAnsi="Arial" w:cs="Arial"/>
          <w:i/>
        </w:rPr>
        <w:t xml:space="preserve">Group for Responsible Gambling </w:t>
      </w:r>
      <w:r w:rsidR="00874980">
        <w:rPr>
          <w:rFonts w:ascii="Arial" w:hAnsi="Arial" w:cs="Arial"/>
        </w:rPr>
        <w:t xml:space="preserve">confirmed that a ban on betting adverts being shown during the commercial breaks of televised sports would be implemented during the summer of 2019. </w:t>
      </w:r>
      <w:r w:rsidR="00874980" w:rsidRPr="00874980">
        <w:rPr>
          <w:rFonts w:ascii="Arial" w:eastAsia="Times New Roman" w:hAnsi="Arial" w:cs="Arial"/>
          <w:i/>
          <w:color w:val="000000"/>
          <w:sz w:val="20"/>
          <w:szCs w:val="20"/>
          <w:shd w:val="clear" w:color="auto" w:fill="FFFFFF"/>
        </w:rPr>
        <w:t>(Barber, 2018)</w:t>
      </w:r>
      <w:r w:rsidR="00874980">
        <w:rPr>
          <w:rFonts w:ascii="Arial" w:eastAsia="Times New Roman" w:hAnsi="Arial" w:cs="Arial"/>
          <w:i/>
          <w:color w:val="000000"/>
          <w:sz w:val="20"/>
          <w:szCs w:val="20"/>
          <w:shd w:val="clear" w:color="auto" w:fill="FFFFFF"/>
        </w:rPr>
        <w:t xml:space="preserve"> </w:t>
      </w:r>
      <w:r w:rsidR="00CD4B67">
        <w:rPr>
          <w:rFonts w:ascii="Arial" w:eastAsia="Times New Roman" w:hAnsi="Arial" w:cs="Arial"/>
          <w:color w:val="000000"/>
          <w:szCs w:val="20"/>
          <w:shd w:val="clear" w:color="auto" w:fill="FFFFFF"/>
        </w:rPr>
        <w:t xml:space="preserve">The </w:t>
      </w:r>
      <w:r w:rsidR="00CD4B67">
        <w:rPr>
          <w:rFonts w:ascii="Arial" w:eastAsia="Times New Roman" w:hAnsi="Arial" w:cs="Arial"/>
          <w:i/>
          <w:color w:val="000000"/>
          <w:szCs w:val="20"/>
          <w:shd w:val="clear" w:color="auto" w:fill="FFFFFF"/>
        </w:rPr>
        <w:t>IGRG</w:t>
      </w:r>
      <w:r w:rsidR="00CD4B67">
        <w:rPr>
          <w:rFonts w:ascii="Arial" w:eastAsia="Times New Roman" w:hAnsi="Arial" w:cs="Arial"/>
          <w:color w:val="000000"/>
          <w:szCs w:val="20"/>
          <w:shd w:val="clear" w:color="auto" w:fill="FFFFFF"/>
        </w:rPr>
        <w:t xml:space="preserve"> decided to do this after being faced with a large portion of the public being concerned about the amount of gambling advertisements </w:t>
      </w:r>
      <w:r w:rsidR="0051724C">
        <w:rPr>
          <w:rFonts w:ascii="Arial" w:eastAsia="Times New Roman" w:hAnsi="Arial" w:cs="Arial"/>
          <w:color w:val="000000"/>
          <w:szCs w:val="20"/>
          <w:shd w:val="clear" w:color="auto" w:fill="FFFFFF"/>
        </w:rPr>
        <w:t>that appear</w:t>
      </w:r>
      <w:r w:rsidR="00CD4B67">
        <w:rPr>
          <w:rFonts w:ascii="Arial" w:eastAsia="Times New Roman" w:hAnsi="Arial" w:cs="Arial"/>
          <w:color w:val="000000"/>
          <w:szCs w:val="20"/>
          <w:shd w:val="clear" w:color="auto" w:fill="FFFFFF"/>
        </w:rPr>
        <w:t xml:space="preserve"> in commercial breaks. </w:t>
      </w:r>
    </w:p>
    <w:p w14:paraId="512D5DD0" w14:textId="7A9705B4" w:rsidR="00DC4EA2" w:rsidRPr="00C76AEC" w:rsidRDefault="00DC4EA2" w:rsidP="00DC4EA2">
      <w:pPr>
        <w:spacing w:before="180" w:after="180"/>
        <w:rPr>
          <w:rStyle w:val="SubtleReference"/>
          <w:rFonts w:ascii="Arial" w:hAnsi="Arial" w:cs="Arial"/>
          <w:i/>
          <w:color w:val="auto"/>
          <w:sz w:val="20"/>
          <w:u w:val="none"/>
        </w:rPr>
      </w:pPr>
      <w:r w:rsidRPr="00C76AEC">
        <w:rPr>
          <w:rStyle w:val="SubtleReference"/>
          <w:rFonts w:ascii="Arial" w:hAnsi="Arial" w:cs="Arial"/>
          <w:i/>
          <w:color w:val="auto"/>
          <w:sz w:val="20"/>
          <w:u w:val="none"/>
        </w:rPr>
        <w:t>‘IGRG chair John Hagan said the industry was responding to public concerns about the amount of gambling advertising on television before the watershed.</w:t>
      </w:r>
    </w:p>
    <w:p w14:paraId="5474DF09" w14:textId="7505C251" w:rsidR="00DC4EA2" w:rsidRPr="00C76AEC" w:rsidRDefault="00DC4EA2" w:rsidP="00DC4EA2">
      <w:pPr>
        <w:spacing w:before="180" w:after="180"/>
        <w:rPr>
          <w:rStyle w:val="SubtleReference"/>
          <w:rFonts w:ascii="Arial" w:hAnsi="Arial" w:cs="Arial"/>
          <w:i/>
          <w:color w:val="auto"/>
          <w:sz w:val="20"/>
          <w:u w:val="none"/>
        </w:rPr>
      </w:pPr>
      <w:r w:rsidRPr="00C76AEC">
        <w:rPr>
          <w:rStyle w:val="SubtleReference"/>
          <w:rFonts w:ascii="Arial" w:hAnsi="Arial" w:cs="Arial"/>
          <w:i/>
          <w:color w:val="auto"/>
          <w:sz w:val="20"/>
          <w:u w:val="none"/>
        </w:rPr>
        <w:t>He added: "We believe that this is itself a watershed moment as we strive to provide the ever safer gambling environment which gambling consumers and the wider public expect, and which is so important to the future success and sustainability of our industry."’ (Racingpost.com, 2018)</w:t>
      </w:r>
    </w:p>
    <w:p w14:paraId="713EF677" w14:textId="25F2D3DE" w:rsidR="001E742C" w:rsidRDefault="00DC4EA2" w:rsidP="001E742C">
      <w:pPr>
        <w:rPr>
          <w:rFonts w:ascii="Arial" w:eastAsia="Times New Roman" w:hAnsi="Arial" w:cs="Arial"/>
          <w:i/>
          <w:color w:val="000000"/>
          <w:sz w:val="20"/>
          <w:szCs w:val="20"/>
          <w:shd w:val="clear" w:color="auto" w:fill="FFFFFF"/>
        </w:rPr>
      </w:pPr>
      <w:r>
        <w:rPr>
          <w:rFonts w:ascii="Arial" w:hAnsi="Arial" w:cs="Arial"/>
          <w:szCs w:val="20"/>
        </w:rPr>
        <w:t xml:space="preserve">The above quote by the head of the </w:t>
      </w:r>
      <w:r>
        <w:rPr>
          <w:rFonts w:ascii="Arial" w:hAnsi="Arial" w:cs="Arial"/>
          <w:i/>
          <w:szCs w:val="20"/>
        </w:rPr>
        <w:t>IGRG</w:t>
      </w:r>
      <w:r w:rsidR="008B72FB">
        <w:rPr>
          <w:rFonts w:ascii="Arial" w:hAnsi="Arial" w:cs="Arial"/>
          <w:i/>
          <w:szCs w:val="20"/>
        </w:rPr>
        <w:t>,</w:t>
      </w:r>
      <w:r>
        <w:rPr>
          <w:rFonts w:ascii="Arial" w:hAnsi="Arial" w:cs="Arial"/>
          <w:i/>
          <w:szCs w:val="20"/>
        </w:rPr>
        <w:t xml:space="preserve"> </w:t>
      </w:r>
      <w:r>
        <w:rPr>
          <w:rFonts w:ascii="Arial" w:hAnsi="Arial" w:cs="Arial"/>
          <w:szCs w:val="20"/>
        </w:rPr>
        <w:t>John Hagan</w:t>
      </w:r>
      <w:r w:rsidR="008B72FB">
        <w:rPr>
          <w:rFonts w:ascii="Arial" w:hAnsi="Arial" w:cs="Arial"/>
          <w:szCs w:val="20"/>
        </w:rPr>
        <w:t>,</w:t>
      </w:r>
      <w:r>
        <w:rPr>
          <w:rFonts w:ascii="Arial" w:hAnsi="Arial" w:cs="Arial"/>
          <w:szCs w:val="20"/>
        </w:rPr>
        <w:t xml:space="preserve"> makes the removal of </w:t>
      </w:r>
      <w:r w:rsidR="0062667D">
        <w:rPr>
          <w:rFonts w:ascii="Arial" w:hAnsi="Arial" w:cs="Arial"/>
          <w:szCs w:val="20"/>
        </w:rPr>
        <w:t xml:space="preserve">betting adverts seem like </w:t>
      </w:r>
      <w:r>
        <w:rPr>
          <w:rFonts w:ascii="Arial" w:hAnsi="Arial" w:cs="Arial"/>
          <w:szCs w:val="20"/>
        </w:rPr>
        <w:t xml:space="preserve">more of an act of </w:t>
      </w:r>
      <w:r w:rsidR="0062667D">
        <w:rPr>
          <w:rFonts w:ascii="Arial" w:hAnsi="Arial" w:cs="Arial"/>
          <w:szCs w:val="20"/>
        </w:rPr>
        <w:t>self-preservation</w:t>
      </w:r>
      <w:r>
        <w:rPr>
          <w:rFonts w:ascii="Arial" w:hAnsi="Arial" w:cs="Arial"/>
          <w:szCs w:val="20"/>
        </w:rPr>
        <w:t xml:space="preserve"> rather than a mea</w:t>
      </w:r>
      <w:r w:rsidR="002833F9">
        <w:rPr>
          <w:rFonts w:ascii="Arial" w:hAnsi="Arial" w:cs="Arial"/>
          <w:szCs w:val="20"/>
        </w:rPr>
        <w:t xml:space="preserve">sure to protect the vulnerable. The </w:t>
      </w:r>
      <w:r w:rsidR="008B72FB">
        <w:rPr>
          <w:rFonts w:ascii="Arial" w:hAnsi="Arial" w:cs="Arial"/>
          <w:i/>
          <w:szCs w:val="20"/>
        </w:rPr>
        <w:t>IGRG</w:t>
      </w:r>
      <w:r w:rsidR="002833F9">
        <w:rPr>
          <w:rFonts w:ascii="Arial" w:hAnsi="Arial" w:cs="Arial"/>
          <w:i/>
          <w:szCs w:val="20"/>
        </w:rPr>
        <w:t xml:space="preserve"> </w:t>
      </w:r>
      <w:r w:rsidR="002833F9">
        <w:rPr>
          <w:rFonts w:ascii="Arial" w:hAnsi="Arial" w:cs="Arial"/>
          <w:szCs w:val="20"/>
        </w:rPr>
        <w:t>may have analysed what has happened to the smoking industry since the advertising of tobacco products was banned</w:t>
      </w:r>
      <w:r w:rsidR="004519A6">
        <w:rPr>
          <w:rFonts w:ascii="Arial" w:hAnsi="Arial" w:cs="Arial"/>
          <w:szCs w:val="20"/>
        </w:rPr>
        <w:t>,</w:t>
      </w:r>
      <w:r w:rsidR="002833F9">
        <w:rPr>
          <w:rFonts w:ascii="Arial" w:hAnsi="Arial" w:cs="Arial"/>
          <w:szCs w:val="20"/>
        </w:rPr>
        <w:t xml:space="preserve"> and decided to concede showing gambling adverts during sports broadcasts as a way of seeming responsible to governing bodies and the general public</w:t>
      </w:r>
      <w:r w:rsidR="002833F9" w:rsidRPr="001E742C">
        <w:rPr>
          <w:rFonts w:ascii="Arial" w:hAnsi="Arial" w:cs="Arial"/>
          <w:i/>
          <w:sz w:val="20"/>
          <w:szCs w:val="20"/>
        </w:rPr>
        <w:t xml:space="preserve">. </w:t>
      </w:r>
      <w:r w:rsidR="001E742C" w:rsidRPr="001E742C">
        <w:rPr>
          <w:rFonts w:ascii="Arial" w:eastAsia="Times New Roman" w:hAnsi="Arial" w:cs="Arial"/>
          <w:i/>
          <w:color w:val="000000"/>
          <w:sz w:val="20"/>
          <w:szCs w:val="20"/>
          <w:shd w:val="clear" w:color="auto" w:fill="FFFFFF"/>
        </w:rPr>
        <w:t>(Kasza et al., 2011)</w:t>
      </w:r>
    </w:p>
    <w:p w14:paraId="17823562" w14:textId="2E74CE09" w:rsidR="001E742C" w:rsidRDefault="001E742C" w:rsidP="001E742C">
      <w:pPr>
        <w:rPr>
          <w:rFonts w:ascii="Arial" w:eastAsia="Times New Roman" w:hAnsi="Arial" w:cs="Arial"/>
          <w:i/>
          <w:color w:val="000000"/>
          <w:sz w:val="20"/>
          <w:szCs w:val="20"/>
          <w:shd w:val="clear" w:color="auto" w:fill="FFFFFF"/>
        </w:rPr>
      </w:pPr>
    </w:p>
    <w:p w14:paraId="05B58165" w14:textId="444F04AF" w:rsidR="002570A4" w:rsidRDefault="001E742C" w:rsidP="002570A4">
      <w:pPr>
        <w:rPr>
          <w:rFonts w:ascii="Arial" w:eastAsia="Times New Roman" w:hAnsi="Arial" w:cs="Arial"/>
          <w:color w:val="000000"/>
          <w:szCs w:val="20"/>
          <w:shd w:val="clear" w:color="auto" w:fill="FFFFFF"/>
        </w:rPr>
      </w:pPr>
      <w:r>
        <w:rPr>
          <w:rFonts w:ascii="Arial" w:eastAsia="Times New Roman" w:hAnsi="Arial" w:cs="Arial"/>
          <w:color w:val="000000"/>
          <w:szCs w:val="20"/>
          <w:shd w:val="clear" w:color="auto" w:fill="FFFFFF"/>
        </w:rPr>
        <w:t xml:space="preserve">Not only has the inability </w:t>
      </w:r>
      <w:r w:rsidR="0078472E">
        <w:rPr>
          <w:rFonts w:ascii="Arial" w:eastAsia="Times New Roman" w:hAnsi="Arial" w:cs="Arial"/>
          <w:color w:val="000000"/>
          <w:szCs w:val="20"/>
          <w:shd w:val="clear" w:color="auto" w:fill="FFFFFF"/>
        </w:rPr>
        <w:t xml:space="preserve">to advertise tobacco products negatively affected the tobacco industry, the inability to visually merchandise cigarettes in shops due to the 2015 </w:t>
      </w:r>
      <w:r w:rsidR="0078472E">
        <w:rPr>
          <w:rFonts w:ascii="Arial" w:eastAsia="Times New Roman" w:hAnsi="Arial" w:cs="Arial"/>
          <w:i/>
          <w:color w:val="000000"/>
          <w:szCs w:val="20"/>
          <w:shd w:val="clear" w:color="auto" w:fill="FFFFFF"/>
        </w:rPr>
        <w:t>Tobacco Display Ban</w:t>
      </w:r>
      <w:r w:rsidR="0078472E">
        <w:rPr>
          <w:rFonts w:ascii="Arial" w:eastAsia="Times New Roman" w:hAnsi="Arial" w:cs="Arial"/>
          <w:color w:val="000000"/>
          <w:szCs w:val="20"/>
          <w:shd w:val="clear" w:color="auto" w:fill="FFFFFF"/>
        </w:rPr>
        <w:t xml:space="preserve"> has caused a 17% drop in the number of </w:t>
      </w:r>
      <w:r w:rsidR="004519A6">
        <w:rPr>
          <w:rFonts w:ascii="Arial" w:eastAsia="Times New Roman" w:hAnsi="Arial" w:cs="Arial"/>
          <w:color w:val="000000"/>
          <w:szCs w:val="20"/>
          <w:shd w:val="clear" w:color="auto" w:fill="FFFFFF"/>
        </w:rPr>
        <w:t>children who smoke</w:t>
      </w:r>
      <w:r w:rsidR="0078472E">
        <w:rPr>
          <w:rFonts w:ascii="Arial" w:eastAsia="Times New Roman" w:hAnsi="Arial" w:cs="Arial"/>
          <w:color w:val="000000"/>
          <w:szCs w:val="20"/>
          <w:shd w:val="clear" w:color="auto" w:fill="FFFFFF"/>
        </w:rPr>
        <w:t xml:space="preserve">. </w:t>
      </w:r>
      <w:r w:rsidR="002570A4" w:rsidRPr="002570A4">
        <w:rPr>
          <w:rFonts w:ascii="Arial" w:eastAsia="Times New Roman" w:hAnsi="Arial" w:cs="Arial"/>
          <w:i/>
          <w:color w:val="000000"/>
          <w:sz w:val="20"/>
          <w:szCs w:val="20"/>
          <w:shd w:val="clear" w:color="auto" w:fill="FFFFFF"/>
        </w:rPr>
        <w:t>(Theguardian.com, 2018)</w:t>
      </w:r>
      <w:r w:rsidR="002570A4">
        <w:rPr>
          <w:rFonts w:ascii="Arial" w:eastAsia="Times New Roman" w:hAnsi="Arial" w:cs="Arial"/>
          <w:i/>
          <w:color w:val="000000"/>
          <w:sz w:val="20"/>
          <w:szCs w:val="20"/>
          <w:shd w:val="clear" w:color="auto" w:fill="FFFFFF"/>
        </w:rPr>
        <w:t xml:space="preserve"> </w:t>
      </w:r>
      <w:r w:rsidR="002570A4">
        <w:rPr>
          <w:rFonts w:ascii="Arial" w:eastAsia="Times New Roman" w:hAnsi="Arial" w:cs="Arial"/>
          <w:color w:val="000000"/>
          <w:szCs w:val="20"/>
          <w:shd w:val="clear" w:color="auto" w:fill="FFFFFF"/>
        </w:rPr>
        <w:t xml:space="preserve">There is no reason why the same strict measures imposed on the tobacco industry would not gather the same results if applied to the gambling industry. </w:t>
      </w:r>
    </w:p>
    <w:p w14:paraId="56725281" w14:textId="77777777" w:rsidR="00B84C53" w:rsidRDefault="00B84C53" w:rsidP="002570A4">
      <w:pPr>
        <w:rPr>
          <w:rFonts w:ascii="Arial" w:eastAsia="Times New Roman" w:hAnsi="Arial" w:cs="Arial"/>
          <w:color w:val="000000"/>
          <w:szCs w:val="20"/>
          <w:shd w:val="clear" w:color="auto" w:fill="FFFFFF"/>
        </w:rPr>
      </w:pPr>
    </w:p>
    <w:p w14:paraId="78C8ED4B" w14:textId="6025D867" w:rsidR="00B1558E" w:rsidRDefault="00C76AEC" w:rsidP="00974A62">
      <w:pPr>
        <w:rPr>
          <w:rFonts w:ascii="Arial" w:eastAsia="Times New Roman" w:hAnsi="Arial" w:cs="Arial"/>
          <w:color w:val="000000"/>
          <w:szCs w:val="20"/>
          <w:shd w:val="clear" w:color="auto" w:fill="FFFFFF"/>
        </w:rPr>
      </w:pPr>
      <w:r>
        <w:rPr>
          <w:rFonts w:ascii="Arial" w:eastAsia="Times New Roman" w:hAnsi="Arial" w:cs="Arial"/>
          <w:noProof/>
          <w:color w:val="000000"/>
          <w:szCs w:val="20"/>
          <w:lang w:val="en-US"/>
        </w:rPr>
        <mc:AlternateContent>
          <mc:Choice Requires="wps">
            <w:drawing>
              <wp:anchor distT="0" distB="0" distL="114300" distR="114300" simplePos="0" relativeHeight="251672576" behindDoc="0" locked="0" layoutInCell="1" allowOverlap="1" wp14:anchorId="35EA3A4F" wp14:editId="7E9579E9">
                <wp:simplePos x="0" y="0"/>
                <wp:positionH relativeFrom="column">
                  <wp:posOffset>-457200</wp:posOffset>
                </wp:positionH>
                <wp:positionV relativeFrom="paragraph">
                  <wp:posOffset>2786380</wp:posOffset>
                </wp:positionV>
                <wp:extent cx="2857500" cy="4572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28575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96C25E" w14:textId="29608760" w:rsidR="00BA1562" w:rsidRPr="00B1558E" w:rsidRDefault="00BA1562">
                            <w:pPr>
                              <w:rPr>
                                <w:rFonts w:ascii="Arial" w:hAnsi="Arial" w:cs="Arial"/>
                                <w:i/>
                                <w:sz w:val="20"/>
                                <w:szCs w:val="20"/>
                              </w:rPr>
                            </w:pPr>
                            <w:r w:rsidRPr="00B1558E">
                              <w:rPr>
                                <w:rFonts w:ascii="Arial" w:hAnsi="Arial" w:cs="Arial"/>
                                <w:i/>
                                <w:sz w:val="20"/>
                                <w:szCs w:val="20"/>
                              </w:rPr>
                              <w:t>Young people displaying a brand of lager (Telegraph.co.uk, 2007)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2" type="#_x0000_t202" style="position:absolute;margin-left:-35.95pt;margin-top:219.4pt;width:225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" filled="f" stroked="f">
                <v:textbox>
                  <w:txbxContent>
                    <w:p w14:paraId="6396C25E" w14:textId="29608760" w:rsidR="006D01D9" w:rsidRPr="00B1558E" w:rsidRDefault="006D01D9">
                      <w:pPr>
                        <w:rPr>
                          <w:rFonts w:ascii="Arial" w:hAnsi="Arial" w:cs="Arial"/>
                          <w:i/>
                          <w:sz w:val="20"/>
                          <w:szCs w:val="20"/>
                        </w:rPr>
                      </w:pPr>
                      <w:r w:rsidRPr="00B1558E">
                        <w:rPr>
                          <w:rFonts w:ascii="Arial" w:hAnsi="Arial" w:cs="Arial"/>
                          <w:i/>
                          <w:sz w:val="20"/>
                          <w:szCs w:val="20"/>
                        </w:rPr>
                        <w:t>Young people displaying a brand of lager (Telegraph.co.uk, 2007)</w:t>
                      </w:r>
                    </w:p>
                  </w:txbxContent>
                </v:textbox>
                <w10:wrap type="square"/>
              </v:shape>
            </w:pict>
          </mc:Fallback>
        </mc:AlternateContent>
      </w:r>
      <w:r>
        <w:rPr>
          <w:rFonts w:ascii="Helvetica" w:hAnsi="Helvetica" w:cs="Helvetica"/>
          <w:noProof/>
          <w:lang w:val="en-US"/>
        </w:rPr>
        <w:drawing>
          <wp:anchor distT="0" distB="0" distL="114300" distR="114300" simplePos="0" relativeHeight="251671552" behindDoc="0" locked="0" layoutInCell="1" allowOverlap="1" wp14:anchorId="13FB335F" wp14:editId="3AA8F395">
            <wp:simplePos x="0" y="0"/>
            <wp:positionH relativeFrom="column">
              <wp:posOffset>-228600</wp:posOffset>
            </wp:positionH>
            <wp:positionV relativeFrom="paragraph">
              <wp:posOffset>386080</wp:posOffset>
            </wp:positionV>
            <wp:extent cx="2059305" cy="2451100"/>
            <wp:effectExtent l="0" t="0" r="0" b="12700"/>
            <wp:wrapSquare wrapText="bothSides"/>
            <wp:docPr id="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59305" cy="245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2B81">
        <w:rPr>
          <w:rFonts w:ascii="Arial" w:eastAsia="Times New Roman" w:hAnsi="Arial" w:cs="Arial"/>
          <w:color w:val="000000"/>
          <w:szCs w:val="20"/>
          <w:shd w:val="clear" w:color="auto" w:fill="FFFFFF"/>
        </w:rPr>
        <w:t xml:space="preserve">In 2007, the logos of alcohol companies were removed from children’s football kits. </w:t>
      </w:r>
      <w:r w:rsidR="00072B81" w:rsidRPr="00072B81">
        <w:rPr>
          <w:rFonts w:ascii="Arial" w:eastAsia="Times New Roman" w:hAnsi="Arial" w:cs="Arial"/>
          <w:color w:val="000000"/>
          <w:sz w:val="20"/>
          <w:szCs w:val="20"/>
          <w:shd w:val="clear" w:color="auto" w:fill="FFFFFF"/>
        </w:rPr>
        <w:t>(</w:t>
      </w:r>
      <w:r w:rsidR="00072B81" w:rsidRPr="00072B81">
        <w:rPr>
          <w:rFonts w:ascii="Arial" w:eastAsia="Times New Roman" w:hAnsi="Arial" w:cs="Arial"/>
          <w:i/>
          <w:color w:val="000000"/>
          <w:sz w:val="20"/>
          <w:szCs w:val="20"/>
          <w:shd w:val="clear" w:color="auto" w:fill="FFFFFF"/>
        </w:rPr>
        <w:t>Telegraph.co.uk, 2007)</w:t>
      </w:r>
      <w:r w:rsidR="00072B81">
        <w:rPr>
          <w:rFonts w:ascii="Arial" w:eastAsia="Times New Roman" w:hAnsi="Arial" w:cs="Arial"/>
          <w:i/>
          <w:color w:val="000000"/>
          <w:sz w:val="20"/>
          <w:szCs w:val="20"/>
          <w:shd w:val="clear" w:color="auto" w:fill="FFFFFF"/>
        </w:rPr>
        <w:t xml:space="preserve"> </w:t>
      </w:r>
      <w:r w:rsidR="00072B81">
        <w:rPr>
          <w:rFonts w:ascii="Arial" w:eastAsia="Times New Roman" w:hAnsi="Arial" w:cs="Arial"/>
          <w:color w:val="000000"/>
          <w:szCs w:val="20"/>
          <w:shd w:val="clear" w:color="auto" w:fill="FFFFFF"/>
        </w:rPr>
        <w:t>The change was made due to the drinks industry relenting due to enormous external pressure from the general public</w:t>
      </w:r>
      <w:r w:rsidR="00800ADC">
        <w:rPr>
          <w:rFonts w:ascii="Arial" w:eastAsia="Times New Roman" w:hAnsi="Arial" w:cs="Arial"/>
          <w:color w:val="000000"/>
          <w:szCs w:val="20"/>
          <w:shd w:val="clear" w:color="auto" w:fill="FFFFFF"/>
        </w:rPr>
        <w:t>, as children</w:t>
      </w:r>
      <w:r w:rsidR="00072B81">
        <w:rPr>
          <w:rFonts w:ascii="Arial" w:eastAsia="Times New Roman" w:hAnsi="Arial" w:cs="Arial"/>
          <w:color w:val="000000"/>
          <w:szCs w:val="20"/>
          <w:shd w:val="clear" w:color="auto" w:fill="FFFFFF"/>
        </w:rPr>
        <w:t xml:space="preserve"> were seen as walking advertisements for alcohol. </w:t>
      </w:r>
      <w:r w:rsidR="00974A62">
        <w:rPr>
          <w:rFonts w:ascii="Arial" w:eastAsia="Times New Roman" w:hAnsi="Arial" w:cs="Arial"/>
          <w:color w:val="000000"/>
          <w:szCs w:val="20"/>
          <w:shd w:val="clear" w:color="auto" w:fill="FFFFFF"/>
        </w:rPr>
        <w:t xml:space="preserve">The situation with betting on football kits mirrors the alcohol controversy almost exactly. Nine premier league </w:t>
      </w:r>
      <w:r w:rsidR="00855E0E">
        <w:rPr>
          <w:rFonts w:ascii="Arial" w:eastAsia="Times New Roman" w:hAnsi="Arial" w:cs="Arial"/>
          <w:color w:val="000000"/>
          <w:szCs w:val="20"/>
          <w:shd w:val="clear" w:color="auto" w:fill="FFFFFF"/>
        </w:rPr>
        <w:t xml:space="preserve">football </w:t>
      </w:r>
      <w:r w:rsidR="00974A62">
        <w:rPr>
          <w:rFonts w:ascii="Arial" w:eastAsia="Times New Roman" w:hAnsi="Arial" w:cs="Arial"/>
          <w:color w:val="000000"/>
          <w:szCs w:val="20"/>
          <w:shd w:val="clear" w:color="auto" w:fill="FFFFFF"/>
        </w:rPr>
        <w:t xml:space="preserve">clubs signed a deal to ensure that betting sponsors would not be displayed on their junior kits in accordance with the </w:t>
      </w:r>
      <w:r w:rsidR="00974A62">
        <w:rPr>
          <w:rFonts w:ascii="Arial" w:eastAsia="Times New Roman" w:hAnsi="Arial" w:cs="Arial"/>
          <w:i/>
          <w:color w:val="000000"/>
          <w:szCs w:val="20"/>
          <w:shd w:val="clear" w:color="auto" w:fill="FFFFFF"/>
        </w:rPr>
        <w:t>IGRG</w:t>
      </w:r>
      <w:r w:rsidR="00974A62">
        <w:rPr>
          <w:rFonts w:ascii="Arial" w:eastAsia="Times New Roman" w:hAnsi="Arial" w:cs="Arial"/>
          <w:color w:val="000000"/>
          <w:szCs w:val="20"/>
          <w:shd w:val="clear" w:color="auto" w:fill="FFFFFF"/>
        </w:rPr>
        <w:t xml:space="preserve">’s code. </w:t>
      </w:r>
      <w:r w:rsidR="00974A62" w:rsidRPr="00974A62">
        <w:rPr>
          <w:rFonts w:ascii="Arial" w:eastAsia="Times New Roman" w:hAnsi="Arial" w:cs="Arial"/>
          <w:i/>
          <w:color w:val="000000"/>
          <w:sz w:val="20"/>
          <w:szCs w:val="20"/>
          <w:shd w:val="clear" w:color="auto" w:fill="FFFFFF"/>
        </w:rPr>
        <w:t>(Hughes, 2018)</w:t>
      </w:r>
      <w:r w:rsidR="00974A62">
        <w:rPr>
          <w:rFonts w:ascii="Arial" w:eastAsia="Times New Roman" w:hAnsi="Arial" w:cs="Arial"/>
          <w:i/>
          <w:color w:val="000000"/>
          <w:sz w:val="20"/>
          <w:szCs w:val="20"/>
          <w:shd w:val="clear" w:color="auto" w:fill="FFFFFF"/>
        </w:rPr>
        <w:t xml:space="preserve"> </w:t>
      </w:r>
      <w:r w:rsidR="00635CBD">
        <w:rPr>
          <w:rFonts w:ascii="Arial" w:eastAsia="Times New Roman" w:hAnsi="Arial" w:cs="Arial"/>
          <w:color w:val="000000"/>
          <w:szCs w:val="20"/>
          <w:shd w:val="clear" w:color="auto" w:fill="FFFFFF"/>
        </w:rPr>
        <w:t>However, problems have arisen</w:t>
      </w:r>
      <w:r w:rsidR="00974A62">
        <w:rPr>
          <w:rFonts w:ascii="Arial" w:eastAsia="Times New Roman" w:hAnsi="Arial" w:cs="Arial"/>
          <w:color w:val="000000"/>
          <w:szCs w:val="20"/>
          <w:shd w:val="clear" w:color="auto" w:fill="FFFFFF"/>
        </w:rPr>
        <w:t xml:space="preserve"> due to </w:t>
      </w:r>
      <w:r w:rsidR="00974A62">
        <w:rPr>
          <w:rFonts w:ascii="Arial" w:eastAsia="Times New Roman" w:hAnsi="Arial" w:cs="Arial"/>
          <w:i/>
          <w:color w:val="000000"/>
          <w:szCs w:val="20"/>
          <w:shd w:val="clear" w:color="auto" w:fill="FFFFFF"/>
        </w:rPr>
        <w:t>Bournemouth FC</w:t>
      </w:r>
      <w:r w:rsidR="00974A62">
        <w:rPr>
          <w:rFonts w:ascii="Arial" w:eastAsia="Times New Roman" w:hAnsi="Arial" w:cs="Arial"/>
          <w:color w:val="000000"/>
          <w:szCs w:val="20"/>
          <w:shd w:val="clear" w:color="auto" w:fill="FFFFFF"/>
        </w:rPr>
        <w:t>’s junior kits only going up to ag</w:t>
      </w:r>
      <w:r w:rsidR="00030253">
        <w:rPr>
          <w:rFonts w:ascii="Arial" w:eastAsia="Times New Roman" w:hAnsi="Arial" w:cs="Arial"/>
          <w:color w:val="000000"/>
          <w:szCs w:val="20"/>
          <w:shd w:val="clear" w:color="auto" w:fill="FFFFFF"/>
        </w:rPr>
        <w:t xml:space="preserve">e 13. This means that minors </w:t>
      </w:r>
      <w:r w:rsidR="00974A62">
        <w:rPr>
          <w:rFonts w:ascii="Arial" w:eastAsia="Times New Roman" w:hAnsi="Arial" w:cs="Arial"/>
          <w:color w:val="000000"/>
          <w:szCs w:val="20"/>
          <w:shd w:val="clear" w:color="auto" w:fill="FFFFFF"/>
        </w:rPr>
        <w:t>age</w:t>
      </w:r>
      <w:r w:rsidR="00030253">
        <w:rPr>
          <w:rFonts w:ascii="Arial" w:eastAsia="Times New Roman" w:hAnsi="Arial" w:cs="Arial"/>
          <w:color w:val="000000"/>
          <w:szCs w:val="20"/>
          <w:shd w:val="clear" w:color="auto" w:fill="FFFFFF"/>
        </w:rPr>
        <w:t>d between 14 and</w:t>
      </w:r>
      <w:r w:rsidR="00974A62">
        <w:rPr>
          <w:rFonts w:ascii="Arial" w:eastAsia="Times New Roman" w:hAnsi="Arial" w:cs="Arial"/>
          <w:color w:val="000000"/>
          <w:szCs w:val="20"/>
          <w:shd w:val="clear" w:color="auto" w:fill="FFFFFF"/>
        </w:rPr>
        <w:t xml:space="preserve"> </w:t>
      </w:r>
      <w:r w:rsidR="00030253">
        <w:rPr>
          <w:rFonts w:ascii="Arial" w:eastAsia="Times New Roman" w:hAnsi="Arial" w:cs="Arial"/>
          <w:color w:val="000000"/>
          <w:szCs w:val="20"/>
          <w:shd w:val="clear" w:color="auto" w:fill="FFFFFF"/>
        </w:rPr>
        <w:t xml:space="preserve">18 years old </w:t>
      </w:r>
      <w:r w:rsidR="00974A62">
        <w:rPr>
          <w:rFonts w:ascii="Arial" w:eastAsia="Times New Roman" w:hAnsi="Arial" w:cs="Arial"/>
          <w:color w:val="000000"/>
          <w:szCs w:val="20"/>
          <w:shd w:val="clear" w:color="auto" w:fill="FFFFFF"/>
        </w:rPr>
        <w:t xml:space="preserve">will still be displaying </w:t>
      </w:r>
      <w:r w:rsidR="00030253">
        <w:rPr>
          <w:rFonts w:ascii="Arial" w:eastAsia="Times New Roman" w:hAnsi="Arial" w:cs="Arial"/>
          <w:color w:val="000000"/>
          <w:szCs w:val="20"/>
          <w:shd w:val="clear" w:color="auto" w:fill="FFFFFF"/>
        </w:rPr>
        <w:t>the logo of the club’s</w:t>
      </w:r>
      <w:r w:rsidR="00974A62">
        <w:rPr>
          <w:rFonts w:ascii="Arial" w:eastAsia="Times New Roman" w:hAnsi="Arial" w:cs="Arial"/>
          <w:color w:val="000000"/>
          <w:szCs w:val="20"/>
          <w:shd w:val="clear" w:color="auto" w:fill="FFFFFF"/>
        </w:rPr>
        <w:t xml:space="preserve"> sponsor</w:t>
      </w:r>
      <w:r w:rsidR="00030253">
        <w:rPr>
          <w:rFonts w:ascii="Arial" w:eastAsia="Times New Roman" w:hAnsi="Arial" w:cs="Arial"/>
          <w:color w:val="000000"/>
          <w:szCs w:val="20"/>
          <w:shd w:val="clear" w:color="auto" w:fill="FFFFFF"/>
        </w:rPr>
        <w:t>,</w:t>
      </w:r>
      <w:r w:rsidR="00974A62">
        <w:rPr>
          <w:rFonts w:ascii="Arial" w:eastAsia="Times New Roman" w:hAnsi="Arial" w:cs="Arial"/>
          <w:color w:val="000000"/>
          <w:szCs w:val="20"/>
          <w:shd w:val="clear" w:color="auto" w:fill="FFFFFF"/>
        </w:rPr>
        <w:t xml:space="preserve"> </w:t>
      </w:r>
      <w:r w:rsidR="006B6D07">
        <w:rPr>
          <w:rFonts w:ascii="Arial" w:eastAsia="Times New Roman" w:hAnsi="Arial" w:cs="Arial"/>
          <w:i/>
          <w:color w:val="000000"/>
          <w:szCs w:val="20"/>
          <w:shd w:val="clear" w:color="auto" w:fill="FFFFFF"/>
        </w:rPr>
        <w:t>MansionBet,</w:t>
      </w:r>
      <w:r w:rsidR="00030253">
        <w:rPr>
          <w:rFonts w:ascii="Arial" w:eastAsia="Times New Roman" w:hAnsi="Arial" w:cs="Arial"/>
          <w:color w:val="000000"/>
          <w:szCs w:val="20"/>
          <w:shd w:val="clear" w:color="auto" w:fill="FFFFFF"/>
        </w:rPr>
        <w:t xml:space="preserve"> as the children would have to wear an adult kit for sizing purposes.</w:t>
      </w:r>
    </w:p>
    <w:p w14:paraId="0C0E6798" w14:textId="77777777" w:rsidR="00B1558E" w:rsidRDefault="00B1558E" w:rsidP="00974A62">
      <w:pPr>
        <w:rPr>
          <w:rFonts w:ascii="Arial" w:eastAsia="Times New Roman" w:hAnsi="Arial" w:cs="Arial"/>
          <w:color w:val="000000"/>
          <w:szCs w:val="20"/>
          <w:shd w:val="clear" w:color="auto" w:fill="FFFFFF"/>
        </w:rPr>
      </w:pPr>
    </w:p>
    <w:p w14:paraId="1FA8E685" w14:textId="4A5A339F" w:rsidR="00B1558E" w:rsidRDefault="00B1558E" w:rsidP="00974A62">
      <w:pPr>
        <w:rPr>
          <w:rFonts w:ascii="Arial" w:eastAsia="Times New Roman" w:hAnsi="Arial" w:cs="Arial"/>
          <w:color w:val="000000"/>
          <w:szCs w:val="20"/>
          <w:shd w:val="clear" w:color="auto" w:fill="FFFFFF"/>
        </w:rPr>
      </w:pPr>
    </w:p>
    <w:p w14:paraId="4A02826D" w14:textId="77777777" w:rsidR="00B1558E" w:rsidRDefault="006B6D07" w:rsidP="00974A62">
      <w:pPr>
        <w:rPr>
          <w:rFonts w:ascii="Helvetica" w:hAnsi="Helvetica" w:cs="Helvetica"/>
          <w:lang w:val="en-US"/>
        </w:rPr>
      </w:pPr>
      <w:r>
        <w:rPr>
          <w:rFonts w:ascii="Arial" w:eastAsia="Times New Roman" w:hAnsi="Arial" w:cs="Arial"/>
          <w:color w:val="000000"/>
          <w:szCs w:val="20"/>
          <w:shd w:val="clear" w:color="auto" w:fill="FFFFFF"/>
        </w:rPr>
        <w:t>While children may not be the target market for both alcohol and betting, the reluctance to stop using children as walking billboards indicates that these industries could have been depicted as grooming children to associate their favourite club with their brand.</w:t>
      </w:r>
      <w:r w:rsidR="00B1558E">
        <w:rPr>
          <w:rFonts w:ascii="Arial" w:eastAsia="Times New Roman" w:hAnsi="Arial" w:cs="Arial"/>
          <w:color w:val="000000"/>
          <w:szCs w:val="20"/>
          <w:shd w:val="clear" w:color="auto" w:fill="FFFFFF"/>
        </w:rPr>
        <w:t xml:space="preserve"> This can lead to the brand almost being synonymous with the football club.</w:t>
      </w:r>
      <w:r w:rsidRPr="006B6D07">
        <w:rPr>
          <w:rFonts w:ascii="Helvetica" w:hAnsi="Helvetica" w:cs="Helvetica"/>
          <w:lang w:val="en-US"/>
        </w:rPr>
        <w:t xml:space="preserve"> </w:t>
      </w:r>
    </w:p>
    <w:p w14:paraId="4E1BBC3A" w14:textId="77777777" w:rsidR="00B1558E" w:rsidRDefault="00B1558E" w:rsidP="00974A62">
      <w:pPr>
        <w:rPr>
          <w:rFonts w:ascii="Helvetica" w:hAnsi="Helvetica" w:cs="Helvetica"/>
          <w:lang w:val="en-US"/>
        </w:rPr>
      </w:pPr>
    </w:p>
    <w:p w14:paraId="1910CCDF" w14:textId="66EC8145" w:rsidR="00B1558E" w:rsidRPr="006E05FB" w:rsidRDefault="00BD73EA" w:rsidP="00974A62">
      <w:pPr>
        <w:rPr>
          <w:rFonts w:ascii="Arial" w:hAnsi="Arial" w:cs="Arial"/>
          <w:i/>
          <w:lang w:val="en-US"/>
        </w:rPr>
      </w:pPr>
      <w:r>
        <w:rPr>
          <w:rFonts w:ascii="Helvetica" w:hAnsi="Helvetica" w:cs="Helvetica"/>
          <w:noProof/>
          <w:lang w:val="en-US"/>
        </w:rPr>
        <w:drawing>
          <wp:anchor distT="0" distB="0" distL="114300" distR="114300" simplePos="0" relativeHeight="251673600" behindDoc="0" locked="0" layoutInCell="1" allowOverlap="1" wp14:anchorId="7C05BFDF" wp14:editId="1BA16B82">
            <wp:simplePos x="0" y="0"/>
            <wp:positionH relativeFrom="column">
              <wp:posOffset>0</wp:posOffset>
            </wp:positionH>
            <wp:positionV relativeFrom="paragraph">
              <wp:posOffset>83820</wp:posOffset>
            </wp:positionV>
            <wp:extent cx="2155825" cy="1615440"/>
            <wp:effectExtent l="0" t="0" r="3175" b="10160"/>
            <wp:wrapSquare wrapText="bothSides"/>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55825" cy="1615440"/>
                    </a:xfrm>
                    <a:prstGeom prst="rect">
                      <a:avLst/>
                    </a:prstGeom>
                    <a:noFill/>
                    <a:ln>
                      <a:noFill/>
                    </a:ln>
                  </pic:spPr>
                </pic:pic>
              </a:graphicData>
            </a:graphic>
            <wp14:sizeRelH relativeFrom="page">
              <wp14:pctWidth>0</wp14:pctWidth>
            </wp14:sizeRelH>
            <wp14:sizeRelV relativeFrom="page">
              <wp14:pctHeight>0</wp14:pctHeight>
            </wp14:sizeRelV>
          </wp:anchor>
        </w:drawing>
      </w:r>
      <w:r w:rsidR="006E05FB">
        <w:rPr>
          <w:rFonts w:ascii="Arial" w:hAnsi="Arial" w:cs="Arial"/>
          <w:lang w:val="en-US"/>
        </w:rPr>
        <w:t xml:space="preserve">In July 2019, </w:t>
      </w:r>
      <w:r w:rsidR="006E05FB">
        <w:rPr>
          <w:rFonts w:ascii="Arial" w:hAnsi="Arial" w:cs="Arial"/>
          <w:i/>
          <w:lang w:val="en-US"/>
        </w:rPr>
        <w:t>Paddy Power</w:t>
      </w:r>
      <w:r w:rsidR="003C3C2B">
        <w:rPr>
          <w:rFonts w:ascii="Arial" w:hAnsi="Arial" w:cs="Arial"/>
          <w:lang w:val="en-US"/>
        </w:rPr>
        <w:t xml:space="preserve"> launched an advertising campaign</w:t>
      </w:r>
      <w:r w:rsidR="006E05FB">
        <w:rPr>
          <w:rFonts w:ascii="Arial" w:hAnsi="Arial" w:cs="Arial"/>
          <w:lang w:val="en-US"/>
        </w:rPr>
        <w:t xml:space="preserve">, which saw them release a football kit for their newly acquired partner </w:t>
      </w:r>
      <w:r w:rsidR="006E05FB">
        <w:rPr>
          <w:rFonts w:ascii="Arial" w:hAnsi="Arial" w:cs="Arial"/>
          <w:i/>
          <w:lang w:val="en-US"/>
        </w:rPr>
        <w:t>Huddersfield Town FC</w:t>
      </w:r>
      <w:r>
        <w:rPr>
          <w:rFonts w:ascii="Arial" w:hAnsi="Arial" w:cs="Arial"/>
          <w:lang w:val="en-US"/>
        </w:rPr>
        <w:t xml:space="preserve"> that displayed </w:t>
      </w:r>
      <w:r>
        <w:rPr>
          <w:rFonts w:ascii="Arial" w:hAnsi="Arial" w:cs="Arial"/>
          <w:i/>
          <w:lang w:val="en-US"/>
        </w:rPr>
        <w:t>Paddy Power’s</w:t>
      </w:r>
      <w:r w:rsidR="00AA7C05">
        <w:rPr>
          <w:rFonts w:ascii="Arial" w:hAnsi="Arial" w:cs="Arial"/>
          <w:lang w:val="en-US"/>
        </w:rPr>
        <w:t xml:space="preserve"> logo in an obnoxious manner</w:t>
      </w:r>
      <w:r>
        <w:rPr>
          <w:rFonts w:ascii="Arial" w:hAnsi="Arial" w:cs="Arial"/>
          <w:lang w:val="en-US"/>
        </w:rPr>
        <w:t xml:space="preserve">. </w:t>
      </w:r>
      <w:r w:rsidR="001C58F9">
        <w:rPr>
          <w:rFonts w:ascii="Arial" w:hAnsi="Arial" w:cs="Arial"/>
          <w:lang w:val="en-US"/>
        </w:rPr>
        <w:t>The kit was met with outrage</w:t>
      </w:r>
      <w:r w:rsidR="00373167">
        <w:rPr>
          <w:rFonts w:ascii="Arial" w:hAnsi="Arial" w:cs="Arial"/>
          <w:lang w:val="en-US"/>
        </w:rPr>
        <w:t>;</w:t>
      </w:r>
      <w:r w:rsidR="001C58F9">
        <w:rPr>
          <w:rFonts w:ascii="Arial" w:hAnsi="Arial" w:cs="Arial"/>
          <w:lang w:val="en-US"/>
        </w:rPr>
        <w:t xml:space="preserve"> after just one</w:t>
      </w:r>
      <w:r w:rsidR="00373167">
        <w:rPr>
          <w:rFonts w:ascii="Arial" w:hAnsi="Arial" w:cs="Arial"/>
          <w:lang w:val="en-US"/>
        </w:rPr>
        <w:t xml:space="preserve"> friendly match where the players wore this new design</w:t>
      </w:r>
      <w:r w:rsidR="001C58F9">
        <w:rPr>
          <w:rFonts w:ascii="Arial" w:hAnsi="Arial" w:cs="Arial"/>
          <w:lang w:val="en-US"/>
        </w:rPr>
        <w:t xml:space="preserve">, the real kit was released. </w:t>
      </w:r>
      <w:r w:rsidR="006E05FB">
        <w:rPr>
          <w:rFonts w:ascii="Arial" w:hAnsi="Arial" w:cs="Arial"/>
          <w:i/>
          <w:lang w:val="en-US"/>
        </w:rPr>
        <w:t xml:space="preserve">   </w:t>
      </w:r>
    </w:p>
    <w:p w14:paraId="59989868" w14:textId="181448DB" w:rsidR="00B1558E" w:rsidRDefault="006D01D9" w:rsidP="00974A62">
      <w:pPr>
        <w:rPr>
          <w:rFonts w:ascii="Helvetica" w:hAnsi="Helvetica" w:cs="Helvetica"/>
          <w:lang w:val="en-US"/>
        </w:rPr>
      </w:pPr>
      <w:r>
        <w:rPr>
          <w:rFonts w:ascii="Arial" w:hAnsi="Arial" w:cs="Arial"/>
          <w:noProof/>
          <w:szCs w:val="20"/>
          <w:lang w:val="en-US"/>
        </w:rPr>
        <mc:AlternateContent>
          <mc:Choice Requires="wps">
            <w:drawing>
              <wp:anchor distT="0" distB="0" distL="114300" distR="114300" simplePos="0" relativeHeight="251674624" behindDoc="0" locked="0" layoutInCell="1" allowOverlap="1" wp14:anchorId="3AB82AF8" wp14:editId="6DB87F31">
                <wp:simplePos x="0" y="0"/>
                <wp:positionH relativeFrom="column">
                  <wp:posOffset>-2387600</wp:posOffset>
                </wp:positionH>
                <wp:positionV relativeFrom="paragraph">
                  <wp:posOffset>160020</wp:posOffset>
                </wp:positionV>
                <wp:extent cx="1943100" cy="6858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19431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267D53" w14:textId="51BCB60B" w:rsidR="00BA1562" w:rsidRPr="00BD73EA" w:rsidRDefault="00BA1562" w:rsidP="00BD73EA">
                            <w:pPr>
                              <w:rPr>
                                <w:rFonts w:ascii="Arial" w:eastAsia="Times New Roman" w:hAnsi="Arial" w:cs="Arial"/>
                                <w:i/>
                                <w:sz w:val="20"/>
                                <w:szCs w:val="20"/>
                              </w:rPr>
                            </w:pPr>
                            <w:r w:rsidRPr="00BD73EA">
                              <w:rPr>
                                <w:rFonts w:ascii="Arial" w:hAnsi="Arial" w:cs="Arial"/>
                                <w:i/>
                                <w:sz w:val="20"/>
                                <w:szCs w:val="20"/>
                              </w:rPr>
                              <w:t>Hudderfield’s kit being worn in a friendly</w:t>
                            </w:r>
                            <w:r>
                              <w:rPr>
                                <w:rFonts w:ascii="Arial" w:hAnsi="Arial" w:cs="Arial"/>
                                <w:i/>
                                <w:sz w:val="20"/>
                                <w:szCs w:val="20"/>
                              </w:rPr>
                              <w:t>-match</w:t>
                            </w:r>
                            <w:r w:rsidRPr="00BD73EA">
                              <w:rPr>
                                <w:rFonts w:ascii="Arial" w:hAnsi="Arial" w:cs="Arial"/>
                                <w:i/>
                                <w:sz w:val="20"/>
                                <w:szCs w:val="20"/>
                              </w:rPr>
                              <w:t xml:space="preserve">. </w:t>
                            </w:r>
                            <w:r w:rsidRPr="00BD73EA">
                              <w:rPr>
                                <w:rFonts w:ascii="Arial" w:eastAsia="Times New Roman" w:hAnsi="Arial" w:cs="Arial"/>
                                <w:i/>
                                <w:color w:val="000000"/>
                                <w:sz w:val="20"/>
                                <w:szCs w:val="20"/>
                                <w:shd w:val="clear" w:color="auto" w:fill="FFFFFF"/>
                              </w:rPr>
                              <w:t>(Independent, 2019)</w:t>
                            </w:r>
                          </w:p>
                          <w:p w14:paraId="20D97A02" w14:textId="0F6FDC2C" w:rsidR="00BA1562" w:rsidRDefault="00BA15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 o:spid="_x0000_s1033" type="#_x0000_t202" style="position:absolute;margin-left:-187.95pt;margin-top:12.6pt;width:153pt;height:54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" filled="f" stroked="f">
                <v:textbox>
                  <w:txbxContent>
                    <w:p w14:paraId="17267D53" w14:textId="51BCB60B" w:rsidR="006D01D9" w:rsidRPr="00BD73EA" w:rsidRDefault="006D01D9" w:rsidP="00BD73EA">
                      <w:pPr>
                        <w:rPr>
                          <w:rFonts w:ascii="Arial" w:eastAsia="Times New Roman" w:hAnsi="Arial" w:cs="Arial"/>
                          <w:i/>
                          <w:sz w:val="20"/>
                          <w:szCs w:val="20"/>
                        </w:rPr>
                      </w:pPr>
                      <w:r w:rsidRPr="00BD73EA">
                        <w:rPr>
                          <w:rFonts w:ascii="Arial" w:hAnsi="Arial" w:cs="Arial"/>
                          <w:i/>
                          <w:sz w:val="20"/>
                          <w:szCs w:val="20"/>
                        </w:rPr>
                        <w:t>Hudderfield’s kit being worn in a friendly</w:t>
                      </w:r>
                      <w:r w:rsidR="006740A8">
                        <w:rPr>
                          <w:rFonts w:ascii="Arial" w:hAnsi="Arial" w:cs="Arial"/>
                          <w:i/>
                          <w:sz w:val="20"/>
                          <w:szCs w:val="20"/>
                        </w:rPr>
                        <w:t>-match</w:t>
                      </w:r>
                      <w:r w:rsidRPr="00BD73EA">
                        <w:rPr>
                          <w:rFonts w:ascii="Arial" w:hAnsi="Arial" w:cs="Arial"/>
                          <w:i/>
                          <w:sz w:val="20"/>
                          <w:szCs w:val="20"/>
                        </w:rPr>
                        <w:t xml:space="preserve">. </w:t>
                      </w:r>
                      <w:r w:rsidRPr="00BD73EA">
                        <w:rPr>
                          <w:rFonts w:ascii="Arial" w:eastAsia="Times New Roman" w:hAnsi="Arial" w:cs="Arial"/>
                          <w:i/>
                          <w:color w:val="000000"/>
                          <w:sz w:val="20"/>
                          <w:szCs w:val="20"/>
                          <w:shd w:val="clear" w:color="auto" w:fill="FFFFFF"/>
                        </w:rPr>
                        <w:t>(Independent, 2019)</w:t>
                      </w:r>
                    </w:p>
                    <w:p w14:paraId="20D97A02" w14:textId="0F6FDC2C" w:rsidR="006D01D9" w:rsidRDefault="006D01D9"/>
                  </w:txbxContent>
                </v:textbox>
                <w10:wrap type="square"/>
              </v:shape>
            </w:pict>
          </mc:Fallback>
        </mc:AlternateContent>
      </w:r>
    </w:p>
    <w:p w14:paraId="3E9AF43D" w14:textId="59BD3AF1" w:rsidR="00B1558E" w:rsidRDefault="00B1558E" w:rsidP="00974A62">
      <w:pPr>
        <w:rPr>
          <w:rFonts w:ascii="Helvetica" w:hAnsi="Helvetica" w:cs="Helvetica"/>
          <w:lang w:val="en-US"/>
        </w:rPr>
      </w:pPr>
    </w:p>
    <w:p w14:paraId="6D3996CE" w14:textId="310496A7" w:rsidR="00974A62" w:rsidRPr="00974A62" w:rsidRDefault="006B6D07" w:rsidP="00974A62">
      <w:pPr>
        <w:rPr>
          <w:rFonts w:ascii="Times New Roman" w:eastAsia="Times New Roman" w:hAnsi="Times New Roman" w:cs="Times New Roman"/>
          <w:i/>
          <w:szCs w:val="20"/>
        </w:rPr>
      </w:pPr>
      <w:r>
        <w:rPr>
          <w:rFonts w:ascii="Arial" w:eastAsia="Times New Roman" w:hAnsi="Arial" w:cs="Arial"/>
          <w:color w:val="000000"/>
          <w:szCs w:val="20"/>
          <w:shd w:val="clear" w:color="auto" w:fill="FFFFFF"/>
        </w:rPr>
        <w:t xml:space="preserve">  </w:t>
      </w:r>
      <w:r w:rsidR="00974A62">
        <w:rPr>
          <w:rFonts w:ascii="Arial" w:eastAsia="Times New Roman" w:hAnsi="Arial" w:cs="Arial"/>
          <w:i/>
          <w:color w:val="000000"/>
          <w:szCs w:val="20"/>
          <w:shd w:val="clear" w:color="auto" w:fill="FFFFFF"/>
        </w:rPr>
        <w:t xml:space="preserve">  </w:t>
      </w:r>
    </w:p>
    <w:p w14:paraId="7ABF1D01" w14:textId="4680F8CB" w:rsidR="00072B81" w:rsidRPr="00974A62" w:rsidRDefault="001C58F9" w:rsidP="00072B81">
      <w:pPr>
        <w:rPr>
          <w:rFonts w:ascii="Times New Roman" w:eastAsia="Times New Roman" w:hAnsi="Times New Roman" w:cs="Times New Roman"/>
          <w:szCs w:val="20"/>
        </w:rPr>
      </w:pPr>
      <w:r>
        <w:rPr>
          <w:rFonts w:ascii="Helvetica" w:hAnsi="Helvetica" w:cs="Helvetica"/>
          <w:noProof/>
          <w:lang w:val="en-US"/>
        </w:rPr>
        <w:drawing>
          <wp:anchor distT="0" distB="0" distL="114300" distR="114300" simplePos="0" relativeHeight="251675648" behindDoc="0" locked="0" layoutInCell="1" allowOverlap="1" wp14:anchorId="4D310EE6" wp14:editId="1EB80305">
            <wp:simplePos x="0" y="0"/>
            <wp:positionH relativeFrom="column">
              <wp:posOffset>-1714500</wp:posOffset>
            </wp:positionH>
            <wp:positionV relativeFrom="paragraph">
              <wp:posOffset>312420</wp:posOffset>
            </wp:positionV>
            <wp:extent cx="4716780" cy="2971800"/>
            <wp:effectExtent l="0" t="0" r="7620" b="0"/>
            <wp:wrapSquare wrapText="bothSides"/>
            <wp:docPr id="2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16780" cy="2971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D1C9FE" w14:textId="4C359056" w:rsidR="00072B81" w:rsidRDefault="006740A8" w:rsidP="002570A4">
      <w:pPr>
        <w:rPr>
          <w:rFonts w:ascii="Arial" w:eastAsia="Times New Roman" w:hAnsi="Arial" w:cs="Arial"/>
          <w:color w:val="000000"/>
          <w:szCs w:val="20"/>
          <w:shd w:val="clear" w:color="auto" w:fill="FFFFFF"/>
        </w:rPr>
      </w:pPr>
      <w:r>
        <w:rPr>
          <w:noProof/>
          <w:lang w:val="en-US"/>
        </w:rPr>
        <mc:AlternateContent>
          <mc:Choice Requires="wps">
            <w:drawing>
              <wp:anchor distT="0" distB="0" distL="114300" distR="114300" simplePos="0" relativeHeight="251676672" behindDoc="0" locked="0" layoutInCell="1" allowOverlap="1" wp14:anchorId="7357CBF2" wp14:editId="3DEF20A3">
                <wp:simplePos x="0" y="0"/>
                <wp:positionH relativeFrom="column">
                  <wp:posOffset>114300</wp:posOffset>
                </wp:positionH>
                <wp:positionV relativeFrom="paragraph">
                  <wp:posOffset>3215640</wp:posOffset>
                </wp:positionV>
                <wp:extent cx="4800600" cy="5715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4800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305A9B" w14:textId="77777777" w:rsidR="00BA1562" w:rsidRPr="00BE31C6" w:rsidRDefault="00BA1562" w:rsidP="00BE31C6">
                            <w:pPr>
                              <w:jc w:val="center"/>
                              <w:rPr>
                                <w:rFonts w:ascii="Times New Roman" w:eastAsia="Times New Roman" w:hAnsi="Times New Roman" w:cs="Times New Roman"/>
                                <w:i/>
                                <w:sz w:val="20"/>
                                <w:szCs w:val="20"/>
                              </w:rPr>
                            </w:pPr>
                            <w:r w:rsidRPr="00BE31C6">
                              <w:rPr>
                                <w:rFonts w:ascii="Arial" w:hAnsi="Arial" w:cs="Arial"/>
                                <w:i/>
                                <w:sz w:val="20"/>
                                <w:szCs w:val="20"/>
                              </w:rPr>
                              <w:t xml:space="preserve">Image revealing Paddy Power’s true intentions for Huddersfield Town FC’s kit. </w:t>
                            </w:r>
                            <w:r w:rsidRPr="00BE31C6">
                              <w:rPr>
                                <w:rFonts w:ascii="Arial" w:eastAsia="Times New Roman" w:hAnsi="Arial" w:cs="Arial"/>
                                <w:i/>
                                <w:color w:val="000000"/>
                                <w:sz w:val="20"/>
                                <w:szCs w:val="20"/>
                                <w:shd w:val="clear" w:color="auto" w:fill="FFFFFF"/>
                              </w:rPr>
                              <w:t>(Gambling Times, 2019)</w:t>
                            </w:r>
                          </w:p>
                          <w:p w14:paraId="4EBDC118" w14:textId="12810441" w:rsidR="00BA1562" w:rsidRPr="00BE31C6" w:rsidRDefault="00BA1562">
                            <w:pPr>
                              <w:rPr>
                                <w:rFonts w:ascii="Arial" w:hAnsi="Arial" w:cs="Arial"/>
                                <w: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1" o:spid="_x0000_s1034" type="#_x0000_t202" style="position:absolute;margin-left:9pt;margin-top:253.2pt;width:378pt;height:4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" filled="f" stroked="f">
                <v:textbox>
                  <w:txbxContent>
                    <w:p w14:paraId="45305A9B" w14:textId="77777777" w:rsidR="006D01D9" w:rsidRPr="00BE31C6" w:rsidRDefault="006D01D9" w:rsidP="00BE31C6">
                      <w:pPr>
                        <w:jc w:val="center"/>
                        <w:rPr>
                          <w:rFonts w:ascii="Times New Roman" w:eastAsia="Times New Roman" w:hAnsi="Times New Roman" w:cs="Times New Roman"/>
                          <w:i/>
                          <w:sz w:val="20"/>
                          <w:szCs w:val="20"/>
                        </w:rPr>
                      </w:pPr>
                      <w:r w:rsidRPr="00BE31C6">
                        <w:rPr>
                          <w:rFonts w:ascii="Arial" w:hAnsi="Arial" w:cs="Arial"/>
                          <w:i/>
                          <w:sz w:val="20"/>
                          <w:szCs w:val="20"/>
                        </w:rPr>
                        <w:t xml:space="preserve">Image revealing Paddy Power’s true intentions for Huddersfield Town FC’s kit. </w:t>
                      </w:r>
                      <w:r w:rsidRPr="00BE31C6">
                        <w:rPr>
                          <w:rFonts w:ascii="Arial" w:eastAsia="Times New Roman" w:hAnsi="Arial" w:cs="Arial"/>
                          <w:i/>
                          <w:color w:val="000000"/>
                          <w:sz w:val="20"/>
                          <w:szCs w:val="20"/>
                          <w:shd w:val="clear" w:color="auto" w:fill="FFFFFF"/>
                        </w:rPr>
                        <w:t>(Gambling Times, 2019)</w:t>
                      </w:r>
                    </w:p>
                    <w:p w14:paraId="4EBDC118" w14:textId="12810441" w:rsidR="006D01D9" w:rsidRPr="00BE31C6" w:rsidRDefault="006D01D9">
                      <w:pPr>
                        <w:rPr>
                          <w:rFonts w:ascii="Arial" w:hAnsi="Arial" w:cs="Arial"/>
                          <w:i/>
                          <w:sz w:val="20"/>
                          <w:szCs w:val="20"/>
                        </w:rPr>
                      </w:pPr>
                    </w:p>
                  </w:txbxContent>
                </v:textbox>
                <w10:wrap type="square"/>
              </v:shape>
            </w:pict>
          </mc:Fallback>
        </mc:AlternateContent>
      </w:r>
    </w:p>
    <w:p w14:paraId="7AD3FE8B" w14:textId="7706448E" w:rsidR="00B84C53" w:rsidRPr="002570A4" w:rsidRDefault="00B84C53" w:rsidP="002570A4">
      <w:pPr>
        <w:rPr>
          <w:rFonts w:ascii="Times New Roman" w:eastAsia="Times New Roman" w:hAnsi="Times New Roman" w:cs="Times New Roman"/>
          <w:szCs w:val="20"/>
        </w:rPr>
      </w:pPr>
    </w:p>
    <w:p w14:paraId="7946B7B5" w14:textId="6AEEBBEC" w:rsidR="001E742C" w:rsidRPr="0078472E" w:rsidRDefault="001E742C" w:rsidP="001E742C">
      <w:pPr>
        <w:rPr>
          <w:rFonts w:ascii="Times New Roman" w:eastAsia="Times New Roman" w:hAnsi="Times New Roman" w:cs="Times New Roman"/>
          <w:szCs w:val="20"/>
        </w:rPr>
      </w:pPr>
    </w:p>
    <w:p w14:paraId="0D26E773" w14:textId="43F4932B" w:rsidR="00DC4EA2" w:rsidRPr="002833F9" w:rsidRDefault="00DC4EA2" w:rsidP="00DC4EA2">
      <w:pPr>
        <w:spacing w:before="180" w:after="180"/>
        <w:rPr>
          <w:rFonts w:ascii="Arial" w:hAnsi="Arial" w:cs="Arial"/>
          <w:szCs w:val="20"/>
        </w:rPr>
      </w:pPr>
    </w:p>
    <w:p w14:paraId="229D3A62" w14:textId="77777777" w:rsidR="00DC4EA2" w:rsidRPr="00DC4EA2" w:rsidRDefault="00DC4EA2" w:rsidP="00DC4EA2">
      <w:pPr>
        <w:rPr>
          <w:rFonts w:ascii="Times New Roman" w:eastAsia="Times New Roman" w:hAnsi="Times New Roman" w:cs="Times New Roman"/>
          <w:sz w:val="20"/>
          <w:szCs w:val="20"/>
        </w:rPr>
      </w:pPr>
    </w:p>
    <w:p w14:paraId="03750DEC" w14:textId="77777777" w:rsidR="00DC4EA2" w:rsidRPr="00CD4B67" w:rsidRDefault="00DC4EA2" w:rsidP="00874980">
      <w:pPr>
        <w:rPr>
          <w:rFonts w:ascii="Times New Roman" w:eastAsia="Times New Roman" w:hAnsi="Times New Roman" w:cs="Times New Roman"/>
          <w:szCs w:val="20"/>
        </w:rPr>
      </w:pPr>
    </w:p>
    <w:p w14:paraId="58A3016E" w14:textId="5A5E4D18" w:rsidR="00874980" w:rsidRPr="00874980" w:rsidRDefault="00874980">
      <w:pPr>
        <w:rPr>
          <w:rFonts w:ascii="Arial" w:hAnsi="Arial" w:cs="Arial"/>
        </w:rPr>
      </w:pPr>
    </w:p>
    <w:p w14:paraId="4CC0040D" w14:textId="77777777" w:rsidR="009B4B44" w:rsidRDefault="009B4B44"/>
    <w:p w14:paraId="7D684EB8" w14:textId="77777777" w:rsidR="009B4B44" w:rsidRDefault="009B4B44"/>
    <w:p w14:paraId="5DFBA20D" w14:textId="77777777" w:rsidR="006740A8" w:rsidRDefault="006740A8"/>
    <w:p w14:paraId="567EC4F8" w14:textId="4A53E3C1" w:rsidR="009B4B44" w:rsidRPr="00906A44" w:rsidRDefault="00313740">
      <w:pPr>
        <w:rPr>
          <w:rFonts w:ascii="Arial" w:hAnsi="Arial" w:cs="Arial"/>
        </w:rPr>
      </w:pPr>
      <w:r>
        <w:rPr>
          <w:rFonts w:ascii="Arial" w:hAnsi="Arial" w:cs="Arial"/>
          <w:i/>
        </w:rPr>
        <w:t>Paddy Power</w:t>
      </w:r>
      <w:r>
        <w:rPr>
          <w:rFonts w:ascii="Arial" w:hAnsi="Arial" w:cs="Arial"/>
        </w:rPr>
        <w:t xml:space="preserve"> revealed the first football kit to be a stunt by posting the above image to </w:t>
      </w:r>
      <w:r w:rsidR="004D69E3">
        <w:rPr>
          <w:rFonts w:ascii="Arial" w:hAnsi="Arial" w:cs="Arial"/>
        </w:rPr>
        <w:t xml:space="preserve">the online social media website, </w:t>
      </w:r>
      <w:r>
        <w:rPr>
          <w:rFonts w:ascii="Arial" w:hAnsi="Arial" w:cs="Arial"/>
          <w:i/>
        </w:rPr>
        <w:t>Facebook. Paddy Power</w:t>
      </w:r>
      <w:r>
        <w:rPr>
          <w:rFonts w:ascii="Arial" w:hAnsi="Arial" w:cs="Arial"/>
        </w:rPr>
        <w:t xml:space="preserve"> then started an online campaign by using the hash-tag ‘Save our shirt’ to protest against betting companies ruining the sanctity of football shirts. </w:t>
      </w:r>
    </w:p>
    <w:p w14:paraId="60E3F66E" w14:textId="77777777" w:rsidR="009B4B44" w:rsidRDefault="009B4B44"/>
    <w:p w14:paraId="2471CEED" w14:textId="788135BC" w:rsidR="009B4B44" w:rsidRDefault="003C3C2B">
      <w:r>
        <w:rPr>
          <w:rFonts w:ascii="Helvetica" w:hAnsi="Helvetica" w:cs="Helvetica"/>
          <w:noProof/>
          <w:lang w:val="en-US"/>
        </w:rPr>
        <w:drawing>
          <wp:inline distT="0" distB="0" distL="0" distR="0" wp14:anchorId="5E4233DB" wp14:editId="3EF04BDD">
            <wp:extent cx="5260063" cy="3011519"/>
            <wp:effectExtent l="0" t="0" r="0" b="11430"/>
            <wp:docPr id="2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61127" cy="3012128"/>
                    </a:xfrm>
                    <a:prstGeom prst="rect">
                      <a:avLst/>
                    </a:prstGeom>
                    <a:noFill/>
                    <a:ln>
                      <a:noFill/>
                    </a:ln>
                  </pic:spPr>
                </pic:pic>
              </a:graphicData>
            </a:graphic>
          </wp:inline>
        </w:drawing>
      </w:r>
    </w:p>
    <w:p w14:paraId="239B285E" w14:textId="77777777" w:rsidR="003C3C2B" w:rsidRDefault="003C3C2B"/>
    <w:p w14:paraId="4021EFDF" w14:textId="70FC0B69" w:rsidR="003C3C2B" w:rsidRPr="00C76AEC" w:rsidRDefault="003C3C2B" w:rsidP="003C3C2B">
      <w:pPr>
        <w:rPr>
          <w:rStyle w:val="SubtleReference"/>
          <w:rFonts w:ascii="Arial" w:hAnsi="Arial" w:cs="Arial"/>
          <w:i/>
          <w:color w:val="auto"/>
          <w:sz w:val="20"/>
          <w:u w:val="none"/>
        </w:rPr>
      </w:pPr>
      <w:r w:rsidRPr="00C76AEC">
        <w:rPr>
          <w:rStyle w:val="SubtleReference"/>
          <w:rFonts w:ascii="Arial" w:hAnsi="Arial" w:cs="Arial"/>
          <w:i/>
          <w:color w:val="auto"/>
          <w:sz w:val="20"/>
          <w:u w:val="none"/>
        </w:rPr>
        <w:t>‘As you can see from the chart above, the campaign has certainly got the brand noticed among the general public. The number of people telling us that they have heard something (positive or negative) about Paddy Power over the past 11 days has increased significantly. The chart also shows that the campaign has got more people talking about the brand to friends and family’ (Yougov.co.uk, 2019)</w:t>
      </w:r>
    </w:p>
    <w:p w14:paraId="6198E1C0" w14:textId="77777777" w:rsidR="0087776D" w:rsidRDefault="0087776D" w:rsidP="003C3C2B">
      <w:pPr>
        <w:rPr>
          <w:rFonts w:ascii="Arial" w:eastAsia="Times New Roman" w:hAnsi="Arial" w:cs="Arial"/>
          <w:i/>
          <w:color w:val="000000"/>
          <w:sz w:val="20"/>
          <w:szCs w:val="20"/>
          <w:shd w:val="clear" w:color="auto" w:fill="FFFFFF"/>
        </w:rPr>
      </w:pPr>
    </w:p>
    <w:p w14:paraId="38B7EB6E" w14:textId="08763A2A" w:rsidR="00DF7532" w:rsidRDefault="0087776D" w:rsidP="003C3C2B">
      <w:pPr>
        <w:rPr>
          <w:rFonts w:ascii="Arial" w:eastAsia="Times New Roman" w:hAnsi="Arial" w:cs="Arial"/>
          <w:color w:val="000000"/>
          <w:szCs w:val="20"/>
          <w:shd w:val="clear" w:color="auto" w:fill="FFFFFF"/>
        </w:rPr>
      </w:pPr>
      <w:r>
        <w:rPr>
          <w:rFonts w:ascii="Arial" w:eastAsia="Times New Roman" w:hAnsi="Arial" w:cs="Arial"/>
          <w:i/>
          <w:color w:val="000000"/>
          <w:szCs w:val="20"/>
          <w:shd w:val="clear" w:color="auto" w:fill="FFFFFF"/>
        </w:rPr>
        <w:t>Paddy Power</w:t>
      </w:r>
      <w:r w:rsidR="00DF7532">
        <w:rPr>
          <w:rFonts w:ascii="Arial" w:eastAsia="Times New Roman" w:hAnsi="Arial" w:cs="Arial"/>
          <w:color w:val="000000"/>
          <w:szCs w:val="20"/>
          <w:shd w:val="clear" w:color="auto" w:fill="FFFFFF"/>
        </w:rPr>
        <w:t xml:space="preserve"> have not only managed to gain more exposure because of this stunt, they have also managed to seem like a shining beacon of light in the gambling industry by taking measures against themselves. It would be naïve to think that </w:t>
      </w:r>
      <w:r w:rsidR="00DF7532">
        <w:rPr>
          <w:rFonts w:ascii="Arial" w:eastAsia="Times New Roman" w:hAnsi="Arial" w:cs="Arial"/>
          <w:i/>
          <w:color w:val="000000"/>
          <w:szCs w:val="20"/>
          <w:shd w:val="clear" w:color="auto" w:fill="FFFFFF"/>
        </w:rPr>
        <w:t>Paddy Power</w:t>
      </w:r>
      <w:r w:rsidR="00DF7532">
        <w:rPr>
          <w:rFonts w:ascii="Arial" w:eastAsia="Times New Roman" w:hAnsi="Arial" w:cs="Arial"/>
          <w:color w:val="000000"/>
          <w:szCs w:val="20"/>
          <w:shd w:val="clear" w:color="auto" w:fill="FFFFFF"/>
        </w:rPr>
        <w:t xml:space="preserve"> took this measure out of genuine concern for the sanctity of football. Not only did the Irish bookmaker gain more attention and publicity, it also could have been implemented as a way of self-regulating themselves and the gambling industry as a whole</w:t>
      </w:r>
      <w:r w:rsidR="004D69E3">
        <w:rPr>
          <w:rFonts w:ascii="Arial" w:eastAsia="Times New Roman" w:hAnsi="Arial" w:cs="Arial"/>
          <w:color w:val="000000"/>
          <w:szCs w:val="20"/>
          <w:shd w:val="clear" w:color="auto" w:fill="FFFFFF"/>
        </w:rPr>
        <w:t>,</w:t>
      </w:r>
      <w:r w:rsidR="00DF7532">
        <w:rPr>
          <w:rFonts w:ascii="Arial" w:eastAsia="Times New Roman" w:hAnsi="Arial" w:cs="Arial"/>
          <w:color w:val="000000"/>
          <w:szCs w:val="20"/>
          <w:shd w:val="clear" w:color="auto" w:fill="FFFFFF"/>
        </w:rPr>
        <w:t xml:space="preserve"> in an effort to avoid the strict regulations that the alcohol industry has been met with by various governing bodies. </w:t>
      </w:r>
      <w:r w:rsidR="004D69E3">
        <w:rPr>
          <w:rFonts w:ascii="Arial" w:eastAsia="Times New Roman" w:hAnsi="Arial" w:cs="Arial"/>
          <w:color w:val="000000"/>
          <w:szCs w:val="20"/>
          <w:shd w:val="clear" w:color="auto" w:fill="FFFFFF"/>
        </w:rPr>
        <w:t>While</w:t>
      </w:r>
      <w:r w:rsidR="00BC0851">
        <w:rPr>
          <w:rFonts w:ascii="Arial" w:eastAsia="Times New Roman" w:hAnsi="Arial" w:cs="Arial"/>
          <w:color w:val="000000"/>
          <w:szCs w:val="20"/>
          <w:shd w:val="clear" w:color="auto" w:fill="FFFFFF"/>
        </w:rPr>
        <w:t xml:space="preserve"> not being able to showcase their logo’s on kits may seem like it would hinder </w:t>
      </w:r>
      <w:r w:rsidR="00BC0851">
        <w:rPr>
          <w:rFonts w:ascii="Arial" w:eastAsia="Times New Roman" w:hAnsi="Arial" w:cs="Arial"/>
          <w:i/>
          <w:color w:val="000000"/>
          <w:szCs w:val="20"/>
          <w:shd w:val="clear" w:color="auto" w:fill="FFFFFF"/>
        </w:rPr>
        <w:t xml:space="preserve">Paddy Power’s </w:t>
      </w:r>
      <w:r w:rsidR="00BC0851">
        <w:rPr>
          <w:rFonts w:ascii="Arial" w:eastAsia="Times New Roman" w:hAnsi="Arial" w:cs="Arial"/>
          <w:color w:val="000000"/>
          <w:szCs w:val="20"/>
          <w:shd w:val="clear" w:color="auto" w:fill="FFFFFF"/>
        </w:rPr>
        <w:t xml:space="preserve">ability to market themselves to the general population and the vulnerable alike, the empty space shown on the shirt may serve as a subconscious reminder of </w:t>
      </w:r>
      <w:r w:rsidR="00BC0851">
        <w:rPr>
          <w:rFonts w:ascii="Arial" w:eastAsia="Times New Roman" w:hAnsi="Arial" w:cs="Arial"/>
          <w:i/>
          <w:color w:val="000000"/>
          <w:szCs w:val="20"/>
          <w:shd w:val="clear" w:color="auto" w:fill="FFFFFF"/>
        </w:rPr>
        <w:t xml:space="preserve">Paddy Power’s </w:t>
      </w:r>
      <w:r w:rsidR="00BC0851">
        <w:rPr>
          <w:rFonts w:ascii="Arial" w:eastAsia="Times New Roman" w:hAnsi="Arial" w:cs="Arial"/>
          <w:color w:val="000000"/>
          <w:szCs w:val="20"/>
          <w:shd w:val="clear" w:color="auto" w:fill="FFFFFF"/>
        </w:rPr>
        <w:t xml:space="preserve">stunt. </w:t>
      </w:r>
    </w:p>
    <w:p w14:paraId="40AB245F" w14:textId="77777777" w:rsidR="00BC0851" w:rsidRDefault="00BC0851" w:rsidP="003C3C2B">
      <w:pPr>
        <w:rPr>
          <w:rFonts w:ascii="Arial" w:eastAsia="Times New Roman" w:hAnsi="Arial" w:cs="Arial"/>
          <w:color w:val="000000"/>
          <w:szCs w:val="20"/>
          <w:shd w:val="clear" w:color="auto" w:fill="FFFFFF"/>
        </w:rPr>
      </w:pPr>
    </w:p>
    <w:p w14:paraId="009F1FDD" w14:textId="13C78FD0" w:rsidR="00BC0851" w:rsidRDefault="00D317C5" w:rsidP="003C3C2B">
      <w:pPr>
        <w:rPr>
          <w:rFonts w:ascii="Arial" w:eastAsia="Times New Roman" w:hAnsi="Arial" w:cs="Arial"/>
          <w:color w:val="000000"/>
          <w:szCs w:val="20"/>
          <w:shd w:val="clear" w:color="auto" w:fill="FFFFFF"/>
        </w:rPr>
      </w:pPr>
      <w:r>
        <w:rPr>
          <w:rFonts w:ascii="Arial" w:eastAsia="Times New Roman" w:hAnsi="Arial" w:cs="Arial"/>
          <w:color w:val="000000"/>
          <w:szCs w:val="20"/>
          <w:shd w:val="clear" w:color="auto" w:fill="FFFFFF"/>
        </w:rPr>
        <w:t xml:space="preserve">In February 2019, the </w:t>
      </w:r>
      <w:r>
        <w:rPr>
          <w:rFonts w:ascii="Arial" w:eastAsia="Times New Roman" w:hAnsi="Arial" w:cs="Arial"/>
          <w:i/>
          <w:color w:val="000000"/>
          <w:szCs w:val="20"/>
          <w:shd w:val="clear" w:color="auto" w:fill="FFFFFF"/>
        </w:rPr>
        <w:t xml:space="preserve">Advertising Standards Agency </w:t>
      </w:r>
      <w:r>
        <w:rPr>
          <w:rFonts w:ascii="Arial" w:eastAsia="Times New Roman" w:hAnsi="Arial" w:cs="Arial"/>
          <w:color w:val="000000"/>
          <w:szCs w:val="20"/>
          <w:shd w:val="clear" w:color="auto" w:fill="FFFFFF"/>
        </w:rPr>
        <w:t xml:space="preserve">implemented new rules to protect children from gambling advertisements. </w:t>
      </w:r>
    </w:p>
    <w:p w14:paraId="36211346" w14:textId="0BF5E595" w:rsidR="00F828E0" w:rsidRDefault="00F828E0" w:rsidP="003C3C2B">
      <w:pPr>
        <w:rPr>
          <w:rFonts w:ascii="Arial" w:eastAsia="Times New Roman" w:hAnsi="Arial" w:cs="Arial"/>
          <w:color w:val="000000"/>
          <w:szCs w:val="20"/>
          <w:shd w:val="clear" w:color="auto" w:fill="FFFFFF"/>
        </w:rPr>
      </w:pPr>
      <w:r>
        <w:rPr>
          <w:rFonts w:ascii="Arial" w:eastAsia="Times New Roman" w:hAnsi="Arial" w:cs="Arial"/>
          <w:color w:val="000000"/>
          <w:szCs w:val="20"/>
          <w:shd w:val="clear" w:color="auto" w:fill="FFFFFF"/>
        </w:rPr>
        <w:t>The new standard</w:t>
      </w:r>
      <w:r w:rsidR="00177108">
        <w:rPr>
          <w:rFonts w:ascii="Arial" w:eastAsia="Times New Roman" w:hAnsi="Arial" w:cs="Arial"/>
          <w:color w:val="000000"/>
          <w:szCs w:val="20"/>
          <w:shd w:val="clear" w:color="auto" w:fill="FFFFFF"/>
        </w:rPr>
        <w:t xml:space="preserve"> stated that they</w:t>
      </w:r>
      <w:r>
        <w:rPr>
          <w:rFonts w:ascii="Arial" w:eastAsia="Times New Roman" w:hAnsi="Arial" w:cs="Arial"/>
          <w:color w:val="000000"/>
          <w:szCs w:val="20"/>
          <w:shd w:val="clear" w:color="auto" w:fill="FFFFFF"/>
        </w:rPr>
        <w:t xml:space="preserve">: </w:t>
      </w:r>
    </w:p>
    <w:p w14:paraId="4CD66C77" w14:textId="05393D04" w:rsidR="00F828E0" w:rsidRPr="00C76AEC" w:rsidRDefault="00F828E0" w:rsidP="00F828E0">
      <w:pPr>
        <w:numPr>
          <w:ilvl w:val="0"/>
          <w:numId w:val="1"/>
        </w:numPr>
        <w:spacing w:before="100" w:beforeAutospacing="1" w:after="255"/>
        <w:ind w:left="1440"/>
        <w:rPr>
          <w:rStyle w:val="SubtleReference"/>
          <w:rFonts w:ascii="Arial" w:hAnsi="Arial" w:cs="Arial"/>
          <w:i/>
          <w:color w:val="auto"/>
          <w:sz w:val="20"/>
          <w:u w:val="none"/>
        </w:rPr>
      </w:pPr>
      <w:r w:rsidRPr="00C76AEC">
        <w:rPr>
          <w:rStyle w:val="SubtleReference"/>
          <w:rFonts w:ascii="Arial" w:hAnsi="Arial" w:cs="Arial"/>
          <w:i/>
          <w:color w:val="auto"/>
          <w:sz w:val="20"/>
          <w:u w:val="none"/>
        </w:rPr>
        <w:t>‘Prohibits online ads for gambling products being targeted at groups of individuals who are likely to be under 18 based on data about their online interests and browsing behaviour;</w:t>
      </w:r>
    </w:p>
    <w:p w14:paraId="590BFB41" w14:textId="3F35D2E8" w:rsidR="00F828E0" w:rsidRPr="00C76AEC" w:rsidRDefault="00F828E0" w:rsidP="00F828E0">
      <w:pPr>
        <w:numPr>
          <w:ilvl w:val="0"/>
          <w:numId w:val="1"/>
        </w:numPr>
        <w:spacing w:before="100" w:beforeAutospacing="1" w:after="255"/>
        <w:ind w:left="1440"/>
        <w:rPr>
          <w:rStyle w:val="SubtleReference"/>
          <w:rFonts w:ascii="Arial" w:hAnsi="Arial" w:cs="Arial"/>
          <w:i/>
          <w:color w:val="auto"/>
          <w:sz w:val="20"/>
          <w:u w:val="none"/>
        </w:rPr>
      </w:pPr>
      <w:r w:rsidRPr="00C76AEC">
        <w:rPr>
          <w:rStyle w:val="SubtleReference"/>
          <w:rFonts w:ascii="Arial" w:hAnsi="Arial" w:cs="Arial"/>
          <w:i/>
          <w:color w:val="auto"/>
          <w:sz w:val="20"/>
          <w:u w:val="none"/>
        </w:rPr>
        <w:t>Extensively list unacceptable types of content, including certain types of animated characters, licensed characters from movies or TV and sportspeople and celebrities that are likely to be of particular appeal to children, and references to youth culture; and</w:t>
      </w:r>
    </w:p>
    <w:p w14:paraId="3BB2C747" w14:textId="4818D326" w:rsidR="00F828E0" w:rsidRPr="00C76AEC" w:rsidRDefault="00F828E0" w:rsidP="00F828E0">
      <w:pPr>
        <w:numPr>
          <w:ilvl w:val="0"/>
          <w:numId w:val="1"/>
        </w:numPr>
        <w:spacing w:before="100" w:beforeAutospacing="1" w:after="255"/>
        <w:ind w:left="1440"/>
        <w:rPr>
          <w:rStyle w:val="SubtleReference"/>
          <w:rFonts w:ascii="Arial" w:hAnsi="Arial" w:cs="Arial"/>
          <w:i/>
          <w:color w:val="auto"/>
          <w:sz w:val="20"/>
          <w:u w:val="none"/>
        </w:rPr>
      </w:pPr>
      <w:r w:rsidRPr="00C76AEC">
        <w:rPr>
          <w:rStyle w:val="SubtleReference"/>
          <w:rFonts w:ascii="Arial" w:hAnsi="Arial" w:cs="Arial"/>
          <w:i/>
          <w:color w:val="auto"/>
          <w:sz w:val="20"/>
          <w:u w:val="none"/>
        </w:rPr>
        <w:t>Prohibits the use in gambling ads of sportspersons, celebrities or other characters who are or appear to be under 25; and</w:t>
      </w:r>
      <w:r w:rsidR="000C4344" w:rsidRPr="00C76AEC">
        <w:rPr>
          <w:rStyle w:val="SubtleReference"/>
          <w:rFonts w:ascii="Arial" w:hAnsi="Arial" w:cs="Arial"/>
          <w:i/>
          <w:color w:val="auto"/>
          <w:sz w:val="20"/>
          <w:u w:val="none"/>
        </w:rPr>
        <w:t xml:space="preserve"> </w:t>
      </w:r>
    </w:p>
    <w:p w14:paraId="5493C064" w14:textId="5F7074EB" w:rsidR="00F828E0" w:rsidRPr="00C76AEC" w:rsidRDefault="00F828E0" w:rsidP="00F828E0">
      <w:pPr>
        <w:numPr>
          <w:ilvl w:val="0"/>
          <w:numId w:val="1"/>
        </w:numPr>
        <w:spacing w:before="100" w:beforeAutospacing="1" w:after="255"/>
        <w:ind w:left="1440"/>
        <w:rPr>
          <w:rStyle w:val="SubtleReference"/>
          <w:rFonts w:ascii="Arial" w:hAnsi="Arial" w:cs="Arial"/>
          <w:i/>
          <w:color w:val="auto"/>
          <w:sz w:val="20"/>
          <w:u w:val="none"/>
        </w:rPr>
      </w:pPr>
      <w:r w:rsidRPr="00C76AEC">
        <w:rPr>
          <w:rStyle w:val="SubtleReference"/>
          <w:rFonts w:ascii="Arial" w:hAnsi="Arial" w:cs="Arial"/>
          <w:i/>
          <w:color w:val="auto"/>
          <w:sz w:val="20"/>
          <w:u w:val="none"/>
        </w:rPr>
        <w:t xml:space="preserve">Adds to existing guidance on the responsible targeting of ads, covering all media (including social networks and other online platforms’ (ASA.org.uk, 2019) </w:t>
      </w:r>
    </w:p>
    <w:p w14:paraId="0FE422DD" w14:textId="77777777" w:rsidR="00F828E0" w:rsidRPr="00D317C5" w:rsidRDefault="00F828E0" w:rsidP="003C3C2B">
      <w:pPr>
        <w:rPr>
          <w:rFonts w:ascii="Arial" w:eastAsia="Times New Roman" w:hAnsi="Arial" w:cs="Arial"/>
          <w:color w:val="000000"/>
          <w:szCs w:val="20"/>
          <w:shd w:val="clear" w:color="auto" w:fill="FFFFFF"/>
        </w:rPr>
      </w:pPr>
    </w:p>
    <w:p w14:paraId="355C8F30" w14:textId="73752E1D" w:rsidR="003C3C2B" w:rsidRDefault="00F828E0" w:rsidP="003C3C2B">
      <w:pPr>
        <w:rPr>
          <w:rFonts w:ascii="Arial" w:eastAsia="Times New Roman" w:hAnsi="Arial" w:cs="Arial"/>
          <w:szCs w:val="20"/>
        </w:rPr>
      </w:pPr>
      <w:r>
        <w:rPr>
          <w:rFonts w:ascii="Arial" w:eastAsia="Times New Roman" w:hAnsi="Arial" w:cs="Arial"/>
          <w:szCs w:val="20"/>
        </w:rPr>
        <w:t xml:space="preserve">The above measures clearly indicate a desire to extinguish the amount of children </w:t>
      </w:r>
      <w:r w:rsidR="000C4344">
        <w:rPr>
          <w:rFonts w:ascii="Arial" w:eastAsia="Times New Roman" w:hAnsi="Arial" w:cs="Arial"/>
          <w:szCs w:val="20"/>
        </w:rPr>
        <w:t>that are targeted by gambling companies</w:t>
      </w:r>
      <w:r w:rsidR="00177108">
        <w:rPr>
          <w:rFonts w:ascii="Arial" w:eastAsia="Times New Roman" w:hAnsi="Arial" w:cs="Arial"/>
          <w:szCs w:val="20"/>
        </w:rPr>
        <w:t>,</w:t>
      </w:r>
      <w:r w:rsidR="000C4344">
        <w:rPr>
          <w:rFonts w:ascii="Arial" w:eastAsia="Times New Roman" w:hAnsi="Arial" w:cs="Arial"/>
          <w:szCs w:val="20"/>
        </w:rPr>
        <w:t xml:space="preserve"> by stopping the companies appealing to the interests of children. These measures come one year after the aforementioned </w:t>
      </w:r>
      <w:r w:rsidR="000C4344">
        <w:rPr>
          <w:rFonts w:ascii="Arial" w:eastAsia="Times New Roman" w:hAnsi="Arial" w:cs="Arial"/>
          <w:i/>
          <w:szCs w:val="20"/>
        </w:rPr>
        <w:t>Fun88</w:t>
      </w:r>
      <w:r w:rsidR="000C4344">
        <w:rPr>
          <w:rFonts w:ascii="Arial" w:eastAsia="Times New Roman" w:hAnsi="Arial" w:cs="Arial"/>
          <w:szCs w:val="20"/>
        </w:rPr>
        <w:t xml:space="preserve"> was investigated for its predatory marketing tactics. </w:t>
      </w:r>
    </w:p>
    <w:p w14:paraId="27C61309" w14:textId="77777777" w:rsidR="00EB00F9" w:rsidRDefault="00EB00F9" w:rsidP="003C3C2B">
      <w:pPr>
        <w:rPr>
          <w:rFonts w:ascii="Arial" w:eastAsia="Times New Roman" w:hAnsi="Arial" w:cs="Arial"/>
          <w:szCs w:val="20"/>
        </w:rPr>
      </w:pPr>
    </w:p>
    <w:p w14:paraId="74D519B2" w14:textId="77777777" w:rsidR="00EB00F9" w:rsidRDefault="00EB00F9" w:rsidP="003C3C2B">
      <w:pPr>
        <w:rPr>
          <w:rFonts w:ascii="Arial" w:eastAsia="Times New Roman" w:hAnsi="Arial" w:cs="Arial"/>
          <w:szCs w:val="20"/>
        </w:rPr>
      </w:pPr>
    </w:p>
    <w:p w14:paraId="2E47A68E" w14:textId="77777777" w:rsidR="00EB00F9" w:rsidRDefault="00EB00F9" w:rsidP="003C3C2B">
      <w:pPr>
        <w:rPr>
          <w:rFonts w:ascii="Arial" w:eastAsia="Times New Roman" w:hAnsi="Arial" w:cs="Arial"/>
          <w:szCs w:val="20"/>
        </w:rPr>
      </w:pPr>
    </w:p>
    <w:p w14:paraId="59FB0A52" w14:textId="0EC7E0E8" w:rsidR="00413F3D" w:rsidRPr="00413F3D" w:rsidRDefault="00413F3D" w:rsidP="003C3C2B">
      <w:pPr>
        <w:rPr>
          <w:rFonts w:ascii="Arial" w:eastAsia="Times New Roman" w:hAnsi="Arial" w:cs="Arial"/>
          <w:b/>
          <w:sz w:val="32"/>
          <w:szCs w:val="32"/>
          <w:u w:val="single"/>
        </w:rPr>
      </w:pPr>
      <w:r w:rsidRPr="00413F3D">
        <w:rPr>
          <w:rFonts w:ascii="Arial" w:eastAsia="Times New Roman" w:hAnsi="Arial" w:cs="Arial"/>
          <w:b/>
          <w:sz w:val="32"/>
          <w:szCs w:val="32"/>
          <w:u w:val="single"/>
        </w:rPr>
        <w:t>Gambling addictions</w:t>
      </w:r>
    </w:p>
    <w:p w14:paraId="19CBBD9B" w14:textId="77777777" w:rsidR="00EB00F9" w:rsidRDefault="00EB00F9" w:rsidP="00413F3D">
      <w:pPr>
        <w:rPr>
          <w:rFonts w:ascii="Arial" w:eastAsia="Times New Roman" w:hAnsi="Arial" w:cs="Arial"/>
          <w:i/>
          <w:sz w:val="20"/>
          <w:szCs w:val="20"/>
        </w:rPr>
      </w:pPr>
    </w:p>
    <w:p w14:paraId="784FC443" w14:textId="6C442F39" w:rsidR="00413F3D" w:rsidRDefault="00413F3D" w:rsidP="00413F3D">
      <w:pPr>
        <w:rPr>
          <w:rFonts w:ascii="Arial" w:eastAsia="Times New Roman" w:hAnsi="Arial" w:cs="Arial"/>
          <w:i/>
          <w:color w:val="000000"/>
          <w:sz w:val="20"/>
          <w:szCs w:val="20"/>
          <w:shd w:val="clear" w:color="auto" w:fill="FFFFFF"/>
        </w:rPr>
      </w:pPr>
      <w:r>
        <w:rPr>
          <w:rFonts w:ascii="Arial" w:eastAsia="Times New Roman" w:hAnsi="Arial" w:cs="Arial"/>
          <w:szCs w:val="20"/>
        </w:rPr>
        <w:t xml:space="preserve">A 2015 report by the </w:t>
      </w:r>
      <w:r>
        <w:rPr>
          <w:rFonts w:ascii="Arial" w:eastAsia="Times New Roman" w:hAnsi="Arial" w:cs="Arial"/>
          <w:i/>
          <w:szCs w:val="20"/>
        </w:rPr>
        <w:t xml:space="preserve">UK Gambling Commission </w:t>
      </w:r>
      <w:r>
        <w:rPr>
          <w:rFonts w:ascii="Arial" w:eastAsia="Times New Roman" w:hAnsi="Arial" w:cs="Arial"/>
          <w:szCs w:val="20"/>
        </w:rPr>
        <w:t>has stated that the</w:t>
      </w:r>
      <w:r w:rsidR="00177108">
        <w:rPr>
          <w:rFonts w:ascii="Arial" w:eastAsia="Times New Roman" w:hAnsi="Arial" w:cs="Arial"/>
          <w:szCs w:val="20"/>
        </w:rPr>
        <w:t xml:space="preserve"> number of British over-16s </w:t>
      </w:r>
      <w:r>
        <w:rPr>
          <w:rFonts w:ascii="Arial" w:eastAsia="Times New Roman" w:hAnsi="Arial" w:cs="Arial"/>
          <w:szCs w:val="20"/>
        </w:rPr>
        <w:t xml:space="preserve">who are </w:t>
      </w:r>
      <w:r w:rsidR="00177108">
        <w:rPr>
          <w:rFonts w:ascii="Arial" w:eastAsia="Times New Roman" w:hAnsi="Arial" w:cs="Arial"/>
          <w:szCs w:val="20"/>
        </w:rPr>
        <w:t>‘</w:t>
      </w:r>
      <w:r>
        <w:rPr>
          <w:rFonts w:ascii="Arial" w:eastAsia="Times New Roman" w:hAnsi="Arial" w:cs="Arial"/>
          <w:szCs w:val="20"/>
        </w:rPr>
        <w:t>problem</w:t>
      </w:r>
      <w:r w:rsidR="00177108">
        <w:rPr>
          <w:rFonts w:ascii="Arial" w:eastAsia="Times New Roman" w:hAnsi="Arial" w:cs="Arial"/>
          <w:szCs w:val="20"/>
        </w:rPr>
        <w:t>atic’</w:t>
      </w:r>
      <w:r>
        <w:rPr>
          <w:rFonts w:ascii="Arial" w:eastAsia="Times New Roman" w:hAnsi="Arial" w:cs="Arial"/>
          <w:szCs w:val="20"/>
        </w:rPr>
        <w:t xml:space="preserve"> gamblers has risen by a third in 3 years, suggesting that roughly 430,000 people suffer from a serious gambling habit in the United Kingdom alone. </w:t>
      </w:r>
      <w:r w:rsidRPr="00413F3D">
        <w:rPr>
          <w:rFonts w:ascii="Arial" w:eastAsia="Times New Roman" w:hAnsi="Arial" w:cs="Arial"/>
          <w:i/>
          <w:color w:val="000000"/>
          <w:sz w:val="20"/>
          <w:szCs w:val="20"/>
          <w:shd w:val="clear" w:color="auto" w:fill="FFFFFF"/>
        </w:rPr>
        <w:t>(Gamblingcommission.gov.uk, 2015)</w:t>
      </w:r>
    </w:p>
    <w:p w14:paraId="47F0EDDE" w14:textId="77777777" w:rsidR="00413F3D" w:rsidRDefault="00413F3D" w:rsidP="00413F3D">
      <w:pPr>
        <w:rPr>
          <w:rFonts w:ascii="Arial" w:eastAsia="Times New Roman" w:hAnsi="Arial" w:cs="Arial"/>
          <w:i/>
          <w:color w:val="000000"/>
          <w:sz w:val="20"/>
          <w:szCs w:val="20"/>
          <w:shd w:val="clear" w:color="auto" w:fill="FFFFFF"/>
        </w:rPr>
      </w:pPr>
    </w:p>
    <w:p w14:paraId="00E22BBA" w14:textId="2476354D" w:rsidR="00413F3D" w:rsidRDefault="00413F3D" w:rsidP="00413F3D">
      <w:pPr>
        <w:rPr>
          <w:rFonts w:ascii="Arial" w:eastAsia="Times New Roman" w:hAnsi="Arial" w:cs="Arial"/>
          <w:color w:val="000000"/>
          <w:szCs w:val="20"/>
          <w:shd w:val="clear" w:color="auto" w:fill="FFFFFF"/>
        </w:rPr>
      </w:pPr>
      <w:r>
        <w:rPr>
          <w:rFonts w:ascii="Arial" w:eastAsia="Times New Roman" w:hAnsi="Arial" w:cs="Arial"/>
          <w:color w:val="000000"/>
          <w:szCs w:val="20"/>
          <w:shd w:val="clear" w:color="auto" w:fill="FFFFFF"/>
        </w:rPr>
        <w:t xml:space="preserve">Before looking at whether or not gambling companies actively target these vulnerable addicts, it first needs to be understood how these </w:t>
      </w:r>
      <w:r w:rsidR="009C6847">
        <w:rPr>
          <w:rFonts w:ascii="Arial" w:eastAsia="Times New Roman" w:hAnsi="Arial" w:cs="Arial"/>
          <w:color w:val="000000"/>
          <w:szCs w:val="20"/>
          <w:shd w:val="clear" w:color="auto" w:fill="FFFFFF"/>
        </w:rPr>
        <w:t>individuals</w:t>
      </w:r>
      <w:r>
        <w:rPr>
          <w:rFonts w:ascii="Arial" w:eastAsia="Times New Roman" w:hAnsi="Arial" w:cs="Arial"/>
          <w:color w:val="000000"/>
          <w:szCs w:val="20"/>
          <w:shd w:val="clear" w:color="auto" w:fill="FFFFFF"/>
        </w:rPr>
        <w:t xml:space="preserve"> </w:t>
      </w:r>
      <w:r w:rsidR="009C6847">
        <w:rPr>
          <w:rFonts w:ascii="Arial" w:eastAsia="Times New Roman" w:hAnsi="Arial" w:cs="Arial"/>
          <w:color w:val="000000"/>
          <w:szCs w:val="20"/>
          <w:shd w:val="clear" w:color="auto" w:fill="FFFFFF"/>
        </w:rPr>
        <w:t>become</w:t>
      </w:r>
      <w:r>
        <w:rPr>
          <w:rFonts w:ascii="Arial" w:eastAsia="Times New Roman" w:hAnsi="Arial" w:cs="Arial"/>
          <w:color w:val="000000"/>
          <w:szCs w:val="20"/>
          <w:shd w:val="clear" w:color="auto" w:fill="FFFFFF"/>
        </w:rPr>
        <w:t xml:space="preserve"> addicted to gambling in the first place. </w:t>
      </w:r>
    </w:p>
    <w:p w14:paraId="348D7DE7" w14:textId="77777777" w:rsidR="00413F3D" w:rsidRDefault="00413F3D" w:rsidP="00413F3D">
      <w:pPr>
        <w:rPr>
          <w:rFonts w:ascii="Arial" w:eastAsia="Times New Roman" w:hAnsi="Arial" w:cs="Arial"/>
          <w:color w:val="000000"/>
          <w:szCs w:val="20"/>
          <w:shd w:val="clear" w:color="auto" w:fill="FFFFFF"/>
        </w:rPr>
      </w:pPr>
    </w:p>
    <w:p w14:paraId="14F7BF5A" w14:textId="6968760A" w:rsidR="006C26C5" w:rsidRPr="00C76AEC" w:rsidRDefault="006C26C5" w:rsidP="006C26C5">
      <w:pPr>
        <w:rPr>
          <w:rStyle w:val="SubtleReference"/>
          <w:rFonts w:ascii="Arial" w:hAnsi="Arial" w:cs="Arial"/>
          <w:i/>
          <w:color w:val="auto"/>
          <w:sz w:val="20"/>
          <w:u w:val="none"/>
        </w:rPr>
      </w:pPr>
      <w:r w:rsidRPr="00C76AEC">
        <w:rPr>
          <w:rStyle w:val="SubtleReference"/>
          <w:rFonts w:ascii="Arial" w:hAnsi="Arial" w:cs="Arial"/>
          <w:i/>
          <w:color w:val="auto"/>
          <w:sz w:val="20"/>
          <w:u w:val="none"/>
        </w:rPr>
        <w:t>‘</w:t>
      </w:r>
      <w:r w:rsidR="00413F3D" w:rsidRPr="00C76AEC">
        <w:rPr>
          <w:rStyle w:val="SubtleReference"/>
          <w:rFonts w:ascii="Arial" w:hAnsi="Arial" w:cs="Arial"/>
          <w:i/>
          <w:color w:val="auto"/>
          <w:sz w:val="20"/>
          <w:u w:val="none"/>
        </w:rPr>
        <w:t>A hot topic in the conversation about gambling is social gambling. This is where players take to social media platforms like Facebook to play games, with or without real money. Dr Griffiths explains that such a popular site as Facebook was always going to appeal to operators hoping to expand their player base.</w:t>
      </w:r>
      <w:r w:rsidRPr="00C76AEC">
        <w:rPr>
          <w:rStyle w:val="SubtleReference"/>
          <w:rFonts w:ascii="Arial" w:hAnsi="Arial" w:cs="Arial"/>
          <w:i/>
          <w:color w:val="auto"/>
          <w:sz w:val="20"/>
          <w:u w:val="none"/>
        </w:rPr>
        <w:t xml:space="preserve"> </w:t>
      </w:r>
      <w:r w:rsidR="00413F3D" w:rsidRPr="00C76AEC">
        <w:rPr>
          <w:rStyle w:val="SubtleReference"/>
          <w:rFonts w:ascii="Arial" w:hAnsi="Arial" w:cs="Arial"/>
          <w:i/>
          <w:color w:val="auto"/>
          <w:sz w:val="20"/>
          <w:u w:val="none"/>
        </w:rPr>
        <w:t xml:space="preserve">By using free games as a </w:t>
      </w:r>
      <w:r w:rsidRPr="00C76AEC">
        <w:rPr>
          <w:rStyle w:val="SubtleReference"/>
          <w:rFonts w:ascii="Arial" w:hAnsi="Arial" w:cs="Arial"/>
          <w:i/>
          <w:color w:val="auto"/>
          <w:sz w:val="20"/>
          <w:u w:val="none"/>
        </w:rPr>
        <w:t>stepping-stone</w:t>
      </w:r>
      <w:r w:rsidR="00413F3D" w:rsidRPr="00C76AEC">
        <w:rPr>
          <w:rStyle w:val="SubtleReference"/>
          <w:rFonts w:ascii="Arial" w:hAnsi="Arial" w:cs="Arial"/>
          <w:i/>
          <w:color w:val="auto"/>
          <w:sz w:val="20"/>
          <w:u w:val="none"/>
        </w:rPr>
        <w:t xml:space="preserve">, operators have been able to guide players towards paid, real money games on their sites. The addition of paid perks, accessories and enhancements is also a </w:t>
      </w:r>
      <w:r w:rsidRPr="00C76AEC">
        <w:rPr>
          <w:rStyle w:val="SubtleReference"/>
          <w:rFonts w:ascii="Arial" w:hAnsi="Arial" w:cs="Arial"/>
          <w:i/>
          <w:color w:val="auto"/>
          <w:sz w:val="20"/>
          <w:u w:val="none"/>
        </w:rPr>
        <w:t>money-spinner</w:t>
      </w:r>
      <w:r w:rsidR="00413F3D" w:rsidRPr="00C76AEC">
        <w:rPr>
          <w:rStyle w:val="SubtleReference"/>
          <w:rFonts w:ascii="Arial" w:hAnsi="Arial" w:cs="Arial"/>
          <w:i/>
          <w:color w:val="auto"/>
          <w:sz w:val="20"/>
          <w:u w:val="none"/>
        </w:rPr>
        <w:t xml:space="preserve"> for operators. Free games also allow players to familiarise themselves with a game, making it more likely that they will feel confident enough to play for real.</w:t>
      </w:r>
      <w:r w:rsidRPr="00C76AEC">
        <w:rPr>
          <w:rStyle w:val="SubtleReference"/>
          <w:rFonts w:ascii="Arial" w:hAnsi="Arial" w:cs="Arial"/>
          <w:i/>
          <w:color w:val="auto"/>
          <w:sz w:val="20"/>
          <w:u w:val="none"/>
        </w:rPr>
        <w:t xml:space="preserve"> </w:t>
      </w:r>
      <w:r w:rsidR="00413F3D" w:rsidRPr="00C76AEC">
        <w:rPr>
          <w:rStyle w:val="SubtleReference"/>
          <w:rFonts w:ascii="Arial" w:hAnsi="Arial" w:cs="Arial"/>
          <w:i/>
          <w:color w:val="auto"/>
          <w:sz w:val="20"/>
          <w:u w:val="none"/>
        </w:rPr>
        <w:t xml:space="preserve">All human beings will abandon an activity if there isn’t reinforcement or reward – that’s true for all things from exercise to friendships. This reaction is exploited all the while someone is gambling but a small percentage of gamblers are unable to disentangle themselves, so to speak, from </w:t>
      </w:r>
      <w:r w:rsidRPr="00C76AEC">
        <w:rPr>
          <w:rStyle w:val="SubtleReference"/>
          <w:rFonts w:ascii="Arial" w:hAnsi="Arial" w:cs="Arial"/>
          <w:i/>
          <w:color w:val="auto"/>
          <w:sz w:val="20"/>
          <w:u w:val="none"/>
        </w:rPr>
        <w:t>the pursuit</w:t>
      </w:r>
      <w:r w:rsidR="00413F3D" w:rsidRPr="00C76AEC">
        <w:rPr>
          <w:rStyle w:val="SubtleReference"/>
          <w:rFonts w:ascii="Arial" w:hAnsi="Arial" w:cs="Arial"/>
          <w:i/>
          <w:color w:val="auto"/>
          <w:sz w:val="20"/>
          <w:u w:val="none"/>
        </w:rPr>
        <w:t xml:space="preserve"> of that reinforcement and this is where gambling becomes a problem.</w:t>
      </w:r>
      <w:r w:rsidRPr="00C76AEC">
        <w:rPr>
          <w:rStyle w:val="SubtleReference"/>
          <w:rFonts w:ascii="Arial" w:hAnsi="Arial" w:cs="Arial"/>
          <w:i/>
          <w:color w:val="auto"/>
          <w:sz w:val="20"/>
          <w:u w:val="none"/>
        </w:rPr>
        <w:t>’ (Griffiths, 2018)</w:t>
      </w:r>
    </w:p>
    <w:p w14:paraId="34C09C06" w14:textId="77777777" w:rsidR="006C26C5" w:rsidRDefault="006C26C5" w:rsidP="006C26C5">
      <w:pPr>
        <w:pStyle w:val="NoSpacing"/>
      </w:pPr>
    </w:p>
    <w:p w14:paraId="47910D38" w14:textId="2C2472F9" w:rsidR="0012427C" w:rsidRDefault="006C26C5" w:rsidP="006C26C5">
      <w:pPr>
        <w:pStyle w:val="NoSpacing"/>
        <w:rPr>
          <w:rFonts w:ascii="Arial" w:hAnsi="Arial" w:cs="Arial"/>
        </w:rPr>
      </w:pPr>
      <w:r w:rsidRPr="006C26C5">
        <w:rPr>
          <w:rFonts w:ascii="Arial" w:hAnsi="Arial" w:cs="Arial"/>
        </w:rPr>
        <w:t>The above passage theorises that gambling companies lure prospective gamblers into their business by tempting them with fr</w:t>
      </w:r>
      <w:r>
        <w:rPr>
          <w:rFonts w:ascii="Arial" w:hAnsi="Arial" w:cs="Arial"/>
        </w:rPr>
        <w:t xml:space="preserve">ee games. The free games allow the customer to familiarise themselves with the mechanics of the game and gain confidence in their ability to win. The line between free </w:t>
      </w:r>
      <w:r w:rsidR="00514236">
        <w:rPr>
          <w:rFonts w:ascii="Arial" w:hAnsi="Arial" w:cs="Arial"/>
        </w:rPr>
        <w:t>games and games requiring payment</w:t>
      </w:r>
      <w:r>
        <w:rPr>
          <w:rFonts w:ascii="Arial" w:hAnsi="Arial" w:cs="Arial"/>
        </w:rPr>
        <w:t xml:space="preserve"> is then blurred</w:t>
      </w:r>
      <w:r w:rsidR="0011628E">
        <w:rPr>
          <w:rFonts w:ascii="Arial" w:hAnsi="Arial" w:cs="Arial"/>
        </w:rPr>
        <w:t>,</w:t>
      </w:r>
      <w:r>
        <w:rPr>
          <w:rFonts w:ascii="Arial" w:hAnsi="Arial" w:cs="Arial"/>
        </w:rPr>
        <w:t xml:space="preserve"> and customers can find themselves losing mon</w:t>
      </w:r>
      <w:r w:rsidR="00482C16">
        <w:rPr>
          <w:rFonts w:ascii="Arial" w:hAnsi="Arial" w:cs="Arial"/>
        </w:rPr>
        <w:t xml:space="preserve">ey without them even realising. </w:t>
      </w:r>
      <w:r w:rsidR="0012427C">
        <w:rPr>
          <w:rFonts w:ascii="Arial" w:hAnsi="Arial" w:cs="Arial"/>
        </w:rPr>
        <w:t xml:space="preserve">It seems like gambling companies purposely </w:t>
      </w:r>
      <w:r w:rsidR="00936D98">
        <w:rPr>
          <w:rFonts w:ascii="Arial" w:hAnsi="Arial" w:cs="Arial"/>
        </w:rPr>
        <w:t>‘</w:t>
      </w:r>
      <w:r w:rsidR="0012427C">
        <w:rPr>
          <w:rFonts w:ascii="Arial" w:hAnsi="Arial" w:cs="Arial"/>
        </w:rPr>
        <w:t>muddy the waters</w:t>
      </w:r>
      <w:r w:rsidR="00936D98">
        <w:rPr>
          <w:rFonts w:ascii="Arial" w:hAnsi="Arial" w:cs="Arial"/>
        </w:rPr>
        <w:t>’</w:t>
      </w:r>
      <w:r w:rsidR="0012427C">
        <w:rPr>
          <w:rFonts w:ascii="Arial" w:hAnsi="Arial" w:cs="Arial"/>
        </w:rPr>
        <w:t xml:space="preserve"> between real currency and fake currency</w:t>
      </w:r>
      <w:r w:rsidR="00936D98">
        <w:rPr>
          <w:rFonts w:ascii="Arial" w:hAnsi="Arial" w:cs="Arial"/>
        </w:rPr>
        <w:t>,</w:t>
      </w:r>
      <w:r w:rsidR="0012427C">
        <w:rPr>
          <w:rFonts w:ascii="Arial" w:hAnsi="Arial" w:cs="Arial"/>
        </w:rPr>
        <w:t xml:space="preserve"> in the form of ‘free spins’ to earn more revenue. Although this is an unethical business tactic, it is not expressly targeting vulnerable people. </w:t>
      </w:r>
    </w:p>
    <w:p w14:paraId="33B36129" w14:textId="77777777" w:rsidR="0012427C" w:rsidRDefault="0012427C" w:rsidP="006C26C5">
      <w:pPr>
        <w:pStyle w:val="NoSpacing"/>
        <w:rPr>
          <w:rFonts w:ascii="Arial" w:hAnsi="Arial" w:cs="Arial"/>
        </w:rPr>
      </w:pPr>
    </w:p>
    <w:p w14:paraId="70BE127D" w14:textId="03A28FDB" w:rsidR="004321E9" w:rsidRDefault="0012427C" w:rsidP="005E7667">
      <w:pPr>
        <w:rPr>
          <w:rFonts w:ascii="Arial" w:eastAsia="Times New Roman" w:hAnsi="Arial" w:cs="Arial"/>
          <w:color w:val="000000"/>
          <w:szCs w:val="20"/>
          <w:shd w:val="clear" w:color="auto" w:fill="FFFFFF"/>
        </w:rPr>
      </w:pPr>
      <w:r>
        <w:rPr>
          <w:rFonts w:ascii="Arial" w:hAnsi="Arial" w:cs="Arial"/>
        </w:rPr>
        <w:t xml:space="preserve">In August 2012, an Ohio-born American by the name of </w:t>
      </w:r>
      <w:r w:rsidRPr="0012427C">
        <w:rPr>
          <w:rFonts w:ascii="Arial" w:hAnsi="Arial" w:cs="Arial"/>
          <w:i/>
        </w:rPr>
        <w:t>Scott Stevens</w:t>
      </w:r>
      <w:r>
        <w:rPr>
          <w:rFonts w:ascii="Arial" w:hAnsi="Arial" w:cs="Arial"/>
        </w:rPr>
        <w:t xml:space="preserve"> committed suicide. </w:t>
      </w:r>
      <w:r w:rsidR="005E7667" w:rsidRPr="005E7667">
        <w:rPr>
          <w:rFonts w:ascii="Arial" w:eastAsia="Times New Roman" w:hAnsi="Arial" w:cs="Arial"/>
          <w:i/>
          <w:color w:val="000000"/>
          <w:sz w:val="20"/>
          <w:szCs w:val="20"/>
          <w:shd w:val="clear" w:color="auto" w:fill="FFFFFF"/>
        </w:rPr>
        <w:t>(Rosengren, 2016)</w:t>
      </w:r>
      <w:r w:rsidR="005E7667">
        <w:rPr>
          <w:rFonts w:ascii="Arial" w:eastAsia="Times New Roman" w:hAnsi="Arial" w:cs="Arial"/>
          <w:i/>
          <w:color w:val="000000"/>
          <w:sz w:val="20"/>
          <w:szCs w:val="20"/>
          <w:shd w:val="clear" w:color="auto" w:fill="FFFFFF"/>
        </w:rPr>
        <w:t xml:space="preserve"> </w:t>
      </w:r>
      <w:r w:rsidR="005E7667">
        <w:rPr>
          <w:rFonts w:ascii="Arial" w:eastAsia="Times New Roman" w:hAnsi="Arial" w:cs="Arial"/>
          <w:i/>
          <w:color w:val="000000"/>
          <w:szCs w:val="20"/>
          <w:shd w:val="clear" w:color="auto" w:fill="FFFFFF"/>
        </w:rPr>
        <w:t xml:space="preserve">Stevens, </w:t>
      </w:r>
      <w:r w:rsidR="00936D98">
        <w:rPr>
          <w:rFonts w:ascii="Arial" w:eastAsia="Times New Roman" w:hAnsi="Arial" w:cs="Arial"/>
          <w:color w:val="000000"/>
          <w:szCs w:val="20"/>
          <w:shd w:val="clear" w:color="auto" w:fill="FFFFFF"/>
        </w:rPr>
        <w:t>who became addicted to</w:t>
      </w:r>
      <w:r w:rsidR="005E7667">
        <w:rPr>
          <w:rFonts w:ascii="Arial" w:eastAsia="Times New Roman" w:hAnsi="Arial" w:cs="Arial"/>
          <w:color w:val="000000"/>
          <w:szCs w:val="20"/>
          <w:shd w:val="clear" w:color="auto" w:fill="FFFFFF"/>
        </w:rPr>
        <w:t xml:space="preserve"> gambling after a trip to Las Vegas with</w:t>
      </w:r>
      <w:r w:rsidR="00D84FBC">
        <w:rPr>
          <w:rFonts w:ascii="Arial" w:eastAsia="Times New Roman" w:hAnsi="Arial" w:cs="Arial"/>
          <w:color w:val="000000"/>
          <w:szCs w:val="20"/>
          <w:shd w:val="clear" w:color="auto" w:fill="FFFFFF"/>
        </w:rPr>
        <w:t xml:space="preserve"> his wife and kids, managed to win a jackpot on a fruit machine. He then</w:t>
      </w:r>
      <w:r w:rsidR="005E7667">
        <w:rPr>
          <w:rFonts w:ascii="Arial" w:eastAsia="Times New Roman" w:hAnsi="Arial" w:cs="Arial"/>
          <w:color w:val="000000"/>
          <w:szCs w:val="20"/>
          <w:shd w:val="clear" w:color="auto" w:fill="FFFFFF"/>
        </w:rPr>
        <w:t xml:space="preserve"> continued to gamble after being </w:t>
      </w:r>
      <w:r w:rsidR="00ED29BC">
        <w:rPr>
          <w:rFonts w:ascii="Arial" w:eastAsia="Times New Roman" w:hAnsi="Arial" w:cs="Arial"/>
          <w:color w:val="000000"/>
          <w:szCs w:val="20"/>
          <w:shd w:val="clear" w:color="auto" w:fill="FFFFFF"/>
        </w:rPr>
        <w:t>made redundant</w:t>
      </w:r>
      <w:r w:rsidR="005E7667">
        <w:rPr>
          <w:rFonts w:ascii="Arial" w:eastAsia="Times New Roman" w:hAnsi="Arial" w:cs="Arial"/>
          <w:color w:val="000000"/>
          <w:szCs w:val="20"/>
          <w:shd w:val="clear" w:color="auto" w:fill="FFFFFF"/>
        </w:rPr>
        <w:t xml:space="preserve"> from his job for embezzlement. After </w:t>
      </w:r>
      <w:r w:rsidR="005E7667">
        <w:rPr>
          <w:rFonts w:ascii="Arial" w:eastAsia="Times New Roman" w:hAnsi="Arial" w:cs="Arial"/>
          <w:i/>
          <w:color w:val="000000"/>
          <w:szCs w:val="20"/>
          <w:shd w:val="clear" w:color="auto" w:fill="FFFFFF"/>
        </w:rPr>
        <w:t>Stevens</w:t>
      </w:r>
      <w:r w:rsidR="005E7667">
        <w:rPr>
          <w:rFonts w:ascii="Arial" w:eastAsia="Times New Roman" w:hAnsi="Arial" w:cs="Arial"/>
          <w:color w:val="000000"/>
          <w:szCs w:val="20"/>
          <w:shd w:val="clear" w:color="auto" w:fill="FFFFFF"/>
        </w:rPr>
        <w:t xml:space="preserve"> gambled away all of his money, losing 4.8 million dollars in one year, he took his own life. </w:t>
      </w:r>
      <w:r w:rsidR="005E7667">
        <w:rPr>
          <w:rFonts w:ascii="Arial" w:eastAsia="Times New Roman" w:hAnsi="Arial" w:cs="Arial"/>
          <w:i/>
          <w:color w:val="000000"/>
          <w:szCs w:val="20"/>
          <w:shd w:val="clear" w:color="auto" w:fill="FFFFFF"/>
        </w:rPr>
        <w:t xml:space="preserve">Scott Stevens </w:t>
      </w:r>
      <w:r w:rsidR="005E7667">
        <w:rPr>
          <w:rFonts w:ascii="Arial" w:eastAsia="Times New Roman" w:hAnsi="Arial" w:cs="Arial"/>
          <w:color w:val="000000"/>
          <w:szCs w:val="20"/>
          <w:shd w:val="clear" w:color="auto" w:fill="FFFFFF"/>
        </w:rPr>
        <w:t xml:space="preserve">was a far cry away from the vulnerable people mentioned previously. </w:t>
      </w:r>
      <w:r w:rsidR="00ED29BC">
        <w:rPr>
          <w:rFonts w:ascii="Arial" w:eastAsia="Times New Roman" w:hAnsi="Arial" w:cs="Arial"/>
          <w:color w:val="000000"/>
          <w:szCs w:val="20"/>
          <w:shd w:val="clear" w:color="auto" w:fill="FFFFFF"/>
        </w:rPr>
        <w:t>He had a master’s degree in Business and F</w:t>
      </w:r>
      <w:r w:rsidR="004321E9">
        <w:rPr>
          <w:rFonts w:ascii="Arial" w:eastAsia="Times New Roman" w:hAnsi="Arial" w:cs="Arial"/>
          <w:color w:val="000000"/>
          <w:szCs w:val="20"/>
          <w:shd w:val="clear" w:color="auto" w:fill="FFFFFF"/>
        </w:rPr>
        <w:t xml:space="preserve">inance from the </w:t>
      </w:r>
      <w:r w:rsidR="004321E9">
        <w:rPr>
          <w:rFonts w:ascii="Arial" w:eastAsia="Times New Roman" w:hAnsi="Arial" w:cs="Arial"/>
          <w:i/>
          <w:color w:val="000000"/>
          <w:szCs w:val="20"/>
          <w:shd w:val="clear" w:color="auto" w:fill="FFFFFF"/>
        </w:rPr>
        <w:t xml:space="preserve">University of Rochester </w:t>
      </w:r>
      <w:r w:rsidR="004321E9">
        <w:rPr>
          <w:rFonts w:ascii="Arial" w:eastAsia="Times New Roman" w:hAnsi="Arial" w:cs="Arial"/>
          <w:color w:val="000000"/>
          <w:szCs w:val="20"/>
          <w:shd w:val="clear" w:color="auto" w:fill="FFFFFF"/>
        </w:rPr>
        <w:t xml:space="preserve">in New York and worked his way up the ranks to become </w:t>
      </w:r>
      <w:r w:rsidR="004321E9">
        <w:rPr>
          <w:rFonts w:ascii="Arial" w:eastAsia="Times New Roman" w:hAnsi="Arial" w:cs="Arial"/>
          <w:i/>
          <w:color w:val="000000"/>
          <w:szCs w:val="20"/>
          <w:shd w:val="clear" w:color="auto" w:fill="FFFFFF"/>
        </w:rPr>
        <w:t xml:space="preserve">Chief Operating Officer </w:t>
      </w:r>
      <w:r w:rsidR="004321E9">
        <w:rPr>
          <w:rFonts w:ascii="Arial" w:eastAsia="Times New Roman" w:hAnsi="Arial" w:cs="Arial"/>
          <w:color w:val="000000"/>
          <w:szCs w:val="20"/>
          <w:shd w:val="clear" w:color="auto" w:fill="FFFFFF"/>
        </w:rPr>
        <w:t>at a steel company</w:t>
      </w:r>
      <w:r w:rsidR="00FE0C96">
        <w:rPr>
          <w:rFonts w:ascii="Arial" w:eastAsia="Times New Roman" w:hAnsi="Arial" w:cs="Arial"/>
          <w:color w:val="000000"/>
          <w:szCs w:val="20"/>
          <w:shd w:val="clear" w:color="auto" w:fill="FFFFFF"/>
        </w:rPr>
        <w:t>, earning a six-figure salary</w:t>
      </w:r>
      <w:r w:rsidR="004321E9">
        <w:rPr>
          <w:rFonts w:ascii="Arial" w:eastAsia="Times New Roman" w:hAnsi="Arial" w:cs="Arial"/>
          <w:color w:val="000000"/>
          <w:szCs w:val="20"/>
          <w:shd w:val="clear" w:color="auto" w:fill="FFFFFF"/>
        </w:rPr>
        <w:t xml:space="preserve">. </w:t>
      </w:r>
      <w:r w:rsidR="004321E9" w:rsidRPr="005E7667">
        <w:rPr>
          <w:rFonts w:ascii="Arial" w:eastAsia="Times New Roman" w:hAnsi="Arial" w:cs="Arial"/>
          <w:i/>
          <w:color w:val="000000"/>
          <w:sz w:val="20"/>
          <w:szCs w:val="20"/>
          <w:shd w:val="clear" w:color="auto" w:fill="FFFFFF"/>
        </w:rPr>
        <w:t>(Rosengren, 2016)</w:t>
      </w:r>
      <w:r w:rsidR="004321E9">
        <w:rPr>
          <w:rFonts w:ascii="Arial" w:eastAsia="Times New Roman" w:hAnsi="Arial" w:cs="Arial"/>
          <w:color w:val="000000"/>
          <w:sz w:val="20"/>
          <w:szCs w:val="20"/>
          <w:shd w:val="clear" w:color="auto" w:fill="FFFFFF"/>
        </w:rPr>
        <w:t xml:space="preserve"> </w:t>
      </w:r>
      <w:r w:rsidR="004321E9">
        <w:rPr>
          <w:rFonts w:ascii="Arial" w:eastAsia="Times New Roman" w:hAnsi="Arial" w:cs="Arial"/>
          <w:color w:val="000000"/>
          <w:szCs w:val="20"/>
          <w:shd w:val="clear" w:color="auto" w:fill="FFFFFF"/>
        </w:rPr>
        <w:t>Deciding who was to blame for his passing, if any</w:t>
      </w:r>
      <w:r w:rsidR="00D841BB">
        <w:rPr>
          <w:rFonts w:ascii="Arial" w:eastAsia="Times New Roman" w:hAnsi="Arial" w:cs="Arial"/>
          <w:color w:val="000000"/>
          <w:szCs w:val="20"/>
          <w:shd w:val="clear" w:color="auto" w:fill="FFFFFF"/>
        </w:rPr>
        <w:t>-</w:t>
      </w:r>
      <w:r w:rsidR="004321E9">
        <w:rPr>
          <w:rFonts w:ascii="Arial" w:eastAsia="Times New Roman" w:hAnsi="Arial" w:cs="Arial"/>
          <w:color w:val="000000"/>
          <w:szCs w:val="20"/>
          <w:shd w:val="clear" w:color="auto" w:fill="FFFFFF"/>
        </w:rPr>
        <w:t>one, is a complex issue. Looking at his life objectively, he seemed to h</w:t>
      </w:r>
      <w:r w:rsidR="00D841BB">
        <w:rPr>
          <w:rFonts w:ascii="Arial" w:eastAsia="Times New Roman" w:hAnsi="Arial" w:cs="Arial"/>
          <w:color w:val="000000"/>
          <w:szCs w:val="20"/>
          <w:shd w:val="clear" w:color="auto" w:fill="FFFFFF"/>
        </w:rPr>
        <w:t>ave everything a person could desire:</w:t>
      </w:r>
      <w:r w:rsidR="004321E9">
        <w:rPr>
          <w:rFonts w:ascii="Arial" w:eastAsia="Times New Roman" w:hAnsi="Arial" w:cs="Arial"/>
          <w:color w:val="000000"/>
          <w:szCs w:val="20"/>
          <w:shd w:val="clear" w:color="auto" w:fill="FFFFFF"/>
        </w:rPr>
        <w:t xml:space="preserve"> wealth, </w:t>
      </w:r>
      <w:r w:rsidR="00D841BB">
        <w:rPr>
          <w:rFonts w:ascii="Arial" w:eastAsia="Times New Roman" w:hAnsi="Arial" w:cs="Arial"/>
          <w:color w:val="000000"/>
          <w:szCs w:val="20"/>
          <w:shd w:val="clear" w:color="auto" w:fill="FFFFFF"/>
        </w:rPr>
        <w:t xml:space="preserve">a </w:t>
      </w:r>
      <w:r w:rsidR="004321E9">
        <w:rPr>
          <w:rFonts w:ascii="Arial" w:eastAsia="Times New Roman" w:hAnsi="Arial" w:cs="Arial"/>
          <w:color w:val="000000"/>
          <w:szCs w:val="20"/>
          <w:shd w:val="clear" w:color="auto" w:fill="FFFFFF"/>
        </w:rPr>
        <w:t>family and multiple holidays</w:t>
      </w:r>
      <w:r w:rsidR="00D841BB">
        <w:rPr>
          <w:rFonts w:ascii="Arial" w:eastAsia="Times New Roman" w:hAnsi="Arial" w:cs="Arial"/>
          <w:color w:val="000000"/>
          <w:szCs w:val="20"/>
          <w:shd w:val="clear" w:color="auto" w:fill="FFFFFF"/>
        </w:rPr>
        <w:t xml:space="preserve"> a year. Yet </w:t>
      </w:r>
      <w:r w:rsidR="00D841BB" w:rsidRPr="00D841BB">
        <w:rPr>
          <w:rFonts w:ascii="Arial" w:eastAsia="Times New Roman" w:hAnsi="Arial" w:cs="Arial"/>
          <w:i/>
          <w:color w:val="000000"/>
          <w:szCs w:val="20"/>
          <w:shd w:val="clear" w:color="auto" w:fill="FFFFFF"/>
        </w:rPr>
        <w:t>Stevens</w:t>
      </w:r>
      <w:r w:rsidR="004321E9">
        <w:rPr>
          <w:rFonts w:ascii="Arial" w:eastAsia="Times New Roman" w:hAnsi="Arial" w:cs="Arial"/>
          <w:color w:val="000000"/>
          <w:szCs w:val="20"/>
          <w:shd w:val="clear" w:color="auto" w:fill="FFFFFF"/>
        </w:rPr>
        <w:t xml:space="preserve"> still felt the need to compulsively gamble his hard-earned money away. It could be argued that it is entirely </w:t>
      </w:r>
      <w:r w:rsidR="004321E9">
        <w:rPr>
          <w:rFonts w:ascii="Arial" w:eastAsia="Times New Roman" w:hAnsi="Arial" w:cs="Arial"/>
          <w:i/>
          <w:color w:val="000000"/>
          <w:szCs w:val="20"/>
          <w:shd w:val="clear" w:color="auto" w:fill="FFFFFF"/>
        </w:rPr>
        <w:t xml:space="preserve">Stevens’ </w:t>
      </w:r>
      <w:r w:rsidR="004321E9">
        <w:rPr>
          <w:rFonts w:ascii="Arial" w:eastAsia="Times New Roman" w:hAnsi="Arial" w:cs="Arial"/>
          <w:color w:val="000000"/>
          <w:szCs w:val="20"/>
          <w:shd w:val="clear" w:color="auto" w:fill="FFFFFF"/>
        </w:rPr>
        <w:t>fault, as nobody forced him to gamble in the first pl</w:t>
      </w:r>
      <w:r w:rsidR="0001101A">
        <w:rPr>
          <w:rFonts w:ascii="Arial" w:eastAsia="Times New Roman" w:hAnsi="Arial" w:cs="Arial"/>
          <w:color w:val="000000"/>
          <w:szCs w:val="20"/>
          <w:shd w:val="clear" w:color="auto" w:fill="FFFFFF"/>
        </w:rPr>
        <w:t xml:space="preserve">ace and he had every opportunity to stop gambling. However, it could also be argued that he was simply a victim of a system that is designed to entice and take over ones life. </w:t>
      </w:r>
    </w:p>
    <w:p w14:paraId="586288B0" w14:textId="3545E7C7" w:rsidR="0001101A" w:rsidRPr="005D5BDF" w:rsidRDefault="0014797F" w:rsidP="005D5BDF">
      <w:pPr>
        <w:spacing w:before="240"/>
        <w:rPr>
          <w:rFonts w:ascii="Arial" w:eastAsia="Times New Roman" w:hAnsi="Arial" w:cs="Arial"/>
          <w:color w:val="000000"/>
          <w:szCs w:val="20"/>
          <w:shd w:val="clear" w:color="auto" w:fill="FFFFFF"/>
        </w:rPr>
      </w:pPr>
      <w:r>
        <w:rPr>
          <w:rFonts w:ascii="Arial" w:eastAsia="Times New Roman" w:hAnsi="Arial" w:cs="Arial"/>
          <w:color w:val="000000"/>
          <w:szCs w:val="20"/>
          <w:shd w:val="clear" w:color="auto" w:fill="FFFFFF"/>
        </w:rPr>
        <w:t xml:space="preserve">Parallels between this case and </w:t>
      </w:r>
      <w:r>
        <w:rPr>
          <w:rFonts w:ascii="Arial" w:eastAsia="Times New Roman" w:hAnsi="Arial" w:cs="Arial"/>
          <w:i/>
          <w:color w:val="000000"/>
          <w:szCs w:val="20"/>
          <w:shd w:val="clear" w:color="auto" w:fill="FFFFFF"/>
        </w:rPr>
        <w:t xml:space="preserve">Dr Mark Griffiths </w:t>
      </w:r>
      <w:r>
        <w:rPr>
          <w:rFonts w:ascii="Arial" w:eastAsia="Times New Roman" w:hAnsi="Arial" w:cs="Arial"/>
          <w:color w:val="000000"/>
          <w:szCs w:val="20"/>
          <w:shd w:val="clear" w:color="auto" w:fill="FFFFFF"/>
        </w:rPr>
        <w:t xml:space="preserve">theories can be found, with </w:t>
      </w:r>
      <w:r>
        <w:rPr>
          <w:rFonts w:ascii="Arial" w:eastAsia="Times New Roman" w:hAnsi="Arial" w:cs="Arial"/>
          <w:i/>
          <w:color w:val="000000"/>
          <w:szCs w:val="20"/>
          <w:shd w:val="clear" w:color="auto" w:fill="FFFFFF"/>
        </w:rPr>
        <w:t xml:space="preserve">Griffiths </w:t>
      </w:r>
      <w:r>
        <w:rPr>
          <w:rFonts w:ascii="Arial" w:eastAsia="Times New Roman" w:hAnsi="Arial" w:cs="Arial"/>
          <w:color w:val="000000"/>
          <w:szCs w:val="20"/>
          <w:shd w:val="clear" w:color="auto" w:fill="FFFFFF"/>
        </w:rPr>
        <w:t>theorising that gambling companies</w:t>
      </w:r>
      <w:r w:rsidR="00D841BB">
        <w:rPr>
          <w:rFonts w:ascii="Arial" w:eastAsia="Times New Roman" w:hAnsi="Arial" w:cs="Arial"/>
          <w:color w:val="000000"/>
          <w:szCs w:val="20"/>
          <w:shd w:val="clear" w:color="auto" w:fill="FFFFFF"/>
        </w:rPr>
        <w:t xml:space="preserve"> attempt to </w:t>
      </w:r>
      <w:r>
        <w:rPr>
          <w:rFonts w:ascii="Arial" w:eastAsia="Times New Roman" w:hAnsi="Arial" w:cs="Arial"/>
          <w:color w:val="000000"/>
          <w:szCs w:val="20"/>
          <w:shd w:val="clear" w:color="auto" w:fill="FFFFFF"/>
        </w:rPr>
        <w:t xml:space="preserve">make individuals addicted to gambling by offering free games. Although the casino machine that was the catalyst for </w:t>
      </w:r>
      <w:r>
        <w:rPr>
          <w:rFonts w:ascii="Arial" w:eastAsia="Times New Roman" w:hAnsi="Arial" w:cs="Arial"/>
          <w:i/>
          <w:color w:val="000000"/>
          <w:szCs w:val="20"/>
          <w:shd w:val="clear" w:color="auto" w:fill="FFFFFF"/>
        </w:rPr>
        <w:t xml:space="preserve">Stevens’ </w:t>
      </w:r>
      <w:r>
        <w:rPr>
          <w:rFonts w:ascii="Arial" w:eastAsia="Times New Roman" w:hAnsi="Arial" w:cs="Arial"/>
          <w:color w:val="000000"/>
          <w:szCs w:val="20"/>
          <w:shd w:val="clear" w:color="auto" w:fill="FFFFFF"/>
        </w:rPr>
        <w:t>addiction was not free, it still allowed him to familiarise himself with the machine</w:t>
      </w:r>
      <w:r w:rsidR="000E7E0E">
        <w:rPr>
          <w:rFonts w:ascii="Arial" w:eastAsia="Times New Roman" w:hAnsi="Arial" w:cs="Arial"/>
          <w:color w:val="000000"/>
          <w:szCs w:val="20"/>
          <w:shd w:val="clear" w:color="auto" w:fill="FFFFFF"/>
        </w:rPr>
        <w:t>’</w:t>
      </w:r>
      <w:r>
        <w:rPr>
          <w:rFonts w:ascii="Arial" w:eastAsia="Times New Roman" w:hAnsi="Arial" w:cs="Arial"/>
          <w:color w:val="000000"/>
          <w:szCs w:val="20"/>
          <w:shd w:val="clear" w:color="auto" w:fill="FFFFFF"/>
        </w:rPr>
        <w:t>s mechanics</w:t>
      </w:r>
      <w:r w:rsidR="000E7E0E">
        <w:rPr>
          <w:rFonts w:ascii="Arial" w:eastAsia="Times New Roman" w:hAnsi="Arial" w:cs="Arial"/>
          <w:color w:val="000000"/>
          <w:szCs w:val="20"/>
          <w:shd w:val="clear" w:color="auto" w:fill="FFFFFF"/>
        </w:rPr>
        <w:t>,</w:t>
      </w:r>
      <w:r>
        <w:rPr>
          <w:rFonts w:ascii="Arial" w:eastAsia="Times New Roman" w:hAnsi="Arial" w:cs="Arial"/>
          <w:color w:val="000000"/>
          <w:szCs w:val="20"/>
          <w:shd w:val="clear" w:color="auto" w:fill="FFFFFF"/>
        </w:rPr>
        <w:t xml:space="preserve"> and gave him a sense </w:t>
      </w:r>
      <w:r w:rsidR="006960CE">
        <w:rPr>
          <w:rFonts w:ascii="Arial" w:eastAsia="Times New Roman" w:hAnsi="Arial" w:cs="Arial"/>
          <w:color w:val="000000"/>
          <w:szCs w:val="20"/>
          <w:shd w:val="clear" w:color="auto" w:fill="FFFFFF"/>
        </w:rPr>
        <w:t xml:space="preserve">of confidence when he won, adding to his hubris. </w:t>
      </w:r>
      <w:r w:rsidR="000C00F1">
        <w:rPr>
          <w:rFonts w:ascii="Arial" w:eastAsia="Times New Roman" w:hAnsi="Arial" w:cs="Arial"/>
          <w:i/>
          <w:color w:val="000000"/>
          <w:szCs w:val="20"/>
          <w:shd w:val="clear" w:color="auto" w:fill="FFFFFF"/>
        </w:rPr>
        <w:t xml:space="preserve">Stevens’ </w:t>
      </w:r>
      <w:r w:rsidR="000C00F1" w:rsidRPr="000C00F1">
        <w:rPr>
          <w:rFonts w:ascii="Arial" w:eastAsia="Times New Roman" w:hAnsi="Arial" w:cs="Arial"/>
          <w:color w:val="000000"/>
          <w:szCs w:val="20"/>
          <w:shd w:val="clear" w:color="auto" w:fill="FFFFFF"/>
        </w:rPr>
        <w:t xml:space="preserve">vulnerability was more nuanced and </w:t>
      </w:r>
      <w:r w:rsidR="000C00F1">
        <w:rPr>
          <w:rFonts w:ascii="Arial" w:eastAsia="Times New Roman" w:hAnsi="Arial" w:cs="Arial"/>
          <w:color w:val="000000"/>
          <w:szCs w:val="20"/>
          <w:shd w:val="clear" w:color="auto" w:fill="FFFFFF"/>
        </w:rPr>
        <w:t xml:space="preserve">harder to spot than the aforementioned cases. </w:t>
      </w:r>
      <w:r w:rsidR="005D5BDF">
        <w:rPr>
          <w:rFonts w:ascii="Arial" w:eastAsia="Times New Roman" w:hAnsi="Arial" w:cs="Arial"/>
          <w:color w:val="000000"/>
          <w:szCs w:val="20"/>
          <w:shd w:val="clear" w:color="auto" w:fill="FFFFFF"/>
        </w:rPr>
        <w:t xml:space="preserve">Something inside of </w:t>
      </w:r>
      <w:r w:rsidR="0080540D" w:rsidRPr="0080540D">
        <w:rPr>
          <w:rFonts w:ascii="Arial" w:eastAsia="Times New Roman" w:hAnsi="Arial" w:cs="Arial"/>
          <w:i/>
          <w:color w:val="000000"/>
          <w:szCs w:val="20"/>
          <w:shd w:val="clear" w:color="auto" w:fill="FFFFFF"/>
        </w:rPr>
        <w:t>Stevens</w:t>
      </w:r>
      <w:r w:rsidR="000E7E0E">
        <w:rPr>
          <w:rFonts w:ascii="Arial" w:eastAsia="Times New Roman" w:hAnsi="Arial" w:cs="Arial"/>
          <w:color w:val="000000"/>
          <w:szCs w:val="20"/>
          <w:shd w:val="clear" w:color="auto" w:fill="FFFFFF"/>
        </w:rPr>
        <w:t xml:space="preserve"> compelled him to gamble, </w:t>
      </w:r>
      <w:r w:rsidR="0080540D">
        <w:rPr>
          <w:rFonts w:ascii="Arial" w:eastAsia="Times New Roman" w:hAnsi="Arial" w:cs="Arial"/>
          <w:color w:val="000000"/>
          <w:szCs w:val="20"/>
          <w:shd w:val="clear" w:color="auto" w:fill="FFFFFF"/>
        </w:rPr>
        <w:t>despite already having what many would call a ‘</w:t>
      </w:r>
      <w:r w:rsidR="00A0479B">
        <w:rPr>
          <w:rFonts w:ascii="Arial" w:eastAsia="Times New Roman" w:hAnsi="Arial" w:cs="Arial"/>
          <w:color w:val="000000"/>
          <w:szCs w:val="20"/>
          <w:shd w:val="clear" w:color="auto" w:fill="FFFFFF"/>
        </w:rPr>
        <w:t>picture-perfect life</w:t>
      </w:r>
      <w:r w:rsidR="0080540D">
        <w:rPr>
          <w:rFonts w:ascii="Arial" w:eastAsia="Times New Roman" w:hAnsi="Arial" w:cs="Arial"/>
          <w:color w:val="000000"/>
          <w:szCs w:val="20"/>
          <w:shd w:val="clear" w:color="auto" w:fill="FFFFFF"/>
        </w:rPr>
        <w:t>’. T</w:t>
      </w:r>
      <w:r w:rsidR="005D5BDF">
        <w:rPr>
          <w:rFonts w:ascii="Arial" w:eastAsia="Times New Roman" w:hAnsi="Arial" w:cs="Arial"/>
          <w:color w:val="000000"/>
          <w:szCs w:val="20"/>
          <w:shd w:val="clear" w:color="auto" w:fill="FFFFFF"/>
        </w:rPr>
        <w:t xml:space="preserve">his weakness made him the perfect target for the casino’s carefully calibrated system to prey on his weakness. Even though </w:t>
      </w:r>
      <w:r w:rsidR="005D5BDF">
        <w:rPr>
          <w:rFonts w:ascii="Arial" w:eastAsia="Times New Roman" w:hAnsi="Arial" w:cs="Arial"/>
          <w:i/>
          <w:color w:val="000000"/>
          <w:szCs w:val="20"/>
          <w:shd w:val="clear" w:color="auto" w:fill="FFFFFF"/>
        </w:rPr>
        <w:t xml:space="preserve">Scott Stevens </w:t>
      </w:r>
      <w:r w:rsidR="005D5BDF">
        <w:rPr>
          <w:rFonts w:ascii="Arial" w:eastAsia="Times New Roman" w:hAnsi="Arial" w:cs="Arial"/>
          <w:color w:val="000000"/>
          <w:szCs w:val="20"/>
          <w:shd w:val="clear" w:color="auto" w:fill="FFFFFF"/>
        </w:rPr>
        <w:t xml:space="preserve">took his own life, the </w:t>
      </w:r>
      <w:r w:rsidR="005D5BDF">
        <w:rPr>
          <w:rFonts w:ascii="Arial" w:eastAsia="Times New Roman" w:hAnsi="Arial" w:cs="Arial"/>
          <w:i/>
          <w:color w:val="000000"/>
          <w:szCs w:val="20"/>
          <w:shd w:val="clear" w:color="auto" w:fill="FFFFFF"/>
        </w:rPr>
        <w:t xml:space="preserve">Bellagio Casino </w:t>
      </w:r>
      <w:r w:rsidR="005D5BDF">
        <w:rPr>
          <w:rFonts w:ascii="Arial" w:eastAsia="Times New Roman" w:hAnsi="Arial" w:cs="Arial"/>
          <w:color w:val="000000"/>
          <w:szCs w:val="20"/>
          <w:shd w:val="clear" w:color="auto" w:fill="FFFFFF"/>
        </w:rPr>
        <w:t xml:space="preserve">has </w:t>
      </w:r>
      <w:r w:rsidR="00F025FA">
        <w:rPr>
          <w:rFonts w:ascii="Arial" w:eastAsia="Times New Roman" w:hAnsi="Arial" w:cs="Arial"/>
          <w:color w:val="000000"/>
          <w:szCs w:val="20"/>
          <w:shd w:val="clear" w:color="auto" w:fill="FFFFFF"/>
        </w:rPr>
        <w:t xml:space="preserve">metaphorically got </w:t>
      </w:r>
      <w:r w:rsidR="005D5BDF">
        <w:rPr>
          <w:rFonts w:ascii="Arial" w:eastAsia="Times New Roman" w:hAnsi="Arial" w:cs="Arial"/>
          <w:color w:val="000000"/>
          <w:szCs w:val="20"/>
          <w:shd w:val="clear" w:color="auto" w:fill="FFFFFF"/>
        </w:rPr>
        <w:t>blood on its hands</w:t>
      </w:r>
      <w:r w:rsidR="00F025FA">
        <w:rPr>
          <w:rFonts w:ascii="Arial" w:eastAsia="Times New Roman" w:hAnsi="Arial" w:cs="Arial"/>
          <w:color w:val="000000"/>
          <w:szCs w:val="20"/>
          <w:shd w:val="clear" w:color="auto" w:fill="FFFFFF"/>
        </w:rPr>
        <w:t xml:space="preserve"> and should be held responsible</w:t>
      </w:r>
      <w:r w:rsidR="005D5BDF">
        <w:rPr>
          <w:rFonts w:ascii="Arial" w:eastAsia="Times New Roman" w:hAnsi="Arial" w:cs="Arial"/>
          <w:color w:val="000000"/>
          <w:szCs w:val="20"/>
          <w:shd w:val="clear" w:color="auto" w:fill="FFFFFF"/>
        </w:rPr>
        <w:t xml:space="preserve">. </w:t>
      </w:r>
    </w:p>
    <w:p w14:paraId="209F3D61" w14:textId="464A3264" w:rsidR="006960CE" w:rsidRPr="008E26BC" w:rsidRDefault="006960CE" w:rsidP="005E7667">
      <w:pPr>
        <w:rPr>
          <w:rFonts w:ascii="Times New Roman" w:eastAsia="Times New Roman" w:hAnsi="Times New Roman" w:cs="Times New Roman"/>
          <w:sz w:val="20"/>
          <w:szCs w:val="20"/>
        </w:rPr>
      </w:pPr>
      <w:r>
        <w:rPr>
          <w:rFonts w:ascii="Arial" w:eastAsia="Times New Roman" w:hAnsi="Arial" w:cs="Arial"/>
          <w:color w:val="000000"/>
          <w:szCs w:val="20"/>
          <w:shd w:val="clear" w:color="auto" w:fill="FFFFFF"/>
        </w:rPr>
        <w:br/>
      </w:r>
      <w:r w:rsidR="000C00F1">
        <w:rPr>
          <w:rFonts w:ascii="Arial" w:eastAsia="Times New Roman" w:hAnsi="Arial" w:cs="Arial"/>
          <w:color w:val="000000"/>
          <w:szCs w:val="20"/>
          <w:shd w:val="clear" w:color="auto" w:fill="FFFFFF"/>
        </w:rPr>
        <w:t xml:space="preserve">Casinos such as the </w:t>
      </w:r>
      <w:r w:rsidR="000C00F1">
        <w:rPr>
          <w:rFonts w:ascii="Arial" w:eastAsia="Times New Roman" w:hAnsi="Arial" w:cs="Arial"/>
          <w:i/>
          <w:color w:val="000000"/>
          <w:szCs w:val="20"/>
          <w:shd w:val="clear" w:color="auto" w:fill="FFFFFF"/>
        </w:rPr>
        <w:t xml:space="preserve">Bellagio </w:t>
      </w:r>
      <w:r w:rsidR="000C00F1">
        <w:rPr>
          <w:rFonts w:ascii="Arial" w:eastAsia="Times New Roman" w:hAnsi="Arial" w:cs="Arial"/>
          <w:color w:val="000000"/>
          <w:szCs w:val="20"/>
          <w:shd w:val="clear" w:color="auto" w:fill="FFFFFF"/>
        </w:rPr>
        <w:t xml:space="preserve">in </w:t>
      </w:r>
      <w:r w:rsidR="000C00F1">
        <w:rPr>
          <w:rFonts w:ascii="Arial" w:eastAsia="Times New Roman" w:hAnsi="Arial" w:cs="Arial"/>
          <w:i/>
          <w:color w:val="000000"/>
          <w:szCs w:val="20"/>
          <w:shd w:val="clear" w:color="auto" w:fill="FFFFFF"/>
        </w:rPr>
        <w:t xml:space="preserve">Las Vegas </w:t>
      </w:r>
      <w:r w:rsidR="000C00F1">
        <w:rPr>
          <w:rFonts w:ascii="Arial" w:eastAsia="Times New Roman" w:hAnsi="Arial" w:cs="Arial"/>
          <w:color w:val="000000"/>
          <w:szCs w:val="20"/>
          <w:shd w:val="clear" w:color="auto" w:fill="FFFFFF"/>
        </w:rPr>
        <w:t>are known to give free hotel suites to people who are</w:t>
      </w:r>
      <w:r w:rsidR="004040F7">
        <w:rPr>
          <w:rFonts w:ascii="Arial" w:eastAsia="Times New Roman" w:hAnsi="Arial" w:cs="Arial"/>
          <w:color w:val="000000"/>
          <w:szCs w:val="20"/>
          <w:shd w:val="clear" w:color="auto" w:fill="FFFFFF"/>
        </w:rPr>
        <w:t xml:space="preserve"> more</w:t>
      </w:r>
      <w:r w:rsidR="000C00F1">
        <w:rPr>
          <w:rFonts w:ascii="Arial" w:eastAsia="Times New Roman" w:hAnsi="Arial" w:cs="Arial"/>
          <w:color w:val="000000"/>
          <w:szCs w:val="20"/>
          <w:shd w:val="clear" w:color="auto" w:fill="FFFFFF"/>
        </w:rPr>
        <w:t xml:space="preserve"> likely to spend large amounts of money in their casinos. </w:t>
      </w:r>
      <w:r w:rsidR="008E26BC" w:rsidRPr="008E26BC">
        <w:rPr>
          <w:rFonts w:ascii="Arial" w:eastAsia="Times New Roman" w:hAnsi="Arial" w:cs="Arial"/>
          <w:i/>
          <w:color w:val="000000"/>
          <w:sz w:val="20"/>
          <w:szCs w:val="20"/>
          <w:shd w:val="clear" w:color="auto" w:fill="FFFFFF"/>
        </w:rPr>
        <w:t>(Bloomberg.com, 2018)</w:t>
      </w:r>
      <w:r w:rsidR="008E26BC">
        <w:rPr>
          <w:rFonts w:ascii="Times New Roman" w:eastAsia="Times New Roman" w:hAnsi="Times New Roman" w:cs="Times New Roman"/>
          <w:sz w:val="20"/>
          <w:szCs w:val="20"/>
        </w:rPr>
        <w:t xml:space="preserve"> </w:t>
      </w:r>
      <w:r w:rsidR="000C00F1">
        <w:rPr>
          <w:rFonts w:ascii="Arial" w:eastAsia="Times New Roman" w:hAnsi="Arial" w:cs="Arial"/>
          <w:color w:val="000000"/>
          <w:szCs w:val="20"/>
          <w:shd w:val="clear" w:color="auto" w:fill="FFFFFF"/>
        </w:rPr>
        <w:t xml:space="preserve">This starkly contrasts </w:t>
      </w:r>
      <w:r w:rsidR="000942D0">
        <w:rPr>
          <w:rFonts w:ascii="Arial" w:eastAsia="Times New Roman" w:hAnsi="Arial" w:cs="Arial"/>
          <w:color w:val="000000"/>
          <w:szCs w:val="20"/>
          <w:shd w:val="clear" w:color="auto" w:fill="FFFFFF"/>
        </w:rPr>
        <w:t xml:space="preserve">with </w:t>
      </w:r>
      <w:r w:rsidR="000C00F1">
        <w:rPr>
          <w:rFonts w:ascii="Arial" w:eastAsia="Times New Roman" w:hAnsi="Arial" w:cs="Arial"/>
          <w:color w:val="000000"/>
          <w:szCs w:val="20"/>
          <w:shd w:val="clear" w:color="auto" w:fill="FFFFFF"/>
        </w:rPr>
        <w:t>the way</w:t>
      </w:r>
      <w:r w:rsidR="000942D0">
        <w:rPr>
          <w:rFonts w:ascii="Arial" w:eastAsia="Times New Roman" w:hAnsi="Arial" w:cs="Arial"/>
          <w:color w:val="000000"/>
          <w:szCs w:val="20"/>
          <w:shd w:val="clear" w:color="auto" w:fill="FFFFFF"/>
        </w:rPr>
        <w:t xml:space="preserve"> in which</w:t>
      </w:r>
      <w:r w:rsidR="000C00F1">
        <w:rPr>
          <w:rFonts w:ascii="Arial" w:eastAsia="Times New Roman" w:hAnsi="Arial" w:cs="Arial"/>
          <w:color w:val="000000"/>
          <w:szCs w:val="20"/>
          <w:shd w:val="clear" w:color="auto" w:fill="FFFFFF"/>
        </w:rPr>
        <w:t xml:space="preserve"> online betting companies target people, as they seem to lean towards the working class side of the spectrum rather than the wealthy, white-collar </w:t>
      </w:r>
      <w:r w:rsidR="00574C78">
        <w:rPr>
          <w:rFonts w:ascii="Arial" w:eastAsia="Times New Roman" w:hAnsi="Arial" w:cs="Arial"/>
          <w:color w:val="000000"/>
          <w:szCs w:val="20"/>
          <w:shd w:val="clear" w:color="auto" w:fill="FFFFFF"/>
        </w:rPr>
        <w:t>individuals</w:t>
      </w:r>
      <w:r w:rsidR="000C00F1">
        <w:rPr>
          <w:rFonts w:ascii="Arial" w:eastAsia="Times New Roman" w:hAnsi="Arial" w:cs="Arial"/>
          <w:color w:val="000000"/>
          <w:szCs w:val="20"/>
          <w:shd w:val="clear" w:color="auto" w:fill="FFFFFF"/>
        </w:rPr>
        <w:t xml:space="preserve"> </w:t>
      </w:r>
      <w:r w:rsidR="00574C78">
        <w:rPr>
          <w:rFonts w:ascii="Arial" w:eastAsia="Times New Roman" w:hAnsi="Arial" w:cs="Arial"/>
          <w:color w:val="000000"/>
          <w:szCs w:val="20"/>
          <w:shd w:val="clear" w:color="auto" w:fill="FFFFFF"/>
        </w:rPr>
        <w:t>who</w:t>
      </w:r>
      <w:r w:rsidR="000C00F1">
        <w:rPr>
          <w:rFonts w:ascii="Arial" w:eastAsia="Times New Roman" w:hAnsi="Arial" w:cs="Arial"/>
          <w:color w:val="000000"/>
          <w:szCs w:val="20"/>
          <w:shd w:val="clear" w:color="auto" w:fill="FFFFFF"/>
        </w:rPr>
        <w:t xml:space="preserve"> are targeted and courted by casinos. </w:t>
      </w:r>
    </w:p>
    <w:p w14:paraId="7315E6DF" w14:textId="0E964DE5" w:rsidR="000C00F1" w:rsidRPr="000C00F1" w:rsidRDefault="000C00F1" w:rsidP="005E7667">
      <w:pPr>
        <w:rPr>
          <w:rFonts w:ascii="Arial" w:eastAsia="Times New Roman" w:hAnsi="Arial" w:cs="Arial"/>
          <w:color w:val="000000"/>
          <w:szCs w:val="20"/>
          <w:shd w:val="clear" w:color="auto" w:fill="FFFFFF"/>
        </w:rPr>
      </w:pPr>
    </w:p>
    <w:p w14:paraId="0AD09A05" w14:textId="77777777" w:rsidR="00545184" w:rsidRDefault="00545184" w:rsidP="00545184">
      <w:pPr>
        <w:rPr>
          <w:rFonts w:ascii="Arial" w:eastAsia="Times New Roman" w:hAnsi="Arial" w:cs="Arial"/>
          <w:i/>
          <w:color w:val="000000"/>
          <w:sz w:val="20"/>
          <w:szCs w:val="20"/>
          <w:shd w:val="clear" w:color="auto" w:fill="FFFFFF"/>
        </w:rPr>
      </w:pPr>
      <w:r>
        <w:rPr>
          <w:rFonts w:ascii="Arial" w:hAnsi="Arial" w:cs="Arial"/>
        </w:rPr>
        <w:t xml:space="preserve">In 2017, four gambling companies were subject to investigation from the </w:t>
      </w:r>
      <w:r>
        <w:rPr>
          <w:rFonts w:ascii="Arial" w:hAnsi="Arial" w:cs="Arial"/>
          <w:i/>
        </w:rPr>
        <w:t>Advertising Standards Authority</w:t>
      </w:r>
      <w:r>
        <w:rPr>
          <w:rFonts w:ascii="Arial" w:hAnsi="Arial" w:cs="Arial"/>
        </w:rPr>
        <w:t xml:space="preserve"> for online adverts placed by ‘affiliates’ who are paid to direct web-traffic to online gambling companies. </w:t>
      </w:r>
      <w:r w:rsidRPr="00545184">
        <w:rPr>
          <w:rFonts w:ascii="Arial" w:eastAsia="Times New Roman" w:hAnsi="Arial" w:cs="Arial"/>
          <w:i/>
          <w:color w:val="000000"/>
          <w:sz w:val="20"/>
          <w:szCs w:val="20"/>
          <w:shd w:val="clear" w:color="auto" w:fill="FFFFFF"/>
        </w:rPr>
        <w:t>(Davies and Sweney, 2017)</w:t>
      </w:r>
    </w:p>
    <w:p w14:paraId="7FB16C2F" w14:textId="77777777" w:rsidR="00545184" w:rsidRDefault="00545184" w:rsidP="00545184">
      <w:pPr>
        <w:rPr>
          <w:rFonts w:ascii="Arial" w:eastAsia="Times New Roman" w:hAnsi="Arial" w:cs="Arial"/>
          <w:i/>
          <w:color w:val="000000"/>
          <w:sz w:val="20"/>
          <w:szCs w:val="20"/>
          <w:shd w:val="clear" w:color="auto" w:fill="FFFFFF"/>
        </w:rPr>
      </w:pPr>
    </w:p>
    <w:p w14:paraId="38CA7E3C" w14:textId="4E98D29E" w:rsidR="00CE066A" w:rsidRPr="00C76AEC" w:rsidRDefault="00CE066A" w:rsidP="00CE066A">
      <w:pPr>
        <w:rPr>
          <w:rStyle w:val="SubtleReference"/>
          <w:rFonts w:ascii="Arial" w:hAnsi="Arial" w:cs="Arial"/>
          <w:i/>
          <w:color w:val="auto"/>
          <w:sz w:val="20"/>
          <w:u w:val="none"/>
        </w:rPr>
      </w:pPr>
      <w:r w:rsidRPr="00C76AEC">
        <w:rPr>
          <w:rStyle w:val="SubtleReference"/>
          <w:rFonts w:ascii="Arial" w:hAnsi="Arial" w:cs="Arial"/>
          <w:i/>
          <w:color w:val="auto"/>
          <w:sz w:val="20"/>
          <w:u w:val="none"/>
        </w:rPr>
        <w:t>‘One of the ads, which appeared on three websites, referred to “William” who was “£130,000 in debt after having to sell the house and continue to pay out of pocket for his wife’s cancer-related medical bills their insurance wouldn’t cover”.</w:t>
      </w:r>
    </w:p>
    <w:p w14:paraId="4B5984E9" w14:textId="77777777" w:rsidR="00CE066A" w:rsidRPr="00C76AEC" w:rsidRDefault="00CE066A" w:rsidP="00CE066A">
      <w:pPr>
        <w:rPr>
          <w:rStyle w:val="SubtleReference"/>
          <w:rFonts w:ascii="Arial" w:hAnsi="Arial" w:cs="Arial"/>
          <w:i/>
          <w:color w:val="auto"/>
          <w:sz w:val="20"/>
          <w:u w:val="none"/>
        </w:rPr>
      </w:pPr>
      <w:r w:rsidRPr="00C76AEC">
        <w:rPr>
          <w:rStyle w:val="SubtleReference"/>
          <w:rFonts w:ascii="Arial" w:hAnsi="Arial" w:cs="Arial"/>
          <w:i/>
          <w:color w:val="auto"/>
          <w:sz w:val="20"/>
          <w:u w:val="none"/>
        </w:rPr>
        <w:t>“William took to Facebook one night in the hospital lobby to update his friends and family on his wife’s health,” it continued. “A little tired and admittedly a bit repressed, William stumbled upon an ad for Sky Vegas.</w:t>
      </w:r>
    </w:p>
    <w:p w14:paraId="68D0DC13" w14:textId="77777777" w:rsidR="00CE066A" w:rsidRPr="00C76AEC" w:rsidRDefault="00CE066A" w:rsidP="00CE066A">
      <w:pPr>
        <w:rPr>
          <w:rStyle w:val="SubtleReference"/>
          <w:rFonts w:ascii="Arial" w:hAnsi="Arial" w:cs="Arial"/>
          <w:i/>
          <w:color w:val="auto"/>
          <w:sz w:val="20"/>
          <w:u w:val="none"/>
        </w:rPr>
      </w:pPr>
      <w:r w:rsidRPr="00C76AEC">
        <w:rPr>
          <w:rStyle w:val="SubtleReference"/>
          <w:rFonts w:ascii="Arial" w:hAnsi="Arial" w:cs="Arial"/>
          <w:i/>
          <w:color w:val="auto"/>
          <w:sz w:val="20"/>
          <w:u w:val="none"/>
        </w:rPr>
        <w:t xml:space="preserve">“With little to no money to spend he admits he laughed and almost scrolled past it until he saw they were offering a promotion that would reward him with £10 free at the Jackpot 7 game, which at over £700,000 was too hard to pass up.” </w:t>
      </w:r>
    </w:p>
    <w:p w14:paraId="0FA384DC" w14:textId="7D15C395" w:rsidR="00CE066A" w:rsidRPr="00C76AEC" w:rsidRDefault="00CE066A" w:rsidP="00CE066A">
      <w:pPr>
        <w:rPr>
          <w:rStyle w:val="SubtleReference"/>
          <w:rFonts w:ascii="Arial" w:hAnsi="Arial" w:cs="Arial"/>
          <w:i/>
          <w:color w:val="auto"/>
          <w:sz w:val="20"/>
          <w:u w:val="none"/>
        </w:rPr>
      </w:pPr>
      <w:r w:rsidRPr="00C76AEC">
        <w:rPr>
          <w:rStyle w:val="SubtleReference"/>
          <w:rFonts w:ascii="Arial" w:hAnsi="Arial" w:cs="Arial"/>
          <w:i/>
          <w:color w:val="auto"/>
          <w:sz w:val="20"/>
          <w:u w:val="none"/>
        </w:rPr>
        <w:t>The ad, which the ASA said “targeted vulnerable people” stated that “William” had won “over 30 times his annual salary in a single spin,” adding that “his debt and financial worries came to an abrupt end”.’ (theguardian.com, 2017)</w:t>
      </w:r>
    </w:p>
    <w:p w14:paraId="0F2CAC83" w14:textId="77777777" w:rsidR="00CE066A" w:rsidRPr="000C5D02" w:rsidRDefault="00CE066A" w:rsidP="00CE066A">
      <w:pPr>
        <w:rPr>
          <w:rStyle w:val="SubtleReference"/>
        </w:rPr>
      </w:pPr>
    </w:p>
    <w:p w14:paraId="2D8DC463" w14:textId="77777777" w:rsidR="00C6509E" w:rsidRDefault="00C76AEC" w:rsidP="00CE066A">
      <w:pPr>
        <w:rPr>
          <w:rFonts w:ascii="Arial" w:hAnsi="Arial" w:cs="Arial"/>
          <w:szCs w:val="20"/>
        </w:rPr>
      </w:pPr>
      <w:r>
        <w:rPr>
          <w:rFonts w:ascii="Arial" w:hAnsi="Arial" w:cs="Arial"/>
          <w:szCs w:val="20"/>
        </w:rPr>
        <w:t xml:space="preserve">It is irrefutable that the affiliate of these gambling companies </w:t>
      </w:r>
      <w:r w:rsidR="0076155F">
        <w:rPr>
          <w:rFonts w:ascii="Arial" w:hAnsi="Arial" w:cs="Arial"/>
          <w:szCs w:val="20"/>
        </w:rPr>
        <w:t xml:space="preserve">was targeting </w:t>
      </w:r>
      <w:r w:rsidR="007841C5">
        <w:rPr>
          <w:rFonts w:ascii="Arial" w:hAnsi="Arial" w:cs="Arial"/>
          <w:szCs w:val="20"/>
        </w:rPr>
        <w:t xml:space="preserve">vulnerable people with its promotional material. People who find themselves in similar horrific situations to the fictitious ‘William’ may use this </w:t>
      </w:r>
      <w:r w:rsidR="00C6509E">
        <w:rPr>
          <w:rFonts w:ascii="Arial" w:hAnsi="Arial" w:cs="Arial"/>
          <w:szCs w:val="20"/>
        </w:rPr>
        <w:t>advertisement</w:t>
      </w:r>
      <w:r w:rsidR="007841C5">
        <w:rPr>
          <w:rFonts w:ascii="Arial" w:hAnsi="Arial" w:cs="Arial"/>
          <w:szCs w:val="20"/>
        </w:rPr>
        <w:t xml:space="preserve"> as justification and encouragement to start gambling. </w:t>
      </w:r>
    </w:p>
    <w:p w14:paraId="750D4C28" w14:textId="7F5CC88B" w:rsidR="00CE066A" w:rsidRDefault="007841C5" w:rsidP="00CE066A">
      <w:pPr>
        <w:rPr>
          <w:rFonts w:ascii="Arial" w:hAnsi="Arial" w:cs="Arial"/>
          <w:szCs w:val="20"/>
        </w:rPr>
      </w:pPr>
      <w:r>
        <w:rPr>
          <w:rFonts w:ascii="Arial" w:hAnsi="Arial" w:cs="Arial"/>
          <w:szCs w:val="20"/>
        </w:rPr>
        <w:t>The uncertainty however, lies with whether or not these gambling companies knew that their affiliate was using such a predatory tactic to</w:t>
      </w:r>
      <w:r w:rsidR="006830DA">
        <w:rPr>
          <w:rFonts w:ascii="Arial" w:hAnsi="Arial" w:cs="Arial"/>
          <w:szCs w:val="20"/>
        </w:rPr>
        <w:t xml:space="preserve"> try and garner more customers.</w:t>
      </w:r>
      <w:r w:rsidR="00C6509E">
        <w:rPr>
          <w:rFonts w:ascii="Arial" w:hAnsi="Arial" w:cs="Arial"/>
          <w:szCs w:val="20"/>
        </w:rPr>
        <w:t xml:space="preserve"> The four gambling </w:t>
      </w:r>
      <w:r w:rsidR="00923409">
        <w:rPr>
          <w:rFonts w:ascii="Arial" w:hAnsi="Arial" w:cs="Arial"/>
          <w:szCs w:val="20"/>
        </w:rPr>
        <w:t xml:space="preserve">companies were, in-fact, benefiting from the advertisement that the affiliate had made, but that alone can not be used as conclusive proof that they orchestrated the advertisement. </w:t>
      </w:r>
    </w:p>
    <w:p w14:paraId="0DCD7293" w14:textId="77777777" w:rsidR="00EB00F9" w:rsidRDefault="00EB00F9" w:rsidP="00CE066A">
      <w:pPr>
        <w:rPr>
          <w:rFonts w:ascii="Arial" w:hAnsi="Arial" w:cs="Arial"/>
          <w:szCs w:val="20"/>
        </w:rPr>
      </w:pPr>
    </w:p>
    <w:p w14:paraId="1DB134D7" w14:textId="77777777" w:rsidR="00EB00F9" w:rsidRDefault="00EB00F9" w:rsidP="00CE066A">
      <w:pPr>
        <w:rPr>
          <w:rFonts w:ascii="Arial" w:hAnsi="Arial" w:cs="Arial"/>
          <w:szCs w:val="20"/>
        </w:rPr>
      </w:pPr>
    </w:p>
    <w:p w14:paraId="3244E1DD" w14:textId="77777777" w:rsidR="00EB00F9" w:rsidRDefault="00EB00F9" w:rsidP="00CE066A">
      <w:pPr>
        <w:rPr>
          <w:rFonts w:ascii="Arial" w:hAnsi="Arial" w:cs="Arial"/>
          <w:szCs w:val="20"/>
        </w:rPr>
      </w:pPr>
    </w:p>
    <w:p w14:paraId="63F7BE5B" w14:textId="301E5FEA" w:rsidR="00945F74" w:rsidRPr="00945F74" w:rsidRDefault="00945F74" w:rsidP="00CE066A">
      <w:pPr>
        <w:rPr>
          <w:rFonts w:ascii="Arial" w:hAnsi="Arial" w:cs="Arial"/>
          <w:b/>
          <w:sz w:val="32"/>
          <w:szCs w:val="20"/>
          <w:u w:val="single"/>
        </w:rPr>
      </w:pPr>
      <w:r w:rsidRPr="00945F74">
        <w:rPr>
          <w:rFonts w:ascii="Arial" w:hAnsi="Arial" w:cs="Arial"/>
          <w:b/>
          <w:sz w:val="32"/>
          <w:szCs w:val="20"/>
          <w:u w:val="single"/>
        </w:rPr>
        <w:t>Gaming companies, the wolf in sheep’s clothing</w:t>
      </w:r>
    </w:p>
    <w:p w14:paraId="3323CA94" w14:textId="77777777" w:rsidR="00413F3D" w:rsidRDefault="00413F3D" w:rsidP="00CE066A">
      <w:pPr>
        <w:rPr>
          <w:rFonts w:ascii="Arial" w:eastAsia="Times New Roman" w:hAnsi="Arial" w:cs="Arial"/>
          <w:i/>
          <w:sz w:val="20"/>
          <w:szCs w:val="20"/>
        </w:rPr>
      </w:pPr>
    </w:p>
    <w:p w14:paraId="4DC7C5EA" w14:textId="00B444B6" w:rsidR="00945F74" w:rsidRPr="000020A4" w:rsidRDefault="00945F74" w:rsidP="00945F74">
      <w:pPr>
        <w:rPr>
          <w:rFonts w:ascii="Times New Roman" w:eastAsia="Times New Roman" w:hAnsi="Times New Roman" w:cs="Times New Roman"/>
          <w:szCs w:val="20"/>
        </w:rPr>
      </w:pPr>
      <w:r>
        <w:rPr>
          <w:rFonts w:ascii="Arial" w:eastAsia="Times New Roman" w:hAnsi="Arial" w:cs="Arial"/>
          <w:szCs w:val="20"/>
        </w:rPr>
        <w:t xml:space="preserve">Video games have become an irreplaceable part of world-culture and the industry is now valued at 120 billion US dollars. </w:t>
      </w:r>
      <w:r w:rsidRPr="00945F74">
        <w:rPr>
          <w:rFonts w:ascii="Arial" w:eastAsia="Times New Roman" w:hAnsi="Arial" w:cs="Arial"/>
          <w:i/>
          <w:color w:val="000000"/>
          <w:sz w:val="20"/>
          <w:szCs w:val="20"/>
          <w:shd w:val="clear" w:color="auto" w:fill="FFFFFF"/>
        </w:rPr>
        <w:t>(Business Insider, 2019)</w:t>
      </w:r>
      <w:r w:rsidR="000020A4">
        <w:rPr>
          <w:rFonts w:ascii="Arial" w:eastAsia="Times New Roman" w:hAnsi="Arial" w:cs="Arial"/>
          <w:color w:val="000000"/>
          <w:szCs w:val="20"/>
          <w:shd w:val="clear" w:color="auto" w:fill="FFFFFF"/>
        </w:rPr>
        <w:t xml:space="preserve"> With new technology paving the way for better and more immersive games, new game mechanics are being released to the public that </w:t>
      </w:r>
      <w:r w:rsidR="0081294F">
        <w:rPr>
          <w:rFonts w:ascii="Arial" w:eastAsia="Times New Roman" w:hAnsi="Arial" w:cs="Arial"/>
          <w:color w:val="000000"/>
          <w:szCs w:val="20"/>
          <w:shd w:val="clear" w:color="auto" w:fill="FFFFFF"/>
        </w:rPr>
        <w:t xml:space="preserve">are almost identical to gambling found online and in casinos. </w:t>
      </w:r>
      <w:r w:rsidR="000020A4">
        <w:rPr>
          <w:rFonts w:ascii="Arial" w:eastAsia="Times New Roman" w:hAnsi="Arial" w:cs="Arial"/>
          <w:color w:val="000000"/>
          <w:szCs w:val="20"/>
          <w:shd w:val="clear" w:color="auto" w:fill="FFFFFF"/>
        </w:rPr>
        <w:t xml:space="preserve"> </w:t>
      </w:r>
    </w:p>
    <w:p w14:paraId="29C937FC" w14:textId="46AC7248" w:rsidR="00945F74" w:rsidRPr="00945F74" w:rsidRDefault="00945F74" w:rsidP="00CE066A">
      <w:pPr>
        <w:rPr>
          <w:rFonts w:ascii="Arial" w:eastAsia="Times New Roman" w:hAnsi="Arial" w:cs="Arial"/>
          <w:szCs w:val="20"/>
        </w:rPr>
      </w:pPr>
    </w:p>
    <w:p w14:paraId="58BE5001" w14:textId="5E6248EC" w:rsidR="009B4B44" w:rsidRPr="00945F74" w:rsidRDefault="00814C1A" w:rsidP="00CE066A">
      <w:pPr>
        <w:rPr>
          <w:rFonts w:ascii="Arial" w:hAnsi="Arial" w:cs="Arial"/>
          <w:szCs w:val="20"/>
        </w:rPr>
      </w:pPr>
      <w:r>
        <w:rPr>
          <w:rFonts w:ascii="Helvetica" w:hAnsi="Helvetica" w:cs="Helvetica"/>
          <w:noProof/>
          <w:lang w:val="en-US"/>
        </w:rPr>
        <w:drawing>
          <wp:anchor distT="0" distB="0" distL="114300" distR="114300" simplePos="0" relativeHeight="251678720" behindDoc="0" locked="0" layoutInCell="1" allowOverlap="1" wp14:anchorId="446BEE14" wp14:editId="45B422E7">
            <wp:simplePos x="0" y="0"/>
            <wp:positionH relativeFrom="column">
              <wp:posOffset>571500</wp:posOffset>
            </wp:positionH>
            <wp:positionV relativeFrom="paragraph">
              <wp:posOffset>31750</wp:posOffset>
            </wp:positionV>
            <wp:extent cx="4002405" cy="2248535"/>
            <wp:effectExtent l="0" t="0" r="10795" b="12065"/>
            <wp:wrapSquare wrapText="bothSides"/>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02405" cy="2248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8E6D72" w14:textId="5E397C4C" w:rsidR="00501908" w:rsidRPr="00CE066A" w:rsidRDefault="00501908" w:rsidP="00CE066A">
      <w:pPr>
        <w:rPr>
          <w:rFonts w:ascii="Arial" w:hAnsi="Arial" w:cs="Arial"/>
          <w:i/>
          <w:sz w:val="20"/>
          <w:szCs w:val="20"/>
          <w:u w:val="single"/>
        </w:rPr>
      </w:pPr>
    </w:p>
    <w:p w14:paraId="0D099838" w14:textId="77777777" w:rsidR="00501908" w:rsidRPr="00CE066A" w:rsidRDefault="00501908" w:rsidP="00CE066A">
      <w:pPr>
        <w:rPr>
          <w:rFonts w:ascii="Arial" w:hAnsi="Arial" w:cs="Arial"/>
          <w:i/>
          <w:sz w:val="20"/>
          <w:szCs w:val="20"/>
          <w:u w:val="single"/>
        </w:rPr>
      </w:pPr>
    </w:p>
    <w:p w14:paraId="442152BE" w14:textId="77777777" w:rsidR="00501908" w:rsidRPr="00CE066A" w:rsidRDefault="00501908" w:rsidP="00CE066A">
      <w:pPr>
        <w:rPr>
          <w:rFonts w:ascii="Arial" w:hAnsi="Arial" w:cs="Arial"/>
          <w:i/>
          <w:sz w:val="20"/>
          <w:szCs w:val="20"/>
          <w:u w:val="single"/>
        </w:rPr>
      </w:pPr>
    </w:p>
    <w:p w14:paraId="4D7017EB" w14:textId="203E336A" w:rsidR="00501908" w:rsidRPr="00CE066A" w:rsidRDefault="00501908" w:rsidP="00CE066A">
      <w:pPr>
        <w:rPr>
          <w:rFonts w:ascii="Arial" w:hAnsi="Arial" w:cs="Arial"/>
          <w:i/>
          <w:sz w:val="20"/>
          <w:szCs w:val="20"/>
          <w:u w:val="single"/>
        </w:rPr>
      </w:pPr>
    </w:p>
    <w:p w14:paraId="6052647E" w14:textId="741062CE" w:rsidR="00501908" w:rsidRPr="00CE066A" w:rsidRDefault="00501908" w:rsidP="00CE066A">
      <w:pPr>
        <w:rPr>
          <w:rFonts w:ascii="Arial" w:hAnsi="Arial" w:cs="Arial"/>
          <w:i/>
          <w:sz w:val="20"/>
          <w:szCs w:val="20"/>
          <w:u w:val="single"/>
        </w:rPr>
      </w:pPr>
    </w:p>
    <w:p w14:paraId="53E6129C" w14:textId="77777777" w:rsidR="00501908" w:rsidRPr="00CE066A" w:rsidRDefault="00501908" w:rsidP="00CE066A">
      <w:pPr>
        <w:rPr>
          <w:rFonts w:ascii="Arial" w:hAnsi="Arial" w:cs="Arial"/>
          <w:sz w:val="20"/>
          <w:szCs w:val="20"/>
          <w:u w:val="single"/>
        </w:rPr>
      </w:pPr>
    </w:p>
    <w:p w14:paraId="3C64C689" w14:textId="77777777" w:rsidR="00501908" w:rsidRPr="00CE066A" w:rsidRDefault="00501908" w:rsidP="00CE066A">
      <w:pPr>
        <w:rPr>
          <w:rFonts w:ascii="Arial" w:hAnsi="Arial" w:cs="Arial"/>
          <w:sz w:val="20"/>
          <w:szCs w:val="20"/>
          <w:u w:val="single"/>
        </w:rPr>
      </w:pPr>
    </w:p>
    <w:p w14:paraId="012143C6" w14:textId="77777777" w:rsidR="00501908" w:rsidRPr="00CE066A" w:rsidRDefault="00501908" w:rsidP="00CE066A">
      <w:pPr>
        <w:rPr>
          <w:rFonts w:ascii="Arial" w:hAnsi="Arial" w:cs="Arial"/>
          <w:sz w:val="20"/>
          <w:szCs w:val="20"/>
          <w:u w:val="single"/>
        </w:rPr>
      </w:pPr>
    </w:p>
    <w:p w14:paraId="56EE9830" w14:textId="77777777" w:rsidR="00074A48" w:rsidRPr="00CE066A" w:rsidRDefault="00074A48" w:rsidP="00CE066A">
      <w:pPr>
        <w:rPr>
          <w:rFonts w:ascii="Arial" w:hAnsi="Arial" w:cs="Arial"/>
          <w:sz w:val="20"/>
          <w:szCs w:val="20"/>
          <w:u w:val="single"/>
        </w:rPr>
      </w:pPr>
    </w:p>
    <w:p w14:paraId="1A513DE2" w14:textId="0D47253B" w:rsidR="00074A48" w:rsidRPr="00CE066A" w:rsidRDefault="00814C1A" w:rsidP="00CE066A">
      <w:pPr>
        <w:rPr>
          <w:rFonts w:ascii="Arial" w:hAnsi="Arial" w:cs="Arial"/>
          <w:sz w:val="20"/>
          <w:szCs w:val="20"/>
          <w:u w:val="single"/>
        </w:rPr>
      </w:pPr>
      <w:r>
        <w:rPr>
          <w:rFonts w:ascii="Arial" w:hAnsi="Arial" w:cs="Arial"/>
          <w:i/>
          <w:noProof/>
          <w:sz w:val="20"/>
          <w:szCs w:val="20"/>
          <w:u w:val="single"/>
          <w:lang w:val="en-US"/>
        </w:rPr>
        <mc:AlternateContent>
          <mc:Choice Requires="wps">
            <w:drawing>
              <wp:anchor distT="0" distB="0" distL="114300" distR="114300" simplePos="0" relativeHeight="251677696" behindDoc="0" locked="0" layoutInCell="1" allowOverlap="1" wp14:anchorId="7533F14E" wp14:editId="7D6BF2FD">
                <wp:simplePos x="0" y="0"/>
                <wp:positionH relativeFrom="column">
                  <wp:posOffset>114300</wp:posOffset>
                </wp:positionH>
                <wp:positionV relativeFrom="paragraph">
                  <wp:posOffset>828675</wp:posOffset>
                </wp:positionV>
                <wp:extent cx="5029200" cy="6858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50292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BABA81" w14:textId="77777777" w:rsidR="00BA1562" w:rsidRPr="00814C1A" w:rsidRDefault="00BA1562" w:rsidP="00814C1A">
                            <w:pPr>
                              <w:rPr>
                                <w:rFonts w:ascii="Arial" w:eastAsia="Times New Roman" w:hAnsi="Arial" w:cs="Arial"/>
                                <w:i/>
                                <w:sz w:val="20"/>
                                <w:szCs w:val="20"/>
                              </w:rPr>
                            </w:pPr>
                            <w:r w:rsidRPr="00814C1A">
                              <w:rPr>
                                <w:rFonts w:ascii="Arial" w:hAnsi="Arial" w:cs="Arial"/>
                                <w:i/>
                                <w:sz w:val="20"/>
                                <w:szCs w:val="20"/>
                              </w:rPr>
                              <w:t xml:space="preserve">Still-image from Epic Games’ popular video game Fortnite, showing ‘loot-boxes’ that can be purchased. </w:t>
                            </w:r>
                            <w:r w:rsidRPr="00814C1A">
                              <w:rPr>
                                <w:rFonts w:ascii="Arial" w:eastAsia="Times New Roman" w:hAnsi="Arial" w:cs="Arial"/>
                                <w:i/>
                                <w:color w:val="000000"/>
                                <w:sz w:val="20"/>
                                <w:szCs w:val="20"/>
                                <w:shd w:val="clear" w:color="auto" w:fill="FFFFFF"/>
                              </w:rPr>
                              <w:t>(BBC, 2019)</w:t>
                            </w:r>
                          </w:p>
                          <w:p w14:paraId="496D7A36" w14:textId="5C5FC7D3" w:rsidR="00BA1562" w:rsidRPr="00DA78C3" w:rsidRDefault="00BA15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2" o:spid="_x0000_s1035" type="#_x0000_t202" style="position:absolute;margin-left:9pt;margin-top:65.25pt;width:396pt;height:54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" filled="f" stroked="f">
                <v:textbox>
                  <w:txbxContent>
                    <w:p w14:paraId="0BBABA81" w14:textId="77777777" w:rsidR="006D01D9" w:rsidRPr="00814C1A" w:rsidRDefault="006D01D9" w:rsidP="00814C1A">
                      <w:pPr>
                        <w:rPr>
                          <w:rFonts w:ascii="Arial" w:eastAsia="Times New Roman" w:hAnsi="Arial" w:cs="Arial"/>
                          <w:i/>
                          <w:sz w:val="20"/>
                          <w:szCs w:val="20"/>
                        </w:rPr>
                      </w:pPr>
                      <w:r w:rsidRPr="00814C1A">
                        <w:rPr>
                          <w:rFonts w:ascii="Arial" w:hAnsi="Arial" w:cs="Arial"/>
                          <w:i/>
                          <w:sz w:val="20"/>
                          <w:szCs w:val="20"/>
                        </w:rPr>
                        <w:t xml:space="preserve">Still-image from Epic Games’ popular video game Fortnite, showing ‘loot-boxes’ that can be purchased. </w:t>
                      </w:r>
                      <w:r w:rsidRPr="00814C1A">
                        <w:rPr>
                          <w:rFonts w:ascii="Arial" w:eastAsia="Times New Roman" w:hAnsi="Arial" w:cs="Arial"/>
                          <w:i/>
                          <w:color w:val="000000"/>
                          <w:sz w:val="20"/>
                          <w:szCs w:val="20"/>
                          <w:shd w:val="clear" w:color="auto" w:fill="FFFFFF"/>
                        </w:rPr>
                        <w:t>(BBC, 2019)</w:t>
                      </w:r>
                    </w:p>
                    <w:p w14:paraId="496D7A36" w14:textId="5C5FC7D3" w:rsidR="006D01D9" w:rsidRPr="00DA78C3" w:rsidRDefault="006D01D9"/>
                  </w:txbxContent>
                </v:textbox>
                <w10:wrap type="square"/>
              </v:shape>
            </w:pict>
          </mc:Fallback>
        </mc:AlternateContent>
      </w:r>
    </w:p>
    <w:p w14:paraId="39BFD5C7" w14:textId="77777777" w:rsidR="00074A48" w:rsidRPr="00CE066A" w:rsidRDefault="00074A48" w:rsidP="00CE066A">
      <w:pPr>
        <w:rPr>
          <w:rFonts w:ascii="Arial" w:hAnsi="Arial" w:cs="Arial"/>
          <w:sz w:val="20"/>
          <w:szCs w:val="20"/>
          <w:u w:val="single"/>
        </w:rPr>
      </w:pPr>
    </w:p>
    <w:p w14:paraId="0F79027F" w14:textId="77777777" w:rsidR="00074A48" w:rsidRPr="00CE066A" w:rsidRDefault="00074A48" w:rsidP="00CE066A">
      <w:pPr>
        <w:rPr>
          <w:rFonts w:ascii="Arial" w:hAnsi="Arial" w:cs="Arial"/>
          <w:sz w:val="20"/>
          <w:szCs w:val="20"/>
          <w:u w:val="single"/>
        </w:rPr>
      </w:pPr>
    </w:p>
    <w:p w14:paraId="30617564" w14:textId="77777777" w:rsidR="00074A48" w:rsidRPr="00CE066A" w:rsidRDefault="00074A48" w:rsidP="00CE066A">
      <w:pPr>
        <w:rPr>
          <w:rFonts w:ascii="Arial" w:hAnsi="Arial" w:cs="Arial"/>
          <w:sz w:val="20"/>
          <w:szCs w:val="20"/>
          <w:u w:val="single"/>
        </w:rPr>
      </w:pPr>
    </w:p>
    <w:p w14:paraId="0C11374D" w14:textId="77777777" w:rsidR="00814C1A" w:rsidRDefault="00814C1A" w:rsidP="00CE066A">
      <w:pPr>
        <w:rPr>
          <w:rFonts w:ascii="Arial" w:hAnsi="Arial" w:cs="Arial"/>
          <w:sz w:val="20"/>
          <w:szCs w:val="20"/>
          <w:u w:val="single"/>
        </w:rPr>
      </w:pPr>
    </w:p>
    <w:p w14:paraId="7C74F8C3" w14:textId="47582013" w:rsidR="00074A48" w:rsidRDefault="00814C1A" w:rsidP="00CE066A">
      <w:pPr>
        <w:rPr>
          <w:rFonts w:ascii="Arial" w:hAnsi="Arial" w:cs="Arial"/>
          <w:szCs w:val="20"/>
        </w:rPr>
      </w:pPr>
      <w:r w:rsidRPr="00905B67">
        <w:rPr>
          <w:rFonts w:ascii="Arial" w:hAnsi="Arial" w:cs="Arial"/>
          <w:i/>
          <w:szCs w:val="20"/>
        </w:rPr>
        <w:t>Loot-boxes</w:t>
      </w:r>
      <w:r>
        <w:rPr>
          <w:rFonts w:ascii="Arial" w:hAnsi="Arial" w:cs="Arial"/>
          <w:szCs w:val="20"/>
        </w:rPr>
        <w:t xml:space="preserve"> (sometimes referred to as </w:t>
      </w:r>
      <w:r w:rsidRPr="00905B67">
        <w:rPr>
          <w:rFonts w:ascii="Arial" w:hAnsi="Arial" w:cs="Arial"/>
          <w:i/>
          <w:szCs w:val="20"/>
        </w:rPr>
        <w:t>loot-crates</w:t>
      </w:r>
      <w:r>
        <w:rPr>
          <w:rFonts w:ascii="Arial" w:hAnsi="Arial" w:cs="Arial"/>
          <w:szCs w:val="20"/>
        </w:rPr>
        <w:t xml:space="preserve">) are essentially treasure chests that offer the user a chance at acquiring in-game items that are incredibly rare and would take countless hours to unlock without </w:t>
      </w:r>
      <w:r w:rsidRPr="00905B67">
        <w:rPr>
          <w:rFonts w:ascii="Arial" w:hAnsi="Arial" w:cs="Arial"/>
          <w:i/>
          <w:szCs w:val="20"/>
        </w:rPr>
        <w:t>loot-boxes</w:t>
      </w:r>
      <w:r>
        <w:rPr>
          <w:rFonts w:ascii="Arial" w:hAnsi="Arial" w:cs="Arial"/>
          <w:szCs w:val="20"/>
        </w:rPr>
        <w:t xml:space="preserve">. These </w:t>
      </w:r>
      <w:r w:rsidRPr="00905B67">
        <w:rPr>
          <w:rFonts w:ascii="Arial" w:hAnsi="Arial" w:cs="Arial"/>
          <w:i/>
          <w:szCs w:val="20"/>
        </w:rPr>
        <w:t>loot-boxes</w:t>
      </w:r>
      <w:r>
        <w:rPr>
          <w:rFonts w:ascii="Arial" w:hAnsi="Arial" w:cs="Arial"/>
          <w:szCs w:val="20"/>
        </w:rPr>
        <w:t xml:space="preserve"> are purchased and not earned, meaning that the user has to spend real money in order to get a chance at unlocking intangible items. </w:t>
      </w:r>
    </w:p>
    <w:p w14:paraId="0B834E1B" w14:textId="77777777" w:rsidR="00814C1A" w:rsidRDefault="00814C1A" w:rsidP="00CE066A">
      <w:pPr>
        <w:rPr>
          <w:rFonts w:ascii="Arial" w:hAnsi="Arial" w:cs="Arial"/>
          <w:szCs w:val="20"/>
        </w:rPr>
      </w:pPr>
    </w:p>
    <w:p w14:paraId="7E4B927D" w14:textId="3E7E8AD6" w:rsidR="00814C1A" w:rsidRPr="00814C1A" w:rsidRDefault="00814C1A" w:rsidP="00814C1A">
      <w:pPr>
        <w:rPr>
          <w:rFonts w:ascii="Times New Roman" w:eastAsia="Times New Roman" w:hAnsi="Times New Roman" w:cs="Times New Roman"/>
          <w:sz w:val="20"/>
          <w:szCs w:val="20"/>
        </w:rPr>
      </w:pPr>
      <w:r>
        <w:rPr>
          <w:rFonts w:ascii="Arial" w:hAnsi="Arial" w:cs="Arial"/>
          <w:szCs w:val="20"/>
        </w:rPr>
        <w:t xml:space="preserve">The whimsical art style and colourful pallet used by </w:t>
      </w:r>
      <w:r>
        <w:rPr>
          <w:rFonts w:ascii="Arial" w:hAnsi="Arial" w:cs="Arial"/>
          <w:i/>
          <w:szCs w:val="20"/>
        </w:rPr>
        <w:t>Epic Games</w:t>
      </w:r>
      <w:r>
        <w:rPr>
          <w:rFonts w:ascii="Arial" w:hAnsi="Arial" w:cs="Arial"/>
          <w:szCs w:val="20"/>
        </w:rPr>
        <w:t xml:space="preserve"> in the above image points to children being their target market. In fact, 53% of their users are aged between 10 to 25</w:t>
      </w:r>
      <w:r w:rsidR="00903899">
        <w:rPr>
          <w:rFonts w:ascii="Arial" w:hAnsi="Arial" w:cs="Arial"/>
          <w:szCs w:val="20"/>
        </w:rPr>
        <w:t xml:space="preserve"> years old</w:t>
      </w:r>
      <w:r>
        <w:rPr>
          <w:rFonts w:ascii="Arial" w:hAnsi="Arial" w:cs="Arial"/>
          <w:szCs w:val="20"/>
        </w:rPr>
        <w:t xml:space="preserve">. </w:t>
      </w:r>
      <w:r w:rsidRPr="00814C1A">
        <w:rPr>
          <w:rFonts w:ascii="Arial" w:eastAsia="Times New Roman" w:hAnsi="Arial" w:cs="Arial"/>
          <w:i/>
          <w:color w:val="000000"/>
          <w:sz w:val="20"/>
          <w:szCs w:val="20"/>
          <w:shd w:val="clear" w:color="auto" w:fill="FFFFFF"/>
        </w:rPr>
        <w:t>(Business of Apps, 2019)</w:t>
      </w:r>
    </w:p>
    <w:p w14:paraId="1AD35092" w14:textId="545EA6DC" w:rsidR="00814C1A" w:rsidRDefault="00814C1A" w:rsidP="00CE066A">
      <w:pPr>
        <w:rPr>
          <w:rFonts w:ascii="Arial" w:hAnsi="Arial" w:cs="Arial"/>
          <w:szCs w:val="20"/>
        </w:rPr>
      </w:pPr>
    </w:p>
    <w:p w14:paraId="61502AFD" w14:textId="2E020025" w:rsidR="00C6167D" w:rsidRDefault="00C6167D" w:rsidP="00C6167D">
      <w:pPr>
        <w:rPr>
          <w:rFonts w:ascii="Arial" w:eastAsia="Times New Roman" w:hAnsi="Arial" w:cs="Arial"/>
          <w:color w:val="000000"/>
          <w:szCs w:val="20"/>
          <w:shd w:val="clear" w:color="auto" w:fill="FFFFFF"/>
        </w:rPr>
      </w:pPr>
      <w:r w:rsidRPr="00905B67">
        <w:rPr>
          <w:rFonts w:ascii="Arial" w:hAnsi="Arial" w:cs="Arial"/>
          <w:i/>
          <w:szCs w:val="20"/>
        </w:rPr>
        <w:t>Loot-boxes</w:t>
      </w:r>
      <w:r>
        <w:rPr>
          <w:rFonts w:ascii="Arial" w:hAnsi="Arial" w:cs="Arial"/>
          <w:szCs w:val="20"/>
        </w:rPr>
        <w:t xml:space="preserve"> are not just limited to </w:t>
      </w:r>
      <w:r w:rsidR="003C6EED">
        <w:rPr>
          <w:rFonts w:ascii="Arial" w:hAnsi="Arial" w:cs="Arial"/>
          <w:szCs w:val="20"/>
        </w:rPr>
        <w:t xml:space="preserve">the game </w:t>
      </w:r>
      <w:r>
        <w:rPr>
          <w:rFonts w:ascii="Arial" w:hAnsi="Arial" w:cs="Arial"/>
          <w:i/>
          <w:szCs w:val="20"/>
        </w:rPr>
        <w:t>Fortnite</w:t>
      </w:r>
      <w:r w:rsidR="003C6EED">
        <w:rPr>
          <w:rFonts w:ascii="Arial" w:hAnsi="Arial" w:cs="Arial"/>
          <w:szCs w:val="20"/>
        </w:rPr>
        <w:t>. T</w:t>
      </w:r>
      <w:r>
        <w:rPr>
          <w:rFonts w:ascii="Arial" w:hAnsi="Arial" w:cs="Arial"/>
          <w:szCs w:val="20"/>
        </w:rPr>
        <w:t xml:space="preserve">his years edition of </w:t>
      </w:r>
      <w:r>
        <w:rPr>
          <w:rFonts w:ascii="Arial" w:hAnsi="Arial" w:cs="Arial"/>
          <w:i/>
          <w:szCs w:val="20"/>
        </w:rPr>
        <w:t xml:space="preserve">Electronic Arts’ </w:t>
      </w:r>
      <w:r>
        <w:rPr>
          <w:rFonts w:ascii="Arial" w:hAnsi="Arial" w:cs="Arial"/>
          <w:szCs w:val="20"/>
        </w:rPr>
        <w:t xml:space="preserve">annual football video-game </w:t>
      </w:r>
      <w:r w:rsidRPr="00272CBD">
        <w:rPr>
          <w:rFonts w:ascii="Arial" w:hAnsi="Arial" w:cs="Arial"/>
          <w:i/>
          <w:szCs w:val="20"/>
        </w:rPr>
        <w:t>FIFA</w:t>
      </w:r>
      <w:r>
        <w:rPr>
          <w:rFonts w:ascii="Arial" w:hAnsi="Arial" w:cs="Arial"/>
          <w:szCs w:val="20"/>
        </w:rPr>
        <w:t xml:space="preserve"> has already gathered 10 million players </w:t>
      </w:r>
      <w:r w:rsidRPr="00C6167D">
        <w:rPr>
          <w:rFonts w:ascii="Arial" w:eastAsia="Times New Roman" w:hAnsi="Arial" w:cs="Arial"/>
          <w:i/>
          <w:color w:val="000000"/>
          <w:sz w:val="20"/>
          <w:szCs w:val="20"/>
          <w:shd w:val="clear" w:color="auto" w:fill="FFFFFF"/>
        </w:rPr>
        <w:t>(Schaffner, 2019)</w:t>
      </w:r>
      <w:r>
        <w:rPr>
          <w:rFonts w:ascii="Arial" w:eastAsia="Times New Roman" w:hAnsi="Arial" w:cs="Arial"/>
          <w:i/>
          <w:color w:val="000000"/>
          <w:sz w:val="20"/>
          <w:szCs w:val="20"/>
          <w:shd w:val="clear" w:color="auto" w:fill="FFFFFF"/>
        </w:rPr>
        <w:t xml:space="preserve"> </w:t>
      </w:r>
      <w:r>
        <w:rPr>
          <w:rFonts w:ascii="Arial" w:eastAsia="Times New Roman" w:hAnsi="Arial" w:cs="Arial"/>
          <w:color w:val="000000"/>
          <w:szCs w:val="20"/>
          <w:shd w:val="clear" w:color="auto" w:fill="FFFFFF"/>
        </w:rPr>
        <w:t xml:space="preserve">and one of the games core mechanics is the purchase of ‘player packs’ that are bought and not earned. </w:t>
      </w:r>
    </w:p>
    <w:p w14:paraId="46AB130A" w14:textId="77777777" w:rsidR="00905B67" w:rsidRDefault="00905B67" w:rsidP="00C6167D">
      <w:pPr>
        <w:rPr>
          <w:rFonts w:ascii="Arial" w:eastAsia="Times New Roman" w:hAnsi="Arial" w:cs="Arial"/>
          <w:color w:val="000000"/>
          <w:szCs w:val="20"/>
          <w:shd w:val="clear" w:color="auto" w:fill="FFFFFF"/>
        </w:rPr>
      </w:pPr>
    </w:p>
    <w:p w14:paraId="0F1A8EDC" w14:textId="171C0357" w:rsidR="002E7D35" w:rsidRPr="002E7D35" w:rsidRDefault="00905B67" w:rsidP="002E7D35">
      <w:pPr>
        <w:rPr>
          <w:rFonts w:ascii="Times New Roman" w:eastAsia="Times New Roman" w:hAnsi="Times New Roman" w:cs="Times New Roman"/>
          <w:sz w:val="20"/>
          <w:szCs w:val="20"/>
        </w:rPr>
      </w:pPr>
      <w:r>
        <w:rPr>
          <w:rFonts w:ascii="Arial" w:eastAsia="Times New Roman" w:hAnsi="Arial" w:cs="Arial"/>
          <w:color w:val="000000"/>
          <w:szCs w:val="20"/>
          <w:shd w:val="clear" w:color="auto" w:fill="FFFFFF"/>
        </w:rPr>
        <w:t xml:space="preserve">When purchasing these </w:t>
      </w:r>
      <w:r>
        <w:rPr>
          <w:rFonts w:ascii="Arial" w:eastAsia="Times New Roman" w:hAnsi="Arial" w:cs="Arial"/>
          <w:i/>
          <w:color w:val="000000"/>
          <w:szCs w:val="20"/>
          <w:shd w:val="clear" w:color="auto" w:fill="FFFFFF"/>
        </w:rPr>
        <w:t xml:space="preserve">loot-boxes, </w:t>
      </w:r>
      <w:r>
        <w:rPr>
          <w:rFonts w:ascii="Arial" w:eastAsia="Times New Roman" w:hAnsi="Arial" w:cs="Arial"/>
          <w:color w:val="000000"/>
          <w:szCs w:val="20"/>
          <w:shd w:val="clear" w:color="auto" w:fill="FFFFFF"/>
        </w:rPr>
        <w:t xml:space="preserve">an intermediary currency is used before real, sovereign currency is exchanged for the </w:t>
      </w:r>
      <w:r>
        <w:rPr>
          <w:rFonts w:ascii="Arial" w:eastAsia="Times New Roman" w:hAnsi="Arial" w:cs="Arial"/>
          <w:i/>
          <w:color w:val="000000"/>
          <w:szCs w:val="20"/>
          <w:shd w:val="clear" w:color="auto" w:fill="FFFFFF"/>
        </w:rPr>
        <w:t xml:space="preserve">loot-box. </w:t>
      </w:r>
      <w:r>
        <w:rPr>
          <w:rFonts w:ascii="Arial" w:eastAsia="Times New Roman" w:hAnsi="Arial" w:cs="Arial"/>
          <w:color w:val="000000"/>
          <w:szCs w:val="20"/>
          <w:shd w:val="clear" w:color="auto" w:fill="FFFFFF"/>
        </w:rPr>
        <w:t xml:space="preserve">For example, one cannot just simply but a </w:t>
      </w:r>
      <w:r>
        <w:rPr>
          <w:rFonts w:ascii="Arial" w:eastAsia="Times New Roman" w:hAnsi="Arial" w:cs="Arial"/>
          <w:i/>
          <w:color w:val="000000"/>
          <w:szCs w:val="20"/>
          <w:shd w:val="clear" w:color="auto" w:fill="FFFFFF"/>
        </w:rPr>
        <w:t>loot-box</w:t>
      </w:r>
      <w:r>
        <w:rPr>
          <w:rFonts w:ascii="Arial" w:eastAsia="Times New Roman" w:hAnsi="Arial" w:cs="Arial"/>
          <w:color w:val="000000"/>
          <w:szCs w:val="20"/>
          <w:shd w:val="clear" w:color="auto" w:fill="FFFFFF"/>
        </w:rPr>
        <w:t xml:space="preserve"> in the game </w:t>
      </w:r>
      <w:r>
        <w:rPr>
          <w:rFonts w:ascii="Arial" w:eastAsia="Times New Roman" w:hAnsi="Arial" w:cs="Arial"/>
          <w:i/>
          <w:color w:val="000000"/>
          <w:szCs w:val="20"/>
          <w:shd w:val="clear" w:color="auto" w:fill="FFFFFF"/>
        </w:rPr>
        <w:t>Fortnite,</w:t>
      </w:r>
      <w:r>
        <w:rPr>
          <w:rFonts w:ascii="Arial" w:eastAsia="Times New Roman" w:hAnsi="Arial" w:cs="Arial"/>
          <w:color w:val="000000"/>
          <w:szCs w:val="20"/>
          <w:shd w:val="clear" w:color="auto" w:fill="FFFFFF"/>
        </w:rPr>
        <w:t xml:space="preserve"> they must exchange their currency for ‘</w:t>
      </w:r>
      <w:r>
        <w:rPr>
          <w:rFonts w:ascii="Arial" w:eastAsia="Times New Roman" w:hAnsi="Arial" w:cs="Arial"/>
          <w:i/>
          <w:color w:val="000000"/>
          <w:szCs w:val="20"/>
          <w:shd w:val="clear" w:color="auto" w:fill="FFFFFF"/>
        </w:rPr>
        <w:t>V-bucks’</w:t>
      </w:r>
      <w:r>
        <w:rPr>
          <w:rFonts w:ascii="Arial" w:eastAsia="Times New Roman" w:hAnsi="Arial" w:cs="Arial"/>
          <w:color w:val="000000"/>
          <w:szCs w:val="20"/>
          <w:shd w:val="clear" w:color="auto" w:fill="FFFFFF"/>
        </w:rPr>
        <w:t xml:space="preserve">, which then give the user the ability to buy as many </w:t>
      </w:r>
      <w:r>
        <w:rPr>
          <w:rFonts w:ascii="Arial" w:eastAsia="Times New Roman" w:hAnsi="Arial" w:cs="Arial"/>
          <w:i/>
          <w:color w:val="000000"/>
          <w:szCs w:val="20"/>
          <w:shd w:val="clear" w:color="auto" w:fill="FFFFFF"/>
        </w:rPr>
        <w:t>loot-boxes</w:t>
      </w:r>
      <w:r>
        <w:rPr>
          <w:rFonts w:ascii="Arial" w:eastAsia="Times New Roman" w:hAnsi="Arial" w:cs="Arial"/>
          <w:color w:val="000000"/>
          <w:szCs w:val="20"/>
          <w:shd w:val="clear" w:color="auto" w:fill="FFFFFF"/>
        </w:rPr>
        <w:t xml:space="preserve"> as the amount of ‘</w:t>
      </w:r>
      <w:r>
        <w:rPr>
          <w:rFonts w:ascii="Arial" w:eastAsia="Times New Roman" w:hAnsi="Arial" w:cs="Arial"/>
          <w:i/>
          <w:color w:val="000000"/>
          <w:szCs w:val="20"/>
          <w:shd w:val="clear" w:color="auto" w:fill="FFFFFF"/>
        </w:rPr>
        <w:t>V-bucks’</w:t>
      </w:r>
      <w:r w:rsidR="006374B6">
        <w:rPr>
          <w:rFonts w:ascii="Arial" w:eastAsia="Times New Roman" w:hAnsi="Arial" w:cs="Arial"/>
          <w:color w:val="000000"/>
          <w:szCs w:val="20"/>
          <w:shd w:val="clear" w:color="auto" w:fill="FFFFFF"/>
        </w:rPr>
        <w:t xml:space="preserve"> they possess</w:t>
      </w:r>
      <w:r>
        <w:rPr>
          <w:rFonts w:ascii="Arial" w:eastAsia="Times New Roman" w:hAnsi="Arial" w:cs="Arial"/>
          <w:color w:val="000000"/>
          <w:szCs w:val="20"/>
          <w:shd w:val="clear" w:color="auto" w:fill="FFFFFF"/>
        </w:rPr>
        <w:t xml:space="preserve"> allows. This muddying of the water </w:t>
      </w:r>
      <w:r w:rsidR="002D2215">
        <w:rPr>
          <w:rFonts w:ascii="Arial" w:eastAsia="Times New Roman" w:hAnsi="Arial" w:cs="Arial"/>
          <w:color w:val="000000"/>
          <w:szCs w:val="20"/>
          <w:shd w:val="clear" w:color="auto" w:fill="FFFFFF"/>
        </w:rPr>
        <w:t>between real currency and pseudo-currencies is</w:t>
      </w:r>
      <w:r>
        <w:rPr>
          <w:rFonts w:ascii="Arial" w:eastAsia="Times New Roman" w:hAnsi="Arial" w:cs="Arial"/>
          <w:color w:val="000000"/>
          <w:szCs w:val="20"/>
          <w:shd w:val="clear" w:color="auto" w:fill="FFFFFF"/>
        </w:rPr>
        <w:t xml:space="preserve"> purposely confusing and is reminiscent of the aforementioned theory by </w:t>
      </w:r>
      <w:r>
        <w:rPr>
          <w:rFonts w:ascii="Arial" w:eastAsia="Times New Roman" w:hAnsi="Arial" w:cs="Arial"/>
          <w:i/>
          <w:color w:val="000000"/>
          <w:szCs w:val="20"/>
          <w:shd w:val="clear" w:color="auto" w:fill="FFFFFF"/>
        </w:rPr>
        <w:t>Dr Mark Griffiths</w:t>
      </w:r>
      <w:r>
        <w:rPr>
          <w:rFonts w:ascii="Arial" w:eastAsia="Times New Roman" w:hAnsi="Arial" w:cs="Arial"/>
          <w:color w:val="000000"/>
          <w:szCs w:val="20"/>
          <w:shd w:val="clear" w:color="auto" w:fill="FFFFFF"/>
        </w:rPr>
        <w:t xml:space="preserve">. It is abundantly clear that children are the target demographic for these games, and although </w:t>
      </w:r>
      <w:r w:rsidR="002E7D35">
        <w:rPr>
          <w:rFonts w:ascii="Arial" w:eastAsia="Times New Roman" w:hAnsi="Arial" w:cs="Arial"/>
          <w:color w:val="000000"/>
          <w:szCs w:val="20"/>
          <w:shd w:val="clear" w:color="auto" w:fill="FFFFFF"/>
        </w:rPr>
        <w:t>few children have their own bank accounts on which to draw money from, they are using their parents</w:t>
      </w:r>
      <w:r w:rsidR="00FE15EF">
        <w:rPr>
          <w:rFonts w:ascii="Arial" w:eastAsia="Times New Roman" w:hAnsi="Arial" w:cs="Arial"/>
          <w:color w:val="000000"/>
          <w:szCs w:val="20"/>
          <w:shd w:val="clear" w:color="auto" w:fill="FFFFFF"/>
        </w:rPr>
        <w:t>’ financial resources,</w:t>
      </w:r>
      <w:r w:rsidR="002E7D35">
        <w:rPr>
          <w:rFonts w:ascii="Arial" w:eastAsia="Times New Roman" w:hAnsi="Arial" w:cs="Arial"/>
          <w:color w:val="000000"/>
          <w:szCs w:val="20"/>
          <w:shd w:val="clear" w:color="auto" w:fill="FFFFFF"/>
        </w:rPr>
        <w:t xml:space="preserve"> who may not be as technologically literate as them. One child spent £550 in three weeks, with the parents of the child only being awa</w:t>
      </w:r>
      <w:r w:rsidR="00FE15EF">
        <w:rPr>
          <w:rFonts w:ascii="Arial" w:eastAsia="Times New Roman" w:hAnsi="Arial" w:cs="Arial"/>
          <w:color w:val="000000"/>
          <w:szCs w:val="20"/>
          <w:shd w:val="clear" w:color="auto" w:fill="FFFFFF"/>
        </w:rPr>
        <w:t xml:space="preserve">re of the purchases made </w:t>
      </w:r>
      <w:r w:rsidR="002E7D35">
        <w:rPr>
          <w:rFonts w:ascii="Arial" w:eastAsia="Times New Roman" w:hAnsi="Arial" w:cs="Arial"/>
          <w:color w:val="000000"/>
          <w:szCs w:val="20"/>
          <w:shd w:val="clear" w:color="auto" w:fill="FFFFFF"/>
        </w:rPr>
        <w:t>when their bank</w:t>
      </w:r>
      <w:r w:rsidR="00A45245">
        <w:rPr>
          <w:rFonts w:ascii="Arial" w:eastAsia="Times New Roman" w:hAnsi="Arial" w:cs="Arial"/>
          <w:color w:val="000000"/>
          <w:szCs w:val="20"/>
          <w:shd w:val="clear" w:color="auto" w:fill="FFFFFF"/>
        </w:rPr>
        <w:t>card was declined upon their own attempt to make a purchase</w:t>
      </w:r>
      <w:r w:rsidR="002E7D35">
        <w:rPr>
          <w:rFonts w:ascii="Arial" w:eastAsia="Times New Roman" w:hAnsi="Arial" w:cs="Arial"/>
          <w:color w:val="000000"/>
          <w:szCs w:val="20"/>
          <w:shd w:val="clear" w:color="auto" w:fill="FFFFFF"/>
        </w:rPr>
        <w:t xml:space="preserve">. </w:t>
      </w:r>
      <w:r w:rsidR="002E7D35" w:rsidRPr="002E7D35">
        <w:rPr>
          <w:rFonts w:ascii="Arial" w:eastAsia="Times New Roman" w:hAnsi="Arial" w:cs="Arial"/>
          <w:i/>
          <w:color w:val="000000"/>
          <w:sz w:val="20"/>
          <w:szCs w:val="20"/>
          <w:shd w:val="clear" w:color="auto" w:fill="FFFFFF"/>
        </w:rPr>
        <w:t>(BBC News, 2019)</w:t>
      </w:r>
    </w:p>
    <w:p w14:paraId="0A3E9A14" w14:textId="6E39C068" w:rsidR="00905B67" w:rsidRPr="00905B67" w:rsidRDefault="00905B67" w:rsidP="00905B67">
      <w:pPr>
        <w:rPr>
          <w:rFonts w:ascii="Times New Roman" w:eastAsia="Times New Roman" w:hAnsi="Times New Roman" w:cs="Times New Roman"/>
          <w:szCs w:val="20"/>
        </w:rPr>
      </w:pPr>
    </w:p>
    <w:p w14:paraId="5099A5B8" w14:textId="3B324490" w:rsidR="005F459A" w:rsidRDefault="002D2215" w:rsidP="005F459A">
      <w:pPr>
        <w:rPr>
          <w:rFonts w:ascii="Arial" w:eastAsia="Times New Roman" w:hAnsi="Arial" w:cs="Arial"/>
          <w:color w:val="000000"/>
          <w:sz w:val="20"/>
          <w:szCs w:val="20"/>
          <w:shd w:val="clear" w:color="auto" w:fill="FFFFFF"/>
        </w:rPr>
      </w:pPr>
      <w:r>
        <w:rPr>
          <w:rFonts w:ascii="Arial" w:hAnsi="Arial" w:cs="Arial"/>
          <w:szCs w:val="20"/>
        </w:rPr>
        <w:t xml:space="preserve">Under threat of legislation, </w:t>
      </w:r>
      <w:r>
        <w:rPr>
          <w:rFonts w:ascii="Arial" w:hAnsi="Arial" w:cs="Arial"/>
          <w:i/>
          <w:szCs w:val="20"/>
        </w:rPr>
        <w:t xml:space="preserve">Nintendo, Microsoft </w:t>
      </w:r>
      <w:r w:rsidRPr="002D2215">
        <w:rPr>
          <w:rFonts w:ascii="Arial" w:hAnsi="Arial" w:cs="Arial"/>
          <w:szCs w:val="20"/>
        </w:rPr>
        <w:t>and</w:t>
      </w:r>
      <w:r>
        <w:rPr>
          <w:rFonts w:ascii="Arial" w:hAnsi="Arial" w:cs="Arial"/>
          <w:i/>
          <w:szCs w:val="20"/>
        </w:rPr>
        <w:t xml:space="preserve"> Sony </w:t>
      </w:r>
      <w:r>
        <w:rPr>
          <w:rFonts w:ascii="Arial" w:hAnsi="Arial" w:cs="Arial"/>
          <w:szCs w:val="20"/>
        </w:rPr>
        <w:t xml:space="preserve">have announced plans to disclose the odds of receiving particular items on all games that use </w:t>
      </w:r>
      <w:r w:rsidRPr="002D2215">
        <w:rPr>
          <w:rFonts w:ascii="Arial" w:hAnsi="Arial" w:cs="Arial"/>
          <w:i/>
          <w:szCs w:val="20"/>
        </w:rPr>
        <w:t>loot boxes</w:t>
      </w:r>
      <w:r>
        <w:rPr>
          <w:rFonts w:ascii="Arial" w:hAnsi="Arial" w:cs="Arial"/>
          <w:szCs w:val="20"/>
        </w:rPr>
        <w:t>.</w:t>
      </w:r>
      <w:r w:rsidRPr="002D2215">
        <w:rPr>
          <w:rFonts w:ascii="Arial" w:eastAsia="Times New Roman" w:hAnsi="Arial" w:cs="Arial"/>
          <w:color w:val="000000"/>
          <w:shd w:val="clear" w:color="auto" w:fill="FFFFFF"/>
        </w:rPr>
        <w:t xml:space="preserve"> </w:t>
      </w:r>
      <w:r w:rsidRPr="002D2215">
        <w:rPr>
          <w:rFonts w:ascii="Arial" w:eastAsia="Times New Roman" w:hAnsi="Arial" w:cs="Arial"/>
          <w:i/>
          <w:color w:val="000000"/>
          <w:sz w:val="20"/>
          <w:szCs w:val="20"/>
          <w:shd w:val="clear" w:color="auto" w:fill="FFFFFF"/>
        </w:rPr>
        <w:t>(Forbes.com, 2019)</w:t>
      </w:r>
      <w:r>
        <w:rPr>
          <w:rFonts w:ascii="Times New Roman" w:eastAsia="Times New Roman" w:hAnsi="Times New Roman" w:cs="Times New Roman"/>
          <w:sz w:val="20"/>
          <w:szCs w:val="20"/>
        </w:rPr>
        <w:t xml:space="preserve"> </w:t>
      </w:r>
      <w:r>
        <w:rPr>
          <w:rFonts w:ascii="Arial" w:hAnsi="Arial" w:cs="Arial"/>
          <w:szCs w:val="20"/>
        </w:rPr>
        <w:t xml:space="preserve">The fact that none of the three companies published odds on their </w:t>
      </w:r>
      <w:r>
        <w:rPr>
          <w:rFonts w:ascii="Arial" w:hAnsi="Arial" w:cs="Arial"/>
          <w:i/>
          <w:szCs w:val="20"/>
        </w:rPr>
        <w:t>loot-boxes</w:t>
      </w:r>
      <w:r>
        <w:rPr>
          <w:rFonts w:ascii="Arial" w:hAnsi="Arial" w:cs="Arial"/>
          <w:szCs w:val="20"/>
        </w:rPr>
        <w:t xml:space="preserve"> indicates that they purposely tried to entice and mislead people. This move by the three companies brings to mind the </w:t>
      </w:r>
      <w:r w:rsidR="005F459A">
        <w:rPr>
          <w:rFonts w:ascii="Arial" w:hAnsi="Arial" w:cs="Arial"/>
          <w:szCs w:val="20"/>
        </w:rPr>
        <w:t xml:space="preserve">aforementioned </w:t>
      </w:r>
      <w:r w:rsidR="005F459A">
        <w:rPr>
          <w:rFonts w:ascii="Arial" w:hAnsi="Arial" w:cs="Arial"/>
          <w:i/>
          <w:szCs w:val="20"/>
        </w:rPr>
        <w:t>IGRG</w:t>
      </w:r>
      <w:r w:rsidR="005F459A">
        <w:rPr>
          <w:rFonts w:ascii="Arial" w:hAnsi="Arial" w:cs="Arial"/>
          <w:szCs w:val="20"/>
        </w:rPr>
        <w:t xml:space="preserve"> and their decision to remove themselves from television pre-watershed. Both are acts of self-perseveration as </w:t>
      </w:r>
      <w:r w:rsidR="005F459A">
        <w:rPr>
          <w:rFonts w:ascii="Arial" w:hAnsi="Arial" w:cs="Arial"/>
          <w:i/>
          <w:szCs w:val="20"/>
        </w:rPr>
        <w:t>loot-boxes</w:t>
      </w:r>
      <w:r w:rsidR="005F459A">
        <w:rPr>
          <w:rFonts w:ascii="Arial" w:hAnsi="Arial" w:cs="Arial"/>
          <w:szCs w:val="20"/>
        </w:rPr>
        <w:t xml:space="preserve"> have been banned f</w:t>
      </w:r>
      <w:r w:rsidR="00390566">
        <w:rPr>
          <w:rFonts w:ascii="Arial" w:hAnsi="Arial" w:cs="Arial"/>
          <w:szCs w:val="20"/>
        </w:rPr>
        <w:t xml:space="preserve">rom Belgium as of 2018, due to being </w:t>
      </w:r>
      <w:r w:rsidR="005F459A">
        <w:rPr>
          <w:rFonts w:ascii="Arial" w:hAnsi="Arial" w:cs="Arial"/>
          <w:szCs w:val="20"/>
        </w:rPr>
        <w:t xml:space="preserve">deemed to be ‘in violation of gambling legislation’. </w:t>
      </w:r>
      <w:r w:rsidR="005F459A" w:rsidRPr="005F459A">
        <w:rPr>
          <w:rFonts w:ascii="Arial" w:eastAsia="Times New Roman" w:hAnsi="Arial" w:cs="Arial"/>
          <w:i/>
          <w:color w:val="000000"/>
          <w:sz w:val="20"/>
          <w:szCs w:val="20"/>
          <w:shd w:val="clear" w:color="auto" w:fill="FFFFFF"/>
        </w:rPr>
        <w:t>(BBC News, 2018)</w:t>
      </w:r>
    </w:p>
    <w:p w14:paraId="1799B93F" w14:textId="77777777" w:rsidR="00EB00F9" w:rsidRDefault="00EB00F9" w:rsidP="005F459A">
      <w:pPr>
        <w:rPr>
          <w:rFonts w:ascii="Arial" w:eastAsia="Times New Roman" w:hAnsi="Arial" w:cs="Arial"/>
          <w:color w:val="000000"/>
          <w:sz w:val="20"/>
          <w:szCs w:val="20"/>
          <w:shd w:val="clear" w:color="auto" w:fill="FFFFFF"/>
        </w:rPr>
      </w:pPr>
    </w:p>
    <w:p w14:paraId="7F64772E" w14:textId="77777777" w:rsidR="00EB00F9" w:rsidRDefault="00EB00F9" w:rsidP="005F459A">
      <w:pPr>
        <w:rPr>
          <w:rFonts w:ascii="Arial" w:eastAsia="Times New Roman" w:hAnsi="Arial" w:cs="Arial"/>
          <w:color w:val="000000"/>
          <w:sz w:val="20"/>
          <w:szCs w:val="20"/>
          <w:shd w:val="clear" w:color="auto" w:fill="FFFFFF"/>
        </w:rPr>
      </w:pPr>
    </w:p>
    <w:p w14:paraId="4C3D22FC" w14:textId="77777777" w:rsidR="00EB00F9" w:rsidRDefault="00EB00F9" w:rsidP="005F459A">
      <w:pPr>
        <w:rPr>
          <w:rFonts w:ascii="Arial" w:eastAsia="Times New Roman" w:hAnsi="Arial" w:cs="Arial"/>
          <w:color w:val="000000"/>
          <w:sz w:val="20"/>
          <w:szCs w:val="20"/>
          <w:shd w:val="clear" w:color="auto" w:fill="FFFFFF"/>
        </w:rPr>
      </w:pPr>
    </w:p>
    <w:p w14:paraId="4C364AC7" w14:textId="59DF7F25" w:rsidR="00222039" w:rsidRDefault="00222039" w:rsidP="005F459A">
      <w:pPr>
        <w:rPr>
          <w:rFonts w:ascii="Arial" w:eastAsia="Times New Roman" w:hAnsi="Arial" w:cs="Arial"/>
          <w:b/>
          <w:color w:val="000000"/>
          <w:sz w:val="32"/>
          <w:szCs w:val="32"/>
          <w:u w:val="single"/>
          <w:shd w:val="clear" w:color="auto" w:fill="FFFFFF"/>
        </w:rPr>
      </w:pPr>
      <w:r w:rsidRPr="00222039">
        <w:rPr>
          <w:rFonts w:ascii="Arial" w:eastAsia="Times New Roman" w:hAnsi="Arial" w:cs="Arial"/>
          <w:b/>
          <w:color w:val="000000"/>
          <w:sz w:val="32"/>
          <w:szCs w:val="32"/>
          <w:u w:val="single"/>
          <w:shd w:val="clear" w:color="auto" w:fill="FFFFFF"/>
        </w:rPr>
        <w:t>Conclusion</w:t>
      </w:r>
    </w:p>
    <w:p w14:paraId="6E1D99E3" w14:textId="77777777" w:rsidR="00222039" w:rsidRDefault="00222039" w:rsidP="005F459A">
      <w:pPr>
        <w:rPr>
          <w:rFonts w:ascii="Arial" w:eastAsia="Times New Roman" w:hAnsi="Arial" w:cs="Arial"/>
          <w:b/>
          <w:color w:val="000000"/>
          <w:sz w:val="32"/>
          <w:szCs w:val="32"/>
          <w:u w:val="single"/>
          <w:shd w:val="clear" w:color="auto" w:fill="FFFFFF"/>
        </w:rPr>
      </w:pPr>
    </w:p>
    <w:p w14:paraId="70593EBA" w14:textId="77777777" w:rsidR="00D14627" w:rsidRDefault="00222039" w:rsidP="005F459A">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It is apparent from my extensive research on the gambling world that gambling companies do in fact purposely target vulnerable people. Gambling companies do this to boost revenue and therefore make more money, as vulnerable people are less likely to fully understand or care about the full ramifications of gambling, thus they are more willing to participate on a regular basis. </w:t>
      </w:r>
    </w:p>
    <w:p w14:paraId="00A58571" w14:textId="302B3AB6" w:rsidR="00222039" w:rsidRDefault="00D14627" w:rsidP="005F459A">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Gambling companies do not target vulnerable people for the sole purpose of making them gamble. My research has shown proof that these companies aim to create a positive relationship with these people by becoming synonymous with their favourite football team and even by appearing ethical. From the outset, this seems like a very customer-friendly way of handling business, but my research shows that these companies have nefarious intentions, and want to appear friendly in order to make vulnerable people become addicted to gambling. </w:t>
      </w:r>
    </w:p>
    <w:p w14:paraId="057834F5" w14:textId="27C58567" w:rsidR="00D14627" w:rsidRDefault="00D14627" w:rsidP="005F459A">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My research has also concluded that games companies such as </w:t>
      </w:r>
      <w:r>
        <w:rPr>
          <w:rFonts w:ascii="Arial" w:eastAsia="Times New Roman" w:hAnsi="Arial" w:cs="Arial"/>
          <w:i/>
          <w:color w:val="000000"/>
          <w:shd w:val="clear" w:color="auto" w:fill="FFFFFF"/>
        </w:rPr>
        <w:t>Electronic Arts</w:t>
      </w:r>
      <w:r>
        <w:rPr>
          <w:rFonts w:ascii="Arial" w:eastAsia="Times New Roman" w:hAnsi="Arial" w:cs="Arial"/>
          <w:color w:val="000000"/>
          <w:shd w:val="clear" w:color="auto" w:fill="FFFFFF"/>
        </w:rPr>
        <w:t xml:space="preserve"> groom children to become more open about gambling as well as muddying the waters between real currency and pseudo-currency. </w:t>
      </w:r>
    </w:p>
    <w:p w14:paraId="33BBDEFA" w14:textId="731241F0" w:rsidR="009A6AEC" w:rsidRPr="00D14627" w:rsidRDefault="009A6AEC" w:rsidP="005F459A">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While vulnerable people are being target by gambling companies, my research shows that the emphasis of this is mainly on children. The gambling companies have an intricate yet horrifying agenda, which is to affectively secure the next generation as their prime, present and future customers to ensure there is always a steady profit. By doing this, they are procuring their customers trust and loyalty for potentially the next seventy years. </w:t>
      </w:r>
    </w:p>
    <w:p w14:paraId="60740060" w14:textId="77777777" w:rsidR="00EB00F9" w:rsidRDefault="00EB00F9">
      <w:pPr>
        <w:rPr>
          <w:rFonts w:ascii="Times New Roman" w:eastAsia="Times New Roman" w:hAnsi="Times New Roman" w:cs="Times New Roman"/>
        </w:rPr>
      </w:pPr>
    </w:p>
    <w:p w14:paraId="5D3F531E" w14:textId="77777777" w:rsidR="00EB00F9" w:rsidRDefault="00EB00F9">
      <w:pPr>
        <w:rPr>
          <w:rFonts w:ascii="Times New Roman" w:eastAsia="Times New Roman" w:hAnsi="Times New Roman" w:cs="Times New Roman"/>
        </w:rPr>
      </w:pPr>
    </w:p>
    <w:p w14:paraId="6164837B" w14:textId="77777777" w:rsidR="00EB00F9" w:rsidRDefault="00EB00F9">
      <w:pPr>
        <w:rPr>
          <w:rFonts w:ascii="Times New Roman" w:eastAsia="Times New Roman" w:hAnsi="Times New Roman" w:cs="Times New Roman"/>
        </w:rPr>
      </w:pPr>
    </w:p>
    <w:p w14:paraId="681500DD" w14:textId="77777777" w:rsidR="00EB00F9" w:rsidRDefault="00EB00F9">
      <w:pPr>
        <w:rPr>
          <w:rFonts w:ascii="Times New Roman" w:eastAsia="Times New Roman" w:hAnsi="Times New Roman" w:cs="Times New Roman"/>
        </w:rPr>
      </w:pPr>
    </w:p>
    <w:p w14:paraId="08CF0FCE" w14:textId="77777777" w:rsidR="00EB00F9" w:rsidRDefault="00EB00F9">
      <w:pPr>
        <w:rPr>
          <w:rFonts w:ascii="Times New Roman" w:eastAsia="Times New Roman" w:hAnsi="Times New Roman" w:cs="Times New Roman"/>
        </w:rPr>
      </w:pPr>
    </w:p>
    <w:p w14:paraId="0A9E0C6F" w14:textId="77777777" w:rsidR="00EB00F9" w:rsidRDefault="00EB00F9">
      <w:pPr>
        <w:rPr>
          <w:rFonts w:ascii="Times New Roman" w:eastAsia="Times New Roman" w:hAnsi="Times New Roman" w:cs="Times New Roman"/>
        </w:rPr>
      </w:pPr>
    </w:p>
    <w:p w14:paraId="6C4FB372" w14:textId="77777777" w:rsidR="00EB00F9" w:rsidRDefault="00EB00F9">
      <w:pPr>
        <w:rPr>
          <w:rFonts w:ascii="Times New Roman" w:eastAsia="Times New Roman" w:hAnsi="Times New Roman" w:cs="Times New Roman"/>
        </w:rPr>
      </w:pPr>
    </w:p>
    <w:p w14:paraId="48A4144D" w14:textId="77777777" w:rsidR="00EB00F9" w:rsidRDefault="00EB00F9">
      <w:pPr>
        <w:rPr>
          <w:rFonts w:ascii="Times New Roman" w:eastAsia="Times New Roman" w:hAnsi="Times New Roman" w:cs="Times New Roman"/>
        </w:rPr>
      </w:pPr>
    </w:p>
    <w:p w14:paraId="59AB996D" w14:textId="77777777" w:rsidR="00EB00F9" w:rsidRDefault="00EB00F9">
      <w:pPr>
        <w:rPr>
          <w:rFonts w:ascii="Times New Roman" w:eastAsia="Times New Roman" w:hAnsi="Times New Roman" w:cs="Times New Roman"/>
        </w:rPr>
      </w:pPr>
    </w:p>
    <w:p w14:paraId="2729C111" w14:textId="77777777" w:rsidR="00EB00F9" w:rsidRDefault="00EB00F9">
      <w:pPr>
        <w:rPr>
          <w:rFonts w:ascii="Times New Roman" w:eastAsia="Times New Roman" w:hAnsi="Times New Roman" w:cs="Times New Roman"/>
        </w:rPr>
      </w:pPr>
    </w:p>
    <w:p w14:paraId="07E0742F" w14:textId="77777777" w:rsidR="00EB00F9" w:rsidRDefault="00EB00F9">
      <w:pPr>
        <w:rPr>
          <w:rFonts w:ascii="Times New Roman" w:eastAsia="Times New Roman" w:hAnsi="Times New Roman" w:cs="Times New Roman"/>
        </w:rPr>
      </w:pPr>
    </w:p>
    <w:p w14:paraId="48D5DBBB" w14:textId="77777777" w:rsidR="00EB00F9" w:rsidRDefault="00EB00F9">
      <w:pPr>
        <w:rPr>
          <w:rFonts w:ascii="Times New Roman" w:eastAsia="Times New Roman" w:hAnsi="Times New Roman" w:cs="Times New Roman"/>
        </w:rPr>
      </w:pPr>
    </w:p>
    <w:p w14:paraId="4F5B78AA" w14:textId="77777777" w:rsidR="00EB00F9" w:rsidRDefault="00EB00F9">
      <w:pPr>
        <w:rPr>
          <w:rFonts w:ascii="Times New Roman" w:eastAsia="Times New Roman" w:hAnsi="Times New Roman" w:cs="Times New Roman"/>
        </w:rPr>
      </w:pPr>
    </w:p>
    <w:p w14:paraId="0330E289" w14:textId="77777777" w:rsidR="00EB00F9" w:rsidRDefault="00EB00F9">
      <w:pPr>
        <w:rPr>
          <w:rFonts w:ascii="Times New Roman" w:eastAsia="Times New Roman" w:hAnsi="Times New Roman" w:cs="Times New Roman"/>
        </w:rPr>
      </w:pPr>
    </w:p>
    <w:p w14:paraId="056F4DE8" w14:textId="77777777" w:rsidR="00EB00F9" w:rsidRDefault="00EB00F9">
      <w:pPr>
        <w:rPr>
          <w:rFonts w:ascii="Times New Roman" w:eastAsia="Times New Roman" w:hAnsi="Times New Roman" w:cs="Times New Roman"/>
        </w:rPr>
      </w:pPr>
    </w:p>
    <w:p w14:paraId="1A0C703D" w14:textId="77777777" w:rsidR="00EB00F9" w:rsidRDefault="00EB00F9">
      <w:pPr>
        <w:rPr>
          <w:rFonts w:ascii="Times New Roman" w:eastAsia="Times New Roman" w:hAnsi="Times New Roman" w:cs="Times New Roman"/>
        </w:rPr>
      </w:pPr>
    </w:p>
    <w:p w14:paraId="6A3A8C0C" w14:textId="77777777" w:rsidR="00EB00F9" w:rsidRDefault="00EB00F9">
      <w:pPr>
        <w:rPr>
          <w:rFonts w:ascii="Times New Roman" w:eastAsia="Times New Roman" w:hAnsi="Times New Roman" w:cs="Times New Roman"/>
        </w:rPr>
      </w:pPr>
    </w:p>
    <w:p w14:paraId="631B8648" w14:textId="77777777" w:rsidR="00EB00F9" w:rsidRDefault="00EB00F9">
      <w:pPr>
        <w:rPr>
          <w:rFonts w:ascii="Times New Roman" w:eastAsia="Times New Roman" w:hAnsi="Times New Roman" w:cs="Times New Roman"/>
        </w:rPr>
      </w:pPr>
    </w:p>
    <w:p w14:paraId="31FB591D" w14:textId="77777777" w:rsidR="00EB00F9" w:rsidRDefault="00EB00F9">
      <w:pPr>
        <w:rPr>
          <w:rFonts w:ascii="Times New Roman" w:eastAsia="Times New Roman" w:hAnsi="Times New Roman" w:cs="Times New Roman"/>
        </w:rPr>
      </w:pPr>
    </w:p>
    <w:p w14:paraId="12968907" w14:textId="77777777" w:rsidR="00EB00F9" w:rsidRDefault="00EB00F9">
      <w:pPr>
        <w:rPr>
          <w:rFonts w:ascii="Times New Roman" w:eastAsia="Times New Roman" w:hAnsi="Times New Roman" w:cs="Times New Roman"/>
        </w:rPr>
      </w:pPr>
    </w:p>
    <w:p w14:paraId="34137CB4" w14:textId="77777777" w:rsidR="00EB00F9" w:rsidRDefault="00EB00F9">
      <w:pPr>
        <w:rPr>
          <w:rFonts w:ascii="Times New Roman" w:eastAsia="Times New Roman" w:hAnsi="Times New Roman" w:cs="Times New Roman"/>
        </w:rPr>
      </w:pPr>
    </w:p>
    <w:p w14:paraId="6AA3D0D7" w14:textId="77777777" w:rsidR="00EB00F9" w:rsidRDefault="00EB00F9">
      <w:pPr>
        <w:rPr>
          <w:rFonts w:ascii="Times New Roman" w:eastAsia="Times New Roman" w:hAnsi="Times New Roman" w:cs="Times New Roman"/>
        </w:rPr>
      </w:pPr>
    </w:p>
    <w:p w14:paraId="298FC4F0" w14:textId="77777777" w:rsidR="00EB00F9" w:rsidRDefault="00EB00F9">
      <w:pPr>
        <w:rPr>
          <w:rFonts w:ascii="Times New Roman" w:eastAsia="Times New Roman" w:hAnsi="Times New Roman" w:cs="Times New Roman"/>
        </w:rPr>
      </w:pPr>
    </w:p>
    <w:p w14:paraId="0B82F632" w14:textId="77777777" w:rsidR="00EB00F9" w:rsidRDefault="00EB00F9">
      <w:pPr>
        <w:rPr>
          <w:rFonts w:ascii="Times New Roman" w:eastAsia="Times New Roman" w:hAnsi="Times New Roman" w:cs="Times New Roman"/>
        </w:rPr>
      </w:pPr>
    </w:p>
    <w:p w14:paraId="3A2B88D2" w14:textId="77777777" w:rsidR="00EB00F9" w:rsidRDefault="00EB00F9">
      <w:pPr>
        <w:rPr>
          <w:rFonts w:ascii="Times New Roman" w:eastAsia="Times New Roman" w:hAnsi="Times New Roman" w:cs="Times New Roman"/>
        </w:rPr>
      </w:pPr>
    </w:p>
    <w:p w14:paraId="332CC405" w14:textId="77777777" w:rsidR="00EB00F9" w:rsidRDefault="00EB00F9">
      <w:pPr>
        <w:rPr>
          <w:rFonts w:ascii="Times New Roman" w:eastAsia="Times New Roman" w:hAnsi="Times New Roman" w:cs="Times New Roman"/>
        </w:rPr>
      </w:pPr>
    </w:p>
    <w:p w14:paraId="5768C497" w14:textId="77777777" w:rsidR="00EB00F9" w:rsidRDefault="00EB00F9">
      <w:pPr>
        <w:rPr>
          <w:rFonts w:ascii="Times New Roman" w:eastAsia="Times New Roman" w:hAnsi="Times New Roman" w:cs="Times New Roman"/>
        </w:rPr>
      </w:pPr>
    </w:p>
    <w:p w14:paraId="694AA759" w14:textId="77777777" w:rsidR="00EB00F9" w:rsidRDefault="00EB00F9">
      <w:pPr>
        <w:rPr>
          <w:rFonts w:ascii="Times New Roman" w:eastAsia="Times New Roman" w:hAnsi="Times New Roman" w:cs="Times New Roman"/>
        </w:rPr>
      </w:pPr>
    </w:p>
    <w:p w14:paraId="70030102" w14:textId="77777777" w:rsidR="00EB00F9" w:rsidRDefault="00EB00F9">
      <w:pPr>
        <w:rPr>
          <w:rFonts w:ascii="Times New Roman" w:eastAsia="Times New Roman" w:hAnsi="Times New Roman" w:cs="Times New Roman"/>
        </w:rPr>
      </w:pPr>
    </w:p>
    <w:p w14:paraId="3E4A9759" w14:textId="77777777" w:rsidR="00EB00F9" w:rsidRDefault="00EB00F9">
      <w:pPr>
        <w:rPr>
          <w:rFonts w:ascii="Times New Roman" w:eastAsia="Times New Roman" w:hAnsi="Times New Roman" w:cs="Times New Roman"/>
        </w:rPr>
      </w:pPr>
    </w:p>
    <w:p w14:paraId="4E9D0148" w14:textId="77777777" w:rsidR="00EB00F9" w:rsidRDefault="00EB00F9">
      <w:pPr>
        <w:rPr>
          <w:rFonts w:ascii="Times New Roman" w:eastAsia="Times New Roman" w:hAnsi="Times New Roman" w:cs="Times New Roman"/>
        </w:rPr>
      </w:pPr>
    </w:p>
    <w:p w14:paraId="7846F9B9" w14:textId="77777777" w:rsidR="00EB00F9" w:rsidRDefault="00EB00F9">
      <w:pPr>
        <w:rPr>
          <w:rFonts w:ascii="Times New Roman" w:eastAsia="Times New Roman" w:hAnsi="Times New Roman" w:cs="Times New Roman"/>
        </w:rPr>
      </w:pPr>
    </w:p>
    <w:p w14:paraId="55E734DA" w14:textId="77777777" w:rsidR="00EB00F9" w:rsidRDefault="00EB00F9">
      <w:pPr>
        <w:rPr>
          <w:rFonts w:ascii="Times New Roman" w:eastAsia="Times New Roman" w:hAnsi="Times New Roman" w:cs="Times New Roman"/>
        </w:rPr>
      </w:pPr>
    </w:p>
    <w:p w14:paraId="21E378C5" w14:textId="77777777" w:rsidR="00EB00F9" w:rsidRDefault="00EB00F9">
      <w:pPr>
        <w:rPr>
          <w:rFonts w:ascii="Times New Roman" w:eastAsia="Times New Roman" w:hAnsi="Times New Roman" w:cs="Times New Roman"/>
        </w:rPr>
      </w:pPr>
    </w:p>
    <w:p w14:paraId="2E9CF4C9" w14:textId="77777777" w:rsidR="00EB00F9" w:rsidRDefault="00EB00F9">
      <w:pPr>
        <w:rPr>
          <w:rFonts w:ascii="Times New Roman" w:eastAsia="Times New Roman" w:hAnsi="Times New Roman" w:cs="Times New Roman"/>
        </w:rPr>
      </w:pPr>
    </w:p>
    <w:p w14:paraId="566786FA" w14:textId="77777777" w:rsidR="00EB00F9" w:rsidRDefault="00EB00F9">
      <w:pPr>
        <w:rPr>
          <w:rFonts w:ascii="Times New Roman" w:eastAsia="Times New Roman" w:hAnsi="Times New Roman" w:cs="Times New Roman"/>
        </w:rPr>
      </w:pPr>
    </w:p>
    <w:p w14:paraId="5CB21B5B" w14:textId="77777777" w:rsidR="00EB00F9" w:rsidRDefault="00EB00F9">
      <w:pPr>
        <w:rPr>
          <w:rFonts w:ascii="Times New Roman" w:eastAsia="Times New Roman" w:hAnsi="Times New Roman" w:cs="Times New Roman"/>
        </w:rPr>
      </w:pPr>
    </w:p>
    <w:p w14:paraId="37D05989" w14:textId="77777777" w:rsidR="00EB00F9" w:rsidRDefault="00EB00F9">
      <w:pPr>
        <w:rPr>
          <w:rFonts w:ascii="Times New Roman" w:eastAsia="Times New Roman" w:hAnsi="Times New Roman" w:cs="Times New Roman"/>
        </w:rPr>
      </w:pPr>
    </w:p>
    <w:p w14:paraId="4F07B0B0" w14:textId="77777777" w:rsidR="00EB00F9" w:rsidRDefault="00EB00F9">
      <w:pPr>
        <w:rPr>
          <w:rFonts w:ascii="Times New Roman" w:eastAsia="Times New Roman" w:hAnsi="Times New Roman" w:cs="Times New Roman"/>
        </w:rPr>
      </w:pPr>
    </w:p>
    <w:p w14:paraId="18101FCA" w14:textId="10C6578A" w:rsidR="009B4B44" w:rsidRPr="0047510A" w:rsidRDefault="009B4B44">
      <w:pPr>
        <w:rPr>
          <w:rFonts w:ascii="Arial" w:hAnsi="Arial" w:cs="Arial"/>
          <w:b/>
          <w:u w:val="single"/>
        </w:rPr>
      </w:pPr>
      <w:r w:rsidRPr="0047510A">
        <w:rPr>
          <w:rFonts w:ascii="Arial" w:hAnsi="Arial" w:cs="Arial"/>
          <w:b/>
          <w:u w:val="single"/>
        </w:rPr>
        <w:t xml:space="preserve">Bibliography </w:t>
      </w:r>
    </w:p>
    <w:p w14:paraId="6818A902" w14:textId="77777777" w:rsidR="002169A0" w:rsidRPr="0047510A" w:rsidRDefault="002169A0">
      <w:pPr>
        <w:rPr>
          <w:rFonts w:ascii="Arial" w:hAnsi="Arial" w:cs="Arial"/>
          <w:b/>
          <w:u w:val="single"/>
        </w:rPr>
      </w:pPr>
    </w:p>
    <w:p w14:paraId="1518A605" w14:textId="6DA5BDB1" w:rsidR="002169A0" w:rsidRPr="0047510A" w:rsidRDefault="002169A0">
      <w:pPr>
        <w:rPr>
          <w:rFonts w:ascii="Arial" w:hAnsi="Arial" w:cs="Arial"/>
          <w:b/>
          <w:u w:val="single"/>
        </w:rPr>
      </w:pPr>
      <w:r w:rsidRPr="0047510A">
        <w:rPr>
          <w:rFonts w:ascii="Arial" w:hAnsi="Arial" w:cs="Arial"/>
          <w:b/>
          <w:u w:val="single"/>
        </w:rPr>
        <w:t>Online articles</w:t>
      </w:r>
    </w:p>
    <w:p w14:paraId="790D2B38" w14:textId="77777777" w:rsidR="007E4A2E" w:rsidRDefault="007E4A2E">
      <w:pPr>
        <w:rPr>
          <w:u w:val="single"/>
        </w:rPr>
      </w:pPr>
    </w:p>
    <w:p w14:paraId="6DE48CC8" w14:textId="6E448A50"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Age, I. (2019). The overlooked over-75s: poverty among the ‘Silent Generation’ who lived through the Second World War. [online] Independent Age. Available at: https://www.independentage.org/policy-research/research-reports/overlooked-over-75s-poverty-among-silent-gene</w:t>
      </w:r>
      <w:r w:rsidR="00FA0E54">
        <w:rPr>
          <w:rFonts w:ascii="Arial" w:eastAsia="Times New Roman" w:hAnsi="Arial" w:cs="Arial"/>
          <w:color w:val="000000"/>
          <w:sz w:val="20"/>
          <w:szCs w:val="20"/>
          <w:shd w:val="clear" w:color="auto" w:fill="FFFFFF"/>
        </w:rPr>
        <w:t>ration-who-lived [Accessed 2 Nov</w:t>
      </w:r>
      <w:r w:rsidRPr="00215022">
        <w:rPr>
          <w:rFonts w:ascii="Arial" w:eastAsia="Times New Roman" w:hAnsi="Arial" w:cs="Arial"/>
          <w:color w:val="000000"/>
          <w:sz w:val="20"/>
          <w:szCs w:val="20"/>
          <w:shd w:val="clear" w:color="auto" w:fill="FFFFFF"/>
        </w:rPr>
        <w:t>. 2019].</w:t>
      </w:r>
    </w:p>
    <w:p w14:paraId="73F9CDF6" w14:textId="77777777" w:rsidR="00215022" w:rsidRPr="00215022" w:rsidRDefault="00215022" w:rsidP="00215022">
      <w:pPr>
        <w:rPr>
          <w:rFonts w:ascii="Arial" w:eastAsia="Times New Roman" w:hAnsi="Arial" w:cs="Arial"/>
          <w:color w:val="000000"/>
          <w:sz w:val="20"/>
          <w:szCs w:val="20"/>
          <w:shd w:val="clear" w:color="auto" w:fill="FFFFFF"/>
        </w:rPr>
      </w:pPr>
    </w:p>
    <w:p w14:paraId="515F5991" w14:textId="489431AE"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Baraniuk, C. (2019). Why gamblers get high even when they lose. [online] Bbc.com. Available at: https://www.bbc.com/future/article/20160721-the-buzz-that-keeps</w:t>
      </w:r>
      <w:r w:rsidR="00FA0E54">
        <w:rPr>
          <w:rFonts w:ascii="Arial" w:eastAsia="Times New Roman" w:hAnsi="Arial" w:cs="Arial"/>
          <w:color w:val="000000"/>
          <w:sz w:val="20"/>
          <w:szCs w:val="20"/>
          <w:shd w:val="clear" w:color="auto" w:fill="FFFFFF"/>
        </w:rPr>
        <w:t>-people-gambling [Accessed 23 Nov</w:t>
      </w:r>
      <w:r w:rsidRPr="00215022">
        <w:rPr>
          <w:rFonts w:ascii="Arial" w:eastAsia="Times New Roman" w:hAnsi="Arial" w:cs="Arial"/>
          <w:color w:val="000000"/>
          <w:sz w:val="20"/>
          <w:szCs w:val="20"/>
          <w:shd w:val="clear" w:color="auto" w:fill="FFFFFF"/>
        </w:rPr>
        <w:t>. 2019].</w:t>
      </w:r>
    </w:p>
    <w:p w14:paraId="51FBEB9D" w14:textId="77777777" w:rsidR="00215022" w:rsidRPr="00215022" w:rsidRDefault="00215022" w:rsidP="00215022">
      <w:pPr>
        <w:rPr>
          <w:rFonts w:ascii="Arial" w:eastAsia="Times New Roman" w:hAnsi="Arial" w:cs="Arial"/>
          <w:color w:val="000000"/>
          <w:sz w:val="20"/>
          <w:szCs w:val="20"/>
          <w:shd w:val="clear" w:color="auto" w:fill="FFFFFF"/>
        </w:rPr>
      </w:pPr>
    </w:p>
    <w:p w14:paraId="488ABB01" w14:textId="32613C79"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Barber, B. (2018). Industry confirms voluntary ban on gambling ads to begin next summer | Horse Racing News | Racing Post. [online] Racingpost.com. Available at: https://www.racingpost.com/news/industry-confirms-voluntary-ban-on-gambling-ads-to-begi</w:t>
      </w:r>
      <w:r w:rsidR="00FA0E54">
        <w:rPr>
          <w:rFonts w:ascii="Arial" w:eastAsia="Times New Roman" w:hAnsi="Arial" w:cs="Arial"/>
          <w:color w:val="000000"/>
          <w:sz w:val="20"/>
          <w:szCs w:val="20"/>
          <w:shd w:val="clear" w:color="auto" w:fill="FFFFFF"/>
        </w:rPr>
        <w:t>n-next-summer/357377 [Accessed 1</w:t>
      </w:r>
      <w:r w:rsidRPr="00215022">
        <w:rPr>
          <w:rFonts w:ascii="Arial" w:eastAsia="Times New Roman" w:hAnsi="Arial" w:cs="Arial"/>
          <w:color w:val="000000"/>
          <w:sz w:val="20"/>
          <w:szCs w:val="20"/>
          <w:shd w:val="clear" w:color="auto" w:fill="FFFFFF"/>
        </w:rPr>
        <w:t xml:space="preserve"> Dec. 2019].</w:t>
      </w:r>
    </w:p>
    <w:p w14:paraId="0D34EE75" w14:textId="77777777" w:rsidR="00215022" w:rsidRPr="00215022" w:rsidRDefault="00215022" w:rsidP="00215022">
      <w:pPr>
        <w:rPr>
          <w:rFonts w:ascii="Arial" w:eastAsia="Times New Roman" w:hAnsi="Arial" w:cs="Arial"/>
          <w:color w:val="000000"/>
          <w:sz w:val="20"/>
          <w:szCs w:val="20"/>
          <w:shd w:val="clear" w:color="auto" w:fill="FFFFFF"/>
        </w:rPr>
      </w:pPr>
    </w:p>
    <w:p w14:paraId="42ACB0DB" w14:textId="2A8C2C32"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BBC News. (2017). Newcastle United reveal new sponsor. [online] Available at: https://www.bbc.co.uk/news/uk-e</w:t>
      </w:r>
      <w:r w:rsidR="00FA0E54">
        <w:rPr>
          <w:rFonts w:ascii="Arial" w:eastAsia="Times New Roman" w:hAnsi="Arial" w:cs="Arial"/>
          <w:color w:val="000000"/>
          <w:sz w:val="20"/>
          <w:szCs w:val="20"/>
          <w:shd w:val="clear" w:color="auto" w:fill="FFFFFF"/>
        </w:rPr>
        <w:t>ngland-tyne-39926698 [Accessed 1</w:t>
      </w:r>
      <w:r w:rsidRPr="00215022">
        <w:rPr>
          <w:rFonts w:ascii="Arial" w:eastAsia="Times New Roman" w:hAnsi="Arial" w:cs="Arial"/>
          <w:color w:val="000000"/>
          <w:sz w:val="20"/>
          <w:szCs w:val="20"/>
          <w:shd w:val="clear" w:color="auto" w:fill="FFFFFF"/>
        </w:rPr>
        <w:t xml:space="preserve"> Dec. 2019].</w:t>
      </w:r>
    </w:p>
    <w:p w14:paraId="76099DCB" w14:textId="77777777" w:rsidR="00215022" w:rsidRPr="00215022" w:rsidRDefault="00215022" w:rsidP="00215022">
      <w:pPr>
        <w:rPr>
          <w:rFonts w:ascii="Arial" w:eastAsia="Times New Roman" w:hAnsi="Arial" w:cs="Arial"/>
          <w:color w:val="000000"/>
          <w:sz w:val="20"/>
          <w:szCs w:val="20"/>
          <w:shd w:val="clear" w:color="auto" w:fill="FFFFFF"/>
        </w:rPr>
      </w:pPr>
    </w:p>
    <w:p w14:paraId="69F76596" w14:textId="2E1FC6A4"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BBC News. (2018). Video game gambling banned in Belgium. [online] Available at: https://www.bbc.co.uk/news/technolog</w:t>
      </w:r>
      <w:r w:rsidR="00FA0E54">
        <w:rPr>
          <w:rFonts w:ascii="Arial" w:eastAsia="Times New Roman" w:hAnsi="Arial" w:cs="Arial"/>
          <w:color w:val="000000"/>
          <w:sz w:val="20"/>
          <w:szCs w:val="20"/>
          <w:shd w:val="clear" w:color="auto" w:fill="FFFFFF"/>
        </w:rPr>
        <w:t>y-43906306 [Accessed 15 Nov</w:t>
      </w:r>
      <w:r w:rsidRPr="00215022">
        <w:rPr>
          <w:rFonts w:ascii="Arial" w:eastAsia="Times New Roman" w:hAnsi="Arial" w:cs="Arial"/>
          <w:color w:val="000000"/>
          <w:sz w:val="20"/>
          <w:szCs w:val="20"/>
          <w:shd w:val="clear" w:color="auto" w:fill="FFFFFF"/>
        </w:rPr>
        <w:t>. 2019].</w:t>
      </w:r>
    </w:p>
    <w:p w14:paraId="53011A9C" w14:textId="77777777" w:rsidR="00215022" w:rsidRPr="00215022" w:rsidRDefault="00215022" w:rsidP="00215022">
      <w:pPr>
        <w:rPr>
          <w:rFonts w:ascii="Arial" w:eastAsia="Times New Roman" w:hAnsi="Arial" w:cs="Arial"/>
          <w:color w:val="000000"/>
          <w:sz w:val="20"/>
          <w:szCs w:val="20"/>
          <w:shd w:val="clear" w:color="auto" w:fill="FFFFFF"/>
        </w:rPr>
      </w:pPr>
    </w:p>
    <w:p w14:paraId="6C66BAD2" w14:textId="6AD8F6FE"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BBC News. (2019). 'The kids emptied our bank account playing Fifa'. [online] Available at: https://www.bbc.co.uk/news</w:t>
      </w:r>
      <w:r w:rsidR="00FA0E54">
        <w:rPr>
          <w:rFonts w:ascii="Arial" w:eastAsia="Times New Roman" w:hAnsi="Arial" w:cs="Arial"/>
          <w:color w:val="000000"/>
          <w:sz w:val="20"/>
          <w:szCs w:val="20"/>
          <w:shd w:val="clear" w:color="auto" w:fill="FFFFFF"/>
        </w:rPr>
        <w:t>/technology-48908766 [Accessed 1</w:t>
      </w:r>
      <w:r w:rsidRPr="00215022">
        <w:rPr>
          <w:rFonts w:ascii="Arial" w:eastAsia="Times New Roman" w:hAnsi="Arial" w:cs="Arial"/>
          <w:color w:val="000000"/>
          <w:sz w:val="20"/>
          <w:szCs w:val="20"/>
          <w:shd w:val="clear" w:color="auto" w:fill="FFFFFF"/>
        </w:rPr>
        <w:t xml:space="preserve"> Dec. 2019].</w:t>
      </w:r>
    </w:p>
    <w:p w14:paraId="3C19F690" w14:textId="77777777" w:rsidR="00215022" w:rsidRPr="00215022" w:rsidRDefault="00215022" w:rsidP="00215022">
      <w:pPr>
        <w:rPr>
          <w:rFonts w:ascii="Arial" w:eastAsia="Times New Roman" w:hAnsi="Arial" w:cs="Arial"/>
          <w:color w:val="000000"/>
          <w:sz w:val="20"/>
          <w:szCs w:val="20"/>
          <w:shd w:val="clear" w:color="auto" w:fill="FFFFFF"/>
        </w:rPr>
      </w:pPr>
    </w:p>
    <w:p w14:paraId="4B14B7EC" w14:textId="39CC66AF"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Bbc.co.uk. (2019). Gambling sponsorship in football: Do you think it should be banned? - CBBC Newsround. [online] Available at: https://www.bbc.co.uk</w:t>
      </w:r>
      <w:r w:rsidR="00FA0E54">
        <w:rPr>
          <w:rFonts w:ascii="Arial" w:eastAsia="Times New Roman" w:hAnsi="Arial" w:cs="Arial"/>
          <w:color w:val="000000"/>
          <w:sz w:val="20"/>
          <w:szCs w:val="20"/>
          <w:shd w:val="clear" w:color="auto" w:fill="FFFFFF"/>
        </w:rPr>
        <w:t>/newsround/49293904 [Accessed 10 Nov</w:t>
      </w:r>
      <w:r w:rsidRPr="00215022">
        <w:rPr>
          <w:rFonts w:ascii="Arial" w:eastAsia="Times New Roman" w:hAnsi="Arial" w:cs="Arial"/>
          <w:color w:val="000000"/>
          <w:sz w:val="20"/>
          <w:szCs w:val="20"/>
          <w:shd w:val="clear" w:color="auto" w:fill="FFFFFF"/>
        </w:rPr>
        <w:t>. 2019].</w:t>
      </w:r>
    </w:p>
    <w:p w14:paraId="74E0A8C1" w14:textId="77777777" w:rsidR="00215022" w:rsidRPr="00215022" w:rsidRDefault="00215022" w:rsidP="00215022">
      <w:pPr>
        <w:rPr>
          <w:rFonts w:ascii="Arial" w:eastAsia="Times New Roman" w:hAnsi="Arial" w:cs="Arial"/>
          <w:color w:val="000000"/>
          <w:sz w:val="20"/>
          <w:szCs w:val="20"/>
          <w:shd w:val="clear" w:color="auto" w:fill="FFFFFF"/>
        </w:rPr>
      </w:pPr>
    </w:p>
    <w:p w14:paraId="69B6F403" w14:textId="77777777"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Bingo Streak. (2018). Why is it That for a Woman Bingo is Far More Popular?. [online] Available at: https://www.bingostreak.com/woman-bingo [Accessed 1 Dec. 2019].</w:t>
      </w:r>
    </w:p>
    <w:p w14:paraId="2ABC19B1" w14:textId="77777777" w:rsidR="00215022" w:rsidRPr="00215022" w:rsidRDefault="00215022" w:rsidP="00215022">
      <w:pPr>
        <w:rPr>
          <w:rFonts w:ascii="Arial" w:eastAsia="Times New Roman" w:hAnsi="Arial" w:cs="Arial"/>
          <w:color w:val="000000"/>
          <w:sz w:val="20"/>
          <w:szCs w:val="20"/>
          <w:shd w:val="clear" w:color="auto" w:fill="FFFFFF"/>
        </w:rPr>
      </w:pPr>
    </w:p>
    <w:p w14:paraId="0D3265C8" w14:textId="77777777"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Bingopower. (2019). Women Love Bingo and the Demographics of Bingo Players. [online] Available at: https://www.bingopower.com/guide/women-love-bingo/ [Accessed 2 Dec. 2019].</w:t>
      </w:r>
    </w:p>
    <w:p w14:paraId="61777243" w14:textId="77777777" w:rsidR="00215022" w:rsidRPr="00215022" w:rsidRDefault="00215022" w:rsidP="00215022">
      <w:pPr>
        <w:rPr>
          <w:rFonts w:ascii="Arial" w:eastAsia="Times New Roman" w:hAnsi="Arial" w:cs="Arial"/>
          <w:color w:val="000000"/>
          <w:sz w:val="20"/>
          <w:szCs w:val="20"/>
          <w:shd w:val="clear" w:color="auto" w:fill="FFFFFF"/>
        </w:rPr>
      </w:pPr>
    </w:p>
    <w:p w14:paraId="3E674E8E" w14:textId="4CFC0E81"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Bloomberg.com. (2018). Bloomberg - Are you a robot?. [online] Available at: https://www.bloomberg.com/news/features/2018-09-04/secrets-of-las-vegas-s-exclusive-high-rolle</w:t>
      </w:r>
      <w:r w:rsidR="00FA0E54">
        <w:rPr>
          <w:rFonts w:ascii="Arial" w:eastAsia="Times New Roman" w:hAnsi="Arial" w:cs="Arial"/>
          <w:color w:val="000000"/>
          <w:sz w:val="20"/>
          <w:szCs w:val="20"/>
          <w:shd w:val="clear" w:color="auto" w:fill="FFFFFF"/>
        </w:rPr>
        <w:t>r-cosmopolitan-sweet [Accessed 9 Nov</w:t>
      </w:r>
      <w:r w:rsidRPr="00215022">
        <w:rPr>
          <w:rFonts w:ascii="Arial" w:eastAsia="Times New Roman" w:hAnsi="Arial" w:cs="Arial"/>
          <w:color w:val="000000"/>
          <w:sz w:val="20"/>
          <w:szCs w:val="20"/>
          <w:shd w:val="clear" w:color="auto" w:fill="FFFFFF"/>
        </w:rPr>
        <w:t>. 2019].</w:t>
      </w:r>
    </w:p>
    <w:p w14:paraId="1C3D6BBD" w14:textId="77777777" w:rsidR="00215022" w:rsidRPr="00215022" w:rsidRDefault="00215022" w:rsidP="00215022">
      <w:pPr>
        <w:rPr>
          <w:rFonts w:ascii="Arial" w:eastAsia="Times New Roman" w:hAnsi="Arial" w:cs="Arial"/>
          <w:color w:val="000000"/>
          <w:sz w:val="20"/>
          <w:szCs w:val="20"/>
          <w:shd w:val="clear" w:color="auto" w:fill="FFFFFF"/>
        </w:rPr>
      </w:pPr>
    </w:p>
    <w:p w14:paraId="7B5AF671" w14:textId="77777777"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Business Insider. (2019). The $120 billion gaming industry is going through more change than it ever has before, and everyone is trying to cash in. [online] Available at: https://www.businessinsider.com/video-game-industry-120-billion-future-innovation-2019-9?r=US&amp;IR=T [Accessed 9 Dec. 2019].</w:t>
      </w:r>
    </w:p>
    <w:p w14:paraId="6BAD4383" w14:textId="77777777" w:rsidR="00215022" w:rsidRPr="00215022" w:rsidRDefault="00215022" w:rsidP="00215022">
      <w:pPr>
        <w:rPr>
          <w:rFonts w:ascii="Arial" w:eastAsia="Times New Roman" w:hAnsi="Arial" w:cs="Arial"/>
          <w:color w:val="000000"/>
          <w:sz w:val="20"/>
          <w:szCs w:val="20"/>
          <w:shd w:val="clear" w:color="auto" w:fill="FFFFFF"/>
        </w:rPr>
      </w:pPr>
    </w:p>
    <w:p w14:paraId="7103D92B" w14:textId="2CC77E37"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Business of Apps. (2019). Fortnite Usage and Revenue Statistics (2019). [online] Available at: https://www.businessofapps.com/data/</w:t>
      </w:r>
      <w:r w:rsidR="00FA0E54">
        <w:rPr>
          <w:rFonts w:ascii="Arial" w:eastAsia="Times New Roman" w:hAnsi="Arial" w:cs="Arial"/>
          <w:color w:val="000000"/>
          <w:sz w:val="20"/>
          <w:szCs w:val="20"/>
          <w:shd w:val="clear" w:color="auto" w:fill="FFFFFF"/>
        </w:rPr>
        <w:t>fortnite-statistics/ [Accessed 29 Nov</w:t>
      </w:r>
      <w:r w:rsidRPr="00215022">
        <w:rPr>
          <w:rFonts w:ascii="Arial" w:eastAsia="Times New Roman" w:hAnsi="Arial" w:cs="Arial"/>
          <w:color w:val="000000"/>
          <w:sz w:val="20"/>
          <w:szCs w:val="20"/>
          <w:shd w:val="clear" w:color="auto" w:fill="FFFFFF"/>
        </w:rPr>
        <w:t>. 2019].</w:t>
      </w:r>
    </w:p>
    <w:p w14:paraId="3BAF4C12" w14:textId="77777777" w:rsidR="00215022" w:rsidRPr="00215022" w:rsidRDefault="00215022" w:rsidP="00215022">
      <w:pPr>
        <w:rPr>
          <w:rFonts w:ascii="Arial" w:eastAsia="Times New Roman" w:hAnsi="Arial" w:cs="Arial"/>
          <w:color w:val="000000"/>
          <w:sz w:val="20"/>
          <w:szCs w:val="20"/>
          <w:shd w:val="clear" w:color="auto" w:fill="FFFFFF"/>
        </w:rPr>
      </w:pPr>
    </w:p>
    <w:p w14:paraId="4F061559" w14:textId="01C002D1"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Davies, R. and Sweney, M. (2017). Betting firms could be fined over ads 'targeting vulnerable people'. [online] the Guardian. Available at: https://www.theguardian.com/media/2017/sep/13/betting-firms-ads-asa-ladbrok</w:t>
      </w:r>
      <w:r w:rsidR="00FA0E54">
        <w:rPr>
          <w:rFonts w:ascii="Arial" w:eastAsia="Times New Roman" w:hAnsi="Arial" w:cs="Arial"/>
          <w:color w:val="000000"/>
          <w:sz w:val="20"/>
          <w:szCs w:val="20"/>
          <w:shd w:val="clear" w:color="auto" w:fill="FFFFFF"/>
        </w:rPr>
        <w:t>es-888-skybet-casumo [Accessed 2</w:t>
      </w:r>
      <w:r w:rsidRPr="00215022">
        <w:rPr>
          <w:rFonts w:ascii="Arial" w:eastAsia="Times New Roman" w:hAnsi="Arial" w:cs="Arial"/>
          <w:color w:val="000000"/>
          <w:sz w:val="20"/>
          <w:szCs w:val="20"/>
          <w:shd w:val="clear" w:color="auto" w:fill="FFFFFF"/>
        </w:rPr>
        <w:t xml:space="preserve"> Dec. 2019].</w:t>
      </w:r>
    </w:p>
    <w:p w14:paraId="376DC3C2" w14:textId="77777777" w:rsidR="00215022" w:rsidRPr="00215022" w:rsidRDefault="00215022" w:rsidP="00215022">
      <w:pPr>
        <w:rPr>
          <w:rFonts w:ascii="Arial" w:eastAsia="Times New Roman" w:hAnsi="Arial" w:cs="Arial"/>
          <w:color w:val="000000"/>
          <w:sz w:val="20"/>
          <w:szCs w:val="20"/>
          <w:shd w:val="clear" w:color="auto" w:fill="FFFFFF"/>
        </w:rPr>
      </w:pPr>
    </w:p>
    <w:p w14:paraId="08FBCDCF" w14:textId="208CB5AF"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Gamblingcommission.gov.uk. (2015). [online] Available at: http://www.gamblingcommission.gov.uk/PDF/survey-data/Gambling-behaviour-in-Gr</w:t>
      </w:r>
      <w:r w:rsidR="00FA0E54">
        <w:rPr>
          <w:rFonts w:ascii="Arial" w:eastAsia="Times New Roman" w:hAnsi="Arial" w:cs="Arial"/>
          <w:color w:val="000000"/>
          <w:sz w:val="20"/>
          <w:szCs w:val="20"/>
          <w:shd w:val="clear" w:color="auto" w:fill="FFFFFF"/>
        </w:rPr>
        <w:t>eat-Britain-2015.pdf [Accessed 1</w:t>
      </w:r>
      <w:r w:rsidRPr="00215022">
        <w:rPr>
          <w:rFonts w:ascii="Arial" w:eastAsia="Times New Roman" w:hAnsi="Arial" w:cs="Arial"/>
          <w:color w:val="000000"/>
          <w:sz w:val="20"/>
          <w:szCs w:val="20"/>
          <w:shd w:val="clear" w:color="auto" w:fill="FFFFFF"/>
        </w:rPr>
        <w:t xml:space="preserve"> Dec. 2019].</w:t>
      </w:r>
    </w:p>
    <w:p w14:paraId="3F1339FE" w14:textId="77777777" w:rsidR="00215022" w:rsidRPr="00215022" w:rsidRDefault="00215022" w:rsidP="00215022">
      <w:pPr>
        <w:rPr>
          <w:rFonts w:ascii="Arial" w:eastAsia="Times New Roman" w:hAnsi="Arial" w:cs="Arial"/>
          <w:color w:val="000000"/>
          <w:sz w:val="20"/>
          <w:szCs w:val="20"/>
          <w:shd w:val="clear" w:color="auto" w:fill="FFFFFF"/>
        </w:rPr>
      </w:pPr>
    </w:p>
    <w:p w14:paraId="5FA49D2A" w14:textId="3B9E4D55"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Gamblingcommission.gov.uk. (2018). [online] Available at: https://www.gamblingcommission.gov.uk/PDF/survey-data/Young-People-and-Gamb</w:t>
      </w:r>
      <w:r w:rsidR="00FA0E54">
        <w:rPr>
          <w:rFonts w:ascii="Arial" w:eastAsia="Times New Roman" w:hAnsi="Arial" w:cs="Arial"/>
          <w:color w:val="000000"/>
          <w:sz w:val="20"/>
          <w:szCs w:val="20"/>
          <w:shd w:val="clear" w:color="auto" w:fill="FFFFFF"/>
        </w:rPr>
        <w:t>ling-2018-Report.pdf [Accessed 1</w:t>
      </w:r>
      <w:r w:rsidRPr="00215022">
        <w:rPr>
          <w:rFonts w:ascii="Arial" w:eastAsia="Times New Roman" w:hAnsi="Arial" w:cs="Arial"/>
          <w:color w:val="000000"/>
          <w:sz w:val="20"/>
          <w:szCs w:val="20"/>
          <w:shd w:val="clear" w:color="auto" w:fill="FFFFFF"/>
        </w:rPr>
        <w:t xml:space="preserve"> Dec. 2019].</w:t>
      </w:r>
    </w:p>
    <w:p w14:paraId="492E3092" w14:textId="77777777" w:rsidR="00215022" w:rsidRPr="00215022" w:rsidRDefault="00215022" w:rsidP="00215022">
      <w:pPr>
        <w:rPr>
          <w:rFonts w:ascii="Arial" w:eastAsia="Times New Roman" w:hAnsi="Arial" w:cs="Arial"/>
          <w:color w:val="000000"/>
          <w:sz w:val="20"/>
          <w:szCs w:val="20"/>
          <w:shd w:val="clear" w:color="auto" w:fill="FFFFFF"/>
        </w:rPr>
      </w:pPr>
    </w:p>
    <w:p w14:paraId="0C0A227D" w14:textId="1C770898"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Gamblingcommission.gov.uk. (2019). [online] Available at: https://www.gamblingcommission.gov.uk/PDF/survey-data/Gambling-participation-in-2018-behaviour-awarene</w:t>
      </w:r>
      <w:r w:rsidR="00FA0E54">
        <w:rPr>
          <w:rFonts w:ascii="Arial" w:eastAsia="Times New Roman" w:hAnsi="Arial" w:cs="Arial"/>
          <w:color w:val="000000"/>
          <w:sz w:val="20"/>
          <w:szCs w:val="20"/>
          <w:shd w:val="clear" w:color="auto" w:fill="FFFFFF"/>
        </w:rPr>
        <w:t>ss-and-attitudes.pdf [Accessed 29 Nov</w:t>
      </w:r>
      <w:r w:rsidRPr="00215022">
        <w:rPr>
          <w:rFonts w:ascii="Arial" w:eastAsia="Times New Roman" w:hAnsi="Arial" w:cs="Arial"/>
          <w:color w:val="000000"/>
          <w:sz w:val="20"/>
          <w:szCs w:val="20"/>
          <w:shd w:val="clear" w:color="auto" w:fill="FFFFFF"/>
        </w:rPr>
        <w:t>. 2019].</w:t>
      </w:r>
    </w:p>
    <w:p w14:paraId="7BD9D9E4" w14:textId="77777777" w:rsidR="00215022" w:rsidRPr="00215022" w:rsidRDefault="00215022" w:rsidP="00215022">
      <w:pPr>
        <w:rPr>
          <w:rFonts w:ascii="Arial" w:eastAsia="Times New Roman" w:hAnsi="Arial" w:cs="Arial"/>
          <w:color w:val="000000"/>
          <w:sz w:val="20"/>
          <w:szCs w:val="20"/>
          <w:shd w:val="clear" w:color="auto" w:fill="FFFFFF"/>
        </w:rPr>
      </w:pPr>
    </w:p>
    <w:p w14:paraId="6F8900C7" w14:textId="77777777"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Gamblingcommission.gov.uk. (2019). [online] Available at: https://www.gamblingcommission.gov.uk/PDF/survey-data/Gambling-participation-in-2018-behaviour-awareness-and-attitudes.pdf [Accessed 1 Dec. 2019].</w:t>
      </w:r>
    </w:p>
    <w:p w14:paraId="75EFC35B" w14:textId="77777777" w:rsidR="00215022" w:rsidRPr="00215022" w:rsidRDefault="00215022" w:rsidP="00215022">
      <w:pPr>
        <w:rPr>
          <w:rFonts w:ascii="Arial" w:eastAsia="Times New Roman" w:hAnsi="Arial" w:cs="Arial"/>
          <w:color w:val="000000"/>
          <w:sz w:val="20"/>
          <w:szCs w:val="20"/>
          <w:shd w:val="clear" w:color="auto" w:fill="FFFFFF"/>
        </w:rPr>
      </w:pPr>
    </w:p>
    <w:p w14:paraId="0A267E03" w14:textId="6E309093"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Goal Profits. (2018). The (Insane) Facts &amp; Figures Fuelling the Betting Industry. [online] Available at: https://www.goalprofits.com/facts-figure</w:t>
      </w:r>
      <w:r w:rsidR="00FA0E54">
        <w:rPr>
          <w:rFonts w:ascii="Arial" w:eastAsia="Times New Roman" w:hAnsi="Arial" w:cs="Arial"/>
          <w:color w:val="000000"/>
          <w:sz w:val="20"/>
          <w:szCs w:val="20"/>
          <w:shd w:val="clear" w:color="auto" w:fill="FFFFFF"/>
        </w:rPr>
        <w:t xml:space="preserve">s-betting-industry/ [Accessed 1 </w:t>
      </w:r>
      <w:r w:rsidRPr="00215022">
        <w:rPr>
          <w:rFonts w:ascii="Arial" w:eastAsia="Times New Roman" w:hAnsi="Arial" w:cs="Arial"/>
          <w:color w:val="000000"/>
          <w:sz w:val="20"/>
          <w:szCs w:val="20"/>
          <w:shd w:val="clear" w:color="auto" w:fill="FFFFFF"/>
        </w:rPr>
        <w:t>Dec. 2019].</w:t>
      </w:r>
    </w:p>
    <w:p w14:paraId="01BCE7A0" w14:textId="77777777" w:rsidR="00215022" w:rsidRPr="00215022" w:rsidRDefault="00215022" w:rsidP="00215022">
      <w:pPr>
        <w:rPr>
          <w:rFonts w:ascii="Arial" w:eastAsia="Times New Roman" w:hAnsi="Arial" w:cs="Arial"/>
          <w:color w:val="000000"/>
          <w:sz w:val="20"/>
          <w:szCs w:val="20"/>
          <w:shd w:val="clear" w:color="auto" w:fill="FFFFFF"/>
        </w:rPr>
      </w:pPr>
    </w:p>
    <w:p w14:paraId="470E90E2" w14:textId="75B80551"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Griffiths, D. (2018). Dr Mark Griffiths on Gambling Psychology - RightCasino. [online] RightCasino UK. Available at: https://www.rightcasino.com/news/dr-mark-griffiths-on-g</w:t>
      </w:r>
      <w:r w:rsidR="00FA0E54">
        <w:rPr>
          <w:rFonts w:ascii="Arial" w:eastAsia="Times New Roman" w:hAnsi="Arial" w:cs="Arial"/>
          <w:color w:val="000000"/>
          <w:sz w:val="20"/>
          <w:szCs w:val="20"/>
          <w:shd w:val="clear" w:color="auto" w:fill="FFFFFF"/>
        </w:rPr>
        <w:t>ambling/ [Accessed 1</w:t>
      </w:r>
      <w:r w:rsidRPr="00215022">
        <w:rPr>
          <w:rFonts w:ascii="Arial" w:eastAsia="Times New Roman" w:hAnsi="Arial" w:cs="Arial"/>
          <w:color w:val="000000"/>
          <w:sz w:val="20"/>
          <w:szCs w:val="20"/>
          <w:shd w:val="clear" w:color="auto" w:fill="FFFFFF"/>
        </w:rPr>
        <w:t xml:space="preserve"> Dec. 2019].</w:t>
      </w:r>
    </w:p>
    <w:p w14:paraId="14D90AF1" w14:textId="77777777" w:rsidR="00215022" w:rsidRPr="00215022" w:rsidRDefault="00215022" w:rsidP="00215022">
      <w:pPr>
        <w:rPr>
          <w:rFonts w:ascii="Arial" w:eastAsia="Times New Roman" w:hAnsi="Arial" w:cs="Arial"/>
          <w:color w:val="000000"/>
          <w:sz w:val="20"/>
          <w:szCs w:val="20"/>
          <w:shd w:val="clear" w:color="auto" w:fill="FFFFFF"/>
        </w:rPr>
      </w:pPr>
    </w:p>
    <w:p w14:paraId="65858C0D" w14:textId="2EA92412"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Hughes, V. (2018). Football clubs sell children's kits featuring gambling sponsorship. [online] bestbettingsites.uk. Available at: https://www.bestbettingsites.uk/news/society/football-clubs-continue-to-sell-childrens-kits-featuring-gambling-</w:t>
      </w:r>
      <w:r w:rsidR="00FA0E54">
        <w:rPr>
          <w:rFonts w:ascii="Arial" w:eastAsia="Times New Roman" w:hAnsi="Arial" w:cs="Arial"/>
          <w:color w:val="000000"/>
          <w:sz w:val="20"/>
          <w:szCs w:val="20"/>
          <w:shd w:val="clear" w:color="auto" w:fill="FFFFFF"/>
        </w:rPr>
        <w:t>sponsorship.html [Accessed 8 Nov</w:t>
      </w:r>
      <w:r w:rsidRPr="00215022">
        <w:rPr>
          <w:rFonts w:ascii="Arial" w:eastAsia="Times New Roman" w:hAnsi="Arial" w:cs="Arial"/>
          <w:color w:val="000000"/>
          <w:sz w:val="20"/>
          <w:szCs w:val="20"/>
          <w:shd w:val="clear" w:color="auto" w:fill="FFFFFF"/>
        </w:rPr>
        <w:t>. 2019].</w:t>
      </w:r>
    </w:p>
    <w:p w14:paraId="4F5ABA05" w14:textId="77777777" w:rsidR="00215022" w:rsidRPr="00215022" w:rsidRDefault="00215022" w:rsidP="00215022">
      <w:pPr>
        <w:rPr>
          <w:rFonts w:ascii="Arial" w:eastAsia="Times New Roman" w:hAnsi="Arial" w:cs="Arial"/>
          <w:color w:val="000000"/>
          <w:sz w:val="20"/>
          <w:szCs w:val="20"/>
          <w:shd w:val="clear" w:color="auto" w:fill="FFFFFF"/>
        </w:rPr>
      </w:pPr>
    </w:p>
    <w:p w14:paraId="669F2FD9" w14:textId="3873E245"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Macmillandictionary.com. (n.d.). shell suit (noun) definition and synonyms | Macmillan Dictionary. [online] Available at: https://www.macmillandictionary.com/dictionary/british/shell-suit [Acces</w:t>
      </w:r>
      <w:r w:rsidR="00FA0E54">
        <w:rPr>
          <w:rFonts w:ascii="Arial" w:eastAsia="Times New Roman" w:hAnsi="Arial" w:cs="Arial"/>
          <w:color w:val="000000"/>
          <w:sz w:val="20"/>
          <w:szCs w:val="20"/>
          <w:shd w:val="clear" w:color="auto" w:fill="FFFFFF"/>
        </w:rPr>
        <w:t>sed 13 Nov</w:t>
      </w:r>
      <w:r w:rsidRPr="00215022">
        <w:rPr>
          <w:rFonts w:ascii="Arial" w:eastAsia="Times New Roman" w:hAnsi="Arial" w:cs="Arial"/>
          <w:color w:val="000000"/>
          <w:sz w:val="20"/>
          <w:szCs w:val="20"/>
          <w:shd w:val="clear" w:color="auto" w:fill="FFFFFF"/>
        </w:rPr>
        <w:t>. 2019].</w:t>
      </w:r>
    </w:p>
    <w:p w14:paraId="03FB9677" w14:textId="77777777" w:rsidR="00215022" w:rsidRPr="00215022" w:rsidRDefault="00215022" w:rsidP="00215022">
      <w:pPr>
        <w:rPr>
          <w:rFonts w:ascii="Arial" w:eastAsia="Times New Roman" w:hAnsi="Arial" w:cs="Arial"/>
          <w:color w:val="000000"/>
          <w:sz w:val="20"/>
          <w:szCs w:val="20"/>
          <w:shd w:val="clear" w:color="auto" w:fill="FFFFFF"/>
        </w:rPr>
      </w:pPr>
    </w:p>
    <w:p w14:paraId="65C805A8" w14:textId="23A3D285"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Newgrove. (2019). Customer Profile Characteristics For The Betting Industry. [online] Available at: https://newgrove.com/customer-profile-characteristics-for-t</w:t>
      </w:r>
      <w:r w:rsidR="00FA0E54">
        <w:rPr>
          <w:rFonts w:ascii="Arial" w:eastAsia="Times New Roman" w:hAnsi="Arial" w:cs="Arial"/>
          <w:color w:val="000000"/>
          <w:sz w:val="20"/>
          <w:szCs w:val="20"/>
          <w:shd w:val="clear" w:color="auto" w:fill="FFFFFF"/>
        </w:rPr>
        <w:t>he-betting-industry/ [Accessed 15 Nov</w:t>
      </w:r>
      <w:r w:rsidRPr="00215022">
        <w:rPr>
          <w:rFonts w:ascii="Arial" w:eastAsia="Times New Roman" w:hAnsi="Arial" w:cs="Arial"/>
          <w:color w:val="000000"/>
          <w:sz w:val="20"/>
          <w:szCs w:val="20"/>
          <w:shd w:val="clear" w:color="auto" w:fill="FFFFFF"/>
        </w:rPr>
        <w:t>. 2019].</w:t>
      </w:r>
    </w:p>
    <w:p w14:paraId="458DE13C" w14:textId="77777777" w:rsidR="00215022" w:rsidRPr="00215022" w:rsidRDefault="00215022" w:rsidP="00215022">
      <w:pPr>
        <w:rPr>
          <w:rFonts w:ascii="Arial" w:eastAsia="Times New Roman" w:hAnsi="Arial" w:cs="Arial"/>
          <w:color w:val="000000"/>
          <w:sz w:val="20"/>
          <w:szCs w:val="20"/>
          <w:shd w:val="clear" w:color="auto" w:fill="FFFFFF"/>
        </w:rPr>
      </w:pPr>
    </w:p>
    <w:p w14:paraId="6F06A784" w14:textId="6DA06DDC"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Rogan, A. (2018). Most online gamblers bet using loans. [online] Thetimes.co.uk. Available at: https://www.thetimes.co.uk/article/most-online-gamblers-bet-u</w:t>
      </w:r>
      <w:r w:rsidR="00FA0E54">
        <w:rPr>
          <w:rFonts w:ascii="Arial" w:eastAsia="Times New Roman" w:hAnsi="Arial" w:cs="Arial"/>
          <w:color w:val="000000"/>
          <w:sz w:val="20"/>
          <w:szCs w:val="20"/>
          <w:shd w:val="clear" w:color="auto" w:fill="FFFFFF"/>
        </w:rPr>
        <w:t>sing-loans-mfn3vfkjt [Accessed 1</w:t>
      </w:r>
      <w:r w:rsidRPr="00215022">
        <w:rPr>
          <w:rFonts w:ascii="Arial" w:eastAsia="Times New Roman" w:hAnsi="Arial" w:cs="Arial"/>
          <w:color w:val="000000"/>
          <w:sz w:val="20"/>
          <w:szCs w:val="20"/>
          <w:shd w:val="clear" w:color="auto" w:fill="FFFFFF"/>
        </w:rPr>
        <w:t xml:space="preserve"> Dec. 2019].</w:t>
      </w:r>
    </w:p>
    <w:p w14:paraId="6D55624B" w14:textId="77777777" w:rsidR="00215022" w:rsidRPr="00215022" w:rsidRDefault="00215022" w:rsidP="00215022">
      <w:pPr>
        <w:rPr>
          <w:rFonts w:ascii="Arial" w:eastAsia="Times New Roman" w:hAnsi="Arial" w:cs="Arial"/>
          <w:color w:val="000000"/>
          <w:sz w:val="20"/>
          <w:szCs w:val="20"/>
          <w:shd w:val="clear" w:color="auto" w:fill="FFFFFF"/>
        </w:rPr>
      </w:pPr>
    </w:p>
    <w:p w14:paraId="7FA8D473" w14:textId="201537A3"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Rosengren, J. (2016). How Casinos Enable Gambling Addicts. [online] The Atlantic. Available at: https://www.theatlantic.com/magazine/archive/2016/12/losin</w:t>
      </w:r>
      <w:r w:rsidR="00FA0E54">
        <w:rPr>
          <w:rFonts w:ascii="Arial" w:eastAsia="Times New Roman" w:hAnsi="Arial" w:cs="Arial"/>
          <w:color w:val="000000"/>
          <w:sz w:val="20"/>
          <w:szCs w:val="20"/>
          <w:shd w:val="clear" w:color="auto" w:fill="FFFFFF"/>
        </w:rPr>
        <w:t>g-it-all/505814/ [Accessed 9 Nov</w:t>
      </w:r>
      <w:r w:rsidRPr="00215022">
        <w:rPr>
          <w:rFonts w:ascii="Arial" w:eastAsia="Times New Roman" w:hAnsi="Arial" w:cs="Arial"/>
          <w:color w:val="000000"/>
          <w:sz w:val="20"/>
          <w:szCs w:val="20"/>
          <w:shd w:val="clear" w:color="auto" w:fill="FFFFFF"/>
        </w:rPr>
        <w:t>. 2019].</w:t>
      </w:r>
    </w:p>
    <w:p w14:paraId="0AEB2DB3" w14:textId="77777777" w:rsidR="00215022" w:rsidRPr="00215022" w:rsidRDefault="00215022" w:rsidP="00215022">
      <w:pPr>
        <w:rPr>
          <w:rFonts w:ascii="Arial" w:eastAsia="Times New Roman" w:hAnsi="Arial" w:cs="Arial"/>
          <w:color w:val="000000"/>
          <w:sz w:val="20"/>
          <w:szCs w:val="20"/>
          <w:shd w:val="clear" w:color="auto" w:fill="FFFFFF"/>
        </w:rPr>
      </w:pPr>
    </w:p>
    <w:p w14:paraId="7B44F17C" w14:textId="6210D425"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talkSPORT. (2018). Staggering number of young football fans support more than one team. [online] Available at: https://talksport.com/football/419143/nearly-half-of-16-24-year-olds-in-the-uk-support-at-least</w:t>
      </w:r>
      <w:r w:rsidR="00FA0E54">
        <w:rPr>
          <w:rFonts w:ascii="Arial" w:eastAsia="Times New Roman" w:hAnsi="Arial" w:cs="Arial"/>
          <w:color w:val="000000"/>
          <w:sz w:val="20"/>
          <w:szCs w:val="20"/>
          <w:shd w:val="clear" w:color="auto" w:fill="FFFFFF"/>
        </w:rPr>
        <w:t>-two-football-teams/ [Accessed 1</w:t>
      </w:r>
      <w:r w:rsidRPr="00215022">
        <w:rPr>
          <w:rFonts w:ascii="Arial" w:eastAsia="Times New Roman" w:hAnsi="Arial" w:cs="Arial"/>
          <w:color w:val="000000"/>
          <w:sz w:val="20"/>
          <w:szCs w:val="20"/>
          <w:shd w:val="clear" w:color="auto" w:fill="FFFFFF"/>
        </w:rPr>
        <w:t xml:space="preserve"> Dec. 2019].</w:t>
      </w:r>
    </w:p>
    <w:p w14:paraId="1EF10A80" w14:textId="77777777" w:rsidR="00215022" w:rsidRPr="00215022" w:rsidRDefault="00215022" w:rsidP="00215022">
      <w:pPr>
        <w:rPr>
          <w:rFonts w:ascii="Arial" w:eastAsia="Times New Roman" w:hAnsi="Arial" w:cs="Arial"/>
          <w:color w:val="000000"/>
          <w:sz w:val="20"/>
          <w:szCs w:val="20"/>
          <w:shd w:val="clear" w:color="auto" w:fill="FFFFFF"/>
        </w:rPr>
      </w:pPr>
    </w:p>
    <w:p w14:paraId="202C8C12" w14:textId="02CA4A1A"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Taylor, I. (2019). The History of Gambling - Complete Gambling History Timeline. [online] Gambling.net. Available at: https://www.gambling.net/history</w:t>
      </w:r>
      <w:r w:rsidR="00FA0E54">
        <w:rPr>
          <w:rFonts w:ascii="Arial" w:eastAsia="Times New Roman" w:hAnsi="Arial" w:cs="Arial"/>
          <w:color w:val="000000"/>
          <w:sz w:val="20"/>
          <w:szCs w:val="20"/>
          <w:shd w:val="clear" w:color="auto" w:fill="FFFFFF"/>
        </w:rPr>
        <w:t>/ [Accessed 20 Nov</w:t>
      </w:r>
      <w:r w:rsidRPr="00215022">
        <w:rPr>
          <w:rFonts w:ascii="Arial" w:eastAsia="Times New Roman" w:hAnsi="Arial" w:cs="Arial"/>
          <w:color w:val="000000"/>
          <w:sz w:val="20"/>
          <w:szCs w:val="20"/>
          <w:shd w:val="clear" w:color="auto" w:fill="FFFFFF"/>
        </w:rPr>
        <w:t>. 2019].</w:t>
      </w:r>
    </w:p>
    <w:p w14:paraId="68065186" w14:textId="77777777" w:rsidR="00215022" w:rsidRPr="00215022" w:rsidRDefault="00215022" w:rsidP="00215022">
      <w:pPr>
        <w:rPr>
          <w:rFonts w:ascii="Arial" w:eastAsia="Times New Roman" w:hAnsi="Arial" w:cs="Arial"/>
          <w:color w:val="000000"/>
          <w:sz w:val="20"/>
          <w:szCs w:val="20"/>
          <w:shd w:val="clear" w:color="auto" w:fill="FFFFFF"/>
        </w:rPr>
      </w:pPr>
    </w:p>
    <w:p w14:paraId="55726A5B" w14:textId="53CB513C"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Telegraph.co.uk. (2007). Drinks logo ban on children's replica kits. [online] Available at: https://www.telegraph.co.uk/news/uknews/1553504/Drinks-logo-ban-on-children</w:t>
      </w:r>
      <w:r w:rsidR="00FA0E54">
        <w:rPr>
          <w:rFonts w:ascii="Arial" w:eastAsia="Times New Roman" w:hAnsi="Arial" w:cs="Arial"/>
          <w:color w:val="000000"/>
          <w:sz w:val="20"/>
          <w:szCs w:val="20"/>
          <w:shd w:val="clear" w:color="auto" w:fill="FFFFFF"/>
        </w:rPr>
        <w:t>s-replica-kits.html [Accessed 1 Nov</w:t>
      </w:r>
      <w:r w:rsidRPr="00215022">
        <w:rPr>
          <w:rFonts w:ascii="Arial" w:eastAsia="Times New Roman" w:hAnsi="Arial" w:cs="Arial"/>
          <w:color w:val="000000"/>
          <w:sz w:val="20"/>
          <w:szCs w:val="20"/>
          <w:shd w:val="clear" w:color="auto" w:fill="FFFFFF"/>
        </w:rPr>
        <w:t>. 2019].</w:t>
      </w:r>
    </w:p>
    <w:p w14:paraId="2166F562" w14:textId="77777777" w:rsidR="00215022" w:rsidRPr="00215022" w:rsidRDefault="00215022" w:rsidP="00215022">
      <w:pPr>
        <w:rPr>
          <w:rFonts w:ascii="Arial" w:eastAsia="Times New Roman" w:hAnsi="Arial" w:cs="Arial"/>
          <w:color w:val="000000"/>
          <w:sz w:val="20"/>
          <w:szCs w:val="20"/>
          <w:shd w:val="clear" w:color="auto" w:fill="FFFFFF"/>
        </w:rPr>
      </w:pPr>
    </w:p>
    <w:p w14:paraId="05E07FA8" w14:textId="05202ADF"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The Independent. (2017). Sky Sports reports and Sky Bet reacts: The story of Rodriguez's non-transfer. [online] Available at: https://www.independent.co.uk/sport/football/news-and-comment/james-rodriguez-real-madrid-to-manchester-united-transfer-sky-news-bets-gambling-a774</w:t>
      </w:r>
      <w:r w:rsidR="00FA0E54">
        <w:rPr>
          <w:rFonts w:ascii="Arial" w:eastAsia="Times New Roman" w:hAnsi="Arial" w:cs="Arial"/>
          <w:color w:val="000000"/>
          <w:sz w:val="20"/>
          <w:szCs w:val="20"/>
          <w:shd w:val="clear" w:color="auto" w:fill="FFFFFF"/>
        </w:rPr>
        <w:t xml:space="preserve">1021.html [Accessed 1 </w:t>
      </w:r>
      <w:r w:rsidRPr="00215022">
        <w:rPr>
          <w:rFonts w:ascii="Arial" w:eastAsia="Times New Roman" w:hAnsi="Arial" w:cs="Arial"/>
          <w:color w:val="000000"/>
          <w:sz w:val="20"/>
          <w:szCs w:val="20"/>
          <w:shd w:val="clear" w:color="auto" w:fill="FFFFFF"/>
        </w:rPr>
        <w:t>Dec. 2019].</w:t>
      </w:r>
    </w:p>
    <w:p w14:paraId="108DF559" w14:textId="77777777" w:rsidR="00215022" w:rsidRPr="00215022" w:rsidRDefault="00215022" w:rsidP="00215022">
      <w:pPr>
        <w:rPr>
          <w:rFonts w:ascii="Arial" w:eastAsia="Times New Roman" w:hAnsi="Arial" w:cs="Arial"/>
          <w:color w:val="000000"/>
          <w:sz w:val="20"/>
          <w:szCs w:val="20"/>
          <w:shd w:val="clear" w:color="auto" w:fill="FFFFFF"/>
        </w:rPr>
      </w:pPr>
    </w:p>
    <w:p w14:paraId="310A1C58" w14:textId="410E66E6"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The Independent. (2018). Millions of Britons start 2018 with huge Christmas debt. [online] Available at: https://www.independent.co.uk/news/business/news/christmas-spending-debts-credit-card-payments-loan-british-people-britons-household-i</w:t>
      </w:r>
      <w:r w:rsidR="00FA0E54">
        <w:rPr>
          <w:rFonts w:ascii="Arial" w:eastAsia="Times New Roman" w:hAnsi="Arial" w:cs="Arial"/>
          <w:color w:val="000000"/>
          <w:sz w:val="20"/>
          <w:szCs w:val="20"/>
          <w:shd w:val="clear" w:color="auto" w:fill="FFFFFF"/>
        </w:rPr>
        <w:t>ncomes-a8138251.html [Accessed 23 Nov</w:t>
      </w:r>
      <w:r w:rsidRPr="00215022">
        <w:rPr>
          <w:rFonts w:ascii="Arial" w:eastAsia="Times New Roman" w:hAnsi="Arial" w:cs="Arial"/>
          <w:color w:val="000000"/>
          <w:sz w:val="20"/>
          <w:szCs w:val="20"/>
          <w:shd w:val="clear" w:color="auto" w:fill="FFFFFF"/>
        </w:rPr>
        <w:t>. 2019].</w:t>
      </w:r>
    </w:p>
    <w:p w14:paraId="6BEE1A9B" w14:textId="77777777" w:rsidR="00215022" w:rsidRPr="00215022" w:rsidRDefault="00215022" w:rsidP="00215022">
      <w:pPr>
        <w:rPr>
          <w:rFonts w:ascii="Arial" w:eastAsia="Times New Roman" w:hAnsi="Arial" w:cs="Arial"/>
          <w:color w:val="000000"/>
          <w:sz w:val="20"/>
          <w:szCs w:val="20"/>
          <w:shd w:val="clear" w:color="auto" w:fill="FFFFFF"/>
        </w:rPr>
      </w:pPr>
    </w:p>
    <w:p w14:paraId="287FA6D1" w14:textId="5335FD1C"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Topratedbingosites.co.uk. (2018). Bingo Player Survey 2018/19 | Demographics and Playing Habits Analysed. [online] Available at: https://www.topratedbingosites.co.uk/insights/news/bingo-player</w:t>
      </w:r>
      <w:r w:rsidR="00FA0E54">
        <w:rPr>
          <w:rFonts w:ascii="Arial" w:eastAsia="Times New Roman" w:hAnsi="Arial" w:cs="Arial"/>
          <w:color w:val="000000"/>
          <w:sz w:val="20"/>
          <w:szCs w:val="20"/>
          <w:shd w:val="clear" w:color="auto" w:fill="FFFFFF"/>
        </w:rPr>
        <w:t>-uk-survey/ [Accessed 1</w:t>
      </w:r>
      <w:r w:rsidRPr="00215022">
        <w:rPr>
          <w:rFonts w:ascii="Arial" w:eastAsia="Times New Roman" w:hAnsi="Arial" w:cs="Arial"/>
          <w:color w:val="000000"/>
          <w:sz w:val="20"/>
          <w:szCs w:val="20"/>
          <w:shd w:val="clear" w:color="auto" w:fill="FFFFFF"/>
        </w:rPr>
        <w:t xml:space="preserve"> Dec. 2019].</w:t>
      </w:r>
    </w:p>
    <w:p w14:paraId="442F792A" w14:textId="77777777" w:rsidR="00215022" w:rsidRPr="00215022" w:rsidRDefault="00215022" w:rsidP="00215022">
      <w:pPr>
        <w:rPr>
          <w:rFonts w:ascii="Arial" w:eastAsia="Times New Roman" w:hAnsi="Arial" w:cs="Arial"/>
          <w:color w:val="000000"/>
          <w:sz w:val="20"/>
          <w:szCs w:val="20"/>
          <w:shd w:val="clear" w:color="auto" w:fill="FFFFFF"/>
        </w:rPr>
      </w:pPr>
    </w:p>
    <w:p w14:paraId="6C4826E8" w14:textId="6D3E99BB"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Wbg.org.uk. (2018). [online] Available at: http://wbg.org.uk/wp-content/uploads/2018/08/FINAL-Female</w:t>
      </w:r>
      <w:r w:rsidR="00FA0E54">
        <w:rPr>
          <w:rFonts w:ascii="Arial" w:eastAsia="Times New Roman" w:hAnsi="Arial" w:cs="Arial"/>
          <w:color w:val="000000"/>
          <w:sz w:val="20"/>
          <w:szCs w:val="20"/>
          <w:shd w:val="clear" w:color="auto" w:fill="FFFFFF"/>
        </w:rPr>
        <w:t>-Face-of-Poverty.pdf [Accessed 1</w:t>
      </w:r>
      <w:r w:rsidRPr="00215022">
        <w:rPr>
          <w:rFonts w:ascii="Arial" w:eastAsia="Times New Roman" w:hAnsi="Arial" w:cs="Arial"/>
          <w:color w:val="000000"/>
          <w:sz w:val="20"/>
          <w:szCs w:val="20"/>
          <w:shd w:val="clear" w:color="auto" w:fill="FFFFFF"/>
        </w:rPr>
        <w:t xml:space="preserve"> Dec. 2019</w:t>
      </w:r>
    </w:p>
    <w:p w14:paraId="27098CA4" w14:textId="77777777" w:rsidR="00215022" w:rsidRPr="00215022" w:rsidRDefault="00215022" w:rsidP="00215022">
      <w:pPr>
        <w:rPr>
          <w:rFonts w:ascii="Arial" w:eastAsia="Times New Roman" w:hAnsi="Arial" w:cs="Arial"/>
          <w:color w:val="000000"/>
          <w:sz w:val="20"/>
          <w:szCs w:val="20"/>
          <w:shd w:val="clear" w:color="auto" w:fill="FFFFFF"/>
        </w:rPr>
      </w:pPr>
    </w:p>
    <w:p w14:paraId="34653AE2" w14:textId="76891EDC"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Whichbingo.co.uk. (2018). [online] Available at: https://www.whichbingo.co.uk/wp-content/uploads/2018/07/WhichBingo-Online-Bingo-Annual</w:t>
      </w:r>
      <w:r w:rsidR="00FA0E54">
        <w:rPr>
          <w:rFonts w:ascii="Arial" w:eastAsia="Times New Roman" w:hAnsi="Arial" w:cs="Arial"/>
          <w:color w:val="000000"/>
          <w:sz w:val="20"/>
          <w:szCs w:val="20"/>
          <w:shd w:val="clear" w:color="auto" w:fill="FFFFFF"/>
        </w:rPr>
        <w:t>-Report-2018.pdf [Accessed 30 Oct</w:t>
      </w:r>
      <w:r w:rsidRPr="00215022">
        <w:rPr>
          <w:rFonts w:ascii="Arial" w:eastAsia="Times New Roman" w:hAnsi="Arial" w:cs="Arial"/>
          <w:color w:val="000000"/>
          <w:sz w:val="20"/>
          <w:szCs w:val="20"/>
          <w:shd w:val="clear" w:color="auto" w:fill="FFFFFF"/>
        </w:rPr>
        <w:t>. 2019].</w:t>
      </w:r>
    </w:p>
    <w:p w14:paraId="2A90B8A2" w14:textId="77777777" w:rsidR="00215022" w:rsidRPr="00215022" w:rsidRDefault="00215022" w:rsidP="00215022">
      <w:pPr>
        <w:rPr>
          <w:rFonts w:ascii="Arial" w:eastAsia="Times New Roman" w:hAnsi="Arial" w:cs="Arial"/>
          <w:color w:val="000000"/>
          <w:sz w:val="20"/>
          <w:szCs w:val="20"/>
          <w:shd w:val="clear" w:color="auto" w:fill="FFFFFF"/>
        </w:rPr>
      </w:pPr>
    </w:p>
    <w:p w14:paraId="0D07F21A" w14:textId="7AED942E"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Yahoo.com. (2018). Yahoo is now part of Verizon Media. [online] Available at: https://www.yahoo.com/lifestyle/actually-came-okurr-cardi-b-180000078.html?guccounter=1&amp;guce_referrer=aHR0cHM6Ly93d3cuZ29vZ2xlLmNvbS8&amp;guce_referrer_sig=AQAAAGHm2RKi9b4_ziOEykZWW5njsDELuBHhp2nE4-R2BiAaRymabJiGmWpZ9gPUW7CZUNwhcG3HceUzpxYxw-8--Nmjri5Me5643l3rkcq-4K0vsTKsXtkqFhT7PRWojhS8xyhnSwo2HcxOWo6FbcVLu8dlwQu2IEE8zzPYAGSk3La3 [Ac</w:t>
      </w:r>
      <w:r w:rsidR="00FA0E54">
        <w:rPr>
          <w:rFonts w:ascii="Arial" w:eastAsia="Times New Roman" w:hAnsi="Arial" w:cs="Arial"/>
          <w:color w:val="000000"/>
          <w:sz w:val="20"/>
          <w:szCs w:val="20"/>
          <w:shd w:val="clear" w:color="auto" w:fill="FFFFFF"/>
        </w:rPr>
        <w:t xml:space="preserve">cessed 1 </w:t>
      </w:r>
      <w:r w:rsidRPr="00215022">
        <w:rPr>
          <w:rFonts w:ascii="Arial" w:eastAsia="Times New Roman" w:hAnsi="Arial" w:cs="Arial"/>
          <w:color w:val="000000"/>
          <w:sz w:val="20"/>
          <w:szCs w:val="20"/>
          <w:shd w:val="clear" w:color="auto" w:fill="FFFFFF"/>
        </w:rPr>
        <w:t>Dec. 2019].</w:t>
      </w:r>
    </w:p>
    <w:p w14:paraId="04DF7B5B" w14:textId="77777777" w:rsidR="00215022" w:rsidRPr="00215022" w:rsidRDefault="00215022" w:rsidP="00215022">
      <w:pPr>
        <w:rPr>
          <w:rFonts w:ascii="Arial" w:eastAsia="Times New Roman" w:hAnsi="Arial" w:cs="Arial"/>
          <w:color w:val="000000"/>
          <w:sz w:val="20"/>
          <w:szCs w:val="20"/>
          <w:shd w:val="clear" w:color="auto" w:fill="FFFFFF"/>
        </w:rPr>
      </w:pPr>
    </w:p>
    <w:p w14:paraId="0C8C1679" w14:textId="6358F629" w:rsidR="00215022" w:rsidRPr="00215022"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Yougov.co.uk. (2019). Paddy Power sponsorship stunt powers up consideration for brand | YouGov. [online] Available at: https://yougov.co.uk/topics/sport/articles-reports/2019/07/25/paddy-power-sponsorship-stunt-powers-consideration [A</w:t>
      </w:r>
      <w:r w:rsidR="00FA0E54">
        <w:rPr>
          <w:rFonts w:ascii="Arial" w:eastAsia="Times New Roman" w:hAnsi="Arial" w:cs="Arial"/>
          <w:color w:val="000000"/>
          <w:sz w:val="20"/>
          <w:szCs w:val="20"/>
          <w:shd w:val="clear" w:color="auto" w:fill="FFFFFF"/>
        </w:rPr>
        <w:t>ccessed 13 Nov</w:t>
      </w:r>
      <w:r w:rsidRPr="00215022">
        <w:rPr>
          <w:rFonts w:ascii="Arial" w:eastAsia="Times New Roman" w:hAnsi="Arial" w:cs="Arial"/>
          <w:color w:val="000000"/>
          <w:sz w:val="20"/>
          <w:szCs w:val="20"/>
          <w:shd w:val="clear" w:color="auto" w:fill="FFFFFF"/>
        </w:rPr>
        <w:t>. 2019].</w:t>
      </w:r>
    </w:p>
    <w:p w14:paraId="7546CD36" w14:textId="77777777" w:rsidR="00215022" w:rsidRPr="00215022" w:rsidRDefault="00215022" w:rsidP="00215022">
      <w:pPr>
        <w:rPr>
          <w:rFonts w:ascii="Arial" w:eastAsia="Times New Roman" w:hAnsi="Arial" w:cs="Arial"/>
          <w:color w:val="000000"/>
          <w:sz w:val="20"/>
          <w:szCs w:val="20"/>
          <w:shd w:val="clear" w:color="auto" w:fill="FFFFFF"/>
        </w:rPr>
      </w:pPr>
    </w:p>
    <w:p w14:paraId="4C2239E7" w14:textId="18B9DA73" w:rsidR="006374B6" w:rsidRDefault="00215022" w:rsidP="00215022">
      <w:pPr>
        <w:rPr>
          <w:rFonts w:ascii="Arial" w:eastAsia="Times New Roman" w:hAnsi="Arial" w:cs="Arial"/>
          <w:color w:val="000000"/>
          <w:sz w:val="20"/>
          <w:szCs w:val="20"/>
          <w:shd w:val="clear" w:color="auto" w:fill="FFFFFF"/>
        </w:rPr>
      </w:pPr>
      <w:r w:rsidRPr="00215022">
        <w:rPr>
          <w:rFonts w:ascii="Arial" w:eastAsia="Times New Roman" w:hAnsi="Arial" w:cs="Arial"/>
          <w:color w:val="000000"/>
          <w:sz w:val="20"/>
          <w:szCs w:val="20"/>
          <w:shd w:val="clear" w:color="auto" w:fill="FFFFFF"/>
        </w:rPr>
        <w:t>Yougov.co.uk. (2019). YouGov. [online] Available at: https://yougov.co.uk/topics/media/explore/</w:t>
      </w:r>
      <w:r w:rsidR="00FA0E54">
        <w:rPr>
          <w:rFonts w:ascii="Arial" w:eastAsia="Times New Roman" w:hAnsi="Arial" w:cs="Arial"/>
          <w:color w:val="000000"/>
          <w:sz w:val="20"/>
          <w:szCs w:val="20"/>
          <w:shd w:val="clear" w:color="auto" w:fill="FFFFFF"/>
        </w:rPr>
        <w:t>tv_channel/Sky_News [Accessed 18 Nov</w:t>
      </w:r>
      <w:r w:rsidRPr="00215022">
        <w:rPr>
          <w:rFonts w:ascii="Arial" w:eastAsia="Times New Roman" w:hAnsi="Arial" w:cs="Arial"/>
          <w:color w:val="000000"/>
          <w:sz w:val="20"/>
          <w:szCs w:val="20"/>
          <w:shd w:val="clear" w:color="auto" w:fill="FFFFFF"/>
        </w:rPr>
        <w:t>. 2019].</w:t>
      </w:r>
    </w:p>
    <w:p w14:paraId="5E862D2D" w14:textId="77777777" w:rsidR="00215022" w:rsidRDefault="00215022" w:rsidP="00074A48">
      <w:pPr>
        <w:rPr>
          <w:rFonts w:ascii="Arial" w:eastAsia="Times New Roman" w:hAnsi="Arial" w:cs="Arial"/>
          <w:b/>
          <w:color w:val="000000"/>
          <w:sz w:val="20"/>
          <w:szCs w:val="20"/>
          <w:u w:val="single"/>
          <w:shd w:val="clear" w:color="auto" w:fill="FFFFFF"/>
        </w:rPr>
      </w:pPr>
    </w:p>
    <w:p w14:paraId="350BD1BA" w14:textId="77777777" w:rsidR="00215022" w:rsidRDefault="00215022" w:rsidP="00074A48">
      <w:pPr>
        <w:rPr>
          <w:rFonts w:ascii="Arial" w:eastAsia="Times New Roman" w:hAnsi="Arial" w:cs="Arial"/>
          <w:b/>
          <w:color w:val="000000"/>
          <w:sz w:val="20"/>
          <w:szCs w:val="20"/>
          <w:u w:val="single"/>
          <w:shd w:val="clear" w:color="auto" w:fill="FFFFFF"/>
        </w:rPr>
      </w:pPr>
    </w:p>
    <w:p w14:paraId="21799B66" w14:textId="77777777" w:rsidR="00215022" w:rsidRDefault="00215022" w:rsidP="00074A48">
      <w:pPr>
        <w:rPr>
          <w:rFonts w:ascii="Arial" w:eastAsia="Times New Roman" w:hAnsi="Arial" w:cs="Arial"/>
          <w:b/>
          <w:color w:val="000000"/>
          <w:sz w:val="20"/>
          <w:szCs w:val="20"/>
          <w:u w:val="single"/>
          <w:shd w:val="clear" w:color="auto" w:fill="FFFFFF"/>
        </w:rPr>
      </w:pPr>
    </w:p>
    <w:p w14:paraId="4D6ED528" w14:textId="2632BD29" w:rsidR="002169A0" w:rsidRPr="006374B6" w:rsidRDefault="002169A0" w:rsidP="00074A48">
      <w:pPr>
        <w:rPr>
          <w:rFonts w:ascii="Arial" w:eastAsia="Times New Roman" w:hAnsi="Arial" w:cs="Arial"/>
          <w:b/>
          <w:color w:val="000000"/>
          <w:sz w:val="20"/>
          <w:szCs w:val="20"/>
          <w:u w:val="single"/>
          <w:shd w:val="clear" w:color="auto" w:fill="FFFFFF"/>
        </w:rPr>
      </w:pPr>
      <w:r w:rsidRPr="006374B6">
        <w:rPr>
          <w:rFonts w:ascii="Arial" w:eastAsia="Times New Roman" w:hAnsi="Arial" w:cs="Arial"/>
          <w:b/>
          <w:color w:val="000000"/>
          <w:sz w:val="20"/>
          <w:szCs w:val="20"/>
          <w:u w:val="single"/>
          <w:shd w:val="clear" w:color="auto" w:fill="FFFFFF"/>
        </w:rPr>
        <w:t>Images and videos</w:t>
      </w:r>
    </w:p>
    <w:p w14:paraId="694891CE" w14:textId="77777777" w:rsidR="006C056E" w:rsidRDefault="006C056E" w:rsidP="00074A48">
      <w:pPr>
        <w:rPr>
          <w:rFonts w:ascii="Arial" w:eastAsia="Times New Roman" w:hAnsi="Arial" w:cs="Arial"/>
          <w:color w:val="000000"/>
          <w:sz w:val="20"/>
          <w:szCs w:val="20"/>
          <w:shd w:val="clear" w:color="auto" w:fill="FFFFFF"/>
        </w:rPr>
      </w:pPr>
    </w:p>
    <w:p w14:paraId="63EDAFB3" w14:textId="2C098F64" w:rsidR="00215022" w:rsidRPr="00215022" w:rsidRDefault="00215022" w:rsidP="00215022">
      <w:pPr>
        <w:rPr>
          <w:rFonts w:ascii="Arial" w:eastAsia="Times New Roman" w:hAnsi="Arial" w:cs="Arial"/>
          <w:sz w:val="20"/>
          <w:szCs w:val="20"/>
        </w:rPr>
      </w:pPr>
      <w:r w:rsidRPr="00215022">
        <w:rPr>
          <w:rFonts w:ascii="Arial" w:eastAsia="Times New Roman" w:hAnsi="Arial" w:cs="Arial"/>
          <w:sz w:val="20"/>
          <w:szCs w:val="20"/>
        </w:rPr>
        <w:t>Gambling Times (2019). [image] Available at: https://www.thegamblingtimes.com/wp-content/uploads/2019/07/Huddersfiel</w:t>
      </w:r>
      <w:r w:rsidR="00FA0E54">
        <w:rPr>
          <w:rFonts w:ascii="Arial" w:eastAsia="Times New Roman" w:hAnsi="Arial" w:cs="Arial"/>
          <w:sz w:val="20"/>
          <w:szCs w:val="20"/>
        </w:rPr>
        <w:t>d_Reveal-800x504.jpg [Accessed 1</w:t>
      </w:r>
      <w:r w:rsidRPr="00215022">
        <w:rPr>
          <w:rFonts w:ascii="Arial" w:eastAsia="Times New Roman" w:hAnsi="Arial" w:cs="Arial"/>
          <w:sz w:val="20"/>
          <w:szCs w:val="20"/>
        </w:rPr>
        <w:t xml:space="preserve"> Dec. 2019].</w:t>
      </w:r>
    </w:p>
    <w:p w14:paraId="307A609C" w14:textId="77777777" w:rsidR="00215022" w:rsidRPr="00215022" w:rsidRDefault="00215022" w:rsidP="00215022">
      <w:pPr>
        <w:rPr>
          <w:rFonts w:ascii="Arial" w:eastAsia="Times New Roman" w:hAnsi="Arial" w:cs="Arial"/>
          <w:sz w:val="20"/>
          <w:szCs w:val="20"/>
        </w:rPr>
      </w:pPr>
    </w:p>
    <w:p w14:paraId="61D920CE" w14:textId="762CF882" w:rsidR="00215022" w:rsidRPr="00215022" w:rsidRDefault="00215022" w:rsidP="00215022">
      <w:pPr>
        <w:rPr>
          <w:rFonts w:ascii="Arial" w:eastAsia="Times New Roman" w:hAnsi="Arial" w:cs="Arial"/>
          <w:sz w:val="20"/>
          <w:szCs w:val="20"/>
        </w:rPr>
      </w:pPr>
      <w:r w:rsidRPr="00215022">
        <w:rPr>
          <w:rFonts w:ascii="Arial" w:eastAsia="Times New Roman" w:hAnsi="Arial" w:cs="Arial"/>
          <w:sz w:val="20"/>
          <w:szCs w:val="20"/>
        </w:rPr>
        <w:t>Independent (2019). [image] Available at: https://static.independent.co.uk/s3fs-public/thumbnails/image/2019/07/19/09/Huddersfield-wore-the-prank-kit-in-a-friendly-vs</w:t>
      </w:r>
      <w:r w:rsidR="00662D8B">
        <w:rPr>
          <w:rFonts w:ascii="Arial" w:eastAsia="Times New Roman" w:hAnsi="Arial" w:cs="Arial"/>
          <w:sz w:val="20"/>
          <w:szCs w:val="20"/>
        </w:rPr>
        <w:t>-Rochdale-.jpg?w660 [Accessed 13 Nov</w:t>
      </w:r>
      <w:r w:rsidRPr="00215022">
        <w:rPr>
          <w:rFonts w:ascii="Arial" w:eastAsia="Times New Roman" w:hAnsi="Arial" w:cs="Arial"/>
          <w:sz w:val="20"/>
          <w:szCs w:val="20"/>
        </w:rPr>
        <w:t>. 2019].</w:t>
      </w:r>
    </w:p>
    <w:p w14:paraId="61CC5A66" w14:textId="77777777" w:rsidR="00215022" w:rsidRPr="00215022" w:rsidRDefault="00215022" w:rsidP="00215022">
      <w:pPr>
        <w:rPr>
          <w:rFonts w:ascii="Arial" w:eastAsia="Times New Roman" w:hAnsi="Arial" w:cs="Arial"/>
          <w:sz w:val="20"/>
          <w:szCs w:val="20"/>
        </w:rPr>
      </w:pPr>
    </w:p>
    <w:p w14:paraId="77B4D38B" w14:textId="4B36E46E" w:rsidR="00215022" w:rsidRPr="00215022" w:rsidRDefault="00215022" w:rsidP="00215022">
      <w:pPr>
        <w:rPr>
          <w:rFonts w:ascii="Arial" w:eastAsia="Times New Roman" w:hAnsi="Arial" w:cs="Arial"/>
          <w:sz w:val="20"/>
          <w:szCs w:val="20"/>
        </w:rPr>
      </w:pPr>
      <w:r w:rsidRPr="00215022">
        <w:rPr>
          <w:rFonts w:ascii="Arial" w:eastAsia="Times New Roman" w:hAnsi="Arial" w:cs="Arial"/>
          <w:sz w:val="20"/>
          <w:szCs w:val="20"/>
        </w:rPr>
        <w:t>Mecca Bingo (2017). [video] Available at: https://www.youtube.com/watch?v=PVZs1fzyq</w:t>
      </w:r>
      <w:r w:rsidR="00662D8B">
        <w:rPr>
          <w:rFonts w:ascii="Arial" w:eastAsia="Times New Roman" w:hAnsi="Arial" w:cs="Arial"/>
          <w:sz w:val="20"/>
          <w:szCs w:val="20"/>
        </w:rPr>
        <w:t xml:space="preserve">_0&amp;feature=emb_logo [Accessed 1 </w:t>
      </w:r>
      <w:r w:rsidRPr="00215022">
        <w:rPr>
          <w:rFonts w:ascii="Arial" w:eastAsia="Times New Roman" w:hAnsi="Arial" w:cs="Arial"/>
          <w:sz w:val="20"/>
          <w:szCs w:val="20"/>
        </w:rPr>
        <w:t>Dec. 2019].</w:t>
      </w:r>
    </w:p>
    <w:p w14:paraId="6F246930" w14:textId="77777777" w:rsidR="00215022" w:rsidRPr="00215022" w:rsidRDefault="00215022" w:rsidP="00215022">
      <w:pPr>
        <w:rPr>
          <w:rFonts w:ascii="Arial" w:eastAsia="Times New Roman" w:hAnsi="Arial" w:cs="Arial"/>
          <w:sz w:val="20"/>
          <w:szCs w:val="20"/>
        </w:rPr>
      </w:pPr>
    </w:p>
    <w:p w14:paraId="62E453A4" w14:textId="77777777" w:rsidR="00215022" w:rsidRPr="00215022" w:rsidRDefault="00215022" w:rsidP="00215022">
      <w:pPr>
        <w:rPr>
          <w:rFonts w:ascii="Arial" w:eastAsia="Times New Roman" w:hAnsi="Arial" w:cs="Arial"/>
          <w:sz w:val="20"/>
          <w:szCs w:val="20"/>
        </w:rPr>
      </w:pPr>
      <w:r w:rsidRPr="00215022">
        <w:rPr>
          <w:rFonts w:ascii="Arial" w:eastAsia="Times New Roman" w:hAnsi="Arial" w:cs="Arial"/>
          <w:sz w:val="20"/>
          <w:szCs w:val="20"/>
        </w:rPr>
        <w:t>Sun Bingo (2019). https://lbbonline.com/news/the-worlds-first-sun-bingo-vlog-is-here-to-ask-are-you-gonna-bingo/. [image].</w:t>
      </w:r>
    </w:p>
    <w:p w14:paraId="6C69A87F" w14:textId="77777777" w:rsidR="00215022" w:rsidRPr="00215022" w:rsidRDefault="00215022" w:rsidP="00215022">
      <w:pPr>
        <w:rPr>
          <w:rFonts w:ascii="Arial" w:eastAsia="Times New Roman" w:hAnsi="Arial" w:cs="Arial"/>
        </w:rPr>
      </w:pPr>
    </w:p>
    <w:p w14:paraId="2C71FBE3" w14:textId="77777777" w:rsidR="00215022" w:rsidRPr="00215022" w:rsidRDefault="00215022" w:rsidP="00215022">
      <w:pPr>
        <w:rPr>
          <w:rFonts w:ascii="Arial" w:eastAsia="Times New Roman" w:hAnsi="Arial" w:cs="Arial"/>
          <w:sz w:val="20"/>
          <w:szCs w:val="20"/>
        </w:rPr>
      </w:pPr>
      <w:r w:rsidRPr="00215022">
        <w:rPr>
          <w:rFonts w:ascii="Arial" w:eastAsia="Times New Roman" w:hAnsi="Arial" w:cs="Arial"/>
          <w:sz w:val="20"/>
          <w:szCs w:val="20"/>
        </w:rPr>
        <w:t>The Times (2018). https://www.thetimes.co.uk/imageserver/image/methode%2Fsundaytimes%2Fprod%2Fweb%2Fbin%2Fc02054ac-0386-11e8-9830-aa0ac4f2bc04.jpg?crop=2667%2C1500%2C0%2C0&amp;resize=685. [image].</w:t>
      </w:r>
    </w:p>
    <w:p w14:paraId="2BD8EEBC" w14:textId="77777777" w:rsidR="00215022" w:rsidRPr="00215022" w:rsidRDefault="00215022" w:rsidP="00215022">
      <w:pPr>
        <w:rPr>
          <w:rFonts w:ascii="Times New Roman" w:eastAsia="Times New Roman" w:hAnsi="Times New Roman" w:cs="Times New Roman"/>
          <w:sz w:val="20"/>
          <w:szCs w:val="20"/>
        </w:rPr>
      </w:pPr>
    </w:p>
    <w:p w14:paraId="6208FDD2" w14:textId="77777777" w:rsidR="006374B6" w:rsidRDefault="006374B6" w:rsidP="006374B6">
      <w:pPr>
        <w:rPr>
          <w:rFonts w:ascii="Times New Roman" w:eastAsia="Times New Roman" w:hAnsi="Times New Roman" w:cs="Times New Roman"/>
          <w:sz w:val="20"/>
          <w:szCs w:val="20"/>
        </w:rPr>
      </w:pPr>
    </w:p>
    <w:p w14:paraId="3C4B6FC6" w14:textId="77777777" w:rsidR="00215022" w:rsidRPr="00942C3E" w:rsidRDefault="00215022" w:rsidP="006374B6">
      <w:pPr>
        <w:rPr>
          <w:rFonts w:ascii="Times New Roman" w:eastAsia="Times New Roman" w:hAnsi="Times New Roman" w:cs="Times New Roman"/>
          <w:sz w:val="20"/>
          <w:szCs w:val="20"/>
        </w:rPr>
      </w:pPr>
    </w:p>
    <w:p w14:paraId="514B4ED4" w14:textId="77777777" w:rsidR="00215022" w:rsidRDefault="00215022" w:rsidP="006C056E">
      <w:pPr>
        <w:rPr>
          <w:rFonts w:ascii="Arial" w:eastAsia="Times New Roman" w:hAnsi="Arial" w:cs="Arial"/>
          <w:b/>
          <w:color w:val="000000"/>
          <w:sz w:val="20"/>
          <w:szCs w:val="20"/>
          <w:u w:val="single"/>
          <w:shd w:val="clear" w:color="auto" w:fill="FFFFFF"/>
        </w:rPr>
      </w:pPr>
    </w:p>
    <w:p w14:paraId="511BEC63" w14:textId="77777777" w:rsidR="00215022" w:rsidRDefault="00215022" w:rsidP="006C056E">
      <w:pPr>
        <w:rPr>
          <w:rFonts w:ascii="Arial" w:eastAsia="Times New Roman" w:hAnsi="Arial" w:cs="Arial"/>
          <w:b/>
          <w:color w:val="000000"/>
          <w:sz w:val="20"/>
          <w:szCs w:val="20"/>
          <w:u w:val="single"/>
          <w:shd w:val="clear" w:color="auto" w:fill="FFFFFF"/>
        </w:rPr>
      </w:pPr>
    </w:p>
    <w:p w14:paraId="374875D8" w14:textId="77777777" w:rsidR="00215022" w:rsidRDefault="00215022" w:rsidP="006C056E">
      <w:pPr>
        <w:rPr>
          <w:rFonts w:ascii="Arial" w:eastAsia="Times New Roman" w:hAnsi="Arial" w:cs="Arial"/>
          <w:b/>
          <w:color w:val="000000"/>
          <w:sz w:val="20"/>
          <w:szCs w:val="20"/>
          <w:u w:val="single"/>
          <w:shd w:val="clear" w:color="auto" w:fill="FFFFFF"/>
        </w:rPr>
      </w:pPr>
    </w:p>
    <w:p w14:paraId="71DDBE2D" w14:textId="77777777" w:rsidR="00215022" w:rsidRDefault="00215022" w:rsidP="006C056E">
      <w:pPr>
        <w:rPr>
          <w:rFonts w:ascii="Arial" w:eastAsia="Times New Roman" w:hAnsi="Arial" w:cs="Arial"/>
          <w:b/>
          <w:color w:val="000000"/>
          <w:sz w:val="20"/>
          <w:szCs w:val="20"/>
          <w:u w:val="single"/>
          <w:shd w:val="clear" w:color="auto" w:fill="FFFFFF"/>
        </w:rPr>
      </w:pPr>
    </w:p>
    <w:p w14:paraId="62D5B4F7" w14:textId="77777777" w:rsidR="00215022" w:rsidRDefault="00215022" w:rsidP="006C056E">
      <w:pPr>
        <w:rPr>
          <w:rFonts w:ascii="Arial" w:eastAsia="Times New Roman" w:hAnsi="Arial" w:cs="Arial"/>
          <w:b/>
          <w:color w:val="000000"/>
          <w:sz w:val="20"/>
          <w:szCs w:val="20"/>
          <w:u w:val="single"/>
          <w:shd w:val="clear" w:color="auto" w:fill="FFFFFF"/>
        </w:rPr>
      </w:pPr>
    </w:p>
    <w:p w14:paraId="3B8C41DF" w14:textId="77777777" w:rsidR="00215022" w:rsidRDefault="00215022" w:rsidP="006C056E">
      <w:pPr>
        <w:rPr>
          <w:rFonts w:ascii="Arial" w:eastAsia="Times New Roman" w:hAnsi="Arial" w:cs="Arial"/>
          <w:b/>
          <w:color w:val="000000"/>
          <w:sz w:val="20"/>
          <w:szCs w:val="20"/>
          <w:u w:val="single"/>
          <w:shd w:val="clear" w:color="auto" w:fill="FFFFFF"/>
        </w:rPr>
      </w:pPr>
    </w:p>
    <w:p w14:paraId="677AAB36" w14:textId="68072F2D" w:rsidR="002169A0" w:rsidRPr="006374B6" w:rsidRDefault="002169A0" w:rsidP="006C056E">
      <w:pPr>
        <w:rPr>
          <w:rFonts w:ascii="Arial" w:eastAsia="Times New Roman" w:hAnsi="Arial" w:cs="Arial"/>
          <w:b/>
          <w:color w:val="000000"/>
          <w:sz w:val="20"/>
          <w:szCs w:val="20"/>
          <w:u w:val="single"/>
          <w:shd w:val="clear" w:color="auto" w:fill="FFFFFF"/>
        </w:rPr>
      </w:pPr>
      <w:r w:rsidRPr="006374B6">
        <w:rPr>
          <w:rFonts w:ascii="Arial" w:eastAsia="Times New Roman" w:hAnsi="Arial" w:cs="Arial"/>
          <w:b/>
          <w:color w:val="000000"/>
          <w:sz w:val="20"/>
          <w:szCs w:val="20"/>
          <w:u w:val="single"/>
          <w:shd w:val="clear" w:color="auto" w:fill="FFFFFF"/>
        </w:rPr>
        <w:t>Journals</w:t>
      </w:r>
    </w:p>
    <w:p w14:paraId="6E2D4F7E" w14:textId="77777777" w:rsidR="004821A6" w:rsidRDefault="004821A6" w:rsidP="006C056E">
      <w:pPr>
        <w:rPr>
          <w:rFonts w:ascii="Times New Roman" w:eastAsia="Times New Roman" w:hAnsi="Times New Roman" w:cs="Times New Roman"/>
          <w:sz w:val="20"/>
          <w:szCs w:val="20"/>
        </w:rPr>
      </w:pPr>
    </w:p>
    <w:p w14:paraId="3EEB73E9" w14:textId="77777777" w:rsidR="00F30DF0" w:rsidRDefault="00F30DF0" w:rsidP="00F30DF0">
      <w:pPr>
        <w:rPr>
          <w:rFonts w:ascii="Arial" w:eastAsia="Times New Roman" w:hAnsi="Arial" w:cs="Arial"/>
          <w:color w:val="000000"/>
          <w:sz w:val="20"/>
          <w:szCs w:val="20"/>
          <w:shd w:val="clear" w:color="auto" w:fill="FFFFFF"/>
        </w:rPr>
      </w:pPr>
      <w:r w:rsidRPr="00F30DF0">
        <w:rPr>
          <w:rFonts w:ascii="Arial" w:eastAsia="Times New Roman" w:hAnsi="Arial" w:cs="Arial"/>
          <w:color w:val="000000"/>
          <w:sz w:val="20"/>
          <w:szCs w:val="20"/>
          <w:shd w:val="clear" w:color="auto" w:fill="FFFFFF"/>
        </w:rPr>
        <w:t>Hahn, E., Cichy, K., Almeida, D. and Haley, W. (2011). Time Use and Well-Being in Older Widows: Adaptation and Resilience. </w:t>
      </w:r>
      <w:r w:rsidRPr="00F30DF0">
        <w:rPr>
          <w:rFonts w:ascii="Arial" w:eastAsia="Times New Roman" w:hAnsi="Arial" w:cs="Arial"/>
          <w:i/>
          <w:iCs/>
          <w:color w:val="000000"/>
          <w:sz w:val="20"/>
          <w:szCs w:val="20"/>
        </w:rPr>
        <w:t>Journal of Women &amp; Aging</w:t>
      </w:r>
      <w:r w:rsidRPr="00F30DF0">
        <w:rPr>
          <w:rFonts w:ascii="Arial" w:eastAsia="Times New Roman" w:hAnsi="Arial" w:cs="Arial"/>
          <w:color w:val="000000"/>
          <w:sz w:val="20"/>
          <w:szCs w:val="20"/>
          <w:shd w:val="clear" w:color="auto" w:fill="FFFFFF"/>
        </w:rPr>
        <w:t>, 23(2), pp.149-159.</w:t>
      </w:r>
    </w:p>
    <w:p w14:paraId="16A4E431" w14:textId="77777777" w:rsidR="006374B6" w:rsidRDefault="006374B6" w:rsidP="00F30DF0">
      <w:pPr>
        <w:rPr>
          <w:rFonts w:ascii="Arial" w:eastAsia="Times New Roman" w:hAnsi="Arial" w:cs="Arial"/>
          <w:color w:val="000000"/>
          <w:sz w:val="20"/>
          <w:szCs w:val="20"/>
          <w:shd w:val="clear" w:color="auto" w:fill="FFFFFF"/>
        </w:rPr>
      </w:pPr>
    </w:p>
    <w:p w14:paraId="41AFFFA3" w14:textId="77777777" w:rsidR="006374B6" w:rsidRDefault="006374B6" w:rsidP="006374B6">
      <w:pPr>
        <w:rPr>
          <w:rFonts w:ascii="Arial" w:eastAsia="Times New Roman" w:hAnsi="Arial" w:cs="Arial"/>
          <w:color w:val="000000"/>
          <w:sz w:val="20"/>
          <w:szCs w:val="20"/>
          <w:shd w:val="clear" w:color="auto" w:fill="FFFFFF"/>
        </w:rPr>
      </w:pPr>
      <w:r w:rsidRPr="001E742C">
        <w:rPr>
          <w:rFonts w:ascii="Arial" w:eastAsia="Times New Roman" w:hAnsi="Arial" w:cs="Arial"/>
          <w:color w:val="000000"/>
          <w:sz w:val="20"/>
          <w:szCs w:val="20"/>
          <w:shd w:val="clear" w:color="auto" w:fill="FFFFFF"/>
        </w:rPr>
        <w:t>Kasza, K., Hyland, A., Brown, A., Siahpush, M., Yong, H., McNeill, A., Li, L. and Cummings, K. (2011). The Effectiveness of Tobacco Marketing Regulations on Reducing Smokers’ Exposure to Advertising and Promotion: Findings from the International Tobacco Control (ITC) Four Country Survey. </w:t>
      </w:r>
      <w:r w:rsidRPr="001E742C">
        <w:rPr>
          <w:rFonts w:ascii="Arial" w:eastAsia="Times New Roman" w:hAnsi="Arial" w:cs="Arial"/>
          <w:i/>
          <w:iCs/>
          <w:color w:val="000000"/>
          <w:sz w:val="20"/>
          <w:szCs w:val="20"/>
        </w:rPr>
        <w:t>International Journal of Environmental Research and Public Health</w:t>
      </w:r>
      <w:r w:rsidRPr="001E742C">
        <w:rPr>
          <w:rFonts w:ascii="Arial" w:eastAsia="Times New Roman" w:hAnsi="Arial" w:cs="Arial"/>
          <w:color w:val="000000"/>
          <w:sz w:val="20"/>
          <w:szCs w:val="20"/>
          <w:shd w:val="clear" w:color="auto" w:fill="FFFFFF"/>
        </w:rPr>
        <w:t>, 8(2), pp.321-340.</w:t>
      </w:r>
    </w:p>
    <w:p w14:paraId="2AADE071" w14:textId="77777777" w:rsidR="0047510A" w:rsidRDefault="0047510A" w:rsidP="006374B6">
      <w:pPr>
        <w:rPr>
          <w:rFonts w:ascii="Arial" w:eastAsia="Times New Roman" w:hAnsi="Arial" w:cs="Arial"/>
          <w:color w:val="000000"/>
          <w:sz w:val="20"/>
          <w:szCs w:val="20"/>
          <w:shd w:val="clear" w:color="auto" w:fill="FFFFFF"/>
        </w:rPr>
      </w:pPr>
    </w:p>
    <w:p w14:paraId="6B8812C9" w14:textId="5E458AA6" w:rsidR="0047510A" w:rsidRDefault="0047510A" w:rsidP="006374B6">
      <w:pPr>
        <w:rPr>
          <w:rFonts w:ascii="Arial" w:eastAsia="Times New Roman" w:hAnsi="Arial" w:cs="Arial"/>
          <w:b/>
          <w:color w:val="000000"/>
          <w:sz w:val="20"/>
          <w:szCs w:val="20"/>
          <w:u w:val="single"/>
          <w:shd w:val="clear" w:color="auto" w:fill="FFFFFF"/>
        </w:rPr>
      </w:pPr>
      <w:r w:rsidRPr="0047510A">
        <w:rPr>
          <w:rFonts w:ascii="Arial" w:eastAsia="Times New Roman" w:hAnsi="Arial" w:cs="Arial"/>
          <w:b/>
          <w:color w:val="000000"/>
          <w:sz w:val="20"/>
          <w:szCs w:val="20"/>
          <w:u w:val="single"/>
          <w:shd w:val="clear" w:color="auto" w:fill="FFFFFF"/>
        </w:rPr>
        <w:t>Books</w:t>
      </w:r>
    </w:p>
    <w:p w14:paraId="39414416" w14:textId="77777777" w:rsidR="00BA1562" w:rsidRDefault="00BA1562" w:rsidP="006374B6">
      <w:pPr>
        <w:rPr>
          <w:rFonts w:ascii="Arial" w:eastAsia="Times New Roman" w:hAnsi="Arial" w:cs="Arial"/>
          <w:b/>
          <w:color w:val="000000"/>
          <w:sz w:val="20"/>
          <w:szCs w:val="20"/>
          <w:u w:val="single"/>
          <w:shd w:val="clear" w:color="auto" w:fill="FFFFFF"/>
        </w:rPr>
      </w:pPr>
    </w:p>
    <w:p w14:paraId="3328E701" w14:textId="77777777" w:rsidR="00BA1562" w:rsidRDefault="00BA1562" w:rsidP="00BA1562">
      <w:pPr>
        <w:rPr>
          <w:rFonts w:ascii="Arial" w:eastAsia="Times New Roman" w:hAnsi="Arial" w:cs="Arial"/>
          <w:color w:val="000000"/>
          <w:sz w:val="20"/>
          <w:szCs w:val="20"/>
          <w:shd w:val="clear" w:color="auto" w:fill="FFFFFF"/>
        </w:rPr>
      </w:pPr>
      <w:r w:rsidRPr="00BA1562">
        <w:rPr>
          <w:rFonts w:ascii="Arial" w:eastAsia="Times New Roman" w:hAnsi="Arial" w:cs="Arial"/>
          <w:color w:val="000000"/>
          <w:sz w:val="20"/>
          <w:szCs w:val="20"/>
          <w:shd w:val="clear" w:color="auto" w:fill="FFFFFF"/>
        </w:rPr>
        <w:t>Ashton, J. (1968). </w:t>
      </w:r>
      <w:r w:rsidRPr="00BA1562">
        <w:rPr>
          <w:rFonts w:ascii="Arial" w:eastAsia="Times New Roman" w:hAnsi="Arial" w:cs="Arial"/>
          <w:i/>
          <w:iCs/>
          <w:color w:val="000000"/>
          <w:sz w:val="20"/>
          <w:szCs w:val="20"/>
        </w:rPr>
        <w:t>The history of gambling in England</w:t>
      </w:r>
      <w:r w:rsidRPr="00BA1562">
        <w:rPr>
          <w:rFonts w:ascii="Arial" w:eastAsia="Times New Roman" w:hAnsi="Arial" w:cs="Arial"/>
          <w:color w:val="000000"/>
          <w:sz w:val="20"/>
          <w:szCs w:val="20"/>
          <w:shd w:val="clear" w:color="auto" w:fill="FFFFFF"/>
        </w:rPr>
        <w:t>. New York: B. Franklin.</w:t>
      </w:r>
    </w:p>
    <w:p w14:paraId="429E831B" w14:textId="77777777" w:rsidR="00BA1562" w:rsidRDefault="00BA1562" w:rsidP="00BA1562">
      <w:pPr>
        <w:rPr>
          <w:rFonts w:ascii="Arial" w:eastAsia="Times New Roman" w:hAnsi="Arial" w:cs="Arial"/>
          <w:color w:val="000000"/>
          <w:sz w:val="20"/>
          <w:szCs w:val="20"/>
          <w:shd w:val="clear" w:color="auto" w:fill="FFFFFF"/>
        </w:rPr>
      </w:pPr>
    </w:p>
    <w:p w14:paraId="0444C00D" w14:textId="77777777" w:rsidR="00BA1562" w:rsidRDefault="00BA1562" w:rsidP="00BA1562">
      <w:pPr>
        <w:rPr>
          <w:rFonts w:ascii="Arial" w:eastAsia="Times New Roman" w:hAnsi="Arial" w:cs="Arial"/>
          <w:color w:val="000000"/>
          <w:sz w:val="20"/>
          <w:szCs w:val="20"/>
          <w:shd w:val="clear" w:color="auto" w:fill="FFFFFF"/>
        </w:rPr>
      </w:pPr>
      <w:r w:rsidRPr="00BA1562">
        <w:rPr>
          <w:rFonts w:ascii="Arial" w:eastAsia="Times New Roman" w:hAnsi="Arial" w:cs="Arial"/>
          <w:color w:val="000000"/>
          <w:sz w:val="20"/>
          <w:szCs w:val="20"/>
          <w:shd w:val="clear" w:color="auto" w:fill="FFFFFF"/>
        </w:rPr>
        <w:t>Bromley, D. and Anderson, G. (2012). </w:t>
      </w:r>
      <w:r w:rsidRPr="00BA1562">
        <w:rPr>
          <w:rFonts w:ascii="Arial" w:eastAsia="Times New Roman" w:hAnsi="Arial" w:cs="Arial"/>
          <w:i/>
          <w:iCs/>
          <w:color w:val="000000"/>
          <w:sz w:val="20"/>
          <w:szCs w:val="20"/>
        </w:rPr>
        <w:t>Vulnerable People, Vulnerable States</w:t>
      </w:r>
      <w:r w:rsidRPr="00BA1562">
        <w:rPr>
          <w:rFonts w:ascii="Arial" w:eastAsia="Times New Roman" w:hAnsi="Arial" w:cs="Arial"/>
          <w:color w:val="000000"/>
          <w:sz w:val="20"/>
          <w:szCs w:val="20"/>
          <w:shd w:val="clear" w:color="auto" w:fill="FFFFFF"/>
        </w:rPr>
        <w:t>. Hoboken: Taylor and Francis.</w:t>
      </w:r>
    </w:p>
    <w:p w14:paraId="3C8835C5" w14:textId="77777777" w:rsidR="008A607F" w:rsidRDefault="008A607F" w:rsidP="00BA1562">
      <w:pPr>
        <w:rPr>
          <w:rFonts w:ascii="Arial" w:eastAsia="Times New Roman" w:hAnsi="Arial" w:cs="Arial"/>
          <w:color w:val="000000"/>
          <w:sz w:val="20"/>
          <w:szCs w:val="20"/>
          <w:shd w:val="clear" w:color="auto" w:fill="FFFFFF"/>
        </w:rPr>
      </w:pPr>
    </w:p>
    <w:p w14:paraId="4BCCE315" w14:textId="77777777" w:rsidR="008A607F" w:rsidRPr="008A607F" w:rsidRDefault="008A607F" w:rsidP="008A607F">
      <w:pPr>
        <w:rPr>
          <w:rFonts w:ascii="Times New Roman" w:eastAsia="Times New Roman" w:hAnsi="Times New Roman" w:cs="Times New Roman"/>
          <w:sz w:val="20"/>
          <w:szCs w:val="20"/>
        </w:rPr>
      </w:pPr>
      <w:r w:rsidRPr="008A607F">
        <w:rPr>
          <w:rFonts w:ascii="Arial" w:eastAsia="Times New Roman" w:hAnsi="Arial" w:cs="Arial"/>
          <w:color w:val="000000"/>
          <w:sz w:val="20"/>
          <w:szCs w:val="20"/>
          <w:shd w:val="clear" w:color="auto" w:fill="FFFFFF"/>
        </w:rPr>
        <w:t>Gainsbury, S. (2012). </w:t>
      </w:r>
      <w:r w:rsidRPr="008A607F">
        <w:rPr>
          <w:rFonts w:ascii="Arial" w:eastAsia="Times New Roman" w:hAnsi="Arial" w:cs="Arial"/>
          <w:i/>
          <w:iCs/>
          <w:color w:val="000000"/>
          <w:sz w:val="20"/>
          <w:szCs w:val="20"/>
        </w:rPr>
        <w:t>Internet gambling</w:t>
      </w:r>
      <w:r w:rsidRPr="008A607F">
        <w:rPr>
          <w:rFonts w:ascii="Arial" w:eastAsia="Times New Roman" w:hAnsi="Arial" w:cs="Arial"/>
          <w:color w:val="000000"/>
          <w:sz w:val="20"/>
          <w:szCs w:val="20"/>
          <w:shd w:val="clear" w:color="auto" w:fill="FFFFFF"/>
        </w:rPr>
        <w:t>. New York: Springer.</w:t>
      </w:r>
    </w:p>
    <w:p w14:paraId="5083A3A0" w14:textId="77777777" w:rsidR="008A607F" w:rsidRDefault="008A607F" w:rsidP="00BA1562">
      <w:pPr>
        <w:rPr>
          <w:rFonts w:ascii="Arial" w:eastAsia="Times New Roman" w:hAnsi="Arial" w:cs="Arial"/>
          <w:color w:val="000000"/>
          <w:sz w:val="20"/>
          <w:szCs w:val="20"/>
          <w:shd w:val="clear" w:color="auto" w:fill="FFFFFF"/>
        </w:rPr>
      </w:pPr>
    </w:p>
    <w:p w14:paraId="3722746C" w14:textId="3FD924D5" w:rsidR="00BA1562" w:rsidRPr="00BA1562" w:rsidRDefault="00BA1562" w:rsidP="00BA1562">
      <w:pPr>
        <w:rPr>
          <w:rFonts w:ascii="Times New Roman" w:eastAsia="Times New Roman" w:hAnsi="Times New Roman" w:cs="Times New Roman"/>
          <w:sz w:val="20"/>
          <w:szCs w:val="20"/>
        </w:rPr>
      </w:pPr>
      <w:r w:rsidRPr="00BA1562">
        <w:rPr>
          <w:rFonts w:ascii="Arial" w:eastAsia="Times New Roman" w:hAnsi="Arial" w:cs="Arial"/>
          <w:color w:val="000000"/>
          <w:sz w:val="20"/>
          <w:szCs w:val="20"/>
          <w:shd w:val="clear" w:color="auto" w:fill="FFFFFF"/>
        </w:rPr>
        <w:t>Healey, J. (2011). </w:t>
      </w:r>
      <w:r w:rsidRPr="00BA1562">
        <w:rPr>
          <w:rFonts w:ascii="Arial" w:eastAsia="Times New Roman" w:hAnsi="Arial" w:cs="Arial"/>
          <w:i/>
          <w:iCs/>
          <w:color w:val="000000"/>
          <w:sz w:val="20"/>
          <w:szCs w:val="20"/>
        </w:rPr>
        <w:t>Gambling problems</w:t>
      </w:r>
      <w:r w:rsidRPr="00BA1562">
        <w:rPr>
          <w:rFonts w:ascii="Arial" w:eastAsia="Times New Roman" w:hAnsi="Arial" w:cs="Arial"/>
          <w:color w:val="000000"/>
          <w:sz w:val="20"/>
          <w:szCs w:val="20"/>
          <w:shd w:val="clear" w:color="auto" w:fill="FFFFFF"/>
        </w:rPr>
        <w:t>. Thirroul, N.S.W.: Spinney Press.</w:t>
      </w:r>
    </w:p>
    <w:p w14:paraId="56187B73" w14:textId="77777777" w:rsidR="00BA1562" w:rsidRPr="00BA1562" w:rsidRDefault="00BA1562" w:rsidP="00BA1562">
      <w:pPr>
        <w:rPr>
          <w:rFonts w:ascii="Times New Roman" w:eastAsia="Times New Roman" w:hAnsi="Times New Roman" w:cs="Times New Roman"/>
          <w:sz w:val="20"/>
          <w:szCs w:val="20"/>
        </w:rPr>
      </w:pPr>
    </w:p>
    <w:p w14:paraId="6E27CC43" w14:textId="77777777" w:rsidR="00BA1562" w:rsidRDefault="00BA1562" w:rsidP="00BA1562">
      <w:pPr>
        <w:rPr>
          <w:rFonts w:ascii="Arial" w:eastAsia="Times New Roman" w:hAnsi="Arial" w:cs="Arial"/>
          <w:color w:val="000000"/>
          <w:sz w:val="20"/>
          <w:szCs w:val="20"/>
          <w:shd w:val="clear" w:color="auto" w:fill="FFFFFF"/>
        </w:rPr>
      </w:pPr>
      <w:r w:rsidRPr="00BA1562">
        <w:rPr>
          <w:rFonts w:ascii="Arial" w:eastAsia="Times New Roman" w:hAnsi="Arial" w:cs="Arial"/>
          <w:color w:val="000000"/>
          <w:sz w:val="20"/>
          <w:szCs w:val="20"/>
          <w:shd w:val="clear" w:color="auto" w:fill="FFFFFF"/>
        </w:rPr>
        <w:t>Thompson, E. (2016). </w:t>
      </w:r>
      <w:r w:rsidRPr="00BA1562">
        <w:rPr>
          <w:rFonts w:ascii="Arial" w:eastAsia="Times New Roman" w:hAnsi="Arial" w:cs="Arial"/>
          <w:i/>
          <w:iCs/>
          <w:color w:val="000000"/>
          <w:sz w:val="20"/>
          <w:szCs w:val="20"/>
        </w:rPr>
        <w:t>Making of the English Working Class</w:t>
      </w:r>
      <w:r w:rsidRPr="00BA1562">
        <w:rPr>
          <w:rFonts w:ascii="Arial" w:eastAsia="Times New Roman" w:hAnsi="Arial" w:cs="Arial"/>
          <w:color w:val="000000"/>
          <w:sz w:val="20"/>
          <w:szCs w:val="20"/>
          <w:shd w:val="clear" w:color="auto" w:fill="FFFFFF"/>
        </w:rPr>
        <w:t>. Open Road Media.</w:t>
      </w:r>
    </w:p>
    <w:p w14:paraId="0FF523EA" w14:textId="77777777" w:rsidR="00BA1562" w:rsidRDefault="00BA1562" w:rsidP="00BA1562">
      <w:pPr>
        <w:rPr>
          <w:rFonts w:ascii="Arial" w:eastAsia="Times New Roman" w:hAnsi="Arial" w:cs="Arial"/>
          <w:color w:val="000000"/>
          <w:sz w:val="20"/>
          <w:szCs w:val="20"/>
          <w:shd w:val="clear" w:color="auto" w:fill="FFFFFF"/>
        </w:rPr>
      </w:pPr>
    </w:p>
    <w:p w14:paraId="07607F35" w14:textId="77777777" w:rsidR="00BA1562" w:rsidRDefault="00BA1562" w:rsidP="00BA1562">
      <w:pPr>
        <w:rPr>
          <w:rFonts w:ascii="Arial" w:eastAsia="Times New Roman" w:hAnsi="Arial" w:cs="Arial"/>
          <w:color w:val="000000"/>
          <w:sz w:val="20"/>
          <w:szCs w:val="20"/>
          <w:shd w:val="clear" w:color="auto" w:fill="FFFFFF"/>
        </w:rPr>
      </w:pPr>
      <w:r w:rsidRPr="00BA1562">
        <w:rPr>
          <w:rFonts w:ascii="Arial" w:eastAsia="Times New Roman" w:hAnsi="Arial" w:cs="Arial"/>
          <w:color w:val="000000"/>
          <w:sz w:val="20"/>
          <w:szCs w:val="20"/>
          <w:shd w:val="clear" w:color="auto" w:fill="FFFFFF"/>
        </w:rPr>
        <w:t>Wilcox, C. (n.d.). </w:t>
      </w:r>
      <w:r w:rsidRPr="00BA1562">
        <w:rPr>
          <w:rFonts w:ascii="Arial" w:eastAsia="Times New Roman" w:hAnsi="Arial" w:cs="Arial"/>
          <w:i/>
          <w:iCs/>
          <w:color w:val="000000"/>
          <w:sz w:val="20"/>
          <w:szCs w:val="20"/>
        </w:rPr>
        <w:t>Gambling addiction</w:t>
      </w:r>
      <w:r w:rsidRPr="00BA1562">
        <w:rPr>
          <w:rFonts w:ascii="Arial" w:eastAsia="Times New Roman" w:hAnsi="Arial" w:cs="Arial"/>
          <w:color w:val="000000"/>
          <w:sz w:val="20"/>
          <w:szCs w:val="20"/>
          <w:shd w:val="clear" w:color="auto" w:fill="FFFFFF"/>
        </w:rPr>
        <w:t>.</w:t>
      </w:r>
    </w:p>
    <w:p w14:paraId="1EB53C25" w14:textId="589BD17E" w:rsidR="00BA1562" w:rsidRPr="00BA1562" w:rsidRDefault="00BA1562" w:rsidP="00BA1562">
      <w:pPr>
        <w:rPr>
          <w:rFonts w:ascii="Times New Roman" w:eastAsia="Times New Roman" w:hAnsi="Times New Roman" w:cs="Times New Roman"/>
          <w:sz w:val="20"/>
          <w:szCs w:val="20"/>
        </w:rPr>
      </w:pPr>
    </w:p>
    <w:p w14:paraId="1BFCD8BE" w14:textId="77777777" w:rsidR="00BA1562" w:rsidRDefault="00BA1562" w:rsidP="00BA1562">
      <w:pPr>
        <w:rPr>
          <w:rFonts w:ascii="Arial" w:eastAsia="Times New Roman" w:hAnsi="Arial" w:cs="Arial"/>
          <w:color w:val="000000"/>
          <w:sz w:val="20"/>
          <w:szCs w:val="20"/>
          <w:shd w:val="clear" w:color="auto" w:fill="FFFFFF"/>
        </w:rPr>
      </w:pPr>
    </w:p>
    <w:p w14:paraId="4E13A53F" w14:textId="77777777" w:rsidR="00BA1562" w:rsidRPr="00BA1562" w:rsidRDefault="00BA1562" w:rsidP="00BA1562">
      <w:pPr>
        <w:rPr>
          <w:rFonts w:ascii="Times New Roman" w:eastAsia="Times New Roman" w:hAnsi="Times New Roman" w:cs="Times New Roman"/>
          <w:sz w:val="20"/>
          <w:szCs w:val="20"/>
        </w:rPr>
      </w:pPr>
    </w:p>
    <w:p w14:paraId="4A6F8ED1" w14:textId="77777777" w:rsidR="00BA1562" w:rsidRDefault="00BA1562" w:rsidP="00BA1562">
      <w:pPr>
        <w:rPr>
          <w:rFonts w:ascii="Arial" w:eastAsia="Times New Roman" w:hAnsi="Arial" w:cs="Arial"/>
          <w:color w:val="000000"/>
          <w:sz w:val="20"/>
          <w:szCs w:val="20"/>
          <w:shd w:val="clear" w:color="auto" w:fill="FFFFFF"/>
        </w:rPr>
      </w:pPr>
    </w:p>
    <w:p w14:paraId="220B824B" w14:textId="77777777" w:rsidR="00BA1562" w:rsidRDefault="00BA1562" w:rsidP="00BA1562">
      <w:pPr>
        <w:rPr>
          <w:rFonts w:ascii="Arial" w:eastAsia="Times New Roman" w:hAnsi="Arial" w:cs="Arial"/>
          <w:color w:val="000000"/>
          <w:sz w:val="20"/>
          <w:szCs w:val="20"/>
          <w:shd w:val="clear" w:color="auto" w:fill="FFFFFF"/>
        </w:rPr>
      </w:pPr>
    </w:p>
    <w:p w14:paraId="07D42B0B" w14:textId="77777777" w:rsidR="00BA1562" w:rsidRPr="00BA1562" w:rsidRDefault="00BA1562" w:rsidP="00BA1562">
      <w:pPr>
        <w:rPr>
          <w:rFonts w:ascii="Times New Roman" w:eastAsia="Times New Roman" w:hAnsi="Times New Roman" w:cs="Times New Roman"/>
          <w:sz w:val="20"/>
          <w:szCs w:val="20"/>
        </w:rPr>
      </w:pPr>
    </w:p>
    <w:p w14:paraId="2299C5DD" w14:textId="77777777" w:rsidR="0096477D" w:rsidRDefault="0096477D" w:rsidP="00F30DF0">
      <w:pPr>
        <w:rPr>
          <w:rFonts w:ascii="Arial" w:eastAsia="Times New Roman" w:hAnsi="Arial" w:cs="Arial"/>
          <w:color w:val="000000"/>
          <w:sz w:val="20"/>
          <w:szCs w:val="20"/>
          <w:shd w:val="clear" w:color="auto" w:fill="FFFFFF"/>
        </w:rPr>
      </w:pPr>
    </w:p>
    <w:p w14:paraId="02208ED2" w14:textId="77777777" w:rsidR="00942C3E" w:rsidRDefault="00942C3E" w:rsidP="00BB2C59">
      <w:pPr>
        <w:rPr>
          <w:rFonts w:ascii="Arial" w:eastAsia="Times New Roman" w:hAnsi="Arial" w:cs="Arial"/>
          <w:color w:val="000000"/>
          <w:sz w:val="20"/>
          <w:szCs w:val="20"/>
          <w:shd w:val="clear" w:color="auto" w:fill="FFFFFF"/>
        </w:rPr>
      </w:pPr>
    </w:p>
    <w:p w14:paraId="3613AE5C" w14:textId="77777777" w:rsidR="00942C3E" w:rsidRDefault="00942C3E" w:rsidP="00BB2C59">
      <w:pPr>
        <w:rPr>
          <w:rFonts w:ascii="Times New Roman" w:eastAsia="Times New Roman" w:hAnsi="Times New Roman" w:cs="Times New Roman"/>
          <w:sz w:val="20"/>
          <w:szCs w:val="20"/>
        </w:rPr>
      </w:pPr>
    </w:p>
    <w:p w14:paraId="1C79BD58" w14:textId="77777777" w:rsidR="001D6E4C" w:rsidRDefault="001D6E4C" w:rsidP="000E2D42">
      <w:pPr>
        <w:rPr>
          <w:rFonts w:ascii="Arial" w:eastAsia="Times New Roman" w:hAnsi="Arial" w:cs="Arial"/>
          <w:color w:val="000000"/>
          <w:sz w:val="20"/>
          <w:szCs w:val="20"/>
          <w:shd w:val="clear" w:color="auto" w:fill="FFFFFF"/>
        </w:rPr>
      </w:pPr>
    </w:p>
    <w:p w14:paraId="046D41CB" w14:textId="77777777" w:rsidR="006374B6" w:rsidRDefault="006374B6" w:rsidP="001D6E4C">
      <w:pPr>
        <w:rPr>
          <w:rFonts w:ascii="Arial" w:eastAsia="Times New Roman" w:hAnsi="Arial" w:cs="Arial"/>
          <w:color w:val="000000"/>
          <w:sz w:val="20"/>
          <w:szCs w:val="20"/>
          <w:shd w:val="clear" w:color="auto" w:fill="FFFFFF"/>
        </w:rPr>
      </w:pPr>
    </w:p>
    <w:p w14:paraId="6E81C057" w14:textId="77777777" w:rsidR="006374B6" w:rsidRDefault="006374B6" w:rsidP="001D6E4C">
      <w:pPr>
        <w:rPr>
          <w:rFonts w:ascii="Arial" w:eastAsia="Times New Roman" w:hAnsi="Arial" w:cs="Arial"/>
          <w:color w:val="000000"/>
          <w:sz w:val="20"/>
          <w:szCs w:val="20"/>
          <w:shd w:val="clear" w:color="auto" w:fill="FFFFFF"/>
        </w:rPr>
      </w:pPr>
    </w:p>
    <w:p w14:paraId="02BCC145" w14:textId="77777777" w:rsidR="006374B6" w:rsidRDefault="006374B6" w:rsidP="001D6E4C">
      <w:pPr>
        <w:rPr>
          <w:rFonts w:ascii="Arial" w:eastAsia="Times New Roman" w:hAnsi="Arial" w:cs="Arial"/>
          <w:color w:val="000000"/>
          <w:sz w:val="20"/>
          <w:szCs w:val="20"/>
          <w:shd w:val="clear" w:color="auto" w:fill="FFFFFF"/>
        </w:rPr>
      </w:pPr>
    </w:p>
    <w:p w14:paraId="1E4F2AB1" w14:textId="77777777" w:rsidR="006374B6" w:rsidRDefault="006374B6" w:rsidP="001D6E4C">
      <w:pPr>
        <w:rPr>
          <w:rFonts w:ascii="Arial" w:eastAsia="Times New Roman" w:hAnsi="Arial" w:cs="Arial"/>
          <w:color w:val="000000"/>
          <w:sz w:val="20"/>
          <w:szCs w:val="20"/>
          <w:shd w:val="clear" w:color="auto" w:fill="FFFFFF"/>
        </w:rPr>
      </w:pPr>
    </w:p>
    <w:p w14:paraId="5E258BBD" w14:textId="77777777" w:rsidR="006374B6" w:rsidRDefault="006374B6" w:rsidP="001D6E4C">
      <w:pPr>
        <w:rPr>
          <w:rFonts w:ascii="Arial" w:eastAsia="Times New Roman" w:hAnsi="Arial" w:cs="Arial"/>
          <w:color w:val="000000"/>
          <w:sz w:val="20"/>
          <w:szCs w:val="20"/>
          <w:shd w:val="clear" w:color="auto" w:fill="FFFFFF"/>
        </w:rPr>
      </w:pPr>
    </w:p>
    <w:p w14:paraId="616EAE6B" w14:textId="77777777" w:rsidR="006374B6" w:rsidRDefault="006374B6" w:rsidP="001D6E4C">
      <w:pPr>
        <w:rPr>
          <w:rFonts w:ascii="Arial" w:eastAsia="Times New Roman" w:hAnsi="Arial" w:cs="Arial"/>
          <w:color w:val="000000"/>
          <w:sz w:val="20"/>
          <w:szCs w:val="20"/>
          <w:shd w:val="clear" w:color="auto" w:fill="FFFFFF"/>
        </w:rPr>
      </w:pPr>
    </w:p>
    <w:p w14:paraId="6E263A20" w14:textId="77777777" w:rsidR="006374B6" w:rsidRDefault="006374B6" w:rsidP="001D6E4C">
      <w:pPr>
        <w:rPr>
          <w:rFonts w:ascii="Arial" w:eastAsia="Times New Roman" w:hAnsi="Arial" w:cs="Arial"/>
          <w:color w:val="000000"/>
          <w:sz w:val="20"/>
          <w:szCs w:val="20"/>
          <w:shd w:val="clear" w:color="auto" w:fill="FFFFFF"/>
        </w:rPr>
      </w:pPr>
    </w:p>
    <w:p w14:paraId="4B90D61C" w14:textId="77777777" w:rsidR="006374B6" w:rsidRDefault="006374B6" w:rsidP="001D6E4C">
      <w:pPr>
        <w:rPr>
          <w:rFonts w:ascii="Arial" w:eastAsia="Times New Roman" w:hAnsi="Arial" w:cs="Arial"/>
          <w:color w:val="000000"/>
          <w:sz w:val="20"/>
          <w:szCs w:val="20"/>
          <w:shd w:val="clear" w:color="auto" w:fill="FFFFFF"/>
        </w:rPr>
      </w:pPr>
    </w:p>
    <w:p w14:paraId="0E72CD03" w14:textId="77777777" w:rsidR="006374B6" w:rsidRDefault="006374B6" w:rsidP="001D6E4C">
      <w:pPr>
        <w:rPr>
          <w:rFonts w:ascii="Arial" w:eastAsia="Times New Roman" w:hAnsi="Arial" w:cs="Arial"/>
          <w:color w:val="000000"/>
          <w:sz w:val="20"/>
          <w:szCs w:val="20"/>
          <w:shd w:val="clear" w:color="auto" w:fill="FFFFFF"/>
        </w:rPr>
      </w:pPr>
    </w:p>
    <w:p w14:paraId="652FA196" w14:textId="77777777" w:rsidR="006374B6" w:rsidRDefault="006374B6" w:rsidP="001D6E4C">
      <w:pPr>
        <w:rPr>
          <w:rFonts w:ascii="Arial" w:eastAsia="Times New Roman" w:hAnsi="Arial" w:cs="Arial"/>
          <w:color w:val="000000"/>
          <w:sz w:val="20"/>
          <w:szCs w:val="20"/>
          <w:shd w:val="clear" w:color="auto" w:fill="FFFFFF"/>
        </w:rPr>
      </w:pPr>
    </w:p>
    <w:p w14:paraId="6F56EBDA" w14:textId="77777777" w:rsidR="006374B6" w:rsidRDefault="006374B6" w:rsidP="001D6E4C">
      <w:pPr>
        <w:rPr>
          <w:rFonts w:ascii="Arial" w:eastAsia="Times New Roman" w:hAnsi="Arial" w:cs="Arial"/>
          <w:color w:val="000000"/>
          <w:sz w:val="20"/>
          <w:szCs w:val="20"/>
          <w:shd w:val="clear" w:color="auto" w:fill="FFFFFF"/>
        </w:rPr>
      </w:pPr>
    </w:p>
    <w:p w14:paraId="200E6A9F" w14:textId="404FE66A" w:rsidR="006C056E" w:rsidRPr="00074A48" w:rsidRDefault="006C056E" w:rsidP="00074A48">
      <w:pPr>
        <w:rPr>
          <w:rFonts w:ascii="Times New Roman" w:eastAsia="Times New Roman" w:hAnsi="Times New Roman" w:cs="Times New Roman"/>
          <w:sz w:val="20"/>
          <w:szCs w:val="20"/>
        </w:rPr>
      </w:pPr>
    </w:p>
    <w:p w14:paraId="49F05B28" w14:textId="77777777" w:rsidR="005F459A" w:rsidRPr="002E7D35" w:rsidRDefault="005F459A" w:rsidP="002E7D35">
      <w:pPr>
        <w:rPr>
          <w:rFonts w:ascii="Times New Roman" w:eastAsia="Times New Roman" w:hAnsi="Times New Roman" w:cs="Times New Roman"/>
          <w:sz w:val="20"/>
          <w:szCs w:val="20"/>
        </w:rPr>
      </w:pPr>
    </w:p>
    <w:p w14:paraId="29E761B0" w14:textId="77777777" w:rsidR="002E7D35" w:rsidRPr="00C6167D" w:rsidRDefault="002E7D35" w:rsidP="00C6167D">
      <w:pPr>
        <w:rPr>
          <w:rFonts w:ascii="Times New Roman" w:eastAsia="Times New Roman" w:hAnsi="Times New Roman" w:cs="Times New Roman"/>
          <w:sz w:val="20"/>
          <w:szCs w:val="20"/>
        </w:rPr>
      </w:pPr>
    </w:p>
    <w:p w14:paraId="074F2025" w14:textId="77777777" w:rsidR="00C6167D" w:rsidRPr="000020A4" w:rsidRDefault="00C6167D" w:rsidP="000020A4">
      <w:pPr>
        <w:rPr>
          <w:rFonts w:ascii="Times New Roman" w:eastAsia="Times New Roman" w:hAnsi="Times New Roman" w:cs="Times New Roman"/>
          <w:sz w:val="20"/>
          <w:szCs w:val="20"/>
        </w:rPr>
      </w:pPr>
    </w:p>
    <w:p w14:paraId="3BD396CE" w14:textId="77777777" w:rsidR="000020A4" w:rsidRPr="00545184" w:rsidRDefault="000020A4" w:rsidP="00545184">
      <w:pPr>
        <w:rPr>
          <w:rFonts w:ascii="Times New Roman" w:eastAsia="Times New Roman" w:hAnsi="Times New Roman" w:cs="Times New Roman"/>
          <w:sz w:val="20"/>
          <w:szCs w:val="20"/>
        </w:rPr>
      </w:pPr>
    </w:p>
    <w:p w14:paraId="1C0A6077" w14:textId="77777777" w:rsidR="00545184" w:rsidRPr="008E26BC" w:rsidRDefault="00545184" w:rsidP="008E26BC">
      <w:pPr>
        <w:rPr>
          <w:rFonts w:ascii="Times New Roman" w:eastAsia="Times New Roman" w:hAnsi="Times New Roman" w:cs="Times New Roman"/>
          <w:sz w:val="20"/>
          <w:szCs w:val="20"/>
        </w:rPr>
      </w:pPr>
    </w:p>
    <w:p w14:paraId="1AAB569D" w14:textId="77777777" w:rsidR="008E26BC" w:rsidRPr="004321E9" w:rsidRDefault="008E26BC" w:rsidP="004321E9">
      <w:pPr>
        <w:rPr>
          <w:rFonts w:ascii="Times New Roman" w:eastAsia="Times New Roman" w:hAnsi="Times New Roman" w:cs="Times New Roman"/>
          <w:sz w:val="20"/>
          <w:szCs w:val="20"/>
        </w:rPr>
      </w:pPr>
    </w:p>
    <w:p w14:paraId="3A5D455C" w14:textId="77777777" w:rsidR="004321E9" w:rsidRPr="00413F3D" w:rsidRDefault="004321E9" w:rsidP="00413F3D">
      <w:pPr>
        <w:rPr>
          <w:rFonts w:ascii="Times New Roman" w:eastAsia="Times New Roman" w:hAnsi="Times New Roman" w:cs="Times New Roman"/>
          <w:sz w:val="20"/>
          <w:szCs w:val="20"/>
        </w:rPr>
      </w:pPr>
    </w:p>
    <w:p w14:paraId="398DE3E8" w14:textId="77777777" w:rsidR="00BE73B2" w:rsidRDefault="00BE73B2" w:rsidP="00CB429E">
      <w:pPr>
        <w:rPr>
          <w:rFonts w:ascii="Times New Roman" w:eastAsia="Times New Roman" w:hAnsi="Times New Roman" w:cs="Times New Roman"/>
          <w:sz w:val="20"/>
          <w:szCs w:val="20"/>
        </w:rPr>
      </w:pPr>
    </w:p>
    <w:p w14:paraId="67853DC4" w14:textId="77777777" w:rsidR="006C26C5" w:rsidRPr="00CB429E" w:rsidRDefault="006C26C5" w:rsidP="00CB429E">
      <w:pPr>
        <w:rPr>
          <w:rFonts w:ascii="Times New Roman" w:eastAsia="Times New Roman" w:hAnsi="Times New Roman" w:cs="Times New Roman"/>
          <w:sz w:val="20"/>
          <w:szCs w:val="20"/>
        </w:rPr>
      </w:pPr>
    </w:p>
    <w:p w14:paraId="059DBD16" w14:textId="77777777" w:rsidR="00CB429E" w:rsidRDefault="00CB429E"/>
    <w:p w14:paraId="540356CA" w14:textId="77777777" w:rsidR="009B4B44" w:rsidRDefault="009B4B44"/>
    <w:p w14:paraId="1F2571E8" w14:textId="77777777" w:rsidR="009B4B44" w:rsidRDefault="009B4B44"/>
    <w:p w14:paraId="7A8F81AF" w14:textId="77777777" w:rsidR="009B4B44" w:rsidRDefault="009B4B44"/>
    <w:p w14:paraId="6E6EFD73" w14:textId="77777777" w:rsidR="009B4B44" w:rsidRDefault="009B4B44"/>
    <w:p w14:paraId="32FE0DC1" w14:textId="77777777" w:rsidR="009B4B44" w:rsidRDefault="009B4B44"/>
    <w:p w14:paraId="57626B05" w14:textId="77777777" w:rsidR="009B4B44" w:rsidRDefault="009B4B44"/>
    <w:p w14:paraId="75B08AB6" w14:textId="77777777" w:rsidR="009B4B44" w:rsidRPr="004E1A0F" w:rsidRDefault="009B4B44">
      <w:pPr>
        <w:rPr>
          <w:u w:val="single"/>
        </w:rPr>
      </w:pPr>
    </w:p>
    <w:sectPr w:rsidR="009B4B44" w:rsidRPr="004E1A0F" w:rsidSect="009C2F9F">
      <w:headerReference w:type="default" r:id="rId21"/>
      <w:footerReference w:type="even" r:id="rId22"/>
      <w:footerReference w:type="default" r:id="rId2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8544DA" w14:textId="77777777" w:rsidR="00BA1562" w:rsidRDefault="00BA1562" w:rsidP="00B363F7">
      <w:r>
        <w:separator/>
      </w:r>
    </w:p>
  </w:endnote>
  <w:endnote w:type="continuationSeparator" w:id="0">
    <w:p w14:paraId="158B0448" w14:textId="77777777" w:rsidR="00BA1562" w:rsidRDefault="00BA1562" w:rsidP="00B36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6983D6" w14:textId="77777777" w:rsidR="00BA1562" w:rsidRDefault="00BA1562" w:rsidP="00E52C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BBBDF12" w14:textId="77777777" w:rsidR="00BA1562" w:rsidRDefault="00BA1562" w:rsidP="00B363F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4B9144" w14:textId="77777777" w:rsidR="00BA1562" w:rsidRDefault="00BA1562" w:rsidP="00E52C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9145E">
      <w:rPr>
        <w:rStyle w:val="PageNumber"/>
        <w:noProof/>
      </w:rPr>
      <w:t>1</w:t>
    </w:r>
    <w:r>
      <w:rPr>
        <w:rStyle w:val="PageNumber"/>
      </w:rPr>
      <w:fldChar w:fldCharType="end"/>
    </w:r>
  </w:p>
  <w:p w14:paraId="489409DF" w14:textId="77777777" w:rsidR="00BA1562" w:rsidRDefault="00BA1562" w:rsidP="00B363F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316820" w14:textId="77777777" w:rsidR="00BA1562" w:rsidRDefault="00BA1562" w:rsidP="00B363F7">
      <w:r>
        <w:separator/>
      </w:r>
    </w:p>
  </w:footnote>
  <w:footnote w:type="continuationSeparator" w:id="0">
    <w:p w14:paraId="43DCAB47" w14:textId="77777777" w:rsidR="00BA1562" w:rsidRDefault="00BA1562" w:rsidP="00B363F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304318" w14:textId="3E88F093" w:rsidR="00BA1562" w:rsidRPr="00B363F7" w:rsidRDefault="00BA1562" w:rsidP="00B363F7">
    <w:pPr>
      <w:pStyle w:val="Header"/>
      <w:jc w:val="center"/>
      <w:rPr>
        <w:rFonts w:ascii="Arial" w:hAnsi="Arial" w:cs="Arial"/>
      </w:rPr>
    </w:pPr>
    <w:r>
      <w:rPr>
        <w:rFonts w:ascii="Arial" w:hAnsi="Arial" w:cs="Arial"/>
      </w:rPr>
      <w:t>Do gambling companies purposely target vulnerable people?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1B4280"/>
    <w:multiLevelType w:val="hybridMultilevel"/>
    <w:tmpl w:val="82187AAC"/>
    <w:lvl w:ilvl="0" w:tplc="734A3AC2">
      <w:start w:val="83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AB10C4"/>
    <w:multiLevelType w:val="hybridMultilevel"/>
    <w:tmpl w:val="28D2650E"/>
    <w:lvl w:ilvl="0" w:tplc="301C1A8E">
      <w:start w:val="833"/>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2045AEC"/>
    <w:multiLevelType w:val="multilevel"/>
    <w:tmpl w:val="8F6A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80D5A5F"/>
    <w:multiLevelType w:val="hybridMultilevel"/>
    <w:tmpl w:val="59A8F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A0F"/>
    <w:rsid w:val="000020A4"/>
    <w:rsid w:val="0001101A"/>
    <w:rsid w:val="000118DD"/>
    <w:rsid w:val="00015925"/>
    <w:rsid w:val="00030253"/>
    <w:rsid w:val="00033A72"/>
    <w:rsid w:val="00040B15"/>
    <w:rsid w:val="00051061"/>
    <w:rsid w:val="0005618C"/>
    <w:rsid w:val="00072B81"/>
    <w:rsid w:val="00073643"/>
    <w:rsid w:val="00074A48"/>
    <w:rsid w:val="000942D0"/>
    <w:rsid w:val="000A1278"/>
    <w:rsid w:val="000C00F1"/>
    <w:rsid w:val="000C3ADA"/>
    <w:rsid w:val="000C4344"/>
    <w:rsid w:val="000C5D02"/>
    <w:rsid w:val="000D1585"/>
    <w:rsid w:val="000E2D42"/>
    <w:rsid w:val="000E7E0E"/>
    <w:rsid w:val="000F009D"/>
    <w:rsid w:val="000F4782"/>
    <w:rsid w:val="001002E9"/>
    <w:rsid w:val="00106A03"/>
    <w:rsid w:val="0011357E"/>
    <w:rsid w:val="0011628E"/>
    <w:rsid w:val="0012427C"/>
    <w:rsid w:val="0014797F"/>
    <w:rsid w:val="00177108"/>
    <w:rsid w:val="001A76FE"/>
    <w:rsid w:val="001C58F9"/>
    <w:rsid w:val="001D6E4C"/>
    <w:rsid w:val="001D7A92"/>
    <w:rsid w:val="001E742C"/>
    <w:rsid w:val="00206C0D"/>
    <w:rsid w:val="00214687"/>
    <w:rsid w:val="00215022"/>
    <w:rsid w:val="00216258"/>
    <w:rsid w:val="002169A0"/>
    <w:rsid w:val="0022162F"/>
    <w:rsid w:val="00222039"/>
    <w:rsid w:val="002344C0"/>
    <w:rsid w:val="002570A4"/>
    <w:rsid w:val="00272CBD"/>
    <w:rsid w:val="002833F9"/>
    <w:rsid w:val="00295277"/>
    <w:rsid w:val="00295922"/>
    <w:rsid w:val="002B1B0F"/>
    <w:rsid w:val="002B20E9"/>
    <w:rsid w:val="002B4E99"/>
    <w:rsid w:val="002C4012"/>
    <w:rsid w:val="002C5EDB"/>
    <w:rsid w:val="002D2215"/>
    <w:rsid w:val="002D30F6"/>
    <w:rsid w:val="002E406D"/>
    <w:rsid w:val="002E7D35"/>
    <w:rsid w:val="002F66D4"/>
    <w:rsid w:val="0030327E"/>
    <w:rsid w:val="00313740"/>
    <w:rsid w:val="00340C78"/>
    <w:rsid w:val="00367864"/>
    <w:rsid w:val="00373167"/>
    <w:rsid w:val="00390566"/>
    <w:rsid w:val="003C1501"/>
    <w:rsid w:val="003C3C2B"/>
    <w:rsid w:val="003C6EED"/>
    <w:rsid w:val="003F0F1F"/>
    <w:rsid w:val="00401B6A"/>
    <w:rsid w:val="004040F7"/>
    <w:rsid w:val="00412D37"/>
    <w:rsid w:val="00413F3D"/>
    <w:rsid w:val="004321E9"/>
    <w:rsid w:val="004336CD"/>
    <w:rsid w:val="004519A6"/>
    <w:rsid w:val="0045349A"/>
    <w:rsid w:val="0047510A"/>
    <w:rsid w:val="004821A6"/>
    <w:rsid w:val="00482C16"/>
    <w:rsid w:val="00494397"/>
    <w:rsid w:val="004C507D"/>
    <w:rsid w:val="004D57A5"/>
    <w:rsid w:val="004D69E3"/>
    <w:rsid w:val="004E1A0F"/>
    <w:rsid w:val="004E79EF"/>
    <w:rsid w:val="005003B0"/>
    <w:rsid w:val="0050184E"/>
    <w:rsid w:val="00501908"/>
    <w:rsid w:val="00503F22"/>
    <w:rsid w:val="00513701"/>
    <w:rsid w:val="00514236"/>
    <w:rsid w:val="0051724C"/>
    <w:rsid w:val="005328B1"/>
    <w:rsid w:val="0053639A"/>
    <w:rsid w:val="005427DD"/>
    <w:rsid w:val="00543473"/>
    <w:rsid w:val="00545184"/>
    <w:rsid w:val="00555167"/>
    <w:rsid w:val="0056014D"/>
    <w:rsid w:val="00574C78"/>
    <w:rsid w:val="005953A7"/>
    <w:rsid w:val="005A4A4E"/>
    <w:rsid w:val="005B2B90"/>
    <w:rsid w:val="005D5BDF"/>
    <w:rsid w:val="005D74E0"/>
    <w:rsid w:val="005E550E"/>
    <w:rsid w:val="005E7667"/>
    <w:rsid w:val="005F459A"/>
    <w:rsid w:val="005F69E7"/>
    <w:rsid w:val="00614BC6"/>
    <w:rsid w:val="0062667D"/>
    <w:rsid w:val="00635CBD"/>
    <w:rsid w:val="006374B6"/>
    <w:rsid w:val="0064562D"/>
    <w:rsid w:val="006512AC"/>
    <w:rsid w:val="00660DCB"/>
    <w:rsid w:val="00662D8B"/>
    <w:rsid w:val="00663B74"/>
    <w:rsid w:val="0066540A"/>
    <w:rsid w:val="006740A8"/>
    <w:rsid w:val="006752AC"/>
    <w:rsid w:val="006754FA"/>
    <w:rsid w:val="00676137"/>
    <w:rsid w:val="00680AB5"/>
    <w:rsid w:val="006830DA"/>
    <w:rsid w:val="006960CE"/>
    <w:rsid w:val="006A15C2"/>
    <w:rsid w:val="006B28A0"/>
    <w:rsid w:val="006B6D07"/>
    <w:rsid w:val="006C056E"/>
    <w:rsid w:val="006C26C5"/>
    <w:rsid w:val="006D01D9"/>
    <w:rsid w:val="006D4074"/>
    <w:rsid w:val="006E05FB"/>
    <w:rsid w:val="006F45DA"/>
    <w:rsid w:val="007055B1"/>
    <w:rsid w:val="00722EF7"/>
    <w:rsid w:val="00726B09"/>
    <w:rsid w:val="007316F5"/>
    <w:rsid w:val="00756216"/>
    <w:rsid w:val="00760406"/>
    <w:rsid w:val="0076155F"/>
    <w:rsid w:val="00775F23"/>
    <w:rsid w:val="007806FA"/>
    <w:rsid w:val="007841C5"/>
    <w:rsid w:val="0078472E"/>
    <w:rsid w:val="007C7ECD"/>
    <w:rsid w:val="007E4A2E"/>
    <w:rsid w:val="007F1352"/>
    <w:rsid w:val="00800ADC"/>
    <w:rsid w:val="0080540D"/>
    <w:rsid w:val="0081294F"/>
    <w:rsid w:val="00814C1A"/>
    <w:rsid w:val="00824A3F"/>
    <w:rsid w:val="00833693"/>
    <w:rsid w:val="00846973"/>
    <w:rsid w:val="00855E0E"/>
    <w:rsid w:val="00874980"/>
    <w:rsid w:val="0087776D"/>
    <w:rsid w:val="008946D0"/>
    <w:rsid w:val="008A607F"/>
    <w:rsid w:val="008B0F8E"/>
    <w:rsid w:val="008B72FB"/>
    <w:rsid w:val="008C770C"/>
    <w:rsid w:val="008D1E64"/>
    <w:rsid w:val="008E26BC"/>
    <w:rsid w:val="00903899"/>
    <w:rsid w:val="00905B67"/>
    <w:rsid w:val="00906A44"/>
    <w:rsid w:val="00910196"/>
    <w:rsid w:val="00923409"/>
    <w:rsid w:val="00930CCD"/>
    <w:rsid w:val="00936D98"/>
    <w:rsid w:val="00942C3E"/>
    <w:rsid w:val="00945F74"/>
    <w:rsid w:val="0096477D"/>
    <w:rsid w:val="00974A62"/>
    <w:rsid w:val="0098613A"/>
    <w:rsid w:val="0099145E"/>
    <w:rsid w:val="00997BED"/>
    <w:rsid w:val="009A38B7"/>
    <w:rsid w:val="009A6AEC"/>
    <w:rsid w:val="009B4B44"/>
    <w:rsid w:val="009B6C7F"/>
    <w:rsid w:val="009C2F9F"/>
    <w:rsid w:val="009C6696"/>
    <w:rsid w:val="009C6847"/>
    <w:rsid w:val="009D30FD"/>
    <w:rsid w:val="009E39EA"/>
    <w:rsid w:val="009F1398"/>
    <w:rsid w:val="009F7E1F"/>
    <w:rsid w:val="00A0479B"/>
    <w:rsid w:val="00A12EAB"/>
    <w:rsid w:val="00A45245"/>
    <w:rsid w:val="00A46BCD"/>
    <w:rsid w:val="00A64ADE"/>
    <w:rsid w:val="00A70BD2"/>
    <w:rsid w:val="00A71397"/>
    <w:rsid w:val="00A834B7"/>
    <w:rsid w:val="00A83628"/>
    <w:rsid w:val="00A85578"/>
    <w:rsid w:val="00AA5319"/>
    <w:rsid w:val="00AA7C05"/>
    <w:rsid w:val="00AC4ECF"/>
    <w:rsid w:val="00AC7C8E"/>
    <w:rsid w:val="00AD0046"/>
    <w:rsid w:val="00AD73F6"/>
    <w:rsid w:val="00AF7529"/>
    <w:rsid w:val="00B1558E"/>
    <w:rsid w:val="00B201D2"/>
    <w:rsid w:val="00B21E5E"/>
    <w:rsid w:val="00B363F7"/>
    <w:rsid w:val="00B37F08"/>
    <w:rsid w:val="00B44C07"/>
    <w:rsid w:val="00B8064C"/>
    <w:rsid w:val="00B83702"/>
    <w:rsid w:val="00B84C53"/>
    <w:rsid w:val="00BA1562"/>
    <w:rsid w:val="00BA2E29"/>
    <w:rsid w:val="00BA6247"/>
    <w:rsid w:val="00BB2C59"/>
    <w:rsid w:val="00BB3629"/>
    <w:rsid w:val="00BC0851"/>
    <w:rsid w:val="00BD73EA"/>
    <w:rsid w:val="00BE01B9"/>
    <w:rsid w:val="00BE31C6"/>
    <w:rsid w:val="00BE73B2"/>
    <w:rsid w:val="00C116F9"/>
    <w:rsid w:val="00C242E1"/>
    <w:rsid w:val="00C6167D"/>
    <w:rsid w:val="00C6509E"/>
    <w:rsid w:val="00C76AEC"/>
    <w:rsid w:val="00C76FF5"/>
    <w:rsid w:val="00C80FD9"/>
    <w:rsid w:val="00C82D5B"/>
    <w:rsid w:val="00C85F34"/>
    <w:rsid w:val="00C95970"/>
    <w:rsid w:val="00CB429E"/>
    <w:rsid w:val="00CD4B67"/>
    <w:rsid w:val="00CE066A"/>
    <w:rsid w:val="00D14627"/>
    <w:rsid w:val="00D228B3"/>
    <w:rsid w:val="00D317C5"/>
    <w:rsid w:val="00D517D3"/>
    <w:rsid w:val="00D7225E"/>
    <w:rsid w:val="00D815E0"/>
    <w:rsid w:val="00D8365D"/>
    <w:rsid w:val="00D841BB"/>
    <w:rsid w:val="00D84FBC"/>
    <w:rsid w:val="00DA78C3"/>
    <w:rsid w:val="00DC4EA2"/>
    <w:rsid w:val="00DC6901"/>
    <w:rsid w:val="00DD34B4"/>
    <w:rsid w:val="00DF7532"/>
    <w:rsid w:val="00E10E22"/>
    <w:rsid w:val="00E25DBF"/>
    <w:rsid w:val="00E27269"/>
    <w:rsid w:val="00E3465E"/>
    <w:rsid w:val="00E52CDD"/>
    <w:rsid w:val="00E71998"/>
    <w:rsid w:val="00EA6539"/>
    <w:rsid w:val="00EA7295"/>
    <w:rsid w:val="00EB00F9"/>
    <w:rsid w:val="00ED0AB2"/>
    <w:rsid w:val="00ED29BC"/>
    <w:rsid w:val="00F025FA"/>
    <w:rsid w:val="00F2167A"/>
    <w:rsid w:val="00F244AF"/>
    <w:rsid w:val="00F30DF0"/>
    <w:rsid w:val="00F47174"/>
    <w:rsid w:val="00F5615D"/>
    <w:rsid w:val="00F57432"/>
    <w:rsid w:val="00F602D5"/>
    <w:rsid w:val="00F806EA"/>
    <w:rsid w:val="00F828E0"/>
    <w:rsid w:val="00FA0E54"/>
    <w:rsid w:val="00FB755B"/>
    <w:rsid w:val="00FC6D1F"/>
    <w:rsid w:val="00FD324A"/>
    <w:rsid w:val="00FE0C96"/>
    <w:rsid w:val="00FE15EF"/>
    <w:rsid w:val="00FF0F65"/>
    <w:rsid w:val="00FF5AD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7F782E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B4B44"/>
  </w:style>
  <w:style w:type="character" w:styleId="Hyperlink">
    <w:name w:val="Hyperlink"/>
    <w:basedOn w:val="DefaultParagraphFont"/>
    <w:uiPriority w:val="99"/>
    <w:semiHidden/>
    <w:unhideWhenUsed/>
    <w:rsid w:val="00DC6901"/>
    <w:rPr>
      <w:color w:val="0000FF"/>
      <w:u w:val="single"/>
    </w:rPr>
  </w:style>
  <w:style w:type="paragraph" w:styleId="NormalWeb">
    <w:name w:val="Normal (Web)"/>
    <w:basedOn w:val="Normal"/>
    <w:uiPriority w:val="99"/>
    <w:unhideWhenUsed/>
    <w:rsid w:val="00CB429E"/>
    <w:pPr>
      <w:spacing w:before="100" w:beforeAutospacing="1" w:after="100" w:afterAutospacing="1"/>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2C40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C4012"/>
    <w:rPr>
      <w:rFonts w:ascii="Lucida Grande" w:hAnsi="Lucida Grande" w:cs="Lucida Grande"/>
      <w:sz w:val="18"/>
      <w:szCs w:val="18"/>
    </w:rPr>
  </w:style>
  <w:style w:type="paragraph" w:customStyle="1" w:styleId="arial">
    <w:name w:val="arial"/>
    <w:basedOn w:val="Normal"/>
    <w:rsid w:val="00680AB5"/>
    <w:rPr>
      <w:sz w:val="16"/>
      <w:szCs w:val="16"/>
    </w:rPr>
  </w:style>
  <w:style w:type="paragraph" w:styleId="NoSpacing">
    <w:name w:val="No Spacing"/>
    <w:uiPriority w:val="1"/>
    <w:qFormat/>
    <w:rsid w:val="006C26C5"/>
  </w:style>
  <w:style w:type="paragraph" w:styleId="Footer">
    <w:name w:val="footer"/>
    <w:basedOn w:val="Normal"/>
    <w:link w:val="FooterChar"/>
    <w:uiPriority w:val="99"/>
    <w:unhideWhenUsed/>
    <w:rsid w:val="00B363F7"/>
    <w:pPr>
      <w:tabs>
        <w:tab w:val="center" w:pos="4320"/>
        <w:tab w:val="right" w:pos="8640"/>
      </w:tabs>
    </w:pPr>
  </w:style>
  <w:style w:type="character" w:customStyle="1" w:styleId="FooterChar">
    <w:name w:val="Footer Char"/>
    <w:basedOn w:val="DefaultParagraphFont"/>
    <w:link w:val="Footer"/>
    <w:uiPriority w:val="99"/>
    <w:rsid w:val="00B363F7"/>
  </w:style>
  <w:style w:type="character" w:styleId="PageNumber">
    <w:name w:val="page number"/>
    <w:basedOn w:val="DefaultParagraphFont"/>
    <w:uiPriority w:val="99"/>
    <w:semiHidden/>
    <w:unhideWhenUsed/>
    <w:rsid w:val="00B363F7"/>
  </w:style>
  <w:style w:type="paragraph" w:styleId="Header">
    <w:name w:val="header"/>
    <w:basedOn w:val="Normal"/>
    <w:link w:val="HeaderChar"/>
    <w:uiPriority w:val="99"/>
    <w:unhideWhenUsed/>
    <w:rsid w:val="00B363F7"/>
    <w:pPr>
      <w:tabs>
        <w:tab w:val="center" w:pos="4320"/>
        <w:tab w:val="right" w:pos="8640"/>
      </w:tabs>
    </w:pPr>
  </w:style>
  <w:style w:type="character" w:customStyle="1" w:styleId="HeaderChar">
    <w:name w:val="Header Char"/>
    <w:basedOn w:val="DefaultParagraphFont"/>
    <w:link w:val="Header"/>
    <w:uiPriority w:val="99"/>
    <w:rsid w:val="00B363F7"/>
  </w:style>
  <w:style w:type="character" w:styleId="SubtleReference">
    <w:name w:val="Subtle Reference"/>
    <w:basedOn w:val="DefaultParagraphFont"/>
    <w:uiPriority w:val="31"/>
    <w:qFormat/>
    <w:rsid w:val="000C5D02"/>
    <w:rPr>
      <w:smallCaps/>
      <w:color w:val="C0504D" w:themeColor="accent2"/>
      <w:u w:val="single"/>
    </w:rPr>
  </w:style>
  <w:style w:type="character" w:styleId="IntenseReference">
    <w:name w:val="Intense Reference"/>
    <w:basedOn w:val="DefaultParagraphFont"/>
    <w:uiPriority w:val="32"/>
    <w:qFormat/>
    <w:rsid w:val="000C5D02"/>
    <w:rPr>
      <w:b/>
      <w:bCs/>
      <w:smallCaps/>
      <w:color w:val="C0504D" w:themeColor="accent2"/>
      <w:spacing w:val="5"/>
      <w:u w:val="single"/>
    </w:rPr>
  </w:style>
  <w:style w:type="character" w:styleId="SubtleEmphasis">
    <w:name w:val="Subtle Emphasis"/>
    <w:basedOn w:val="DefaultParagraphFont"/>
    <w:uiPriority w:val="19"/>
    <w:qFormat/>
    <w:rsid w:val="00C76AEC"/>
    <w:rPr>
      <w:i/>
      <w:iCs/>
      <w:color w:val="808080" w:themeColor="text1" w:themeTint="7F"/>
    </w:rPr>
  </w:style>
  <w:style w:type="paragraph" w:styleId="ListParagraph">
    <w:name w:val="List Paragraph"/>
    <w:basedOn w:val="Normal"/>
    <w:uiPriority w:val="34"/>
    <w:qFormat/>
    <w:rsid w:val="00F2167A"/>
    <w:pPr>
      <w:ind w:left="720"/>
      <w:contextualSpacing/>
    </w:pPr>
  </w:style>
  <w:style w:type="table" w:styleId="TableGrid">
    <w:name w:val="Table Grid"/>
    <w:basedOn w:val="TableNormal"/>
    <w:uiPriority w:val="59"/>
    <w:rsid w:val="00EB00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EB00F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B4B44"/>
  </w:style>
  <w:style w:type="character" w:styleId="Hyperlink">
    <w:name w:val="Hyperlink"/>
    <w:basedOn w:val="DefaultParagraphFont"/>
    <w:uiPriority w:val="99"/>
    <w:semiHidden/>
    <w:unhideWhenUsed/>
    <w:rsid w:val="00DC6901"/>
    <w:rPr>
      <w:color w:val="0000FF"/>
      <w:u w:val="single"/>
    </w:rPr>
  </w:style>
  <w:style w:type="paragraph" w:styleId="NormalWeb">
    <w:name w:val="Normal (Web)"/>
    <w:basedOn w:val="Normal"/>
    <w:uiPriority w:val="99"/>
    <w:unhideWhenUsed/>
    <w:rsid w:val="00CB429E"/>
    <w:pPr>
      <w:spacing w:before="100" w:beforeAutospacing="1" w:after="100" w:afterAutospacing="1"/>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2C40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C4012"/>
    <w:rPr>
      <w:rFonts w:ascii="Lucida Grande" w:hAnsi="Lucida Grande" w:cs="Lucida Grande"/>
      <w:sz w:val="18"/>
      <w:szCs w:val="18"/>
    </w:rPr>
  </w:style>
  <w:style w:type="paragraph" w:customStyle="1" w:styleId="arial">
    <w:name w:val="arial"/>
    <w:basedOn w:val="Normal"/>
    <w:rsid w:val="00680AB5"/>
    <w:rPr>
      <w:sz w:val="16"/>
      <w:szCs w:val="16"/>
    </w:rPr>
  </w:style>
  <w:style w:type="paragraph" w:styleId="NoSpacing">
    <w:name w:val="No Spacing"/>
    <w:uiPriority w:val="1"/>
    <w:qFormat/>
    <w:rsid w:val="006C26C5"/>
  </w:style>
  <w:style w:type="paragraph" w:styleId="Footer">
    <w:name w:val="footer"/>
    <w:basedOn w:val="Normal"/>
    <w:link w:val="FooterChar"/>
    <w:uiPriority w:val="99"/>
    <w:unhideWhenUsed/>
    <w:rsid w:val="00B363F7"/>
    <w:pPr>
      <w:tabs>
        <w:tab w:val="center" w:pos="4320"/>
        <w:tab w:val="right" w:pos="8640"/>
      </w:tabs>
    </w:pPr>
  </w:style>
  <w:style w:type="character" w:customStyle="1" w:styleId="FooterChar">
    <w:name w:val="Footer Char"/>
    <w:basedOn w:val="DefaultParagraphFont"/>
    <w:link w:val="Footer"/>
    <w:uiPriority w:val="99"/>
    <w:rsid w:val="00B363F7"/>
  </w:style>
  <w:style w:type="character" w:styleId="PageNumber">
    <w:name w:val="page number"/>
    <w:basedOn w:val="DefaultParagraphFont"/>
    <w:uiPriority w:val="99"/>
    <w:semiHidden/>
    <w:unhideWhenUsed/>
    <w:rsid w:val="00B363F7"/>
  </w:style>
  <w:style w:type="paragraph" w:styleId="Header">
    <w:name w:val="header"/>
    <w:basedOn w:val="Normal"/>
    <w:link w:val="HeaderChar"/>
    <w:uiPriority w:val="99"/>
    <w:unhideWhenUsed/>
    <w:rsid w:val="00B363F7"/>
    <w:pPr>
      <w:tabs>
        <w:tab w:val="center" w:pos="4320"/>
        <w:tab w:val="right" w:pos="8640"/>
      </w:tabs>
    </w:pPr>
  </w:style>
  <w:style w:type="character" w:customStyle="1" w:styleId="HeaderChar">
    <w:name w:val="Header Char"/>
    <w:basedOn w:val="DefaultParagraphFont"/>
    <w:link w:val="Header"/>
    <w:uiPriority w:val="99"/>
    <w:rsid w:val="00B363F7"/>
  </w:style>
  <w:style w:type="character" w:styleId="SubtleReference">
    <w:name w:val="Subtle Reference"/>
    <w:basedOn w:val="DefaultParagraphFont"/>
    <w:uiPriority w:val="31"/>
    <w:qFormat/>
    <w:rsid w:val="000C5D02"/>
    <w:rPr>
      <w:smallCaps/>
      <w:color w:val="C0504D" w:themeColor="accent2"/>
      <w:u w:val="single"/>
    </w:rPr>
  </w:style>
  <w:style w:type="character" w:styleId="IntenseReference">
    <w:name w:val="Intense Reference"/>
    <w:basedOn w:val="DefaultParagraphFont"/>
    <w:uiPriority w:val="32"/>
    <w:qFormat/>
    <w:rsid w:val="000C5D02"/>
    <w:rPr>
      <w:b/>
      <w:bCs/>
      <w:smallCaps/>
      <w:color w:val="C0504D" w:themeColor="accent2"/>
      <w:spacing w:val="5"/>
      <w:u w:val="single"/>
    </w:rPr>
  </w:style>
  <w:style w:type="character" w:styleId="SubtleEmphasis">
    <w:name w:val="Subtle Emphasis"/>
    <w:basedOn w:val="DefaultParagraphFont"/>
    <w:uiPriority w:val="19"/>
    <w:qFormat/>
    <w:rsid w:val="00C76AEC"/>
    <w:rPr>
      <w:i/>
      <w:iCs/>
      <w:color w:val="808080" w:themeColor="text1" w:themeTint="7F"/>
    </w:rPr>
  </w:style>
  <w:style w:type="paragraph" w:styleId="ListParagraph">
    <w:name w:val="List Paragraph"/>
    <w:basedOn w:val="Normal"/>
    <w:uiPriority w:val="34"/>
    <w:qFormat/>
    <w:rsid w:val="00F2167A"/>
    <w:pPr>
      <w:ind w:left="720"/>
      <w:contextualSpacing/>
    </w:pPr>
  </w:style>
  <w:style w:type="table" w:styleId="TableGrid">
    <w:name w:val="Table Grid"/>
    <w:basedOn w:val="TableNormal"/>
    <w:uiPriority w:val="59"/>
    <w:rsid w:val="00EB00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EB00F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7944">
      <w:bodyDiv w:val="1"/>
      <w:marLeft w:val="0"/>
      <w:marRight w:val="0"/>
      <w:marTop w:val="0"/>
      <w:marBottom w:val="0"/>
      <w:divBdr>
        <w:top w:val="none" w:sz="0" w:space="0" w:color="auto"/>
        <w:left w:val="none" w:sz="0" w:space="0" w:color="auto"/>
        <w:bottom w:val="none" w:sz="0" w:space="0" w:color="auto"/>
        <w:right w:val="none" w:sz="0" w:space="0" w:color="auto"/>
      </w:divBdr>
    </w:div>
    <w:div w:id="10451072">
      <w:bodyDiv w:val="1"/>
      <w:marLeft w:val="0"/>
      <w:marRight w:val="0"/>
      <w:marTop w:val="0"/>
      <w:marBottom w:val="0"/>
      <w:divBdr>
        <w:top w:val="none" w:sz="0" w:space="0" w:color="auto"/>
        <w:left w:val="none" w:sz="0" w:space="0" w:color="auto"/>
        <w:bottom w:val="none" w:sz="0" w:space="0" w:color="auto"/>
        <w:right w:val="none" w:sz="0" w:space="0" w:color="auto"/>
      </w:divBdr>
    </w:div>
    <w:div w:id="75788704">
      <w:bodyDiv w:val="1"/>
      <w:marLeft w:val="0"/>
      <w:marRight w:val="0"/>
      <w:marTop w:val="0"/>
      <w:marBottom w:val="0"/>
      <w:divBdr>
        <w:top w:val="none" w:sz="0" w:space="0" w:color="auto"/>
        <w:left w:val="none" w:sz="0" w:space="0" w:color="auto"/>
        <w:bottom w:val="none" w:sz="0" w:space="0" w:color="auto"/>
        <w:right w:val="none" w:sz="0" w:space="0" w:color="auto"/>
      </w:divBdr>
    </w:div>
    <w:div w:id="77018558">
      <w:bodyDiv w:val="1"/>
      <w:marLeft w:val="0"/>
      <w:marRight w:val="0"/>
      <w:marTop w:val="0"/>
      <w:marBottom w:val="0"/>
      <w:divBdr>
        <w:top w:val="none" w:sz="0" w:space="0" w:color="auto"/>
        <w:left w:val="none" w:sz="0" w:space="0" w:color="auto"/>
        <w:bottom w:val="none" w:sz="0" w:space="0" w:color="auto"/>
        <w:right w:val="none" w:sz="0" w:space="0" w:color="auto"/>
      </w:divBdr>
    </w:div>
    <w:div w:id="130221495">
      <w:bodyDiv w:val="1"/>
      <w:marLeft w:val="0"/>
      <w:marRight w:val="0"/>
      <w:marTop w:val="0"/>
      <w:marBottom w:val="0"/>
      <w:divBdr>
        <w:top w:val="none" w:sz="0" w:space="0" w:color="auto"/>
        <w:left w:val="none" w:sz="0" w:space="0" w:color="auto"/>
        <w:bottom w:val="none" w:sz="0" w:space="0" w:color="auto"/>
        <w:right w:val="none" w:sz="0" w:space="0" w:color="auto"/>
      </w:divBdr>
    </w:div>
    <w:div w:id="142164213">
      <w:bodyDiv w:val="1"/>
      <w:marLeft w:val="0"/>
      <w:marRight w:val="0"/>
      <w:marTop w:val="0"/>
      <w:marBottom w:val="0"/>
      <w:divBdr>
        <w:top w:val="none" w:sz="0" w:space="0" w:color="auto"/>
        <w:left w:val="none" w:sz="0" w:space="0" w:color="auto"/>
        <w:bottom w:val="none" w:sz="0" w:space="0" w:color="auto"/>
        <w:right w:val="none" w:sz="0" w:space="0" w:color="auto"/>
      </w:divBdr>
    </w:div>
    <w:div w:id="178470936">
      <w:bodyDiv w:val="1"/>
      <w:marLeft w:val="0"/>
      <w:marRight w:val="0"/>
      <w:marTop w:val="0"/>
      <w:marBottom w:val="0"/>
      <w:divBdr>
        <w:top w:val="none" w:sz="0" w:space="0" w:color="auto"/>
        <w:left w:val="none" w:sz="0" w:space="0" w:color="auto"/>
        <w:bottom w:val="none" w:sz="0" w:space="0" w:color="auto"/>
        <w:right w:val="none" w:sz="0" w:space="0" w:color="auto"/>
      </w:divBdr>
    </w:div>
    <w:div w:id="261375825">
      <w:bodyDiv w:val="1"/>
      <w:marLeft w:val="0"/>
      <w:marRight w:val="0"/>
      <w:marTop w:val="0"/>
      <w:marBottom w:val="0"/>
      <w:divBdr>
        <w:top w:val="none" w:sz="0" w:space="0" w:color="auto"/>
        <w:left w:val="none" w:sz="0" w:space="0" w:color="auto"/>
        <w:bottom w:val="none" w:sz="0" w:space="0" w:color="auto"/>
        <w:right w:val="none" w:sz="0" w:space="0" w:color="auto"/>
      </w:divBdr>
    </w:div>
    <w:div w:id="289019059">
      <w:bodyDiv w:val="1"/>
      <w:marLeft w:val="0"/>
      <w:marRight w:val="0"/>
      <w:marTop w:val="0"/>
      <w:marBottom w:val="0"/>
      <w:divBdr>
        <w:top w:val="none" w:sz="0" w:space="0" w:color="auto"/>
        <w:left w:val="none" w:sz="0" w:space="0" w:color="auto"/>
        <w:bottom w:val="none" w:sz="0" w:space="0" w:color="auto"/>
        <w:right w:val="none" w:sz="0" w:space="0" w:color="auto"/>
      </w:divBdr>
    </w:div>
    <w:div w:id="318005003">
      <w:bodyDiv w:val="1"/>
      <w:marLeft w:val="0"/>
      <w:marRight w:val="0"/>
      <w:marTop w:val="0"/>
      <w:marBottom w:val="0"/>
      <w:divBdr>
        <w:top w:val="none" w:sz="0" w:space="0" w:color="auto"/>
        <w:left w:val="none" w:sz="0" w:space="0" w:color="auto"/>
        <w:bottom w:val="none" w:sz="0" w:space="0" w:color="auto"/>
        <w:right w:val="none" w:sz="0" w:space="0" w:color="auto"/>
      </w:divBdr>
    </w:div>
    <w:div w:id="331643843">
      <w:bodyDiv w:val="1"/>
      <w:marLeft w:val="0"/>
      <w:marRight w:val="0"/>
      <w:marTop w:val="0"/>
      <w:marBottom w:val="0"/>
      <w:divBdr>
        <w:top w:val="none" w:sz="0" w:space="0" w:color="auto"/>
        <w:left w:val="none" w:sz="0" w:space="0" w:color="auto"/>
        <w:bottom w:val="none" w:sz="0" w:space="0" w:color="auto"/>
        <w:right w:val="none" w:sz="0" w:space="0" w:color="auto"/>
      </w:divBdr>
    </w:div>
    <w:div w:id="353270935">
      <w:bodyDiv w:val="1"/>
      <w:marLeft w:val="0"/>
      <w:marRight w:val="0"/>
      <w:marTop w:val="0"/>
      <w:marBottom w:val="0"/>
      <w:divBdr>
        <w:top w:val="none" w:sz="0" w:space="0" w:color="auto"/>
        <w:left w:val="none" w:sz="0" w:space="0" w:color="auto"/>
        <w:bottom w:val="none" w:sz="0" w:space="0" w:color="auto"/>
        <w:right w:val="none" w:sz="0" w:space="0" w:color="auto"/>
      </w:divBdr>
    </w:div>
    <w:div w:id="389306750">
      <w:bodyDiv w:val="1"/>
      <w:marLeft w:val="0"/>
      <w:marRight w:val="0"/>
      <w:marTop w:val="0"/>
      <w:marBottom w:val="0"/>
      <w:divBdr>
        <w:top w:val="none" w:sz="0" w:space="0" w:color="auto"/>
        <w:left w:val="none" w:sz="0" w:space="0" w:color="auto"/>
        <w:bottom w:val="none" w:sz="0" w:space="0" w:color="auto"/>
        <w:right w:val="none" w:sz="0" w:space="0" w:color="auto"/>
      </w:divBdr>
    </w:div>
    <w:div w:id="420763779">
      <w:bodyDiv w:val="1"/>
      <w:marLeft w:val="0"/>
      <w:marRight w:val="0"/>
      <w:marTop w:val="0"/>
      <w:marBottom w:val="0"/>
      <w:divBdr>
        <w:top w:val="none" w:sz="0" w:space="0" w:color="auto"/>
        <w:left w:val="none" w:sz="0" w:space="0" w:color="auto"/>
        <w:bottom w:val="none" w:sz="0" w:space="0" w:color="auto"/>
        <w:right w:val="none" w:sz="0" w:space="0" w:color="auto"/>
      </w:divBdr>
    </w:div>
    <w:div w:id="431358486">
      <w:bodyDiv w:val="1"/>
      <w:marLeft w:val="0"/>
      <w:marRight w:val="0"/>
      <w:marTop w:val="0"/>
      <w:marBottom w:val="0"/>
      <w:divBdr>
        <w:top w:val="none" w:sz="0" w:space="0" w:color="auto"/>
        <w:left w:val="none" w:sz="0" w:space="0" w:color="auto"/>
        <w:bottom w:val="none" w:sz="0" w:space="0" w:color="auto"/>
        <w:right w:val="none" w:sz="0" w:space="0" w:color="auto"/>
      </w:divBdr>
    </w:div>
    <w:div w:id="475299587">
      <w:bodyDiv w:val="1"/>
      <w:marLeft w:val="0"/>
      <w:marRight w:val="0"/>
      <w:marTop w:val="0"/>
      <w:marBottom w:val="0"/>
      <w:divBdr>
        <w:top w:val="none" w:sz="0" w:space="0" w:color="auto"/>
        <w:left w:val="none" w:sz="0" w:space="0" w:color="auto"/>
        <w:bottom w:val="none" w:sz="0" w:space="0" w:color="auto"/>
        <w:right w:val="none" w:sz="0" w:space="0" w:color="auto"/>
      </w:divBdr>
    </w:div>
    <w:div w:id="480275812">
      <w:bodyDiv w:val="1"/>
      <w:marLeft w:val="0"/>
      <w:marRight w:val="0"/>
      <w:marTop w:val="0"/>
      <w:marBottom w:val="0"/>
      <w:divBdr>
        <w:top w:val="none" w:sz="0" w:space="0" w:color="auto"/>
        <w:left w:val="none" w:sz="0" w:space="0" w:color="auto"/>
        <w:bottom w:val="none" w:sz="0" w:space="0" w:color="auto"/>
        <w:right w:val="none" w:sz="0" w:space="0" w:color="auto"/>
      </w:divBdr>
    </w:div>
    <w:div w:id="584342912">
      <w:bodyDiv w:val="1"/>
      <w:marLeft w:val="0"/>
      <w:marRight w:val="0"/>
      <w:marTop w:val="0"/>
      <w:marBottom w:val="0"/>
      <w:divBdr>
        <w:top w:val="none" w:sz="0" w:space="0" w:color="auto"/>
        <w:left w:val="none" w:sz="0" w:space="0" w:color="auto"/>
        <w:bottom w:val="none" w:sz="0" w:space="0" w:color="auto"/>
        <w:right w:val="none" w:sz="0" w:space="0" w:color="auto"/>
      </w:divBdr>
    </w:div>
    <w:div w:id="601230949">
      <w:bodyDiv w:val="1"/>
      <w:marLeft w:val="0"/>
      <w:marRight w:val="0"/>
      <w:marTop w:val="0"/>
      <w:marBottom w:val="0"/>
      <w:divBdr>
        <w:top w:val="none" w:sz="0" w:space="0" w:color="auto"/>
        <w:left w:val="none" w:sz="0" w:space="0" w:color="auto"/>
        <w:bottom w:val="none" w:sz="0" w:space="0" w:color="auto"/>
        <w:right w:val="none" w:sz="0" w:space="0" w:color="auto"/>
      </w:divBdr>
    </w:div>
    <w:div w:id="629090528">
      <w:bodyDiv w:val="1"/>
      <w:marLeft w:val="0"/>
      <w:marRight w:val="0"/>
      <w:marTop w:val="0"/>
      <w:marBottom w:val="0"/>
      <w:divBdr>
        <w:top w:val="none" w:sz="0" w:space="0" w:color="auto"/>
        <w:left w:val="none" w:sz="0" w:space="0" w:color="auto"/>
        <w:bottom w:val="none" w:sz="0" w:space="0" w:color="auto"/>
        <w:right w:val="none" w:sz="0" w:space="0" w:color="auto"/>
      </w:divBdr>
    </w:div>
    <w:div w:id="649334495">
      <w:bodyDiv w:val="1"/>
      <w:marLeft w:val="0"/>
      <w:marRight w:val="0"/>
      <w:marTop w:val="0"/>
      <w:marBottom w:val="0"/>
      <w:divBdr>
        <w:top w:val="none" w:sz="0" w:space="0" w:color="auto"/>
        <w:left w:val="none" w:sz="0" w:space="0" w:color="auto"/>
        <w:bottom w:val="none" w:sz="0" w:space="0" w:color="auto"/>
        <w:right w:val="none" w:sz="0" w:space="0" w:color="auto"/>
      </w:divBdr>
    </w:div>
    <w:div w:id="713238548">
      <w:bodyDiv w:val="1"/>
      <w:marLeft w:val="0"/>
      <w:marRight w:val="0"/>
      <w:marTop w:val="0"/>
      <w:marBottom w:val="0"/>
      <w:divBdr>
        <w:top w:val="none" w:sz="0" w:space="0" w:color="auto"/>
        <w:left w:val="none" w:sz="0" w:space="0" w:color="auto"/>
        <w:bottom w:val="none" w:sz="0" w:space="0" w:color="auto"/>
        <w:right w:val="none" w:sz="0" w:space="0" w:color="auto"/>
      </w:divBdr>
    </w:div>
    <w:div w:id="733553827">
      <w:bodyDiv w:val="1"/>
      <w:marLeft w:val="0"/>
      <w:marRight w:val="0"/>
      <w:marTop w:val="0"/>
      <w:marBottom w:val="0"/>
      <w:divBdr>
        <w:top w:val="none" w:sz="0" w:space="0" w:color="auto"/>
        <w:left w:val="none" w:sz="0" w:space="0" w:color="auto"/>
        <w:bottom w:val="none" w:sz="0" w:space="0" w:color="auto"/>
        <w:right w:val="none" w:sz="0" w:space="0" w:color="auto"/>
      </w:divBdr>
    </w:div>
    <w:div w:id="778568348">
      <w:bodyDiv w:val="1"/>
      <w:marLeft w:val="0"/>
      <w:marRight w:val="0"/>
      <w:marTop w:val="0"/>
      <w:marBottom w:val="0"/>
      <w:divBdr>
        <w:top w:val="none" w:sz="0" w:space="0" w:color="auto"/>
        <w:left w:val="none" w:sz="0" w:space="0" w:color="auto"/>
        <w:bottom w:val="none" w:sz="0" w:space="0" w:color="auto"/>
        <w:right w:val="none" w:sz="0" w:space="0" w:color="auto"/>
      </w:divBdr>
    </w:div>
    <w:div w:id="778767212">
      <w:bodyDiv w:val="1"/>
      <w:marLeft w:val="0"/>
      <w:marRight w:val="0"/>
      <w:marTop w:val="0"/>
      <w:marBottom w:val="0"/>
      <w:divBdr>
        <w:top w:val="none" w:sz="0" w:space="0" w:color="auto"/>
        <w:left w:val="none" w:sz="0" w:space="0" w:color="auto"/>
        <w:bottom w:val="none" w:sz="0" w:space="0" w:color="auto"/>
        <w:right w:val="none" w:sz="0" w:space="0" w:color="auto"/>
      </w:divBdr>
    </w:div>
    <w:div w:id="799617216">
      <w:bodyDiv w:val="1"/>
      <w:marLeft w:val="0"/>
      <w:marRight w:val="0"/>
      <w:marTop w:val="0"/>
      <w:marBottom w:val="0"/>
      <w:divBdr>
        <w:top w:val="none" w:sz="0" w:space="0" w:color="auto"/>
        <w:left w:val="none" w:sz="0" w:space="0" w:color="auto"/>
        <w:bottom w:val="none" w:sz="0" w:space="0" w:color="auto"/>
        <w:right w:val="none" w:sz="0" w:space="0" w:color="auto"/>
      </w:divBdr>
    </w:div>
    <w:div w:id="817576427">
      <w:bodyDiv w:val="1"/>
      <w:marLeft w:val="0"/>
      <w:marRight w:val="0"/>
      <w:marTop w:val="0"/>
      <w:marBottom w:val="0"/>
      <w:divBdr>
        <w:top w:val="none" w:sz="0" w:space="0" w:color="auto"/>
        <w:left w:val="none" w:sz="0" w:space="0" w:color="auto"/>
        <w:bottom w:val="none" w:sz="0" w:space="0" w:color="auto"/>
        <w:right w:val="none" w:sz="0" w:space="0" w:color="auto"/>
      </w:divBdr>
    </w:div>
    <w:div w:id="831991662">
      <w:bodyDiv w:val="1"/>
      <w:marLeft w:val="0"/>
      <w:marRight w:val="0"/>
      <w:marTop w:val="0"/>
      <w:marBottom w:val="0"/>
      <w:divBdr>
        <w:top w:val="none" w:sz="0" w:space="0" w:color="auto"/>
        <w:left w:val="none" w:sz="0" w:space="0" w:color="auto"/>
        <w:bottom w:val="none" w:sz="0" w:space="0" w:color="auto"/>
        <w:right w:val="none" w:sz="0" w:space="0" w:color="auto"/>
      </w:divBdr>
    </w:div>
    <w:div w:id="861473390">
      <w:bodyDiv w:val="1"/>
      <w:marLeft w:val="0"/>
      <w:marRight w:val="0"/>
      <w:marTop w:val="0"/>
      <w:marBottom w:val="0"/>
      <w:divBdr>
        <w:top w:val="none" w:sz="0" w:space="0" w:color="auto"/>
        <w:left w:val="none" w:sz="0" w:space="0" w:color="auto"/>
        <w:bottom w:val="none" w:sz="0" w:space="0" w:color="auto"/>
        <w:right w:val="none" w:sz="0" w:space="0" w:color="auto"/>
      </w:divBdr>
    </w:div>
    <w:div w:id="863831185">
      <w:bodyDiv w:val="1"/>
      <w:marLeft w:val="0"/>
      <w:marRight w:val="0"/>
      <w:marTop w:val="0"/>
      <w:marBottom w:val="0"/>
      <w:divBdr>
        <w:top w:val="none" w:sz="0" w:space="0" w:color="auto"/>
        <w:left w:val="none" w:sz="0" w:space="0" w:color="auto"/>
        <w:bottom w:val="none" w:sz="0" w:space="0" w:color="auto"/>
        <w:right w:val="none" w:sz="0" w:space="0" w:color="auto"/>
      </w:divBdr>
    </w:div>
    <w:div w:id="883254950">
      <w:bodyDiv w:val="1"/>
      <w:marLeft w:val="0"/>
      <w:marRight w:val="0"/>
      <w:marTop w:val="0"/>
      <w:marBottom w:val="0"/>
      <w:divBdr>
        <w:top w:val="none" w:sz="0" w:space="0" w:color="auto"/>
        <w:left w:val="none" w:sz="0" w:space="0" w:color="auto"/>
        <w:bottom w:val="none" w:sz="0" w:space="0" w:color="auto"/>
        <w:right w:val="none" w:sz="0" w:space="0" w:color="auto"/>
      </w:divBdr>
    </w:div>
    <w:div w:id="887227038">
      <w:bodyDiv w:val="1"/>
      <w:marLeft w:val="0"/>
      <w:marRight w:val="0"/>
      <w:marTop w:val="0"/>
      <w:marBottom w:val="0"/>
      <w:divBdr>
        <w:top w:val="none" w:sz="0" w:space="0" w:color="auto"/>
        <w:left w:val="none" w:sz="0" w:space="0" w:color="auto"/>
        <w:bottom w:val="none" w:sz="0" w:space="0" w:color="auto"/>
        <w:right w:val="none" w:sz="0" w:space="0" w:color="auto"/>
      </w:divBdr>
    </w:div>
    <w:div w:id="920989176">
      <w:bodyDiv w:val="1"/>
      <w:marLeft w:val="0"/>
      <w:marRight w:val="0"/>
      <w:marTop w:val="0"/>
      <w:marBottom w:val="0"/>
      <w:divBdr>
        <w:top w:val="none" w:sz="0" w:space="0" w:color="auto"/>
        <w:left w:val="none" w:sz="0" w:space="0" w:color="auto"/>
        <w:bottom w:val="none" w:sz="0" w:space="0" w:color="auto"/>
        <w:right w:val="none" w:sz="0" w:space="0" w:color="auto"/>
      </w:divBdr>
    </w:div>
    <w:div w:id="942149615">
      <w:bodyDiv w:val="1"/>
      <w:marLeft w:val="0"/>
      <w:marRight w:val="0"/>
      <w:marTop w:val="0"/>
      <w:marBottom w:val="0"/>
      <w:divBdr>
        <w:top w:val="none" w:sz="0" w:space="0" w:color="auto"/>
        <w:left w:val="none" w:sz="0" w:space="0" w:color="auto"/>
        <w:bottom w:val="none" w:sz="0" w:space="0" w:color="auto"/>
        <w:right w:val="none" w:sz="0" w:space="0" w:color="auto"/>
      </w:divBdr>
    </w:div>
    <w:div w:id="957373924">
      <w:bodyDiv w:val="1"/>
      <w:marLeft w:val="0"/>
      <w:marRight w:val="0"/>
      <w:marTop w:val="0"/>
      <w:marBottom w:val="0"/>
      <w:divBdr>
        <w:top w:val="none" w:sz="0" w:space="0" w:color="auto"/>
        <w:left w:val="none" w:sz="0" w:space="0" w:color="auto"/>
        <w:bottom w:val="none" w:sz="0" w:space="0" w:color="auto"/>
        <w:right w:val="none" w:sz="0" w:space="0" w:color="auto"/>
      </w:divBdr>
    </w:div>
    <w:div w:id="957680058">
      <w:bodyDiv w:val="1"/>
      <w:marLeft w:val="0"/>
      <w:marRight w:val="0"/>
      <w:marTop w:val="0"/>
      <w:marBottom w:val="0"/>
      <w:divBdr>
        <w:top w:val="none" w:sz="0" w:space="0" w:color="auto"/>
        <w:left w:val="none" w:sz="0" w:space="0" w:color="auto"/>
        <w:bottom w:val="none" w:sz="0" w:space="0" w:color="auto"/>
        <w:right w:val="none" w:sz="0" w:space="0" w:color="auto"/>
      </w:divBdr>
    </w:div>
    <w:div w:id="960497456">
      <w:bodyDiv w:val="1"/>
      <w:marLeft w:val="0"/>
      <w:marRight w:val="0"/>
      <w:marTop w:val="0"/>
      <w:marBottom w:val="0"/>
      <w:divBdr>
        <w:top w:val="none" w:sz="0" w:space="0" w:color="auto"/>
        <w:left w:val="none" w:sz="0" w:space="0" w:color="auto"/>
        <w:bottom w:val="none" w:sz="0" w:space="0" w:color="auto"/>
        <w:right w:val="none" w:sz="0" w:space="0" w:color="auto"/>
      </w:divBdr>
    </w:div>
    <w:div w:id="971515736">
      <w:bodyDiv w:val="1"/>
      <w:marLeft w:val="0"/>
      <w:marRight w:val="0"/>
      <w:marTop w:val="0"/>
      <w:marBottom w:val="0"/>
      <w:divBdr>
        <w:top w:val="none" w:sz="0" w:space="0" w:color="auto"/>
        <w:left w:val="none" w:sz="0" w:space="0" w:color="auto"/>
        <w:bottom w:val="none" w:sz="0" w:space="0" w:color="auto"/>
        <w:right w:val="none" w:sz="0" w:space="0" w:color="auto"/>
      </w:divBdr>
    </w:div>
    <w:div w:id="994452227">
      <w:bodyDiv w:val="1"/>
      <w:marLeft w:val="0"/>
      <w:marRight w:val="0"/>
      <w:marTop w:val="0"/>
      <w:marBottom w:val="0"/>
      <w:divBdr>
        <w:top w:val="none" w:sz="0" w:space="0" w:color="auto"/>
        <w:left w:val="none" w:sz="0" w:space="0" w:color="auto"/>
        <w:bottom w:val="none" w:sz="0" w:space="0" w:color="auto"/>
        <w:right w:val="none" w:sz="0" w:space="0" w:color="auto"/>
      </w:divBdr>
    </w:div>
    <w:div w:id="1004405941">
      <w:bodyDiv w:val="1"/>
      <w:marLeft w:val="0"/>
      <w:marRight w:val="0"/>
      <w:marTop w:val="0"/>
      <w:marBottom w:val="0"/>
      <w:divBdr>
        <w:top w:val="none" w:sz="0" w:space="0" w:color="auto"/>
        <w:left w:val="none" w:sz="0" w:space="0" w:color="auto"/>
        <w:bottom w:val="none" w:sz="0" w:space="0" w:color="auto"/>
        <w:right w:val="none" w:sz="0" w:space="0" w:color="auto"/>
      </w:divBdr>
    </w:div>
    <w:div w:id="1025717362">
      <w:bodyDiv w:val="1"/>
      <w:marLeft w:val="0"/>
      <w:marRight w:val="0"/>
      <w:marTop w:val="0"/>
      <w:marBottom w:val="0"/>
      <w:divBdr>
        <w:top w:val="none" w:sz="0" w:space="0" w:color="auto"/>
        <w:left w:val="none" w:sz="0" w:space="0" w:color="auto"/>
        <w:bottom w:val="none" w:sz="0" w:space="0" w:color="auto"/>
        <w:right w:val="none" w:sz="0" w:space="0" w:color="auto"/>
      </w:divBdr>
    </w:div>
    <w:div w:id="1031346680">
      <w:bodyDiv w:val="1"/>
      <w:marLeft w:val="0"/>
      <w:marRight w:val="0"/>
      <w:marTop w:val="0"/>
      <w:marBottom w:val="0"/>
      <w:divBdr>
        <w:top w:val="none" w:sz="0" w:space="0" w:color="auto"/>
        <w:left w:val="none" w:sz="0" w:space="0" w:color="auto"/>
        <w:bottom w:val="none" w:sz="0" w:space="0" w:color="auto"/>
        <w:right w:val="none" w:sz="0" w:space="0" w:color="auto"/>
      </w:divBdr>
    </w:div>
    <w:div w:id="1060447857">
      <w:bodyDiv w:val="1"/>
      <w:marLeft w:val="0"/>
      <w:marRight w:val="0"/>
      <w:marTop w:val="0"/>
      <w:marBottom w:val="0"/>
      <w:divBdr>
        <w:top w:val="none" w:sz="0" w:space="0" w:color="auto"/>
        <w:left w:val="none" w:sz="0" w:space="0" w:color="auto"/>
        <w:bottom w:val="none" w:sz="0" w:space="0" w:color="auto"/>
        <w:right w:val="none" w:sz="0" w:space="0" w:color="auto"/>
      </w:divBdr>
    </w:div>
    <w:div w:id="1063794708">
      <w:bodyDiv w:val="1"/>
      <w:marLeft w:val="0"/>
      <w:marRight w:val="0"/>
      <w:marTop w:val="0"/>
      <w:marBottom w:val="0"/>
      <w:divBdr>
        <w:top w:val="none" w:sz="0" w:space="0" w:color="auto"/>
        <w:left w:val="none" w:sz="0" w:space="0" w:color="auto"/>
        <w:bottom w:val="none" w:sz="0" w:space="0" w:color="auto"/>
        <w:right w:val="none" w:sz="0" w:space="0" w:color="auto"/>
      </w:divBdr>
    </w:div>
    <w:div w:id="1066952056">
      <w:bodyDiv w:val="1"/>
      <w:marLeft w:val="0"/>
      <w:marRight w:val="0"/>
      <w:marTop w:val="0"/>
      <w:marBottom w:val="0"/>
      <w:divBdr>
        <w:top w:val="none" w:sz="0" w:space="0" w:color="auto"/>
        <w:left w:val="none" w:sz="0" w:space="0" w:color="auto"/>
        <w:bottom w:val="none" w:sz="0" w:space="0" w:color="auto"/>
        <w:right w:val="none" w:sz="0" w:space="0" w:color="auto"/>
      </w:divBdr>
    </w:div>
    <w:div w:id="1076364268">
      <w:bodyDiv w:val="1"/>
      <w:marLeft w:val="0"/>
      <w:marRight w:val="0"/>
      <w:marTop w:val="0"/>
      <w:marBottom w:val="0"/>
      <w:divBdr>
        <w:top w:val="none" w:sz="0" w:space="0" w:color="auto"/>
        <w:left w:val="none" w:sz="0" w:space="0" w:color="auto"/>
        <w:bottom w:val="none" w:sz="0" w:space="0" w:color="auto"/>
        <w:right w:val="none" w:sz="0" w:space="0" w:color="auto"/>
      </w:divBdr>
    </w:div>
    <w:div w:id="1086078182">
      <w:bodyDiv w:val="1"/>
      <w:marLeft w:val="0"/>
      <w:marRight w:val="0"/>
      <w:marTop w:val="0"/>
      <w:marBottom w:val="0"/>
      <w:divBdr>
        <w:top w:val="none" w:sz="0" w:space="0" w:color="auto"/>
        <w:left w:val="none" w:sz="0" w:space="0" w:color="auto"/>
        <w:bottom w:val="none" w:sz="0" w:space="0" w:color="auto"/>
        <w:right w:val="none" w:sz="0" w:space="0" w:color="auto"/>
      </w:divBdr>
    </w:div>
    <w:div w:id="1092167323">
      <w:bodyDiv w:val="1"/>
      <w:marLeft w:val="0"/>
      <w:marRight w:val="0"/>
      <w:marTop w:val="0"/>
      <w:marBottom w:val="0"/>
      <w:divBdr>
        <w:top w:val="none" w:sz="0" w:space="0" w:color="auto"/>
        <w:left w:val="none" w:sz="0" w:space="0" w:color="auto"/>
        <w:bottom w:val="none" w:sz="0" w:space="0" w:color="auto"/>
        <w:right w:val="none" w:sz="0" w:space="0" w:color="auto"/>
      </w:divBdr>
    </w:div>
    <w:div w:id="1097944741">
      <w:bodyDiv w:val="1"/>
      <w:marLeft w:val="0"/>
      <w:marRight w:val="0"/>
      <w:marTop w:val="0"/>
      <w:marBottom w:val="0"/>
      <w:divBdr>
        <w:top w:val="none" w:sz="0" w:space="0" w:color="auto"/>
        <w:left w:val="none" w:sz="0" w:space="0" w:color="auto"/>
        <w:bottom w:val="none" w:sz="0" w:space="0" w:color="auto"/>
        <w:right w:val="none" w:sz="0" w:space="0" w:color="auto"/>
      </w:divBdr>
    </w:div>
    <w:div w:id="1110666714">
      <w:bodyDiv w:val="1"/>
      <w:marLeft w:val="0"/>
      <w:marRight w:val="0"/>
      <w:marTop w:val="0"/>
      <w:marBottom w:val="0"/>
      <w:divBdr>
        <w:top w:val="none" w:sz="0" w:space="0" w:color="auto"/>
        <w:left w:val="none" w:sz="0" w:space="0" w:color="auto"/>
        <w:bottom w:val="none" w:sz="0" w:space="0" w:color="auto"/>
        <w:right w:val="none" w:sz="0" w:space="0" w:color="auto"/>
      </w:divBdr>
    </w:div>
    <w:div w:id="1142117255">
      <w:bodyDiv w:val="1"/>
      <w:marLeft w:val="0"/>
      <w:marRight w:val="0"/>
      <w:marTop w:val="0"/>
      <w:marBottom w:val="0"/>
      <w:divBdr>
        <w:top w:val="none" w:sz="0" w:space="0" w:color="auto"/>
        <w:left w:val="none" w:sz="0" w:space="0" w:color="auto"/>
        <w:bottom w:val="none" w:sz="0" w:space="0" w:color="auto"/>
        <w:right w:val="none" w:sz="0" w:space="0" w:color="auto"/>
      </w:divBdr>
    </w:div>
    <w:div w:id="1142232925">
      <w:bodyDiv w:val="1"/>
      <w:marLeft w:val="0"/>
      <w:marRight w:val="0"/>
      <w:marTop w:val="0"/>
      <w:marBottom w:val="0"/>
      <w:divBdr>
        <w:top w:val="none" w:sz="0" w:space="0" w:color="auto"/>
        <w:left w:val="none" w:sz="0" w:space="0" w:color="auto"/>
        <w:bottom w:val="none" w:sz="0" w:space="0" w:color="auto"/>
        <w:right w:val="none" w:sz="0" w:space="0" w:color="auto"/>
      </w:divBdr>
    </w:div>
    <w:div w:id="1144734365">
      <w:bodyDiv w:val="1"/>
      <w:marLeft w:val="0"/>
      <w:marRight w:val="0"/>
      <w:marTop w:val="0"/>
      <w:marBottom w:val="0"/>
      <w:divBdr>
        <w:top w:val="none" w:sz="0" w:space="0" w:color="auto"/>
        <w:left w:val="none" w:sz="0" w:space="0" w:color="auto"/>
        <w:bottom w:val="none" w:sz="0" w:space="0" w:color="auto"/>
        <w:right w:val="none" w:sz="0" w:space="0" w:color="auto"/>
      </w:divBdr>
      <w:divsChild>
        <w:div w:id="1358851345">
          <w:marLeft w:val="0"/>
          <w:marRight w:val="0"/>
          <w:marTop w:val="0"/>
          <w:marBottom w:val="0"/>
          <w:divBdr>
            <w:top w:val="none" w:sz="0" w:space="0" w:color="auto"/>
            <w:left w:val="none" w:sz="0" w:space="0" w:color="auto"/>
            <w:bottom w:val="none" w:sz="0" w:space="0" w:color="auto"/>
            <w:right w:val="none" w:sz="0" w:space="0" w:color="auto"/>
          </w:divBdr>
          <w:divsChild>
            <w:div w:id="245849140">
              <w:marLeft w:val="0"/>
              <w:marRight w:val="0"/>
              <w:marTop w:val="0"/>
              <w:marBottom w:val="0"/>
              <w:divBdr>
                <w:top w:val="none" w:sz="0" w:space="0" w:color="auto"/>
                <w:left w:val="none" w:sz="0" w:space="0" w:color="auto"/>
                <w:bottom w:val="none" w:sz="0" w:space="0" w:color="auto"/>
                <w:right w:val="none" w:sz="0" w:space="0" w:color="auto"/>
              </w:divBdr>
              <w:divsChild>
                <w:div w:id="457912773">
                  <w:marLeft w:val="0"/>
                  <w:marRight w:val="0"/>
                  <w:marTop w:val="0"/>
                  <w:marBottom w:val="0"/>
                  <w:divBdr>
                    <w:top w:val="none" w:sz="0" w:space="0" w:color="auto"/>
                    <w:left w:val="none" w:sz="0" w:space="0" w:color="auto"/>
                    <w:bottom w:val="none" w:sz="0" w:space="0" w:color="auto"/>
                    <w:right w:val="none" w:sz="0" w:space="0" w:color="auto"/>
                  </w:divBdr>
                  <w:divsChild>
                    <w:div w:id="274026090">
                      <w:marLeft w:val="0"/>
                      <w:marRight w:val="0"/>
                      <w:marTop w:val="0"/>
                      <w:marBottom w:val="0"/>
                      <w:divBdr>
                        <w:top w:val="none" w:sz="0" w:space="0" w:color="auto"/>
                        <w:left w:val="none" w:sz="0" w:space="0" w:color="auto"/>
                        <w:bottom w:val="none" w:sz="0" w:space="0" w:color="auto"/>
                        <w:right w:val="none" w:sz="0" w:space="0" w:color="auto"/>
                      </w:divBdr>
                    </w:div>
                    <w:div w:id="1570773204">
                      <w:marLeft w:val="0"/>
                      <w:marRight w:val="0"/>
                      <w:marTop w:val="0"/>
                      <w:marBottom w:val="0"/>
                      <w:divBdr>
                        <w:top w:val="none" w:sz="0" w:space="0" w:color="auto"/>
                        <w:left w:val="none" w:sz="0" w:space="0" w:color="auto"/>
                        <w:bottom w:val="none" w:sz="0" w:space="0" w:color="auto"/>
                        <w:right w:val="none" w:sz="0" w:space="0" w:color="auto"/>
                      </w:divBdr>
                    </w:div>
                  </w:divsChild>
                </w:div>
                <w:div w:id="407965821">
                  <w:marLeft w:val="0"/>
                  <w:marRight w:val="0"/>
                  <w:marTop w:val="0"/>
                  <w:marBottom w:val="0"/>
                  <w:divBdr>
                    <w:top w:val="none" w:sz="0" w:space="0" w:color="auto"/>
                    <w:left w:val="none" w:sz="0" w:space="0" w:color="auto"/>
                    <w:bottom w:val="none" w:sz="0" w:space="0" w:color="auto"/>
                    <w:right w:val="none" w:sz="0" w:space="0" w:color="auto"/>
                  </w:divBdr>
                  <w:divsChild>
                    <w:div w:id="198030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244964">
      <w:bodyDiv w:val="1"/>
      <w:marLeft w:val="0"/>
      <w:marRight w:val="0"/>
      <w:marTop w:val="0"/>
      <w:marBottom w:val="0"/>
      <w:divBdr>
        <w:top w:val="none" w:sz="0" w:space="0" w:color="auto"/>
        <w:left w:val="none" w:sz="0" w:space="0" w:color="auto"/>
        <w:bottom w:val="none" w:sz="0" w:space="0" w:color="auto"/>
        <w:right w:val="none" w:sz="0" w:space="0" w:color="auto"/>
      </w:divBdr>
    </w:div>
    <w:div w:id="1182744455">
      <w:bodyDiv w:val="1"/>
      <w:marLeft w:val="0"/>
      <w:marRight w:val="0"/>
      <w:marTop w:val="0"/>
      <w:marBottom w:val="0"/>
      <w:divBdr>
        <w:top w:val="none" w:sz="0" w:space="0" w:color="auto"/>
        <w:left w:val="none" w:sz="0" w:space="0" w:color="auto"/>
        <w:bottom w:val="none" w:sz="0" w:space="0" w:color="auto"/>
        <w:right w:val="none" w:sz="0" w:space="0" w:color="auto"/>
      </w:divBdr>
    </w:div>
    <w:div w:id="1193570305">
      <w:bodyDiv w:val="1"/>
      <w:marLeft w:val="0"/>
      <w:marRight w:val="0"/>
      <w:marTop w:val="0"/>
      <w:marBottom w:val="0"/>
      <w:divBdr>
        <w:top w:val="none" w:sz="0" w:space="0" w:color="auto"/>
        <w:left w:val="none" w:sz="0" w:space="0" w:color="auto"/>
        <w:bottom w:val="none" w:sz="0" w:space="0" w:color="auto"/>
        <w:right w:val="none" w:sz="0" w:space="0" w:color="auto"/>
      </w:divBdr>
    </w:div>
    <w:div w:id="1231229409">
      <w:bodyDiv w:val="1"/>
      <w:marLeft w:val="0"/>
      <w:marRight w:val="0"/>
      <w:marTop w:val="0"/>
      <w:marBottom w:val="0"/>
      <w:divBdr>
        <w:top w:val="none" w:sz="0" w:space="0" w:color="auto"/>
        <w:left w:val="none" w:sz="0" w:space="0" w:color="auto"/>
        <w:bottom w:val="none" w:sz="0" w:space="0" w:color="auto"/>
        <w:right w:val="none" w:sz="0" w:space="0" w:color="auto"/>
      </w:divBdr>
    </w:div>
    <w:div w:id="1239635126">
      <w:bodyDiv w:val="1"/>
      <w:marLeft w:val="0"/>
      <w:marRight w:val="0"/>
      <w:marTop w:val="0"/>
      <w:marBottom w:val="0"/>
      <w:divBdr>
        <w:top w:val="none" w:sz="0" w:space="0" w:color="auto"/>
        <w:left w:val="none" w:sz="0" w:space="0" w:color="auto"/>
        <w:bottom w:val="none" w:sz="0" w:space="0" w:color="auto"/>
        <w:right w:val="none" w:sz="0" w:space="0" w:color="auto"/>
      </w:divBdr>
    </w:div>
    <w:div w:id="1244031462">
      <w:bodyDiv w:val="1"/>
      <w:marLeft w:val="0"/>
      <w:marRight w:val="0"/>
      <w:marTop w:val="0"/>
      <w:marBottom w:val="0"/>
      <w:divBdr>
        <w:top w:val="none" w:sz="0" w:space="0" w:color="auto"/>
        <w:left w:val="none" w:sz="0" w:space="0" w:color="auto"/>
        <w:bottom w:val="none" w:sz="0" w:space="0" w:color="auto"/>
        <w:right w:val="none" w:sz="0" w:space="0" w:color="auto"/>
      </w:divBdr>
    </w:div>
    <w:div w:id="1260214272">
      <w:bodyDiv w:val="1"/>
      <w:marLeft w:val="0"/>
      <w:marRight w:val="0"/>
      <w:marTop w:val="0"/>
      <w:marBottom w:val="0"/>
      <w:divBdr>
        <w:top w:val="none" w:sz="0" w:space="0" w:color="auto"/>
        <w:left w:val="none" w:sz="0" w:space="0" w:color="auto"/>
        <w:bottom w:val="none" w:sz="0" w:space="0" w:color="auto"/>
        <w:right w:val="none" w:sz="0" w:space="0" w:color="auto"/>
      </w:divBdr>
    </w:div>
    <w:div w:id="1290746784">
      <w:bodyDiv w:val="1"/>
      <w:marLeft w:val="0"/>
      <w:marRight w:val="0"/>
      <w:marTop w:val="0"/>
      <w:marBottom w:val="0"/>
      <w:divBdr>
        <w:top w:val="none" w:sz="0" w:space="0" w:color="auto"/>
        <w:left w:val="none" w:sz="0" w:space="0" w:color="auto"/>
        <w:bottom w:val="none" w:sz="0" w:space="0" w:color="auto"/>
        <w:right w:val="none" w:sz="0" w:space="0" w:color="auto"/>
      </w:divBdr>
    </w:div>
    <w:div w:id="1291473566">
      <w:bodyDiv w:val="1"/>
      <w:marLeft w:val="0"/>
      <w:marRight w:val="0"/>
      <w:marTop w:val="0"/>
      <w:marBottom w:val="0"/>
      <w:divBdr>
        <w:top w:val="none" w:sz="0" w:space="0" w:color="auto"/>
        <w:left w:val="none" w:sz="0" w:space="0" w:color="auto"/>
        <w:bottom w:val="none" w:sz="0" w:space="0" w:color="auto"/>
        <w:right w:val="none" w:sz="0" w:space="0" w:color="auto"/>
      </w:divBdr>
    </w:div>
    <w:div w:id="1294291053">
      <w:bodyDiv w:val="1"/>
      <w:marLeft w:val="0"/>
      <w:marRight w:val="0"/>
      <w:marTop w:val="0"/>
      <w:marBottom w:val="0"/>
      <w:divBdr>
        <w:top w:val="none" w:sz="0" w:space="0" w:color="auto"/>
        <w:left w:val="none" w:sz="0" w:space="0" w:color="auto"/>
        <w:bottom w:val="none" w:sz="0" w:space="0" w:color="auto"/>
        <w:right w:val="none" w:sz="0" w:space="0" w:color="auto"/>
      </w:divBdr>
    </w:div>
    <w:div w:id="1369454203">
      <w:bodyDiv w:val="1"/>
      <w:marLeft w:val="0"/>
      <w:marRight w:val="0"/>
      <w:marTop w:val="0"/>
      <w:marBottom w:val="0"/>
      <w:divBdr>
        <w:top w:val="none" w:sz="0" w:space="0" w:color="auto"/>
        <w:left w:val="none" w:sz="0" w:space="0" w:color="auto"/>
        <w:bottom w:val="none" w:sz="0" w:space="0" w:color="auto"/>
        <w:right w:val="none" w:sz="0" w:space="0" w:color="auto"/>
      </w:divBdr>
    </w:div>
    <w:div w:id="1378510337">
      <w:bodyDiv w:val="1"/>
      <w:marLeft w:val="0"/>
      <w:marRight w:val="0"/>
      <w:marTop w:val="0"/>
      <w:marBottom w:val="0"/>
      <w:divBdr>
        <w:top w:val="none" w:sz="0" w:space="0" w:color="auto"/>
        <w:left w:val="none" w:sz="0" w:space="0" w:color="auto"/>
        <w:bottom w:val="none" w:sz="0" w:space="0" w:color="auto"/>
        <w:right w:val="none" w:sz="0" w:space="0" w:color="auto"/>
      </w:divBdr>
    </w:div>
    <w:div w:id="1394818382">
      <w:bodyDiv w:val="1"/>
      <w:marLeft w:val="0"/>
      <w:marRight w:val="0"/>
      <w:marTop w:val="0"/>
      <w:marBottom w:val="0"/>
      <w:divBdr>
        <w:top w:val="none" w:sz="0" w:space="0" w:color="auto"/>
        <w:left w:val="none" w:sz="0" w:space="0" w:color="auto"/>
        <w:bottom w:val="none" w:sz="0" w:space="0" w:color="auto"/>
        <w:right w:val="none" w:sz="0" w:space="0" w:color="auto"/>
      </w:divBdr>
    </w:div>
    <w:div w:id="1511485108">
      <w:bodyDiv w:val="1"/>
      <w:marLeft w:val="0"/>
      <w:marRight w:val="0"/>
      <w:marTop w:val="0"/>
      <w:marBottom w:val="0"/>
      <w:divBdr>
        <w:top w:val="none" w:sz="0" w:space="0" w:color="auto"/>
        <w:left w:val="none" w:sz="0" w:space="0" w:color="auto"/>
        <w:bottom w:val="none" w:sz="0" w:space="0" w:color="auto"/>
        <w:right w:val="none" w:sz="0" w:space="0" w:color="auto"/>
      </w:divBdr>
    </w:div>
    <w:div w:id="1540776337">
      <w:bodyDiv w:val="1"/>
      <w:marLeft w:val="0"/>
      <w:marRight w:val="0"/>
      <w:marTop w:val="0"/>
      <w:marBottom w:val="0"/>
      <w:divBdr>
        <w:top w:val="none" w:sz="0" w:space="0" w:color="auto"/>
        <w:left w:val="none" w:sz="0" w:space="0" w:color="auto"/>
        <w:bottom w:val="none" w:sz="0" w:space="0" w:color="auto"/>
        <w:right w:val="none" w:sz="0" w:space="0" w:color="auto"/>
      </w:divBdr>
      <w:divsChild>
        <w:div w:id="1180312778">
          <w:marLeft w:val="0"/>
          <w:marRight w:val="0"/>
          <w:marTop w:val="0"/>
          <w:marBottom w:val="0"/>
          <w:divBdr>
            <w:top w:val="none" w:sz="0" w:space="0" w:color="auto"/>
            <w:left w:val="none" w:sz="0" w:space="0" w:color="auto"/>
            <w:bottom w:val="none" w:sz="0" w:space="0" w:color="auto"/>
            <w:right w:val="none" w:sz="0" w:space="0" w:color="auto"/>
          </w:divBdr>
          <w:divsChild>
            <w:div w:id="1298490557">
              <w:marLeft w:val="0"/>
              <w:marRight w:val="0"/>
              <w:marTop w:val="0"/>
              <w:marBottom w:val="0"/>
              <w:divBdr>
                <w:top w:val="none" w:sz="0" w:space="0" w:color="auto"/>
                <w:left w:val="none" w:sz="0" w:space="0" w:color="auto"/>
                <w:bottom w:val="none" w:sz="0" w:space="0" w:color="auto"/>
                <w:right w:val="none" w:sz="0" w:space="0" w:color="auto"/>
              </w:divBdr>
              <w:divsChild>
                <w:div w:id="20988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430744">
      <w:bodyDiv w:val="1"/>
      <w:marLeft w:val="0"/>
      <w:marRight w:val="0"/>
      <w:marTop w:val="0"/>
      <w:marBottom w:val="0"/>
      <w:divBdr>
        <w:top w:val="none" w:sz="0" w:space="0" w:color="auto"/>
        <w:left w:val="none" w:sz="0" w:space="0" w:color="auto"/>
        <w:bottom w:val="none" w:sz="0" w:space="0" w:color="auto"/>
        <w:right w:val="none" w:sz="0" w:space="0" w:color="auto"/>
      </w:divBdr>
    </w:div>
    <w:div w:id="1547789709">
      <w:bodyDiv w:val="1"/>
      <w:marLeft w:val="0"/>
      <w:marRight w:val="0"/>
      <w:marTop w:val="0"/>
      <w:marBottom w:val="0"/>
      <w:divBdr>
        <w:top w:val="none" w:sz="0" w:space="0" w:color="auto"/>
        <w:left w:val="none" w:sz="0" w:space="0" w:color="auto"/>
        <w:bottom w:val="none" w:sz="0" w:space="0" w:color="auto"/>
        <w:right w:val="none" w:sz="0" w:space="0" w:color="auto"/>
      </w:divBdr>
    </w:div>
    <w:div w:id="1558393373">
      <w:bodyDiv w:val="1"/>
      <w:marLeft w:val="0"/>
      <w:marRight w:val="0"/>
      <w:marTop w:val="0"/>
      <w:marBottom w:val="0"/>
      <w:divBdr>
        <w:top w:val="none" w:sz="0" w:space="0" w:color="auto"/>
        <w:left w:val="none" w:sz="0" w:space="0" w:color="auto"/>
        <w:bottom w:val="none" w:sz="0" w:space="0" w:color="auto"/>
        <w:right w:val="none" w:sz="0" w:space="0" w:color="auto"/>
      </w:divBdr>
    </w:div>
    <w:div w:id="1561361802">
      <w:bodyDiv w:val="1"/>
      <w:marLeft w:val="0"/>
      <w:marRight w:val="0"/>
      <w:marTop w:val="0"/>
      <w:marBottom w:val="0"/>
      <w:divBdr>
        <w:top w:val="none" w:sz="0" w:space="0" w:color="auto"/>
        <w:left w:val="none" w:sz="0" w:space="0" w:color="auto"/>
        <w:bottom w:val="none" w:sz="0" w:space="0" w:color="auto"/>
        <w:right w:val="none" w:sz="0" w:space="0" w:color="auto"/>
      </w:divBdr>
    </w:div>
    <w:div w:id="1598171786">
      <w:bodyDiv w:val="1"/>
      <w:marLeft w:val="0"/>
      <w:marRight w:val="0"/>
      <w:marTop w:val="0"/>
      <w:marBottom w:val="0"/>
      <w:divBdr>
        <w:top w:val="none" w:sz="0" w:space="0" w:color="auto"/>
        <w:left w:val="none" w:sz="0" w:space="0" w:color="auto"/>
        <w:bottom w:val="none" w:sz="0" w:space="0" w:color="auto"/>
        <w:right w:val="none" w:sz="0" w:space="0" w:color="auto"/>
      </w:divBdr>
    </w:div>
    <w:div w:id="1599871694">
      <w:bodyDiv w:val="1"/>
      <w:marLeft w:val="0"/>
      <w:marRight w:val="0"/>
      <w:marTop w:val="0"/>
      <w:marBottom w:val="0"/>
      <w:divBdr>
        <w:top w:val="none" w:sz="0" w:space="0" w:color="auto"/>
        <w:left w:val="none" w:sz="0" w:space="0" w:color="auto"/>
        <w:bottom w:val="none" w:sz="0" w:space="0" w:color="auto"/>
        <w:right w:val="none" w:sz="0" w:space="0" w:color="auto"/>
      </w:divBdr>
    </w:div>
    <w:div w:id="1615137620">
      <w:bodyDiv w:val="1"/>
      <w:marLeft w:val="0"/>
      <w:marRight w:val="0"/>
      <w:marTop w:val="0"/>
      <w:marBottom w:val="0"/>
      <w:divBdr>
        <w:top w:val="none" w:sz="0" w:space="0" w:color="auto"/>
        <w:left w:val="none" w:sz="0" w:space="0" w:color="auto"/>
        <w:bottom w:val="none" w:sz="0" w:space="0" w:color="auto"/>
        <w:right w:val="none" w:sz="0" w:space="0" w:color="auto"/>
      </w:divBdr>
    </w:div>
    <w:div w:id="1623078405">
      <w:bodyDiv w:val="1"/>
      <w:marLeft w:val="0"/>
      <w:marRight w:val="0"/>
      <w:marTop w:val="0"/>
      <w:marBottom w:val="0"/>
      <w:divBdr>
        <w:top w:val="none" w:sz="0" w:space="0" w:color="auto"/>
        <w:left w:val="none" w:sz="0" w:space="0" w:color="auto"/>
        <w:bottom w:val="none" w:sz="0" w:space="0" w:color="auto"/>
        <w:right w:val="none" w:sz="0" w:space="0" w:color="auto"/>
      </w:divBdr>
    </w:div>
    <w:div w:id="1637445464">
      <w:bodyDiv w:val="1"/>
      <w:marLeft w:val="0"/>
      <w:marRight w:val="0"/>
      <w:marTop w:val="0"/>
      <w:marBottom w:val="0"/>
      <w:divBdr>
        <w:top w:val="none" w:sz="0" w:space="0" w:color="auto"/>
        <w:left w:val="none" w:sz="0" w:space="0" w:color="auto"/>
        <w:bottom w:val="none" w:sz="0" w:space="0" w:color="auto"/>
        <w:right w:val="none" w:sz="0" w:space="0" w:color="auto"/>
      </w:divBdr>
    </w:div>
    <w:div w:id="1640956429">
      <w:bodyDiv w:val="1"/>
      <w:marLeft w:val="0"/>
      <w:marRight w:val="0"/>
      <w:marTop w:val="0"/>
      <w:marBottom w:val="0"/>
      <w:divBdr>
        <w:top w:val="none" w:sz="0" w:space="0" w:color="auto"/>
        <w:left w:val="none" w:sz="0" w:space="0" w:color="auto"/>
        <w:bottom w:val="none" w:sz="0" w:space="0" w:color="auto"/>
        <w:right w:val="none" w:sz="0" w:space="0" w:color="auto"/>
      </w:divBdr>
    </w:div>
    <w:div w:id="1669946045">
      <w:bodyDiv w:val="1"/>
      <w:marLeft w:val="0"/>
      <w:marRight w:val="0"/>
      <w:marTop w:val="0"/>
      <w:marBottom w:val="0"/>
      <w:divBdr>
        <w:top w:val="none" w:sz="0" w:space="0" w:color="auto"/>
        <w:left w:val="none" w:sz="0" w:space="0" w:color="auto"/>
        <w:bottom w:val="none" w:sz="0" w:space="0" w:color="auto"/>
        <w:right w:val="none" w:sz="0" w:space="0" w:color="auto"/>
      </w:divBdr>
    </w:div>
    <w:div w:id="1680619111">
      <w:bodyDiv w:val="1"/>
      <w:marLeft w:val="0"/>
      <w:marRight w:val="0"/>
      <w:marTop w:val="0"/>
      <w:marBottom w:val="0"/>
      <w:divBdr>
        <w:top w:val="none" w:sz="0" w:space="0" w:color="auto"/>
        <w:left w:val="none" w:sz="0" w:space="0" w:color="auto"/>
        <w:bottom w:val="none" w:sz="0" w:space="0" w:color="auto"/>
        <w:right w:val="none" w:sz="0" w:space="0" w:color="auto"/>
      </w:divBdr>
    </w:div>
    <w:div w:id="1696616279">
      <w:bodyDiv w:val="1"/>
      <w:marLeft w:val="0"/>
      <w:marRight w:val="0"/>
      <w:marTop w:val="0"/>
      <w:marBottom w:val="0"/>
      <w:divBdr>
        <w:top w:val="none" w:sz="0" w:space="0" w:color="auto"/>
        <w:left w:val="none" w:sz="0" w:space="0" w:color="auto"/>
        <w:bottom w:val="none" w:sz="0" w:space="0" w:color="auto"/>
        <w:right w:val="none" w:sz="0" w:space="0" w:color="auto"/>
      </w:divBdr>
    </w:div>
    <w:div w:id="1706638754">
      <w:bodyDiv w:val="1"/>
      <w:marLeft w:val="0"/>
      <w:marRight w:val="0"/>
      <w:marTop w:val="0"/>
      <w:marBottom w:val="0"/>
      <w:divBdr>
        <w:top w:val="none" w:sz="0" w:space="0" w:color="auto"/>
        <w:left w:val="none" w:sz="0" w:space="0" w:color="auto"/>
        <w:bottom w:val="none" w:sz="0" w:space="0" w:color="auto"/>
        <w:right w:val="none" w:sz="0" w:space="0" w:color="auto"/>
      </w:divBdr>
    </w:div>
    <w:div w:id="1759331315">
      <w:bodyDiv w:val="1"/>
      <w:marLeft w:val="0"/>
      <w:marRight w:val="0"/>
      <w:marTop w:val="0"/>
      <w:marBottom w:val="0"/>
      <w:divBdr>
        <w:top w:val="none" w:sz="0" w:space="0" w:color="auto"/>
        <w:left w:val="none" w:sz="0" w:space="0" w:color="auto"/>
        <w:bottom w:val="none" w:sz="0" w:space="0" w:color="auto"/>
        <w:right w:val="none" w:sz="0" w:space="0" w:color="auto"/>
      </w:divBdr>
    </w:div>
    <w:div w:id="1793011845">
      <w:bodyDiv w:val="1"/>
      <w:marLeft w:val="0"/>
      <w:marRight w:val="0"/>
      <w:marTop w:val="0"/>
      <w:marBottom w:val="0"/>
      <w:divBdr>
        <w:top w:val="none" w:sz="0" w:space="0" w:color="auto"/>
        <w:left w:val="none" w:sz="0" w:space="0" w:color="auto"/>
        <w:bottom w:val="none" w:sz="0" w:space="0" w:color="auto"/>
        <w:right w:val="none" w:sz="0" w:space="0" w:color="auto"/>
      </w:divBdr>
    </w:div>
    <w:div w:id="1803841135">
      <w:bodyDiv w:val="1"/>
      <w:marLeft w:val="0"/>
      <w:marRight w:val="0"/>
      <w:marTop w:val="0"/>
      <w:marBottom w:val="0"/>
      <w:divBdr>
        <w:top w:val="none" w:sz="0" w:space="0" w:color="auto"/>
        <w:left w:val="none" w:sz="0" w:space="0" w:color="auto"/>
        <w:bottom w:val="none" w:sz="0" w:space="0" w:color="auto"/>
        <w:right w:val="none" w:sz="0" w:space="0" w:color="auto"/>
      </w:divBdr>
    </w:div>
    <w:div w:id="1804425173">
      <w:bodyDiv w:val="1"/>
      <w:marLeft w:val="0"/>
      <w:marRight w:val="0"/>
      <w:marTop w:val="0"/>
      <w:marBottom w:val="0"/>
      <w:divBdr>
        <w:top w:val="none" w:sz="0" w:space="0" w:color="auto"/>
        <w:left w:val="none" w:sz="0" w:space="0" w:color="auto"/>
        <w:bottom w:val="none" w:sz="0" w:space="0" w:color="auto"/>
        <w:right w:val="none" w:sz="0" w:space="0" w:color="auto"/>
      </w:divBdr>
    </w:div>
    <w:div w:id="1807119599">
      <w:bodyDiv w:val="1"/>
      <w:marLeft w:val="0"/>
      <w:marRight w:val="0"/>
      <w:marTop w:val="0"/>
      <w:marBottom w:val="0"/>
      <w:divBdr>
        <w:top w:val="none" w:sz="0" w:space="0" w:color="auto"/>
        <w:left w:val="none" w:sz="0" w:space="0" w:color="auto"/>
        <w:bottom w:val="none" w:sz="0" w:space="0" w:color="auto"/>
        <w:right w:val="none" w:sz="0" w:space="0" w:color="auto"/>
      </w:divBdr>
    </w:div>
    <w:div w:id="1815636489">
      <w:bodyDiv w:val="1"/>
      <w:marLeft w:val="0"/>
      <w:marRight w:val="0"/>
      <w:marTop w:val="0"/>
      <w:marBottom w:val="0"/>
      <w:divBdr>
        <w:top w:val="none" w:sz="0" w:space="0" w:color="auto"/>
        <w:left w:val="none" w:sz="0" w:space="0" w:color="auto"/>
        <w:bottom w:val="none" w:sz="0" w:space="0" w:color="auto"/>
        <w:right w:val="none" w:sz="0" w:space="0" w:color="auto"/>
      </w:divBdr>
    </w:div>
    <w:div w:id="1856840900">
      <w:bodyDiv w:val="1"/>
      <w:marLeft w:val="0"/>
      <w:marRight w:val="0"/>
      <w:marTop w:val="0"/>
      <w:marBottom w:val="0"/>
      <w:divBdr>
        <w:top w:val="none" w:sz="0" w:space="0" w:color="auto"/>
        <w:left w:val="none" w:sz="0" w:space="0" w:color="auto"/>
        <w:bottom w:val="none" w:sz="0" w:space="0" w:color="auto"/>
        <w:right w:val="none" w:sz="0" w:space="0" w:color="auto"/>
      </w:divBdr>
    </w:div>
    <w:div w:id="1857115956">
      <w:bodyDiv w:val="1"/>
      <w:marLeft w:val="0"/>
      <w:marRight w:val="0"/>
      <w:marTop w:val="0"/>
      <w:marBottom w:val="0"/>
      <w:divBdr>
        <w:top w:val="none" w:sz="0" w:space="0" w:color="auto"/>
        <w:left w:val="none" w:sz="0" w:space="0" w:color="auto"/>
        <w:bottom w:val="none" w:sz="0" w:space="0" w:color="auto"/>
        <w:right w:val="none" w:sz="0" w:space="0" w:color="auto"/>
      </w:divBdr>
    </w:div>
    <w:div w:id="1931429038">
      <w:bodyDiv w:val="1"/>
      <w:marLeft w:val="0"/>
      <w:marRight w:val="0"/>
      <w:marTop w:val="0"/>
      <w:marBottom w:val="0"/>
      <w:divBdr>
        <w:top w:val="none" w:sz="0" w:space="0" w:color="auto"/>
        <w:left w:val="none" w:sz="0" w:space="0" w:color="auto"/>
        <w:bottom w:val="none" w:sz="0" w:space="0" w:color="auto"/>
        <w:right w:val="none" w:sz="0" w:space="0" w:color="auto"/>
      </w:divBdr>
    </w:div>
    <w:div w:id="1932398438">
      <w:bodyDiv w:val="1"/>
      <w:marLeft w:val="0"/>
      <w:marRight w:val="0"/>
      <w:marTop w:val="0"/>
      <w:marBottom w:val="0"/>
      <w:divBdr>
        <w:top w:val="none" w:sz="0" w:space="0" w:color="auto"/>
        <w:left w:val="none" w:sz="0" w:space="0" w:color="auto"/>
        <w:bottom w:val="none" w:sz="0" w:space="0" w:color="auto"/>
        <w:right w:val="none" w:sz="0" w:space="0" w:color="auto"/>
      </w:divBdr>
    </w:div>
    <w:div w:id="1942638710">
      <w:bodyDiv w:val="1"/>
      <w:marLeft w:val="0"/>
      <w:marRight w:val="0"/>
      <w:marTop w:val="0"/>
      <w:marBottom w:val="0"/>
      <w:divBdr>
        <w:top w:val="none" w:sz="0" w:space="0" w:color="auto"/>
        <w:left w:val="none" w:sz="0" w:space="0" w:color="auto"/>
        <w:bottom w:val="none" w:sz="0" w:space="0" w:color="auto"/>
        <w:right w:val="none" w:sz="0" w:space="0" w:color="auto"/>
      </w:divBdr>
    </w:div>
    <w:div w:id="1947880176">
      <w:bodyDiv w:val="1"/>
      <w:marLeft w:val="0"/>
      <w:marRight w:val="0"/>
      <w:marTop w:val="0"/>
      <w:marBottom w:val="0"/>
      <w:divBdr>
        <w:top w:val="none" w:sz="0" w:space="0" w:color="auto"/>
        <w:left w:val="none" w:sz="0" w:space="0" w:color="auto"/>
        <w:bottom w:val="none" w:sz="0" w:space="0" w:color="auto"/>
        <w:right w:val="none" w:sz="0" w:space="0" w:color="auto"/>
      </w:divBdr>
    </w:div>
    <w:div w:id="1957247776">
      <w:bodyDiv w:val="1"/>
      <w:marLeft w:val="0"/>
      <w:marRight w:val="0"/>
      <w:marTop w:val="0"/>
      <w:marBottom w:val="0"/>
      <w:divBdr>
        <w:top w:val="none" w:sz="0" w:space="0" w:color="auto"/>
        <w:left w:val="none" w:sz="0" w:space="0" w:color="auto"/>
        <w:bottom w:val="none" w:sz="0" w:space="0" w:color="auto"/>
        <w:right w:val="none" w:sz="0" w:space="0" w:color="auto"/>
      </w:divBdr>
    </w:div>
    <w:div w:id="1957329904">
      <w:bodyDiv w:val="1"/>
      <w:marLeft w:val="0"/>
      <w:marRight w:val="0"/>
      <w:marTop w:val="0"/>
      <w:marBottom w:val="0"/>
      <w:divBdr>
        <w:top w:val="none" w:sz="0" w:space="0" w:color="auto"/>
        <w:left w:val="none" w:sz="0" w:space="0" w:color="auto"/>
        <w:bottom w:val="none" w:sz="0" w:space="0" w:color="auto"/>
        <w:right w:val="none" w:sz="0" w:space="0" w:color="auto"/>
      </w:divBdr>
    </w:div>
    <w:div w:id="1957515940">
      <w:bodyDiv w:val="1"/>
      <w:marLeft w:val="0"/>
      <w:marRight w:val="0"/>
      <w:marTop w:val="0"/>
      <w:marBottom w:val="0"/>
      <w:divBdr>
        <w:top w:val="none" w:sz="0" w:space="0" w:color="auto"/>
        <w:left w:val="none" w:sz="0" w:space="0" w:color="auto"/>
        <w:bottom w:val="none" w:sz="0" w:space="0" w:color="auto"/>
        <w:right w:val="none" w:sz="0" w:space="0" w:color="auto"/>
      </w:divBdr>
    </w:div>
    <w:div w:id="1972394174">
      <w:bodyDiv w:val="1"/>
      <w:marLeft w:val="0"/>
      <w:marRight w:val="0"/>
      <w:marTop w:val="0"/>
      <w:marBottom w:val="0"/>
      <w:divBdr>
        <w:top w:val="none" w:sz="0" w:space="0" w:color="auto"/>
        <w:left w:val="none" w:sz="0" w:space="0" w:color="auto"/>
        <w:bottom w:val="none" w:sz="0" w:space="0" w:color="auto"/>
        <w:right w:val="none" w:sz="0" w:space="0" w:color="auto"/>
      </w:divBdr>
    </w:div>
    <w:div w:id="1994527099">
      <w:bodyDiv w:val="1"/>
      <w:marLeft w:val="0"/>
      <w:marRight w:val="0"/>
      <w:marTop w:val="0"/>
      <w:marBottom w:val="0"/>
      <w:divBdr>
        <w:top w:val="none" w:sz="0" w:space="0" w:color="auto"/>
        <w:left w:val="none" w:sz="0" w:space="0" w:color="auto"/>
        <w:bottom w:val="none" w:sz="0" w:space="0" w:color="auto"/>
        <w:right w:val="none" w:sz="0" w:space="0" w:color="auto"/>
      </w:divBdr>
    </w:div>
    <w:div w:id="2007400416">
      <w:bodyDiv w:val="1"/>
      <w:marLeft w:val="0"/>
      <w:marRight w:val="0"/>
      <w:marTop w:val="0"/>
      <w:marBottom w:val="0"/>
      <w:divBdr>
        <w:top w:val="none" w:sz="0" w:space="0" w:color="auto"/>
        <w:left w:val="none" w:sz="0" w:space="0" w:color="auto"/>
        <w:bottom w:val="none" w:sz="0" w:space="0" w:color="auto"/>
        <w:right w:val="none" w:sz="0" w:space="0" w:color="auto"/>
      </w:divBdr>
    </w:div>
    <w:div w:id="2032603286">
      <w:bodyDiv w:val="1"/>
      <w:marLeft w:val="0"/>
      <w:marRight w:val="0"/>
      <w:marTop w:val="0"/>
      <w:marBottom w:val="0"/>
      <w:divBdr>
        <w:top w:val="none" w:sz="0" w:space="0" w:color="auto"/>
        <w:left w:val="none" w:sz="0" w:space="0" w:color="auto"/>
        <w:bottom w:val="none" w:sz="0" w:space="0" w:color="auto"/>
        <w:right w:val="none" w:sz="0" w:space="0" w:color="auto"/>
      </w:divBdr>
    </w:div>
    <w:div w:id="2036149879">
      <w:bodyDiv w:val="1"/>
      <w:marLeft w:val="0"/>
      <w:marRight w:val="0"/>
      <w:marTop w:val="0"/>
      <w:marBottom w:val="0"/>
      <w:divBdr>
        <w:top w:val="none" w:sz="0" w:space="0" w:color="auto"/>
        <w:left w:val="none" w:sz="0" w:space="0" w:color="auto"/>
        <w:bottom w:val="none" w:sz="0" w:space="0" w:color="auto"/>
        <w:right w:val="none" w:sz="0" w:space="0" w:color="auto"/>
      </w:divBdr>
    </w:div>
    <w:div w:id="2036924610">
      <w:bodyDiv w:val="1"/>
      <w:marLeft w:val="0"/>
      <w:marRight w:val="0"/>
      <w:marTop w:val="0"/>
      <w:marBottom w:val="0"/>
      <w:divBdr>
        <w:top w:val="none" w:sz="0" w:space="0" w:color="auto"/>
        <w:left w:val="none" w:sz="0" w:space="0" w:color="auto"/>
        <w:bottom w:val="none" w:sz="0" w:space="0" w:color="auto"/>
        <w:right w:val="none" w:sz="0" w:space="0" w:color="auto"/>
      </w:divBdr>
    </w:div>
    <w:div w:id="2045514693">
      <w:bodyDiv w:val="1"/>
      <w:marLeft w:val="0"/>
      <w:marRight w:val="0"/>
      <w:marTop w:val="0"/>
      <w:marBottom w:val="0"/>
      <w:divBdr>
        <w:top w:val="none" w:sz="0" w:space="0" w:color="auto"/>
        <w:left w:val="none" w:sz="0" w:space="0" w:color="auto"/>
        <w:bottom w:val="none" w:sz="0" w:space="0" w:color="auto"/>
        <w:right w:val="none" w:sz="0" w:space="0" w:color="auto"/>
      </w:divBdr>
    </w:div>
    <w:div w:id="2074739128">
      <w:bodyDiv w:val="1"/>
      <w:marLeft w:val="0"/>
      <w:marRight w:val="0"/>
      <w:marTop w:val="0"/>
      <w:marBottom w:val="0"/>
      <w:divBdr>
        <w:top w:val="none" w:sz="0" w:space="0" w:color="auto"/>
        <w:left w:val="none" w:sz="0" w:space="0" w:color="auto"/>
        <w:bottom w:val="none" w:sz="0" w:space="0" w:color="auto"/>
        <w:right w:val="none" w:sz="0" w:space="0" w:color="auto"/>
      </w:divBdr>
    </w:div>
    <w:div w:id="2084570507">
      <w:bodyDiv w:val="1"/>
      <w:marLeft w:val="0"/>
      <w:marRight w:val="0"/>
      <w:marTop w:val="0"/>
      <w:marBottom w:val="0"/>
      <w:divBdr>
        <w:top w:val="none" w:sz="0" w:space="0" w:color="auto"/>
        <w:left w:val="none" w:sz="0" w:space="0" w:color="auto"/>
        <w:bottom w:val="none" w:sz="0" w:space="0" w:color="auto"/>
        <w:right w:val="none" w:sz="0" w:space="0" w:color="auto"/>
      </w:divBdr>
    </w:div>
    <w:div w:id="2091272954">
      <w:bodyDiv w:val="1"/>
      <w:marLeft w:val="0"/>
      <w:marRight w:val="0"/>
      <w:marTop w:val="0"/>
      <w:marBottom w:val="0"/>
      <w:divBdr>
        <w:top w:val="none" w:sz="0" w:space="0" w:color="auto"/>
        <w:left w:val="none" w:sz="0" w:space="0" w:color="auto"/>
        <w:bottom w:val="none" w:sz="0" w:space="0" w:color="auto"/>
        <w:right w:val="none" w:sz="0" w:space="0" w:color="auto"/>
      </w:divBdr>
    </w:div>
    <w:div w:id="2106339725">
      <w:bodyDiv w:val="1"/>
      <w:marLeft w:val="0"/>
      <w:marRight w:val="0"/>
      <w:marTop w:val="0"/>
      <w:marBottom w:val="0"/>
      <w:divBdr>
        <w:top w:val="none" w:sz="0" w:space="0" w:color="auto"/>
        <w:left w:val="none" w:sz="0" w:space="0" w:color="auto"/>
        <w:bottom w:val="none" w:sz="0" w:space="0" w:color="auto"/>
        <w:right w:val="none" w:sz="0" w:space="0" w:color="auto"/>
      </w:divBdr>
    </w:div>
    <w:div w:id="2121797130">
      <w:bodyDiv w:val="1"/>
      <w:marLeft w:val="0"/>
      <w:marRight w:val="0"/>
      <w:marTop w:val="0"/>
      <w:marBottom w:val="0"/>
      <w:divBdr>
        <w:top w:val="none" w:sz="0" w:space="0" w:color="auto"/>
        <w:left w:val="none" w:sz="0" w:space="0" w:color="auto"/>
        <w:bottom w:val="none" w:sz="0" w:space="0" w:color="auto"/>
        <w:right w:val="none" w:sz="0" w:space="0" w:color="auto"/>
      </w:divBdr>
    </w:div>
    <w:div w:id="2131584090">
      <w:bodyDiv w:val="1"/>
      <w:marLeft w:val="0"/>
      <w:marRight w:val="0"/>
      <w:marTop w:val="0"/>
      <w:marBottom w:val="0"/>
      <w:divBdr>
        <w:top w:val="none" w:sz="0" w:space="0" w:color="auto"/>
        <w:left w:val="none" w:sz="0" w:space="0" w:color="auto"/>
        <w:bottom w:val="none" w:sz="0" w:space="0" w:color="auto"/>
        <w:right w:val="none" w:sz="0" w:space="0" w:color="auto"/>
      </w:divBdr>
    </w:div>
    <w:div w:id="21397158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12.jpeg"/><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imageholders.com/products/industries/casinos-and-gambling-kios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1317</TotalTime>
  <Pages>25</Pages>
  <Words>7490</Words>
  <Characters>42695</Characters>
  <Application>Microsoft Macintosh Word</Application>
  <DocSecurity>0</DocSecurity>
  <Lines>355</Lines>
  <Paragraphs>100</Paragraphs>
  <ScaleCrop>false</ScaleCrop>
  <Company/>
  <LinksUpToDate>false</LinksUpToDate>
  <CharactersWithSpaces>50085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Simons</dc:creator>
  <cp:keywords/>
  <dc:description/>
  <cp:lastModifiedBy>Matthew Simons</cp:lastModifiedBy>
  <cp:revision>153</cp:revision>
  <dcterms:created xsi:type="dcterms:W3CDTF">2019-12-01T14:57:00Z</dcterms:created>
  <dcterms:modified xsi:type="dcterms:W3CDTF">2019-12-10T16:11:00Z</dcterms:modified>
</cp:coreProperties>
</file>