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579"/>
        <w:gridCol w:w="1980"/>
        <w:gridCol w:w="701"/>
        <w:gridCol w:w="709"/>
        <w:gridCol w:w="1567"/>
        <w:gridCol w:w="959"/>
        <w:gridCol w:w="850"/>
      </w:tblGrid>
      <w:tr w:rsidR="00A80868" w:rsidRPr="003C7DED" w14:paraId="1A32DB86" w14:textId="77777777" w:rsidTr="00640BC8">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12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766" w:type="dxa"/>
            <w:gridSpan w:val="6"/>
            <w:vAlign w:val="center"/>
          </w:tcPr>
          <w:p w14:paraId="7390EF22" w14:textId="2C6B8835" w:rsidR="00A80868" w:rsidRPr="003C7DED" w:rsidRDefault="00A47CED" w:rsidP="008C14E9">
            <w:pPr>
              <w:rPr>
                <w:rFonts w:ascii="Arial" w:hAnsi="Arial" w:cs="Arial"/>
                <w:sz w:val="22"/>
                <w:szCs w:val="22"/>
              </w:rPr>
            </w:pPr>
            <w:r>
              <w:rPr>
                <w:rFonts w:ascii="Arial" w:hAnsi="Arial" w:cs="Arial"/>
                <w:sz w:val="22"/>
                <w:szCs w:val="22"/>
              </w:rPr>
              <w:t>Robert</w:t>
            </w:r>
            <w:r w:rsidR="00F67E67">
              <w:rPr>
                <w:rFonts w:ascii="Arial" w:hAnsi="Arial" w:cs="Arial"/>
                <w:sz w:val="22"/>
                <w:szCs w:val="22"/>
              </w:rPr>
              <w:t>-Daniel Mihalcea</w:t>
            </w:r>
          </w:p>
        </w:tc>
      </w:tr>
      <w:tr w:rsidR="00B60A98" w:rsidRPr="003C7DED" w14:paraId="77C89BAA" w14:textId="77777777" w:rsidTr="00640BC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12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68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640BC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579" w:type="dxa"/>
                <w:shd w:val="clear" w:color="auto" w:fill="D9D9D9" w:themeFill="background1" w:themeFillShade="D9"/>
                <w:vAlign w:val="center"/>
              </w:tcPr>
              <w:p w14:paraId="22E4255D" w14:textId="7D380ACA" w:rsidR="00B60A98" w:rsidRPr="003C7DED" w:rsidRDefault="00F67E6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68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640BC8">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12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766" w:type="dxa"/>
            <w:gridSpan w:val="6"/>
            <w:vAlign w:val="center"/>
          </w:tcPr>
          <w:p w14:paraId="1F600854" w14:textId="77777777" w:rsidR="00A80868" w:rsidRPr="003C7DED" w:rsidRDefault="00A80868" w:rsidP="008C14E9">
            <w:pPr>
              <w:rPr>
                <w:rFonts w:ascii="Arial" w:hAnsi="Arial" w:cs="Arial"/>
                <w:sz w:val="22"/>
                <w:szCs w:val="22"/>
              </w:rPr>
            </w:pPr>
          </w:p>
          <w:p w14:paraId="422C415A" w14:textId="5B17D463" w:rsidR="00A80868" w:rsidRPr="003C7DED" w:rsidRDefault="00F50B98" w:rsidP="008C14E9">
            <w:pPr>
              <w:rPr>
                <w:rFonts w:ascii="Arial" w:hAnsi="Arial" w:cs="Arial"/>
                <w:sz w:val="22"/>
                <w:szCs w:val="22"/>
              </w:rPr>
            </w:pPr>
            <w:r>
              <w:rPr>
                <w:rFonts w:ascii="Arial" w:hAnsi="Arial" w:cs="Arial"/>
                <w:sz w:val="22"/>
                <w:szCs w:val="22"/>
              </w:rPr>
              <w:t>Institute of management and health/International hotel management/UWTSD</w:t>
            </w:r>
          </w:p>
        </w:tc>
      </w:tr>
      <w:tr w:rsidR="00A80868" w:rsidRPr="003C7DED" w14:paraId="699C939A" w14:textId="77777777" w:rsidTr="00640BC8">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12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766" w:type="dxa"/>
            <w:gridSpan w:val="6"/>
            <w:vAlign w:val="center"/>
          </w:tcPr>
          <w:p w14:paraId="4C12C7C9" w14:textId="77777777" w:rsidR="00A80868" w:rsidRPr="003C7DED" w:rsidRDefault="00A80868" w:rsidP="008C14E9">
            <w:pPr>
              <w:rPr>
                <w:rFonts w:ascii="Arial" w:hAnsi="Arial" w:cs="Arial"/>
                <w:sz w:val="22"/>
                <w:szCs w:val="22"/>
              </w:rPr>
            </w:pPr>
          </w:p>
          <w:p w14:paraId="078738D9" w14:textId="237EC136" w:rsidR="00A80868" w:rsidRPr="003C7DED" w:rsidRDefault="00F67E67"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640BC8">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12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766" w:type="dxa"/>
            <w:gridSpan w:val="6"/>
            <w:vAlign w:val="center"/>
          </w:tcPr>
          <w:p w14:paraId="6D348E10" w14:textId="6C674B89" w:rsidR="00A80868" w:rsidRPr="003C7DED" w:rsidRDefault="00F50B98" w:rsidP="008C14E9">
            <w:pPr>
              <w:rPr>
                <w:rFonts w:ascii="Arial" w:hAnsi="Arial" w:cs="Arial"/>
                <w:sz w:val="22"/>
                <w:szCs w:val="22"/>
              </w:rPr>
            </w:pPr>
            <w:r w:rsidRPr="00F50B98">
              <w:rPr>
                <w:rFonts w:ascii="Arial" w:hAnsi="Arial" w:cs="Arial"/>
                <w:sz w:val="22"/>
                <w:szCs w:val="22"/>
              </w:rPr>
              <w:t>robertdmihalcea@gmail.com</w:t>
            </w:r>
            <w:r>
              <w:rPr>
                <w:rFonts w:ascii="Arial" w:hAnsi="Arial" w:cs="Arial"/>
                <w:sz w:val="22"/>
                <w:szCs w:val="22"/>
              </w:rPr>
              <w:t xml:space="preserve"> / </w:t>
            </w:r>
            <w:r w:rsidRPr="00F50B98">
              <w:rPr>
                <w:rFonts w:ascii="Arial" w:hAnsi="Arial" w:cs="Arial"/>
                <w:sz w:val="22"/>
                <w:szCs w:val="22"/>
              </w:rPr>
              <w:t>2240761@student.uwtsd.ac.uk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640BC8">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12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766" w:type="dxa"/>
            <w:gridSpan w:val="6"/>
            <w:vAlign w:val="center"/>
          </w:tcPr>
          <w:p w14:paraId="5436DB76" w14:textId="77777777" w:rsidR="00A80868" w:rsidRPr="003C7DED" w:rsidRDefault="00A80868" w:rsidP="008C14E9">
            <w:pPr>
              <w:rPr>
                <w:rFonts w:ascii="Arial" w:hAnsi="Arial" w:cs="Arial"/>
                <w:sz w:val="22"/>
                <w:szCs w:val="22"/>
              </w:rPr>
            </w:pPr>
          </w:p>
          <w:p w14:paraId="578E1E73" w14:textId="419E8DF5" w:rsidR="00A80868" w:rsidRPr="003C7DED" w:rsidRDefault="00F67E67" w:rsidP="008C14E9">
            <w:pPr>
              <w:rPr>
                <w:rFonts w:ascii="Arial" w:hAnsi="Arial" w:cs="Arial"/>
                <w:sz w:val="22"/>
                <w:szCs w:val="22"/>
              </w:rPr>
            </w:pPr>
            <w:r>
              <w:rPr>
                <w:rFonts w:ascii="Arial" w:hAnsi="Arial" w:cs="Arial"/>
                <w:sz w:val="22"/>
                <w:szCs w:val="22"/>
              </w:rPr>
              <w:t>07759277035</w:t>
            </w:r>
          </w:p>
        </w:tc>
      </w:tr>
      <w:tr w:rsidR="0069797A" w:rsidRPr="003C7DED" w14:paraId="06EF4490" w14:textId="77777777" w:rsidTr="00640BC8">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12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766" w:type="dxa"/>
            <w:gridSpan w:val="6"/>
            <w:vAlign w:val="center"/>
          </w:tcPr>
          <w:p w14:paraId="40228258" w14:textId="74B71A54" w:rsidR="0069797A" w:rsidRPr="003C7DED" w:rsidRDefault="00640BC8" w:rsidP="00640BC8">
            <w:pPr>
              <w:spacing w:line="360" w:lineRule="auto"/>
              <w:jc w:val="both"/>
              <w:rPr>
                <w:rFonts w:ascii="Arial" w:hAnsi="Arial" w:cs="Arial"/>
                <w:sz w:val="22"/>
                <w:szCs w:val="22"/>
              </w:rPr>
            </w:pPr>
            <w:r w:rsidRPr="00640BC8">
              <w:rPr>
                <w:rFonts w:ascii="Arial" w:hAnsi="Arial" w:cs="Arial"/>
                <w:sz w:val="22"/>
                <w:szCs w:val="22"/>
              </w:rPr>
              <w:t>Exploring the reasons behind food waste in the hospitality sector and suggesting effective Strategies for Novotel Sheffield to reduce it.</w:t>
            </w:r>
          </w:p>
        </w:tc>
      </w:tr>
      <w:tr w:rsidR="0069797A" w:rsidRPr="003C7DED" w14:paraId="2C260367" w14:textId="77777777" w:rsidTr="00640BC8">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12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98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640BC8">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12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766" w:type="dxa"/>
            <w:gridSpan w:val="6"/>
            <w:vAlign w:val="center"/>
          </w:tcPr>
          <w:p w14:paraId="0E23A362" w14:textId="0F56C7A8" w:rsidR="00A80868" w:rsidRPr="003C7DED" w:rsidRDefault="00F67E67" w:rsidP="008C14E9">
            <w:pPr>
              <w:rPr>
                <w:rFonts w:ascii="Arial" w:hAnsi="Arial" w:cs="Arial"/>
                <w:sz w:val="22"/>
                <w:szCs w:val="22"/>
              </w:rPr>
            </w:pPr>
            <w:r>
              <w:rPr>
                <w:rFonts w:ascii="Arial" w:hAnsi="Arial" w:cs="Arial"/>
                <w:sz w:val="22"/>
                <w:szCs w:val="22"/>
              </w:rPr>
              <w:t>2240761</w:t>
            </w:r>
          </w:p>
        </w:tc>
      </w:tr>
      <w:tr w:rsidR="00A80868" w:rsidRPr="003C7DED" w14:paraId="786AE436" w14:textId="77777777" w:rsidTr="00640BC8">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12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766" w:type="dxa"/>
            <w:gridSpan w:val="6"/>
            <w:vAlign w:val="center"/>
          </w:tcPr>
          <w:p w14:paraId="49C72889" w14:textId="01487871" w:rsidR="00A80868" w:rsidRPr="003C7DED" w:rsidRDefault="00640BC8" w:rsidP="008C14E9">
            <w:pPr>
              <w:rPr>
                <w:rFonts w:ascii="Arial" w:hAnsi="Arial" w:cs="Arial"/>
                <w:sz w:val="22"/>
                <w:szCs w:val="22"/>
              </w:rPr>
            </w:pPr>
            <w:r w:rsidRPr="00640BC8">
              <w:rPr>
                <w:rFonts w:ascii="Arial" w:hAnsi="Arial" w:cs="Arial"/>
                <w:sz w:val="22"/>
                <w:szCs w:val="22"/>
              </w:rPr>
              <w:t>BA International Hotel Management</w:t>
            </w:r>
          </w:p>
        </w:tc>
      </w:tr>
      <w:tr w:rsidR="00A80868" w:rsidRPr="003C7DED" w14:paraId="37DE387E" w14:textId="77777777" w:rsidTr="00640BC8">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12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766" w:type="dxa"/>
            <w:gridSpan w:val="6"/>
            <w:vAlign w:val="center"/>
          </w:tcPr>
          <w:p w14:paraId="24E31D0D" w14:textId="4E6E4C3D" w:rsidR="00A80868" w:rsidRPr="003C7DED" w:rsidRDefault="00F50B98" w:rsidP="008C14E9">
            <w:pPr>
              <w:rPr>
                <w:rFonts w:ascii="Arial" w:hAnsi="Arial" w:cs="Arial"/>
                <w:sz w:val="22"/>
                <w:szCs w:val="22"/>
              </w:rPr>
            </w:pPr>
            <w:r w:rsidRPr="00F50B98">
              <w:rPr>
                <w:rFonts w:ascii="Arial" w:hAnsi="Arial" w:cs="Arial"/>
                <w:sz w:val="22"/>
                <w:szCs w:val="22"/>
              </w:rPr>
              <w:t xml:space="preserve">Ben Ka Po Chong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640BC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640BC8">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261697B" w:rsidR="00F150A6" w:rsidRPr="003C7DED" w:rsidRDefault="00640BC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DAC7722" w:rsidR="00F150A6" w:rsidRPr="003C7DED" w:rsidRDefault="00640BC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15F7E48" w:rsidR="00F150A6" w:rsidRPr="003C7DED" w:rsidRDefault="00640BC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7543AC">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9E1C623" w14:textId="7347B6FB" w:rsidR="00E92CDE" w:rsidRPr="007C6497" w:rsidRDefault="00E92CDE" w:rsidP="007C6497">
            <w:pPr>
              <w:spacing w:line="360" w:lineRule="auto"/>
              <w:jc w:val="center"/>
              <w:rPr>
                <w:rFonts w:ascii="Arial" w:hAnsi="Arial" w:cs="Arial"/>
                <w:b/>
                <w:bCs/>
                <w:sz w:val="22"/>
                <w:szCs w:val="22"/>
                <w:u w:val="single"/>
              </w:rPr>
            </w:pPr>
            <w:r w:rsidRPr="00E92CDE">
              <w:rPr>
                <w:rFonts w:ascii="Arial" w:hAnsi="Arial" w:cs="Arial"/>
                <w:b/>
                <w:bCs/>
                <w:sz w:val="22"/>
                <w:szCs w:val="22"/>
                <w:u w:val="single"/>
              </w:rPr>
              <w:t xml:space="preserve">Research </w:t>
            </w:r>
            <w:r>
              <w:rPr>
                <w:rFonts w:ascii="Arial" w:hAnsi="Arial" w:cs="Arial"/>
                <w:b/>
                <w:bCs/>
                <w:sz w:val="22"/>
                <w:szCs w:val="22"/>
                <w:u w:val="single"/>
              </w:rPr>
              <w:t>A</w:t>
            </w:r>
            <w:r w:rsidRPr="00E92CDE">
              <w:rPr>
                <w:rFonts w:ascii="Arial" w:hAnsi="Arial" w:cs="Arial"/>
                <w:b/>
                <w:bCs/>
                <w:sz w:val="22"/>
                <w:szCs w:val="22"/>
                <w:u w:val="single"/>
              </w:rPr>
              <w:t>im</w:t>
            </w:r>
          </w:p>
          <w:p w14:paraId="4D80D598" w14:textId="2143ADC0" w:rsidR="007250CE" w:rsidRPr="00E92CDE" w:rsidRDefault="007250CE" w:rsidP="007C6497">
            <w:pPr>
              <w:spacing w:line="360" w:lineRule="auto"/>
              <w:jc w:val="both"/>
              <w:rPr>
                <w:rFonts w:ascii="Arial" w:hAnsi="Arial" w:cs="Arial"/>
                <w:sz w:val="22"/>
                <w:szCs w:val="22"/>
              </w:rPr>
            </w:pPr>
            <w:r w:rsidRPr="00E92CDE">
              <w:rPr>
                <w:rFonts w:ascii="Arial" w:hAnsi="Arial" w:cs="Arial"/>
                <w:sz w:val="22"/>
                <w:szCs w:val="22"/>
              </w:rPr>
              <w:t>This study aims to address the main factors that lead to food waste in the hospitality industry, specifically at the Novotel Sheffield, and the effective and evidence-based approaches that can help lessen food waste in the hotel food and beverage operations.</w:t>
            </w:r>
          </w:p>
          <w:p w14:paraId="628F152A" w14:textId="05191065" w:rsidR="007250CE" w:rsidRPr="00E92CDE" w:rsidRDefault="00E92CDE" w:rsidP="007C6497">
            <w:pPr>
              <w:spacing w:line="360" w:lineRule="auto"/>
              <w:jc w:val="center"/>
              <w:rPr>
                <w:rFonts w:ascii="Arial" w:hAnsi="Arial" w:cs="Arial"/>
                <w:b/>
                <w:bCs/>
                <w:sz w:val="22"/>
                <w:szCs w:val="22"/>
                <w:u w:val="single"/>
              </w:rPr>
            </w:pPr>
            <w:r w:rsidRPr="00E92CDE">
              <w:rPr>
                <w:rFonts w:ascii="Arial" w:hAnsi="Arial" w:cs="Arial"/>
                <w:b/>
                <w:bCs/>
                <w:sz w:val="22"/>
                <w:szCs w:val="22"/>
                <w:u w:val="single"/>
              </w:rPr>
              <w:t xml:space="preserve">Research </w:t>
            </w:r>
            <w:r w:rsidR="007250CE" w:rsidRPr="00E92CDE">
              <w:rPr>
                <w:rFonts w:ascii="Arial" w:hAnsi="Arial" w:cs="Arial"/>
                <w:b/>
                <w:bCs/>
                <w:sz w:val="22"/>
                <w:szCs w:val="22"/>
                <w:u w:val="single"/>
              </w:rPr>
              <w:t>Objectives</w:t>
            </w:r>
          </w:p>
          <w:p w14:paraId="262BCA25" w14:textId="77777777" w:rsidR="007250CE" w:rsidRPr="007250CE" w:rsidRDefault="007250CE" w:rsidP="007C6497">
            <w:pPr>
              <w:spacing w:line="360" w:lineRule="auto"/>
              <w:rPr>
                <w:rFonts w:ascii="Arial" w:hAnsi="Arial" w:cs="Arial"/>
                <w:b/>
                <w:bCs/>
                <w:sz w:val="22"/>
                <w:szCs w:val="22"/>
              </w:rPr>
            </w:pPr>
          </w:p>
          <w:p w14:paraId="2BF4E19A" w14:textId="4C08D5F0" w:rsidR="007250CE" w:rsidRPr="00E92CDE" w:rsidRDefault="007250CE" w:rsidP="007C6497">
            <w:pPr>
              <w:pStyle w:val="ListParagraph"/>
              <w:numPr>
                <w:ilvl w:val="0"/>
                <w:numId w:val="14"/>
              </w:numPr>
              <w:spacing w:line="360" w:lineRule="auto"/>
              <w:jc w:val="both"/>
              <w:rPr>
                <w:rFonts w:ascii="Arial" w:hAnsi="Arial" w:cs="Arial"/>
                <w:sz w:val="22"/>
                <w:szCs w:val="22"/>
              </w:rPr>
            </w:pPr>
            <w:r w:rsidRPr="00E92CDE">
              <w:rPr>
                <w:rFonts w:ascii="Arial" w:hAnsi="Arial" w:cs="Arial"/>
                <w:sz w:val="22"/>
                <w:szCs w:val="22"/>
              </w:rPr>
              <w:t>To critically review the available scholarly and industry literature on food waste in the hospitality industry.</w:t>
            </w:r>
          </w:p>
          <w:p w14:paraId="745565E7" w14:textId="09F962DC" w:rsidR="007250CE" w:rsidRPr="00E92CDE" w:rsidRDefault="007250CE" w:rsidP="007C6497">
            <w:pPr>
              <w:pStyle w:val="ListParagraph"/>
              <w:numPr>
                <w:ilvl w:val="0"/>
                <w:numId w:val="14"/>
              </w:numPr>
              <w:spacing w:line="360" w:lineRule="auto"/>
              <w:jc w:val="both"/>
              <w:rPr>
                <w:rFonts w:ascii="Arial" w:hAnsi="Arial" w:cs="Arial"/>
                <w:sz w:val="22"/>
                <w:szCs w:val="22"/>
              </w:rPr>
            </w:pPr>
            <w:r w:rsidRPr="00E92CDE">
              <w:rPr>
                <w:rFonts w:ascii="Arial" w:hAnsi="Arial" w:cs="Arial"/>
                <w:sz w:val="22"/>
                <w:szCs w:val="22"/>
              </w:rPr>
              <w:t>To determine the primary operational, managerial, and behavioural factors of food waste in hotel settings.</w:t>
            </w:r>
          </w:p>
          <w:p w14:paraId="47BD490C" w14:textId="0ACD4AB1" w:rsidR="007250CE" w:rsidRPr="00E92CDE" w:rsidRDefault="007250CE" w:rsidP="007C6497">
            <w:pPr>
              <w:pStyle w:val="ListParagraph"/>
              <w:numPr>
                <w:ilvl w:val="0"/>
                <w:numId w:val="14"/>
              </w:numPr>
              <w:spacing w:line="360" w:lineRule="auto"/>
              <w:jc w:val="both"/>
              <w:rPr>
                <w:rFonts w:ascii="Arial" w:hAnsi="Arial" w:cs="Arial"/>
                <w:sz w:val="22"/>
                <w:szCs w:val="22"/>
              </w:rPr>
            </w:pPr>
            <w:r w:rsidRPr="00E92CDE">
              <w:rPr>
                <w:rFonts w:ascii="Arial" w:hAnsi="Arial" w:cs="Arial"/>
                <w:sz w:val="22"/>
                <w:szCs w:val="22"/>
              </w:rPr>
              <w:t xml:space="preserve">To interpret the secondary data on how thematic analysis is used to point out recurrent patterns and themes </w:t>
            </w:r>
            <w:r w:rsidR="00F67E67" w:rsidRPr="00E92CDE">
              <w:rPr>
                <w:rFonts w:ascii="Arial" w:hAnsi="Arial" w:cs="Arial"/>
                <w:sz w:val="22"/>
                <w:szCs w:val="22"/>
              </w:rPr>
              <w:t>regarding</w:t>
            </w:r>
            <w:r w:rsidRPr="00E92CDE">
              <w:rPr>
                <w:rFonts w:ascii="Arial" w:hAnsi="Arial" w:cs="Arial"/>
                <w:sz w:val="22"/>
                <w:szCs w:val="22"/>
              </w:rPr>
              <w:t xml:space="preserve"> food waste.</w:t>
            </w:r>
          </w:p>
          <w:p w14:paraId="2546386F" w14:textId="397F6166" w:rsidR="007250CE" w:rsidRPr="00E92CDE" w:rsidRDefault="007250CE" w:rsidP="007C6497">
            <w:pPr>
              <w:pStyle w:val="ListParagraph"/>
              <w:numPr>
                <w:ilvl w:val="0"/>
                <w:numId w:val="14"/>
              </w:numPr>
              <w:spacing w:line="360" w:lineRule="auto"/>
              <w:jc w:val="both"/>
              <w:rPr>
                <w:rFonts w:ascii="Arial" w:hAnsi="Arial" w:cs="Arial"/>
                <w:sz w:val="22"/>
                <w:szCs w:val="22"/>
              </w:rPr>
            </w:pPr>
            <w:r w:rsidRPr="00E92CDE">
              <w:rPr>
                <w:rFonts w:ascii="Arial" w:hAnsi="Arial" w:cs="Arial"/>
                <w:sz w:val="22"/>
                <w:szCs w:val="22"/>
              </w:rPr>
              <w:t>To draw the parallels between research results and the findings during the Novotel Sheffield placement experience.</w:t>
            </w:r>
          </w:p>
          <w:p w14:paraId="1F851057" w14:textId="11EFC7A7" w:rsidR="003F1A54" w:rsidRPr="00E92CDE" w:rsidRDefault="007250CE" w:rsidP="007C6497">
            <w:pPr>
              <w:pStyle w:val="ListParagraph"/>
              <w:numPr>
                <w:ilvl w:val="0"/>
                <w:numId w:val="14"/>
              </w:numPr>
              <w:spacing w:line="360" w:lineRule="auto"/>
              <w:jc w:val="both"/>
              <w:rPr>
                <w:rFonts w:ascii="Arial" w:hAnsi="Arial" w:cs="Arial"/>
                <w:b/>
                <w:bCs/>
                <w:sz w:val="22"/>
                <w:szCs w:val="22"/>
              </w:rPr>
            </w:pPr>
            <w:r w:rsidRPr="00E92CDE">
              <w:rPr>
                <w:rFonts w:ascii="Arial" w:hAnsi="Arial" w:cs="Arial"/>
                <w:sz w:val="22"/>
                <w:szCs w:val="22"/>
              </w:rPr>
              <w:t>To suggest effective and realistic measures that Novotel Sheffield would adopt to minimise food waste.</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7735E6" w:rsidDel="002A152D" w14:paraId="7F95BC82" w14:textId="77777777" w:rsidTr="007C6497">
        <w:trPr>
          <w:trHeight w:val="880"/>
        </w:trPr>
        <w:tc>
          <w:tcPr>
            <w:tcW w:w="5000" w:type="pct"/>
            <w:gridSpan w:val="2"/>
          </w:tcPr>
          <w:p w14:paraId="54A60189" w14:textId="172E2067" w:rsidR="003F1A54" w:rsidRPr="007735E6" w:rsidRDefault="007735E6" w:rsidP="007C6497">
            <w:pPr>
              <w:spacing w:line="360" w:lineRule="auto"/>
              <w:jc w:val="both"/>
              <w:rPr>
                <w:rFonts w:ascii="Arial" w:hAnsi="Arial" w:cs="Arial"/>
                <w:sz w:val="22"/>
                <w:szCs w:val="22"/>
              </w:rPr>
            </w:pPr>
            <w:r w:rsidRPr="007735E6">
              <w:rPr>
                <w:rFonts w:ascii="Arial" w:hAnsi="Arial" w:cs="Arial"/>
                <w:sz w:val="22"/>
                <w:szCs w:val="22"/>
              </w:rPr>
              <w:t xml:space="preserve">The vision of this study is to address the increasing problem of food waste in the hospitality industry, which also has a great impact on operations, the environment, and economic value. Through the synthesis and application of available academic and industry evidence to the situation of Novotel Sheffield, the study provides timely and relevant feedback in accordance with the current sustainability priorities. The study can </w:t>
            </w:r>
            <w:r w:rsidRPr="007735E6">
              <w:rPr>
                <w:rFonts w:ascii="Arial" w:hAnsi="Arial" w:cs="Arial"/>
                <w:sz w:val="22"/>
                <w:szCs w:val="22"/>
              </w:rPr>
              <w:lastRenderedPageBreak/>
              <w:t>be applied to make better decisions, encourage the responsible use of resources, and become a part of larger solutions aimed at good, sustainable practices in the hotel food and beverage business.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A63DA67" w14:textId="6989C433" w:rsidR="00037EA9" w:rsidRPr="007C6497" w:rsidRDefault="00037EA9" w:rsidP="007C6497">
            <w:pPr>
              <w:autoSpaceDE w:val="0"/>
              <w:autoSpaceDN w:val="0"/>
              <w:adjustRightInd w:val="0"/>
              <w:spacing w:line="360" w:lineRule="auto"/>
              <w:jc w:val="both"/>
              <w:rPr>
                <w:rFonts w:ascii="Arial" w:hAnsi="Arial" w:cs="Arial"/>
                <w:sz w:val="22"/>
                <w:szCs w:val="22"/>
              </w:rPr>
            </w:pPr>
            <w:r w:rsidRPr="007C6497">
              <w:rPr>
                <w:rFonts w:ascii="Arial" w:hAnsi="Arial" w:cs="Arial"/>
                <w:sz w:val="22"/>
                <w:szCs w:val="22"/>
              </w:rPr>
              <w:t xml:space="preserve">In this work, a qualitative case study design is applied with Novotel Sheffield-specific focus. The study is founded on the secondary data in the form of academic journals, industry reports, and publicly available publications in the hospitality industry. The instrument of thematic analysis will be used to analyse the collected material </w:t>
            </w:r>
            <w:r w:rsidR="003A2A3F" w:rsidRPr="007C6497">
              <w:rPr>
                <w:rFonts w:ascii="Arial" w:hAnsi="Arial" w:cs="Arial"/>
                <w:sz w:val="22"/>
                <w:szCs w:val="22"/>
              </w:rPr>
              <w:t>to</w:t>
            </w:r>
            <w:r w:rsidRPr="007C6497">
              <w:rPr>
                <w:rFonts w:ascii="Arial" w:hAnsi="Arial" w:cs="Arial"/>
                <w:sz w:val="22"/>
                <w:szCs w:val="22"/>
              </w:rPr>
              <w:t xml:space="preserve"> find recurring patterns and themes in food waste in hotel operations.</w:t>
            </w:r>
          </w:p>
          <w:p w14:paraId="469E1DE1" w14:textId="53DDF3C7" w:rsidR="00037EA9" w:rsidRPr="007C6497" w:rsidRDefault="00037EA9" w:rsidP="007C6497">
            <w:pPr>
              <w:autoSpaceDE w:val="0"/>
              <w:autoSpaceDN w:val="0"/>
              <w:adjustRightInd w:val="0"/>
              <w:spacing w:line="360" w:lineRule="auto"/>
              <w:jc w:val="both"/>
              <w:rPr>
                <w:rFonts w:ascii="Arial" w:hAnsi="Arial" w:cs="Arial"/>
                <w:sz w:val="22"/>
                <w:szCs w:val="22"/>
              </w:rPr>
            </w:pPr>
            <w:r w:rsidRPr="007C6497">
              <w:rPr>
                <w:rFonts w:ascii="Arial" w:hAnsi="Arial" w:cs="Arial"/>
                <w:sz w:val="22"/>
                <w:szCs w:val="22"/>
              </w:rPr>
              <w:t>The analysis of secondary data can be used because it enables the research of the problem of food waste based on the existing academic and professional knowledge, without involving primary data. Thematic analysis complements systematic interpretation of the qualitative data and provides the possibility to determine the major causes and reduction strategies.</w:t>
            </w:r>
          </w:p>
          <w:p w14:paraId="67C38501" w14:textId="062B9CCB" w:rsidR="00037EA9" w:rsidRPr="007C6497" w:rsidRDefault="00037EA9" w:rsidP="007C6497">
            <w:pPr>
              <w:autoSpaceDE w:val="0"/>
              <w:autoSpaceDN w:val="0"/>
              <w:adjustRightInd w:val="0"/>
              <w:spacing w:line="360" w:lineRule="auto"/>
              <w:jc w:val="both"/>
              <w:rPr>
                <w:rFonts w:ascii="Arial" w:hAnsi="Arial" w:cs="Arial"/>
                <w:sz w:val="22"/>
                <w:szCs w:val="22"/>
              </w:rPr>
            </w:pPr>
            <w:r w:rsidRPr="007C6497">
              <w:rPr>
                <w:rFonts w:ascii="Arial" w:hAnsi="Arial" w:cs="Arial"/>
                <w:sz w:val="22"/>
                <w:szCs w:val="22"/>
              </w:rPr>
              <w:t>The style of the identified research is suitable for the scope and duration of an undergraduate placement research project. It provides a detailed examination without any ethical and practical complications that may arise with direct data collection among participants.</w:t>
            </w:r>
          </w:p>
          <w:p w14:paraId="4CBF4AE8" w14:textId="6866429F" w:rsidR="00037EA9" w:rsidRPr="007C6497" w:rsidRDefault="00037EA9" w:rsidP="007C6497">
            <w:pPr>
              <w:autoSpaceDE w:val="0"/>
              <w:autoSpaceDN w:val="0"/>
              <w:adjustRightInd w:val="0"/>
              <w:spacing w:line="360" w:lineRule="auto"/>
              <w:jc w:val="both"/>
              <w:rPr>
                <w:rFonts w:ascii="Arial" w:hAnsi="Arial" w:cs="Arial"/>
                <w:b/>
                <w:bCs/>
                <w:sz w:val="22"/>
                <w:szCs w:val="22"/>
              </w:rPr>
            </w:pPr>
            <w:r w:rsidRPr="007C6497">
              <w:rPr>
                <w:rFonts w:ascii="Arial" w:hAnsi="Arial" w:cs="Arial"/>
                <w:sz w:val="22"/>
                <w:szCs w:val="22"/>
              </w:rPr>
              <w:t>The potential threats are the use of biased or obsolete sources. The risks will be eliminated through the prioritisation of the recent literature, literature that has been reviewed by peers, and publications in the industry that are reliable and relevant.</w:t>
            </w:r>
          </w:p>
          <w:p w14:paraId="45E8B681" w14:textId="5351CA7D" w:rsidR="003F1A54" w:rsidRPr="007C6497" w:rsidRDefault="00037EA9" w:rsidP="007C6497">
            <w:pPr>
              <w:autoSpaceDE w:val="0"/>
              <w:autoSpaceDN w:val="0"/>
              <w:adjustRightInd w:val="0"/>
              <w:spacing w:line="360" w:lineRule="auto"/>
              <w:jc w:val="both"/>
              <w:rPr>
                <w:rFonts w:ascii="Arial" w:hAnsi="Arial" w:cs="Arial"/>
                <w:sz w:val="22"/>
                <w:szCs w:val="22"/>
              </w:rPr>
            </w:pPr>
            <w:r w:rsidRPr="007C6497">
              <w:rPr>
                <w:rFonts w:ascii="Arial" w:hAnsi="Arial" w:cs="Arial"/>
                <w:sz w:val="22"/>
                <w:szCs w:val="22"/>
              </w:rPr>
              <w:t>The results will be transformed into evidence-based suggestions applied to practical recommendations specific to Novotel Sheffield. This makes sure that findings of the research can be directly applied in the operational decision-making process and help to make a positive impact on food waste management.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23272E8" w:rsidR="003F1A54" w:rsidRPr="00E92CDE" w:rsidRDefault="00E92CDE" w:rsidP="007C6497">
            <w:pPr>
              <w:spacing w:line="360" w:lineRule="auto"/>
              <w:jc w:val="both"/>
              <w:rPr>
                <w:rFonts w:ascii="Arial" w:hAnsi="Arial" w:cs="Arial"/>
                <w:bCs/>
                <w:sz w:val="22"/>
                <w:szCs w:val="22"/>
              </w:rPr>
            </w:pPr>
            <w:r w:rsidRPr="00E92CDE">
              <w:rPr>
                <w:rFonts w:ascii="Arial" w:hAnsi="Arial" w:cs="Arial"/>
                <w:bCs/>
                <w:sz w:val="22"/>
                <w:szCs w:val="22"/>
              </w:rPr>
              <w:t xml:space="preserve">The research </w:t>
            </w:r>
            <w:r w:rsidR="003A2A3F">
              <w:rPr>
                <w:rFonts w:ascii="Arial" w:hAnsi="Arial" w:cs="Arial"/>
                <w:bCs/>
                <w:sz w:val="22"/>
                <w:szCs w:val="22"/>
              </w:rPr>
              <w:t>will</w:t>
            </w:r>
            <w:r w:rsidRPr="00E92CDE">
              <w:rPr>
                <w:rFonts w:ascii="Arial" w:hAnsi="Arial" w:cs="Arial"/>
                <w:bCs/>
                <w:sz w:val="22"/>
                <w:szCs w:val="22"/>
              </w:rPr>
              <w:t xml:space="preserve"> be conducted in the UK and grounded on the off-site research of the available secondary sources. Even though Novotel Sheffield is the context of the case study, there will be no physical data collection or on-site research at the hotel.</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7543AC" w:rsidRDefault="00E35762" w:rsidP="008C14E9">
            <w:pPr>
              <w:autoSpaceDE w:val="0"/>
              <w:autoSpaceDN w:val="0"/>
              <w:adjustRightInd w:val="0"/>
              <w:jc w:val="center"/>
              <w:rPr>
                <w:rFonts w:ascii="Arial" w:hAnsi="Arial" w:cs="Arial"/>
                <w:b/>
                <w:sz w:val="22"/>
                <w:szCs w:val="22"/>
                <w:highlight w:val="yellow"/>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7543AC">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7543AC" w:rsidRDefault="00BD363F" w:rsidP="004135AB">
            <w:pPr>
              <w:autoSpaceDE w:val="0"/>
              <w:autoSpaceDN w:val="0"/>
              <w:adjustRightInd w:val="0"/>
              <w:jc w:val="center"/>
              <w:rPr>
                <w:rFonts w:ascii="Arial" w:hAnsi="Arial" w:cs="Arial"/>
                <w:b/>
                <w:bCs/>
                <w:sz w:val="22"/>
                <w:szCs w:val="22"/>
                <w:highlight w:val="yellow"/>
              </w:rPr>
            </w:pPr>
            <w:r w:rsidRPr="007543AC">
              <w:rPr>
                <w:rFonts w:ascii="Arial" w:hAnsi="Arial" w:cs="Arial"/>
                <w:b/>
                <w:bCs/>
                <w:sz w:val="22"/>
                <w:szCs w:val="22"/>
                <w:highlight w:val="yellow"/>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DE0A5E4"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1D71DD8"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3C360CA"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1414F28"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22786FA"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C4C362F"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2034B8B"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6B2C365"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ABCF840"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23D1478"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7B2C18E"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1F08CFA"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CD0856C"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64D21FC"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99AAA5B"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8B3A3FA"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9D9A016" w:rsidR="00BD363F"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7543AC">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7543AC">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7543AC">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7543AC">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7543AC" w:rsidRDefault="007F0207" w:rsidP="00BC7917">
            <w:pPr>
              <w:autoSpaceDE w:val="0"/>
              <w:autoSpaceDN w:val="0"/>
              <w:adjustRightInd w:val="0"/>
              <w:jc w:val="center"/>
              <w:rPr>
                <w:rFonts w:ascii="Arial" w:hAnsi="Arial" w:cs="Arial"/>
                <w:b/>
                <w:sz w:val="22"/>
                <w:szCs w:val="22"/>
                <w:highlight w:val="yellow"/>
              </w:rPr>
            </w:pPr>
            <w:r w:rsidRPr="007543AC">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7543AC" w:rsidRDefault="000C5261" w:rsidP="004135AB">
            <w:pPr>
              <w:pStyle w:val="NormalWeb"/>
              <w:autoSpaceDE w:val="0"/>
              <w:autoSpaceDN w:val="0"/>
              <w:adjustRightInd w:val="0"/>
              <w:jc w:val="center"/>
              <w:rPr>
                <w:rFonts w:ascii="Arial" w:eastAsia="MS Gothic" w:hAnsi="Arial" w:cs="Arial"/>
                <w:b/>
                <w:bCs/>
                <w:sz w:val="22"/>
                <w:szCs w:val="22"/>
                <w:highlight w:val="yellow"/>
              </w:rPr>
            </w:pPr>
            <w:r w:rsidRPr="007543AC">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7543AC" w:rsidRDefault="003F1A54" w:rsidP="004135AB">
            <w:pPr>
              <w:pStyle w:val="NormalWeb"/>
              <w:autoSpaceDE w:val="0"/>
              <w:autoSpaceDN w:val="0"/>
              <w:adjustRightInd w:val="0"/>
              <w:jc w:val="center"/>
              <w:rPr>
                <w:rFonts w:ascii="Arial" w:eastAsia="MS Gothic" w:hAnsi="Arial" w:cs="Arial"/>
                <w:sz w:val="22"/>
                <w:szCs w:val="22"/>
                <w:highlight w:val="yellow"/>
              </w:rPr>
            </w:pPr>
            <w:r w:rsidRPr="007543AC">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804C46">
              <w:rPr>
                <w:rFonts w:ascii="Arial" w:hAnsi="Arial" w:cs="Arial"/>
                <w:b/>
                <w:bCs/>
                <w:sz w:val="22"/>
                <w:szCs w:val="22"/>
                <w:highlight w:val="yellow"/>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E48FD92"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10600DB"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F9FC4CB"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F152993"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257A6B4"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8C0004A" w:rsidR="001F7B84" w:rsidRPr="003C7DED" w:rsidRDefault="000215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A5E12E1" w:rsidR="000C5261" w:rsidRPr="003C7DED" w:rsidRDefault="000215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7543AC" w:rsidRDefault="000C5261" w:rsidP="000C5261">
            <w:pPr>
              <w:autoSpaceDE w:val="0"/>
              <w:autoSpaceDN w:val="0"/>
              <w:adjustRightInd w:val="0"/>
              <w:jc w:val="center"/>
              <w:rPr>
                <w:rFonts w:ascii="Arial" w:hAnsi="Arial" w:cs="Arial"/>
                <w:b/>
                <w:bCs/>
                <w:sz w:val="22"/>
                <w:szCs w:val="22"/>
                <w:highlight w:val="yellow"/>
              </w:rPr>
            </w:pPr>
            <w:r w:rsidRPr="007543AC">
              <w:rPr>
                <w:rFonts w:ascii="Arial" w:hAnsi="Arial" w:cs="Arial"/>
                <w:b/>
                <w:bCs/>
                <w:sz w:val="22"/>
                <w:szCs w:val="22"/>
                <w:highlight w:val="yellow"/>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A6CB10A" w:rsidR="001F7B84"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0BF9CFB" w:rsidR="001F7B84"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2F96770" w:rsidR="001F7B84" w:rsidRPr="003C7DED" w:rsidRDefault="007543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D173642" w:rsidR="001F7B84" w:rsidRPr="003C7DED" w:rsidRDefault="001B6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86B9D63" w:rsidR="001F7B84" w:rsidRPr="003C7DED" w:rsidRDefault="001B6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4BDAFF0" w:rsidR="001F7B84" w:rsidRPr="003C7DED" w:rsidRDefault="001B6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C844E27" w:rsidR="001F7B84" w:rsidRPr="003C7DED" w:rsidRDefault="001B6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F748123" w:rsidR="00702469" w:rsidRDefault="001B6D4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503B9DF" w:rsidR="001F7B84" w:rsidRPr="003C7DED" w:rsidRDefault="001B6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DA9E7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B6D4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1B6D4C" w:rsidRDefault="007F0207" w:rsidP="00BC7917">
            <w:pPr>
              <w:autoSpaceDE w:val="0"/>
              <w:autoSpaceDN w:val="0"/>
              <w:adjustRightInd w:val="0"/>
              <w:jc w:val="center"/>
              <w:rPr>
                <w:rFonts w:ascii="Arial" w:hAnsi="Arial" w:cs="Arial"/>
                <w:b/>
                <w:sz w:val="22"/>
                <w:szCs w:val="22"/>
                <w:highlight w:val="yellow"/>
              </w:rPr>
            </w:pPr>
            <w:r w:rsidRPr="001B6D4C">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F0C5A30" w:rsidR="00AA4E90" w:rsidRPr="003C7DED" w:rsidRDefault="001B6D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0D3A7310" w:rsidR="006E7E24" w:rsidRDefault="007C64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4C70FEE3" w:rsidR="006E7E24" w:rsidRDefault="007C64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BF1F070" w:rsidR="006E7E24"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AC5AED4" w:rsidR="006E7E24"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F43EC9A" w:rsidR="006E7E24"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7E9D139" w:rsidR="006E7E24" w:rsidRPr="003C7DED"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4FD09E2" w:rsidR="006E7E24" w:rsidRPr="003C7DED"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B961BDF" w:rsidR="006E7E24" w:rsidRPr="003C7DED"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623E34A" w:rsidR="006E7E24" w:rsidRPr="003C7DED"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485CDBD" w:rsidR="006E7E24" w:rsidRPr="003C7DED" w:rsidRDefault="001B6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A01BF57" w:rsidR="00E44410" w:rsidRDefault="001B6D4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5B868D9" w:rsidR="00E44410" w:rsidRPr="005A66DF" w:rsidRDefault="005A66DF" w:rsidP="005A66DF">
            <w:pPr>
              <w:spacing w:line="360" w:lineRule="auto"/>
              <w:jc w:val="both"/>
              <w:rPr>
                <w:rFonts w:ascii="Arial" w:hAnsi="Arial" w:cs="Arial"/>
                <w:sz w:val="22"/>
                <w:szCs w:val="22"/>
              </w:rPr>
            </w:pPr>
            <w:r w:rsidRPr="005A66DF">
              <w:rPr>
                <w:rFonts w:ascii="Arial" w:hAnsi="Arial" w:cs="Arial"/>
                <w:sz w:val="22"/>
                <w:szCs w:val="22"/>
              </w:rPr>
              <w:t xml:space="preserve">ChatGPT is going to be </w:t>
            </w:r>
            <w:r w:rsidR="00C42EE3">
              <w:rPr>
                <w:rFonts w:ascii="Arial" w:hAnsi="Arial" w:cs="Arial"/>
                <w:sz w:val="22"/>
                <w:szCs w:val="22"/>
              </w:rPr>
              <w:t>used</w:t>
            </w:r>
            <w:r w:rsidRPr="005A66DF">
              <w:rPr>
                <w:rFonts w:ascii="Arial" w:hAnsi="Arial" w:cs="Arial"/>
                <w:sz w:val="22"/>
                <w:szCs w:val="22"/>
              </w:rPr>
              <w:t xml:space="preserve"> with the purpose of ensuring grammatical correctness. The researcher will develop all the academic content, analysis, interpretation, and conclusions independently.</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014BC9E6" w:rsidR="00CD54AD" w:rsidRPr="005A66DF" w:rsidRDefault="005A66DF" w:rsidP="005A66DF">
            <w:pPr>
              <w:spacing w:line="360" w:lineRule="auto"/>
              <w:jc w:val="both"/>
              <w:rPr>
                <w:rFonts w:ascii="Arial" w:hAnsi="Arial" w:cs="Arial"/>
                <w:bCs/>
                <w:sz w:val="22"/>
                <w:szCs w:val="22"/>
              </w:rPr>
            </w:pPr>
            <w:r w:rsidRPr="005A66DF">
              <w:rPr>
                <w:rFonts w:ascii="Arial" w:hAnsi="Arial" w:cs="Arial"/>
                <w:bCs/>
                <w:sz w:val="22"/>
                <w:szCs w:val="22"/>
              </w:rPr>
              <w:lastRenderedPageBreak/>
              <w:t>In this study, secondary qualitative data that will be used will be in the form of peer-reviewed academic journals, industry reports, sustainability publications and publicly available hospitality documents. The information is dedicated to the reasons and methods of food waste reduction in hotel food and beverage operations, with Novotel Sheffield being the applied analysis case study background.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3A5D45F" w14:textId="77777777" w:rsidR="007D5123" w:rsidRPr="007D5123" w:rsidRDefault="005A66DF" w:rsidP="007D5123">
            <w:pPr>
              <w:pStyle w:val="ListParagraph"/>
              <w:numPr>
                <w:ilvl w:val="0"/>
                <w:numId w:val="15"/>
              </w:numPr>
              <w:spacing w:line="360" w:lineRule="auto"/>
              <w:jc w:val="both"/>
              <w:rPr>
                <w:rFonts w:ascii="Arial" w:hAnsi="Arial" w:cs="Arial"/>
                <w:bCs/>
                <w:sz w:val="22"/>
                <w:szCs w:val="22"/>
              </w:rPr>
            </w:pPr>
            <w:r w:rsidRPr="007D5123">
              <w:rPr>
                <w:rFonts w:ascii="Arial" w:hAnsi="Arial" w:cs="Arial"/>
                <w:bCs/>
                <w:sz w:val="22"/>
                <w:szCs w:val="22"/>
              </w:rPr>
              <w:t xml:space="preserve">The responsibility of managing this research will be left to the student researcher, who will conduct data collection, data organisation, data analysis, data storage and ethical management. </w:t>
            </w:r>
          </w:p>
          <w:p w14:paraId="05D3ECD3" w14:textId="76B6C3D5" w:rsidR="00CD54AD" w:rsidRPr="007D5123" w:rsidRDefault="005A66DF" w:rsidP="007D5123">
            <w:pPr>
              <w:pStyle w:val="ListParagraph"/>
              <w:numPr>
                <w:ilvl w:val="0"/>
                <w:numId w:val="15"/>
              </w:numPr>
              <w:spacing w:line="360" w:lineRule="auto"/>
              <w:jc w:val="both"/>
              <w:rPr>
                <w:rFonts w:ascii="Arial" w:hAnsi="Arial" w:cs="Arial"/>
                <w:bCs/>
                <w:sz w:val="22"/>
                <w:szCs w:val="22"/>
              </w:rPr>
            </w:pPr>
            <w:r w:rsidRPr="007D5123">
              <w:rPr>
                <w:rFonts w:ascii="Arial" w:hAnsi="Arial" w:cs="Arial"/>
                <w:bCs/>
                <w:sz w:val="22"/>
                <w:szCs w:val="22"/>
              </w:rPr>
              <w:t>The project supervisor will offer academic guidance where it is needed, but it will be up to the student</w:t>
            </w:r>
            <w:r w:rsidR="007D5123">
              <w:rPr>
                <w:rFonts w:ascii="Arial" w:hAnsi="Arial" w:cs="Arial"/>
                <w:bCs/>
                <w:sz w:val="22"/>
                <w:szCs w:val="22"/>
              </w:rPr>
              <w:t xml:space="preserve"> researcher</w:t>
            </w:r>
            <w:r w:rsidRPr="007D5123">
              <w:rPr>
                <w:rFonts w:ascii="Arial" w:hAnsi="Arial" w:cs="Arial"/>
                <w:bCs/>
                <w:sz w:val="22"/>
                <w:szCs w:val="22"/>
              </w:rPr>
              <w:t xml:space="preserve"> to manage the data, maintain its accuracy, and ensure compliance with the university's research and data protection policy.</w:t>
            </w:r>
          </w:p>
          <w:p w14:paraId="7D2A9F27" w14:textId="57CD9B84" w:rsidR="005A66DF" w:rsidRPr="005A66DF" w:rsidRDefault="005A66DF" w:rsidP="005A66DF">
            <w:pPr>
              <w:spacing w:line="360" w:lineRule="auto"/>
              <w:jc w:val="both"/>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021FA8F" w14:textId="77777777" w:rsidR="00CD54AD" w:rsidRDefault="005A66DF" w:rsidP="005A66DF">
            <w:pPr>
              <w:spacing w:line="360" w:lineRule="auto"/>
              <w:jc w:val="both"/>
              <w:rPr>
                <w:rFonts w:ascii="Arial" w:hAnsi="Arial" w:cs="Arial"/>
                <w:sz w:val="22"/>
                <w:szCs w:val="22"/>
              </w:rPr>
            </w:pPr>
            <w:r w:rsidRPr="005A66DF">
              <w:rPr>
                <w:rFonts w:ascii="Arial" w:hAnsi="Arial" w:cs="Arial"/>
                <w:sz w:val="22"/>
                <w:szCs w:val="22"/>
              </w:rPr>
              <w:t xml:space="preserve">The study will be based on the available academic sources and industry statistics on food waste within the hospitality industry. These materials offer adequate discussion on causes, effects and mitigation measures. There is no direct translation of this knowledge to </w:t>
            </w:r>
            <w:proofErr w:type="gramStart"/>
            <w:r w:rsidRPr="005A66DF">
              <w:rPr>
                <w:rFonts w:ascii="Arial" w:hAnsi="Arial" w:cs="Arial"/>
                <w:sz w:val="22"/>
                <w:szCs w:val="22"/>
              </w:rPr>
              <w:t>particular hotel</w:t>
            </w:r>
            <w:proofErr w:type="gramEnd"/>
            <w:r w:rsidRPr="005A66DF">
              <w:rPr>
                <w:rFonts w:ascii="Arial" w:hAnsi="Arial" w:cs="Arial"/>
                <w:sz w:val="22"/>
                <w:szCs w:val="22"/>
              </w:rPr>
              <w:t xml:space="preserve"> contexts, which is the target of the present project, through contextualising findings in the context of Novotel Sheffield hotels.</w:t>
            </w:r>
          </w:p>
          <w:p w14:paraId="7A32DC52" w14:textId="101EFECF" w:rsidR="005A66DF" w:rsidRPr="005A66DF" w:rsidRDefault="005A66DF" w:rsidP="005A66DF">
            <w:pPr>
              <w:spacing w:line="360" w:lineRule="auto"/>
              <w:jc w:val="bot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E89BEDF" w:rsidR="00CD54AD" w:rsidRPr="005A66DF" w:rsidRDefault="005A66DF" w:rsidP="005A66DF">
            <w:pPr>
              <w:spacing w:line="360" w:lineRule="auto"/>
              <w:jc w:val="both"/>
              <w:rPr>
                <w:rFonts w:ascii="Arial" w:hAnsi="Arial" w:cs="Arial"/>
                <w:bCs/>
                <w:sz w:val="22"/>
                <w:szCs w:val="22"/>
              </w:rPr>
            </w:pPr>
            <w:r w:rsidRPr="005A66DF">
              <w:rPr>
                <w:rFonts w:ascii="Arial" w:hAnsi="Arial" w:cs="Arial"/>
                <w:bCs/>
                <w:sz w:val="22"/>
                <w:szCs w:val="22"/>
              </w:rPr>
              <w:t xml:space="preserve">Any sources that are gathered will be organised in reference management software. Data will be coded in terms of a theme, type of publication and the applicability to the research objectives. The record of data selection and the choice of analysis will have a proper file naming system and annotated notes </w:t>
            </w:r>
            <w:proofErr w:type="gramStart"/>
            <w:r w:rsidRPr="005A66DF">
              <w:rPr>
                <w:rFonts w:ascii="Arial" w:hAnsi="Arial" w:cs="Arial"/>
                <w:bCs/>
                <w:sz w:val="22"/>
                <w:szCs w:val="22"/>
              </w:rPr>
              <w:t>so as to</w:t>
            </w:r>
            <w:proofErr w:type="gramEnd"/>
            <w:r w:rsidRPr="005A66DF">
              <w:rPr>
                <w:rFonts w:ascii="Arial" w:hAnsi="Arial" w:cs="Arial"/>
                <w:bCs/>
                <w:sz w:val="22"/>
                <w:szCs w:val="22"/>
              </w:rPr>
              <w:t xml:space="preserve"> allow transparency, traceability and organisation throughout the research process.</w:t>
            </w:r>
          </w:p>
          <w:p w14:paraId="0DD56124" w14:textId="79DC8CD8" w:rsidR="00CD54AD" w:rsidRPr="005A66DF" w:rsidRDefault="00CD54AD" w:rsidP="005A66DF">
            <w:pPr>
              <w:spacing w:line="360" w:lineRule="auto"/>
              <w:jc w:val="bot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959BFFF" w14:textId="77777777" w:rsidR="00CD54AD" w:rsidRDefault="005A66DF" w:rsidP="005A66DF">
            <w:pPr>
              <w:spacing w:line="360" w:lineRule="auto"/>
              <w:jc w:val="both"/>
              <w:rPr>
                <w:rFonts w:ascii="Arial" w:hAnsi="Arial" w:cs="Arial"/>
                <w:sz w:val="22"/>
                <w:szCs w:val="22"/>
              </w:rPr>
            </w:pPr>
            <w:r w:rsidRPr="005A66DF">
              <w:rPr>
                <w:rFonts w:ascii="Arial" w:hAnsi="Arial" w:cs="Arial"/>
                <w:sz w:val="22"/>
                <w:szCs w:val="22"/>
              </w:rPr>
              <w:t>The quality of data will be maintained by making a good choice of the sources of data and focusing on peer-reviewed and reputable industry publications. Sources will be verified against each other in terms of consistency, relevancy and credibility. The review of notes will be performed periodically to ensure a correct interpretation, minimise bias as well and ensure that the collected data, identified themes, and stated research objectives are consistent with each other.</w:t>
            </w:r>
          </w:p>
          <w:p w14:paraId="0D0B33B9" w14:textId="1116F8F6" w:rsidR="005A66DF" w:rsidRPr="005A66DF" w:rsidRDefault="005A66DF" w:rsidP="005A66DF">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1C22FFD" w14:textId="77777777" w:rsidR="00CD54AD" w:rsidRDefault="005A66DF" w:rsidP="005A66DF">
            <w:pPr>
              <w:spacing w:line="360" w:lineRule="auto"/>
              <w:jc w:val="both"/>
              <w:rPr>
                <w:rFonts w:ascii="Arial" w:hAnsi="Arial" w:cs="Arial"/>
                <w:sz w:val="22"/>
                <w:szCs w:val="22"/>
              </w:rPr>
            </w:pPr>
            <w:r w:rsidRPr="005A66DF">
              <w:rPr>
                <w:rFonts w:ascii="Arial" w:hAnsi="Arial" w:cs="Arial"/>
                <w:sz w:val="22"/>
                <w:szCs w:val="22"/>
              </w:rPr>
              <w:t xml:space="preserve">The entire information will be stored safely within password password-protected personal laptop of the researcher during the research period. Secure cloud storage providing limited access will be used to keep </w:t>
            </w:r>
            <w:r w:rsidRPr="005A66DF">
              <w:rPr>
                <w:rFonts w:ascii="Arial" w:hAnsi="Arial" w:cs="Arial"/>
                <w:sz w:val="22"/>
                <w:szCs w:val="22"/>
              </w:rPr>
              <w:lastRenderedPageBreak/>
              <w:t>backup copies. The files will be sorted accordingly to ensure that there is no loss of data, unauthorised access, or unintentional change of the data within the period of the project without any security breach.</w:t>
            </w:r>
          </w:p>
          <w:p w14:paraId="1E57CFBB" w14:textId="0C2710F5" w:rsidR="005A66DF" w:rsidRPr="005A66DF" w:rsidRDefault="005A66DF" w:rsidP="005A66DF">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F3A4F00" w14:textId="77777777" w:rsidR="00CD54AD" w:rsidRDefault="005A66DF" w:rsidP="005A66DF">
            <w:pPr>
              <w:spacing w:line="360" w:lineRule="auto"/>
              <w:jc w:val="both"/>
              <w:rPr>
                <w:rFonts w:ascii="Arial" w:hAnsi="Arial" w:cs="Arial"/>
                <w:sz w:val="22"/>
                <w:szCs w:val="22"/>
              </w:rPr>
            </w:pPr>
            <w:r w:rsidRPr="005A66DF">
              <w:rPr>
                <w:rFonts w:ascii="Arial" w:hAnsi="Arial" w:cs="Arial"/>
                <w:sz w:val="22"/>
                <w:szCs w:val="22"/>
              </w:rPr>
              <w:t>Reference lists and analytical notes with long-term academic merit will only be retained. These will be kept under lock and key within the shortest time possible as per the university policy. There will be no archiving of raw datasets because the data to be used in the research is based on the publicly available secondary sources that can be accessed via the original publishers' online platforms.</w:t>
            </w:r>
          </w:p>
          <w:p w14:paraId="528C9AA6" w14:textId="6B9F7437" w:rsidR="005A66DF" w:rsidRPr="005A66DF" w:rsidRDefault="005A66DF" w:rsidP="005A66DF">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DF3E385" w14:textId="77777777" w:rsidR="00CD54AD" w:rsidRDefault="007D5123" w:rsidP="007D5123">
            <w:pPr>
              <w:spacing w:line="360" w:lineRule="auto"/>
              <w:jc w:val="both"/>
              <w:rPr>
                <w:rFonts w:ascii="Arial" w:hAnsi="Arial" w:cs="Arial"/>
                <w:sz w:val="22"/>
                <w:szCs w:val="22"/>
              </w:rPr>
            </w:pPr>
            <w:r w:rsidRPr="007D5123">
              <w:rPr>
                <w:rFonts w:ascii="Arial" w:hAnsi="Arial" w:cs="Arial"/>
                <w:sz w:val="22"/>
                <w:szCs w:val="22"/>
              </w:rPr>
              <w:t xml:space="preserve">The information will be recorded in the form of organised reference lists, annotated reading notes and thematic coded records. All sources will be properly labelled with the publication data, topicality, and subject interconnections. Such documentation will act in support of transparency, will allow it to be accurately cited and to have enough contextual information </w:t>
            </w:r>
            <w:proofErr w:type="gramStart"/>
            <w:r w:rsidRPr="007D5123">
              <w:rPr>
                <w:rFonts w:ascii="Arial" w:hAnsi="Arial" w:cs="Arial"/>
                <w:sz w:val="22"/>
                <w:szCs w:val="22"/>
              </w:rPr>
              <w:t>so as to</w:t>
            </w:r>
            <w:proofErr w:type="gramEnd"/>
            <w:r w:rsidRPr="007D5123">
              <w:rPr>
                <w:rFonts w:ascii="Arial" w:hAnsi="Arial" w:cs="Arial"/>
                <w:sz w:val="22"/>
                <w:szCs w:val="22"/>
              </w:rPr>
              <w:t xml:space="preserve"> assist in its review and subsequent academic criticism and replication.</w:t>
            </w:r>
          </w:p>
          <w:p w14:paraId="085691EB" w14:textId="22C796E0" w:rsidR="007D5123" w:rsidRPr="005A66DF" w:rsidRDefault="007D5123" w:rsidP="007D5123">
            <w:pPr>
              <w:spacing w:line="360" w:lineRule="auto"/>
              <w:jc w:val="both"/>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CF55BA5" w14:textId="77777777" w:rsidR="00CD54AD" w:rsidRDefault="007D5123" w:rsidP="007D5123">
            <w:pPr>
              <w:spacing w:line="360" w:lineRule="auto"/>
              <w:jc w:val="both"/>
              <w:rPr>
                <w:rFonts w:ascii="Arial" w:hAnsi="Arial" w:cs="Arial"/>
                <w:bCs/>
                <w:sz w:val="22"/>
                <w:szCs w:val="22"/>
              </w:rPr>
            </w:pPr>
            <w:r w:rsidRPr="007D5123">
              <w:rPr>
                <w:rFonts w:ascii="Arial" w:hAnsi="Arial" w:cs="Arial"/>
                <w:bCs/>
                <w:sz w:val="22"/>
                <w:szCs w:val="22"/>
              </w:rPr>
              <w:t>The data used in the research will not be exposed to the general audience, as it will be comprised of secondary sources that can be accessed via academic databases and publishers. None of the data given out, updated, or commercial. There are no restrictions, and the research findings will only be offered in the academic submission to provide an assessment of the findings.</w:t>
            </w:r>
          </w:p>
          <w:p w14:paraId="4E60E314" w14:textId="60B14D75" w:rsidR="007D5123" w:rsidRPr="007D5123" w:rsidRDefault="007D5123" w:rsidP="007D5123">
            <w:pPr>
              <w:spacing w:line="360" w:lineRule="auto"/>
              <w:jc w:val="bot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02EEA20B" w14:textId="77777777" w:rsidR="00CD54AD" w:rsidRPr="007D5123" w:rsidRDefault="007D5123" w:rsidP="007D5123">
            <w:pPr>
              <w:spacing w:line="360" w:lineRule="auto"/>
              <w:jc w:val="both"/>
              <w:rPr>
                <w:rFonts w:ascii="Arial" w:hAnsi="Arial" w:cs="Arial"/>
                <w:bCs/>
                <w:sz w:val="22"/>
                <w:szCs w:val="22"/>
              </w:rPr>
            </w:pPr>
            <w:r w:rsidRPr="007D5123">
              <w:rPr>
                <w:rFonts w:ascii="Arial" w:hAnsi="Arial" w:cs="Arial"/>
                <w:bCs/>
                <w:sz w:val="22"/>
                <w:szCs w:val="22"/>
              </w:rPr>
              <w:t xml:space="preserve">Any intellectual property that will be a result of this research shall be vested in the student researcher as provided in the rules of the university </w:t>
            </w:r>
            <w:proofErr w:type="gramStart"/>
            <w:r w:rsidRPr="007D5123">
              <w:rPr>
                <w:rFonts w:ascii="Arial" w:hAnsi="Arial" w:cs="Arial"/>
                <w:bCs/>
                <w:sz w:val="22"/>
                <w:szCs w:val="22"/>
              </w:rPr>
              <w:t>with regard to</w:t>
            </w:r>
            <w:proofErr w:type="gramEnd"/>
            <w:r w:rsidRPr="007D5123">
              <w:rPr>
                <w:rFonts w:ascii="Arial" w:hAnsi="Arial" w:cs="Arial"/>
                <w:bCs/>
                <w:sz w:val="22"/>
                <w:szCs w:val="22"/>
              </w:rPr>
              <w:t xml:space="preserve"> undergraduate coursework. The author will hold copyright of the original written analysis but not ownership of secondary data since this is the right of original publishers and rights holders as stipulated by relevant policies.</w:t>
            </w:r>
          </w:p>
          <w:p w14:paraId="4F053F79" w14:textId="2B3A9EE6" w:rsidR="007D5123" w:rsidRPr="007D5123" w:rsidRDefault="007D5123" w:rsidP="007D5123">
            <w:pPr>
              <w:spacing w:line="360" w:lineRule="auto"/>
              <w:jc w:val="both"/>
              <w:rPr>
                <w:rFonts w:ascii="Arial" w:hAnsi="Arial" w:cs="Arial"/>
                <w:bCs/>
                <w:color w:val="4EA72E" w:themeColor="accent6"/>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A161622" w:rsidR="00CD54AD" w:rsidRPr="007D5123" w:rsidRDefault="007D5123" w:rsidP="000215A2">
            <w:pPr>
              <w:spacing w:line="360" w:lineRule="auto"/>
              <w:jc w:val="both"/>
              <w:rPr>
                <w:rFonts w:ascii="Arial" w:hAnsi="Arial" w:cs="Arial"/>
                <w:sz w:val="22"/>
                <w:szCs w:val="22"/>
              </w:rPr>
            </w:pPr>
            <w:r w:rsidRPr="007D5123">
              <w:rPr>
                <w:rFonts w:ascii="Arial" w:hAnsi="Arial" w:cs="Arial"/>
                <w:sz w:val="22"/>
                <w:szCs w:val="22"/>
              </w:rPr>
              <w:t>Access to online academic databases, library resources, and personal computing equipment will be necessary in the research. There are no further financial expenses that are expected. The storage of the data is not demanding, and available personal and university-based systems will be used to satisfy the storage needs; therefore, the research resource will be effective and relevant to the academic scope and objectives.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66E8FF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80E6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0773963"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456C74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D0ABCD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13819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005555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5AD3F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532B4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C3619F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A3352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7AD64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54DB7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769E8C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1B6D4C">
              <w:rPr>
                <w:rFonts w:ascii="Arial" w:hAnsi="Arial" w:cs="Arial"/>
                <w:b/>
                <w:bCs/>
                <w:sz w:val="22"/>
                <w:szCs w:val="22"/>
                <w:highlight w:val="yellow"/>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D050B9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B6D4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C0A2C3F" w:rsidR="00237489" w:rsidRPr="003C7DED" w:rsidRDefault="00280E6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7F8EA50" w:rsidR="00237489" w:rsidRPr="003C7DED" w:rsidRDefault="00280E6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90C7995" w:rsidR="00237489" w:rsidRPr="003C7DED" w:rsidRDefault="00280E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7514F8E" w:rsidR="00237489" w:rsidRPr="003C7DED" w:rsidRDefault="00280E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35BB441" w:rsidR="00237489" w:rsidRPr="003C7DED" w:rsidRDefault="00280E6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C3A6A00" w:rsidR="00237489" w:rsidRPr="003C7DED" w:rsidRDefault="00280E6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A9C04" w14:textId="77777777" w:rsidR="0064115A" w:rsidRDefault="0064115A" w:rsidP="00E12CE5">
      <w:r>
        <w:separator/>
      </w:r>
    </w:p>
  </w:endnote>
  <w:endnote w:type="continuationSeparator" w:id="0">
    <w:p w14:paraId="55AB2456" w14:textId="77777777" w:rsidR="0064115A" w:rsidRDefault="0064115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14E7D" w14:textId="77777777" w:rsidR="0064115A" w:rsidRDefault="0064115A" w:rsidP="00E12CE5">
      <w:r>
        <w:separator/>
      </w:r>
    </w:p>
  </w:footnote>
  <w:footnote w:type="continuationSeparator" w:id="0">
    <w:p w14:paraId="1636041A" w14:textId="77777777" w:rsidR="0064115A" w:rsidRDefault="0064115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065B7"/>
    <w:multiLevelType w:val="hybridMultilevel"/>
    <w:tmpl w:val="F62A506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78290F"/>
    <w:multiLevelType w:val="hybridMultilevel"/>
    <w:tmpl w:val="BA04B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0245290">
    <w:abstractNumId w:val="8"/>
  </w:num>
  <w:num w:numId="2" w16cid:durableId="513956379">
    <w:abstractNumId w:val="14"/>
  </w:num>
  <w:num w:numId="3" w16cid:durableId="1284536937">
    <w:abstractNumId w:val="2"/>
  </w:num>
  <w:num w:numId="4" w16cid:durableId="400296715">
    <w:abstractNumId w:val="7"/>
  </w:num>
  <w:num w:numId="5" w16cid:durableId="1918635022">
    <w:abstractNumId w:val="13"/>
  </w:num>
  <w:num w:numId="6" w16cid:durableId="1750806903">
    <w:abstractNumId w:val="9"/>
  </w:num>
  <w:num w:numId="7" w16cid:durableId="1952004874">
    <w:abstractNumId w:val="1"/>
  </w:num>
  <w:num w:numId="8" w16cid:durableId="611910158">
    <w:abstractNumId w:val="4"/>
  </w:num>
  <w:num w:numId="9" w16cid:durableId="2053726361">
    <w:abstractNumId w:val="0"/>
  </w:num>
  <w:num w:numId="10" w16cid:durableId="168908148">
    <w:abstractNumId w:val="10"/>
  </w:num>
  <w:num w:numId="11" w16cid:durableId="1871602161">
    <w:abstractNumId w:val="6"/>
  </w:num>
  <w:num w:numId="12" w16cid:durableId="10643958">
    <w:abstractNumId w:val="5"/>
  </w:num>
  <w:num w:numId="13" w16cid:durableId="1493375975">
    <w:abstractNumId w:val="11"/>
  </w:num>
  <w:num w:numId="14" w16cid:durableId="1373338472">
    <w:abstractNumId w:val="12"/>
  </w:num>
  <w:num w:numId="15" w16cid:durableId="10802485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5A2"/>
    <w:rsid w:val="000365A8"/>
    <w:rsid w:val="00037EA9"/>
    <w:rsid w:val="00043453"/>
    <w:rsid w:val="000520C3"/>
    <w:rsid w:val="00061B1B"/>
    <w:rsid w:val="000747E1"/>
    <w:rsid w:val="00076294"/>
    <w:rsid w:val="000B5B9A"/>
    <w:rsid w:val="000B651C"/>
    <w:rsid w:val="000C5261"/>
    <w:rsid w:val="001139E4"/>
    <w:rsid w:val="00132F6E"/>
    <w:rsid w:val="00156225"/>
    <w:rsid w:val="0018385C"/>
    <w:rsid w:val="001B6D4C"/>
    <w:rsid w:val="001D79E4"/>
    <w:rsid w:val="001F7B84"/>
    <w:rsid w:val="00220E9B"/>
    <w:rsid w:val="00237489"/>
    <w:rsid w:val="0023753B"/>
    <w:rsid w:val="00257A43"/>
    <w:rsid w:val="00276276"/>
    <w:rsid w:val="00280E63"/>
    <w:rsid w:val="002854C0"/>
    <w:rsid w:val="002D6AAF"/>
    <w:rsid w:val="002E5348"/>
    <w:rsid w:val="002E77B7"/>
    <w:rsid w:val="003014CE"/>
    <w:rsid w:val="00383018"/>
    <w:rsid w:val="00391075"/>
    <w:rsid w:val="00395AF2"/>
    <w:rsid w:val="003A2A3F"/>
    <w:rsid w:val="003C7DED"/>
    <w:rsid w:val="003D0ABC"/>
    <w:rsid w:val="003F1A54"/>
    <w:rsid w:val="00413420"/>
    <w:rsid w:val="00417CBF"/>
    <w:rsid w:val="00431772"/>
    <w:rsid w:val="00435D0D"/>
    <w:rsid w:val="004361F9"/>
    <w:rsid w:val="00442F51"/>
    <w:rsid w:val="004558B1"/>
    <w:rsid w:val="00461429"/>
    <w:rsid w:val="004709FA"/>
    <w:rsid w:val="004927BA"/>
    <w:rsid w:val="004A10DC"/>
    <w:rsid w:val="00502B12"/>
    <w:rsid w:val="00551218"/>
    <w:rsid w:val="00551CE5"/>
    <w:rsid w:val="005907A9"/>
    <w:rsid w:val="005A66DF"/>
    <w:rsid w:val="005B20B8"/>
    <w:rsid w:val="005C690A"/>
    <w:rsid w:val="005D6DB1"/>
    <w:rsid w:val="006151A9"/>
    <w:rsid w:val="00627EC2"/>
    <w:rsid w:val="00640BC8"/>
    <w:rsid w:val="0064115A"/>
    <w:rsid w:val="0064650F"/>
    <w:rsid w:val="00647C75"/>
    <w:rsid w:val="006525E2"/>
    <w:rsid w:val="00695179"/>
    <w:rsid w:val="0069797A"/>
    <w:rsid w:val="006A3A8A"/>
    <w:rsid w:val="006B2FD0"/>
    <w:rsid w:val="006C7408"/>
    <w:rsid w:val="006E5532"/>
    <w:rsid w:val="006E7E24"/>
    <w:rsid w:val="006F166F"/>
    <w:rsid w:val="00702469"/>
    <w:rsid w:val="007025FA"/>
    <w:rsid w:val="007250CE"/>
    <w:rsid w:val="00735E7B"/>
    <w:rsid w:val="00737DAA"/>
    <w:rsid w:val="00743C77"/>
    <w:rsid w:val="007543AC"/>
    <w:rsid w:val="00762A75"/>
    <w:rsid w:val="007735E6"/>
    <w:rsid w:val="00781850"/>
    <w:rsid w:val="00786508"/>
    <w:rsid w:val="00786696"/>
    <w:rsid w:val="00787AEA"/>
    <w:rsid w:val="00787B6E"/>
    <w:rsid w:val="007A7191"/>
    <w:rsid w:val="007C3C51"/>
    <w:rsid w:val="007C6497"/>
    <w:rsid w:val="007D2929"/>
    <w:rsid w:val="007D5123"/>
    <w:rsid w:val="007F0207"/>
    <w:rsid w:val="00804C46"/>
    <w:rsid w:val="00841382"/>
    <w:rsid w:val="00864354"/>
    <w:rsid w:val="00872452"/>
    <w:rsid w:val="00886A02"/>
    <w:rsid w:val="008978F6"/>
    <w:rsid w:val="008A1B39"/>
    <w:rsid w:val="008A1E4E"/>
    <w:rsid w:val="008E1354"/>
    <w:rsid w:val="008E5FA5"/>
    <w:rsid w:val="009019A1"/>
    <w:rsid w:val="00904D5B"/>
    <w:rsid w:val="00927121"/>
    <w:rsid w:val="0093367F"/>
    <w:rsid w:val="00942D08"/>
    <w:rsid w:val="00960376"/>
    <w:rsid w:val="00975C54"/>
    <w:rsid w:val="009A3155"/>
    <w:rsid w:val="009D1B48"/>
    <w:rsid w:val="009E06B9"/>
    <w:rsid w:val="009E5E57"/>
    <w:rsid w:val="00A0743E"/>
    <w:rsid w:val="00A12FB0"/>
    <w:rsid w:val="00A35E44"/>
    <w:rsid w:val="00A45BB9"/>
    <w:rsid w:val="00A47CED"/>
    <w:rsid w:val="00A54125"/>
    <w:rsid w:val="00A56AD8"/>
    <w:rsid w:val="00A718A3"/>
    <w:rsid w:val="00A80868"/>
    <w:rsid w:val="00AA4E90"/>
    <w:rsid w:val="00AB2FEE"/>
    <w:rsid w:val="00AD3877"/>
    <w:rsid w:val="00AE6E5A"/>
    <w:rsid w:val="00B20EC5"/>
    <w:rsid w:val="00B36605"/>
    <w:rsid w:val="00B45BCD"/>
    <w:rsid w:val="00B60A98"/>
    <w:rsid w:val="00B71AB6"/>
    <w:rsid w:val="00B91FA2"/>
    <w:rsid w:val="00BA3725"/>
    <w:rsid w:val="00BD363F"/>
    <w:rsid w:val="00C13F75"/>
    <w:rsid w:val="00C159B7"/>
    <w:rsid w:val="00C22B1F"/>
    <w:rsid w:val="00C42EE3"/>
    <w:rsid w:val="00C70845"/>
    <w:rsid w:val="00C803DB"/>
    <w:rsid w:val="00CA7C6A"/>
    <w:rsid w:val="00CC617C"/>
    <w:rsid w:val="00CD54AD"/>
    <w:rsid w:val="00CE73C2"/>
    <w:rsid w:val="00CF1DA8"/>
    <w:rsid w:val="00CF5AAA"/>
    <w:rsid w:val="00D3389C"/>
    <w:rsid w:val="00D43D92"/>
    <w:rsid w:val="00D55D46"/>
    <w:rsid w:val="00D641CF"/>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2CDE"/>
    <w:rsid w:val="00E964B1"/>
    <w:rsid w:val="00EC2BC0"/>
    <w:rsid w:val="00EF1692"/>
    <w:rsid w:val="00EF6287"/>
    <w:rsid w:val="00F11B19"/>
    <w:rsid w:val="00F14A3F"/>
    <w:rsid w:val="00F150A6"/>
    <w:rsid w:val="00F1771F"/>
    <w:rsid w:val="00F20A10"/>
    <w:rsid w:val="00F344E1"/>
    <w:rsid w:val="00F50B98"/>
    <w:rsid w:val="00F60A15"/>
    <w:rsid w:val="00F67E67"/>
    <w:rsid w:val="00F75170"/>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9197C550-034A-4351-9461-A91558667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8354</Words>
  <Characters>47620</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Daniel Mihalcea (2240761)</cp:lastModifiedBy>
  <cp:revision>0</cp:revision>
  <dcterms:created xsi:type="dcterms:W3CDTF">2026-01-22T06:13:00Z</dcterms:created>
  <dcterms:modified xsi:type="dcterms:W3CDTF">2026-01-23T11:41:00Z</dcterms:modified>
</cp:coreProperties>
</file>