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0DC3A" w14:textId="25D12A2F" w:rsidR="003A2174" w:rsidRPr="00D46EA6" w:rsidRDefault="003A2174" w:rsidP="003A2174">
      <w:pPr>
        <w:jc w:val="center"/>
        <w:rPr>
          <w:b/>
          <w:bCs/>
          <w:sz w:val="36"/>
          <w:szCs w:val="32"/>
        </w:rPr>
      </w:pPr>
      <w:r w:rsidRPr="00D46EA6">
        <w:rPr>
          <w:b/>
          <w:bCs/>
          <w:sz w:val="36"/>
          <w:szCs w:val="32"/>
        </w:rPr>
        <w:t xml:space="preserve">Marketing Fundamentals Assessment </w:t>
      </w:r>
      <w:r>
        <w:rPr>
          <w:b/>
          <w:bCs/>
          <w:sz w:val="36"/>
          <w:szCs w:val="32"/>
        </w:rPr>
        <w:t>2</w:t>
      </w:r>
      <w:r w:rsidRPr="00D46EA6">
        <w:rPr>
          <w:b/>
          <w:bCs/>
          <w:sz w:val="36"/>
          <w:szCs w:val="32"/>
        </w:rPr>
        <w:t xml:space="preserve">  </w:t>
      </w:r>
    </w:p>
    <w:p w14:paraId="204D5B0A" w14:textId="77777777" w:rsidR="003A2174" w:rsidRPr="003A51AF" w:rsidRDefault="003A2174" w:rsidP="003A2174">
      <w:pPr>
        <w:rPr>
          <w:rFonts w:cs="Vrinda"/>
          <w:b/>
          <w:bCs/>
          <w:szCs w:val="28"/>
          <w:lang w:bidi="bn-BD"/>
        </w:rPr>
      </w:pPr>
    </w:p>
    <w:p w14:paraId="52AA4A6D" w14:textId="77777777" w:rsidR="003A2174" w:rsidRPr="003A51AF" w:rsidRDefault="003A2174" w:rsidP="003A2174">
      <w:pPr>
        <w:jc w:val="center"/>
        <w:rPr>
          <w:rFonts w:cs="Vrinda"/>
          <w:szCs w:val="28"/>
          <w:lang w:bidi="bn-BD"/>
        </w:rPr>
      </w:pPr>
      <w:r w:rsidRPr="003A51AF">
        <w:rPr>
          <w:rFonts w:cs="Vrinda"/>
          <w:noProof/>
          <w:szCs w:val="28"/>
          <w:lang w:bidi="bn-BD"/>
        </w:rPr>
        <w:drawing>
          <wp:inline distT="0" distB="0" distL="0" distR="0" wp14:anchorId="2BBD6B86" wp14:editId="1CD2BA44">
            <wp:extent cx="4183380" cy="1196340"/>
            <wp:effectExtent l="0" t="0" r="7620" b="381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4183380" cy="1196340"/>
                    </a:xfrm>
                    <a:prstGeom prst="rect">
                      <a:avLst/>
                    </a:prstGeom>
                  </pic:spPr>
                </pic:pic>
              </a:graphicData>
            </a:graphic>
          </wp:inline>
        </w:drawing>
      </w:r>
    </w:p>
    <w:p w14:paraId="69F60F7C" w14:textId="77777777" w:rsidR="003A2174" w:rsidRPr="003A51AF" w:rsidRDefault="003A2174" w:rsidP="003A2174">
      <w:pPr>
        <w:jc w:val="center"/>
        <w:rPr>
          <w:rFonts w:cs="Vrinda"/>
          <w:szCs w:val="28"/>
          <w:lang w:bidi="bn-BD"/>
        </w:rPr>
      </w:pPr>
    </w:p>
    <w:p w14:paraId="1FBD0AB9" w14:textId="77777777" w:rsidR="003A2174" w:rsidRPr="003A51AF" w:rsidRDefault="003A2174" w:rsidP="003A2174">
      <w:pPr>
        <w:jc w:val="center"/>
        <w:rPr>
          <w:rFonts w:cs="Vrinda"/>
          <w:szCs w:val="28"/>
          <w:lang w:bidi="bn-BD"/>
        </w:rPr>
      </w:pPr>
    </w:p>
    <w:p w14:paraId="32512CA8" w14:textId="77777777" w:rsidR="003A2174" w:rsidRPr="003A51AF" w:rsidRDefault="003A2174" w:rsidP="003A2174">
      <w:pPr>
        <w:jc w:val="center"/>
        <w:rPr>
          <w:rFonts w:cs="Vrinda"/>
          <w:sz w:val="36"/>
          <w:szCs w:val="36"/>
          <w:lang w:bidi="bn-BD"/>
        </w:rPr>
      </w:pPr>
      <w:r w:rsidRPr="003A51AF">
        <w:rPr>
          <w:rFonts w:cs="Vrinda"/>
          <w:sz w:val="36"/>
          <w:szCs w:val="36"/>
          <w:lang w:bidi="bn-BD"/>
        </w:rPr>
        <w:t>Course: BA Business Management</w:t>
      </w:r>
    </w:p>
    <w:p w14:paraId="6F2AED83" w14:textId="77777777" w:rsidR="003A2174" w:rsidRPr="003A51AF" w:rsidRDefault="003A2174" w:rsidP="003A2174">
      <w:pPr>
        <w:jc w:val="center"/>
        <w:rPr>
          <w:rFonts w:cs="Vrinda"/>
          <w:sz w:val="36"/>
          <w:szCs w:val="36"/>
          <w:lang w:bidi="bn-BD"/>
        </w:rPr>
      </w:pPr>
      <w:r w:rsidRPr="003A51AF">
        <w:rPr>
          <w:rFonts w:cs="Vrinda"/>
          <w:sz w:val="36"/>
          <w:szCs w:val="36"/>
          <w:lang w:bidi="bn-BD"/>
        </w:rPr>
        <w:t xml:space="preserve">Module name: </w:t>
      </w:r>
      <w:r w:rsidRPr="00C637AD">
        <w:rPr>
          <w:sz w:val="36"/>
          <w:szCs w:val="32"/>
        </w:rPr>
        <w:t>Marketing Fundamentals</w:t>
      </w:r>
      <w:r>
        <w:rPr>
          <w:sz w:val="36"/>
          <w:szCs w:val="32"/>
        </w:rPr>
        <w:t xml:space="preserve"> </w:t>
      </w:r>
    </w:p>
    <w:p w14:paraId="5CE6BB8A" w14:textId="77777777" w:rsidR="003A2174" w:rsidRPr="00D46EA6" w:rsidRDefault="003A2174" w:rsidP="003A2174">
      <w:pPr>
        <w:jc w:val="center"/>
        <w:rPr>
          <w:rFonts w:cs="Vrinda"/>
          <w:sz w:val="36"/>
          <w:szCs w:val="36"/>
          <w:lang w:bidi="bn-BD"/>
        </w:rPr>
      </w:pPr>
      <w:r w:rsidRPr="00D46EA6">
        <w:rPr>
          <w:rFonts w:cs="Vrinda"/>
          <w:sz w:val="36"/>
          <w:szCs w:val="36"/>
          <w:lang w:bidi="bn-BD"/>
        </w:rPr>
        <w:t>Module code: LCBB4004</w:t>
      </w:r>
    </w:p>
    <w:p w14:paraId="1AB58E34" w14:textId="77777777" w:rsidR="003A2174" w:rsidRPr="00932D88" w:rsidRDefault="003A2174" w:rsidP="003A2174">
      <w:pPr>
        <w:jc w:val="center"/>
        <w:rPr>
          <w:rFonts w:cs="Vrinda"/>
          <w:sz w:val="36"/>
          <w:szCs w:val="36"/>
          <w:lang w:bidi="bn-BD"/>
        </w:rPr>
      </w:pPr>
      <w:r w:rsidRPr="00932D88">
        <w:rPr>
          <w:rFonts w:cs="Vrinda"/>
          <w:sz w:val="36"/>
          <w:szCs w:val="36"/>
          <w:lang w:bidi="bn-BD"/>
        </w:rPr>
        <w:t xml:space="preserve">Lecture name: </w:t>
      </w:r>
      <w:proofErr w:type="spellStart"/>
      <w:r>
        <w:rPr>
          <w:rFonts w:cs="Vrinda"/>
          <w:sz w:val="36"/>
          <w:szCs w:val="36"/>
          <w:lang w:bidi="bn-BD"/>
        </w:rPr>
        <w:t>Gasso</w:t>
      </w:r>
      <w:proofErr w:type="spellEnd"/>
      <w:r>
        <w:rPr>
          <w:rFonts w:cs="Vrinda"/>
          <w:sz w:val="36"/>
          <w:szCs w:val="36"/>
          <w:lang w:bidi="bn-BD"/>
        </w:rPr>
        <w:t xml:space="preserve"> Wilson </w:t>
      </w:r>
      <w:proofErr w:type="spellStart"/>
      <w:r>
        <w:rPr>
          <w:rFonts w:cs="Vrinda"/>
          <w:sz w:val="36"/>
          <w:szCs w:val="36"/>
          <w:lang w:bidi="bn-BD"/>
        </w:rPr>
        <w:t>Mwaluseke</w:t>
      </w:r>
      <w:proofErr w:type="spellEnd"/>
      <w:r>
        <w:rPr>
          <w:rFonts w:cs="Vrinda"/>
          <w:sz w:val="36"/>
          <w:szCs w:val="36"/>
          <w:lang w:bidi="bn-BD"/>
        </w:rPr>
        <w:t xml:space="preserve"> </w:t>
      </w:r>
    </w:p>
    <w:p w14:paraId="421D180A" w14:textId="54BA7C7F" w:rsidR="003A2174" w:rsidRPr="003A51AF" w:rsidRDefault="003A2174" w:rsidP="003A2174">
      <w:pPr>
        <w:jc w:val="center"/>
        <w:rPr>
          <w:rFonts w:cs="Vrinda"/>
          <w:sz w:val="36"/>
          <w:szCs w:val="36"/>
          <w:lang w:bidi="bn-BD"/>
        </w:rPr>
      </w:pPr>
      <w:r w:rsidRPr="003A51AF">
        <w:rPr>
          <w:rFonts w:cs="Vrinda"/>
          <w:sz w:val="36"/>
          <w:szCs w:val="36"/>
          <w:lang w:bidi="bn-BD"/>
        </w:rPr>
        <w:t xml:space="preserve">Title of report: </w:t>
      </w:r>
      <w:r w:rsidRPr="003A2174">
        <w:rPr>
          <w:sz w:val="36"/>
          <w:szCs w:val="36"/>
        </w:rPr>
        <w:t>Marketing Fundamentals Analysis and</w:t>
      </w:r>
      <w:r>
        <w:rPr>
          <w:sz w:val="36"/>
          <w:szCs w:val="36"/>
        </w:rPr>
        <w:t xml:space="preserve"> </w:t>
      </w:r>
      <w:r w:rsidRPr="003A2174">
        <w:rPr>
          <w:sz w:val="36"/>
          <w:szCs w:val="36"/>
        </w:rPr>
        <w:t>Evaluation</w:t>
      </w:r>
    </w:p>
    <w:p w14:paraId="439A6844" w14:textId="77777777" w:rsidR="003A2174" w:rsidRDefault="003A2174" w:rsidP="003A2174">
      <w:pPr>
        <w:jc w:val="center"/>
        <w:rPr>
          <w:rFonts w:cs="Vrinda"/>
          <w:b/>
          <w:bCs/>
          <w:sz w:val="36"/>
          <w:szCs w:val="36"/>
          <w:lang w:bidi="bn-BD"/>
        </w:rPr>
      </w:pPr>
      <w:r w:rsidRPr="003A51AF">
        <w:rPr>
          <w:rFonts w:cs="Vrinda"/>
          <w:b/>
          <w:bCs/>
          <w:sz w:val="36"/>
          <w:szCs w:val="36"/>
          <w:lang w:bidi="bn-BD"/>
        </w:rPr>
        <w:t xml:space="preserve">Student Name: </w:t>
      </w:r>
      <w:proofErr w:type="spellStart"/>
      <w:r w:rsidRPr="003A51AF">
        <w:rPr>
          <w:rFonts w:cs="Vrinda"/>
          <w:b/>
          <w:bCs/>
          <w:sz w:val="36"/>
          <w:szCs w:val="36"/>
          <w:lang w:bidi="bn-BD"/>
        </w:rPr>
        <w:t>Sali</w:t>
      </w:r>
      <w:proofErr w:type="spellEnd"/>
      <w:r w:rsidRPr="003A51AF">
        <w:rPr>
          <w:rFonts w:cs="Vrinda"/>
          <w:b/>
          <w:bCs/>
          <w:sz w:val="36"/>
          <w:szCs w:val="36"/>
          <w:lang w:bidi="bn-BD"/>
        </w:rPr>
        <w:t xml:space="preserve"> Refat</w:t>
      </w:r>
    </w:p>
    <w:p w14:paraId="372C06CE" w14:textId="7E48A2CC" w:rsidR="001C699E" w:rsidRPr="003A2174" w:rsidRDefault="003A2174" w:rsidP="003A2174">
      <w:pPr>
        <w:jc w:val="center"/>
        <w:rPr>
          <w:rFonts w:cs="Vrinda"/>
          <w:b/>
          <w:bCs/>
          <w:sz w:val="36"/>
          <w:szCs w:val="36"/>
          <w:lang w:bidi="bn-BD"/>
        </w:rPr>
      </w:pPr>
      <w:r w:rsidRPr="003A51AF">
        <w:rPr>
          <w:rFonts w:cs="Vrinda"/>
          <w:b/>
          <w:bCs/>
          <w:sz w:val="36"/>
          <w:szCs w:val="36"/>
          <w:lang w:bidi="bn-BD"/>
        </w:rPr>
        <w:t>Student ID: 2122704</w:t>
      </w:r>
      <w:r w:rsidR="001C699E">
        <w:br/>
      </w:r>
    </w:p>
    <w:p w14:paraId="6F1E4EA9" w14:textId="77777777" w:rsidR="001C699E" w:rsidRDefault="001C699E" w:rsidP="00483CB4">
      <w:pPr>
        <w:jc w:val="left"/>
        <w:rPr>
          <w:b/>
          <w:color w:val="C45911" w:themeColor="accent2" w:themeShade="BF"/>
          <w:sz w:val="28"/>
        </w:rPr>
      </w:pPr>
      <w:r>
        <w:br w:type="page"/>
      </w:r>
    </w:p>
    <w:sdt>
      <w:sdtPr>
        <w:rPr>
          <w:rFonts w:ascii="Arial" w:eastAsiaTheme="minorHAnsi" w:hAnsi="Arial" w:cs="Arial"/>
          <w:b/>
          <w:color w:val="auto"/>
          <w:sz w:val="22"/>
          <w:szCs w:val="22"/>
        </w:rPr>
        <w:id w:val="-2003192248"/>
        <w:docPartObj>
          <w:docPartGallery w:val="Table of Contents"/>
          <w:docPartUnique/>
        </w:docPartObj>
      </w:sdtPr>
      <w:sdtEndPr>
        <w:rPr>
          <w:rFonts w:cstheme="minorBidi"/>
          <w:bCs/>
          <w:noProof/>
        </w:rPr>
      </w:sdtEndPr>
      <w:sdtContent>
        <w:p w14:paraId="7C1783C7" w14:textId="17FC476E" w:rsidR="00812784" w:rsidRPr="00812784" w:rsidRDefault="00812784" w:rsidP="00483CB4">
          <w:pPr>
            <w:pStyle w:val="TOCHeading"/>
            <w:spacing w:line="360" w:lineRule="auto"/>
            <w:rPr>
              <w:rFonts w:ascii="Arial" w:hAnsi="Arial" w:cs="Arial"/>
              <w:b/>
            </w:rPr>
          </w:pPr>
          <w:r w:rsidRPr="00812784">
            <w:rPr>
              <w:rFonts w:ascii="Arial" w:hAnsi="Arial" w:cs="Arial"/>
              <w:b/>
            </w:rPr>
            <w:t>Table of Contents</w:t>
          </w:r>
        </w:p>
        <w:p w14:paraId="779BB64A" w14:textId="5F2A9E47" w:rsidR="000667FE" w:rsidRDefault="00812784" w:rsidP="00483CB4">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111231450" w:history="1">
            <w:r w:rsidR="000667FE" w:rsidRPr="00FC1B9D">
              <w:rPr>
                <w:rStyle w:val="Hyperlink"/>
                <w:noProof/>
              </w:rPr>
              <w:t>Introduction</w:t>
            </w:r>
            <w:r w:rsidR="000667FE">
              <w:rPr>
                <w:noProof/>
                <w:webHidden/>
              </w:rPr>
              <w:tab/>
            </w:r>
            <w:r w:rsidR="000667FE">
              <w:rPr>
                <w:noProof/>
                <w:webHidden/>
              </w:rPr>
              <w:fldChar w:fldCharType="begin"/>
            </w:r>
            <w:r w:rsidR="000667FE">
              <w:rPr>
                <w:noProof/>
                <w:webHidden/>
              </w:rPr>
              <w:instrText xml:space="preserve"> PAGEREF _Toc111231450 \h </w:instrText>
            </w:r>
            <w:r w:rsidR="000667FE">
              <w:rPr>
                <w:noProof/>
                <w:webHidden/>
              </w:rPr>
            </w:r>
            <w:r w:rsidR="000667FE">
              <w:rPr>
                <w:noProof/>
                <w:webHidden/>
              </w:rPr>
              <w:fldChar w:fldCharType="separate"/>
            </w:r>
            <w:r w:rsidR="00483CB4">
              <w:rPr>
                <w:noProof/>
                <w:webHidden/>
              </w:rPr>
              <w:t>3</w:t>
            </w:r>
            <w:r w:rsidR="000667FE">
              <w:rPr>
                <w:noProof/>
                <w:webHidden/>
              </w:rPr>
              <w:fldChar w:fldCharType="end"/>
            </w:r>
          </w:hyperlink>
        </w:p>
        <w:p w14:paraId="2BAD30E4" w14:textId="0151A447" w:rsidR="000667FE" w:rsidRDefault="00000000" w:rsidP="00483CB4">
          <w:pPr>
            <w:pStyle w:val="TOC1"/>
            <w:tabs>
              <w:tab w:val="right" w:leader="dot" w:pos="9350"/>
            </w:tabs>
            <w:rPr>
              <w:rFonts w:asciiTheme="minorHAnsi" w:eastAsiaTheme="minorEastAsia" w:hAnsiTheme="minorHAnsi"/>
              <w:noProof/>
            </w:rPr>
          </w:pPr>
          <w:hyperlink w:anchor="_Toc111231451" w:history="1">
            <w:r w:rsidR="000667FE" w:rsidRPr="00FC1B9D">
              <w:rPr>
                <w:rStyle w:val="Hyperlink"/>
                <w:noProof/>
              </w:rPr>
              <w:t>What is Marketing</w:t>
            </w:r>
            <w:r w:rsidR="000667FE">
              <w:rPr>
                <w:noProof/>
                <w:webHidden/>
              </w:rPr>
              <w:tab/>
            </w:r>
            <w:r w:rsidR="000667FE">
              <w:rPr>
                <w:noProof/>
                <w:webHidden/>
              </w:rPr>
              <w:fldChar w:fldCharType="begin"/>
            </w:r>
            <w:r w:rsidR="000667FE">
              <w:rPr>
                <w:noProof/>
                <w:webHidden/>
              </w:rPr>
              <w:instrText xml:space="preserve"> PAGEREF _Toc111231451 \h </w:instrText>
            </w:r>
            <w:r w:rsidR="000667FE">
              <w:rPr>
                <w:noProof/>
                <w:webHidden/>
              </w:rPr>
            </w:r>
            <w:r w:rsidR="000667FE">
              <w:rPr>
                <w:noProof/>
                <w:webHidden/>
              </w:rPr>
              <w:fldChar w:fldCharType="separate"/>
            </w:r>
            <w:r w:rsidR="00483CB4">
              <w:rPr>
                <w:noProof/>
                <w:webHidden/>
              </w:rPr>
              <w:t>3</w:t>
            </w:r>
            <w:r w:rsidR="000667FE">
              <w:rPr>
                <w:noProof/>
                <w:webHidden/>
              </w:rPr>
              <w:fldChar w:fldCharType="end"/>
            </w:r>
          </w:hyperlink>
        </w:p>
        <w:p w14:paraId="2E3965FC" w14:textId="129B8AE8" w:rsidR="000667FE" w:rsidRDefault="00000000" w:rsidP="00483CB4">
          <w:pPr>
            <w:pStyle w:val="TOC1"/>
            <w:tabs>
              <w:tab w:val="right" w:leader="dot" w:pos="9350"/>
            </w:tabs>
            <w:rPr>
              <w:rFonts w:asciiTheme="minorHAnsi" w:eastAsiaTheme="minorEastAsia" w:hAnsiTheme="minorHAnsi"/>
              <w:noProof/>
            </w:rPr>
          </w:pPr>
          <w:hyperlink w:anchor="_Toc111231452" w:history="1">
            <w:r w:rsidR="000667FE" w:rsidRPr="00FC1B9D">
              <w:rPr>
                <w:rStyle w:val="Hyperlink"/>
                <w:noProof/>
              </w:rPr>
              <w:t>Stages of Marketing</w:t>
            </w:r>
            <w:r w:rsidR="000667FE">
              <w:rPr>
                <w:noProof/>
                <w:webHidden/>
              </w:rPr>
              <w:tab/>
            </w:r>
            <w:r w:rsidR="000667FE">
              <w:rPr>
                <w:noProof/>
                <w:webHidden/>
              </w:rPr>
              <w:fldChar w:fldCharType="begin"/>
            </w:r>
            <w:r w:rsidR="000667FE">
              <w:rPr>
                <w:noProof/>
                <w:webHidden/>
              </w:rPr>
              <w:instrText xml:space="preserve"> PAGEREF _Toc111231452 \h </w:instrText>
            </w:r>
            <w:r w:rsidR="000667FE">
              <w:rPr>
                <w:noProof/>
                <w:webHidden/>
              </w:rPr>
            </w:r>
            <w:r w:rsidR="000667FE">
              <w:rPr>
                <w:noProof/>
                <w:webHidden/>
              </w:rPr>
              <w:fldChar w:fldCharType="separate"/>
            </w:r>
            <w:r w:rsidR="00483CB4">
              <w:rPr>
                <w:noProof/>
                <w:webHidden/>
              </w:rPr>
              <w:t>3</w:t>
            </w:r>
            <w:r w:rsidR="000667FE">
              <w:rPr>
                <w:noProof/>
                <w:webHidden/>
              </w:rPr>
              <w:fldChar w:fldCharType="end"/>
            </w:r>
          </w:hyperlink>
        </w:p>
        <w:p w14:paraId="6B0A2F23" w14:textId="708A6CC2" w:rsidR="000667FE" w:rsidRDefault="00000000" w:rsidP="00483CB4">
          <w:pPr>
            <w:pStyle w:val="TOC2"/>
            <w:tabs>
              <w:tab w:val="right" w:leader="dot" w:pos="9350"/>
            </w:tabs>
            <w:rPr>
              <w:rFonts w:asciiTheme="minorHAnsi" w:eastAsiaTheme="minorEastAsia" w:hAnsiTheme="minorHAnsi"/>
              <w:noProof/>
            </w:rPr>
          </w:pPr>
          <w:hyperlink w:anchor="_Toc111231453" w:history="1">
            <w:r w:rsidR="000667FE" w:rsidRPr="00FC1B9D">
              <w:rPr>
                <w:rStyle w:val="Hyperlink"/>
                <w:noProof/>
              </w:rPr>
              <w:t>Situational Analysis</w:t>
            </w:r>
            <w:r w:rsidR="000667FE">
              <w:rPr>
                <w:noProof/>
                <w:webHidden/>
              </w:rPr>
              <w:tab/>
            </w:r>
            <w:r w:rsidR="000667FE">
              <w:rPr>
                <w:noProof/>
                <w:webHidden/>
              </w:rPr>
              <w:fldChar w:fldCharType="begin"/>
            </w:r>
            <w:r w:rsidR="000667FE">
              <w:rPr>
                <w:noProof/>
                <w:webHidden/>
              </w:rPr>
              <w:instrText xml:space="preserve"> PAGEREF _Toc111231453 \h </w:instrText>
            </w:r>
            <w:r w:rsidR="000667FE">
              <w:rPr>
                <w:noProof/>
                <w:webHidden/>
              </w:rPr>
            </w:r>
            <w:r w:rsidR="000667FE">
              <w:rPr>
                <w:noProof/>
                <w:webHidden/>
              </w:rPr>
              <w:fldChar w:fldCharType="separate"/>
            </w:r>
            <w:r w:rsidR="00483CB4">
              <w:rPr>
                <w:noProof/>
                <w:webHidden/>
              </w:rPr>
              <w:t>3</w:t>
            </w:r>
            <w:r w:rsidR="000667FE">
              <w:rPr>
                <w:noProof/>
                <w:webHidden/>
              </w:rPr>
              <w:fldChar w:fldCharType="end"/>
            </w:r>
          </w:hyperlink>
        </w:p>
        <w:p w14:paraId="00BF5392" w14:textId="5A0200E8" w:rsidR="000667FE" w:rsidRDefault="00000000" w:rsidP="00483CB4">
          <w:pPr>
            <w:pStyle w:val="TOC2"/>
            <w:tabs>
              <w:tab w:val="right" w:leader="dot" w:pos="9350"/>
            </w:tabs>
            <w:rPr>
              <w:rFonts w:asciiTheme="minorHAnsi" w:eastAsiaTheme="minorEastAsia" w:hAnsiTheme="minorHAnsi"/>
              <w:noProof/>
            </w:rPr>
          </w:pPr>
          <w:hyperlink w:anchor="_Toc111231454" w:history="1">
            <w:r w:rsidR="000667FE" w:rsidRPr="00FC1B9D">
              <w:rPr>
                <w:rStyle w:val="Hyperlink"/>
                <w:noProof/>
              </w:rPr>
              <w:t>Objectives</w:t>
            </w:r>
            <w:r w:rsidR="000667FE">
              <w:rPr>
                <w:noProof/>
                <w:webHidden/>
              </w:rPr>
              <w:tab/>
            </w:r>
            <w:r w:rsidR="000667FE">
              <w:rPr>
                <w:noProof/>
                <w:webHidden/>
              </w:rPr>
              <w:fldChar w:fldCharType="begin"/>
            </w:r>
            <w:r w:rsidR="000667FE">
              <w:rPr>
                <w:noProof/>
                <w:webHidden/>
              </w:rPr>
              <w:instrText xml:space="preserve"> PAGEREF _Toc111231454 \h </w:instrText>
            </w:r>
            <w:r w:rsidR="000667FE">
              <w:rPr>
                <w:noProof/>
                <w:webHidden/>
              </w:rPr>
            </w:r>
            <w:r w:rsidR="000667FE">
              <w:rPr>
                <w:noProof/>
                <w:webHidden/>
              </w:rPr>
              <w:fldChar w:fldCharType="separate"/>
            </w:r>
            <w:r w:rsidR="00483CB4">
              <w:rPr>
                <w:noProof/>
                <w:webHidden/>
              </w:rPr>
              <w:t>4</w:t>
            </w:r>
            <w:r w:rsidR="000667FE">
              <w:rPr>
                <w:noProof/>
                <w:webHidden/>
              </w:rPr>
              <w:fldChar w:fldCharType="end"/>
            </w:r>
          </w:hyperlink>
        </w:p>
        <w:p w14:paraId="46F5B346" w14:textId="3307B590" w:rsidR="000667FE" w:rsidRDefault="00000000" w:rsidP="00483CB4">
          <w:pPr>
            <w:pStyle w:val="TOC2"/>
            <w:tabs>
              <w:tab w:val="right" w:leader="dot" w:pos="9350"/>
            </w:tabs>
            <w:rPr>
              <w:rFonts w:asciiTheme="minorHAnsi" w:eastAsiaTheme="minorEastAsia" w:hAnsiTheme="minorHAnsi"/>
              <w:noProof/>
            </w:rPr>
          </w:pPr>
          <w:hyperlink w:anchor="_Toc111231455" w:history="1">
            <w:r w:rsidR="000667FE" w:rsidRPr="00FC1B9D">
              <w:rPr>
                <w:rStyle w:val="Hyperlink"/>
                <w:noProof/>
              </w:rPr>
              <w:t>Strategy</w:t>
            </w:r>
            <w:r w:rsidR="000667FE">
              <w:rPr>
                <w:noProof/>
                <w:webHidden/>
              </w:rPr>
              <w:tab/>
            </w:r>
            <w:r w:rsidR="000667FE">
              <w:rPr>
                <w:noProof/>
                <w:webHidden/>
              </w:rPr>
              <w:fldChar w:fldCharType="begin"/>
            </w:r>
            <w:r w:rsidR="000667FE">
              <w:rPr>
                <w:noProof/>
                <w:webHidden/>
              </w:rPr>
              <w:instrText xml:space="preserve"> PAGEREF _Toc111231455 \h </w:instrText>
            </w:r>
            <w:r w:rsidR="000667FE">
              <w:rPr>
                <w:noProof/>
                <w:webHidden/>
              </w:rPr>
            </w:r>
            <w:r w:rsidR="000667FE">
              <w:rPr>
                <w:noProof/>
                <w:webHidden/>
              </w:rPr>
              <w:fldChar w:fldCharType="separate"/>
            </w:r>
            <w:r w:rsidR="00483CB4">
              <w:rPr>
                <w:noProof/>
                <w:webHidden/>
              </w:rPr>
              <w:t>4</w:t>
            </w:r>
            <w:r w:rsidR="000667FE">
              <w:rPr>
                <w:noProof/>
                <w:webHidden/>
              </w:rPr>
              <w:fldChar w:fldCharType="end"/>
            </w:r>
          </w:hyperlink>
        </w:p>
        <w:p w14:paraId="5AEB56DA" w14:textId="5ED065C3" w:rsidR="000667FE" w:rsidRDefault="00000000" w:rsidP="00483CB4">
          <w:pPr>
            <w:pStyle w:val="TOC2"/>
            <w:tabs>
              <w:tab w:val="right" w:leader="dot" w:pos="9350"/>
            </w:tabs>
            <w:rPr>
              <w:rFonts w:asciiTheme="minorHAnsi" w:eastAsiaTheme="minorEastAsia" w:hAnsiTheme="minorHAnsi"/>
              <w:noProof/>
            </w:rPr>
          </w:pPr>
          <w:hyperlink w:anchor="_Toc111231456" w:history="1">
            <w:r w:rsidR="000667FE" w:rsidRPr="00FC1B9D">
              <w:rPr>
                <w:rStyle w:val="Hyperlink"/>
                <w:noProof/>
              </w:rPr>
              <w:t>Implementation</w:t>
            </w:r>
            <w:r w:rsidR="000667FE">
              <w:rPr>
                <w:noProof/>
                <w:webHidden/>
              </w:rPr>
              <w:tab/>
            </w:r>
            <w:r w:rsidR="000667FE">
              <w:rPr>
                <w:noProof/>
                <w:webHidden/>
              </w:rPr>
              <w:fldChar w:fldCharType="begin"/>
            </w:r>
            <w:r w:rsidR="000667FE">
              <w:rPr>
                <w:noProof/>
                <w:webHidden/>
              </w:rPr>
              <w:instrText xml:space="preserve"> PAGEREF _Toc111231456 \h </w:instrText>
            </w:r>
            <w:r w:rsidR="000667FE">
              <w:rPr>
                <w:noProof/>
                <w:webHidden/>
              </w:rPr>
            </w:r>
            <w:r w:rsidR="000667FE">
              <w:rPr>
                <w:noProof/>
                <w:webHidden/>
              </w:rPr>
              <w:fldChar w:fldCharType="separate"/>
            </w:r>
            <w:r w:rsidR="00483CB4">
              <w:rPr>
                <w:noProof/>
                <w:webHidden/>
              </w:rPr>
              <w:t>4</w:t>
            </w:r>
            <w:r w:rsidR="000667FE">
              <w:rPr>
                <w:noProof/>
                <w:webHidden/>
              </w:rPr>
              <w:fldChar w:fldCharType="end"/>
            </w:r>
          </w:hyperlink>
        </w:p>
        <w:p w14:paraId="116FC702" w14:textId="6199015F" w:rsidR="000667FE" w:rsidRDefault="00000000" w:rsidP="00483CB4">
          <w:pPr>
            <w:pStyle w:val="TOC2"/>
            <w:tabs>
              <w:tab w:val="right" w:leader="dot" w:pos="9350"/>
            </w:tabs>
            <w:rPr>
              <w:rFonts w:asciiTheme="minorHAnsi" w:eastAsiaTheme="minorEastAsia" w:hAnsiTheme="minorHAnsi"/>
              <w:noProof/>
            </w:rPr>
          </w:pPr>
          <w:hyperlink w:anchor="_Toc111231457" w:history="1">
            <w:r w:rsidR="000667FE" w:rsidRPr="00FC1B9D">
              <w:rPr>
                <w:rStyle w:val="Hyperlink"/>
                <w:noProof/>
              </w:rPr>
              <w:t>Control</w:t>
            </w:r>
            <w:r w:rsidR="000667FE">
              <w:rPr>
                <w:noProof/>
                <w:webHidden/>
              </w:rPr>
              <w:tab/>
            </w:r>
            <w:r w:rsidR="000667FE">
              <w:rPr>
                <w:noProof/>
                <w:webHidden/>
              </w:rPr>
              <w:fldChar w:fldCharType="begin"/>
            </w:r>
            <w:r w:rsidR="000667FE">
              <w:rPr>
                <w:noProof/>
                <w:webHidden/>
              </w:rPr>
              <w:instrText xml:space="preserve"> PAGEREF _Toc111231457 \h </w:instrText>
            </w:r>
            <w:r w:rsidR="000667FE">
              <w:rPr>
                <w:noProof/>
                <w:webHidden/>
              </w:rPr>
            </w:r>
            <w:r w:rsidR="000667FE">
              <w:rPr>
                <w:noProof/>
                <w:webHidden/>
              </w:rPr>
              <w:fldChar w:fldCharType="separate"/>
            </w:r>
            <w:r w:rsidR="00483CB4">
              <w:rPr>
                <w:noProof/>
                <w:webHidden/>
              </w:rPr>
              <w:t>4</w:t>
            </w:r>
            <w:r w:rsidR="000667FE">
              <w:rPr>
                <w:noProof/>
                <w:webHidden/>
              </w:rPr>
              <w:fldChar w:fldCharType="end"/>
            </w:r>
          </w:hyperlink>
        </w:p>
        <w:p w14:paraId="08325B17" w14:textId="4EE61770" w:rsidR="000667FE" w:rsidRDefault="00000000" w:rsidP="00483CB4">
          <w:pPr>
            <w:pStyle w:val="TOC1"/>
            <w:tabs>
              <w:tab w:val="right" w:leader="dot" w:pos="9350"/>
            </w:tabs>
            <w:rPr>
              <w:rFonts w:asciiTheme="minorHAnsi" w:eastAsiaTheme="minorEastAsia" w:hAnsiTheme="minorHAnsi"/>
              <w:noProof/>
            </w:rPr>
          </w:pPr>
          <w:hyperlink w:anchor="_Toc111231458" w:history="1">
            <w:r w:rsidR="000667FE" w:rsidRPr="00FC1B9D">
              <w:rPr>
                <w:rStyle w:val="Hyperlink"/>
                <w:noProof/>
              </w:rPr>
              <w:t>External Environment Analysis of Samsung</w:t>
            </w:r>
            <w:r w:rsidR="000667FE">
              <w:rPr>
                <w:noProof/>
                <w:webHidden/>
              </w:rPr>
              <w:tab/>
            </w:r>
            <w:r w:rsidR="000667FE">
              <w:rPr>
                <w:noProof/>
                <w:webHidden/>
              </w:rPr>
              <w:fldChar w:fldCharType="begin"/>
            </w:r>
            <w:r w:rsidR="000667FE">
              <w:rPr>
                <w:noProof/>
                <w:webHidden/>
              </w:rPr>
              <w:instrText xml:space="preserve"> PAGEREF _Toc111231458 \h </w:instrText>
            </w:r>
            <w:r w:rsidR="000667FE">
              <w:rPr>
                <w:noProof/>
                <w:webHidden/>
              </w:rPr>
            </w:r>
            <w:r w:rsidR="000667FE">
              <w:rPr>
                <w:noProof/>
                <w:webHidden/>
              </w:rPr>
              <w:fldChar w:fldCharType="separate"/>
            </w:r>
            <w:r w:rsidR="00483CB4">
              <w:rPr>
                <w:noProof/>
                <w:webHidden/>
              </w:rPr>
              <w:t>5</w:t>
            </w:r>
            <w:r w:rsidR="000667FE">
              <w:rPr>
                <w:noProof/>
                <w:webHidden/>
              </w:rPr>
              <w:fldChar w:fldCharType="end"/>
            </w:r>
          </w:hyperlink>
        </w:p>
        <w:p w14:paraId="0EDD4026" w14:textId="53E4C91D" w:rsidR="000667FE" w:rsidRDefault="00000000" w:rsidP="00483CB4">
          <w:pPr>
            <w:pStyle w:val="TOC2"/>
            <w:tabs>
              <w:tab w:val="right" w:leader="dot" w:pos="9350"/>
            </w:tabs>
            <w:rPr>
              <w:rFonts w:asciiTheme="minorHAnsi" w:eastAsiaTheme="minorEastAsia" w:hAnsiTheme="minorHAnsi"/>
              <w:noProof/>
            </w:rPr>
          </w:pPr>
          <w:hyperlink w:anchor="_Toc111231459" w:history="1">
            <w:r w:rsidR="000667FE" w:rsidRPr="00FC1B9D">
              <w:rPr>
                <w:rStyle w:val="Hyperlink"/>
                <w:noProof/>
              </w:rPr>
              <w:t>PESTEL Analysis of Samsung</w:t>
            </w:r>
            <w:r w:rsidR="000667FE">
              <w:rPr>
                <w:noProof/>
                <w:webHidden/>
              </w:rPr>
              <w:tab/>
            </w:r>
            <w:r w:rsidR="000667FE">
              <w:rPr>
                <w:noProof/>
                <w:webHidden/>
              </w:rPr>
              <w:fldChar w:fldCharType="begin"/>
            </w:r>
            <w:r w:rsidR="000667FE">
              <w:rPr>
                <w:noProof/>
                <w:webHidden/>
              </w:rPr>
              <w:instrText xml:space="preserve"> PAGEREF _Toc111231459 \h </w:instrText>
            </w:r>
            <w:r w:rsidR="000667FE">
              <w:rPr>
                <w:noProof/>
                <w:webHidden/>
              </w:rPr>
            </w:r>
            <w:r w:rsidR="000667FE">
              <w:rPr>
                <w:noProof/>
                <w:webHidden/>
              </w:rPr>
              <w:fldChar w:fldCharType="separate"/>
            </w:r>
            <w:r w:rsidR="00483CB4">
              <w:rPr>
                <w:noProof/>
                <w:webHidden/>
              </w:rPr>
              <w:t>5</w:t>
            </w:r>
            <w:r w:rsidR="000667FE">
              <w:rPr>
                <w:noProof/>
                <w:webHidden/>
              </w:rPr>
              <w:fldChar w:fldCharType="end"/>
            </w:r>
          </w:hyperlink>
        </w:p>
        <w:p w14:paraId="58F2AD85" w14:textId="3C62A8D3" w:rsidR="000667FE" w:rsidRDefault="00000000" w:rsidP="00483CB4">
          <w:pPr>
            <w:pStyle w:val="TOC2"/>
            <w:tabs>
              <w:tab w:val="right" w:leader="dot" w:pos="9350"/>
            </w:tabs>
            <w:rPr>
              <w:rFonts w:asciiTheme="minorHAnsi" w:eastAsiaTheme="minorEastAsia" w:hAnsiTheme="minorHAnsi"/>
              <w:noProof/>
            </w:rPr>
          </w:pPr>
          <w:hyperlink w:anchor="_Toc111231460" w:history="1">
            <w:r w:rsidR="000667FE" w:rsidRPr="00FC1B9D">
              <w:rPr>
                <w:rStyle w:val="Hyperlink"/>
                <w:noProof/>
              </w:rPr>
              <w:t>Porters’ 5 Analysis of Samsung</w:t>
            </w:r>
            <w:r w:rsidR="000667FE">
              <w:rPr>
                <w:noProof/>
                <w:webHidden/>
              </w:rPr>
              <w:tab/>
            </w:r>
            <w:r w:rsidR="000667FE">
              <w:rPr>
                <w:noProof/>
                <w:webHidden/>
              </w:rPr>
              <w:fldChar w:fldCharType="begin"/>
            </w:r>
            <w:r w:rsidR="000667FE">
              <w:rPr>
                <w:noProof/>
                <w:webHidden/>
              </w:rPr>
              <w:instrText xml:space="preserve"> PAGEREF _Toc111231460 \h </w:instrText>
            </w:r>
            <w:r w:rsidR="000667FE">
              <w:rPr>
                <w:noProof/>
                <w:webHidden/>
              </w:rPr>
            </w:r>
            <w:r w:rsidR="000667FE">
              <w:rPr>
                <w:noProof/>
                <w:webHidden/>
              </w:rPr>
              <w:fldChar w:fldCharType="separate"/>
            </w:r>
            <w:r w:rsidR="00483CB4">
              <w:rPr>
                <w:noProof/>
                <w:webHidden/>
              </w:rPr>
              <w:t>7</w:t>
            </w:r>
            <w:r w:rsidR="000667FE">
              <w:rPr>
                <w:noProof/>
                <w:webHidden/>
              </w:rPr>
              <w:fldChar w:fldCharType="end"/>
            </w:r>
          </w:hyperlink>
        </w:p>
        <w:p w14:paraId="70F7BE99" w14:textId="28259B05" w:rsidR="000667FE" w:rsidRDefault="00000000" w:rsidP="00483CB4">
          <w:pPr>
            <w:pStyle w:val="TOC1"/>
            <w:tabs>
              <w:tab w:val="right" w:leader="dot" w:pos="9350"/>
            </w:tabs>
            <w:rPr>
              <w:rFonts w:asciiTheme="minorHAnsi" w:eastAsiaTheme="minorEastAsia" w:hAnsiTheme="minorHAnsi"/>
              <w:noProof/>
            </w:rPr>
          </w:pPr>
          <w:hyperlink w:anchor="_Toc111231461" w:history="1">
            <w:r w:rsidR="000667FE" w:rsidRPr="00FC1B9D">
              <w:rPr>
                <w:rStyle w:val="Hyperlink"/>
                <w:noProof/>
              </w:rPr>
              <w:t>Internal Environment Analysis</w:t>
            </w:r>
            <w:r w:rsidR="000667FE">
              <w:rPr>
                <w:noProof/>
                <w:webHidden/>
              </w:rPr>
              <w:tab/>
            </w:r>
            <w:r w:rsidR="000667FE">
              <w:rPr>
                <w:noProof/>
                <w:webHidden/>
              </w:rPr>
              <w:fldChar w:fldCharType="begin"/>
            </w:r>
            <w:r w:rsidR="000667FE">
              <w:rPr>
                <w:noProof/>
                <w:webHidden/>
              </w:rPr>
              <w:instrText xml:space="preserve"> PAGEREF _Toc111231461 \h </w:instrText>
            </w:r>
            <w:r w:rsidR="000667FE">
              <w:rPr>
                <w:noProof/>
                <w:webHidden/>
              </w:rPr>
            </w:r>
            <w:r w:rsidR="000667FE">
              <w:rPr>
                <w:noProof/>
                <w:webHidden/>
              </w:rPr>
              <w:fldChar w:fldCharType="separate"/>
            </w:r>
            <w:r w:rsidR="00483CB4">
              <w:rPr>
                <w:noProof/>
                <w:webHidden/>
              </w:rPr>
              <w:t>9</w:t>
            </w:r>
            <w:r w:rsidR="000667FE">
              <w:rPr>
                <w:noProof/>
                <w:webHidden/>
              </w:rPr>
              <w:fldChar w:fldCharType="end"/>
            </w:r>
          </w:hyperlink>
        </w:p>
        <w:p w14:paraId="6B57FA60" w14:textId="60F35003" w:rsidR="000667FE" w:rsidRDefault="00000000" w:rsidP="00483CB4">
          <w:pPr>
            <w:pStyle w:val="TOC2"/>
            <w:tabs>
              <w:tab w:val="right" w:leader="dot" w:pos="9350"/>
            </w:tabs>
            <w:rPr>
              <w:rFonts w:asciiTheme="minorHAnsi" w:eastAsiaTheme="minorEastAsia" w:hAnsiTheme="minorHAnsi"/>
              <w:noProof/>
            </w:rPr>
          </w:pPr>
          <w:hyperlink w:anchor="_Toc111231462" w:history="1">
            <w:r w:rsidR="000667FE" w:rsidRPr="00FC1B9D">
              <w:rPr>
                <w:rStyle w:val="Hyperlink"/>
                <w:noProof/>
              </w:rPr>
              <w:t>SWOT Analysis</w:t>
            </w:r>
            <w:r w:rsidR="000667FE">
              <w:rPr>
                <w:noProof/>
                <w:webHidden/>
              </w:rPr>
              <w:tab/>
            </w:r>
            <w:r w:rsidR="000667FE">
              <w:rPr>
                <w:noProof/>
                <w:webHidden/>
              </w:rPr>
              <w:fldChar w:fldCharType="begin"/>
            </w:r>
            <w:r w:rsidR="000667FE">
              <w:rPr>
                <w:noProof/>
                <w:webHidden/>
              </w:rPr>
              <w:instrText xml:space="preserve"> PAGEREF _Toc111231462 \h </w:instrText>
            </w:r>
            <w:r w:rsidR="000667FE">
              <w:rPr>
                <w:noProof/>
                <w:webHidden/>
              </w:rPr>
            </w:r>
            <w:r w:rsidR="000667FE">
              <w:rPr>
                <w:noProof/>
                <w:webHidden/>
              </w:rPr>
              <w:fldChar w:fldCharType="separate"/>
            </w:r>
            <w:r w:rsidR="00483CB4">
              <w:rPr>
                <w:noProof/>
                <w:webHidden/>
              </w:rPr>
              <w:t>9</w:t>
            </w:r>
            <w:r w:rsidR="000667FE">
              <w:rPr>
                <w:noProof/>
                <w:webHidden/>
              </w:rPr>
              <w:fldChar w:fldCharType="end"/>
            </w:r>
          </w:hyperlink>
        </w:p>
        <w:p w14:paraId="292D2C63" w14:textId="5D8E7848" w:rsidR="000667FE" w:rsidRDefault="00000000" w:rsidP="00483CB4">
          <w:pPr>
            <w:pStyle w:val="TOC1"/>
            <w:tabs>
              <w:tab w:val="right" w:leader="dot" w:pos="9350"/>
            </w:tabs>
            <w:rPr>
              <w:rFonts w:asciiTheme="minorHAnsi" w:eastAsiaTheme="minorEastAsia" w:hAnsiTheme="minorHAnsi"/>
              <w:noProof/>
            </w:rPr>
          </w:pPr>
          <w:hyperlink w:anchor="_Toc111231463" w:history="1">
            <w:r w:rsidR="000667FE" w:rsidRPr="00FC1B9D">
              <w:rPr>
                <w:rStyle w:val="Hyperlink"/>
                <w:noProof/>
              </w:rPr>
              <w:t>COVID: Advantages and Disadvantages for Samsung</w:t>
            </w:r>
            <w:r w:rsidR="000667FE">
              <w:rPr>
                <w:noProof/>
                <w:webHidden/>
              </w:rPr>
              <w:tab/>
            </w:r>
            <w:r w:rsidR="000667FE">
              <w:rPr>
                <w:noProof/>
                <w:webHidden/>
              </w:rPr>
              <w:fldChar w:fldCharType="begin"/>
            </w:r>
            <w:r w:rsidR="000667FE">
              <w:rPr>
                <w:noProof/>
                <w:webHidden/>
              </w:rPr>
              <w:instrText xml:space="preserve"> PAGEREF _Toc111231463 \h </w:instrText>
            </w:r>
            <w:r w:rsidR="000667FE">
              <w:rPr>
                <w:noProof/>
                <w:webHidden/>
              </w:rPr>
            </w:r>
            <w:r w:rsidR="000667FE">
              <w:rPr>
                <w:noProof/>
                <w:webHidden/>
              </w:rPr>
              <w:fldChar w:fldCharType="separate"/>
            </w:r>
            <w:r w:rsidR="00483CB4">
              <w:rPr>
                <w:noProof/>
                <w:webHidden/>
              </w:rPr>
              <w:t>11</w:t>
            </w:r>
            <w:r w:rsidR="000667FE">
              <w:rPr>
                <w:noProof/>
                <w:webHidden/>
              </w:rPr>
              <w:fldChar w:fldCharType="end"/>
            </w:r>
          </w:hyperlink>
        </w:p>
        <w:p w14:paraId="450CA104" w14:textId="21D3E746" w:rsidR="000667FE" w:rsidRDefault="00000000" w:rsidP="00483CB4">
          <w:pPr>
            <w:pStyle w:val="TOC1"/>
            <w:tabs>
              <w:tab w:val="right" w:leader="dot" w:pos="9350"/>
            </w:tabs>
            <w:rPr>
              <w:rFonts w:asciiTheme="minorHAnsi" w:eastAsiaTheme="minorEastAsia" w:hAnsiTheme="minorHAnsi"/>
              <w:noProof/>
            </w:rPr>
          </w:pPr>
          <w:hyperlink w:anchor="_Toc111231464" w:history="1">
            <w:r w:rsidR="000667FE" w:rsidRPr="00FC1B9D">
              <w:rPr>
                <w:rStyle w:val="Hyperlink"/>
                <w:noProof/>
              </w:rPr>
              <w:t>Conclusion</w:t>
            </w:r>
            <w:r w:rsidR="000667FE">
              <w:rPr>
                <w:noProof/>
                <w:webHidden/>
              </w:rPr>
              <w:tab/>
            </w:r>
            <w:r w:rsidR="000667FE">
              <w:rPr>
                <w:noProof/>
                <w:webHidden/>
              </w:rPr>
              <w:fldChar w:fldCharType="begin"/>
            </w:r>
            <w:r w:rsidR="000667FE">
              <w:rPr>
                <w:noProof/>
                <w:webHidden/>
              </w:rPr>
              <w:instrText xml:space="preserve"> PAGEREF _Toc111231464 \h </w:instrText>
            </w:r>
            <w:r w:rsidR="000667FE">
              <w:rPr>
                <w:noProof/>
                <w:webHidden/>
              </w:rPr>
            </w:r>
            <w:r w:rsidR="000667FE">
              <w:rPr>
                <w:noProof/>
                <w:webHidden/>
              </w:rPr>
              <w:fldChar w:fldCharType="separate"/>
            </w:r>
            <w:r w:rsidR="00483CB4">
              <w:rPr>
                <w:noProof/>
                <w:webHidden/>
              </w:rPr>
              <w:t>12</w:t>
            </w:r>
            <w:r w:rsidR="000667FE">
              <w:rPr>
                <w:noProof/>
                <w:webHidden/>
              </w:rPr>
              <w:fldChar w:fldCharType="end"/>
            </w:r>
          </w:hyperlink>
        </w:p>
        <w:p w14:paraId="2D276E71" w14:textId="0EAC007F" w:rsidR="00812784" w:rsidRDefault="00812784" w:rsidP="00483CB4">
          <w:r>
            <w:rPr>
              <w:b/>
              <w:bCs/>
              <w:noProof/>
            </w:rPr>
            <w:fldChar w:fldCharType="end"/>
          </w:r>
        </w:p>
      </w:sdtContent>
    </w:sdt>
    <w:p w14:paraId="5F42E923" w14:textId="77777777" w:rsidR="00812784" w:rsidRDefault="00812784" w:rsidP="00483CB4">
      <w:pPr>
        <w:jc w:val="left"/>
        <w:rPr>
          <w:b/>
          <w:color w:val="C45911" w:themeColor="accent2" w:themeShade="BF"/>
          <w:sz w:val="28"/>
        </w:rPr>
      </w:pPr>
      <w:r>
        <w:br w:type="page"/>
      </w:r>
    </w:p>
    <w:p w14:paraId="19F76DC4" w14:textId="2D2AD53A" w:rsidR="00097459" w:rsidRDefault="00FC7CD8" w:rsidP="00483CB4">
      <w:pPr>
        <w:pStyle w:val="Heading1"/>
      </w:pPr>
      <w:bookmarkStart w:id="0" w:name="_Toc111231450"/>
      <w:r>
        <w:lastRenderedPageBreak/>
        <w:t>Introduction</w:t>
      </w:r>
      <w:bookmarkEnd w:id="0"/>
    </w:p>
    <w:p w14:paraId="5567FE29" w14:textId="04ED1B17" w:rsidR="00FC7CD8" w:rsidRDefault="00FC7CD8" w:rsidP="00483CB4">
      <w:r>
        <w:t xml:space="preserve">Since the first cases of covid-19 were reported in January 2020, the pandemic has had a terrible effect on economies and businesses around the world (Cover et al., 2021). This report, which was written by a marketing manager at </w:t>
      </w:r>
      <w:r w:rsidR="006C5903">
        <w:t>Samsung</w:t>
      </w:r>
      <w:r>
        <w:t xml:space="preserve"> Inc., looks at how the outbreak has affected sales and production of devices. In many countries, like the UK, USA, Italy, China, South Korea, Canada, Germany, and many more, the global pandemic has hurt </w:t>
      </w:r>
      <w:r w:rsidR="006C5903">
        <w:t>Samsung</w:t>
      </w:r>
      <w:r>
        <w:t>'s bottom line in a big way (</w:t>
      </w:r>
      <w:r w:rsidR="006C5903">
        <w:t>Samsung</w:t>
      </w:r>
      <w:r>
        <w:t>, 2021).</w:t>
      </w:r>
    </w:p>
    <w:p w14:paraId="62824342" w14:textId="1DC3E5DF" w:rsidR="00FC7CD8" w:rsidRDefault="00FC7CD8" w:rsidP="00483CB4">
      <w:r>
        <w:t>This report uses PESTEL, Porter's five forces analysis, and SWOT to look at the outside and inside environments from a big picture point of view. At the end of the report, the synergies and trade-offs between the two models used in the analysis are looked at. There is a short conclusion that sums up the report's findings and suggestions.</w:t>
      </w:r>
    </w:p>
    <w:p w14:paraId="04E41BAB" w14:textId="77777777" w:rsidR="00FC7CD8" w:rsidRDefault="00FC7CD8" w:rsidP="00483CB4">
      <w:pPr>
        <w:pStyle w:val="Heading1"/>
      </w:pPr>
      <w:bookmarkStart w:id="1" w:name="_Toc111231451"/>
      <w:r>
        <w:t>What is Marketing</w:t>
      </w:r>
      <w:bookmarkEnd w:id="1"/>
    </w:p>
    <w:p w14:paraId="1CE0F116" w14:textId="356EEB08" w:rsidR="00FC7CD8" w:rsidRDefault="00FC7CD8" w:rsidP="00483CB4">
      <w:r>
        <w:t xml:space="preserve"> </w:t>
      </w:r>
      <w:r w:rsidRPr="00FC7CD8">
        <w:t xml:space="preserve">The term "marketing" refers to a wide range of activities, such as advertising and encouraging the purchase or sale of a service or product in a marketplace (E-marketer, 2021). Everything is covered, including raising awareness, executing the transaction, and delivering the products to the customer or a sizable </w:t>
      </w:r>
      <w:proofErr w:type="spellStart"/>
      <w:r w:rsidRPr="00FC7CD8">
        <w:t>organisation</w:t>
      </w:r>
      <w:proofErr w:type="spellEnd"/>
      <w:r w:rsidRPr="00FC7CD8">
        <w:t xml:space="preserve"> (</w:t>
      </w:r>
      <w:proofErr w:type="spellStart"/>
      <w:r w:rsidR="00483CB4">
        <w:t>Ozili</w:t>
      </w:r>
      <w:proofErr w:type="spellEnd"/>
      <w:r w:rsidR="00483CB4">
        <w:t xml:space="preserve"> and Arun, 2020</w:t>
      </w:r>
      <w:r w:rsidRPr="00FC7CD8">
        <w:t>). In affiliate marketing, a company commissions another company to carry out specific marketing duties on its behalf (</w:t>
      </w:r>
      <w:r w:rsidR="00483CB4">
        <w:t>Byford, 2021</w:t>
      </w:r>
      <w:r w:rsidRPr="00FC7CD8">
        <w:t>).</w:t>
      </w:r>
    </w:p>
    <w:p w14:paraId="29147BC3" w14:textId="441354EA" w:rsidR="00FC7CD8" w:rsidRDefault="00FC7CD8" w:rsidP="00483CB4">
      <w:pPr>
        <w:pStyle w:val="Heading1"/>
      </w:pPr>
      <w:bookmarkStart w:id="2" w:name="_Toc111231452"/>
      <w:r>
        <w:t>Stages of Marketing</w:t>
      </w:r>
      <w:bookmarkEnd w:id="2"/>
    </w:p>
    <w:p w14:paraId="4460AFBF" w14:textId="6D68BA46" w:rsidR="00FC7CD8" w:rsidRDefault="00FC7CD8" w:rsidP="00483CB4">
      <w:r w:rsidRPr="00FC7CD8">
        <w:t>According to the idea of marketing, a company must strive toward the objective of determining how to meet the unmet wants of consumers through the goods and services that they provide (</w:t>
      </w:r>
      <w:r w:rsidR="00483CB4">
        <w:t>Blooms et al., 2021</w:t>
      </w:r>
      <w:r w:rsidRPr="00FC7CD8">
        <w:t>). The steps taken by business houses in the global market to make it successful include situation analysis to identify opportunities, formulating a value proposition using a strategy, using a decision-making process to make tactical decisions, putting the plan into action, and monitoring the results of that action (E-marketer, 2021). Below is further information about these:</w:t>
      </w:r>
    </w:p>
    <w:p w14:paraId="59F6E4CD" w14:textId="782E12D6" w:rsidR="00FC7CD8" w:rsidRDefault="00FC7CD8" w:rsidP="00483CB4">
      <w:pPr>
        <w:pStyle w:val="Heading2"/>
      </w:pPr>
      <w:bookmarkStart w:id="3" w:name="_Toc111231453"/>
      <w:r>
        <w:t>Situational Analysis</w:t>
      </w:r>
      <w:bookmarkEnd w:id="3"/>
    </w:p>
    <w:p w14:paraId="1A958A57" w14:textId="237C938F" w:rsidR="00FC7CD8" w:rsidRDefault="00FC7CD8" w:rsidP="00483CB4">
      <w:r w:rsidRPr="00FC7CD8">
        <w:t xml:space="preserve">Situational analysis refers to a framework where a business positions itself at the </w:t>
      </w:r>
      <w:proofErr w:type="spellStart"/>
      <w:r w:rsidRPr="00FC7CD8">
        <w:t>centre</w:t>
      </w:r>
      <w:proofErr w:type="spellEnd"/>
      <w:r w:rsidRPr="00FC7CD8">
        <w:t xml:space="preserve"> of the process of identifying opportunities to serve the needs of the client (</w:t>
      </w:r>
      <w:proofErr w:type="spellStart"/>
      <w:r w:rsidR="00483CB4">
        <w:t>Ozili</w:t>
      </w:r>
      <w:proofErr w:type="spellEnd"/>
      <w:r w:rsidR="00483CB4">
        <w:t xml:space="preserve"> and Arun, 2020</w:t>
      </w:r>
      <w:r w:rsidRPr="00FC7CD8">
        <w:t xml:space="preserve">). In order to </w:t>
      </w:r>
      <w:proofErr w:type="spellStart"/>
      <w:r w:rsidRPr="00FC7CD8">
        <w:t>analyse</w:t>
      </w:r>
      <w:proofErr w:type="spellEnd"/>
      <w:r w:rsidRPr="00FC7CD8">
        <w:t xml:space="preserve"> the present situation and the needs of its customers, a firm must have a thorough </w:t>
      </w:r>
      <w:r w:rsidRPr="00FC7CD8">
        <w:lastRenderedPageBreak/>
        <w:t>awareness of both its internal and external surroundings, as well as its strengths, weaknesses, opportunities, and dangers.</w:t>
      </w:r>
    </w:p>
    <w:p w14:paraId="0EE1C932" w14:textId="25481D8A" w:rsidR="00FC7CD8" w:rsidRDefault="00FC7CD8" w:rsidP="00483CB4">
      <w:pPr>
        <w:pStyle w:val="Heading2"/>
      </w:pPr>
      <w:bookmarkStart w:id="4" w:name="_Toc111231454"/>
      <w:r>
        <w:t>Objectives</w:t>
      </w:r>
      <w:bookmarkEnd w:id="4"/>
    </w:p>
    <w:p w14:paraId="5AA1ED14" w14:textId="0CB38D43" w:rsidR="00FC7CD8" w:rsidRDefault="00FC7CD8" w:rsidP="00483CB4">
      <w:r w:rsidRPr="00FC7CD8">
        <w:t xml:space="preserve">The purpose of </w:t>
      </w:r>
      <w:proofErr w:type="spellStart"/>
      <w:r w:rsidRPr="00FC7CD8">
        <w:t>analysing</w:t>
      </w:r>
      <w:proofErr w:type="spellEnd"/>
      <w:r w:rsidRPr="00FC7CD8">
        <w:t xml:space="preserve"> the firm's present situation is to identify gaps between customer wants and the items and services supplied by the company (</w:t>
      </w:r>
      <w:proofErr w:type="spellStart"/>
      <w:r w:rsidR="00483CB4">
        <w:t>Ozili</w:t>
      </w:r>
      <w:proofErr w:type="spellEnd"/>
      <w:r w:rsidR="00483CB4">
        <w:t xml:space="preserve"> and Arun, 2020</w:t>
      </w:r>
      <w:r w:rsidRPr="00FC7CD8">
        <w:t xml:space="preserve">). It enables a corporation to assess if it is exploiting market opportunities and introducing new products to better fulfil client expectations. The scenario analysis presents a summary of </w:t>
      </w:r>
      <w:r w:rsidR="006C5903">
        <w:t>Samsung</w:t>
      </w:r>
      <w:r w:rsidRPr="00FC7CD8">
        <w:t>'s positive and negative experiences during the covid-19 epidemic (E-marketer, 2021).</w:t>
      </w:r>
    </w:p>
    <w:p w14:paraId="24FA7694" w14:textId="76029328" w:rsidR="00FC7CD8" w:rsidRDefault="00FC7CD8" w:rsidP="00483CB4">
      <w:pPr>
        <w:pStyle w:val="Heading2"/>
      </w:pPr>
      <w:bookmarkStart w:id="5" w:name="_Toc111231455"/>
      <w:r>
        <w:t>Strategy</w:t>
      </w:r>
      <w:bookmarkEnd w:id="5"/>
    </w:p>
    <w:p w14:paraId="5BD461C3" w14:textId="0C0E52EE" w:rsidR="00FC7CD8" w:rsidRDefault="006C5903" w:rsidP="00483CB4">
      <w:r>
        <w:t>Samsung</w:t>
      </w:r>
      <w:r w:rsidR="00FC7CD8" w:rsidRPr="00FC7CD8">
        <w:t xml:space="preserve"> will be in a better position to </w:t>
      </w:r>
      <w:proofErr w:type="spellStart"/>
      <w:r w:rsidR="00FC7CD8" w:rsidRPr="00FC7CD8">
        <w:t>analyse</w:t>
      </w:r>
      <w:proofErr w:type="spellEnd"/>
      <w:r w:rsidR="00FC7CD8" w:rsidRPr="00FC7CD8">
        <w:t xml:space="preserve"> customer wants, identify unmet areas, and establish a plan to </w:t>
      </w:r>
      <w:proofErr w:type="spellStart"/>
      <w:r w:rsidR="00FC7CD8" w:rsidRPr="00FC7CD8">
        <w:t>capitalise</w:t>
      </w:r>
      <w:proofErr w:type="spellEnd"/>
      <w:r w:rsidR="00FC7CD8" w:rsidRPr="00FC7CD8">
        <w:t xml:space="preserve"> on the most promising prospects through product and service evolution after conducting a thorough analysis of the existing state of things (</w:t>
      </w:r>
      <w:proofErr w:type="spellStart"/>
      <w:r w:rsidR="00483CB4">
        <w:t>Ozili</w:t>
      </w:r>
      <w:proofErr w:type="spellEnd"/>
      <w:r w:rsidR="00483CB4">
        <w:t xml:space="preserve"> and Arun, 2020</w:t>
      </w:r>
      <w:r w:rsidR="00FC7CD8" w:rsidRPr="00FC7CD8">
        <w:t>). Thus, a thorough marketing plan includes segmentation, targeting, positioning, and value proposition (</w:t>
      </w:r>
      <w:proofErr w:type="spellStart"/>
      <w:r w:rsidR="00483CB4">
        <w:t>Ozili</w:t>
      </w:r>
      <w:proofErr w:type="spellEnd"/>
      <w:r w:rsidR="00483CB4">
        <w:t xml:space="preserve"> and Arun, 2020</w:t>
      </w:r>
      <w:r w:rsidR="00FC7CD8" w:rsidRPr="00FC7CD8">
        <w:t>).</w:t>
      </w:r>
    </w:p>
    <w:p w14:paraId="29228367" w14:textId="4BFD6ED5" w:rsidR="00FC7CD8" w:rsidRDefault="00FC7CD8" w:rsidP="00483CB4">
      <w:pPr>
        <w:pStyle w:val="Heading2"/>
      </w:pPr>
      <w:bookmarkStart w:id="6" w:name="_Toc111231456"/>
      <w:r>
        <w:t>Implementation</w:t>
      </w:r>
      <w:bookmarkEnd w:id="6"/>
    </w:p>
    <w:p w14:paraId="01AD5EE0" w14:textId="4E698273" w:rsidR="00FC7CD8" w:rsidRDefault="00FC7CD8" w:rsidP="00483CB4">
      <w:r w:rsidRPr="00FC7CD8">
        <w:t xml:space="preserve">Control and implementation are the last phases. </w:t>
      </w:r>
      <w:r w:rsidR="006C5903">
        <w:t>Samsung</w:t>
      </w:r>
      <w:r w:rsidRPr="00FC7CD8">
        <w:t xml:space="preserve"> may then advertise its new products and services to the market using the marketing strategy and techniques it has developed as a consequence of the study and scenario (Haslam, 2021). Due to the rapid change in global economic conditions brought on by the pandemic, </w:t>
      </w:r>
      <w:r w:rsidR="006C5903">
        <w:t>Samsung</w:t>
      </w:r>
      <w:r w:rsidRPr="00FC7CD8">
        <w:t xml:space="preserve"> was compelled to modify its marketing mix strategy (</w:t>
      </w:r>
      <w:r w:rsidR="00483CB4">
        <w:t>Samsung, 2021</w:t>
      </w:r>
      <w:r w:rsidRPr="00FC7CD8">
        <w:t xml:space="preserve">). Even little alterations to </w:t>
      </w:r>
      <w:r w:rsidR="006C5903">
        <w:t>Samsung</w:t>
      </w:r>
      <w:r w:rsidRPr="00FC7CD8">
        <w:t>'s advertising message at this time are substantial (</w:t>
      </w:r>
      <w:r w:rsidR="00483CB4">
        <w:t>Byford, 2021</w:t>
      </w:r>
      <w:r w:rsidRPr="00FC7CD8">
        <w:t>). Due to the worldwide economic context, as a premium maker of mobile phones, tablets the firm has particular hurdles in its product creation (E-marketer, 2021).</w:t>
      </w:r>
    </w:p>
    <w:p w14:paraId="16BFB63C" w14:textId="22A63C6C" w:rsidR="00FC7CD8" w:rsidRDefault="00687F1B" w:rsidP="00483CB4">
      <w:pPr>
        <w:pStyle w:val="Heading2"/>
      </w:pPr>
      <w:bookmarkStart w:id="7" w:name="_Toc111231457"/>
      <w:r>
        <w:t>Control</w:t>
      </w:r>
      <w:bookmarkEnd w:id="7"/>
    </w:p>
    <w:p w14:paraId="5E68D00D" w14:textId="02B422EA" w:rsidR="00687F1B" w:rsidRDefault="00687F1B" w:rsidP="00483CB4">
      <w:r w:rsidRPr="00687F1B">
        <w:t xml:space="preserve">Given that certain situations remain constant while others change swiftly during a pandemic, the company's marketing initiatives require careful consideration (Haslam, 2021). </w:t>
      </w:r>
      <w:r w:rsidR="006C5903">
        <w:t>Samsung</w:t>
      </w:r>
      <w:r w:rsidRPr="00687F1B">
        <w:t>'s marketing approach continues beyond the debut of a product. Future success will depend on the company's capacity to keep an eye on developments and make modifications as necessary to better fulfil customer requests (</w:t>
      </w:r>
      <w:proofErr w:type="spellStart"/>
      <w:r w:rsidR="00483CB4">
        <w:t>Ozili</w:t>
      </w:r>
      <w:proofErr w:type="spellEnd"/>
      <w:r w:rsidR="00483CB4">
        <w:t xml:space="preserve"> and Arun, 2020</w:t>
      </w:r>
      <w:r w:rsidRPr="00687F1B">
        <w:t>).</w:t>
      </w:r>
    </w:p>
    <w:p w14:paraId="254AE774" w14:textId="77777777" w:rsidR="00483CB4" w:rsidRDefault="00483CB4">
      <w:pPr>
        <w:spacing w:line="259" w:lineRule="auto"/>
        <w:jc w:val="left"/>
        <w:rPr>
          <w:b/>
          <w:color w:val="C45911" w:themeColor="accent2" w:themeShade="BF"/>
          <w:sz w:val="28"/>
        </w:rPr>
      </w:pPr>
      <w:bookmarkStart w:id="8" w:name="_Toc111231458"/>
      <w:r>
        <w:br w:type="page"/>
      </w:r>
    </w:p>
    <w:p w14:paraId="38389D29" w14:textId="332ECBBD" w:rsidR="00687F1B" w:rsidRDefault="008503E0" w:rsidP="00483CB4">
      <w:pPr>
        <w:pStyle w:val="Heading1"/>
      </w:pPr>
      <w:r>
        <w:lastRenderedPageBreak/>
        <w:t>External</w:t>
      </w:r>
      <w:r w:rsidRPr="008503E0">
        <w:t xml:space="preserve"> Environment Analysis</w:t>
      </w:r>
      <w:r>
        <w:t xml:space="preserve"> of Samsung</w:t>
      </w:r>
      <w:bookmarkEnd w:id="8"/>
    </w:p>
    <w:p w14:paraId="1C773D5A" w14:textId="13184ACD" w:rsidR="008503E0" w:rsidRDefault="008503E0" w:rsidP="00483CB4">
      <w:r w:rsidRPr="008503E0">
        <w:t xml:space="preserve">PESTEL and Porter's Five Forces Study were </w:t>
      </w:r>
      <w:proofErr w:type="spellStart"/>
      <w:r w:rsidRPr="008503E0">
        <w:t>utilised</w:t>
      </w:r>
      <w:proofErr w:type="spellEnd"/>
      <w:r w:rsidRPr="008503E0">
        <w:t xml:space="preserve"> in order to do the </w:t>
      </w:r>
      <w:r>
        <w:t>external</w:t>
      </w:r>
      <w:r w:rsidRPr="008503E0">
        <w:t xml:space="preserve"> environment analysis.</w:t>
      </w:r>
    </w:p>
    <w:p w14:paraId="25FA6328" w14:textId="1012BFAD" w:rsidR="008503E0" w:rsidRDefault="008503E0" w:rsidP="00483CB4">
      <w:pPr>
        <w:pStyle w:val="Heading2"/>
      </w:pPr>
      <w:bookmarkStart w:id="9" w:name="_Toc111231459"/>
      <w:r>
        <w:t>PESTEL Analysis of Samsung</w:t>
      </w:r>
      <w:bookmarkEnd w:id="9"/>
    </w:p>
    <w:p w14:paraId="3A5017C8" w14:textId="4A5F8F2A" w:rsidR="00EA03DD" w:rsidRPr="00EA03DD" w:rsidRDefault="00EA03DD" w:rsidP="00483CB4">
      <w:r w:rsidRPr="00EA03DD">
        <w:t>The Samsung PESTLE study examines the business in terms of its marketing tactics. Along with legal and environmental concerns, the Samsung PESTLE Analysis examines the many outside factors</w:t>
      </w:r>
      <w:r>
        <w:t xml:space="preserve">- </w:t>
      </w:r>
      <w:r w:rsidRPr="00EA03DD">
        <w:t>including political, economic, social, and technological</w:t>
      </w:r>
      <w:r>
        <w:t xml:space="preserve">- </w:t>
      </w:r>
      <w:r w:rsidRPr="00EA03DD">
        <w:t>that have an impact on the business' operations. The PESTLE study highlights the different extrinsic factors that affect how the corporation conducts business.</w:t>
      </w:r>
    </w:p>
    <w:p w14:paraId="66C9FC88" w14:textId="0FE6C583" w:rsidR="008503E0" w:rsidRPr="000D5848" w:rsidRDefault="000D5848" w:rsidP="00483CB4">
      <w:pPr>
        <w:rPr>
          <w:b/>
          <w:i/>
        </w:rPr>
      </w:pPr>
      <w:r w:rsidRPr="000D5848">
        <w:rPr>
          <w:b/>
          <w:i/>
        </w:rPr>
        <w:t>Political factors- Unfavorable</w:t>
      </w:r>
    </w:p>
    <w:p w14:paraId="2333FE6B" w14:textId="60183109" w:rsidR="000D5848" w:rsidRDefault="000D5848" w:rsidP="00483CB4">
      <w:r w:rsidRPr="000D5848">
        <w:t>Since January 2020, when the first cases of covid-19 were recorded, the number of infections in the United Kingdom has continuously increased (</w:t>
      </w:r>
      <w:r w:rsidR="00483CB4">
        <w:t>Priya ET AL., 2021</w:t>
      </w:r>
      <w:r w:rsidRPr="000D5848">
        <w:t xml:space="preserve">). Because the government ordered a lockdown and enforced mobility restrictions, </w:t>
      </w:r>
      <w:r w:rsidR="006C5903">
        <w:t>Samsung</w:t>
      </w:r>
      <w:r w:rsidRPr="000D5848">
        <w:t xml:space="preserve"> was forced to close all of its retail stores, call </w:t>
      </w:r>
      <w:proofErr w:type="spellStart"/>
      <w:r w:rsidRPr="000D5848">
        <w:t>centres</w:t>
      </w:r>
      <w:proofErr w:type="spellEnd"/>
      <w:r w:rsidRPr="000D5848">
        <w:t>, and corporate headquarters for more than two weeks (</w:t>
      </w:r>
      <w:r w:rsidR="00483CB4">
        <w:t>Samsung, 2021</w:t>
      </w:r>
      <w:r w:rsidRPr="000D5848">
        <w:t>). A lot of stores were obliged to remain closed for at least two months because of government laws in certain locations (</w:t>
      </w:r>
      <w:r w:rsidR="00483CB4">
        <w:t>Andri, 2021</w:t>
      </w:r>
      <w:r w:rsidRPr="000D5848">
        <w:t xml:space="preserve">). Consequently, this had a detrimental impact on the company's bottom line. Late in February, a number of stores began to reopen, but the government's restrictions on store opening and closing hours, travel restrictions and quarantine measures, government-imposed social distancing measures, and public fear of contracting the virus in public spaces have had a significant impact on </w:t>
      </w:r>
      <w:r w:rsidR="006C5903">
        <w:t>Samsung</w:t>
      </w:r>
      <w:r w:rsidRPr="000D5848">
        <w:t>'s sales in the country. This is due to the people's concern about getting the virus in public areas (</w:t>
      </w:r>
      <w:r w:rsidR="00483CB4">
        <w:t>Blooms et al., 2021</w:t>
      </w:r>
      <w:r w:rsidRPr="000D5848">
        <w:t>).</w:t>
      </w:r>
    </w:p>
    <w:p w14:paraId="06B58B7D" w14:textId="45EB1200" w:rsidR="000D5848" w:rsidRPr="000D5848" w:rsidRDefault="000D5848" w:rsidP="00483CB4">
      <w:pPr>
        <w:rPr>
          <w:b/>
          <w:i/>
        </w:rPr>
      </w:pPr>
      <w:r w:rsidRPr="000D5848">
        <w:rPr>
          <w:b/>
          <w:i/>
        </w:rPr>
        <w:t>Economic factors- Unfavorable</w:t>
      </w:r>
    </w:p>
    <w:p w14:paraId="661E74B2" w14:textId="69B4BB4E" w:rsidR="000D5848" w:rsidRDefault="000D5848" w:rsidP="00483CB4">
      <w:r w:rsidRPr="000D5848">
        <w:t>The global economic slump and the closure of borders in virtually all nations have had a substantial and detrimental influence on multinational firms' import and export activity (</w:t>
      </w:r>
      <w:proofErr w:type="spellStart"/>
      <w:r w:rsidR="00483CB4">
        <w:t>Ozili</w:t>
      </w:r>
      <w:proofErr w:type="spellEnd"/>
      <w:r w:rsidR="00483CB4">
        <w:t xml:space="preserve"> and Arun, 2020</w:t>
      </w:r>
      <w:r w:rsidRPr="000D5848">
        <w:t xml:space="preserve">). </w:t>
      </w:r>
      <w:r w:rsidR="006C5903">
        <w:t>Samsung</w:t>
      </w:r>
      <w:r w:rsidRPr="000D5848">
        <w:t xml:space="preserve"> attempted to reopen its stores on April 18 </w:t>
      </w:r>
      <w:proofErr w:type="spellStart"/>
      <w:r w:rsidRPr="000D5848">
        <w:t>utilising</w:t>
      </w:r>
      <w:proofErr w:type="spellEnd"/>
      <w:r w:rsidRPr="000D5848">
        <w:t xml:space="preserve"> a restricted operation hours module during this period (</w:t>
      </w:r>
      <w:r w:rsidR="00483CB4">
        <w:t>Andri, 2021</w:t>
      </w:r>
      <w:r w:rsidRPr="000D5848">
        <w:t>). The global recession, the fluctuating dollar and pound exchange rates throughout the world, and the diminishing purchasing power of money all had a severe impact on the company's financial health, resulting in job losses in and around the world (</w:t>
      </w:r>
      <w:r w:rsidR="00483CB4">
        <w:t>Samsung, 2021</w:t>
      </w:r>
      <w:r w:rsidRPr="000D5848">
        <w:t>). The corporation's sales and income were affected by the safety measures, which included compulsory masks, directions for house quarantine, social isolation, and a reduction in the buying power index (</w:t>
      </w:r>
      <w:r w:rsidR="00483CB4">
        <w:t>Priya et al., 2021</w:t>
      </w:r>
      <w:r w:rsidRPr="000D5848">
        <w:t>).</w:t>
      </w:r>
    </w:p>
    <w:p w14:paraId="3E3A48C5" w14:textId="77777777" w:rsidR="000D5848" w:rsidRPr="000D5848" w:rsidRDefault="000D5848" w:rsidP="00483CB4">
      <w:pPr>
        <w:rPr>
          <w:b/>
          <w:i/>
        </w:rPr>
      </w:pPr>
      <w:r w:rsidRPr="000D5848">
        <w:rPr>
          <w:b/>
          <w:i/>
        </w:rPr>
        <w:lastRenderedPageBreak/>
        <w:t>Social factors- Favorable</w:t>
      </w:r>
    </w:p>
    <w:p w14:paraId="73C9EF26" w14:textId="0E99C988" w:rsidR="000D5848" w:rsidRDefault="000D5848" w:rsidP="00483CB4">
      <w:r>
        <w:t xml:space="preserve"> </w:t>
      </w:r>
      <w:r w:rsidRPr="000D5848">
        <w:t xml:space="preserve">Due to the rising occurrence of coronavirus infections and the resulting mortality of significant numbers of people in a variety of nations, people's lifestyles changed not just in this country but also globally. People began to </w:t>
      </w:r>
      <w:proofErr w:type="spellStart"/>
      <w:r w:rsidRPr="000D5848">
        <w:t>prioritise</w:t>
      </w:r>
      <w:proofErr w:type="spellEnd"/>
      <w:r w:rsidRPr="000D5848">
        <w:t xml:space="preserve"> their health and safety more than their day-to-day needs or the purchase of high-end equipment (</w:t>
      </w:r>
      <w:r w:rsidR="00483CB4">
        <w:t>Blooms et al., 2021</w:t>
      </w:r>
      <w:r w:rsidRPr="000D5848">
        <w:t xml:space="preserve">). On the other hand, a number of institutions and colleges shuttered their doors, and businesses began providing employees with the option to work from home. This, in turn, increased </w:t>
      </w:r>
      <w:r w:rsidR="006C5903">
        <w:t>Samsung</w:t>
      </w:r>
      <w:r w:rsidRPr="000D5848">
        <w:t xml:space="preserve">'s sales since more individuals, particularly students and working professionals, were interested in acquiring an </w:t>
      </w:r>
      <w:r w:rsidR="006C5903">
        <w:t>Samsung</w:t>
      </w:r>
      <w:r w:rsidRPr="000D5848">
        <w:t xml:space="preserve"> device for educational or professional purposes (</w:t>
      </w:r>
      <w:r w:rsidR="00483CB4">
        <w:t>Samsung, 2021</w:t>
      </w:r>
      <w:r w:rsidRPr="000D5848">
        <w:t>).</w:t>
      </w:r>
    </w:p>
    <w:p w14:paraId="3543D216" w14:textId="6CC23688" w:rsidR="000D5848" w:rsidRPr="00E67E41" w:rsidRDefault="00E67E41" w:rsidP="00483CB4">
      <w:pPr>
        <w:rPr>
          <w:b/>
          <w:i/>
        </w:rPr>
      </w:pPr>
      <w:r w:rsidRPr="00E67E41">
        <w:rPr>
          <w:b/>
          <w:i/>
        </w:rPr>
        <w:t>Technological factors- Favorable</w:t>
      </w:r>
    </w:p>
    <w:p w14:paraId="71B2F4BE" w14:textId="44043DE4" w:rsidR="00E67E41" w:rsidRDefault="006C5903" w:rsidP="00483CB4">
      <w:r>
        <w:t>Samsung</w:t>
      </w:r>
      <w:r w:rsidR="00E67E41" w:rsidRPr="00E67E41">
        <w:t xml:space="preserve">'s most important advantage during this time period is the fact that both developing and developed nations </w:t>
      </w:r>
      <w:proofErr w:type="spellStart"/>
      <w:r w:rsidR="00E67E41" w:rsidRPr="00E67E41">
        <w:t>realised</w:t>
      </w:r>
      <w:proofErr w:type="spellEnd"/>
      <w:r w:rsidR="00E67E41" w:rsidRPr="00E67E41">
        <w:t xml:space="preserve"> the relevance of technical breakthroughs during the epidemic. Work-at-home and study-at-home options enabled citizens of these nations to see the value of technology advancement (</w:t>
      </w:r>
      <w:r w:rsidR="00483CB4">
        <w:t>Priya et al., 2021</w:t>
      </w:r>
      <w:r w:rsidR="00E67E41" w:rsidRPr="00E67E41">
        <w:t>). People have begun to place a larger focus on having a multifunctional smart device that can connect them to the rest of the world (</w:t>
      </w:r>
      <w:r w:rsidR="00483CB4">
        <w:t>Blooms et al., 2021</w:t>
      </w:r>
      <w:r w:rsidR="00E67E41" w:rsidRPr="00E67E41">
        <w:t xml:space="preserve">). </w:t>
      </w:r>
      <w:r>
        <w:t>Samsung</w:t>
      </w:r>
      <w:r w:rsidR="00E67E41" w:rsidRPr="00E67E41">
        <w:t xml:space="preserve"> reaped further technological benefits from its partnership with Google in the creation of the exposure notification API. This has been built so that all apps for public health authorities throughout the world may determine if somebody has been exposed to the covid-19 virus and, if so, what actions should be taken to prevent the virus's spread. This has been created so that all applications from public health agencies across the world can determine if anybody has been exposed to the covid virus (</w:t>
      </w:r>
      <w:r w:rsidR="00483CB4">
        <w:t>Blooms et al., 2021</w:t>
      </w:r>
      <w:r w:rsidR="00E67E41" w:rsidRPr="00E67E41">
        <w:t xml:space="preserve">). </w:t>
      </w:r>
      <w:r>
        <w:t>Samsung</w:t>
      </w:r>
      <w:r w:rsidR="00E67E41" w:rsidRPr="00E67E41">
        <w:t xml:space="preserve"> and Google worked to create the system's core components. </w:t>
      </w:r>
      <w:r>
        <w:t>Samsung</w:t>
      </w:r>
      <w:r w:rsidR="00E67E41" w:rsidRPr="00E67E41">
        <w:t xml:space="preserve"> permitted Bluetooth device-to-device connection so that users could independently evaluate if they were at danger of coming into contact with an infected user.</w:t>
      </w:r>
    </w:p>
    <w:p w14:paraId="5822040D" w14:textId="43401862" w:rsidR="00E67E41" w:rsidRPr="001B2BE3" w:rsidRDefault="001B2BE3" w:rsidP="00483CB4">
      <w:pPr>
        <w:rPr>
          <w:b/>
          <w:i/>
        </w:rPr>
      </w:pPr>
      <w:r w:rsidRPr="001B2BE3">
        <w:rPr>
          <w:b/>
          <w:i/>
        </w:rPr>
        <w:t>Environmental factors- Favorable</w:t>
      </w:r>
    </w:p>
    <w:p w14:paraId="0CF4378E" w14:textId="02663CD4" w:rsidR="001B2BE3" w:rsidRDefault="001B2BE3" w:rsidP="00483CB4">
      <w:r w:rsidRPr="001B2BE3">
        <w:t xml:space="preserve">The fact that both developing and developed countries </w:t>
      </w:r>
      <w:proofErr w:type="spellStart"/>
      <w:r w:rsidRPr="001B2BE3">
        <w:t>recognised</w:t>
      </w:r>
      <w:proofErr w:type="spellEnd"/>
      <w:r w:rsidRPr="001B2BE3">
        <w:t xml:space="preserve"> the significance of technological advancements during the pandemic was </w:t>
      </w:r>
      <w:r w:rsidR="006C5903">
        <w:t>Samsung</w:t>
      </w:r>
      <w:r w:rsidRPr="001B2BE3">
        <w:t>'s key competitive advantage at this time. The ability to work from home and study from home made it possible for people in these countries to appreciate the benefits of technological innovation (</w:t>
      </w:r>
      <w:r w:rsidR="00483CB4">
        <w:t>Priya et al., 2021</w:t>
      </w:r>
      <w:r w:rsidRPr="001B2BE3">
        <w:t>). Having a multipurpose smart gadget that can connect them to the rest of the world has gained more attention recently (</w:t>
      </w:r>
      <w:r w:rsidR="00483CB4">
        <w:t>Blooms et al., 2021</w:t>
      </w:r>
      <w:r w:rsidRPr="001B2BE3">
        <w:t xml:space="preserve">). With the development of the exposure notification API, </w:t>
      </w:r>
      <w:r w:rsidR="006C5903">
        <w:t>Samsung</w:t>
      </w:r>
      <w:r w:rsidRPr="001B2BE3">
        <w:t xml:space="preserve"> benefited technologically even more from their collaboration with Google. This was </w:t>
      </w:r>
      <w:r w:rsidRPr="001B2BE3">
        <w:lastRenderedPageBreak/>
        <w:t xml:space="preserve">created so that public health officials from all around the world may use it to find out if someone has been exposed to the covid-19 virus and, if so, what steps need to be taken to stop its spread. All apps from public health </w:t>
      </w:r>
      <w:proofErr w:type="spellStart"/>
      <w:r w:rsidRPr="001B2BE3">
        <w:t>organisations</w:t>
      </w:r>
      <w:proofErr w:type="spellEnd"/>
      <w:r w:rsidRPr="001B2BE3">
        <w:t xml:space="preserve"> throughout the world may use this to find out if somebody has been exposed to the COVID virus thanks to the creation of this (</w:t>
      </w:r>
      <w:r w:rsidR="00483CB4">
        <w:t>Blooms et al., 2021</w:t>
      </w:r>
      <w:r w:rsidRPr="001B2BE3">
        <w:t xml:space="preserve">). The fundamental elements of the system were developed by </w:t>
      </w:r>
      <w:r w:rsidR="006C5903">
        <w:t>Samsung</w:t>
      </w:r>
      <w:r w:rsidRPr="001B2BE3">
        <w:t xml:space="preserve"> and Google. At order for consumers to independently assess if they were in danger of coming into touch with an infected user, </w:t>
      </w:r>
      <w:r w:rsidR="006C5903">
        <w:t>Samsung</w:t>
      </w:r>
      <w:r w:rsidRPr="001B2BE3">
        <w:t xml:space="preserve"> allowed Bluetooth device-to-device connectivity.</w:t>
      </w:r>
    </w:p>
    <w:p w14:paraId="0B681841" w14:textId="69940218" w:rsidR="001B2BE3" w:rsidRPr="001B2BE3" w:rsidRDefault="001B2BE3" w:rsidP="00483CB4">
      <w:pPr>
        <w:rPr>
          <w:b/>
          <w:i/>
        </w:rPr>
      </w:pPr>
      <w:r w:rsidRPr="001B2BE3">
        <w:rPr>
          <w:b/>
          <w:i/>
        </w:rPr>
        <w:t>Legal factors- Unfavorable</w:t>
      </w:r>
    </w:p>
    <w:p w14:paraId="6E214BBA" w14:textId="1C4C7F1D" w:rsidR="001B2BE3" w:rsidRDefault="008745A1" w:rsidP="00483CB4">
      <w:r w:rsidRPr="008745A1">
        <w:t>Government tax policies, unemployment, dropping exchange rates, lower average income, inflation, and a terrible quality of life for consumers all had a negative effect on the firm (</w:t>
      </w:r>
      <w:r w:rsidR="00483CB4">
        <w:t>Priya et al., 2021</w:t>
      </w:r>
      <w:r w:rsidRPr="008745A1">
        <w:t>). The company's performance has been significantly impacted by a number of issues, including a drop in revenue growth and its reliance on foreign markets for the supply of certain product components as a result of national trade regulations (</w:t>
      </w:r>
      <w:r w:rsidR="00483CB4">
        <w:t>Blooms et al., 2021</w:t>
      </w:r>
      <w:r w:rsidRPr="008745A1">
        <w:t>). Health and safety protocols for the firm's workers, customers, communities, and supply chain partners were implemented in compliance with the laws of the several countries in which the company works (</w:t>
      </w:r>
      <w:r w:rsidR="00483CB4">
        <w:t>BBC, 2021</w:t>
      </w:r>
      <w:r w:rsidRPr="008745A1">
        <w:t xml:space="preserve">). As the firm </w:t>
      </w:r>
      <w:proofErr w:type="spellStart"/>
      <w:r w:rsidRPr="008745A1">
        <w:t>prioritised</w:t>
      </w:r>
      <w:proofErr w:type="spellEnd"/>
      <w:r w:rsidRPr="008745A1">
        <w:t xml:space="preserve"> the well-being of its employees and their families over its profit line, several actions were taken, such as acquiring more than 20 million in 95 masks for UK healthcare professionals and another million masks for donation across Europe (</w:t>
      </w:r>
      <w:r w:rsidR="00483CB4">
        <w:t>Andri, 2021</w:t>
      </w:r>
      <w:r w:rsidRPr="008745A1">
        <w:t xml:space="preserve">). </w:t>
      </w:r>
      <w:r w:rsidR="006C5903">
        <w:t>Samsung</w:t>
      </w:r>
      <w:r w:rsidRPr="008745A1">
        <w:t xml:space="preserve"> is also an industry leader in the manufacturing of face shields for use in the medical and humanitarian sectors (</w:t>
      </w:r>
      <w:r w:rsidR="00483CB4">
        <w:t>Gov UK, 2021</w:t>
      </w:r>
      <w:r w:rsidRPr="008745A1">
        <w:t>). Using its CSR strategy, the company also donated millions to charitable causes (</w:t>
      </w:r>
      <w:r w:rsidR="00483CB4">
        <w:t>Blooms et al., 2021</w:t>
      </w:r>
      <w:r w:rsidRPr="008745A1">
        <w:t>). Due to legal restrictions in many nations, the coronavirus outbreak had a detrimental impact on revenue (End Gadget, 2021).</w:t>
      </w:r>
    </w:p>
    <w:p w14:paraId="1C9B6E9A" w14:textId="71588461" w:rsidR="007573A2" w:rsidRDefault="007573A2" w:rsidP="00483CB4">
      <w:pPr>
        <w:pStyle w:val="Heading2"/>
      </w:pPr>
      <w:bookmarkStart w:id="10" w:name="_Toc111231460"/>
      <w:r>
        <w:t>Porters’ 5 Analysis of Samsung</w:t>
      </w:r>
      <w:bookmarkEnd w:id="10"/>
    </w:p>
    <w:p w14:paraId="6BDB6F5A" w14:textId="1DD85A73" w:rsidR="00EA03DD" w:rsidRPr="00EA03DD" w:rsidRDefault="00EA03DD" w:rsidP="00483CB4">
      <w:r w:rsidRPr="00EA03DD">
        <w:t>The model of Porter's Five Forces is a framework for determining the structure of an industry; it is structured around five different forces of competition. It is able to provide light on the current predicament that Samsung finds itself in.</w:t>
      </w:r>
    </w:p>
    <w:p w14:paraId="77A7F054" w14:textId="71805186" w:rsidR="008745A1" w:rsidRPr="00763877" w:rsidRDefault="00763877" w:rsidP="00483CB4">
      <w:pPr>
        <w:rPr>
          <w:b/>
          <w:i/>
        </w:rPr>
      </w:pPr>
      <w:r w:rsidRPr="00763877">
        <w:rPr>
          <w:b/>
          <w:i/>
        </w:rPr>
        <w:t>Threat of new entrance</w:t>
      </w:r>
      <w:r>
        <w:rPr>
          <w:b/>
          <w:i/>
        </w:rPr>
        <w:t>- Weak</w:t>
      </w:r>
    </w:p>
    <w:p w14:paraId="38A55AE9" w14:textId="315B83E2" w:rsidR="00763877" w:rsidRDefault="00763877" w:rsidP="00483CB4">
      <w:r w:rsidRPr="00763877">
        <w:t xml:space="preserve">Threat of Minimal New Entrants As a result of the decline in global economic activity and the shutdown, the threat of new entrants in the market for luxury mobile and laptop devices has been minimal during the pandemic. This is true for many small businesses and </w:t>
      </w:r>
      <w:proofErr w:type="spellStart"/>
      <w:r w:rsidRPr="00763877">
        <w:t>organisations</w:t>
      </w:r>
      <w:proofErr w:type="spellEnd"/>
      <w:r w:rsidRPr="00763877">
        <w:t xml:space="preserve"> around the world (</w:t>
      </w:r>
      <w:r w:rsidR="00483CB4">
        <w:t>Byford, 2021</w:t>
      </w:r>
      <w:r w:rsidRPr="00763877">
        <w:t xml:space="preserve">). Companies had high capital needs, which posed a problem since rising inflation, the financial burden of many government agencies and banks, and sluggish economic </w:t>
      </w:r>
      <w:r w:rsidRPr="00763877">
        <w:lastRenderedPageBreak/>
        <w:t>conditions led to a decline in the number of start-up loans for major initial capital expenditures (</w:t>
      </w:r>
      <w:r w:rsidR="00483CB4">
        <w:t>Bailey and Breslin, 2021</w:t>
      </w:r>
      <w:r w:rsidRPr="00763877">
        <w:t>).</w:t>
      </w:r>
    </w:p>
    <w:p w14:paraId="276FB029" w14:textId="2E75816A" w:rsidR="00763877" w:rsidRPr="00763877" w:rsidRDefault="00763877" w:rsidP="00483CB4">
      <w:pPr>
        <w:rPr>
          <w:b/>
          <w:i/>
        </w:rPr>
      </w:pPr>
      <w:r w:rsidRPr="00763877">
        <w:rPr>
          <w:b/>
          <w:i/>
        </w:rPr>
        <w:t>Threat of substitutes- Moderate</w:t>
      </w:r>
    </w:p>
    <w:p w14:paraId="6CF283FD" w14:textId="2B6BC09E" w:rsidR="00763877" w:rsidRDefault="00763877" w:rsidP="00483CB4">
      <w:r w:rsidRPr="00763877">
        <w:t>During the period of the COVID-19 pandemic, the availability of substitutes was judged to be a moderate force, whilst the poor performance of replacement models was deemed to be a weak factor (</w:t>
      </w:r>
      <w:r w:rsidR="00483CB4">
        <w:t>BBC, 2021</w:t>
      </w:r>
      <w:r w:rsidRPr="00763877">
        <w:t>). Other products just could not compete with it in terms of the buyer's propensity to buy. This has resulted in a rise in the company's sales, while competitors have been unable to successfully compete since consumers prefer Samsung's most modern mobile devices over any other brand of smartphone (Business Leader, 2021).</w:t>
      </w:r>
    </w:p>
    <w:p w14:paraId="4CA1B845" w14:textId="53AE28D3" w:rsidR="00763877" w:rsidRPr="00763877" w:rsidRDefault="00763877" w:rsidP="00483CB4">
      <w:pPr>
        <w:rPr>
          <w:b/>
          <w:i/>
        </w:rPr>
      </w:pPr>
      <w:r w:rsidRPr="00763877">
        <w:rPr>
          <w:b/>
          <w:i/>
        </w:rPr>
        <w:t>Bargaining power of suppliers- Weak</w:t>
      </w:r>
    </w:p>
    <w:p w14:paraId="5BFEA934" w14:textId="45CD7735" w:rsidR="00763877" w:rsidRDefault="00763877" w:rsidP="00483CB4">
      <w:r w:rsidRPr="00763877">
        <w:t>The number of suppliers has reduced from high to modest throughout this time due to global constraints on travel and trade (</w:t>
      </w:r>
      <w:r w:rsidR="00483CB4">
        <w:t>Bailey and Breslin, 2021</w:t>
      </w:r>
      <w:r w:rsidRPr="00763877">
        <w:t>). Since replacement component export and import were prohibited, the high supply chain has significantly diminished (</w:t>
      </w:r>
      <w:r w:rsidR="00483CB4">
        <w:t>BBC, 2021</w:t>
      </w:r>
      <w:r w:rsidRPr="00763877">
        <w:t xml:space="preserve">). As a result, the company's reliance on a small number of suppliers has diminished to a negligible extent (End Gadget, 2021). A moderate to significant number of semiconductor and other device component suppliers have less impact on </w:t>
      </w:r>
      <w:r w:rsidR="006C5903">
        <w:t>Samsung</w:t>
      </w:r>
      <w:r w:rsidRPr="00763877">
        <w:t>'s price strategy as a result of the company's adoption of a global supply chain architecture (</w:t>
      </w:r>
      <w:r w:rsidR="00483CB4">
        <w:t>Byford, 2021</w:t>
      </w:r>
      <w:r w:rsidRPr="00763877">
        <w:t>).</w:t>
      </w:r>
    </w:p>
    <w:p w14:paraId="380C7DEA" w14:textId="7C1B0E5C" w:rsidR="00763877" w:rsidRDefault="00763877" w:rsidP="00483CB4">
      <w:pPr>
        <w:rPr>
          <w:b/>
          <w:i/>
        </w:rPr>
      </w:pPr>
      <w:r w:rsidRPr="00763877">
        <w:rPr>
          <w:b/>
          <w:i/>
        </w:rPr>
        <w:t xml:space="preserve">Bargaining power of </w:t>
      </w:r>
      <w:r>
        <w:rPr>
          <w:b/>
          <w:i/>
        </w:rPr>
        <w:t>buyers</w:t>
      </w:r>
      <w:r w:rsidRPr="00763877">
        <w:rPr>
          <w:b/>
          <w:i/>
        </w:rPr>
        <w:t xml:space="preserve">- </w:t>
      </w:r>
      <w:r>
        <w:rPr>
          <w:b/>
          <w:i/>
        </w:rPr>
        <w:t>High</w:t>
      </w:r>
    </w:p>
    <w:p w14:paraId="3502D56F" w14:textId="143E2D05" w:rsidR="00763877" w:rsidRDefault="00763877" w:rsidP="00483CB4">
      <w:r w:rsidRPr="00763877">
        <w:t>One factor lowering clients' bargaining power in price discussions is the diversity of items offered on the market. Buyers frequently don't stock up on gadgets, so they must thoroughly consider their options before deciding on a single item. Customers may be more willing to spend more or accept fewer alternatives due to their loyalty to one brand in exchange for price consistency or convenience. Samsung Electronics must always consider what the client wants and the options offered by other firms. By keeping the firm up to date with market trends and advances, this assures its continuous viability</w:t>
      </w:r>
      <w:r w:rsidR="00483CB4">
        <w:t xml:space="preserve"> (</w:t>
      </w:r>
      <w:proofErr w:type="spellStart"/>
      <w:r w:rsidR="00483CB4">
        <w:t>Mou</w:t>
      </w:r>
      <w:proofErr w:type="spellEnd"/>
      <w:r w:rsidR="00483CB4">
        <w:t>, 2020)</w:t>
      </w:r>
      <w:r w:rsidRPr="00763877">
        <w:t>.</w:t>
      </w:r>
    </w:p>
    <w:p w14:paraId="309376AA" w14:textId="4896217B" w:rsidR="00763877" w:rsidRPr="002A47BE" w:rsidRDefault="002A47BE" w:rsidP="00483CB4">
      <w:pPr>
        <w:rPr>
          <w:b/>
          <w:i/>
        </w:rPr>
      </w:pPr>
      <w:r w:rsidRPr="002A47BE">
        <w:rPr>
          <w:b/>
          <w:i/>
        </w:rPr>
        <w:t>Rivalry of competitive firms- Strong</w:t>
      </w:r>
    </w:p>
    <w:p w14:paraId="064990A8" w14:textId="599BDEC0" w:rsidR="002A47BE" w:rsidRDefault="002A47BE" w:rsidP="00483CB4">
      <w:r w:rsidRPr="002A47BE">
        <w:t xml:space="preserve">The intensity of the influence of rival products on the sales of </w:t>
      </w:r>
      <w:r w:rsidR="006C5903">
        <w:t>Samsung</w:t>
      </w:r>
      <w:r w:rsidRPr="002A47BE">
        <w:t>'s products over the time covered by Covid 19 was used to assess the competitive pressures imposed by market competitors (</w:t>
      </w:r>
      <w:r w:rsidR="00483CB4">
        <w:t>Bailey and Breslin, 2021</w:t>
      </w:r>
      <w:r w:rsidRPr="002A47BE">
        <w:t>). Although the active online marketing of other businesses has been a major influencer, the lack of individuality in the products has also been a major factor. Online sales have been strong for other firms (</w:t>
      </w:r>
      <w:r w:rsidR="00483CB4">
        <w:t>Andri, 2021</w:t>
      </w:r>
      <w:r w:rsidRPr="002A47BE">
        <w:t xml:space="preserve">). An affordable switching cost has been </w:t>
      </w:r>
      <w:r w:rsidRPr="002A47BE">
        <w:lastRenderedPageBreak/>
        <w:t>a powerful factor both within and internationally (</w:t>
      </w:r>
      <w:r w:rsidR="00483CB4">
        <w:t>BBC, 2021</w:t>
      </w:r>
      <w:r w:rsidRPr="002A47BE">
        <w:t xml:space="preserve">). Companies like LG and Samsung have seen fast innovation over the past ten years as a result of excessively aggressive marketing and product replication of </w:t>
      </w:r>
      <w:r w:rsidR="006C5903">
        <w:t>Samsung</w:t>
      </w:r>
      <w:r w:rsidRPr="002A47BE">
        <w:t>'s technical advancements (</w:t>
      </w:r>
      <w:r w:rsidR="00483CB4">
        <w:t>Samsung, 2021</w:t>
      </w:r>
      <w:r w:rsidRPr="002A47BE">
        <w:t>). These businesses have produced a wide range of high-end products that can be purchased on mobile platforms like Android and iOS (</w:t>
      </w:r>
      <w:r w:rsidR="00483CB4">
        <w:t>BBC, 2021</w:t>
      </w:r>
      <w:r w:rsidRPr="002A47BE">
        <w:t>). It has been challenging for the business to sell its goods during the shutdown time as a result of the drop in the purchasing power index (Haslam, 2021).</w:t>
      </w:r>
    </w:p>
    <w:p w14:paraId="0A9A1DAC" w14:textId="77777777" w:rsidR="00973613" w:rsidRDefault="00973613" w:rsidP="00483CB4">
      <w:pPr>
        <w:pStyle w:val="Heading1"/>
      </w:pPr>
      <w:bookmarkStart w:id="11" w:name="_Toc111231461"/>
      <w:r>
        <w:t>Internal Environment Analysis</w:t>
      </w:r>
      <w:bookmarkEnd w:id="11"/>
    </w:p>
    <w:p w14:paraId="2201A46A" w14:textId="340D3347" w:rsidR="00973613" w:rsidRPr="00973613" w:rsidRDefault="00973613" w:rsidP="00483CB4">
      <w:pPr>
        <w:pStyle w:val="Heading2"/>
      </w:pPr>
      <w:bookmarkStart w:id="12" w:name="_Toc111231462"/>
      <w:r w:rsidRPr="00973613">
        <w:t>SWOT Analysis</w:t>
      </w:r>
      <w:bookmarkEnd w:id="12"/>
    </w:p>
    <w:p w14:paraId="301CD1BF" w14:textId="2D25901B" w:rsidR="000E1207" w:rsidRPr="00315243" w:rsidRDefault="00973613" w:rsidP="00483CB4">
      <w:pPr>
        <w:rPr>
          <w:b/>
          <w:i/>
        </w:rPr>
      </w:pPr>
      <w:r w:rsidRPr="00315243">
        <w:rPr>
          <w:b/>
          <w:i/>
        </w:rPr>
        <w:t>Strength</w:t>
      </w:r>
    </w:p>
    <w:p w14:paraId="63234822" w14:textId="354F396F" w:rsidR="00973613" w:rsidRDefault="00973613" w:rsidP="00483CB4">
      <w:pPr>
        <w:pStyle w:val="ListParagraph"/>
        <w:numPr>
          <w:ilvl w:val="0"/>
          <w:numId w:val="1"/>
        </w:numPr>
      </w:pPr>
      <w:r>
        <w:t xml:space="preserve">For a long time, Samsung was the only real option for smartphone buyers. According to Gartner's estimate from 2021, Samsung is still the industry leader with a 19% share of the smartphone sales market worldwide, followed by </w:t>
      </w:r>
      <w:r w:rsidR="006C5903">
        <w:t>Samsung</w:t>
      </w:r>
      <w:r>
        <w:t xml:space="preserve"> with a 16.7% share and Xiaomi with a 13.2% share</w:t>
      </w:r>
      <w:r w:rsidR="00483CB4">
        <w:t xml:space="preserve"> (Samsung, 2021)</w:t>
      </w:r>
      <w:r>
        <w:t>.</w:t>
      </w:r>
    </w:p>
    <w:p w14:paraId="046556D7" w14:textId="7B5CCDDF" w:rsidR="00973613" w:rsidRDefault="00973613" w:rsidP="00483CB4">
      <w:pPr>
        <w:pStyle w:val="ListParagraph"/>
        <w:numPr>
          <w:ilvl w:val="0"/>
          <w:numId w:val="1"/>
        </w:numPr>
      </w:pPr>
      <w:r>
        <w:t>Research &amp; development innovation has always been Samsung's backbone. Companies that invest heavily in these areas tend to have more diverse product lines than their rivals. Tablets, video recorders, mobile phones, cameras, home theatre systems, audio systems, personal computers, and memory cards are all in this category. To protect their cutting-edge technology and expand their global R&amp;D capabilities, they've set up shop in 16 different countries with dedicated R&amp;D facilities and 7 artificial intelligence research hubs.</w:t>
      </w:r>
    </w:p>
    <w:p w14:paraId="58B92327" w14:textId="3252E198" w:rsidR="00973613" w:rsidRDefault="00973613" w:rsidP="00483CB4">
      <w:pPr>
        <w:pStyle w:val="ListParagraph"/>
        <w:numPr>
          <w:ilvl w:val="0"/>
          <w:numId w:val="1"/>
        </w:numPr>
      </w:pPr>
      <w:r>
        <w:t xml:space="preserve">Samsung's reputation as an industry leader in innovation is well-founded. Samsung goods have been </w:t>
      </w:r>
      <w:proofErr w:type="spellStart"/>
      <w:r>
        <w:t>recognised</w:t>
      </w:r>
      <w:proofErr w:type="spellEnd"/>
      <w:r>
        <w:t xml:space="preserve"> with a number of prestigious </w:t>
      </w:r>
      <w:proofErr w:type="spellStart"/>
      <w:r>
        <w:t>honours</w:t>
      </w:r>
      <w:proofErr w:type="spellEnd"/>
      <w:r>
        <w:t xml:space="preserve">. The Consumer Electronics Show (CES) has often </w:t>
      </w:r>
      <w:proofErr w:type="spellStart"/>
      <w:r>
        <w:t>recognised</w:t>
      </w:r>
      <w:proofErr w:type="spellEnd"/>
      <w:r>
        <w:t xml:space="preserve"> Samsung for its innovative product designs.</w:t>
      </w:r>
    </w:p>
    <w:p w14:paraId="69100B74" w14:textId="30A5482E" w:rsidR="00973613" w:rsidRDefault="00973613" w:rsidP="00483CB4">
      <w:pPr>
        <w:pStyle w:val="ListParagraph"/>
        <w:numPr>
          <w:ilvl w:val="0"/>
          <w:numId w:val="1"/>
        </w:numPr>
      </w:pPr>
      <w:r>
        <w:t xml:space="preserve">Even now, Samsung is well established in the booming Chinese and Indian markets. The markets in India and China, both rising economies, are expanding rapidly, and Samsung has taken advantage of this by receiving incentives to set up shop there. </w:t>
      </w:r>
    </w:p>
    <w:p w14:paraId="75A92CBE" w14:textId="13964942" w:rsidR="004F4C94" w:rsidRPr="004F4C94" w:rsidRDefault="004F4C94" w:rsidP="00483CB4">
      <w:pPr>
        <w:pStyle w:val="ListParagraph"/>
        <w:numPr>
          <w:ilvl w:val="0"/>
          <w:numId w:val="1"/>
        </w:numPr>
      </w:pPr>
      <w:r w:rsidRPr="004F4C94">
        <w:t>According to Interbrand's rankings for 2021, Samsung is in fifth place, with a brand worth of $74.6 billion</w:t>
      </w:r>
      <w:r w:rsidR="00483CB4">
        <w:t xml:space="preserve"> (Samsung, 2021)</w:t>
      </w:r>
      <w:r w:rsidRPr="004F4C94">
        <w:t>.</w:t>
      </w:r>
    </w:p>
    <w:p w14:paraId="7BA13166" w14:textId="4FE45EC8" w:rsidR="004F4C94" w:rsidRPr="00315243" w:rsidRDefault="004F4C94" w:rsidP="00483CB4">
      <w:pPr>
        <w:rPr>
          <w:b/>
          <w:i/>
        </w:rPr>
      </w:pPr>
      <w:r w:rsidRPr="00315243">
        <w:rPr>
          <w:b/>
          <w:i/>
        </w:rPr>
        <w:t>Weakness</w:t>
      </w:r>
    </w:p>
    <w:p w14:paraId="5AB08D66" w14:textId="206B83A3" w:rsidR="004F4C94" w:rsidRDefault="004F4C94" w:rsidP="00483CB4">
      <w:pPr>
        <w:pStyle w:val="ListParagraph"/>
        <w:numPr>
          <w:ilvl w:val="0"/>
          <w:numId w:val="2"/>
        </w:numPr>
      </w:pPr>
      <w:r>
        <w:t xml:space="preserve">A </w:t>
      </w:r>
      <w:r w:rsidR="00315243">
        <w:t>premium electronic equipment manufacturer’s sale</w:t>
      </w:r>
      <w:r>
        <w:t xml:space="preserve"> decreased as a result of price rises caused by the COVID-19 outbreak (</w:t>
      </w:r>
      <w:r w:rsidR="00483CB4">
        <w:t>Byford, 2021</w:t>
      </w:r>
      <w:r>
        <w:t>).</w:t>
      </w:r>
    </w:p>
    <w:p w14:paraId="422D615D" w14:textId="7FA34CE9" w:rsidR="004F4C94" w:rsidRDefault="004F4C94" w:rsidP="00483CB4">
      <w:pPr>
        <w:pStyle w:val="ListParagraph"/>
        <w:numPr>
          <w:ilvl w:val="0"/>
          <w:numId w:val="2"/>
        </w:numPr>
      </w:pPr>
      <w:r>
        <w:lastRenderedPageBreak/>
        <w:t>During the lockdown, the company's sales decreased as a result of social restrictions, travel bans, and import/export restrictions imposed by the government (</w:t>
      </w:r>
      <w:r w:rsidR="00483CB4">
        <w:t>BBC, 2021</w:t>
      </w:r>
      <w:r>
        <w:t>).</w:t>
      </w:r>
    </w:p>
    <w:p w14:paraId="0714FA72" w14:textId="6ACF6378" w:rsidR="004F4C94" w:rsidRDefault="004F4C94" w:rsidP="00483CB4">
      <w:pPr>
        <w:pStyle w:val="ListParagraph"/>
        <w:numPr>
          <w:ilvl w:val="0"/>
          <w:numId w:val="2"/>
        </w:numPr>
      </w:pPr>
      <w:r>
        <w:t xml:space="preserve">Due to the company's decision to close multiple retail outlets and other sites throughout the world as a result of the covid-19 virus pandemic, the </w:t>
      </w:r>
      <w:r w:rsidR="006C5903">
        <w:t xml:space="preserve">Samsung’s </w:t>
      </w:r>
      <w:r>
        <w:t>market share has declined (Business Leader, 2021).</w:t>
      </w:r>
    </w:p>
    <w:p w14:paraId="662E15C5" w14:textId="3F840567" w:rsidR="004F4C94" w:rsidRPr="00315243" w:rsidRDefault="004F4C94" w:rsidP="00483CB4">
      <w:pPr>
        <w:rPr>
          <w:b/>
          <w:i/>
        </w:rPr>
      </w:pPr>
      <w:r w:rsidRPr="00315243">
        <w:rPr>
          <w:b/>
          <w:i/>
        </w:rPr>
        <w:t>Opportunity</w:t>
      </w:r>
    </w:p>
    <w:p w14:paraId="264563E8" w14:textId="1C5FE361" w:rsidR="004F4C94" w:rsidRDefault="004F4C94" w:rsidP="00483CB4">
      <w:pPr>
        <w:pStyle w:val="ListParagraph"/>
        <w:numPr>
          <w:ilvl w:val="0"/>
          <w:numId w:val="3"/>
        </w:numPr>
      </w:pPr>
      <w:r>
        <w:t>Due to the global shutdown of schools and colleges as a result of social distancing measures, Samsung has seen an increase in demand for its smartphone and tablet (</w:t>
      </w:r>
      <w:r w:rsidR="00483CB4">
        <w:t>Bailey and Breslin, 2021</w:t>
      </w:r>
      <w:r>
        <w:t>).</w:t>
      </w:r>
    </w:p>
    <w:p w14:paraId="2FAE8015" w14:textId="77777777" w:rsidR="004F4C94" w:rsidRDefault="004F4C94" w:rsidP="00483CB4">
      <w:pPr>
        <w:pStyle w:val="ListParagraph"/>
        <w:numPr>
          <w:ilvl w:val="0"/>
          <w:numId w:val="3"/>
        </w:numPr>
      </w:pPr>
      <w:r>
        <w:t>During the covid period, the company's market share for communication devices increased dramatically due to pre-order shipments and the anticipation of customers' propensity toward the product for study, business, or employment purposes from home.</w:t>
      </w:r>
    </w:p>
    <w:p w14:paraId="12E3A06F" w14:textId="77777777" w:rsidR="004F4C94" w:rsidRDefault="004F4C94" w:rsidP="00483CB4">
      <w:pPr>
        <w:pStyle w:val="ListParagraph"/>
        <w:numPr>
          <w:ilvl w:val="0"/>
          <w:numId w:val="3"/>
        </w:numPr>
      </w:pPr>
      <w:r>
        <w:t>As a consequence of the virtual platform and the technical breakthroughs it has provided, the company has been able to explore its potential for innovation, and it now strongly advises the expansion of new technologies to meet the soaring demand in the market (Business Leader, 2021)</w:t>
      </w:r>
    </w:p>
    <w:p w14:paraId="46D007C0" w14:textId="4A37FA2A" w:rsidR="004F4C94" w:rsidRDefault="004F4C94" w:rsidP="00483CB4">
      <w:pPr>
        <w:pStyle w:val="ListParagraph"/>
        <w:numPr>
          <w:ilvl w:val="0"/>
          <w:numId w:val="3"/>
        </w:numPr>
      </w:pPr>
      <w:r>
        <w:t xml:space="preserve">Recently unveiled is the cutting-edge </w:t>
      </w:r>
      <w:proofErr w:type="spellStart"/>
      <w:r>
        <w:t>Exynos</w:t>
      </w:r>
      <w:proofErr w:type="spellEnd"/>
      <w:r>
        <w:t xml:space="preserve"> 2200 CPU from the South Korean IT giant, which includes the </w:t>
      </w:r>
      <w:proofErr w:type="spellStart"/>
      <w:r>
        <w:t>Xclipse</w:t>
      </w:r>
      <w:proofErr w:type="spellEnd"/>
      <w:r>
        <w:t xml:space="preserve"> GPU from AMD. Samsung's new </w:t>
      </w:r>
      <w:proofErr w:type="spellStart"/>
      <w:r>
        <w:t>Exynos</w:t>
      </w:r>
      <w:proofErr w:type="spellEnd"/>
      <w:r>
        <w:t xml:space="preserve"> processor, at the vanguard of cutting-edge semiconductor technology, represents the evolution of mobile CPUs with several CPU cores designed to provide stunning visuals and responsive gameplay on mobile devices.</w:t>
      </w:r>
    </w:p>
    <w:p w14:paraId="5B1873BE" w14:textId="7966B7B8" w:rsidR="004F4C94" w:rsidRPr="00315243" w:rsidRDefault="00315243" w:rsidP="00483CB4">
      <w:pPr>
        <w:rPr>
          <w:b/>
          <w:i/>
        </w:rPr>
      </w:pPr>
      <w:r w:rsidRPr="00315243">
        <w:rPr>
          <w:b/>
          <w:i/>
        </w:rPr>
        <w:t>Threat</w:t>
      </w:r>
    </w:p>
    <w:p w14:paraId="6E9F23B8" w14:textId="14EE6A33" w:rsidR="00315243" w:rsidRDefault="006C5903" w:rsidP="00483CB4">
      <w:pPr>
        <w:pStyle w:val="ListParagraph"/>
        <w:numPr>
          <w:ilvl w:val="0"/>
          <w:numId w:val="4"/>
        </w:numPr>
      </w:pPr>
      <w:r>
        <w:t>Samsung</w:t>
      </w:r>
      <w:r w:rsidR="00315243">
        <w:t>'s reputation has been harmed by government regulations on taxation, travel limits, and growth into international markets (Bank of England, 2021). Long-term closures of businesses and establishments have had a negative influence on economic progress (</w:t>
      </w:r>
      <w:r w:rsidR="00483CB4">
        <w:t>BBC, 2021</w:t>
      </w:r>
      <w:r w:rsidR="00315243">
        <w:t>).</w:t>
      </w:r>
    </w:p>
    <w:p w14:paraId="70DAFD63" w14:textId="700B8BAC" w:rsidR="00315243" w:rsidRDefault="00315243" w:rsidP="00483CB4">
      <w:pPr>
        <w:pStyle w:val="ListParagraph"/>
        <w:numPr>
          <w:ilvl w:val="0"/>
          <w:numId w:val="4"/>
        </w:numPr>
      </w:pPr>
      <w:r>
        <w:t>During the duration of the coronavirus pandemic, a global slowdown in economic activity and a drop-in consumer purchasing power were potential dangers (</w:t>
      </w:r>
      <w:r w:rsidR="00483CB4">
        <w:t>Bailey and Breslin, 2021</w:t>
      </w:r>
      <w:r>
        <w:t>).</w:t>
      </w:r>
    </w:p>
    <w:p w14:paraId="3F8556FB" w14:textId="109AF864" w:rsidR="00315243" w:rsidRDefault="00315243" w:rsidP="00483CB4">
      <w:pPr>
        <w:pStyle w:val="ListParagraph"/>
        <w:numPr>
          <w:ilvl w:val="0"/>
          <w:numId w:val="4"/>
        </w:numPr>
      </w:pPr>
      <w:r>
        <w:t>The increased unwillingness of consumers to make purchases at conventional retail venues creates a substantial obstacle for direct sales (</w:t>
      </w:r>
      <w:r w:rsidR="00483CB4">
        <w:t>Byford, 2021</w:t>
      </w:r>
      <w:r>
        <w:t xml:space="preserve">) Increased market </w:t>
      </w:r>
      <w:r>
        <w:lastRenderedPageBreak/>
        <w:t>competitiveness due to the availability of prospective low-cost substitutes (Business Leader, 2021)</w:t>
      </w:r>
    </w:p>
    <w:p w14:paraId="4A02EAE3" w14:textId="77777777" w:rsidR="00315243" w:rsidRDefault="00315243" w:rsidP="00483CB4"/>
    <w:p w14:paraId="72D2968A" w14:textId="733D008A" w:rsidR="00315243" w:rsidRDefault="00315243" w:rsidP="00483CB4">
      <w:pPr>
        <w:pStyle w:val="Heading1"/>
      </w:pPr>
      <w:bookmarkStart w:id="13" w:name="_Toc111231463"/>
      <w:r>
        <w:t xml:space="preserve">COVID: Advantages </w:t>
      </w:r>
      <w:r w:rsidR="003A79ED">
        <w:t>and</w:t>
      </w:r>
      <w:r>
        <w:t xml:space="preserve"> Disadvantages for Samsung</w:t>
      </w:r>
      <w:bookmarkEnd w:id="13"/>
    </w:p>
    <w:p w14:paraId="382D1A7A" w14:textId="7C85D92A" w:rsidR="00623121" w:rsidRDefault="00623121" w:rsidP="00483CB4">
      <w:r>
        <w:t xml:space="preserve">Among the numerous advantages of </w:t>
      </w:r>
      <w:r w:rsidR="006C5903">
        <w:t>Samsung</w:t>
      </w:r>
      <w:r>
        <w:t>'s pitch at Covid, the following stand out:</w:t>
      </w:r>
    </w:p>
    <w:p w14:paraId="68710776" w14:textId="6C506E44" w:rsidR="00623121" w:rsidRDefault="00623121" w:rsidP="00483CB4">
      <w:pPr>
        <w:pStyle w:val="ListParagraph"/>
        <w:numPr>
          <w:ilvl w:val="0"/>
          <w:numId w:val="5"/>
        </w:numPr>
      </w:pPr>
      <w:r>
        <w:t xml:space="preserve">The number of consumers abandoning traditional offices to work from home has increased as a result of </w:t>
      </w:r>
      <w:r w:rsidR="006C5903">
        <w:t>Samsung</w:t>
      </w:r>
      <w:r>
        <w:t>'s technological capabilities, dependable security, and user-friendly interface (</w:t>
      </w:r>
      <w:r w:rsidR="00483CB4">
        <w:t>Bailey and Breslin, 2021</w:t>
      </w:r>
      <w:r>
        <w:t>).</w:t>
      </w:r>
    </w:p>
    <w:p w14:paraId="754C7262" w14:textId="77777777" w:rsidR="00623121" w:rsidRDefault="00623121" w:rsidP="00483CB4">
      <w:pPr>
        <w:pStyle w:val="ListParagraph"/>
        <w:numPr>
          <w:ilvl w:val="0"/>
          <w:numId w:val="5"/>
        </w:numPr>
      </w:pPr>
      <w:r>
        <w:t>The advent of mobile and laptop commerce has enabled many formerly jobless individuals to launch their own enterprises from the comfort of their homes, selling things or providing services such as online tutoring or guitar lessons (Bank of England, 2021).</w:t>
      </w:r>
    </w:p>
    <w:p w14:paraId="4064A1B6" w14:textId="447CF2BD" w:rsidR="00623121" w:rsidRDefault="00623121" w:rsidP="00483CB4">
      <w:pPr>
        <w:pStyle w:val="ListParagraph"/>
        <w:numPr>
          <w:ilvl w:val="0"/>
          <w:numId w:val="5"/>
        </w:numPr>
      </w:pPr>
      <w:r>
        <w:t xml:space="preserve">During the Covid period, there was considerable competition for market dominance, since </w:t>
      </w:r>
      <w:r w:rsidR="006C5903">
        <w:t>Samsung</w:t>
      </w:r>
      <w:r>
        <w:t xml:space="preserve"> was already the leading player in the sector (Business Leader, 2021).</w:t>
      </w:r>
    </w:p>
    <w:p w14:paraId="0CA77DFE" w14:textId="1CEF647D" w:rsidR="00623121" w:rsidRDefault="00623121" w:rsidP="00483CB4">
      <w:pPr>
        <w:pStyle w:val="ListParagraph"/>
        <w:numPr>
          <w:ilvl w:val="0"/>
          <w:numId w:val="5"/>
        </w:numPr>
      </w:pPr>
      <w:r>
        <w:t xml:space="preserve">In contrast, </w:t>
      </w:r>
      <w:r w:rsidR="006C5903">
        <w:t>Samsung</w:t>
      </w:r>
      <w:r>
        <w:t xml:space="preserve"> profited from the recession since it lessened the company's anxiety over potential competitors (</w:t>
      </w:r>
      <w:r w:rsidR="00483CB4">
        <w:t>Andri, 2021</w:t>
      </w:r>
      <w:r>
        <w:t>).</w:t>
      </w:r>
    </w:p>
    <w:p w14:paraId="18B72E34" w14:textId="4DA9EE1D" w:rsidR="00623121" w:rsidRDefault="00623121" w:rsidP="00483CB4">
      <w:r>
        <w:t>Some disadvantages Samsung faced at Covid 19 are the following:</w:t>
      </w:r>
    </w:p>
    <w:p w14:paraId="33E7CB4B" w14:textId="1938DBDD" w:rsidR="00623121" w:rsidRDefault="00623121" w:rsidP="00483CB4">
      <w:pPr>
        <w:pStyle w:val="ListParagraph"/>
        <w:numPr>
          <w:ilvl w:val="0"/>
          <w:numId w:val="6"/>
        </w:numPr>
      </w:pPr>
      <w:r>
        <w:t xml:space="preserve">As a result of the global economic downturn, consumers in a number of developing nations have opted for less expensive mobile phones and laptops from </w:t>
      </w:r>
      <w:r w:rsidR="006C5903">
        <w:t>Samsung</w:t>
      </w:r>
      <w:r>
        <w:t>, OnePlus, Motorola, and LG (Business Leader, 2021).</w:t>
      </w:r>
    </w:p>
    <w:p w14:paraId="5CBBDFCD" w14:textId="3632CE4D" w:rsidR="00623121" w:rsidRDefault="00623121" w:rsidP="00483CB4">
      <w:pPr>
        <w:pStyle w:val="ListParagraph"/>
        <w:numPr>
          <w:ilvl w:val="0"/>
          <w:numId w:val="6"/>
        </w:numPr>
      </w:pPr>
      <w:r>
        <w:t>Prior to diversification, direct sales accounted for 72% of the company's revenue, which negatively impacted sales (</w:t>
      </w:r>
      <w:r w:rsidR="00483CB4">
        <w:t>Byford, 2021</w:t>
      </w:r>
      <w:r>
        <w:t>).</w:t>
      </w:r>
    </w:p>
    <w:p w14:paraId="3B5BF25E" w14:textId="7DC3EBE4" w:rsidR="00623121" w:rsidRDefault="00623121" w:rsidP="00483CB4">
      <w:pPr>
        <w:pStyle w:val="ListParagraph"/>
        <w:numPr>
          <w:ilvl w:val="0"/>
          <w:numId w:val="6"/>
        </w:numPr>
      </w:pPr>
      <w:r>
        <w:t xml:space="preserve">Despite the covid-19 pandemic, </w:t>
      </w:r>
      <w:r w:rsidR="006C5903">
        <w:t>Samsung</w:t>
      </w:r>
      <w:r>
        <w:t xml:space="preserve"> did not make any business management decisions based on the likelihood of alternative products in terms of marketing, promotion, positioning, or segmentation. The impact on the decline in sales was severe (</w:t>
      </w:r>
      <w:r w:rsidR="00483CB4">
        <w:t>Bailey and Breslin, 2021</w:t>
      </w:r>
      <w:r>
        <w:t>).</w:t>
      </w:r>
    </w:p>
    <w:p w14:paraId="0FA8E023" w14:textId="0B141F49" w:rsidR="00623121" w:rsidRDefault="00623121" w:rsidP="00483CB4">
      <w:pPr>
        <w:pStyle w:val="ListParagraph"/>
        <w:numPr>
          <w:ilvl w:val="0"/>
          <w:numId w:val="6"/>
        </w:numPr>
      </w:pPr>
      <w:r>
        <w:t xml:space="preserve">Due to their imitation of </w:t>
      </w:r>
      <w:r w:rsidR="006C5903">
        <w:t>Samsung</w:t>
      </w:r>
      <w:r>
        <w:t>'s inventions, market competitors have a substantial detrimental impact on sales (Business Leader, 2021).</w:t>
      </w:r>
    </w:p>
    <w:p w14:paraId="16105C09" w14:textId="34AE950B" w:rsidR="00623121" w:rsidRDefault="00623121" w:rsidP="00483CB4"/>
    <w:p w14:paraId="2178D276" w14:textId="77777777" w:rsidR="00483CB4" w:rsidRDefault="00483CB4">
      <w:pPr>
        <w:spacing w:line="259" w:lineRule="auto"/>
        <w:jc w:val="left"/>
        <w:rPr>
          <w:b/>
          <w:color w:val="C45911" w:themeColor="accent2" w:themeShade="BF"/>
          <w:sz w:val="28"/>
        </w:rPr>
      </w:pPr>
      <w:bookmarkStart w:id="14" w:name="_Toc111231464"/>
      <w:r>
        <w:br w:type="page"/>
      </w:r>
    </w:p>
    <w:p w14:paraId="28988783" w14:textId="1E54421B" w:rsidR="00C91693" w:rsidRDefault="00C91693" w:rsidP="00483CB4">
      <w:pPr>
        <w:pStyle w:val="Heading1"/>
      </w:pPr>
      <w:r>
        <w:lastRenderedPageBreak/>
        <w:t>Conclusion</w:t>
      </w:r>
      <w:bookmarkEnd w:id="14"/>
    </w:p>
    <w:p w14:paraId="08FC4AAA" w14:textId="78964DE3" w:rsidR="00C91693" w:rsidRDefault="00C91693" w:rsidP="00483CB4">
      <w:r w:rsidRPr="00C91693">
        <w:t xml:space="preserve">Throughout the pandemic, both the internal and external settings of </w:t>
      </w:r>
      <w:r w:rsidR="006C5903">
        <w:t>Samsung</w:t>
      </w:r>
      <w:r w:rsidRPr="00C91693">
        <w:t xml:space="preserve"> Inc. were </w:t>
      </w:r>
      <w:proofErr w:type="spellStart"/>
      <w:r w:rsidRPr="00C91693">
        <w:t>analysed</w:t>
      </w:r>
      <w:proofErr w:type="spellEnd"/>
      <w:r w:rsidRPr="00C91693">
        <w:t xml:space="preserve"> via the marketing lens. Macro environmental parameters have been taken into account for the outside, while micro environmental factors have been closely monitored for the interior (Bank of England, 2021). This analysis examined the company's past, present, and future. Using the PESTEL, Porter's five forces, and SWOT analyses, we evaluate </w:t>
      </w:r>
      <w:r w:rsidR="006C5903">
        <w:t>Samsung</w:t>
      </w:r>
      <w:r w:rsidRPr="00C91693">
        <w:t xml:space="preserve"> Inc.'s situation in the aftermath of the CoVD-19 epidemic in this study. After the lockdown is complete, the </w:t>
      </w:r>
      <w:proofErr w:type="spellStart"/>
      <w:r w:rsidRPr="00C91693">
        <w:t>organisation</w:t>
      </w:r>
      <w:proofErr w:type="spellEnd"/>
      <w:r w:rsidRPr="00C91693">
        <w:t xml:space="preserve"> may </w:t>
      </w:r>
      <w:proofErr w:type="spellStart"/>
      <w:r w:rsidRPr="00C91693">
        <w:t>utilise</w:t>
      </w:r>
      <w:proofErr w:type="spellEnd"/>
      <w:r w:rsidRPr="00C91693">
        <w:t xml:space="preserve"> the facts in this report to determine the optimal strategy for future market expansion.</w:t>
      </w:r>
    </w:p>
    <w:p w14:paraId="3937034A" w14:textId="56471AEE" w:rsidR="00912B5C" w:rsidRDefault="00912B5C" w:rsidP="00483CB4">
      <w:pPr>
        <w:jc w:val="left"/>
      </w:pPr>
      <w:r>
        <w:br w:type="page"/>
      </w:r>
    </w:p>
    <w:p w14:paraId="00E0ED63" w14:textId="16F21DCC" w:rsidR="00912B5C" w:rsidRDefault="00912B5C" w:rsidP="00483CB4">
      <w:pPr>
        <w:pStyle w:val="Heading1"/>
      </w:pPr>
      <w:r>
        <w:lastRenderedPageBreak/>
        <w:t>References</w:t>
      </w:r>
    </w:p>
    <w:p w14:paraId="60D0B78D" w14:textId="77777777" w:rsidR="00483CB4" w:rsidRPr="00483CB4" w:rsidRDefault="00483CB4" w:rsidP="00483CB4">
      <w:pPr>
        <w:pStyle w:val="NormalWeb"/>
        <w:spacing w:before="0" w:beforeAutospacing="0" w:after="240" w:afterAutospacing="0" w:line="360" w:lineRule="auto"/>
        <w:ind w:left="720" w:hanging="720"/>
        <w:jc w:val="both"/>
        <w:rPr>
          <w:rFonts w:ascii="Arial" w:hAnsi="Arial" w:cs="Arial"/>
          <w:color w:val="000000" w:themeColor="text1"/>
          <w:sz w:val="22"/>
          <w:szCs w:val="22"/>
          <w:shd w:val="clear" w:color="auto" w:fill="FFFFFF"/>
        </w:rPr>
      </w:pPr>
      <w:r w:rsidRPr="00483CB4">
        <w:rPr>
          <w:rFonts w:ascii="Arial" w:hAnsi="Arial" w:cs="Arial"/>
          <w:color w:val="000000" w:themeColor="text1"/>
          <w:sz w:val="22"/>
          <w:szCs w:val="22"/>
          <w:shd w:val="clear" w:color="auto" w:fill="FFFFFF"/>
        </w:rPr>
        <w:t xml:space="preserve">Andri, C., 2021. Human Resource Strategy and Performance Management during a Pandemic COVID-19 at PT Samsung </w:t>
      </w:r>
      <w:proofErr w:type="spellStart"/>
      <w:r w:rsidRPr="00483CB4">
        <w:rPr>
          <w:rFonts w:ascii="Arial" w:hAnsi="Arial" w:cs="Arial"/>
          <w:color w:val="000000" w:themeColor="text1"/>
          <w:sz w:val="22"/>
          <w:szCs w:val="22"/>
          <w:shd w:val="clear" w:color="auto" w:fill="FFFFFF"/>
        </w:rPr>
        <w:t>Elektronik</w:t>
      </w:r>
      <w:proofErr w:type="spellEnd"/>
      <w:r w:rsidRPr="00483CB4">
        <w:rPr>
          <w:rFonts w:ascii="Arial" w:hAnsi="Arial" w:cs="Arial"/>
          <w:color w:val="000000" w:themeColor="text1"/>
          <w:sz w:val="22"/>
          <w:szCs w:val="22"/>
          <w:shd w:val="clear" w:color="auto" w:fill="FFFFFF"/>
        </w:rPr>
        <w:t xml:space="preserve"> Indonesia. </w:t>
      </w:r>
      <w:r w:rsidRPr="00483CB4">
        <w:rPr>
          <w:rFonts w:ascii="Arial" w:hAnsi="Arial" w:cs="Arial"/>
          <w:i/>
          <w:iCs/>
          <w:color w:val="000000" w:themeColor="text1"/>
          <w:sz w:val="22"/>
          <w:szCs w:val="22"/>
          <w:shd w:val="clear" w:color="auto" w:fill="FFFFFF"/>
        </w:rPr>
        <w:t>Available at SSRN 3828400</w:t>
      </w:r>
      <w:r w:rsidRPr="00483CB4">
        <w:rPr>
          <w:rFonts w:ascii="Arial" w:hAnsi="Arial" w:cs="Arial"/>
          <w:color w:val="000000" w:themeColor="text1"/>
          <w:sz w:val="22"/>
          <w:szCs w:val="22"/>
          <w:shd w:val="clear" w:color="auto" w:fill="FFFFFF"/>
        </w:rPr>
        <w:t>.</w:t>
      </w:r>
    </w:p>
    <w:p w14:paraId="421E82A6" w14:textId="77777777" w:rsidR="00483CB4" w:rsidRPr="00483CB4" w:rsidRDefault="00483CB4" w:rsidP="00483CB4">
      <w:pPr>
        <w:pStyle w:val="NormalWeb"/>
        <w:spacing w:before="0" w:beforeAutospacing="0" w:after="240" w:afterAutospacing="0" w:line="360" w:lineRule="auto"/>
        <w:ind w:left="720" w:hanging="720"/>
        <w:jc w:val="both"/>
        <w:rPr>
          <w:rFonts w:ascii="Arial" w:hAnsi="Arial" w:cs="Arial"/>
          <w:color w:val="000000" w:themeColor="text1"/>
          <w:sz w:val="22"/>
          <w:szCs w:val="22"/>
          <w:shd w:val="clear" w:color="auto" w:fill="FFFFFF"/>
        </w:rPr>
      </w:pPr>
      <w:r w:rsidRPr="00483CB4">
        <w:rPr>
          <w:rFonts w:ascii="Arial" w:hAnsi="Arial" w:cs="Arial"/>
          <w:color w:val="000000" w:themeColor="text1"/>
          <w:sz w:val="22"/>
          <w:szCs w:val="22"/>
          <w:shd w:val="clear" w:color="auto" w:fill="FFFFFF"/>
        </w:rPr>
        <w:t>Bailey, K. and Breslin, D., 2021. The COVID</w:t>
      </w:r>
      <w:r w:rsidRPr="00483CB4">
        <w:rPr>
          <w:rFonts w:ascii="Cambria Math" w:hAnsi="Cambria Math" w:cs="Cambria Math"/>
          <w:color w:val="000000" w:themeColor="text1"/>
          <w:sz w:val="22"/>
          <w:szCs w:val="22"/>
          <w:shd w:val="clear" w:color="auto" w:fill="FFFFFF"/>
        </w:rPr>
        <w:t>‐</w:t>
      </w:r>
      <w:r w:rsidRPr="00483CB4">
        <w:rPr>
          <w:rFonts w:ascii="Arial" w:hAnsi="Arial" w:cs="Arial"/>
          <w:color w:val="000000" w:themeColor="text1"/>
          <w:sz w:val="22"/>
          <w:szCs w:val="22"/>
          <w:shd w:val="clear" w:color="auto" w:fill="FFFFFF"/>
        </w:rPr>
        <w:t>19 Pandemic: What can we learn from past research in organizations and management?. </w:t>
      </w:r>
      <w:r w:rsidRPr="00483CB4">
        <w:rPr>
          <w:rFonts w:ascii="Arial" w:hAnsi="Arial" w:cs="Arial"/>
          <w:i/>
          <w:iCs/>
          <w:color w:val="000000" w:themeColor="text1"/>
          <w:sz w:val="22"/>
          <w:szCs w:val="22"/>
          <w:shd w:val="clear" w:color="auto" w:fill="FFFFFF"/>
        </w:rPr>
        <w:t>International Journal of Management Reviews</w:t>
      </w:r>
      <w:r w:rsidRPr="00483CB4">
        <w:rPr>
          <w:rFonts w:ascii="Arial" w:hAnsi="Arial" w:cs="Arial"/>
          <w:color w:val="000000" w:themeColor="text1"/>
          <w:sz w:val="22"/>
          <w:szCs w:val="22"/>
          <w:shd w:val="clear" w:color="auto" w:fill="FFFFFF"/>
        </w:rPr>
        <w:t>, </w:t>
      </w:r>
      <w:r w:rsidRPr="00483CB4">
        <w:rPr>
          <w:rFonts w:ascii="Arial" w:hAnsi="Arial" w:cs="Arial"/>
          <w:i/>
          <w:iCs/>
          <w:color w:val="000000" w:themeColor="text1"/>
          <w:sz w:val="22"/>
          <w:szCs w:val="22"/>
          <w:shd w:val="clear" w:color="auto" w:fill="FFFFFF"/>
        </w:rPr>
        <w:t>23</w:t>
      </w:r>
      <w:r w:rsidRPr="00483CB4">
        <w:rPr>
          <w:rFonts w:ascii="Arial" w:hAnsi="Arial" w:cs="Arial"/>
          <w:color w:val="000000" w:themeColor="text1"/>
          <w:sz w:val="22"/>
          <w:szCs w:val="22"/>
          <w:shd w:val="clear" w:color="auto" w:fill="FFFFFF"/>
        </w:rPr>
        <w:t>(1), pp.3-6.</w:t>
      </w:r>
    </w:p>
    <w:p w14:paraId="2786FFC2" w14:textId="77777777" w:rsidR="00483CB4" w:rsidRPr="00483CB4" w:rsidRDefault="00483CB4" w:rsidP="00483CB4">
      <w:pPr>
        <w:ind w:left="720" w:hanging="720"/>
        <w:rPr>
          <w:rFonts w:cs="Arial"/>
          <w:color w:val="000000" w:themeColor="text1"/>
        </w:rPr>
      </w:pPr>
      <w:r w:rsidRPr="00483CB4">
        <w:rPr>
          <w:rFonts w:cs="Arial"/>
          <w:color w:val="000000" w:themeColor="text1"/>
        </w:rPr>
        <w:t>Bank of England, 2021. Impact of Covid-19 on UK businesses – evidence from the Decision Maker Panel in 2020 Q4. [online] Bankofengland.co.uk. Available at: &lt;https://www.bankofengland.co.uk/agents-summary/2020/2020-q4/impact-of-covid-19-on-uk-businesses-evidence-from-the-decision-maker-panel-in-2020-q4&gt; [Accessed 12 Aug. 2022].</w:t>
      </w:r>
    </w:p>
    <w:p w14:paraId="010E8D12" w14:textId="77777777" w:rsidR="00483CB4" w:rsidRPr="00483CB4" w:rsidRDefault="00483CB4" w:rsidP="00483CB4">
      <w:pPr>
        <w:ind w:left="720" w:hanging="720"/>
        <w:rPr>
          <w:rFonts w:cs="Arial"/>
          <w:color w:val="000000" w:themeColor="text1"/>
        </w:rPr>
      </w:pPr>
      <w:r w:rsidRPr="00483CB4">
        <w:rPr>
          <w:rFonts w:cs="Arial"/>
          <w:color w:val="000000" w:themeColor="text1"/>
        </w:rPr>
        <w:t>BBC (2020). Coronavirus: Samsung profits soar on work from home demand. BBC News. [online] 30 Jul. Available at: https://www.bbc.com/news/business-53590457 [Accessed 12 Aug. 2022].</w:t>
      </w:r>
    </w:p>
    <w:p w14:paraId="2646ABFB" w14:textId="77777777" w:rsidR="00483CB4" w:rsidRPr="00483CB4" w:rsidRDefault="00483CB4" w:rsidP="00483CB4">
      <w:pPr>
        <w:pStyle w:val="NormalWeb"/>
        <w:spacing w:before="0" w:beforeAutospacing="0" w:after="240" w:afterAutospacing="0" w:line="360" w:lineRule="auto"/>
        <w:ind w:left="720" w:hanging="720"/>
        <w:jc w:val="both"/>
        <w:rPr>
          <w:rFonts w:ascii="Arial" w:hAnsi="Arial" w:cs="Arial"/>
          <w:color w:val="000000" w:themeColor="text1"/>
          <w:sz w:val="22"/>
          <w:szCs w:val="22"/>
          <w:shd w:val="clear" w:color="auto" w:fill="FFFFFF"/>
        </w:rPr>
      </w:pPr>
      <w:r w:rsidRPr="00483CB4">
        <w:rPr>
          <w:rFonts w:ascii="Arial" w:hAnsi="Arial" w:cs="Arial"/>
          <w:color w:val="000000" w:themeColor="text1"/>
          <w:sz w:val="22"/>
          <w:szCs w:val="22"/>
          <w:shd w:val="clear" w:color="auto" w:fill="FFFFFF"/>
        </w:rPr>
        <w:t xml:space="preserve">Bloom, N., Bunn, P., Mizen, P., </w:t>
      </w:r>
      <w:proofErr w:type="spellStart"/>
      <w:r w:rsidRPr="00483CB4">
        <w:rPr>
          <w:rFonts w:ascii="Arial" w:hAnsi="Arial" w:cs="Arial"/>
          <w:color w:val="000000" w:themeColor="text1"/>
          <w:sz w:val="22"/>
          <w:szCs w:val="22"/>
          <w:shd w:val="clear" w:color="auto" w:fill="FFFFFF"/>
        </w:rPr>
        <w:t>Smietanka</w:t>
      </w:r>
      <w:proofErr w:type="spellEnd"/>
      <w:r w:rsidRPr="00483CB4">
        <w:rPr>
          <w:rFonts w:ascii="Arial" w:hAnsi="Arial" w:cs="Arial"/>
          <w:color w:val="000000" w:themeColor="text1"/>
          <w:sz w:val="22"/>
          <w:szCs w:val="22"/>
          <w:shd w:val="clear" w:color="auto" w:fill="FFFFFF"/>
        </w:rPr>
        <w:t>, P. and Thwaites, G., 2020. </w:t>
      </w:r>
      <w:r w:rsidRPr="00483CB4">
        <w:rPr>
          <w:rFonts w:ascii="Arial" w:hAnsi="Arial" w:cs="Arial"/>
          <w:i/>
          <w:iCs/>
          <w:color w:val="000000" w:themeColor="text1"/>
          <w:sz w:val="22"/>
          <w:szCs w:val="22"/>
          <w:shd w:val="clear" w:color="auto" w:fill="FFFFFF"/>
        </w:rPr>
        <w:t>The impact of COVID-19 on productivity</w:t>
      </w:r>
      <w:r w:rsidRPr="00483CB4">
        <w:rPr>
          <w:rFonts w:ascii="Arial" w:hAnsi="Arial" w:cs="Arial"/>
          <w:color w:val="000000" w:themeColor="text1"/>
          <w:sz w:val="22"/>
          <w:szCs w:val="22"/>
          <w:shd w:val="clear" w:color="auto" w:fill="FFFFFF"/>
        </w:rPr>
        <w:t> (No. w28233). National Bureau of Economic Research.</w:t>
      </w:r>
    </w:p>
    <w:p w14:paraId="004077C2" w14:textId="77777777" w:rsidR="00483CB4" w:rsidRPr="00483CB4" w:rsidRDefault="00483CB4" w:rsidP="00483CB4">
      <w:pPr>
        <w:ind w:left="720" w:hanging="720"/>
        <w:rPr>
          <w:rFonts w:cs="Arial"/>
          <w:color w:val="000000" w:themeColor="text1"/>
        </w:rPr>
      </w:pPr>
      <w:r w:rsidRPr="00483CB4">
        <w:rPr>
          <w:rFonts w:cs="Arial"/>
          <w:color w:val="000000" w:themeColor="text1"/>
        </w:rPr>
        <w:t>Business Leader, 2021. What has been the impact of COVID-19 on UK small businesses? - Business Leader News. [online] Business Leader. Available at: &lt;https://www.businessleader.co.uk/what-has-been-the-impact-of-covid-19-on-uk-small-businesses/&gt; [Accessed 27 December 2021].</w:t>
      </w:r>
    </w:p>
    <w:p w14:paraId="443EF59A" w14:textId="77777777" w:rsidR="00483CB4" w:rsidRPr="00483CB4" w:rsidRDefault="00483CB4" w:rsidP="00483CB4">
      <w:pPr>
        <w:pStyle w:val="NormalWeb"/>
        <w:spacing w:before="0" w:beforeAutospacing="0" w:after="240" w:afterAutospacing="0" w:line="360" w:lineRule="auto"/>
        <w:ind w:left="720" w:hanging="720"/>
        <w:jc w:val="both"/>
        <w:rPr>
          <w:rFonts w:ascii="Arial" w:hAnsi="Arial" w:cs="Arial"/>
          <w:color w:val="000000" w:themeColor="text1"/>
          <w:sz w:val="22"/>
          <w:szCs w:val="22"/>
        </w:rPr>
      </w:pPr>
      <w:r w:rsidRPr="00483CB4">
        <w:rPr>
          <w:rFonts w:ascii="Arial" w:hAnsi="Arial" w:cs="Arial"/>
          <w:color w:val="000000" w:themeColor="text1"/>
          <w:sz w:val="22"/>
          <w:szCs w:val="22"/>
        </w:rPr>
        <w:t xml:space="preserve">Byford, S. (2021). </w:t>
      </w:r>
      <w:r w:rsidRPr="00483CB4">
        <w:rPr>
          <w:rFonts w:ascii="Arial" w:hAnsi="Arial" w:cs="Arial"/>
          <w:i/>
          <w:iCs/>
          <w:color w:val="000000" w:themeColor="text1"/>
          <w:sz w:val="22"/>
          <w:szCs w:val="22"/>
        </w:rPr>
        <w:t>Samsung’s profits rose in 2020 despite the pandemic</w:t>
      </w:r>
      <w:r w:rsidRPr="00483CB4">
        <w:rPr>
          <w:rFonts w:ascii="Arial" w:hAnsi="Arial" w:cs="Arial"/>
          <w:color w:val="000000" w:themeColor="text1"/>
          <w:sz w:val="22"/>
          <w:szCs w:val="22"/>
        </w:rPr>
        <w:t>. [online] The Verge. Available at: https://www.theverge.com/2021/1/28/22253844/samsung-earnings-q4-fy-2020-profits-covid-display-mobile [Accessed 12 Aug. 2022].</w:t>
      </w:r>
    </w:p>
    <w:p w14:paraId="3E60E5E8" w14:textId="77777777" w:rsidR="00483CB4" w:rsidRPr="00483CB4" w:rsidRDefault="00483CB4" w:rsidP="00483CB4">
      <w:pPr>
        <w:ind w:left="720" w:hanging="720"/>
        <w:rPr>
          <w:rFonts w:cs="Arial"/>
          <w:color w:val="000000" w:themeColor="text1"/>
        </w:rPr>
      </w:pPr>
      <w:r w:rsidRPr="00483CB4">
        <w:rPr>
          <w:rFonts w:cs="Arial"/>
          <w:color w:val="000000" w:themeColor="text1"/>
        </w:rPr>
        <w:t>E-marketer, 2021. The Biggest Business Impacts of the Coronavirus Pandemic. [online] Insider Intelligence. Available at: &lt;https://www.emarketer.com/content/the-biggest-business-impacts-of-the-coronavirus-pandemic-according-to-business-insider-intelligence&gt; [Accessed 27 December 2021].</w:t>
      </w:r>
    </w:p>
    <w:p w14:paraId="2660D45E" w14:textId="77777777" w:rsidR="00483CB4" w:rsidRPr="00483CB4" w:rsidRDefault="00483CB4" w:rsidP="00483CB4">
      <w:pPr>
        <w:ind w:left="720" w:hanging="720"/>
        <w:rPr>
          <w:rFonts w:cs="Arial"/>
          <w:color w:val="000000" w:themeColor="text1"/>
        </w:rPr>
      </w:pPr>
      <w:r w:rsidRPr="00483CB4">
        <w:rPr>
          <w:rFonts w:cs="Arial"/>
          <w:color w:val="000000" w:themeColor="text1"/>
        </w:rPr>
        <w:lastRenderedPageBreak/>
        <w:t xml:space="preserve">End Gadget, 2021. </w:t>
      </w:r>
      <w:proofErr w:type="spellStart"/>
      <w:r w:rsidRPr="00483CB4">
        <w:rPr>
          <w:rFonts w:cs="Arial"/>
          <w:color w:val="000000" w:themeColor="text1"/>
        </w:rPr>
        <w:t>Engadget</w:t>
      </w:r>
      <w:proofErr w:type="spellEnd"/>
      <w:r w:rsidRPr="00483CB4">
        <w:rPr>
          <w:rFonts w:cs="Arial"/>
          <w:color w:val="000000" w:themeColor="text1"/>
        </w:rPr>
        <w:t xml:space="preserve"> is part of the Yahoo family of brands. [online] </w:t>
      </w:r>
      <w:proofErr w:type="spellStart"/>
      <w:r w:rsidRPr="00483CB4">
        <w:rPr>
          <w:rFonts w:cs="Arial"/>
          <w:color w:val="000000" w:themeColor="text1"/>
        </w:rPr>
        <w:t>Engadget.com.Available</w:t>
      </w:r>
      <w:proofErr w:type="spellEnd"/>
      <w:r w:rsidRPr="00483CB4">
        <w:rPr>
          <w:rFonts w:cs="Arial"/>
          <w:color w:val="000000" w:themeColor="text1"/>
        </w:rPr>
        <w:t xml:space="preserve"> at: &lt;https://www.engadget.com/apple-q2-2020-earnings-covid-19-211556715.html&gt; [Accessed 27 December 2021].</w:t>
      </w:r>
    </w:p>
    <w:p w14:paraId="6BBFE0E1" w14:textId="77777777" w:rsidR="00483CB4" w:rsidRPr="00483CB4" w:rsidRDefault="00483CB4" w:rsidP="00483CB4">
      <w:pPr>
        <w:pStyle w:val="NormalWeb"/>
        <w:spacing w:before="0" w:beforeAutospacing="0" w:after="240" w:afterAutospacing="0" w:line="360" w:lineRule="auto"/>
        <w:ind w:left="720" w:hanging="720"/>
        <w:jc w:val="both"/>
        <w:rPr>
          <w:rFonts w:ascii="Arial" w:hAnsi="Arial" w:cs="Arial"/>
          <w:color w:val="000000" w:themeColor="text1"/>
          <w:sz w:val="22"/>
          <w:szCs w:val="22"/>
        </w:rPr>
      </w:pPr>
      <w:r w:rsidRPr="00483CB4">
        <w:rPr>
          <w:rFonts w:ascii="Arial" w:hAnsi="Arial" w:cs="Arial"/>
          <w:color w:val="000000" w:themeColor="text1"/>
          <w:sz w:val="22"/>
          <w:szCs w:val="22"/>
        </w:rPr>
        <w:t xml:space="preserve">Gov.UK (2020). </w:t>
      </w:r>
      <w:r w:rsidRPr="00483CB4">
        <w:rPr>
          <w:rFonts w:ascii="Arial" w:hAnsi="Arial" w:cs="Arial"/>
          <w:i/>
          <w:iCs/>
          <w:color w:val="000000" w:themeColor="text1"/>
          <w:sz w:val="22"/>
          <w:szCs w:val="22"/>
        </w:rPr>
        <w:t>GDP and events in history: how the COVID-19 pandemic shocked the UK economy</w:t>
      </w:r>
      <w:r w:rsidRPr="00483CB4">
        <w:rPr>
          <w:rFonts w:ascii="Arial" w:hAnsi="Arial" w:cs="Arial"/>
          <w:color w:val="000000" w:themeColor="text1"/>
          <w:sz w:val="22"/>
          <w:szCs w:val="22"/>
        </w:rPr>
        <w:t>. [online] GOV.UK. Available at: https://www.gov.uk/government/statistics/gdp-and-events-in-history-how-the-covid-19-pandemic-shocked-the-uk-economy [Accessed 12 Aug. 2022].</w:t>
      </w:r>
    </w:p>
    <w:p w14:paraId="3B230390" w14:textId="77777777" w:rsidR="00483CB4" w:rsidRPr="00483CB4" w:rsidRDefault="00483CB4" w:rsidP="00483CB4">
      <w:pPr>
        <w:pStyle w:val="NormalWeb"/>
        <w:spacing w:before="0" w:beforeAutospacing="0" w:after="240" w:afterAutospacing="0" w:line="360" w:lineRule="auto"/>
        <w:ind w:left="720" w:hanging="720"/>
        <w:jc w:val="both"/>
        <w:rPr>
          <w:rFonts w:ascii="Arial" w:hAnsi="Arial" w:cs="Arial"/>
          <w:color w:val="000000" w:themeColor="text1"/>
          <w:sz w:val="22"/>
          <w:szCs w:val="22"/>
          <w:shd w:val="clear" w:color="auto" w:fill="FFFFFF"/>
        </w:rPr>
      </w:pPr>
      <w:proofErr w:type="spellStart"/>
      <w:r w:rsidRPr="00483CB4">
        <w:rPr>
          <w:rFonts w:ascii="Arial" w:hAnsi="Arial" w:cs="Arial"/>
          <w:color w:val="000000" w:themeColor="text1"/>
          <w:sz w:val="22"/>
          <w:szCs w:val="22"/>
          <w:shd w:val="clear" w:color="auto" w:fill="FFFFFF"/>
        </w:rPr>
        <w:t>Mou</w:t>
      </w:r>
      <w:proofErr w:type="spellEnd"/>
      <w:r w:rsidRPr="00483CB4">
        <w:rPr>
          <w:rFonts w:ascii="Arial" w:hAnsi="Arial" w:cs="Arial"/>
          <w:color w:val="000000" w:themeColor="text1"/>
          <w:sz w:val="22"/>
          <w:szCs w:val="22"/>
          <w:shd w:val="clear" w:color="auto" w:fill="FFFFFF"/>
        </w:rPr>
        <w:t>, J., 2020, July. Research on the Impact of COVID19 on Global Economy. In </w:t>
      </w:r>
      <w:r w:rsidRPr="00483CB4">
        <w:rPr>
          <w:rFonts w:ascii="Arial" w:hAnsi="Arial" w:cs="Arial"/>
          <w:i/>
          <w:iCs/>
          <w:color w:val="000000" w:themeColor="text1"/>
          <w:sz w:val="22"/>
          <w:szCs w:val="22"/>
          <w:shd w:val="clear" w:color="auto" w:fill="FFFFFF"/>
        </w:rPr>
        <w:t>IOP Conference Series: Earth and Environmental Science</w:t>
      </w:r>
      <w:r w:rsidRPr="00483CB4">
        <w:rPr>
          <w:rFonts w:ascii="Arial" w:hAnsi="Arial" w:cs="Arial"/>
          <w:color w:val="000000" w:themeColor="text1"/>
          <w:sz w:val="22"/>
          <w:szCs w:val="22"/>
          <w:shd w:val="clear" w:color="auto" w:fill="FFFFFF"/>
        </w:rPr>
        <w:t> (Vol. 546, No. 3, p. 032043). IOP Publishing.</w:t>
      </w:r>
    </w:p>
    <w:p w14:paraId="494C6D79" w14:textId="77777777" w:rsidR="00483CB4" w:rsidRPr="00483CB4" w:rsidRDefault="00483CB4" w:rsidP="00483CB4">
      <w:pPr>
        <w:pStyle w:val="NormalWeb"/>
        <w:spacing w:before="0" w:beforeAutospacing="0" w:after="240" w:afterAutospacing="0" w:line="360" w:lineRule="auto"/>
        <w:ind w:left="720" w:hanging="720"/>
        <w:jc w:val="both"/>
        <w:rPr>
          <w:rFonts w:ascii="Arial" w:hAnsi="Arial" w:cs="Arial"/>
          <w:color w:val="000000" w:themeColor="text1"/>
          <w:sz w:val="22"/>
          <w:szCs w:val="22"/>
          <w:shd w:val="clear" w:color="auto" w:fill="FFFFFF"/>
        </w:rPr>
      </w:pPr>
      <w:proofErr w:type="spellStart"/>
      <w:r w:rsidRPr="00483CB4">
        <w:rPr>
          <w:rFonts w:ascii="Arial" w:hAnsi="Arial" w:cs="Arial"/>
          <w:color w:val="000000" w:themeColor="text1"/>
          <w:sz w:val="22"/>
          <w:szCs w:val="22"/>
          <w:shd w:val="clear" w:color="auto" w:fill="FFFFFF"/>
        </w:rPr>
        <w:t>Ozili</w:t>
      </w:r>
      <w:proofErr w:type="spellEnd"/>
      <w:r w:rsidRPr="00483CB4">
        <w:rPr>
          <w:rFonts w:ascii="Arial" w:hAnsi="Arial" w:cs="Arial"/>
          <w:color w:val="000000" w:themeColor="text1"/>
          <w:sz w:val="22"/>
          <w:szCs w:val="22"/>
          <w:shd w:val="clear" w:color="auto" w:fill="FFFFFF"/>
        </w:rPr>
        <w:t>, P.K. and Arun, T., 2020. Spillover of COVID-19: impact on the Global Economy. </w:t>
      </w:r>
      <w:r w:rsidRPr="00483CB4">
        <w:rPr>
          <w:rFonts w:ascii="Arial" w:hAnsi="Arial" w:cs="Arial"/>
          <w:i/>
          <w:iCs/>
          <w:color w:val="000000" w:themeColor="text1"/>
          <w:sz w:val="22"/>
          <w:szCs w:val="22"/>
          <w:shd w:val="clear" w:color="auto" w:fill="FFFFFF"/>
        </w:rPr>
        <w:t>Available at SSRN 3562570</w:t>
      </w:r>
      <w:r w:rsidRPr="00483CB4">
        <w:rPr>
          <w:rFonts w:ascii="Arial" w:hAnsi="Arial" w:cs="Arial"/>
          <w:color w:val="000000" w:themeColor="text1"/>
          <w:sz w:val="22"/>
          <w:szCs w:val="22"/>
          <w:shd w:val="clear" w:color="auto" w:fill="FFFFFF"/>
        </w:rPr>
        <w:t>.</w:t>
      </w:r>
    </w:p>
    <w:p w14:paraId="1410A3B6" w14:textId="77777777" w:rsidR="00483CB4" w:rsidRPr="00483CB4" w:rsidRDefault="00483CB4" w:rsidP="00483CB4">
      <w:pPr>
        <w:pStyle w:val="NormalWeb"/>
        <w:spacing w:before="0" w:beforeAutospacing="0" w:after="240" w:afterAutospacing="0" w:line="360" w:lineRule="auto"/>
        <w:ind w:left="720" w:hanging="720"/>
        <w:jc w:val="both"/>
        <w:rPr>
          <w:rFonts w:ascii="Arial" w:hAnsi="Arial" w:cs="Arial"/>
          <w:color w:val="000000" w:themeColor="text1"/>
          <w:sz w:val="22"/>
          <w:szCs w:val="22"/>
          <w:shd w:val="clear" w:color="auto" w:fill="FFFFFF"/>
        </w:rPr>
      </w:pPr>
      <w:r w:rsidRPr="00483CB4">
        <w:rPr>
          <w:rFonts w:ascii="Arial" w:hAnsi="Arial" w:cs="Arial"/>
          <w:color w:val="000000" w:themeColor="text1"/>
          <w:sz w:val="22"/>
          <w:szCs w:val="22"/>
          <w:shd w:val="clear" w:color="auto" w:fill="FFFFFF"/>
        </w:rPr>
        <w:t xml:space="preserve">Priya, S.S., </w:t>
      </w:r>
      <w:proofErr w:type="spellStart"/>
      <w:r w:rsidRPr="00483CB4">
        <w:rPr>
          <w:rFonts w:ascii="Arial" w:hAnsi="Arial" w:cs="Arial"/>
          <w:color w:val="000000" w:themeColor="text1"/>
          <w:sz w:val="22"/>
          <w:szCs w:val="22"/>
          <w:shd w:val="clear" w:color="auto" w:fill="FFFFFF"/>
        </w:rPr>
        <w:t>Cuce</w:t>
      </w:r>
      <w:proofErr w:type="spellEnd"/>
      <w:r w:rsidRPr="00483CB4">
        <w:rPr>
          <w:rFonts w:ascii="Arial" w:hAnsi="Arial" w:cs="Arial"/>
          <w:color w:val="000000" w:themeColor="text1"/>
          <w:sz w:val="22"/>
          <w:szCs w:val="22"/>
          <w:shd w:val="clear" w:color="auto" w:fill="FFFFFF"/>
        </w:rPr>
        <w:t>, E. and Sudhakar, K., 2021. A perspective of COVID 19 impact on global economy, energy and environment. </w:t>
      </w:r>
      <w:r w:rsidRPr="00483CB4">
        <w:rPr>
          <w:rFonts w:ascii="Arial" w:hAnsi="Arial" w:cs="Arial"/>
          <w:i/>
          <w:iCs/>
          <w:color w:val="000000" w:themeColor="text1"/>
          <w:sz w:val="22"/>
          <w:szCs w:val="22"/>
          <w:shd w:val="clear" w:color="auto" w:fill="FFFFFF"/>
        </w:rPr>
        <w:t>International Journal of Sustainable Engineering</w:t>
      </w:r>
      <w:r w:rsidRPr="00483CB4">
        <w:rPr>
          <w:rFonts w:ascii="Arial" w:hAnsi="Arial" w:cs="Arial"/>
          <w:color w:val="000000" w:themeColor="text1"/>
          <w:sz w:val="22"/>
          <w:szCs w:val="22"/>
          <w:shd w:val="clear" w:color="auto" w:fill="FFFFFF"/>
        </w:rPr>
        <w:t>, </w:t>
      </w:r>
      <w:r w:rsidRPr="00483CB4">
        <w:rPr>
          <w:rFonts w:ascii="Arial" w:hAnsi="Arial" w:cs="Arial"/>
          <w:i/>
          <w:iCs/>
          <w:color w:val="000000" w:themeColor="text1"/>
          <w:sz w:val="22"/>
          <w:szCs w:val="22"/>
          <w:shd w:val="clear" w:color="auto" w:fill="FFFFFF"/>
        </w:rPr>
        <w:t>14</w:t>
      </w:r>
      <w:r w:rsidRPr="00483CB4">
        <w:rPr>
          <w:rFonts w:ascii="Arial" w:hAnsi="Arial" w:cs="Arial"/>
          <w:color w:val="000000" w:themeColor="text1"/>
          <w:sz w:val="22"/>
          <w:szCs w:val="22"/>
          <w:shd w:val="clear" w:color="auto" w:fill="FFFFFF"/>
        </w:rPr>
        <w:t>(6), pp.1290-1305.</w:t>
      </w:r>
    </w:p>
    <w:p w14:paraId="5D652E0B" w14:textId="744347AC" w:rsidR="00483CB4" w:rsidRPr="00483CB4" w:rsidRDefault="00483CB4" w:rsidP="00483CB4">
      <w:pPr>
        <w:pStyle w:val="NormalWeb"/>
        <w:spacing w:before="0" w:beforeAutospacing="0" w:after="240" w:afterAutospacing="0" w:line="360" w:lineRule="auto"/>
        <w:ind w:left="720" w:hanging="720"/>
        <w:jc w:val="both"/>
        <w:rPr>
          <w:rFonts w:ascii="Arial" w:hAnsi="Arial" w:cs="Arial"/>
          <w:color w:val="000000" w:themeColor="text1"/>
          <w:sz w:val="22"/>
          <w:szCs w:val="22"/>
        </w:rPr>
      </w:pPr>
      <w:r w:rsidRPr="00483CB4">
        <w:rPr>
          <w:rFonts w:ascii="Arial" w:hAnsi="Arial" w:cs="Arial"/>
          <w:color w:val="000000" w:themeColor="text1"/>
          <w:sz w:val="22"/>
          <w:szCs w:val="22"/>
        </w:rPr>
        <w:t>Samsung</w:t>
      </w:r>
      <w:r>
        <w:rPr>
          <w:rFonts w:ascii="Arial" w:hAnsi="Arial" w:cs="Arial"/>
          <w:color w:val="000000" w:themeColor="text1"/>
          <w:sz w:val="22"/>
          <w:szCs w:val="22"/>
        </w:rPr>
        <w:t>,</w:t>
      </w:r>
      <w:r w:rsidRPr="00483CB4">
        <w:rPr>
          <w:rFonts w:ascii="Arial" w:hAnsi="Arial" w:cs="Arial"/>
          <w:color w:val="000000" w:themeColor="text1"/>
          <w:sz w:val="22"/>
          <w:szCs w:val="22"/>
        </w:rPr>
        <w:t xml:space="preserve"> 2021. </w:t>
      </w:r>
      <w:r w:rsidRPr="00483CB4">
        <w:rPr>
          <w:rFonts w:ascii="Arial" w:hAnsi="Arial" w:cs="Arial"/>
          <w:i/>
          <w:iCs/>
          <w:color w:val="000000" w:themeColor="text1"/>
          <w:sz w:val="22"/>
          <w:szCs w:val="22"/>
        </w:rPr>
        <w:t>Samsung healthcare</w:t>
      </w:r>
      <w:r w:rsidRPr="00483CB4">
        <w:rPr>
          <w:rFonts w:ascii="Arial" w:hAnsi="Arial" w:cs="Arial"/>
          <w:color w:val="000000" w:themeColor="text1"/>
          <w:sz w:val="22"/>
          <w:szCs w:val="22"/>
        </w:rPr>
        <w:t>. [online] www.samsunghealthcare.com. Available at: https://www.samsunghealthcare.com/en/covid-19 [Accessed 12 Aug. 2022].</w:t>
      </w:r>
    </w:p>
    <w:p w14:paraId="0A729E2E" w14:textId="77777777" w:rsidR="00483CB4" w:rsidRPr="00483CB4" w:rsidRDefault="00483CB4" w:rsidP="00483CB4">
      <w:pPr>
        <w:ind w:left="720" w:hanging="719"/>
        <w:rPr>
          <w:rFonts w:eastAsia="Arial" w:cs="Arial"/>
          <w:color w:val="000000" w:themeColor="text1"/>
          <w:sz w:val="24"/>
        </w:rPr>
      </w:pPr>
    </w:p>
    <w:sectPr w:rsidR="00483CB4" w:rsidRPr="00483CB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EC209" w14:textId="77777777" w:rsidR="006C2BA6" w:rsidRDefault="006C2BA6" w:rsidP="000E1207">
      <w:pPr>
        <w:spacing w:after="0" w:line="240" w:lineRule="auto"/>
      </w:pPr>
      <w:r>
        <w:separator/>
      </w:r>
    </w:p>
  </w:endnote>
  <w:endnote w:type="continuationSeparator" w:id="0">
    <w:p w14:paraId="56AE2B87" w14:textId="77777777" w:rsidR="006C2BA6" w:rsidRDefault="006C2BA6" w:rsidP="000E1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44480" w14:textId="77777777" w:rsidR="00DC75A5" w:rsidRDefault="00DC75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9860256"/>
      <w:docPartObj>
        <w:docPartGallery w:val="Page Numbers (Bottom of Page)"/>
        <w:docPartUnique/>
      </w:docPartObj>
    </w:sdtPr>
    <w:sdtContent>
      <w:p w14:paraId="04C49F82" w14:textId="670C4300" w:rsidR="000E1207" w:rsidRDefault="000E1207">
        <w:pPr>
          <w:pStyle w:val="Footer"/>
          <w:jc w:val="right"/>
        </w:pPr>
        <w:r>
          <w:t xml:space="preserve">Page | </w:t>
        </w:r>
        <w:r>
          <w:fldChar w:fldCharType="begin"/>
        </w:r>
        <w:r>
          <w:instrText xml:space="preserve"> PAGE   \* MERGEFORMAT </w:instrText>
        </w:r>
        <w:r>
          <w:fldChar w:fldCharType="separate"/>
        </w:r>
        <w:r w:rsidR="00DC75A5">
          <w:rPr>
            <w:noProof/>
          </w:rPr>
          <w:t>13</w:t>
        </w:r>
        <w:r>
          <w:rPr>
            <w:noProof/>
          </w:rPr>
          <w:fldChar w:fldCharType="end"/>
        </w:r>
        <w:r>
          <w:t xml:space="preserve"> </w:t>
        </w:r>
      </w:p>
    </w:sdtContent>
  </w:sdt>
  <w:p w14:paraId="49F2FD3D" w14:textId="77777777" w:rsidR="000E1207" w:rsidRDefault="000E12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22341" w14:textId="77777777" w:rsidR="00DC75A5" w:rsidRDefault="00DC7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AE3C8" w14:textId="77777777" w:rsidR="006C2BA6" w:rsidRDefault="006C2BA6" w:rsidP="000E1207">
      <w:pPr>
        <w:spacing w:after="0" w:line="240" w:lineRule="auto"/>
      </w:pPr>
      <w:r>
        <w:separator/>
      </w:r>
    </w:p>
  </w:footnote>
  <w:footnote w:type="continuationSeparator" w:id="0">
    <w:p w14:paraId="745F355D" w14:textId="77777777" w:rsidR="006C2BA6" w:rsidRDefault="006C2BA6" w:rsidP="000E12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5B5BF" w14:textId="77777777" w:rsidR="00DC75A5" w:rsidRDefault="00DC75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96E4A" w14:textId="77777777" w:rsidR="00DC75A5" w:rsidRDefault="00DC75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02756" w14:textId="77777777" w:rsidR="00DC75A5" w:rsidRDefault="00DC75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2578B"/>
    <w:multiLevelType w:val="hybridMultilevel"/>
    <w:tmpl w:val="7DD4A3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B91DE1"/>
    <w:multiLevelType w:val="hybridMultilevel"/>
    <w:tmpl w:val="DB7837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92570E"/>
    <w:multiLevelType w:val="hybridMultilevel"/>
    <w:tmpl w:val="DAA0B7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846897"/>
    <w:multiLevelType w:val="hybridMultilevel"/>
    <w:tmpl w:val="561E28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384C12"/>
    <w:multiLevelType w:val="hybridMultilevel"/>
    <w:tmpl w:val="0BFADB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C6094F"/>
    <w:multiLevelType w:val="hybridMultilevel"/>
    <w:tmpl w:val="41D2A9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3421679">
    <w:abstractNumId w:val="5"/>
  </w:num>
  <w:num w:numId="2" w16cid:durableId="240414283">
    <w:abstractNumId w:val="2"/>
  </w:num>
  <w:num w:numId="3" w16cid:durableId="1281842295">
    <w:abstractNumId w:val="3"/>
  </w:num>
  <w:num w:numId="4" w16cid:durableId="2022002971">
    <w:abstractNumId w:val="0"/>
  </w:num>
  <w:num w:numId="5" w16cid:durableId="1970234423">
    <w:abstractNumId w:val="4"/>
  </w:num>
  <w:num w:numId="6" w16cid:durableId="1826723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G3MDU3NzMwNrE0MjBQ0lEKTi0uzszPAykwqgUARuUUESwAAAA="/>
  </w:docVars>
  <w:rsids>
    <w:rsidRoot w:val="003A1E7E"/>
    <w:rsid w:val="00007639"/>
    <w:rsid w:val="000667FE"/>
    <w:rsid w:val="00097459"/>
    <w:rsid w:val="000D5848"/>
    <w:rsid w:val="000E1207"/>
    <w:rsid w:val="001B2BE3"/>
    <w:rsid w:val="001C699E"/>
    <w:rsid w:val="002A47BE"/>
    <w:rsid w:val="00315243"/>
    <w:rsid w:val="003A1E7E"/>
    <w:rsid w:val="003A2174"/>
    <w:rsid w:val="003A79ED"/>
    <w:rsid w:val="00406D91"/>
    <w:rsid w:val="00483CB4"/>
    <w:rsid w:val="004F4C94"/>
    <w:rsid w:val="00557F45"/>
    <w:rsid w:val="00623121"/>
    <w:rsid w:val="00687F1B"/>
    <w:rsid w:val="006A270B"/>
    <w:rsid w:val="006C2BA6"/>
    <w:rsid w:val="006C5903"/>
    <w:rsid w:val="007573A2"/>
    <w:rsid w:val="00763877"/>
    <w:rsid w:val="00812784"/>
    <w:rsid w:val="008351FC"/>
    <w:rsid w:val="008503E0"/>
    <w:rsid w:val="008745A1"/>
    <w:rsid w:val="00911159"/>
    <w:rsid w:val="00912B5C"/>
    <w:rsid w:val="00950390"/>
    <w:rsid w:val="00973613"/>
    <w:rsid w:val="00AE1560"/>
    <w:rsid w:val="00C83959"/>
    <w:rsid w:val="00C91693"/>
    <w:rsid w:val="00CA257A"/>
    <w:rsid w:val="00CF3890"/>
    <w:rsid w:val="00D51779"/>
    <w:rsid w:val="00DC75A5"/>
    <w:rsid w:val="00E67E41"/>
    <w:rsid w:val="00EA03DD"/>
    <w:rsid w:val="00FC7CD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29E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57A"/>
    <w:pPr>
      <w:spacing w:line="360" w:lineRule="auto"/>
      <w:jc w:val="both"/>
    </w:pPr>
    <w:rPr>
      <w:rFonts w:ascii="Arial" w:hAnsi="Arial"/>
    </w:rPr>
  </w:style>
  <w:style w:type="paragraph" w:styleId="Heading1">
    <w:name w:val="heading 1"/>
    <w:basedOn w:val="Normal"/>
    <w:next w:val="Normal"/>
    <w:link w:val="Heading1Char"/>
    <w:autoRedefine/>
    <w:uiPriority w:val="9"/>
    <w:qFormat/>
    <w:rsid w:val="00557F45"/>
    <w:pPr>
      <w:outlineLvl w:val="0"/>
    </w:pPr>
    <w:rPr>
      <w:b/>
      <w:color w:val="C45911" w:themeColor="accent2" w:themeShade="BF"/>
      <w:sz w:val="28"/>
    </w:rPr>
  </w:style>
  <w:style w:type="paragraph" w:styleId="Heading2">
    <w:name w:val="heading 2"/>
    <w:basedOn w:val="Normal"/>
    <w:next w:val="Normal"/>
    <w:link w:val="Heading2Char"/>
    <w:autoRedefine/>
    <w:uiPriority w:val="9"/>
    <w:unhideWhenUsed/>
    <w:qFormat/>
    <w:rsid w:val="008351FC"/>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8503E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F45"/>
    <w:rPr>
      <w:rFonts w:ascii="Arial" w:hAnsi="Arial"/>
      <w:b/>
      <w:color w:val="C45911" w:themeColor="accent2" w:themeShade="BF"/>
      <w:sz w:val="28"/>
    </w:rPr>
  </w:style>
  <w:style w:type="character" w:customStyle="1" w:styleId="Heading2Char">
    <w:name w:val="Heading 2 Char"/>
    <w:basedOn w:val="DefaultParagraphFont"/>
    <w:link w:val="Heading2"/>
    <w:uiPriority w:val="9"/>
    <w:rsid w:val="008351FC"/>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8503E0"/>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E12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1207"/>
    <w:rPr>
      <w:rFonts w:ascii="Arial" w:hAnsi="Arial"/>
      <w:sz w:val="24"/>
    </w:rPr>
  </w:style>
  <w:style w:type="paragraph" w:styleId="Footer">
    <w:name w:val="footer"/>
    <w:basedOn w:val="Normal"/>
    <w:link w:val="FooterChar"/>
    <w:uiPriority w:val="99"/>
    <w:unhideWhenUsed/>
    <w:rsid w:val="000E12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1207"/>
    <w:rPr>
      <w:rFonts w:ascii="Arial" w:hAnsi="Arial"/>
      <w:sz w:val="24"/>
    </w:rPr>
  </w:style>
  <w:style w:type="paragraph" w:styleId="ListParagraph">
    <w:name w:val="List Paragraph"/>
    <w:basedOn w:val="Normal"/>
    <w:uiPriority w:val="34"/>
    <w:qFormat/>
    <w:rsid w:val="004F4C94"/>
    <w:pPr>
      <w:ind w:left="720"/>
      <w:contextualSpacing/>
    </w:pPr>
  </w:style>
  <w:style w:type="paragraph" w:styleId="TOCHeading">
    <w:name w:val="TOC Heading"/>
    <w:basedOn w:val="Heading1"/>
    <w:next w:val="Normal"/>
    <w:uiPriority w:val="39"/>
    <w:unhideWhenUsed/>
    <w:qFormat/>
    <w:rsid w:val="00812784"/>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812784"/>
    <w:pPr>
      <w:spacing w:after="100"/>
    </w:pPr>
  </w:style>
  <w:style w:type="paragraph" w:styleId="TOC2">
    <w:name w:val="toc 2"/>
    <w:basedOn w:val="Normal"/>
    <w:next w:val="Normal"/>
    <w:autoRedefine/>
    <w:uiPriority w:val="39"/>
    <w:unhideWhenUsed/>
    <w:rsid w:val="00812784"/>
    <w:pPr>
      <w:spacing w:after="100"/>
      <w:ind w:left="240"/>
    </w:pPr>
  </w:style>
  <w:style w:type="character" w:styleId="Hyperlink">
    <w:name w:val="Hyperlink"/>
    <w:basedOn w:val="DefaultParagraphFont"/>
    <w:uiPriority w:val="99"/>
    <w:unhideWhenUsed/>
    <w:rsid w:val="00812784"/>
    <w:rPr>
      <w:color w:val="0563C1" w:themeColor="hyperlink"/>
      <w:u w:val="single"/>
    </w:rPr>
  </w:style>
  <w:style w:type="paragraph" w:styleId="NormalWeb">
    <w:name w:val="Normal (Web)"/>
    <w:basedOn w:val="Normal"/>
    <w:uiPriority w:val="99"/>
    <w:semiHidden/>
    <w:unhideWhenUsed/>
    <w:rsid w:val="00483CB4"/>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51757">
      <w:bodyDiv w:val="1"/>
      <w:marLeft w:val="0"/>
      <w:marRight w:val="0"/>
      <w:marTop w:val="0"/>
      <w:marBottom w:val="0"/>
      <w:divBdr>
        <w:top w:val="none" w:sz="0" w:space="0" w:color="auto"/>
        <w:left w:val="none" w:sz="0" w:space="0" w:color="auto"/>
        <w:bottom w:val="none" w:sz="0" w:space="0" w:color="auto"/>
        <w:right w:val="none" w:sz="0" w:space="0" w:color="auto"/>
      </w:divBdr>
      <w:divsChild>
        <w:div w:id="1372000481">
          <w:marLeft w:val="0"/>
          <w:marRight w:val="0"/>
          <w:marTop w:val="0"/>
          <w:marBottom w:val="0"/>
          <w:divBdr>
            <w:top w:val="none" w:sz="0" w:space="0" w:color="auto"/>
            <w:left w:val="none" w:sz="0" w:space="0" w:color="auto"/>
            <w:bottom w:val="none" w:sz="0" w:space="0" w:color="auto"/>
            <w:right w:val="none" w:sz="0" w:space="0" w:color="auto"/>
          </w:divBdr>
        </w:div>
      </w:divsChild>
    </w:div>
    <w:div w:id="96680362">
      <w:bodyDiv w:val="1"/>
      <w:marLeft w:val="0"/>
      <w:marRight w:val="0"/>
      <w:marTop w:val="0"/>
      <w:marBottom w:val="0"/>
      <w:divBdr>
        <w:top w:val="none" w:sz="0" w:space="0" w:color="auto"/>
        <w:left w:val="none" w:sz="0" w:space="0" w:color="auto"/>
        <w:bottom w:val="none" w:sz="0" w:space="0" w:color="auto"/>
        <w:right w:val="none" w:sz="0" w:space="0" w:color="auto"/>
      </w:divBdr>
    </w:div>
    <w:div w:id="409350473">
      <w:bodyDiv w:val="1"/>
      <w:marLeft w:val="0"/>
      <w:marRight w:val="0"/>
      <w:marTop w:val="0"/>
      <w:marBottom w:val="0"/>
      <w:divBdr>
        <w:top w:val="none" w:sz="0" w:space="0" w:color="auto"/>
        <w:left w:val="none" w:sz="0" w:space="0" w:color="auto"/>
        <w:bottom w:val="none" w:sz="0" w:space="0" w:color="auto"/>
        <w:right w:val="none" w:sz="0" w:space="0" w:color="auto"/>
      </w:divBdr>
      <w:divsChild>
        <w:div w:id="813371997">
          <w:marLeft w:val="0"/>
          <w:marRight w:val="0"/>
          <w:marTop w:val="0"/>
          <w:marBottom w:val="0"/>
          <w:divBdr>
            <w:top w:val="none" w:sz="0" w:space="0" w:color="auto"/>
            <w:left w:val="none" w:sz="0" w:space="0" w:color="auto"/>
            <w:bottom w:val="none" w:sz="0" w:space="0" w:color="auto"/>
            <w:right w:val="none" w:sz="0" w:space="0" w:color="auto"/>
          </w:divBdr>
        </w:div>
      </w:divsChild>
    </w:div>
    <w:div w:id="530847589">
      <w:bodyDiv w:val="1"/>
      <w:marLeft w:val="0"/>
      <w:marRight w:val="0"/>
      <w:marTop w:val="0"/>
      <w:marBottom w:val="0"/>
      <w:divBdr>
        <w:top w:val="none" w:sz="0" w:space="0" w:color="auto"/>
        <w:left w:val="none" w:sz="0" w:space="0" w:color="auto"/>
        <w:bottom w:val="none" w:sz="0" w:space="0" w:color="auto"/>
        <w:right w:val="none" w:sz="0" w:space="0" w:color="auto"/>
      </w:divBdr>
      <w:divsChild>
        <w:div w:id="7948484">
          <w:marLeft w:val="0"/>
          <w:marRight w:val="0"/>
          <w:marTop w:val="0"/>
          <w:marBottom w:val="0"/>
          <w:divBdr>
            <w:top w:val="none" w:sz="0" w:space="0" w:color="auto"/>
            <w:left w:val="none" w:sz="0" w:space="0" w:color="auto"/>
            <w:bottom w:val="none" w:sz="0" w:space="0" w:color="auto"/>
            <w:right w:val="none" w:sz="0" w:space="0" w:color="auto"/>
          </w:divBdr>
        </w:div>
      </w:divsChild>
    </w:div>
    <w:div w:id="729575221">
      <w:bodyDiv w:val="1"/>
      <w:marLeft w:val="0"/>
      <w:marRight w:val="0"/>
      <w:marTop w:val="0"/>
      <w:marBottom w:val="0"/>
      <w:divBdr>
        <w:top w:val="none" w:sz="0" w:space="0" w:color="auto"/>
        <w:left w:val="none" w:sz="0" w:space="0" w:color="auto"/>
        <w:bottom w:val="none" w:sz="0" w:space="0" w:color="auto"/>
        <w:right w:val="none" w:sz="0" w:space="0" w:color="auto"/>
      </w:divBdr>
      <w:divsChild>
        <w:div w:id="1098060108">
          <w:marLeft w:val="0"/>
          <w:marRight w:val="0"/>
          <w:marTop w:val="0"/>
          <w:marBottom w:val="0"/>
          <w:divBdr>
            <w:top w:val="none" w:sz="0" w:space="0" w:color="auto"/>
            <w:left w:val="none" w:sz="0" w:space="0" w:color="auto"/>
            <w:bottom w:val="none" w:sz="0" w:space="0" w:color="auto"/>
            <w:right w:val="none" w:sz="0" w:space="0" w:color="auto"/>
          </w:divBdr>
        </w:div>
      </w:divsChild>
    </w:div>
    <w:div w:id="766467371">
      <w:bodyDiv w:val="1"/>
      <w:marLeft w:val="0"/>
      <w:marRight w:val="0"/>
      <w:marTop w:val="0"/>
      <w:marBottom w:val="0"/>
      <w:divBdr>
        <w:top w:val="none" w:sz="0" w:space="0" w:color="auto"/>
        <w:left w:val="none" w:sz="0" w:space="0" w:color="auto"/>
        <w:bottom w:val="none" w:sz="0" w:space="0" w:color="auto"/>
        <w:right w:val="none" w:sz="0" w:space="0" w:color="auto"/>
      </w:divBdr>
    </w:div>
    <w:div w:id="1172380954">
      <w:bodyDiv w:val="1"/>
      <w:marLeft w:val="0"/>
      <w:marRight w:val="0"/>
      <w:marTop w:val="0"/>
      <w:marBottom w:val="0"/>
      <w:divBdr>
        <w:top w:val="none" w:sz="0" w:space="0" w:color="auto"/>
        <w:left w:val="none" w:sz="0" w:space="0" w:color="auto"/>
        <w:bottom w:val="none" w:sz="0" w:space="0" w:color="auto"/>
        <w:right w:val="none" w:sz="0" w:space="0" w:color="auto"/>
      </w:divBdr>
      <w:divsChild>
        <w:div w:id="1575789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E1147-9C86-4388-8927-5E51264F9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3908</Words>
  <Characters>22280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26136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2022-08-13T07:36:00Z</dcterms:created>
  <dcterms:modified xsi:type="dcterms:W3CDTF">2022-09-04T19:47:00Z</dcterms:modified>
  <cp:category/>
</cp:coreProperties>
</file>