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65387F5"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65387F5"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411D2F7" w:rsidRDefault="00DB116D" w14:paraId="6BDC9ECE" w14:textId="2530544C">
            <w:pPr>
              <w:spacing w:before="120" w:after="120"/>
              <w:jc w:val="both"/>
              <w:rPr>
                <w:rFonts w:ascii="Arial" w:hAnsi="Arial" w:cs="Arial"/>
                <w:b w:val="1"/>
                <w:bCs w:val="1"/>
                <w:sz w:val="22"/>
                <w:szCs w:val="22"/>
              </w:rPr>
            </w:pPr>
            <w:r w:rsidRPr="7411D2F7" w:rsidR="709361A2">
              <w:rPr>
                <w:rFonts w:ascii="Arial" w:hAnsi="Arial" w:cs="Arial"/>
                <w:b w:val="1"/>
                <w:bCs w:val="1"/>
                <w:sz w:val="22"/>
                <w:szCs w:val="22"/>
              </w:rPr>
              <w:t>BSc Applied Health and Social Care</w:t>
            </w:r>
          </w:p>
        </w:tc>
      </w:tr>
      <w:tr w:rsidRPr="00A406E5" w:rsidR="008F1308" w:rsidTr="265387F5"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7411D2F7" w:rsidRDefault="008F1308" w14:paraId="727111A4" w14:textId="54C49395">
            <w:pPr>
              <w:spacing w:before="120" w:after="120"/>
              <w:jc w:val="both"/>
              <w:rPr>
                <w:rFonts w:ascii="Arial" w:hAnsi="Arial" w:cs="Arial"/>
                <w:b w:val="1"/>
                <w:bCs w:val="1"/>
                <w:sz w:val="22"/>
                <w:szCs w:val="22"/>
              </w:rPr>
            </w:pPr>
            <w:r w:rsidRPr="7411D2F7" w:rsidR="2F38E11D">
              <w:rPr>
                <w:rFonts w:ascii="Arial" w:hAnsi="Arial" w:cs="Arial"/>
                <w:b w:val="1"/>
                <w:bCs w:val="1"/>
                <w:sz w:val="22"/>
                <w:szCs w:val="22"/>
              </w:rPr>
              <w:t>Psychology in Integrated Health and Social Care</w:t>
            </w:r>
          </w:p>
        </w:tc>
      </w:tr>
      <w:tr w:rsidRPr="00A406E5" w:rsidR="00B84B5B" w:rsidTr="265387F5"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411D2F7" w:rsidRDefault="00B84B5B" w14:paraId="36A9CEEB" w14:textId="2CBBB76B">
            <w:pPr>
              <w:spacing w:before="120" w:after="120"/>
              <w:jc w:val="both"/>
              <w:rPr>
                <w:rFonts w:ascii="Arial" w:hAnsi="Arial" w:cs="Arial"/>
                <w:b w:val="1"/>
                <w:bCs w:val="1"/>
                <w:sz w:val="22"/>
                <w:szCs w:val="22"/>
              </w:rPr>
            </w:pPr>
            <w:r w:rsidRPr="67B12A9E" w:rsidR="3A2CCD50">
              <w:rPr>
                <w:rFonts w:ascii="Arial" w:hAnsi="Arial" w:cs="Arial"/>
                <w:b w:val="1"/>
                <w:bCs w:val="1"/>
                <w:sz w:val="22"/>
                <w:szCs w:val="22"/>
              </w:rPr>
              <w:t>BMAH400</w:t>
            </w:r>
            <w:r w:rsidRPr="67B12A9E" w:rsidR="3A2CCD50">
              <w:rPr>
                <w:rFonts w:ascii="Arial" w:hAnsi="Arial" w:cs="Arial"/>
                <w:b w:val="1"/>
                <w:bCs w:val="1"/>
                <w:sz w:val="22"/>
                <w:szCs w:val="22"/>
              </w:rPr>
              <w:t>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411D2F7" w:rsidRDefault="00B84B5B" w14:paraId="170704FA" w14:textId="73E8A4C2">
            <w:pPr>
              <w:spacing w:before="120" w:after="120"/>
              <w:jc w:val="both"/>
              <w:rPr>
                <w:rFonts w:ascii="Arial" w:hAnsi="Arial" w:cs="Arial"/>
                <w:b w:val="1"/>
                <w:bCs w:val="1"/>
                <w:sz w:val="22"/>
                <w:szCs w:val="22"/>
              </w:rPr>
            </w:pPr>
            <w:r w:rsidRPr="7411D2F7" w:rsidR="7729BFFA">
              <w:rPr>
                <w:rFonts w:ascii="Arial" w:hAnsi="Arial" w:cs="Arial"/>
                <w:b w:val="1"/>
                <w:bCs w:val="1"/>
                <w:sz w:val="22"/>
                <w:szCs w:val="22"/>
              </w:rPr>
              <w:t>50%</w:t>
            </w:r>
          </w:p>
        </w:tc>
      </w:tr>
      <w:tr w:rsidRPr="00A406E5" w:rsidR="00DB116D" w:rsidTr="265387F5"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76AE452E" w14:textId="07E91171">
            <w:pPr>
              <w:spacing w:before="120" w:after="120"/>
              <w:jc w:val="both"/>
            </w:pPr>
            <w:r w:rsidRPr="67B12A9E" w:rsidR="0BDE4A77">
              <w:rPr>
                <w:rFonts w:ascii="Arial" w:hAnsi="Arial" w:cs="Arial"/>
                <w:b w:val="1"/>
                <w:bCs w:val="1"/>
                <w:sz w:val="22"/>
                <w:szCs w:val="22"/>
              </w:rPr>
              <w:t>Corey Edwards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6112CCF9">
            <w:pPr>
              <w:spacing w:before="120" w:after="120"/>
              <w:jc w:val="both"/>
            </w:pPr>
            <w:r w:rsidRPr="265387F5" w:rsidR="6493F8CB">
              <w:rPr>
                <w:rFonts w:ascii="Arial" w:hAnsi="Arial" w:cs="Arial"/>
                <w:b w:val="1"/>
                <w:bCs w:val="1"/>
                <w:sz w:val="22"/>
                <w:szCs w:val="22"/>
              </w:rPr>
              <w:t>Felicity Peacock</w:t>
            </w:r>
          </w:p>
        </w:tc>
      </w:tr>
      <w:tr w:rsidRPr="00A406E5" w:rsidR="00DB116D" w:rsidTr="265387F5"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65387F5" w:rsidRDefault="00DB116D" w14:paraId="065A90EC" w14:textId="16726F95">
            <w:pPr>
              <w:spacing w:before="120" w:after="120"/>
              <w:jc w:val="left"/>
              <w:rPr>
                <w:rFonts w:ascii="Arial" w:hAnsi="Arial" w:cs="Arial"/>
                <w:b w:val="1"/>
                <w:bCs w:val="1"/>
                <w:sz w:val="22"/>
                <w:szCs w:val="22"/>
              </w:rPr>
            </w:pPr>
            <w:r w:rsidRPr="265387F5" w:rsidR="37CA3D55">
              <w:rPr>
                <w:rFonts w:ascii="Arial" w:hAnsi="Arial" w:cs="Arial"/>
                <w:b w:val="1"/>
                <w:bCs w:val="1"/>
                <w:sz w:val="22"/>
                <w:szCs w:val="22"/>
              </w:rPr>
              <w:t xml:space="preserve">AC1 - </w:t>
            </w:r>
            <w:r w:rsidRPr="265387F5" w:rsidR="6DD2E03F">
              <w:rPr>
                <w:rFonts w:ascii="Arial" w:hAnsi="Arial" w:cs="Arial"/>
                <w:b w:val="1"/>
                <w:bCs w:val="1"/>
                <w:sz w:val="22"/>
                <w:szCs w:val="22"/>
              </w:rPr>
              <w:t>Individual Presentation</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411D2F7" w:rsidRDefault="00DB116D" w14:paraId="673CE922" w14:textId="100755D6">
            <w:pPr>
              <w:spacing w:before="120" w:after="120"/>
              <w:jc w:val="both"/>
              <w:rPr>
                <w:rFonts w:ascii="Arial" w:hAnsi="Arial" w:cs="Arial"/>
                <w:b w:val="1"/>
                <w:bCs w:val="1"/>
                <w:sz w:val="22"/>
                <w:szCs w:val="22"/>
              </w:rPr>
            </w:pPr>
            <w:r w:rsidRPr="7411D2F7" w:rsidR="2D0AB405">
              <w:rPr>
                <w:rFonts w:ascii="Arial" w:hAnsi="Arial" w:cs="Arial"/>
                <w:b w:val="1"/>
                <w:bCs w:val="1"/>
                <w:sz w:val="22"/>
                <w:szCs w:val="22"/>
              </w:rPr>
              <w:t>10 minutes</w:t>
            </w:r>
          </w:p>
        </w:tc>
      </w:tr>
      <w:tr w:rsidRPr="00A406E5" w:rsidR="00B84B5B" w:rsidTr="265387F5"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B84B5B" w14:paraId="2D03E3AB" w14:textId="77777777">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3EA6C2FE" w14:textId="77777777">
            <w:pPr>
              <w:spacing w:before="120" w:after="120"/>
              <w:jc w:val="both"/>
              <w:rPr>
                <w:rFonts w:ascii="Arial" w:hAnsi="Arial" w:cs="Arial"/>
                <w:b/>
                <w:sz w:val="22"/>
                <w:szCs w:val="22"/>
              </w:rPr>
            </w:pPr>
          </w:p>
        </w:tc>
      </w:tr>
      <w:tr w:rsidRPr="00A406E5" w:rsidR="00152E9D" w:rsidTr="265387F5"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65387F5"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26408E" w:rsidTr="265387F5" w14:paraId="550B5F59" w14:textId="77777777">
        <w:tc>
          <w:tcPr>
            <w:tcW w:w="2093"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411D2F7"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411D2F7"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7411D2F7" w:rsidRDefault="00C01A3F" w14:paraId="202A3CE2" w14:textId="28DE9C04">
            <w:pPr>
              <w:spacing w:before="0" w:beforeAutospacing="off" w:after="0" w:afterAutospacing="off" w:line="276" w:lineRule="auto"/>
            </w:pPr>
            <w:r w:rsidRPr="7411D2F7" w:rsidR="63CFBBE2">
              <w:rPr>
                <w:rFonts w:ascii="Arial" w:hAnsi="Arial" w:eastAsia="Arial" w:cs="Arial"/>
                <w:noProof w:val="0"/>
                <w:sz w:val="22"/>
                <w:szCs w:val="22"/>
                <w:lang w:val="en-GB"/>
              </w:rPr>
              <w:t>Upon the successful completion of this module, the student should be able to:</w:t>
            </w:r>
          </w:p>
          <w:p w:rsidRPr="00A406E5" w:rsidR="00C01A3F" w:rsidP="7411D2F7" w:rsidRDefault="00C01A3F" w14:paraId="5A51FAF2" w14:textId="5293914E">
            <w:pPr>
              <w:spacing w:before="0" w:beforeAutospacing="off" w:after="0" w:afterAutospacing="off" w:line="276" w:lineRule="auto"/>
            </w:pPr>
            <w:r w:rsidRPr="7411D2F7" w:rsidR="63CFBBE2">
              <w:rPr>
                <w:rFonts w:ascii="Arial" w:hAnsi="Arial" w:eastAsia="Arial" w:cs="Arial"/>
                <w:noProof w:val="0"/>
                <w:sz w:val="22"/>
                <w:szCs w:val="22"/>
                <w:lang w:val="en-GB"/>
              </w:rPr>
              <w:t xml:space="preserve"> </w:t>
            </w:r>
          </w:p>
          <w:p w:rsidRPr="00A406E5" w:rsidR="00C01A3F" w:rsidP="7411D2F7" w:rsidRDefault="00C01A3F" w14:paraId="6A60C6F9" w14:textId="69A967DD">
            <w:pPr>
              <w:pStyle w:val="ListParagraph"/>
              <w:numPr>
                <w:ilvl w:val="0"/>
                <w:numId w:val="19"/>
              </w:numPr>
              <w:spacing w:before="0" w:beforeAutospacing="off" w:after="0" w:afterAutospacing="off"/>
              <w:ind w:left="851" w:right="0" w:hanging="567"/>
              <w:jc w:val="both"/>
              <w:rPr>
                <w:rFonts w:ascii="Arial" w:hAnsi="Arial" w:eastAsia="Arial" w:cs="Arial"/>
                <w:noProof w:val="0"/>
                <w:sz w:val="22"/>
                <w:szCs w:val="22"/>
                <w:lang w:val="en-GB"/>
              </w:rPr>
            </w:pPr>
            <w:r w:rsidRPr="7411D2F7" w:rsidR="63CFBBE2">
              <w:rPr>
                <w:rFonts w:ascii="Arial" w:hAnsi="Arial" w:eastAsia="Arial" w:cs="Arial"/>
                <w:noProof w:val="0"/>
                <w:sz w:val="22"/>
                <w:szCs w:val="22"/>
                <w:lang w:val="en-GB"/>
              </w:rPr>
              <w:t>describe key psychological theories and concepts relevant to health, wellbeing and behaviour;</w:t>
            </w:r>
          </w:p>
          <w:p w:rsidRPr="00A406E5" w:rsidR="00C01A3F" w:rsidP="7411D2F7" w:rsidRDefault="00C01A3F" w14:paraId="7EE035B9" w14:textId="47532BCA">
            <w:pPr>
              <w:pStyle w:val="ListParagraph"/>
              <w:numPr>
                <w:ilvl w:val="0"/>
                <w:numId w:val="19"/>
              </w:numPr>
              <w:spacing w:before="0" w:beforeAutospacing="off" w:after="0" w:afterAutospacing="off"/>
              <w:ind w:left="851" w:right="0" w:hanging="567"/>
              <w:jc w:val="both"/>
              <w:rPr>
                <w:rFonts w:ascii="Arial" w:hAnsi="Arial" w:eastAsia="Arial" w:cs="Arial"/>
                <w:noProof w:val="0"/>
                <w:sz w:val="22"/>
                <w:szCs w:val="22"/>
                <w:lang w:val="en-GB"/>
              </w:rPr>
            </w:pPr>
            <w:r w:rsidRPr="7411D2F7" w:rsidR="63CFBBE2">
              <w:rPr>
                <w:rFonts w:ascii="Arial" w:hAnsi="Arial" w:eastAsia="Arial" w:cs="Arial"/>
                <w:noProof w:val="0"/>
                <w:sz w:val="22"/>
                <w:szCs w:val="22"/>
                <w:lang w:val="en-GB"/>
              </w:rPr>
              <w:t>explain the psychological factors that influence human development and behaviour across the lifespan, from infancy to end-of-life;</w:t>
            </w:r>
          </w:p>
          <w:p w:rsidRPr="00A406E5" w:rsidR="00C01A3F" w:rsidP="7411D2F7" w:rsidRDefault="00C01A3F" w14:paraId="740D638B" w14:textId="5CD1A924">
            <w:pPr>
              <w:pStyle w:val="ListParagraph"/>
              <w:numPr>
                <w:ilvl w:val="0"/>
                <w:numId w:val="19"/>
              </w:numPr>
              <w:spacing w:before="0" w:beforeAutospacing="off" w:after="0" w:afterAutospacing="off"/>
              <w:ind w:left="851" w:right="0" w:hanging="567"/>
              <w:jc w:val="both"/>
              <w:rPr>
                <w:rFonts w:ascii="Arial" w:hAnsi="Arial" w:eastAsia="Arial" w:cs="Arial"/>
                <w:noProof w:val="0"/>
                <w:sz w:val="22"/>
                <w:szCs w:val="22"/>
                <w:lang w:val="en-GB"/>
              </w:rPr>
            </w:pPr>
            <w:r w:rsidRPr="7411D2F7" w:rsidR="63CFBBE2">
              <w:rPr>
                <w:rFonts w:ascii="Arial" w:hAnsi="Arial" w:eastAsia="Arial" w:cs="Arial"/>
                <w:noProof w:val="0"/>
                <w:sz w:val="22"/>
                <w:szCs w:val="22"/>
                <w:lang w:val="en-GB"/>
              </w:rPr>
              <w:t>identify how psychology can improve integrated care delivery, particularly in relation to person-centred communication and supporting individual choice;</w:t>
            </w:r>
          </w:p>
          <w:p w:rsidRPr="00A406E5" w:rsidR="00C01A3F" w:rsidP="7411D2F7" w:rsidRDefault="00C01A3F" w14:paraId="11E363E8" w14:textId="5B397098">
            <w:pPr>
              <w:pStyle w:val="ListParagraph"/>
              <w:numPr>
                <w:ilvl w:val="0"/>
                <w:numId w:val="19"/>
              </w:numPr>
              <w:spacing w:before="0" w:beforeAutospacing="off" w:after="0" w:afterAutospacing="off"/>
              <w:ind w:left="851" w:right="0" w:hanging="567"/>
              <w:jc w:val="both"/>
              <w:rPr>
                <w:rFonts w:ascii="Arial" w:hAnsi="Arial" w:eastAsia="Arial" w:cs="Arial"/>
                <w:noProof w:val="0"/>
                <w:sz w:val="22"/>
                <w:szCs w:val="22"/>
                <w:lang w:val="en-GB"/>
              </w:rPr>
            </w:pPr>
            <w:r w:rsidRPr="7411D2F7" w:rsidR="63CFBBE2">
              <w:rPr>
                <w:rFonts w:ascii="Arial" w:hAnsi="Arial" w:eastAsia="Arial" w:cs="Arial"/>
                <w:noProof w:val="0"/>
                <w:sz w:val="22"/>
                <w:szCs w:val="22"/>
                <w:lang w:val="en-GB"/>
              </w:rPr>
              <w:t>apply psychological theories of attachment and social influence to understand the importance of relationships and social networks in service user wellbeing.</w:t>
            </w:r>
          </w:p>
          <w:p w:rsidRPr="00A406E5" w:rsidR="00C01A3F" w:rsidP="7411D2F7" w:rsidRDefault="00C01A3F" w14:paraId="46D2DD33" w14:textId="351371DF">
            <w:pPr>
              <w:pStyle w:val="Normal"/>
              <w:ind w:left="0"/>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10B0E1A5">
      <w:pPr>
        <w:rPr>
          <w:rFonts w:ascii="Arial" w:hAnsi="Arial" w:cs="Arial"/>
          <w:b/>
        </w:rPr>
      </w:pPr>
      <w:r>
        <w:rPr>
          <w:rFonts w:ascii="Arial" w:hAnsi="Arial" w:cs="Arial"/>
          <w:b/>
        </w:rPr>
        <w:br w:type="page"/>
      </w: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6BB8D30" w:rsidP="7411D2F7" w:rsidRDefault="06BB8D30" w14:paraId="2CCBCD87" w14:textId="6144739C">
      <w:pPr>
        <w:jc w:val="both"/>
      </w:pPr>
      <w:r w:rsidRPr="265387F5" w:rsidR="06BB8D30">
        <w:rPr>
          <w:rFonts w:ascii="Arial" w:hAnsi="Arial" w:cs="Arial"/>
          <w:b w:val="1"/>
          <w:bCs w:val="1"/>
          <w:sz w:val="22"/>
          <w:szCs w:val="22"/>
        </w:rPr>
        <w:t>Task: To deliver a 10-minute presentation exploring a psychological theory</w:t>
      </w:r>
      <w:r w:rsidRPr="265387F5" w:rsidR="1995892E">
        <w:rPr>
          <w:rFonts w:ascii="Arial" w:hAnsi="Arial" w:cs="Arial"/>
          <w:b w:val="1"/>
          <w:bCs w:val="1"/>
          <w:sz w:val="22"/>
          <w:szCs w:val="22"/>
        </w:rPr>
        <w:t xml:space="preserve"> and its relevance</w:t>
      </w:r>
      <w:r w:rsidRPr="265387F5" w:rsidR="06BB8D30">
        <w:rPr>
          <w:rFonts w:ascii="Arial" w:hAnsi="Arial" w:cs="Arial"/>
          <w:b w:val="1"/>
          <w:bCs w:val="1"/>
          <w:sz w:val="22"/>
          <w:szCs w:val="22"/>
        </w:rPr>
        <w:t xml:space="preserve"> to health and social care practice. </w:t>
      </w:r>
    </w:p>
    <w:p w:rsidR="1F667F12" w:rsidP="265387F5" w:rsidRDefault="1F667F12" w14:paraId="0C7D980C" w14:textId="20F1F259">
      <w:pPr>
        <w:jc w:val="both"/>
        <w:rPr>
          <w:rFonts w:ascii="Arial" w:hAnsi="Arial" w:cs="Arial"/>
          <w:b w:val="1"/>
          <w:bCs w:val="1"/>
          <w:sz w:val="22"/>
          <w:szCs w:val="22"/>
        </w:rPr>
      </w:pPr>
      <w:r w:rsidRPr="201B5FA3" w:rsidR="1F667F12">
        <w:rPr>
          <w:rFonts w:ascii="Arial" w:hAnsi="Arial" w:cs="Arial"/>
          <w:b w:val="1"/>
          <w:bCs w:val="1"/>
          <w:sz w:val="22"/>
          <w:szCs w:val="22"/>
        </w:rPr>
        <w:t xml:space="preserve">Successful completion of this task meets </w:t>
      </w:r>
      <w:r w:rsidRPr="201B5FA3" w:rsidR="140F925D">
        <w:rPr>
          <w:rFonts w:ascii="Arial" w:hAnsi="Arial" w:cs="Arial"/>
          <w:b w:val="1"/>
          <w:bCs w:val="1"/>
          <w:sz w:val="22"/>
          <w:szCs w:val="22"/>
        </w:rPr>
        <w:t>Learning Outcomes 1 and 2</w:t>
      </w:r>
      <w:r w:rsidRPr="201B5FA3" w:rsidR="2E069F1B">
        <w:rPr>
          <w:rFonts w:ascii="Arial" w:hAnsi="Arial" w:cs="Arial"/>
          <w:b w:val="1"/>
          <w:bCs w:val="1"/>
          <w:sz w:val="22"/>
          <w:szCs w:val="22"/>
        </w:rPr>
        <w:t xml:space="preserve"> and 3</w:t>
      </w:r>
      <w:r w:rsidRPr="201B5FA3" w:rsidR="140F925D">
        <w:rPr>
          <w:rFonts w:ascii="Arial" w:hAnsi="Arial" w:cs="Arial"/>
          <w:b w:val="1"/>
          <w:bCs w:val="1"/>
          <w:sz w:val="22"/>
          <w:szCs w:val="22"/>
        </w:rPr>
        <w:t xml:space="preserve">. </w:t>
      </w:r>
    </w:p>
    <w:p w:rsidR="7411D2F7" w:rsidP="7411D2F7" w:rsidRDefault="7411D2F7" w14:paraId="4BF3B3ED" w14:textId="5549154A">
      <w:pPr>
        <w:jc w:val="both"/>
        <w:rPr>
          <w:rFonts w:ascii="Arial" w:hAnsi="Arial" w:cs="Arial"/>
          <w:sz w:val="22"/>
          <w:szCs w:val="22"/>
        </w:rPr>
      </w:pPr>
    </w:p>
    <w:p w:rsidR="06BB8D30" w:rsidP="7411D2F7" w:rsidRDefault="06BB8D30" w14:paraId="5195E4FF" w14:textId="04AF29BD">
      <w:pPr>
        <w:jc w:val="both"/>
        <w:rPr>
          <w:rFonts w:ascii="Arial" w:hAnsi="Arial" w:cs="Arial"/>
          <w:sz w:val="22"/>
          <w:szCs w:val="22"/>
        </w:rPr>
      </w:pPr>
      <w:r w:rsidRPr="590D3FA9" w:rsidR="06BB8D30">
        <w:rPr>
          <w:rFonts w:ascii="Arial" w:hAnsi="Arial" w:cs="Arial"/>
          <w:sz w:val="22"/>
          <w:szCs w:val="22"/>
        </w:rPr>
        <w:t xml:space="preserve">Students </w:t>
      </w:r>
      <w:r w:rsidRPr="590D3FA9" w:rsidR="06BB8D30">
        <w:rPr>
          <w:rFonts w:ascii="Arial" w:hAnsi="Arial" w:cs="Arial"/>
          <w:sz w:val="22"/>
          <w:szCs w:val="22"/>
        </w:rPr>
        <w:t>are required to</w:t>
      </w:r>
      <w:r w:rsidRPr="590D3FA9" w:rsidR="06BB8D30">
        <w:rPr>
          <w:rFonts w:ascii="Arial" w:hAnsi="Arial" w:cs="Arial"/>
          <w:sz w:val="22"/>
          <w:szCs w:val="22"/>
        </w:rPr>
        <w:t xml:space="preserve"> deliver an individual 10-minute presentation exploring a psychological theory</w:t>
      </w:r>
      <w:r w:rsidRPr="590D3FA9" w:rsidR="0AD012F1">
        <w:rPr>
          <w:rFonts w:ascii="Arial" w:hAnsi="Arial" w:cs="Arial"/>
          <w:sz w:val="22"/>
          <w:szCs w:val="22"/>
        </w:rPr>
        <w:t xml:space="preserve"> or</w:t>
      </w:r>
      <w:r w:rsidRPr="590D3FA9" w:rsidR="06BB8D30">
        <w:rPr>
          <w:rFonts w:ascii="Arial" w:hAnsi="Arial" w:cs="Arial"/>
          <w:sz w:val="22"/>
          <w:szCs w:val="22"/>
        </w:rPr>
        <w:t xml:space="preserve"> concept</w:t>
      </w:r>
      <w:r w:rsidRPr="590D3FA9" w:rsidR="023B4E9A">
        <w:rPr>
          <w:rFonts w:ascii="Arial" w:hAnsi="Arial" w:cs="Arial"/>
          <w:sz w:val="22"/>
          <w:szCs w:val="22"/>
        </w:rPr>
        <w:t xml:space="preserve"> </w:t>
      </w:r>
      <w:r w:rsidRPr="590D3FA9" w:rsidR="06BB8D30">
        <w:rPr>
          <w:rFonts w:ascii="Arial" w:hAnsi="Arial" w:cs="Arial"/>
          <w:sz w:val="22"/>
          <w:szCs w:val="22"/>
        </w:rPr>
        <w:t xml:space="preserve">relevant to health and </w:t>
      </w:r>
      <w:r w:rsidRPr="590D3FA9" w:rsidR="06BB8D30">
        <w:rPr>
          <w:rFonts w:ascii="Arial" w:hAnsi="Arial" w:cs="Arial"/>
          <w:sz w:val="22"/>
          <w:szCs w:val="22"/>
        </w:rPr>
        <w:t>social</w:t>
      </w:r>
      <w:r w:rsidRPr="590D3FA9" w:rsidR="46E12508">
        <w:rPr>
          <w:rFonts w:ascii="Arial" w:hAnsi="Arial" w:cs="Arial"/>
          <w:sz w:val="22"/>
          <w:szCs w:val="22"/>
        </w:rPr>
        <w:t xml:space="preserve"> </w:t>
      </w:r>
      <w:r w:rsidRPr="590D3FA9" w:rsidR="06BB8D30">
        <w:rPr>
          <w:rFonts w:ascii="Arial" w:hAnsi="Arial" w:cs="Arial"/>
          <w:sz w:val="22"/>
          <w:szCs w:val="22"/>
        </w:rPr>
        <w:t>care</w:t>
      </w:r>
      <w:r w:rsidRPr="590D3FA9" w:rsidR="06BB8D30">
        <w:rPr>
          <w:rFonts w:ascii="Arial" w:hAnsi="Arial" w:cs="Arial"/>
          <w:sz w:val="22"/>
          <w:szCs w:val="22"/>
        </w:rPr>
        <w:t xml:space="preserve"> practice.</w:t>
      </w:r>
    </w:p>
    <w:p w:rsidR="06BB8D30" w:rsidP="7411D2F7" w:rsidRDefault="06BB8D30" w14:paraId="4ABDD73B" w14:textId="039ACC80">
      <w:pPr>
        <w:pStyle w:val="Normal"/>
        <w:jc w:val="both"/>
      </w:pPr>
      <w:r w:rsidRPr="7411D2F7" w:rsidR="06BB8D30">
        <w:rPr>
          <w:rFonts w:ascii="Arial" w:hAnsi="Arial" w:cs="Arial"/>
          <w:sz w:val="22"/>
          <w:szCs w:val="22"/>
        </w:rPr>
        <w:t xml:space="preserve"> </w:t>
      </w:r>
    </w:p>
    <w:p w:rsidR="06BB8D30" w:rsidP="7411D2F7" w:rsidRDefault="06BB8D30" w14:paraId="41400D6B" w14:textId="3534AE84">
      <w:pPr>
        <w:pStyle w:val="Normal"/>
        <w:jc w:val="both"/>
      </w:pPr>
      <w:r w:rsidRPr="7411D2F7" w:rsidR="06BB8D30">
        <w:rPr>
          <w:rFonts w:ascii="Arial" w:hAnsi="Arial" w:cs="Arial"/>
          <w:sz w:val="22"/>
          <w:szCs w:val="22"/>
        </w:rPr>
        <w:t>Students should select an approved topic from those covered within the module and demonstrate understanding of how psychology helps explain human development, behaviour, health, and wellbeing across the lifespan.</w:t>
      </w:r>
    </w:p>
    <w:p w:rsidR="06BB8D30" w:rsidP="7411D2F7" w:rsidRDefault="06BB8D30" w14:paraId="067F351D" w14:textId="487FD7C0">
      <w:pPr>
        <w:pStyle w:val="Normal"/>
        <w:jc w:val="both"/>
      </w:pPr>
      <w:r w:rsidRPr="7411D2F7" w:rsidR="06BB8D30">
        <w:rPr>
          <w:rFonts w:ascii="Arial" w:hAnsi="Arial" w:cs="Arial"/>
          <w:sz w:val="22"/>
          <w:szCs w:val="22"/>
        </w:rPr>
        <w:t xml:space="preserve"> </w:t>
      </w:r>
    </w:p>
    <w:p w:rsidR="06BB8D30" w:rsidP="7411D2F7" w:rsidRDefault="06BB8D30" w14:paraId="6556134F" w14:textId="010706BA">
      <w:pPr>
        <w:pStyle w:val="Normal"/>
        <w:jc w:val="both"/>
      </w:pPr>
      <w:r w:rsidRPr="7411D2F7" w:rsidR="06BB8D30">
        <w:rPr>
          <w:rFonts w:ascii="Arial" w:hAnsi="Arial" w:cs="Arial"/>
          <w:sz w:val="22"/>
          <w:szCs w:val="22"/>
        </w:rPr>
        <w:t>The presentation should:</w:t>
      </w:r>
    </w:p>
    <w:p w:rsidR="06BB8D30" w:rsidP="7411D2F7" w:rsidRDefault="06BB8D30" w14:paraId="7FAAE73D" w14:textId="7C852ABB">
      <w:pPr>
        <w:pStyle w:val="Normal"/>
        <w:jc w:val="both"/>
      </w:pPr>
      <w:r w:rsidRPr="7411D2F7" w:rsidR="06BB8D30">
        <w:rPr>
          <w:rFonts w:ascii="Arial" w:hAnsi="Arial" w:cs="Arial"/>
          <w:sz w:val="22"/>
          <w:szCs w:val="22"/>
        </w:rPr>
        <w:t xml:space="preserve"> </w:t>
      </w:r>
    </w:p>
    <w:p w:rsidR="06BB8D30" w:rsidP="7411D2F7" w:rsidRDefault="06BB8D30" w14:paraId="2DC2C8A8" w14:textId="54CC0F5A">
      <w:pPr>
        <w:pStyle w:val="ListParagraph"/>
        <w:numPr>
          <w:ilvl w:val="0"/>
          <w:numId w:val="20"/>
        </w:numPr>
        <w:jc w:val="both"/>
        <w:rPr>
          <w:rFonts w:ascii="Arial" w:hAnsi="Arial" w:cs="Arial"/>
          <w:sz w:val="22"/>
          <w:szCs w:val="22"/>
        </w:rPr>
      </w:pPr>
      <w:r w:rsidRPr="7411D2F7" w:rsidR="06BB8D30">
        <w:rPr>
          <w:rFonts w:ascii="Arial" w:hAnsi="Arial" w:cs="Arial"/>
          <w:sz w:val="22"/>
          <w:szCs w:val="22"/>
        </w:rPr>
        <w:t>Explain a key psychological theory or concept relevant to health and social care.</w:t>
      </w:r>
    </w:p>
    <w:p w:rsidR="06BB8D30" w:rsidP="7411D2F7" w:rsidRDefault="06BB8D30" w14:paraId="3092D3B3" w14:textId="42DE3C40">
      <w:pPr>
        <w:pStyle w:val="ListParagraph"/>
        <w:numPr>
          <w:ilvl w:val="0"/>
          <w:numId w:val="20"/>
        </w:numPr>
        <w:jc w:val="both"/>
        <w:rPr>
          <w:rFonts w:ascii="Arial" w:hAnsi="Arial" w:cs="Arial"/>
          <w:sz w:val="22"/>
          <w:szCs w:val="22"/>
        </w:rPr>
      </w:pPr>
      <w:r w:rsidRPr="7411D2F7" w:rsidR="06BB8D30">
        <w:rPr>
          <w:rFonts w:ascii="Arial" w:hAnsi="Arial" w:cs="Arial"/>
          <w:sz w:val="22"/>
          <w:szCs w:val="22"/>
        </w:rPr>
        <w:t>Discuss the relevance of the chosen theory or concept to health, wellbeing, or behaviour.</w:t>
      </w:r>
    </w:p>
    <w:p w:rsidR="06BB8D30" w:rsidP="7411D2F7" w:rsidRDefault="06BB8D30" w14:paraId="05594238" w14:textId="6E134045">
      <w:pPr>
        <w:pStyle w:val="ListParagraph"/>
        <w:numPr>
          <w:ilvl w:val="0"/>
          <w:numId w:val="20"/>
        </w:numPr>
        <w:jc w:val="both"/>
        <w:rPr>
          <w:rFonts w:ascii="Arial" w:hAnsi="Arial" w:cs="Arial"/>
          <w:sz w:val="22"/>
          <w:szCs w:val="22"/>
        </w:rPr>
      </w:pPr>
      <w:r w:rsidRPr="7411D2F7" w:rsidR="06BB8D30">
        <w:rPr>
          <w:rFonts w:ascii="Arial" w:hAnsi="Arial" w:cs="Arial"/>
          <w:sz w:val="22"/>
          <w:szCs w:val="22"/>
        </w:rPr>
        <w:t>Use examples from health and social care practice to demonstrate understanding.</w:t>
      </w:r>
    </w:p>
    <w:p w:rsidR="06BB8D30" w:rsidP="7411D2F7" w:rsidRDefault="06BB8D30" w14:paraId="5EB59B37" w14:textId="1DE42615">
      <w:pPr>
        <w:pStyle w:val="ListParagraph"/>
        <w:numPr>
          <w:ilvl w:val="0"/>
          <w:numId w:val="20"/>
        </w:numPr>
        <w:jc w:val="both"/>
        <w:rPr>
          <w:rFonts w:ascii="Arial" w:hAnsi="Arial" w:cs="Arial"/>
          <w:sz w:val="22"/>
          <w:szCs w:val="22"/>
        </w:rPr>
      </w:pPr>
      <w:r w:rsidRPr="7411D2F7" w:rsidR="06BB8D30">
        <w:rPr>
          <w:rFonts w:ascii="Arial" w:hAnsi="Arial" w:cs="Arial"/>
          <w:sz w:val="22"/>
          <w:szCs w:val="22"/>
        </w:rPr>
        <w:t>Draw upon relevant academic literature and psychological evidence.</w:t>
      </w:r>
    </w:p>
    <w:p w:rsidR="06BB8D30" w:rsidP="7411D2F7" w:rsidRDefault="06BB8D30" w14:paraId="2DF85ED6" w14:textId="4B0D2055">
      <w:pPr>
        <w:pStyle w:val="ListParagraph"/>
        <w:numPr>
          <w:ilvl w:val="0"/>
          <w:numId w:val="20"/>
        </w:numPr>
        <w:jc w:val="both"/>
        <w:rPr>
          <w:rFonts w:ascii="Arial" w:hAnsi="Arial" w:cs="Arial"/>
          <w:sz w:val="22"/>
          <w:szCs w:val="22"/>
        </w:rPr>
      </w:pPr>
      <w:r w:rsidRPr="7411D2F7" w:rsidR="06BB8D30">
        <w:rPr>
          <w:rFonts w:ascii="Arial" w:hAnsi="Arial" w:cs="Arial"/>
          <w:sz w:val="22"/>
          <w:szCs w:val="22"/>
        </w:rPr>
        <w:t>Present information in a clear, professional, and engaging manner.</w:t>
      </w:r>
    </w:p>
    <w:p w:rsidR="06BB8D30" w:rsidP="7411D2F7" w:rsidRDefault="06BB8D30" w14:paraId="48AD93F8" w14:textId="1C0C50A5">
      <w:pPr>
        <w:pStyle w:val="Normal"/>
        <w:jc w:val="both"/>
      </w:pPr>
      <w:r w:rsidRPr="7411D2F7" w:rsidR="06BB8D30">
        <w:rPr>
          <w:rFonts w:ascii="Arial" w:hAnsi="Arial" w:cs="Arial"/>
          <w:sz w:val="22"/>
          <w:szCs w:val="22"/>
        </w:rPr>
        <w:t xml:space="preserve"> </w:t>
      </w:r>
    </w:p>
    <w:p w:rsidR="06BB8D30" w:rsidP="7411D2F7" w:rsidRDefault="06BB8D30" w14:paraId="25C20F67" w14:textId="5D24A6E7">
      <w:pPr>
        <w:pStyle w:val="Normal"/>
        <w:jc w:val="both"/>
      </w:pPr>
      <w:r w:rsidRPr="7411D2F7" w:rsidR="06BB8D30">
        <w:rPr>
          <w:rFonts w:ascii="Arial" w:hAnsi="Arial" w:cs="Arial"/>
          <w:sz w:val="22"/>
          <w:szCs w:val="22"/>
        </w:rPr>
        <w:t>Possible topics may include:</w:t>
      </w:r>
    </w:p>
    <w:p w:rsidR="06BB8D30" w:rsidP="7411D2F7" w:rsidRDefault="06BB8D30" w14:paraId="7A681C86" w14:textId="15F7AA56">
      <w:pPr>
        <w:pStyle w:val="Normal"/>
        <w:jc w:val="both"/>
      </w:pPr>
      <w:r w:rsidRPr="7411D2F7" w:rsidR="06BB8D30">
        <w:rPr>
          <w:rFonts w:ascii="Arial" w:hAnsi="Arial" w:cs="Arial"/>
          <w:sz w:val="22"/>
          <w:szCs w:val="22"/>
        </w:rPr>
        <w:t xml:space="preserve"> </w:t>
      </w:r>
    </w:p>
    <w:p w:rsidR="06BB8D30" w:rsidP="7411D2F7" w:rsidRDefault="06BB8D30" w14:paraId="53F9F165" w14:textId="15048282">
      <w:pPr>
        <w:pStyle w:val="ListParagraph"/>
        <w:numPr>
          <w:ilvl w:val="0"/>
          <w:numId w:val="21"/>
        </w:numPr>
        <w:jc w:val="both"/>
        <w:rPr>
          <w:rFonts w:ascii="Arial" w:hAnsi="Arial" w:cs="Arial"/>
          <w:sz w:val="22"/>
          <w:szCs w:val="22"/>
        </w:rPr>
      </w:pPr>
      <w:r w:rsidRPr="7411D2F7" w:rsidR="06BB8D30">
        <w:rPr>
          <w:rFonts w:ascii="Arial" w:hAnsi="Arial" w:cs="Arial"/>
          <w:sz w:val="22"/>
          <w:szCs w:val="22"/>
        </w:rPr>
        <w:t>Developmental theories (e.g. Piaget, Erikson, Vygotsky).</w:t>
      </w:r>
    </w:p>
    <w:p w:rsidR="06BB8D30" w:rsidP="7411D2F7" w:rsidRDefault="06BB8D30" w14:paraId="029E36FE" w14:textId="746ACAC3">
      <w:pPr>
        <w:pStyle w:val="ListParagraph"/>
        <w:numPr>
          <w:ilvl w:val="0"/>
          <w:numId w:val="21"/>
        </w:numPr>
        <w:jc w:val="both"/>
        <w:rPr>
          <w:rFonts w:ascii="Arial" w:hAnsi="Arial" w:cs="Arial"/>
          <w:sz w:val="22"/>
          <w:szCs w:val="22"/>
        </w:rPr>
      </w:pPr>
      <w:r w:rsidRPr="7411D2F7" w:rsidR="06BB8D30">
        <w:rPr>
          <w:rFonts w:ascii="Arial" w:hAnsi="Arial" w:cs="Arial"/>
          <w:sz w:val="22"/>
          <w:szCs w:val="22"/>
        </w:rPr>
        <w:t>Behaviourist approaches to learning and behaviour.</w:t>
      </w:r>
    </w:p>
    <w:p w:rsidR="06BB8D30" w:rsidP="7411D2F7" w:rsidRDefault="06BB8D30" w14:paraId="126FEC2F" w14:textId="1221ECA7">
      <w:pPr>
        <w:pStyle w:val="ListParagraph"/>
        <w:numPr>
          <w:ilvl w:val="0"/>
          <w:numId w:val="21"/>
        </w:numPr>
        <w:jc w:val="both"/>
        <w:rPr>
          <w:rFonts w:ascii="Arial" w:hAnsi="Arial" w:cs="Arial"/>
          <w:sz w:val="22"/>
          <w:szCs w:val="22"/>
        </w:rPr>
      </w:pPr>
      <w:r w:rsidRPr="7411D2F7" w:rsidR="06BB8D30">
        <w:rPr>
          <w:rFonts w:ascii="Arial" w:hAnsi="Arial" w:cs="Arial"/>
          <w:sz w:val="22"/>
          <w:szCs w:val="22"/>
        </w:rPr>
        <w:t>Cognitive theories.</w:t>
      </w:r>
    </w:p>
    <w:p w:rsidR="06BB8D30" w:rsidP="7411D2F7" w:rsidRDefault="06BB8D30" w14:paraId="66ADA07B" w14:textId="5E2070A5">
      <w:pPr>
        <w:pStyle w:val="ListParagraph"/>
        <w:numPr>
          <w:ilvl w:val="0"/>
          <w:numId w:val="21"/>
        </w:numPr>
        <w:jc w:val="both"/>
        <w:rPr>
          <w:rFonts w:ascii="Arial" w:hAnsi="Arial" w:cs="Arial"/>
          <w:sz w:val="22"/>
          <w:szCs w:val="22"/>
        </w:rPr>
      </w:pPr>
      <w:r w:rsidRPr="7411D2F7" w:rsidR="06BB8D30">
        <w:rPr>
          <w:rFonts w:ascii="Arial" w:hAnsi="Arial" w:cs="Arial"/>
          <w:sz w:val="22"/>
          <w:szCs w:val="22"/>
        </w:rPr>
        <w:t>Humanistic theories.</w:t>
      </w:r>
    </w:p>
    <w:p w:rsidR="06BB8D30" w:rsidP="7411D2F7" w:rsidRDefault="06BB8D30" w14:paraId="2A803B09" w14:textId="0C2C7B63">
      <w:pPr>
        <w:pStyle w:val="ListParagraph"/>
        <w:numPr>
          <w:ilvl w:val="0"/>
          <w:numId w:val="21"/>
        </w:numPr>
        <w:jc w:val="both"/>
        <w:rPr>
          <w:rFonts w:ascii="Arial" w:hAnsi="Arial" w:cs="Arial"/>
          <w:sz w:val="22"/>
          <w:szCs w:val="22"/>
        </w:rPr>
      </w:pPr>
      <w:r w:rsidRPr="7411D2F7" w:rsidR="06BB8D30">
        <w:rPr>
          <w:rFonts w:ascii="Arial" w:hAnsi="Arial" w:cs="Arial"/>
          <w:sz w:val="22"/>
          <w:szCs w:val="22"/>
        </w:rPr>
        <w:t>Psychological approaches to health and wellbeing.</w:t>
      </w:r>
    </w:p>
    <w:p w:rsidR="06BB8D30" w:rsidP="7411D2F7" w:rsidRDefault="06BB8D30" w14:paraId="0595388D" w14:textId="6824F859">
      <w:pPr>
        <w:pStyle w:val="ListParagraph"/>
        <w:numPr>
          <w:ilvl w:val="0"/>
          <w:numId w:val="21"/>
        </w:numPr>
        <w:jc w:val="both"/>
        <w:rPr>
          <w:rFonts w:ascii="Arial" w:hAnsi="Arial" w:cs="Arial"/>
          <w:sz w:val="22"/>
          <w:szCs w:val="22"/>
        </w:rPr>
      </w:pPr>
      <w:r w:rsidRPr="7411D2F7" w:rsidR="06BB8D30">
        <w:rPr>
          <w:rFonts w:ascii="Arial" w:hAnsi="Arial" w:cs="Arial"/>
          <w:sz w:val="22"/>
          <w:szCs w:val="22"/>
        </w:rPr>
        <w:t>Lifespan development.</w:t>
      </w:r>
    </w:p>
    <w:p w:rsidR="06BB8D30" w:rsidP="7411D2F7" w:rsidRDefault="06BB8D30" w14:paraId="6D312171" w14:textId="0C9813EA">
      <w:pPr>
        <w:pStyle w:val="ListParagraph"/>
        <w:numPr>
          <w:ilvl w:val="0"/>
          <w:numId w:val="21"/>
        </w:numPr>
        <w:jc w:val="both"/>
        <w:rPr>
          <w:rFonts w:ascii="Arial" w:hAnsi="Arial" w:cs="Arial"/>
          <w:sz w:val="22"/>
          <w:szCs w:val="22"/>
        </w:rPr>
      </w:pPr>
      <w:r w:rsidRPr="7411D2F7" w:rsidR="06BB8D30">
        <w:rPr>
          <w:rFonts w:ascii="Arial" w:hAnsi="Arial" w:cs="Arial"/>
          <w:sz w:val="22"/>
          <w:szCs w:val="22"/>
        </w:rPr>
        <w:t>Factors influencing behaviour and wellbeing.</w:t>
      </w:r>
    </w:p>
    <w:p w:rsidR="06BB8D30" w:rsidP="7411D2F7" w:rsidRDefault="06BB8D30" w14:paraId="0E40D054" w14:textId="3494DFBC">
      <w:pPr>
        <w:pStyle w:val="Normal"/>
        <w:jc w:val="both"/>
      </w:pPr>
      <w:r w:rsidRPr="7411D2F7" w:rsidR="06BB8D30">
        <w:rPr>
          <w:rFonts w:ascii="Arial" w:hAnsi="Arial" w:cs="Arial"/>
          <w:sz w:val="22"/>
          <w:szCs w:val="22"/>
        </w:rPr>
        <w:t xml:space="preserve"> </w:t>
      </w:r>
    </w:p>
    <w:p w:rsidR="06BB8D30" w:rsidP="7411D2F7" w:rsidRDefault="06BB8D30" w14:paraId="4E84308B" w14:textId="78F58464">
      <w:pPr>
        <w:pStyle w:val="Normal"/>
        <w:jc w:val="both"/>
      </w:pPr>
      <w:r w:rsidRPr="7411D2F7" w:rsidR="06BB8D30">
        <w:rPr>
          <w:rFonts w:ascii="Arial" w:hAnsi="Arial" w:cs="Arial"/>
          <w:sz w:val="22"/>
          <w:szCs w:val="22"/>
        </w:rPr>
        <w:t>Students should use a presentation format such as PowerPoint to support delivery and include an academic reference list.</w:t>
      </w:r>
    </w:p>
    <w:p w:rsidR="00982DA7" w:rsidP="7411D2F7" w:rsidRDefault="00982DA7" w14:paraId="5E7A041B" w14:textId="0DBB8AD6">
      <w:pPr>
        <w:pStyle w:val="Heading2"/>
        <w:ind w:left="567" w:firstLine="142"/>
        <w:rPr>
          <w:rFonts w:ascii="Arial" w:hAnsi="Arial" w:cs="Arial"/>
          <w:sz w:val="22"/>
          <w:szCs w:val="22"/>
        </w:rPr>
      </w:pPr>
    </w:p>
    <w:p w:rsidR="00982DA7" w:rsidP="7411D2F7" w:rsidRDefault="00982DA7" w14:paraId="32C33739" w14:textId="199453B4">
      <w:pPr>
        <w:ind/>
      </w:pPr>
      <w:r>
        <w:br w:type="page"/>
      </w:r>
    </w:p>
    <w:p w:rsidR="00982DA7" w:rsidP="00982DA7" w:rsidRDefault="00982DA7" w14:paraId="022AD952" w14:textId="22F07627">
      <w:pPr>
        <w:pStyle w:val="Heading2"/>
        <w:ind w:left="567" w:firstLine="142"/>
        <w:rPr>
          <w:rFonts w:ascii="Arial" w:hAnsi="Arial" w:cs="Arial"/>
          <w:sz w:val="22"/>
          <w:szCs w:val="22"/>
        </w:rPr>
      </w:pPr>
      <w:r w:rsidRPr="58EB7C34" w:rsidR="00982DA7">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rsidRPr="58EB7C34" w:rsidR="00982DA7">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58EB7C34"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Pr="00FA7E96" w:rsidR="00982DA7" w:rsidP="002F3400" w:rsidRDefault="00982DA7" w14:paraId="523465DE" w14:textId="79BB8AE9">
            <w:pPr/>
            <w:r w:rsidRPr="58EB7C34" w:rsidR="7FA018A4">
              <w:rPr>
                <w:rFonts w:ascii="MS Gothic" w:hAnsi="MS Gothic" w:eastAsia="MS Gothic" w:cs="Arial"/>
                <w:sz w:val="22"/>
                <w:szCs w:val="22"/>
              </w:rPr>
              <w:t>No</w:t>
            </w:r>
          </w:p>
        </w:tc>
      </w:tr>
      <w:tr w:rsidRPr="00FA7E96" w:rsidR="00982DA7" w:rsidTr="58EB7C34"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982DA7" w:rsidP="002F3400" w:rsidRDefault="00982DA7" w14:paraId="0A114C51" w14:textId="6BA1DFCC">
            <w:pPr/>
            <w:r w:rsidRPr="58EB7C34" w:rsidR="30C24437">
              <w:rPr>
                <w:rFonts w:ascii="MS Gothic" w:hAnsi="MS Gothic" w:eastAsia="MS Gothic" w:cs="Arial"/>
                <w:sz w:val="22"/>
                <w:szCs w:val="22"/>
              </w:rPr>
              <w:t>Yes</w:t>
            </w:r>
          </w:p>
        </w:tc>
      </w:tr>
      <w:tr w:rsidRPr="00FA7E96" w:rsidR="00982DA7" w:rsidTr="58EB7C34"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Pr="00FA7E96" w:rsidR="00982DA7" w:rsidP="002F3400" w:rsidRDefault="00982DA7" w14:paraId="11A97E50" w14:textId="1585745C">
            <w:pPr/>
            <w:r w:rsidRPr="58EB7C34" w:rsidR="30C24437">
              <w:rPr>
                <w:rFonts w:ascii="MS Gothic" w:hAnsi="MS Gothic" w:eastAsia="MS Gothic" w:cs="Arial"/>
                <w:sz w:val="22"/>
                <w:szCs w:val="22"/>
              </w:rPr>
              <w:t>No</w:t>
            </w:r>
          </w:p>
        </w:tc>
      </w:tr>
      <w:bookmarkEnd w:id="0"/>
      <w:tr w:rsidRPr="00FA7E96" w:rsidR="00982DA7" w:rsidTr="58EB7C34"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982DA7" w:rsidP="002F3400" w:rsidRDefault="00982DA7" w14:paraId="55384730" w14:textId="4F0CBDD8">
            <w:pPr/>
            <w:r w:rsidRPr="58EB7C34" w:rsidR="0EE5AE66">
              <w:rPr>
                <w:rFonts w:ascii="MS Gothic" w:hAnsi="MS Gothic" w:eastAsia="MS Gothic" w:cs="Arial"/>
                <w:sz w:val="22"/>
                <w:szCs w:val="22"/>
              </w:rPr>
              <w:t>No</w:t>
            </w:r>
          </w:p>
        </w:tc>
      </w:tr>
      <w:tr w:rsidRPr="00FA7E96" w:rsidR="00982DA7" w:rsidTr="58EB7C34"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982DA7" w:rsidP="002F3400" w:rsidRDefault="00982DA7" w14:paraId="10C9A836" w14:textId="5591F28A">
            <w:pPr/>
            <w:r w:rsidRPr="58EB7C34" w:rsidR="0EE5AE66">
              <w:rPr>
                <w:rFonts w:ascii="MS Gothic" w:hAnsi="MS Gothic" w:eastAsia="MS Gothic" w:cs="Arial"/>
                <w:sz w:val="22"/>
                <w:szCs w:val="22"/>
              </w:rPr>
              <w:t>Yes</w:t>
            </w:r>
          </w:p>
        </w:tc>
      </w:tr>
      <w:tr w:rsidRPr="00FA7E96" w:rsidR="00982DA7" w:rsidTr="58EB7C34"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982DA7" w:rsidP="002F3400" w:rsidRDefault="00982DA7" w14:paraId="43CAF13A" w14:textId="18304CEF">
            <w:pPr/>
            <w:r w:rsidRPr="58EB7C34" w:rsidR="59D350DB">
              <w:rPr>
                <w:rFonts w:ascii="MS Gothic" w:hAnsi="MS Gothic" w:eastAsia="MS Gothic" w:cs="Arial"/>
                <w:sz w:val="22"/>
                <w:szCs w:val="22"/>
              </w:rPr>
              <w:t>No</w:t>
            </w:r>
          </w:p>
        </w:tc>
      </w:tr>
      <w:tr w:rsidRPr="00FA7E96" w:rsidR="00982DA7" w:rsidTr="58EB7C34"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58EB7C34" w:rsidRDefault="006B0E75" w14:paraId="264F3D37" w14:textId="439EC75A">
            <w:pPr>
              <w:rPr>
                <w:rFonts w:ascii="MS Gothic" w:hAnsi="MS Gothic" w:eastAsia="MS Gothic"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00A85BFE" w:rsidP="7411D2F7" w:rsidRDefault="004D5E9B" w14:paraId="4D65C50B" w14:textId="6B295DDF">
      <w:pPr>
        <w:pStyle w:val="Normal"/>
        <w:ind w:left="720"/>
        <w:rPr>
          <w:rFonts w:ascii="Arial" w:hAnsi="Arial" w:cs="Arial"/>
          <w:sz w:val="24"/>
          <w:szCs w:val="24"/>
        </w:rPr>
      </w:pPr>
    </w:p>
    <w:p w:rsidRPr="00A406E5" w:rsidR="00A3505D" w:rsidP="7411D2F7" w:rsidRDefault="00A3505D" w14:paraId="76D7C81A" w14:textId="5F49172E">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58EB7C34" w:rsidRDefault="008042F0" w14:paraId="3FFA608D" w14:textId="795285EE">
      <w:pPr>
        <w:jc w:val="both"/>
        <w:rPr>
          <w:rFonts w:ascii="Arial" w:hAnsi="Arial" w:cs="Arial"/>
          <w:i w:val="1"/>
          <w:iCs w:val="1"/>
          <w:sz w:val="22"/>
          <w:szCs w:val="22"/>
        </w:rPr>
      </w:pPr>
      <w:r w:rsidRPr="58EB7C34" w:rsidR="008042F0">
        <w:rPr>
          <w:rFonts w:ascii="Arial" w:hAnsi="Arial" w:cs="Arial"/>
          <w:b w:val="1"/>
          <w:bCs w:val="1"/>
          <w:i w:val="1"/>
          <w:iCs w:val="1"/>
          <w:sz w:val="22"/>
          <w:szCs w:val="22"/>
        </w:rPr>
        <w:t>Guidance</w:t>
      </w:r>
      <w:r w:rsidRPr="58EB7C34" w:rsidR="00C01A3F">
        <w:rPr>
          <w:rFonts w:ascii="Arial" w:hAnsi="Arial" w:cs="Arial"/>
          <w:b w:val="1"/>
          <w:bCs w:val="1"/>
          <w:i w:val="1"/>
          <w:iCs w:val="1"/>
          <w:sz w:val="22"/>
          <w:szCs w:val="22"/>
        </w:rPr>
        <w:t xml:space="preserve"> specific to this </w:t>
      </w:r>
      <w:r w:rsidRPr="58EB7C34" w:rsidR="00E27F15">
        <w:rPr>
          <w:rFonts w:ascii="Arial" w:hAnsi="Arial" w:cs="Arial"/>
          <w:b w:val="1"/>
          <w:bCs w:val="1"/>
          <w:i w:val="1"/>
          <w:iCs w:val="1"/>
          <w:sz w:val="22"/>
          <w:szCs w:val="22"/>
        </w:rPr>
        <w:t>assessment</w:t>
      </w:r>
      <w:r w:rsidRPr="58EB7C34" w:rsidR="00C01A3F">
        <w:rPr>
          <w:rFonts w:ascii="Arial" w:hAnsi="Arial" w:cs="Arial"/>
          <w:b w:val="1"/>
          <w:bCs w:val="1"/>
          <w:i w:val="1"/>
          <w:iCs w:val="1"/>
          <w:sz w:val="22"/>
          <w:szCs w:val="22"/>
        </w:rPr>
        <w:t>:</w:t>
      </w:r>
      <w:r w:rsidRPr="58EB7C34" w:rsidR="00C01A3F">
        <w:rPr>
          <w:rFonts w:ascii="Arial" w:hAnsi="Arial" w:cs="Arial"/>
          <w:i w:val="1"/>
          <w:iCs w:val="1"/>
          <w:sz w:val="22"/>
          <w:szCs w:val="22"/>
        </w:rPr>
        <w:t xml:space="preserve"> </w:t>
      </w:r>
      <w:r w:rsidRPr="58EB7C34" w:rsidR="01831746">
        <w:rPr>
          <w:rFonts w:ascii="Arial" w:hAnsi="Arial" w:cs="Arial"/>
          <w:i w:val="1"/>
          <w:iCs w:val="1"/>
          <w:sz w:val="22"/>
          <w:szCs w:val="22"/>
        </w:rPr>
        <w:t xml:space="preserve">Your presentation should be informed by a range of relevant and credible academic sources. Students are expected to engage with psychological theories, research studies, textbooks, and academic literature that support the topic being presented. Sources should be used to </w:t>
      </w:r>
      <w:r w:rsidRPr="58EB7C34" w:rsidR="01831746">
        <w:rPr>
          <w:rFonts w:ascii="Arial" w:hAnsi="Arial" w:cs="Arial"/>
          <w:i w:val="1"/>
          <w:iCs w:val="1"/>
          <w:sz w:val="22"/>
          <w:szCs w:val="22"/>
        </w:rPr>
        <w:t>demonstrate</w:t>
      </w:r>
      <w:r w:rsidRPr="58EB7C34" w:rsidR="01831746">
        <w:rPr>
          <w:rFonts w:ascii="Arial" w:hAnsi="Arial" w:cs="Arial"/>
          <w:i w:val="1"/>
          <w:iCs w:val="1"/>
          <w:sz w:val="22"/>
          <w:szCs w:val="22"/>
        </w:rPr>
        <w:t xml:space="preserve"> understanding of the chosen psychological theory or concept and its relevance to health, wellbeing, and behaviour. Evidence of wider reading beyond lecture materials will strengthen the presentation. A reference list </w:t>
      </w:r>
      <w:r w:rsidRPr="58EB7C34" w:rsidR="769A001A">
        <w:rPr>
          <w:rFonts w:ascii="Arial" w:hAnsi="Arial" w:cs="Arial"/>
          <w:i w:val="1"/>
          <w:iCs w:val="1"/>
          <w:sz w:val="22"/>
          <w:szCs w:val="22"/>
        </w:rPr>
        <w:t xml:space="preserve">adhering to Harvard referencing </w:t>
      </w:r>
      <w:r w:rsidRPr="58EB7C34" w:rsidR="01831746">
        <w:rPr>
          <w:rFonts w:ascii="Arial" w:hAnsi="Arial" w:cs="Arial"/>
          <w:i w:val="1"/>
          <w:iCs w:val="1"/>
          <w:sz w:val="22"/>
          <w:szCs w:val="22"/>
        </w:rPr>
        <w:t xml:space="preserve">should be included on the final </w:t>
      </w:r>
      <w:r w:rsidRPr="58EB7C34" w:rsidR="01831746">
        <w:rPr>
          <w:rFonts w:ascii="Arial" w:hAnsi="Arial" w:cs="Arial"/>
          <w:i w:val="1"/>
          <w:iCs w:val="1"/>
          <w:sz w:val="22"/>
          <w:szCs w:val="22"/>
        </w:rPr>
        <w:t>slide</w:t>
      </w:r>
      <w:r w:rsidRPr="58EB7C34" w:rsidR="01831746">
        <w:rPr>
          <w:rFonts w:ascii="Arial" w:hAnsi="Arial" w:cs="Arial"/>
          <w:i w:val="1"/>
          <w:iCs w:val="1"/>
          <w:sz w:val="22"/>
          <w:szCs w:val="22"/>
        </w:rPr>
        <w:t xml:space="preserve"> and sources should be acknowledged throughout the presentat</w:t>
      </w:r>
      <w:r w:rsidRPr="58EB7C34" w:rsidR="01831746">
        <w:rPr>
          <w:rFonts w:ascii="Arial" w:hAnsi="Arial" w:cs="Arial"/>
          <w:i w:val="1"/>
          <w:iCs w:val="1"/>
          <w:sz w:val="22"/>
          <w:szCs w:val="22"/>
        </w:rPr>
        <w:t xml:space="preserve">ion where </w:t>
      </w:r>
      <w:r w:rsidRPr="58EB7C34" w:rsidR="01831746">
        <w:rPr>
          <w:rFonts w:ascii="Arial" w:hAnsi="Arial" w:cs="Arial"/>
          <w:i w:val="1"/>
          <w:iCs w:val="1"/>
          <w:sz w:val="22"/>
          <w:szCs w:val="22"/>
        </w:rPr>
        <w:t>appropriate</w:t>
      </w:r>
      <w:r w:rsidRPr="58EB7C34" w:rsidR="01831746">
        <w:rPr>
          <w:rFonts w:ascii="Arial" w:hAnsi="Arial" w:cs="Arial"/>
          <w:i w:val="1"/>
          <w:iCs w:val="1"/>
          <w:sz w:val="22"/>
          <w:szCs w:val="22"/>
        </w:rPr>
        <w:t>.</w:t>
      </w:r>
      <w:r w:rsidRPr="58EB7C34" w:rsidR="78966999">
        <w:rPr>
          <w:rFonts w:ascii="Arial" w:hAnsi="Arial" w:cs="Arial"/>
          <w:i w:val="1"/>
          <w:iCs w:val="1"/>
          <w:sz w:val="22"/>
          <w:szCs w:val="22"/>
        </w:rPr>
        <w:t xml:space="preserve"> </w:t>
      </w:r>
      <w:r w:rsidRPr="58EB7C34" w:rsidR="4ED8933C">
        <w:rPr>
          <w:rFonts w:ascii="Arial" w:hAnsi="Arial" w:cs="Arial"/>
          <w:i w:val="1"/>
          <w:iCs w:val="1"/>
          <w:sz w:val="22"/>
          <w:szCs w:val="22"/>
        </w:rPr>
        <w:t xml:space="preserve">A minimum of 10 sources are expected for this assessment.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58EB7C34" w:rsidRDefault="008042F0" w14:paraId="0E8B7193" w14:textId="007A3189">
      <w:pPr>
        <w:jc w:val="both"/>
        <w:rPr>
          <w:rFonts w:ascii="Arial" w:hAnsi="Arial" w:cs="Arial"/>
          <w:i w:val="1"/>
          <w:iCs w:val="1"/>
          <w:sz w:val="22"/>
          <w:szCs w:val="22"/>
        </w:rPr>
      </w:pPr>
      <w:r w:rsidRPr="58EB7C34" w:rsidR="008042F0">
        <w:rPr>
          <w:rFonts w:ascii="Arial" w:hAnsi="Arial" w:cs="Arial"/>
          <w:b w:val="1"/>
          <w:bCs w:val="1"/>
          <w:i w:val="1"/>
          <w:iCs w:val="1"/>
          <w:sz w:val="22"/>
          <w:szCs w:val="22"/>
        </w:rPr>
        <w:t xml:space="preserve">Guidance </w:t>
      </w:r>
      <w:r w:rsidRPr="58EB7C34" w:rsidR="00C01A3F">
        <w:rPr>
          <w:rFonts w:ascii="Arial" w:hAnsi="Arial" w:cs="Arial"/>
          <w:b w:val="1"/>
          <w:bCs w:val="1"/>
          <w:i w:val="1"/>
          <w:iCs w:val="1"/>
          <w:sz w:val="22"/>
          <w:szCs w:val="22"/>
        </w:rPr>
        <w:t xml:space="preserve">specific to this </w:t>
      </w:r>
      <w:r w:rsidRPr="58EB7C34" w:rsidR="00E27F15">
        <w:rPr>
          <w:rFonts w:ascii="Arial" w:hAnsi="Arial" w:cs="Arial"/>
          <w:b w:val="1"/>
          <w:bCs w:val="1"/>
          <w:i w:val="1"/>
          <w:iCs w:val="1"/>
          <w:sz w:val="22"/>
          <w:szCs w:val="22"/>
        </w:rPr>
        <w:t>assessment</w:t>
      </w:r>
      <w:r w:rsidRPr="58EB7C34" w:rsidR="00C01A3F">
        <w:rPr>
          <w:rFonts w:ascii="Arial" w:hAnsi="Arial" w:cs="Arial"/>
          <w:b w:val="1"/>
          <w:bCs w:val="1"/>
          <w:i w:val="1"/>
          <w:iCs w:val="1"/>
          <w:sz w:val="22"/>
          <w:szCs w:val="22"/>
        </w:rPr>
        <w:t>:</w:t>
      </w:r>
      <w:r w:rsidRPr="58EB7C34" w:rsidR="00C01A3F">
        <w:rPr>
          <w:rFonts w:ascii="Arial" w:hAnsi="Arial" w:cs="Arial"/>
          <w:i w:val="1"/>
          <w:iCs w:val="1"/>
          <w:sz w:val="22"/>
          <w:szCs w:val="22"/>
        </w:rPr>
        <w:t xml:space="preserve"> </w:t>
      </w:r>
      <w:r w:rsidRPr="58EB7C34" w:rsidR="69742998">
        <w:rPr>
          <w:rFonts w:ascii="Arial" w:hAnsi="Arial" w:cs="Arial"/>
          <w:i w:val="1"/>
          <w:iCs w:val="1"/>
          <w:sz w:val="22"/>
          <w:szCs w:val="22"/>
        </w:rPr>
        <w:t xml:space="preserve">Students should </w:t>
      </w:r>
      <w:r w:rsidRPr="58EB7C34" w:rsidR="69742998">
        <w:rPr>
          <w:rFonts w:ascii="Arial" w:hAnsi="Arial" w:cs="Arial"/>
          <w:i w:val="1"/>
          <w:iCs w:val="1"/>
          <w:sz w:val="22"/>
          <w:szCs w:val="22"/>
        </w:rPr>
        <w:t>demonstrate</w:t>
      </w:r>
      <w:r w:rsidRPr="58EB7C34" w:rsidR="69742998">
        <w:rPr>
          <w:rFonts w:ascii="Arial" w:hAnsi="Arial" w:cs="Arial"/>
          <w:i w:val="1"/>
          <w:iCs w:val="1"/>
          <w:sz w:val="22"/>
          <w:szCs w:val="22"/>
        </w:rPr>
        <w:t xml:space="preserve"> a clear understanding of the chosen psychological theory, concept, or developmental stage. The presentation should accurately explain the key principles, terminology, and ideas associated with the topic and </w:t>
      </w:r>
      <w:r w:rsidRPr="58EB7C34" w:rsidR="69742998">
        <w:rPr>
          <w:rFonts w:ascii="Arial" w:hAnsi="Arial" w:cs="Arial"/>
          <w:i w:val="1"/>
          <w:iCs w:val="1"/>
          <w:sz w:val="22"/>
          <w:szCs w:val="22"/>
        </w:rPr>
        <w:t>demonstrate</w:t>
      </w:r>
      <w:r w:rsidRPr="58EB7C34" w:rsidR="69742998">
        <w:rPr>
          <w:rFonts w:ascii="Arial" w:hAnsi="Arial" w:cs="Arial"/>
          <w:i w:val="1"/>
          <w:iCs w:val="1"/>
          <w:sz w:val="22"/>
          <w:szCs w:val="22"/>
        </w:rPr>
        <w:t xml:space="preserve"> how psychological perspectives contribute to our understanding of human development, health, wellbeing, and behaviour. Strong presentations will move beyond simple description and </w:t>
      </w:r>
      <w:r w:rsidRPr="58EB7C34" w:rsidR="69742998">
        <w:rPr>
          <w:rFonts w:ascii="Arial" w:hAnsi="Arial" w:cs="Arial"/>
          <w:i w:val="1"/>
          <w:iCs w:val="1"/>
          <w:sz w:val="22"/>
          <w:szCs w:val="22"/>
        </w:rPr>
        <w:t>demonstrate</w:t>
      </w:r>
      <w:r w:rsidRPr="58EB7C34" w:rsidR="69742998">
        <w:rPr>
          <w:rFonts w:ascii="Arial" w:hAnsi="Arial" w:cs="Arial"/>
          <w:i w:val="1"/>
          <w:iCs w:val="1"/>
          <w:sz w:val="22"/>
          <w:szCs w:val="22"/>
        </w:rPr>
        <w:t xml:space="preserve"> a confident grasp of the underlying concepts and their significance within health and social care practic</w:t>
      </w:r>
      <w:r w:rsidRPr="58EB7C34" w:rsidR="69742998">
        <w:rPr>
          <w:rFonts w:ascii="Arial" w:hAnsi="Arial" w:cs="Arial"/>
          <w:i w:val="1"/>
          <w:iCs w:val="1"/>
          <w:sz w:val="22"/>
          <w:szCs w:val="22"/>
        </w:rPr>
        <w:t>e.</w:t>
      </w:r>
      <w:r w:rsidRPr="58EB7C34" w:rsidR="2C3BFE0C">
        <w:rPr>
          <w:rFonts w:ascii="Arial" w:hAnsi="Arial" w:cs="Arial"/>
          <w:i w:val="1"/>
          <w:iCs w:val="1"/>
          <w:sz w:val="22"/>
          <w:szCs w:val="22"/>
        </w:rPr>
        <w:t xml:space="preserve"> Notes for prompting, or cue cards should be kept to a minimum to ensure display of knowledge and understanding within the assessment. Scripts will not be allowed.</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201B5FA3" w:rsidRDefault="008042F0" w14:paraId="50EE4DDC" w14:textId="6A09BD13">
      <w:pPr>
        <w:jc w:val="both"/>
        <w:rPr>
          <w:rFonts w:ascii="Arial" w:hAnsi="Arial" w:cs="Arial"/>
          <w:i w:val="1"/>
          <w:iCs w:val="1"/>
          <w:sz w:val="22"/>
          <w:szCs w:val="22"/>
        </w:rPr>
      </w:pPr>
      <w:r w:rsidRPr="201B5FA3" w:rsidR="008042F0">
        <w:rPr>
          <w:rFonts w:ascii="Arial" w:hAnsi="Arial" w:cs="Arial"/>
          <w:b w:val="1"/>
          <w:bCs w:val="1"/>
          <w:i w:val="1"/>
          <w:iCs w:val="1"/>
          <w:sz w:val="22"/>
          <w:szCs w:val="22"/>
        </w:rPr>
        <w:t>Guidance</w:t>
      </w:r>
      <w:r w:rsidRPr="201B5FA3" w:rsidR="008042F0">
        <w:rPr>
          <w:rFonts w:ascii="Arial" w:hAnsi="Arial" w:cs="Arial"/>
          <w:b w:val="1"/>
          <w:bCs w:val="1"/>
          <w:i w:val="1"/>
          <w:iCs w:val="1"/>
          <w:sz w:val="22"/>
          <w:szCs w:val="22"/>
        </w:rPr>
        <w:t xml:space="preserve"> </w:t>
      </w:r>
      <w:r w:rsidRPr="201B5FA3" w:rsidR="00C01A3F">
        <w:rPr>
          <w:rFonts w:ascii="Arial" w:hAnsi="Arial" w:cs="Arial"/>
          <w:b w:val="1"/>
          <w:bCs w:val="1"/>
          <w:i w:val="1"/>
          <w:iCs w:val="1"/>
          <w:sz w:val="22"/>
          <w:szCs w:val="22"/>
        </w:rPr>
        <w:t xml:space="preserve">specific to this </w:t>
      </w:r>
      <w:r w:rsidRPr="201B5FA3" w:rsidR="00E27F15">
        <w:rPr>
          <w:rFonts w:ascii="Arial" w:hAnsi="Arial" w:cs="Arial"/>
          <w:b w:val="1"/>
          <w:bCs w:val="1"/>
          <w:i w:val="1"/>
          <w:iCs w:val="1"/>
          <w:sz w:val="22"/>
          <w:szCs w:val="22"/>
        </w:rPr>
        <w:t>assessment</w:t>
      </w:r>
      <w:r w:rsidRPr="201B5FA3" w:rsidR="00C01A3F">
        <w:rPr>
          <w:rFonts w:ascii="Arial" w:hAnsi="Arial" w:cs="Arial"/>
          <w:b w:val="1"/>
          <w:bCs w:val="1"/>
          <w:i w:val="1"/>
          <w:iCs w:val="1"/>
          <w:sz w:val="22"/>
          <w:szCs w:val="22"/>
        </w:rPr>
        <w:t>:</w:t>
      </w:r>
      <w:r w:rsidRPr="201B5FA3" w:rsidR="00C01A3F">
        <w:rPr>
          <w:rFonts w:ascii="Arial" w:hAnsi="Arial" w:cs="Arial"/>
          <w:i w:val="1"/>
          <w:iCs w:val="1"/>
          <w:sz w:val="22"/>
          <w:szCs w:val="22"/>
        </w:rPr>
        <w:t xml:space="preserve"> </w:t>
      </w:r>
    </w:p>
    <w:p w:rsidR="29AD078B" w:rsidP="201B5FA3" w:rsidRDefault="29AD078B" w14:paraId="0B79CBA3" w14:textId="056AD6AB">
      <w:pPr>
        <w:jc w:val="both"/>
      </w:pPr>
      <w:r w:rsidRPr="201B5FA3" w:rsidR="29AD078B">
        <w:rPr>
          <w:rFonts w:ascii="Arial" w:hAnsi="Arial" w:cs="Arial"/>
          <w:i w:val="1"/>
          <w:iCs w:val="1"/>
          <w:sz w:val="22"/>
          <w:szCs w:val="22"/>
        </w:rPr>
        <w:t>Students should demonstrate the ability to critically examine and evaluate the chosen psychological theory or concept rather than simply describing it. Presentations should analyse the strengths and limitations of the theory, consider supporting psychological evidence, and discuss its relevance and application within health and social care practice. Students should demonstrate the ability to interpret research findings, compare differing perspectives where appropriate, and make reasoned judgements about the usefulness of the theory in understanding human development, behaviour, health, or wellbeing. Strong presentations will provide evidence-based arguments and show clear links between psychological concepts and real-world practice.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7411D2F7" w:rsidRDefault="008042F0" w14:paraId="4C4DC7E3" w14:textId="7ECC9229">
      <w:pPr>
        <w:jc w:val="both"/>
        <w:rPr>
          <w:rFonts w:ascii="Arial" w:hAnsi="Arial" w:cs="Arial"/>
          <w:i w:val="1"/>
          <w:iCs w:val="1"/>
          <w:sz w:val="22"/>
          <w:szCs w:val="22"/>
        </w:rPr>
      </w:pPr>
      <w:r w:rsidRPr="7411D2F7" w:rsidR="008042F0">
        <w:rPr>
          <w:rFonts w:ascii="Arial" w:hAnsi="Arial" w:cs="Arial"/>
          <w:b w:val="1"/>
          <w:bCs w:val="1"/>
          <w:i w:val="1"/>
          <w:iCs w:val="1"/>
          <w:sz w:val="22"/>
          <w:szCs w:val="22"/>
        </w:rPr>
        <w:t>Guidance</w:t>
      </w:r>
      <w:r w:rsidRPr="7411D2F7" w:rsidR="008042F0">
        <w:rPr>
          <w:rFonts w:ascii="Arial" w:hAnsi="Arial" w:cs="Arial"/>
          <w:b w:val="1"/>
          <w:bCs w:val="1"/>
          <w:i w:val="1"/>
          <w:iCs w:val="1"/>
          <w:sz w:val="22"/>
          <w:szCs w:val="22"/>
        </w:rPr>
        <w:t xml:space="preserve"> </w:t>
      </w:r>
      <w:r w:rsidRPr="7411D2F7" w:rsidR="00C01A3F">
        <w:rPr>
          <w:rFonts w:ascii="Arial" w:hAnsi="Arial" w:cs="Arial"/>
          <w:b w:val="1"/>
          <w:bCs w:val="1"/>
          <w:i w:val="1"/>
          <w:iCs w:val="1"/>
          <w:sz w:val="22"/>
          <w:szCs w:val="22"/>
        </w:rPr>
        <w:t xml:space="preserve">specific to this </w:t>
      </w:r>
      <w:r w:rsidRPr="7411D2F7" w:rsidR="00E27F15">
        <w:rPr>
          <w:rFonts w:ascii="Arial" w:hAnsi="Arial" w:cs="Arial"/>
          <w:b w:val="1"/>
          <w:bCs w:val="1"/>
          <w:i w:val="1"/>
          <w:iCs w:val="1"/>
          <w:sz w:val="22"/>
          <w:szCs w:val="22"/>
        </w:rPr>
        <w:t>assessment</w:t>
      </w:r>
      <w:r w:rsidRPr="7411D2F7" w:rsidR="00C01A3F">
        <w:rPr>
          <w:rFonts w:ascii="Arial" w:hAnsi="Arial" w:cs="Arial"/>
          <w:b w:val="1"/>
          <w:bCs w:val="1"/>
          <w:i w:val="1"/>
          <w:iCs w:val="1"/>
          <w:sz w:val="22"/>
          <w:szCs w:val="22"/>
        </w:rPr>
        <w:t>:</w:t>
      </w:r>
      <w:r w:rsidRPr="7411D2F7" w:rsidR="00C01A3F">
        <w:rPr>
          <w:rFonts w:ascii="Arial" w:hAnsi="Arial" w:cs="Arial"/>
          <w:i w:val="1"/>
          <w:iCs w:val="1"/>
          <w:sz w:val="22"/>
          <w:szCs w:val="22"/>
        </w:rPr>
        <w:t xml:space="preserve"> </w:t>
      </w:r>
      <w:r w:rsidRPr="7411D2F7" w:rsidR="4680D6DE">
        <w:rPr>
          <w:rFonts w:ascii="Arial" w:hAnsi="Arial" w:cs="Arial"/>
          <w:i w:val="1"/>
          <w:iCs w:val="1"/>
          <w:sz w:val="22"/>
          <w:szCs w:val="22"/>
        </w:rPr>
        <w:t>Students are expected to apply psychological theory to health and social care contexts. This may involve discussing how psychological factors influence behaviour, health choices, wellbeing, communication, or development across the lifespan. Examples from health and social care settings should be used to demonstrate how psychological knowledge can improve practice and support service users. The strongest presentations will clearly demonstrate the practical relevance of psychology within integrated health and social care environments.</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7411D2F7" w:rsidRDefault="008042F0" w14:paraId="39ECDDE3" w14:textId="2EDB298D">
      <w:pPr>
        <w:jc w:val="both"/>
        <w:rPr>
          <w:rFonts w:ascii="Arial" w:hAnsi="Arial" w:cs="Arial"/>
          <w:i w:val="1"/>
          <w:iCs w:val="1"/>
          <w:sz w:val="22"/>
          <w:szCs w:val="22"/>
        </w:rPr>
      </w:pPr>
      <w:r w:rsidRPr="7411D2F7" w:rsidR="008042F0">
        <w:rPr>
          <w:rFonts w:ascii="Arial" w:hAnsi="Arial" w:cs="Arial"/>
          <w:b w:val="1"/>
          <w:bCs w:val="1"/>
          <w:i w:val="1"/>
          <w:iCs w:val="1"/>
          <w:sz w:val="22"/>
          <w:szCs w:val="22"/>
        </w:rPr>
        <w:t>Guidance</w:t>
      </w:r>
      <w:r w:rsidRPr="7411D2F7" w:rsidR="008042F0">
        <w:rPr>
          <w:rFonts w:ascii="Arial" w:hAnsi="Arial" w:cs="Arial"/>
          <w:b w:val="1"/>
          <w:bCs w:val="1"/>
          <w:i w:val="1"/>
          <w:iCs w:val="1"/>
          <w:sz w:val="22"/>
          <w:szCs w:val="22"/>
        </w:rPr>
        <w:t xml:space="preserve"> </w:t>
      </w:r>
      <w:r w:rsidRPr="7411D2F7" w:rsidR="00C01A3F">
        <w:rPr>
          <w:rFonts w:ascii="Arial" w:hAnsi="Arial" w:cs="Arial"/>
          <w:b w:val="1"/>
          <w:bCs w:val="1"/>
          <w:i w:val="1"/>
          <w:iCs w:val="1"/>
          <w:sz w:val="22"/>
          <w:szCs w:val="22"/>
        </w:rPr>
        <w:t xml:space="preserve">specific to this </w:t>
      </w:r>
      <w:r w:rsidRPr="7411D2F7" w:rsidR="00E27F15">
        <w:rPr>
          <w:rFonts w:ascii="Arial" w:hAnsi="Arial" w:cs="Arial"/>
          <w:b w:val="1"/>
          <w:bCs w:val="1"/>
          <w:i w:val="1"/>
          <w:iCs w:val="1"/>
          <w:sz w:val="22"/>
          <w:szCs w:val="22"/>
        </w:rPr>
        <w:t>assessment</w:t>
      </w:r>
      <w:r w:rsidRPr="7411D2F7" w:rsidR="00C01A3F">
        <w:rPr>
          <w:rFonts w:ascii="Arial" w:hAnsi="Arial" w:cs="Arial"/>
          <w:b w:val="1"/>
          <w:bCs w:val="1"/>
          <w:i w:val="1"/>
          <w:iCs w:val="1"/>
          <w:sz w:val="22"/>
          <w:szCs w:val="22"/>
        </w:rPr>
        <w:t>:</w:t>
      </w:r>
      <w:r w:rsidRPr="7411D2F7" w:rsidR="00C01A3F">
        <w:rPr>
          <w:rFonts w:ascii="Arial" w:hAnsi="Arial" w:cs="Arial"/>
          <w:i w:val="1"/>
          <w:iCs w:val="1"/>
          <w:sz w:val="22"/>
          <w:szCs w:val="22"/>
        </w:rPr>
        <w:t xml:space="preserve"> </w:t>
      </w:r>
      <w:r w:rsidRPr="7411D2F7" w:rsidR="7F8A1A39">
        <w:rPr>
          <w:rFonts w:ascii="Arial" w:hAnsi="Arial" w:cs="Arial"/>
          <w:i w:val="1"/>
          <w:iCs w:val="1"/>
          <w:sz w:val="22"/>
          <w:szCs w:val="22"/>
        </w:rPr>
        <w:t>Students should deliver a professional, well-organised presentation that communicates information clearly and effectively. Presentation slides should be visually appropriate, logically structured, and free from excessive text. Students should demonstrate confidence, effective verbal communication, appropriate pacing, and engagement with their audience. Time management is an important element of this assessment and presentations should be delivered within the allocated 10 minutes. The ability to communicate complex information in a clear and accessible manner is an important professional skill within health and social care practice.</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265387F5"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265387F5"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265387F5"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265387F5" w:rsidRDefault="00152E9D" w14:paraId="03ED34BB" w14:textId="1A5D69D4">
            <w:pPr>
              <w:pStyle w:val="Normal"/>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7411D2F7" w:rsidRDefault="00152E9D" w14:paraId="0908B542" w14:textId="47AA144F">
            <w:pPr>
              <w:jc w:val="center"/>
              <w:rPr>
                <w:rFonts w:ascii="Arial" w:hAnsi="Arial" w:cs="Arial"/>
                <w:sz w:val="32"/>
                <w:szCs w:val="32"/>
              </w:rPr>
            </w:pPr>
          </w:p>
          <w:p w:rsidRPr="00A406E5" w:rsidR="00152E9D" w:rsidP="7411D2F7" w:rsidRDefault="00152E9D" w14:paraId="793AED52" w14:textId="01A11CC2">
            <w:pPr>
              <w:jc w:val="center"/>
              <w:rPr>
                <w:rFonts w:ascii="Arial" w:hAnsi="Arial" w:cs="Arial"/>
                <w:sz w:val="32"/>
                <w:szCs w:val="32"/>
              </w:rPr>
            </w:pPr>
            <w:r w:rsidRPr="7411D2F7" w:rsidR="22B4ADAF">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265387F5"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C81D572" w14:textId="77777777">
            <w:pPr>
              <w:jc w:val="center"/>
              <w:rPr>
                <w:rFonts w:ascii="Arial" w:hAnsi="Arial" w:cs="Arial"/>
                <w:sz w:val="32"/>
              </w:rPr>
            </w:pP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265387F5"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265387F5"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265387F5" w:rsidRDefault="00152E9D" w14:paraId="7F759946" w14:textId="6F2A4391">
            <w:pPr>
              <w:pStyle w:val="Normal"/>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265387F5"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7411D2F7" w:rsidRDefault="00152E9D" w14:paraId="7AD52F3D" w14:textId="5CD0D1C9">
            <w:pPr>
              <w:jc w:val="center"/>
              <w:rPr>
                <w:rFonts w:ascii="Arial" w:hAnsi="Arial" w:cs="Arial"/>
                <w:sz w:val="32"/>
                <w:szCs w:val="32"/>
              </w:rPr>
            </w:pPr>
            <w:r w:rsidRPr="7411D2F7" w:rsidR="642AD2DF">
              <w:rPr>
                <w:rFonts w:ascii="Arial" w:hAnsi="Arial" w:cs="Arial"/>
                <w:sz w:val="32"/>
                <w:szCs w:val="32"/>
              </w:rPr>
              <w:t>2</w:t>
            </w:r>
            <w:r w:rsidRPr="7411D2F7" w:rsidR="063F23EE">
              <w:rPr>
                <w:rFonts w:ascii="Arial" w:hAnsi="Arial" w:cs="Arial"/>
                <w:sz w:val="32"/>
                <w:szCs w:val="32"/>
              </w:rPr>
              <w:t>5</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265387F5"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265387F5"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265387F5" w:rsidRDefault="00152E9D" w14:paraId="214AF48E" w14:textId="5DC7FC67">
            <w:pPr>
              <w:pStyle w:val="Normal"/>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265387F5"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7411D2F7" w:rsidRDefault="00152E9D" w14:paraId="05F68219" w14:textId="6E48E54E">
            <w:pPr>
              <w:jc w:val="center"/>
              <w:rPr>
                <w:rFonts w:ascii="Arial" w:hAnsi="Arial" w:cs="Arial"/>
                <w:sz w:val="32"/>
                <w:szCs w:val="32"/>
              </w:rPr>
            </w:pPr>
            <w:r w:rsidRPr="7411D2F7" w:rsidR="18D59939">
              <w:rPr>
                <w:rFonts w:ascii="Arial" w:hAnsi="Arial" w:cs="Arial"/>
                <w:sz w:val="32"/>
                <w:szCs w:val="32"/>
              </w:rPr>
              <w:t>20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265387F5"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265387F5"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265387F5" w:rsidRDefault="00152E9D" w14:paraId="3D4A5D87" w14:textId="39333396">
            <w:pPr>
              <w:pStyle w:val="Normal"/>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265387F5"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7411D2F7" w:rsidRDefault="00152E9D" w14:paraId="2C7E6F2F" w14:textId="19BC58FB">
            <w:pPr>
              <w:jc w:val="center"/>
              <w:rPr>
                <w:rFonts w:ascii="Arial" w:hAnsi="Arial" w:cs="Arial"/>
                <w:sz w:val="32"/>
                <w:szCs w:val="32"/>
              </w:rPr>
            </w:pPr>
            <w:r w:rsidRPr="7411D2F7" w:rsidR="4B6E0F20">
              <w:rPr>
                <w:rFonts w:ascii="Arial" w:hAnsi="Arial" w:cs="Arial"/>
                <w:sz w:val="32"/>
                <w:szCs w:val="32"/>
              </w:rPr>
              <w:t>25</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265387F5"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265387F5"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7411D2F7" w:rsidRDefault="00152E9D" w14:paraId="3DA7888A" w14:textId="2EE67A77">
            <w:pPr>
              <w:jc w:val="center"/>
              <w:rPr>
                <w:rFonts w:ascii="Arial" w:hAnsi="Arial" w:cs="Arial"/>
                <w:sz w:val="32"/>
                <w:szCs w:val="32"/>
              </w:rPr>
            </w:pPr>
          </w:p>
          <w:p w:rsidRPr="00A406E5" w:rsidR="00152E9D" w:rsidP="7411D2F7" w:rsidRDefault="00152E9D" w14:paraId="7D47AD62" w14:textId="5FE4B02C">
            <w:pPr>
              <w:jc w:val="center"/>
              <w:rPr>
                <w:rFonts w:ascii="Arial" w:hAnsi="Arial" w:cs="Arial"/>
                <w:sz w:val="32"/>
                <w:szCs w:val="32"/>
              </w:rPr>
            </w:pPr>
            <w:r w:rsidRPr="7411D2F7" w:rsidR="0CDB0006">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265387F5"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13BCD8" w14:textId="77777777">
            <w:pPr>
              <w:jc w:val="center"/>
              <w:rPr>
                <w:rFonts w:ascii="Arial" w:hAnsi="Arial" w:cs="Arial"/>
                <w:sz w:val="32"/>
              </w:rPr>
            </w:pP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50bcf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a1f7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604c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31746"/>
    <w:rsid w:val="023B4E9A"/>
    <w:rsid w:val="063F23EE"/>
    <w:rsid w:val="06BB8D30"/>
    <w:rsid w:val="0AD012F1"/>
    <w:rsid w:val="0BDE4A77"/>
    <w:rsid w:val="0CDB0006"/>
    <w:rsid w:val="0D645D8C"/>
    <w:rsid w:val="0EE5AE66"/>
    <w:rsid w:val="140F925D"/>
    <w:rsid w:val="15295C12"/>
    <w:rsid w:val="158FE75B"/>
    <w:rsid w:val="167E8D87"/>
    <w:rsid w:val="182DDD51"/>
    <w:rsid w:val="18D59939"/>
    <w:rsid w:val="1995892E"/>
    <w:rsid w:val="1CD8296F"/>
    <w:rsid w:val="1D12B018"/>
    <w:rsid w:val="1D9F9503"/>
    <w:rsid w:val="1F667F12"/>
    <w:rsid w:val="201B5FA3"/>
    <w:rsid w:val="22B4ADAF"/>
    <w:rsid w:val="25CE61FC"/>
    <w:rsid w:val="265387F5"/>
    <w:rsid w:val="272884C6"/>
    <w:rsid w:val="29AD078B"/>
    <w:rsid w:val="2C3BFE0C"/>
    <w:rsid w:val="2D0AB405"/>
    <w:rsid w:val="2E069F1B"/>
    <w:rsid w:val="2F38E11D"/>
    <w:rsid w:val="30C24437"/>
    <w:rsid w:val="312069A1"/>
    <w:rsid w:val="31D4B704"/>
    <w:rsid w:val="37CA3D55"/>
    <w:rsid w:val="3A2CCD50"/>
    <w:rsid w:val="3A475F54"/>
    <w:rsid w:val="3B3B51D8"/>
    <w:rsid w:val="3EB904C0"/>
    <w:rsid w:val="420F3B6E"/>
    <w:rsid w:val="4680D6DE"/>
    <w:rsid w:val="46E12508"/>
    <w:rsid w:val="4ADA2FEB"/>
    <w:rsid w:val="4B6E0F20"/>
    <w:rsid w:val="4ED8933C"/>
    <w:rsid w:val="58EB7C34"/>
    <w:rsid w:val="590D3FA9"/>
    <w:rsid w:val="59D350DB"/>
    <w:rsid w:val="63CFBBE2"/>
    <w:rsid w:val="642AD2DF"/>
    <w:rsid w:val="6493F8CB"/>
    <w:rsid w:val="67B12A9E"/>
    <w:rsid w:val="690C75B1"/>
    <w:rsid w:val="69742998"/>
    <w:rsid w:val="6DD2E03F"/>
    <w:rsid w:val="6E0ADAC4"/>
    <w:rsid w:val="709361A2"/>
    <w:rsid w:val="7411D2F7"/>
    <w:rsid w:val="746DAF9B"/>
    <w:rsid w:val="769A001A"/>
    <w:rsid w:val="7729BFFA"/>
    <w:rsid w:val="78966999"/>
    <w:rsid w:val="794E07DC"/>
    <w:rsid w:val="7F021814"/>
    <w:rsid w:val="7F8A1A39"/>
    <w:rsid w:val="7FA018A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microsoft.com/office/2016/09/relationships/commentsIds" Target="commentsIds.xml" Id="Rf02f7a7e05034513" /><Relationship Type="http://schemas.microsoft.com/office/2011/relationships/commentsExtended" Target="commentsExtended.xml" Id="R75326acbcd434891" /><Relationship Type="http://schemas.microsoft.com/office/2011/relationships/people" Target="people.xml" Id="R8974e3d96d5743de"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026D924F-B29C-4415-8063-9089CF02B00C}"/>
</file>

<file path=customXml/itemProps2.xml><?xml version="1.0" encoding="utf-8"?>
<ds:datastoreItem xmlns:ds="http://schemas.openxmlformats.org/officeDocument/2006/customXml" ds:itemID="{62367644-B75C-4E64-BAA5-CB560090E5E6}"/>
</file>

<file path=customXml/itemProps3.xml><?xml version="1.0" encoding="utf-8"?>
<ds:datastoreItem xmlns:ds="http://schemas.openxmlformats.org/officeDocument/2006/customXml" ds:itemID="{9FF10279-47D5-4604-81F3-0F147B7D88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dc:description>August 2018</dc:description>
  <lastModifiedBy>Corey Edwards</lastModifiedBy>
  <revision>20</revision>
  <lastPrinted>2014-10-10T07:42:00.0000000Z</lastPrinted>
  <dcterms:created xsi:type="dcterms:W3CDTF">2018-07-10T09:26:00.0000000Z</dcterms:created>
  <dcterms:modified xsi:type="dcterms:W3CDTF">2026-09-23T13:33:02.2650435Z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Order">
    <vt:r8>388800</vt:r8>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