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28E94" w14:textId="77777777" w:rsidR="00031B44"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  </w:t>
      </w:r>
    </w:p>
    <w:p w14:paraId="63BB1493" w14:textId="413930D1"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The development of the social sciences depends on correct research methods, rigorous data analysis processes, and transparent research reporting (</w:t>
      </w:r>
      <w:proofErr w:type="spellStart"/>
      <w:r w:rsidRPr="00AC40F9">
        <w:rPr>
          <w:rFonts w:ascii="Times New Roman" w:hAnsi="Times New Roman" w:cs="Times New Roman"/>
          <w:sz w:val="24"/>
          <w:szCs w:val="24"/>
        </w:rPr>
        <w:t>Pionsky</w:t>
      </w:r>
      <w:proofErr w:type="spellEnd"/>
      <w:r w:rsidRPr="00AC40F9">
        <w:rPr>
          <w:rFonts w:ascii="Times New Roman" w:hAnsi="Times New Roman" w:cs="Times New Roman"/>
          <w:sz w:val="24"/>
          <w:szCs w:val="24"/>
        </w:rPr>
        <w:t xml:space="preserve"> &amp; </w:t>
      </w:r>
      <w:proofErr w:type="spellStart"/>
      <w:r w:rsidRPr="00AC40F9">
        <w:rPr>
          <w:rFonts w:ascii="Times New Roman" w:hAnsi="Times New Roman" w:cs="Times New Roman"/>
          <w:sz w:val="24"/>
          <w:szCs w:val="24"/>
        </w:rPr>
        <w:t>Gass</w:t>
      </w:r>
      <w:proofErr w:type="spellEnd"/>
      <w:r w:rsidRPr="00AC40F9">
        <w:rPr>
          <w:rFonts w:ascii="Times New Roman" w:hAnsi="Times New Roman" w:cs="Times New Roman"/>
          <w:sz w:val="24"/>
          <w:szCs w:val="24"/>
        </w:rPr>
        <w:t xml:space="preserve">, 2011). Like other disciplines, the development of foreign language education is also inseparable from scientific research work and appropriate research methods. In essence, the purpose of foreign language teaching research is to solve problems in foreign language teaching and obtain new knowledge related to it. This new knowledge is embodied in the simplification of complex problems and the revelation of the connections between different things, which ultimately improves the quality of foreign language teaching and the efficiency of foreign language learning. Foreign language teaching research methods are usually divided into quantitative research and qualitative research. </w:t>
      </w:r>
    </w:p>
    <w:p w14:paraId="1B1124F2" w14:textId="7777777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t xml:space="preserve">Definition of qualitative research and quantitative research  </w:t>
      </w:r>
    </w:p>
    <w:p w14:paraId="7BC30DB6" w14:textId="77777777" w:rsidR="00AC40F9" w:rsidRPr="00AC40F9" w:rsidRDefault="00AC40F9" w:rsidP="00AC40F9">
      <w:pPr>
        <w:spacing w:line="360" w:lineRule="auto"/>
        <w:ind w:firstLineChars="200" w:firstLine="480"/>
        <w:rPr>
          <w:rFonts w:ascii="Times New Roman" w:hAnsi="Times New Roman" w:cs="Times New Roman"/>
          <w:sz w:val="24"/>
          <w:szCs w:val="24"/>
        </w:rPr>
      </w:pPr>
      <w:proofErr w:type="spellStart"/>
      <w:r w:rsidRPr="00AC40F9">
        <w:rPr>
          <w:rFonts w:ascii="Times New Roman" w:hAnsi="Times New Roman" w:cs="Times New Roman"/>
          <w:sz w:val="24"/>
          <w:szCs w:val="24"/>
        </w:rPr>
        <w:t>Saldaña</w:t>
      </w:r>
      <w:proofErr w:type="spellEnd"/>
      <w:r w:rsidRPr="00AC40F9">
        <w:rPr>
          <w:rFonts w:ascii="Times New Roman" w:hAnsi="Times New Roman" w:cs="Times New Roman"/>
          <w:sz w:val="24"/>
          <w:szCs w:val="24"/>
        </w:rPr>
        <w:t xml:space="preserve"> gives a straightforward definition of the term qualitative research. He says it encompasses a range of “approaches and methods for the study of natural social life” and that it collects and analyses mostly nonquantitative data varying from interview transcripts, fieldnotes, and documents, and/ or visual materials such as artifacts, photographs, video recordings, and Internet sites. As can be seen from the types of material collected for analysis, the focus of qualitative research is on human experiences about others and/or </w:t>
      </w:r>
      <w:proofErr w:type="gramStart"/>
      <w:r w:rsidRPr="00AC40F9">
        <w:rPr>
          <w:rFonts w:ascii="Times New Roman" w:hAnsi="Times New Roman" w:cs="Times New Roman"/>
          <w:sz w:val="24"/>
          <w:szCs w:val="24"/>
        </w:rPr>
        <w:t>one’s self</w:t>
      </w:r>
      <w:proofErr w:type="gramEnd"/>
      <w:r w:rsidRPr="00AC40F9">
        <w:rPr>
          <w:rFonts w:ascii="Times New Roman" w:hAnsi="Times New Roman" w:cs="Times New Roman"/>
          <w:sz w:val="24"/>
          <w:szCs w:val="24"/>
        </w:rPr>
        <w:t xml:space="preserve"> in social action and reflexive states (p. 3-4). According to Bhattacharya, the roots of qualitative research lie in the studies of early western anthropologists and sociologists who would research the customs and rituals of exotic cultures and describe them. The results of the research were criticized as faulty because they were understood and </w:t>
      </w:r>
      <w:proofErr w:type="spellStart"/>
      <w:r w:rsidRPr="00AC40F9">
        <w:rPr>
          <w:rFonts w:ascii="Times New Roman" w:hAnsi="Times New Roman" w:cs="Times New Roman"/>
          <w:sz w:val="24"/>
          <w:szCs w:val="24"/>
        </w:rPr>
        <w:t>analysed</w:t>
      </w:r>
      <w:proofErr w:type="spellEnd"/>
      <w:r w:rsidRPr="00AC40F9">
        <w:rPr>
          <w:rFonts w:ascii="Times New Roman" w:hAnsi="Times New Roman" w:cs="Times New Roman"/>
          <w:sz w:val="24"/>
          <w:szCs w:val="24"/>
        </w:rPr>
        <w:t xml:space="preserve"> from the perspective of the visiting white man and “reflected the researcher’s background and understanding of what it meant to be civilized, backwards, normal, different, etc.” (BHATTACHARYA, p. 8). Flick concludes that, “the era of big narratives and theories is over. Locally, temporally, and situationally limited narratives are now required” (p. 12). On one hand, there are obvious advantages of qualitative research, for instance, more detailed and diverse data, more variables, arousing the enthusiasm of interviewees and obtaining deeper data and </w:t>
      </w:r>
      <w:r w:rsidRPr="00AC40F9">
        <w:rPr>
          <w:rFonts w:ascii="Times New Roman" w:hAnsi="Times New Roman" w:cs="Times New Roman"/>
          <w:sz w:val="24"/>
          <w:szCs w:val="24"/>
        </w:rPr>
        <w:lastRenderedPageBreak/>
        <w:t xml:space="preserve">the possibility of being applied in exploratory research. On the other hand, there are still disadvantages of qualitative method including the difficulty to standardize and to be fully objective, relatively high labor cost, etc.   </w:t>
      </w:r>
    </w:p>
    <w:p w14:paraId="04F1E8FF"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Different scholars give different definition of quantitative research: research that involves the tallying, manipulation, or systematic aggregation of quantities of data. (Henning, 1986); the collection of numerical data </w:t>
      </w:r>
      <w:proofErr w:type="gramStart"/>
      <w:r w:rsidRPr="00AC40F9">
        <w:rPr>
          <w:rFonts w:ascii="Times New Roman" w:hAnsi="Times New Roman" w:cs="Times New Roman"/>
          <w:sz w:val="24"/>
          <w:szCs w:val="24"/>
        </w:rPr>
        <w:t>in order to</w:t>
      </w:r>
      <w:proofErr w:type="gramEnd"/>
      <w:r w:rsidRPr="00AC40F9">
        <w:rPr>
          <w:rFonts w:ascii="Times New Roman" w:hAnsi="Times New Roman" w:cs="Times New Roman"/>
          <w:sz w:val="24"/>
          <w:szCs w:val="24"/>
        </w:rPr>
        <w:t xml:space="preserve"> explain, predict and/or control phenomena of interest. (Gay, 1996); explaining phenomena by collecting numerical data that are analyzed using mathematically based methods (</w:t>
      </w:r>
      <w:proofErr w:type="gramStart"/>
      <w:r w:rsidRPr="00AC40F9">
        <w:rPr>
          <w:rFonts w:ascii="Times New Roman" w:hAnsi="Times New Roman" w:cs="Times New Roman"/>
          <w:sz w:val="24"/>
          <w:szCs w:val="24"/>
        </w:rPr>
        <w:t>in particular statistics</w:t>
      </w:r>
      <w:proofErr w:type="gramEnd"/>
      <w:r w:rsidRPr="00AC40F9">
        <w:rPr>
          <w:rFonts w:ascii="Times New Roman" w:hAnsi="Times New Roman" w:cs="Times New Roman"/>
          <w:sz w:val="24"/>
          <w:szCs w:val="24"/>
        </w:rPr>
        <w:t>). (</w:t>
      </w:r>
      <w:proofErr w:type="spellStart"/>
      <w:r w:rsidRPr="00AC40F9">
        <w:rPr>
          <w:rFonts w:ascii="Times New Roman" w:hAnsi="Times New Roman" w:cs="Times New Roman"/>
          <w:sz w:val="24"/>
          <w:szCs w:val="24"/>
        </w:rPr>
        <w:t>Aliaga</w:t>
      </w:r>
      <w:proofErr w:type="spellEnd"/>
      <w:r w:rsidRPr="00AC40F9">
        <w:rPr>
          <w:rFonts w:ascii="Times New Roman" w:hAnsi="Times New Roman" w:cs="Times New Roman"/>
          <w:sz w:val="24"/>
          <w:szCs w:val="24"/>
        </w:rPr>
        <w:t xml:space="preserve"> &amp; Gunderson, 2002); an inquiry into a social or human problem based on testing a theory composed of variables, measured with numbers, and analyzed with statistical procedures, </w:t>
      </w:r>
      <w:proofErr w:type="gramStart"/>
      <w:r w:rsidRPr="00AC40F9">
        <w:rPr>
          <w:rFonts w:ascii="Times New Roman" w:hAnsi="Times New Roman" w:cs="Times New Roman"/>
          <w:sz w:val="24"/>
          <w:szCs w:val="24"/>
        </w:rPr>
        <w:t>in order to</w:t>
      </w:r>
      <w:proofErr w:type="gramEnd"/>
      <w:r w:rsidRPr="00AC40F9">
        <w:rPr>
          <w:rFonts w:ascii="Times New Roman" w:hAnsi="Times New Roman" w:cs="Times New Roman"/>
          <w:sz w:val="24"/>
          <w:szCs w:val="24"/>
        </w:rPr>
        <w:t xml:space="preserve"> determine whether the predictive generalizations of the theory hold true. (Creswell, 2009). Among the four definitions, Henning (1986)'s understanding of quantitative research is too simple and only fixed processing of quantitative data, what is, the computation, transformation, and system integration of quantitative data. Gay (1996) has a little more comprehensive understanding which involves the collection of numerical data as well as quantitative research purposes, such as interpretation, prediction. </w:t>
      </w:r>
      <w:proofErr w:type="spellStart"/>
      <w:r w:rsidRPr="00AC40F9">
        <w:rPr>
          <w:rFonts w:ascii="Times New Roman" w:hAnsi="Times New Roman" w:cs="Times New Roman"/>
          <w:sz w:val="24"/>
          <w:szCs w:val="24"/>
        </w:rPr>
        <w:t>Aliaga</w:t>
      </w:r>
      <w:proofErr w:type="spellEnd"/>
      <w:r w:rsidRPr="00AC40F9">
        <w:rPr>
          <w:rFonts w:ascii="Times New Roman" w:hAnsi="Times New Roman" w:cs="Times New Roman"/>
          <w:sz w:val="24"/>
          <w:szCs w:val="24"/>
        </w:rPr>
        <w:t xml:space="preserve"> and Gunderson (2002) have a more integrated understanding, including the collection of data set, processing and research purposes, </w:t>
      </w:r>
      <w:proofErr w:type="gramStart"/>
      <w:r w:rsidRPr="00AC40F9">
        <w:rPr>
          <w:rFonts w:ascii="Times New Roman" w:hAnsi="Times New Roman" w:cs="Times New Roman"/>
          <w:sz w:val="24"/>
          <w:szCs w:val="24"/>
        </w:rPr>
        <w:t>namely</w:t>
      </w:r>
      <w:proofErr w:type="gramEnd"/>
      <w:r w:rsidRPr="00AC40F9">
        <w:rPr>
          <w:rFonts w:ascii="Times New Roman" w:hAnsi="Times New Roman" w:cs="Times New Roman"/>
          <w:sz w:val="24"/>
          <w:szCs w:val="24"/>
        </w:rPr>
        <w:t xml:space="preserve"> to collect numerical data and use mathematics, especially statistical methods. Creswell (2009) has the most comprehensive understanding since the definition includes the research object, research basis, variable measurement, data processing and research purpose: based on theory, the object of quantitative research is to explore social or human phenomena. variable measurement is data quantification and data processing </w:t>
      </w:r>
      <w:proofErr w:type="gramStart"/>
      <w:r w:rsidRPr="00AC40F9">
        <w:rPr>
          <w:rFonts w:ascii="Times New Roman" w:hAnsi="Times New Roman" w:cs="Times New Roman"/>
          <w:sz w:val="24"/>
          <w:szCs w:val="24"/>
        </w:rPr>
        <w:t>is</w:t>
      </w:r>
      <w:proofErr w:type="gramEnd"/>
      <w:r w:rsidRPr="00AC40F9">
        <w:rPr>
          <w:rFonts w:ascii="Times New Roman" w:hAnsi="Times New Roman" w:cs="Times New Roman"/>
          <w:sz w:val="24"/>
          <w:szCs w:val="24"/>
        </w:rPr>
        <w:t xml:space="preserve"> the use of statistical methods, in order to achieve the research purpose which is to determine the generality of theory.</w:t>
      </w:r>
    </w:p>
    <w:p w14:paraId="4F842513"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The formal application of quantitative methods in the study of foreign language teaching in China </w:t>
      </w:r>
      <w:proofErr w:type="gramStart"/>
      <w:r w:rsidRPr="00AC40F9">
        <w:rPr>
          <w:rFonts w:ascii="Times New Roman" w:hAnsi="Times New Roman" w:cs="Times New Roman"/>
          <w:sz w:val="24"/>
          <w:szCs w:val="24"/>
        </w:rPr>
        <w:t>dates back to</w:t>
      </w:r>
      <w:proofErr w:type="gramEnd"/>
      <w:r w:rsidRPr="00AC40F9">
        <w:rPr>
          <w:rFonts w:ascii="Times New Roman" w:hAnsi="Times New Roman" w:cs="Times New Roman"/>
          <w:sz w:val="24"/>
          <w:szCs w:val="24"/>
        </w:rPr>
        <w:t xml:space="preserve"> the early 1980s. Development slowed down for a long time thereafter, and it was not until the mid-1990s that the number of quantitative research in foreign languages increased significantly. Before 2000, the focus of discussion in the foreign language community was often on whether empirical research </w:t>
      </w:r>
      <w:r w:rsidRPr="00AC40F9">
        <w:rPr>
          <w:rFonts w:ascii="Times New Roman" w:hAnsi="Times New Roman" w:cs="Times New Roman"/>
          <w:sz w:val="24"/>
          <w:szCs w:val="24"/>
        </w:rPr>
        <w:lastRenderedPageBreak/>
        <w:t xml:space="preserve">was used in foreign language research and whether quantitative methods were used in empirical research. But in recent years, there has been more attention to the quality of quantitative research, including the question of accuracy in quantitative research design and the use of statistical methods. It can be said that it is an indisputable fact that quantitative methods have received widespread attention in the applied linguistics community at home and abroad, and quantitative method dominates foreign language teaching research. </w:t>
      </w:r>
    </w:p>
    <w:p w14:paraId="1B8F2AB6" w14:textId="7777777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t xml:space="preserve">Traits of quantitative research </w:t>
      </w:r>
    </w:p>
    <w:p w14:paraId="5E6655AB"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Quantitative research is systematic, logical, tangible, replicable, and reductive (Brown, 1988; Tuckman, I978). These characteristics are actual requirements for quantitative research. </w:t>
      </w:r>
    </w:p>
    <w:p w14:paraId="16F15AE3" w14:textId="7777777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t>Systematic</w:t>
      </w:r>
    </w:p>
    <w:p w14:paraId="4438812B"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The so-called Systematic is that in the quantitative research must follow certain procedural rules, or quantitative research has specific procedures, each program has specific requirements. Researchers need to implement studies according to these requirements, such as how to design them, how to ensure the reliability and validity of the study, and how to choose and use statistical methods according to the characteristics of the data. It is because of these principles that quantitative research has systematic characteristics and makes it possible for readers to read, understand and evaluate the research smoothly.</w:t>
      </w:r>
    </w:p>
    <w:p w14:paraId="46C02C22" w14:textId="7777777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t>Logical</w:t>
      </w:r>
    </w:p>
    <w:p w14:paraId="5569E233"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The trait of logical is based on systematic requirements, a process step by step for the total implementation of quantitative research and the rules or requirements involved in the specific statistical procedures. The implementation steps of quantitative research include raising research questions, selecting subjects, formulating statistical plans (including the selection of statistical methods, making statistical assumptions, determining significance levels, etc.), implementing data analysis, and reporting and discussing statistical results. In addition, before entering the specific statistical procedures, it is necessary to test whether the data meet the requirements of the statistical test methods. Such as the comparison between groups, we need to determine </w:t>
      </w:r>
      <w:r w:rsidRPr="00AC40F9">
        <w:rPr>
          <w:rFonts w:ascii="Times New Roman" w:hAnsi="Times New Roman" w:cs="Times New Roman"/>
          <w:sz w:val="24"/>
          <w:szCs w:val="24"/>
        </w:rPr>
        <w:lastRenderedPageBreak/>
        <w:t>whether the data is comparable between the two groups, and whether each group of data is normally distributed.</w:t>
      </w:r>
    </w:p>
    <w:p w14:paraId="5A17B42A" w14:textId="7777777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t xml:space="preserve">Tangible </w:t>
      </w:r>
    </w:p>
    <w:p w14:paraId="5A678FD7"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The third trait is that the information collected needs to be processed quantitatively, which means that the data collected must be presented in digital form for statistical processing. The role of accessibility is to make the construct or concepts be explored operational. For example, the age of subjects (such as 22 years old), learning a foreign language for several years (6 years), weekly time spent in foreign language study (6 hours), English test score (85 points) and other variables can be directly expressed by the corresponding values. If variables do not directly have digital characteristics, they require quantitative conversion, such as 0 and 1 to represent male and female respectively; using 1, 2 and 3 to represent students from Hubei, Henan, Jiangsu, etc., and the view of a phenomenon, if complete consent is 5, basic consent is 4, sometimes disagree is 3, basic disagree is 2, completely disagree is 1.</w:t>
      </w:r>
    </w:p>
    <w:p w14:paraId="52060A1D" w14:textId="324625E7" w:rsidR="00AC40F9" w:rsidRPr="00AC40F9" w:rsidRDefault="00AC40F9" w:rsidP="00AC40F9">
      <w:pPr>
        <w:spacing w:line="360" w:lineRule="auto"/>
        <w:ind w:firstLineChars="200" w:firstLine="480"/>
        <w:rPr>
          <w:rFonts w:ascii="Times New Roman" w:hAnsi="Times New Roman" w:cs="Times New Roman"/>
          <w:b/>
          <w:bCs/>
          <w:sz w:val="24"/>
          <w:szCs w:val="24"/>
        </w:rPr>
      </w:pPr>
      <w:r>
        <w:rPr>
          <w:rFonts w:ascii="Times New Roman" w:hAnsi="Times New Roman" w:cs="Times New Roman"/>
          <w:b/>
          <w:bCs/>
          <w:sz w:val="24"/>
          <w:szCs w:val="24"/>
        </w:rPr>
        <w:t>R</w:t>
      </w:r>
      <w:r w:rsidRPr="00AC40F9">
        <w:rPr>
          <w:rFonts w:ascii="Times New Roman" w:hAnsi="Times New Roman" w:cs="Times New Roman"/>
          <w:b/>
          <w:bCs/>
          <w:sz w:val="24"/>
          <w:szCs w:val="24"/>
        </w:rPr>
        <w:t xml:space="preserve">eplicable </w:t>
      </w:r>
    </w:p>
    <w:p w14:paraId="4CBEE0A9"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The fourth character is that a quantitative researcher gives specific and detailed information about each step of the study, so that the reader or any other researcher can repeat the research based on the information provided by the study. The information includes: the reason of the researcher's topic selection, the basis of the research questions, the design of the research tools, the data collection process, and so on. The provision of this information not only reflects the scientific nature and rigor of the study, but also enables the reader to evaluate the validity, conclusions, and quality of the whole study based on this information. For other researchers, similar studies may be repeated or performed according to the information on the steps and procedures provided above. At this point, some problems have been observed that quantitative research papers in foreign language journals often do not detail the subject's background information, do not introduce the specific process of the data collection, do not provide measures to ensure the reliability or validity of the study, and even do not provide the tools used to collect data. Therefore, to achieve the research object effectively, Chinese scholars should pay more attention in this respect.</w:t>
      </w:r>
    </w:p>
    <w:p w14:paraId="51BDA356" w14:textId="7777777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lastRenderedPageBreak/>
        <w:t xml:space="preserve">Reductive </w:t>
      </w:r>
    </w:p>
    <w:p w14:paraId="73300251" w14:textId="77777777" w:rsidR="00AC40F9" w:rsidRPr="00AC40F9" w:rsidRDefault="00AC40F9" w:rsidP="00AC40F9">
      <w:pPr>
        <w:spacing w:line="360" w:lineRule="auto"/>
        <w:ind w:firstLineChars="200" w:firstLine="480"/>
        <w:rPr>
          <w:rFonts w:ascii="Times New Roman" w:hAnsi="Times New Roman" w:cs="Times New Roman"/>
          <w:sz w:val="24"/>
          <w:szCs w:val="24"/>
        </w:rPr>
      </w:pPr>
      <w:proofErr w:type="gramStart"/>
      <w:r w:rsidRPr="00AC40F9">
        <w:rPr>
          <w:rFonts w:ascii="Times New Roman" w:hAnsi="Times New Roman" w:cs="Times New Roman"/>
          <w:sz w:val="24"/>
          <w:szCs w:val="24"/>
        </w:rPr>
        <w:t>Last but not least</w:t>
      </w:r>
      <w:proofErr w:type="gramEnd"/>
      <w:r w:rsidRPr="00AC40F9">
        <w:rPr>
          <w:rFonts w:ascii="Times New Roman" w:hAnsi="Times New Roman" w:cs="Times New Roman"/>
          <w:sz w:val="24"/>
          <w:szCs w:val="24"/>
        </w:rPr>
        <w:t>, the final trait means that the complex phenomena in the real-world or foreign language teaching can be simplified through quantitative research. In other words, through quantitative research, the researchers can find the regular things from the complicated phenomena, clarify the relationship between the different things, solve the outstanding problems, or figure out the fundamental causes of the different results or opinions. At the same time, readers can also better understand some troubling phenomena in foreign language teaching. In this sense, the process of quantitative research is also a process of simplification. This feature is closely related to the significance and contribution of quantitative research, and if a study does not achieve the above effects, its significance will be greatly reduced.</w:t>
      </w:r>
    </w:p>
    <w:p w14:paraId="13D5C2BB" w14:textId="7777777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t>Steps of quantitative research</w:t>
      </w:r>
    </w:p>
    <w:p w14:paraId="0A9C4997" w14:textId="117AF4F0"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As mentioned above, systemic and logic are important requirements for quantitative research, and to meet these requirements, we need to follow the procedures of quantitative research, namely, to design and implement research according to the steps of quantitative research which contains three elements: research issues, research methods, and research results. Bryman and Cramer (1999) describe the process in Fig. </w:t>
      </w:r>
    </w:p>
    <w:p w14:paraId="4A039A22" w14:textId="0C96721C" w:rsidR="00412557" w:rsidRPr="00412557" w:rsidRDefault="00412557" w:rsidP="00412557">
      <w:pPr>
        <w:spacing w:line="360" w:lineRule="auto"/>
        <w:ind w:firstLineChars="200" w:firstLine="480"/>
        <w:rPr>
          <w:rFonts w:ascii="Times New Roman" w:hAnsi="Times New Roman" w:cs="Times New Roman" w:hint="eastAsia"/>
          <w:sz w:val="24"/>
          <w:szCs w:val="24"/>
        </w:rPr>
      </w:pPr>
      <w:r w:rsidRPr="00157664">
        <w:rPr>
          <w:rFonts w:ascii="Times New Roman" w:hAnsi="Times New Roman" w:cs="Times New Roman"/>
          <w:noProof/>
          <w:sz w:val="24"/>
          <w:szCs w:val="24"/>
        </w:rPr>
        <w:drawing>
          <wp:inline distT="0" distB="0" distL="0" distR="0" wp14:anchorId="423D5D9E" wp14:editId="23D5DF35">
            <wp:extent cx="3043247" cy="2721485"/>
            <wp:effectExtent l="0" t="0" r="5080" b="3175"/>
            <wp:docPr id="3"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示&#10;&#10;描述已自动生成"/>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43247" cy="2721485"/>
                    </a:xfrm>
                    <a:prstGeom prst="rect">
                      <a:avLst/>
                    </a:prstGeom>
                    <a:noFill/>
                    <a:ln>
                      <a:noFill/>
                    </a:ln>
                  </pic:spPr>
                </pic:pic>
              </a:graphicData>
            </a:graphic>
          </wp:inline>
        </w:drawing>
      </w:r>
      <w:r w:rsidR="00AC40F9" w:rsidRPr="00AC40F9">
        <w:rPr>
          <w:rFonts w:ascii="Times New Roman" w:hAnsi="Times New Roman" w:cs="Times New Roman"/>
          <w:sz w:val="24"/>
          <w:szCs w:val="24"/>
        </w:rPr>
        <w:t xml:space="preserve"> </w:t>
      </w:r>
    </w:p>
    <w:p w14:paraId="365133AB" w14:textId="6D68013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t xml:space="preserve">Bryman and Cramer (1999) </w:t>
      </w:r>
    </w:p>
    <w:p w14:paraId="6437F5B8"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In the process, the presentation of research questions needs to be based on certain theories, and if it is a verifiable study, it is also necessary to propose research hypotheses </w:t>
      </w:r>
      <w:r w:rsidRPr="00AC40F9">
        <w:rPr>
          <w:rFonts w:ascii="Times New Roman" w:hAnsi="Times New Roman" w:cs="Times New Roman"/>
          <w:sz w:val="24"/>
          <w:szCs w:val="24"/>
        </w:rPr>
        <w:lastRenderedPageBreak/>
        <w:t xml:space="preserve">corresponding to the research questions. Here it is necessary to figure out what the theory is. Longman Dictionary of Language Teaching and Applied Linguistics 4th Edition (Richards, Platt &amp; Platt, 2010) defines the theory as “a statement of a general principle or set of propositions, based upon reasoned argument and supported by evidence, that is intended to explain a particular fact, event, or phenomenon". That is, the exposition of general principles or a set of propositions put forward by people based on reasoning arguments and support </w:t>
      </w:r>
      <w:proofErr w:type="gramStart"/>
      <w:r w:rsidRPr="00AC40F9">
        <w:rPr>
          <w:rFonts w:ascii="Times New Roman" w:hAnsi="Times New Roman" w:cs="Times New Roman"/>
          <w:sz w:val="24"/>
          <w:szCs w:val="24"/>
        </w:rPr>
        <w:t>in order to</w:t>
      </w:r>
      <w:proofErr w:type="gramEnd"/>
      <w:r w:rsidRPr="00AC40F9">
        <w:rPr>
          <w:rFonts w:ascii="Times New Roman" w:hAnsi="Times New Roman" w:cs="Times New Roman"/>
          <w:sz w:val="24"/>
          <w:szCs w:val="24"/>
        </w:rPr>
        <w:t xml:space="preserve"> explain specific facts, events or phenomena. In fact, theories can be the result of speculative behaviors such as reasoning and argumentation (such as propositions or principles), or they can be the results of empirical research, and they can also refer to systematic or non-systematic views obtained by people after observing or thinking about certain phenomena. </w:t>
      </w:r>
    </w:p>
    <w:p w14:paraId="51DA8270"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Based on the flowcharts of quantitative studies by Bryman and Cramer (1999), </w:t>
      </w:r>
      <w:proofErr w:type="gramStart"/>
      <w:r w:rsidRPr="00AC40F9">
        <w:rPr>
          <w:rFonts w:ascii="Times New Roman" w:hAnsi="Times New Roman" w:cs="Times New Roman"/>
          <w:sz w:val="24"/>
          <w:szCs w:val="24"/>
        </w:rPr>
        <w:t>he</w:t>
      </w:r>
      <w:proofErr w:type="gramEnd"/>
      <w:r w:rsidRPr="00AC40F9">
        <w:rPr>
          <w:rFonts w:ascii="Times New Roman" w:hAnsi="Times New Roman" w:cs="Times New Roman"/>
          <w:sz w:val="24"/>
          <w:szCs w:val="24"/>
        </w:rPr>
        <w:t xml:space="preserve"> researcher selects the research topic, formulates the research question and research hypothesis, and also needs to operationalize the structures contained in the research topic and the research question, that is, to define these structures in an operational manner. Observation, measurement, and quantification results can be used as variables for analysis. For example, foreign language teaching research often involves the concept of "language proficiency", which Richards (2010) defines as the degree of skill with which a person can use a language, such as how well a person can read, write, speak, or understand language. However, in quantitative research, the language level needs to be operable, the commonly used means of operational is language testing, </w:t>
      </w:r>
      <w:proofErr w:type="gramStart"/>
      <w:r w:rsidRPr="00AC40F9">
        <w:rPr>
          <w:rFonts w:ascii="Times New Roman" w:hAnsi="Times New Roman" w:cs="Times New Roman"/>
          <w:sz w:val="24"/>
          <w:szCs w:val="24"/>
        </w:rPr>
        <w:t>interview</w:t>
      </w:r>
      <w:proofErr w:type="gramEnd"/>
      <w:r w:rsidRPr="00AC40F9">
        <w:rPr>
          <w:rFonts w:ascii="Times New Roman" w:hAnsi="Times New Roman" w:cs="Times New Roman"/>
          <w:sz w:val="24"/>
          <w:szCs w:val="24"/>
        </w:rPr>
        <w:t xml:space="preserve"> or self-presentation. The result of the measurement is a fraction, which is a variable used for analysis. </w:t>
      </w:r>
    </w:p>
    <w:p w14:paraId="46CAE06C"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Once the measurement tool is determined, the subject or participant needs to be selected. Researchers need to find the right people to measure, a task known as sampling. Questions that researchers need to consider include the choice of subjects, and students or teachers. If samples are students, gender, major, learning stage, school type and other factors need to be considered.  Researchers should also decide based on what criteria and methods to choose the subjects, according to the principle of convenience, proximity principle and other non-probability sampling methods, or </w:t>
      </w:r>
      <w:r w:rsidRPr="00AC40F9">
        <w:rPr>
          <w:rFonts w:ascii="Times New Roman" w:hAnsi="Times New Roman" w:cs="Times New Roman"/>
          <w:sz w:val="24"/>
          <w:szCs w:val="24"/>
        </w:rPr>
        <w:lastRenderedPageBreak/>
        <w:t>according to random number tables or computer programs.</w:t>
      </w:r>
    </w:p>
    <w:p w14:paraId="701071FD"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Quantitative research design is mainly divided into investigation research design and experimental research design. In the case of experimental research design, the variables of interest to the researchers need to be controlled in the natural or laboratory environment to observe the effects of controlled variables on the subjects. Experimental research design is suitable for exploring causal relationships between variables. Experimental studies generally involve two kinds of comparison: the comparison between the experimental group and the control group, that is, the comparison between the groups, or the comparison of the changes of the same subjects in different controlled environments, that is, the comparison within the group. In the case of investigation research or related research designs, there is no need to intervene in or manipulate certain variables, and researchers only need to collect data related to the variables studied through interviews, scales, questionnaires, or tests.</w:t>
      </w:r>
    </w:p>
    <w:p w14:paraId="41F1E02F"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In recent years, the Chinese and foreign language circles attach great importance to the application of investigation methods, which cover foreign language learners, foreign language teachers’ teaching, as well as teaching evaluation and so on (Qin Xiaoqing,2009). The investigation of learners is reflected in the overall learning methods used by learners both inside and outside the classroom, as well as learning methods for different learning tasks or language skills, learning beliefs in second languages, attitudes, learning styles or cognitive approaches to issues related to second languages (e.g. second language itself, native speakers of two languages, two language countries and their societies and cultures, etc.), learning needs, tendency to different teaching activities, learning motivation (learning purposes, interests, self-confidence, language anxiety, communication willingness, etc.), language skills and knowledge. The investigation for foreign language teachers, foreign language classroom and teaching evaluation includes classroom observation, teacher feedback, classroom collective cohesion, teacher anxiety, teacher's belief, teacher's attitude towards teaching methods, teacher motivation, teacher's self-evaluation, students' expectations of teachers, curriculum evaluation and foreign language teacher evaluation. </w:t>
      </w:r>
    </w:p>
    <w:p w14:paraId="77324CDA"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Once the different research designs have been identified, the next step is to collect </w:t>
      </w:r>
      <w:r w:rsidRPr="00AC40F9">
        <w:rPr>
          <w:rFonts w:ascii="Times New Roman" w:hAnsi="Times New Roman" w:cs="Times New Roman"/>
          <w:sz w:val="24"/>
          <w:szCs w:val="24"/>
        </w:rPr>
        <w:lastRenderedPageBreak/>
        <w:t xml:space="preserve">data. Experimental studies need to understand whether teaching interventions are effective, and therefore need to collect data before and after teaching interventions for comparative analysis, such as language proficiency tests, or other competency tests (such as the ability to use learning strategies). These two different time tests are pre- and post-test. Data collection is an important part of experimental research and designing measurement tools is an important part of it because the quality of data directly affects the results of research. Good measuring tools can help us answer research questions effectively, ensure the validity of research, and more importantly, help us accurately understand learners' behavior, knowledge, attitudes, opinions, and other information. </w:t>
      </w:r>
      <w:proofErr w:type="spellStart"/>
      <w:r w:rsidRPr="00AC40F9">
        <w:rPr>
          <w:rFonts w:ascii="Times New Roman" w:hAnsi="Times New Roman" w:cs="Times New Roman"/>
          <w:sz w:val="24"/>
          <w:szCs w:val="24"/>
        </w:rPr>
        <w:t>Gass</w:t>
      </w:r>
      <w:proofErr w:type="spellEnd"/>
      <w:r w:rsidRPr="00AC40F9">
        <w:rPr>
          <w:rFonts w:ascii="Times New Roman" w:hAnsi="Times New Roman" w:cs="Times New Roman"/>
          <w:sz w:val="24"/>
          <w:szCs w:val="24"/>
        </w:rPr>
        <w:t xml:space="preserve"> and Mackey (2007) collated commonly used data collection tools. They distinguish between different areas of second-language research: psycholinguistics-based research, research based on cognitive processes, abilities, and strategies, linguistics-based research, interaction-based research, sociolinguistics-based research, investigation-based research, and classroom-based research. They identified common data collection methods and divided them into three broad categories: naturalistic data, prompted production, and prompted response.</w:t>
      </w:r>
    </w:p>
    <w:p w14:paraId="5FBB48F8"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The so-called naturalistic data refers to the linguistic data captured in the natural environment, that is, in the non-experimental environment, such as data collected using observation methods, diaries, audio recordings, video recordings and other methods. Prompted production refers to the data obtained by allowing participants to complete certain tasks, </w:t>
      </w:r>
      <w:proofErr w:type="gramStart"/>
      <w:r w:rsidRPr="00AC40F9">
        <w:rPr>
          <w:rFonts w:ascii="Times New Roman" w:hAnsi="Times New Roman" w:cs="Times New Roman"/>
          <w:sz w:val="24"/>
          <w:szCs w:val="24"/>
        </w:rPr>
        <w:t>encouraging</w:t>
      </w:r>
      <w:proofErr w:type="gramEnd"/>
      <w:r w:rsidRPr="00AC40F9">
        <w:rPr>
          <w:rFonts w:ascii="Times New Roman" w:hAnsi="Times New Roman" w:cs="Times New Roman"/>
          <w:sz w:val="24"/>
          <w:szCs w:val="24"/>
        </w:rPr>
        <w:t xml:space="preserve"> or stimulating participants to produce specific language structures, such as inducing simulations, interactive tasks, picture descriptions, narratives, role plays, and other activities. Prompted response data is obtained through experimental tasks that somehow allow participants to respond to stimuli, such as closed questionnaires and test methods, which </w:t>
      </w:r>
      <w:proofErr w:type="gramStart"/>
      <w:r w:rsidRPr="00AC40F9">
        <w:rPr>
          <w:rFonts w:ascii="Times New Roman" w:hAnsi="Times New Roman" w:cs="Times New Roman"/>
          <w:sz w:val="24"/>
          <w:szCs w:val="24"/>
        </w:rPr>
        <w:t>is a reflection of</w:t>
      </w:r>
      <w:proofErr w:type="gramEnd"/>
      <w:r w:rsidRPr="00AC40F9">
        <w:rPr>
          <w:rFonts w:ascii="Times New Roman" w:hAnsi="Times New Roman" w:cs="Times New Roman"/>
          <w:sz w:val="24"/>
          <w:szCs w:val="24"/>
        </w:rPr>
        <w:t xml:space="preserve"> potential knowledge and processes.</w:t>
      </w:r>
    </w:p>
    <w:p w14:paraId="2EEB4303"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The data collection needs to be analyzed after it has been collected. The methods of data analysis are varied, how they are analyzed, and which methods are chosen are determined by the problem of research, the purpose of research and the nature of the data. If the study is just a description of a phenomenon, such as a teacher who might </w:t>
      </w:r>
      <w:r w:rsidRPr="00AC40F9">
        <w:rPr>
          <w:rFonts w:ascii="Times New Roman" w:hAnsi="Times New Roman" w:cs="Times New Roman"/>
          <w:sz w:val="24"/>
          <w:szCs w:val="24"/>
        </w:rPr>
        <w:lastRenderedPageBreak/>
        <w:t xml:space="preserve">want to know how many students like current teaching methods, then only descriptive statistics, such as calculating averages and standard deviations, are needed. If researchers are concerned about the general significance of the findings and want to apply their findings to other populations, they need to select a parameter test. However, if the data distribution is not normal, even if the researchers hope that the results of their research have a general significance, the parameter test method cannot be used. </w:t>
      </w:r>
    </w:p>
    <w:p w14:paraId="127699AB"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Research in different areas requires the use of different methods to collect different types of data. For example, in naturalistic data collection, research mostly uses observation and diaries, and sociolinguistics and linguistics-based research use spoken corpus in addition to diaries. In terms of prompted production, the former uses methods such as language learning strategy scale, stimulus recall, instant recall, while the latter uses narrative and role-play methods. In terms of prompted response, the former uses language tests and working memory tests, while the latter uses methods such as speech completion and video interpretation. </w:t>
      </w:r>
      <w:proofErr w:type="spellStart"/>
      <w:r w:rsidRPr="00AC40F9">
        <w:rPr>
          <w:rFonts w:ascii="Times New Roman" w:hAnsi="Times New Roman" w:cs="Times New Roman"/>
          <w:sz w:val="24"/>
          <w:szCs w:val="24"/>
        </w:rPr>
        <w:t>Gass</w:t>
      </w:r>
      <w:proofErr w:type="spellEnd"/>
      <w:r w:rsidRPr="00AC40F9">
        <w:rPr>
          <w:rFonts w:ascii="Times New Roman" w:hAnsi="Times New Roman" w:cs="Times New Roman"/>
          <w:sz w:val="24"/>
          <w:szCs w:val="24"/>
        </w:rPr>
        <w:t xml:space="preserve"> and Mackey (2007) not only introduce the characteristics of data collection methods in different areas of second-language research, but also use research examples to describe the use of various methods in detail.</w:t>
      </w:r>
    </w:p>
    <w:p w14:paraId="6AF1E4D9"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The final stage of quantitative research is the study obtained after data analysis. Researchers need to combine these findings with previous theories, perspectives, and findings to see if the hypothesis is validated. If the hypothesis is overturned, the possible causes need to be discussed, and if the hypothesis is validated, it depends on the extent to which the hypothesis is validated, fully validated, or partially validated. In short, quantitative research is a work that begins with theory and ends with theory. Because of this, the </w:t>
      </w:r>
      <w:proofErr w:type="gramStart"/>
      <w:r w:rsidRPr="00AC40F9">
        <w:rPr>
          <w:rFonts w:ascii="Times New Roman" w:hAnsi="Times New Roman" w:cs="Times New Roman"/>
          <w:sz w:val="24"/>
          <w:szCs w:val="24"/>
        </w:rPr>
        <w:t>findings</w:t>
      </w:r>
      <w:proofErr w:type="gramEnd"/>
      <w:r w:rsidRPr="00AC40F9">
        <w:rPr>
          <w:rFonts w:ascii="Times New Roman" w:hAnsi="Times New Roman" w:cs="Times New Roman"/>
          <w:sz w:val="24"/>
          <w:szCs w:val="24"/>
        </w:rPr>
        <w:t xml:space="preserve"> and theories of quantitative research in the figure Bryman and Cramer (1999) are connected by one-way arrows, which also reflects an important feature of quantitative research, that is, to form the theory as the goal. </w:t>
      </w:r>
    </w:p>
    <w:p w14:paraId="5CE54DB8" w14:textId="7777777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t>Significance and basis of the topic selection</w:t>
      </w:r>
    </w:p>
    <w:p w14:paraId="63E37378"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Raising research questions is the first step in conducting quantitative research, which involves topic selection as well as asking specific research questions. It is necessary to ensure the significance of research when selecting topics or raising research questions, and the significance of research is mainly reflected in both practical </w:t>
      </w:r>
      <w:r w:rsidRPr="00AC40F9">
        <w:rPr>
          <w:rFonts w:ascii="Times New Roman" w:hAnsi="Times New Roman" w:cs="Times New Roman"/>
          <w:sz w:val="24"/>
          <w:szCs w:val="24"/>
        </w:rPr>
        <w:lastRenderedPageBreak/>
        <w:t xml:space="preserve">significance and theoretical significance. Researchers can choose topics they are interested in based on their personal experiences or consult experts and peers to avoid detours. Choosing topics based on researchers’ own experiences and interests is conducive to ensuring the practical significance of research and conducting sustainable research in the future. Of course, it is not enough to choose topics based solely on personal interests and experience only, because such topics can only meet the practical significance of research and cannot rise to the height of theoretical significance. Therefore, researchers also need to find the reason for the topic from the research literature and other related disciplines (such as pedagogy, </w:t>
      </w:r>
      <w:proofErr w:type="gramStart"/>
      <w:r w:rsidRPr="00AC40F9">
        <w:rPr>
          <w:rFonts w:ascii="Times New Roman" w:hAnsi="Times New Roman" w:cs="Times New Roman"/>
          <w:sz w:val="24"/>
          <w:szCs w:val="24"/>
        </w:rPr>
        <w:t>psychology</w:t>
      </w:r>
      <w:proofErr w:type="gramEnd"/>
      <w:r w:rsidRPr="00AC40F9">
        <w:rPr>
          <w:rFonts w:ascii="Times New Roman" w:hAnsi="Times New Roman" w:cs="Times New Roman"/>
          <w:sz w:val="24"/>
          <w:szCs w:val="24"/>
        </w:rPr>
        <w:t xml:space="preserve"> and educational psychology) to ensure the theoretical significance of the research topic. The theoretical significance is reflected in two aspects: obtaining new findings and the other: examining existing research findings with new methods.</w:t>
      </w:r>
    </w:p>
    <w:p w14:paraId="27D1A474"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The so-called new discoveries can be to confirm the reasons behind certain phenomena in foreign language teaching, clarify the relationship between different phenomena, solve controversial problems in the foreign language teaching, develop new measurement tools for a certain structure, verify the theories proposed by predecessors, and put forward new theories or models or find effective teaching methods and clarify the applicable conditions for the effectiveness of the teaching methods, and so on.</w:t>
      </w:r>
    </w:p>
    <w:p w14:paraId="309EB229" w14:textId="77777777" w:rsidR="00AC40F9" w:rsidRPr="00AC40F9" w:rsidRDefault="00AC40F9" w:rsidP="00AC40F9">
      <w:pPr>
        <w:spacing w:line="360" w:lineRule="auto"/>
        <w:ind w:firstLineChars="200" w:firstLine="480"/>
        <w:rPr>
          <w:rFonts w:ascii="Times New Roman" w:hAnsi="Times New Roman" w:cs="Times New Roman"/>
          <w:sz w:val="24"/>
          <w:szCs w:val="24"/>
        </w:rPr>
      </w:pPr>
      <w:proofErr w:type="gramStart"/>
      <w:r w:rsidRPr="00AC40F9">
        <w:rPr>
          <w:rFonts w:ascii="Times New Roman" w:hAnsi="Times New Roman" w:cs="Times New Roman"/>
          <w:sz w:val="24"/>
          <w:szCs w:val="24"/>
        </w:rPr>
        <w:t>In order to</w:t>
      </w:r>
      <w:proofErr w:type="gramEnd"/>
      <w:r w:rsidRPr="00AC40F9">
        <w:rPr>
          <w:rFonts w:ascii="Times New Roman" w:hAnsi="Times New Roman" w:cs="Times New Roman"/>
          <w:sz w:val="24"/>
          <w:szCs w:val="24"/>
        </w:rPr>
        <w:t xml:space="preserve"> make the topic selection operable, the researchers also need to raise specific research questions. In general, according on the complexity of the research subject. Relatively simple research topics can ask one or two questions, and complex research can ask more questions, as many as seven, eight or more. If there are more research questions, these research questions need to be classified and reorganized, so that readers can understand the links between the different questions. According to the function, research problems are generally divided into three categories: descriptive problems (description), relationship problems (relationship) and causal problems (causality) o descriptive problems are to accurately describe the characteristics of subject behavior or background, or the researcher need to accurately and comprehensively describe what happened, observed, such as how many people like to </w:t>
      </w:r>
      <w:r w:rsidRPr="00AC40F9">
        <w:rPr>
          <w:rFonts w:ascii="Times New Roman" w:hAnsi="Times New Roman" w:cs="Times New Roman"/>
          <w:sz w:val="24"/>
          <w:szCs w:val="24"/>
        </w:rPr>
        <w:lastRenderedPageBreak/>
        <w:t>learn English, the description of independent variables, generally do not involve other variables. Relational problems are designed to compare the performance of different groups on certain variables, and such problems need to link two or more variables. Causal problem is to explore the cause of a certain phenomenon, in a sense, the causal problem is also a relationship problem, but it focuses more on whether there is a causal relationship between variables and variables.</w:t>
      </w:r>
    </w:p>
    <w:p w14:paraId="53259554"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For my future research topic selection, I am concerned with comparison studies of Chinese and British children’s literature. The Children’s literature is the early foundation for imagination, the functional tool for understanding of others, and the convenient access to approach the world (Wang Lijun, 1999: 38-42). For a long time, the comparison study of Chinese and British children’s literature has not drawn great attention of scholars abroad. However, in this era of globalization and commercialism, scholars abroad increasingly attach importance to the Chinese children’s culture. According to their opinions, Chinese writers for children can be divided into three groups, the steadfast guardians of pure literary creation, market-driven commercialized writers, and frustrated self-questioners. Franz (2009) points out that with unprecedented passion, creativity, and dedication, Chinese writers have produced many excellent original works for children. However, at the same time, comparing Chinese children’s literatures with Western classic works for children, Franz (2009) added that Chinese children’s literature in general suffers from a thematic and aesthetic deficiency. With the increase of cross-cultural communication, to discover the underlying characteristics, especially the different educational function is undoubtedly of great importance. </w:t>
      </w:r>
    </w:p>
    <w:p w14:paraId="63DE8776"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In my previous research, I found that in Chinese children’s literature, the narrator is like a stick father or a rigid old teacher who is trying his best to convince the children and present the moralities and principles. The immanent motive power of Chinese children’s literature derives from the paternal responsibility. Based on this kind of responsibility, Chinese children’s literature shoulders the task to show the ethics and moralities, to lead children to cooperate with others, to present the importance of keeping harmony. Therefore, Chinese children’s literature creates a great many little heroes and good kids possessing all the excellent qualities who are the examples learned </w:t>
      </w:r>
      <w:r w:rsidRPr="00AC40F9">
        <w:rPr>
          <w:rFonts w:ascii="Times New Roman" w:hAnsi="Times New Roman" w:cs="Times New Roman"/>
          <w:sz w:val="24"/>
          <w:szCs w:val="24"/>
        </w:rPr>
        <w:lastRenderedPageBreak/>
        <w:t xml:space="preserve">by generations. However, in British children’s literature, the narrator is like a gentle, mild, and indulgent mother who is trying her best to satisfy children’s inborn requirements of curiosity. In the process of British children’s literature, many outstanding works are written by mild parents to their little children. That’s one important reason why the British children’s literature is characterized by interesting and fascinating language, imaginative and mysterious plots, gentle and mild narrating style. However, not only these works written by parents to their children have the above characteristics, on the contrary, these works are representation of the basic concept of British Children’s literature. It is the sincere love and the motivation to bring children happiness that arouse the writers’ imagination and intelligence, that make sure the British children’s literature always puts children’s characteristics and curiosity in the first place. </w:t>
      </w:r>
    </w:p>
    <w:p w14:paraId="6AFFB2CD"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Children’s literature is the early foundation for imagination, the functional tool for understanding of others, and the convenient access to approach the world. At the same times, as the carrier of culture, Children’s literature serves as the living fossils through which we can explore a nation’s history, economy, custom, social institution, concept of value and so forth. Besides, it is well worth paying attention that Children’s literature, as children’s direct access to approach the world, has great instructive function. </w:t>
      </w:r>
    </w:p>
    <w:p w14:paraId="09BCCFB1" w14:textId="2A3BC435" w:rsidR="00AC40F9" w:rsidRPr="00AC40F9" w:rsidRDefault="00AC40F9" w:rsidP="00C05A74">
      <w:pPr>
        <w:spacing w:line="360" w:lineRule="auto"/>
        <w:ind w:firstLineChars="200" w:firstLine="480"/>
        <w:rPr>
          <w:rFonts w:ascii="Times New Roman" w:hAnsi="Times New Roman" w:cs="Times New Roman" w:hint="eastAsia"/>
          <w:sz w:val="24"/>
          <w:szCs w:val="24"/>
        </w:rPr>
      </w:pPr>
      <w:r w:rsidRPr="00AC40F9">
        <w:rPr>
          <w:rFonts w:ascii="Times New Roman" w:hAnsi="Times New Roman" w:cs="Times New Roman"/>
          <w:sz w:val="24"/>
          <w:szCs w:val="24"/>
        </w:rPr>
        <w:t>In my previous research, I mainly use qualitive research method, such as observation, reflections, Interview etc. In my future research, I am planning to combine qualitative research and quantitative research, by introducing quantitative design and adopting mixed research method to optimize research design and reducing subjective interference.</w:t>
      </w:r>
    </w:p>
    <w:p w14:paraId="2B786A3B" w14:textId="77777777" w:rsidR="00AC40F9" w:rsidRPr="00AC40F9" w:rsidRDefault="00AC40F9" w:rsidP="00AC40F9">
      <w:pPr>
        <w:spacing w:line="360" w:lineRule="auto"/>
        <w:ind w:firstLineChars="200" w:firstLine="480"/>
        <w:rPr>
          <w:rFonts w:ascii="Times New Roman" w:hAnsi="Times New Roman" w:cs="Times New Roman"/>
          <w:b/>
          <w:bCs/>
          <w:sz w:val="24"/>
          <w:szCs w:val="24"/>
        </w:rPr>
      </w:pPr>
      <w:r w:rsidRPr="00AC40F9">
        <w:rPr>
          <w:rFonts w:ascii="Times New Roman" w:hAnsi="Times New Roman" w:cs="Times New Roman"/>
          <w:b/>
          <w:bCs/>
          <w:sz w:val="24"/>
          <w:szCs w:val="24"/>
        </w:rPr>
        <w:t xml:space="preserve">References </w:t>
      </w:r>
    </w:p>
    <w:p w14:paraId="4590245D"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Bhattacharya, </w:t>
      </w:r>
      <w:proofErr w:type="spellStart"/>
      <w:r w:rsidRPr="00AC40F9">
        <w:rPr>
          <w:rFonts w:ascii="Times New Roman" w:hAnsi="Times New Roman" w:cs="Times New Roman"/>
          <w:sz w:val="24"/>
          <w:szCs w:val="24"/>
        </w:rPr>
        <w:t>Kakali</w:t>
      </w:r>
      <w:proofErr w:type="spellEnd"/>
      <w:r w:rsidRPr="00AC40F9">
        <w:rPr>
          <w:rFonts w:ascii="Times New Roman" w:hAnsi="Times New Roman" w:cs="Times New Roman"/>
          <w:sz w:val="24"/>
          <w:szCs w:val="24"/>
        </w:rPr>
        <w:t xml:space="preserve">. Fundamentals of Qualitative Research: a practical guide. London: Routledge, 2017. </w:t>
      </w:r>
    </w:p>
    <w:p w14:paraId="45CFCFD6" w14:textId="77777777" w:rsidR="00AC40F9" w:rsidRPr="00AC40F9" w:rsidRDefault="00AC40F9" w:rsidP="00AC40F9">
      <w:pPr>
        <w:spacing w:line="360" w:lineRule="auto"/>
        <w:ind w:firstLineChars="200" w:firstLine="480"/>
        <w:rPr>
          <w:rFonts w:ascii="Times New Roman" w:hAnsi="Times New Roman" w:cs="Times New Roman"/>
          <w:sz w:val="24"/>
          <w:szCs w:val="24"/>
        </w:rPr>
      </w:pPr>
      <w:r w:rsidRPr="00AC40F9">
        <w:rPr>
          <w:rFonts w:ascii="Times New Roman" w:hAnsi="Times New Roman" w:cs="Times New Roman"/>
          <w:sz w:val="24"/>
          <w:szCs w:val="24"/>
        </w:rPr>
        <w:t xml:space="preserve">Flick, Uwe. An Introduction to Qualitative Research. London: Sage Publications, 2009. </w:t>
      </w:r>
    </w:p>
    <w:p w14:paraId="1B61DE58" w14:textId="5EA99165" w:rsidR="00836D63" w:rsidRPr="00AC40F9" w:rsidRDefault="00AC40F9" w:rsidP="00C05A74">
      <w:pPr>
        <w:spacing w:line="360" w:lineRule="auto"/>
        <w:ind w:firstLineChars="200" w:firstLine="480"/>
        <w:rPr>
          <w:rFonts w:ascii="Times New Roman" w:hAnsi="Times New Roman" w:cs="Times New Roman" w:hint="eastAsia"/>
          <w:sz w:val="24"/>
          <w:szCs w:val="24"/>
        </w:rPr>
      </w:pPr>
      <w:proofErr w:type="spellStart"/>
      <w:r w:rsidRPr="00AC40F9">
        <w:rPr>
          <w:rFonts w:ascii="Times New Roman" w:hAnsi="Times New Roman" w:cs="Times New Roman"/>
          <w:sz w:val="24"/>
          <w:szCs w:val="24"/>
        </w:rPr>
        <w:t>Saldaña</w:t>
      </w:r>
      <w:proofErr w:type="spellEnd"/>
      <w:r w:rsidRPr="00AC40F9">
        <w:rPr>
          <w:rFonts w:ascii="Times New Roman" w:hAnsi="Times New Roman" w:cs="Times New Roman"/>
          <w:sz w:val="24"/>
          <w:szCs w:val="24"/>
        </w:rPr>
        <w:t>, Johnny. Fundamentals of Qualitative Research. New York: Oxford, 2011</w:t>
      </w:r>
      <w:r w:rsidR="00C05A74">
        <w:rPr>
          <w:rFonts w:ascii="Times New Roman" w:hAnsi="Times New Roman" w:cs="Times New Roman"/>
          <w:sz w:val="24"/>
          <w:szCs w:val="24"/>
        </w:rPr>
        <w:t>.</w:t>
      </w:r>
    </w:p>
    <w:sectPr w:rsidR="00836D63" w:rsidRPr="00AC40F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E11"/>
    <w:rsid w:val="00031B44"/>
    <w:rsid w:val="00384E71"/>
    <w:rsid w:val="00412557"/>
    <w:rsid w:val="0050421C"/>
    <w:rsid w:val="00642629"/>
    <w:rsid w:val="00836D63"/>
    <w:rsid w:val="009B2E11"/>
    <w:rsid w:val="00AC40F9"/>
    <w:rsid w:val="00C05A74"/>
    <w:rsid w:val="00DF6C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AFBE8"/>
  <w15:chartTrackingRefBased/>
  <w15:docId w15:val="{77D7766D-922C-4F27-9BFF-84172F927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4153</Words>
  <Characters>23678</Characters>
  <Application>Microsoft Office Word</Application>
  <DocSecurity>0</DocSecurity>
  <Lines>197</Lines>
  <Paragraphs>55</Paragraphs>
  <ScaleCrop>false</ScaleCrop>
  <Company/>
  <LinksUpToDate>false</LinksUpToDate>
  <CharactersWithSpaces>27776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11</cp:revision>
  <dcterms:created xsi:type="dcterms:W3CDTF">2021-12-20T07:27:00Z</dcterms:created>
  <dcterms:modified xsi:type="dcterms:W3CDTF">2021-12-20T07:33:00Z</dcterms:modified>
</cp:coreProperties>
</file>