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B910E3A" w:rsidR="00A80868" w:rsidRPr="003C7DED" w:rsidRDefault="00331FAC" w:rsidP="008C14E9">
            <w:pPr>
              <w:rPr>
                <w:rFonts w:ascii="Arial" w:hAnsi="Arial" w:cs="Arial"/>
                <w:sz w:val="22"/>
                <w:szCs w:val="22"/>
              </w:rPr>
            </w:pPr>
            <w:r>
              <w:rPr>
                <w:rFonts w:ascii="Arial" w:hAnsi="Arial" w:cs="Arial"/>
                <w:sz w:val="22"/>
                <w:szCs w:val="22"/>
              </w:rPr>
              <w:t>Sohanur Rahman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1C5B7461" w:rsidR="00B60A98" w:rsidRPr="003C7DED" w:rsidRDefault="00E67BD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0704A6D" w:rsidR="00A80868" w:rsidRPr="003C7DED" w:rsidRDefault="00331FAC"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F74A3C0" w14:textId="77777777" w:rsidR="007C730E" w:rsidRDefault="007C730E" w:rsidP="008C14E9">
            <w:pPr>
              <w:rPr>
                <w:rFonts w:ascii="Arial" w:hAnsi="Arial" w:cs="Arial"/>
                <w:sz w:val="22"/>
                <w:szCs w:val="22"/>
              </w:rPr>
            </w:pPr>
          </w:p>
          <w:p w14:paraId="4C12C7C9" w14:textId="3055323A" w:rsidR="00A80868" w:rsidRPr="003C7DED" w:rsidRDefault="00331FAC" w:rsidP="008C14E9">
            <w:pPr>
              <w:rPr>
                <w:rFonts w:ascii="Arial" w:hAnsi="Arial" w:cs="Arial"/>
                <w:sz w:val="22"/>
                <w:szCs w:val="22"/>
              </w:rPr>
            </w:pPr>
            <w:r>
              <w:rPr>
                <w:rFonts w:ascii="Arial" w:hAnsi="Arial" w:cs="Arial"/>
                <w:sz w:val="22"/>
                <w:szCs w:val="22"/>
              </w:rPr>
              <w:t>London Campus</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1A6758FA" w:rsidR="00A80868" w:rsidRPr="003C7DED" w:rsidRDefault="00331FAC" w:rsidP="008C14E9">
            <w:pPr>
              <w:rPr>
                <w:rFonts w:ascii="Arial" w:hAnsi="Arial" w:cs="Arial"/>
                <w:sz w:val="22"/>
                <w:szCs w:val="22"/>
              </w:rPr>
            </w:pPr>
            <w:r>
              <w:rPr>
                <w:rFonts w:ascii="Arial" w:hAnsi="Arial" w:cs="Arial"/>
                <w:sz w:val="22"/>
                <w:szCs w:val="22"/>
              </w:rPr>
              <w:t>2434329@student.uwtsd.ac.uk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5C524EDE" w:rsidR="00A80868" w:rsidRPr="003C7DED" w:rsidRDefault="00331FAC" w:rsidP="008C14E9">
            <w:pPr>
              <w:rPr>
                <w:rFonts w:ascii="Arial" w:hAnsi="Arial" w:cs="Arial"/>
                <w:sz w:val="22"/>
                <w:szCs w:val="22"/>
              </w:rPr>
            </w:pPr>
            <w:r>
              <w:rPr>
                <w:rFonts w:ascii="Arial" w:hAnsi="Arial" w:cs="Arial"/>
                <w:sz w:val="22"/>
                <w:szCs w:val="22"/>
              </w:rPr>
              <w:t>07459328173</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424CC3C" w:rsidR="0069797A" w:rsidRPr="003C7DED" w:rsidRDefault="0023283B" w:rsidP="008C14E9">
            <w:pPr>
              <w:rPr>
                <w:rFonts w:ascii="Arial" w:hAnsi="Arial" w:cs="Arial"/>
                <w:sz w:val="22"/>
                <w:szCs w:val="22"/>
              </w:rPr>
            </w:pPr>
            <w:r w:rsidRPr="0023283B">
              <w:rPr>
                <w:rFonts w:ascii="Arial" w:hAnsi="Arial" w:cs="Arial"/>
                <w:sz w:val="22"/>
                <w:szCs w:val="22"/>
              </w:rPr>
              <w:t>Detecting Phishing Attacks Using Machine Learning Techniques</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ED97119" w:rsidR="0069797A" w:rsidRPr="003C7DED" w:rsidRDefault="00E67BD8" w:rsidP="008C14E9">
            <w:pPr>
              <w:rPr>
                <w:rFonts w:ascii="Arial" w:hAnsi="Arial" w:cs="Arial"/>
                <w:sz w:val="22"/>
                <w:szCs w:val="22"/>
              </w:rPr>
            </w:pPr>
            <w:r>
              <w:rPr>
                <w:rFonts w:ascii="Arial" w:hAnsi="Arial" w:cs="Arial"/>
                <w:sz w:val="22"/>
                <w:szCs w:val="22"/>
              </w:rPr>
              <w:t>6</w:t>
            </w:r>
            <w:r w:rsidRPr="00E67BD8">
              <w:rPr>
                <w:rFonts w:ascii="Arial" w:hAnsi="Arial" w:cs="Arial"/>
                <w:sz w:val="22"/>
                <w:szCs w:val="22"/>
                <w:vertAlign w:val="superscript"/>
              </w:rPr>
              <w:t>th</w:t>
            </w:r>
            <w:r>
              <w:rPr>
                <w:rFonts w:ascii="Arial" w:hAnsi="Arial" w:cs="Arial"/>
                <w:sz w:val="22"/>
                <w:szCs w:val="22"/>
              </w:rPr>
              <w:t xml:space="preserve"> June</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53FE41B7" w:rsidR="0069797A" w:rsidRPr="003C7DED" w:rsidRDefault="00E67BD8" w:rsidP="008C14E9">
            <w:pPr>
              <w:rPr>
                <w:rFonts w:ascii="Arial" w:hAnsi="Arial" w:cs="Arial"/>
                <w:sz w:val="22"/>
                <w:szCs w:val="22"/>
              </w:rPr>
            </w:pPr>
            <w:r>
              <w:rPr>
                <w:rFonts w:ascii="Arial" w:hAnsi="Arial" w:cs="Arial"/>
                <w:sz w:val="22"/>
                <w:szCs w:val="22"/>
              </w:rPr>
              <w:t>10</w:t>
            </w:r>
            <w:r w:rsidRPr="00E67BD8">
              <w:rPr>
                <w:rFonts w:ascii="Arial" w:hAnsi="Arial" w:cs="Arial"/>
                <w:sz w:val="22"/>
                <w:szCs w:val="22"/>
                <w:vertAlign w:val="superscript"/>
              </w:rPr>
              <w:t>th</w:t>
            </w:r>
            <w:r>
              <w:rPr>
                <w:rFonts w:ascii="Arial" w:hAnsi="Arial" w:cs="Arial"/>
                <w:sz w:val="22"/>
                <w:szCs w:val="22"/>
              </w:rPr>
              <w:t xml:space="preserve"> week</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D26B322" w:rsidR="00A80868" w:rsidRPr="003C7DED" w:rsidRDefault="00E67BD8" w:rsidP="008C14E9">
            <w:pPr>
              <w:rPr>
                <w:rFonts w:ascii="Arial" w:hAnsi="Arial" w:cs="Arial"/>
                <w:sz w:val="22"/>
                <w:szCs w:val="22"/>
              </w:rPr>
            </w:pPr>
            <w:r>
              <w:rPr>
                <w:rFonts w:ascii="Arial" w:hAnsi="Arial" w:cs="Arial"/>
                <w:sz w:val="22"/>
                <w:szCs w:val="22"/>
              </w:rPr>
              <w:t>243</w:t>
            </w:r>
            <w:r w:rsidR="007C730E">
              <w:rPr>
                <w:rFonts w:ascii="Arial" w:hAnsi="Arial" w:cs="Arial"/>
                <w:sz w:val="22"/>
                <w:szCs w:val="22"/>
              </w:rPr>
              <w:t>4329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9EDB1D4" w:rsidR="00A80868" w:rsidRPr="003C7DED" w:rsidRDefault="00E67BD8" w:rsidP="008C14E9">
            <w:pPr>
              <w:rPr>
                <w:rFonts w:ascii="Arial" w:hAnsi="Arial" w:cs="Arial"/>
                <w:sz w:val="22"/>
                <w:szCs w:val="22"/>
              </w:rPr>
            </w:pPr>
            <w:r>
              <w:rPr>
                <w:rFonts w:ascii="Arial" w:hAnsi="Arial" w:cs="Arial"/>
                <w:sz w:val="22"/>
                <w:szCs w:val="22"/>
              </w:rPr>
              <w:t>MSc in Cybersecurity and Digital Forensics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EA53456" w:rsidR="00F150A6" w:rsidRPr="003C7DED" w:rsidRDefault="00E67BD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87A7556" w:rsidR="00F150A6" w:rsidRPr="003C7DED" w:rsidRDefault="00E67BD8"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01E4763" w:rsidR="00F150A6" w:rsidRPr="003C7DED" w:rsidRDefault="00E67BD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D816A31" w:rsidR="00F150A6" w:rsidRPr="003C7DED" w:rsidRDefault="00E67BD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EDD35E2" w14:textId="77777777" w:rsidR="0023283B" w:rsidRDefault="0023283B" w:rsidP="0023283B">
            <w:p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t xml:space="preserve">This research aims to develop and evaluate machine learning models for the effective detection of phishing attacks, improving classification accuracy and enhancing cybersecurity frameworks. </w:t>
            </w:r>
          </w:p>
          <w:p w14:paraId="40BE6BC0" w14:textId="77777777" w:rsidR="0023283B" w:rsidRDefault="0023283B" w:rsidP="0023283B">
            <w:pPr>
              <w:autoSpaceDE w:val="0"/>
              <w:autoSpaceDN w:val="0"/>
              <w:adjustRightInd w:val="0"/>
              <w:rPr>
                <w:rFonts w:ascii="Arial" w:hAnsi="Arial" w:cs="Arial"/>
                <w:color w:val="4EA72E" w:themeColor="accent6"/>
                <w:sz w:val="22"/>
                <w:szCs w:val="22"/>
              </w:rPr>
            </w:pPr>
          </w:p>
          <w:p w14:paraId="08BA53DF" w14:textId="77777777" w:rsidR="0023283B" w:rsidRPr="0023283B" w:rsidRDefault="0023283B" w:rsidP="0023283B">
            <w:pPr>
              <w:autoSpaceDE w:val="0"/>
              <w:autoSpaceDN w:val="0"/>
              <w:adjustRightInd w:val="0"/>
              <w:rPr>
                <w:rFonts w:ascii="Arial" w:hAnsi="Arial" w:cs="Arial"/>
                <w:b/>
                <w:bCs/>
                <w:color w:val="4EA72E" w:themeColor="accent6"/>
                <w:sz w:val="22"/>
                <w:szCs w:val="22"/>
              </w:rPr>
            </w:pPr>
            <w:r w:rsidRPr="0023283B">
              <w:rPr>
                <w:rFonts w:ascii="Arial" w:hAnsi="Arial" w:cs="Arial"/>
                <w:b/>
                <w:bCs/>
                <w:color w:val="4EA72E" w:themeColor="accent6"/>
                <w:sz w:val="22"/>
                <w:szCs w:val="22"/>
              </w:rPr>
              <w:t xml:space="preserve">The objectives are: </w:t>
            </w:r>
          </w:p>
          <w:p w14:paraId="1DA0DC1B" w14:textId="77777777" w:rsidR="0023283B" w:rsidRPr="0023283B" w:rsidRDefault="0023283B" w:rsidP="0023283B">
            <w:pPr>
              <w:pStyle w:val="ListParagraph"/>
              <w:numPr>
                <w:ilvl w:val="0"/>
                <w:numId w:val="14"/>
              </w:num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t>To review existing phishing detection methods and datasets</w:t>
            </w:r>
          </w:p>
          <w:p w14:paraId="6DA08A76" w14:textId="77777777" w:rsidR="0023283B" w:rsidRPr="0023283B" w:rsidRDefault="0023283B" w:rsidP="0023283B">
            <w:pPr>
              <w:pStyle w:val="ListParagraph"/>
              <w:numPr>
                <w:ilvl w:val="0"/>
                <w:numId w:val="14"/>
              </w:num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t>To preprocess and engineer features from phishing data</w:t>
            </w:r>
          </w:p>
          <w:p w14:paraId="1D3573BB" w14:textId="77777777" w:rsidR="0023283B" w:rsidRPr="0023283B" w:rsidRDefault="0023283B" w:rsidP="0023283B">
            <w:pPr>
              <w:pStyle w:val="ListParagraph"/>
              <w:numPr>
                <w:ilvl w:val="0"/>
                <w:numId w:val="14"/>
              </w:num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t xml:space="preserve">To implement multiple ML models including Logistic Regression, Decision Tree, Random Forest, SVM, KNN, and </w:t>
            </w:r>
            <w:proofErr w:type="spellStart"/>
            <w:r w:rsidRPr="0023283B">
              <w:rPr>
                <w:rFonts w:ascii="Arial" w:hAnsi="Arial" w:cs="Arial"/>
                <w:color w:val="4EA72E" w:themeColor="accent6"/>
                <w:sz w:val="22"/>
                <w:szCs w:val="22"/>
              </w:rPr>
              <w:t>XGBoost</w:t>
            </w:r>
            <w:proofErr w:type="spellEnd"/>
          </w:p>
          <w:p w14:paraId="458C7D38" w14:textId="5C8F5EF9" w:rsidR="003F1A54" w:rsidRPr="003C7DED" w:rsidRDefault="0023283B" w:rsidP="00DC0030">
            <w:pPr>
              <w:pStyle w:val="ListParagraph"/>
              <w:numPr>
                <w:ilvl w:val="0"/>
                <w:numId w:val="14"/>
              </w:numPr>
              <w:autoSpaceDE w:val="0"/>
              <w:autoSpaceDN w:val="0"/>
              <w:adjustRightInd w:val="0"/>
              <w:rPr>
                <w:rFonts w:ascii="Arial" w:hAnsi="Arial" w:cs="Arial"/>
                <w:sz w:val="22"/>
                <w:szCs w:val="22"/>
              </w:rPr>
            </w:pPr>
            <w:r w:rsidRPr="0023283B">
              <w:rPr>
                <w:rFonts w:ascii="Arial" w:hAnsi="Arial" w:cs="Arial"/>
                <w:color w:val="4EA72E" w:themeColor="accent6"/>
                <w:sz w:val="22"/>
                <w:szCs w:val="22"/>
              </w:rPr>
              <w:t>To compare model performance using accuracy, precision, recall, and F1-score metrics</w:t>
            </w:r>
            <w:r w:rsidR="00DC0030">
              <w:rPr>
                <w:rFonts w:ascii="Arial" w:hAnsi="Arial" w:cs="Arial"/>
                <w:color w:val="4EA72E" w:themeColor="accent6"/>
                <w:sz w:val="22"/>
                <w:szCs w:val="22"/>
              </w:rPr>
              <w:t>.</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99433B2" w14:textId="763A5D16" w:rsidR="003F1A54" w:rsidRPr="0023283B" w:rsidRDefault="0023283B" w:rsidP="0023283B">
            <w:p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t>This research is timely given the rapid increase in phishing attacks worldwide and the growing sophistication of social engineering techniques. The study contributes to advancing current understanding by providing a systematic comparative analysis of multiple machine learning algorithms within a unified experimental framework. The findings have potential to generate impact in cybersecurity practice by identifying optimal detection models that can be integrated into email filtering systems, web security tools, and banking fraud prevention systems, thereby enhancing digital safety for individuals and organisations.</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2BA42E51"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576C1499" w14:textId="77777777" w:rsidR="0023283B" w:rsidRDefault="0023283B" w:rsidP="0023283B">
            <w:p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lastRenderedPageBreak/>
              <w:t xml:space="preserve">This research adopts an experimental and design science approach. A quantitative methodology is employed using a publicly available phishing dataset from Kaggle. </w:t>
            </w:r>
          </w:p>
          <w:p w14:paraId="2248B445" w14:textId="77777777" w:rsidR="0023283B" w:rsidRDefault="0023283B" w:rsidP="0023283B">
            <w:pPr>
              <w:autoSpaceDE w:val="0"/>
              <w:autoSpaceDN w:val="0"/>
              <w:adjustRightInd w:val="0"/>
              <w:rPr>
                <w:rFonts w:ascii="Arial" w:hAnsi="Arial" w:cs="Arial"/>
                <w:color w:val="4EA72E" w:themeColor="accent6"/>
                <w:sz w:val="22"/>
                <w:szCs w:val="22"/>
              </w:rPr>
            </w:pPr>
          </w:p>
          <w:p w14:paraId="2AF018E4" w14:textId="77777777" w:rsidR="0023283B" w:rsidRPr="0023283B" w:rsidRDefault="0023283B" w:rsidP="0023283B">
            <w:pPr>
              <w:autoSpaceDE w:val="0"/>
              <w:autoSpaceDN w:val="0"/>
              <w:adjustRightInd w:val="0"/>
              <w:rPr>
                <w:rFonts w:ascii="Arial" w:hAnsi="Arial" w:cs="Arial"/>
                <w:b/>
                <w:bCs/>
                <w:color w:val="4EA72E" w:themeColor="accent6"/>
                <w:sz w:val="22"/>
                <w:szCs w:val="22"/>
              </w:rPr>
            </w:pPr>
            <w:r w:rsidRPr="0023283B">
              <w:rPr>
                <w:rFonts w:ascii="Arial" w:hAnsi="Arial" w:cs="Arial"/>
                <w:b/>
                <w:bCs/>
                <w:color w:val="4EA72E" w:themeColor="accent6"/>
                <w:sz w:val="22"/>
                <w:szCs w:val="22"/>
              </w:rPr>
              <w:t xml:space="preserve">The pipeline involves: </w:t>
            </w:r>
          </w:p>
          <w:p w14:paraId="0F441DA9" w14:textId="77777777" w:rsidR="0023283B" w:rsidRPr="0023283B" w:rsidRDefault="0023283B" w:rsidP="0023283B">
            <w:pPr>
              <w:pStyle w:val="ListParagraph"/>
              <w:numPr>
                <w:ilvl w:val="0"/>
                <w:numId w:val="15"/>
              </w:num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t>Data collection from Kaggle</w:t>
            </w:r>
          </w:p>
          <w:p w14:paraId="243081DC" w14:textId="77777777" w:rsidR="0023283B" w:rsidRPr="0023283B" w:rsidRDefault="0023283B" w:rsidP="0023283B">
            <w:pPr>
              <w:pStyle w:val="ListParagraph"/>
              <w:numPr>
                <w:ilvl w:val="0"/>
                <w:numId w:val="15"/>
              </w:num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t>Data preprocessing including handling missing values, encoding categorical variables, and normalisation</w:t>
            </w:r>
          </w:p>
          <w:p w14:paraId="792D2C5D" w14:textId="77777777" w:rsidR="0023283B" w:rsidRPr="0023283B" w:rsidRDefault="0023283B" w:rsidP="0023283B">
            <w:pPr>
              <w:pStyle w:val="ListParagraph"/>
              <w:numPr>
                <w:ilvl w:val="0"/>
                <w:numId w:val="15"/>
              </w:num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t>Feature extraction of URL-based, domain-based, and content-based features</w:t>
            </w:r>
          </w:p>
          <w:p w14:paraId="5F2D9EC6" w14:textId="77777777" w:rsidR="0023283B" w:rsidRPr="0023283B" w:rsidRDefault="0023283B" w:rsidP="0023283B">
            <w:pPr>
              <w:pStyle w:val="ListParagraph"/>
              <w:numPr>
                <w:ilvl w:val="0"/>
                <w:numId w:val="15"/>
              </w:num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t xml:space="preserve">Training multiple ML models (Logistic Regression, Decision Tree, Random Forest, SVM, KNN, </w:t>
            </w:r>
            <w:proofErr w:type="spellStart"/>
            <w:r w:rsidRPr="0023283B">
              <w:rPr>
                <w:rFonts w:ascii="Arial" w:hAnsi="Arial" w:cs="Arial"/>
                <w:color w:val="4EA72E" w:themeColor="accent6"/>
                <w:sz w:val="22"/>
                <w:szCs w:val="22"/>
              </w:rPr>
              <w:t>XGBoost</w:t>
            </w:r>
            <w:proofErr w:type="spellEnd"/>
            <w:r w:rsidRPr="0023283B">
              <w:rPr>
                <w:rFonts w:ascii="Arial" w:hAnsi="Arial" w:cs="Arial"/>
                <w:color w:val="4EA72E" w:themeColor="accent6"/>
                <w:sz w:val="22"/>
                <w:szCs w:val="22"/>
              </w:rPr>
              <w:t>)</w:t>
            </w:r>
          </w:p>
          <w:p w14:paraId="13EB9514" w14:textId="77777777" w:rsidR="0023283B" w:rsidRPr="0023283B" w:rsidRDefault="0023283B" w:rsidP="0023283B">
            <w:pPr>
              <w:pStyle w:val="ListParagraph"/>
              <w:numPr>
                <w:ilvl w:val="0"/>
                <w:numId w:val="15"/>
              </w:num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t xml:space="preserve">Model evaluation using accuracy, precision, recall, F1-score, and confusion matrices. </w:t>
            </w:r>
          </w:p>
          <w:p w14:paraId="00647026" w14:textId="77777777" w:rsidR="0023283B" w:rsidRDefault="0023283B" w:rsidP="0023283B">
            <w:pPr>
              <w:autoSpaceDE w:val="0"/>
              <w:autoSpaceDN w:val="0"/>
              <w:adjustRightInd w:val="0"/>
              <w:rPr>
                <w:rFonts w:ascii="Arial" w:hAnsi="Arial" w:cs="Arial"/>
                <w:color w:val="4EA72E" w:themeColor="accent6"/>
                <w:sz w:val="22"/>
                <w:szCs w:val="22"/>
              </w:rPr>
            </w:pPr>
          </w:p>
          <w:p w14:paraId="3BFED0A7" w14:textId="4FC2D4A4" w:rsidR="003F1A54" w:rsidRPr="0023283B" w:rsidRDefault="0023283B" w:rsidP="0023283B">
            <w:pPr>
              <w:autoSpaceDE w:val="0"/>
              <w:autoSpaceDN w:val="0"/>
              <w:adjustRightInd w:val="0"/>
              <w:rPr>
                <w:rFonts w:ascii="Arial" w:hAnsi="Arial" w:cs="Arial"/>
                <w:color w:val="4EA72E" w:themeColor="accent6"/>
                <w:sz w:val="22"/>
                <w:szCs w:val="22"/>
              </w:rPr>
            </w:pPr>
            <w:r w:rsidRPr="0023283B">
              <w:rPr>
                <w:rFonts w:ascii="Arial" w:hAnsi="Arial" w:cs="Arial"/>
                <w:color w:val="4EA72E" w:themeColor="accent6"/>
                <w:sz w:val="22"/>
                <w:szCs w:val="22"/>
              </w:rPr>
              <w:t>Risks to delivery include dataset quality issues, which will be managed through thorough preprocessing, and model overfitting, which will be addressed through cross-validation. The approach maximises translation of outputs by producing a reusable detection framework applicable to real-world cybersecurity systems.</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5210A4F" w14:textId="31AD87AD" w:rsidR="003F1A54" w:rsidRPr="003C7DED" w:rsidRDefault="0023283B" w:rsidP="008C14E9">
            <w:pPr>
              <w:rPr>
                <w:rFonts w:ascii="Arial" w:hAnsi="Arial" w:cs="Arial"/>
                <w:sz w:val="22"/>
                <w:szCs w:val="22"/>
              </w:rPr>
            </w:pPr>
            <w:r w:rsidRPr="0023283B">
              <w:rPr>
                <w:rFonts w:ascii="Arial" w:hAnsi="Arial" w:cs="Arial"/>
                <w:color w:val="4EA72E" w:themeColor="accent6"/>
                <w:sz w:val="22"/>
                <w:szCs w:val="22"/>
              </w:rPr>
              <w:t>The research will be conducted remotely using personal computing equipment at the student's home and at the UWTSD London Campus. All data analysis and model development will be performed on the researcher's personal computer using Python-based tools. No fieldwork or external site visits are required.</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2174D56"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50CCF31A"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AC78574"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6F263DA"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69013D2"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1DC28E2"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10A59FB"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79A35EB"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951253B"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5DE5142"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A8EF1AC"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2CB3F30"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C00B8E6"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E9143C9"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C8774BC"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11C592D9"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64E30B1E" w:rsidR="00BD363F" w:rsidRPr="003C7DED" w:rsidRDefault="00D860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3F263F64"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r w:rsidR="0023283B">
              <w:rPr>
                <w:rFonts w:ascii="Arial" w:hAnsi="Arial" w:cs="Arial"/>
                <w:sz w:val="22"/>
                <w:szCs w:val="22"/>
              </w:rPr>
              <w:t xml:space="preserve"> </w:t>
            </w:r>
            <w:r w:rsidR="0023283B" w:rsidRPr="0023283B">
              <w:rPr>
                <w:rFonts w:ascii="Arial" w:hAnsi="Arial" w:cs="Arial"/>
                <w:color w:val="8DD873" w:themeColor="accent6" w:themeTint="99"/>
                <w:sz w:val="22"/>
                <w:szCs w:val="22"/>
              </w:rPr>
              <w:t>Publicly available phishing dataset from Kaggle containing URL-based, domain-based, and structural features. No human participants are involved in data collection.</w:t>
            </w:r>
          </w:p>
          <w:p w14:paraId="12F921C3" w14:textId="77777777" w:rsidR="003F1A54" w:rsidRPr="003C7DED" w:rsidRDefault="003F1A54" w:rsidP="004135AB">
            <w:pPr>
              <w:rPr>
                <w:rFonts w:ascii="Arial" w:hAnsi="Arial" w:cs="Arial"/>
                <w:sz w:val="22"/>
                <w:szCs w:val="22"/>
              </w:rPr>
            </w:pPr>
          </w:p>
          <w:p w14:paraId="7A90EAA9" w14:textId="1A99E564"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w:t>
            </w:r>
            <w:r w:rsidRPr="003C7DED">
              <w:rPr>
                <w:rFonts w:ascii="Arial" w:hAnsi="Arial" w:cs="Arial"/>
                <w:sz w:val="22"/>
                <w:szCs w:val="22"/>
              </w:rPr>
              <w:lastRenderedPageBreak/>
              <w:t>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lastRenderedPageBreak/>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DEB52DE" w:rsidR="00AA4E90" w:rsidRPr="003C7DED" w:rsidRDefault="006E763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6E957C5" w:rsidR="006E7E24" w:rsidRDefault="00D860F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6220795F" w:rsidR="006E7E24" w:rsidRDefault="00D860F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F531639" w:rsidR="006E7E24" w:rsidRDefault="00D860F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4374033" w:rsidR="006E7E24" w:rsidRDefault="00D860F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A069E19" w:rsidR="006E7E24" w:rsidRPr="003C7DED" w:rsidRDefault="00D860F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CA1FE42" w:rsidR="006E7E24" w:rsidRPr="003C7DED" w:rsidRDefault="00D860F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6D48A61" w:rsidR="006E7E24" w:rsidRPr="003C7DED" w:rsidRDefault="00D860F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4C415DF2" w:rsidR="006E7E24" w:rsidRPr="003C7DED" w:rsidRDefault="00D860F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958D6A6" w:rsidR="006E7E24" w:rsidRPr="003C7DED" w:rsidRDefault="00D860F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68324B57" w:rsidR="00E44410" w:rsidRDefault="00D860F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0D69E03" w14:textId="053115AA" w:rsidR="00E44410" w:rsidRPr="0023283B" w:rsidRDefault="0023283B" w:rsidP="00E44410">
            <w:pPr>
              <w:rPr>
                <w:rFonts w:ascii="Arial" w:hAnsi="Arial" w:cs="Arial"/>
                <w:color w:val="8DD873" w:themeColor="accent6" w:themeTint="99"/>
                <w:sz w:val="22"/>
                <w:szCs w:val="22"/>
              </w:rPr>
            </w:pPr>
            <w:r w:rsidRPr="0023283B">
              <w:rPr>
                <w:rFonts w:ascii="Arial" w:hAnsi="Arial" w:cs="Arial"/>
                <w:color w:val="8DD873" w:themeColor="accent6" w:themeTint="99"/>
                <w:sz w:val="22"/>
                <w:szCs w:val="22"/>
              </w:rPr>
              <w:t xml:space="preserve">The free version of AI tools (e.g. Google </w:t>
            </w:r>
            <w:proofErr w:type="spellStart"/>
            <w:r w:rsidRPr="0023283B">
              <w:rPr>
                <w:rFonts w:ascii="Arial" w:hAnsi="Arial" w:cs="Arial"/>
                <w:color w:val="8DD873" w:themeColor="accent6" w:themeTint="99"/>
                <w:sz w:val="22"/>
                <w:szCs w:val="22"/>
              </w:rPr>
              <w:t>Colab</w:t>
            </w:r>
            <w:proofErr w:type="spellEnd"/>
            <w:r w:rsidRPr="0023283B">
              <w:rPr>
                <w:rFonts w:ascii="Arial" w:hAnsi="Arial" w:cs="Arial"/>
                <w:color w:val="8DD873" w:themeColor="accent6" w:themeTint="99"/>
                <w:sz w:val="22"/>
                <w:szCs w:val="22"/>
              </w:rPr>
              <w:t>) may be used for initial model prototyping and code development. The use of free AI tools is justified as the research involves publicly available, non-sensitive data and the tools are used solely for computational purposes rather than for data capture or analysis of personal data.</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279DC69" w:rsidR="00CD54AD" w:rsidRPr="0023283B" w:rsidRDefault="0023283B" w:rsidP="0023283B">
            <w:pPr>
              <w:rPr>
                <w:rFonts w:ascii="Arial" w:hAnsi="Arial" w:cs="Arial"/>
                <w:bCs/>
                <w:color w:val="4EA72E" w:themeColor="accent6"/>
                <w:sz w:val="22"/>
                <w:szCs w:val="22"/>
              </w:rPr>
            </w:pPr>
            <w:r w:rsidRPr="0023283B">
              <w:rPr>
                <w:rFonts w:ascii="Arial" w:hAnsi="Arial" w:cs="Arial"/>
                <w:bCs/>
                <w:color w:val="4EA72E" w:themeColor="accent6"/>
                <w:sz w:val="22"/>
                <w:szCs w:val="22"/>
              </w:rPr>
              <w:t xml:space="preserve">The research will use a publicly available phishing dataset sourced from Kaggle. The dataset contains structured tabular data with features including URL length, domain age, HTTPS usage, and other structural and behavioural attributes. The research will generate processed datasets, trained machine </w:t>
            </w:r>
            <w:r w:rsidRPr="0023283B">
              <w:rPr>
                <w:rFonts w:ascii="Arial" w:hAnsi="Arial" w:cs="Arial"/>
                <w:bCs/>
                <w:color w:val="4EA72E" w:themeColor="accent6"/>
                <w:sz w:val="22"/>
                <w:szCs w:val="22"/>
              </w:rPr>
              <w:lastRenderedPageBreak/>
              <w:t>learning models, evaluation metrics, and analysis results. No personal or sensitive data will be collected or processed.</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05465A59" w14:textId="1B07CAFE" w:rsidR="0023283B" w:rsidRPr="0023283B" w:rsidRDefault="0023283B" w:rsidP="0023283B">
            <w:pPr>
              <w:rPr>
                <w:rFonts w:ascii="Arial" w:hAnsi="Arial" w:cs="Arial"/>
                <w:color w:val="4EA72E" w:themeColor="accent6"/>
                <w:sz w:val="22"/>
                <w:szCs w:val="22"/>
                <w:lang w:val="en-IN"/>
              </w:rPr>
            </w:pPr>
            <w:r w:rsidRPr="0023283B">
              <w:rPr>
                <w:rFonts w:ascii="Arial" w:hAnsi="Arial" w:cs="Arial"/>
                <w:color w:val="4EA72E" w:themeColor="accent6"/>
                <w:sz w:val="22"/>
                <w:szCs w:val="22"/>
                <w:lang w:val="en-IN"/>
              </w:rPr>
              <w:t xml:space="preserve">The lead researcher (Md. </w:t>
            </w:r>
            <w:proofErr w:type="spellStart"/>
            <w:r w:rsidRPr="0023283B">
              <w:rPr>
                <w:rFonts w:ascii="Arial" w:hAnsi="Arial" w:cs="Arial"/>
                <w:color w:val="4EA72E" w:themeColor="accent6"/>
                <w:sz w:val="22"/>
                <w:szCs w:val="22"/>
                <w:lang w:val="en-IN"/>
              </w:rPr>
              <w:t>Mashrurul</w:t>
            </w:r>
            <w:proofErr w:type="spellEnd"/>
            <w:r w:rsidRPr="0023283B">
              <w:rPr>
                <w:rFonts w:ascii="Arial" w:hAnsi="Arial" w:cs="Arial"/>
                <w:color w:val="4EA72E" w:themeColor="accent6"/>
                <w:sz w:val="22"/>
                <w:szCs w:val="22"/>
                <w:lang w:val="en-IN"/>
              </w:rPr>
              <w:t xml:space="preserve"> Haque) will be solely responsible for all aspects of data management, including data acquisition, preprocessing, storage, backup, and eventual disposal. The supervisor (Dr Suresh Shanmugasundaram) will provide oversight and guidance on data management practices.</w:t>
            </w:r>
          </w:p>
          <w:p w14:paraId="7D2A9F27" w14:textId="7704B6C9" w:rsidR="00CD54AD" w:rsidRPr="0023283B" w:rsidRDefault="00CD54AD" w:rsidP="004135AB">
            <w:pPr>
              <w:rPr>
                <w:rFonts w:ascii="Arial" w:hAnsi="Arial" w:cs="Arial"/>
                <w:color w:val="4EA72E" w:themeColor="accent6"/>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15279A3" w14:textId="299D8A45" w:rsidR="0023283B" w:rsidRPr="0023283B" w:rsidRDefault="0023283B" w:rsidP="0023283B">
            <w:pPr>
              <w:rPr>
                <w:rFonts w:ascii="Arial" w:hAnsi="Arial" w:cs="Arial"/>
                <w:bCs/>
                <w:color w:val="4EA72E" w:themeColor="accent6"/>
                <w:sz w:val="22"/>
                <w:szCs w:val="22"/>
                <w:lang w:val="en-IN"/>
              </w:rPr>
            </w:pPr>
            <w:r w:rsidRPr="0023283B">
              <w:rPr>
                <w:rFonts w:ascii="Arial" w:hAnsi="Arial" w:cs="Arial"/>
                <w:bCs/>
                <w:color w:val="4EA72E" w:themeColor="accent6"/>
                <w:sz w:val="22"/>
                <w:szCs w:val="22"/>
                <w:lang w:val="en-IN"/>
              </w:rPr>
              <w:t>The primary data source is a publicly available phishing dataset from Kaggle, which contains labelled instances of phishing and legitimate URLs with associated features. The dataset is well-established in the research community and has been used in multiple prior studies. No gaps have been identified, as the dataset provides sufficient features and sample size for the planned comparative analysis of machine learning models.</w:t>
            </w:r>
          </w:p>
          <w:p w14:paraId="7A32DC52" w14:textId="14113949" w:rsidR="00CD54AD" w:rsidRPr="0023283B" w:rsidRDefault="00CD54AD" w:rsidP="0023283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2140CFFB" w:rsidR="00CD54AD" w:rsidRPr="0023283B" w:rsidRDefault="0023283B" w:rsidP="0023283B">
            <w:pPr>
              <w:rPr>
                <w:rFonts w:ascii="Arial" w:hAnsi="Arial" w:cs="Arial"/>
                <w:sz w:val="22"/>
                <w:szCs w:val="22"/>
              </w:rPr>
            </w:pPr>
            <w:r w:rsidRPr="0023283B">
              <w:rPr>
                <w:rFonts w:ascii="Arial" w:hAnsi="Arial" w:cs="Arial"/>
                <w:bCs/>
                <w:color w:val="4EA72E" w:themeColor="accent6"/>
                <w:sz w:val="22"/>
                <w:szCs w:val="22"/>
              </w:rPr>
              <w:t>Data will be organised in a structured folder hierarchy on the researcher's local machine, with separate directories for raw data, processed data, model outputs, and documentation. All preprocessing steps will be documented through Python scripts with inline comments. A README file will accompany the dataset describing all features, transformations applied, and file formats used.</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FF4ABB0" w:rsidR="00CD54AD" w:rsidRPr="0023283B" w:rsidRDefault="0023283B" w:rsidP="0023283B">
            <w:pPr>
              <w:rPr>
                <w:rFonts w:ascii="Arial" w:hAnsi="Arial" w:cs="Arial"/>
                <w:sz w:val="22"/>
                <w:szCs w:val="22"/>
              </w:rPr>
            </w:pPr>
            <w:r w:rsidRPr="0023283B">
              <w:rPr>
                <w:rFonts w:ascii="Arial" w:hAnsi="Arial" w:cs="Arial"/>
                <w:bCs/>
                <w:color w:val="4EA72E" w:themeColor="accent6"/>
                <w:sz w:val="22"/>
                <w:szCs w:val="22"/>
              </w:rPr>
              <w:t>Quality assurance will be conducted during data preprocessing using Python (</w:t>
            </w:r>
            <w:proofErr w:type="gramStart"/>
            <w:r w:rsidRPr="0023283B">
              <w:rPr>
                <w:rFonts w:ascii="Arial" w:hAnsi="Arial" w:cs="Arial"/>
                <w:bCs/>
                <w:color w:val="4EA72E" w:themeColor="accent6"/>
                <w:sz w:val="22"/>
                <w:szCs w:val="22"/>
              </w:rPr>
              <w:t>Pandas</w:t>
            </w:r>
            <w:proofErr w:type="gramEnd"/>
            <w:r w:rsidRPr="0023283B">
              <w:rPr>
                <w:rFonts w:ascii="Arial" w:hAnsi="Arial" w:cs="Arial"/>
                <w:bCs/>
                <w:color w:val="4EA72E" w:themeColor="accent6"/>
                <w:sz w:val="22"/>
                <w:szCs w:val="22"/>
              </w:rPr>
              <w:t xml:space="preserve"> library). This includes checking for missing values, duplicate entries, and outliers. Data types will be validated, and statistical summaries will be reviewed to ensure consistency. Cross-validation techniques will be applied during model training to ensure reliable and generalisable results.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C9330CA" w14:textId="1AE6B360" w:rsidR="0023283B" w:rsidRPr="0023283B" w:rsidRDefault="0023283B" w:rsidP="0023283B">
            <w:pPr>
              <w:rPr>
                <w:rFonts w:ascii="Arial" w:hAnsi="Arial" w:cs="Arial"/>
                <w:bCs/>
                <w:color w:val="4EA72E" w:themeColor="accent6"/>
                <w:sz w:val="22"/>
                <w:szCs w:val="22"/>
                <w:lang w:val="en-IN"/>
              </w:rPr>
            </w:pPr>
            <w:r w:rsidRPr="0023283B">
              <w:rPr>
                <w:rFonts w:ascii="Arial" w:hAnsi="Arial" w:cs="Arial"/>
                <w:bCs/>
                <w:color w:val="4EA72E" w:themeColor="accent6"/>
                <w:sz w:val="22"/>
                <w:szCs w:val="22"/>
                <w:lang w:val="en-IN"/>
              </w:rPr>
              <w:t>During the research, data will be stored on the researcher's password-protected personal computer with encrypted storage. Regular backups will be maintained on UWTSD OneDrive cloud storage, which provides secure, university-managed storage. Access will be restricted to the lead researcher and supervisor only.</w:t>
            </w:r>
          </w:p>
          <w:p w14:paraId="1E57CFBB" w14:textId="55C387F4" w:rsidR="00CD54AD" w:rsidRPr="0023283B" w:rsidRDefault="00CD54AD" w:rsidP="0023283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2AF3C41B" w14:textId="759CDEB2" w:rsidR="0023283B" w:rsidRPr="0023283B" w:rsidRDefault="0023283B" w:rsidP="0023283B">
            <w:pPr>
              <w:rPr>
                <w:rFonts w:ascii="Arial" w:hAnsi="Arial" w:cs="Arial"/>
                <w:bCs/>
                <w:color w:val="4EA72E" w:themeColor="accent6"/>
                <w:sz w:val="22"/>
                <w:szCs w:val="22"/>
                <w:lang w:val="en-IN"/>
              </w:rPr>
            </w:pPr>
            <w:r w:rsidRPr="0023283B">
              <w:rPr>
                <w:rFonts w:ascii="Arial" w:hAnsi="Arial" w:cs="Arial"/>
                <w:bCs/>
                <w:color w:val="4EA72E" w:themeColor="accent6"/>
                <w:sz w:val="22"/>
                <w:szCs w:val="22"/>
                <w:lang w:val="en-IN"/>
              </w:rPr>
              <w:t>The processed datasets, trained models, and evaluation results are of long-term value and will be retained. Upon completion of the research, final outputs will be stored on the UWTSD institutional repository for a minimum of 5 years in accordance with university policy. As the dataset is publicly available, long-term archiving of the raw data is not required as it remains accessible via Kaggle.</w:t>
            </w:r>
          </w:p>
          <w:p w14:paraId="528C9AA6" w14:textId="64B715E6" w:rsidR="00CD54AD" w:rsidRPr="0023283B" w:rsidRDefault="00CD54AD" w:rsidP="0023283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392A49CC" w14:textId="126217FC" w:rsidR="0023283B" w:rsidRPr="0023283B" w:rsidRDefault="0023283B" w:rsidP="0023283B">
            <w:pPr>
              <w:rPr>
                <w:rFonts w:ascii="Arial" w:hAnsi="Arial" w:cs="Arial"/>
                <w:bCs/>
                <w:color w:val="4EA72E" w:themeColor="accent6"/>
                <w:sz w:val="22"/>
                <w:szCs w:val="22"/>
                <w:lang w:val="en-IN"/>
              </w:rPr>
            </w:pPr>
            <w:r w:rsidRPr="0023283B">
              <w:rPr>
                <w:rFonts w:ascii="Arial" w:hAnsi="Arial" w:cs="Arial"/>
                <w:bCs/>
                <w:color w:val="4EA72E" w:themeColor="accent6"/>
                <w:sz w:val="22"/>
                <w:szCs w:val="22"/>
                <w:lang w:val="en-IN"/>
              </w:rPr>
              <w:t>Documentation will include a data dictionary describing all features and their data types, a methodology document outlining preprocessing steps, and version-controlled Python scripts. Metadata will record the dataset source, date of access, preprocessing parameters, and model hyperparameters used in experiments.</w:t>
            </w:r>
          </w:p>
          <w:p w14:paraId="085691EB" w14:textId="265DDAB2" w:rsidR="00CD54AD" w:rsidRPr="0023283B" w:rsidRDefault="00CD54AD" w:rsidP="0023283B">
            <w:pPr>
              <w:ind w:left="360"/>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53595927" w14:textId="447DA78E" w:rsidR="0023283B" w:rsidRPr="0023283B" w:rsidRDefault="0023283B" w:rsidP="0023283B">
            <w:pPr>
              <w:rPr>
                <w:rFonts w:ascii="Arial" w:hAnsi="Arial" w:cs="Arial"/>
                <w:bCs/>
                <w:color w:val="4EA72E" w:themeColor="accent6"/>
                <w:sz w:val="22"/>
                <w:szCs w:val="22"/>
                <w:lang w:val="en-IN"/>
              </w:rPr>
            </w:pPr>
            <w:r w:rsidRPr="0023283B">
              <w:rPr>
                <w:rFonts w:ascii="Arial" w:hAnsi="Arial" w:cs="Arial"/>
                <w:bCs/>
                <w:color w:val="4EA72E" w:themeColor="accent6"/>
                <w:sz w:val="22"/>
                <w:szCs w:val="22"/>
                <w:lang w:val="en-IN"/>
              </w:rPr>
              <w:lastRenderedPageBreak/>
              <w:t>The research findings and methodology will be shared through the dissertation submission. The underlying dataset is already publicly available on Kaggle. Processed data and code may be shared via a public GitHub repository upon completion, subject to supervisor approval. No restrictions on data sharing are required as no personal or sensitive data is involved.</w:t>
            </w:r>
          </w:p>
          <w:p w14:paraId="4E60E314" w14:textId="25BE0031" w:rsidR="00CD54AD" w:rsidRPr="0023283B" w:rsidRDefault="00CD54AD" w:rsidP="0023283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207FC85C" w:rsidR="00CD54AD" w:rsidRPr="0023283B" w:rsidRDefault="0023283B" w:rsidP="0023283B">
            <w:pPr>
              <w:rPr>
                <w:rFonts w:ascii="Arial" w:hAnsi="Arial" w:cs="Arial"/>
                <w:sz w:val="22"/>
                <w:szCs w:val="22"/>
              </w:rPr>
            </w:pPr>
            <w:r w:rsidRPr="0023283B">
              <w:rPr>
                <w:rFonts w:ascii="Arial" w:hAnsi="Arial" w:cs="Arial"/>
                <w:bCs/>
                <w:color w:val="4EA72E" w:themeColor="accent6"/>
                <w:sz w:val="22"/>
                <w:szCs w:val="22"/>
                <w:lang w:val="en-IN"/>
              </w:rPr>
              <w:t>The intellectual property rights for the research outputs (code, models, analysis) will be owned by the researcher in accordance with UWTSD's intellectual property policy. The original Kaggle dataset remains under its existing open licence terms.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4427F73" w:rsidR="00CD54AD" w:rsidRPr="0023283B" w:rsidRDefault="0023283B" w:rsidP="0023283B">
            <w:pPr>
              <w:rPr>
                <w:rFonts w:ascii="Arial" w:hAnsi="Arial" w:cs="Arial"/>
                <w:sz w:val="22"/>
                <w:szCs w:val="22"/>
              </w:rPr>
            </w:pPr>
            <w:r w:rsidRPr="0023283B">
              <w:rPr>
                <w:rFonts w:ascii="Arial" w:hAnsi="Arial" w:cs="Arial"/>
                <w:color w:val="4EA72E" w:themeColor="accent6"/>
                <w:sz w:val="22"/>
                <w:szCs w:val="22"/>
              </w:rPr>
              <w:t xml:space="preserve">No additional financial resources are required for data management. Storage will use existing UWTSD OneDrive allocation and the researcher's personal computer. All software tools (Python, Scikit-learn, Pandas, </w:t>
            </w:r>
            <w:proofErr w:type="spellStart"/>
            <w:r w:rsidRPr="0023283B">
              <w:rPr>
                <w:rFonts w:ascii="Arial" w:hAnsi="Arial" w:cs="Arial"/>
                <w:color w:val="4EA72E" w:themeColor="accent6"/>
                <w:sz w:val="22"/>
                <w:szCs w:val="22"/>
              </w:rPr>
              <w:t>XGBoost</w:t>
            </w:r>
            <w:proofErr w:type="spellEnd"/>
            <w:r w:rsidRPr="0023283B">
              <w:rPr>
                <w:rFonts w:ascii="Arial" w:hAnsi="Arial" w:cs="Arial"/>
                <w:color w:val="4EA72E" w:themeColor="accent6"/>
                <w:sz w:val="22"/>
                <w:szCs w:val="22"/>
              </w:rPr>
              <w:t xml:space="preserve">) are open-source and freely available. Google </w:t>
            </w:r>
            <w:proofErr w:type="spellStart"/>
            <w:r w:rsidRPr="0023283B">
              <w:rPr>
                <w:rFonts w:ascii="Arial" w:hAnsi="Arial" w:cs="Arial"/>
                <w:color w:val="4EA72E" w:themeColor="accent6"/>
                <w:sz w:val="22"/>
                <w:szCs w:val="22"/>
              </w:rPr>
              <w:t>Colab</w:t>
            </w:r>
            <w:proofErr w:type="spellEnd"/>
            <w:r w:rsidRPr="0023283B">
              <w:rPr>
                <w:rFonts w:ascii="Arial" w:hAnsi="Arial" w:cs="Arial"/>
                <w:color w:val="4EA72E" w:themeColor="accent6"/>
                <w:sz w:val="22"/>
                <w:szCs w:val="22"/>
              </w:rPr>
              <w:t xml:space="preserve"> may be used for additional computational resources if needed, at no cost.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7427E8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10EC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9FD6CD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10EC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D467D1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10EC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F6E22C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10EC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238F2A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10ECB">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78749E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10ECB">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32D918B"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10ECB">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13871E6"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10ECB">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F94D3FE" w:rsidR="00CD54AD" w:rsidRPr="003C7DED" w:rsidRDefault="0096624C" w:rsidP="004135AB">
            <w:pPr>
              <w:pStyle w:val="NoSpacing"/>
              <w:rPr>
                <w:rFonts w:ascii="Arial" w:hAnsi="Arial" w:cs="Arial"/>
                <w:sz w:val="22"/>
                <w:szCs w:val="22"/>
              </w:rPr>
            </w:pPr>
            <w:r>
              <w:rPr>
                <w:rFonts w:ascii="Arial" w:hAnsi="Arial" w:cs="Arial"/>
                <w:sz w:val="22"/>
                <w:szCs w:val="22"/>
              </w:rPr>
              <w:t>Sohanur Rahman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1AF2525" w:rsidR="00CD54AD" w:rsidRPr="003C7DED" w:rsidRDefault="0096624C" w:rsidP="004135AB">
            <w:pPr>
              <w:pStyle w:val="NoSpacing"/>
              <w:rPr>
                <w:rFonts w:ascii="Arial" w:hAnsi="Arial" w:cs="Arial"/>
                <w:b/>
                <w:bCs/>
                <w:sz w:val="22"/>
                <w:szCs w:val="22"/>
              </w:rPr>
            </w:pPr>
            <w:r>
              <w:rPr>
                <w:rFonts w:ascii="Arial" w:hAnsi="Arial" w:cs="Arial"/>
                <w:b/>
                <w:bCs/>
                <w:sz w:val="22"/>
                <w:szCs w:val="22"/>
              </w:rPr>
              <w:t>Sohanur Rahman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4F1F956" w:rsidR="00CD54AD" w:rsidRPr="003C7DED" w:rsidRDefault="0096624C" w:rsidP="004135AB">
            <w:pPr>
              <w:pStyle w:val="NoSpacing"/>
              <w:rPr>
                <w:rFonts w:ascii="Arial" w:hAnsi="Arial" w:cs="Arial"/>
                <w:b/>
                <w:bCs/>
                <w:sz w:val="22"/>
                <w:szCs w:val="22"/>
              </w:rPr>
            </w:pPr>
            <w:r>
              <w:rPr>
                <w:rFonts w:ascii="Arial" w:hAnsi="Arial" w:cs="Arial"/>
                <w:b/>
                <w:bCs/>
                <w:sz w:val="22"/>
                <w:szCs w:val="22"/>
              </w:rPr>
              <w:t>01/05/2026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326664C" w:rsidR="00237489" w:rsidRPr="003C7DED" w:rsidRDefault="00E10EC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8294F8E" w:rsidR="00237489" w:rsidRPr="003C7DED" w:rsidRDefault="00E10EC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7DAD07FA" w:rsidR="00237489" w:rsidRPr="003C7DED" w:rsidRDefault="00E10EC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6EAABEB8" w:rsidR="00237489" w:rsidRPr="003C7DED" w:rsidRDefault="00E10ECB"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6380A70C" w:rsidR="00237489" w:rsidRPr="003C7DED" w:rsidRDefault="00E10EC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34A0151" w:rsidR="00237489" w:rsidRPr="003C7DED" w:rsidRDefault="00E10EC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351A5C65" w:rsidR="00237489" w:rsidRPr="003C7DED" w:rsidRDefault="00E10EC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E6AEE73" w:rsidR="00237489" w:rsidRPr="003C7DED" w:rsidRDefault="00E10EC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D20FCCB" w:rsidR="00237489" w:rsidRPr="003C7DED" w:rsidRDefault="00E10EC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A31C4" w14:textId="77777777" w:rsidR="00673826" w:rsidRDefault="00673826" w:rsidP="00E12CE5">
      <w:r>
        <w:separator/>
      </w:r>
    </w:p>
  </w:endnote>
  <w:endnote w:type="continuationSeparator" w:id="0">
    <w:p w14:paraId="5517E8F9" w14:textId="77777777" w:rsidR="00673826" w:rsidRDefault="0067382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30387" w14:textId="77777777" w:rsidR="00673826" w:rsidRDefault="00673826" w:rsidP="00E12CE5">
      <w:r>
        <w:separator/>
      </w:r>
    </w:p>
  </w:footnote>
  <w:footnote w:type="continuationSeparator" w:id="0">
    <w:p w14:paraId="716E0965" w14:textId="77777777" w:rsidR="00673826" w:rsidRDefault="0067382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680B9A"/>
    <w:multiLevelType w:val="hybridMultilevel"/>
    <w:tmpl w:val="8EF837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C83901"/>
    <w:multiLevelType w:val="hybridMultilevel"/>
    <w:tmpl w:val="2AFA1E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692535869">
    <w:abstractNumId w:val="14"/>
  </w:num>
  <w:num w:numId="15" w16cid:durableId="16361338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A0020"/>
    <w:rsid w:val="000B5B9A"/>
    <w:rsid w:val="000B651C"/>
    <w:rsid w:val="000C5261"/>
    <w:rsid w:val="00132F6E"/>
    <w:rsid w:val="0018385C"/>
    <w:rsid w:val="001D79E4"/>
    <w:rsid w:val="001F7B84"/>
    <w:rsid w:val="00220E9B"/>
    <w:rsid w:val="0023283B"/>
    <w:rsid w:val="00237489"/>
    <w:rsid w:val="0023753B"/>
    <w:rsid w:val="00257A43"/>
    <w:rsid w:val="00276276"/>
    <w:rsid w:val="002854C0"/>
    <w:rsid w:val="002B130E"/>
    <w:rsid w:val="002D6AAF"/>
    <w:rsid w:val="002E5348"/>
    <w:rsid w:val="002E77B7"/>
    <w:rsid w:val="003014CE"/>
    <w:rsid w:val="00331FAC"/>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141F1"/>
    <w:rsid w:val="0051443D"/>
    <w:rsid w:val="005434A3"/>
    <w:rsid w:val="00551218"/>
    <w:rsid w:val="00551CE5"/>
    <w:rsid w:val="005907A9"/>
    <w:rsid w:val="005B20B8"/>
    <w:rsid w:val="005C690A"/>
    <w:rsid w:val="005D6DB1"/>
    <w:rsid w:val="006151A9"/>
    <w:rsid w:val="00627EC2"/>
    <w:rsid w:val="0064650F"/>
    <w:rsid w:val="00647C75"/>
    <w:rsid w:val="006525E2"/>
    <w:rsid w:val="00673826"/>
    <w:rsid w:val="00695179"/>
    <w:rsid w:val="0069797A"/>
    <w:rsid w:val="006A114C"/>
    <w:rsid w:val="006B2FD0"/>
    <w:rsid w:val="006C7408"/>
    <w:rsid w:val="006E5532"/>
    <w:rsid w:val="006E7638"/>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C730E"/>
    <w:rsid w:val="007D2929"/>
    <w:rsid w:val="007D6FF5"/>
    <w:rsid w:val="007F0207"/>
    <w:rsid w:val="00805613"/>
    <w:rsid w:val="00841382"/>
    <w:rsid w:val="00864354"/>
    <w:rsid w:val="00872452"/>
    <w:rsid w:val="00886A02"/>
    <w:rsid w:val="008978F6"/>
    <w:rsid w:val="008A1E4E"/>
    <w:rsid w:val="008E1354"/>
    <w:rsid w:val="008E5FA5"/>
    <w:rsid w:val="009019A1"/>
    <w:rsid w:val="00904D5B"/>
    <w:rsid w:val="00920C79"/>
    <w:rsid w:val="00927121"/>
    <w:rsid w:val="00935C27"/>
    <w:rsid w:val="00942D08"/>
    <w:rsid w:val="00960376"/>
    <w:rsid w:val="0096624C"/>
    <w:rsid w:val="00975C54"/>
    <w:rsid w:val="009A3155"/>
    <w:rsid w:val="009D1B48"/>
    <w:rsid w:val="009E5E57"/>
    <w:rsid w:val="00A12FB0"/>
    <w:rsid w:val="00A35E44"/>
    <w:rsid w:val="00A45BB9"/>
    <w:rsid w:val="00A54125"/>
    <w:rsid w:val="00A56AD8"/>
    <w:rsid w:val="00A718A3"/>
    <w:rsid w:val="00A80868"/>
    <w:rsid w:val="00A91022"/>
    <w:rsid w:val="00AA4E90"/>
    <w:rsid w:val="00AB2FEE"/>
    <w:rsid w:val="00AD3877"/>
    <w:rsid w:val="00AE6E5A"/>
    <w:rsid w:val="00B16FAD"/>
    <w:rsid w:val="00B20EC5"/>
    <w:rsid w:val="00B36605"/>
    <w:rsid w:val="00B4049D"/>
    <w:rsid w:val="00B45BCD"/>
    <w:rsid w:val="00B60A98"/>
    <w:rsid w:val="00BA3725"/>
    <w:rsid w:val="00BD363F"/>
    <w:rsid w:val="00C13F75"/>
    <w:rsid w:val="00C159B7"/>
    <w:rsid w:val="00C22B1F"/>
    <w:rsid w:val="00C70845"/>
    <w:rsid w:val="00C7194F"/>
    <w:rsid w:val="00C803DB"/>
    <w:rsid w:val="00CA7C6A"/>
    <w:rsid w:val="00CC617C"/>
    <w:rsid w:val="00CD54AD"/>
    <w:rsid w:val="00CE73C2"/>
    <w:rsid w:val="00CF1DA8"/>
    <w:rsid w:val="00CF5AAA"/>
    <w:rsid w:val="00D3389C"/>
    <w:rsid w:val="00D55D46"/>
    <w:rsid w:val="00D860F7"/>
    <w:rsid w:val="00D93238"/>
    <w:rsid w:val="00D9773C"/>
    <w:rsid w:val="00DA467F"/>
    <w:rsid w:val="00DA5171"/>
    <w:rsid w:val="00DA5E8A"/>
    <w:rsid w:val="00DB1D58"/>
    <w:rsid w:val="00DC0030"/>
    <w:rsid w:val="00DC1A7A"/>
    <w:rsid w:val="00DE4FB9"/>
    <w:rsid w:val="00E10ECB"/>
    <w:rsid w:val="00E12CE5"/>
    <w:rsid w:val="00E35762"/>
    <w:rsid w:val="00E44410"/>
    <w:rsid w:val="00E44CFB"/>
    <w:rsid w:val="00E67BD8"/>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A66D3"/>
    <w:rsid w:val="00FB0A8C"/>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29</Pages>
  <Words>8162</Words>
  <Characters>46530</Characters>
  <Application>Microsoft Office Word</Application>
  <DocSecurity>0</DocSecurity>
  <Lines>387</Lines>
  <Paragraphs>109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Sohanur Rahman (2434329)</cp:lastModifiedBy>
  <cp:revision>5</cp:revision>
  <dcterms:created xsi:type="dcterms:W3CDTF">2026-04-27T02:06:00Z</dcterms:created>
  <dcterms:modified xsi:type="dcterms:W3CDTF">2026-05-01T12:07:00Z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2026-04-16T19:43:02Z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0ba1527a-bd3f-4be4-b0f2-60374ce18241</vt:lpwstr>
  </property>
  <property fmtid="{D5CDD505-2E9C-101B-9397-08002B2CF9AE}" pid="9" name="MSIP_Label_defa4170-0d19-0005-0004-bc88714345d2_ActionId">
    <vt:lpwstr>5c98bf7e-6979-4adf-9fe4-ef5578a8b8a9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