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charts/chart3.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50EBDA" w14:textId="77777777" w:rsidR="0088286B" w:rsidRDefault="0088286B" w:rsidP="0088286B">
      <w:pPr>
        <w:autoSpaceDE w:val="0"/>
        <w:autoSpaceDN w:val="0"/>
        <w:adjustRightInd w:val="0"/>
        <w:spacing w:after="0" w:line="240" w:lineRule="auto"/>
        <w:rPr>
          <w:rFonts w:ascii="Calibri" w:hAnsi="Calibri" w:cs="Calibri"/>
          <w:color w:val="000000"/>
          <w:sz w:val="24"/>
          <w:szCs w:val="24"/>
        </w:rPr>
      </w:pPr>
      <w:bookmarkStart w:id="0" w:name="_Hlk6562827"/>
      <w:bookmarkEnd w:id="0"/>
    </w:p>
    <w:p w14:paraId="3074EFF3" w14:textId="77777777" w:rsidR="00351AB2" w:rsidRPr="0088286B" w:rsidRDefault="00351AB2" w:rsidP="0088286B">
      <w:pPr>
        <w:autoSpaceDE w:val="0"/>
        <w:autoSpaceDN w:val="0"/>
        <w:adjustRightInd w:val="0"/>
        <w:spacing w:after="0" w:line="240" w:lineRule="auto"/>
        <w:rPr>
          <w:rFonts w:ascii="Calibri" w:hAnsi="Calibri" w:cs="Calibri"/>
          <w:color w:val="000000"/>
          <w:sz w:val="24"/>
          <w:szCs w:val="24"/>
        </w:rPr>
      </w:pPr>
    </w:p>
    <w:tbl>
      <w:tblPr>
        <w:tblW w:w="10348" w:type="dxa"/>
        <w:tblInd w:w="-108" w:type="dxa"/>
        <w:tblBorders>
          <w:top w:val="nil"/>
          <w:left w:val="nil"/>
          <w:bottom w:val="nil"/>
          <w:right w:val="nil"/>
        </w:tblBorders>
        <w:tblLayout w:type="fixed"/>
        <w:tblLook w:val="0000" w:firstRow="0" w:lastRow="0" w:firstColumn="0" w:lastColumn="0" w:noHBand="0" w:noVBand="0"/>
      </w:tblPr>
      <w:tblGrid>
        <w:gridCol w:w="5174"/>
        <w:gridCol w:w="5174"/>
      </w:tblGrid>
      <w:tr w:rsidR="0088286B" w:rsidRPr="0088286B" w14:paraId="7B6EC14B" w14:textId="77777777" w:rsidTr="0088286B">
        <w:trPr>
          <w:trHeight w:val="153"/>
        </w:trPr>
        <w:tc>
          <w:tcPr>
            <w:tcW w:w="10348" w:type="dxa"/>
            <w:gridSpan w:val="2"/>
          </w:tcPr>
          <w:p w14:paraId="11260A88" w14:textId="77777777" w:rsidR="0088286B" w:rsidRPr="0088286B" w:rsidRDefault="0088286B" w:rsidP="0088286B">
            <w:pPr>
              <w:autoSpaceDE w:val="0"/>
              <w:autoSpaceDN w:val="0"/>
              <w:adjustRightInd w:val="0"/>
              <w:spacing w:after="0" w:line="240" w:lineRule="auto"/>
              <w:rPr>
                <w:rFonts w:ascii="Calibri" w:hAnsi="Calibri" w:cs="Calibri"/>
                <w:color w:val="000000"/>
              </w:rPr>
            </w:pPr>
            <w:r w:rsidRPr="0088286B">
              <w:rPr>
                <w:rFonts w:ascii="Calibri" w:hAnsi="Calibri" w:cs="Calibri"/>
                <w:b/>
                <w:bCs/>
                <w:color w:val="000000"/>
              </w:rPr>
              <w:t xml:space="preserve">BEng (Hons) Engineering Portfolio </w:t>
            </w:r>
          </w:p>
        </w:tc>
      </w:tr>
      <w:tr w:rsidR="0088286B" w:rsidRPr="0088286B" w14:paraId="39A07D32" w14:textId="77777777" w:rsidTr="0088286B">
        <w:trPr>
          <w:gridAfter w:val="1"/>
          <w:wAfter w:w="5174" w:type="dxa"/>
          <w:trHeight w:val="251"/>
        </w:trPr>
        <w:tc>
          <w:tcPr>
            <w:tcW w:w="5174" w:type="dxa"/>
          </w:tcPr>
          <w:p w14:paraId="62FA5BCC" w14:textId="77777777" w:rsidR="0088286B" w:rsidRPr="0088286B" w:rsidRDefault="0088286B" w:rsidP="0088286B">
            <w:pPr>
              <w:autoSpaceDE w:val="0"/>
              <w:autoSpaceDN w:val="0"/>
              <w:adjustRightInd w:val="0"/>
              <w:spacing w:after="0" w:line="240" w:lineRule="auto"/>
              <w:rPr>
                <w:rFonts w:ascii="Calibri" w:hAnsi="Calibri" w:cs="Calibri"/>
                <w:color w:val="000000"/>
              </w:rPr>
            </w:pPr>
            <w:r w:rsidRPr="0088286B">
              <w:rPr>
                <w:rFonts w:ascii="Calibri" w:hAnsi="Calibri" w:cs="Calibri"/>
                <w:b/>
                <w:bCs/>
                <w:color w:val="000000"/>
              </w:rPr>
              <w:t xml:space="preserve">L4 – Quality &amp; Business Improvements </w:t>
            </w:r>
          </w:p>
        </w:tc>
      </w:tr>
      <w:tr w:rsidR="0088286B" w:rsidRPr="0088286B" w14:paraId="2489B14E" w14:textId="77777777" w:rsidTr="0088286B">
        <w:trPr>
          <w:trHeight w:val="287"/>
        </w:trPr>
        <w:tc>
          <w:tcPr>
            <w:tcW w:w="10348" w:type="dxa"/>
            <w:gridSpan w:val="2"/>
          </w:tcPr>
          <w:p w14:paraId="5CEFCA11" w14:textId="77777777" w:rsidR="0088286B" w:rsidRPr="0088286B" w:rsidRDefault="0088286B" w:rsidP="0088286B">
            <w:pPr>
              <w:autoSpaceDE w:val="0"/>
              <w:autoSpaceDN w:val="0"/>
              <w:adjustRightInd w:val="0"/>
              <w:spacing w:after="0" w:line="240" w:lineRule="auto"/>
              <w:rPr>
                <w:rFonts w:ascii="Calibri" w:hAnsi="Calibri" w:cs="Calibri"/>
                <w:b/>
                <w:bCs/>
                <w:color w:val="000000"/>
              </w:rPr>
            </w:pPr>
            <w:r w:rsidRPr="0088286B">
              <w:rPr>
                <w:rFonts w:ascii="Calibri" w:hAnsi="Calibri" w:cs="Calibri"/>
                <w:b/>
                <w:bCs/>
                <w:color w:val="000000"/>
              </w:rPr>
              <w:t xml:space="preserve">Quality Tools and Root Cause Analysis </w:t>
            </w:r>
          </w:p>
          <w:p w14:paraId="7627E562" w14:textId="77777777" w:rsidR="0088286B" w:rsidRPr="0088286B" w:rsidRDefault="0088286B" w:rsidP="0088286B">
            <w:pPr>
              <w:autoSpaceDE w:val="0"/>
              <w:autoSpaceDN w:val="0"/>
              <w:adjustRightInd w:val="0"/>
              <w:spacing w:after="0" w:line="240" w:lineRule="auto"/>
              <w:rPr>
                <w:rFonts w:ascii="Calibri" w:hAnsi="Calibri" w:cs="Calibri"/>
                <w:b/>
                <w:color w:val="000000"/>
              </w:rPr>
            </w:pPr>
            <w:r w:rsidRPr="0088286B">
              <w:rPr>
                <w:rFonts w:ascii="Calibri" w:hAnsi="Calibri" w:cs="Calibri"/>
                <w:b/>
                <w:color w:val="000000"/>
              </w:rPr>
              <w:t>Student number: 1902951</w:t>
            </w:r>
          </w:p>
          <w:p w14:paraId="7397E06D" w14:textId="77777777" w:rsidR="0088286B" w:rsidRPr="0088286B" w:rsidRDefault="0088286B" w:rsidP="0088286B">
            <w:pPr>
              <w:autoSpaceDE w:val="0"/>
              <w:autoSpaceDN w:val="0"/>
              <w:adjustRightInd w:val="0"/>
              <w:spacing w:after="0" w:line="240" w:lineRule="auto"/>
              <w:rPr>
                <w:rFonts w:ascii="Calibri" w:hAnsi="Calibri" w:cs="Calibri"/>
                <w:color w:val="000000"/>
              </w:rPr>
            </w:pPr>
          </w:p>
        </w:tc>
      </w:tr>
    </w:tbl>
    <w:p w14:paraId="5163D2FA" w14:textId="77777777" w:rsidR="00BC16B8" w:rsidRDefault="00BC16B8" w:rsidP="007C31F1">
      <w:pPr>
        <w:rPr>
          <w:rStyle w:val="Strong"/>
        </w:rPr>
      </w:pPr>
    </w:p>
    <w:p w14:paraId="7DA1B242" w14:textId="77777777" w:rsidR="005709E1" w:rsidRPr="00F1774B" w:rsidRDefault="005709E1" w:rsidP="007C31F1">
      <w:pPr>
        <w:rPr>
          <w:rStyle w:val="Strong"/>
          <w:rFonts w:cs="Arial"/>
          <w:sz w:val="24"/>
          <w:szCs w:val="24"/>
          <w:u w:val="single"/>
        </w:rPr>
      </w:pPr>
      <w:r w:rsidRPr="00F1774B">
        <w:rPr>
          <w:rStyle w:val="Strong"/>
          <w:rFonts w:cs="Arial"/>
          <w:sz w:val="24"/>
          <w:szCs w:val="24"/>
          <w:u w:val="single"/>
        </w:rPr>
        <w:t>Index:</w:t>
      </w:r>
    </w:p>
    <w:p w14:paraId="3F408E54" w14:textId="77777777" w:rsidR="005709E1" w:rsidRPr="00F1774B" w:rsidRDefault="005709E1" w:rsidP="005709E1">
      <w:pPr>
        <w:tabs>
          <w:tab w:val="left" w:pos="2910"/>
        </w:tabs>
        <w:rPr>
          <w:rStyle w:val="Strong"/>
          <w:rFonts w:cs="Arial"/>
          <w:sz w:val="24"/>
          <w:szCs w:val="24"/>
        </w:rPr>
      </w:pPr>
      <w:r w:rsidRPr="00F1774B">
        <w:rPr>
          <w:rStyle w:val="Strong"/>
          <w:rFonts w:cs="Arial"/>
          <w:sz w:val="24"/>
          <w:szCs w:val="24"/>
        </w:rPr>
        <w:tab/>
      </w:r>
    </w:p>
    <w:p w14:paraId="2AA10C33" w14:textId="77777777" w:rsidR="005709E1" w:rsidRPr="00F1774B" w:rsidRDefault="005709E1" w:rsidP="005709E1">
      <w:pPr>
        <w:tabs>
          <w:tab w:val="left" w:pos="2910"/>
        </w:tabs>
        <w:rPr>
          <w:rStyle w:val="Strong"/>
          <w:rFonts w:cs="Arial"/>
          <w:sz w:val="24"/>
          <w:szCs w:val="24"/>
        </w:rPr>
      </w:pPr>
      <w:r w:rsidRPr="00F1774B">
        <w:rPr>
          <w:rStyle w:val="Strong"/>
          <w:rFonts w:cs="Arial"/>
          <w:sz w:val="24"/>
          <w:szCs w:val="24"/>
        </w:rPr>
        <w:t>Pages:</w:t>
      </w:r>
    </w:p>
    <w:p w14:paraId="7F5DD8A4" w14:textId="77777777" w:rsidR="00C02D5D" w:rsidRPr="00F1774B" w:rsidRDefault="00C02D5D"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Index.</w:t>
      </w:r>
    </w:p>
    <w:p w14:paraId="4E4CFCCB" w14:textId="77777777" w:rsidR="005709E1" w:rsidRPr="00F1774B" w:rsidRDefault="005709E1"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Introduction</w:t>
      </w:r>
      <w:r w:rsidR="00C02D5D" w:rsidRPr="00F1774B">
        <w:rPr>
          <w:rStyle w:val="Strong"/>
          <w:rFonts w:cs="Arial"/>
          <w:sz w:val="24"/>
          <w:szCs w:val="24"/>
        </w:rPr>
        <w:t>.</w:t>
      </w:r>
      <w:bookmarkStart w:id="1" w:name="_GoBack"/>
      <w:bookmarkEnd w:id="1"/>
    </w:p>
    <w:p w14:paraId="7A8AE344" w14:textId="77777777" w:rsidR="005709E1" w:rsidRPr="00F1774B" w:rsidRDefault="005709E1"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Total Defects</w:t>
      </w:r>
      <w:r w:rsidR="00C02D5D" w:rsidRPr="00F1774B">
        <w:rPr>
          <w:rStyle w:val="Strong"/>
          <w:rFonts w:cs="Arial"/>
          <w:sz w:val="24"/>
          <w:szCs w:val="24"/>
        </w:rPr>
        <w:t>.</w:t>
      </w:r>
      <w:r w:rsidRPr="00F1774B">
        <w:rPr>
          <w:rStyle w:val="Strong"/>
          <w:rFonts w:cs="Arial"/>
          <w:sz w:val="24"/>
          <w:szCs w:val="24"/>
        </w:rPr>
        <w:t xml:space="preserve"> </w:t>
      </w:r>
    </w:p>
    <w:p w14:paraId="3D3D9AA5" w14:textId="77777777" w:rsidR="005709E1" w:rsidRPr="00F1774B" w:rsidRDefault="005709E1"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Total Defects</w:t>
      </w:r>
      <w:r w:rsidR="00C02D5D" w:rsidRPr="00F1774B">
        <w:rPr>
          <w:rStyle w:val="Strong"/>
          <w:rFonts w:cs="Arial"/>
          <w:sz w:val="24"/>
          <w:szCs w:val="24"/>
        </w:rPr>
        <w:t>.</w:t>
      </w:r>
    </w:p>
    <w:p w14:paraId="7F6277FD" w14:textId="77777777" w:rsidR="005709E1" w:rsidRPr="00F1774B" w:rsidRDefault="005709E1"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Staff Defects</w:t>
      </w:r>
      <w:r w:rsidR="00C02D5D" w:rsidRPr="00F1774B">
        <w:rPr>
          <w:rStyle w:val="Strong"/>
          <w:rFonts w:cs="Arial"/>
          <w:sz w:val="24"/>
          <w:szCs w:val="24"/>
        </w:rPr>
        <w:t>.</w:t>
      </w:r>
    </w:p>
    <w:p w14:paraId="7FA2331F" w14:textId="77777777" w:rsidR="005709E1" w:rsidRPr="00F1774B" w:rsidRDefault="005709E1"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Machine Defects</w:t>
      </w:r>
      <w:r w:rsidR="00C02D5D" w:rsidRPr="00F1774B">
        <w:rPr>
          <w:rStyle w:val="Strong"/>
          <w:rFonts w:cs="Arial"/>
          <w:sz w:val="24"/>
          <w:szCs w:val="24"/>
        </w:rPr>
        <w:t>.</w:t>
      </w:r>
      <w:r w:rsidRPr="00F1774B">
        <w:rPr>
          <w:rStyle w:val="Strong"/>
          <w:rFonts w:cs="Arial"/>
          <w:sz w:val="24"/>
          <w:szCs w:val="24"/>
        </w:rPr>
        <w:t xml:space="preserve"> </w:t>
      </w:r>
    </w:p>
    <w:p w14:paraId="0C90232D" w14:textId="77777777" w:rsidR="00C02D5D" w:rsidRPr="00F1774B" w:rsidRDefault="00C02D5D"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Failure mode effect analysis.</w:t>
      </w:r>
    </w:p>
    <w:p w14:paraId="10A23304" w14:textId="77777777" w:rsidR="00C02D5D" w:rsidRPr="00F1774B" w:rsidRDefault="00C02D5D"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 xml:space="preserve">5 Whys. </w:t>
      </w:r>
    </w:p>
    <w:p w14:paraId="398BE6BD" w14:textId="77777777" w:rsidR="005709E1" w:rsidRPr="00F1774B" w:rsidRDefault="007C0FEF"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 xml:space="preserve">Ishikawa </w:t>
      </w:r>
      <w:r w:rsidR="00CA3A3C" w:rsidRPr="00F1774B">
        <w:rPr>
          <w:rStyle w:val="Strong"/>
          <w:rFonts w:cs="Arial"/>
          <w:sz w:val="24"/>
          <w:szCs w:val="24"/>
        </w:rPr>
        <w:t>diagram</w:t>
      </w:r>
      <w:r w:rsidR="00C02D5D" w:rsidRPr="00F1774B">
        <w:rPr>
          <w:rStyle w:val="Strong"/>
          <w:rFonts w:cs="Arial"/>
          <w:sz w:val="24"/>
          <w:szCs w:val="24"/>
        </w:rPr>
        <w:t>.</w:t>
      </w:r>
      <w:r w:rsidR="00CA3A3C" w:rsidRPr="00F1774B">
        <w:rPr>
          <w:rStyle w:val="Strong"/>
          <w:rFonts w:cs="Arial"/>
          <w:sz w:val="24"/>
          <w:szCs w:val="24"/>
        </w:rPr>
        <w:t xml:space="preserve"> </w:t>
      </w:r>
    </w:p>
    <w:p w14:paraId="471FA2AC" w14:textId="77777777" w:rsidR="00CA3A3C" w:rsidRPr="00F1774B" w:rsidRDefault="00CA3A3C" w:rsidP="00C02D5D">
      <w:pPr>
        <w:pStyle w:val="ListParagraph"/>
        <w:numPr>
          <w:ilvl w:val="0"/>
          <w:numId w:val="5"/>
        </w:numPr>
        <w:tabs>
          <w:tab w:val="left" w:pos="2910"/>
        </w:tabs>
        <w:rPr>
          <w:rStyle w:val="Strong"/>
          <w:rFonts w:cs="Arial"/>
          <w:sz w:val="24"/>
          <w:szCs w:val="24"/>
        </w:rPr>
      </w:pPr>
      <w:r w:rsidRPr="00F1774B">
        <w:rPr>
          <w:rStyle w:val="Strong"/>
          <w:rFonts w:cs="Arial"/>
          <w:sz w:val="24"/>
          <w:szCs w:val="24"/>
        </w:rPr>
        <w:t>Ishikawa diagram</w:t>
      </w:r>
      <w:r w:rsidR="00C02D5D" w:rsidRPr="00F1774B">
        <w:rPr>
          <w:rStyle w:val="Strong"/>
          <w:rFonts w:cs="Arial"/>
          <w:sz w:val="24"/>
          <w:szCs w:val="24"/>
        </w:rPr>
        <w:t>.</w:t>
      </w:r>
      <w:r w:rsidRPr="00F1774B">
        <w:rPr>
          <w:rStyle w:val="Strong"/>
          <w:rFonts w:cs="Arial"/>
          <w:sz w:val="24"/>
          <w:szCs w:val="24"/>
        </w:rPr>
        <w:t xml:space="preserve"> </w:t>
      </w:r>
    </w:p>
    <w:p w14:paraId="23B07B4D" w14:textId="77777777" w:rsidR="00CA3A3C" w:rsidRPr="00F1774B" w:rsidRDefault="00CA3A3C"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 xml:space="preserve">Action </w:t>
      </w:r>
      <w:r w:rsidR="0022180D" w:rsidRPr="00F1774B">
        <w:rPr>
          <w:rStyle w:val="Strong"/>
          <w:rFonts w:cs="Arial"/>
          <w:sz w:val="24"/>
          <w:szCs w:val="24"/>
        </w:rPr>
        <w:t xml:space="preserve">Plan </w:t>
      </w:r>
    </w:p>
    <w:p w14:paraId="4476F225" w14:textId="77777777" w:rsidR="0022180D" w:rsidRPr="00F1774B" w:rsidRDefault="0022180D" w:rsidP="005709E1">
      <w:pPr>
        <w:pStyle w:val="ListParagraph"/>
        <w:numPr>
          <w:ilvl w:val="0"/>
          <w:numId w:val="5"/>
        </w:numPr>
        <w:tabs>
          <w:tab w:val="left" w:pos="2910"/>
        </w:tabs>
        <w:rPr>
          <w:rStyle w:val="Strong"/>
          <w:rFonts w:cs="Arial"/>
          <w:sz w:val="24"/>
          <w:szCs w:val="24"/>
        </w:rPr>
      </w:pPr>
      <w:r w:rsidRPr="00F1774B">
        <w:rPr>
          <w:rStyle w:val="Strong"/>
          <w:rFonts w:cs="Arial"/>
          <w:sz w:val="24"/>
          <w:szCs w:val="24"/>
        </w:rPr>
        <w:t xml:space="preserve">Flow chart </w:t>
      </w:r>
    </w:p>
    <w:p w14:paraId="22343F9F" w14:textId="77777777" w:rsidR="0022180D" w:rsidRPr="00F1774B" w:rsidRDefault="0022180D" w:rsidP="00C02D5D">
      <w:pPr>
        <w:pStyle w:val="ListParagraph"/>
        <w:numPr>
          <w:ilvl w:val="0"/>
          <w:numId w:val="5"/>
        </w:numPr>
        <w:tabs>
          <w:tab w:val="left" w:pos="2910"/>
        </w:tabs>
        <w:rPr>
          <w:rStyle w:val="Strong"/>
          <w:rFonts w:cs="Arial"/>
          <w:sz w:val="24"/>
          <w:szCs w:val="24"/>
        </w:rPr>
      </w:pPr>
      <w:r w:rsidRPr="00F1774B">
        <w:rPr>
          <w:rStyle w:val="Strong"/>
          <w:rFonts w:cs="Arial"/>
          <w:sz w:val="24"/>
          <w:szCs w:val="24"/>
        </w:rPr>
        <w:lastRenderedPageBreak/>
        <w:t xml:space="preserve">Training matrix </w:t>
      </w:r>
      <w:r w:rsidR="00C02D5D" w:rsidRPr="00F1774B">
        <w:rPr>
          <w:rStyle w:val="Strong"/>
          <w:rFonts w:cs="Arial"/>
          <w:sz w:val="24"/>
          <w:szCs w:val="24"/>
        </w:rPr>
        <w:t xml:space="preserve">&amp; </w:t>
      </w:r>
      <w:r w:rsidRPr="00F1774B">
        <w:rPr>
          <w:rStyle w:val="Strong"/>
          <w:rFonts w:cs="Arial"/>
          <w:sz w:val="24"/>
          <w:szCs w:val="24"/>
        </w:rPr>
        <w:t xml:space="preserve">Reference </w:t>
      </w:r>
    </w:p>
    <w:p w14:paraId="497989DB" w14:textId="77777777" w:rsidR="0022180D" w:rsidRPr="00F1774B" w:rsidRDefault="0022180D" w:rsidP="0022180D">
      <w:pPr>
        <w:tabs>
          <w:tab w:val="left" w:pos="2910"/>
        </w:tabs>
        <w:ind w:left="360"/>
        <w:rPr>
          <w:rStyle w:val="Strong"/>
          <w:rFonts w:cs="Arial"/>
          <w:sz w:val="24"/>
          <w:szCs w:val="24"/>
        </w:rPr>
      </w:pPr>
    </w:p>
    <w:p w14:paraId="56AA8141" w14:textId="77777777" w:rsidR="00CA3A3C" w:rsidRPr="00F1774B" w:rsidRDefault="00CA3A3C" w:rsidP="00CA3A3C">
      <w:pPr>
        <w:pStyle w:val="ListParagraph"/>
        <w:tabs>
          <w:tab w:val="left" w:pos="2910"/>
        </w:tabs>
        <w:rPr>
          <w:rStyle w:val="Strong"/>
          <w:rFonts w:cs="Arial"/>
          <w:sz w:val="24"/>
          <w:szCs w:val="24"/>
        </w:rPr>
      </w:pPr>
    </w:p>
    <w:p w14:paraId="662D8DA0" w14:textId="77777777" w:rsidR="005709E1" w:rsidRPr="00F1774B" w:rsidRDefault="005709E1" w:rsidP="007C31F1">
      <w:pPr>
        <w:rPr>
          <w:rStyle w:val="Strong"/>
          <w:rFonts w:cs="Arial"/>
          <w:sz w:val="24"/>
          <w:szCs w:val="24"/>
        </w:rPr>
      </w:pPr>
    </w:p>
    <w:p w14:paraId="7C9F2C5B" w14:textId="77777777" w:rsidR="005709E1" w:rsidRPr="00F1774B" w:rsidRDefault="005709E1" w:rsidP="007C31F1">
      <w:pPr>
        <w:rPr>
          <w:rStyle w:val="Strong"/>
          <w:rFonts w:cs="Arial"/>
          <w:sz w:val="24"/>
          <w:szCs w:val="24"/>
        </w:rPr>
      </w:pPr>
    </w:p>
    <w:p w14:paraId="01759B38" w14:textId="77777777" w:rsidR="005709E1" w:rsidRPr="00F1774B" w:rsidRDefault="005709E1" w:rsidP="007C31F1">
      <w:pPr>
        <w:rPr>
          <w:rStyle w:val="Strong"/>
          <w:rFonts w:cs="Arial"/>
          <w:sz w:val="24"/>
          <w:szCs w:val="24"/>
        </w:rPr>
      </w:pPr>
    </w:p>
    <w:p w14:paraId="17D06613" w14:textId="77777777" w:rsidR="005709E1" w:rsidRPr="00F1774B" w:rsidRDefault="005709E1" w:rsidP="007C31F1">
      <w:pPr>
        <w:rPr>
          <w:rStyle w:val="Strong"/>
          <w:rFonts w:cs="Arial"/>
          <w:sz w:val="24"/>
          <w:szCs w:val="24"/>
        </w:rPr>
      </w:pPr>
    </w:p>
    <w:p w14:paraId="30E89942" w14:textId="77777777" w:rsidR="005709E1" w:rsidRPr="00F1774B" w:rsidRDefault="005709E1" w:rsidP="007C31F1">
      <w:pPr>
        <w:rPr>
          <w:rStyle w:val="Strong"/>
          <w:rFonts w:cs="Arial"/>
          <w:sz w:val="24"/>
          <w:szCs w:val="24"/>
        </w:rPr>
      </w:pPr>
    </w:p>
    <w:p w14:paraId="664C3A59" w14:textId="77777777" w:rsidR="005709E1" w:rsidRPr="00F1774B" w:rsidRDefault="005709E1" w:rsidP="007C31F1">
      <w:pPr>
        <w:rPr>
          <w:rStyle w:val="Strong"/>
          <w:rFonts w:cs="Arial"/>
          <w:sz w:val="24"/>
          <w:szCs w:val="24"/>
        </w:rPr>
      </w:pPr>
    </w:p>
    <w:p w14:paraId="156767D3" w14:textId="77777777" w:rsidR="005709E1" w:rsidRPr="00F1774B" w:rsidRDefault="005709E1" w:rsidP="007C31F1">
      <w:pPr>
        <w:rPr>
          <w:rStyle w:val="Strong"/>
          <w:rFonts w:cs="Arial"/>
          <w:sz w:val="24"/>
          <w:szCs w:val="24"/>
        </w:rPr>
      </w:pPr>
    </w:p>
    <w:p w14:paraId="3B06D2A2" w14:textId="77777777" w:rsidR="005709E1" w:rsidRPr="00F1774B" w:rsidRDefault="005709E1" w:rsidP="007C31F1">
      <w:pPr>
        <w:rPr>
          <w:rStyle w:val="Strong"/>
          <w:rFonts w:cs="Arial"/>
          <w:sz w:val="24"/>
          <w:szCs w:val="24"/>
        </w:rPr>
      </w:pPr>
    </w:p>
    <w:p w14:paraId="0FCB678C" w14:textId="77777777" w:rsidR="005709E1" w:rsidRPr="00F1774B" w:rsidRDefault="005709E1" w:rsidP="007C31F1">
      <w:pPr>
        <w:rPr>
          <w:rStyle w:val="Strong"/>
          <w:rFonts w:cs="Arial"/>
          <w:sz w:val="24"/>
          <w:szCs w:val="24"/>
        </w:rPr>
      </w:pPr>
    </w:p>
    <w:p w14:paraId="09501F68" w14:textId="77777777" w:rsidR="005709E1" w:rsidRPr="00F1774B" w:rsidRDefault="005709E1" w:rsidP="007C31F1">
      <w:pPr>
        <w:rPr>
          <w:rStyle w:val="Strong"/>
          <w:rFonts w:cs="Arial"/>
          <w:sz w:val="24"/>
          <w:szCs w:val="24"/>
        </w:rPr>
      </w:pPr>
    </w:p>
    <w:p w14:paraId="61D19F70" w14:textId="77777777" w:rsidR="005709E1" w:rsidRPr="00F1774B" w:rsidRDefault="005709E1" w:rsidP="007C31F1">
      <w:pPr>
        <w:rPr>
          <w:rStyle w:val="Strong"/>
          <w:rFonts w:cs="Arial"/>
          <w:sz w:val="24"/>
          <w:szCs w:val="24"/>
        </w:rPr>
      </w:pPr>
    </w:p>
    <w:p w14:paraId="41DE708B" w14:textId="77777777" w:rsidR="005709E1" w:rsidRPr="00F1774B" w:rsidRDefault="005709E1" w:rsidP="007C31F1">
      <w:pPr>
        <w:rPr>
          <w:rStyle w:val="Strong"/>
          <w:rFonts w:cs="Arial"/>
          <w:sz w:val="24"/>
          <w:szCs w:val="24"/>
        </w:rPr>
      </w:pPr>
    </w:p>
    <w:p w14:paraId="0D904AB5" w14:textId="77777777" w:rsidR="005709E1" w:rsidRPr="00F1774B" w:rsidRDefault="005709E1" w:rsidP="007C31F1">
      <w:pPr>
        <w:rPr>
          <w:rStyle w:val="Strong"/>
          <w:rFonts w:cs="Arial"/>
          <w:sz w:val="24"/>
          <w:szCs w:val="24"/>
        </w:rPr>
      </w:pPr>
    </w:p>
    <w:p w14:paraId="738EBCCB" w14:textId="77777777" w:rsidR="005709E1" w:rsidRPr="00F1774B" w:rsidRDefault="005709E1" w:rsidP="007C31F1">
      <w:pPr>
        <w:rPr>
          <w:rStyle w:val="Strong"/>
          <w:rFonts w:cs="Arial"/>
          <w:sz w:val="24"/>
          <w:szCs w:val="24"/>
        </w:rPr>
      </w:pPr>
    </w:p>
    <w:p w14:paraId="45EDBD0B" w14:textId="77777777" w:rsidR="005709E1" w:rsidRPr="00F1774B" w:rsidRDefault="005709E1" w:rsidP="007C31F1">
      <w:pPr>
        <w:rPr>
          <w:rStyle w:val="Strong"/>
          <w:rFonts w:cs="Arial"/>
          <w:sz w:val="24"/>
          <w:szCs w:val="24"/>
        </w:rPr>
      </w:pPr>
    </w:p>
    <w:p w14:paraId="4C7A2E3B" w14:textId="77777777" w:rsidR="005709E1" w:rsidRPr="00F1774B" w:rsidRDefault="005709E1" w:rsidP="007C31F1">
      <w:pPr>
        <w:rPr>
          <w:rStyle w:val="Strong"/>
          <w:rFonts w:cs="Arial"/>
          <w:sz w:val="24"/>
          <w:szCs w:val="24"/>
        </w:rPr>
      </w:pPr>
    </w:p>
    <w:p w14:paraId="064C621B" w14:textId="77777777" w:rsidR="005709E1" w:rsidRPr="00F1774B" w:rsidRDefault="005709E1" w:rsidP="007C31F1">
      <w:pPr>
        <w:rPr>
          <w:rStyle w:val="Strong"/>
          <w:rFonts w:cs="Arial"/>
          <w:sz w:val="24"/>
          <w:szCs w:val="24"/>
        </w:rPr>
      </w:pPr>
    </w:p>
    <w:tbl>
      <w:tblPr>
        <w:tblW w:w="10348" w:type="dxa"/>
        <w:tblInd w:w="-108" w:type="dxa"/>
        <w:tblBorders>
          <w:top w:val="nil"/>
          <w:left w:val="nil"/>
          <w:bottom w:val="nil"/>
          <w:right w:val="nil"/>
        </w:tblBorders>
        <w:tblLayout w:type="fixed"/>
        <w:tblLook w:val="0000" w:firstRow="0" w:lastRow="0" w:firstColumn="0" w:lastColumn="0" w:noHBand="0" w:noVBand="0"/>
      </w:tblPr>
      <w:tblGrid>
        <w:gridCol w:w="5174"/>
        <w:gridCol w:w="5174"/>
      </w:tblGrid>
      <w:tr w:rsidR="004070DF" w:rsidRPr="00F1774B" w14:paraId="624FC661" w14:textId="77777777" w:rsidTr="00A91F0E">
        <w:trPr>
          <w:trHeight w:val="153"/>
        </w:trPr>
        <w:tc>
          <w:tcPr>
            <w:tcW w:w="10348" w:type="dxa"/>
            <w:gridSpan w:val="2"/>
          </w:tcPr>
          <w:p w14:paraId="3B5C6307" w14:textId="77777777" w:rsidR="004070DF" w:rsidRPr="00F1774B" w:rsidRDefault="004070DF" w:rsidP="00A91F0E">
            <w:pPr>
              <w:autoSpaceDE w:val="0"/>
              <w:autoSpaceDN w:val="0"/>
              <w:adjustRightInd w:val="0"/>
              <w:spacing w:after="0" w:line="240" w:lineRule="auto"/>
              <w:rPr>
                <w:rFonts w:cs="Arial"/>
                <w:color w:val="000000"/>
                <w:sz w:val="24"/>
                <w:szCs w:val="24"/>
              </w:rPr>
            </w:pPr>
            <w:r w:rsidRPr="00F1774B">
              <w:rPr>
                <w:rFonts w:cs="Arial"/>
                <w:b/>
                <w:bCs/>
                <w:color w:val="000000"/>
                <w:sz w:val="24"/>
                <w:szCs w:val="24"/>
              </w:rPr>
              <w:t xml:space="preserve">BEng (Hons) Engineering Portfolio </w:t>
            </w:r>
          </w:p>
        </w:tc>
      </w:tr>
      <w:tr w:rsidR="004070DF" w:rsidRPr="00F1774B" w14:paraId="54A7BC62" w14:textId="77777777" w:rsidTr="00A91F0E">
        <w:trPr>
          <w:gridAfter w:val="1"/>
          <w:wAfter w:w="5174" w:type="dxa"/>
          <w:trHeight w:val="251"/>
        </w:trPr>
        <w:tc>
          <w:tcPr>
            <w:tcW w:w="5174" w:type="dxa"/>
          </w:tcPr>
          <w:p w14:paraId="297A51FA" w14:textId="77777777" w:rsidR="004070DF" w:rsidRPr="00F1774B" w:rsidRDefault="004070DF" w:rsidP="00A91F0E">
            <w:pPr>
              <w:autoSpaceDE w:val="0"/>
              <w:autoSpaceDN w:val="0"/>
              <w:adjustRightInd w:val="0"/>
              <w:spacing w:after="0" w:line="240" w:lineRule="auto"/>
              <w:rPr>
                <w:rFonts w:cs="Arial"/>
                <w:color w:val="000000"/>
                <w:sz w:val="24"/>
                <w:szCs w:val="24"/>
              </w:rPr>
            </w:pPr>
            <w:r w:rsidRPr="00F1774B">
              <w:rPr>
                <w:rFonts w:cs="Arial"/>
                <w:b/>
                <w:bCs/>
                <w:color w:val="000000"/>
                <w:sz w:val="24"/>
                <w:szCs w:val="24"/>
              </w:rPr>
              <w:t xml:space="preserve">L4 – Quality &amp; Business Improvements </w:t>
            </w:r>
          </w:p>
        </w:tc>
      </w:tr>
      <w:tr w:rsidR="004070DF" w:rsidRPr="00F1774B" w14:paraId="2B86D766" w14:textId="77777777" w:rsidTr="00A91F0E">
        <w:trPr>
          <w:trHeight w:val="287"/>
        </w:trPr>
        <w:tc>
          <w:tcPr>
            <w:tcW w:w="10348" w:type="dxa"/>
            <w:gridSpan w:val="2"/>
          </w:tcPr>
          <w:p w14:paraId="41F2F044" w14:textId="77777777" w:rsidR="004070DF" w:rsidRPr="00F1774B" w:rsidRDefault="004070DF" w:rsidP="00A91F0E">
            <w:pPr>
              <w:autoSpaceDE w:val="0"/>
              <w:autoSpaceDN w:val="0"/>
              <w:adjustRightInd w:val="0"/>
              <w:spacing w:after="0" w:line="240" w:lineRule="auto"/>
              <w:rPr>
                <w:rFonts w:cs="Arial"/>
                <w:b/>
                <w:bCs/>
                <w:color w:val="000000"/>
                <w:sz w:val="24"/>
                <w:szCs w:val="24"/>
              </w:rPr>
            </w:pPr>
            <w:r w:rsidRPr="00F1774B">
              <w:rPr>
                <w:rFonts w:cs="Arial"/>
                <w:b/>
                <w:bCs/>
                <w:color w:val="000000"/>
                <w:sz w:val="24"/>
                <w:szCs w:val="24"/>
              </w:rPr>
              <w:t xml:space="preserve">Quality Tools and Root Cause Analysis </w:t>
            </w:r>
          </w:p>
          <w:p w14:paraId="1FF8336D" w14:textId="77777777" w:rsidR="004070DF" w:rsidRPr="00F1774B" w:rsidRDefault="004070DF" w:rsidP="00A91F0E">
            <w:pPr>
              <w:autoSpaceDE w:val="0"/>
              <w:autoSpaceDN w:val="0"/>
              <w:adjustRightInd w:val="0"/>
              <w:spacing w:after="0" w:line="240" w:lineRule="auto"/>
              <w:rPr>
                <w:rFonts w:cs="Arial"/>
                <w:b/>
                <w:color w:val="000000"/>
                <w:sz w:val="24"/>
                <w:szCs w:val="24"/>
              </w:rPr>
            </w:pPr>
            <w:r w:rsidRPr="00F1774B">
              <w:rPr>
                <w:rFonts w:cs="Arial"/>
                <w:b/>
                <w:color w:val="000000"/>
                <w:sz w:val="24"/>
                <w:szCs w:val="24"/>
              </w:rPr>
              <w:t>Student number: 1902951</w:t>
            </w:r>
          </w:p>
          <w:p w14:paraId="0FD9A475" w14:textId="77777777" w:rsidR="004070DF" w:rsidRPr="00F1774B" w:rsidRDefault="004070DF" w:rsidP="00A91F0E">
            <w:pPr>
              <w:autoSpaceDE w:val="0"/>
              <w:autoSpaceDN w:val="0"/>
              <w:adjustRightInd w:val="0"/>
              <w:spacing w:after="0" w:line="240" w:lineRule="auto"/>
              <w:rPr>
                <w:rFonts w:cs="Arial"/>
                <w:color w:val="000000"/>
                <w:sz w:val="24"/>
                <w:szCs w:val="24"/>
              </w:rPr>
            </w:pPr>
          </w:p>
        </w:tc>
      </w:tr>
    </w:tbl>
    <w:p w14:paraId="6F02350D" w14:textId="77777777" w:rsidR="005709E1" w:rsidRPr="00F1774B" w:rsidRDefault="005709E1" w:rsidP="007C31F1">
      <w:pPr>
        <w:rPr>
          <w:rStyle w:val="Strong"/>
          <w:rFonts w:cs="Arial"/>
          <w:sz w:val="24"/>
          <w:szCs w:val="24"/>
        </w:rPr>
      </w:pPr>
    </w:p>
    <w:p w14:paraId="42BA1B20" w14:textId="77777777" w:rsidR="00D3374C" w:rsidRPr="00F1774B" w:rsidRDefault="00D3374C" w:rsidP="007C31F1">
      <w:pPr>
        <w:rPr>
          <w:rStyle w:val="Strong"/>
          <w:rFonts w:cs="Arial"/>
          <w:sz w:val="24"/>
          <w:szCs w:val="24"/>
        </w:rPr>
      </w:pPr>
      <w:proofErr w:type="gramStart"/>
      <w:r w:rsidRPr="00F1774B">
        <w:rPr>
          <w:rStyle w:val="Strong"/>
          <w:rFonts w:cs="Arial"/>
          <w:sz w:val="24"/>
          <w:szCs w:val="24"/>
        </w:rPr>
        <w:t>Introduction :</w:t>
      </w:r>
      <w:proofErr w:type="gramEnd"/>
    </w:p>
    <w:p w14:paraId="78AF6793" w14:textId="77777777" w:rsidR="00FE0BBB" w:rsidRPr="00F1774B" w:rsidRDefault="00933FEE" w:rsidP="00A93399">
      <w:pPr>
        <w:rPr>
          <w:rStyle w:val="Strong"/>
          <w:rFonts w:cs="Arial"/>
          <w:b w:val="0"/>
          <w:sz w:val="24"/>
          <w:szCs w:val="24"/>
        </w:rPr>
      </w:pPr>
      <w:r w:rsidRPr="00F1774B">
        <w:rPr>
          <w:rStyle w:val="Strong"/>
          <w:rFonts w:cs="Arial"/>
          <w:b w:val="0"/>
          <w:sz w:val="24"/>
          <w:szCs w:val="24"/>
        </w:rPr>
        <w:t>This paper presents an analytical investigation of the</w:t>
      </w:r>
      <w:r w:rsidR="001A493C" w:rsidRPr="00F1774B">
        <w:rPr>
          <w:rStyle w:val="Strong"/>
          <w:rFonts w:cs="Arial"/>
          <w:b w:val="0"/>
          <w:sz w:val="24"/>
          <w:szCs w:val="24"/>
        </w:rPr>
        <w:t xml:space="preserve"> design and manufacture of the subjected component</w:t>
      </w:r>
      <w:r w:rsidR="003C6EEE" w:rsidRPr="00F1774B">
        <w:rPr>
          <w:rStyle w:val="Strong"/>
          <w:rFonts w:cs="Arial"/>
          <w:b w:val="0"/>
          <w:sz w:val="24"/>
          <w:szCs w:val="24"/>
        </w:rPr>
        <w:t>,</w:t>
      </w:r>
      <w:r w:rsidR="001A493C" w:rsidRPr="00F1774B">
        <w:rPr>
          <w:rStyle w:val="Strong"/>
          <w:rFonts w:cs="Arial"/>
          <w:b w:val="0"/>
          <w:sz w:val="24"/>
          <w:szCs w:val="24"/>
        </w:rPr>
        <w:t xml:space="preserve"> which is a base for a free- standing pillar drill. The </w:t>
      </w:r>
      <w:r w:rsidR="0001261B" w:rsidRPr="00F1774B">
        <w:rPr>
          <w:rStyle w:val="Strong"/>
          <w:rFonts w:cs="Arial"/>
          <w:b w:val="0"/>
          <w:sz w:val="24"/>
          <w:szCs w:val="24"/>
        </w:rPr>
        <w:t xml:space="preserve">problematic production </w:t>
      </w:r>
      <w:r w:rsidR="00A207C3" w:rsidRPr="00F1774B">
        <w:rPr>
          <w:rStyle w:val="Strong"/>
          <w:rFonts w:cs="Arial"/>
          <w:b w:val="0"/>
          <w:sz w:val="24"/>
          <w:szCs w:val="24"/>
        </w:rPr>
        <w:t>process</w:t>
      </w:r>
      <w:r w:rsidR="003C6EEE" w:rsidRPr="00F1774B">
        <w:rPr>
          <w:rStyle w:val="Strong"/>
          <w:rFonts w:cs="Arial"/>
          <w:b w:val="0"/>
          <w:sz w:val="24"/>
          <w:szCs w:val="24"/>
        </w:rPr>
        <w:t>es</w:t>
      </w:r>
      <w:r w:rsidR="001A493C" w:rsidRPr="00F1774B">
        <w:rPr>
          <w:rStyle w:val="Strong"/>
          <w:rFonts w:cs="Arial"/>
          <w:b w:val="0"/>
          <w:sz w:val="24"/>
          <w:szCs w:val="24"/>
        </w:rPr>
        <w:t xml:space="preserve"> are causing rejects and defects that do not have a</w:t>
      </w:r>
      <w:r w:rsidR="003C6EEE" w:rsidRPr="00F1774B">
        <w:rPr>
          <w:rStyle w:val="Strong"/>
          <w:rFonts w:cs="Arial"/>
          <w:b w:val="0"/>
          <w:sz w:val="24"/>
          <w:szCs w:val="24"/>
        </w:rPr>
        <w:t>ny</w:t>
      </w:r>
      <w:r w:rsidR="001A493C" w:rsidRPr="00F1774B">
        <w:rPr>
          <w:rStyle w:val="Strong"/>
          <w:rFonts w:cs="Arial"/>
          <w:b w:val="0"/>
          <w:sz w:val="24"/>
          <w:szCs w:val="24"/>
        </w:rPr>
        <w:t xml:space="preserve"> Root cause</w:t>
      </w:r>
      <w:r w:rsidR="003C6EEE" w:rsidRPr="00F1774B">
        <w:rPr>
          <w:rStyle w:val="Strong"/>
          <w:rFonts w:cs="Arial"/>
          <w:b w:val="0"/>
          <w:sz w:val="24"/>
          <w:szCs w:val="24"/>
        </w:rPr>
        <w:t xml:space="preserve">s. </w:t>
      </w:r>
      <w:r w:rsidR="00AF06BB" w:rsidRPr="00F1774B">
        <w:rPr>
          <w:rStyle w:val="Strong"/>
          <w:rFonts w:cs="Arial"/>
          <w:b w:val="0"/>
          <w:sz w:val="24"/>
          <w:szCs w:val="24"/>
        </w:rPr>
        <w:t>Th</w:t>
      </w:r>
      <w:r w:rsidR="003C6EEE" w:rsidRPr="00F1774B">
        <w:rPr>
          <w:rStyle w:val="Strong"/>
          <w:rFonts w:cs="Arial"/>
          <w:b w:val="0"/>
          <w:sz w:val="24"/>
          <w:szCs w:val="24"/>
        </w:rPr>
        <w:t>is</w:t>
      </w:r>
      <w:r w:rsidR="001A493C" w:rsidRPr="00F1774B">
        <w:rPr>
          <w:rStyle w:val="Strong"/>
          <w:rFonts w:cs="Arial"/>
          <w:b w:val="0"/>
          <w:sz w:val="24"/>
          <w:szCs w:val="24"/>
        </w:rPr>
        <w:t xml:space="preserve"> </w:t>
      </w:r>
      <w:r w:rsidR="00AF06BB" w:rsidRPr="00F1774B">
        <w:rPr>
          <w:rStyle w:val="Strong"/>
          <w:rFonts w:cs="Arial"/>
          <w:b w:val="0"/>
          <w:sz w:val="24"/>
          <w:szCs w:val="24"/>
        </w:rPr>
        <w:t xml:space="preserve">paper would offer guidance in form of a corrective action plan that the company can </w:t>
      </w:r>
      <w:bookmarkStart w:id="2" w:name="_Hlk6792962"/>
      <w:r w:rsidR="00AF06BB" w:rsidRPr="00F1774B">
        <w:rPr>
          <w:rStyle w:val="Strong"/>
          <w:rFonts w:cs="Arial"/>
          <w:b w:val="0"/>
          <w:sz w:val="24"/>
          <w:szCs w:val="24"/>
        </w:rPr>
        <w:t>utilises</w:t>
      </w:r>
      <w:bookmarkEnd w:id="2"/>
      <w:r w:rsidR="003C6EEE" w:rsidRPr="00F1774B">
        <w:rPr>
          <w:rStyle w:val="Strong"/>
          <w:rFonts w:cs="Arial"/>
          <w:b w:val="0"/>
          <w:sz w:val="24"/>
          <w:szCs w:val="24"/>
        </w:rPr>
        <w:t xml:space="preserve">, then </w:t>
      </w:r>
      <w:r w:rsidR="00AF06BB" w:rsidRPr="00F1774B">
        <w:rPr>
          <w:rStyle w:val="Strong"/>
          <w:rFonts w:cs="Arial"/>
          <w:b w:val="0"/>
          <w:sz w:val="24"/>
          <w:szCs w:val="24"/>
        </w:rPr>
        <w:t xml:space="preserve">implement </w:t>
      </w:r>
      <w:r w:rsidR="00D95C89" w:rsidRPr="00F1774B">
        <w:rPr>
          <w:rStyle w:val="Strong"/>
          <w:rFonts w:cs="Arial"/>
          <w:b w:val="0"/>
          <w:sz w:val="24"/>
          <w:szCs w:val="24"/>
        </w:rPr>
        <w:t xml:space="preserve">the </w:t>
      </w:r>
      <w:r w:rsidR="00AF06BB" w:rsidRPr="00F1774B">
        <w:rPr>
          <w:rStyle w:val="Strong"/>
          <w:rFonts w:cs="Arial"/>
          <w:b w:val="0"/>
          <w:sz w:val="24"/>
          <w:szCs w:val="24"/>
        </w:rPr>
        <w:t>counter measures to rectify the defects in the product</w:t>
      </w:r>
      <w:r w:rsidR="003C6EEE" w:rsidRPr="00F1774B">
        <w:rPr>
          <w:rStyle w:val="Strong"/>
          <w:rFonts w:cs="Arial"/>
          <w:b w:val="0"/>
          <w:sz w:val="24"/>
          <w:szCs w:val="24"/>
        </w:rPr>
        <w:t>s</w:t>
      </w:r>
      <w:r w:rsidR="00AF06BB" w:rsidRPr="00F1774B">
        <w:rPr>
          <w:rStyle w:val="Strong"/>
          <w:rFonts w:cs="Arial"/>
          <w:b w:val="0"/>
          <w:sz w:val="24"/>
          <w:szCs w:val="24"/>
        </w:rPr>
        <w:t xml:space="preserve"> and process</w:t>
      </w:r>
      <w:r w:rsidR="00A93399" w:rsidRPr="00F1774B">
        <w:rPr>
          <w:rStyle w:val="Strong"/>
          <w:rFonts w:cs="Arial"/>
          <w:b w:val="0"/>
          <w:sz w:val="24"/>
          <w:szCs w:val="24"/>
        </w:rPr>
        <w:t>es</w:t>
      </w:r>
      <w:r w:rsidR="00AF06BB" w:rsidRPr="00F1774B">
        <w:rPr>
          <w:rStyle w:val="Strong"/>
          <w:rFonts w:cs="Arial"/>
          <w:b w:val="0"/>
          <w:sz w:val="24"/>
          <w:szCs w:val="24"/>
        </w:rPr>
        <w:t xml:space="preserve">. </w:t>
      </w:r>
      <w:r w:rsidR="003C6EEE" w:rsidRPr="00F1774B">
        <w:rPr>
          <w:rStyle w:val="Strong"/>
          <w:rFonts w:cs="Arial"/>
          <w:b w:val="0"/>
          <w:sz w:val="24"/>
          <w:szCs w:val="24"/>
        </w:rPr>
        <w:t xml:space="preserve">This investigation will be conducted by the consultant process Improvement engineer. </w:t>
      </w:r>
    </w:p>
    <w:p w14:paraId="7C256125" w14:textId="77777777" w:rsidR="00AF702C" w:rsidRPr="00F1774B" w:rsidRDefault="00AF06BB" w:rsidP="00D95C89">
      <w:pPr>
        <w:rPr>
          <w:rStyle w:val="Strong"/>
          <w:rFonts w:cs="Arial"/>
          <w:b w:val="0"/>
          <w:sz w:val="24"/>
          <w:szCs w:val="24"/>
        </w:rPr>
      </w:pPr>
      <w:r w:rsidRPr="00F1774B">
        <w:rPr>
          <w:rStyle w:val="Strong"/>
          <w:rFonts w:cs="Arial"/>
          <w:b w:val="0"/>
          <w:sz w:val="24"/>
          <w:szCs w:val="24"/>
        </w:rPr>
        <w:t xml:space="preserve">The component is </w:t>
      </w:r>
      <w:r w:rsidR="00A93399" w:rsidRPr="00F1774B">
        <w:rPr>
          <w:rStyle w:val="Strong"/>
          <w:rFonts w:cs="Arial"/>
          <w:b w:val="0"/>
          <w:sz w:val="24"/>
          <w:szCs w:val="24"/>
        </w:rPr>
        <w:t xml:space="preserve">manufactured by a </w:t>
      </w:r>
      <w:proofErr w:type="gramStart"/>
      <w:r w:rsidR="00D95C89" w:rsidRPr="00F1774B">
        <w:rPr>
          <w:rStyle w:val="Strong"/>
          <w:rFonts w:cs="Arial"/>
          <w:b w:val="0"/>
          <w:sz w:val="24"/>
          <w:szCs w:val="24"/>
        </w:rPr>
        <w:t>sand cast</w:t>
      </w:r>
      <w:r w:rsidR="00FE0BBB" w:rsidRPr="00F1774B">
        <w:rPr>
          <w:rStyle w:val="Strong"/>
          <w:rFonts w:cs="Arial"/>
          <w:b w:val="0"/>
          <w:sz w:val="24"/>
          <w:szCs w:val="24"/>
        </w:rPr>
        <w:t>ing</w:t>
      </w:r>
      <w:proofErr w:type="gramEnd"/>
      <w:r w:rsidR="00D95C89" w:rsidRPr="00F1774B">
        <w:rPr>
          <w:rStyle w:val="Strong"/>
          <w:rFonts w:cs="Arial"/>
          <w:b w:val="0"/>
          <w:sz w:val="24"/>
          <w:szCs w:val="24"/>
        </w:rPr>
        <w:t xml:space="preserve"> </w:t>
      </w:r>
      <w:r w:rsidR="00A93399" w:rsidRPr="00F1774B">
        <w:rPr>
          <w:rStyle w:val="Strong"/>
          <w:rFonts w:cs="Arial"/>
          <w:b w:val="0"/>
          <w:sz w:val="24"/>
          <w:szCs w:val="24"/>
        </w:rPr>
        <w:t xml:space="preserve">process </w:t>
      </w:r>
      <w:r w:rsidR="00D95C89" w:rsidRPr="00F1774B">
        <w:rPr>
          <w:rStyle w:val="Strong"/>
          <w:rFonts w:cs="Arial"/>
          <w:b w:val="0"/>
          <w:sz w:val="24"/>
          <w:szCs w:val="24"/>
        </w:rPr>
        <w:t xml:space="preserve">and then machined by a milling machine. </w:t>
      </w:r>
      <w:r w:rsidR="00FE2A9F" w:rsidRPr="00F1774B">
        <w:rPr>
          <w:rStyle w:val="Strong"/>
          <w:rFonts w:cs="Arial"/>
          <w:b w:val="0"/>
          <w:sz w:val="24"/>
          <w:szCs w:val="24"/>
        </w:rPr>
        <w:t xml:space="preserve">The background of the </w:t>
      </w:r>
      <w:r w:rsidR="00FE2A9F" w:rsidRPr="00F1774B">
        <w:rPr>
          <w:rStyle w:val="Strong"/>
          <w:rFonts w:cs="Arial"/>
          <w:b w:val="0"/>
          <w:sz w:val="24"/>
          <w:szCs w:val="24"/>
        </w:rPr>
        <w:lastRenderedPageBreak/>
        <w:t>component</w:t>
      </w:r>
      <w:r w:rsidR="00851F40" w:rsidRPr="00F1774B">
        <w:rPr>
          <w:rStyle w:val="Strong"/>
          <w:rFonts w:cs="Arial"/>
          <w:b w:val="0"/>
          <w:sz w:val="24"/>
          <w:szCs w:val="24"/>
        </w:rPr>
        <w:t>s</w:t>
      </w:r>
      <w:r w:rsidR="00FE2A9F" w:rsidRPr="00F1774B">
        <w:rPr>
          <w:rStyle w:val="Strong"/>
          <w:rFonts w:cs="Arial"/>
          <w:b w:val="0"/>
          <w:sz w:val="24"/>
          <w:szCs w:val="24"/>
        </w:rPr>
        <w:t xml:space="preserve"> </w:t>
      </w:r>
      <w:r w:rsidR="00D95C89" w:rsidRPr="00F1774B">
        <w:rPr>
          <w:rStyle w:val="Strong"/>
          <w:rFonts w:cs="Arial"/>
          <w:b w:val="0"/>
          <w:sz w:val="24"/>
          <w:szCs w:val="24"/>
        </w:rPr>
        <w:t xml:space="preserve">defects </w:t>
      </w:r>
      <w:r w:rsidR="00CA05B2" w:rsidRPr="00F1774B">
        <w:rPr>
          <w:rStyle w:val="Strong"/>
          <w:rFonts w:cs="Arial"/>
          <w:b w:val="0"/>
          <w:sz w:val="24"/>
          <w:szCs w:val="24"/>
        </w:rPr>
        <w:t xml:space="preserve">has been assessed </w:t>
      </w:r>
      <w:r w:rsidR="00D95C89" w:rsidRPr="00F1774B">
        <w:rPr>
          <w:rStyle w:val="Strong"/>
          <w:rFonts w:cs="Arial"/>
          <w:b w:val="0"/>
          <w:sz w:val="24"/>
          <w:szCs w:val="24"/>
        </w:rPr>
        <w:t>and monitored as:</w:t>
      </w:r>
      <w:r w:rsidR="00A93399" w:rsidRPr="00F1774B">
        <w:rPr>
          <w:rStyle w:val="Strong"/>
          <w:rFonts w:cs="Arial"/>
          <w:b w:val="0"/>
          <w:sz w:val="24"/>
          <w:szCs w:val="24"/>
        </w:rPr>
        <w:t xml:space="preserve"> </w:t>
      </w:r>
      <w:r w:rsidR="00D95C89" w:rsidRPr="00F1774B">
        <w:rPr>
          <w:rStyle w:val="Strong"/>
          <w:rFonts w:cs="Arial"/>
          <w:b w:val="0"/>
          <w:sz w:val="24"/>
          <w:szCs w:val="24"/>
        </w:rPr>
        <w:t>Surface Finish</w:t>
      </w:r>
      <w:r w:rsidR="00A93399" w:rsidRPr="00F1774B">
        <w:rPr>
          <w:rStyle w:val="Strong"/>
          <w:rFonts w:cs="Arial"/>
          <w:b w:val="0"/>
          <w:sz w:val="24"/>
          <w:szCs w:val="24"/>
        </w:rPr>
        <w:t xml:space="preserve">, </w:t>
      </w:r>
      <w:r w:rsidR="00D95C89" w:rsidRPr="00F1774B">
        <w:rPr>
          <w:rStyle w:val="Strong"/>
          <w:rFonts w:cs="Arial"/>
          <w:b w:val="0"/>
          <w:sz w:val="24"/>
          <w:szCs w:val="24"/>
        </w:rPr>
        <w:t>Defective finishing</w:t>
      </w:r>
      <w:r w:rsidR="00A93399" w:rsidRPr="00F1774B">
        <w:rPr>
          <w:rStyle w:val="Strong"/>
          <w:rFonts w:cs="Arial"/>
          <w:b w:val="0"/>
          <w:sz w:val="24"/>
          <w:szCs w:val="24"/>
        </w:rPr>
        <w:t xml:space="preserve">, </w:t>
      </w:r>
      <w:r w:rsidR="00D95C89" w:rsidRPr="00F1774B">
        <w:rPr>
          <w:rStyle w:val="Strong"/>
          <w:rFonts w:cs="Arial"/>
          <w:b w:val="0"/>
          <w:sz w:val="24"/>
          <w:szCs w:val="24"/>
        </w:rPr>
        <w:t>Blow holes</w:t>
      </w:r>
      <w:r w:rsidR="00A93399" w:rsidRPr="00F1774B">
        <w:rPr>
          <w:rStyle w:val="Strong"/>
          <w:rFonts w:cs="Arial"/>
          <w:b w:val="0"/>
          <w:sz w:val="24"/>
          <w:szCs w:val="24"/>
        </w:rPr>
        <w:t xml:space="preserve">, </w:t>
      </w:r>
      <w:r w:rsidR="00D95C89" w:rsidRPr="00F1774B">
        <w:rPr>
          <w:rStyle w:val="Strong"/>
          <w:rFonts w:cs="Arial"/>
          <w:b w:val="0"/>
          <w:sz w:val="24"/>
          <w:szCs w:val="24"/>
        </w:rPr>
        <w:t xml:space="preserve">Improper shape </w:t>
      </w:r>
      <w:r w:rsidR="00A93399" w:rsidRPr="00F1774B">
        <w:rPr>
          <w:rStyle w:val="Strong"/>
          <w:rFonts w:cs="Arial"/>
          <w:b w:val="0"/>
          <w:sz w:val="24"/>
          <w:szCs w:val="24"/>
        </w:rPr>
        <w:t xml:space="preserve">and </w:t>
      </w:r>
      <w:proofErr w:type="gramStart"/>
      <w:r w:rsidR="00D95C89" w:rsidRPr="00F1774B">
        <w:rPr>
          <w:rStyle w:val="Strong"/>
          <w:rFonts w:cs="Arial"/>
          <w:b w:val="0"/>
          <w:sz w:val="24"/>
          <w:szCs w:val="24"/>
        </w:rPr>
        <w:t>Others .</w:t>
      </w:r>
      <w:proofErr w:type="gramEnd"/>
      <w:r w:rsidR="00D95C89" w:rsidRPr="00F1774B">
        <w:rPr>
          <w:rStyle w:val="Strong"/>
          <w:rFonts w:cs="Arial"/>
          <w:b w:val="0"/>
          <w:sz w:val="24"/>
          <w:szCs w:val="24"/>
        </w:rPr>
        <w:t xml:space="preserve"> These defects have occurred </w:t>
      </w:r>
      <w:r w:rsidR="00D3374C" w:rsidRPr="00F1774B">
        <w:rPr>
          <w:rStyle w:val="Strong"/>
          <w:rFonts w:cs="Arial"/>
          <w:b w:val="0"/>
          <w:sz w:val="24"/>
          <w:szCs w:val="24"/>
        </w:rPr>
        <w:t xml:space="preserve">in the machining / casting processes and on alternating shift </w:t>
      </w:r>
      <w:proofErr w:type="gramStart"/>
      <w:r w:rsidR="00D3374C" w:rsidRPr="00F1774B">
        <w:rPr>
          <w:rStyle w:val="Strong"/>
          <w:rFonts w:cs="Arial"/>
          <w:b w:val="0"/>
          <w:sz w:val="24"/>
          <w:szCs w:val="24"/>
        </w:rPr>
        <w:t>patterns .</w:t>
      </w:r>
      <w:proofErr w:type="gramEnd"/>
      <w:r w:rsidR="00D3374C" w:rsidRPr="00F1774B">
        <w:rPr>
          <w:rStyle w:val="Strong"/>
          <w:rFonts w:cs="Arial"/>
          <w:b w:val="0"/>
          <w:sz w:val="24"/>
          <w:szCs w:val="24"/>
        </w:rPr>
        <w:t xml:space="preserve"> </w:t>
      </w:r>
      <w:r w:rsidR="00CB02AA" w:rsidRPr="00F1774B">
        <w:rPr>
          <w:rStyle w:val="Strong"/>
          <w:rFonts w:cs="Arial"/>
          <w:b w:val="0"/>
          <w:sz w:val="24"/>
          <w:szCs w:val="24"/>
        </w:rPr>
        <w:t xml:space="preserve">Defects can occur in a number of ways which will affect the products performance and value </w:t>
      </w:r>
      <w:r w:rsidR="00D3374C" w:rsidRPr="00F1774B">
        <w:rPr>
          <w:rStyle w:val="Strong"/>
          <w:rFonts w:cs="Arial"/>
          <w:b w:val="0"/>
          <w:sz w:val="24"/>
          <w:szCs w:val="24"/>
        </w:rPr>
        <w:t>The consultant has concurred the data and has made a safe assumption that the defects are more pronounce in the sand casting process</w:t>
      </w:r>
      <w:r w:rsidR="00AF702C" w:rsidRPr="00F1774B">
        <w:rPr>
          <w:rStyle w:val="Strong"/>
          <w:rFonts w:cs="Arial"/>
          <w:b w:val="0"/>
          <w:sz w:val="24"/>
          <w:szCs w:val="24"/>
        </w:rPr>
        <w:t xml:space="preserve"> which can be explained by having defaulted tooling or la</w:t>
      </w:r>
      <w:r w:rsidR="0041320C" w:rsidRPr="00F1774B">
        <w:rPr>
          <w:rStyle w:val="Strong"/>
          <w:rFonts w:cs="Arial"/>
          <w:b w:val="0"/>
          <w:sz w:val="24"/>
          <w:szCs w:val="24"/>
        </w:rPr>
        <w:t>ck</w:t>
      </w:r>
      <w:r w:rsidR="00AF702C" w:rsidRPr="00F1774B">
        <w:rPr>
          <w:rStyle w:val="Strong"/>
          <w:rFonts w:cs="Arial"/>
          <w:b w:val="0"/>
          <w:sz w:val="24"/>
          <w:szCs w:val="24"/>
        </w:rPr>
        <w:t xml:space="preserve"> of trained members of staff this will be investigated further. </w:t>
      </w:r>
    </w:p>
    <w:p w14:paraId="410CB443" w14:textId="77777777" w:rsidR="005373E8" w:rsidRPr="00F1774B" w:rsidRDefault="0041320C" w:rsidP="00D95C89">
      <w:pPr>
        <w:rPr>
          <w:rStyle w:val="Strong"/>
          <w:rFonts w:cs="Arial"/>
          <w:b w:val="0"/>
          <w:sz w:val="24"/>
          <w:szCs w:val="24"/>
        </w:rPr>
      </w:pPr>
      <w:r w:rsidRPr="00F1774B">
        <w:rPr>
          <w:rStyle w:val="Strong"/>
          <w:rFonts w:cs="Arial"/>
          <w:b w:val="0"/>
          <w:sz w:val="24"/>
          <w:szCs w:val="24"/>
        </w:rPr>
        <w:t>With the analytical investigation of the products manufacture</w:t>
      </w:r>
      <w:r w:rsidR="00FE0BBB" w:rsidRPr="00F1774B">
        <w:rPr>
          <w:rStyle w:val="Strong"/>
          <w:rFonts w:cs="Arial"/>
          <w:b w:val="0"/>
          <w:sz w:val="24"/>
          <w:szCs w:val="24"/>
        </w:rPr>
        <w:t xml:space="preserve">d </w:t>
      </w:r>
      <w:r w:rsidRPr="00F1774B">
        <w:rPr>
          <w:rStyle w:val="Strong"/>
          <w:rFonts w:cs="Arial"/>
          <w:b w:val="0"/>
          <w:sz w:val="24"/>
          <w:szCs w:val="24"/>
        </w:rPr>
        <w:t xml:space="preserve">there will be a clear outcome of the areas which will need improvement and investment which the consultant will state. Once these measures are put in place the company should find </w:t>
      </w:r>
      <w:proofErr w:type="gramStart"/>
      <w:r w:rsidRPr="00F1774B">
        <w:rPr>
          <w:rStyle w:val="Strong"/>
          <w:rFonts w:cs="Arial"/>
          <w:b w:val="0"/>
          <w:sz w:val="24"/>
          <w:szCs w:val="24"/>
        </w:rPr>
        <w:t>an</w:t>
      </w:r>
      <w:proofErr w:type="gramEnd"/>
      <w:r w:rsidRPr="00F1774B">
        <w:rPr>
          <w:rStyle w:val="Strong"/>
          <w:rFonts w:cs="Arial"/>
          <w:b w:val="0"/>
          <w:sz w:val="24"/>
          <w:szCs w:val="24"/>
        </w:rPr>
        <w:t xml:space="preserve"> drop in the number of defected parts. As a result the company will find a better quality of products sold to the customers, the speed of work will be improve</w:t>
      </w:r>
      <w:r w:rsidR="00F305D6" w:rsidRPr="00F1774B">
        <w:rPr>
          <w:rStyle w:val="Strong"/>
          <w:rFonts w:cs="Arial"/>
          <w:b w:val="0"/>
          <w:sz w:val="24"/>
          <w:szCs w:val="24"/>
        </w:rPr>
        <w:t xml:space="preserve">d,  the time spend on reworks will decrease and the money </w:t>
      </w:r>
      <w:r w:rsidR="00FE0BBB" w:rsidRPr="00F1774B">
        <w:rPr>
          <w:rStyle w:val="Strong"/>
          <w:rFonts w:cs="Arial"/>
          <w:b w:val="0"/>
          <w:sz w:val="24"/>
          <w:szCs w:val="24"/>
        </w:rPr>
        <w:t>wasted</w:t>
      </w:r>
      <w:r w:rsidR="00F305D6" w:rsidRPr="00F1774B">
        <w:rPr>
          <w:rStyle w:val="Strong"/>
          <w:rFonts w:cs="Arial"/>
          <w:b w:val="0"/>
          <w:sz w:val="24"/>
          <w:szCs w:val="24"/>
        </w:rPr>
        <w:t xml:space="preserve"> on scrap part</w:t>
      </w:r>
      <w:r w:rsidR="003D61B9" w:rsidRPr="00F1774B">
        <w:rPr>
          <w:rStyle w:val="Strong"/>
          <w:rFonts w:cs="Arial"/>
          <w:b w:val="0"/>
          <w:sz w:val="24"/>
          <w:szCs w:val="24"/>
        </w:rPr>
        <w:t>s</w:t>
      </w:r>
      <w:r w:rsidR="00F305D6" w:rsidRPr="00F1774B">
        <w:rPr>
          <w:rStyle w:val="Strong"/>
          <w:rFonts w:cs="Arial"/>
          <w:b w:val="0"/>
          <w:sz w:val="24"/>
          <w:szCs w:val="24"/>
        </w:rPr>
        <w:t xml:space="preserve"> will be decreased also. </w:t>
      </w:r>
      <w:r w:rsidR="00432881" w:rsidRPr="00F1774B">
        <w:rPr>
          <w:rStyle w:val="Strong"/>
          <w:rFonts w:cs="Arial"/>
          <w:b w:val="0"/>
          <w:sz w:val="24"/>
          <w:szCs w:val="24"/>
        </w:rPr>
        <w:t xml:space="preserve">Using the data </w:t>
      </w:r>
      <w:r w:rsidR="005373E8" w:rsidRPr="00F1774B">
        <w:rPr>
          <w:rStyle w:val="Strong"/>
          <w:rFonts w:cs="Arial"/>
          <w:b w:val="0"/>
          <w:sz w:val="24"/>
          <w:szCs w:val="24"/>
        </w:rPr>
        <w:t xml:space="preserve">given this paper would </w:t>
      </w:r>
      <w:r w:rsidR="00432881" w:rsidRPr="00F1774B">
        <w:rPr>
          <w:rStyle w:val="Strong"/>
          <w:rFonts w:cs="Arial"/>
          <w:b w:val="0"/>
          <w:sz w:val="24"/>
          <w:szCs w:val="24"/>
        </w:rPr>
        <w:t>explor</w:t>
      </w:r>
      <w:r w:rsidR="005373E8" w:rsidRPr="00F1774B">
        <w:rPr>
          <w:rStyle w:val="Strong"/>
          <w:rFonts w:cs="Arial"/>
          <w:b w:val="0"/>
          <w:sz w:val="24"/>
          <w:szCs w:val="24"/>
        </w:rPr>
        <w:t>e</w:t>
      </w:r>
      <w:r w:rsidR="00432881" w:rsidRPr="00F1774B">
        <w:rPr>
          <w:rStyle w:val="Strong"/>
          <w:rFonts w:cs="Arial"/>
          <w:b w:val="0"/>
          <w:sz w:val="24"/>
          <w:szCs w:val="24"/>
        </w:rPr>
        <w:t xml:space="preserve"> a </w:t>
      </w:r>
      <w:proofErr w:type="gramStart"/>
      <w:r w:rsidR="00432881" w:rsidRPr="00F1774B">
        <w:rPr>
          <w:rStyle w:val="Strong"/>
          <w:rFonts w:cs="Arial"/>
          <w:b w:val="0"/>
          <w:sz w:val="24"/>
          <w:szCs w:val="24"/>
        </w:rPr>
        <w:t>number</w:t>
      </w:r>
      <w:proofErr w:type="gramEnd"/>
      <w:r w:rsidR="00432881" w:rsidRPr="00F1774B">
        <w:rPr>
          <w:rStyle w:val="Strong"/>
          <w:rFonts w:cs="Arial"/>
          <w:b w:val="0"/>
          <w:sz w:val="24"/>
          <w:szCs w:val="24"/>
        </w:rPr>
        <w:t xml:space="preserve"> technics to get down to the root cause</w:t>
      </w:r>
      <w:r w:rsidR="00FE0BBB" w:rsidRPr="00F1774B">
        <w:rPr>
          <w:rStyle w:val="Strong"/>
          <w:rFonts w:cs="Arial"/>
          <w:b w:val="0"/>
          <w:sz w:val="24"/>
          <w:szCs w:val="24"/>
        </w:rPr>
        <w:t>s</w:t>
      </w:r>
      <w:r w:rsidR="00432881" w:rsidRPr="00F1774B">
        <w:rPr>
          <w:rStyle w:val="Strong"/>
          <w:rFonts w:cs="Arial"/>
          <w:b w:val="0"/>
          <w:sz w:val="24"/>
          <w:szCs w:val="24"/>
        </w:rPr>
        <w:t xml:space="preserve"> </w:t>
      </w:r>
      <w:r w:rsidR="005373E8" w:rsidRPr="00F1774B">
        <w:rPr>
          <w:rStyle w:val="Strong"/>
          <w:rFonts w:cs="Arial"/>
          <w:b w:val="0"/>
          <w:sz w:val="24"/>
          <w:szCs w:val="24"/>
        </w:rPr>
        <w:t xml:space="preserve">and any other </w:t>
      </w:r>
      <w:r w:rsidR="00432881" w:rsidRPr="00F1774B">
        <w:rPr>
          <w:rStyle w:val="Strong"/>
          <w:rFonts w:cs="Arial"/>
          <w:b w:val="0"/>
          <w:sz w:val="24"/>
          <w:szCs w:val="24"/>
        </w:rPr>
        <w:t>underlying issues</w:t>
      </w:r>
      <w:r w:rsidR="005373E8" w:rsidRPr="00F1774B">
        <w:rPr>
          <w:rStyle w:val="Strong"/>
          <w:rFonts w:cs="Arial"/>
          <w:b w:val="0"/>
          <w:sz w:val="24"/>
          <w:szCs w:val="24"/>
        </w:rPr>
        <w:t xml:space="preserve">. </w:t>
      </w:r>
    </w:p>
    <w:p w14:paraId="1F6C56DE" w14:textId="77777777" w:rsidR="00B51F5B" w:rsidRPr="00F1774B" w:rsidRDefault="00B51F5B" w:rsidP="00D95C89">
      <w:pPr>
        <w:rPr>
          <w:rStyle w:val="Strong"/>
          <w:rFonts w:cs="Arial"/>
          <w:b w:val="0"/>
          <w:sz w:val="24"/>
          <w:szCs w:val="24"/>
        </w:rPr>
      </w:pPr>
    </w:p>
    <w:p w14:paraId="1A4D450A" w14:textId="77777777" w:rsidR="00EC41C5" w:rsidRPr="00F1774B" w:rsidRDefault="00EC41C5" w:rsidP="00D95C89">
      <w:pPr>
        <w:rPr>
          <w:rStyle w:val="Strong"/>
          <w:rFonts w:cs="Arial"/>
          <w:b w:val="0"/>
          <w:sz w:val="24"/>
          <w:szCs w:val="24"/>
        </w:rPr>
      </w:pPr>
    </w:p>
    <w:p w14:paraId="215E4190" w14:textId="77777777" w:rsidR="00D30C20" w:rsidRPr="00F1774B" w:rsidRDefault="004070DF" w:rsidP="00D95C89">
      <w:pPr>
        <w:rPr>
          <w:rStyle w:val="Strong"/>
          <w:rFonts w:cs="Arial"/>
          <w:b w:val="0"/>
          <w:sz w:val="24"/>
          <w:szCs w:val="24"/>
        </w:rPr>
      </w:pPr>
      <w:r w:rsidRPr="00F1774B">
        <w:rPr>
          <w:rFonts w:cs="Arial"/>
          <w:noProof/>
          <w:sz w:val="24"/>
          <w:szCs w:val="24"/>
        </w:rPr>
        <w:drawing>
          <wp:inline distT="0" distB="0" distL="0" distR="0" wp14:anchorId="12656D40" wp14:editId="581CF21C">
            <wp:extent cx="5731510" cy="6508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50875"/>
                    </a:xfrm>
                    <a:prstGeom prst="rect">
                      <a:avLst/>
                    </a:prstGeom>
                  </pic:spPr>
                </pic:pic>
              </a:graphicData>
            </a:graphic>
          </wp:inline>
        </w:drawing>
      </w:r>
    </w:p>
    <w:p w14:paraId="3805FC3E" w14:textId="77777777" w:rsidR="00D30C20" w:rsidRPr="00F1774B" w:rsidRDefault="00D30C20" w:rsidP="00D95C89">
      <w:pPr>
        <w:rPr>
          <w:rStyle w:val="Strong"/>
          <w:rFonts w:cs="Arial"/>
          <w:b w:val="0"/>
          <w:sz w:val="24"/>
          <w:szCs w:val="24"/>
        </w:rPr>
      </w:pPr>
    </w:p>
    <w:p w14:paraId="58AAA293" w14:textId="77777777" w:rsidR="00D30C20" w:rsidRPr="00F1774B" w:rsidRDefault="00D30C20" w:rsidP="00D95C89">
      <w:pPr>
        <w:rPr>
          <w:rStyle w:val="Strong"/>
          <w:rFonts w:cs="Arial"/>
          <w:b w:val="0"/>
          <w:sz w:val="24"/>
          <w:szCs w:val="24"/>
        </w:rPr>
      </w:pPr>
    </w:p>
    <w:p w14:paraId="252BC941" w14:textId="77777777" w:rsidR="004070DF" w:rsidRPr="00F1774B" w:rsidRDefault="004070DF" w:rsidP="00D95C89">
      <w:pPr>
        <w:rPr>
          <w:rStyle w:val="Strong"/>
          <w:rFonts w:cs="Arial"/>
          <w:b w:val="0"/>
          <w:sz w:val="24"/>
          <w:szCs w:val="24"/>
        </w:rPr>
      </w:pPr>
    </w:p>
    <w:p w14:paraId="1BD49304" w14:textId="77777777" w:rsidR="004070DF" w:rsidRPr="00F1774B" w:rsidRDefault="004070DF" w:rsidP="00D95C89">
      <w:pPr>
        <w:rPr>
          <w:rStyle w:val="Strong"/>
          <w:rFonts w:cs="Arial"/>
          <w:b w:val="0"/>
          <w:sz w:val="24"/>
          <w:szCs w:val="24"/>
        </w:rPr>
      </w:pPr>
    </w:p>
    <w:p w14:paraId="4518B01C" w14:textId="77777777" w:rsidR="004070DF" w:rsidRPr="00F1774B" w:rsidRDefault="004070DF" w:rsidP="00D95C89">
      <w:pPr>
        <w:rPr>
          <w:rStyle w:val="Strong"/>
          <w:rFonts w:cs="Arial"/>
          <w:b w:val="0"/>
          <w:sz w:val="24"/>
          <w:szCs w:val="24"/>
        </w:rPr>
      </w:pPr>
    </w:p>
    <w:p w14:paraId="5F28E9BA" w14:textId="77777777" w:rsidR="00DD637F" w:rsidRPr="00F1774B" w:rsidRDefault="00432881" w:rsidP="00DD637F">
      <w:pPr>
        <w:rPr>
          <w:rStyle w:val="Strong"/>
          <w:rFonts w:cs="Arial"/>
          <w:sz w:val="24"/>
          <w:szCs w:val="24"/>
        </w:rPr>
      </w:pPr>
      <w:r w:rsidRPr="00F1774B">
        <w:rPr>
          <w:rStyle w:val="Strong"/>
          <w:rFonts w:cs="Arial"/>
          <w:sz w:val="24"/>
          <w:szCs w:val="24"/>
        </w:rPr>
        <w:t>Data:</w:t>
      </w:r>
    </w:p>
    <w:p w14:paraId="3F9B7051" w14:textId="77777777" w:rsidR="00DD637F" w:rsidRPr="00F1774B" w:rsidRDefault="00DD637F" w:rsidP="00DD637F">
      <w:pPr>
        <w:rPr>
          <w:rStyle w:val="Strong"/>
          <w:rFonts w:cs="Arial"/>
          <w:b w:val="0"/>
          <w:sz w:val="24"/>
          <w:szCs w:val="24"/>
        </w:rPr>
      </w:pPr>
      <w:r w:rsidRPr="00F1774B">
        <w:rPr>
          <w:rStyle w:val="Strong"/>
          <w:rFonts w:cs="Arial"/>
          <w:b w:val="0"/>
          <w:sz w:val="24"/>
          <w:szCs w:val="24"/>
        </w:rPr>
        <w:t xml:space="preserve"> To start this investigation the data had to be broken down into section of operations and processing so that a better conclusion can come from analysing the data.</w:t>
      </w:r>
      <w:r w:rsidR="003C6EEE" w:rsidRPr="00F1774B">
        <w:rPr>
          <w:rStyle w:val="Strong"/>
          <w:rFonts w:cs="Arial"/>
          <w:b w:val="0"/>
          <w:sz w:val="24"/>
          <w:szCs w:val="24"/>
        </w:rPr>
        <w:t xml:space="preserve"> For a general gathering of </w:t>
      </w:r>
      <w:proofErr w:type="gramStart"/>
      <w:r w:rsidR="003C6EEE" w:rsidRPr="00F1774B">
        <w:rPr>
          <w:rStyle w:val="Strong"/>
          <w:rFonts w:cs="Arial"/>
          <w:b w:val="0"/>
          <w:sz w:val="24"/>
          <w:szCs w:val="24"/>
        </w:rPr>
        <w:t>information</w:t>
      </w:r>
      <w:proofErr w:type="gramEnd"/>
      <w:r w:rsidR="003C6EEE" w:rsidRPr="00F1774B">
        <w:rPr>
          <w:rStyle w:val="Strong"/>
          <w:rFonts w:cs="Arial"/>
          <w:b w:val="0"/>
          <w:sz w:val="24"/>
          <w:szCs w:val="24"/>
        </w:rPr>
        <w:t xml:space="preserve"> the </w:t>
      </w:r>
      <w:r w:rsidR="00B45EEB" w:rsidRPr="00F1774B">
        <w:rPr>
          <w:rStyle w:val="Strong"/>
          <w:rFonts w:cs="Arial"/>
          <w:b w:val="0"/>
          <w:sz w:val="24"/>
          <w:szCs w:val="24"/>
        </w:rPr>
        <w:t>consultant</w:t>
      </w:r>
      <w:r w:rsidR="003C6EEE" w:rsidRPr="00F1774B">
        <w:rPr>
          <w:rStyle w:val="Strong"/>
          <w:rFonts w:cs="Arial"/>
          <w:b w:val="0"/>
          <w:sz w:val="24"/>
          <w:szCs w:val="24"/>
        </w:rPr>
        <w:t xml:space="preserve"> has decided to get a more detailed look at the</w:t>
      </w:r>
      <w:r w:rsidR="00FE0BBB" w:rsidRPr="00F1774B">
        <w:rPr>
          <w:rStyle w:val="Strong"/>
          <w:rFonts w:cs="Arial"/>
          <w:b w:val="0"/>
          <w:sz w:val="24"/>
          <w:szCs w:val="24"/>
        </w:rPr>
        <w:t xml:space="preserve"> total </w:t>
      </w:r>
      <w:r w:rsidR="003C6EEE" w:rsidRPr="00F1774B">
        <w:rPr>
          <w:rStyle w:val="Strong"/>
          <w:rFonts w:cs="Arial"/>
          <w:b w:val="0"/>
          <w:sz w:val="24"/>
          <w:szCs w:val="24"/>
        </w:rPr>
        <w:t>defects</w:t>
      </w:r>
      <w:r w:rsidR="00FE0BBB" w:rsidRPr="00F1774B">
        <w:rPr>
          <w:rStyle w:val="Strong"/>
          <w:rFonts w:cs="Arial"/>
          <w:b w:val="0"/>
          <w:sz w:val="24"/>
          <w:szCs w:val="24"/>
        </w:rPr>
        <w:t xml:space="preserve">, in </w:t>
      </w:r>
      <w:r w:rsidR="003C6EEE" w:rsidRPr="00F1774B">
        <w:rPr>
          <w:rStyle w:val="Strong"/>
          <w:rFonts w:cs="Arial"/>
          <w:b w:val="0"/>
          <w:sz w:val="24"/>
          <w:szCs w:val="24"/>
        </w:rPr>
        <w:t xml:space="preserve">percentages and work from there. </w:t>
      </w:r>
      <w:r w:rsidRPr="00F1774B">
        <w:rPr>
          <w:rStyle w:val="Strong"/>
          <w:rFonts w:cs="Arial"/>
          <w:b w:val="0"/>
          <w:sz w:val="24"/>
          <w:szCs w:val="24"/>
        </w:rPr>
        <w:t xml:space="preserve">From the table </w:t>
      </w:r>
      <w:r w:rsidR="003C6EEE" w:rsidRPr="00F1774B">
        <w:rPr>
          <w:rStyle w:val="Strong"/>
          <w:rFonts w:cs="Arial"/>
          <w:b w:val="0"/>
          <w:sz w:val="24"/>
          <w:szCs w:val="24"/>
        </w:rPr>
        <w:t>below</w:t>
      </w:r>
      <w:r w:rsidRPr="00F1774B">
        <w:rPr>
          <w:rStyle w:val="Strong"/>
          <w:rFonts w:cs="Arial"/>
          <w:b w:val="0"/>
          <w:sz w:val="24"/>
          <w:szCs w:val="24"/>
        </w:rPr>
        <w:t xml:space="preserve"> the defects are listed in descending order, percentages are given to indicate the severity of them.  The table is an overview on the Data</w:t>
      </w:r>
      <w:r w:rsidR="00FE0BBB" w:rsidRPr="00F1774B">
        <w:rPr>
          <w:rStyle w:val="Strong"/>
          <w:rFonts w:cs="Arial"/>
          <w:b w:val="0"/>
          <w:sz w:val="24"/>
          <w:szCs w:val="24"/>
        </w:rPr>
        <w:t xml:space="preserve"> given</w:t>
      </w:r>
      <w:r w:rsidRPr="00F1774B">
        <w:rPr>
          <w:rStyle w:val="Strong"/>
          <w:rFonts w:cs="Arial"/>
          <w:b w:val="0"/>
          <w:sz w:val="24"/>
          <w:szCs w:val="24"/>
        </w:rPr>
        <w:t xml:space="preserve">, </w:t>
      </w:r>
      <w:r w:rsidR="00FE0BBB" w:rsidRPr="00F1774B">
        <w:rPr>
          <w:rStyle w:val="Strong"/>
          <w:rFonts w:cs="Arial"/>
          <w:b w:val="0"/>
          <w:sz w:val="24"/>
          <w:szCs w:val="24"/>
        </w:rPr>
        <w:t>the cons</w:t>
      </w:r>
      <w:r w:rsidR="00A233AC" w:rsidRPr="00F1774B">
        <w:rPr>
          <w:rStyle w:val="Strong"/>
          <w:rFonts w:cs="Arial"/>
          <w:b w:val="0"/>
          <w:sz w:val="24"/>
          <w:szCs w:val="24"/>
        </w:rPr>
        <w:t>ult</w:t>
      </w:r>
      <w:r w:rsidR="00FE0BBB" w:rsidRPr="00F1774B">
        <w:rPr>
          <w:rStyle w:val="Strong"/>
          <w:rFonts w:cs="Arial"/>
          <w:b w:val="0"/>
          <w:sz w:val="24"/>
          <w:szCs w:val="24"/>
        </w:rPr>
        <w:t>ant</w:t>
      </w:r>
      <w:r w:rsidR="00DD7702" w:rsidRPr="00F1774B">
        <w:rPr>
          <w:rStyle w:val="Strong"/>
          <w:rFonts w:cs="Arial"/>
          <w:b w:val="0"/>
          <w:sz w:val="24"/>
          <w:szCs w:val="24"/>
        </w:rPr>
        <w:t xml:space="preserve"> displayed this information in such a way so</w:t>
      </w:r>
      <w:r w:rsidR="00FE0BBB" w:rsidRPr="00F1774B">
        <w:rPr>
          <w:rStyle w:val="Strong"/>
          <w:rFonts w:cs="Arial"/>
          <w:b w:val="0"/>
          <w:sz w:val="24"/>
          <w:szCs w:val="24"/>
        </w:rPr>
        <w:t xml:space="preserve"> </w:t>
      </w:r>
      <w:r w:rsidRPr="00F1774B">
        <w:rPr>
          <w:rStyle w:val="Strong"/>
          <w:rFonts w:cs="Arial"/>
          <w:b w:val="0"/>
          <w:sz w:val="24"/>
          <w:szCs w:val="24"/>
        </w:rPr>
        <w:t>it can be viewed in a better format</w:t>
      </w:r>
      <w:r w:rsidR="00DD7702" w:rsidRPr="00F1774B">
        <w:rPr>
          <w:rStyle w:val="Strong"/>
          <w:rFonts w:cs="Arial"/>
          <w:b w:val="0"/>
          <w:sz w:val="24"/>
          <w:szCs w:val="24"/>
        </w:rPr>
        <w:t>.</w:t>
      </w:r>
      <w:r w:rsidRPr="00F1774B">
        <w:rPr>
          <w:rStyle w:val="Strong"/>
          <w:rFonts w:cs="Arial"/>
          <w:b w:val="0"/>
          <w:sz w:val="24"/>
          <w:szCs w:val="24"/>
        </w:rPr>
        <w:t xml:space="preserve"> Surface finishing is a major defect that stands out from the Pie </w:t>
      </w:r>
      <w:r w:rsidRPr="00F1774B">
        <w:rPr>
          <w:rStyle w:val="Strong"/>
          <w:rFonts w:cs="Arial"/>
          <w:b w:val="0"/>
          <w:sz w:val="24"/>
          <w:szCs w:val="24"/>
        </w:rPr>
        <w:lastRenderedPageBreak/>
        <w:t>chart which continues</w:t>
      </w:r>
      <w:r w:rsidR="00DD7702" w:rsidRPr="00F1774B">
        <w:rPr>
          <w:rStyle w:val="Strong"/>
          <w:rFonts w:cs="Arial"/>
          <w:b w:val="0"/>
          <w:sz w:val="24"/>
          <w:szCs w:val="24"/>
        </w:rPr>
        <w:t xml:space="preserve">, </w:t>
      </w:r>
      <w:r w:rsidRPr="00F1774B">
        <w:rPr>
          <w:rStyle w:val="Strong"/>
          <w:rFonts w:cs="Arial"/>
          <w:b w:val="0"/>
          <w:sz w:val="24"/>
          <w:szCs w:val="24"/>
        </w:rPr>
        <w:t>The Pie chart has</w:t>
      </w:r>
      <w:r w:rsidR="00DD7702" w:rsidRPr="00F1774B">
        <w:rPr>
          <w:rStyle w:val="Strong"/>
          <w:rFonts w:cs="Arial"/>
          <w:b w:val="0"/>
          <w:sz w:val="24"/>
          <w:szCs w:val="24"/>
        </w:rPr>
        <w:t xml:space="preserve"> a</w:t>
      </w:r>
      <w:r w:rsidRPr="00F1774B">
        <w:rPr>
          <w:rStyle w:val="Strong"/>
          <w:rFonts w:cs="Arial"/>
          <w:b w:val="0"/>
          <w:sz w:val="24"/>
          <w:szCs w:val="24"/>
        </w:rPr>
        <w:t xml:space="preserve"> clear indication where the first places to delve into with this investigation. </w:t>
      </w:r>
    </w:p>
    <w:p w14:paraId="4930B4E8" w14:textId="77777777" w:rsidR="00DD637F" w:rsidRPr="00F1774B" w:rsidRDefault="00DD637F" w:rsidP="00D95C89">
      <w:pPr>
        <w:rPr>
          <w:rStyle w:val="Strong"/>
          <w:rFonts w:cs="Arial"/>
          <w:sz w:val="24"/>
          <w:szCs w:val="24"/>
        </w:rPr>
      </w:pPr>
    </w:p>
    <w:tbl>
      <w:tblPr>
        <w:tblpPr w:leftFromText="180" w:rightFromText="180" w:vertAnchor="text" w:horzAnchor="margin" w:tblpY="60"/>
        <w:tblW w:w="8400" w:type="dxa"/>
        <w:tblLook w:val="04A0" w:firstRow="1" w:lastRow="0" w:firstColumn="1" w:lastColumn="0" w:noHBand="0" w:noVBand="1"/>
      </w:tblPr>
      <w:tblGrid>
        <w:gridCol w:w="1786"/>
        <w:gridCol w:w="1372"/>
        <w:gridCol w:w="1918"/>
        <w:gridCol w:w="2200"/>
        <w:gridCol w:w="1124"/>
      </w:tblGrid>
      <w:tr w:rsidR="00432881" w:rsidRPr="00F1774B" w14:paraId="204013D9" w14:textId="77777777" w:rsidTr="0022180D">
        <w:trPr>
          <w:trHeight w:val="205"/>
        </w:trPr>
        <w:tc>
          <w:tcPr>
            <w:tcW w:w="1786"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6C990E2E" w14:textId="77777777" w:rsidR="00432881" w:rsidRPr="00F1774B" w:rsidRDefault="00432881" w:rsidP="00432881">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O = Surface Finish.</w:t>
            </w:r>
          </w:p>
        </w:tc>
        <w:tc>
          <w:tcPr>
            <w:tcW w:w="1372"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46C1FC1D" w14:textId="77777777" w:rsidR="00432881" w:rsidRPr="00F1774B" w:rsidRDefault="00432881" w:rsidP="00432881">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X = Blow Hole.</w:t>
            </w:r>
          </w:p>
        </w:tc>
        <w:tc>
          <w:tcPr>
            <w:tcW w:w="191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1AF1B2B0" w14:textId="77777777" w:rsidR="00432881" w:rsidRPr="00F1774B" w:rsidRDefault="00432881" w:rsidP="00432881">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 = Improper shape. </w:t>
            </w:r>
          </w:p>
        </w:tc>
        <w:tc>
          <w:tcPr>
            <w:tcW w:w="2200"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4560CEB9" w14:textId="77777777" w:rsidR="00432881" w:rsidRPr="00F1774B" w:rsidRDefault="00432881" w:rsidP="00432881">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 Defective Finishing.</w:t>
            </w:r>
          </w:p>
        </w:tc>
        <w:tc>
          <w:tcPr>
            <w:tcW w:w="1124"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2DE75F4F" w14:textId="77777777" w:rsidR="00432881" w:rsidRPr="00F1774B" w:rsidRDefault="00432881" w:rsidP="00432881">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 = Others. </w:t>
            </w:r>
          </w:p>
        </w:tc>
      </w:tr>
      <w:tr w:rsidR="00432881" w:rsidRPr="00F1774B" w14:paraId="49A71947" w14:textId="77777777" w:rsidTr="0022180D">
        <w:trPr>
          <w:trHeight w:val="205"/>
        </w:trPr>
        <w:tc>
          <w:tcPr>
            <w:tcW w:w="1786" w:type="dxa"/>
            <w:tcBorders>
              <w:top w:val="nil"/>
              <w:left w:val="single" w:sz="4" w:space="0" w:color="auto"/>
              <w:bottom w:val="single" w:sz="4" w:space="0" w:color="auto"/>
              <w:right w:val="single" w:sz="4" w:space="0" w:color="auto"/>
            </w:tcBorders>
            <w:shd w:val="clear" w:color="auto" w:fill="auto"/>
            <w:noWrap/>
            <w:vAlign w:val="bottom"/>
            <w:hideMark/>
          </w:tcPr>
          <w:p w14:paraId="55461D82"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124</w:t>
            </w:r>
          </w:p>
        </w:tc>
        <w:tc>
          <w:tcPr>
            <w:tcW w:w="1372" w:type="dxa"/>
            <w:tcBorders>
              <w:top w:val="nil"/>
              <w:left w:val="nil"/>
              <w:bottom w:val="single" w:sz="4" w:space="0" w:color="auto"/>
              <w:right w:val="single" w:sz="4" w:space="0" w:color="auto"/>
            </w:tcBorders>
            <w:shd w:val="clear" w:color="auto" w:fill="auto"/>
            <w:noWrap/>
            <w:vAlign w:val="bottom"/>
            <w:hideMark/>
          </w:tcPr>
          <w:p w14:paraId="7DE6EE79"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43</w:t>
            </w:r>
          </w:p>
        </w:tc>
        <w:tc>
          <w:tcPr>
            <w:tcW w:w="1918" w:type="dxa"/>
            <w:tcBorders>
              <w:top w:val="nil"/>
              <w:left w:val="nil"/>
              <w:bottom w:val="single" w:sz="4" w:space="0" w:color="auto"/>
              <w:right w:val="single" w:sz="4" w:space="0" w:color="auto"/>
            </w:tcBorders>
            <w:shd w:val="clear" w:color="auto" w:fill="auto"/>
            <w:noWrap/>
            <w:vAlign w:val="bottom"/>
            <w:hideMark/>
          </w:tcPr>
          <w:p w14:paraId="1F578787"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20</w:t>
            </w:r>
          </w:p>
        </w:tc>
        <w:tc>
          <w:tcPr>
            <w:tcW w:w="2200" w:type="dxa"/>
            <w:tcBorders>
              <w:top w:val="nil"/>
              <w:left w:val="nil"/>
              <w:bottom w:val="single" w:sz="4" w:space="0" w:color="auto"/>
              <w:right w:val="single" w:sz="4" w:space="0" w:color="auto"/>
            </w:tcBorders>
            <w:shd w:val="clear" w:color="auto" w:fill="auto"/>
            <w:noWrap/>
            <w:vAlign w:val="bottom"/>
            <w:hideMark/>
          </w:tcPr>
          <w:p w14:paraId="7BF70B59"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w:t>
            </w:r>
          </w:p>
        </w:tc>
        <w:tc>
          <w:tcPr>
            <w:tcW w:w="1124" w:type="dxa"/>
            <w:tcBorders>
              <w:top w:val="nil"/>
              <w:left w:val="nil"/>
              <w:bottom w:val="single" w:sz="4" w:space="0" w:color="auto"/>
              <w:right w:val="single" w:sz="4" w:space="0" w:color="auto"/>
            </w:tcBorders>
            <w:shd w:val="clear" w:color="auto" w:fill="auto"/>
            <w:noWrap/>
            <w:vAlign w:val="bottom"/>
            <w:hideMark/>
          </w:tcPr>
          <w:p w14:paraId="4F7B5635"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w:t>
            </w:r>
          </w:p>
        </w:tc>
      </w:tr>
      <w:tr w:rsidR="00432881" w:rsidRPr="00F1774B" w14:paraId="47808D1A" w14:textId="77777777" w:rsidTr="0022180D">
        <w:trPr>
          <w:trHeight w:val="196"/>
        </w:trPr>
        <w:tc>
          <w:tcPr>
            <w:tcW w:w="1786" w:type="dxa"/>
            <w:tcBorders>
              <w:top w:val="nil"/>
              <w:left w:val="single" w:sz="4" w:space="0" w:color="auto"/>
              <w:bottom w:val="single" w:sz="4" w:space="0" w:color="auto"/>
              <w:right w:val="single" w:sz="4" w:space="0" w:color="auto"/>
            </w:tcBorders>
            <w:shd w:val="clear" w:color="auto" w:fill="auto"/>
            <w:noWrap/>
            <w:vAlign w:val="bottom"/>
            <w:hideMark/>
          </w:tcPr>
          <w:p w14:paraId="2A819375"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63%</w:t>
            </w:r>
          </w:p>
        </w:tc>
        <w:tc>
          <w:tcPr>
            <w:tcW w:w="1372" w:type="dxa"/>
            <w:tcBorders>
              <w:top w:val="nil"/>
              <w:left w:val="nil"/>
              <w:bottom w:val="single" w:sz="4" w:space="0" w:color="auto"/>
              <w:right w:val="single" w:sz="4" w:space="0" w:color="auto"/>
            </w:tcBorders>
            <w:shd w:val="clear" w:color="auto" w:fill="auto"/>
            <w:noWrap/>
            <w:vAlign w:val="bottom"/>
            <w:hideMark/>
          </w:tcPr>
          <w:p w14:paraId="4802C11A"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22%</w:t>
            </w:r>
          </w:p>
        </w:tc>
        <w:tc>
          <w:tcPr>
            <w:tcW w:w="1918" w:type="dxa"/>
            <w:tcBorders>
              <w:top w:val="nil"/>
              <w:left w:val="nil"/>
              <w:bottom w:val="single" w:sz="4" w:space="0" w:color="auto"/>
              <w:right w:val="single" w:sz="4" w:space="0" w:color="auto"/>
            </w:tcBorders>
            <w:shd w:val="clear" w:color="auto" w:fill="auto"/>
            <w:noWrap/>
            <w:vAlign w:val="bottom"/>
            <w:hideMark/>
          </w:tcPr>
          <w:p w14:paraId="2CB6D4DE"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10%</w:t>
            </w:r>
          </w:p>
        </w:tc>
        <w:tc>
          <w:tcPr>
            <w:tcW w:w="2200" w:type="dxa"/>
            <w:tcBorders>
              <w:top w:val="nil"/>
              <w:left w:val="nil"/>
              <w:bottom w:val="single" w:sz="4" w:space="0" w:color="auto"/>
              <w:right w:val="single" w:sz="4" w:space="0" w:color="auto"/>
            </w:tcBorders>
            <w:shd w:val="clear" w:color="auto" w:fill="auto"/>
            <w:noWrap/>
            <w:vAlign w:val="bottom"/>
            <w:hideMark/>
          </w:tcPr>
          <w:p w14:paraId="7D111AFE"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3%</w:t>
            </w:r>
          </w:p>
        </w:tc>
        <w:tc>
          <w:tcPr>
            <w:tcW w:w="1124" w:type="dxa"/>
            <w:tcBorders>
              <w:top w:val="nil"/>
              <w:left w:val="nil"/>
              <w:bottom w:val="single" w:sz="4" w:space="0" w:color="auto"/>
              <w:right w:val="single" w:sz="4" w:space="0" w:color="auto"/>
            </w:tcBorders>
            <w:shd w:val="clear" w:color="auto" w:fill="auto"/>
            <w:noWrap/>
            <w:vAlign w:val="bottom"/>
            <w:hideMark/>
          </w:tcPr>
          <w:p w14:paraId="14457405" w14:textId="77777777" w:rsidR="00432881" w:rsidRPr="00F1774B" w:rsidRDefault="00432881" w:rsidP="00432881">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w:t>
            </w:r>
          </w:p>
        </w:tc>
      </w:tr>
    </w:tbl>
    <w:p w14:paraId="29B1FB82" w14:textId="77777777" w:rsidR="00AF702C" w:rsidRPr="00F1774B" w:rsidRDefault="00AF702C" w:rsidP="00D95C89">
      <w:pPr>
        <w:rPr>
          <w:rStyle w:val="Strong"/>
          <w:rFonts w:cs="Arial"/>
          <w:b w:val="0"/>
          <w:sz w:val="24"/>
          <w:szCs w:val="24"/>
        </w:rPr>
      </w:pPr>
    </w:p>
    <w:p w14:paraId="2C0A74A2" w14:textId="77777777" w:rsidR="0022180D" w:rsidRPr="00F1774B" w:rsidRDefault="0022180D" w:rsidP="00D95C89">
      <w:pPr>
        <w:rPr>
          <w:rStyle w:val="Strong"/>
          <w:rFonts w:cs="Arial"/>
          <w:b w:val="0"/>
          <w:sz w:val="24"/>
          <w:szCs w:val="24"/>
        </w:rPr>
      </w:pPr>
    </w:p>
    <w:p w14:paraId="28292C7E" w14:textId="77777777" w:rsidR="0022180D" w:rsidRPr="00F1774B" w:rsidRDefault="0022180D" w:rsidP="00D95C89">
      <w:pPr>
        <w:rPr>
          <w:rStyle w:val="Strong"/>
          <w:rFonts w:cs="Arial"/>
          <w:b w:val="0"/>
          <w:sz w:val="24"/>
          <w:szCs w:val="24"/>
        </w:rPr>
      </w:pPr>
    </w:p>
    <w:p w14:paraId="4E9C95BF" w14:textId="77777777" w:rsidR="00432881" w:rsidRPr="00F1774B" w:rsidRDefault="00056351" w:rsidP="00AF702C">
      <w:pPr>
        <w:rPr>
          <w:rStyle w:val="Strong"/>
          <w:rFonts w:cs="Arial"/>
          <w:sz w:val="24"/>
          <w:szCs w:val="24"/>
        </w:rPr>
      </w:pPr>
      <w:r w:rsidRPr="00F1774B">
        <w:rPr>
          <w:rFonts w:cs="Arial"/>
          <w:noProof/>
          <w:sz w:val="24"/>
          <w:szCs w:val="24"/>
        </w:rPr>
        <w:drawing>
          <wp:inline distT="0" distB="0" distL="0" distR="0" wp14:anchorId="69810F69" wp14:editId="173916EC">
            <wp:extent cx="4600575" cy="2371725"/>
            <wp:effectExtent l="0" t="0" r="9525" b="9525"/>
            <wp:docPr id="8" name="Chart 8">
              <a:extLst xmlns:a="http://schemas.openxmlformats.org/drawingml/2006/main">
                <a:ext uri="{FF2B5EF4-FFF2-40B4-BE49-F238E27FC236}">
                  <a16:creationId xmlns:a16="http://schemas.microsoft.com/office/drawing/2014/main" id="{C64AE381-A21E-44A7-884A-A4F59A859F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298E29" w14:textId="77777777" w:rsidR="00515878" w:rsidRPr="00F1774B" w:rsidRDefault="00515878" w:rsidP="00AF702C">
      <w:pPr>
        <w:rPr>
          <w:rStyle w:val="Strong"/>
          <w:rFonts w:cs="Arial"/>
          <w:sz w:val="24"/>
          <w:szCs w:val="24"/>
        </w:rPr>
      </w:pPr>
      <w:r w:rsidRPr="00F1774B">
        <w:rPr>
          <w:rStyle w:val="Strong"/>
          <w:rFonts w:cs="Arial"/>
          <w:sz w:val="24"/>
          <w:szCs w:val="24"/>
        </w:rPr>
        <w:t xml:space="preserve">Pareto </w:t>
      </w:r>
      <w:proofErr w:type="gramStart"/>
      <w:r w:rsidRPr="00F1774B">
        <w:rPr>
          <w:rStyle w:val="Strong"/>
          <w:rFonts w:cs="Arial"/>
          <w:sz w:val="24"/>
          <w:szCs w:val="24"/>
        </w:rPr>
        <w:t>Chart :</w:t>
      </w:r>
      <w:proofErr w:type="gramEnd"/>
      <w:r w:rsidRPr="00F1774B">
        <w:rPr>
          <w:rStyle w:val="Strong"/>
          <w:rFonts w:cs="Arial"/>
          <w:sz w:val="24"/>
          <w:szCs w:val="24"/>
        </w:rPr>
        <w:t xml:space="preserve"> </w:t>
      </w:r>
    </w:p>
    <w:tbl>
      <w:tblPr>
        <w:tblW w:w="6965" w:type="dxa"/>
        <w:tblLook w:val="04A0" w:firstRow="1" w:lastRow="0" w:firstColumn="1" w:lastColumn="0" w:noHBand="0" w:noVBand="1"/>
      </w:tblPr>
      <w:tblGrid>
        <w:gridCol w:w="2088"/>
        <w:gridCol w:w="1457"/>
        <w:gridCol w:w="1471"/>
        <w:gridCol w:w="2178"/>
      </w:tblGrid>
      <w:tr w:rsidR="0021504B" w:rsidRPr="00F1774B" w14:paraId="5E3E40C3" w14:textId="77777777" w:rsidTr="0022180D">
        <w:trPr>
          <w:trHeight w:val="345"/>
        </w:trPr>
        <w:tc>
          <w:tcPr>
            <w:tcW w:w="2088"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1D3FA991" w14:textId="77777777" w:rsidR="0021504B" w:rsidRPr="00F1774B" w:rsidRDefault="0021504B" w:rsidP="0021504B">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Defects in Products </w:t>
            </w:r>
          </w:p>
        </w:tc>
        <w:tc>
          <w:tcPr>
            <w:tcW w:w="122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2E58DE04"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Occurrence </w:t>
            </w:r>
          </w:p>
        </w:tc>
        <w:tc>
          <w:tcPr>
            <w:tcW w:w="1471"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224A1E17"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cumulative No  </w:t>
            </w:r>
          </w:p>
        </w:tc>
        <w:tc>
          <w:tcPr>
            <w:tcW w:w="217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10711BA5"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Cumulative Percentage </w:t>
            </w:r>
          </w:p>
        </w:tc>
      </w:tr>
      <w:tr w:rsidR="0021504B" w:rsidRPr="00F1774B" w14:paraId="74436060" w14:textId="77777777" w:rsidTr="0022180D">
        <w:trPr>
          <w:trHeight w:val="345"/>
        </w:trPr>
        <w:tc>
          <w:tcPr>
            <w:tcW w:w="208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5475F0C" w14:textId="77777777" w:rsidR="0021504B" w:rsidRPr="00F1774B" w:rsidRDefault="0022180D"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lastRenderedPageBreak/>
              <w:t>S</w:t>
            </w:r>
            <w:r w:rsidR="0021504B" w:rsidRPr="00F1774B">
              <w:rPr>
                <w:rFonts w:eastAsia="Times New Roman" w:cs="Arial"/>
                <w:color w:val="000000"/>
                <w:sz w:val="24"/>
                <w:szCs w:val="24"/>
                <w:lang w:eastAsia="en-GB"/>
              </w:rPr>
              <w:t xml:space="preserve">urface finish </w:t>
            </w:r>
          </w:p>
        </w:tc>
        <w:tc>
          <w:tcPr>
            <w:tcW w:w="1228" w:type="dxa"/>
            <w:tcBorders>
              <w:top w:val="nil"/>
              <w:left w:val="nil"/>
              <w:bottom w:val="single" w:sz="4" w:space="0" w:color="auto"/>
              <w:right w:val="single" w:sz="4" w:space="0" w:color="auto"/>
            </w:tcBorders>
            <w:shd w:val="clear" w:color="auto" w:fill="auto"/>
            <w:noWrap/>
            <w:vAlign w:val="bottom"/>
            <w:hideMark/>
          </w:tcPr>
          <w:p w14:paraId="6E15F98B"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124</w:t>
            </w:r>
          </w:p>
        </w:tc>
        <w:tc>
          <w:tcPr>
            <w:tcW w:w="1471" w:type="dxa"/>
            <w:tcBorders>
              <w:top w:val="nil"/>
              <w:left w:val="nil"/>
              <w:bottom w:val="single" w:sz="4" w:space="0" w:color="auto"/>
              <w:right w:val="single" w:sz="4" w:space="0" w:color="auto"/>
            </w:tcBorders>
            <w:shd w:val="clear" w:color="auto" w:fill="auto"/>
            <w:noWrap/>
            <w:vAlign w:val="bottom"/>
            <w:hideMark/>
          </w:tcPr>
          <w:p w14:paraId="5C132D73"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124</w:t>
            </w:r>
          </w:p>
        </w:tc>
        <w:tc>
          <w:tcPr>
            <w:tcW w:w="2178" w:type="dxa"/>
            <w:tcBorders>
              <w:top w:val="nil"/>
              <w:left w:val="nil"/>
              <w:bottom w:val="single" w:sz="4" w:space="0" w:color="auto"/>
              <w:right w:val="single" w:sz="4" w:space="0" w:color="auto"/>
            </w:tcBorders>
            <w:shd w:val="clear" w:color="auto" w:fill="auto"/>
            <w:noWrap/>
            <w:vAlign w:val="bottom"/>
            <w:hideMark/>
          </w:tcPr>
          <w:p w14:paraId="66C37A9A"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63%</w:t>
            </w:r>
          </w:p>
        </w:tc>
      </w:tr>
      <w:tr w:rsidR="0021504B" w:rsidRPr="00F1774B" w14:paraId="4F239E97" w14:textId="77777777" w:rsidTr="0022180D">
        <w:trPr>
          <w:trHeight w:val="345"/>
        </w:trPr>
        <w:tc>
          <w:tcPr>
            <w:tcW w:w="208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57D53B6F" w14:textId="77777777" w:rsidR="0021504B" w:rsidRPr="00F1774B" w:rsidRDefault="0022180D"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B</w:t>
            </w:r>
            <w:r w:rsidR="0021504B" w:rsidRPr="00F1774B">
              <w:rPr>
                <w:rFonts w:eastAsia="Times New Roman" w:cs="Arial"/>
                <w:color w:val="000000"/>
                <w:sz w:val="24"/>
                <w:szCs w:val="24"/>
                <w:lang w:eastAsia="en-GB"/>
              </w:rPr>
              <w:t xml:space="preserve">low hole </w:t>
            </w:r>
          </w:p>
        </w:tc>
        <w:tc>
          <w:tcPr>
            <w:tcW w:w="1228" w:type="dxa"/>
            <w:tcBorders>
              <w:top w:val="nil"/>
              <w:left w:val="nil"/>
              <w:bottom w:val="single" w:sz="4" w:space="0" w:color="auto"/>
              <w:right w:val="single" w:sz="4" w:space="0" w:color="auto"/>
            </w:tcBorders>
            <w:shd w:val="clear" w:color="auto" w:fill="auto"/>
            <w:noWrap/>
            <w:vAlign w:val="bottom"/>
            <w:hideMark/>
          </w:tcPr>
          <w:p w14:paraId="2A55F535"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43</w:t>
            </w:r>
          </w:p>
        </w:tc>
        <w:tc>
          <w:tcPr>
            <w:tcW w:w="1471" w:type="dxa"/>
            <w:tcBorders>
              <w:top w:val="nil"/>
              <w:left w:val="nil"/>
              <w:bottom w:val="single" w:sz="4" w:space="0" w:color="auto"/>
              <w:right w:val="single" w:sz="4" w:space="0" w:color="auto"/>
            </w:tcBorders>
            <w:shd w:val="clear" w:color="auto" w:fill="auto"/>
            <w:noWrap/>
            <w:vAlign w:val="bottom"/>
            <w:hideMark/>
          </w:tcPr>
          <w:p w14:paraId="3EACAA9A"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167</w:t>
            </w:r>
          </w:p>
        </w:tc>
        <w:tc>
          <w:tcPr>
            <w:tcW w:w="2178" w:type="dxa"/>
            <w:tcBorders>
              <w:top w:val="nil"/>
              <w:left w:val="nil"/>
              <w:bottom w:val="single" w:sz="4" w:space="0" w:color="auto"/>
              <w:right w:val="single" w:sz="4" w:space="0" w:color="auto"/>
            </w:tcBorders>
            <w:shd w:val="clear" w:color="auto" w:fill="auto"/>
            <w:noWrap/>
            <w:vAlign w:val="bottom"/>
            <w:hideMark/>
          </w:tcPr>
          <w:p w14:paraId="0119A034"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85%</w:t>
            </w:r>
          </w:p>
        </w:tc>
      </w:tr>
      <w:tr w:rsidR="0021504B" w:rsidRPr="00F1774B" w14:paraId="1D5551C6" w14:textId="77777777" w:rsidTr="0022180D">
        <w:trPr>
          <w:trHeight w:val="328"/>
        </w:trPr>
        <w:tc>
          <w:tcPr>
            <w:tcW w:w="208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487ED6F"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Improper shape </w:t>
            </w:r>
          </w:p>
        </w:tc>
        <w:tc>
          <w:tcPr>
            <w:tcW w:w="1228" w:type="dxa"/>
            <w:tcBorders>
              <w:top w:val="nil"/>
              <w:left w:val="nil"/>
              <w:bottom w:val="single" w:sz="4" w:space="0" w:color="auto"/>
              <w:right w:val="single" w:sz="4" w:space="0" w:color="auto"/>
            </w:tcBorders>
            <w:shd w:val="clear" w:color="auto" w:fill="auto"/>
            <w:noWrap/>
            <w:vAlign w:val="bottom"/>
            <w:hideMark/>
          </w:tcPr>
          <w:p w14:paraId="0DAC93D1"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20</w:t>
            </w:r>
          </w:p>
        </w:tc>
        <w:tc>
          <w:tcPr>
            <w:tcW w:w="1471" w:type="dxa"/>
            <w:tcBorders>
              <w:top w:val="nil"/>
              <w:left w:val="nil"/>
              <w:bottom w:val="single" w:sz="4" w:space="0" w:color="auto"/>
              <w:right w:val="single" w:sz="4" w:space="0" w:color="auto"/>
            </w:tcBorders>
            <w:shd w:val="clear" w:color="auto" w:fill="auto"/>
            <w:noWrap/>
            <w:vAlign w:val="bottom"/>
            <w:hideMark/>
          </w:tcPr>
          <w:p w14:paraId="30AF8042"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187</w:t>
            </w:r>
          </w:p>
        </w:tc>
        <w:tc>
          <w:tcPr>
            <w:tcW w:w="2178" w:type="dxa"/>
            <w:tcBorders>
              <w:top w:val="nil"/>
              <w:left w:val="nil"/>
              <w:bottom w:val="single" w:sz="4" w:space="0" w:color="auto"/>
              <w:right w:val="single" w:sz="4" w:space="0" w:color="auto"/>
            </w:tcBorders>
            <w:shd w:val="clear" w:color="auto" w:fill="auto"/>
            <w:noWrap/>
            <w:vAlign w:val="bottom"/>
            <w:hideMark/>
          </w:tcPr>
          <w:p w14:paraId="57D83AD1"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95%</w:t>
            </w:r>
          </w:p>
        </w:tc>
      </w:tr>
      <w:tr w:rsidR="0021504B" w:rsidRPr="00F1774B" w14:paraId="6081DB7A" w14:textId="77777777" w:rsidTr="0022180D">
        <w:trPr>
          <w:trHeight w:val="328"/>
        </w:trPr>
        <w:tc>
          <w:tcPr>
            <w:tcW w:w="208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6D2ED758" w14:textId="77777777" w:rsidR="0021504B" w:rsidRPr="00F1774B" w:rsidRDefault="0022180D"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D</w:t>
            </w:r>
            <w:r w:rsidR="0021504B" w:rsidRPr="00F1774B">
              <w:rPr>
                <w:rFonts w:eastAsia="Times New Roman" w:cs="Arial"/>
                <w:color w:val="000000"/>
                <w:sz w:val="24"/>
                <w:szCs w:val="24"/>
                <w:lang w:eastAsia="en-GB"/>
              </w:rPr>
              <w:t xml:space="preserve">efective finishing </w:t>
            </w:r>
          </w:p>
        </w:tc>
        <w:tc>
          <w:tcPr>
            <w:tcW w:w="1228" w:type="dxa"/>
            <w:tcBorders>
              <w:top w:val="nil"/>
              <w:left w:val="nil"/>
              <w:bottom w:val="single" w:sz="4" w:space="0" w:color="auto"/>
              <w:right w:val="single" w:sz="4" w:space="0" w:color="auto"/>
            </w:tcBorders>
            <w:shd w:val="clear" w:color="auto" w:fill="auto"/>
            <w:noWrap/>
            <w:vAlign w:val="bottom"/>
            <w:hideMark/>
          </w:tcPr>
          <w:p w14:paraId="39083092"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w:t>
            </w:r>
          </w:p>
        </w:tc>
        <w:tc>
          <w:tcPr>
            <w:tcW w:w="1471" w:type="dxa"/>
            <w:tcBorders>
              <w:top w:val="nil"/>
              <w:left w:val="nil"/>
              <w:bottom w:val="single" w:sz="4" w:space="0" w:color="auto"/>
              <w:right w:val="single" w:sz="4" w:space="0" w:color="auto"/>
            </w:tcBorders>
            <w:shd w:val="clear" w:color="auto" w:fill="auto"/>
            <w:noWrap/>
            <w:vAlign w:val="bottom"/>
            <w:hideMark/>
          </w:tcPr>
          <w:p w14:paraId="0A3C3692"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193</w:t>
            </w:r>
          </w:p>
        </w:tc>
        <w:tc>
          <w:tcPr>
            <w:tcW w:w="2178" w:type="dxa"/>
            <w:tcBorders>
              <w:top w:val="nil"/>
              <w:left w:val="nil"/>
              <w:bottom w:val="single" w:sz="4" w:space="0" w:color="auto"/>
              <w:right w:val="single" w:sz="4" w:space="0" w:color="auto"/>
            </w:tcBorders>
            <w:shd w:val="clear" w:color="auto" w:fill="auto"/>
            <w:noWrap/>
            <w:vAlign w:val="bottom"/>
            <w:hideMark/>
          </w:tcPr>
          <w:p w14:paraId="4306373C"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98%</w:t>
            </w:r>
          </w:p>
        </w:tc>
      </w:tr>
      <w:tr w:rsidR="0021504B" w:rsidRPr="00F1774B" w14:paraId="676EEAE8" w14:textId="77777777" w:rsidTr="0022180D">
        <w:trPr>
          <w:trHeight w:val="328"/>
        </w:trPr>
        <w:tc>
          <w:tcPr>
            <w:tcW w:w="208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0CDB9A0" w14:textId="77777777" w:rsidR="0021504B" w:rsidRPr="00F1774B" w:rsidRDefault="0022180D"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O</w:t>
            </w:r>
            <w:r w:rsidR="0021504B" w:rsidRPr="00F1774B">
              <w:rPr>
                <w:rFonts w:eastAsia="Times New Roman" w:cs="Arial"/>
                <w:color w:val="000000"/>
                <w:sz w:val="24"/>
                <w:szCs w:val="24"/>
                <w:lang w:eastAsia="en-GB"/>
              </w:rPr>
              <w:t xml:space="preserve">thers </w:t>
            </w:r>
          </w:p>
        </w:tc>
        <w:tc>
          <w:tcPr>
            <w:tcW w:w="1228" w:type="dxa"/>
            <w:tcBorders>
              <w:top w:val="nil"/>
              <w:left w:val="nil"/>
              <w:bottom w:val="single" w:sz="4" w:space="0" w:color="auto"/>
              <w:right w:val="single" w:sz="4" w:space="0" w:color="auto"/>
            </w:tcBorders>
            <w:shd w:val="clear" w:color="auto" w:fill="auto"/>
            <w:noWrap/>
            <w:vAlign w:val="bottom"/>
            <w:hideMark/>
          </w:tcPr>
          <w:p w14:paraId="1F5714F4"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w:t>
            </w:r>
          </w:p>
        </w:tc>
        <w:tc>
          <w:tcPr>
            <w:tcW w:w="1471" w:type="dxa"/>
            <w:tcBorders>
              <w:top w:val="nil"/>
              <w:left w:val="nil"/>
              <w:bottom w:val="single" w:sz="4" w:space="0" w:color="auto"/>
              <w:right w:val="single" w:sz="4" w:space="0" w:color="auto"/>
            </w:tcBorders>
            <w:shd w:val="clear" w:color="auto" w:fill="auto"/>
            <w:noWrap/>
            <w:vAlign w:val="bottom"/>
            <w:hideMark/>
          </w:tcPr>
          <w:p w14:paraId="6ACBA8C8"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197</w:t>
            </w:r>
          </w:p>
        </w:tc>
        <w:tc>
          <w:tcPr>
            <w:tcW w:w="2178" w:type="dxa"/>
            <w:tcBorders>
              <w:top w:val="nil"/>
              <w:left w:val="nil"/>
              <w:bottom w:val="single" w:sz="4" w:space="0" w:color="auto"/>
              <w:right w:val="single" w:sz="4" w:space="0" w:color="auto"/>
            </w:tcBorders>
            <w:shd w:val="clear" w:color="auto" w:fill="auto"/>
            <w:noWrap/>
            <w:vAlign w:val="bottom"/>
            <w:hideMark/>
          </w:tcPr>
          <w:p w14:paraId="22170030"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100%</w:t>
            </w:r>
          </w:p>
        </w:tc>
      </w:tr>
      <w:tr w:rsidR="0021504B" w:rsidRPr="00F1774B" w14:paraId="3BB38F74" w14:textId="77777777" w:rsidTr="0022180D">
        <w:trPr>
          <w:trHeight w:val="328"/>
        </w:trPr>
        <w:tc>
          <w:tcPr>
            <w:tcW w:w="2088"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536AC56"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Total </w:t>
            </w:r>
          </w:p>
        </w:tc>
        <w:tc>
          <w:tcPr>
            <w:tcW w:w="1228" w:type="dxa"/>
            <w:tcBorders>
              <w:top w:val="nil"/>
              <w:left w:val="nil"/>
              <w:bottom w:val="single" w:sz="4" w:space="0" w:color="auto"/>
              <w:right w:val="single" w:sz="4" w:space="0" w:color="auto"/>
            </w:tcBorders>
            <w:shd w:val="clear" w:color="auto" w:fill="auto"/>
            <w:noWrap/>
            <w:vAlign w:val="bottom"/>
            <w:hideMark/>
          </w:tcPr>
          <w:p w14:paraId="3D7E21DB" w14:textId="77777777" w:rsidR="0021504B" w:rsidRPr="00F1774B" w:rsidRDefault="0021504B" w:rsidP="0021504B">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197</w:t>
            </w:r>
          </w:p>
        </w:tc>
        <w:tc>
          <w:tcPr>
            <w:tcW w:w="1471" w:type="dxa"/>
            <w:tcBorders>
              <w:top w:val="nil"/>
              <w:left w:val="nil"/>
              <w:bottom w:val="single" w:sz="4" w:space="0" w:color="auto"/>
              <w:right w:val="single" w:sz="4" w:space="0" w:color="auto"/>
            </w:tcBorders>
            <w:shd w:val="clear" w:color="auto" w:fill="auto"/>
            <w:noWrap/>
            <w:vAlign w:val="bottom"/>
            <w:hideMark/>
          </w:tcPr>
          <w:p w14:paraId="2AE59465"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2178" w:type="dxa"/>
            <w:tcBorders>
              <w:top w:val="nil"/>
              <w:left w:val="nil"/>
              <w:bottom w:val="single" w:sz="4" w:space="0" w:color="auto"/>
              <w:right w:val="single" w:sz="4" w:space="0" w:color="auto"/>
            </w:tcBorders>
            <w:shd w:val="clear" w:color="auto" w:fill="auto"/>
            <w:noWrap/>
            <w:vAlign w:val="bottom"/>
            <w:hideMark/>
          </w:tcPr>
          <w:p w14:paraId="447AA542" w14:textId="77777777" w:rsidR="0021504B" w:rsidRPr="00F1774B" w:rsidRDefault="0021504B" w:rsidP="0021504B">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p w14:paraId="3022A227" w14:textId="77777777" w:rsidR="00530B8B" w:rsidRPr="00F1774B" w:rsidRDefault="00530B8B" w:rsidP="0021504B">
            <w:pPr>
              <w:spacing w:after="0" w:line="240" w:lineRule="auto"/>
              <w:rPr>
                <w:rFonts w:eastAsia="Times New Roman" w:cs="Arial"/>
                <w:color w:val="000000"/>
                <w:sz w:val="24"/>
                <w:szCs w:val="24"/>
                <w:lang w:eastAsia="en-GB"/>
              </w:rPr>
            </w:pPr>
          </w:p>
        </w:tc>
      </w:tr>
    </w:tbl>
    <w:p w14:paraId="72933472" w14:textId="77777777" w:rsidR="00EF5B9F" w:rsidRPr="00F1774B" w:rsidRDefault="00C33AAB" w:rsidP="00AF702C">
      <w:pPr>
        <w:rPr>
          <w:rStyle w:val="Strong"/>
          <w:rFonts w:cs="Arial"/>
          <w:b w:val="0"/>
          <w:sz w:val="24"/>
          <w:szCs w:val="24"/>
        </w:rPr>
      </w:pPr>
      <w:r w:rsidRPr="00F1774B">
        <w:rPr>
          <w:rFonts w:cs="Arial"/>
          <w:noProof/>
          <w:sz w:val="24"/>
          <w:szCs w:val="24"/>
        </w:rPr>
        <mc:AlternateContent>
          <mc:Choice Requires="cx1">
            <w:drawing>
              <wp:anchor distT="0" distB="0" distL="114300" distR="114300" simplePos="0" relativeHeight="251658240" behindDoc="0" locked="0" layoutInCell="1" allowOverlap="1" wp14:anchorId="0431252B" wp14:editId="6C6B9665">
                <wp:simplePos x="0" y="0"/>
                <wp:positionH relativeFrom="margin">
                  <wp:align>right</wp:align>
                </wp:positionH>
                <wp:positionV relativeFrom="paragraph">
                  <wp:posOffset>240665</wp:posOffset>
                </wp:positionV>
                <wp:extent cx="5734050" cy="2085975"/>
                <wp:effectExtent l="0" t="0" r="0" b="9525"/>
                <wp:wrapSquare wrapText="bothSides"/>
                <wp:docPr id="3" name="Chart 3">
                  <a:extLst xmlns:a="http://schemas.openxmlformats.org/drawingml/2006/main">
                    <a:ext uri="{FF2B5EF4-FFF2-40B4-BE49-F238E27FC236}">
                      <a16:creationId xmlns:a16="http://schemas.microsoft.com/office/drawing/2014/main" id="{A60D24D7-F8B8-4F0E-9B07-CEC5E31C350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40" behindDoc="0" locked="0" layoutInCell="1" allowOverlap="1" wp14:anchorId="2CD0ACC3">
                <wp:simplePos x="0" y="0"/>
                <wp:positionH relativeFrom="margin">
                  <wp:align>right</wp:align>
                </wp:positionH>
                <wp:positionV relativeFrom="paragraph">
                  <wp:posOffset>240665</wp:posOffset>
                </wp:positionV>
                <wp:extent cx="5734050" cy="2085975"/>
                <wp:effectExtent l="0" t="0" r="0" b="9525"/>
                <wp:wrapSquare wrapText="bothSides"/>
                <wp:docPr id="3" name="Chart 3">
                  <a:extLst xmlns:a="http://schemas.openxmlformats.org/drawingml/2006/main">
                    <a:ext uri="{FF2B5EF4-FFF2-40B4-BE49-F238E27FC236}">
                      <a16:creationId xmlns:a16="http://schemas.microsoft.com/office/drawing/2014/main" id="{A60D24D7-F8B8-4F0E-9B07-CEC5E31C350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a:extLst>
                            <a:ext uri="{FF2B5EF4-FFF2-40B4-BE49-F238E27FC236}">
                              <a16:creationId xmlns:a16="http://schemas.microsoft.com/office/drawing/2014/main" id="{A60D24D7-F8B8-4F0E-9B07-CEC5E31C3504}"/>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5734050" cy="208597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144FFB6B" w14:textId="77777777" w:rsidR="00EF5B9F" w:rsidRPr="00F1774B" w:rsidRDefault="00EF5B9F" w:rsidP="00AF702C">
      <w:pPr>
        <w:rPr>
          <w:rStyle w:val="Strong"/>
          <w:rFonts w:cs="Arial"/>
          <w:b w:val="0"/>
          <w:sz w:val="24"/>
          <w:szCs w:val="24"/>
        </w:rPr>
      </w:pPr>
    </w:p>
    <w:p w14:paraId="5B6CF10A" w14:textId="79B55A53" w:rsidR="0025670F" w:rsidRPr="00F1774B" w:rsidRDefault="0025670F" w:rsidP="00AF702C">
      <w:pPr>
        <w:rPr>
          <w:rStyle w:val="Strong"/>
          <w:rFonts w:cs="Arial"/>
          <w:b w:val="0"/>
          <w:sz w:val="24"/>
          <w:szCs w:val="24"/>
        </w:rPr>
      </w:pPr>
      <w:r w:rsidRPr="00F1774B">
        <w:rPr>
          <w:rStyle w:val="Strong"/>
          <w:rFonts w:cs="Arial"/>
          <w:b w:val="0"/>
          <w:sz w:val="24"/>
          <w:szCs w:val="24"/>
        </w:rPr>
        <w:t xml:space="preserve">The </w:t>
      </w:r>
      <w:r w:rsidR="00EF5B9F" w:rsidRPr="00F1774B">
        <w:rPr>
          <w:rStyle w:val="Strong"/>
          <w:rFonts w:cs="Arial"/>
          <w:b w:val="0"/>
          <w:sz w:val="24"/>
          <w:szCs w:val="24"/>
        </w:rPr>
        <w:t>Analytical tool</w:t>
      </w:r>
      <w:r w:rsidRPr="00F1774B">
        <w:rPr>
          <w:rStyle w:val="Strong"/>
          <w:rFonts w:cs="Arial"/>
          <w:b w:val="0"/>
          <w:sz w:val="24"/>
          <w:szCs w:val="24"/>
        </w:rPr>
        <w:t xml:space="preserve"> above is a Pareto Chart which</w:t>
      </w:r>
      <w:r w:rsidR="00EF5B9F" w:rsidRPr="00F1774B">
        <w:rPr>
          <w:rStyle w:val="Strong"/>
          <w:rFonts w:cs="Arial"/>
          <w:b w:val="0"/>
          <w:sz w:val="24"/>
          <w:szCs w:val="24"/>
        </w:rPr>
        <w:t xml:space="preserve"> </w:t>
      </w:r>
      <w:r w:rsidR="003C6EEE" w:rsidRPr="00F1774B">
        <w:rPr>
          <w:rStyle w:val="Strong"/>
          <w:rFonts w:cs="Arial"/>
          <w:b w:val="0"/>
          <w:sz w:val="24"/>
          <w:szCs w:val="24"/>
        </w:rPr>
        <w:t xml:space="preserve">is a mirrored histogram </w:t>
      </w:r>
      <w:proofErr w:type="gramStart"/>
      <w:r w:rsidR="003C6EEE" w:rsidRPr="00F1774B">
        <w:rPr>
          <w:rStyle w:val="Strong"/>
          <w:rFonts w:cs="Arial"/>
          <w:b w:val="0"/>
          <w:sz w:val="24"/>
          <w:szCs w:val="24"/>
        </w:rPr>
        <w:t xml:space="preserve">of </w:t>
      </w:r>
      <w:r w:rsidR="00D30C20" w:rsidRPr="00F1774B">
        <w:rPr>
          <w:rStyle w:val="Strong"/>
          <w:rFonts w:cs="Arial"/>
          <w:b w:val="0"/>
          <w:sz w:val="24"/>
          <w:szCs w:val="24"/>
        </w:rPr>
        <w:t xml:space="preserve"> the</w:t>
      </w:r>
      <w:proofErr w:type="gramEnd"/>
      <w:r w:rsidR="00D30C20" w:rsidRPr="00F1774B">
        <w:rPr>
          <w:rStyle w:val="Strong"/>
          <w:rFonts w:cs="Arial"/>
          <w:b w:val="0"/>
          <w:sz w:val="24"/>
          <w:szCs w:val="24"/>
        </w:rPr>
        <w:t xml:space="preserve"> Pie Chart, </w:t>
      </w:r>
      <w:r w:rsidR="003C6EEE" w:rsidRPr="00F1774B">
        <w:rPr>
          <w:rStyle w:val="Strong"/>
          <w:rFonts w:cs="Arial"/>
          <w:b w:val="0"/>
          <w:sz w:val="24"/>
          <w:szCs w:val="24"/>
        </w:rPr>
        <w:t>This chart also clearly shows where</w:t>
      </w:r>
      <w:r w:rsidR="00D30C20" w:rsidRPr="00F1774B">
        <w:rPr>
          <w:rStyle w:val="Strong"/>
          <w:rFonts w:cs="Arial"/>
          <w:b w:val="0"/>
          <w:sz w:val="24"/>
          <w:szCs w:val="24"/>
        </w:rPr>
        <w:t xml:space="preserve"> the most defects are occurring. The Pareto diagram </w:t>
      </w:r>
      <w:r w:rsidR="00EF5B9F" w:rsidRPr="00F1774B">
        <w:rPr>
          <w:rStyle w:val="Strong"/>
          <w:rFonts w:cs="Arial"/>
          <w:b w:val="0"/>
          <w:sz w:val="24"/>
          <w:szCs w:val="24"/>
        </w:rPr>
        <w:t xml:space="preserve">feature out the 20% 80% principle </w:t>
      </w:r>
      <w:r w:rsidRPr="00F1774B">
        <w:rPr>
          <w:rStyle w:val="Strong"/>
          <w:rFonts w:cs="Arial"/>
          <w:b w:val="0"/>
          <w:sz w:val="24"/>
          <w:szCs w:val="24"/>
        </w:rPr>
        <w:t>where in the first quarter</w:t>
      </w:r>
      <w:r w:rsidR="00E9758E" w:rsidRPr="00F1774B">
        <w:rPr>
          <w:rStyle w:val="Strong"/>
          <w:rFonts w:cs="Arial"/>
          <w:b w:val="0"/>
          <w:sz w:val="24"/>
          <w:szCs w:val="24"/>
        </w:rPr>
        <w:t xml:space="preserve"> </w:t>
      </w:r>
      <w:r w:rsidR="004B3211" w:rsidRPr="00F1774B">
        <w:rPr>
          <w:rStyle w:val="Strong"/>
          <w:rFonts w:cs="Arial"/>
          <w:b w:val="0"/>
          <w:sz w:val="24"/>
          <w:szCs w:val="24"/>
        </w:rPr>
        <w:t>the defects with the most frequency appear</w:t>
      </w:r>
      <w:r w:rsidR="00851F40" w:rsidRPr="00F1774B">
        <w:rPr>
          <w:rStyle w:val="Strong"/>
          <w:rFonts w:cs="Arial"/>
          <w:b w:val="0"/>
          <w:sz w:val="24"/>
          <w:szCs w:val="24"/>
        </w:rPr>
        <w:t>, then follow the trend and de</w:t>
      </w:r>
      <w:r w:rsidR="004B3211" w:rsidRPr="00F1774B">
        <w:rPr>
          <w:rStyle w:val="Strong"/>
          <w:rFonts w:cs="Arial"/>
          <w:b w:val="0"/>
          <w:sz w:val="24"/>
          <w:szCs w:val="24"/>
        </w:rPr>
        <w:t>scend. The Pareto chart highlights at 80% the cumulative which correlates to the first two defects found with most frequency, From this tool it allows us to see the subject that are best to</w:t>
      </w:r>
      <w:r w:rsidR="00EF5B9F" w:rsidRPr="00F1774B">
        <w:rPr>
          <w:rStyle w:val="Strong"/>
          <w:rFonts w:cs="Arial"/>
          <w:b w:val="0"/>
          <w:sz w:val="24"/>
          <w:szCs w:val="24"/>
        </w:rPr>
        <w:t xml:space="preserve"> focus</w:t>
      </w:r>
      <w:r w:rsidR="004B3211" w:rsidRPr="00F1774B">
        <w:rPr>
          <w:rStyle w:val="Strong"/>
          <w:rFonts w:cs="Arial"/>
          <w:b w:val="0"/>
          <w:sz w:val="24"/>
          <w:szCs w:val="24"/>
        </w:rPr>
        <w:t xml:space="preserve"> </w:t>
      </w:r>
      <w:r w:rsidR="00EF5B9F" w:rsidRPr="00F1774B">
        <w:rPr>
          <w:rStyle w:val="Strong"/>
          <w:rFonts w:cs="Arial"/>
          <w:b w:val="0"/>
          <w:sz w:val="24"/>
          <w:szCs w:val="24"/>
        </w:rPr>
        <w:t>on</w:t>
      </w:r>
      <w:r w:rsidR="004B3211" w:rsidRPr="00F1774B">
        <w:rPr>
          <w:rStyle w:val="Strong"/>
          <w:rFonts w:cs="Arial"/>
          <w:b w:val="0"/>
          <w:sz w:val="24"/>
          <w:szCs w:val="24"/>
        </w:rPr>
        <w:t>, which are</w:t>
      </w:r>
      <w:r w:rsidR="00EF5B9F" w:rsidRPr="00F1774B">
        <w:rPr>
          <w:rStyle w:val="Strong"/>
          <w:rFonts w:cs="Arial"/>
          <w:b w:val="0"/>
          <w:sz w:val="24"/>
          <w:szCs w:val="24"/>
        </w:rPr>
        <w:t xml:space="preserve"> the 63% of surface finishes and </w:t>
      </w:r>
      <w:r w:rsidR="002021CC" w:rsidRPr="00F1774B">
        <w:rPr>
          <w:rStyle w:val="Strong"/>
          <w:rFonts w:cs="Arial"/>
          <w:b w:val="0"/>
          <w:sz w:val="24"/>
          <w:szCs w:val="24"/>
        </w:rPr>
        <w:t>22</w:t>
      </w:r>
      <w:r w:rsidR="00EF5B9F" w:rsidRPr="00F1774B">
        <w:rPr>
          <w:rStyle w:val="Strong"/>
          <w:rFonts w:cs="Arial"/>
          <w:b w:val="0"/>
          <w:sz w:val="24"/>
          <w:szCs w:val="24"/>
        </w:rPr>
        <w:t xml:space="preserve">% of blow hole defects . this would </w:t>
      </w:r>
      <w:r w:rsidR="00A31573" w:rsidRPr="00F1774B">
        <w:rPr>
          <w:rStyle w:val="Strong"/>
          <w:rFonts w:cs="Arial"/>
          <w:b w:val="0"/>
          <w:sz w:val="24"/>
          <w:szCs w:val="24"/>
        </w:rPr>
        <w:t xml:space="preserve">relate to the </w:t>
      </w:r>
      <w:r w:rsidR="002021CC" w:rsidRPr="00F1774B">
        <w:rPr>
          <w:rStyle w:val="Strong"/>
          <w:rFonts w:cs="Arial"/>
          <w:b w:val="0"/>
          <w:sz w:val="24"/>
          <w:szCs w:val="24"/>
        </w:rPr>
        <w:t>20</w:t>
      </w:r>
      <w:r w:rsidR="00F962BA" w:rsidRPr="00F1774B">
        <w:rPr>
          <w:rStyle w:val="Strong"/>
          <w:rFonts w:cs="Arial"/>
          <w:b w:val="0"/>
          <w:sz w:val="24"/>
          <w:szCs w:val="24"/>
        </w:rPr>
        <w:t xml:space="preserve">% of </w:t>
      </w:r>
      <w:r w:rsidR="002021CC" w:rsidRPr="00F1774B">
        <w:rPr>
          <w:rStyle w:val="Strong"/>
          <w:rFonts w:cs="Arial"/>
          <w:b w:val="0"/>
          <w:sz w:val="24"/>
          <w:szCs w:val="24"/>
        </w:rPr>
        <w:t xml:space="preserve">all </w:t>
      </w:r>
      <w:r w:rsidR="00F962BA" w:rsidRPr="00F1774B">
        <w:rPr>
          <w:rStyle w:val="Strong"/>
          <w:rFonts w:cs="Arial"/>
          <w:b w:val="0"/>
          <w:sz w:val="24"/>
          <w:szCs w:val="24"/>
        </w:rPr>
        <w:t>defects</w:t>
      </w:r>
      <w:r w:rsidR="002021CC" w:rsidRPr="00F1774B">
        <w:rPr>
          <w:rStyle w:val="Strong"/>
          <w:rFonts w:cs="Arial"/>
          <w:b w:val="0"/>
          <w:sz w:val="24"/>
          <w:szCs w:val="24"/>
        </w:rPr>
        <w:t xml:space="preserve"> that have occurred</w:t>
      </w:r>
      <w:r w:rsidR="00126EE9" w:rsidRPr="00F1774B">
        <w:rPr>
          <w:rStyle w:val="Strong"/>
          <w:rFonts w:cs="Arial"/>
          <w:b w:val="0"/>
          <w:sz w:val="24"/>
          <w:szCs w:val="24"/>
        </w:rPr>
        <w:t xml:space="preserve">. In this analysis if the company was to focus on </w:t>
      </w:r>
      <w:r w:rsidR="0055753D" w:rsidRPr="00F1774B">
        <w:rPr>
          <w:rStyle w:val="Strong"/>
          <w:rFonts w:cs="Arial"/>
          <w:b w:val="0"/>
          <w:sz w:val="24"/>
          <w:szCs w:val="24"/>
        </w:rPr>
        <w:t>the</w:t>
      </w:r>
      <w:r w:rsidR="00126EE9" w:rsidRPr="00F1774B">
        <w:rPr>
          <w:rStyle w:val="Strong"/>
          <w:rFonts w:cs="Arial"/>
          <w:b w:val="0"/>
          <w:sz w:val="24"/>
          <w:szCs w:val="24"/>
        </w:rPr>
        <w:t xml:space="preserve"> 20% </w:t>
      </w:r>
      <w:r w:rsidR="0055753D" w:rsidRPr="00F1774B">
        <w:rPr>
          <w:rStyle w:val="Strong"/>
          <w:rFonts w:cs="Arial"/>
          <w:b w:val="0"/>
          <w:sz w:val="24"/>
          <w:szCs w:val="24"/>
        </w:rPr>
        <w:t>suggested</w:t>
      </w:r>
      <w:r w:rsidR="00126EE9" w:rsidRPr="00F1774B">
        <w:rPr>
          <w:rStyle w:val="Strong"/>
          <w:rFonts w:cs="Arial"/>
          <w:b w:val="0"/>
          <w:sz w:val="24"/>
          <w:szCs w:val="24"/>
        </w:rPr>
        <w:t xml:space="preserve"> it would result in having an 80% recovery of </w:t>
      </w:r>
      <w:r w:rsidR="0055753D" w:rsidRPr="00F1774B">
        <w:rPr>
          <w:rStyle w:val="Strong"/>
          <w:rFonts w:cs="Arial"/>
          <w:b w:val="0"/>
          <w:sz w:val="24"/>
          <w:szCs w:val="24"/>
        </w:rPr>
        <w:t>defective</w:t>
      </w:r>
      <w:r w:rsidR="00126EE9" w:rsidRPr="00F1774B">
        <w:rPr>
          <w:rStyle w:val="Strong"/>
          <w:rFonts w:cs="Arial"/>
          <w:b w:val="0"/>
          <w:sz w:val="24"/>
          <w:szCs w:val="24"/>
        </w:rPr>
        <w:t xml:space="preserve"> parts</w:t>
      </w:r>
      <w:r w:rsidR="002021CC" w:rsidRPr="00F1774B">
        <w:rPr>
          <w:rStyle w:val="Strong"/>
          <w:rFonts w:cs="Arial"/>
          <w:b w:val="0"/>
          <w:sz w:val="24"/>
          <w:szCs w:val="24"/>
        </w:rPr>
        <w:t xml:space="preserve">. It would be in the </w:t>
      </w:r>
      <w:r w:rsidR="00517174" w:rsidRPr="00F1774B">
        <w:rPr>
          <w:rStyle w:val="Strong"/>
          <w:rFonts w:cs="Arial"/>
          <w:b w:val="0"/>
          <w:sz w:val="24"/>
          <w:szCs w:val="24"/>
        </w:rPr>
        <w:t>company’s</w:t>
      </w:r>
      <w:r w:rsidR="002021CC" w:rsidRPr="00F1774B">
        <w:rPr>
          <w:rStyle w:val="Strong"/>
          <w:rFonts w:cs="Arial"/>
          <w:b w:val="0"/>
          <w:sz w:val="24"/>
          <w:szCs w:val="24"/>
        </w:rPr>
        <w:t xml:space="preserve"> best interest to invest in the improvements of the two defects highlighted.</w:t>
      </w:r>
      <w:r w:rsidR="00D30C20" w:rsidRPr="00F1774B">
        <w:rPr>
          <w:rStyle w:val="Strong"/>
          <w:rFonts w:cs="Arial"/>
          <w:b w:val="0"/>
          <w:sz w:val="24"/>
          <w:szCs w:val="24"/>
        </w:rPr>
        <w:t xml:space="preserve"> It is clear to the reader that </w:t>
      </w:r>
      <w:r w:rsidR="00D30C20" w:rsidRPr="00F1774B">
        <w:rPr>
          <w:rStyle w:val="Strong"/>
          <w:rFonts w:cs="Arial"/>
          <w:b w:val="0"/>
          <w:sz w:val="24"/>
          <w:szCs w:val="24"/>
        </w:rPr>
        <w:lastRenderedPageBreak/>
        <w:t xml:space="preserve">the defects are appearing in the suggested </w:t>
      </w:r>
      <w:r w:rsidR="00F86529" w:rsidRPr="00F1774B">
        <w:rPr>
          <w:rStyle w:val="Strong"/>
          <w:rFonts w:cs="Arial"/>
          <w:b w:val="0"/>
          <w:sz w:val="24"/>
          <w:szCs w:val="24"/>
        </w:rPr>
        <w:t>areas,</w:t>
      </w:r>
      <w:r w:rsidR="00D30C20" w:rsidRPr="00F1774B">
        <w:rPr>
          <w:rStyle w:val="Strong"/>
          <w:rFonts w:cs="Arial"/>
          <w:b w:val="0"/>
          <w:sz w:val="24"/>
          <w:szCs w:val="24"/>
        </w:rPr>
        <w:t xml:space="preserve"> but which might help this investigation is finding out which employee are having an Impact to these results.</w:t>
      </w:r>
      <w:r w:rsidR="002021CC" w:rsidRPr="00F1774B">
        <w:rPr>
          <w:rStyle w:val="Strong"/>
          <w:rFonts w:cs="Arial"/>
          <w:b w:val="0"/>
          <w:sz w:val="24"/>
          <w:szCs w:val="24"/>
        </w:rPr>
        <w:t xml:space="preserve"> </w:t>
      </w:r>
      <w:r w:rsidR="003F396D" w:rsidRPr="00F1774B">
        <w:rPr>
          <w:rStyle w:val="Strong"/>
          <w:rFonts w:cs="Arial"/>
          <w:b w:val="0"/>
          <w:sz w:val="24"/>
          <w:szCs w:val="24"/>
        </w:rPr>
        <w:t xml:space="preserve">Below is further Tools that will help narrow down a conclusion to finding a result of a root cause. </w:t>
      </w:r>
    </w:p>
    <w:tbl>
      <w:tblPr>
        <w:tblW w:w="9327" w:type="dxa"/>
        <w:tblLook w:val="04A0" w:firstRow="1" w:lastRow="0" w:firstColumn="1" w:lastColumn="0" w:noHBand="0" w:noVBand="1"/>
      </w:tblPr>
      <w:tblGrid>
        <w:gridCol w:w="750"/>
        <w:gridCol w:w="1384"/>
        <w:gridCol w:w="1133"/>
        <w:gridCol w:w="1385"/>
        <w:gridCol w:w="1386"/>
        <w:gridCol w:w="1259"/>
        <w:gridCol w:w="870"/>
        <w:gridCol w:w="1777"/>
      </w:tblGrid>
      <w:tr w:rsidR="00C3070A" w:rsidRPr="00F1774B" w14:paraId="00854584" w14:textId="77777777" w:rsidTr="002A2EC1">
        <w:trPr>
          <w:trHeight w:val="229"/>
        </w:trPr>
        <w:tc>
          <w:tcPr>
            <w:tcW w:w="626"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7D67FD2C" w14:textId="77777777" w:rsidR="00C3070A" w:rsidRPr="00F1774B" w:rsidRDefault="00C3070A" w:rsidP="00C3070A">
            <w:pPr>
              <w:spacing w:after="0" w:line="240" w:lineRule="auto"/>
              <w:rPr>
                <w:rFonts w:eastAsia="Times New Roman" w:cs="Arial"/>
                <w:b/>
                <w:color w:val="000000"/>
                <w:sz w:val="24"/>
                <w:szCs w:val="24"/>
                <w:lang w:eastAsia="en-GB"/>
              </w:rPr>
            </w:pPr>
            <w:r w:rsidRPr="00F1774B">
              <w:rPr>
                <w:rFonts w:eastAsia="Times New Roman" w:cs="Arial"/>
                <w:b/>
                <w:color w:val="000000"/>
                <w:sz w:val="24"/>
                <w:szCs w:val="24"/>
                <w:lang w:eastAsia="en-GB"/>
              </w:rPr>
              <w:t xml:space="preserve">Staff </w:t>
            </w:r>
          </w:p>
        </w:tc>
        <w:tc>
          <w:tcPr>
            <w:tcW w:w="1384"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19687A72"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O = Surface Finish.</w:t>
            </w:r>
          </w:p>
        </w:tc>
        <w:tc>
          <w:tcPr>
            <w:tcW w:w="1133"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582E2BD3"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X = Blow Hole.</w:t>
            </w:r>
          </w:p>
        </w:tc>
        <w:tc>
          <w:tcPr>
            <w:tcW w:w="1385"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7E541145"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 = Improper shape. </w:t>
            </w:r>
          </w:p>
        </w:tc>
        <w:tc>
          <w:tcPr>
            <w:tcW w:w="1386"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7A27792D"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 Defective Finishing.</w:t>
            </w:r>
          </w:p>
        </w:tc>
        <w:tc>
          <w:tcPr>
            <w:tcW w:w="1259"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5760AFF4"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 = Others. </w:t>
            </w:r>
          </w:p>
        </w:tc>
        <w:tc>
          <w:tcPr>
            <w:tcW w:w="756"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334B002E"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Total:</w:t>
            </w:r>
          </w:p>
        </w:tc>
        <w:tc>
          <w:tcPr>
            <w:tcW w:w="1398"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5F52A4B3" w14:textId="77777777" w:rsidR="00C3070A" w:rsidRPr="00F1774B" w:rsidRDefault="00C3070A" w:rsidP="00C3070A">
            <w:pPr>
              <w:spacing w:after="0" w:line="240" w:lineRule="auto"/>
              <w:rPr>
                <w:rFonts w:eastAsia="Times New Roman" w:cs="Arial"/>
                <w:b/>
                <w:color w:val="000000"/>
                <w:sz w:val="24"/>
                <w:szCs w:val="24"/>
                <w:lang w:eastAsia="en-GB"/>
              </w:rPr>
            </w:pPr>
            <w:r w:rsidRPr="00F1774B">
              <w:rPr>
                <w:rFonts w:eastAsia="Times New Roman" w:cs="Arial"/>
                <w:color w:val="000000"/>
                <w:sz w:val="24"/>
                <w:szCs w:val="24"/>
                <w:lang w:eastAsia="en-GB"/>
              </w:rPr>
              <w:t> </w:t>
            </w:r>
            <w:r w:rsidRPr="00F1774B">
              <w:rPr>
                <w:rFonts w:eastAsia="Times New Roman" w:cs="Arial"/>
                <w:b/>
                <w:color w:val="000000"/>
                <w:sz w:val="24"/>
                <w:szCs w:val="24"/>
                <w:lang w:eastAsia="en-GB"/>
              </w:rPr>
              <w:t xml:space="preserve">Percentages. </w:t>
            </w:r>
          </w:p>
        </w:tc>
      </w:tr>
      <w:tr w:rsidR="00C3070A" w:rsidRPr="00F1774B" w14:paraId="1F0CC335" w14:textId="77777777" w:rsidTr="002A2EC1">
        <w:trPr>
          <w:trHeight w:val="229"/>
        </w:trPr>
        <w:tc>
          <w:tcPr>
            <w:tcW w:w="626"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3C88E4E"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A</w:t>
            </w:r>
          </w:p>
        </w:tc>
        <w:tc>
          <w:tcPr>
            <w:tcW w:w="1384" w:type="dxa"/>
            <w:tcBorders>
              <w:top w:val="nil"/>
              <w:left w:val="nil"/>
              <w:bottom w:val="single" w:sz="4" w:space="0" w:color="auto"/>
              <w:right w:val="single" w:sz="4" w:space="0" w:color="auto"/>
            </w:tcBorders>
            <w:shd w:val="clear" w:color="auto" w:fill="auto"/>
            <w:noWrap/>
            <w:vAlign w:val="bottom"/>
            <w:hideMark/>
          </w:tcPr>
          <w:p w14:paraId="10080667"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26</w:t>
            </w:r>
          </w:p>
        </w:tc>
        <w:tc>
          <w:tcPr>
            <w:tcW w:w="1133" w:type="dxa"/>
            <w:tcBorders>
              <w:top w:val="nil"/>
              <w:left w:val="nil"/>
              <w:bottom w:val="single" w:sz="4" w:space="0" w:color="auto"/>
              <w:right w:val="single" w:sz="4" w:space="0" w:color="auto"/>
            </w:tcBorders>
            <w:shd w:val="clear" w:color="auto" w:fill="auto"/>
            <w:noWrap/>
            <w:vAlign w:val="bottom"/>
            <w:hideMark/>
          </w:tcPr>
          <w:p w14:paraId="1EEA6803"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17</w:t>
            </w:r>
          </w:p>
        </w:tc>
        <w:tc>
          <w:tcPr>
            <w:tcW w:w="1385" w:type="dxa"/>
            <w:tcBorders>
              <w:top w:val="nil"/>
              <w:left w:val="nil"/>
              <w:bottom w:val="single" w:sz="4" w:space="0" w:color="auto"/>
              <w:right w:val="single" w:sz="4" w:space="0" w:color="auto"/>
            </w:tcBorders>
            <w:shd w:val="clear" w:color="auto" w:fill="auto"/>
            <w:noWrap/>
            <w:vAlign w:val="bottom"/>
            <w:hideMark/>
          </w:tcPr>
          <w:p w14:paraId="21A4FAF8"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5</w:t>
            </w:r>
          </w:p>
        </w:tc>
        <w:tc>
          <w:tcPr>
            <w:tcW w:w="1386" w:type="dxa"/>
            <w:tcBorders>
              <w:top w:val="nil"/>
              <w:left w:val="nil"/>
              <w:bottom w:val="single" w:sz="4" w:space="0" w:color="auto"/>
              <w:right w:val="single" w:sz="4" w:space="0" w:color="auto"/>
            </w:tcBorders>
            <w:shd w:val="clear" w:color="auto" w:fill="auto"/>
            <w:noWrap/>
            <w:vAlign w:val="bottom"/>
            <w:hideMark/>
          </w:tcPr>
          <w:p w14:paraId="513CBCF2"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0</w:t>
            </w:r>
          </w:p>
        </w:tc>
        <w:tc>
          <w:tcPr>
            <w:tcW w:w="1259" w:type="dxa"/>
            <w:tcBorders>
              <w:top w:val="nil"/>
              <w:left w:val="nil"/>
              <w:bottom w:val="single" w:sz="4" w:space="0" w:color="auto"/>
              <w:right w:val="single" w:sz="4" w:space="0" w:color="auto"/>
            </w:tcBorders>
            <w:shd w:val="clear" w:color="auto" w:fill="auto"/>
            <w:noWrap/>
            <w:vAlign w:val="bottom"/>
            <w:hideMark/>
          </w:tcPr>
          <w:p w14:paraId="22295EA1"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0</w:t>
            </w:r>
          </w:p>
        </w:tc>
        <w:tc>
          <w:tcPr>
            <w:tcW w:w="756" w:type="dxa"/>
            <w:tcBorders>
              <w:top w:val="nil"/>
              <w:left w:val="nil"/>
              <w:bottom w:val="single" w:sz="4" w:space="0" w:color="auto"/>
              <w:right w:val="single" w:sz="4" w:space="0" w:color="auto"/>
            </w:tcBorders>
            <w:shd w:val="clear" w:color="auto" w:fill="auto"/>
            <w:noWrap/>
            <w:vAlign w:val="bottom"/>
            <w:hideMark/>
          </w:tcPr>
          <w:p w14:paraId="28200607"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48</w:t>
            </w:r>
          </w:p>
        </w:tc>
        <w:tc>
          <w:tcPr>
            <w:tcW w:w="1398" w:type="dxa"/>
            <w:tcBorders>
              <w:top w:val="nil"/>
              <w:left w:val="nil"/>
              <w:bottom w:val="single" w:sz="4" w:space="0" w:color="auto"/>
              <w:right w:val="single" w:sz="4" w:space="0" w:color="auto"/>
            </w:tcBorders>
            <w:shd w:val="clear" w:color="auto" w:fill="auto"/>
            <w:noWrap/>
            <w:vAlign w:val="bottom"/>
            <w:hideMark/>
          </w:tcPr>
          <w:p w14:paraId="6F94159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24.40%</w:t>
            </w:r>
          </w:p>
        </w:tc>
      </w:tr>
      <w:tr w:rsidR="00C3070A" w:rsidRPr="00F1774B" w14:paraId="75142FA7" w14:textId="77777777" w:rsidTr="002A2EC1">
        <w:trPr>
          <w:trHeight w:val="229"/>
        </w:trPr>
        <w:tc>
          <w:tcPr>
            <w:tcW w:w="626"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47A98638"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B</w:t>
            </w:r>
          </w:p>
        </w:tc>
        <w:tc>
          <w:tcPr>
            <w:tcW w:w="1384" w:type="dxa"/>
            <w:tcBorders>
              <w:top w:val="nil"/>
              <w:left w:val="nil"/>
              <w:bottom w:val="single" w:sz="4" w:space="0" w:color="auto"/>
              <w:right w:val="single" w:sz="4" w:space="0" w:color="auto"/>
            </w:tcBorders>
            <w:shd w:val="clear" w:color="auto" w:fill="auto"/>
            <w:noWrap/>
            <w:vAlign w:val="bottom"/>
            <w:hideMark/>
          </w:tcPr>
          <w:p w14:paraId="4D8EF480"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48</w:t>
            </w:r>
          </w:p>
        </w:tc>
        <w:tc>
          <w:tcPr>
            <w:tcW w:w="1133" w:type="dxa"/>
            <w:tcBorders>
              <w:top w:val="nil"/>
              <w:left w:val="nil"/>
              <w:bottom w:val="single" w:sz="4" w:space="0" w:color="auto"/>
              <w:right w:val="single" w:sz="4" w:space="0" w:color="auto"/>
            </w:tcBorders>
            <w:shd w:val="clear" w:color="auto" w:fill="auto"/>
            <w:noWrap/>
            <w:vAlign w:val="bottom"/>
            <w:hideMark/>
          </w:tcPr>
          <w:p w14:paraId="0046AA65"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17</w:t>
            </w:r>
          </w:p>
        </w:tc>
        <w:tc>
          <w:tcPr>
            <w:tcW w:w="1385" w:type="dxa"/>
            <w:tcBorders>
              <w:top w:val="nil"/>
              <w:left w:val="nil"/>
              <w:bottom w:val="single" w:sz="4" w:space="0" w:color="auto"/>
              <w:right w:val="single" w:sz="4" w:space="0" w:color="auto"/>
            </w:tcBorders>
            <w:shd w:val="clear" w:color="auto" w:fill="auto"/>
            <w:noWrap/>
            <w:vAlign w:val="bottom"/>
            <w:hideMark/>
          </w:tcPr>
          <w:p w14:paraId="32039AA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8</w:t>
            </w:r>
          </w:p>
        </w:tc>
        <w:tc>
          <w:tcPr>
            <w:tcW w:w="1386" w:type="dxa"/>
            <w:tcBorders>
              <w:top w:val="nil"/>
              <w:left w:val="nil"/>
              <w:bottom w:val="single" w:sz="4" w:space="0" w:color="auto"/>
              <w:right w:val="single" w:sz="4" w:space="0" w:color="auto"/>
            </w:tcBorders>
            <w:shd w:val="clear" w:color="auto" w:fill="auto"/>
            <w:noWrap/>
            <w:vAlign w:val="bottom"/>
            <w:hideMark/>
          </w:tcPr>
          <w:p w14:paraId="4F505707"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0</w:t>
            </w:r>
          </w:p>
        </w:tc>
        <w:tc>
          <w:tcPr>
            <w:tcW w:w="1259" w:type="dxa"/>
            <w:tcBorders>
              <w:top w:val="nil"/>
              <w:left w:val="nil"/>
              <w:bottom w:val="single" w:sz="4" w:space="0" w:color="auto"/>
              <w:right w:val="single" w:sz="4" w:space="0" w:color="auto"/>
            </w:tcBorders>
            <w:shd w:val="clear" w:color="auto" w:fill="auto"/>
            <w:noWrap/>
            <w:vAlign w:val="bottom"/>
            <w:hideMark/>
          </w:tcPr>
          <w:p w14:paraId="58277A6A"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0</w:t>
            </w:r>
          </w:p>
        </w:tc>
        <w:tc>
          <w:tcPr>
            <w:tcW w:w="756" w:type="dxa"/>
            <w:tcBorders>
              <w:top w:val="nil"/>
              <w:left w:val="nil"/>
              <w:bottom w:val="single" w:sz="4" w:space="0" w:color="auto"/>
              <w:right w:val="single" w:sz="4" w:space="0" w:color="auto"/>
            </w:tcBorders>
            <w:shd w:val="clear" w:color="auto" w:fill="auto"/>
            <w:noWrap/>
            <w:vAlign w:val="bottom"/>
            <w:hideMark/>
          </w:tcPr>
          <w:p w14:paraId="7D900A4C"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73</w:t>
            </w:r>
          </w:p>
        </w:tc>
        <w:tc>
          <w:tcPr>
            <w:tcW w:w="1398" w:type="dxa"/>
            <w:tcBorders>
              <w:top w:val="nil"/>
              <w:left w:val="nil"/>
              <w:bottom w:val="single" w:sz="4" w:space="0" w:color="auto"/>
              <w:right w:val="single" w:sz="4" w:space="0" w:color="auto"/>
            </w:tcBorders>
            <w:shd w:val="clear" w:color="auto" w:fill="auto"/>
            <w:noWrap/>
            <w:vAlign w:val="bottom"/>
            <w:hideMark/>
          </w:tcPr>
          <w:p w14:paraId="19E804FD"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37.10%</w:t>
            </w:r>
          </w:p>
        </w:tc>
      </w:tr>
      <w:tr w:rsidR="00C3070A" w:rsidRPr="00F1774B" w14:paraId="379EEA36" w14:textId="77777777" w:rsidTr="002A2EC1">
        <w:trPr>
          <w:trHeight w:val="229"/>
        </w:trPr>
        <w:tc>
          <w:tcPr>
            <w:tcW w:w="626"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22752064"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C</w:t>
            </w:r>
          </w:p>
        </w:tc>
        <w:tc>
          <w:tcPr>
            <w:tcW w:w="1384" w:type="dxa"/>
            <w:tcBorders>
              <w:top w:val="nil"/>
              <w:left w:val="nil"/>
              <w:bottom w:val="single" w:sz="4" w:space="0" w:color="auto"/>
              <w:right w:val="single" w:sz="4" w:space="0" w:color="auto"/>
            </w:tcBorders>
            <w:shd w:val="clear" w:color="auto" w:fill="auto"/>
            <w:noWrap/>
            <w:vAlign w:val="bottom"/>
            <w:hideMark/>
          </w:tcPr>
          <w:p w14:paraId="02686696"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24</w:t>
            </w:r>
          </w:p>
        </w:tc>
        <w:tc>
          <w:tcPr>
            <w:tcW w:w="1133" w:type="dxa"/>
            <w:tcBorders>
              <w:top w:val="nil"/>
              <w:left w:val="nil"/>
              <w:bottom w:val="single" w:sz="4" w:space="0" w:color="auto"/>
              <w:right w:val="single" w:sz="4" w:space="0" w:color="auto"/>
            </w:tcBorders>
            <w:shd w:val="clear" w:color="auto" w:fill="auto"/>
            <w:noWrap/>
            <w:vAlign w:val="bottom"/>
            <w:hideMark/>
          </w:tcPr>
          <w:p w14:paraId="7A343C31"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3</w:t>
            </w:r>
          </w:p>
        </w:tc>
        <w:tc>
          <w:tcPr>
            <w:tcW w:w="1385" w:type="dxa"/>
            <w:tcBorders>
              <w:top w:val="nil"/>
              <w:left w:val="nil"/>
              <w:bottom w:val="single" w:sz="4" w:space="0" w:color="auto"/>
              <w:right w:val="single" w:sz="4" w:space="0" w:color="auto"/>
            </w:tcBorders>
            <w:shd w:val="clear" w:color="auto" w:fill="auto"/>
            <w:noWrap/>
            <w:vAlign w:val="bottom"/>
            <w:hideMark/>
          </w:tcPr>
          <w:p w14:paraId="40F60A61"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w:t>
            </w:r>
          </w:p>
        </w:tc>
        <w:tc>
          <w:tcPr>
            <w:tcW w:w="1386" w:type="dxa"/>
            <w:tcBorders>
              <w:top w:val="nil"/>
              <w:left w:val="nil"/>
              <w:bottom w:val="single" w:sz="4" w:space="0" w:color="auto"/>
              <w:right w:val="single" w:sz="4" w:space="0" w:color="auto"/>
            </w:tcBorders>
            <w:shd w:val="clear" w:color="auto" w:fill="auto"/>
            <w:noWrap/>
            <w:vAlign w:val="bottom"/>
            <w:hideMark/>
          </w:tcPr>
          <w:p w14:paraId="39F90F45"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w:t>
            </w:r>
          </w:p>
        </w:tc>
        <w:tc>
          <w:tcPr>
            <w:tcW w:w="1259" w:type="dxa"/>
            <w:tcBorders>
              <w:top w:val="nil"/>
              <w:left w:val="nil"/>
              <w:bottom w:val="single" w:sz="4" w:space="0" w:color="auto"/>
              <w:right w:val="single" w:sz="4" w:space="0" w:color="auto"/>
            </w:tcBorders>
            <w:shd w:val="clear" w:color="auto" w:fill="auto"/>
            <w:noWrap/>
            <w:vAlign w:val="bottom"/>
            <w:hideMark/>
          </w:tcPr>
          <w:p w14:paraId="22CB905A"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w:t>
            </w:r>
          </w:p>
        </w:tc>
        <w:tc>
          <w:tcPr>
            <w:tcW w:w="756" w:type="dxa"/>
            <w:tcBorders>
              <w:top w:val="nil"/>
              <w:left w:val="nil"/>
              <w:bottom w:val="single" w:sz="4" w:space="0" w:color="auto"/>
              <w:right w:val="single" w:sz="4" w:space="0" w:color="auto"/>
            </w:tcBorders>
            <w:shd w:val="clear" w:color="auto" w:fill="auto"/>
            <w:noWrap/>
            <w:vAlign w:val="bottom"/>
            <w:hideMark/>
          </w:tcPr>
          <w:p w14:paraId="766D8EB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33</w:t>
            </w:r>
          </w:p>
        </w:tc>
        <w:tc>
          <w:tcPr>
            <w:tcW w:w="1398" w:type="dxa"/>
            <w:tcBorders>
              <w:top w:val="nil"/>
              <w:left w:val="nil"/>
              <w:bottom w:val="single" w:sz="4" w:space="0" w:color="auto"/>
              <w:right w:val="single" w:sz="4" w:space="0" w:color="auto"/>
            </w:tcBorders>
            <w:shd w:val="clear" w:color="auto" w:fill="auto"/>
            <w:noWrap/>
            <w:vAlign w:val="bottom"/>
            <w:hideMark/>
          </w:tcPr>
          <w:p w14:paraId="64089091"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16.80%</w:t>
            </w:r>
          </w:p>
        </w:tc>
      </w:tr>
      <w:tr w:rsidR="00C3070A" w:rsidRPr="00F1774B" w14:paraId="6C4EFD42" w14:textId="77777777" w:rsidTr="002A2EC1">
        <w:trPr>
          <w:trHeight w:val="229"/>
        </w:trPr>
        <w:tc>
          <w:tcPr>
            <w:tcW w:w="626"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668BE3CB"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D</w:t>
            </w:r>
          </w:p>
        </w:tc>
        <w:tc>
          <w:tcPr>
            <w:tcW w:w="1384" w:type="dxa"/>
            <w:tcBorders>
              <w:top w:val="nil"/>
              <w:left w:val="nil"/>
              <w:bottom w:val="single" w:sz="4" w:space="0" w:color="auto"/>
              <w:right w:val="single" w:sz="4" w:space="0" w:color="auto"/>
            </w:tcBorders>
            <w:shd w:val="clear" w:color="auto" w:fill="auto"/>
            <w:noWrap/>
            <w:vAlign w:val="bottom"/>
            <w:hideMark/>
          </w:tcPr>
          <w:p w14:paraId="1FAEDC35"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26</w:t>
            </w:r>
          </w:p>
        </w:tc>
        <w:tc>
          <w:tcPr>
            <w:tcW w:w="1133" w:type="dxa"/>
            <w:tcBorders>
              <w:top w:val="nil"/>
              <w:left w:val="nil"/>
              <w:bottom w:val="single" w:sz="4" w:space="0" w:color="auto"/>
              <w:right w:val="single" w:sz="4" w:space="0" w:color="auto"/>
            </w:tcBorders>
            <w:shd w:val="clear" w:color="auto" w:fill="auto"/>
            <w:noWrap/>
            <w:vAlign w:val="bottom"/>
            <w:hideMark/>
          </w:tcPr>
          <w:p w14:paraId="1242A197"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w:t>
            </w:r>
          </w:p>
        </w:tc>
        <w:tc>
          <w:tcPr>
            <w:tcW w:w="1385" w:type="dxa"/>
            <w:tcBorders>
              <w:top w:val="nil"/>
              <w:left w:val="nil"/>
              <w:bottom w:val="single" w:sz="4" w:space="0" w:color="auto"/>
              <w:right w:val="single" w:sz="4" w:space="0" w:color="auto"/>
            </w:tcBorders>
            <w:shd w:val="clear" w:color="auto" w:fill="auto"/>
            <w:noWrap/>
            <w:vAlign w:val="bottom"/>
            <w:hideMark/>
          </w:tcPr>
          <w:p w14:paraId="213DEA82"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5</w:t>
            </w:r>
          </w:p>
        </w:tc>
        <w:tc>
          <w:tcPr>
            <w:tcW w:w="1386" w:type="dxa"/>
            <w:tcBorders>
              <w:top w:val="nil"/>
              <w:left w:val="nil"/>
              <w:bottom w:val="single" w:sz="4" w:space="0" w:color="auto"/>
              <w:right w:val="single" w:sz="4" w:space="0" w:color="auto"/>
            </w:tcBorders>
            <w:shd w:val="clear" w:color="auto" w:fill="auto"/>
            <w:noWrap/>
            <w:vAlign w:val="bottom"/>
            <w:hideMark/>
          </w:tcPr>
          <w:p w14:paraId="5F5A5018"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w:t>
            </w:r>
          </w:p>
        </w:tc>
        <w:tc>
          <w:tcPr>
            <w:tcW w:w="1259" w:type="dxa"/>
            <w:tcBorders>
              <w:top w:val="nil"/>
              <w:left w:val="nil"/>
              <w:bottom w:val="single" w:sz="4" w:space="0" w:color="auto"/>
              <w:right w:val="single" w:sz="4" w:space="0" w:color="auto"/>
            </w:tcBorders>
            <w:shd w:val="clear" w:color="auto" w:fill="auto"/>
            <w:noWrap/>
            <w:vAlign w:val="bottom"/>
            <w:hideMark/>
          </w:tcPr>
          <w:p w14:paraId="26BFA4E0"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w:t>
            </w:r>
          </w:p>
        </w:tc>
        <w:tc>
          <w:tcPr>
            <w:tcW w:w="756" w:type="dxa"/>
            <w:tcBorders>
              <w:top w:val="nil"/>
              <w:left w:val="nil"/>
              <w:bottom w:val="single" w:sz="4" w:space="0" w:color="auto"/>
              <w:right w:val="single" w:sz="4" w:space="0" w:color="auto"/>
            </w:tcBorders>
            <w:shd w:val="clear" w:color="auto" w:fill="auto"/>
            <w:noWrap/>
            <w:vAlign w:val="bottom"/>
            <w:hideMark/>
          </w:tcPr>
          <w:p w14:paraId="2124FE6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43</w:t>
            </w:r>
          </w:p>
        </w:tc>
        <w:tc>
          <w:tcPr>
            <w:tcW w:w="1398" w:type="dxa"/>
            <w:tcBorders>
              <w:top w:val="nil"/>
              <w:left w:val="nil"/>
              <w:bottom w:val="single" w:sz="4" w:space="0" w:color="auto"/>
              <w:right w:val="single" w:sz="4" w:space="0" w:color="auto"/>
            </w:tcBorders>
            <w:shd w:val="clear" w:color="auto" w:fill="auto"/>
            <w:noWrap/>
            <w:vAlign w:val="bottom"/>
            <w:hideMark/>
          </w:tcPr>
          <w:p w14:paraId="2340141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21.80%</w:t>
            </w:r>
          </w:p>
        </w:tc>
      </w:tr>
    </w:tbl>
    <w:p w14:paraId="2D56BD72" w14:textId="77777777" w:rsidR="0021504B" w:rsidRPr="00F1774B" w:rsidRDefault="0021504B" w:rsidP="00AF702C">
      <w:pPr>
        <w:rPr>
          <w:rStyle w:val="Strong"/>
          <w:rFonts w:cs="Arial"/>
          <w:sz w:val="24"/>
          <w:szCs w:val="24"/>
        </w:rPr>
      </w:pPr>
    </w:p>
    <w:p w14:paraId="73AE8A9D" w14:textId="77777777" w:rsidR="00C3070A" w:rsidRPr="00F1774B" w:rsidRDefault="00C3070A" w:rsidP="00AF702C">
      <w:pPr>
        <w:rPr>
          <w:rStyle w:val="Strong"/>
          <w:rFonts w:cs="Arial"/>
          <w:sz w:val="24"/>
          <w:szCs w:val="24"/>
        </w:rPr>
      </w:pPr>
      <w:r w:rsidRPr="00F1774B">
        <w:rPr>
          <w:rFonts w:cs="Arial"/>
          <w:noProof/>
          <w:sz w:val="24"/>
          <w:szCs w:val="24"/>
        </w:rPr>
        <w:drawing>
          <wp:inline distT="0" distB="0" distL="0" distR="0" wp14:anchorId="76758E3C" wp14:editId="16DE8338">
            <wp:extent cx="5514975" cy="2457450"/>
            <wp:effectExtent l="0" t="0" r="0" b="0"/>
            <wp:docPr id="4" name="Chart 4">
              <a:extLst xmlns:a="http://schemas.openxmlformats.org/drawingml/2006/main">
                <a:ext uri="{FF2B5EF4-FFF2-40B4-BE49-F238E27FC236}">
                  <a16:creationId xmlns:a16="http://schemas.microsoft.com/office/drawing/2014/main" id="{972E8137-1F7C-4CFC-9A86-52E23F6A17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089ED3" w14:textId="77777777" w:rsidR="00126EE9" w:rsidRPr="00F1774B" w:rsidRDefault="00126EE9" w:rsidP="00AF702C">
      <w:pPr>
        <w:rPr>
          <w:rStyle w:val="Strong"/>
          <w:rFonts w:cs="Arial"/>
          <w:sz w:val="24"/>
          <w:szCs w:val="24"/>
        </w:rPr>
      </w:pPr>
    </w:p>
    <w:p w14:paraId="07C1CCD0" w14:textId="77777777" w:rsidR="0022180D" w:rsidRPr="00F1774B" w:rsidRDefault="0022180D" w:rsidP="00AF702C">
      <w:pPr>
        <w:rPr>
          <w:rStyle w:val="Strong"/>
          <w:rFonts w:cs="Arial"/>
          <w:b w:val="0"/>
          <w:sz w:val="24"/>
          <w:szCs w:val="24"/>
        </w:rPr>
      </w:pPr>
      <w:r w:rsidRPr="00F1774B">
        <w:rPr>
          <w:rStyle w:val="Strong"/>
          <w:rFonts w:cs="Arial"/>
          <w:b w:val="0"/>
          <w:sz w:val="24"/>
          <w:szCs w:val="24"/>
        </w:rPr>
        <w:lastRenderedPageBreak/>
        <w:t xml:space="preserve">The reasoning behind investigating Employee defect </w:t>
      </w:r>
      <w:proofErr w:type="gramStart"/>
      <w:r w:rsidRPr="00F1774B">
        <w:rPr>
          <w:rStyle w:val="Strong"/>
          <w:rFonts w:cs="Arial"/>
          <w:b w:val="0"/>
          <w:sz w:val="24"/>
          <w:szCs w:val="24"/>
        </w:rPr>
        <w:t>data ,</w:t>
      </w:r>
      <w:proofErr w:type="gramEnd"/>
      <w:r w:rsidRPr="00F1774B">
        <w:rPr>
          <w:rStyle w:val="Strong"/>
          <w:rFonts w:cs="Arial"/>
          <w:b w:val="0"/>
          <w:sz w:val="24"/>
          <w:szCs w:val="24"/>
        </w:rPr>
        <w:t xml:space="preserve"> is to find a result as to where the operators are going wrong and where the company can look to correcting these mistakes. In some </w:t>
      </w:r>
      <w:proofErr w:type="gramStart"/>
      <w:r w:rsidRPr="00F1774B">
        <w:rPr>
          <w:rStyle w:val="Strong"/>
          <w:rFonts w:cs="Arial"/>
          <w:b w:val="0"/>
          <w:sz w:val="24"/>
          <w:szCs w:val="24"/>
        </w:rPr>
        <w:t>cases</w:t>
      </w:r>
      <w:proofErr w:type="gramEnd"/>
      <w:r w:rsidRPr="00F1774B">
        <w:rPr>
          <w:rStyle w:val="Strong"/>
          <w:rFonts w:cs="Arial"/>
          <w:b w:val="0"/>
          <w:sz w:val="24"/>
          <w:szCs w:val="24"/>
        </w:rPr>
        <w:t xml:space="preserve"> the answer is clear in the data, for example the high point employee B has triggered in surface finish. This has stood out for the author and is an area the company needs to investigate further to get the best results. </w:t>
      </w:r>
    </w:p>
    <w:p w14:paraId="30DAF7F8" w14:textId="77777777" w:rsidR="00126EE9" w:rsidRPr="00F1774B" w:rsidRDefault="00126EE9" w:rsidP="00AF702C">
      <w:pPr>
        <w:rPr>
          <w:rStyle w:val="Strong"/>
          <w:rFonts w:cs="Arial"/>
          <w:sz w:val="24"/>
          <w:szCs w:val="24"/>
        </w:rPr>
      </w:pPr>
      <w:r w:rsidRPr="00F1774B">
        <w:rPr>
          <w:rFonts w:cs="Arial"/>
          <w:noProof/>
          <w:sz w:val="24"/>
          <w:szCs w:val="24"/>
        </w:rPr>
        <mc:AlternateContent>
          <mc:Choice Requires="cx1">
            <w:drawing>
              <wp:anchor distT="0" distB="0" distL="114300" distR="114300" simplePos="0" relativeHeight="251659264" behindDoc="0" locked="0" layoutInCell="1" allowOverlap="1" wp14:anchorId="715CB2B7" wp14:editId="0C40F93D">
                <wp:simplePos x="0" y="0"/>
                <wp:positionH relativeFrom="margin">
                  <wp:align>left</wp:align>
                </wp:positionH>
                <wp:positionV relativeFrom="paragraph">
                  <wp:posOffset>2030095</wp:posOffset>
                </wp:positionV>
                <wp:extent cx="5960110" cy="2876550"/>
                <wp:effectExtent l="0" t="0" r="2540" b="0"/>
                <wp:wrapSquare wrapText="bothSides"/>
                <wp:docPr id="5" name="Chart 5">
                  <a:extLst xmlns:a="http://schemas.openxmlformats.org/drawingml/2006/main">
                    <a:ext uri="{FF2B5EF4-FFF2-40B4-BE49-F238E27FC236}">
                      <a16:creationId xmlns:a16="http://schemas.microsoft.com/office/drawing/2014/main" id="{38158CB2-BC40-4C1D-82A0-DC7A980637F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48B83DE5">
                <wp:simplePos x="0" y="0"/>
                <wp:positionH relativeFrom="margin">
                  <wp:align>left</wp:align>
                </wp:positionH>
                <wp:positionV relativeFrom="paragraph">
                  <wp:posOffset>2030095</wp:posOffset>
                </wp:positionV>
                <wp:extent cx="5960110" cy="2876550"/>
                <wp:effectExtent l="0" t="0" r="2540" b="0"/>
                <wp:wrapSquare wrapText="bothSides"/>
                <wp:docPr id="5" name="Chart 5">
                  <a:extLst xmlns:a="http://schemas.openxmlformats.org/drawingml/2006/main">
                    <a:ext uri="{FF2B5EF4-FFF2-40B4-BE49-F238E27FC236}">
                      <a16:creationId xmlns:a16="http://schemas.microsoft.com/office/drawing/2014/main" id="{38158CB2-BC40-4C1D-82A0-DC7A980637F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38158CB2-BC40-4C1D-82A0-DC7A980637F4}"/>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5960110" cy="287655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tbl>
      <w:tblPr>
        <w:tblW w:w="7674" w:type="dxa"/>
        <w:tblLook w:val="04A0" w:firstRow="1" w:lastRow="0" w:firstColumn="1" w:lastColumn="0" w:noHBand="0" w:noVBand="1"/>
      </w:tblPr>
      <w:tblGrid>
        <w:gridCol w:w="2300"/>
        <w:gridCol w:w="1457"/>
        <w:gridCol w:w="1620"/>
        <w:gridCol w:w="2400"/>
      </w:tblGrid>
      <w:tr w:rsidR="00C3070A" w:rsidRPr="00F1774B" w14:paraId="7ADCFE18" w14:textId="77777777" w:rsidTr="002A2EC1">
        <w:trPr>
          <w:trHeight w:val="300"/>
        </w:trPr>
        <w:tc>
          <w:tcPr>
            <w:tcW w:w="2300"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5B67A59B" w14:textId="77777777" w:rsidR="00C3070A" w:rsidRPr="00F1774B" w:rsidRDefault="00C3070A" w:rsidP="00C3070A">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Employee B </w:t>
            </w:r>
          </w:p>
        </w:tc>
        <w:tc>
          <w:tcPr>
            <w:tcW w:w="1354"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32491436"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Occurrence </w:t>
            </w:r>
          </w:p>
        </w:tc>
        <w:tc>
          <w:tcPr>
            <w:tcW w:w="1620"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38991A7C"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cumulative No  </w:t>
            </w:r>
          </w:p>
        </w:tc>
        <w:tc>
          <w:tcPr>
            <w:tcW w:w="2400"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6499C9BB"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Cumulative Percentage </w:t>
            </w:r>
          </w:p>
        </w:tc>
      </w:tr>
      <w:tr w:rsidR="00C3070A" w:rsidRPr="00F1774B" w14:paraId="2F757EB0" w14:textId="77777777" w:rsidTr="002A2EC1">
        <w:trPr>
          <w:trHeight w:val="300"/>
        </w:trPr>
        <w:tc>
          <w:tcPr>
            <w:tcW w:w="230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0B0CE5E5" w14:textId="201DFCA1" w:rsidR="00C3070A" w:rsidRPr="00F1774B" w:rsidRDefault="00517174"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S</w:t>
            </w:r>
            <w:r w:rsidR="00C3070A" w:rsidRPr="00F1774B">
              <w:rPr>
                <w:rFonts w:eastAsia="Times New Roman" w:cs="Arial"/>
                <w:color w:val="000000"/>
                <w:sz w:val="24"/>
                <w:szCs w:val="24"/>
                <w:lang w:eastAsia="en-GB"/>
              </w:rPr>
              <w:t xml:space="preserve">urface finish </w:t>
            </w:r>
          </w:p>
        </w:tc>
        <w:tc>
          <w:tcPr>
            <w:tcW w:w="1354" w:type="dxa"/>
            <w:tcBorders>
              <w:top w:val="nil"/>
              <w:left w:val="nil"/>
              <w:bottom w:val="single" w:sz="4" w:space="0" w:color="auto"/>
              <w:right w:val="single" w:sz="4" w:space="0" w:color="auto"/>
            </w:tcBorders>
            <w:shd w:val="clear" w:color="auto" w:fill="auto"/>
            <w:noWrap/>
            <w:vAlign w:val="bottom"/>
            <w:hideMark/>
          </w:tcPr>
          <w:p w14:paraId="08DC2962"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48</w:t>
            </w:r>
          </w:p>
        </w:tc>
        <w:tc>
          <w:tcPr>
            <w:tcW w:w="1620" w:type="dxa"/>
            <w:tcBorders>
              <w:top w:val="nil"/>
              <w:left w:val="nil"/>
              <w:bottom w:val="single" w:sz="4" w:space="0" w:color="auto"/>
              <w:right w:val="single" w:sz="4" w:space="0" w:color="auto"/>
            </w:tcBorders>
            <w:shd w:val="clear" w:color="auto" w:fill="auto"/>
            <w:noWrap/>
            <w:vAlign w:val="bottom"/>
            <w:hideMark/>
          </w:tcPr>
          <w:p w14:paraId="012C4802"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48</w:t>
            </w:r>
          </w:p>
        </w:tc>
        <w:tc>
          <w:tcPr>
            <w:tcW w:w="2400" w:type="dxa"/>
            <w:tcBorders>
              <w:top w:val="nil"/>
              <w:left w:val="nil"/>
              <w:bottom w:val="single" w:sz="4" w:space="0" w:color="auto"/>
              <w:right w:val="single" w:sz="4" w:space="0" w:color="auto"/>
            </w:tcBorders>
            <w:shd w:val="clear" w:color="auto" w:fill="auto"/>
            <w:noWrap/>
            <w:vAlign w:val="bottom"/>
            <w:hideMark/>
          </w:tcPr>
          <w:p w14:paraId="1AD31912"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66%</w:t>
            </w:r>
          </w:p>
        </w:tc>
      </w:tr>
      <w:tr w:rsidR="00C3070A" w:rsidRPr="00F1774B" w14:paraId="520E8451" w14:textId="77777777" w:rsidTr="002A2EC1">
        <w:trPr>
          <w:trHeight w:val="300"/>
        </w:trPr>
        <w:tc>
          <w:tcPr>
            <w:tcW w:w="230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4989FF4A" w14:textId="4ECE8924" w:rsidR="00C3070A" w:rsidRPr="00F1774B" w:rsidRDefault="00517174"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B</w:t>
            </w:r>
            <w:r w:rsidR="00C3070A" w:rsidRPr="00F1774B">
              <w:rPr>
                <w:rFonts w:eastAsia="Times New Roman" w:cs="Arial"/>
                <w:color w:val="000000"/>
                <w:sz w:val="24"/>
                <w:szCs w:val="24"/>
                <w:lang w:eastAsia="en-GB"/>
              </w:rPr>
              <w:t xml:space="preserve">low hole </w:t>
            </w:r>
          </w:p>
        </w:tc>
        <w:tc>
          <w:tcPr>
            <w:tcW w:w="1354" w:type="dxa"/>
            <w:tcBorders>
              <w:top w:val="nil"/>
              <w:left w:val="nil"/>
              <w:bottom w:val="single" w:sz="4" w:space="0" w:color="auto"/>
              <w:right w:val="single" w:sz="4" w:space="0" w:color="auto"/>
            </w:tcBorders>
            <w:shd w:val="clear" w:color="auto" w:fill="auto"/>
            <w:noWrap/>
            <w:vAlign w:val="bottom"/>
            <w:hideMark/>
          </w:tcPr>
          <w:p w14:paraId="4E1397CE"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17</w:t>
            </w:r>
          </w:p>
        </w:tc>
        <w:tc>
          <w:tcPr>
            <w:tcW w:w="1620" w:type="dxa"/>
            <w:tcBorders>
              <w:top w:val="nil"/>
              <w:left w:val="nil"/>
              <w:bottom w:val="single" w:sz="4" w:space="0" w:color="auto"/>
              <w:right w:val="single" w:sz="4" w:space="0" w:color="auto"/>
            </w:tcBorders>
            <w:shd w:val="clear" w:color="auto" w:fill="auto"/>
            <w:noWrap/>
            <w:vAlign w:val="bottom"/>
            <w:hideMark/>
          </w:tcPr>
          <w:p w14:paraId="60B39ACB"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65</w:t>
            </w:r>
          </w:p>
        </w:tc>
        <w:tc>
          <w:tcPr>
            <w:tcW w:w="2400" w:type="dxa"/>
            <w:tcBorders>
              <w:top w:val="nil"/>
              <w:left w:val="nil"/>
              <w:bottom w:val="single" w:sz="4" w:space="0" w:color="auto"/>
              <w:right w:val="single" w:sz="4" w:space="0" w:color="auto"/>
            </w:tcBorders>
            <w:shd w:val="clear" w:color="auto" w:fill="auto"/>
            <w:noWrap/>
            <w:vAlign w:val="bottom"/>
            <w:hideMark/>
          </w:tcPr>
          <w:p w14:paraId="6546393B"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89%</w:t>
            </w:r>
          </w:p>
        </w:tc>
      </w:tr>
      <w:tr w:rsidR="00C3070A" w:rsidRPr="00F1774B" w14:paraId="198ED94B" w14:textId="77777777" w:rsidTr="002A2EC1">
        <w:trPr>
          <w:trHeight w:val="300"/>
        </w:trPr>
        <w:tc>
          <w:tcPr>
            <w:tcW w:w="230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1F7093F"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Improper shape </w:t>
            </w:r>
          </w:p>
        </w:tc>
        <w:tc>
          <w:tcPr>
            <w:tcW w:w="1354" w:type="dxa"/>
            <w:tcBorders>
              <w:top w:val="nil"/>
              <w:left w:val="nil"/>
              <w:bottom w:val="single" w:sz="4" w:space="0" w:color="auto"/>
              <w:right w:val="single" w:sz="4" w:space="0" w:color="auto"/>
            </w:tcBorders>
            <w:shd w:val="clear" w:color="auto" w:fill="auto"/>
            <w:noWrap/>
            <w:vAlign w:val="bottom"/>
            <w:hideMark/>
          </w:tcPr>
          <w:p w14:paraId="4D2A65FD"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8</w:t>
            </w:r>
          </w:p>
        </w:tc>
        <w:tc>
          <w:tcPr>
            <w:tcW w:w="1620" w:type="dxa"/>
            <w:tcBorders>
              <w:top w:val="nil"/>
              <w:left w:val="nil"/>
              <w:bottom w:val="single" w:sz="4" w:space="0" w:color="auto"/>
              <w:right w:val="single" w:sz="4" w:space="0" w:color="auto"/>
            </w:tcBorders>
            <w:shd w:val="clear" w:color="auto" w:fill="auto"/>
            <w:noWrap/>
            <w:vAlign w:val="bottom"/>
            <w:hideMark/>
          </w:tcPr>
          <w:p w14:paraId="6E978C46"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73</w:t>
            </w:r>
          </w:p>
        </w:tc>
        <w:tc>
          <w:tcPr>
            <w:tcW w:w="2400" w:type="dxa"/>
            <w:tcBorders>
              <w:top w:val="nil"/>
              <w:left w:val="nil"/>
              <w:bottom w:val="single" w:sz="4" w:space="0" w:color="auto"/>
              <w:right w:val="single" w:sz="4" w:space="0" w:color="auto"/>
            </w:tcBorders>
            <w:shd w:val="clear" w:color="auto" w:fill="auto"/>
            <w:noWrap/>
            <w:vAlign w:val="bottom"/>
            <w:hideMark/>
          </w:tcPr>
          <w:p w14:paraId="46ED52D0"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100%</w:t>
            </w:r>
          </w:p>
        </w:tc>
      </w:tr>
      <w:tr w:rsidR="00C3070A" w:rsidRPr="00F1774B" w14:paraId="5A9E1B02" w14:textId="77777777" w:rsidTr="002A2EC1">
        <w:trPr>
          <w:trHeight w:val="300"/>
        </w:trPr>
        <w:tc>
          <w:tcPr>
            <w:tcW w:w="230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1832E306" w14:textId="3A1F0B5A" w:rsidR="00C3070A" w:rsidRPr="00F1774B" w:rsidRDefault="00517174"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D</w:t>
            </w:r>
            <w:r w:rsidR="00C3070A" w:rsidRPr="00F1774B">
              <w:rPr>
                <w:rFonts w:eastAsia="Times New Roman" w:cs="Arial"/>
                <w:color w:val="000000"/>
                <w:sz w:val="24"/>
                <w:szCs w:val="24"/>
                <w:lang w:eastAsia="en-GB"/>
              </w:rPr>
              <w:t xml:space="preserve">efective finishing </w:t>
            </w:r>
          </w:p>
        </w:tc>
        <w:tc>
          <w:tcPr>
            <w:tcW w:w="1354" w:type="dxa"/>
            <w:tcBorders>
              <w:top w:val="nil"/>
              <w:left w:val="nil"/>
              <w:bottom w:val="single" w:sz="4" w:space="0" w:color="auto"/>
              <w:right w:val="single" w:sz="4" w:space="0" w:color="auto"/>
            </w:tcBorders>
            <w:shd w:val="clear" w:color="auto" w:fill="auto"/>
            <w:noWrap/>
            <w:vAlign w:val="bottom"/>
            <w:hideMark/>
          </w:tcPr>
          <w:p w14:paraId="733C094F"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0</w:t>
            </w:r>
          </w:p>
        </w:tc>
        <w:tc>
          <w:tcPr>
            <w:tcW w:w="1620" w:type="dxa"/>
            <w:tcBorders>
              <w:top w:val="nil"/>
              <w:left w:val="nil"/>
              <w:bottom w:val="single" w:sz="4" w:space="0" w:color="auto"/>
              <w:right w:val="single" w:sz="4" w:space="0" w:color="auto"/>
            </w:tcBorders>
            <w:shd w:val="clear" w:color="auto" w:fill="auto"/>
            <w:noWrap/>
            <w:vAlign w:val="bottom"/>
            <w:hideMark/>
          </w:tcPr>
          <w:p w14:paraId="613E1B60"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73</w:t>
            </w:r>
          </w:p>
        </w:tc>
        <w:tc>
          <w:tcPr>
            <w:tcW w:w="2400" w:type="dxa"/>
            <w:tcBorders>
              <w:top w:val="nil"/>
              <w:left w:val="nil"/>
              <w:bottom w:val="single" w:sz="4" w:space="0" w:color="auto"/>
              <w:right w:val="single" w:sz="4" w:space="0" w:color="auto"/>
            </w:tcBorders>
            <w:shd w:val="clear" w:color="auto" w:fill="auto"/>
            <w:noWrap/>
            <w:vAlign w:val="bottom"/>
            <w:hideMark/>
          </w:tcPr>
          <w:p w14:paraId="26AD1F7F"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100%</w:t>
            </w:r>
          </w:p>
        </w:tc>
      </w:tr>
      <w:tr w:rsidR="00C3070A" w:rsidRPr="00F1774B" w14:paraId="63B9E5C3" w14:textId="77777777" w:rsidTr="002A2EC1">
        <w:trPr>
          <w:trHeight w:val="285"/>
        </w:trPr>
        <w:tc>
          <w:tcPr>
            <w:tcW w:w="230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7E7F0DB0" w14:textId="1DD007A3" w:rsidR="00C3070A" w:rsidRPr="00F1774B" w:rsidRDefault="00517174"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O</w:t>
            </w:r>
            <w:r w:rsidR="00C3070A" w:rsidRPr="00F1774B">
              <w:rPr>
                <w:rFonts w:eastAsia="Times New Roman" w:cs="Arial"/>
                <w:color w:val="000000"/>
                <w:sz w:val="24"/>
                <w:szCs w:val="24"/>
                <w:lang w:eastAsia="en-GB"/>
              </w:rPr>
              <w:t xml:space="preserve">thers </w:t>
            </w:r>
          </w:p>
        </w:tc>
        <w:tc>
          <w:tcPr>
            <w:tcW w:w="1354" w:type="dxa"/>
            <w:tcBorders>
              <w:top w:val="nil"/>
              <w:left w:val="nil"/>
              <w:bottom w:val="single" w:sz="4" w:space="0" w:color="auto"/>
              <w:right w:val="single" w:sz="4" w:space="0" w:color="auto"/>
            </w:tcBorders>
            <w:shd w:val="clear" w:color="auto" w:fill="auto"/>
            <w:noWrap/>
            <w:vAlign w:val="bottom"/>
            <w:hideMark/>
          </w:tcPr>
          <w:p w14:paraId="6B3D23B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0</w:t>
            </w:r>
          </w:p>
        </w:tc>
        <w:tc>
          <w:tcPr>
            <w:tcW w:w="1620" w:type="dxa"/>
            <w:tcBorders>
              <w:top w:val="nil"/>
              <w:left w:val="nil"/>
              <w:bottom w:val="single" w:sz="4" w:space="0" w:color="auto"/>
              <w:right w:val="single" w:sz="4" w:space="0" w:color="auto"/>
            </w:tcBorders>
            <w:shd w:val="clear" w:color="auto" w:fill="auto"/>
            <w:noWrap/>
            <w:vAlign w:val="bottom"/>
            <w:hideMark/>
          </w:tcPr>
          <w:p w14:paraId="238F9984"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73</w:t>
            </w:r>
          </w:p>
        </w:tc>
        <w:tc>
          <w:tcPr>
            <w:tcW w:w="2400" w:type="dxa"/>
            <w:tcBorders>
              <w:top w:val="nil"/>
              <w:left w:val="nil"/>
              <w:bottom w:val="single" w:sz="4" w:space="0" w:color="auto"/>
              <w:right w:val="single" w:sz="4" w:space="0" w:color="auto"/>
            </w:tcBorders>
            <w:shd w:val="clear" w:color="auto" w:fill="auto"/>
            <w:noWrap/>
            <w:vAlign w:val="bottom"/>
            <w:hideMark/>
          </w:tcPr>
          <w:p w14:paraId="570130CC"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100%</w:t>
            </w:r>
          </w:p>
        </w:tc>
      </w:tr>
      <w:tr w:rsidR="00C3070A" w:rsidRPr="00F1774B" w14:paraId="6C7145B6" w14:textId="77777777" w:rsidTr="002A2EC1">
        <w:trPr>
          <w:trHeight w:val="285"/>
        </w:trPr>
        <w:tc>
          <w:tcPr>
            <w:tcW w:w="2300" w:type="dxa"/>
            <w:tcBorders>
              <w:top w:val="nil"/>
              <w:left w:val="single" w:sz="4" w:space="0" w:color="auto"/>
              <w:bottom w:val="single" w:sz="4" w:space="0" w:color="auto"/>
              <w:right w:val="single" w:sz="4" w:space="0" w:color="auto"/>
            </w:tcBorders>
            <w:shd w:val="clear" w:color="auto" w:fill="B4C6E7" w:themeFill="accent1" w:themeFillTint="66"/>
            <w:noWrap/>
            <w:vAlign w:val="bottom"/>
            <w:hideMark/>
          </w:tcPr>
          <w:p w14:paraId="6DB05A01"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Total </w:t>
            </w:r>
          </w:p>
        </w:tc>
        <w:tc>
          <w:tcPr>
            <w:tcW w:w="1354" w:type="dxa"/>
            <w:tcBorders>
              <w:top w:val="nil"/>
              <w:left w:val="nil"/>
              <w:bottom w:val="single" w:sz="4" w:space="0" w:color="auto"/>
              <w:right w:val="single" w:sz="4" w:space="0" w:color="auto"/>
            </w:tcBorders>
            <w:shd w:val="clear" w:color="auto" w:fill="auto"/>
            <w:noWrap/>
            <w:vAlign w:val="bottom"/>
            <w:hideMark/>
          </w:tcPr>
          <w:p w14:paraId="2179D559" w14:textId="77777777" w:rsidR="00C3070A" w:rsidRPr="00F1774B" w:rsidRDefault="00C3070A" w:rsidP="00C3070A">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73</w:t>
            </w:r>
          </w:p>
        </w:tc>
        <w:tc>
          <w:tcPr>
            <w:tcW w:w="1620" w:type="dxa"/>
            <w:tcBorders>
              <w:top w:val="nil"/>
              <w:left w:val="nil"/>
              <w:bottom w:val="single" w:sz="4" w:space="0" w:color="auto"/>
              <w:right w:val="single" w:sz="4" w:space="0" w:color="auto"/>
            </w:tcBorders>
            <w:shd w:val="clear" w:color="auto" w:fill="auto"/>
            <w:noWrap/>
            <w:vAlign w:val="bottom"/>
            <w:hideMark/>
          </w:tcPr>
          <w:p w14:paraId="59FA69E8"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2400" w:type="dxa"/>
            <w:tcBorders>
              <w:top w:val="nil"/>
              <w:left w:val="nil"/>
              <w:bottom w:val="single" w:sz="4" w:space="0" w:color="auto"/>
              <w:right w:val="single" w:sz="4" w:space="0" w:color="auto"/>
            </w:tcBorders>
            <w:shd w:val="clear" w:color="auto" w:fill="auto"/>
            <w:noWrap/>
            <w:vAlign w:val="bottom"/>
            <w:hideMark/>
          </w:tcPr>
          <w:p w14:paraId="76BDDA6C" w14:textId="77777777" w:rsidR="00C3070A" w:rsidRPr="00F1774B" w:rsidRDefault="00C3070A" w:rsidP="00C3070A">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r>
    </w:tbl>
    <w:p w14:paraId="508C4749" w14:textId="77777777" w:rsidR="00C3070A" w:rsidRPr="00F1774B" w:rsidRDefault="00C3070A" w:rsidP="00AF702C">
      <w:pPr>
        <w:rPr>
          <w:rStyle w:val="Strong"/>
          <w:rFonts w:cs="Arial"/>
          <w:sz w:val="24"/>
          <w:szCs w:val="24"/>
        </w:rPr>
      </w:pPr>
    </w:p>
    <w:p w14:paraId="30979236" w14:textId="77777777" w:rsidR="00126EE9" w:rsidRPr="00F1774B" w:rsidRDefault="00126EE9" w:rsidP="00AF702C">
      <w:pPr>
        <w:rPr>
          <w:rStyle w:val="Strong"/>
          <w:rFonts w:cs="Arial"/>
          <w:sz w:val="24"/>
          <w:szCs w:val="24"/>
        </w:rPr>
      </w:pPr>
    </w:p>
    <w:p w14:paraId="41D10187" w14:textId="32EC9835" w:rsidR="00FF1BE7" w:rsidRPr="00F1774B" w:rsidRDefault="00126EE9" w:rsidP="00FF1BE7">
      <w:pPr>
        <w:rPr>
          <w:rStyle w:val="Strong"/>
          <w:rFonts w:cs="Arial"/>
          <w:b w:val="0"/>
          <w:sz w:val="24"/>
          <w:szCs w:val="24"/>
        </w:rPr>
      </w:pPr>
      <w:r w:rsidRPr="00F1774B">
        <w:rPr>
          <w:rStyle w:val="Strong"/>
          <w:rFonts w:cs="Arial"/>
          <w:b w:val="0"/>
          <w:sz w:val="24"/>
          <w:szCs w:val="24"/>
        </w:rPr>
        <w:t xml:space="preserve">It was a clear indicator that all avenues have to be adventured, It is important to note that </w:t>
      </w:r>
      <w:r w:rsidR="00A233AC" w:rsidRPr="00F1774B">
        <w:rPr>
          <w:rStyle w:val="Strong"/>
          <w:rFonts w:cs="Arial"/>
          <w:b w:val="0"/>
          <w:sz w:val="24"/>
          <w:szCs w:val="24"/>
        </w:rPr>
        <w:t xml:space="preserve">the </w:t>
      </w:r>
      <w:r w:rsidRPr="00F1774B">
        <w:rPr>
          <w:rStyle w:val="Strong"/>
          <w:rFonts w:cs="Arial"/>
          <w:b w:val="0"/>
          <w:sz w:val="24"/>
          <w:szCs w:val="24"/>
        </w:rPr>
        <w:t xml:space="preserve">operators input is not the root cause of these defects and it is safe to say that there should be a standard in place for all operators to follow. It is a matter of management to set the standards of operation </w:t>
      </w:r>
      <w:r w:rsidR="00351AB2" w:rsidRPr="00F1774B">
        <w:rPr>
          <w:rStyle w:val="Strong"/>
          <w:rFonts w:cs="Arial"/>
          <w:b w:val="0"/>
          <w:sz w:val="24"/>
          <w:szCs w:val="24"/>
        </w:rPr>
        <w:t xml:space="preserve">with the </w:t>
      </w:r>
      <w:r w:rsidRPr="00F1774B">
        <w:rPr>
          <w:rStyle w:val="Strong"/>
          <w:rFonts w:cs="Arial"/>
          <w:b w:val="0"/>
          <w:sz w:val="24"/>
          <w:szCs w:val="24"/>
        </w:rPr>
        <w:t xml:space="preserve">help from the </w:t>
      </w:r>
      <w:r w:rsidR="00351AB2" w:rsidRPr="00F1774B">
        <w:rPr>
          <w:rStyle w:val="Strong"/>
          <w:rFonts w:cs="Arial"/>
          <w:b w:val="0"/>
          <w:sz w:val="24"/>
          <w:szCs w:val="24"/>
        </w:rPr>
        <w:t xml:space="preserve">knowledge </w:t>
      </w:r>
      <w:r w:rsidRPr="00F1774B">
        <w:rPr>
          <w:rStyle w:val="Strong"/>
          <w:rFonts w:cs="Arial"/>
          <w:b w:val="0"/>
          <w:sz w:val="24"/>
          <w:szCs w:val="24"/>
        </w:rPr>
        <w:t>of the employees. Employee B ha</w:t>
      </w:r>
      <w:r w:rsidR="00E66FFC" w:rsidRPr="00F1774B">
        <w:rPr>
          <w:rStyle w:val="Strong"/>
          <w:rFonts w:cs="Arial"/>
          <w:b w:val="0"/>
          <w:sz w:val="24"/>
          <w:szCs w:val="24"/>
        </w:rPr>
        <w:t>s</w:t>
      </w:r>
      <w:r w:rsidRPr="00F1774B">
        <w:rPr>
          <w:rStyle w:val="Strong"/>
          <w:rFonts w:cs="Arial"/>
          <w:b w:val="0"/>
          <w:sz w:val="24"/>
          <w:szCs w:val="24"/>
        </w:rPr>
        <w:t xml:space="preserve"> been </w:t>
      </w:r>
      <w:r w:rsidR="00E66FFC" w:rsidRPr="00F1774B">
        <w:rPr>
          <w:rStyle w:val="Strong"/>
          <w:rFonts w:cs="Arial"/>
          <w:b w:val="0"/>
          <w:sz w:val="24"/>
          <w:szCs w:val="24"/>
        </w:rPr>
        <w:t>selected due to high volumes of defects</w:t>
      </w:r>
      <w:r w:rsidR="00D34258" w:rsidRPr="00F1774B">
        <w:rPr>
          <w:rStyle w:val="Strong"/>
          <w:rFonts w:cs="Arial"/>
          <w:b w:val="0"/>
          <w:sz w:val="24"/>
          <w:szCs w:val="24"/>
        </w:rPr>
        <w:t xml:space="preserve"> in the group of surface finishing</w:t>
      </w:r>
      <w:r w:rsidR="00E66FFC" w:rsidRPr="00F1774B">
        <w:rPr>
          <w:rStyle w:val="Strong"/>
          <w:rFonts w:cs="Arial"/>
          <w:b w:val="0"/>
          <w:sz w:val="24"/>
          <w:szCs w:val="24"/>
        </w:rPr>
        <w:t>, there is more underlining issues that can be the result of these and it is important to note that this is not a measurement of operators knowledge but a</w:t>
      </w:r>
      <w:r w:rsidR="00351AB2" w:rsidRPr="00F1774B">
        <w:rPr>
          <w:rStyle w:val="Strong"/>
          <w:rFonts w:cs="Arial"/>
          <w:b w:val="0"/>
          <w:sz w:val="24"/>
          <w:szCs w:val="24"/>
        </w:rPr>
        <w:t>n</w:t>
      </w:r>
      <w:r w:rsidR="00E66FFC" w:rsidRPr="00F1774B">
        <w:rPr>
          <w:rStyle w:val="Strong"/>
          <w:rFonts w:cs="Arial"/>
          <w:b w:val="0"/>
          <w:sz w:val="24"/>
          <w:szCs w:val="24"/>
        </w:rPr>
        <w:t xml:space="preserve"> insight of what problems has occurred in this particle shift</w:t>
      </w:r>
      <w:r w:rsidR="009D1573" w:rsidRPr="00F1774B">
        <w:rPr>
          <w:rStyle w:val="Strong"/>
          <w:rFonts w:cs="Arial"/>
          <w:b w:val="0"/>
          <w:sz w:val="24"/>
          <w:szCs w:val="24"/>
        </w:rPr>
        <w:t xml:space="preserve">. </w:t>
      </w:r>
      <w:r w:rsidR="00C34CB7" w:rsidRPr="00F1774B">
        <w:rPr>
          <w:rStyle w:val="Strong"/>
          <w:rFonts w:cs="Arial"/>
          <w:b w:val="0"/>
          <w:sz w:val="24"/>
          <w:szCs w:val="24"/>
        </w:rPr>
        <w:t>J</w:t>
      </w:r>
      <w:r w:rsidR="00517174" w:rsidRPr="00F1774B">
        <w:rPr>
          <w:rStyle w:val="Strong"/>
          <w:rFonts w:cs="Arial"/>
          <w:b w:val="0"/>
          <w:sz w:val="24"/>
          <w:szCs w:val="24"/>
        </w:rPr>
        <w:t xml:space="preserve">. </w:t>
      </w:r>
      <w:r w:rsidR="00C34CB7" w:rsidRPr="00F1774B">
        <w:rPr>
          <w:rStyle w:val="Strong"/>
          <w:rFonts w:cs="Arial"/>
          <w:b w:val="0"/>
          <w:sz w:val="24"/>
          <w:szCs w:val="24"/>
        </w:rPr>
        <w:t>B.</w:t>
      </w:r>
      <w:r w:rsidR="00517174" w:rsidRPr="00F1774B">
        <w:rPr>
          <w:rStyle w:val="Strong"/>
          <w:rFonts w:cs="Arial"/>
          <w:b w:val="0"/>
          <w:sz w:val="24"/>
          <w:szCs w:val="24"/>
        </w:rPr>
        <w:t xml:space="preserve"> </w:t>
      </w:r>
      <w:proofErr w:type="spellStart"/>
      <w:r w:rsidR="00C34CB7" w:rsidRPr="00F1774B">
        <w:rPr>
          <w:rStyle w:val="Strong"/>
          <w:rFonts w:cs="Arial"/>
          <w:b w:val="0"/>
          <w:sz w:val="24"/>
          <w:szCs w:val="24"/>
        </w:rPr>
        <w:t>ReVelle</w:t>
      </w:r>
      <w:proofErr w:type="spellEnd"/>
      <w:r w:rsidR="009D1573" w:rsidRPr="00F1774B">
        <w:rPr>
          <w:rStyle w:val="Strong"/>
          <w:rFonts w:cs="Arial"/>
          <w:b w:val="0"/>
          <w:sz w:val="24"/>
          <w:szCs w:val="24"/>
        </w:rPr>
        <w:t xml:space="preserve"> (2012) states;</w:t>
      </w:r>
      <w:r w:rsidR="004A12FD" w:rsidRPr="00F1774B">
        <w:rPr>
          <w:rStyle w:val="Strong"/>
          <w:rFonts w:cs="Arial"/>
          <w:b w:val="0"/>
          <w:sz w:val="24"/>
          <w:szCs w:val="24"/>
        </w:rPr>
        <w:t xml:space="preserve"> </w:t>
      </w:r>
      <w:r w:rsidR="004A12FD" w:rsidRPr="00F1774B">
        <w:rPr>
          <w:rStyle w:val="Strong"/>
          <w:rFonts w:cs="Arial"/>
          <w:b w:val="0"/>
          <w:i/>
          <w:sz w:val="24"/>
          <w:szCs w:val="24"/>
        </w:rPr>
        <w:t>“the training of all staff, especially staff with key respo</w:t>
      </w:r>
      <w:r w:rsidR="00C34CB7" w:rsidRPr="00F1774B">
        <w:rPr>
          <w:rStyle w:val="Strong"/>
          <w:rFonts w:cs="Arial"/>
          <w:b w:val="0"/>
          <w:i/>
          <w:sz w:val="24"/>
          <w:szCs w:val="24"/>
        </w:rPr>
        <w:t>nsibilities, is vital when introducing new processes, systems, or management techniques into the workplace.”</w:t>
      </w:r>
      <w:r w:rsidR="00FF1BE7" w:rsidRPr="00F1774B">
        <w:rPr>
          <w:rStyle w:val="Strong"/>
          <w:rFonts w:cs="Arial"/>
          <w:b w:val="0"/>
          <w:sz w:val="24"/>
          <w:szCs w:val="24"/>
        </w:rPr>
        <w:t xml:space="preserve"> Once </w:t>
      </w:r>
      <w:proofErr w:type="gramStart"/>
      <w:r w:rsidR="00FF1BE7" w:rsidRPr="00F1774B">
        <w:rPr>
          <w:rStyle w:val="Strong"/>
          <w:rFonts w:cs="Arial"/>
          <w:b w:val="0"/>
          <w:sz w:val="24"/>
          <w:szCs w:val="24"/>
        </w:rPr>
        <w:t>again</w:t>
      </w:r>
      <w:proofErr w:type="gramEnd"/>
      <w:r w:rsidR="00FF1BE7" w:rsidRPr="00F1774B">
        <w:rPr>
          <w:rStyle w:val="Strong"/>
          <w:rFonts w:cs="Arial"/>
          <w:b w:val="0"/>
          <w:sz w:val="24"/>
          <w:szCs w:val="24"/>
        </w:rPr>
        <w:t xml:space="preserve"> the data can be broken down further so it is important to know which machines process can be studied</w:t>
      </w:r>
    </w:p>
    <w:p w14:paraId="0A345EB4" w14:textId="77777777" w:rsidR="00FF1BE7" w:rsidRPr="00F1774B" w:rsidRDefault="00FF1BE7" w:rsidP="00FF1BE7">
      <w:pPr>
        <w:rPr>
          <w:rStyle w:val="Strong"/>
          <w:rFonts w:cs="Arial"/>
          <w:sz w:val="24"/>
          <w:szCs w:val="24"/>
        </w:rPr>
      </w:pPr>
    </w:p>
    <w:p w14:paraId="1621DDE2" w14:textId="77777777" w:rsidR="00FF1BE7" w:rsidRPr="00F1774B" w:rsidRDefault="00FF1BE7" w:rsidP="00FF1BE7">
      <w:pPr>
        <w:rPr>
          <w:rStyle w:val="Strong"/>
          <w:rFonts w:cs="Arial"/>
          <w:sz w:val="24"/>
          <w:szCs w:val="24"/>
        </w:rPr>
      </w:pPr>
      <w:r w:rsidRPr="00F1774B">
        <w:rPr>
          <w:rFonts w:cs="Arial"/>
          <w:noProof/>
          <w:sz w:val="24"/>
          <w:szCs w:val="24"/>
        </w:rPr>
        <w:drawing>
          <wp:inline distT="0" distB="0" distL="0" distR="0" wp14:anchorId="33A65C39" wp14:editId="102CBFFD">
            <wp:extent cx="5731510" cy="37719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7190"/>
                    </a:xfrm>
                    <a:prstGeom prst="rect">
                      <a:avLst/>
                    </a:prstGeom>
                  </pic:spPr>
                </pic:pic>
              </a:graphicData>
            </a:graphic>
          </wp:inline>
        </w:drawing>
      </w:r>
    </w:p>
    <w:p w14:paraId="2C49ED50" w14:textId="77777777" w:rsidR="00FF1BE7" w:rsidRPr="00F1774B" w:rsidRDefault="00FF1BE7" w:rsidP="00FF1BE7">
      <w:pPr>
        <w:rPr>
          <w:rStyle w:val="Strong"/>
          <w:rFonts w:cs="Arial"/>
          <w:sz w:val="24"/>
          <w:szCs w:val="24"/>
        </w:rPr>
      </w:pPr>
      <w:r w:rsidRPr="00F1774B">
        <w:rPr>
          <w:rStyle w:val="Strong"/>
          <w:rFonts w:cs="Arial"/>
          <w:sz w:val="24"/>
          <w:szCs w:val="24"/>
        </w:rPr>
        <w:t>Scatter diagram:</w:t>
      </w:r>
    </w:p>
    <w:p w14:paraId="2B21D11C" w14:textId="77777777" w:rsidR="00FF1BE7" w:rsidRPr="00F1774B" w:rsidRDefault="00FF1BE7" w:rsidP="00FF1BE7">
      <w:pPr>
        <w:rPr>
          <w:rStyle w:val="Strong"/>
          <w:rFonts w:cs="Arial"/>
          <w:sz w:val="24"/>
          <w:szCs w:val="24"/>
        </w:rPr>
      </w:pPr>
      <w:r w:rsidRPr="00F1774B">
        <w:rPr>
          <w:rFonts w:cs="Arial"/>
          <w:noProof/>
          <w:sz w:val="24"/>
          <w:szCs w:val="24"/>
        </w:rPr>
        <w:lastRenderedPageBreak/>
        <w:drawing>
          <wp:inline distT="0" distB="0" distL="0" distR="0" wp14:anchorId="1FCE191D" wp14:editId="40A63CF6">
            <wp:extent cx="6038850" cy="2867025"/>
            <wp:effectExtent l="0" t="0" r="0" b="9525"/>
            <wp:docPr id="7" name="Chart 7">
              <a:extLst xmlns:a="http://schemas.openxmlformats.org/drawingml/2006/main">
                <a:ext uri="{FF2B5EF4-FFF2-40B4-BE49-F238E27FC236}">
                  <a16:creationId xmlns:a16="http://schemas.microsoft.com/office/drawing/2014/main" id="{3914DE08-346B-42F4-B92F-6CF7763DA8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W w:w="2980" w:type="dxa"/>
        <w:tblLook w:val="04A0" w:firstRow="1" w:lastRow="0" w:firstColumn="1" w:lastColumn="0" w:noHBand="0" w:noVBand="1"/>
      </w:tblPr>
      <w:tblGrid>
        <w:gridCol w:w="2405"/>
        <w:gridCol w:w="575"/>
      </w:tblGrid>
      <w:tr w:rsidR="00FF1BE7" w:rsidRPr="00F1774B" w14:paraId="75239FC6" w14:textId="77777777" w:rsidTr="00A91F0E">
        <w:trPr>
          <w:trHeight w:val="300"/>
        </w:trPr>
        <w:tc>
          <w:tcPr>
            <w:tcW w:w="2405"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bottom"/>
            <w:hideMark/>
          </w:tcPr>
          <w:p w14:paraId="4B5FD7BE"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b/>
                <w:bCs/>
                <w:color w:val="000000"/>
                <w:sz w:val="24"/>
                <w:szCs w:val="24"/>
                <w:lang w:eastAsia="en-GB"/>
              </w:rPr>
              <w:t>Key</w:t>
            </w:r>
            <w:r w:rsidRPr="00F1774B">
              <w:rPr>
                <w:rFonts w:eastAsia="Times New Roman" w:cs="Arial"/>
                <w:color w:val="000000"/>
                <w:sz w:val="24"/>
                <w:szCs w:val="24"/>
                <w:lang w:eastAsia="en-GB"/>
              </w:rPr>
              <w:t xml:space="preserve"> </w:t>
            </w:r>
          </w:p>
        </w:tc>
        <w:tc>
          <w:tcPr>
            <w:tcW w:w="575" w:type="dxa"/>
            <w:tcBorders>
              <w:top w:val="single" w:sz="4" w:space="0" w:color="auto"/>
              <w:left w:val="nil"/>
              <w:bottom w:val="single" w:sz="4" w:space="0" w:color="auto"/>
              <w:right w:val="single" w:sz="4" w:space="0" w:color="auto"/>
            </w:tcBorders>
            <w:shd w:val="clear" w:color="auto" w:fill="B4C6E7" w:themeFill="accent1" w:themeFillTint="66"/>
            <w:noWrap/>
            <w:vAlign w:val="bottom"/>
            <w:hideMark/>
          </w:tcPr>
          <w:p w14:paraId="36E4732F"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r>
      <w:tr w:rsidR="00FF1BE7" w:rsidRPr="00F1774B" w14:paraId="11C1A666" w14:textId="77777777" w:rsidTr="00A91F0E">
        <w:trPr>
          <w:trHeight w:val="28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72B556A1"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Surface Finish.</w:t>
            </w:r>
          </w:p>
        </w:tc>
        <w:tc>
          <w:tcPr>
            <w:tcW w:w="575" w:type="dxa"/>
            <w:tcBorders>
              <w:top w:val="nil"/>
              <w:left w:val="nil"/>
              <w:bottom w:val="single" w:sz="4" w:space="0" w:color="auto"/>
              <w:right w:val="single" w:sz="4" w:space="0" w:color="auto"/>
            </w:tcBorders>
            <w:shd w:val="clear" w:color="auto" w:fill="auto"/>
            <w:noWrap/>
            <w:vAlign w:val="bottom"/>
            <w:hideMark/>
          </w:tcPr>
          <w:p w14:paraId="31C94750" w14:textId="77777777" w:rsidR="00FF1BE7" w:rsidRPr="00F1774B" w:rsidRDefault="00FF1BE7" w:rsidP="00A91F0E">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1</w:t>
            </w:r>
          </w:p>
        </w:tc>
      </w:tr>
      <w:tr w:rsidR="00FF1BE7" w:rsidRPr="00F1774B" w14:paraId="00B9A948" w14:textId="77777777" w:rsidTr="00A91F0E">
        <w:trPr>
          <w:trHeight w:val="28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4D1964D4"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Blow Hole. </w:t>
            </w:r>
          </w:p>
        </w:tc>
        <w:tc>
          <w:tcPr>
            <w:tcW w:w="575" w:type="dxa"/>
            <w:tcBorders>
              <w:top w:val="nil"/>
              <w:left w:val="nil"/>
              <w:bottom w:val="single" w:sz="4" w:space="0" w:color="auto"/>
              <w:right w:val="single" w:sz="4" w:space="0" w:color="auto"/>
            </w:tcBorders>
            <w:shd w:val="clear" w:color="auto" w:fill="auto"/>
            <w:noWrap/>
            <w:vAlign w:val="bottom"/>
            <w:hideMark/>
          </w:tcPr>
          <w:p w14:paraId="623E07AF" w14:textId="77777777" w:rsidR="00FF1BE7" w:rsidRPr="00F1774B" w:rsidRDefault="00FF1BE7" w:rsidP="00A91F0E">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2</w:t>
            </w:r>
          </w:p>
        </w:tc>
      </w:tr>
      <w:tr w:rsidR="00FF1BE7" w:rsidRPr="00F1774B" w14:paraId="45279C9C" w14:textId="77777777" w:rsidTr="00A91F0E">
        <w:trPr>
          <w:trHeight w:val="28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D9FE76D"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Improper Shape.</w:t>
            </w:r>
          </w:p>
        </w:tc>
        <w:tc>
          <w:tcPr>
            <w:tcW w:w="575" w:type="dxa"/>
            <w:tcBorders>
              <w:top w:val="nil"/>
              <w:left w:val="nil"/>
              <w:bottom w:val="single" w:sz="4" w:space="0" w:color="auto"/>
              <w:right w:val="single" w:sz="4" w:space="0" w:color="auto"/>
            </w:tcBorders>
            <w:shd w:val="clear" w:color="auto" w:fill="auto"/>
            <w:noWrap/>
            <w:vAlign w:val="bottom"/>
            <w:hideMark/>
          </w:tcPr>
          <w:p w14:paraId="2A7E2A40" w14:textId="77777777" w:rsidR="00FF1BE7" w:rsidRPr="00F1774B" w:rsidRDefault="00FF1BE7" w:rsidP="00A91F0E">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3</w:t>
            </w:r>
          </w:p>
        </w:tc>
      </w:tr>
      <w:tr w:rsidR="00FF1BE7" w:rsidRPr="00F1774B" w14:paraId="0664B639" w14:textId="77777777" w:rsidTr="00A91F0E">
        <w:trPr>
          <w:trHeight w:val="28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1BAFF1D4"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Defective Finishing.</w:t>
            </w:r>
          </w:p>
        </w:tc>
        <w:tc>
          <w:tcPr>
            <w:tcW w:w="575" w:type="dxa"/>
            <w:tcBorders>
              <w:top w:val="nil"/>
              <w:left w:val="nil"/>
              <w:bottom w:val="single" w:sz="4" w:space="0" w:color="auto"/>
              <w:right w:val="single" w:sz="4" w:space="0" w:color="auto"/>
            </w:tcBorders>
            <w:shd w:val="clear" w:color="auto" w:fill="auto"/>
            <w:noWrap/>
            <w:vAlign w:val="bottom"/>
            <w:hideMark/>
          </w:tcPr>
          <w:p w14:paraId="47DD0DBC" w14:textId="77777777" w:rsidR="00FF1BE7" w:rsidRPr="00F1774B" w:rsidRDefault="00FF1BE7" w:rsidP="00A91F0E">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4</w:t>
            </w:r>
          </w:p>
        </w:tc>
      </w:tr>
      <w:tr w:rsidR="00FF1BE7" w:rsidRPr="00F1774B" w14:paraId="50D80727" w14:textId="77777777" w:rsidTr="00A91F0E">
        <w:trPr>
          <w:trHeight w:val="28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0AF62C6" w14:textId="77777777" w:rsidR="00FF1BE7" w:rsidRPr="00F1774B" w:rsidRDefault="00FF1BE7"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Others.</w:t>
            </w:r>
          </w:p>
        </w:tc>
        <w:tc>
          <w:tcPr>
            <w:tcW w:w="575" w:type="dxa"/>
            <w:tcBorders>
              <w:top w:val="nil"/>
              <w:left w:val="nil"/>
              <w:bottom w:val="single" w:sz="4" w:space="0" w:color="auto"/>
              <w:right w:val="single" w:sz="4" w:space="0" w:color="auto"/>
            </w:tcBorders>
            <w:shd w:val="clear" w:color="auto" w:fill="auto"/>
            <w:noWrap/>
            <w:vAlign w:val="bottom"/>
            <w:hideMark/>
          </w:tcPr>
          <w:p w14:paraId="436D3D5E" w14:textId="77777777" w:rsidR="00FF1BE7" w:rsidRPr="00F1774B" w:rsidRDefault="00FF1BE7" w:rsidP="00A91F0E">
            <w:pPr>
              <w:spacing w:after="0" w:line="240" w:lineRule="auto"/>
              <w:jc w:val="right"/>
              <w:rPr>
                <w:rFonts w:eastAsia="Times New Roman" w:cs="Arial"/>
                <w:color w:val="000000"/>
                <w:sz w:val="24"/>
                <w:szCs w:val="24"/>
                <w:lang w:eastAsia="en-GB"/>
              </w:rPr>
            </w:pPr>
            <w:r w:rsidRPr="00F1774B">
              <w:rPr>
                <w:rFonts w:eastAsia="Times New Roman" w:cs="Arial"/>
                <w:color w:val="000000"/>
                <w:sz w:val="24"/>
                <w:szCs w:val="24"/>
                <w:lang w:eastAsia="en-GB"/>
              </w:rPr>
              <w:t>5</w:t>
            </w:r>
          </w:p>
        </w:tc>
      </w:tr>
    </w:tbl>
    <w:p w14:paraId="0A97525D" w14:textId="77777777" w:rsidR="00351AB2" w:rsidRPr="00F1774B" w:rsidRDefault="00351AB2" w:rsidP="00FF1BE7">
      <w:pPr>
        <w:rPr>
          <w:rStyle w:val="Strong"/>
          <w:rFonts w:cs="Arial"/>
          <w:b w:val="0"/>
          <w:sz w:val="24"/>
          <w:szCs w:val="24"/>
        </w:rPr>
      </w:pPr>
    </w:p>
    <w:p w14:paraId="6A3F828A" w14:textId="77777777" w:rsidR="0022364F" w:rsidRPr="00F1774B" w:rsidRDefault="00351AB2" w:rsidP="00FF1BE7">
      <w:pPr>
        <w:rPr>
          <w:rStyle w:val="Strong"/>
          <w:rFonts w:cs="Arial"/>
          <w:b w:val="0"/>
          <w:sz w:val="24"/>
          <w:szCs w:val="24"/>
        </w:rPr>
      </w:pPr>
      <w:r w:rsidRPr="00F1774B">
        <w:rPr>
          <w:rStyle w:val="Strong"/>
          <w:rFonts w:cs="Arial"/>
          <w:b w:val="0"/>
          <w:sz w:val="24"/>
          <w:szCs w:val="24"/>
        </w:rPr>
        <w:t xml:space="preserve">Once </w:t>
      </w:r>
      <w:proofErr w:type="gramStart"/>
      <w:r w:rsidRPr="00F1774B">
        <w:rPr>
          <w:rStyle w:val="Strong"/>
          <w:rFonts w:cs="Arial"/>
          <w:b w:val="0"/>
          <w:sz w:val="24"/>
          <w:szCs w:val="24"/>
        </w:rPr>
        <w:t>Again</w:t>
      </w:r>
      <w:proofErr w:type="gramEnd"/>
      <w:r w:rsidRPr="00F1774B">
        <w:rPr>
          <w:rStyle w:val="Strong"/>
          <w:rFonts w:cs="Arial"/>
          <w:b w:val="0"/>
          <w:sz w:val="24"/>
          <w:szCs w:val="24"/>
        </w:rPr>
        <w:t xml:space="preserve"> the Data has been depicted in another matter of subject, with this scatter diagram looking at machine performance</w:t>
      </w:r>
      <w:r w:rsidR="00960F27" w:rsidRPr="00F1774B">
        <w:rPr>
          <w:rStyle w:val="Strong"/>
          <w:rFonts w:cs="Arial"/>
          <w:b w:val="0"/>
          <w:sz w:val="24"/>
          <w:szCs w:val="24"/>
        </w:rPr>
        <w:t>.</w:t>
      </w:r>
      <w:r w:rsidR="00A21E17" w:rsidRPr="00F1774B">
        <w:rPr>
          <w:rStyle w:val="Strong"/>
          <w:rFonts w:cs="Arial"/>
          <w:b w:val="0"/>
          <w:sz w:val="24"/>
          <w:szCs w:val="24"/>
        </w:rPr>
        <w:t xml:space="preserve"> The break down of these operations is to get a specific outcome of improvement for each process, these highlighted factors will be subjected to further Investigated</w:t>
      </w:r>
      <w:r w:rsidR="0022364F" w:rsidRPr="00F1774B">
        <w:rPr>
          <w:rStyle w:val="Strong"/>
          <w:rFonts w:cs="Arial"/>
          <w:b w:val="0"/>
          <w:sz w:val="24"/>
          <w:szCs w:val="24"/>
        </w:rPr>
        <w:t xml:space="preserve">. From the above Scatter diagram Sandcasting has a higher percentage, for these </w:t>
      </w:r>
      <w:r w:rsidR="0022364F" w:rsidRPr="00F1774B">
        <w:rPr>
          <w:rStyle w:val="Strong"/>
          <w:rFonts w:cs="Arial"/>
          <w:b w:val="0"/>
          <w:sz w:val="24"/>
          <w:szCs w:val="24"/>
        </w:rPr>
        <w:lastRenderedPageBreak/>
        <w:t>reasons the consultant would continue the analysis on this operation</w:t>
      </w:r>
      <w:r w:rsidR="002D7097" w:rsidRPr="00F1774B">
        <w:rPr>
          <w:rStyle w:val="Strong"/>
          <w:rFonts w:cs="Arial"/>
          <w:b w:val="0"/>
          <w:sz w:val="24"/>
          <w:szCs w:val="24"/>
        </w:rPr>
        <w:t>.</w:t>
      </w:r>
    </w:p>
    <w:p w14:paraId="217FD049" w14:textId="77777777" w:rsidR="0022364F" w:rsidRPr="00F1774B" w:rsidRDefault="0022364F" w:rsidP="00FF1BE7">
      <w:pPr>
        <w:rPr>
          <w:rStyle w:val="Strong"/>
          <w:rFonts w:cs="Arial"/>
          <w:b w:val="0"/>
          <w:sz w:val="24"/>
          <w:szCs w:val="24"/>
        </w:rPr>
      </w:pPr>
    </w:p>
    <w:p w14:paraId="3F66466E" w14:textId="77777777" w:rsidR="00FF1BE7" w:rsidRPr="00F1774B" w:rsidRDefault="002D7097" w:rsidP="00FF1BE7">
      <w:pPr>
        <w:rPr>
          <w:rStyle w:val="Strong"/>
          <w:rFonts w:cs="Arial"/>
          <w:b w:val="0"/>
          <w:sz w:val="24"/>
          <w:szCs w:val="24"/>
          <w:u w:val="single"/>
        </w:rPr>
      </w:pPr>
      <w:r w:rsidRPr="00F1774B">
        <w:rPr>
          <w:rFonts w:cs="Arial"/>
          <w:b/>
          <w:sz w:val="24"/>
          <w:szCs w:val="24"/>
          <w:u w:val="single"/>
          <w:lang w:val="en"/>
        </w:rPr>
        <w:t>Failure mode and effects analysis</w:t>
      </w:r>
      <w:r w:rsidRPr="00F1774B">
        <w:rPr>
          <w:rStyle w:val="Strong"/>
          <w:rFonts w:cs="Arial"/>
          <w:b w:val="0"/>
          <w:sz w:val="24"/>
          <w:szCs w:val="24"/>
          <w:u w:val="single"/>
        </w:rPr>
        <w:t>:</w:t>
      </w:r>
    </w:p>
    <w:p w14:paraId="51A8AF7E" w14:textId="77777777" w:rsidR="002D7097" w:rsidRPr="00F1774B" w:rsidRDefault="002D7097" w:rsidP="00FF1BE7">
      <w:pPr>
        <w:rPr>
          <w:rStyle w:val="Strong"/>
          <w:rFonts w:cs="Arial"/>
          <w:b w:val="0"/>
          <w:sz w:val="24"/>
          <w:szCs w:val="24"/>
        </w:rPr>
      </w:pPr>
      <w:r w:rsidRPr="00F1774B">
        <w:rPr>
          <w:rStyle w:val="Strong"/>
          <w:rFonts w:cs="Arial"/>
          <w:b w:val="0"/>
          <w:sz w:val="24"/>
          <w:szCs w:val="24"/>
        </w:rPr>
        <w:t xml:space="preserve">From the above Scatter Diagram it was clear that the Sand Casting operation is in need for Improvement, by Creating a Failure mode and effect analysis the operation would be broken down in to potential causes for the company to get a better understanding where this component is failing. </w:t>
      </w:r>
    </w:p>
    <w:p w14:paraId="4F616431" w14:textId="77777777" w:rsidR="00FF1BE7" w:rsidRPr="00F1774B" w:rsidRDefault="00FF1BE7" w:rsidP="00FF1BE7">
      <w:pPr>
        <w:rPr>
          <w:rStyle w:val="Strong"/>
          <w:rFonts w:cs="Arial"/>
          <w:b w:val="0"/>
          <w:sz w:val="24"/>
          <w:szCs w:val="24"/>
        </w:rPr>
      </w:pPr>
    </w:p>
    <w:p w14:paraId="664D8976" w14:textId="77777777" w:rsidR="002D7097" w:rsidRPr="00F1774B" w:rsidRDefault="002D7097" w:rsidP="00FF1BE7">
      <w:pPr>
        <w:rPr>
          <w:rStyle w:val="Strong"/>
          <w:rFonts w:cs="Arial"/>
          <w:b w:val="0"/>
          <w:sz w:val="24"/>
          <w:szCs w:val="24"/>
        </w:rPr>
      </w:pPr>
    </w:p>
    <w:p w14:paraId="479F4FA7" w14:textId="77777777" w:rsidR="002D7097" w:rsidRPr="00F1774B" w:rsidRDefault="002D7097" w:rsidP="00FF1BE7">
      <w:pPr>
        <w:rPr>
          <w:rStyle w:val="Strong"/>
          <w:rFonts w:cs="Arial"/>
          <w:b w:val="0"/>
          <w:sz w:val="24"/>
          <w:szCs w:val="24"/>
        </w:rPr>
      </w:pPr>
    </w:p>
    <w:p w14:paraId="45BFA710" w14:textId="77777777" w:rsidR="002D7097" w:rsidRPr="00F1774B" w:rsidRDefault="002D7097" w:rsidP="00FF1BE7">
      <w:pPr>
        <w:rPr>
          <w:rStyle w:val="Strong"/>
          <w:rFonts w:cs="Arial"/>
          <w:b w:val="0"/>
          <w:sz w:val="24"/>
          <w:szCs w:val="24"/>
        </w:rPr>
      </w:pPr>
    </w:p>
    <w:p w14:paraId="6478F224" w14:textId="77777777" w:rsidR="002D7097" w:rsidRPr="00F1774B" w:rsidRDefault="002D7097" w:rsidP="00FF1BE7">
      <w:pPr>
        <w:rPr>
          <w:rStyle w:val="Strong"/>
          <w:rFonts w:cs="Arial"/>
          <w:b w:val="0"/>
          <w:sz w:val="24"/>
          <w:szCs w:val="24"/>
        </w:rPr>
      </w:pPr>
      <w:r w:rsidRPr="00F1774B">
        <w:rPr>
          <w:rStyle w:val="Strong"/>
          <w:rFonts w:cs="Arial"/>
          <w:b w:val="0"/>
          <w:bCs w:val="0"/>
          <w:noProof/>
          <w:sz w:val="24"/>
          <w:szCs w:val="24"/>
        </w:rPr>
        <w:lastRenderedPageBreak/>
        <w:drawing>
          <wp:inline distT="0" distB="0" distL="0" distR="0" wp14:anchorId="447D7186" wp14:editId="1B78F873">
            <wp:extent cx="9454190" cy="582794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9525511" cy="5871907"/>
                    </a:xfrm>
                    <a:prstGeom prst="rect">
                      <a:avLst/>
                    </a:prstGeom>
                    <a:noFill/>
                    <a:ln>
                      <a:noFill/>
                    </a:ln>
                  </pic:spPr>
                </pic:pic>
              </a:graphicData>
            </a:graphic>
          </wp:inline>
        </w:drawing>
      </w:r>
    </w:p>
    <w:p w14:paraId="0EEE4D69" w14:textId="782FE20F" w:rsidR="00FF1BE7" w:rsidRPr="00F1774B" w:rsidRDefault="0031413E" w:rsidP="00AF702C">
      <w:pPr>
        <w:rPr>
          <w:rStyle w:val="Strong"/>
          <w:rFonts w:cs="Arial"/>
          <w:b w:val="0"/>
          <w:sz w:val="24"/>
          <w:szCs w:val="24"/>
        </w:rPr>
      </w:pPr>
      <w:r w:rsidRPr="00F1774B">
        <w:rPr>
          <w:rStyle w:val="Strong"/>
          <w:rFonts w:cs="Arial"/>
          <w:b w:val="0"/>
          <w:sz w:val="24"/>
          <w:szCs w:val="24"/>
        </w:rPr>
        <w:lastRenderedPageBreak/>
        <w:t xml:space="preserve">The failure mode and effect analysis has generated </w:t>
      </w:r>
      <w:proofErr w:type="gramStart"/>
      <w:r w:rsidRPr="00F1774B">
        <w:rPr>
          <w:rStyle w:val="Strong"/>
          <w:rFonts w:cs="Arial"/>
          <w:b w:val="0"/>
          <w:sz w:val="24"/>
          <w:szCs w:val="24"/>
        </w:rPr>
        <w:t>an</w:t>
      </w:r>
      <w:proofErr w:type="gramEnd"/>
      <w:r w:rsidRPr="00F1774B">
        <w:rPr>
          <w:rStyle w:val="Strong"/>
          <w:rFonts w:cs="Arial"/>
          <w:b w:val="0"/>
          <w:sz w:val="24"/>
          <w:szCs w:val="24"/>
        </w:rPr>
        <w:t xml:space="preserve"> number of potential effects to the component which can cause the subjected defects</w:t>
      </w:r>
      <w:r w:rsidR="009D1573" w:rsidRPr="00F1774B">
        <w:rPr>
          <w:rStyle w:val="Strong"/>
          <w:rFonts w:cs="Arial"/>
          <w:b w:val="0"/>
          <w:sz w:val="24"/>
          <w:szCs w:val="24"/>
        </w:rPr>
        <w:t xml:space="preserve">. </w:t>
      </w:r>
      <w:r w:rsidRPr="00F1774B">
        <w:rPr>
          <w:rStyle w:val="Strong"/>
          <w:rFonts w:cs="Arial"/>
          <w:b w:val="0"/>
          <w:sz w:val="24"/>
          <w:szCs w:val="24"/>
        </w:rPr>
        <w:t>J</w:t>
      </w:r>
      <w:r w:rsidR="009D1573" w:rsidRPr="00F1774B">
        <w:rPr>
          <w:rStyle w:val="Strong"/>
          <w:rFonts w:cs="Arial"/>
          <w:b w:val="0"/>
          <w:sz w:val="24"/>
          <w:szCs w:val="24"/>
        </w:rPr>
        <w:t xml:space="preserve">. </w:t>
      </w:r>
      <w:r w:rsidRPr="00F1774B">
        <w:rPr>
          <w:rStyle w:val="Strong"/>
          <w:rFonts w:cs="Arial"/>
          <w:b w:val="0"/>
          <w:sz w:val="24"/>
          <w:szCs w:val="24"/>
        </w:rPr>
        <w:t>B.</w:t>
      </w:r>
      <w:r w:rsidR="009D1573" w:rsidRPr="00F1774B">
        <w:rPr>
          <w:rStyle w:val="Strong"/>
          <w:rFonts w:cs="Arial"/>
          <w:b w:val="0"/>
          <w:sz w:val="24"/>
          <w:szCs w:val="24"/>
        </w:rPr>
        <w:t xml:space="preserve"> </w:t>
      </w:r>
      <w:proofErr w:type="spellStart"/>
      <w:r w:rsidRPr="00F1774B">
        <w:rPr>
          <w:rStyle w:val="Strong"/>
          <w:rFonts w:cs="Arial"/>
          <w:b w:val="0"/>
          <w:sz w:val="24"/>
          <w:szCs w:val="24"/>
        </w:rPr>
        <w:t>ReVelle</w:t>
      </w:r>
      <w:proofErr w:type="spellEnd"/>
      <w:r w:rsidR="009D1573" w:rsidRPr="00F1774B">
        <w:rPr>
          <w:rStyle w:val="Strong"/>
          <w:rFonts w:cs="Arial"/>
          <w:b w:val="0"/>
          <w:sz w:val="24"/>
          <w:szCs w:val="24"/>
        </w:rPr>
        <w:t xml:space="preserve"> (2002)</w:t>
      </w:r>
      <w:r w:rsidRPr="00F1774B">
        <w:rPr>
          <w:rStyle w:val="Strong"/>
          <w:rFonts w:cs="Arial"/>
          <w:b w:val="0"/>
          <w:sz w:val="24"/>
          <w:szCs w:val="24"/>
        </w:rPr>
        <w:t xml:space="preserve"> States</w:t>
      </w:r>
      <w:r w:rsidR="009D1573" w:rsidRPr="00F1774B">
        <w:rPr>
          <w:rStyle w:val="Strong"/>
          <w:rFonts w:cs="Arial"/>
          <w:b w:val="0"/>
          <w:sz w:val="24"/>
          <w:szCs w:val="24"/>
        </w:rPr>
        <w:t>;</w:t>
      </w:r>
      <w:r w:rsidRPr="00F1774B">
        <w:rPr>
          <w:rStyle w:val="Strong"/>
          <w:rFonts w:cs="Arial"/>
          <w:b w:val="0"/>
          <w:sz w:val="24"/>
          <w:szCs w:val="24"/>
        </w:rPr>
        <w:t xml:space="preserve"> </w:t>
      </w:r>
      <w:r w:rsidRPr="00F1774B">
        <w:rPr>
          <w:rStyle w:val="Strong"/>
          <w:rFonts w:cs="Arial"/>
          <w:b w:val="0"/>
          <w:i/>
          <w:sz w:val="24"/>
          <w:szCs w:val="24"/>
        </w:rPr>
        <w:t>“one can reduce defects by adding subsequent inspections, each of which should detect roughly 85 to 90% of the remaining defects….when we compare escaping defects with customer complaint data, we begin to understand how quality may be affecting more than just profits.”</w:t>
      </w:r>
      <w:r w:rsidRPr="00F1774B">
        <w:rPr>
          <w:rStyle w:val="Strong"/>
          <w:rFonts w:cs="Arial"/>
          <w:b w:val="0"/>
          <w:sz w:val="24"/>
          <w:szCs w:val="24"/>
        </w:rPr>
        <w:t xml:space="preserve"> </w:t>
      </w:r>
      <w:r w:rsidR="00EB3D22" w:rsidRPr="00F1774B">
        <w:rPr>
          <w:rStyle w:val="Strong"/>
          <w:rFonts w:cs="Arial"/>
          <w:b w:val="0"/>
          <w:sz w:val="24"/>
          <w:szCs w:val="24"/>
        </w:rPr>
        <w:t xml:space="preserve">Linking this quote with the FMEA can help the procedure of manufacturing this component. The results of further action will be concluded at the end of this paper. </w:t>
      </w:r>
    </w:p>
    <w:p w14:paraId="671C720F" w14:textId="77777777" w:rsidR="00EB3D22" w:rsidRPr="00F1774B" w:rsidRDefault="00EB3D22" w:rsidP="00AF702C">
      <w:pPr>
        <w:rPr>
          <w:rStyle w:val="Strong"/>
          <w:rFonts w:cs="Arial"/>
          <w:b w:val="0"/>
          <w:sz w:val="24"/>
          <w:szCs w:val="24"/>
        </w:rPr>
      </w:pPr>
    </w:p>
    <w:p w14:paraId="49509D23" w14:textId="4C779EDF" w:rsidR="0022180D" w:rsidRPr="00F1774B" w:rsidRDefault="00517174" w:rsidP="00AF702C">
      <w:pPr>
        <w:rPr>
          <w:rStyle w:val="Strong"/>
          <w:rFonts w:cs="Arial"/>
          <w:sz w:val="24"/>
          <w:szCs w:val="24"/>
          <w:u w:val="single"/>
        </w:rPr>
      </w:pPr>
      <w:r w:rsidRPr="00F1774B">
        <w:rPr>
          <w:rStyle w:val="Strong"/>
          <w:rFonts w:cs="Arial"/>
          <w:sz w:val="24"/>
          <w:szCs w:val="24"/>
          <w:u w:val="single"/>
        </w:rPr>
        <w:t>Analysis</w:t>
      </w:r>
    </w:p>
    <w:p w14:paraId="34A932F0" w14:textId="77777777" w:rsidR="0022180D" w:rsidRPr="00F1774B" w:rsidRDefault="00EB3D22" w:rsidP="00AF702C">
      <w:pPr>
        <w:rPr>
          <w:rStyle w:val="Strong"/>
          <w:rFonts w:cs="Arial"/>
          <w:b w:val="0"/>
          <w:sz w:val="24"/>
          <w:szCs w:val="24"/>
        </w:rPr>
      </w:pPr>
      <w:r w:rsidRPr="00F1774B">
        <w:rPr>
          <w:rStyle w:val="Strong"/>
          <w:rFonts w:cs="Arial"/>
          <w:b w:val="0"/>
          <w:sz w:val="24"/>
          <w:szCs w:val="24"/>
        </w:rPr>
        <w:t>Let’s</w:t>
      </w:r>
      <w:r w:rsidR="00A233AC" w:rsidRPr="00F1774B">
        <w:rPr>
          <w:rStyle w:val="Strong"/>
          <w:rFonts w:cs="Arial"/>
          <w:b w:val="0"/>
          <w:sz w:val="24"/>
          <w:szCs w:val="24"/>
        </w:rPr>
        <w:t xml:space="preserve"> look at some Root cause analysis tools to conclude our findings on Employee B’s results above. </w:t>
      </w:r>
      <w:r w:rsidR="00ED1C4A" w:rsidRPr="00F1774B">
        <w:rPr>
          <w:rStyle w:val="Strong"/>
          <w:rFonts w:cs="Arial"/>
          <w:b w:val="0"/>
          <w:sz w:val="24"/>
          <w:szCs w:val="24"/>
        </w:rPr>
        <w:t>A questionnaire was given to Employee B</w:t>
      </w:r>
      <w:r w:rsidR="007502D5" w:rsidRPr="00F1774B">
        <w:rPr>
          <w:rStyle w:val="Strong"/>
          <w:rFonts w:cs="Arial"/>
          <w:b w:val="0"/>
          <w:sz w:val="24"/>
          <w:szCs w:val="24"/>
        </w:rPr>
        <w:t xml:space="preserve"> and management staff</w:t>
      </w:r>
      <w:r w:rsidR="00ED1C4A" w:rsidRPr="00F1774B">
        <w:rPr>
          <w:rStyle w:val="Strong"/>
          <w:rFonts w:cs="Arial"/>
          <w:b w:val="0"/>
          <w:sz w:val="24"/>
          <w:szCs w:val="24"/>
        </w:rPr>
        <w:t xml:space="preserve"> so that the author could get down to the root cause of a high spark of defects on the operators shifts</w:t>
      </w:r>
      <w:r w:rsidR="00FF1BE7" w:rsidRPr="00F1774B">
        <w:rPr>
          <w:rStyle w:val="Strong"/>
          <w:rFonts w:cs="Arial"/>
          <w:b w:val="0"/>
          <w:sz w:val="24"/>
          <w:szCs w:val="24"/>
        </w:rPr>
        <w:t>. The results are below:</w:t>
      </w:r>
    </w:p>
    <w:tbl>
      <w:tblPr>
        <w:tblpPr w:leftFromText="180" w:rightFromText="180" w:vertAnchor="text" w:horzAnchor="margin" w:tblpXSpec="center" w:tblpY="401"/>
        <w:tblW w:w="10269" w:type="dxa"/>
        <w:tblLook w:val="04A0" w:firstRow="1" w:lastRow="0" w:firstColumn="1" w:lastColumn="0" w:noHBand="0" w:noVBand="1"/>
      </w:tblPr>
      <w:tblGrid>
        <w:gridCol w:w="817"/>
        <w:gridCol w:w="4430"/>
        <w:gridCol w:w="5055"/>
      </w:tblGrid>
      <w:tr w:rsidR="00853983" w:rsidRPr="00F1774B" w14:paraId="756C033B" w14:textId="77777777" w:rsidTr="00A91F0E">
        <w:trPr>
          <w:trHeight w:val="469"/>
        </w:trPr>
        <w:tc>
          <w:tcPr>
            <w:tcW w:w="784"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5A13F841"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5 whys </w:t>
            </w:r>
          </w:p>
        </w:tc>
        <w:tc>
          <w:tcPr>
            <w:tcW w:w="4430" w:type="dxa"/>
            <w:tcBorders>
              <w:top w:val="single" w:sz="4" w:space="0" w:color="auto"/>
              <w:left w:val="nil"/>
              <w:bottom w:val="single" w:sz="4" w:space="0" w:color="auto"/>
              <w:right w:val="single" w:sz="4" w:space="0" w:color="auto"/>
            </w:tcBorders>
            <w:shd w:val="clear" w:color="000000" w:fill="B4C6E7"/>
            <w:noWrap/>
            <w:vAlign w:val="bottom"/>
            <w:hideMark/>
          </w:tcPr>
          <w:p w14:paraId="4B27B200"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Why </w:t>
            </w:r>
          </w:p>
        </w:tc>
        <w:tc>
          <w:tcPr>
            <w:tcW w:w="5055" w:type="dxa"/>
            <w:tcBorders>
              <w:top w:val="single" w:sz="4" w:space="0" w:color="auto"/>
              <w:left w:val="nil"/>
              <w:bottom w:val="single" w:sz="4" w:space="0" w:color="auto"/>
              <w:right w:val="single" w:sz="4" w:space="0" w:color="auto"/>
            </w:tcBorders>
            <w:shd w:val="clear" w:color="000000" w:fill="B4C6E7"/>
            <w:noWrap/>
            <w:vAlign w:val="bottom"/>
            <w:hideMark/>
          </w:tcPr>
          <w:p w14:paraId="4CE4826A"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 xml:space="preserve">Answer </w:t>
            </w:r>
          </w:p>
        </w:tc>
      </w:tr>
      <w:tr w:rsidR="00853983" w:rsidRPr="00F1774B" w14:paraId="0DD3C39C" w14:textId="77777777" w:rsidTr="00A91F0E">
        <w:trPr>
          <w:trHeight w:val="469"/>
        </w:trPr>
        <w:tc>
          <w:tcPr>
            <w:tcW w:w="784" w:type="dxa"/>
            <w:tcBorders>
              <w:top w:val="nil"/>
              <w:left w:val="single" w:sz="4" w:space="0" w:color="auto"/>
              <w:bottom w:val="single" w:sz="4" w:space="0" w:color="auto"/>
              <w:right w:val="single" w:sz="4" w:space="0" w:color="auto"/>
            </w:tcBorders>
            <w:shd w:val="clear" w:color="000000" w:fill="B4C6E7"/>
            <w:noWrap/>
            <w:vAlign w:val="bottom"/>
            <w:hideMark/>
          </w:tcPr>
          <w:p w14:paraId="4BC4EFC2"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Why #1</w:t>
            </w:r>
          </w:p>
        </w:tc>
        <w:tc>
          <w:tcPr>
            <w:tcW w:w="4430" w:type="dxa"/>
            <w:tcBorders>
              <w:top w:val="nil"/>
              <w:left w:val="nil"/>
              <w:bottom w:val="single" w:sz="4" w:space="0" w:color="auto"/>
              <w:right w:val="single" w:sz="4" w:space="0" w:color="auto"/>
            </w:tcBorders>
            <w:shd w:val="clear" w:color="auto" w:fill="auto"/>
            <w:noWrap/>
            <w:vAlign w:val="bottom"/>
            <w:hideMark/>
          </w:tcPr>
          <w:p w14:paraId="5D2ED318"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Why has Employee B had </w:t>
            </w:r>
            <w:proofErr w:type="gramStart"/>
            <w:r w:rsidRPr="00F1774B">
              <w:rPr>
                <w:rFonts w:eastAsia="Times New Roman" w:cs="Arial"/>
                <w:color w:val="000000"/>
                <w:sz w:val="24"/>
                <w:szCs w:val="24"/>
                <w:lang w:eastAsia="en-GB"/>
              </w:rPr>
              <w:t>most</w:t>
            </w:r>
            <w:proofErr w:type="gramEnd"/>
            <w:r w:rsidRPr="00F1774B">
              <w:rPr>
                <w:rFonts w:eastAsia="Times New Roman" w:cs="Arial"/>
                <w:color w:val="000000"/>
                <w:sz w:val="24"/>
                <w:szCs w:val="24"/>
                <w:lang w:eastAsia="en-GB"/>
              </w:rPr>
              <w:t xml:space="preserve"> number of defects </w:t>
            </w:r>
          </w:p>
        </w:tc>
        <w:tc>
          <w:tcPr>
            <w:tcW w:w="5055" w:type="dxa"/>
            <w:tcBorders>
              <w:top w:val="nil"/>
              <w:left w:val="nil"/>
              <w:bottom w:val="single" w:sz="4" w:space="0" w:color="auto"/>
              <w:right w:val="single" w:sz="4" w:space="0" w:color="auto"/>
            </w:tcBorders>
            <w:shd w:val="clear" w:color="auto" w:fill="auto"/>
            <w:noWrap/>
            <w:vAlign w:val="bottom"/>
            <w:hideMark/>
          </w:tcPr>
          <w:p w14:paraId="686535F4"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Employee B was not aware of the standard procedures </w:t>
            </w:r>
          </w:p>
        </w:tc>
      </w:tr>
      <w:tr w:rsidR="00853983" w:rsidRPr="00F1774B" w14:paraId="1F50AFF0" w14:textId="77777777" w:rsidTr="00A91F0E">
        <w:trPr>
          <w:trHeight w:val="469"/>
        </w:trPr>
        <w:tc>
          <w:tcPr>
            <w:tcW w:w="784" w:type="dxa"/>
            <w:tcBorders>
              <w:top w:val="nil"/>
              <w:left w:val="single" w:sz="4" w:space="0" w:color="auto"/>
              <w:bottom w:val="single" w:sz="4" w:space="0" w:color="auto"/>
              <w:right w:val="single" w:sz="4" w:space="0" w:color="auto"/>
            </w:tcBorders>
            <w:shd w:val="clear" w:color="000000" w:fill="B4C6E7"/>
            <w:noWrap/>
            <w:vAlign w:val="bottom"/>
            <w:hideMark/>
          </w:tcPr>
          <w:p w14:paraId="1003F5B7"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Why #2</w:t>
            </w:r>
          </w:p>
        </w:tc>
        <w:tc>
          <w:tcPr>
            <w:tcW w:w="4430" w:type="dxa"/>
            <w:tcBorders>
              <w:top w:val="nil"/>
              <w:left w:val="nil"/>
              <w:bottom w:val="single" w:sz="4" w:space="0" w:color="auto"/>
              <w:right w:val="single" w:sz="4" w:space="0" w:color="auto"/>
            </w:tcBorders>
            <w:shd w:val="clear" w:color="auto" w:fill="auto"/>
            <w:noWrap/>
            <w:vAlign w:val="bottom"/>
            <w:hideMark/>
          </w:tcPr>
          <w:p w14:paraId="02F6303F"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Why wasn't Employee B aware of the standard procedures  </w:t>
            </w:r>
          </w:p>
        </w:tc>
        <w:tc>
          <w:tcPr>
            <w:tcW w:w="5055" w:type="dxa"/>
            <w:tcBorders>
              <w:top w:val="nil"/>
              <w:left w:val="nil"/>
              <w:bottom w:val="single" w:sz="4" w:space="0" w:color="auto"/>
              <w:right w:val="single" w:sz="4" w:space="0" w:color="auto"/>
            </w:tcBorders>
            <w:shd w:val="clear" w:color="auto" w:fill="auto"/>
            <w:noWrap/>
            <w:vAlign w:val="bottom"/>
            <w:hideMark/>
          </w:tcPr>
          <w:p w14:paraId="39A58E4B"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Employee B hasn’t had full training   </w:t>
            </w:r>
          </w:p>
        </w:tc>
      </w:tr>
      <w:tr w:rsidR="00853983" w:rsidRPr="00F1774B" w14:paraId="54FF5DBF" w14:textId="77777777" w:rsidTr="00A91F0E">
        <w:trPr>
          <w:trHeight w:val="469"/>
        </w:trPr>
        <w:tc>
          <w:tcPr>
            <w:tcW w:w="784" w:type="dxa"/>
            <w:tcBorders>
              <w:top w:val="nil"/>
              <w:left w:val="single" w:sz="4" w:space="0" w:color="auto"/>
              <w:bottom w:val="single" w:sz="4" w:space="0" w:color="auto"/>
              <w:right w:val="single" w:sz="4" w:space="0" w:color="auto"/>
            </w:tcBorders>
            <w:shd w:val="clear" w:color="000000" w:fill="B4C6E7"/>
            <w:noWrap/>
            <w:vAlign w:val="bottom"/>
            <w:hideMark/>
          </w:tcPr>
          <w:p w14:paraId="757A48C0"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lastRenderedPageBreak/>
              <w:t>Why #3</w:t>
            </w:r>
          </w:p>
        </w:tc>
        <w:tc>
          <w:tcPr>
            <w:tcW w:w="4430" w:type="dxa"/>
            <w:tcBorders>
              <w:top w:val="nil"/>
              <w:left w:val="nil"/>
              <w:bottom w:val="single" w:sz="4" w:space="0" w:color="auto"/>
              <w:right w:val="single" w:sz="4" w:space="0" w:color="auto"/>
            </w:tcBorders>
            <w:shd w:val="clear" w:color="auto" w:fill="auto"/>
            <w:noWrap/>
            <w:vAlign w:val="bottom"/>
            <w:hideMark/>
          </w:tcPr>
          <w:p w14:paraId="6F45E149"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Why hasn't Employee B had full training </w:t>
            </w:r>
          </w:p>
        </w:tc>
        <w:tc>
          <w:tcPr>
            <w:tcW w:w="5055" w:type="dxa"/>
            <w:tcBorders>
              <w:top w:val="nil"/>
              <w:left w:val="nil"/>
              <w:bottom w:val="single" w:sz="4" w:space="0" w:color="auto"/>
              <w:right w:val="single" w:sz="4" w:space="0" w:color="auto"/>
            </w:tcBorders>
            <w:shd w:val="clear" w:color="auto" w:fill="auto"/>
            <w:noWrap/>
            <w:vAlign w:val="bottom"/>
            <w:hideMark/>
          </w:tcPr>
          <w:p w14:paraId="66E0B151"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There isn't a registered matrix and it was overseen</w:t>
            </w:r>
          </w:p>
        </w:tc>
      </w:tr>
      <w:tr w:rsidR="00853983" w:rsidRPr="00F1774B" w14:paraId="417C0827" w14:textId="77777777" w:rsidTr="00A91F0E">
        <w:trPr>
          <w:trHeight w:val="469"/>
        </w:trPr>
        <w:tc>
          <w:tcPr>
            <w:tcW w:w="784" w:type="dxa"/>
            <w:tcBorders>
              <w:top w:val="nil"/>
              <w:left w:val="single" w:sz="4" w:space="0" w:color="auto"/>
              <w:bottom w:val="single" w:sz="4" w:space="0" w:color="auto"/>
              <w:right w:val="single" w:sz="4" w:space="0" w:color="auto"/>
            </w:tcBorders>
            <w:shd w:val="clear" w:color="000000" w:fill="B4C6E7"/>
            <w:noWrap/>
            <w:vAlign w:val="bottom"/>
            <w:hideMark/>
          </w:tcPr>
          <w:p w14:paraId="63BC42C0"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Why #4</w:t>
            </w:r>
          </w:p>
        </w:tc>
        <w:tc>
          <w:tcPr>
            <w:tcW w:w="4430" w:type="dxa"/>
            <w:tcBorders>
              <w:top w:val="nil"/>
              <w:left w:val="nil"/>
              <w:bottom w:val="single" w:sz="4" w:space="0" w:color="auto"/>
              <w:right w:val="single" w:sz="4" w:space="0" w:color="auto"/>
            </w:tcBorders>
            <w:shd w:val="clear" w:color="auto" w:fill="auto"/>
            <w:noWrap/>
            <w:vAlign w:val="bottom"/>
            <w:hideMark/>
          </w:tcPr>
          <w:p w14:paraId="48599BD6"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Why isn't there a registered matrix</w:t>
            </w:r>
          </w:p>
        </w:tc>
        <w:tc>
          <w:tcPr>
            <w:tcW w:w="5055" w:type="dxa"/>
            <w:tcBorders>
              <w:top w:val="nil"/>
              <w:left w:val="nil"/>
              <w:bottom w:val="single" w:sz="4" w:space="0" w:color="auto"/>
              <w:right w:val="single" w:sz="4" w:space="0" w:color="auto"/>
            </w:tcBorders>
            <w:shd w:val="clear" w:color="auto" w:fill="auto"/>
            <w:noWrap/>
            <w:vAlign w:val="bottom"/>
            <w:hideMark/>
          </w:tcPr>
          <w:p w14:paraId="30BC43A6"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The </w:t>
            </w:r>
            <w:bookmarkStart w:id="3" w:name="_Hlk6792018"/>
            <w:r w:rsidRPr="00F1774B">
              <w:rPr>
                <w:rFonts w:eastAsia="Times New Roman" w:cs="Arial"/>
                <w:color w:val="000000"/>
                <w:sz w:val="24"/>
                <w:szCs w:val="24"/>
                <w:lang w:eastAsia="en-GB"/>
              </w:rPr>
              <w:t xml:space="preserve">competency accessors </w:t>
            </w:r>
            <w:bookmarkEnd w:id="3"/>
            <w:r w:rsidRPr="00F1774B">
              <w:rPr>
                <w:rFonts w:eastAsia="Times New Roman" w:cs="Arial"/>
                <w:color w:val="000000"/>
                <w:sz w:val="24"/>
                <w:szCs w:val="24"/>
                <w:lang w:eastAsia="en-GB"/>
              </w:rPr>
              <w:t>haven't included one in induction training</w:t>
            </w:r>
          </w:p>
        </w:tc>
      </w:tr>
      <w:tr w:rsidR="00853983" w:rsidRPr="00F1774B" w14:paraId="153F3CA1" w14:textId="77777777" w:rsidTr="00A91F0E">
        <w:trPr>
          <w:trHeight w:val="469"/>
        </w:trPr>
        <w:tc>
          <w:tcPr>
            <w:tcW w:w="784" w:type="dxa"/>
            <w:tcBorders>
              <w:top w:val="nil"/>
              <w:left w:val="single" w:sz="4" w:space="0" w:color="auto"/>
              <w:bottom w:val="single" w:sz="4" w:space="0" w:color="auto"/>
              <w:right w:val="single" w:sz="4" w:space="0" w:color="auto"/>
            </w:tcBorders>
            <w:shd w:val="clear" w:color="000000" w:fill="B4C6E7"/>
            <w:noWrap/>
            <w:vAlign w:val="bottom"/>
            <w:hideMark/>
          </w:tcPr>
          <w:p w14:paraId="4E5199A2" w14:textId="77777777" w:rsidR="00853983" w:rsidRPr="00F1774B" w:rsidRDefault="00853983" w:rsidP="00A91F0E">
            <w:pPr>
              <w:spacing w:after="0" w:line="240" w:lineRule="auto"/>
              <w:rPr>
                <w:rFonts w:eastAsia="Times New Roman" w:cs="Arial"/>
                <w:b/>
                <w:bCs/>
                <w:color w:val="000000"/>
                <w:sz w:val="24"/>
                <w:szCs w:val="24"/>
                <w:lang w:eastAsia="en-GB"/>
              </w:rPr>
            </w:pPr>
            <w:r w:rsidRPr="00F1774B">
              <w:rPr>
                <w:rFonts w:eastAsia="Times New Roman" w:cs="Arial"/>
                <w:b/>
                <w:bCs/>
                <w:color w:val="000000"/>
                <w:sz w:val="24"/>
                <w:szCs w:val="24"/>
                <w:lang w:eastAsia="en-GB"/>
              </w:rPr>
              <w:t>Why #5</w:t>
            </w:r>
          </w:p>
        </w:tc>
        <w:tc>
          <w:tcPr>
            <w:tcW w:w="4430" w:type="dxa"/>
            <w:tcBorders>
              <w:top w:val="nil"/>
              <w:left w:val="nil"/>
              <w:bottom w:val="single" w:sz="4" w:space="0" w:color="auto"/>
              <w:right w:val="single" w:sz="4" w:space="0" w:color="auto"/>
            </w:tcBorders>
            <w:shd w:val="clear" w:color="auto" w:fill="auto"/>
            <w:noWrap/>
            <w:vAlign w:val="bottom"/>
            <w:hideMark/>
          </w:tcPr>
          <w:p w14:paraId="2B7FB10C"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Why hasn't a matrix been included </w:t>
            </w:r>
          </w:p>
        </w:tc>
        <w:tc>
          <w:tcPr>
            <w:tcW w:w="5055" w:type="dxa"/>
            <w:tcBorders>
              <w:top w:val="nil"/>
              <w:left w:val="nil"/>
              <w:bottom w:val="single" w:sz="4" w:space="0" w:color="auto"/>
              <w:right w:val="single" w:sz="4" w:space="0" w:color="auto"/>
            </w:tcBorders>
            <w:shd w:val="clear" w:color="auto" w:fill="auto"/>
            <w:noWrap/>
            <w:vAlign w:val="bottom"/>
            <w:hideMark/>
          </w:tcPr>
          <w:p w14:paraId="5CB7E0FD" w14:textId="77777777" w:rsidR="00853983" w:rsidRPr="00F1774B" w:rsidRDefault="00853983" w:rsidP="00A91F0E">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The management Team overseen this procedure</w:t>
            </w:r>
          </w:p>
        </w:tc>
      </w:tr>
    </w:tbl>
    <w:p w14:paraId="3605A37D" w14:textId="77777777" w:rsidR="00853983" w:rsidRPr="00F1774B" w:rsidRDefault="00853983" w:rsidP="00AF702C">
      <w:pPr>
        <w:rPr>
          <w:rStyle w:val="Strong"/>
          <w:rFonts w:cs="Arial"/>
          <w:b w:val="0"/>
          <w:sz w:val="24"/>
          <w:szCs w:val="24"/>
        </w:rPr>
      </w:pPr>
    </w:p>
    <w:p w14:paraId="115DB254" w14:textId="77777777" w:rsidR="00D34258" w:rsidRPr="00F1774B" w:rsidRDefault="00D34258" w:rsidP="00AF702C">
      <w:pPr>
        <w:rPr>
          <w:rStyle w:val="Strong"/>
          <w:rFonts w:cs="Arial"/>
          <w:b w:val="0"/>
          <w:sz w:val="24"/>
          <w:szCs w:val="24"/>
        </w:rPr>
      </w:pPr>
    </w:p>
    <w:p w14:paraId="528EF1AB" w14:textId="77777777" w:rsidR="0022180D" w:rsidRPr="00F1774B" w:rsidRDefault="0022180D" w:rsidP="00AF702C">
      <w:pPr>
        <w:rPr>
          <w:rStyle w:val="Strong"/>
          <w:rFonts w:cs="Arial"/>
          <w:sz w:val="24"/>
          <w:szCs w:val="24"/>
        </w:rPr>
      </w:pPr>
    </w:p>
    <w:p w14:paraId="50DA0CF4" w14:textId="77777777" w:rsidR="0022180D" w:rsidRPr="00F1774B" w:rsidRDefault="00FF1BE7" w:rsidP="00AF702C">
      <w:pPr>
        <w:rPr>
          <w:rStyle w:val="Strong"/>
          <w:rFonts w:cs="Arial"/>
          <w:b w:val="0"/>
          <w:sz w:val="24"/>
          <w:szCs w:val="24"/>
        </w:rPr>
      </w:pPr>
      <w:r w:rsidRPr="00F1774B">
        <w:rPr>
          <w:rStyle w:val="Strong"/>
          <w:rFonts w:cs="Arial"/>
          <w:b w:val="0"/>
          <w:sz w:val="24"/>
          <w:szCs w:val="24"/>
        </w:rPr>
        <w:t xml:space="preserve">From interrogation using the “5 Why” method the author has come to an underlying issue that if treated can revolve a lot of problems for the company. We can see from the Staff answers that the correct operations are taken place but there isn’t a fundamental register of competency. </w:t>
      </w:r>
      <w:r w:rsidR="00D90D6D" w:rsidRPr="00F1774B">
        <w:rPr>
          <w:rStyle w:val="Strong"/>
          <w:rFonts w:cs="Arial"/>
          <w:b w:val="0"/>
          <w:sz w:val="24"/>
          <w:szCs w:val="24"/>
        </w:rPr>
        <w:t xml:space="preserve">The Author would continue to solve this issue which will be stated in the action plan </w:t>
      </w:r>
    </w:p>
    <w:p w14:paraId="582FD2B1" w14:textId="77777777" w:rsidR="00D90D6D" w:rsidRPr="00F1774B" w:rsidRDefault="00D90D6D" w:rsidP="00AF702C">
      <w:pPr>
        <w:rPr>
          <w:rStyle w:val="Strong"/>
          <w:rFonts w:cs="Arial"/>
          <w:sz w:val="24"/>
          <w:szCs w:val="24"/>
        </w:rPr>
      </w:pPr>
      <w:r w:rsidRPr="00F1774B">
        <w:rPr>
          <w:rStyle w:val="Strong"/>
          <w:rFonts w:cs="Arial"/>
          <w:sz w:val="24"/>
          <w:szCs w:val="24"/>
        </w:rPr>
        <w:t>Ishikawa Diagram:</w:t>
      </w:r>
    </w:p>
    <w:p w14:paraId="3DB2B947" w14:textId="77777777" w:rsidR="00EB3D22" w:rsidRPr="00F1774B" w:rsidRDefault="00EB3D22" w:rsidP="00EB3D22">
      <w:pPr>
        <w:rPr>
          <w:rStyle w:val="Strong"/>
          <w:rFonts w:cs="Arial"/>
          <w:sz w:val="24"/>
          <w:szCs w:val="24"/>
        </w:rPr>
      </w:pPr>
      <w:proofErr w:type="gramStart"/>
      <w:r w:rsidRPr="00F1774B">
        <w:rPr>
          <w:rStyle w:val="Strong"/>
          <w:rFonts w:cs="Arial"/>
          <w:b w:val="0"/>
          <w:sz w:val="24"/>
          <w:szCs w:val="24"/>
        </w:rPr>
        <w:t>Finally</w:t>
      </w:r>
      <w:proofErr w:type="gramEnd"/>
      <w:r w:rsidRPr="00F1774B">
        <w:rPr>
          <w:rStyle w:val="Strong"/>
          <w:rFonts w:cs="Arial"/>
          <w:b w:val="0"/>
          <w:sz w:val="24"/>
          <w:szCs w:val="24"/>
        </w:rPr>
        <w:t xml:space="preserve"> from</w:t>
      </w:r>
      <w:r w:rsidR="00D90D6D" w:rsidRPr="00F1774B">
        <w:rPr>
          <w:rStyle w:val="Strong"/>
          <w:rFonts w:cs="Arial"/>
          <w:b w:val="0"/>
          <w:sz w:val="24"/>
          <w:szCs w:val="24"/>
        </w:rPr>
        <w:t xml:space="preserve"> our data research and Graphic measuring tools the data </w:t>
      </w:r>
      <w:r w:rsidRPr="00F1774B">
        <w:rPr>
          <w:rStyle w:val="Strong"/>
          <w:rFonts w:cs="Arial"/>
          <w:b w:val="0"/>
          <w:sz w:val="24"/>
          <w:szCs w:val="24"/>
        </w:rPr>
        <w:t>from the total defects can be narrowed down to finding its root causes</w:t>
      </w:r>
      <w:r w:rsidR="00D90D6D" w:rsidRPr="00F1774B">
        <w:rPr>
          <w:rStyle w:val="Strong"/>
          <w:rFonts w:cs="Arial"/>
          <w:b w:val="0"/>
          <w:sz w:val="24"/>
          <w:szCs w:val="24"/>
        </w:rPr>
        <w:t xml:space="preserve">. From the scatter diagram also the pie charts that look at the total number of defects, further that being as </w:t>
      </w:r>
      <w:proofErr w:type="spellStart"/>
      <w:r w:rsidR="00D90D6D" w:rsidRPr="00F1774B">
        <w:rPr>
          <w:rStyle w:val="Strong"/>
          <w:rFonts w:cs="Arial"/>
          <w:b w:val="0"/>
          <w:sz w:val="24"/>
          <w:szCs w:val="24"/>
        </w:rPr>
        <w:t>a</w:t>
      </w:r>
      <w:proofErr w:type="spellEnd"/>
      <w:r w:rsidR="00D90D6D" w:rsidRPr="00F1774B">
        <w:rPr>
          <w:rStyle w:val="Strong"/>
          <w:rFonts w:cs="Arial"/>
          <w:b w:val="0"/>
          <w:sz w:val="24"/>
          <w:szCs w:val="24"/>
        </w:rPr>
        <w:t xml:space="preserve"> overall or </w:t>
      </w:r>
      <w:r w:rsidR="00D73C03" w:rsidRPr="00F1774B">
        <w:rPr>
          <w:rStyle w:val="Strong"/>
          <w:rFonts w:cs="Arial"/>
          <w:b w:val="0"/>
          <w:sz w:val="24"/>
          <w:szCs w:val="24"/>
        </w:rPr>
        <w:t>specifically machinery, they have both concluded that Surface finish and Blow holes were the 20% of all defects that are causing 80% of all rejected parts</w:t>
      </w:r>
      <w:r w:rsidR="00917E84" w:rsidRPr="00F1774B">
        <w:rPr>
          <w:rStyle w:val="Strong"/>
          <w:rFonts w:cs="Arial"/>
          <w:b w:val="0"/>
          <w:sz w:val="24"/>
          <w:szCs w:val="24"/>
        </w:rPr>
        <w:t xml:space="preserve">. The consultant delved into further </w:t>
      </w:r>
      <w:r w:rsidR="00917E84" w:rsidRPr="00F1774B">
        <w:rPr>
          <w:rStyle w:val="Strong"/>
          <w:rFonts w:cs="Arial"/>
          <w:b w:val="0"/>
          <w:sz w:val="24"/>
          <w:szCs w:val="24"/>
        </w:rPr>
        <w:lastRenderedPageBreak/>
        <w:t xml:space="preserve">reasoning behind </w:t>
      </w:r>
      <w:proofErr w:type="gramStart"/>
      <w:r w:rsidR="00917E84" w:rsidRPr="00F1774B">
        <w:rPr>
          <w:rStyle w:val="Strong"/>
          <w:rFonts w:cs="Arial"/>
          <w:b w:val="0"/>
          <w:sz w:val="24"/>
          <w:szCs w:val="24"/>
        </w:rPr>
        <w:t>this defects</w:t>
      </w:r>
      <w:proofErr w:type="gramEnd"/>
      <w:r w:rsidR="00917E84" w:rsidRPr="00F1774B">
        <w:rPr>
          <w:rStyle w:val="Strong"/>
          <w:rFonts w:cs="Arial"/>
          <w:b w:val="0"/>
          <w:sz w:val="24"/>
          <w:szCs w:val="24"/>
        </w:rPr>
        <w:t xml:space="preserve"> by using </w:t>
      </w:r>
      <w:r w:rsidRPr="00F1774B">
        <w:rPr>
          <w:rStyle w:val="Strong"/>
          <w:rFonts w:cs="Arial"/>
          <w:b w:val="0"/>
          <w:sz w:val="24"/>
          <w:szCs w:val="24"/>
        </w:rPr>
        <w:t xml:space="preserve">a </w:t>
      </w:r>
      <w:r w:rsidR="00925530" w:rsidRPr="00F1774B">
        <w:rPr>
          <w:rStyle w:val="Strong"/>
          <w:rFonts w:cs="Arial"/>
          <w:b w:val="0"/>
          <w:sz w:val="24"/>
          <w:szCs w:val="24"/>
        </w:rPr>
        <w:t>I</w:t>
      </w:r>
      <w:r w:rsidRPr="00F1774B">
        <w:rPr>
          <w:rStyle w:val="Strong"/>
          <w:rFonts w:cs="Arial"/>
          <w:b w:val="0"/>
          <w:sz w:val="24"/>
          <w:szCs w:val="24"/>
        </w:rPr>
        <w:t>shikawa diagram which relates directly to the manufacturing operations.</w:t>
      </w:r>
    </w:p>
    <w:p w14:paraId="0C7A9EA1" w14:textId="77777777" w:rsidR="0022364F" w:rsidRPr="00F1774B" w:rsidRDefault="0022364F" w:rsidP="00AF702C">
      <w:pPr>
        <w:rPr>
          <w:rStyle w:val="Strong"/>
          <w:rFonts w:cs="Arial"/>
          <w:b w:val="0"/>
          <w:sz w:val="24"/>
          <w:szCs w:val="24"/>
        </w:rPr>
      </w:pPr>
    </w:p>
    <w:p w14:paraId="5724450D" w14:textId="77777777" w:rsidR="00056351" w:rsidRPr="00F1774B" w:rsidRDefault="00E57A43" w:rsidP="00AF702C">
      <w:pPr>
        <w:rPr>
          <w:rStyle w:val="Strong"/>
          <w:rFonts w:cs="Arial"/>
          <w:b w:val="0"/>
          <w:sz w:val="24"/>
          <w:szCs w:val="24"/>
        </w:rPr>
      </w:pPr>
      <w:r w:rsidRPr="00F1774B">
        <w:rPr>
          <w:rStyle w:val="Strong"/>
          <w:rFonts w:cs="Arial"/>
          <w:b w:val="0"/>
          <w:bCs w:val="0"/>
          <w:noProof/>
          <w:sz w:val="24"/>
          <w:szCs w:val="24"/>
        </w:rPr>
        <w:lastRenderedPageBreak/>
        <w:drawing>
          <wp:inline distT="0" distB="0" distL="0" distR="0" wp14:anchorId="0AE0144B" wp14:editId="517743C8">
            <wp:extent cx="9576036" cy="5399925"/>
            <wp:effectExtent l="0" t="7303"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6200000">
                      <a:off x="0" y="0"/>
                      <a:ext cx="9626777" cy="5428538"/>
                    </a:xfrm>
                    <a:prstGeom prst="rect">
                      <a:avLst/>
                    </a:prstGeom>
                    <a:noFill/>
                    <a:ln>
                      <a:noFill/>
                    </a:ln>
                  </pic:spPr>
                </pic:pic>
              </a:graphicData>
            </a:graphic>
          </wp:inline>
        </w:drawing>
      </w:r>
    </w:p>
    <w:p w14:paraId="2579F744" w14:textId="77777777" w:rsidR="001C17F4" w:rsidRPr="00F1774B" w:rsidRDefault="002026CE" w:rsidP="00AF702C">
      <w:pPr>
        <w:rPr>
          <w:rStyle w:val="Strong"/>
          <w:rFonts w:cs="Arial"/>
          <w:b w:val="0"/>
          <w:sz w:val="24"/>
          <w:szCs w:val="24"/>
        </w:rPr>
      </w:pPr>
      <w:r w:rsidRPr="00F1774B">
        <w:rPr>
          <w:rStyle w:val="Strong"/>
          <w:rFonts w:cs="Arial"/>
          <w:b w:val="0"/>
          <w:bCs w:val="0"/>
          <w:noProof/>
          <w:sz w:val="24"/>
          <w:szCs w:val="24"/>
        </w:rPr>
        <w:lastRenderedPageBreak/>
        <w:drawing>
          <wp:inline distT="0" distB="0" distL="0" distR="0" wp14:anchorId="677034E2" wp14:editId="56A9AB26">
            <wp:extent cx="9484951" cy="5317832"/>
            <wp:effectExtent l="6985"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6200000">
                      <a:off x="0" y="0"/>
                      <a:ext cx="9600795" cy="5382781"/>
                    </a:xfrm>
                    <a:prstGeom prst="rect">
                      <a:avLst/>
                    </a:prstGeom>
                    <a:noFill/>
                    <a:ln>
                      <a:noFill/>
                    </a:ln>
                  </pic:spPr>
                </pic:pic>
              </a:graphicData>
            </a:graphic>
          </wp:inline>
        </w:drawing>
      </w:r>
    </w:p>
    <w:p w14:paraId="530FA2A0" w14:textId="76EA0AA9" w:rsidR="00A251F6" w:rsidRPr="00F1774B" w:rsidRDefault="00925530" w:rsidP="00A251F6">
      <w:pPr>
        <w:autoSpaceDE w:val="0"/>
        <w:autoSpaceDN w:val="0"/>
        <w:adjustRightInd w:val="0"/>
        <w:spacing w:after="0" w:line="240" w:lineRule="auto"/>
        <w:rPr>
          <w:rFonts w:cs="Arial"/>
          <w:sz w:val="24"/>
          <w:szCs w:val="24"/>
        </w:rPr>
      </w:pPr>
      <w:r w:rsidRPr="00F1774B">
        <w:rPr>
          <w:rStyle w:val="Strong"/>
          <w:rFonts w:cs="Arial"/>
          <w:b w:val="0"/>
          <w:sz w:val="24"/>
          <w:szCs w:val="24"/>
        </w:rPr>
        <w:lastRenderedPageBreak/>
        <w:t xml:space="preserve">The above </w:t>
      </w:r>
      <w:r w:rsidR="00F86529" w:rsidRPr="00F1774B">
        <w:rPr>
          <w:rStyle w:val="Strong"/>
          <w:rFonts w:cs="Arial"/>
          <w:b w:val="0"/>
          <w:sz w:val="24"/>
          <w:szCs w:val="24"/>
        </w:rPr>
        <w:t>I</w:t>
      </w:r>
      <w:r w:rsidRPr="00F1774B">
        <w:rPr>
          <w:rStyle w:val="Strong"/>
          <w:rFonts w:cs="Arial"/>
          <w:b w:val="0"/>
          <w:sz w:val="24"/>
          <w:szCs w:val="24"/>
        </w:rPr>
        <w:t xml:space="preserve">shikawa Diagrams analysis the highest number of defects found in the </w:t>
      </w:r>
      <w:r w:rsidR="00F86529" w:rsidRPr="00F1774B">
        <w:rPr>
          <w:rStyle w:val="Strong"/>
          <w:rFonts w:cs="Arial"/>
          <w:b w:val="0"/>
          <w:sz w:val="24"/>
          <w:szCs w:val="24"/>
        </w:rPr>
        <w:t>component;</w:t>
      </w:r>
      <w:r w:rsidRPr="00F1774B">
        <w:rPr>
          <w:rStyle w:val="Strong"/>
          <w:rFonts w:cs="Arial"/>
          <w:b w:val="0"/>
          <w:sz w:val="24"/>
          <w:szCs w:val="24"/>
        </w:rPr>
        <w:t xml:space="preserve"> Blow holes has depicted that there is </w:t>
      </w:r>
      <w:r w:rsidRPr="00F1774B">
        <w:rPr>
          <w:rStyle w:val="Strong"/>
          <w:rFonts w:cs="Arial"/>
          <w:sz w:val="24"/>
          <w:szCs w:val="24"/>
        </w:rPr>
        <w:t>“</w:t>
      </w:r>
      <w:r w:rsidRPr="00F1774B">
        <w:rPr>
          <w:rFonts w:cs="Arial"/>
          <w:sz w:val="24"/>
          <w:szCs w:val="24"/>
        </w:rPr>
        <w:t>Inadequate core venting</w:t>
      </w:r>
      <w:r w:rsidRPr="00F1774B">
        <w:rPr>
          <w:rStyle w:val="Strong"/>
          <w:rFonts w:cs="Arial"/>
          <w:sz w:val="24"/>
          <w:szCs w:val="24"/>
        </w:rPr>
        <w:t>”</w:t>
      </w:r>
      <w:r w:rsidRPr="00F1774B">
        <w:rPr>
          <w:rStyle w:val="Strong"/>
          <w:rFonts w:cs="Arial"/>
          <w:b w:val="0"/>
          <w:sz w:val="24"/>
          <w:szCs w:val="24"/>
        </w:rPr>
        <w:t xml:space="preserve"> the remedy to fixing </w:t>
      </w:r>
      <w:proofErr w:type="gramStart"/>
      <w:r w:rsidRPr="00F1774B">
        <w:rPr>
          <w:rStyle w:val="Strong"/>
          <w:rFonts w:cs="Arial"/>
          <w:b w:val="0"/>
          <w:sz w:val="24"/>
          <w:szCs w:val="24"/>
        </w:rPr>
        <w:t>this particular issues</w:t>
      </w:r>
      <w:proofErr w:type="gramEnd"/>
      <w:r w:rsidR="00517174" w:rsidRPr="00F1774B">
        <w:rPr>
          <w:rStyle w:val="Strong"/>
          <w:rFonts w:cs="Arial"/>
          <w:sz w:val="24"/>
          <w:szCs w:val="24"/>
        </w:rPr>
        <w:t>.</w:t>
      </w:r>
      <w:r w:rsidRPr="00F1774B">
        <w:rPr>
          <w:rStyle w:val="Strong"/>
          <w:rFonts w:cs="Arial"/>
          <w:sz w:val="24"/>
          <w:szCs w:val="24"/>
        </w:rPr>
        <w:t xml:space="preserve"> </w:t>
      </w:r>
      <w:r w:rsidRPr="00F1774B">
        <w:rPr>
          <w:rFonts w:cs="Arial"/>
          <w:i/>
          <w:iCs/>
          <w:sz w:val="24"/>
          <w:szCs w:val="24"/>
        </w:rPr>
        <w:t>Asst Professor</w:t>
      </w:r>
      <w:r w:rsidRPr="00F1774B">
        <w:rPr>
          <w:rFonts w:cs="Arial"/>
          <w:sz w:val="24"/>
          <w:szCs w:val="24"/>
        </w:rPr>
        <w:t xml:space="preserve"> R</w:t>
      </w:r>
      <w:r w:rsidR="00517174" w:rsidRPr="00F1774B">
        <w:rPr>
          <w:rFonts w:cs="Arial"/>
          <w:sz w:val="24"/>
          <w:szCs w:val="24"/>
        </w:rPr>
        <w:t>.</w:t>
      </w:r>
      <w:r w:rsidRPr="00F1774B">
        <w:rPr>
          <w:rFonts w:cs="Arial"/>
          <w:sz w:val="24"/>
          <w:szCs w:val="24"/>
        </w:rPr>
        <w:t xml:space="preserve"> </w:t>
      </w:r>
      <w:proofErr w:type="spellStart"/>
      <w:r w:rsidRPr="00F1774B">
        <w:rPr>
          <w:rFonts w:cs="Arial"/>
          <w:sz w:val="24"/>
          <w:szCs w:val="24"/>
        </w:rPr>
        <w:t>Rajkolhe</w:t>
      </w:r>
      <w:proofErr w:type="spellEnd"/>
      <w:r w:rsidR="00A251F6" w:rsidRPr="00F1774B">
        <w:rPr>
          <w:rFonts w:cs="Arial"/>
          <w:sz w:val="24"/>
          <w:szCs w:val="24"/>
        </w:rPr>
        <w:t xml:space="preserve"> and</w:t>
      </w:r>
      <w:r w:rsidRPr="00F1774B">
        <w:rPr>
          <w:rFonts w:cs="Arial"/>
          <w:sz w:val="24"/>
          <w:szCs w:val="24"/>
        </w:rPr>
        <w:t xml:space="preserve"> J. G. Khan</w:t>
      </w:r>
      <w:r w:rsidR="00517174" w:rsidRPr="00F1774B">
        <w:rPr>
          <w:rFonts w:cs="Arial"/>
          <w:sz w:val="24"/>
          <w:szCs w:val="24"/>
        </w:rPr>
        <w:t xml:space="preserve"> (2014)</w:t>
      </w:r>
      <w:r w:rsidR="00A251F6" w:rsidRPr="00F1774B">
        <w:rPr>
          <w:rFonts w:cs="Arial"/>
          <w:sz w:val="24"/>
          <w:szCs w:val="24"/>
        </w:rPr>
        <w:t xml:space="preserve"> </w:t>
      </w:r>
      <w:r w:rsidR="00517174" w:rsidRPr="00F1774B">
        <w:rPr>
          <w:rFonts w:cs="Arial"/>
          <w:sz w:val="24"/>
          <w:szCs w:val="24"/>
        </w:rPr>
        <w:t xml:space="preserve">states; </w:t>
      </w:r>
      <w:r w:rsidR="00A251F6" w:rsidRPr="00F1774B">
        <w:rPr>
          <w:rFonts w:cs="Arial"/>
          <w:sz w:val="24"/>
          <w:szCs w:val="24"/>
        </w:rPr>
        <w:t>“</w:t>
      </w:r>
      <w:r w:rsidR="00A251F6" w:rsidRPr="00F1774B">
        <w:rPr>
          <w:rFonts w:cs="Arial"/>
          <w:i/>
          <w:sz w:val="24"/>
          <w:szCs w:val="24"/>
        </w:rPr>
        <w:t>Improve core venting, provide venting channels, ensure core prints are free of dressing”.</w:t>
      </w:r>
      <w:r w:rsidR="00A251F6" w:rsidRPr="00F1774B">
        <w:rPr>
          <w:rFonts w:cs="Arial"/>
          <w:sz w:val="24"/>
          <w:szCs w:val="24"/>
        </w:rPr>
        <w:t xml:space="preserve">  This can be one area where the investments can be made to rectify the components defects. </w:t>
      </w:r>
    </w:p>
    <w:p w14:paraId="19DEB370" w14:textId="7D9B2D73" w:rsidR="003F5C83" w:rsidRPr="00F1774B" w:rsidRDefault="00A251F6" w:rsidP="003F5C83">
      <w:pPr>
        <w:rPr>
          <w:rFonts w:cs="Arial"/>
          <w:bCs/>
          <w:sz w:val="24"/>
          <w:szCs w:val="24"/>
        </w:rPr>
      </w:pPr>
      <w:r w:rsidRPr="00F1774B">
        <w:rPr>
          <w:rFonts w:cs="Arial"/>
          <w:sz w:val="24"/>
          <w:szCs w:val="24"/>
        </w:rPr>
        <w:t xml:space="preserve">In the analysis tool above the surface finish has also been investigated an conclusion of poor quality of material has been </w:t>
      </w:r>
      <w:r w:rsidR="003F5C83" w:rsidRPr="00F1774B">
        <w:rPr>
          <w:rFonts w:cs="Arial"/>
          <w:sz w:val="24"/>
          <w:szCs w:val="24"/>
        </w:rPr>
        <w:t xml:space="preserve">spotted in this tool which can have a big role to play when it comes to the machining operations </w:t>
      </w:r>
      <w:bookmarkStart w:id="4" w:name="_Hlk6790311"/>
      <w:proofErr w:type="spellStart"/>
      <w:r w:rsidR="00517174" w:rsidRPr="00F1774B">
        <w:rPr>
          <w:rFonts w:cs="Arial"/>
          <w:bCs/>
          <w:sz w:val="24"/>
          <w:szCs w:val="24"/>
        </w:rPr>
        <w:t>J.</w:t>
      </w:r>
      <w:r w:rsidR="003F5C83" w:rsidRPr="00F1774B">
        <w:rPr>
          <w:rFonts w:cs="Arial"/>
          <w:bCs/>
          <w:sz w:val="24"/>
          <w:szCs w:val="24"/>
        </w:rPr>
        <w:t>Bralla</w:t>
      </w:r>
      <w:proofErr w:type="spellEnd"/>
      <w:r w:rsidR="003F5C83" w:rsidRPr="00F1774B">
        <w:rPr>
          <w:rFonts w:cs="Arial"/>
          <w:bCs/>
          <w:sz w:val="24"/>
          <w:szCs w:val="24"/>
        </w:rPr>
        <w:t xml:space="preserve"> </w:t>
      </w:r>
      <w:r w:rsidR="00517174" w:rsidRPr="00F1774B">
        <w:rPr>
          <w:rFonts w:cs="Arial"/>
          <w:bCs/>
          <w:sz w:val="24"/>
          <w:szCs w:val="24"/>
        </w:rPr>
        <w:t xml:space="preserve">(1998) </w:t>
      </w:r>
      <w:r w:rsidR="003F5C83" w:rsidRPr="00F1774B">
        <w:rPr>
          <w:rFonts w:cs="Arial"/>
          <w:bCs/>
          <w:sz w:val="24"/>
          <w:szCs w:val="24"/>
        </w:rPr>
        <w:t>States</w:t>
      </w:r>
      <w:r w:rsidR="00517174" w:rsidRPr="00F1774B">
        <w:rPr>
          <w:rFonts w:cs="Arial"/>
          <w:bCs/>
          <w:sz w:val="24"/>
          <w:szCs w:val="24"/>
        </w:rPr>
        <w:t>;</w:t>
      </w:r>
      <w:bookmarkEnd w:id="4"/>
      <w:r w:rsidR="00517174" w:rsidRPr="00F1774B">
        <w:rPr>
          <w:rFonts w:cs="Arial"/>
          <w:bCs/>
          <w:sz w:val="24"/>
          <w:szCs w:val="24"/>
        </w:rPr>
        <w:t xml:space="preserve"> </w:t>
      </w:r>
      <w:r w:rsidR="003F5C83" w:rsidRPr="00F1774B">
        <w:rPr>
          <w:rFonts w:cs="Arial"/>
          <w:bCs/>
          <w:i/>
          <w:sz w:val="24"/>
          <w:szCs w:val="24"/>
        </w:rPr>
        <w:t>“materials of good machinability, perhaps with fine grain structures and reasonable hardness, machine more precisely than very hard or very soft large- grained materials”.</w:t>
      </w:r>
      <w:r w:rsidR="003F5C83" w:rsidRPr="00F1774B">
        <w:rPr>
          <w:rFonts w:cs="Arial"/>
          <w:b/>
          <w:bCs/>
          <w:i/>
          <w:sz w:val="24"/>
          <w:szCs w:val="24"/>
        </w:rPr>
        <w:t xml:space="preserve"> </w:t>
      </w:r>
      <w:r w:rsidR="008F64FA" w:rsidRPr="00F1774B">
        <w:rPr>
          <w:rFonts w:cs="Arial"/>
          <w:bCs/>
          <w:sz w:val="24"/>
          <w:szCs w:val="24"/>
        </w:rPr>
        <w:t xml:space="preserve"> </w:t>
      </w:r>
      <w:r w:rsidR="00517174" w:rsidRPr="00F1774B">
        <w:rPr>
          <w:rFonts w:cs="Arial"/>
          <w:bCs/>
          <w:sz w:val="24"/>
          <w:szCs w:val="24"/>
        </w:rPr>
        <w:t>Putting all this information into context, an action plan has been created to help diminish these potential defects.</w:t>
      </w:r>
    </w:p>
    <w:p w14:paraId="1C77B0D4" w14:textId="53011F60" w:rsidR="00F270C5" w:rsidRPr="00F1774B" w:rsidRDefault="008F64FA" w:rsidP="00517174">
      <w:pPr>
        <w:jc w:val="center"/>
        <w:rPr>
          <w:rFonts w:cs="Arial"/>
          <w:b/>
          <w:bCs/>
          <w:sz w:val="24"/>
          <w:szCs w:val="24"/>
          <w:u w:val="single"/>
        </w:rPr>
      </w:pPr>
      <w:r w:rsidRPr="00F1774B">
        <w:rPr>
          <w:rFonts w:cs="Arial"/>
          <w:b/>
          <w:bCs/>
          <w:sz w:val="24"/>
          <w:szCs w:val="24"/>
          <w:u w:val="single"/>
        </w:rPr>
        <w:t>Acton Plan</w:t>
      </w:r>
      <w:r w:rsidR="00517174" w:rsidRPr="00F1774B">
        <w:rPr>
          <w:rFonts w:cs="Arial"/>
          <w:b/>
          <w:bCs/>
          <w:sz w:val="24"/>
          <w:szCs w:val="24"/>
          <w:u w:val="single"/>
        </w:rPr>
        <w:br/>
      </w:r>
      <w:r w:rsidRPr="00F1774B">
        <w:rPr>
          <w:rFonts w:cs="Arial"/>
          <w:bCs/>
          <w:sz w:val="24"/>
          <w:szCs w:val="24"/>
        </w:rPr>
        <w:t xml:space="preserve">The Consultant main areas of concern </w:t>
      </w:r>
      <w:proofErr w:type="gramStart"/>
      <w:r w:rsidRPr="00F1774B">
        <w:rPr>
          <w:rFonts w:cs="Arial"/>
          <w:bCs/>
          <w:sz w:val="24"/>
          <w:szCs w:val="24"/>
        </w:rPr>
        <w:t>was</w:t>
      </w:r>
      <w:proofErr w:type="gramEnd"/>
      <w:r w:rsidRPr="00F1774B">
        <w:rPr>
          <w:rFonts w:cs="Arial"/>
          <w:bCs/>
          <w:sz w:val="24"/>
          <w:szCs w:val="24"/>
        </w:rPr>
        <w:t xml:space="preserve"> the high number of defected parts that were produced in the Sand casting process. The next step for the company to take would be to manipulate the working standard procedures for the process </w:t>
      </w:r>
      <w:proofErr w:type="gramStart"/>
      <w:r w:rsidRPr="00F1774B">
        <w:rPr>
          <w:rFonts w:cs="Arial"/>
          <w:bCs/>
          <w:sz w:val="24"/>
          <w:szCs w:val="24"/>
        </w:rPr>
        <w:t>and also</w:t>
      </w:r>
      <w:proofErr w:type="gramEnd"/>
      <w:r w:rsidRPr="00F1774B">
        <w:rPr>
          <w:rFonts w:cs="Arial"/>
          <w:bCs/>
          <w:sz w:val="24"/>
          <w:szCs w:val="24"/>
        </w:rPr>
        <w:t xml:space="preserve"> the training scheme that is in place. The suggestions for this modification would to be for purchasing to order better quality Grade of </w:t>
      </w:r>
      <w:r w:rsidR="00F270C5" w:rsidRPr="00F1774B">
        <w:rPr>
          <w:rFonts w:cs="Arial"/>
          <w:bCs/>
          <w:sz w:val="24"/>
          <w:szCs w:val="24"/>
        </w:rPr>
        <w:lastRenderedPageBreak/>
        <w:t>Steel, this would firstly better both processes of operations by the steel having better surface finish when machined. This information was found in the surface finishing Ishikawa diagram.</w:t>
      </w:r>
    </w:p>
    <w:p w14:paraId="36C7783A" w14:textId="2C45EEF1" w:rsidR="008F64FA" w:rsidRPr="00F1774B" w:rsidRDefault="00F270C5" w:rsidP="003F5C83">
      <w:pPr>
        <w:rPr>
          <w:rFonts w:cs="Arial"/>
          <w:bCs/>
          <w:sz w:val="24"/>
          <w:szCs w:val="24"/>
        </w:rPr>
      </w:pPr>
      <w:r w:rsidRPr="00F1774B">
        <w:rPr>
          <w:rFonts w:cs="Arial"/>
          <w:bCs/>
          <w:sz w:val="24"/>
          <w:szCs w:val="24"/>
        </w:rPr>
        <w:t xml:space="preserve">Following this </w:t>
      </w:r>
      <w:r w:rsidR="00F86529" w:rsidRPr="00F1774B">
        <w:rPr>
          <w:rFonts w:cs="Arial"/>
          <w:bCs/>
          <w:sz w:val="24"/>
          <w:szCs w:val="24"/>
        </w:rPr>
        <w:t>investment, the</w:t>
      </w:r>
      <w:r w:rsidRPr="00F1774B">
        <w:rPr>
          <w:rFonts w:cs="Arial"/>
          <w:bCs/>
          <w:sz w:val="24"/>
          <w:szCs w:val="24"/>
        </w:rPr>
        <w:t xml:space="preserve"> best route of improvement would be to go back to the design and development on the component. The Standard operations have overseen the importance of an inspection operation </w:t>
      </w:r>
      <w:r w:rsidR="00F86529" w:rsidRPr="00F1774B">
        <w:rPr>
          <w:rFonts w:cs="Arial"/>
          <w:bCs/>
          <w:sz w:val="24"/>
          <w:szCs w:val="24"/>
        </w:rPr>
        <w:t>within</w:t>
      </w:r>
      <w:r w:rsidRPr="00F1774B">
        <w:rPr>
          <w:rFonts w:cs="Arial"/>
          <w:bCs/>
          <w:sz w:val="24"/>
          <w:szCs w:val="24"/>
        </w:rPr>
        <w:t xml:space="preserve"> the manufacture of this product, as stated in text. The best outcome of the components future would to inspect “first off” at the start of both operation, this will </w:t>
      </w:r>
      <w:r w:rsidRPr="00F1774B">
        <w:rPr>
          <w:rFonts w:cs="Arial"/>
          <w:bCs/>
          <w:sz w:val="24"/>
          <w:szCs w:val="24"/>
        </w:rPr>
        <w:lastRenderedPageBreak/>
        <w:t>give the operator the chance to see the quality of the machines set up</w:t>
      </w:r>
      <w:r w:rsidR="00A91F0E" w:rsidRPr="00F1774B">
        <w:rPr>
          <w:rFonts w:cs="Arial"/>
          <w:bCs/>
          <w:sz w:val="24"/>
          <w:szCs w:val="24"/>
        </w:rPr>
        <w:t xml:space="preserve">. </w:t>
      </w:r>
      <w:r w:rsidR="00F86529" w:rsidRPr="00F1774B">
        <w:rPr>
          <w:rFonts w:cs="Arial"/>
          <w:bCs/>
          <w:sz w:val="24"/>
          <w:szCs w:val="24"/>
        </w:rPr>
        <w:t>Also,</w:t>
      </w:r>
      <w:r w:rsidR="00A91F0E" w:rsidRPr="00F1774B">
        <w:rPr>
          <w:rFonts w:cs="Arial"/>
          <w:bCs/>
          <w:sz w:val="24"/>
          <w:szCs w:val="24"/>
        </w:rPr>
        <w:t xml:space="preserve"> to inspect the component has it moves from each stage of operation this was confirmed with the poor rating the current operations are following from the Failure mode effect analysis tool show</w:t>
      </w:r>
      <w:r w:rsidR="00C5671A" w:rsidRPr="00F1774B">
        <w:rPr>
          <w:rFonts w:cs="Arial"/>
          <w:bCs/>
          <w:sz w:val="24"/>
          <w:szCs w:val="24"/>
        </w:rPr>
        <w:t>n</w:t>
      </w:r>
      <w:r w:rsidR="00A91F0E" w:rsidRPr="00F1774B">
        <w:rPr>
          <w:rFonts w:cs="Arial"/>
          <w:bCs/>
          <w:sz w:val="24"/>
          <w:szCs w:val="24"/>
        </w:rPr>
        <w:t xml:space="preserve">. </w:t>
      </w:r>
      <w:r w:rsidR="00C5671A" w:rsidRPr="00F1774B">
        <w:rPr>
          <w:rFonts w:cs="Arial"/>
          <w:bCs/>
          <w:sz w:val="24"/>
          <w:szCs w:val="24"/>
        </w:rPr>
        <w:t xml:space="preserve">In terms of the </w:t>
      </w:r>
    </w:p>
    <w:p w14:paraId="1D5C204A" w14:textId="77777777" w:rsidR="00A91F0E" w:rsidRPr="00F1774B" w:rsidRDefault="00A91F0E" w:rsidP="003F5C83">
      <w:pPr>
        <w:rPr>
          <w:rFonts w:eastAsia="Times New Roman" w:cs="Arial"/>
          <w:color w:val="000000"/>
          <w:sz w:val="24"/>
          <w:szCs w:val="24"/>
          <w:lang w:eastAsia="en-GB"/>
        </w:rPr>
      </w:pPr>
      <w:r w:rsidRPr="00F1774B">
        <w:rPr>
          <w:rFonts w:cs="Arial"/>
          <w:bCs/>
          <w:sz w:val="24"/>
          <w:szCs w:val="24"/>
        </w:rPr>
        <w:t xml:space="preserve">As we are working on the development of procedures it was clear from the analysis tool “5 whys” that the standard operations need to be looked at. Operators are getting </w:t>
      </w:r>
      <w:r w:rsidR="00C5671A" w:rsidRPr="00F1774B">
        <w:rPr>
          <w:rFonts w:cs="Arial"/>
          <w:bCs/>
          <w:sz w:val="24"/>
          <w:szCs w:val="24"/>
        </w:rPr>
        <w:t>low</w:t>
      </w:r>
      <w:r w:rsidRPr="00F1774B">
        <w:rPr>
          <w:rFonts w:cs="Arial"/>
          <w:bCs/>
          <w:sz w:val="24"/>
          <w:szCs w:val="24"/>
        </w:rPr>
        <w:t xml:space="preserve"> levels of performance due to not having a standard operating procedure</w:t>
      </w:r>
      <w:r w:rsidR="00C5671A" w:rsidRPr="00F1774B">
        <w:rPr>
          <w:rFonts w:cs="Arial"/>
          <w:bCs/>
          <w:sz w:val="24"/>
          <w:szCs w:val="24"/>
        </w:rPr>
        <w:t>s in place, in terms of improving the process below this action plan is a flow chart that the company can follow in order to manufacture safety with less defects.</w:t>
      </w:r>
      <w:r w:rsidRPr="00F1774B">
        <w:rPr>
          <w:rFonts w:cs="Arial"/>
          <w:bCs/>
          <w:sz w:val="24"/>
          <w:szCs w:val="24"/>
        </w:rPr>
        <w:t xml:space="preserve"> </w:t>
      </w:r>
      <w:r w:rsidRPr="00F1774B">
        <w:rPr>
          <w:rFonts w:eastAsia="Times New Roman" w:cs="Arial"/>
          <w:color w:val="000000"/>
          <w:sz w:val="24"/>
          <w:szCs w:val="24"/>
          <w:lang w:eastAsia="en-GB"/>
        </w:rPr>
        <w:t xml:space="preserve">Another outcome from the “5 why” tool is to have a Training matrix </w:t>
      </w:r>
      <w:r w:rsidR="00C5671A" w:rsidRPr="00F1774B">
        <w:rPr>
          <w:rFonts w:eastAsia="Times New Roman" w:cs="Arial"/>
          <w:color w:val="000000"/>
          <w:sz w:val="24"/>
          <w:szCs w:val="24"/>
          <w:lang w:eastAsia="en-GB"/>
        </w:rPr>
        <w:t>so that</w:t>
      </w:r>
      <w:r w:rsidRPr="00F1774B">
        <w:rPr>
          <w:rFonts w:eastAsia="Times New Roman" w:cs="Arial"/>
          <w:color w:val="000000"/>
          <w:sz w:val="24"/>
          <w:szCs w:val="24"/>
          <w:lang w:eastAsia="en-GB"/>
        </w:rPr>
        <w:t xml:space="preserve"> development of employee </w:t>
      </w:r>
      <w:r w:rsidRPr="00F1774B">
        <w:rPr>
          <w:rFonts w:eastAsia="Times New Roman" w:cs="Arial"/>
          <w:color w:val="000000"/>
          <w:sz w:val="24"/>
          <w:szCs w:val="24"/>
          <w:lang w:eastAsia="en-GB"/>
        </w:rPr>
        <w:lastRenderedPageBreak/>
        <w:t xml:space="preserve">can be tracked and completed </w:t>
      </w:r>
      <w:r w:rsidR="00C5671A" w:rsidRPr="00F1774B">
        <w:rPr>
          <w:rFonts w:eastAsia="Times New Roman" w:cs="Arial"/>
          <w:color w:val="000000"/>
          <w:sz w:val="24"/>
          <w:szCs w:val="24"/>
          <w:lang w:eastAsia="en-GB"/>
        </w:rPr>
        <w:t xml:space="preserve">making </w:t>
      </w:r>
      <w:r w:rsidRPr="00F1774B">
        <w:rPr>
          <w:rFonts w:eastAsia="Times New Roman" w:cs="Arial"/>
          <w:color w:val="000000"/>
          <w:sz w:val="24"/>
          <w:szCs w:val="24"/>
          <w:lang w:eastAsia="en-GB"/>
        </w:rPr>
        <w:t xml:space="preserve">the </w:t>
      </w:r>
      <w:r w:rsidR="00C5671A" w:rsidRPr="00F1774B">
        <w:rPr>
          <w:rFonts w:eastAsia="Times New Roman" w:cs="Arial"/>
          <w:color w:val="000000"/>
          <w:sz w:val="24"/>
          <w:szCs w:val="24"/>
          <w:lang w:eastAsia="en-GB"/>
        </w:rPr>
        <w:t xml:space="preserve">operators </w:t>
      </w:r>
      <w:r w:rsidRPr="00F1774B">
        <w:rPr>
          <w:rFonts w:eastAsia="Times New Roman" w:cs="Arial"/>
          <w:color w:val="000000"/>
          <w:sz w:val="24"/>
          <w:szCs w:val="24"/>
          <w:lang w:eastAsia="en-GB"/>
        </w:rPr>
        <w:t xml:space="preserve">more confident in the </w:t>
      </w:r>
      <w:r w:rsidR="00C5671A" w:rsidRPr="00F1774B">
        <w:rPr>
          <w:rFonts w:eastAsia="Times New Roman" w:cs="Arial"/>
          <w:color w:val="000000"/>
          <w:sz w:val="24"/>
          <w:szCs w:val="24"/>
          <w:lang w:eastAsia="en-GB"/>
        </w:rPr>
        <w:t xml:space="preserve">procedure </w:t>
      </w:r>
      <w:r w:rsidRPr="00F1774B">
        <w:rPr>
          <w:rFonts w:eastAsia="Times New Roman" w:cs="Arial"/>
          <w:color w:val="000000"/>
          <w:sz w:val="24"/>
          <w:szCs w:val="24"/>
          <w:lang w:eastAsia="en-GB"/>
        </w:rPr>
        <w:t>, this also can be found at the bottom of this conclusion</w:t>
      </w:r>
      <w:r w:rsidR="009D2C82" w:rsidRPr="00F1774B">
        <w:rPr>
          <w:rFonts w:eastAsia="Times New Roman" w:cs="Arial"/>
          <w:color w:val="000000"/>
          <w:sz w:val="24"/>
          <w:szCs w:val="24"/>
          <w:lang w:eastAsia="en-GB"/>
        </w:rPr>
        <w:t xml:space="preserve"> </w:t>
      </w:r>
      <w:r w:rsidR="009D2C82" w:rsidRPr="00F1774B">
        <w:rPr>
          <w:rFonts w:eastAsia="Times New Roman" w:cs="Arial"/>
          <w:color w:val="000000"/>
          <w:sz w:val="24"/>
          <w:szCs w:val="24"/>
          <w:lang w:eastAsia="en-GB"/>
        </w:rPr>
        <w:lastRenderedPageBreak/>
        <w:t xml:space="preserve">and should be </w:t>
      </w:r>
      <w:r w:rsidR="009D2C82" w:rsidRPr="00F1774B">
        <w:rPr>
          <w:rStyle w:val="Strong"/>
          <w:rFonts w:cs="Arial"/>
          <w:b w:val="0"/>
          <w:sz w:val="24"/>
          <w:szCs w:val="24"/>
        </w:rPr>
        <w:t>utilised by the</w:t>
      </w:r>
      <w:r w:rsidR="009D2C82" w:rsidRPr="00F1774B">
        <w:rPr>
          <w:rFonts w:eastAsia="Times New Roman" w:cs="Arial"/>
          <w:color w:val="000000"/>
          <w:sz w:val="24"/>
          <w:szCs w:val="24"/>
          <w:lang w:eastAsia="en-GB"/>
        </w:rPr>
        <w:t xml:space="preserve"> </w:t>
      </w:r>
      <w:r w:rsidR="00C5671A" w:rsidRPr="00F1774B">
        <w:rPr>
          <w:rFonts w:eastAsia="Times New Roman" w:cs="Arial"/>
          <w:color w:val="000000"/>
          <w:sz w:val="24"/>
          <w:szCs w:val="24"/>
          <w:lang w:eastAsia="en-GB"/>
        </w:rPr>
        <w:t>competency accessors when training new staff.</w:t>
      </w:r>
    </w:p>
    <w:p w14:paraId="724F7AD7" w14:textId="77777777" w:rsidR="008C5996" w:rsidRPr="00F1774B" w:rsidRDefault="008C5996" w:rsidP="003F5C83">
      <w:pPr>
        <w:rPr>
          <w:rFonts w:eastAsia="Times New Roman" w:cs="Arial"/>
          <w:color w:val="000000"/>
          <w:sz w:val="24"/>
          <w:szCs w:val="24"/>
          <w:lang w:eastAsia="en-GB"/>
        </w:rPr>
      </w:pPr>
      <w:r w:rsidRPr="00F1774B">
        <w:rPr>
          <w:rFonts w:eastAsia="Times New Roman" w:cs="Arial"/>
          <w:color w:val="000000"/>
          <w:sz w:val="24"/>
          <w:szCs w:val="24"/>
          <w:lang w:eastAsia="en-GB"/>
        </w:rPr>
        <w:t xml:space="preserve">To conclude the combine improvements and investments will aim to reduce the defects found in the Base of the  free-standing pillar drill, the operations needed more fine tuning to satisfy the requirements of the product which using these methods has help highlight them and this paper can be used as a reference in improving manufacturing procedures in the companies future. </w:t>
      </w:r>
    </w:p>
    <w:p w14:paraId="6E2880A4" w14:textId="77777777" w:rsidR="00A91F0E" w:rsidRPr="00F1774B" w:rsidRDefault="00A91F0E" w:rsidP="003F5C83">
      <w:pPr>
        <w:rPr>
          <w:rFonts w:eastAsia="Times New Roman" w:cs="Arial"/>
          <w:color w:val="000000"/>
          <w:sz w:val="24"/>
          <w:szCs w:val="24"/>
          <w:lang w:eastAsia="en-GB"/>
        </w:rPr>
      </w:pPr>
    </w:p>
    <w:p w14:paraId="22DBFB35" w14:textId="77777777" w:rsidR="00A91F0E" w:rsidRPr="00F1774B" w:rsidRDefault="00A91F0E" w:rsidP="003F5C83">
      <w:pPr>
        <w:rPr>
          <w:rFonts w:cs="Arial"/>
          <w:bCs/>
          <w:sz w:val="24"/>
          <w:szCs w:val="24"/>
        </w:rPr>
      </w:pPr>
      <w:r w:rsidRPr="00F1774B">
        <w:rPr>
          <w:rFonts w:eastAsia="Times New Roman" w:cs="Arial"/>
          <w:color w:val="000000"/>
          <w:sz w:val="24"/>
          <w:szCs w:val="24"/>
          <w:lang w:eastAsia="en-GB"/>
        </w:rPr>
        <w:t xml:space="preserve"> </w:t>
      </w:r>
    </w:p>
    <w:p w14:paraId="6C40DBD2" w14:textId="77777777" w:rsidR="003F5C83" w:rsidRPr="00F1774B" w:rsidRDefault="003F5C83" w:rsidP="003F5C83">
      <w:pPr>
        <w:rPr>
          <w:rFonts w:eastAsia="Times New Roman" w:cs="Arial"/>
          <w:color w:val="222222"/>
          <w:sz w:val="24"/>
          <w:szCs w:val="24"/>
          <w:lang w:eastAsia="en-GB"/>
        </w:rPr>
      </w:pPr>
    </w:p>
    <w:p w14:paraId="0F3DF0A4" w14:textId="77777777" w:rsidR="009D2C82" w:rsidRPr="00F1774B" w:rsidRDefault="009D2C82" w:rsidP="00A251F6">
      <w:pPr>
        <w:autoSpaceDE w:val="0"/>
        <w:autoSpaceDN w:val="0"/>
        <w:adjustRightInd w:val="0"/>
        <w:spacing w:after="0" w:line="240" w:lineRule="auto"/>
        <w:rPr>
          <w:rFonts w:cs="Arial"/>
          <w:sz w:val="24"/>
          <w:szCs w:val="24"/>
        </w:rPr>
      </w:pPr>
    </w:p>
    <w:p w14:paraId="5645860A" w14:textId="77777777" w:rsidR="00A251F6" w:rsidRPr="00F1774B" w:rsidRDefault="008C5996" w:rsidP="00A251F6">
      <w:pPr>
        <w:autoSpaceDE w:val="0"/>
        <w:autoSpaceDN w:val="0"/>
        <w:adjustRightInd w:val="0"/>
        <w:spacing w:after="0" w:line="240" w:lineRule="auto"/>
        <w:rPr>
          <w:rStyle w:val="Strong"/>
          <w:rFonts w:cs="Arial"/>
          <w:b w:val="0"/>
          <w:bCs w:val="0"/>
          <w:sz w:val="24"/>
          <w:szCs w:val="24"/>
        </w:rPr>
      </w:pPr>
      <w:r w:rsidRPr="00F1774B">
        <w:rPr>
          <w:rFonts w:cs="Arial"/>
          <w:b/>
          <w:bCs/>
          <w:noProof/>
          <w:sz w:val="24"/>
          <w:szCs w:val="24"/>
        </w:rPr>
        <w:lastRenderedPageBreak/>
        <mc:AlternateContent>
          <mc:Choice Requires="wpc">
            <w:drawing>
              <wp:inline distT="0" distB="0" distL="0" distR="0" wp14:anchorId="4617C3F8" wp14:editId="18C5E1E7">
                <wp:extent cx="5486400" cy="8972550"/>
                <wp:effectExtent l="0" t="0" r="19050" b="0"/>
                <wp:docPr id="28" name="Canvas 28"/>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 name="Rectangle 2"/>
                        <wps:cNvSpPr/>
                        <wps:spPr>
                          <a:xfrm>
                            <a:off x="2095500" y="971550"/>
                            <a:ext cx="1485900" cy="704850"/>
                          </a:xfrm>
                          <a:prstGeom prst="rect">
                            <a:avLst/>
                          </a:prstGeom>
                          <a:solidFill>
                            <a:srgbClr val="4472C4"/>
                          </a:solidFill>
                          <a:ln w="12700" cap="flat" cmpd="sng" algn="ctr">
                            <a:solidFill>
                              <a:srgbClr val="4472C4">
                                <a:shade val="50000"/>
                              </a:srgbClr>
                            </a:solidFill>
                            <a:prstDash val="solid"/>
                            <a:miter lim="800000"/>
                          </a:ln>
                          <a:effectLst/>
                        </wps:spPr>
                        <wps:txbx>
                          <w:txbxContent>
                            <w:p w14:paraId="7A5E6395" w14:textId="77777777" w:rsidR="008C5996" w:rsidRDefault="008C5996" w:rsidP="008C5996">
                              <w:pPr>
                                <w:jc w:val="center"/>
                              </w:pPr>
                              <w:r>
                                <w:t xml:space="preserve">Products pattern moulded in sand jig.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Diamond 9"/>
                        <wps:cNvSpPr/>
                        <wps:spPr>
                          <a:xfrm>
                            <a:off x="1781175" y="1933116"/>
                            <a:ext cx="2105025" cy="1286333"/>
                          </a:xfrm>
                          <a:prstGeom prst="diamond">
                            <a:avLst/>
                          </a:prstGeom>
                          <a:solidFill>
                            <a:srgbClr val="4472C4"/>
                          </a:solidFill>
                          <a:ln w="12700" cap="flat" cmpd="sng" algn="ctr">
                            <a:solidFill>
                              <a:srgbClr val="4472C4">
                                <a:shade val="50000"/>
                              </a:srgbClr>
                            </a:solidFill>
                            <a:prstDash val="solid"/>
                            <a:miter lim="800000"/>
                          </a:ln>
                          <a:effectLst/>
                        </wps:spPr>
                        <wps:txbx>
                          <w:txbxContent>
                            <w:p w14:paraId="550CF409" w14:textId="77777777" w:rsidR="008C5996" w:rsidRDefault="008C5996" w:rsidP="008C5996">
                              <w:pPr>
                                <w:jc w:val="center"/>
                              </w:pPr>
                              <w:r>
                                <w:t xml:space="preserve">Inspect for defective finish in sand.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Rounded Corners 11"/>
                        <wps:cNvSpPr/>
                        <wps:spPr>
                          <a:xfrm>
                            <a:off x="2152650" y="180876"/>
                            <a:ext cx="1381126" cy="4954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71A4961A" w14:textId="77777777" w:rsidR="008C5996" w:rsidRDefault="008C5996" w:rsidP="008C5996">
                              <w:pPr>
                                <w:jc w:val="center"/>
                              </w:pPr>
                              <w:r>
                                <w:t xml:space="preserve">Start.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traight Arrow Connector 12"/>
                        <wps:cNvCnPr>
                          <a:stCxn id="4294967295" idx="2"/>
                          <a:endCxn id="4294967295" idx="0"/>
                        </wps:cNvCnPr>
                        <wps:spPr>
                          <a:xfrm flipH="1">
                            <a:off x="2838450" y="676276"/>
                            <a:ext cx="4763" cy="295274"/>
                          </a:xfrm>
                          <a:prstGeom prst="straightConnector1">
                            <a:avLst/>
                          </a:prstGeom>
                          <a:noFill/>
                          <a:ln w="6350" cap="flat" cmpd="sng" algn="ctr">
                            <a:solidFill>
                              <a:srgbClr val="4472C4"/>
                            </a:solidFill>
                            <a:prstDash val="solid"/>
                            <a:miter lim="800000"/>
                            <a:tailEnd type="triangle"/>
                          </a:ln>
                          <a:effectLst/>
                        </wps:spPr>
                        <wps:bodyPr/>
                      </wps:wsp>
                      <wps:wsp>
                        <wps:cNvPr id="13" name="Straight Arrow Connector 13"/>
                        <wps:cNvCnPr>
                          <a:stCxn id="4294967295" idx="2"/>
                          <a:endCxn id="4294967295" idx="0"/>
                        </wps:cNvCnPr>
                        <wps:spPr>
                          <a:xfrm flipH="1">
                            <a:off x="2833688" y="1676400"/>
                            <a:ext cx="4762" cy="256716"/>
                          </a:xfrm>
                          <a:prstGeom prst="straightConnector1">
                            <a:avLst/>
                          </a:prstGeom>
                          <a:noFill/>
                          <a:ln w="6350" cap="flat" cmpd="sng" algn="ctr">
                            <a:solidFill>
                              <a:srgbClr val="4472C4"/>
                            </a:solidFill>
                            <a:prstDash val="solid"/>
                            <a:miter lim="800000"/>
                            <a:tailEnd type="triangle"/>
                          </a:ln>
                          <a:effectLst/>
                        </wps:spPr>
                        <wps:bodyPr/>
                      </wps:wsp>
                      <wps:wsp>
                        <wps:cNvPr id="14" name="Straight Arrow Connector 14"/>
                        <wps:cNvCnPr>
                          <a:stCxn id="4294967295" idx="1"/>
                        </wps:cNvCnPr>
                        <wps:spPr>
                          <a:xfrm flipH="1">
                            <a:off x="1333500" y="2575977"/>
                            <a:ext cx="447675" cy="5298"/>
                          </a:xfrm>
                          <a:prstGeom prst="straightConnector1">
                            <a:avLst/>
                          </a:prstGeom>
                          <a:noFill/>
                          <a:ln w="6350" cap="flat" cmpd="sng" algn="ctr">
                            <a:solidFill>
                              <a:srgbClr val="4472C4"/>
                            </a:solidFill>
                            <a:prstDash val="solid"/>
                            <a:miter lim="800000"/>
                            <a:tailEnd type="triangle"/>
                          </a:ln>
                          <a:effectLst/>
                        </wps:spPr>
                        <wps:bodyPr/>
                      </wps:wsp>
                      <wps:wsp>
                        <wps:cNvPr id="15" name="Rectangle 15"/>
                        <wps:cNvSpPr/>
                        <wps:spPr>
                          <a:xfrm>
                            <a:off x="57150" y="2466389"/>
                            <a:ext cx="1266825" cy="676861"/>
                          </a:xfrm>
                          <a:prstGeom prst="rect">
                            <a:avLst/>
                          </a:prstGeom>
                          <a:solidFill>
                            <a:srgbClr val="4472C4"/>
                          </a:solidFill>
                          <a:ln w="12700" cap="flat" cmpd="sng" algn="ctr">
                            <a:solidFill>
                              <a:srgbClr val="4472C4">
                                <a:shade val="50000"/>
                              </a:srgbClr>
                            </a:solidFill>
                            <a:prstDash val="solid"/>
                            <a:miter lim="800000"/>
                          </a:ln>
                          <a:effectLst/>
                        </wps:spPr>
                        <wps:txbx>
                          <w:txbxContent>
                            <w:p w14:paraId="1A1EDEF7" w14:textId="77777777" w:rsidR="008C5996" w:rsidRDefault="008C5996" w:rsidP="008C5996">
                              <w:pPr>
                                <w:jc w:val="center"/>
                              </w:pPr>
                              <w:proofErr w:type="gramStart"/>
                              <w:r>
                                <w:t>Rework ?</w:t>
                              </w:r>
                              <w:proofErr w:type="gramEnd"/>
                              <w:r>
                                <w:t xml:space="preserve"> create sand mould again . </w:t>
                              </w:r>
                            </w:p>
                            <w:p w14:paraId="2D5C7B8E" w14:textId="77777777" w:rsidR="008C5996" w:rsidRDefault="008C5996" w:rsidP="008C59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Connector: Elbow 16"/>
                        <wps:cNvCnPr>
                          <a:stCxn id="4294967295" idx="0"/>
                          <a:endCxn id="4294967295" idx="1"/>
                        </wps:cNvCnPr>
                        <wps:spPr>
                          <a:xfrm rot="5400000" flipH="1" flipV="1">
                            <a:off x="821892" y="1192489"/>
                            <a:ext cx="1142278" cy="1404937"/>
                          </a:xfrm>
                          <a:prstGeom prst="bentConnector2">
                            <a:avLst/>
                          </a:prstGeom>
                          <a:noFill/>
                          <a:ln w="6350" cap="flat" cmpd="sng" algn="ctr">
                            <a:solidFill>
                              <a:srgbClr val="4472C4"/>
                            </a:solidFill>
                            <a:prstDash val="solid"/>
                            <a:miter lim="800000"/>
                            <a:tailEnd type="triangle"/>
                          </a:ln>
                          <a:effectLst/>
                        </wps:spPr>
                        <wps:bodyPr/>
                      </wps:wsp>
                      <wps:wsp>
                        <wps:cNvPr id="17" name="Straight Arrow Connector 17"/>
                        <wps:cNvCnPr/>
                        <wps:spPr>
                          <a:xfrm>
                            <a:off x="2838450" y="3247640"/>
                            <a:ext cx="0" cy="333760"/>
                          </a:xfrm>
                          <a:prstGeom prst="straightConnector1">
                            <a:avLst/>
                          </a:prstGeom>
                          <a:noFill/>
                          <a:ln w="6350" cap="flat" cmpd="sng" algn="ctr">
                            <a:solidFill>
                              <a:srgbClr val="4472C4"/>
                            </a:solidFill>
                            <a:prstDash val="solid"/>
                            <a:miter lim="800000"/>
                            <a:tailEnd type="triangle"/>
                          </a:ln>
                          <a:effectLst/>
                        </wps:spPr>
                        <wps:bodyPr/>
                      </wps:wsp>
                      <wps:wsp>
                        <wps:cNvPr id="18" name="Rectangle 18"/>
                        <wps:cNvSpPr/>
                        <wps:spPr>
                          <a:xfrm>
                            <a:off x="1990725" y="3637251"/>
                            <a:ext cx="1714499" cy="563274"/>
                          </a:xfrm>
                          <a:prstGeom prst="rect">
                            <a:avLst/>
                          </a:prstGeom>
                          <a:solidFill>
                            <a:srgbClr val="4472C4"/>
                          </a:solidFill>
                          <a:ln w="12700" cap="flat" cmpd="sng" algn="ctr">
                            <a:solidFill>
                              <a:srgbClr val="4472C4">
                                <a:shade val="50000"/>
                              </a:srgbClr>
                            </a:solidFill>
                            <a:prstDash val="solid"/>
                            <a:miter lim="800000"/>
                          </a:ln>
                          <a:effectLst/>
                        </wps:spPr>
                        <wps:txbx>
                          <w:txbxContent>
                            <w:p w14:paraId="2D1A6235" w14:textId="77777777" w:rsidR="008C5996" w:rsidRDefault="008C5996" w:rsidP="008C5996">
                              <w:pPr>
                                <w:jc w:val="center"/>
                              </w:pPr>
                              <w:r>
                                <w:t xml:space="preserve">Pour metal at 1593C.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Straight Arrow Connector 19"/>
                        <wps:cNvCnPr>
                          <a:endCxn id="4294967295" idx="0"/>
                        </wps:cNvCnPr>
                        <wps:spPr>
                          <a:xfrm>
                            <a:off x="2843213" y="4210050"/>
                            <a:ext cx="0" cy="371093"/>
                          </a:xfrm>
                          <a:prstGeom prst="straightConnector1">
                            <a:avLst/>
                          </a:prstGeom>
                          <a:noFill/>
                          <a:ln w="6350" cap="flat" cmpd="sng" algn="ctr">
                            <a:solidFill>
                              <a:srgbClr val="4472C4"/>
                            </a:solidFill>
                            <a:prstDash val="solid"/>
                            <a:miter lim="800000"/>
                            <a:tailEnd type="triangle"/>
                          </a:ln>
                          <a:effectLst/>
                        </wps:spPr>
                        <wps:bodyPr/>
                      </wps:wsp>
                      <wps:wsp>
                        <wps:cNvPr id="20" name="Diamond 20"/>
                        <wps:cNvSpPr/>
                        <wps:spPr>
                          <a:xfrm>
                            <a:off x="2047875" y="4581526"/>
                            <a:ext cx="1590675" cy="1390650"/>
                          </a:xfrm>
                          <a:prstGeom prst="diamond">
                            <a:avLst/>
                          </a:prstGeom>
                          <a:solidFill>
                            <a:srgbClr val="4472C4"/>
                          </a:solidFill>
                          <a:ln w="12700" cap="flat" cmpd="sng" algn="ctr">
                            <a:solidFill>
                              <a:srgbClr val="4472C4">
                                <a:shade val="50000"/>
                              </a:srgbClr>
                            </a:solidFill>
                            <a:prstDash val="solid"/>
                            <a:miter lim="800000"/>
                          </a:ln>
                          <a:effectLst/>
                        </wps:spPr>
                        <wps:txbx>
                          <w:txbxContent>
                            <w:p w14:paraId="07D1726A" w14:textId="77777777" w:rsidR="008C5996" w:rsidRDefault="008C5996" w:rsidP="008C5996">
                              <w:pPr>
                                <w:jc w:val="center"/>
                              </w:pPr>
                              <w:r>
                                <w:t xml:space="preserve">Inspect Cooled product.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Straight Arrow Connector 21"/>
                        <wps:cNvCnPr>
                          <a:stCxn id="4294967295" idx="3"/>
                          <a:endCxn id="4294967295" idx="1"/>
                        </wps:cNvCnPr>
                        <wps:spPr>
                          <a:xfrm flipV="1">
                            <a:off x="3638550" y="5272088"/>
                            <a:ext cx="619125" cy="4763"/>
                          </a:xfrm>
                          <a:prstGeom prst="straightConnector1">
                            <a:avLst/>
                          </a:prstGeom>
                          <a:noFill/>
                          <a:ln w="6350" cap="flat" cmpd="sng" algn="ctr">
                            <a:solidFill>
                              <a:srgbClr val="4472C4"/>
                            </a:solidFill>
                            <a:prstDash val="solid"/>
                            <a:miter lim="800000"/>
                            <a:tailEnd type="triangle"/>
                          </a:ln>
                          <a:effectLst/>
                        </wps:spPr>
                        <wps:bodyPr/>
                      </wps:wsp>
                      <wps:wsp>
                        <wps:cNvPr id="22" name="Rectangle 22"/>
                        <wps:cNvSpPr/>
                        <wps:spPr>
                          <a:xfrm>
                            <a:off x="4257675" y="4972050"/>
                            <a:ext cx="1228725" cy="600075"/>
                          </a:xfrm>
                          <a:prstGeom prst="rect">
                            <a:avLst/>
                          </a:prstGeom>
                          <a:solidFill>
                            <a:srgbClr val="4472C4"/>
                          </a:solidFill>
                          <a:ln w="12700" cap="flat" cmpd="sng" algn="ctr">
                            <a:solidFill>
                              <a:srgbClr val="4472C4">
                                <a:shade val="50000"/>
                              </a:srgbClr>
                            </a:solidFill>
                            <a:prstDash val="solid"/>
                            <a:miter lim="800000"/>
                          </a:ln>
                          <a:effectLst/>
                        </wps:spPr>
                        <wps:txbx>
                          <w:txbxContent>
                            <w:p w14:paraId="05F030FB" w14:textId="77777777" w:rsidR="008C5996" w:rsidRDefault="008C5996" w:rsidP="008C5996">
                              <w:pPr>
                                <w:jc w:val="center"/>
                              </w:pPr>
                              <w:proofErr w:type="gramStart"/>
                              <w:r>
                                <w:t>Rework ?</w:t>
                              </w:r>
                              <w:proofErr w:type="gramEnd"/>
                              <w:r>
                                <w:t xml:space="preserve"> is Pattern complete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Connector: Elbow 23"/>
                        <wps:cNvCnPr>
                          <a:stCxn id="4294967295" idx="0"/>
                          <a:endCxn id="4294967295" idx="3"/>
                        </wps:cNvCnPr>
                        <wps:spPr>
                          <a:xfrm rot="16200000" flipV="1">
                            <a:off x="3762050" y="3862062"/>
                            <a:ext cx="1053162" cy="1166814"/>
                          </a:xfrm>
                          <a:prstGeom prst="bentConnector2">
                            <a:avLst/>
                          </a:prstGeom>
                          <a:noFill/>
                          <a:ln w="6350" cap="flat" cmpd="sng" algn="ctr">
                            <a:solidFill>
                              <a:srgbClr val="4472C4"/>
                            </a:solidFill>
                            <a:prstDash val="solid"/>
                            <a:miter lim="800000"/>
                            <a:tailEnd type="triangle"/>
                          </a:ln>
                          <a:effectLst/>
                        </wps:spPr>
                        <wps:bodyPr/>
                      </wps:wsp>
                      <wps:wsp>
                        <wps:cNvPr id="24" name="Straight Arrow Connector 24"/>
                        <wps:cNvCnPr>
                          <a:stCxn id="4294967295" idx="2"/>
                        </wps:cNvCnPr>
                        <wps:spPr>
                          <a:xfrm flipH="1">
                            <a:off x="2838450" y="5971677"/>
                            <a:ext cx="4763" cy="428589"/>
                          </a:xfrm>
                          <a:prstGeom prst="straightConnector1">
                            <a:avLst/>
                          </a:prstGeom>
                          <a:noFill/>
                          <a:ln w="6350" cap="flat" cmpd="sng" algn="ctr">
                            <a:solidFill>
                              <a:srgbClr val="4472C4"/>
                            </a:solidFill>
                            <a:prstDash val="solid"/>
                            <a:miter lim="800000"/>
                            <a:tailEnd type="triangle"/>
                          </a:ln>
                          <a:effectLst/>
                        </wps:spPr>
                        <wps:bodyPr/>
                      </wps:wsp>
                      <wps:wsp>
                        <wps:cNvPr id="25" name="Rectangle: Rounded Corners 25"/>
                        <wps:cNvSpPr/>
                        <wps:spPr>
                          <a:xfrm>
                            <a:off x="1914525" y="7543165"/>
                            <a:ext cx="1857375" cy="723900"/>
                          </a:xfrm>
                          <a:prstGeom prst="roundRect">
                            <a:avLst/>
                          </a:prstGeom>
                          <a:solidFill>
                            <a:srgbClr val="4472C4"/>
                          </a:solidFill>
                          <a:ln w="12700" cap="flat" cmpd="sng" algn="ctr">
                            <a:solidFill>
                              <a:srgbClr val="4472C4">
                                <a:shade val="50000"/>
                              </a:srgbClr>
                            </a:solidFill>
                            <a:prstDash val="solid"/>
                            <a:miter lim="800000"/>
                          </a:ln>
                          <a:effectLst/>
                        </wps:spPr>
                        <wps:txbx>
                          <w:txbxContent>
                            <w:p w14:paraId="412AA6E1" w14:textId="77777777" w:rsidR="008C5996" w:rsidRDefault="008C5996" w:rsidP="008C5996">
                              <w:pPr>
                                <w:jc w:val="center"/>
                              </w:pPr>
                              <w:r>
                                <w:t xml:space="preserve">Complete? Inspect for defects before machining.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ectangle 26"/>
                        <wps:cNvSpPr/>
                        <wps:spPr>
                          <a:xfrm>
                            <a:off x="2200275" y="6438366"/>
                            <a:ext cx="1266825" cy="666750"/>
                          </a:xfrm>
                          <a:prstGeom prst="rect">
                            <a:avLst/>
                          </a:prstGeom>
                          <a:solidFill>
                            <a:srgbClr val="4472C4"/>
                          </a:solidFill>
                          <a:ln w="12700" cap="flat" cmpd="sng" algn="ctr">
                            <a:solidFill>
                              <a:srgbClr val="4472C4">
                                <a:shade val="50000"/>
                              </a:srgbClr>
                            </a:solidFill>
                            <a:prstDash val="solid"/>
                            <a:miter lim="800000"/>
                          </a:ln>
                          <a:effectLst/>
                        </wps:spPr>
                        <wps:txbx>
                          <w:txbxContent>
                            <w:p w14:paraId="62B2A40F" w14:textId="77777777" w:rsidR="008C5996" w:rsidRDefault="008C5996" w:rsidP="008C5996">
                              <w:pPr>
                                <w:jc w:val="center"/>
                              </w:pPr>
                              <w:r>
                                <w:t xml:space="preserve">Trimming / </w:t>
                              </w:r>
                              <w:proofErr w:type="gramStart"/>
                              <w:r>
                                <w:t>Deburring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Straight Arrow Connector 27"/>
                        <wps:cNvCnPr>
                          <a:endCxn id="4294967295" idx="0"/>
                        </wps:cNvCnPr>
                        <wps:spPr>
                          <a:xfrm>
                            <a:off x="2838450" y="7134225"/>
                            <a:ext cx="4763" cy="408940"/>
                          </a:xfrm>
                          <a:prstGeom prst="straightConnector1">
                            <a:avLst/>
                          </a:prstGeom>
                          <a:noFill/>
                          <a:ln w="6350" cap="flat" cmpd="sng" algn="ctr">
                            <a:solidFill>
                              <a:srgbClr val="4472C4"/>
                            </a:solidFill>
                            <a:prstDash val="solid"/>
                            <a:miter lim="800000"/>
                            <a:tailEnd type="triangle"/>
                          </a:ln>
                          <a:effectLst/>
                        </wps:spPr>
                        <wps:bodyPr/>
                      </wps:wsp>
                    </wpc:wpc>
                  </a:graphicData>
                </a:graphic>
              </wp:inline>
            </w:drawing>
          </mc:Choice>
          <mc:Fallback>
            <w:pict>
              <v:group w14:anchorId="4617C3F8" id="Canvas 28" o:spid="_x0000_s1026" editas="canvas" style="width:6in;height:706.5pt;mso-position-horizontal-relative:char;mso-position-vertical-relative:line" coordsize="54864,89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89725;visibility:visible;mso-wrap-style:square">
                  <v:fill o:detectmouseclick="t"/>
                  <v:path o:connecttype="none"/>
                </v:shape>
                <v:rect id="Rectangle 2" o:spid="_x0000_s1028" style="position:absolute;left:20955;top:9715;width:14859;height:7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" fillcolor="#4472c4" strokecolor="#2f528f" strokeweight="1pt">
                  <v:textbox>
                    <w:txbxContent>
                      <w:p w14:paraId="7A5E6395" w14:textId="77777777" w:rsidR="008C5996" w:rsidRDefault="008C5996" w:rsidP="008C5996">
                        <w:pPr>
                          <w:jc w:val="center"/>
                        </w:pPr>
                        <w:r>
                          <w:t xml:space="preserve">Products pattern moulded in sand jig. </w:t>
                        </w:r>
                      </w:p>
                    </w:txbxContent>
                  </v:textbox>
                </v:rect>
                <v:shapetype id="_x0000_t4" coordsize="21600,21600" o:spt="4" path="m10800,l,10800,10800,21600,21600,10800xe">
                  <v:stroke joinstyle="miter"/>
                  <v:path gradientshapeok="t" o:connecttype="rect" textboxrect="5400,5400,16200,16200"/>
                </v:shapetype>
                <v:shape id="Diamond 9" o:spid="_x0000_s1029" type="#_x0000_t4" style="position:absolute;left:17811;top:19331;width:21051;height:128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" fillcolor="#4472c4" strokecolor="#2f528f" strokeweight="1pt">
                  <v:textbox>
                    <w:txbxContent>
                      <w:p w14:paraId="550CF409" w14:textId="77777777" w:rsidR="008C5996" w:rsidRDefault="008C5996" w:rsidP="008C5996">
                        <w:pPr>
                          <w:jc w:val="center"/>
                        </w:pPr>
                        <w:r>
                          <w:t xml:space="preserve">Inspect for defective finish in sand. </w:t>
                        </w:r>
                      </w:p>
                    </w:txbxContent>
                  </v:textbox>
                </v:shape>
                <v:roundrect id="Rectangle: Rounded Corners 11" o:spid="_x0000_s1030" style="position:absolute;left:21526;top:1808;width:13811;height:4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" fillcolor="#4472c4" strokecolor="#2f528f" strokeweight="1pt">
                  <v:stroke joinstyle="miter"/>
                  <v:textbox>
                    <w:txbxContent>
                      <w:p w14:paraId="71A4961A" w14:textId="77777777" w:rsidR="008C5996" w:rsidRDefault="008C5996" w:rsidP="008C5996">
                        <w:pPr>
                          <w:jc w:val="center"/>
                        </w:pPr>
                        <w:r>
                          <w:t xml:space="preserve">Start. </w:t>
                        </w:r>
                      </w:p>
                    </w:txbxContent>
                  </v:textbox>
                </v:roundrect>
                <v:shapetype id="_x0000_t32" coordsize="21600,21600" o:spt="32" o:oned="t" path="m,l21600,21600e" filled="f">
                  <v:path arrowok="t" fillok="f" o:connecttype="none"/>
                  <o:lock v:ext="edit" shapetype="t"/>
                </v:shapetype>
                <v:shape id="Straight Arrow Connector 12" o:spid="_x0000_s1031" type="#_x0000_t32" style="position:absolute;left:28384;top:6762;width:48;height:29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" strokecolor="#4472c4" strokeweight=".5pt">
                  <v:stroke endarrow="block" joinstyle="miter"/>
                </v:shape>
                <v:shape id="Straight Arrow Connector 13" o:spid="_x0000_s1032" type="#_x0000_t32" style="position:absolute;left:28336;top:16764;width:48;height:256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" strokecolor="#4472c4" strokeweight=".5pt">
                  <v:stroke endarrow="block" joinstyle="miter"/>
                </v:shape>
                <v:shape id="Straight Arrow Connector 14" o:spid="_x0000_s1033" type="#_x0000_t32" style="position:absolute;left:13335;top:25759;width:4476;height: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" strokecolor="#4472c4" strokeweight=".5pt">
                  <v:stroke endarrow="block" joinstyle="miter"/>
                </v:shape>
                <v:rect id="Rectangle 15" o:spid="_x0000_s1034" style="position:absolute;left:571;top:24663;width:12668;height:67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" fillcolor="#4472c4" strokecolor="#2f528f" strokeweight="1pt">
                  <v:textbox>
                    <w:txbxContent>
                      <w:p w14:paraId="1A1EDEF7" w14:textId="77777777" w:rsidR="008C5996" w:rsidRDefault="008C5996" w:rsidP="008C5996">
                        <w:pPr>
                          <w:jc w:val="center"/>
                        </w:pPr>
                        <w:proofErr w:type="gramStart"/>
                        <w:r>
                          <w:t>Rework ?</w:t>
                        </w:r>
                        <w:proofErr w:type="gramEnd"/>
                        <w:r>
                          <w:t xml:space="preserve"> create sand mould again . </w:t>
                        </w:r>
                      </w:p>
                      <w:p w14:paraId="2D5C7B8E" w14:textId="77777777" w:rsidR="008C5996" w:rsidRDefault="008C5996" w:rsidP="008C5996">
                        <w:pPr>
                          <w:jc w:val="center"/>
                        </w:pPr>
                      </w:p>
                    </w:txbxContent>
                  </v:textbox>
                </v:rect>
                <v:shapetype id="_x0000_t33" coordsize="21600,21600" o:spt="33" o:oned="t" path="m,l21600,r,21600e" filled="f">
                  <v:stroke joinstyle="miter"/>
                  <v:path arrowok="t" fillok="f" o:connecttype="none"/>
                  <o:lock v:ext="edit" shapetype="t"/>
                </v:shapetype>
                <v:shape id="Connector: Elbow 16" o:spid="_x0000_s1035" type="#_x0000_t33" style="position:absolute;left:8219;top:11924;width:11422;height:14049;rotation:9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" strokecolor="#4472c4" strokeweight=".5pt">
                  <v:stroke endarrow="block"/>
                </v:shape>
                <v:shape id="Straight Arrow Connector 17" o:spid="_x0000_s1036" type="#_x0000_t32" style="position:absolute;left:28384;top:32476;width:0;height:33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" strokecolor="#4472c4" strokeweight=".5pt">
                  <v:stroke endarrow="block" joinstyle="miter"/>
                </v:shape>
                <v:rect id="Rectangle 18" o:spid="_x0000_s1037" style="position:absolute;left:19907;top:36372;width:17145;height:56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" fillcolor="#4472c4" strokecolor="#2f528f" strokeweight="1pt">
                  <v:textbox>
                    <w:txbxContent>
                      <w:p w14:paraId="2D1A6235" w14:textId="77777777" w:rsidR="008C5996" w:rsidRDefault="008C5996" w:rsidP="008C5996">
                        <w:pPr>
                          <w:jc w:val="center"/>
                        </w:pPr>
                        <w:r>
                          <w:t xml:space="preserve">Pour metal at 1593C. </w:t>
                        </w:r>
                      </w:p>
                    </w:txbxContent>
                  </v:textbox>
                </v:rect>
                <v:shape id="Straight Arrow Connector 19" o:spid="_x0000_s1038" type="#_x0000_t32" style="position:absolute;left:28432;top:42100;width:0;height:371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" strokecolor="#4472c4" strokeweight=".5pt">
                  <v:stroke endarrow="block" joinstyle="miter"/>
                </v:shape>
                <v:shape id="Diamond 20" o:spid="_x0000_s1039" type="#_x0000_t4" style="position:absolute;left:20478;top:45815;width:15907;height:139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" fillcolor="#4472c4" strokecolor="#2f528f" strokeweight="1pt">
                  <v:textbox>
                    <w:txbxContent>
                      <w:p w14:paraId="07D1726A" w14:textId="77777777" w:rsidR="008C5996" w:rsidRDefault="008C5996" w:rsidP="008C5996">
                        <w:pPr>
                          <w:jc w:val="center"/>
                        </w:pPr>
                        <w:r>
                          <w:t xml:space="preserve">Inspect Cooled product. </w:t>
                        </w:r>
                      </w:p>
                    </w:txbxContent>
                  </v:textbox>
                </v:shape>
                <v:shape id="Straight Arrow Connector 21" o:spid="_x0000_s1040" type="#_x0000_t32" style="position:absolute;left:36385;top:52720;width:6191;height: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" strokecolor="#4472c4" strokeweight=".5pt">
                  <v:stroke endarrow="block" joinstyle="miter"/>
                </v:shape>
                <v:rect id="Rectangle 22" o:spid="_x0000_s1041" style="position:absolute;left:42576;top:49720;width:12288;height:6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" fillcolor="#4472c4" strokecolor="#2f528f" strokeweight="1pt">
                  <v:textbox>
                    <w:txbxContent>
                      <w:p w14:paraId="05F030FB" w14:textId="77777777" w:rsidR="008C5996" w:rsidRDefault="008C5996" w:rsidP="008C5996">
                        <w:pPr>
                          <w:jc w:val="center"/>
                        </w:pPr>
                        <w:proofErr w:type="gramStart"/>
                        <w:r>
                          <w:t>Rework ?</w:t>
                        </w:r>
                        <w:proofErr w:type="gramEnd"/>
                        <w:r>
                          <w:t xml:space="preserve"> is Pattern complete ?</w:t>
                        </w:r>
                      </w:p>
                    </w:txbxContent>
                  </v:textbox>
                </v:rect>
                <v:shape id="Connector: Elbow 23" o:spid="_x0000_s1042" type="#_x0000_t33" style="position:absolute;left:37620;top:38620;width:10532;height:11668;rotation:9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" strokecolor="#4472c4" strokeweight=".5pt">
                  <v:stroke endarrow="block"/>
                </v:shape>
                <v:shape id="Straight Arrow Connector 24" o:spid="_x0000_s1043" type="#_x0000_t32" style="position:absolute;left:28384;top:59716;width:48;height:42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" strokecolor="#4472c4" strokeweight=".5pt">
                  <v:stroke endarrow="block" joinstyle="miter"/>
                </v:shape>
                <v:roundrect id="Rectangle: Rounded Corners 25" o:spid="_x0000_s1044" style="position:absolute;left:19145;top:75431;width:18574;height:72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" fillcolor="#4472c4" strokecolor="#2f528f" strokeweight="1pt">
                  <v:stroke joinstyle="miter"/>
                  <v:textbox>
                    <w:txbxContent>
                      <w:p w14:paraId="412AA6E1" w14:textId="77777777" w:rsidR="008C5996" w:rsidRDefault="008C5996" w:rsidP="008C5996">
                        <w:pPr>
                          <w:jc w:val="center"/>
                        </w:pPr>
                        <w:r>
                          <w:t xml:space="preserve">Complete? Inspect for defects before machining. </w:t>
                        </w:r>
                      </w:p>
                    </w:txbxContent>
                  </v:textbox>
                </v:roundrect>
                <v:rect id="Rectangle 26" o:spid="_x0000_s1045" style="position:absolute;left:22002;top:64383;width:12669;height:66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" fillcolor="#4472c4" strokecolor="#2f528f" strokeweight="1pt">
                  <v:textbox>
                    <w:txbxContent>
                      <w:p w14:paraId="62B2A40F" w14:textId="77777777" w:rsidR="008C5996" w:rsidRDefault="008C5996" w:rsidP="008C5996">
                        <w:pPr>
                          <w:jc w:val="center"/>
                        </w:pPr>
                        <w:r>
                          <w:t xml:space="preserve">Trimming / </w:t>
                        </w:r>
                        <w:proofErr w:type="gramStart"/>
                        <w:r>
                          <w:t>Deburring .</w:t>
                        </w:r>
                        <w:proofErr w:type="gramEnd"/>
                      </w:p>
                    </w:txbxContent>
                  </v:textbox>
                </v:rect>
                <v:shape id="Straight Arrow Connector 27" o:spid="_x0000_s1046" type="#_x0000_t32" style="position:absolute;left:28384;top:71342;width:48;height:40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" strokecolor="#4472c4" strokeweight=".5pt">
                  <v:stroke endarrow="block" joinstyle="miter"/>
                </v:shape>
                <w10:anchorlock/>
              </v:group>
            </w:pict>
          </mc:Fallback>
        </mc:AlternateContent>
      </w:r>
    </w:p>
    <w:tbl>
      <w:tblPr>
        <w:tblpPr w:leftFromText="180" w:rightFromText="180" w:vertAnchor="text" w:horzAnchor="margin" w:tblpXSpec="center" w:tblpY="316"/>
        <w:tblW w:w="9918" w:type="dxa"/>
        <w:tblLook w:val="04A0" w:firstRow="1" w:lastRow="0" w:firstColumn="1" w:lastColumn="0" w:noHBand="0" w:noVBand="1"/>
      </w:tblPr>
      <w:tblGrid>
        <w:gridCol w:w="1501"/>
        <w:gridCol w:w="1404"/>
        <w:gridCol w:w="1650"/>
        <w:gridCol w:w="1276"/>
        <w:gridCol w:w="2410"/>
        <w:gridCol w:w="1701"/>
      </w:tblGrid>
      <w:tr w:rsidR="005709E1" w:rsidRPr="00F1774B" w14:paraId="469F5C2D" w14:textId="77777777" w:rsidTr="005709E1">
        <w:trPr>
          <w:trHeight w:val="300"/>
        </w:trPr>
        <w:tc>
          <w:tcPr>
            <w:tcW w:w="1501"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44340BE5" w14:textId="77777777" w:rsidR="005709E1" w:rsidRPr="00F1774B" w:rsidRDefault="005709E1" w:rsidP="005709E1">
            <w:pPr>
              <w:spacing w:after="0" w:line="240" w:lineRule="auto"/>
              <w:rPr>
                <w:rFonts w:eastAsia="Times New Roman" w:cs="Arial"/>
                <w:b/>
                <w:bCs/>
                <w:color w:val="000000"/>
                <w:sz w:val="24"/>
                <w:szCs w:val="24"/>
                <w:u w:val="single"/>
                <w:lang w:eastAsia="en-GB"/>
              </w:rPr>
            </w:pPr>
            <w:r w:rsidRPr="00F1774B">
              <w:rPr>
                <w:rFonts w:eastAsia="Times New Roman" w:cs="Arial"/>
                <w:b/>
                <w:bCs/>
                <w:color w:val="000000"/>
                <w:sz w:val="24"/>
                <w:szCs w:val="24"/>
                <w:u w:val="single"/>
                <w:lang w:eastAsia="en-GB"/>
              </w:rPr>
              <w:lastRenderedPageBreak/>
              <w:t xml:space="preserve">Training Matrix </w:t>
            </w:r>
          </w:p>
        </w:tc>
        <w:tc>
          <w:tcPr>
            <w:tcW w:w="1380" w:type="dxa"/>
            <w:tcBorders>
              <w:top w:val="nil"/>
              <w:left w:val="single" w:sz="4" w:space="0" w:color="auto"/>
              <w:bottom w:val="nil"/>
              <w:right w:val="nil"/>
            </w:tcBorders>
            <w:shd w:val="clear" w:color="auto" w:fill="auto"/>
            <w:noWrap/>
            <w:vAlign w:val="bottom"/>
            <w:hideMark/>
          </w:tcPr>
          <w:p w14:paraId="1BB91700" w14:textId="77777777" w:rsidR="005709E1" w:rsidRPr="00F1774B" w:rsidRDefault="005709E1" w:rsidP="005709E1">
            <w:pPr>
              <w:spacing w:after="0" w:line="240" w:lineRule="auto"/>
              <w:rPr>
                <w:rFonts w:eastAsia="Times New Roman" w:cs="Arial"/>
                <w:b/>
                <w:bCs/>
                <w:color w:val="000000"/>
                <w:sz w:val="24"/>
                <w:szCs w:val="24"/>
                <w:u w:val="single"/>
                <w:lang w:eastAsia="en-GB"/>
              </w:rPr>
            </w:pPr>
          </w:p>
        </w:tc>
        <w:tc>
          <w:tcPr>
            <w:tcW w:w="1650" w:type="dxa"/>
            <w:tcBorders>
              <w:top w:val="nil"/>
              <w:left w:val="nil"/>
              <w:bottom w:val="nil"/>
              <w:right w:val="nil"/>
            </w:tcBorders>
            <w:shd w:val="clear" w:color="auto" w:fill="auto"/>
            <w:noWrap/>
            <w:vAlign w:val="bottom"/>
            <w:hideMark/>
          </w:tcPr>
          <w:p w14:paraId="26B4276E"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685964ED"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4881BA41"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33D32781"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2E6F9BBF" w14:textId="77777777" w:rsidTr="005709E1">
        <w:trPr>
          <w:trHeight w:val="285"/>
        </w:trPr>
        <w:tc>
          <w:tcPr>
            <w:tcW w:w="150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9FFBCB"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168B8599"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Processes:</w:t>
            </w:r>
          </w:p>
        </w:tc>
        <w:tc>
          <w:tcPr>
            <w:tcW w:w="1650" w:type="dxa"/>
            <w:tcBorders>
              <w:top w:val="nil"/>
              <w:left w:val="nil"/>
              <w:bottom w:val="nil"/>
              <w:right w:val="nil"/>
            </w:tcBorders>
            <w:shd w:val="clear" w:color="auto" w:fill="auto"/>
            <w:noWrap/>
            <w:vAlign w:val="bottom"/>
            <w:hideMark/>
          </w:tcPr>
          <w:p w14:paraId="0190F2D0" w14:textId="77777777" w:rsidR="005709E1" w:rsidRPr="00F1774B" w:rsidRDefault="005709E1" w:rsidP="005709E1">
            <w:pPr>
              <w:spacing w:after="0" w:line="240" w:lineRule="auto"/>
              <w:rPr>
                <w:rFonts w:eastAsia="Times New Roman" w:cs="Arial"/>
                <w:color w:val="000000"/>
                <w:sz w:val="24"/>
                <w:szCs w:val="24"/>
                <w:lang w:eastAsia="en-GB"/>
              </w:rPr>
            </w:pPr>
          </w:p>
        </w:tc>
        <w:tc>
          <w:tcPr>
            <w:tcW w:w="1276" w:type="dxa"/>
            <w:tcBorders>
              <w:top w:val="nil"/>
              <w:left w:val="nil"/>
              <w:bottom w:val="nil"/>
              <w:right w:val="nil"/>
            </w:tcBorders>
            <w:shd w:val="clear" w:color="auto" w:fill="auto"/>
            <w:noWrap/>
            <w:vAlign w:val="bottom"/>
            <w:hideMark/>
          </w:tcPr>
          <w:p w14:paraId="30BFB9D4"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4648D08F"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7275DB6B"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0B859D33" w14:textId="77777777" w:rsidTr="005709E1">
        <w:trPr>
          <w:trHeight w:val="285"/>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14:paraId="0AB6BC3E"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Name </w:t>
            </w:r>
          </w:p>
        </w:tc>
        <w:tc>
          <w:tcPr>
            <w:tcW w:w="1380" w:type="dxa"/>
            <w:tcBorders>
              <w:top w:val="nil"/>
              <w:left w:val="nil"/>
              <w:bottom w:val="single" w:sz="4" w:space="0" w:color="auto"/>
              <w:right w:val="single" w:sz="4" w:space="0" w:color="auto"/>
            </w:tcBorders>
            <w:shd w:val="clear" w:color="auto" w:fill="auto"/>
            <w:noWrap/>
            <w:vAlign w:val="bottom"/>
            <w:hideMark/>
          </w:tcPr>
          <w:p w14:paraId="1F603F70"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Mould making </w:t>
            </w:r>
          </w:p>
        </w:tc>
        <w:tc>
          <w:tcPr>
            <w:tcW w:w="1650" w:type="dxa"/>
            <w:tcBorders>
              <w:top w:val="single" w:sz="4" w:space="0" w:color="auto"/>
              <w:left w:val="nil"/>
              <w:bottom w:val="single" w:sz="4" w:space="0" w:color="auto"/>
              <w:right w:val="single" w:sz="4" w:space="0" w:color="auto"/>
            </w:tcBorders>
            <w:shd w:val="clear" w:color="auto" w:fill="auto"/>
            <w:noWrap/>
            <w:vAlign w:val="bottom"/>
            <w:hideMark/>
          </w:tcPr>
          <w:p w14:paraId="4A6E65E8"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Casting Metal worker </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0848544B"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Deburring </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14:paraId="59D68102"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Milling- surface cutting </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152019AC"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Milling- Drilling </w:t>
            </w:r>
          </w:p>
        </w:tc>
      </w:tr>
      <w:tr w:rsidR="005709E1" w:rsidRPr="00F1774B" w14:paraId="19A5290E" w14:textId="77777777" w:rsidTr="005709E1">
        <w:trPr>
          <w:trHeight w:val="285"/>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14:paraId="1FEC6C78"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Employee A </w:t>
            </w:r>
          </w:p>
        </w:tc>
        <w:tc>
          <w:tcPr>
            <w:tcW w:w="1380" w:type="dxa"/>
            <w:tcBorders>
              <w:top w:val="nil"/>
              <w:left w:val="nil"/>
              <w:bottom w:val="single" w:sz="4" w:space="0" w:color="auto"/>
              <w:right w:val="single" w:sz="4" w:space="0" w:color="auto"/>
            </w:tcBorders>
            <w:shd w:val="clear" w:color="000000" w:fill="00B050"/>
            <w:noWrap/>
            <w:vAlign w:val="bottom"/>
            <w:hideMark/>
          </w:tcPr>
          <w:p w14:paraId="4C0A013F"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650" w:type="dxa"/>
            <w:tcBorders>
              <w:top w:val="nil"/>
              <w:left w:val="nil"/>
              <w:bottom w:val="single" w:sz="4" w:space="0" w:color="auto"/>
              <w:right w:val="single" w:sz="4" w:space="0" w:color="auto"/>
            </w:tcBorders>
            <w:shd w:val="clear" w:color="000000" w:fill="FFC000"/>
            <w:noWrap/>
            <w:vAlign w:val="bottom"/>
            <w:hideMark/>
          </w:tcPr>
          <w:p w14:paraId="36DEBCEE"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276" w:type="dxa"/>
            <w:tcBorders>
              <w:top w:val="nil"/>
              <w:left w:val="nil"/>
              <w:bottom w:val="single" w:sz="4" w:space="0" w:color="auto"/>
              <w:right w:val="single" w:sz="4" w:space="0" w:color="auto"/>
            </w:tcBorders>
            <w:shd w:val="clear" w:color="000000" w:fill="00B050"/>
            <w:noWrap/>
            <w:vAlign w:val="bottom"/>
            <w:hideMark/>
          </w:tcPr>
          <w:p w14:paraId="1A02D7A5"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2410" w:type="dxa"/>
            <w:tcBorders>
              <w:top w:val="nil"/>
              <w:left w:val="nil"/>
              <w:bottom w:val="single" w:sz="4" w:space="0" w:color="auto"/>
              <w:right w:val="single" w:sz="4" w:space="0" w:color="auto"/>
            </w:tcBorders>
            <w:shd w:val="clear" w:color="000000" w:fill="808080"/>
            <w:noWrap/>
            <w:vAlign w:val="bottom"/>
            <w:hideMark/>
          </w:tcPr>
          <w:p w14:paraId="7A179EF8" w14:textId="77777777" w:rsidR="005709E1" w:rsidRPr="00F1774B" w:rsidRDefault="005709E1" w:rsidP="005709E1">
            <w:pPr>
              <w:spacing w:after="0" w:line="240" w:lineRule="auto"/>
              <w:rPr>
                <w:rFonts w:eastAsia="Times New Roman" w:cs="Arial"/>
                <w:color w:val="FF0000"/>
                <w:sz w:val="24"/>
                <w:szCs w:val="24"/>
                <w:lang w:eastAsia="en-GB"/>
              </w:rPr>
            </w:pPr>
            <w:r w:rsidRPr="00F1774B">
              <w:rPr>
                <w:rFonts w:eastAsia="Times New Roman" w:cs="Arial"/>
                <w:color w:val="FF0000"/>
                <w:sz w:val="24"/>
                <w:szCs w:val="24"/>
                <w:lang w:eastAsia="en-GB"/>
              </w:rPr>
              <w:t> </w:t>
            </w:r>
          </w:p>
        </w:tc>
        <w:tc>
          <w:tcPr>
            <w:tcW w:w="1701" w:type="dxa"/>
            <w:tcBorders>
              <w:top w:val="nil"/>
              <w:left w:val="nil"/>
              <w:bottom w:val="single" w:sz="4" w:space="0" w:color="auto"/>
              <w:right w:val="single" w:sz="4" w:space="0" w:color="auto"/>
            </w:tcBorders>
            <w:shd w:val="clear" w:color="000000" w:fill="808080"/>
            <w:noWrap/>
            <w:vAlign w:val="bottom"/>
            <w:hideMark/>
          </w:tcPr>
          <w:p w14:paraId="773A7B9D"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r>
      <w:tr w:rsidR="005709E1" w:rsidRPr="00F1774B" w14:paraId="4149FFD6" w14:textId="77777777" w:rsidTr="005709E1">
        <w:trPr>
          <w:trHeight w:val="285"/>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14:paraId="7024AAAA"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Employee B </w:t>
            </w:r>
          </w:p>
        </w:tc>
        <w:tc>
          <w:tcPr>
            <w:tcW w:w="1380" w:type="dxa"/>
            <w:tcBorders>
              <w:top w:val="nil"/>
              <w:left w:val="nil"/>
              <w:bottom w:val="single" w:sz="4" w:space="0" w:color="auto"/>
              <w:right w:val="single" w:sz="4" w:space="0" w:color="auto"/>
            </w:tcBorders>
            <w:shd w:val="clear" w:color="000000" w:fill="FF0000"/>
            <w:noWrap/>
            <w:vAlign w:val="bottom"/>
            <w:hideMark/>
          </w:tcPr>
          <w:p w14:paraId="49B43EE2"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650" w:type="dxa"/>
            <w:tcBorders>
              <w:top w:val="nil"/>
              <w:left w:val="nil"/>
              <w:bottom w:val="single" w:sz="4" w:space="0" w:color="auto"/>
              <w:right w:val="single" w:sz="4" w:space="0" w:color="auto"/>
            </w:tcBorders>
            <w:shd w:val="clear" w:color="000000" w:fill="FF0000"/>
            <w:noWrap/>
            <w:vAlign w:val="bottom"/>
            <w:hideMark/>
          </w:tcPr>
          <w:p w14:paraId="22DD3926"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276" w:type="dxa"/>
            <w:tcBorders>
              <w:top w:val="nil"/>
              <w:left w:val="nil"/>
              <w:bottom w:val="single" w:sz="4" w:space="0" w:color="auto"/>
              <w:right w:val="single" w:sz="4" w:space="0" w:color="auto"/>
            </w:tcBorders>
            <w:shd w:val="clear" w:color="000000" w:fill="FFC000"/>
            <w:noWrap/>
            <w:vAlign w:val="bottom"/>
            <w:hideMark/>
          </w:tcPr>
          <w:p w14:paraId="1BE62081"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2410" w:type="dxa"/>
            <w:tcBorders>
              <w:top w:val="nil"/>
              <w:left w:val="nil"/>
              <w:bottom w:val="single" w:sz="4" w:space="0" w:color="auto"/>
              <w:right w:val="single" w:sz="4" w:space="0" w:color="auto"/>
            </w:tcBorders>
            <w:shd w:val="clear" w:color="000000" w:fill="808080"/>
            <w:noWrap/>
            <w:vAlign w:val="bottom"/>
            <w:hideMark/>
          </w:tcPr>
          <w:p w14:paraId="6679A318"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701" w:type="dxa"/>
            <w:tcBorders>
              <w:top w:val="nil"/>
              <w:left w:val="nil"/>
              <w:bottom w:val="single" w:sz="4" w:space="0" w:color="auto"/>
              <w:right w:val="single" w:sz="4" w:space="0" w:color="auto"/>
            </w:tcBorders>
            <w:shd w:val="clear" w:color="000000" w:fill="808080"/>
            <w:noWrap/>
            <w:vAlign w:val="bottom"/>
            <w:hideMark/>
          </w:tcPr>
          <w:p w14:paraId="6372AC54"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r>
      <w:tr w:rsidR="005709E1" w:rsidRPr="00F1774B" w14:paraId="015C45E2" w14:textId="77777777" w:rsidTr="005709E1">
        <w:trPr>
          <w:trHeight w:val="285"/>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14:paraId="4EE88F1B"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Employee C</w:t>
            </w:r>
          </w:p>
        </w:tc>
        <w:tc>
          <w:tcPr>
            <w:tcW w:w="1380" w:type="dxa"/>
            <w:tcBorders>
              <w:top w:val="nil"/>
              <w:left w:val="nil"/>
              <w:bottom w:val="single" w:sz="4" w:space="0" w:color="auto"/>
              <w:right w:val="single" w:sz="4" w:space="0" w:color="auto"/>
            </w:tcBorders>
            <w:shd w:val="clear" w:color="000000" w:fill="757171"/>
            <w:noWrap/>
            <w:vAlign w:val="bottom"/>
            <w:hideMark/>
          </w:tcPr>
          <w:p w14:paraId="4AC6DAE5"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650" w:type="dxa"/>
            <w:tcBorders>
              <w:top w:val="nil"/>
              <w:left w:val="nil"/>
              <w:bottom w:val="single" w:sz="4" w:space="0" w:color="auto"/>
              <w:right w:val="single" w:sz="4" w:space="0" w:color="auto"/>
            </w:tcBorders>
            <w:shd w:val="clear" w:color="000000" w:fill="757171"/>
            <w:noWrap/>
            <w:vAlign w:val="bottom"/>
            <w:hideMark/>
          </w:tcPr>
          <w:p w14:paraId="49C86619"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276" w:type="dxa"/>
            <w:tcBorders>
              <w:top w:val="nil"/>
              <w:left w:val="nil"/>
              <w:bottom w:val="single" w:sz="4" w:space="0" w:color="auto"/>
              <w:right w:val="single" w:sz="4" w:space="0" w:color="auto"/>
            </w:tcBorders>
            <w:shd w:val="clear" w:color="000000" w:fill="757171"/>
            <w:noWrap/>
            <w:vAlign w:val="bottom"/>
            <w:hideMark/>
          </w:tcPr>
          <w:p w14:paraId="28019DEE"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2410" w:type="dxa"/>
            <w:tcBorders>
              <w:top w:val="nil"/>
              <w:left w:val="nil"/>
              <w:bottom w:val="single" w:sz="4" w:space="0" w:color="auto"/>
              <w:right w:val="single" w:sz="4" w:space="0" w:color="auto"/>
            </w:tcBorders>
            <w:shd w:val="clear" w:color="000000" w:fill="FFC000"/>
            <w:noWrap/>
            <w:vAlign w:val="bottom"/>
            <w:hideMark/>
          </w:tcPr>
          <w:p w14:paraId="61148CEC"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701" w:type="dxa"/>
            <w:tcBorders>
              <w:top w:val="nil"/>
              <w:left w:val="nil"/>
              <w:bottom w:val="single" w:sz="4" w:space="0" w:color="auto"/>
              <w:right w:val="single" w:sz="4" w:space="0" w:color="auto"/>
            </w:tcBorders>
            <w:shd w:val="clear" w:color="000000" w:fill="00B050"/>
            <w:noWrap/>
            <w:vAlign w:val="bottom"/>
            <w:hideMark/>
          </w:tcPr>
          <w:p w14:paraId="6C6F354A"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r>
      <w:tr w:rsidR="005709E1" w:rsidRPr="00F1774B" w14:paraId="40643CA6" w14:textId="77777777" w:rsidTr="005709E1">
        <w:trPr>
          <w:trHeight w:val="285"/>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14:paraId="4BF19517"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Employee D </w:t>
            </w:r>
          </w:p>
        </w:tc>
        <w:tc>
          <w:tcPr>
            <w:tcW w:w="1380" w:type="dxa"/>
            <w:tcBorders>
              <w:top w:val="nil"/>
              <w:left w:val="nil"/>
              <w:bottom w:val="single" w:sz="4" w:space="0" w:color="auto"/>
              <w:right w:val="single" w:sz="4" w:space="0" w:color="auto"/>
            </w:tcBorders>
            <w:shd w:val="clear" w:color="000000" w:fill="757171"/>
            <w:noWrap/>
            <w:vAlign w:val="bottom"/>
            <w:hideMark/>
          </w:tcPr>
          <w:p w14:paraId="0DF170B8"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650" w:type="dxa"/>
            <w:tcBorders>
              <w:top w:val="nil"/>
              <w:left w:val="nil"/>
              <w:bottom w:val="single" w:sz="4" w:space="0" w:color="auto"/>
              <w:right w:val="single" w:sz="4" w:space="0" w:color="auto"/>
            </w:tcBorders>
            <w:shd w:val="clear" w:color="000000" w:fill="757171"/>
            <w:noWrap/>
            <w:vAlign w:val="bottom"/>
            <w:hideMark/>
          </w:tcPr>
          <w:p w14:paraId="027E0E3A"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276" w:type="dxa"/>
            <w:tcBorders>
              <w:top w:val="nil"/>
              <w:left w:val="nil"/>
              <w:bottom w:val="single" w:sz="4" w:space="0" w:color="auto"/>
              <w:right w:val="single" w:sz="4" w:space="0" w:color="auto"/>
            </w:tcBorders>
            <w:shd w:val="clear" w:color="000000" w:fill="757171"/>
            <w:noWrap/>
            <w:vAlign w:val="bottom"/>
            <w:hideMark/>
          </w:tcPr>
          <w:p w14:paraId="38F47035"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2410" w:type="dxa"/>
            <w:tcBorders>
              <w:top w:val="nil"/>
              <w:left w:val="nil"/>
              <w:bottom w:val="single" w:sz="4" w:space="0" w:color="auto"/>
              <w:right w:val="single" w:sz="4" w:space="0" w:color="auto"/>
            </w:tcBorders>
            <w:shd w:val="clear" w:color="000000" w:fill="FFC000"/>
            <w:noWrap/>
            <w:vAlign w:val="bottom"/>
            <w:hideMark/>
          </w:tcPr>
          <w:p w14:paraId="14817062"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c>
          <w:tcPr>
            <w:tcW w:w="1701" w:type="dxa"/>
            <w:tcBorders>
              <w:top w:val="nil"/>
              <w:left w:val="nil"/>
              <w:bottom w:val="single" w:sz="4" w:space="0" w:color="auto"/>
              <w:right w:val="single" w:sz="4" w:space="0" w:color="auto"/>
            </w:tcBorders>
            <w:shd w:val="clear" w:color="000000" w:fill="00B050"/>
            <w:noWrap/>
            <w:vAlign w:val="bottom"/>
            <w:hideMark/>
          </w:tcPr>
          <w:p w14:paraId="44C122E3"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w:t>
            </w:r>
          </w:p>
        </w:tc>
      </w:tr>
      <w:tr w:rsidR="005709E1" w:rsidRPr="00F1774B" w14:paraId="36160B58" w14:textId="77777777" w:rsidTr="005709E1">
        <w:trPr>
          <w:trHeight w:val="285"/>
        </w:trPr>
        <w:tc>
          <w:tcPr>
            <w:tcW w:w="1501" w:type="dxa"/>
            <w:tcBorders>
              <w:top w:val="nil"/>
              <w:left w:val="nil"/>
              <w:bottom w:val="nil"/>
              <w:right w:val="nil"/>
            </w:tcBorders>
            <w:shd w:val="clear" w:color="auto" w:fill="auto"/>
            <w:noWrap/>
            <w:vAlign w:val="bottom"/>
            <w:hideMark/>
          </w:tcPr>
          <w:p w14:paraId="60779281" w14:textId="77777777" w:rsidR="005709E1" w:rsidRPr="00F1774B" w:rsidRDefault="005709E1" w:rsidP="005709E1">
            <w:pPr>
              <w:spacing w:after="0" w:line="240" w:lineRule="auto"/>
              <w:rPr>
                <w:rFonts w:eastAsia="Times New Roman" w:cs="Arial"/>
                <w:color w:val="000000"/>
                <w:sz w:val="24"/>
                <w:szCs w:val="24"/>
                <w:lang w:eastAsia="en-GB"/>
              </w:rPr>
            </w:pPr>
          </w:p>
        </w:tc>
        <w:tc>
          <w:tcPr>
            <w:tcW w:w="1380" w:type="dxa"/>
            <w:tcBorders>
              <w:top w:val="nil"/>
              <w:left w:val="nil"/>
              <w:bottom w:val="nil"/>
              <w:right w:val="nil"/>
            </w:tcBorders>
            <w:shd w:val="clear" w:color="auto" w:fill="auto"/>
            <w:noWrap/>
            <w:vAlign w:val="bottom"/>
            <w:hideMark/>
          </w:tcPr>
          <w:p w14:paraId="663C55C6" w14:textId="77777777" w:rsidR="005709E1" w:rsidRPr="00F1774B" w:rsidRDefault="005709E1" w:rsidP="005709E1">
            <w:pPr>
              <w:spacing w:after="0" w:line="240" w:lineRule="auto"/>
              <w:rPr>
                <w:rFonts w:eastAsia="Times New Roman" w:cs="Arial"/>
                <w:sz w:val="24"/>
                <w:szCs w:val="24"/>
                <w:lang w:eastAsia="en-GB"/>
              </w:rPr>
            </w:pPr>
          </w:p>
        </w:tc>
        <w:tc>
          <w:tcPr>
            <w:tcW w:w="1650" w:type="dxa"/>
            <w:tcBorders>
              <w:top w:val="nil"/>
              <w:left w:val="nil"/>
              <w:bottom w:val="nil"/>
              <w:right w:val="nil"/>
            </w:tcBorders>
            <w:shd w:val="clear" w:color="auto" w:fill="auto"/>
            <w:noWrap/>
            <w:vAlign w:val="bottom"/>
            <w:hideMark/>
          </w:tcPr>
          <w:p w14:paraId="33B370E3"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05FE73C8"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0DAC85CB"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2E9570D3"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5AFB726F" w14:textId="77777777" w:rsidTr="005709E1">
        <w:trPr>
          <w:trHeight w:val="285"/>
        </w:trPr>
        <w:tc>
          <w:tcPr>
            <w:tcW w:w="150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BE0DC2"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Key </w:t>
            </w:r>
          </w:p>
        </w:tc>
        <w:tc>
          <w:tcPr>
            <w:tcW w:w="1380" w:type="dxa"/>
            <w:tcBorders>
              <w:top w:val="nil"/>
              <w:left w:val="nil"/>
              <w:bottom w:val="nil"/>
              <w:right w:val="nil"/>
            </w:tcBorders>
            <w:shd w:val="clear" w:color="auto" w:fill="auto"/>
            <w:noWrap/>
            <w:vAlign w:val="bottom"/>
            <w:hideMark/>
          </w:tcPr>
          <w:p w14:paraId="44227656" w14:textId="77777777" w:rsidR="005709E1" w:rsidRPr="00F1774B" w:rsidRDefault="005709E1" w:rsidP="005709E1">
            <w:pPr>
              <w:spacing w:after="0" w:line="240" w:lineRule="auto"/>
              <w:rPr>
                <w:rFonts w:eastAsia="Times New Roman" w:cs="Arial"/>
                <w:color w:val="000000"/>
                <w:sz w:val="24"/>
                <w:szCs w:val="24"/>
                <w:lang w:eastAsia="en-GB"/>
              </w:rPr>
            </w:pPr>
          </w:p>
        </w:tc>
        <w:tc>
          <w:tcPr>
            <w:tcW w:w="1650" w:type="dxa"/>
            <w:tcBorders>
              <w:top w:val="nil"/>
              <w:left w:val="nil"/>
              <w:bottom w:val="nil"/>
              <w:right w:val="nil"/>
            </w:tcBorders>
            <w:shd w:val="clear" w:color="auto" w:fill="auto"/>
            <w:noWrap/>
            <w:vAlign w:val="bottom"/>
            <w:hideMark/>
          </w:tcPr>
          <w:p w14:paraId="7922972F"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3F0ECD07"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35DC4F33"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5FD72035"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1089B86A" w14:textId="77777777" w:rsidTr="005709E1">
        <w:trPr>
          <w:trHeight w:val="285"/>
        </w:trPr>
        <w:tc>
          <w:tcPr>
            <w:tcW w:w="1501" w:type="dxa"/>
            <w:tcBorders>
              <w:top w:val="nil"/>
              <w:left w:val="single" w:sz="4" w:space="0" w:color="auto"/>
              <w:bottom w:val="single" w:sz="4" w:space="0" w:color="auto"/>
              <w:right w:val="single" w:sz="4" w:space="0" w:color="auto"/>
            </w:tcBorders>
            <w:shd w:val="clear" w:color="000000" w:fill="757171"/>
            <w:noWrap/>
            <w:vAlign w:val="bottom"/>
            <w:hideMark/>
          </w:tcPr>
          <w:p w14:paraId="7B61FCB7"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not enrolled </w:t>
            </w:r>
          </w:p>
        </w:tc>
        <w:tc>
          <w:tcPr>
            <w:tcW w:w="1380" w:type="dxa"/>
            <w:tcBorders>
              <w:top w:val="nil"/>
              <w:left w:val="nil"/>
              <w:bottom w:val="nil"/>
              <w:right w:val="nil"/>
            </w:tcBorders>
            <w:shd w:val="clear" w:color="auto" w:fill="auto"/>
            <w:noWrap/>
            <w:vAlign w:val="bottom"/>
            <w:hideMark/>
          </w:tcPr>
          <w:p w14:paraId="7928E400" w14:textId="77777777" w:rsidR="005709E1" w:rsidRPr="00F1774B" w:rsidRDefault="005709E1" w:rsidP="005709E1">
            <w:pPr>
              <w:spacing w:after="0" w:line="240" w:lineRule="auto"/>
              <w:rPr>
                <w:rFonts w:eastAsia="Times New Roman" w:cs="Arial"/>
                <w:color w:val="000000"/>
                <w:sz w:val="24"/>
                <w:szCs w:val="24"/>
                <w:lang w:eastAsia="en-GB"/>
              </w:rPr>
            </w:pPr>
          </w:p>
        </w:tc>
        <w:tc>
          <w:tcPr>
            <w:tcW w:w="1650" w:type="dxa"/>
            <w:tcBorders>
              <w:top w:val="nil"/>
              <w:left w:val="nil"/>
              <w:bottom w:val="nil"/>
              <w:right w:val="nil"/>
            </w:tcBorders>
            <w:shd w:val="clear" w:color="auto" w:fill="auto"/>
            <w:noWrap/>
            <w:vAlign w:val="bottom"/>
            <w:hideMark/>
          </w:tcPr>
          <w:p w14:paraId="30BFC704"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4842B766"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4282A0D1"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286046D2"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5DB88C08" w14:textId="77777777" w:rsidTr="005709E1">
        <w:trPr>
          <w:trHeight w:val="285"/>
        </w:trPr>
        <w:tc>
          <w:tcPr>
            <w:tcW w:w="1501" w:type="dxa"/>
            <w:tcBorders>
              <w:top w:val="nil"/>
              <w:left w:val="single" w:sz="4" w:space="0" w:color="auto"/>
              <w:bottom w:val="single" w:sz="4" w:space="0" w:color="auto"/>
              <w:right w:val="single" w:sz="4" w:space="0" w:color="auto"/>
            </w:tcBorders>
            <w:shd w:val="clear" w:color="000000" w:fill="00B050"/>
            <w:noWrap/>
            <w:vAlign w:val="bottom"/>
            <w:hideMark/>
          </w:tcPr>
          <w:p w14:paraId="0E7470FC" w14:textId="77777777" w:rsidR="005709E1" w:rsidRPr="00F1774B" w:rsidRDefault="005709E1" w:rsidP="005709E1">
            <w:pPr>
              <w:spacing w:after="0" w:line="240" w:lineRule="auto"/>
              <w:rPr>
                <w:rFonts w:eastAsia="Times New Roman" w:cs="Arial"/>
                <w:color w:val="000000"/>
                <w:sz w:val="24"/>
                <w:szCs w:val="24"/>
                <w:lang w:eastAsia="en-GB"/>
              </w:rPr>
            </w:pPr>
            <w:proofErr w:type="spellStart"/>
            <w:r w:rsidRPr="00F1774B">
              <w:rPr>
                <w:rFonts w:eastAsia="Times New Roman" w:cs="Arial"/>
                <w:color w:val="000000"/>
                <w:sz w:val="24"/>
                <w:szCs w:val="24"/>
                <w:lang w:eastAsia="en-GB"/>
              </w:rPr>
              <w:t>Advansed</w:t>
            </w:r>
            <w:proofErr w:type="spellEnd"/>
            <w:r w:rsidRPr="00F1774B">
              <w:rPr>
                <w:rFonts w:eastAsia="Times New Roman" w:cs="Arial"/>
                <w:color w:val="000000"/>
                <w:sz w:val="24"/>
                <w:szCs w:val="24"/>
                <w:lang w:eastAsia="en-GB"/>
              </w:rPr>
              <w:t xml:space="preserve"> skill </w:t>
            </w:r>
          </w:p>
        </w:tc>
        <w:tc>
          <w:tcPr>
            <w:tcW w:w="1380" w:type="dxa"/>
            <w:tcBorders>
              <w:top w:val="nil"/>
              <w:left w:val="nil"/>
              <w:bottom w:val="nil"/>
              <w:right w:val="nil"/>
            </w:tcBorders>
            <w:shd w:val="clear" w:color="auto" w:fill="auto"/>
            <w:noWrap/>
            <w:vAlign w:val="bottom"/>
            <w:hideMark/>
          </w:tcPr>
          <w:p w14:paraId="241F290C" w14:textId="77777777" w:rsidR="005709E1" w:rsidRPr="00F1774B" w:rsidRDefault="005709E1" w:rsidP="005709E1">
            <w:pPr>
              <w:spacing w:after="0" w:line="240" w:lineRule="auto"/>
              <w:rPr>
                <w:rFonts w:eastAsia="Times New Roman" w:cs="Arial"/>
                <w:color w:val="000000"/>
                <w:sz w:val="24"/>
                <w:szCs w:val="24"/>
                <w:lang w:eastAsia="en-GB"/>
              </w:rPr>
            </w:pPr>
          </w:p>
        </w:tc>
        <w:tc>
          <w:tcPr>
            <w:tcW w:w="1650" w:type="dxa"/>
            <w:tcBorders>
              <w:top w:val="nil"/>
              <w:left w:val="nil"/>
              <w:bottom w:val="nil"/>
              <w:right w:val="nil"/>
            </w:tcBorders>
            <w:shd w:val="clear" w:color="auto" w:fill="auto"/>
            <w:noWrap/>
            <w:vAlign w:val="bottom"/>
            <w:hideMark/>
          </w:tcPr>
          <w:p w14:paraId="5A767F5C"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0F00C9A3"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2C442432"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4D2D4B8F"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40F4DA98" w14:textId="77777777" w:rsidTr="005709E1">
        <w:trPr>
          <w:trHeight w:val="285"/>
        </w:trPr>
        <w:tc>
          <w:tcPr>
            <w:tcW w:w="1501" w:type="dxa"/>
            <w:tcBorders>
              <w:top w:val="nil"/>
              <w:left w:val="single" w:sz="4" w:space="0" w:color="auto"/>
              <w:bottom w:val="single" w:sz="4" w:space="0" w:color="auto"/>
              <w:right w:val="single" w:sz="4" w:space="0" w:color="auto"/>
            </w:tcBorders>
            <w:shd w:val="clear" w:color="000000" w:fill="FFC000"/>
            <w:noWrap/>
            <w:vAlign w:val="bottom"/>
            <w:hideMark/>
          </w:tcPr>
          <w:p w14:paraId="0BE0FC01"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Basic skill</w:t>
            </w:r>
          </w:p>
        </w:tc>
        <w:tc>
          <w:tcPr>
            <w:tcW w:w="1380" w:type="dxa"/>
            <w:tcBorders>
              <w:top w:val="nil"/>
              <w:left w:val="nil"/>
              <w:bottom w:val="nil"/>
              <w:right w:val="nil"/>
            </w:tcBorders>
            <w:shd w:val="clear" w:color="auto" w:fill="auto"/>
            <w:noWrap/>
            <w:vAlign w:val="bottom"/>
            <w:hideMark/>
          </w:tcPr>
          <w:p w14:paraId="513077D2" w14:textId="77777777" w:rsidR="005709E1" w:rsidRPr="00F1774B" w:rsidRDefault="005709E1" w:rsidP="005709E1">
            <w:pPr>
              <w:spacing w:after="0" w:line="240" w:lineRule="auto"/>
              <w:rPr>
                <w:rFonts w:eastAsia="Times New Roman" w:cs="Arial"/>
                <w:color w:val="000000"/>
                <w:sz w:val="24"/>
                <w:szCs w:val="24"/>
                <w:lang w:eastAsia="en-GB"/>
              </w:rPr>
            </w:pPr>
          </w:p>
        </w:tc>
        <w:tc>
          <w:tcPr>
            <w:tcW w:w="1650" w:type="dxa"/>
            <w:tcBorders>
              <w:top w:val="nil"/>
              <w:left w:val="nil"/>
              <w:bottom w:val="nil"/>
              <w:right w:val="nil"/>
            </w:tcBorders>
            <w:shd w:val="clear" w:color="auto" w:fill="auto"/>
            <w:noWrap/>
            <w:vAlign w:val="bottom"/>
            <w:hideMark/>
          </w:tcPr>
          <w:p w14:paraId="4B719BBD"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60708371"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576F6176"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66FADCC8"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3F434CFE" w14:textId="77777777" w:rsidTr="005709E1">
        <w:trPr>
          <w:trHeight w:val="285"/>
        </w:trPr>
        <w:tc>
          <w:tcPr>
            <w:tcW w:w="1501" w:type="dxa"/>
            <w:tcBorders>
              <w:top w:val="nil"/>
              <w:left w:val="single" w:sz="4" w:space="0" w:color="auto"/>
              <w:bottom w:val="single" w:sz="4" w:space="0" w:color="auto"/>
              <w:right w:val="single" w:sz="4" w:space="0" w:color="auto"/>
            </w:tcBorders>
            <w:shd w:val="clear" w:color="000000" w:fill="FF0000"/>
            <w:noWrap/>
            <w:vAlign w:val="bottom"/>
            <w:hideMark/>
          </w:tcPr>
          <w:p w14:paraId="0C72CF51" w14:textId="77777777" w:rsidR="005709E1" w:rsidRPr="00F1774B" w:rsidRDefault="005709E1" w:rsidP="005709E1">
            <w:pPr>
              <w:spacing w:after="0" w:line="240" w:lineRule="auto"/>
              <w:rPr>
                <w:rFonts w:eastAsia="Times New Roman" w:cs="Arial"/>
                <w:color w:val="000000"/>
                <w:sz w:val="24"/>
                <w:szCs w:val="24"/>
                <w:lang w:eastAsia="en-GB"/>
              </w:rPr>
            </w:pPr>
            <w:r w:rsidRPr="00F1774B">
              <w:rPr>
                <w:rFonts w:eastAsia="Times New Roman" w:cs="Arial"/>
                <w:color w:val="000000"/>
                <w:sz w:val="24"/>
                <w:szCs w:val="24"/>
                <w:lang w:eastAsia="en-GB"/>
              </w:rPr>
              <w:t xml:space="preserve">needs Training </w:t>
            </w:r>
          </w:p>
        </w:tc>
        <w:tc>
          <w:tcPr>
            <w:tcW w:w="1380" w:type="dxa"/>
            <w:tcBorders>
              <w:top w:val="nil"/>
              <w:left w:val="nil"/>
              <w:bottom w:val="nil"/>
              <w:right w:val="nil"/>
            </w:tcBorders>
            <w:shd w:val="clear" w:color="auto" w:fill="auto"/>
            <w:noWrap/>
            <w:vAlign w:val="bottom"/>
            <w:hideMark/>
          </w:tcPr>
          <w:p w14:paraId="2B87FE97" w14:textId="77777777" w:rsidR="005709E1" w:rsidRPr="00F1774B" w:rsidRDefault="005709E1" w:rsidP="005709E1">
            <w:pPr>
              <w:spacing w:after="0" w:line="240" w:lineRule="auto"/>
              <w:rPr>
                <w:rFonts w:eastAsia="Times New Roman" w:cs="Arial"/>
                <w:color w:val="000000"/>
                <w:sz w:val="24"/>
                <w:szCs w:val="24"/>
                <w:lang w:eastAsia="en-GB"/>
              </w:rPr>
            </w:pPr>
          </w:p>
        </w:tc>
        <w:tc>
          <w:tcPr>
            <w:tcW w:w="1650" w:type="dxa"/>
            <w:tcBorders>
              <w:top w:val="nil"/>
              <w:left w:val="nil"/>
              <w:bottom w:val="nil"/>
              <w:right w:val="nil"/>
            </w:tcBorders>
            <w:shd w:val="clear" w:color="auto" w:fill="auto"/>
            <w:noWrap/>
            <w:vAlign w:val="bottom"/>
            <w:hideMark/>
          </w:tcPr>
          <w:p w14:paraId="1B3EA81F"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4DC468C1"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02F39680"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55E14C91" w14:textId="77777777" w:rsidR="005709E1" w:rsidRPr="00F1774B" w:rsidRDefault="005709E1" w:rsidP="005709E1">
            <w:pPr>
              <w:spacing w:after="0" w:line="240" w:lineRule="auto"/>
              <w:rPr>
                <w:rFonts w:eastAsia="Times New Roman" w:cs="Arial"/>
                <w:sz w:val="24"/>
                <w:szCs w:val="24"/>
                <w:lang w:eastAsia="en-GB"/>
              </w:rPr>
            </w:pPr>
          </w:p>
        </w:tc>
      </w:tr>
      <w:tr w:rsidR="005709E1" w:rsidRPr="00F1774B" w14:paraId="3193026F" w14:textId="77777777" w:rsidTr="005709E1">
        <w:trPr>
          <w:trHeight w:val="285"/>
        </w:trPr>
        <w:tc>
          <w:tcPr>
            <w:tcW w:w="1501" w:type="dxa"/>
            <w:tcBorders>
              <w:top w:val="nil"/>
              <w:left w:val="nil"/>
              <w:bottom w:val="nil"/>
              <w:right w:val="nil"/>
            </w:tcBorders>
            <w:shd w:val="clear" w:color="auto" w:fill="auto"/>
            <w:noWrap/>
            <w:vAlign w:val="bottom"/>
            <w:hideMark/>
          </w:tcPr>
          <w:p w14:paraId="13ED6F7D" w14:textId="77777777" w:rsidR="005709E1" w:rsidRPr="00F1774B" w:rsidRDefault="005709E1" w:rsidP="005709E1">
            <w:pPr>
              <w:spacing w:after="0" w:line="240" w:lineRule="auto"/>
              <w:rPr>
                <w:rFonts w:eastAsia="Times New Roman" w:cs="Arial"/>
                <w:sz w:val="24"/>
                <w:szCs w:val="24"/>
                <w:lang w:eastAsia="en-GB"/>
              </w:rPr>
            </w:pPr>
          </w:p>
        </w:tc>
        <w:tc>
          <w:tcPr>
            <w:tcW w:w="1380" w:type="dxa"/>
            <w:tcBorders>
              <w:top w:val="nil"/>
              <w:left w:val="nil"/>
              <w:bottom w:val="nil"/>
              <w:right w:val="nil"/>
            </w:tcBorders>
            <w:shd w:val="clear" w:color="auto" w:fill="auto"/>
            <w:noWrap/>
            <w:vAlign w:val="bottom"/>
            <w:hideMark/>
          </w:tcPr>
          <w:p w14:paraId="16DABF44" w14:textId="77777777" w:rsidR="005709E1" w:rsidRPr="00F1774B" w:rsidRDefault="005709E1" w:rsidP="005709E1">
            <w:pPr>
              <w:spacing w:after="0" w:line="240" w:lineRule="auto"/>
              <w:rPr>
                <w:rFonts w:eastAsia="Times New Roman" w:cs="Arial"/>
                <w:sz w:val="24"/>
                <w:szCs w:val="24"/>
                <w:lang w:eastAsia="en-GB"/>
              </w:rPr>
            </w:pPr>
          </w:p>
        </w:tc>
        <w:tc>
          <w:tcPr>
            <w:tcW w:w="1650" w:type="dxa"/>
            <w:tcBorders>
              <w:top w:val="nil"/>
              <w:left w:val="nil"/>
              <w:bottom w:val="nil"/>
              <w:right w:val="nil"/>
            </w:tcBorders>
            <w:shd w:val="clear" w:color="auto" w:fill="auto"/>
            <w:noWrap/>
            <w:vAlign w:val="bottom"/>
            <w:hideMark/>
          </w:tcPr>
          <w:p w14:paraId="60E857A9" w14:textId="77777777" w:rsidR="005709E1" w:rsidRPr="00F1774B" w:rsidRDefault="005709E1" w:rsidP="005709E1">
            <w:pPr>
              <w:spacing w:after="0" w:line="240" w:lineRule="auto"/>
              <w:rPr>
                <w:rFonts w:eastAsia="Times New Roman" w:cs="Arial"/>
                <w:sz w:val="24"/>
                <w:szCs w:val="24"/>
                <w:lang w:eastAsia="en-GB"/>
              </w:rPr>
            </w:pPr>
          </w:p>
        </w:tc>
        <w:tc>
          <w:tcPr>
            <w:tcW w:w="1276" w:type="dxa"/>
            <w:tcBorders>
              <w:top w:val="nil"/>
              <w:left w:val="nil"/>
              <w:bottom w:val="nil"/>
              <w:right w:val="nil"/>
            </w:tcBorders>
            <w:shd w:val="clear" w:color="auto" w:fill="auto"/>
            <w:noWrap/>
            <w:vAlign w:val="bottom"/>
            <w:hideMark/>
          </w:tcPr>
          <w:p w14:paraId="4C77E4EE" w14:textId="77777777" w:rsidR="005709E1" w:rsidRPr="00F1774B" w:rsidRDefault="005709E1" w:rsidP="005709E1">
            <w:pPr>
              <w:spacing w:after="0" w:line="240" w:lineRule="auto"/>
              <w:rPr>
                <w:rFonts w:eastAsia="Times New Roman" w:cs="Arial"/>
                <w:sz w:val="24"/>
                <w:szCs w:val="24"/>
                <w:lang w:eastAsia="en-GB"/>
              </w:rPr>
            </w:pPr>
          </w:p>
        </w:tc>
        <w:tc>
          <w:tcPr>
            <w:tcW w:w="2410" w:type="dxa"/>
            <w:tcBorders>
              <w:top w:val="nil"/>
              <w:left w:val="nil"/>
              <w:bottom w:val="nil"/>
              <w:right w:val="nil"/>
            </w:tcBorders>
            <w:shd w:val="clear" w:color="auto" w:fill="auto"/>
            <w:noWrap/>
            <w:vAlign w:val="bottom"/>
            <w:hideMark/>
          </w:tcPr>
          <w:p w14:paraId="2E9665F0" w14:textId="77777777" w:rsidR="005709E1" w:rsidRPr="00F1774B" w:rsidRDefault="005709E1" w:rsidP="005709E1">
            <w:pPr>
              <w:spacing w:after="0" w:line="240" w:lineRule="auto"/>
              <w:rPr>
                <w:rFonts w:eastAsia="Times New Roman" w:cs="Arial"/>
                <w:sz w:val="24"/>
                <w:szCs w:val="24"/>
                <w:lang w:eastAsia="en-GB"/>
              </w:rPr>
            </w:pPr>
          </w:p>
        </w:tc>
        <w:tc>
          <w:tcPr>
            <w:tcW w:w="1701" w:type="dxa"/>
            <w:tcBorders>
              <w:top w:val="nil"/>
              <w:left w:val="nil"/>
              <w:bottom w:val="nil"/>
              <w:right w:val="nil"/>
            </w:tcBorders>
            <w:shd w:val="clear" w:color="auto" w:fill="auto"/>
            <w:noWrap/>
            <w:vAlign w:val="bottom"/>
            <w:hideMark/>
          </w:tcPr>
          <w:p w14:paraId="5AD17C1B" w14:textId="77777777" w:rsidR="005709E1" w:rsidRPr="00F1774B" w:rsidRDefault="005709E1" w:rsidP="005709E1">
            <w:pPr>
              <w:spacing w:after="0" w:line="240" w:lineRule="auto"/>
              <w:rPr>
                <w:rFonts w:eastAsia="Times New Roman" w:cs="Arial"/>
                <w:sz w:val="24"/>
                <w:szCs w:val="24"/>
                <w:lang w:eastAsia="en-GB"/>
              </w:rPr>
            </w:pPr>
          </w:p>
        </w:tc>
      </w:tr>
    </w:tbl>
    <w:p w14:paraId="6FD12201" w14:textId="77777777" w:rsidR="008330C5" w:rsidRPr="00F1774B" w:rsidRDefault="008330C5" w:rsidP="00AF702C">
      <w:pPr>
        <w:rPr>
          <w:rStyle w:val="Strong"/>
          <w:rFonts w:cs="Arial"/>
          <w:b w:val="0"/>
          <w:sz w:val="24"/>
          <w:szCs w:val="24"/>
        </w:rPr>
      </w:pPr>
    </w:p>
    <w:p w14:paraId="45127DB8" w14:textId="77777777" w:rsidR="00EB3D22" w:rsidRPr="00F1774B" w:rsidRDefault="00EB3D22" w:rsidP="00FE0BBB">
      <w:pPr>
        <w:rPr>
          <w:rStyle w:val="Strong"/>
          <w:rFonts w:cs="Arial"/>
          <w:b w:val="0"/>
          <w:sz w:val="24"/>
          <w:szCs w:val="24"/>
        </w:rPr>
      </w:pPr>
    </w:p>
    <w:p w14:paraId="716DD156" w14:textId="77777777" w:rsidR="008C5996" w:rsidRPr="00F1774B" w:rsidRDefault="008C5996" w:rsidP="00FE0BBB">
      <w:pPr>
        <w:rPr>
          <w:rStyle w:val="Strong"/>
          <w:rFonts w:cs="Arial"/>
          <w:b w:val="0"/>
          <w:sz w:val="24"/>
          <w:szCs w:val="24"/>
        </w:rPr>
      </w:pPr>
      <w:proofErr w:type="gramStart"/>
      <w:r w:rsidRPr="00F1774B">
        <w:rPr>
          <w:rStyle w:val="Strong"/>
          <w:rFonts w:cs="Arial"/>
          <w:b w:val="0"/>
          <w:sz w:val="24"/>
          <w:szCs w:val="24"/>
        </w:rPr>
        <w:t>References :</w:t>
      </w:r>
      <w:proofErr w:type="gramEnd"/>
    </w:p>
    <w:p w14:paraId="60E8602A" w14:textId="6716F467" w:rsidR="00A251F6" w:rsidRPr="00F1774B" w:rsidRDefault="00F86529" w:rsidP="00A251F6">
      <w:pPr>
        <w:rPr>
          <w:rStyle w:val="Strong"/>
          <w:rFonts w:cs="Arial"/>
          <w:b w:val="0"/>
          <w:sz w:val="24"/>
          <w:szCs w:val="24"/>
        </w:rPr>
      </w:pPr>
      <w:r w:rsidRPr="00F1774B">
        <w:rPr>
          <w:rFonts w:cs="Arial"/>
          <w:b/>
          <w:sz w:val="24"/>
          <w:szCs w:val="24"/>
        </w:rPr>
        <w:t>Rajesh Rajkolhe1, J. G. Khan</w:t>
      </w:r>
      <w:r w:rsidRPr="00F1774B">
        <w:rPr>
          <w:rFonts w:cs="Arial"/>
          <w:b/>
          <w:sz w:val="24"/>
          <w:szCs w:val="24"/>
        </w:rPr>
        <w:t xml:space="preserve"> (2014);</w:t>
      </w:r>
      <w:r w:rsidRPr="00F1774B">
        <w:rPr>
          <w:rFonts w:cs="Arial"/>
          <w:bCs/>
          <w:sz w:val="24"/>
          <w:szCs w:val="24"/>
        </w:rPr>
        <w:t xml:space="preserve"> </w:t>
      </w:r>
      <w:r w:rsidR="00A251F6" w:rsidRPr="00F1774B">
        <w:rPr>
          <w:rFonts w:cs="Arial"/>
          <w:b/>
          <w:i/>
          <w:sz w:val="24"/>
          <w:szCs w:val="24"/>
        </w:rPr>
        <w:t>Defects, Causes and Their Remedies in Casting Process</w:t>
      </w:r>
      <w:r w:rsidRPr="00F1774B">
        <w:rPr>
          <w:rFonts w:cs="Arial"/>
          <w:b/>
          <w:i/>
          <w:sz w:val="24"/>
          <w:szCs w:val="24"/>
        </w:rPr>
        <w:t xml:space="preserve"> [available from: </w:t>
      </w:r>
      <w:hyperlink r:id="rId20" w:history="1">
        <w:r w:rsidRPr="00F1774B">
          <w:rPr>
            <w:rStyle w:val="Hyperlink"/>
            <w:rFonts w:cs="Arial"/>
            <w:b/>
            <w:i/>
            <w:sz w:val="24"/>
            <w:szCs w:val="24"/>
          </w:rPr>
          <w:t>http://www.ijrat.org/downloads/march-2014/paper%20id-232014109.pdf</w:t>
        </w:r>
      </w:hyperlink>
      <w:r w:rsidRPr="00F1774B">
        <w:rPr>
          <w:rFonts w:cs="Arial"/>
          <w:b/>
          <w:i/>
          <w:sz w:val="24"/>
          <w:szCs w:val="24"/>
        </w:rPr>
        <w:t>] (date accessed: 19/04/2019)</w:t>
      </w:r>
    </w:p>
    <w:p w14:paraId="4DBE2384" w14:textId="59322A3A" w:rsidR="003F5C83" w:rsidRPr="00F1774B" w:rsidRDefault="00F86529" w:rsidP="00A251F6">
      <w:pPr>
        <w:rPr>
          <w:rFonts w:eastAsia="Times New Roman" w:cs="Arial"/>
          <w:b/>
          <w:color w:val="222222"/>
          <w:sz w:val="24"/>
          <w:szCs w:val="24"/>
          <w:lang w:eastAsia="en-GB"/>
        </w:rPr>
      </w:pPr>
      <w:r w:rsidRPr="00F1774B">
        <w:rPr>
          <w:rStyle w:val="Strong"/>
          <w:rFonts w:cs="Arial"/>
          <w:b w:val="0"/>
          <w:sz w:val="24"/>
          <w:szCs w:val="24"/>
        </w:rPr>
        <w:lastRenderedPageBreak/>
        <w:t xml:space="preserve">J G </w:t>
      </w:r>
      <w:proofErr w:type="spellStart"/>
      <w:r w:rsidRPr="00F1774B">
        <w:rPr>
          <w:rStyle w:val="Strong"/>
          <w:rFonts w:cs="Arial"/>
          <w:b w:val="0"/>
          <w:sz w:val="24"/>
          <w:szCs w:val="24"/>
        </w:rPr>
        <w:t>Bralla</w:t>
      </w:r>
      <w:proofErr w:type="spellEnd"/>
      <w:r w:rsidRPr="00F1774B">
        <w:rPr>
          <w:rStyle w:val="Strong"/>
          <w:rFonts w:cs="Arial"/>
          <w:b w:val="0"/>
          <w:sz w:val="24"/>
          <w:szCs w:val="24"/>
        </w:rPr>
        <w:t xml:space="preserve"> (1998); </w:t>
      </w:r>
      <w:r w:rsidR="003F5C83" w:rsidRPr="00F1774B">
        <w:rPr>
          <w:rStyle w:val="Strong"/>
          <w:rFonts w:cs="Arial"/>
          <w:b w:val="0"/>
          <w:i/>
          <w:sz w:val="24"/>
          <w:szCs w:val="24"/>
        </w:rPr>
        <w:t>Design for manufacturability handboo</w:t>
      </w:r>
      <w:r w:rsidRPr="00F1774B">
        <w:rPr>
          <w:rStyle w:val="Strong"/>
          <w:rFonts w:cs="Arial"/>
          <w:b w:val="0"/>
          <w:i/>
          <w:sz w:val="24"/>
          <w:szCs w:val="24"/>
        </w:rPr>
        <w:t xml:space="preserve">k. </w:t>
      </w:r>
      <w:r w:rsidRPr="00F1774B">
        <w:rPr>
          <w:rStyle w:val="Strong"/>
          <w:rFonts w:cs="Arial"/>
          <w:b w:val="0"/>
          <w:sz w:val="24"/>
          <w:szCs w:val="24"/>
        </w:rPr>
        <w:t>2</w:t>
      </w:r>
      <w:r w:rsidRPr="00F1774B">
        <w:rPr>
          <w:rStyle w:val="Strong"/>
          <w:rFonts w:cs="Arial"/>
          <w:b w:val="0"/>
          <w:sz w:val="24"/>
          <w:szCs w:val="24"/>
          <w:vertAlign w:val="superscript"/>
        </w:rPr>
        <w:t>nd</w:t>
      </w:r>
      <w:r w:rsidRPr="00F1774B">
        <w:rPr>
          <w:rStyle w:val="Strong"/>
          <w:rFonts w:cs="Arial"/>
          <w:b w:val="0"/>
          <w:sz w:val="24"/>
          <w:szCs w:val="24"/>
        </w:rPr>
        <w:t xml:space="preserve"> edition, United States of America, The McGraw Hill Companies</w:t>
      </w:r>
    </w:p>
    <w:p w14:paraId="791C299F" w14:textId="67BFC4D0" w:rsidR="00DE7F86" w:rsidRPr="00F1774B" w:rsidRDefault="00DE7F86" w:rsidP="00A251F6">
      <w:pPr>
        <w:rPr>
          <w:rStyle w:val="Strong"/>
          <w:rFonts w:cs="Arial"/>
          <w:b w:val="0"/>
          <w:sz w:val="24"/>
          <w:szCs w:val="24"/>
        </w:rPr>
      </w:pPr>
      <w:r w:rsidRPr="00F1774B">
        <w:rPr>
          <w:rStyle w:val="Strong"/>
          <w:rFonts w:cs="Arial"/>
          <w:b w:val="0"/>
          <w:sz w:val="24"/>
          <w:szCs w:val="24"/>
        </w:rPr>
        <w:t xml:space="preserve">J.B </w:t>
      </w:r>
      <w:proofErr w:type="spellStart"/>
      <w:r w:rsidRPr="00F1774B">
        <w:rPr>
          <w:rStyle w:val="Strong"/>
          <w:rFonts w:cs="Arial"/>
          <w:b w:val="0"/>
          <w:sz w:val="24"/>
          <w:szCs w:val="24"/>
        </w:rPr>
        <w:t>ReVelle</w:t>
      </w:r>
      <w:proofErr w:type="spellEnd"/>
      <w:r w:rsidRPr="00F1774B">
        <w:rPr>
          <w:rStyle w:val="Strong"/>
          <w:rFonts w:cs="Arial"/>
          <w:b w:val="0"/>
          <w:sz w:val="24"/>
          <w:szCs w:val="24"/>
        </w:rPr>
        <w:t xml:space="preserve"> (200</w:t>
      </w:r>
      <w:r w:rsidR="009D1573" w:rsidRPr="00F1774B">
        <w:rPr>
          <w:rStyle w:val="Strong"/>
          <w:rFonts w:cs="Arial"/>
          <w:b w:val="0"/>
          <w:sz w:val="24"/>
          <w:szCs w:val="24"/>
        </w:rPr>
        <w:t>2</w:t>
      </w:r>
      <w:r w:rsidRPr="00F1774B">
        <w:rPr>
          <w:rStyle w:val="Strong"/>
          <w:rFonts w:cs="Arial"/>
          <w:b w:val="0"/>
          <w:sz w:val="24"/>
          <w:szCs w:val="24"/>
        </w:rPr>
        <w:t xml:space="preserve">); </w:t>
      </w:r>
      <w:r w:rsidRPr="00F1774B">
        <w:rPr>
          <w:rStyle w:val="Strong"/>
          <w:rFonts w:cs="Arial"/>
          <w:b w:val="0"/>
          <w:i/>
          <w:sz w:val="24"/>
          <w:szCs w:val="24"/>
        </w:rPr>
        <w:t>The manufacturing handbook of best practices</w:t>
      </w:r>
      <w:r w:rsidRPr="00F1774B">
        <w:rPr>
          <w:rStyle w:val="Strong"/>
          <w:rFonts w:cs="Arial"/>
          <w:b w:val="0"/>
          <w:i/>
          <w:sz w:val="24"/>
          <w:szCs w:val="24"/>
        </w:rPr>
        <w:t xml:space="preserve">. </w:t>
      </w:r>
      <w:r w:rsidRPr="00F1774B">
        <w:rPr>
          <w:rStyle w:val="Strong"/>
          <w:rFonts w:cs="Arial"/>
          <w:b w:val="0"/>
          <w:sz w:val="24"/>
          <w:szCs w:val="24"/>
        </w:rPr>
        <w:t>1 edition</w:t>
      </w:r>
      <w:r w:rsidR="009D1573" w:rsidRPr="00F1774B">
        <w:rPr>
          <w:rStyle w:val="Strong"/>
          <w:rFonts w:cs="Arial"/>
          <w:b w:val="0"/>
          <w:sz w:val="24"/>
          <w:szCs w:val="24"/>
        </w:rPr>
        <w:t>, United States of America, St Lucie Press in imprint of CRC</w:t>
      </w:r>
    </w:p>
    <w:p w14:paraId="42EE4BAF" w14:textId="77777777" w:rsidR="009D1573" w:rsidRPr="00F1774B" w:rsidRDefault="009D1573" w:rsidP="00A251F6">
      <w:pPr>
        <w:rPr>
          <w:rStyle w:val="Strong"/>
          <w:rFonts w:cs="Arial"/>
          <w:b w:val="0"/>
          <w:i/>
          <w:sz w:val="24"/>
          <w:szCs w:val="24"/>
        </w:rPr>
      </w:pPr>
    </w:p>
    <w:sectPr w:rsidR="009D1573" w:rsidRPr="00F1774B" w:rsidSect="00E57A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772A38" w14:textId="77777777" w:rsidR="00A91F0E" w:rsidRDefault="00A91F0E" w:rsidP="00D3374C">
      <w:pPr>
        <w:spacing w:after="0" w:line="240" w:lineRule="auto"/>
      </w:pPr>
      <w:r>
        <w:separator/>
      </w:r>
    </w:p>
  </w:endnote>
  <w:endnote w:type="continuationSeparator" w:id="0">
    <w:p w14:paraId="047AB4CE" w14:textId="77777777" w:rsidR="00A91F0E" w:rsidRDefault="00A91F0E" w:rsidP="00D33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82877" w14:textId="77777777" w:rsidR="00A91F0E" w:rsidRDefault="00A91F0E" w:rsidP="00D3374C">
      <w:pPr>
        <w:spacing w:after="0" w:line="240" w:lineRule="auto"/>
      </w:pPr>
      <w:r>
        <w:separator/>
      </w:r>
    </w:p>
  </w:footnote>
  <w:footnote w:type="continuationSeparator" w:id="0">
    <w:p w14:paraId="3ECB5D47" w14:textId="77777777" w:rsidR="00A91F0E" w:rsidRDefault="00A91F0E" w:rsidP="00D33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E3338E"/>
    <w:multiLevelType w:val="hybridMultilevel"/>
    <w:tmpl w:val="9AF05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55717C"/>
    <w:multiLevelType w:val="hybridMultilevel"/>
    <w:tmpl w:val="F3FCB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4A3CF0"/>
    <w:multiLevelType w:val="hybridMultilevel"/>
    <w:tmpl w:val="2E4C6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3E18A5"/>
    <w:multiLevelType w:val="hybridMultilevel"/>
    <w:tmpl w:val="51382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52620"/>
    <w:multiLevelType w:val="hybridMultilevel"/>
    <w:tmpl w:val="A7225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7C3"/>
    <w:rsid w:val="0001261B"/>
    <w:rsid w:val="00031A98"/>
    <w:rsid w:val="00052802"/>
    <w:rsid w:val="00056351"/>
    <w:rsid w:val="000848BF"/>
    <w:rsid w:val="00126EE9"/>
    <w:rsid w:val="001330A6"/>
    <w:rsid w:val="00135B0B"/>
    <w:rsid w:val="0014191B"/>
    <w:rsid w:val="00145988"/>
    <w:rsid w:val="00171EC5"/>
    <w:rsid w:val="001A493C"/>
    <w:rsid w:val="001C17F4"/>
    <w:rsid w:val="002021CC"/>
    <w:rsid w:val="002026CE"/>
    <w:rsid w:val="0021504B"/>
    <w:rsid w:val="002216CD"/>
    <w:rsid w:val="0022180D"/>
    <w:rsid w:val="0022364F"/>
    <w:rsid w:val="002262AF"/>
    <w:rsid w:val="0025670F"/>
    <w:rsid w:val="0026511A"/>
    <w:rsid w:val="002A2EC1"/>
    <w:rsid w:val="002A7FAC"/>
    <w:rsid w:val="002D7097"/>
    <w:rsid w:val="0031413E"/>
    <w:rsid w:val="0033028B"/>
    <w:rsid w:val="00351AB2"/>
    <w:rsid w:val="00373307"/>
    <w:rsid w:val="00396471"/>
    <w:rsid w:val="003B17B8"/>
    <w:rsid w:val="003B5D89"/>
    <w:rsid w:val="003C6EEE"/>
    <w:rsid w:val="003D61B9"/>
    <w:rsid w:val="003F396D"/>
    <w:rsid w:val="003F5C83"/>
    <w:rsid w:val="004070DF"/>
    <w:rsid w:val="0041320C"/>
    <w:rsid w:val="004271A2"/>
    <w:rsid w:val="00432881"/>
    <w:rsid w:val="004A12FD"/>
    <w:rsid w:val="004B3211"/>
    <w:rsid w:val="0051393B"/>
    <w:rsid w:val="00515878"/>
    <w:rsid w:val="00517174"/>
    <w:rsid w:val="00530B8B"/>
    <w:rsid w:val="005373E8"/>
    <w:rsid w:val="00545D74"/>
    <w:rsid w:val="0055753D"/>
    <w:rsid w:val="005709E1"/>
    <w:rsid w:val="00597232"/>
    <w:rsid w:val="005E4119"/>
    <w:rsid w:val="005F4437"/>
    <w:rsid w:val="00647607"/>
    <w:rsid w:val="0066601F"/>
    <w:rsid w:val="006A4E21"/>
    <w:rsid w:val="006B1555"/>
    <w:rsid w:val="006E655E"/>
    <w:rsid w:val="006F130B"/>
    <w:rsid w:val="00710FA7"/>
    <w:rsid w:val="007502D5"/>
    <w:rsid w:val="007C0FEF"/>
    <w:rsid w:val="007C31F1"/>
    <w:rsid w:val="007F0B85"/>
    <w:rsid w:val="00825DEF"/>
    <w:rsid w:val="008330C5"/>
    <w:rsid w:val="00850D7E"/>
    <w:rsid w:val="00851F40"/>
    <w:rsid w:val="00853983"/>
    <w:rsid w:val="008779F3"/>
    <w:rsid w:val="0088286B"/>
    <w:rsid w:val="008C5996"/>
    <w:rsid w:val="008D4DF8"/>
    <w:rsid w:val="008F64FA"/>
    <w:rsid w:val="00902F3F"/>
    <w:rsid w:val="00917E84"/>
    <w:rsid w:val="00925530"/>
    <w:rsid w:val="00925EF6"/>
    <w:rsid w:val="00933EC9"/>
    <w:rsid w:val="00933FEE"/>
    <w:rsid w:val="00960F27"/>
    <w:rsid w:val="009A0FAF"/>
    <w:rsid w:val="009D1573"/>
    <w:rsid w:val="009D2C82"/>
    <w:rsid w:val="009D4045"/>
    <w:rsid w:val="00A207C3"/>
    <w:rsid w:val="00A21E17"/>
    <w:rsid w:val="00A233AC"/>
    <w:rsid w:val="00A251F6"/>
    <w:rsid w:val="00A31573"/>
    <w:rsid w:val="00A87E93"/>
    <w:rsid w:val="00A91F0E"/>
    <w:rsid w:val="00A93399"/>
    <w:rsid w:val="00AF06BB"/>
    <w:rsid w:val="00AF702C"/>
    <w:rsid w:val="00B45EEB"/>
    <w:rsid w:val="00B51F5B"/>
    <w:rsid w:val="00B901D8"/>
    <w:rsid w:val="00BC16B8"/>
    <w:rsid w:val="00C02D5D"/>
    <w:rsid w:val="00C3070A"/>
    <w:rsid w:val="00C33AAB"/>
    <w:rsid w:val="00C34CB7"/>
    <w:rsid w:val="00C5671A"/>
    <w:rsid w:val="00CA05B2"/>
    <w:rsid w:val="00CA3A3C"/>
    <w:rsid w:val="00CA441C"/>
    <w:rsid w:val="00CB02AA"/>
    <w:rsid w:val="00D30C20"/>
    <w:rsid w:val="00D3374C"/>
    <w:rsid w:val="00D34258"/>
    <w:rsid w:val="00D40B97"/>
    <w:rsid w:val="00D73C03"/>
    <w:rsid w:val="00D8767A"/>
    <w:rsid w:val="00D90D6D"/>
    <w:rsid w:val="00D95C89"/>
    <w:rsid w:val="00DD637F"/>
    <w:rsid w:val="00DD6A85"/>
    <w:rsid w:val="00DD7702"/>
    <w:rsid w:val="00DE7F86"/>
    <w:rsid w:val="00E46AB3"/>
    <w:rsid w:val="00E54D4C"/>
    <w:rsid w:val="00E57A43"/>
    <w:rsid w:val="00E66FFC"/>
    <w:rsid w:val="00E9758E"/>
    <w:rsid w:val="00EB3D22"/>
    <w:rsid w:val="00EC41C5"/>
    <w:rsid w:val="00ED1C4A"/>
    <w:rsid w:val="00EF5B9F"/>
    <w:rsid w:val="00F06EF2"/>
    <w:rsid w:val="00F1774B"/>
    <w:rsid w:val="00F270C5"/>
    <w:rsid w:val="00F305D6"/>
    <w:rsid w:val="00F86529"/>
    <w:rsid w:val="00F9629A"/>
    <w:rsid w:val="00F962BA"/>
    <w:rsid w:val="00F969F4"/>
    <w:rsid w:val="00FE0BBB"/>
    <w:rsid w:val="00FE2A9F"/>
    <w:rsid w:val="00FF1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FAF12"/>
  <w15:chartTrackingRefBased/>
  <w15:docId w15:val="{E030DFED-E1D8-48FE-ADEA-D9067A5E3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customStyle="1" w:styleId="Default">
    <w:name w:val="Default"/>
    <w:rsid w:val="00D95C89"/>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D33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74C"/>
    <w:rPr>
      <w:rFonts w:ascii="Arial" w:hAnsi="Arial"/>
    </w:rPr>
  </w:style>
  <w:style w:type="paragraph" w:styleId="Footer">
    <w:name w:val="footer"/>
    <w:basedOn w:val="Normal"/>
    <w:link w:val="FooterChar"/>
    <w:uiPriority w:val="99"/>
    <w:unhideWhenUsed/>
    <w:rsid w:val="00D33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74C"/>
    <w:rPr>
      <w:rFonts w:ascii="Arial" w:hAnsi="Arial"/>
    </w:rPr>
  </w:style>
  <w:style w:type="paragraph" w:styleId="BalloonText">
    <w:name w:val="Balloon Text"/>
    <w:basedOn w:val="Normal"/>
    <w:link w:val="BalloonTextChar"/>
    <w:uiPriority w:val="99"/>
    <w:semiHidden/>
    <w:unhideWhenUsed/>
    <w:rsid w:val="00CA44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441C"/>
    <w:rPr>
      <w:rFonts w:ascii="Segoe UI" w:hAnsi="Segoe UI" w:cs="Segoe UI"/>
      <w:sz w:val="18"/>
      <w:szCs w:val="18"/>
    </w:rPr>
  </w:style>
  <w:style w:type="character" w:styleId="Hyperlink">
    <w:name w:val="Hyperlink"/>
    <w:basedOn w:val="DefaultParagraphFont"/>
    <w:uiPriority w:val="99"/>
    <w:unhideWhenUsed/>
    <w:rsid w:val="00F86529"/>
    <w:rPr>
      <w:color w:val="0563C1" w:themeColor="hyperlink"/>
      <w:u w:val="single"/>
    </w:rPr>
  </w:style>
  <w:style w:type="character" w:styleId="UnresolvedMention">
    <w:name w:val="Unresolved Mention"/>
    <w:basedOn w:val="DefaultParagraphFont"/>
    <w:uiPriority w:val="99"/>
    <w:semiHidden/>
    <w:unhideWhenUsed/>
    <w:rsid w:val="00F865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438174">
      <w:bodyDiv w:val="1"/>
      <w:marLeft w:val="0"/>
      <w:marRight w:val="0"/>
      <w:marTop w:val="0"/>
      <w:marBottom w:val="0"/>
      <w:divBdr>
        <w:top w:val="none" w:sz="0" w:space="0" w:color="auto"/>
        <w:left w:val="none" w:sz="0" w:space="0" w:color="auto"/>
        <w:bottom w:val="none" w:sz="0" w:space="0" w:color="auto"/>
        <w:right w:val="none" w:sz="0" w:space="0" w:color="auto"/>
      </w:divBdr>
    </w:div>
    <w:div w:id="489058098">
      <w:bodyDiv w:val="1"/>
      <w:marLeft w:val="0"/>
      <w:marRight w:val="0"/>
      <w:marTop w:val="0"/>
      <w:marBottom w:val="0"/>
      <w:divBdr>
        <w:top w:val="none" w:sz="0" w:space="0" w:color="auto"/>
        <w:left w:val="none" w:sz="0" w:space="0" w:color="auto"/>
        <w:bottom w:val="none" w:sz="0" w:space="0" w:color="auto"/>
        <w:right w:val="none" w:sz="0" w:space="0" w:color="auto"/>
      </w:divBdr>
    </w:div>
    <w:div w:id="508444741">
      <w:bodyDiv w:val="1"/>
      <w:marLeft w:val="0"/>
      <w:marRight w:val="0"/>
      <w:marTop w:val="0"/>
      <w:marBottom w:val="0"/>
      <w:divBdr>
        <w:top w:val="none" w:sz="0" w:space="0" w:color="auto"/>
        <w:left w:val="none" w:sz="0" w:space="0" w:color="auto"/>
        <w:bottom w:val="none" w:sz="0" w:space="0" w:color="auto"/>
        <w:right w:val="none" w:sz="0" w:space="0" w:color="auto"/>
      </w:divBdr>
    </w:div>
    <w:div w:id="553808902">
      <w:bodyDiv w:val="1"/>
      <w:marLeft w:val="0"/>
      <w:marRight w:val="0"/>
      <w:marTop w:val="0"/>
      <w:marBottom w:val="0"/>
      <w:divBdr>
        <w:top w:val="none" w:sz="0" w:space="0" w:color="auto"/>
        <w:left w:val="none" w:sz="0" w:space="0" w:color="auto"/>
        <w:bottom w:val="none" w:sz="0" w:space="0" w:color="auto"/>
        <w:right w:val="none" w:sz="0" w:space="0" w:color="auto"/>
      </w:divBdr>
    </w:div>
    <w:div w:id="561673286">
      <w:bodyDiv w:val="1"/>
      <w:marLeft w:val="0"/>
      <w:marRight w:val="0"/>
      <w:marTop w:val="0"/>
      <w:marBottom w:val="0"/>
      <w:divBdr>
        <w:top w:val="none" w:sz="0" w:space="0" w:color="auto"/>
        <w:left w:val="none" w:sz="0" w:space="0" w:color="auto"/>
        <w:bottom w:val="none" w:sz="0" w:space="0" w:color="auto"/>
        <w:right w:val="none" w:sz="0" w:space="0" w:color="auto"/>
      </w:divBdr>
    </w:div>
    <w:div w:id="688215078">
      <w:bodyDiv w:val="1"/>
      <w:marLeft w:val="0"/>
      <w:marRight w:val="0"/>
      <w:marTop w:val="0"/>
      <w:marBottom w:val="0"/>
      <w:divBdr>
        <w:top w:val="none" w:sz="0" w:space="0" w:color="auto"/>
        <w:left w:val="none" w:sz="0" w:space="0" w:color="auto"/>
        <w:bottom w:val="none" w:sz="0" w:space="0" w:color="auto"/>
        <w:right w:val="none" w:sz="0" w:space="0" w:color="auto"/>
      </w:divBdr>
    </w:div>
    <w:div w:id="789319442">
      <w:bodyDiv w:val="1"/>
      <w:marLeft w:val="0"/>
      <w:marRight w:val="0"/>
      <w:marTop w:val="0"/>
      <w:marBottom w:val="0"/>
      <w:divBdr>
        <w:top w:val="none" w:sz="0" w:space="0" w:color="auto"/>
        <w:left w:val="none" w:sz="0" w:space="0" w:color="auto"/>
        <w:bottom w:val="none" w:sz="0" w:space="0" w:color="auto"/>
        <w:right w:val="none" w:sz="0" w:space="0" w:color="auto"/>
      </w:divBdr>
    </w:div>
    <w:div w:id="830172221">
      <w:bodyDiv w:val="1"/>
      <w:marLeft w:val="0"/>
      <w:marRight w:val="0"/>
      <w:marTop w:val="0"/>
      <w:marBottom w:val="0"/>
      <w:divBdr>
        <w:top w:val="none" w:sz="0" w:space="0" w:color="auto"/>
        <w:left w:val="none" w:sz="0" w:space="0" w:color="auto"/>
        <w:bottom w:val="none" w:sz="0" w:space="0" w:color="auto"/>
        <w:right w:val="none" w:sz="0" w:space="0" w:color="auto"/>
      </w:divBdr>
    </w:div>
    <w:div w:id="908460233">
      <w:bodyDiv w:val="1"/>
      <w:marLeft w:val="0"/>
      <w:marRight w:val="0"/>
      <w:marTop w:val="0"/>
      <w:marBottom w:val="0"/>
      <w:divBdr>
        <w:top w:val="none" w:sz="0" w:space="0" w:color="auto"/>
        <w:left w:val="none" w:sz="0" w:space="0" w:color="auto"/>
        <w:bottom w:val="none" w:sz="0" w:space="0" w:color="auto"/>
        <w:right w:val="none" w:sz="0" w:space="0" w:color="auto"/>
      </w:divBdr>
    </w:div>
    <w:div w:id="920139314">
      <w:bodyDiv w:val="1"/>
      <w:marLeft w:val="0"/>
      <w:marRight w:val="0"/>
      <w:marTop w:val="0"/>
      <w:marBottom w:val="0"/>
      <w:divBdr>
        <w:top w:val="none" w:sz="0" w:space="0" w:color="auto"/>
        <w:left w:val="none" w:sz="0" w:space="0" w:color="auto"/>
        <w:bottom w:val="none" w:sz="0" w:space="0" w:color="auto"/>
        <w:right w:val="none" w:sz="0" w:space="0" w:color="auto"/>
      </w:divBdr>
    </w:div>
    <w:div w:id="1189683315">
      <w:bodyDiv w:val="1"/>
      <w:marLeft w:val="0"/>
      <w:marRight w:val="0"/>
      <w:marTop w:val="0"/>
      <w:marBottom w:val="0"/>
      <w:divBdr>
        <w:top w:val="none" w:sz="0" w:space="0" w:color="auto"/>
        <w:left w:val="none" w:sz="0" w:space="0" w:color="auto"/>
        <w:bottom w:val="none" w:sz="0" w:space="0" w:color="auto"/>
        <w:right w:val="none" w:sz="0" w:space="0" w:color="auto"/>
      </w:divBdr>
    </w:div>
    <w:div w:id="1272011219">
      <w:bodyDiv w:val="1"/>
      <w:marLeft w:val="0"/>
      <w:marRight w:val="0"/>
      <w:marTop w:val="0"/>
      <w:marBottom w:val="0"/>
      <w:divBdr>
        <w:top w:val="none" w:sz="0" w:space="0" w:color="auto"/>
        <w:left w:val="none" w:sz="0" w:space="0" w:color="auto"/>
        <w:bottom w:val="none" w:sz="0" w:space="0" w:color="auto"/>
        <w:right w:val="none" w:sz="0" w:space="0" w:color="auto"/>
      </w:divBdr>
    </w:div>
    <w:div w:id="1294018049">
      <w:bodyDiv w:val="1"/>
      <w:marLeft w:val="0"/>
      <w:marRight w:val="0"/>
      <w:marTop w:val="0"/>
      <w:marBottom w:val="0"/>
      <w:divBdr>
        <w:top w:val="none" w:sz="0" w:space="0" w:color="auto"/>
        <w:left w:val="none" w:sz="0" w:space="0" w:color="auto"/>
        <w:bottom w:val="none" w:sz="0" w:space="0" w:color="auto"/>
        <w:right w:val="none" w:sz="0" w:space="0" w:color="auto"/>
      </w:divBdr>
    </w:div>
    <w:div w:id="1373655719">
      <w:bodyDiv w:val="1"/>
      <w:marLeft w:val="0"/>
      <w:marRight w:val="0"/>
      <w:marTop w:val="0"/>
      <w:marBottom w:val="0"/>
      <w:divBdr>
        <w:top w:val="none" w:sz="0" w:space="0" w:color="auto"/>
        <w:left w:val="none" w:sz="0" w:space="0" w:color="auto"/>
        <w:bottom w:val="none" w:sz="0" w:space="0" w:color="auto"/>
        <w:right w:val="none" w:sz="0" w:space="0" w:color="auto"/>
      </w:divBdr>
    </w:div>
    <w:div w:id="1548494038">
      <w:bodyDiv w:val="1"/>
      <w:marLeft w:val="0"/>
      <w:marRight w:val="0"/>
      <w:marTop w:val="0"/>
      <w:marBottom w:val="0"/>
      <w:divBdr>
        <w:top w:val="none" w:sz="0" w:space="0" w:color="auto"/>
        <w:left w:val="none" w:sz="0" w:space="0" w:color="auto"/>
        <w:bottom w:val="none" w:sz="0" w:space="0" w:color="auto"/>
        <w:right w:val="none" w:sz="0" w:space="0" w:color="auto"/>
      </w:divBdr>
    </w:div>
    <w:div w:id="1681615415">
      <w:bodyDiv w:val="1"/>
      <w:marLeft w:val="0"/>
      <w:marRight w:val="0"/>
      <w:marTop w:val="0"/>
      <w:marBottom w:val="0"/>
      <w:divBdr>
        <w:top w:val="none" w:sz="0" w:space="0" w:color="auto"/>
        <w:left w:val="none" w:sz="0" w:space="0" w:color="auto"/>
        <w:bottom w:val="none" w:sz="0" w:space="0" w:color="auto"/>
        <w:right w:val="none" w:sz="0" w:space="0" w:color="auto"/>
      </w:divBdr>
    </w:div>
    <w:div w:id="1835367522">
      <w:bodyDiv w:val="1"/>
      <w:marLeft w:val="0"/>
      <w:marRight w:val="0"/>
      <w:marTop w:val="0"/>
      <w:marBottom w:val="0"/>
      <w:divBdr>
        <w:top w:val="none" w:sz="0" w:space="0" w:color="auto"/>
        <w:left w:val="none" w:sz="0" w:space="0" w:color="auto"/>
        <w:bottom w:val="none" w:sz="0" w:space="0" w:color="auto"/>
        <w:right w:val="none" w:sz="0" w:space="0" w:color="auto"/>
      </w:divBdr>
      <w:divsChild>
        <w:div w:id="7369862">
          <w:marLeft w:val="0"/>
          <w:marRight w:val="0"/>
          <w:marTop w:val="0"/>
          <w:marBottom w:val="0"/>
          <w:divBdr>
            <w:top w:val="none" w:sz="0" w:space="0" w:color="auto"/>
            <w:left w:val="none" w:sz="0" w:space="0" w:color="auto"/>
            <w:bottom w:val="none" w:sz="0" w:space="0" w:color="auto"/>
            <w:right w:val="none" w:sz="0" w:space="0" w:color="auto"/>
          </w:divBdr>
          <w:divsChild>
            <w:div w:id="22173862">
              <w:marLeft w:val="0"/>
              <w:marRight w:val="0"/>
              <w:marTop w:val="0"/>
              <w:marBottom w:val="0"/>
              <w:divBdr>
                <w:top w:val="none" w:sz="0" w:space="0" w:color="auto"/>
                <w:left w:val="none" w:sz="0" w:space="0" w:color="auto"/>
                <w:bottom w:val="none" w:sz="0" w:space="0" w:color="auto"/>
                <w:right w:val="none" w:sz="0" w:space="0" w:color="auto"/>
              </w:divBdr>
              <w:divsChild>
                <w:div w:id="1409695158">
                  <w:marLeft w:val="0"/>
                  <w:marRight w:val="0"/>
                  <w:marTop w:val="0"/>
                  <w:marBottom w:val="0"/>
                  <w:divBdr>
                    <w:top w:val="none" w:sz="0" w:space="0" w:color="auto"/>
                    <w:left w:val="none" w:sz="0" w:space="0" w:color="auto"/>
                    <w:bottom w:val="none" w:sz="0" w:space="0" w:color="auto"/>
                    <w:right w:val="none" w:sz="0" w:space="0" w:color="auto"/>
                  </w:divBdr>
                  <w:divsChild>
                    <w:div w:id="831144853">
                      <w:marLeft w:val="0"/>
                      <w:marRight w:val="0"/>
                      <w:marTop w:val="0"/>
                      <w:marBottom w:val="0"/>
                      <w:divBdr>
                        <w:top w:val="none" w:sz="0" w:space="0" w:color="auto"/>
                        <w:left w:val="none" w:sz="0" w:space="0" w:color="auto"/>
                        <w:bottom w:val="none" w:sz="0" w:space="0" w:color="auto"/>
                        <w:right w:val="none" w:sz="0" w:space="0" w:color="auto"/>
                      </w:divBdr>
                      <w:divsChild>
                        <w:div w:id="874850251">
                          <w:marLeft w:val="0"/>
                          <w:marRight w:val="0"/>
                          <w:marTop w:val="0"/>
                          <w:marBottom w:val="0"/>
                          <w:divBdr>
                            <w:top w:val="none" w:sz="0" w:space="0" w:color="auto"/>
                            <w:left w:val="none" w:sz="0" w:space="0" w:color="auto"/>
                            <w:bottom w:val="none" w:sz="0" w:space="0" w:color="auto"/>
                            <w:right w:val="none" w:sz="0" w:space="0" w:color="auto"/>
                          </w:divBdr>
                          <w:divsChild>
                            <w:div w:id="78331246">
                              <w:marLeft w:val="2070"/>
                              <w:marRight w:val="3960"/>
                              <w:marTop w:val="0"/>
                              <w:marBottom w:val="0"/>
                              <w:divBdr>
                                <w:top w:val="none" w:sz="0" w:space="0" w:color="auto"/>
                                <w:left w:val="none" w:sz="0" w:space="0" w:color="auto"/>
                                <w:bottom w:val="none" w:sz="0" w:space="0" w:color="auto"/>
                                <w:right w:val="none" w:sz="0" w:space="0" w:color="auto"/>
                              </w:divBdr>
                              <w:divsChild>
                                <w:div w:id="1058893475">
                                  <w:marLeft w:val="0"/>
                                  <w:marRight w:val="0"/>
                                  <w:marTop w:val="0"/>
                                  <w:marBottom w:val="0"/>
                                  <w:divBdr>
                                    <w:top w:val="none" w:sz="0" w:space="0" w:color="auto"/>
                                    <w:left w:val="none" w:sz="0" w:space="0" w:color="auto"/>
                                    <w:bottom w:val="none" w:sz="0" w:space="0" w:color="auto"/>
                                    <w:right w:val="none" w:sz="0" w:space="0" w:color="auto"/>
                                  </w:divBdr>
                                  <w:divsChild>
                                    <w:div w:id="1352221489">
                                      <w:marLeft w:val="0"/>
                                      <w:marRight w:val="0"/>
                                      <w:marTop w:val="0"/>
                                      <w:marBottom w:val="0"/>
                                      <w:divBdr>
                                        <w:top w:val="none" w:sz="0" w:space="0" w:color="auto"/>
                                        <w:left w:val="none" w:sz="0" w:space="0" w:color="auto"/>
                                        <w:bottom w:val="none" w:sz="0" w:space="0" w:color="auto"/>
                                        <w:right w:val="none" w:sz="0" w:space="0" w:color="auto"/>
                                      </w:divBdr>
                                      <w:divsChild>
                                        <w:div w:id="979071393">
                                          <w:marLeft w:val="0"/>
                                          <w:marRight w:val="0"/>
                                          <w:marTop w:val="0"/>
                                          <w:marBottom w:val="0"/>
                                          <w:divBdr>
                                            <w:top w:val="none" w:sz="0" w:space="0" w:color="auto"/>
                                            <w:left w:val="none" w:sz="0" w:space="0" w:color="auto"/>
                                            <w:bottom w:val="none" w:sz="0" w:space="0" w:color="auto"/>
                                            <w:right w:val="none" w:sz="0" w:space="0" w:color="auto"/>
                                          </w:divBdr>
                                          <w:divsChild>
                                            <w:div w:id="1166630917">
                                              <w:marLeft w:val="0"/>
                                              <w:marRight w:val="0"/>
                                              <w:marTop w:val="90"/>
                                              <w:marBottom w:val="0"/>
                                              <w:divBdr>
                                                <w:top w:val="none" w:sz="0" w:space="0" w:color="auto"/>
                                                <w:left w:val="none" w:sz="0" w:space="0" w:color="auto"/>
                                                <w:bottom w:val="none" w:sz="0" w:space="0" w:color="auto"/>
                                                <w:right w:val="none" w:sz="0" w:space="0" w:color="auto"/>
                                              </w:divBdr>
                                              <w:divsChild>
                                                <w:div w:id="1800223726">
                                                  <w:marLeft w:val="0"/>
                                                  <w:marRight w:val="0"/>
                                                  <w:marTop w:val="0"/>
                                                  <w:marBottom w:val="0"/>
                                                  <w:divBdr>
                                                    <w:top w:val="none" w:sz="0" w:space="0" w:color="auto"/>
                                                    <w:left w:val="none" w:sz="0" w:space="0" w:color="auto"/>
                                                    <w:bottom w:val="none" w:sz="0" w:space="0" w:color="auto"/>
                                                    <w:right w:val="none" w:sz="0" w:space="0" w:color="auto"/>
                                                  </w:divBdr>
                                                  <w:divsChild>
                                                    <w:div w:id="945308599">
                                                      <w:marLeft w:val="0"/>
                                                      <w:marRight w:val="0"/>
                                                      <w:marTop w:val="0"/>
                                                      <w:marBottom w:val="0"/>
                                                      <w:divBdr>
                                                        <w:top w:val="none" w:sz="0" w:space="0" w:color="auto"/>
                                                        <w:left w:val="none" w:sz="0" w:space="0" w:color="auto"/>
                                                        <w:bottom w:val="none" w:sz="0" w:space="0" w:color="auto"/>
                                                        <w:right w:val="none" w:sz="0" w:space="0" w:color="auto"/>
                                                      </w:divBdr>
                                                      <w:divsChild>
                                                        <w:div w:id="1386560651">
                                                          <w:marLeft w:val="0"/>
                                                          <w:marRight w:val="0"/>
                                                          <w:marTop w:val="0"/>
                                                          <w:marBottom w:val="390"/>
                                                          <w:divBdr>
                                                            <w:top w:val="none" w:sz="0" w:space="0" w:color="auto"/>
                                                            <w:left w:val="none" w:sz="0" w:space="0" w:color="auto"/>
                                                            <w:bottom w:val="none" w:sz="0" w:space="0" w:color="auto"/>
                                                            <w:right w:val="none" w:sz="0" w:space="0" w:color="auto"/>
                                                          </w:divBdr>
                                                          <w:divsChild>
                                                            <w:div w:id="1986621390">
                                                              <w:marLeft w:val="0"/>
                                                              <w:marRight w:val="0"/>
                                                              <w:marTop w:val="0"/>
                                                              <w:marBottom w:val="0"/>
                                                              <w:divBdr>
                                                                <w:top w:val="none" w:sz="0" w:space="0" w:color="auto"/>
                                                                <w:left w:val="none" w:sz="0" w:space="0" w:color="auto"/>
                                                                <w:bottom w:val="none" w:sz="0" w:space="0" w:color="auto"/>
                                                                <w:right w:val="none" w:sz="0" w:space="0" w:color="auto"/>
                                                              </w:divBdr>
                                                              <w:divsChild>
                                                                <w:div w:id="470563964">
                                                                  <w:marLeft w:val="0"/>
                                                                  <w:marRight w:val="0"/>
                                                                  <w:marTop w:val="0"/>
                                                                  <w:marBottom w:val="0"/>
                                                                  <w:divBdr>
                                                                    <w:top w:val="none" w:sz="0" w:space="0" w:color="auto"/>
                                                                    <w:left w:val="none" w:sz="0" w:space="0" w:color="auto"/>
                                                                    <w:bottom w:val="none" w:sz="0" w:space="0" w:color="auto"/>
                                                                    <w:right w:val="none" w:sz="0" w:space="0" w:color="auto"/>
                                                                  </w:divBdr>
                                                                  <w:divsChild>
                                                                    <w:div w:id="1285190501">
                                                                      <w:marLeft w:val="0"/>
                                                                      <w:marRight w:val="0"/>
                                                                      <w:marTop w:val="0"/>
                                                                      <w:marBottom w:val="0"/>
                                                                      <w:divBdr>
                                                                        <w:top w:val="none" w:sz="0" w:space="0" w:color="auto"/>
                                                                        <w:left w:val="none" w:sz="0" w:space="0" w:color="auto"/>
                                                                        <w:bottom w:val="none" w:sz="0" w:space="0" w:color="auto"/>
                                                                        <w:right w:val="none" w:sz="0" w:space="0" w:color="auto"/>
                                                                      </w:divBdr>
                                                                      <w:divsChild>
                                                                        <w:div w:id="17660685">
                                                                          <w:marLeft w:val="0"/>
                                                                          <w:marRight w:val="0"/>
                                                                          <w:marTop w:val="0"/>
                                                                          <w:marBottom w:val="0"/>
                                                                          <w:divBdr>
                                                                            <w:top w:val="none" w:sz="0" w:space="0" w:color="auto"/>
                                                                            <w:left w:val="none" w:sz="0" w:space="0" w:color="auto"/>
                                                                            <w:bottom w:val="none" w:sz="0" w:space="0" w:color="auto"/>
                                                                            <w:right w:val="none" w:sz="0" w:space="0" w:color="auto"/>
                                                                          </w:divBdr>
                                                                          <w:divsChild>
                                                                            <w:div w:id="594095844">
                                                                              <w:marLeft w:val="0"/>
                                                                              <w:marRight w:val="0"/>
                                                                              <w:marTop w:val="0"/>
                                                                              <w:marBottom w:val="0"/>
                                                                              <w:divBdr>
                                                                                <w:top w:val="none" w:sz="0" w:space="0" w:color="auto"/>
                                                                                <w:left w:val="none" w:sz="0" w:space="0" w:color="auto"/>
                                                                                <w:bottom w:val="none" w:sz="0" w:space="0" w:color="auto"/>
                                                                                <w:right w:val="none" w:sz="0" w:space="0" w:color="auto"/>
                                                                              </w:divBdr>
                                                                              <w:divsChild>
                                                                                <w:div w:id="443114213">
                                                                                  <w:marLeft w:val="0"/>
                                                                                  <w:marRight w:val="0"/>
                                                                                  <w:marTop w:val="0"/>
                                                                                  <w:marBottom w:val="0"/>
                                                                                  <w:divBdr>
                                                                                    <w:top w:val="none" w:sz="0" w:space="0" w:color="auto"/>
                                                                                    <w:left w:val="none" w:sz="0" w:space="0" w:color="auto"/>
                                                                                    <w:bottom w:val="none" w:sz="0" w:space="0" w:color="auto"/>
                                                                                    <w:right w:val="none" w:sz="0" w:space="0" w:color="auto"/>
                                                                                  </w:divBdr>
                                                                                  <w:divsChild>
                                                                                    <w:div w:id="2117553368">
                                                                                      <w:marLeft w:val="0"/>
                                                                                      <w:marRight w:val="0"/>
                                                                                      <w:marTop w:val="0"/>
                                                                                      <w:marBottom w:val="0"/>
                                                                                      <w:divBdr>
                                                                                        <w:top w:val="none" w:sz="0" w:space="0" w:color="auto"/>
                                                                                        <w:left w:val="none" w:sz="0" w:space="0" w:color="auto"/>
                                                                                        <w:bottom w:val="none" w:sz="0" w:space="0" w:color="auto"/>
                                                                                        <w:right w:val="none" w:sz="0" w:space="0" w:color="auto"/>
                                                                                      </w:divBdr>
                                                                                      <w:divsChild>
                                                                                        <w:div w:id="191109949">
                                                                                          <w:marLeft w:val="0"/>
                                                                                          <w:marRight w:val="0"/>
                                                                                          <w:marTop w:val="0"/>
                                                                                          <w:marBottom w:val="0"/>
                                                                                          <w:divBdr>
                                                                                            <w:top w:val="none" w:sz="0" w:space="0" w:color="auto"/>
                                                                                            <w:left w:val="none" w:sz="0" w:space="0" w:color="auto"/>
                                                                                            <w:bottom w:val="none" w:sz="0" w:space="0" w:color="auto"/>
                                                                                            <w:right w:val="none" w:sz="0" w:space="0" w:color="auto"/>
                                                                                          </w:divBdr>
                                                                                          <w:divsChild>
                                                                                            <w:div w:id="448162053">
                                                                                              <w:marLeft w:val="0"/>
                                                                                              <w:marRight w:val="0"/>
                                                                                              <w:marTop w:val="0"/>
                                                                                              <w:marBottom w:val="0"/>
                                                                                              <w:divBdr>
                                                                                                <w:top w:val="none" w:sz="0" w:space="0" w:color="auto"/>
                                                                                                <w:left w:val="none" w:sz="0" w:space="0" w:color="auto"/>
                                                                                                <w:bottom w:val="none" w:sz="0" w:space="0" w:color="auto"/>
                                                                                                <w:right w:val="none" w:sz="0" w:space="0" w:color="auto"/>
                                                                                              </w:divBdr>
                                                                                              <w:divsChild>
                                                                                                <w:div w:id="83711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0847577">
      <w:bodyDiv w:val="1"/>
      <w:marLeft w:val="0"/>
      <w:marRight w:val="0"/>
      <w:marTop w:val="0"/>
      <w:marBottom w:val="0"/>
      <w:divBdr>
        <w:top w:val="none" w:sz="0" w:space="0" w:color="auto"/>
        <w:left w:val="none" w:sz="0" w:space="0" w:color="auto"/>
        <w:bottom w:val="none" w:sz="0" w:space="0" w:color="auto"/>
        <w:right w:val="none" w:sz="0" w:space="0" w:color="auto"/>
      </w:divBdr>
    </w:div>
    <w:div w:id="2131430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4/relationships/chartEx" Target="charts/chartEx2.xm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www.ijrat.org/downloads/march-2014/paper%20id-23201410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microsoft.com/office/2014/relationships/chartEx" Target="charts/chartEx1.xm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3.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2.xlsx"/></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U:\Desktop\University%20assignments\Quality%20and%20business%20improvements\Copy%20of%20Data.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U:\Desktop\University%20assignments\Quality%20and%20business%20improvements\Copy%20of%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Defect Total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2452548118985127"/>
          <c:w val="0.63931517935258098"/>
          <c:h val="0.75474518810148727"/>
        </c:manualLayout>
      </c:layout>
      <c:pie3DChart>
        <c:varyColors val="1"/>
        <c:ser>
          <c:idx val="0"/>
          <c:order val="0"/>
          <c:tx>
            <c:strRef>
              <c:f>'Defects '!$A$3</c:f>
              <c:strCache>
                <c:ptCount val="1"/>
                <c:pt idx="0">
                  <c:v>Total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463-4927-B99C-9D0A673B0DB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463-4927-B99C-9D0A673B0DBF}"/>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463-4927-B99C-9D0A673B0DBF}"/>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463-4927-B99C-9D0A673B0DBF}"/>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E463-4927-B99C-9D0A673B0DB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'Defects '!$B$2:$F$2</c:f>
              <c:strCache>
                <c:ptCount val="5"/>
                <c:pt idx="0">
                  <c:v>O = Surface Finish.</c:v>
                </c:pt>
                <c:pt idx="1">
                  <c:v>X = Blow Hole.</c:v>
                </c:pt>
                <c:pt idx="2">
                  <c:v>● = Improper shape. </c:v>
                </c:pt>
                <c:pt idx="3">
                  <c:v>♦ = Defective Finishing.</c:v>
                </c:pt>
                <c:pt idx="4">
                  <c:v>□ = Others. </c:v>
                </c:pt>
              </c:strCache>
            </c:strRef>
          </c:cat>
          <c:val>
            <c:numRef>
              <c:f>'Defects '!$B$3:$F$3</c:f>
              <c:numCache>
                <c:formatCode>General</c:formatCode>
                <c:ptCount val="5"/>
                <c:pt idx="0">
                  <c:v>124</c:v>
                </c:pt>
                <c:pt idx="1">
                  <c:v>43</c:v>
                </c:pt>
                <c:pt idx="2">
                  <c:v>20</c:v>
                </c:pt>
                <c:pt idx="3">
                  <c:v>6</c:v>
                </c:pt>
                <c:pt idx="4">
                  <c:v>4</c:v>
                </c:pt>
              </c:numCache>
            </c:numRef>
          </c:val>
          <c:extLst>
            <c:ext xmlns:c16="http://schemas.microsoft.com/office/drawing/2014/chart" uri="{C3380CC4-5D6E-409C-BE32-E72D297353CC}">
              <c16:uniqueId val="{0000000A-E463-4927-B99C-9D0A673B0DB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Staff defaults</a:t>
            </a:r>
            <a:r>
              <a:rPr lang="en-GB" baseline="0"/>
              <a: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'Employees '!$A$3</c:f>
              <c:strCache>
                <c:ptCount val="1"/>
                <c:pt idx="0">
                  <c:v>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'Employees '!$B$2:$F$2</c:f>
              <c:strCache>
                <c:ptCount val="5"/>
                <c:pt idx="0">
                  <c:v>O = Surface Finish.</c:v>
                </c:pt>
                <c:pt idx="1">
                  <c:v>X = Blow Hole.</c:v>
                </c:pt>
                <c:pt idx="2">
                  <c:v>● = Improper shape. </c:v>
                </c:pt>
                <c:pt idx="3">
                  <c:v>♦ = Defective Finishing.</c:v>
                </c:pt>
                <c:pt idx="4">
                  <c:v>□ = Others. </c:v>
                </c:pt>
              </c:strCache>
            </c:strRef>
          </c:cat>
          <c:val>
            <c:numRef>
              <c:f>'Employees '!$B$3:$F$3</c:f>
              <c:numCache>
                <c:formatCode>General</c:formatCode>
                <c:ptCount val="5"/>
                <c:pt idx="0">
                  <c:v>26</c:v>
                </c:pt>
                <c:pt idx="1">
                  <c:v>17</c:v>
                </c:pt>
                <c:pt idx="2">
                  <c:v>5</c:v>
                </c:pt>
                <c:pt idx="3">
                  <c:v>0</c:v>
                </c:pt>
                <c:pt idx="4">
                  <c:v>0</c:v>
                </c:pt>
              </c:numCache>
            </c:numRef>
          </c:val>
          <c:extLst>
            <c:ext xmlns:c16="http://schemas.microsoft.com/office/drawing/2014/chart" uri="{C3380CC4-5D6E-409C-BE32-E72D297353CC}">
              <c16:uniqueId val="{00000000-5EBB-4D03-9F96-C642052D4FD2}"/>
            </c:ext>
          </c:extLst>
        </c:ser>
        <c:ser>
          <c:idx val="1"/>
          <c:order val="1"/>
          <c:tx>
            <c:strRef>
              <c:f>'Employees '!$A$4</c:f>
              <c:strCache>
                <c:ptCount val="1"/>
                <c:pt idx="0">
                  <c:v>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'Employees '!$B$2:$F$2</c:f>
              <c:strCache>
                <c:ptCount val="5"/>
                <c:pt idx="0">
                  <c:v>O = Surface Finish.</c:v>
                </c:pt>
                <c:pt idx="1">
                  <c:v>X = Blow Hole.</c:v>
                </c:pt>
                <c:pt idx="2">
                  <c:v>● = Improper shape. </c:v>
                </c:pt>
                <c:pt idx="3">
                  <c:v>♦ = Defective Finishing.</c:v>
                </c:pt>
                <c:pt idx="4">
                  <c:v>□ = Others. </c:v>
                </c:pt>
              </c:strCache>
            </c:strRef>
          </c:cat>
          <c:val>
            <c:numRef>
              <c:f>'Employees '!$B$4:$F$4</c:f>
              <c:numCache>
                <c:formatCode>General</c:formatCode>
                <c:ptCount val="5"/>
                <c:pt idx="0">
                  <c:v>48</c:v>
                </c:pt>
                <c:pt idx="1">
                  <c:v>17</c:v>
                </c:pt>
                <c:pt idx="2">
                  <c:v>8</c:v>
                </c:pt>
                <c:pt idx="3">
                  <c:v>0</c:v>
                </c:pt>
                <c:pt idx="4">
                  <c:v>0</c:v>
                </c:pt>
              </c:numCache>
            </c:numRef>
          </c:val>
          <c:extLst>
            <c:ext xmlns:c16="http://schemas.microsoft.com/office/drawing/2014/chart" uri="{C3380CC4-5D6E-409C-BE32-E72D297353CC}">
              <c16:uniqueId val="{00000001-5EBB-4D03-9F96-C642052D4FD2}"/>
            </c:ext>
          </c:extLst>
        </c:ser>
        <c:ser>
          <c:idx val="2"/>
          <c:order val="2"/>
          <c:tx>
            <c:strRef>
              <c:f>'Employees '!$A$5</c:f>
              <c:strCache>
                <c:ptCount val="1"/>
                <c:pt idx="0">
                  <c:v>C</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'Employees '!$B$2:$F$2</c:f>
              <c:strCache>
                <c:ptCount val="5"/>
                <c:pt idx="0">
                  <c:v>O = Surface Finish.</c:v>
                </c:pt>
                <c:pt idx="1">
                  <c:v>X = Blow Hole.</c:v>
                </c:pt>
                <c:pt idx="2">
                  <c:v>● = Improper shape. </c:v>
                </c:pt>
                <c:pt idx="3">
                  <c:v>♦ = Defective Finishing.</c:v>
                </c:pt>
                <c:pt idx="4">
                  <c:v>□ = Others. </c:v>
                </c:pt>
              </c:strCache>
            </c:strRef>
          </c:cat>
          <c:val>
            <c:numRef>
              <c:f>'Employees '!$B$5:$F$5</c:f>
              <c:numCache>
                <c:formatCode>General</c:formatCode>
                <c:ptCount val="5"/>
                <c:pt idx="0">
                  <c:v>24</c:v>
                </c:pt>
                <c:pt idx="1">
                  <c:v>3</c:v>
                </c:pt>
                <c:pt idx="2">
                  <c:v>2</c:v>
                </c:pt>
                <c:pt idx="3">
                  <c:v>2</c:v>
                </c:pt>
                <c:pt idx="4">
                  <c:v>2</c:v>
                </c:pt>
              </c:numCache>
            </c:numRef>
          </c:val>
          <c:extLst>
            <c:ext xmlns:c16="http://schemas.microsoft.com/office/drawing/2014/chart" uri="{C3380CC4-5D6E-409C-BE32-E72D297353CC}">
              <c16:uniqueId val="{00000002-5EBB-4D03-9F96-C642052D4FD2}"/>
            </c:ext>
          </c:extLst>
        </c:ser>
        <c:ser>
          <c:idx val="3"/>
          <c:order val="3"/>
          <c:tx>
            <c:strRef>
              <c:f>'Employees '!$A$6</c:f>
              <c:strCache>
                <c:ptCount val="1"/>
                <c:pt idx="0">
                  <c:v>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'Employees '!$B$2:$F$2</c:f>
              <c:strCache>
                <c:ptCount val="5"/>
                <c:pt idx="0">
                  <c:v>O = Surface Finish.</c:v>
                </c:pt>
                <c:pt idx="1">
                  <c:v>X = Blow Hole.</c:v>
                </c:pt>
                <c:pt idx="2">
                  <c:v>● = Improper shape. </c:v>
                </c:pt>
                <c:pt idx="3">
                  <c:v>♦ = Defective Finishing.</c:v>
                </c:pt>
                <c:pt idx="4">
                  <c:v>□ = Others. </c:v>
                </c:pt>
              </c:strCache>
            </c:strRef>
          </c:cat>
          <c:val>
            <c:numRef>
              <c:f>'Employees '!$B$6:$F$6</c:f>
              <c:numCache>
                <c:formatCode>General</c:formatCode>
                <c:ptCount val="5"/>
                <c:pt idx="0">
                  <c:v>26</c:v>
                </c:pt>
                <c:pt idx="1">
                  <c:v>6</c:v>
                </c:pt>
                <c:pt idx="2">
                  <c:v>5</c:v>
                </c:pt>
                <c:pt idx="3">
                  <c:v>4</c:v>
                </c:pt>
                <c:pt idx="4">
                  <c:v>2</c:v>
                </c:pt>
              </c:numCache>
            </c:numRef>
          </c:val>
          <c:extLst>
            <c:ext xmlns:c16="http://schemas.microsoft.com/office/drawing/2014/chart" uri="{C3380CC4-5D6E-409C-BE32-E72D297353CC}">
              <c16:uniqueId val="{00000003-5EBB-4D03-9F96-C642052D4FD2}"/>
            </c:ext>
          </c:extLst>
        </c:ser>
        <c:dLbls>
          <c:showLegendKey val="0"/>
          <c:showVal val="1"/>
          <c:showCatName val="0"/>
          <c:showSerName val="0"/>
          <c:showPercent val="0"/>
          <c:showBubbleSize val="0"/>
        </c:dLbls>
        <c:gapWidth val="150"/>
        <c:shape val="box"/>
        <c:axId val="635416064"/>
        <c:axId val="635416720"/>
        <c:axId val="0"/>
      </c:bar3DChart>
      <c:catAx>
        <c:axId val="6354160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5416720"/>
        <c:crosses val="autoZero"/>
        <c:auto val="1"/>
        <c:lblAlgn val="ctr"/>
        <c:lblOffset val="100"/>
        <c:noMultiLvlLbl val="0"/>
      </c:catAx>
      <c:valAx>
        <c:axId val="635416720"/>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5416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Machine Data</a:t>
            </a:r>
            <a:r>
              <a:rPr lang="en-GB" baseline="0"/>
              <a: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'Machines '!$B$3</c:f>
              <c:strCache>
                <c:ptCount val="1"/>
                <c:pt idx="0">
                  <c:v>Sand caster  </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trendline>
            <c:spPr>
              <a:ln w="25400" cap="rnd">
                <a:solidFill>
                  <a:schemeClr val="accent1">
                    <a:alpha val="50000"/>
                  </a:schemeClr>
                </a:solidFill>
              </a:ln>
              <a:effectLst/>
            </c:spPr>
            <c:trendlineType val="linear"/>
            <c:dispRSqr val="0"/>
            <c:dispEq val="0"/>
          </c:trendline>
          <c:xVal>
            <c:strRef>
              <c:f>'Machines '!$C$2:$G$2</c:f>
              <c:strCache>
                <c:ptCount val="5"/>
                <c:pt idx="0">
                  <c:v>O = Surface Finish</c:v>
                </c:pt>
                <c:pt idx="1">
                  <c:v>X = Blow Hole.</c:v>
                </c:pt>
                <c:pt idx="2">
                  <c:v>● = Improper shape.</c:v>
                </c:pt>
                <c:pt idx="3">
                  <c:v>♦ = Defective Finishing.</c:v>
                </c:pt>
                <c:pt idx="4">
                  <c:v>□ = Others. </c:v>
                </c:pt>
              </c:strCache>
            </c:strRef>
          </c:xVal>
          <c:yVal>
            <c:numRef>
              <c:f>'Machines '!$C$3:$G$3</c:f>
              <c:numCache>
                <c:formatCode>General</c:formatCode>
                <c:ptCount val="5"/>
                <c:pt idx="0">
                  <c:v>74</c:v>
                </c:pt>
                <c:pt idx="1">
                  <c:v>34</c:v>
                </c:pt>
                <c:pt idx="2">
                  <c:v>13</c:v>
                </c:pt>
                <c:pt idx="3">
                  <c:v>0</c:v>
                </c:pt>
                <c:pt idx="4">
                  <c:v>0</c:v>
                </c:pt>
              </c:numCache>
            </c:numRef>
          </c:yVal>
          <c:smooth val="0"/>
          <c:extLst>
            <c:ext xmlns:c16="http://schemas.microsoft.com/office/drawing/2014/chart" uri="{C3380CC4-5D6E-409C-BE32-E72D297353CC}">
              <c16:uniqueId val="{00000001-177A-4C1D-B50A-9E8C4ECB2E8C}"/>
            </c:ext>
          </c:extLst>
        </c:ser>
        <c:ser>
          <c:idx val="1"/>
          <c:order val="1"/>
          <c:tx>
            <c:strRef>
              <c:f>'Machines '!$B$4</c:f>
              <c:strCache>
                <c:ptCount val="1"/>
                <c:pt idx="0">
                  <c:v>Milling Machine </c:v>
                </c:pt>
              </c:strCache>
            </c:strRef>
          </c:tx>
          <c:spPr>
            <a:ln w="25400" cap="rnd">
              <a:no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trendline>
            <c:spPr>
              <a:ln w="25400" cap="rnd">
                <a:solidFill>
                  <a:schemeClr val="accent2">
                    <a:alpha val="50000"/>
                  </a:schemeClr>
                </a:solidFill>
              </a:ln>
              <a:effectLst/>
            </c:spPr>
            <c:trendlineType val="linear"/>
            <c:dispRSqr val="0"/>
            <c:dispEq val="0"/>
          </c:trendline>
          <c:xVal>
            <c:strRef>
              <c:f>'Machines '!$C$2:$G$2</c:f>
              <c:strCache>
                <c:ptCount val="5"/>
                <c:pt idx="0">
                  <c:v>O = Surface Finish</c:v>
                </c:pt>
                <c:pt idx="1">
                  <c:v>X = Blow Hole.</c:v>
                </c:pt>
                <c:pt idx="2">
                  <c:v>● = Improper shape.</c:v>
                </c:pt>
                <c:pt idx="3">
                  <c:v>♦ = Defective Finishing.</c:v>
                </c:pt>
                <c:pt idx="4">
                  <c:v>□ = Others. </c:v>
                </c:pt>
              </c:strCache>
            </c:strRef>
          </c:xVal>
          <c:yVal>
            <c:numRef>
              <c:f>'Machines '!$C$4:$G$4</c:f>
              <c:numCache>
                <c:formatCode>General</c:formatCode>
                <c:ptCount val="5"/>
                <c:pt idx="0">
                  <c:v>50</c:v>
                </c:pt>
                <c:pt idx="1">
                  <c:v>9</c:v>
                </c:pt>
                <c:pt idx="2">
                  <c:v>7</c:v>
                </c:pt>
                <c:pt idx="3">
                  <c:v>6</c:v>
                </c:pt>
                <c:pt idx="4">
                  <c:v>4</c:v>
                </c:pt>
              </c:numCache>
            </c:numRef>
          </c:yVal>
          <c:smooth val="0"/>
          <c:extLst>
            <c:ext xmlns:c16="http://schemas.microsoft.com/office/drawing/2014/chart" uri="{C3380CC4-5D6E-409C-BE32-E72D297353CC}">
              <c16:uniqueId val="{00000003-177A-4C1D-B50A-9E8C4ECB2E8C}"/>
            </c:ext>
          </c:extLst>
        </c:ser>
        <c:dLbls>
          <c:showLegendKey val="0"/>
          <c:showVal val="0"/>
          <c:showCatName val="0"/>
          <c:showSerName val="0"/>
          <c:showPercent val="0"/>
          <c:showBubbleSize val="0"/>
        </c:dLbls>
        <c:axId val="574510160"/>
        <c:axId val="574513112"/>
      </c:scatterChart>
      <c:valAx>
        <c:axId val="57451016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Defects</a:t>
                </a:r>
                <a:r>
                  <a:rPr lang="en-GB" baseline="0"/>
                  <a:t> titles </a:t>
                </a:r>
              </a:p>
            </c:rich>
          </c:tx>
          <c:layout>
            <c:manualLayout>
              <c:xMode val="edge"/>
              <c:yMode val="edge"/>
              <c:x val="0.36641063400325707"/>
              <c:y val="0.9186610376868760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4513112"/>
        <c:crosses val="autoZero"/>
        <c:crossBetween val="midCat"/>
      </c:valAx>
      <c:valAx>
        <c:axId val="574513112"/>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Number of defects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7451016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'Defects '!$H$2:$H$6</cx:f>
        <cx:lvl ptCount="5">
          <cx:pt idx="0">surface finish </cx:pt>
          <cx:pt idx="1">blow hole </cx:pt>
          <cx:pt idx="2">Improper shape </cx:pt>
          <cx:pt idx="3">defective finishing </cx:pt>
          <cx:pt idx="4">others </cx:pt>
        </cx:lvl>
      </cx:strDim>
      <cx:numDim type="val">
        <cx:f>'Defects '!$I$2:$I$6</cx:f>
        <cx:lvl ptCount="5" formatCode="General">
          <cx:pt idx="0">124</cx:pt>
          <cx:pt idx="1">43</cx:pt>
          <cx:pt idx="2">20</cx:pt>
          <cx:pt idx="3">6</cx:pt>
          <cx:pt idx="4">4</cx:pt>
        </cx:lvl>
      </cx:numDim>
    </cx:data>
    <cx:data id="1">
      <cx:strDim type="cat">
        <cx:f>'Defects '!$H$2:$H$6</cx:f>
        <cx:lvl ptCount="5">
          <cx:pt idx="0">surface finish </cx:pt>
          <cx:pt idx="1">blow hole </cx:pt>
          <cx:pt idx="2">Improper shape </cx:pt>
          <cx:pt idx="3">defective finishing </cx:pt>
          <cx:pt idx="4">others </cx:pt>
        </cx:lvl>
      </cx:strDim>
      <cx:numDim type="val">
        <cx:f>'Defects '!$J$2:$J$6</cx:f>
        <cx:lvl ptCount="5" formatCode="General">
          <cx:pt idx="0">124</cx:pt>
          <cx:pt idx="1">167</cx:pt>
          <cx:pt idx="2">187</cx:pt>
          <cx:pt idx="3">193</cx:pt>
          <cx:pt idx="4">197</cx:pt>
        </cx:lvl>
      </cx:numDim>
    </cx:data>
    <cx:data id="2">
      <cx:strDim type="cat">
        <cx:f>'Defects '!$H$2:$H$6</cx:f>
        <cx:lvl ptCount="5">
          <cx:pt idx="0">surface finish </cx:pt>
          <cx:pt idx="1">blow hole </cx:pt>
          <cx:pt idx="2">Improper shape </cx:pt>
          <cx:pt idx="3">defective finishing </cx:pt>
          <cx:pt idx="4">others </cx:pt>
        </cx:lvl>
      </cx:strDim>
      <cx:numDim type="val">
        <cx:f>'Defects '!$K$2:$K$6</cx:f>
        <cx:lvl ptCount="5" formatCode="0%">
          <cx:pt idx="0">0.62944162436548223</cx:pt>
          <cx:pt idx="1">0.84771573604060912</cx:pt>
          <cx:pt idx="2">0.949238578680203</cx:pt>
          <cx:pt idx="3">0.97969543147208127</cx:pt>
          <cx:pt idx="4">1</cx:pt>
        </cx:lvl>
      </cx:numDim>
    </cx:data>
  </cx:chartData>
  <cx:chart>
    <cx:title pos="t" align="ctr" overlay="0">
      <cx:tx>
        <cx:txData>
          <cx:v>Defects in product </cx:v>
        </cx:txData>
      </cx:tx>
      <cx:txPr>
        <a:bodyPr spcFirstLastPara="1" vertOverflow="ellipsis" horzOverflow="overflow" wrap="square" lIns="0" tIns="0" rIns="0" bIns="0" anchor="ctr" anchorCtr="1"/>
        <a:lstStyle/>
        <a:p>
          <a:pPr algn="ctr" rtl="0">
            <a:defRPr/>
          </a:pPr>
          <a:r>
            <a:rPr lang="en-US" sz="1600" b="1" i="0" u="none" strike="noStrike" spc="100" baseline="0">
              <a:solidFill>
                <a:sysClr val="window" lastClr="FFFFFF">
                  <a:lumMod val="95000"/>
                </a:sysClr>
              </a:solidFill>
              <a:effectLst>
                <a:outerShdw blurRad="50800" dist="38100" dir="5400000" algn="t" rotWithShape="0">
                  <a:prstClr val="black">
                    <a:alpha val="40000"/>
                  </a:prstClr>
                </a:outerShdw>
              </a:effectLst>
              <a:latin typeface="Calibri" panose="020F0502020204030204"/>
            </a:rPr>
            <a:t>Defects in product </a:t>
          </a:r>
        </a:p>
      </cx:txPr>
    </cx:title>
    <cx:plotArea>
      <cx:plotAreaRegion>
        <cx:series layoutId="clusteredColumn" uniqueId="{8BC738FC-1AE4-41C9-910B-3FB57F813331}" formatIdx="0">
          <cx:tx>
            <cx:txData>
              <cx:f>'Defects '!$I$1</cx:f>
              <cx:v>Occurrence </cx:v>
            </cx:txData>
          </cx:tx>
          <cx:dataLabels pos="inEnd">
            <cx:visibility seriesName="0" categoryName="0" value="1"/>
          </cx:dataLabels>
          <cx:dataId val="0"/>
          <cx:layoutPr>
            <cx:aggregation/>
          </cx:layoutPr>
          <cx:axisId val="1"/>
        </cx:series>
        <cx:series layoutId="clusteredColumn" hidden="1" uniqueId="{899D23C6-21B6-4012-938C-AD9459F8641C}" formatIdx="2">
          <cx:tx>
            <cx:txData>
              <cx:f>'Defects '!$J$1</cx:f>
              <cx:v>cumulative No  </cx:v>
            </cx:txData>
          </cx:tx>
          <cx:dataLabels pos="inEnd">
            <cx:visibility seriesName="0" categoryName="0" value="1"/>
          </cx:dataLabels>
          <cx:dataId val="1"/>
          <cx:layoutPr>
            <cx:aggregation/>
          </cx:layoutPr>
          <cx:axisId val="1"/>
        </cx:series>
        <cx:series layoutId="clusteredColumn" hidden="1" uniqueId="{A3F9227F-8A7B-4517-A464-501F30B8E44A}" formatIdx="4">
          <cx:tx>
            <cx:txData>
              <cx:f>'Defects '!$K$1</cx:f>
              <cx:v>Cumulative Pecentage </cx:v>
            </cx:txData>
          </cx:tx>
          <cx:dataLabels pos="inEnd">
            <cx:visibility seriesName="0" categoryName="0" value="1"/>
          </cx:dataLabels>
          <cx:dataId val="2"/>
          <cx:layoutPr>
            <cx:aggregation/>
          </cx:layoutPr>
          <cx:axisId val="1"/>
        </cx:series>
        <cx:series layoutId="paretoLine" ownerIdx="0" uniqueId="{6460CA92-A831-419D-B57B-05FD7B7C992A}" formatIdx="1">
          <cx:axisId val="2"/>
        </cx:series>
        <cx:series layoutId="paretoLine" ownerIdx="1" uniqueId="{F5E54C3B-AFA8-401D-BD38-932B466620F0}" formatIdx="3">
          <cx:axisId val="2"/>
        </cx:series>
        <cx:series layoutId="paretoLine" ownerIdx="2" uniqueId="{82F11B9E-1B29-4D34-9B40-24BB7D46D22D}" formatIdx="5">
          <cx:axisId val="2"/>
        </cx:series>
      </cx:plotAreaRegion>
      <cx:axis id="0">
        <cx:catScaling gapWidth="0"/>
        <cx:title>
          <cx:tx>
            <cx:txData>
              <cx:v>Defects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Defects </a:t>
              </a:r>
            </a:p>
          </cx:txPr>
        </cx:title>
        <cx:tickLabels/>
      </cx:axis>
      <cx:axis id="1">
        <cx:valScaling/>
        <cx:title>
          <cx:tx>
            <cx:txData>
              <cx:v>Defect total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Defect total </a:t>
              </a:r>
            </a:p>
          </cx:txPr>
        </cx:title>
        <cx:majorGridlines/>
        <cx:tickLabels/>
      </cx:axis>
      <cx:axis id="2">
        <cx:valScaling max="1" min="0"/>
        <cx:title>
          <cx:tx>
            <cx:txData>
              <cx:v>Cumulative pecentage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Cumulative pecentage </a:t>
              </a:r>
            </a:p>
          </cx:txPr>
        </cx:title>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'Employees '!$J$3:$J$7</cx:f>
        <cx:lvl ptCount="5">
          <cx:pt idx="0">surface finish </cx:pt>
          <cx:pt idx="1">blow hole </cx:pt>
          <cx:pt idx="2">Improper shape </cx:pt>
          <cx:pt idx="3">defective finishing </cx:pt>
          <cx:pt idx="4">others </cx:pt>
        </cx:lvl>
      </cx:strDim>
      <cx:numDim type="val">
        <cx:f>'Employees '!$K$3:$K$7</cx:f>
        <cx:lvl ptCount="5" formatCode="General">
          <cx:pt idx="0">48</cx:pt>
          <cx:pt idx="1">17</cx:pt>
          <cx:pt idx="2">8</cx:pt>
          <cx:pt idx="3">0</cx:pt>
          <cx:pt idx="4">0</cx:pt>
        </cx:lvl>
      </cx:numDim>
    </cx:data>
    <cx:data id="1">
      <cx:strDim type="cat">
        <cx:f>'Employees '!$J$3:$J$7</cx:f>
        <cx:lvl ptCount="5">
          <cx:pt idx="0">surface finish </cx:pt>
          <cx:pt idx="1">blow hole </cx:pt>
          <cx:pt idx="2">Improper shape </cx:pt>
          <cx:pt idx="3">defective finishing </cx:pt>
          <cx:pt idx="4">others </cx:pt>
        </cx:lvl>
      </cx:strDim>
      <cx:numDim type="val">
        <cx:f>'Employees '!$L$3:$L$7</cx:f>
        <cx:lvl ptCount="5" formatCode="General">
          <cx:pt idx="0">48</cx:pt>
          <cx:pt idx="1">65</cx:pt>
          <cx:pt idx="2">73</cx:pt>
          <cx:pt idx="3">73</cx:pt>
          <cx:pt idx="4">73</cx:pt>
        </cx:lvl>
      </cx:numDim>
    </cx:data>
    <cx:data id="2">
      <cx:strDim type="cat">
        <cx:f>'Employees '!$J$3:$J$7</cx:f>
        <cx:lvl ptCount="5">
          <cx:pt idx="0">surface finish </cx:pt>
          <cx:pt idx="1">blow hole </cx:pt>
          <cx:pt idx="2">Improper shape </cx:pt>
          <cx:pt idx="3">defective finishing </cx:pt>
          <cx:pt idx="4">others </cx:pt>
        </cx:lvl>
      </cx:strDim>
      <cx:numDim type="val">
        <cx:f>'Employees '!$M$3:$M$7</cx:f>
        <cx:lvl ptCount="5" formatCode="0%">
          <cx:pt idx="0">0.65753424657534243</cx:pt>
          <cx:pt idx="1">0.8904109589041096</cx:pt>
          <cx:pt idx="2">1</cx:pt>
          <cx:pt idx="3">1</cx:pt>
          <cx:pt idx="4">1</cx:pt>
        </cx:lvl>
      </cx:numDim>
    </cx:data>
  </cx:chartData>
  <cx:chart>
    <cx:title pos="t" align="ctr" overlay="0">
      <cx:tx>
        <cx:txData>
          <cx:v>Employee B</cx:v>
        </cx:txData>
      </cx:tx>
      <cx:spPr>
        <a:solidFill>
          <a:schemeClr val="bg1"/>
        </a:solidFill>
      </cx:spPr>
      <cx:txPr>
        <a:bodyPr spcFirstLastPara="1" vertOverflow="ellipsis" horzOverflow="overflow" wrap="square" lIns="0" tIns="0" rIns="0" bIns="0" anchor="ctr" anchorCtr="1"/>
        <a:lstStyle/>
        <a:p>
          <a:pPr algn="ctr" rtl="0">
            <a:defRPr/>
          </a:pPr>
          <a:r>
            <a:rPr lang="en-US" sz="1400" b="0" i="0" u="none" strike="noStrike" baseline="0">
              <a:solidFill>
                <a:schemeClr val="bg1"/>
              </a:solidFill>
              <a:latin typeface="Calibri" panose="020F0502020204030204"/>
            </a:rPr>
            <a:t>Employee B</a:t>
          </a:r>
        </a:p>
      </cx:txPr>
    </cx:title>
    <cx:plotArea>
      <cx:plotAreaRegion>
        <cx:series layoutId="clusteredColumn" uniqueId="{792153EC-A1F3-4D6D-AED8-0B90156DDE9F}" formatIdx="0">
          <cx:tx>
            <cx:txData>
              <cx:f>'Employees '!$K$2</cx:f>
              <cx:v>Occurrence </cx:v>
            </cx:txData>
          </cx:tx>
          <cx:dataLabels>
            <cx:visibility seriesName="0" categoryName="0" value="1"/>
          </cx:dataLabels>
          <cx:dataId val="0"/>
          <cx:layoutPr>
            <cx:aggregation/>
          </cx:layoutPr>
          <cx:axisId val="1"/>
        </cx:series>
        <cx:series layoutId="clusteredColumn" hidden="1" uniqueId="{7C6A6446-D6F4-4275-9E55-828ACCA670DD}" formatIdx="2">
          <cx:tx>
            <cx:txData>
              <cx:f>'Employees '!$L$2</cx:f>
              <cx:v>cumulative No  </cx:v>
            </cx:txData>
          </cx:tx>
          <cx:dataLabels>
            <cx:visibility seriesName="0" categoryName="0" value="1"/>
          </cx:dataLabels>
          <cx:dataId val="1"/>
          <cx:layoutPr>
            <cx:aggregation/>
          </cx:layoutPr>
          <cx:axisId val="1"/>
        </cx:series>
        <cx:series layoutId="clusteredColumn" hidden="1" uniqueId="{D527890F-04CC-4BFB-AC13-95EBB2376410}" formatIdx="4">
          <cx:tx>
            <cx:txData>
              <cx:f>'Employees '!$M$2</cx:f>
              <cx:v>Cumulative Pecentage </cx:v>
            </cx:txData>
          </cx:tx>
          <cx:dataLabels>
            <cx:visibility seriesName="0" categoryName="0" value="1"/>
          </cx:dataLabels>
          <cx:dataId val="2"/>
          <cx:layoutPr>
            <cx:aggregation/>
          </cx:layoutPr>
          <cx:axisId val="1"/>
        </cx:series>
        <cx:series layoutId="paretoLine" ownerIdx="0" uniqueId="{D3EE5165-2B70-4572-BBF0-C168F794FD30}" formatIdx="1">
          <cx:axisId val="2"/>
        </cx:series>
        <cx:series layoutId="paretoLine" ownerIdx="1" uniqueId="{72774D51-B4BE-48A8-BBFA-D54AC87A9AE3}" formatIdx="3">
          <cx:axisId val="2"/>
        </cx:series>
        <cx:series layoutId="paretoLine" ownerIdx="2" uniqueId="{0EF0B129-2110-45F6-B3E6-A6728BEDA4C6}" formatIdx="5">
          <cx:axisId val="2"/>
        </cx:series>
      </cx:plotAreaRegion>
      <cx:axis id="0">
        <cx:catScaling gapWidth="0"/>
        <cx:title>
          <cx:tx>
            <cx:txData>
              <cx:v>Defects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Defects </a:t>
              </a:r>
            </a:p>
          </cx:txPr>
        </cx:title>
        <cx:tickLabels/>
      </cx:axis>
      <cx:axis id="1">
        <cx:valScaling/>
        <cx:title>
          <cx:tx>
            <cx:txData>
              <cx:v>Defect total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Defect total </a:t>
              </a:r>
            </a:p>
          </cx:txPr>
        </cx:title>
        <cx:majorGridlines/>
        <cx:tickLabels/>
      </cx:axis>
      <cx:axis id="2">
        <cx:valScaling max="1" min="0"/>
        <cx:title>
          <cx:tx>
            <cx:txData>
              <cx:v>Cumulative percentage </cx:v>
            </cx:txData>
          </cx:tx>
          <cx:txPr>
            <a:bodyPr spcFirstLastPara="1" vertOverflow="ellipsis" horzOverflow="overflow" wrap="square" lIns="0" tIns="0" rIns="0" bIns="0" anchor="ctr" anchorCtr="1"/>
            <a:lstStyle/>
            <a:p>
              <a:pPr algn="ctr" rtl="0">
                <a:defRPr/>
              </a:pPr>
              <a:r>
                <a:rPr lang="en-US" sz="900" b="0" i="0" u="none" strike="noStrike" baseline="0">
                  <a:solidFill>
                    <a:sysClr val="window" lastClr="FFFFFF">
                      <a:lumMod val="95000"/>
                    </a:sysClr>
                  </a:solidFill>
                  <a:latin typeface="Calibri" panose="020F0502020204030204"/>
                </a:rPr>
                <a:t>Cumulative percentage </a:t>
              </a:r>
            </a:p>
          </cx:txPr>
        </cx:title>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BDC8C-F869-45FA-9420-AA8FC2C5F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Leadbeater, Richard</dc:creator>
  <cp:keywords/>
  <dc:description/>
  <cp:lastModifiedBy>gemma childs</cp:lastModifiedBy>
  <cp:revision>2</cp:revision>
  <cp:lastPrinted>2019-04-08T12:12:00Z</cp:lastPrinted>
  <dcterms:created xsi:type="dcterms:W3CDTF">2019-04-22T07:54:00Z</dcterms:created>
  <dcterms:modified xsi:type="dcterms:W3CDTF">2019-04-22T07:54:00Z</dcterms:modified>
</cp:coreProperties>
</file>