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F2F2" w:themeColor="background1" w:themeShade="F2"/>
  <w:body>
    <w:p w14:paraId="1285B5BE" w14:textId="2816B6D0" w:rsidR="00375DE9" w:rsidRDefault="00375DE9" w:rsidP="003C3845">
      <w:pPr>
        <w:spacing w:line="480" w:lineRule="auto"/>
        <w:jc w:val="center"/>
        <w:rPr>
          <w:rFonts w:ascii="Arial" w:hAnsi="Arial" w:cs="Arial"/>
          <w:b/>
          <w:color w:val="222A35" w:themeColor="text2" w:themeShade="80"/>
          <w:sz w:val="36"/>
          <w:szCs w:val="24"/>
        </w:rPr>
      </w:pPr>
    </w:p>
    <w:p w14:paraId="6D92065C" w14:textId="131B1F1F" w:rsidR="003C3845" w:rsidRDefault="00375DE9" w:rsidP="003C3845">
      <w:pPr>
        <w:spacing w:line="480" w:lineRule="auto"/>
        <w:jc w:val="center"/>
        <w:rPr>
          <w:rFonts w:ascii="Arial" w:hAnsi="Arial" w:cs="Arial"/>
          <w:b/>
          <w:color w:val="222A35" w:themeColor="text2" w:themeShade="80"/>
          <w:sz w:val="36"/>
          <w:szCs w:val="24"/>
        </w:rPr>
      </w:pPr>
      <w:r>
        <w:rPr>
          <w:rFonts w:ascii="Arial" w:hAnsi="Arial" w:cs="Arial"/>
          <w:b/>
          <w:noProof/>
          <w:color w:val="222A35" w:themeColor="text2" w:themeShade="80"/>
          <w:sz w:val="36"/>
          <w:szCs w:val="24"/>
        </w:rPr>
        <w:drawing>
          <wp:inline distT="0" distB="0" distL="0" distR="0" wp14:anchorId="55326428" wp14:editId="4DDAF9D8">
            <wp:extent cx="3598164" cy="1440180"/>
            <wp:effectExtent l="0" t="0" r="2540" b="762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p w14:paraId="44568774" w14:textId="77777777" w:rsidR="00375DE9" w:rsidRDefault="00375DE9" w:rsidP="003C3845">
      <w:pPr>
        <w:spacing w:line="480" w:lineRule="auto"/>
        <w:jc w:val="center"/>
        <w:rPr>
          <w:rFonts w:ascii="Arial" w:hAnsi="Arial" w:cs="Arial"/>
          <w:b/>
          <w:sz w:val="28"/>
        </w:rPr>
      </w:pPr>
    </w:p>
    <w:p w14:paraId="2EB65BF0" w14:textId="76D522A2" w:rsidR="003C3845" w:rsidRPr="0049385D" w:rsidRDefault="00CE2C5F" w:rsidP="003C3845">
      <w:pPr>
        <w:spacing w:line="480" w:lineRule="auto"/>
        <w:jc w:val="center"/>
        <w:rPr>
          <w:rFonts w:ascii="Arial" w:hAnsi="Arial" w:cs="Arial"/>
          <w:b/>
          <w:sz w:val="28"/>
        </w:rPr>
      </w:pPr>
      <w:r w:rsidRPr="0049385D">
        <w:rPr>
          <w:rFonts w:ascii="Arial" w:hAnsi="Arial" w:cs="Arial"/>
          <w:b/>
          <w:sz w:val="28"/>
        </w:rPr>
        <w:t>AC</w:t>
      </w:r>
      <w:r w:rsidR="00F07A77">
        <w:rPr>
          <w:rFonts w:ascii="Arial" w:hAnsi="Arial" w:cs="Arial"/>
          <w:b/>
          <w:sz w:val="28"/>
        </w:rPr>
        <w:t>E</w:t>
      </w:r>
      <w:r w:rsidRPr="0049385D">
        <w:rPr>
          <w:rFonts w:ascii="Arial" w:hAnsi="Arial" w:cs="Arial"/>
          <w:b/>
          <w:sz w:val="28"/>
        </w:rPr>
        <w:t>A70</w:t>
      </w:r>
      <w:r w:rsidR="00F07A77">
        <w:rPr>
          <w:rFonts w:ascii="Arial" w:hAnsi="Arial" w:cs="Arial"/>
          <w:b/>
          <w:sz w:val="28"/>
        </w:rPr>
        <w:t>11</w:t>
      </w:r>
      <w:r w:rsidR="00EF45D5" w:rsidRPr="0049385D">
        <w:rPr>
          <w:rFonts w:ascii="Arial" w:hAnsi="Arial" w:cs="Arial"/>
          <w:b/>
          <w:sz w:val="28"/>
        </w:rPr>
        <w:t xml:space="preserve"> </w:t>
      </w:r>
      <w:r w:rsidR="00201B14" w:rsidRPr="0049385D">
        <w:rPr>
          <w:rFonts w:ascii="Arial" w:hAnsi="Arial" w:cs="Arial"/>
          <w:b/>
          <w:sz w:val="28"/>
        </w:rPr>
        <w:t>–</w:t>
      </w:r>
      <w:r w:rsidR="00EF45D5" w:rsidRPr="0049385D">
        <w:rPr>
          <w:rFonts w:ascii="Arial" w:hAnsi="Arial" w:cs="Arial"/>
          <w:b/>
          <w:sz w:val="28"/>
        </w:rPr>
        <w:t xml:space="preserve"> </w:t>
      </w:r>
      <w:r w:rsidR="00F07A77">
        <w:rPr>
          <w:rFonts w:ascii="Arial" w:hAnsi="Arial" w:cs="Arial"/>
          <w:b/>
          <w:sz w:val="28"/>
        </w:rPr>
        <w:t>Procurement and Supply Chain Management</w:t>
      </w:r>
    </w:p>
    <w:p w14:paraId="050CD700" w14:textId="5A1A4D25" w:rsidR="003C3845" w:rsidRPr="003C3845" w:rsidRDefault="003C3845" w:rsidP="003C3845">
      <w:pPr>
        <w:spacing w:line="480" w:lineRule="auto"/>
        <w:jc w:val="center"/>
        <w:rPr>
          <w:rFonts w:ascii="Arial" w:hAnsi="Arial" w:cs="Arial"/>
          <w:b/>
          <w:color w:val="222A35" w:themeColor="text2" w:themeShade="80"/>
          <w:sz w:val="28"/>
        </w:rPr>
      </w:pPr>
    </w:p>
    <w:p w14:paraId="42315FF5" w14:textId="6495F9F8" w:rsidR="006A3670" w:rsidRPr="00375DE9" w:rsidRDefault="00F07A77" w:rsidP="00CE2C5F">
      <w:pPr>
        <w:spacing w:line="360" w:lineRule="auto"/>
        <w:jc w:val="center"/>
        <w:rPr>
          <w:rFonts w:ascii="Arial" w:hAnsi="Arial" w:cs="Arial"/>
          <w:bCs/>
          <w:sz w:val="52"/>
          <w:szCs w:val="52"/>
        </w:rPr>
      </w:pPr>
      <w:r>
        <w:rPr>
          <w:rFonts w:ascii="Arial" w:hAnsi="Arial" w:cs="Arial"/>
          <w:bCs/>
          <w:sz w:val="52"/>
          <w:szCs w:val="52"/>
        </w:rPr>
        <w:t>Assignment 1</w:t>
      </w:r>
    </w:p>
    <w:p w14:paraId="2309D73E" w14:textId="77777777" w:rsidR="00375DE9" w:rsidRDefault="00375DE9" w:rsidP="00CE2C5F">
      <w:pPr>
        <w:spacing w:line="360" w:lineRule="auto"/>
        <w:jc w:val="center"/>
        <w:rPr>
          <w:rFonts w:ascii="Arial" w:hAnsi="Arial" w:cs="Arial"/>
          <w:b/>
          <w:sz w:val="52"/>
          <w:szCs w:val="52"/>
        </w:rPr>
      </w:pPr>
    </w:p>
    <w:p w14:paraId="53CA23EA" w14:textId="266FC2D5" w:rsidR="00BE2DF0" w:rsidRDefault="00A23B09" w:rsidP="00375DE9">
      <w:pPr>
        <w:spacing w:after="0" w:line="360" w:lineRule="auto"/>
        <w:jc w:val="center"/>
        <w:rPr>
          <w:rFonts w:ascii="Arial" w:hAnsi="Arial" w:cs="Arial"/>
          <w:b/>
          <w:sz w:val="52"/>
          <w:szCs w:val="52"/>
        </w:rPr>
      </w:pPr>
      <w:r>
        <w:rPr>
          <w:rFonts w:ascii="Arial" w:hAnsi="Arial" w:cs="Arial"/>
          <w:b/>
          <w:sz w:val="52"/>
          <w:szCs w:val="52"/>
        </w:rPr>
        <w:t>Amazon Supply Chain</w:t>
      </w:r>
    </w:p>
    <w:p w14:paraId="28921E53" w14:textId="08A231CB" w:rsidR="00E4464F" w:rsidRDefault="00E4464F" w:rsidP="00375DE9">
      <w:pPr>
        <w:spacing w:after="0" w:line="360" w:lineRule="auto"/>
        <w:jc w:val="center"/>
        <w:rPr>
          <w:rFonts w:ascii="Arial" w:hAnsi="Arial" w:cs="Arial"/>
          <w:b/>
          <w:sz w:val="52"/>
          <w:szCs w:val="52"/>
        </w:rPr>
      </w:pPr>
    </w:p>
    <w:p w14:paraId="515CF1D7" w14:textId="77777777" w:rsidR="00E4464F" w:rsidRPr="00375DE9" w:rsidRDefault="00E4464F" w:rsidP="00375DE9">
      <w:pPr>
        <w:spacing w:after="0" w:line="360" w:lineRule="auto"/>
        <w:jc w:val="center"/>
        <w:rPr>
          <w:rFonts w:ascii="Arial" w:hAnsi="Arial" w:cs="Arial"/>
          <w:bCs/>
          <w:color w:val="082776"/>
          <w:sz w:val="52"/>
          <w:szCs w:val="52"/>
        </w:rPr>
      </w:pPr>
    </w:p>
    <w:p w14:paraId="435231B9" w14:textId="1213123F" w:rsidR="00CE2C5F" w:rsidRPr="003C3845" w:rsidRDefault="00CE2C5F" w:rsidP="0053214D">
      <w:pPr>
        <w:spacing w:line="480" w:lineRule="auto"/>
        <w:jc w:val="right"/>
        <w:rPr>
          <w:rFonts w:ascii="Arial" w:hAnsi="Arial" w:cs="Arial"/>
          <w:color w:val="222A35" w:themeColor="text2" w:themeShade="80"/>
          <w:sz w:val="24"/>
          <w:szCs w:val="22"/>
          <w:u w:val="single"/>
        </w:rPr>
      </w:pPr>
    </w:p>
    <w:p w14:paraId="0CB7BF1D" w14:textId="4B364668" w:rsidR="004822F9" w:rsidRPr="0049385D" w:rsidRDefault="00375DE9" w:rsidP="0053214D">
      <w:pPr>
        <w:spacing w:line="480" w:lineRule="auto"/>
        <w:jc w:val="right"/>
        <w:rPr>
          <w:rFonts w:ascii="Arial" w:hAnsi="Arial" w:cs="Arial"/>
          <w:sz w:val="24"/>
          <w:szCs w:val="22"/>
        </w:rPr>
      </w:pPr>
      <w:r>
        <w:rPr>
          <w:rFonts w:ascii="Arial" w:hAnsi="Arial" w:cs="Arial"/>
          <w:b/>
          <w:noProof/>
          <w:color w:val="222A35" w:themeColor="text2" w:themeShade="80"/>
          <w:sz w:val="36"/>
          <w:szCs w:val="24"/>
        </w:rPr>
        <w:drawing>
          <wp:anchor distT="0" distB="0" distL="114300" distR="114300" simplePos="0" relativeHeight="251673600" behindDoc="0" locked="0" layoutInCell="1" allowOverlap="1" wp14:anchorId="45ACA4A7" wp14:editId="683F6759">
            <wp:simplePos x="0" y="0"/>
            <wp:positionH relativeFrom="margin">
              <wp:align>left</wp:align>
            </wp:positionH>
            <wp:positionV relativeFrom="paragraph">
              <wp:posOffset>12699</wp:posOffset>
            </wp:positionV>
            <wp:extent cx="1221362" cy="1355713"/>
            <wp:effectExtent l="0" t="0" r="0" b="0"/>
            <wp:wrapNone/>
            <wp:docPr id="27" name="Picture 27" descr="A picture containing text,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 toy&#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221362" cy="1355713"/>
                    </a:xfrm>
                    <a:prstGeom prst="rect">
                      <a:avLst/>
                    </a:prstGeom>
                  </pic:spPr>
                </pic:pic>
              </a:graphicData>
            </a:graphic>
            <wp14:sizeRelH relativeFrom="margin">
              <wp14:pctWidth>0</wp14:pctWidth>
            </wp14:sizeRelH>
            <wp14:sizeRelV relativeFrom="margin">
              <wp14:pctHeight>0</wp14:pctHeight>
            </wp14:sizeRelV>
          </wp:anchor>
        </w:drawing>
      </w:r>
      <w:r w:rsidR="006A3670" w:rsidRPr="0049385D">
        <w:rPr>
          <w:rFonts w:ascii="Arial" w:hAnsi="Arial" w:cs="Arial"/>
          <w:sz w:val="24"/>
          <w:szCs w:val="22"/>
          <w:u w:val="single"/>
        </w:rPr>
        <w:t>Submission Date</w:t>
      </w:r>
      <w:r w:rsidR="006F2A2B" w:rsidRPr="0049385D">
        <w:rPr>
          <w:rFonts w:ascii="Arial" w:hAnsi="Arial" w:cs="Arial"/>
          <w:sz w:val="24"/>
          <w:szCs w:val="22"/>
        </w:rPr>
        <w:t xml:space="preserve">: </w:t>
      </w:r>
      <w:r w:rsidR="00A23B09">
        <w:rPr>
          <w:rFonts w:ascii="Arial" w:hAnsi="Arial" w:cs="Arial"/>
          <w:sz w:val="24"/>
          <w:szCs w:val="22"/>
        </w:rPr>
        <w:t>10</w:t>
      </w:r>
      <w:r w:rsidR="00B31685" w:rsidRPr="00B31685">
        <w:rPr>
          <w:rFonts w:ascii="Arial" w:hAnsi="Arial" w:cs="Arial"/>
          <w:sz w:val="24"/>
          <w:szCs w:val="22"/>
          <w:vertAlign w:val="superscript"/>
        </w:rPr>
        <w:t>th</w:t>
      </w:r>
      <w:r w:rsidR="00B31685">
        <w:rPr>
          <w:rFonts w:ascii="Arial" w:hAnsi="Arial" w:cs="Arial"/>
          <w:sz w:val="24"/>
          <w:szCs w:val="22"/>
        </w:rPr>
        <w:t xml:space="preserve"> </w:t>
      </w:r>
      <w:r w:rsidR="00A23B09">
        <w:rPr>
          <w:rFonts w:ascii="Arial" w:hAnsi="Arial" w:cs="Arial"/>
          <w:sz w:val="24"/>
          <w:szCs w:val="22"/>
        </w:rPr>
        <w:t>May</w:t>
      </w:r>
      <w:r w:rsidR="006A3670" w:rsidRPr="0049385D">
        <w:rPr>
          <w:rFonts w:ascii="Arial" w:hAnsi="Arial" w:cs="Arial"/>
          <w:sz w:val="24"/>
          <w:szCs w:val="22"/>
        </w:rPr>
        <w:t xml:space="preserve"> 20</w:t>
      </w:r>
      <w:r w:rsidR="008C591D" w:rsidRPr="0049385D">
        <w:rPr>
          <w:rFonts w:ascii="Arial" w:hAnsi="Arial" w:cs="Arial"/>
          <w:sz w:val="24"/>
          <w:szCs w:val="22"/>
        </w:rPr>
        <w:t>2</w:t>
      </w:r>
      <w:r w:rsidR="00A23B09">
        <w:rPr>
          <w:rFonts w:ascii="Arial" w:hAnsi="Arial" w:cs="Arial"/>
          <w:sz w:val="24"/>
          <w:szCs w:val="22"/>
        </w:rPr>
        <w:t>2</w:t>
      </w:r>
    </w:p>
    <w:p w14:paraId="39681E94" w14:textId="3D7E1333" w:rsidR="000B73FF" w:rsidRPr="0049385D" w:rsidRDefault="004822F9" w:rsidP="0053214D">
      <w:pPr>
        <w:spacing w:line="480" w:lineRule="auto"/>
        <w:jc w:val="right"/>
        <w:rPr>
          <w:rFonts w:ascii="Arial" w:hAnsi="Arial" w:cs="Arial"/>
          <w:sz w:val="24"/>
          <w:szCs w:val="22"/>
        </w:rPr>
      </w:pPr>
      <w:r w:rsidRPr="0049385D">
        <w:rPr>
          <w:rFonts w:ascii="Arial" w:hAnsi="Arial" w:cs="Arial"/>
          <w:sz w:val="24"/>
          <w:szCs w:val="22"/>
          <w:u w:val="single"/>
        </w:rPr>
        <w:t>Tutor</w:t>
      </w:r>
      <w:r w:rsidRPr="0049385D">
        <w:rPr>
          <w:rFonts w:ascii="Arial" w:hAnsi="Arial" w:cs="Arial"/>
          <w:sz w:val="24"/>
          <w:szCs w:val="22"/>
        </w:rPr>
        <w:t xml:space="preserve">: </w:t>
      </w:r>
      <w:r w:rsidR="00A23B09">
        <w:rPr>
          <w:rFonts w:ascii="Arial" w:hAnsi="Arial" w:cs="Arial"/>
          <w:sz w:val="24"/>
          <w:szCs w:val="22"/>
        </w:rPr>
        <w:t>Andrew Thorn</w:t>
      </w:r>
    </w:p>
    <w:p w14:paraId="02404714" w14:textId="7C6DBFD1" w:rsidR="006039F3" w:rsidRDefault="000B73FF" w:rsidP="0053214D">
      <w:pPr>
        <w:spacing w:line="480" w:lineRule="auto"/>
        <w:jc w:val="right"/>
        <w:rPr>
          <w:rFonts w:ascii="Arial" w:hAnsi="Arial" w:cs="Arial"/>
          <w:sz w:val="24"/>
          <w:szCs w:val="22"/>
        </w:rPr>
      </w:pPr>
      <w:r w:rsidRPr="0049385D">
        <w:rPr>
          <w:rFonts w:ascii="Arial" w:hAnsi="Arial" w:cs="Arial"/>
          <w:sz w:val="24"/>
          <w:szCs w:val="22"/>
          <w:u w:val="single"/>
        </w:rPr>
        <w:t>Student ID</w:t>
      </w:r>
      <w:r w:rsidRPr="0049385D">
        <w:rPr>
          <w:rFonts w:ascii="Arial" w:hAnsi="Arial" w:cs="Arial"/>
          <w:sz w:val="24"/>
          <w:szCs w:val="22"/>
        </w:rPr>
        <w:t xml:space="preserve">: </w:t>
      </w:r>
      <w:r w:rsidR="00DF061D" w:rsidRPr="0049385D">
        <w:rPr>
          <w:rFonts w:ascii="Arial" w:hAnsi="Arial" w:cs="Arial"/>
          <w:sz w:val="24"/>
          <w:szCs w:val="22"/>
        </w:rPr>
        <w:t>2012817</w:t>
      </w:r>
    </w:p>
    <w:sdt>
      <w:sdtPr>
        <w:rPr>
          <w:rFonts w:ascii="Arial" w:eastAsiaTheme="minorHAnsi" w:hAnsi="Arial" w:cs="Arial"/>
          <w:color w:val="auto"/>
          <w:sz w:val="20"/>
          <w:szCs w:val="20"/>
          <w:lang w:val="en-GB"/>
        </w:rPr>
        <w:id w:val="-2077881738"/>
        <w:docPartObj>
          <w:docPartGallery w:val="Table of Contents"/>
          <w:docPartUnique/>
        </w:docPartObj>
      </w:sdtPr>
      <w:sdtEndPr>
        <w:rPr>
          <w:noProof/>
        </w:rPr>
      </w:sdtEndPr>
      <w:sdtContent>
        <w:p w14:paraId="26051D77" w14:textId="77777777" w:rsidR="00BD38A6" w:rsidRPr="00DC4A02" w:rsidRDefault="00BD38A6" w:rsidP="0053214D">
          <w:pPr>
            <w:pStyle w:val="TOCHeading"/>
            <w:spacing w:line="480" w:lineRule="auto"/>
            <w:jc w:val="center"/>
            <w:rPr>
              <w:rFonts w:ascii="Arial" w:hAnsi="Arial" w:cs="Arial"/>
              <w:color w:val="auto"/>
              <w:sz w:val="24"/>
              <w:szCs w:val="24"/>
              <w:u w:val="single"/>
            </w:rPr>
          </w:pPr>
          <w:r w:rsidRPr="00DC4A02">
            <w:rPr>
              <w:rFonts w:ascii="Arial" w:hAnsi="Arial" w:cs="Arial"/>
              <w:color w:val="auto"/>
              <w:sz w:val="24"/>
              <w:szCs w:val="24"/>
              <w:u w:val="single"/>
            </w:rPr>
            <w:t>Table of Contents</w:t>
          </w:r>
        </w:p>
        <w:p w14:paraId="2D4823EA" w14:textId="77777777" w:rsidR="00BD38A6" w:rsidRPr="00DC4A02" w:rsidRDefault="00BD38A6" w:rsidP="0053214D">
          <w:pPr>
            <w:spacing w:line="480" w:lineRule="auto"/>
            <w:rPr>
              <w:rFonts w:ascii="Arial" w:hAnsi="Arial" w:cs="Arial"/>
              <w:lang w:val="en-US"/>
            </w:rPr>
          </w:pPr>
        </w:p>
        <w:p w14:paraId="55F64BD3" w14:textId="55F0AAF5" w:rsidR="006F07F7" w:rsidRDefault="00BD38A6">
          <w:pPr>
            <w:pStyle w:val="TOC1"/>
            <w:tabs>
              <w:tab w:val="left" w:pos="600"/>
              <w:tab w:val="right" w:leader="dot" w:pos="9798"/>
            </w:tabs>
            <w:rPr>
              <w:rFonts w:asciiTheme="minorHAnsi" w:eastAsiaTheme="minorEastAsia" w:hAnsiTheme="minorHAnsi" w:cstheme="minorBidi"/>
              <w:noProof/>
              <w:sz w:val="22"/>
              <w:szCs w:val="22"/>
              <w:lang w:eastAsia="en-GB"/>
            </w:rPr>
          </w:pPr>
          <w:r w:rsidRPr="00F43C38">
            <w:rPr>
              <w:rFonts w:ascii="Arial" w:hAnsi="Arial" w:cs="Arial"/>
            </w:rPr>
            <w:fldChar w:fldCharType="begin"/>
          </w:r>
          <w:r w:rsidRPr="00F43C38">
            <w:rPr>
              <w:rFonts w:ascii="Arial" w:hAnsi="Arial" w:cs="Arial"/>
            </w:rPr>
            <w:instrText xml:space="preserve"> TOC \o "1-3" \h \z \u </w:instrText>
          </w:r>
          <w:r w:rsidRPr="00F43C38">
            <w:rPr>
              <w:rFonts w:ascii="Arial" w:hAnsi="Arial" w:cs="Arial"/>
            </w:rPr>
            <w:fldChar w:fldCharType="separate"/>
          </w:r>
          <w:hyperlink w:anchor="_Toc103019441" w:history="1">
            <w:r w:rsidR="006F07F7" w:rsidRPr="002555CE">
              <w:rPr>
                <w:rStyle w:val="Hyperlink"/>
                <w:rFonts w:ascii="Arial" w:hAnsi="Arial" w:cs="Arial"/>
                <w:b/>
                <w:noProof/>
              </w:rPr>
              <w:t>1.0</w:t>
            </w:r>
            <w:r w:rsidR="006F07F7">
              <w:rPr>
                <w:rFonts w:asciiTheme="minorHAnsi" w:eastAsiaTheme="minorEastAsia" w:hAnsiTheme="minorHAnsi" w:cstheme="minorBidi"/>
                <w:noProof/>
                <w:sz w:val="22"/>
                <w:szCs w:val="22"/>
                <w:lang w:eastAsia="en-GB"/>
              </w:rPr>
              <w:tab/>
            </w:r>
            <w:r w:rsidR="006F07F7" w:rsidRPr="002555CE">
              <w:rPr>
                <w:rStyle w:val="Hyperlink"/>
                <w:rFonts w:ascii="Arial" w:hAnsi="Arial" w:cs="Arial"/>
                <w:b/>
                <w:noProof/>
              </w:rPr>
              <w:t>Introduction</w:t>
            </w:r>
            <w:r w:rsidR="006F07F7">
              <w:rPr>
                <w:noProof/>
                <w:webHidden/>
              </w:rPr>
              <w:tab/>
            </w:r>
            <w:r w:rsidR="006F07F7">
              <w:rPr>
                <w:noProof/>
                <w:webHidden/>
              </w:rPr>
              <w:fldChar w:fldCharType="begin"/>
            </w:r>
            <w:r w:rsidR="006F07F7">
              <w:rPr>
                <w:noProof/>
                <w:webHidden/>
              </w:rPr>
              <w:instrText xml:space="preserve"> PAGEREF _Toc103019441 \h </w:instrText>
            </w:r>
            <w:r w:rsidR="006F07F7">
              <w:rPr>
                <w:noProof/>
                <w:webHidden/>
              </w:rPr>
            </w:r>
            <w:r w:rsidR="006F07F7">
              <w:rPr>
                <w:noProof/>
                <w:webHidden/>
              </w:rPr>
              <w:fldChar w:fldCharType="separate"/>
            </w:r>
            <w:r w:rsidR="006F07F7">
              <w:rPr>
                <w:noProof/>
                <w:webHidden/>
              </w:rPr>
              <w:t>3</w:t>
            </w:r>
            <w:r w:rsidR="006F07F7">
              <w:rPr>
                <w:noProof/>
                <w:webHidden/>
              </w:rPr>
              <w:fldChar w:fldCharType="end"/>
            </w:r>
          </w:hyperlink>
        </w:p>
        <w:p w14:paraId="64C7B744" w14:textId="4556D1CE" w:rsidR="006F07F7" w:rsidRDefault="006F07F7">
          <w:pPr>
            <w:pStyle w:val="TOC1"/>
            <w:tabs>
              <w:tab w:val="left" w:pos="600"/>
              <w:tab w:val="right" w:leader="dot" w:pos="9798"/>
            </w:tabs>
            <w:rPr>
              <w:rFonts w:asciiTheme="minorHAnsi" w:eastAsiaTheme="minorEastAsia" w:hAnsiTheme="minorHAnsi" w:cstheme="minorBidi"/>
              <w:noProof/>
              <w:sz w:val="22"/>
              <w:szCs w:val="22"/>
              <w:lang w:eastAsia="en-GB"/>
            </w:rPr>
          </w:pPr>
          <w:hyperlink w:anchor="_Toc103019442" w:history="1">
            <w:r w:rsidRPr="002555CE">
              <w:rPr>
                <w:rStyle w:val="Hyperlink"/>
                <w:rFonts w:ascii="Arial" w:hAnsi="Arial" w:cs="Arial"/>
                <w:b/>
                <w:noProof/>
              </w:rPr>
              <w:t>2.0</w:t>
            </w:r>
            <w:r>
              <w:rPr>
                <w:rFonts w:asciiTheme="minorHAnsi" w:eastAsiaTheme="minorEastAsia" w:hAnsiTheme="minorHAnsi" w:cstheme="minorBidi"/>
                <w:noProof/>
                <w:sz w:val="22"/>
                <w:szCs w:val="22"/>
                <w:lang w:eastAsia="en-GB"/>
              </w:rPr>
              <w:tab/>
            </w:r>
            <w:r w:rsidRPr="002555CE">
              <w:rPr>
                <w:rStyle w:val="Hyperlink"/>
                <w:rFonts w:ascii="Arial" w:hAnsi="Arial" w:cs="Arial"/>
                <w:b/>
                <w:noProof/>
              </w:rPr>
              <w:t>Critical evaluation of supply chain vulnerability</w:t>
            </w:r>
            <w:r>
              <w:rPr>
                <w:noProof/>
                <w:webHidden/>
              </w:rPr>
              <w:tab/>
            </w:r>
            <w:r>
              <w:rPr>
                <w:noProof/>
                <w:webHidden/>
              </w:rPr>
              <w:fldChar w:fldCharType="begin"/>
            </w:r>
            <w:r>
              <w:rPr>
                <w:noProof/>
                <w:webHidden/>
              </w:rPr>
              <w:instrText xml:space="preserve"> PAGEREF _Toc103019442 \h </w:instrText>
            </w:r>
            <w:r>
              <w:rPr>
                <w:noProof/>
                <w:webHidden/>
              </w:rPr>
            </w:r>
            <w:r>
              <w:rPr>
                <w:noProof/>
                <w:webHidden/>
              </w:rPr>
              <w:fldChar w:fldCharType="separate"/>
            </w:r>
            <w:r>
              <w:rPr>
                <w:noProof/>
                <w:webHidden/>
              </w:rPr>
              <w:t>4</w:t>
            </w:r>
            <w:r>
              <w:rPr>
                <w:noProof/>
                <w:webHidden/>
              </w:rPr>
              <w:fldChar w:fldCharType="end"/>
            </w:r>
          </w:hyperlink>
        </w:p>
        <w:p w14:paraId="5CCE8ED5" w14:textId="439737EF" w:rsidR="006F07F7" w:rsidRDefault="006F07F7">
          <w:pPr>
            <w:pStyle w:val="TOC2"/>
            <w:tabs>
              <w:tab w:val="left" w:pos="800"/>
              <w:tab w:val="right" w:leader="dot" w:pos="9798"/>
            </w:tabs>
            <w:rPr>
              <w:rFonts w:asciiTheme="minorHAnsi" w:eastAsiaTheme="minorEastAsia" w:hAnsiTheme="minorHAnsi" w:cstheme="minorBidi"/>
              <w:noProof/>
              <w:sz w:val="22"/>
              <w:szCs w:val="22"/>
              <w:lang w:eastAsia="en-GB"/>
            </w:rPr>
          </w:pPr>
          <w:hyperlink w:anchor="_Toc103019443" w:history="1">
            <w:r w:rsidRPr="002555CE">
              <w:rPr>
                <w:rStyle w:val="Hyperlink"/>
                <w:rFonts w:ascii="Arial" w:hAnsi="Arial" w:cs="Arial"/>
                <w:b/>
                <w:bCs/>
                <w:noProof/>
              </w:rPr>
              <w:t>2.1</w:t>
            </w:r>
            <w:r>
              <w:rPr>
                <w:rFonts w:asciiTheme="minorHAnsi" w:eastAsiaTheme="minorEastAsia" w:hAnsiTheme="minorHAnsi" w:cstheme="minorBidi"/>
                <w:noProof/>
                <w:sz w:val="22"/>
                <w:szCs w:val="22"/>
                <w:lang w:eastAsia="en-GB"/>
              </w:rPr>
              <w:tab/>
            </w:r>
            <w:r w:rsidRPr="002555CE">
              <w:rPr>
                <w:rStyle w:val="Hyperlink"/>
                <w:rFonts w:ascii="Arial" w:hAnsi="Arial" w:cs="Arial"/>
                <w:b/>
                <w:bCs/>
                <w:noProof/>
              </w:rPr>
              <w:t>Supply chain vulnerability factors</w:t>
            </w:r>
            <w:r>
              <w:rPr>
                <w:noProof/>
                <w:webHidden/>
              </w:rPr>
              <w:tab/>
            </w:r>
            <w:r>
              <w:rPr>
                <w:noProof/>
                <w:webHidden/>
              </w:rPr>
              <w:fldChar w:fldCharType="begin"/>
            </w:r>
            <w:r>
              <w:rPr>
                <w:noProof/>
                <w:webHidden/>
              </w:rPr>
              <w:instrText xml:space="preserve"> PAGEREF _Toc103019443 \h </w:instrText>
            </w:r>
            <w:r>
              <w:rPr>
                <w:noProof/>
                <w:webHidden/>
              </w:rPr>
            </w:r>
            <w:r>
              <w:rPr>
                <w:noProof/>
                <w:webHidden/>
              </w:rPr>
              <w:fldChar w:fldCharType="separate"/>
            </w:r>
            <w:r>
              <w:rPr>
                <w:noProof/>
                <w:webHidden/>
              </w:rPr>
              <w:t>4</w:t>
            </w:r>
            <w:r>
              <w:rPr>
                <w:noProof/>
                <w:webHidden/>
              </w:rPr>
              <w:fldChar w:fldCharType="end"/>
            </w:r>
          </w:hyperlink>
        </w:p>
        <w:p w14:paraId="7B4A6721" w14:textId="5708F4C3" w:rsidR="006F07F7" w:rsidRDefault="006F07F7">
          <w:pPr>
            <w:pStyle w:val="TOC2"/>
            <w:tabs>
              <w:tab w:val="left" w:pos="800"/>
              <w:tab w:val="right" w:leader="dot" w:pos="9798"/>
            </w:tabs>
            <w:rPr>
              <w:rFonts w:asciiTheme="minorHAnsi" w:eastAsiaTheme="minorEastAsia" w:hAnsiTheme="minorHAnsi" w:cstheme="minorBidi"/>
              <w:noProof/>
              <w:sz w:val="22"/>
              <w:szCs w:val="22"/>
              <w:lang w:eastAsia="en-GB"/>
            </w:rPr>
          </w:pPr>
          <w:hyperlink w:anchor="_Toc103019444" w:history="1">
            <w:r w:rsidRPr="002555CE">
              <w:rPr>
                <w:rStyle w:val="Hyperlink"/>
                <w:rFonts w:ascii="Arial" w:hAnsi="Arial" w:cs="Arial"/>
                <w:b/>
                <w:bCs/>
                <w:noProof/>
              </w:rPr>
              <w:t>2.2</w:t>
            </w:r>
            <w:r>
              <w:rPr>
                <w:rFonts w:asciiTheme="minorHAnsi" w:eastAsiaTheme="minorEastAsia" w:hAnsiTheme="minorHAnsi" w:cstheme="minorBidi"/>
                <w:noProof/>
                <w:sz w:val="22"/>
                <w:szCs w:val="22"/>
                <w:lang w:eastAsia="en-GB"/>
              </w:rPr>
              <w:tab/>
            </w:r>
            <w:r w:rsidRPr="002555CE">
              <w:rPr>
                <w:rStyle w:val="Hyperlink"/>
                <w:rFonts w:ascii="Arial" w:hAnsi="Arial" w:cs="Arial"/>
                <w:b/>
                <w:bCs/>
                <w:noProof/>
              </w:rPr>
              <w:t>Risk management</w:t>
            </w:r>
            <w:r>
              <w:rPr>
                <w:noProof/>
                <w:webHidden/>
              </w:rPr>
              <w:tab/>
            </w:r>
            <w:r>
              <w:rPr>
                <w:noProof/>
                <w:webHidden/>
              </w:rPr>
              <w:fldChar w:fldCharType="begin"/>
            </w:r>
            <w:r>
              <w:rPr>
                <w:noProof/>
                <w:webHidden/>
              </w:rPr>
              <w:instrText xml:space="preserve"> PAGEREF _Toc103019444 \h </w:instrText>
            </w:r>
            <w:r>
              <w:rPr>
                <w:noProof/>
                <w:webHidden/>
              </w:rPr>
            </w:r>
            <w:r>
              <w:rPr>
                <w:noProof/>
                <w:webHidden/>
              </w:rPr>
              <w:fldChar w:fldCharType="separate"/>
            </w:r>
            <w:r>
              <w:rPr>
                <w:noProof/>
                <w:webHidden/>
              </w:rPr>
              <w:t>5</w:t>
            </w:r>
            <w:r>
              <w:rPr>
                <w:noProof/>
                <w:webHidden/>
              </w:rPr>
              <w:fldChar w:fldCharType="end"/>
            </w:r>
          </w:hyperlink>
        </w:p>
        <w:p w14:paraId="70635073" w14:textId="4A01247A" w:rsidR="006F07F7" w:rsidRDefault="006F07F7">
          <w:pPr>
            <w:pStyle w:val="TOC2"/>
            <w:tabs>
              <w:tab w:val="left" w:pos="800"/>
              <w:tab w:val="right" w:leader="dot" w:pos="9798"/>
            </w:tabs>
            <w:rPr>
              <w:rFonts w:asciiTheme="minorHAnsi" w:eastAsiaTheme="minorEastAsia" w:hAnsiTheme="minorHAnsi" w:cstheme="minorBidi"/>
              <w:noProof/>
              <w:sz w:val="22"/>
              <w:szCs w:val="22"/>
              <w:lang w:eastAsia="en-GB"/>
            </w:rPr>
          </w:pPr>
          <w:hyperlink w:anchor="_Toc103019445" w:history="1">
            <w:r w:rsidRPr="002555CE">
              <w:rPr>
                <w:rStyle w:val="Hyperlink"/>
                <w:rFonts w:ascii="Arial" w:hAnsi="Arial" w:cs="Arial"/>
                <w:b/>
                <w:bCs/>
                <w:noProof/>
              </w:rPr>
              <w:t>2.3</w:t>
            </w:r>
            <w:r>
              <w:rPr>
                <w:rFonts w:asciiTheme="minorHAnsi" w:eastAsiaTheme="minorEastAsia" w:hAnsiTheme="minorHAnsi" w:cstheme="minorBidi"/>
                <w:noProof/>
                <w:sz w:val="22"/>
                <w:szCs w:val="22"/>
                <w:lang w:eastAsia="en-GB"/>
              </w:rPr>
              <w:tab/>
            </w:r>
            <w:r w:rsidRPr="002555CE">
              <w:rPr>
                <w:rStyle w:val="Hyperlink"/>
                <w:rFonts w:ascii="Arial" w:hAnsi="Arial" w:cs="Arial"/>
                <w:b/>
                <w:bCs/>
                <w:noProof/>
              </w:rPr>
              <w:t>Business Continuity Planning</w:t>
            </w:r>
            <w:r>
              <w:rPr>
                <w:noProof/>
                <w:webHidden/>
              </w:rPr>
              <w:tab/>
            </w:r>
            <w:r>
              <w:rPr>
                <w:noProof/>
                <w:webHidden/>
              </w:rPr>
              <w:fldChar w:fldCharType="begin"/>
            </w:r>
            <w:r>
              <w:rPr>
                <w:noProof/>
                <w:webHidden/>
              </w:rPr>
              <w:instrText xml:space="preserve"> PAGEREF _Toc103019445 \h </w:instrText>
            </w:r>
            <w:r>
              <w:rPr>
                <w:noProof/>
                <w:webHidden/>
              </w:rPr>
            </w:r>
            <w:r>
              <w:rPr>
                <w:noProof/>
                <w:webHidden/>
              </w:rPr>
              <w:fldChar w:fldCharType="separate"/>
            </w:r>
            <w:r>
              <w:rPr>
                <w:noProof/>
                <w:webHidden/>
              </w:rPr>
              <w:t>7</w:t>
            </w:r>
            <w:r>
              <w:rPr>
                <w:noProof/>
                <w:webHidden/>
              </w:rPr>
              <w:fldChar w:fldCharType="end"/>
            </w:r>
          </w:hyperlink>
        </w:p>
        <w:p w14:paraId="2D124889" w14:textId="2117B865" w:rsidR="006F07F7" w:rsidRDefault="006F07F7">
          <w:pPr>
            <w:pStyle w:val="TOC1"/>
            <w:tabs>
              <w:tab w:val="left" w:pos="600"/>
              <w:tab w:val="right" w:leader="dot" w:pos="9798"/>
            </w:tabs>
            <w:rPr>
              <w:rFonts w:asciiTheme="minorHAnsi" w:eastAsiaTheme="minorEastAsia" w:hAnsiTheme="minorHAnsi" w:cstheme="minorBidi"/>
              <w:noProof/>
              <w:sz w:val="22"/>
              <w:szCs w:val="22"/>
              <w:lang w:eastAsia="en-GB"/>
            </w:rPr>
          </w:pPr>
          <w:hyperlink w:anchor="_Toc103019446" w:history="1">
            <w:r w:rsidRPr="002555CE">
              <w:rPr>
                <w:rStyle w:val="Hyperlink"/>
                <w:rFonts w:ascii="Arial" w:hAnsi="Arial" w:cs="Arial"/>
                <w:b/>
                <w:bCs/>
                <w:noProof/>
              </w:rPr>
              <w:t>3.0</w:t>
            </w:r>
            <w:r>
              <w:rPr>
                <w:rFonts w:asciiTheme="minorHAnsi" w:eastAsiaTheme="minorEastAsia" w:hAnsiTheme="minorHAnsi" w:cstheme="minorBidi"/>
                <w:noProof/>
                <w:sz w:val="22"/>
                <w:szCs w:val="22"/>
                <w:lang w:eastAsia="en-GB"/>
              </w:rPr>
              <w:tab/>
            </w:r>
            <w:r w:rsidRPr="002555CE">
              <w:rPr>
                <w:rStyle w:val="Hyperlink"/>
                <w:rFonts w:ascii="Arial" w:hAnsi="Arial" w:cs="Arial"/>
                <w:b/>
                <w:bCs/>
                <w:noProof/>
              </w:rPr>
              <w:t>Steps to make the supply chain more resilient</w:t>
            </w:r>
            <w:r>
              <w:rPr>
                <w:noProof/>
                <w:webHidden/>
              </w:rPr>
              <w:tab/>
            </w:r>
            <w:r>
              <w:rPr>
                <w:noProof/>
                <w:webHidden/>
              </w:rPr>
              <w:fldChar w:fldCharType="begin"/>
            </w:r>
            <w:r>
              <w:rPr>
                <w:noProof/>
                <w:webHidden/>
              </w:rPr>
              <w:instrText xml:space="preserve"> PAGEREF _Toc103019446 \h </w:instrText>
            </w:r>
            <w:r>
              <w:rPr>
                <w:noProof/>
                <w:webHidden/>
              </w:rPr>
            </w:r>
            <w:r>
              <w:rPr>
                <w:noProof/>
                <w:webHidden/>
              </w:rPr>
              <w:fldChar w:fldCharType="separate"/>
            </w:r>
            <w:r>
              <w:rPr>
                <w:noProof/>
                <w:webHidden/>
              </w:rPr>
              <w:t>10</w:t>
            </w:r>
            <w:r>
              <w:rPr>
                <w:noProof/>
                <w:webHidden/>
              </w:rPr>
              <w:fldChar w:fldCharType="end"/>
            </w:r>
          </w:hyperlink>
        </w:p>
        <w:p w14:paraId="317573E1" w14:textId="34572E84" w:rsidR="006F07F7" w:rsidRDefault="006F07F7">
          <w:pPr>
            <w:pStyle w:val="TOC2"/>
            <w:tabs>
              <w:tab w:val="left" w:pos="800"/>
              <w:tab w:val="right" w:leader="dot" w:pos="9798"/>
            </w:tabs>
            <w:rPr>
              <w:rFonts w:asciiTheme="minorHAnsi" w:eastAsiaTheme="minorEastAsia" w:hAnsiTheme="minorHAnsi" w:cstheme="minorBidi"/>
              <w:noProof/>
              <w:sz w:val="22"/>
              <w:szCs w:val="22"/>
              <w:lang w:eastAsia="en-GB"/>
            </w:rPr>
          </w:pPr>
          <w:hyperlink w:anchor="_Toc103019447" w:history="1">
            <w:r w:rsidRPr="002555CE">
              <w:rPr>
                <w:rStyle w:val="Hyperlink"/>
                <w:rFonts w:ascii="Arial" w:hAnsi="Arial" w:cs="Arial"/>
                <w:b/>
                <w:bCs/>
                <w:noProof/>
              </w:rPr>
              <w:t>3.1</w:t>
            </w:r>
            <w:r>
              <w:rPr>
                <w:rFonts w:asciiTheme="minorHAnsi" w:eastAsiaTheme="minorEastAsia" w:hAnsiTheme="minorHAnsi" w:cstheme="minorBidi"/>
                <w:noProof/>
                <w:sz w:val="22"/>
                <w:szCs w:val="22"/>
                <w:lang w:eastAsia="en-GB"/>
              </w:rPr>
              <w:tab/>
            </w:r>
            <w:r w:rsidRPr="002555CE">
              <w:rPr>
                <w:rStyle w:val="Hyperlink"/>
                <w:rFonts w:ascii="Arial" w:hAnsi="Arial" w:cs="Arial"/>
                <w:b/>
                <w:bCs/>
                <w:noProof/>
              </w:rPr>
              <w:t>Lean Management and Agile supply chains</w:t>
            </w:r>
            <w:r>
              <w:rPr>
                <w:noProof/>
                <w:webHidden/>
              </w:rPr>
              <w:tab/>
            </w:r>
            <w:r>
              <w:rPr>
                <w:noProof/>
                <w:webHidden/>
              </w:rPr>
              <w:fldChar w:fldCharType="begin"/>
            </w:r>
            <w:r>
              <w:rPr>
                <w:noProof/>
                <w:webHidden/>
              </w:rPr>
              <w:instrText xml:space="preserve"> PAGEREF _Toc103019447 \h </w:instrText>
            </w:r>
            <w:r>
              <w:rPr>
                <w:noProof/>
                <w:webHidden/>
              </w:rPr>
            </w:r>
            <w:r>
              <w:rPr>
                <w:noProof/>
                <w:webHidden/>
              </w:rPr>
              <w:fldChar w:fldCharType="separate"/>
            </w:r>
            <w:r>
              <w:rPr>
                <w:noProof/>
                <w:webHidden/>
              </w:rPr>
              <w:t>10</w:t>
            </w:r>
            <w:r>
              <w:rPr>
                <w:noProof/>
                <w:webHidden/>
              </w:rPr>
              <w:fldChar w:fldCharType="end"/>
            </w:r>
          </w:hyperlink>
        </w:p>
        <w:p w14:paraId="01EB5CDA" w14:textId="68913E7E" w:rsidR="006F07F7" w:rsidRDefault="006F07F7">
          <w:pPr>
            <w:pStyle w:val="TOC2"/>
            <w:tabs>
              <w:tab w:val="left" w:pos="800"/>
              <w:tab w:val="right" w:leader="dot" w:pos="9798"/>
            </w:tabs>
            <w:rPr>
              <w:rFonts w:asciiTheme="minorHAnsi" w:eastAsiaTheme="minorEastAsia" w:hAnsiTheme="minorHAnsi" w:cstheme="minorBidi"/>
              <w:noProof/>
              <w:sz w:val="22"/>
              <w:szCs w:val="22"/>
              <w:lang w:eastAsia="en-GB"/>
            </w:rPr>
          </w:pPr>
          <w:hyperlink w:anchor="_Toc103019448" w:history="1">
            <w:r w:rsidRPr="002555CE">
              <w:rPr>
                <w:rStyle w:val="Hyperlink"/>
                <w:rFonts w:ascii="Arial" w:hAnsi="Arial" w:cs="Arial"/>
                <w:b/>
                <w:bCs/>
                <w:noProof/>
              </w:rPr>
              <w:t>3.2</w:t>
            </w:r>
            <w:r>
              <w:rPr>
                <w:rFonts w:asciiTheme="minorHAnsi" w:eastAsiaTheme="minorEastAsia" w:hAnsiTheme="minorHAnsi" w:cstheme="minorBidi"/>
                <w:noProof/>
                <w:sz w:val="22"/>
                <w:szCs w:val="22"/>
                <w:lang w:eastAsia="en-GB"/>
              </w:rPr>
              <w:tab/>
            </w:r>
            <w:r w:rsidRPr="002555CE">
              <w:rPr>
                <w:rStyle w:val="Hyperlink"/>
                <w:rFonts w:ascii="Arial" w:hAnsi="Arial" w:cs="Arial"/>
                <w:b/>
                <w:bCs/>
                <w:noProof/>
              </w:rPr>
              <w:t>Measures of resilience</w:t>
            </w:r>
            <w:r>
              <w:rPr>
                <w:noProof/>
                <w:webHidden/>
              </w:rPr>
              <w:tab/>
            </w:r>
            <w:r>
              <w:rPr>
                <w:noProof/>
                <w:webHidden/>
              </w:rPr>
              <w:fldChar w:fldCharType="begin"/>
            </w:r>
            <w:r>
              <w:rPr>
                <w:noProof/>
                <w:webHidden/>
              </w:rPr>
              <w:instrText xml:space="preserve"> PAGEREF _Toc103019448 \h </w:instrText>
            </w:r>
            <w:r>
              <w:rPr>
                <w:noProof/>
                <w:webHidden/>
              </w:rPr>
            </w:r>
            <w:r>
              <w:rPr>
                <w:noProof/>
                <w:webHidden/>
              </w:rPr>
              <w:fldChar w:fldCharType="separate"/>
            </w:r>
            <w:r>
              <w:rPr>
                <w:noProof/>
                <w:webHidden/>
              </w:rPr>
              <w:t>11</w:t>
            </w:r>
            <w:r>
              <w:rPr>
                <w:noProof/>
                <w:webHidden/>
              </w:rPr>
              <w:fldChar w:fldCharType="end"/>
            </w:r>
          </w:hyperlink>
        </w:p>
        <w:p w14:paraId="3D55D011" w14:textId="10F6238D" w:rsidR="006F07F7" w:rsidRDefault="006F07F7">
          <w:pPr>
            <w:pStyle w:val="TOC2"/>
            <w:tabs>
              <w:tab w:val="left" w:pos="800"/>
              <w:tab w:val="right" w:leader="dot" w:pos="9798"/>
            </w:tabs>
            <w:rPr>
              <w:rFonts w:asciiTheme="minorHAnsi" w:eastAsiaTheme="minorEastAsia" w:hAnsiTheme="minorHAnsi" w:cstheme="minorBidi"/>
              <w:noProof/>
              <w:sz w:val="22"/>
              <w:szCs w:val="22"/>
              <w:lang w:eastAsia="en-GB"/>
            </w:rPr>
          </w:pPr>
          <w:hyperlink w:anchor="_Toc103019449" w:history="1">
            <w:r w:rsidRPr="002555CE">
              <w:rPr>
                <w:rStyle w:val="Hyperlink"/>
                <w:rFonts w:ascii="Arial" w:hAnsi="Arial" w:cs="Arial"/>
                <w:b/>
                <w:bCs/>
                <w:noProof/>
              </w:rPr>
              <w:t>3.3</w:t>
            </w:r>
            <w:r>
              <w:rPr>
                <w:rFonts w:asciiTheme="minorHAnsi" w:eastAsiaTheme="minorEastAsia" w:hAnsiTheme="minorHAnsi" w:cstheme="minorBidi"/>
                <w:noProof/>
                <w:sz w:val="22"/>
                <w:szCs w:val="22"/>
                <w:lang w:eastAsia="en-GB"/>
              </w:rPr>
              <w:tab/>
            </w:r>
            <w:r w:rsidRPr="002555CE">
              <w:rPr>
                <w:rStyle w:val="Hyperlink"/>
                <w:rFonts w:ascii="Arial" w:hAnsi="Arial" w:cs="Arial"/>
                <w:b/>
                <w:bCs/>
                <w:noProof/>
              </w:rPr>
              <w:t>Amazon supply chain</w:t>
            </w:r>
            <w:r>
              <w:rPr>
                <w:noProof/>
                <w:webHidden/>
              </w:rPr>
              <w:tab/>
            </w:r>
            <w:r>
              <w:rPr>
                <w:noProof/>
                <w:webHidden/>
              </w:rPr>
              <w:fldChar w:fldCharType="begin"/>
            </w:r>
            <w:r>
              <w:rPr>
                <w:noProof/>
                <w:webHidden/>
              </w:rPr>
              <w:instrText xml:space="preserve"> PAGEREF _Toc103019449 \h </w:instrText>
            </w:r>
            <w:r>
              <w:rPr>
                <w:noProof/>
                <w:webHidden/>
              </w:rPr>
            </w:r>
            <w:r>
              <w:rPr>
                <w:noProof/>
                <w:webHidden/>
              </w:rPr>
              <w:fldChar w:fldCharType="separate"/>
            </w:r>
            <w:r>
              <w:rPr>
                <w:noProof/>
                <w:webHidden/>
              </w:rPr>
              <w:t>12</w:t>
            </w:r>
            <w:r>
              <w:rPr>
                <w:noProof/>
                <w:webHidden/>
              </w:rPr>
              <w:fldChar w:fldCharType="end"/>
            </w:r>
          </w:hyperlink>
        </w:p>
        <w:p w14:paraId="201BF0D9" w14:textId="11527DFF" w:rsidR="006F07F7" w:rsidRDefault="006F07F7">
          <w:pPr>
            <w:pStyle w:val="TOC3"/>
            <w:tabs>
              <w:tab w:val="left" w:pos="1200"/>
              <w:tab w:val="right" w:leader="dot" w:pos="9798"/>
            </w:tabs>
            <w:rPr>
              <w:rFonts w:asciiTheme="minorHAnsi" w:eastAsiaTheme="minorEastAsia" w:hAnsiTheme="minorHAnsi" w:cstheme="minorBidi"/>
              <w:noProof/>
              <w:sz w:val="22"/>
              <w:szCs w:val="22"/>
              <w:lang w:eastAsia="en-GB"/>
            </w:rPr>
          </w:pPr>
          <w:hyperlink w:anchor="_Toc103019450" w:history="1">
            <w:r w:rsidRPr="002555CE">
              <w:rPr>
                <w:rStyle w:val="Hyperlink"/>
                <w:rFonts w:ascii="Arial" w:hAnsi="Arial" w:cs="Arial"/>
                <w:b/>
                <w:bCs/>
                <w:noProof/>
              </w:rPr>
              <w:t>3.3.1</w:t>
            </w:r>
            <w:r>
              <w:rPr>
                <w:rFonts w:asciiTheme="minorHAnsi" w:eastAsiaTheme="minorEastAsia" w:hAnsiTheme="minorHAnsi" w:cstheme="minorBidi"/>
                <w:noProof/>
                <w:sz w:val="22"/>
                <w:szCs w:val="22"/>
                <w:lang w:eastAsia="en-GB"/>
              </w:rPr>
              <w:tab/>
            </w:r>
            <w:r w:rsidRPr="002555CE">
              <w:rPr>
                <w:rStyle w:val="Hyperlink"/>
                <w:rFonts w:ascii="Arial" w:hAnsi="Arial" w:cs="Arial"/>
                <w:b/>
                <w:bCs/>
                <w:noProof/>
              </w:rPr>
              <w:t>Warehousing</w:t>
            </w:r>
            <w:r>
              <w:rPr>
                <w:noProof/>
                <w:webHidden/>
              </w:rPr>
              <w:tab/>
            </w:r>
            <w:r>
              <w:rPr>
                <w:noProof/>
                <w:webHidden/>
              </w:rPr>
              <w:fldChar w:fldCharType="begin"/>
            </w:r>
            <w:r>
              <w:rPr>
                <w:noProof/>
                <w:webHidden/>
              </w:rPr>
              <w:instrText xml:space="preserve"> PAGEREF _Toc103019450 \h </w:instrText>
            </w:r>
            <w:r>
              <w:rPr>
                <w:noProof/>
                <w:webHidden/>
              </w:rPr>
            </w:r>
            <w:r>
              <w:rPr>
                <w:noProof/>
                <w:webHidden/>
              </w:rPr>
              <w:fldChar w:fldCharType="separate"/>
            </w:r>
            <w:r>
              <w:rPr>
                <w:noProof/>
                <w:webHidden/>
              </w:rPr>
              <w:t>12</w:t>
            </w:r>
            <w:r>
              <w:rPr>
                <w:noProof/>
                <w:webHidden/>
              </w:rPr>
              <w:fldChar w:fldCharType="end"/>
            </w:r>
          </w:hyperlink>
        </w:p>
        <w:p w14:paraId="6AF3890D" w14:textId="674F319A" w:rsidR="006F07F7" w:rsidRDefault="006F07F7">
          <w:pPr>
            <w:pStyle w:val="TOC3"/>
            <w:tabs>
              <w:tab w:val="left" w:pos="1200"/>
              <w:tab w:val="right" w:leader="dot" w:pos="9798"/>
            </w:tabs>
            <w:rPr>
              <w:rFonts w:asciiTheme="minorHAnsi" w:eastAsiaTheme="minorEastAsia" w:hAnsiTheme="minorHAnsi" w:cstheme="minorBidi"/>
              <w:noProof/>
              <w:sz w:val="22"/>
              <w:szCs w:val="22"/>
              <w:lang w:eastAsia="en-GB"/>
            </w:rPr>
          </w:pPr>
          <w:hyperlink w:anchor="_Toc103019451" w:history="1">
            <w:r w:rsidRPr="002555CE">
              <w:rPr>
                <w:rStyle w:val="Hyperlink"/>
                <w:rFonts w:ascii="Arial" w:hAnsi="Arial" w:cs="Arial"/>
                <w:b/>
                <w:bCs/>
                <w:noProof/>
              </w:rPr>
              <w:t>3.3.2</w:t>
            </w:r>
            <w:r>
              <w:rPr>
                <w:rFonts w:asciiTheme="minorHAnsi" w:eastAsiaTheme="minorEastAsia" w:hAnsiTheme="minorHAnsi" w:cstheme="minorBidi"/>
                <w:noProof/>
                <w:sz w:val="22"/>
                <w:szCs w:val="22"/>
                <w:lang w:eastAsia="en-GB"/>
              </w:rPr>
              <w:tab/>
            </w:r>
            <w:r w:rsidRPr="002555CE">
              <w:rPr>
                <w:rStyle w:val="Hyperlink"/>
                <w:rFonts w:ascii="Arial" w:hAnsi="Arial" w:cs="Arial"/>
                <w:b/>
                <w:bCs/>
                <w:noProof/>
              </w:rPr>
              <w:t>Logistics</w:t>
            </w:r>
            <w:r>
              <w:rPr>
                <w:noProof/>
                <w:webHidden/>
              </w:rPr>
              <w:tab/>
            </w:r>
            <w:r>
              <w:rPr>
                <w:noProof/>
                <w:webHidden/>
              </w:rPr>
              <w:fldChar w:fldCharType="begin"/>
            </w:r>
            <w:r>
              <w:rPr>
                <w:noProof/>
                <w:webHidden/>
              </w:rPr>
              <w:instrText xml:space="preserve"> PAGEREF _Toc103019451 \h </w:instrText>
            </w:r>
            <w:r>
              <w:rPr>
                <w:noProof/>
                <w:webHidden/>
              </w:rPr>
            </w:r>
            <w:r>
              <w:rPr>
                <w:noProof/>
                <w:webHidden/>
              </w:rPr>
              <w:fldChar w:fldCharType="separate"/>
            </w:r>
            <w:r>
              <w:rPr>
                <w:noProof/>
                <w:webHidden/>
              </w:rPr>
              <w:t>13</w:t>
            </w:r>
            <w:r>
              <w:rPr>
                <w:noProof/>
                <w:webHidden/>
              </w:rPr>
              <w:fldChar w:fldCharType="end"/>
            </w:r>
          </w:hyperlink>
        </w:p>
        <w:p w14:paraId="1BDD97DC" w14:textId="26D1E1A9" w:rsidR="006F07F7" w:rsidRDefault="006F07F7">
          <w:pPr>
            <w:pStyle w:val="TOC3"/>
            <w:tabs>
              <w:tab w:val="left" w:pos="1200"/>
              <w:tab w:val="right" w:leader="dot" w:pos="9798"/>
            </w:tabs>
            <w:rPr>
              <w:rFonts w:asciiTheme="minorHAnsi" w:eastAsiaTheme="minorEastAsia" w:hAnsiTheme="minorHAnsi" w:cstheme="minorBidi"/>
              <w:noProof/>
              <w:sz w:val="22"/>
              <w:szCs w:val="22"/>
              <w:lang w:eastAsia="en-GB"/>
            </w:rPr>
          </w:pPr>
          <w:hyperlink w:anchor="_Toc103019452" w:history="1">
            <w:r w:rsidRPr="002555CE">
              <w:rPr>
                <w:rStyle w:val="Hyperlink"/>
                <w:rFonts w:ascii="Arial" w:hAnsi="Arial" w:cs="Arial"/>
                <w:b/>
                <w:bCs/>
                <w:noProof/>
              </w:rPr>
              <w:t>3.3.3</w:t>
            </w:r>
            <w:r>
              <w:rPr>
                <w:rFonts w:asciiTheme="minorHAnsi" w:eastAsiaTheme="minorEastAsia" w:hAnsiTheme="minorHAnsi" w:cstheme="minorBidi"/>
                <w:noProof/>
                <w:sz w:val="22"/>
                <w:szCs w:val="22"/>
                <w:lang w:eastAsia="en-GB"/>
              </w:rPr>
              <w:tab/>
            </w:r>
            <w:r w:rsidRPr="002555CE">
              <w:rPr>
                <w:rStyle w:val="Hyperlink"/>
                <w:rFonts w:ascii="Arial" w:hAnsi="Arial" w:cs="Arial"/>
                <w:b/>
                <w:bCs/>
                <w:noProof/>
              </w:rPr>
              <w:t>Technology</w:t>
            </w:r>
            <w:r>
              <w:rPr>
                <w:noProof/>
                <w:webHidden/>
              </w:rPr>
              <w:tab/>
            </w:r>
            <w:r>
              <w:rPr>
                <w:noProof/>
                <w:webHidden/>
              </w:rPr>
              <w:fldChar w:fldCharType="begin"/>
            </w:r>
            <w:r>
              <w:rPr>
                <w:noProof/>
                <w:webHidden/>
              </w:rPr>
              <w:instrText xml:space="preserve"> PAGEREF _Toc103019452 \h </w:instrText>
            </w:r>
            <w:r>
              <w:rPr>
                <w:noProof/>
                <w:webHidden/>
              </w:rPr>
            </w:r>
            <w:r>
              <w:rPr>
                <w:noProof/>
                <w:webHidden/>
              </w:rPr>
              <w:fldChar w:fldCharType="separate"/>
            </w:r>
            <w:r>
              <w:rPr>
                <w:noProof/>
                <w:webHidden/>
              </w:rPr>
              <w:t>14</w:t>
            </w:r>
            <w:r>
              <w:rPr>
                <w:noProof/>
                <w:webHidden/>
              </w:rPr>
              <w:fldChar w:fldCharType="end"/>
            </w:r>
          </w:hyperlink>
        </w:p>
        <w:p w14:paraId="1F178833" w14:textId="398FB0B7" w:rsidR="006F07F7" w:rsidRDefault="006F07F7">
          <w:pPr>
            <w:pStyle w:val="TOC3"/>
            <w:tabs>
              <w:tab w:val="left" w:pos="1200"/>
              <w:tab w:val="right" w:leader="dot" w:pos="9798"/>
            </w:tabs>
            <w:rPr>
              <w:rFonts w:asciiTheme="minorHAnsi" w:eastAsiaTheme="minorEastAsia" w:hAnsiTheme="minorHAnsi" w:cstheme="minorBidi"/>
              <w:noProof/>
              <w:sz w:val="22"/>
              <w:szCs w:val="22"/>
              <w:lang w:eastAsia="en-GB"/>
            </w:rPr>
          </w:pPr>
          <w:hyperlink w:anchor="_Toc103019453" w:history="1">
            <w:r w:rsidRPr="002555CE">
              <w:rPr>
                <w:rStyle w:val="Hyperlink"/>
                <w:rFonts w:ascii="Arial" w:hAnsi="Arial" w:cs="Arial"/>
                <w:b/>
                <w:bCs/>
                <w:noProof/>
              </w:rPr>
              <w:t>3.3.4</w:t>
            </w:r>
            <w:r>
              <w:rPr>
                <w:rFonts w:asciiTheme="minorHAnsi" w:eastAsiaTheme="minorEastAsia" w:hAnsiTheme="minorHAnsi" w:cstheme="minorBidi"/>
                <w:noProof/>
                <w:sz w:val="22"/>
                <w:szCs w:val="22"/>
                <w:lang w:eastAsia="en-GB"/>
              </w:rPr>
              <w:tab/>
            </w:r>
            <w:r w:rsidRPr="002555CE">
              <w:rPr>
                <w:rStyle w:val="Hyperlink"/>
                <w:rFonts w:ascii="Arial" w:hAnsi="Arial" w:cs="Arial"/>
                <w:b/>
                <w:bCs/>
                <w:noProof/>
              </w:rPr>
              <w:t>Manufacturing</w:t>
            </w:r>
            <w:r>
              <w:rPr>
                <w:noProof/>
                <w:webHidden/>
              </w:rPr>
              <w:tab/>
            </w:r>
            <w:r>
              <w:rPr>
                <w:noProof/>
                <w:webHidden/>
              </w:rPr>
              <w:fldChar w:fldCharType="begin"/>
            </w:r>
            <w:r>
              <w:rPr>
                <w:noProof/>
                <w:webHidden/>
              </w:rPr>
              <w:instrText xml:space="preserve"> PAGEREF _Toc103019453 \h </w:instrText>
            </w:r>
            <w:r>
              <w:rPr>
                <w:noProof/>
                <w:webHidden/>
              </w:rPr>
            </w:r>
            <w:r>
              <w:rPr>
                <w:noProof/>
                <w:webHidden/>
              </w:rPr>
              <w:fldChar w:fldCharType="separate"/>
            </w:r>
            <w:r>
              <w:rPr>
                <w:noProof/>
                <w:webHidden/>
              </w:rPr>
              <w:t>14</w:t>
            </w:r>
            <w:r>
              <w:rPr>
                <w:noProof/>
                <w:webHidden/>
              </w:rPr>
              <w:fldChar w:fldCharType="end"/>
            </w:r>
          </w:hyperlink>
        </w:p>
        <w:p w14:paraId="64D0C59F" w14:textId="1FD788FB" w:rsidR="006F07F7" w:rsidRDefault="006F07F7">
          <w:pPr>
            <w:pStyle w:val="TOC3"/>
            <w:tabs>
              <w:tab w:val="left" w:pos="1200"/>
              <w:tab w:val="right" w:leader="dot" w:pos="9798"/>
            </w:tabs>
            <w:rPr>
              <w:rFonts w:asciiTheme="minorHAnsi" w:eastAsiaTheme="minorEastAsia" w:hAnsiTheme="minorHAnsi" w:cstheme="minorBidi"/>
              <w:noProof/>
              <w:sz w:val="22"/>
              <w:szCs w:val="22"/>
              <w:lang w:eastAsia="en-GB"/>
            </w:rPr>
          </w:pPr>
          <w:hyperlink w:anchor="_Toc103019454" w:history="1">
            <w:r w:rsidRPr="002555CE">
              <w:rPr>
                <w:rStyle w:val="Hyperlink"/>
                <w:rFonts w:ascii="Arial" w:hAnsi="Arial" w:cs="Arial"/>
                <w:b/>
                <w:bCs/>
                <w:noProof/>
              </w:rPr>
              <w:t>3.3.5</w:t>
            </w:r>
            <w:r>
              <w:rPr>
                <w:rFonts w:asciiTheme="minorHAnsi" w:eastAsiaTheme="minorEastAsia" w:hAnsiTheme="minorHAnsi" w:cstheme="minorBidi"/>
                <w:noProof/>
                <w:sz w:val="22"/>
                <w:szCs w:val="22"/>
                <w:lang w:eastAsia="en-GB"/>
              </w:rPr>
              <w:tab/>
            </w:r>
            <w:r w:rsidRPr="002555CE">
              <w:rPr>
                <w:rStyle w:val="Hyperlink"/>
                <w:rFonts w:ascii="Arial" w:hAnsi="Arial" w:cs="Arial"/>
                <w:b/>
                <w:bCs/>
                <w:noProof/>
              </w:rPr>
              <w:t>Pricing</w:t>
            </w:r>
            <w:r>
              <w:rPr>
                <w:noProof/>
                <w:webHidden/>
              </w:rPr>
              <w:tab/>
            </w:r>
            <w:r>
              <w:rPr>
                <w:noProof/>
                <w:webHidden/>
              </w:rPr>
              <w:fldChar w:fldCharType="begin"/>
            </w:r>
            <w:r>
              <w:rPr>
                <w:noProof/>
                <w:webHidden/>
              </w:rPr>
              <w:instrText xml:space="preserve"> PAGEREF _Toc103019454 \h </w:instrText>
            </w:r>
            <w:r>
              <w:rPr>
                <w:noProof/>
                <w:webHidden/>
              </w:rPr>
            </w:r>
            <w:r>
              <w:rPr>
                <w:noProof/>
                <w:webHidden/>
              </w:rPr>
              <w:fldChar w:fldCharType="separate"/>
            </w:r>
            <w:r>
              <w:rPr>
                <w:noProof/>
                <w:webHidden/>
              </w:rPr>
              <w:t>15</w:t>
            </w:r>
            <w:r>
              <w:rPr>
                <w:noProof/>
                <w:webHidden/>
              </w:rPr>
              <w:fldChar w:fldCharType="end"/>
            </w:r>
          </w:hyperlink>
        </w:p>
        <w:p w14:paraId="383A4E56" w14:textId="0779D019" w:rsidR="006F07F7" w:rsidRDefault="006F07F7">
          <w:pPr>
            <w:pStyle w:val="TOC2"/>
            <w:tabs>
              <w:tab w:val="left" w:pos="800"/>
              <w:tab w:val="right" w:leader="dot" w:pos="9798"/>
            </w:tabs>
            <w:rPr>
              <w:rFonts w:asciiTheme="minorHAnsi" w:eastAsiaTheme="minorEastAsia" w:hAnsiTheme="minorHAnsi" w:cstheme="minorBidi"/>
              <w:noProof/>
              <w:sz w:val="22"/>
              <w:szCs w:val="22"/>
              <w:lang w:eastAsia="en-GB"/>
            </w:rPr>
          </w:pPr>
          <w:hyperlink w:anchor="_Toc103019455" w:history="1">
            <w:r w:rsidRPr="002555CE">
              <w:rPr>
                <w:rStyle w:val="Hyperlink"/>
                <w:rFonts w:ascii="Arial" w:hAnsi="Arial" w:cs="Arial"/>
                <w:b/>
                <w:bCs/>
                <w:noProof/>
              </w:rPr>
              <w:t>3.4</w:t>
            </w:r>
            <w:r>
              <w:rPr>
                <w:rFonts w:asciiTheme="minorHAnsi" w:eastAsiaTheme="minorEastAsia" w:hAnsiTheme="minorHAnsi" w:cstheme="minorBidi"/>
                <w:noProof/>
                <w:sz w:val="22"/>
                <w:szCs w:val="22"/>
                <w:lang w:eastAsia="en-GB"/>
              </w:rPr>
              <w:tab/>
            </w:r>
            <w:r w:rsidRPr="002555CE">
              <w:rPr>
                <w:rStyle w:val="Hyperlink"/>
                <w:rFonts w:ascii="Arial" w:hAnsi="Arial" w:cs="Arial"/>
                <w:b/>
                <w:bCs/>
                <w:noProof/>
              </w:rPr>
              <w:t>Increasing resilience in Amazon’s supply chain</w:t>
            </w:r>
            <w:r>
              <w:rPr>
                <w:noProof/>
                <w:webHidden/>
              </w:rPr>
              <w:tab/>
            </w:r>
            <w:r>
              <w:rPr>
                <w:noProof/>
                <w:webHidden/>
              </w:rPr>
              <w:fldChar w:fldCharType="begin"/>
            </w:r>
            <w:r>
              <w:rPr>
                <w:noProof/>
                <w:webHidden/>
              </w:rPr>
              <w:instrText xml:space="preserve"> PAGEREF _Toc103019455 \h </w:instrText>
            </w:r>
            <w:r>
              <w:rPr>
                <w:noProof/>
                <w:webHidden/>
              </w:rPr>
            </w:r>
            <w:r>
              <w:rPr>
                <w:noProof/>
                <w:webHidden/>
              </w:rPr>
              <w:fldChar w:fldCharType="separate"/>
            </w:r>
            <w:r>
              <w:rPr>
                <w:noProof/>
                <w:webHidden/>
              </w:rPr>
              <w:t>16</w:t>
            </w:r>
            <w:r>
              <w:rPr>
                <w:noProof/>
                <w:webHidden/>
              </w:rPr>
              <w:fldChar w:fldCharType="end"/>
            </w:r>
          </w:hyperlink>
        </w:p>
        <w:p w14:paraId="2FDC1076" w14:textId="06FD6ED7" w:rsidR="006F07F7" w:rsidRDefault="006F07F7">
          <w:pPr>
            <w:pStyle w:val="TOC3"/>
            <w:tabs>
              <w:tab w:val="left" w:pos="1200"/>
              <w:tab w:val="right" w:leader="dot" w:pos="9798"/>
            </w:tabs>
            <w:rPr>
              <w:rFonts w:asciiTheme="minorHAnsi" w:eastAsiaTheme="minorEastAsia" w:hAnsiTheme="minorHAnsi" w:cstheme="minorBidi"/>
              <w:noProof/>
              <w:sz w:val="22"/>
              <w:szCs w:val="22"/>
              <w:lang w:eastAsia="en-GB"/>
            </w:rPr>
          </w:pPr>
          <w:hyperlink w:anchor="_Toc103019456" w:history="1">
            <w:r w:rsidRPr="002555CE">
              <w:rPr>
                <w:rStyle w:val="Hyperlink"/>
                <w:rFonts w:ascii="Arial" w:hAnsi="Arial" w:cs="Arial"/>
                <w:b/>
                <w:bCs/>
                <w:noProof/>
              </w:rPr>
              <w:t>3.4.1</w:t>
            </w:r>
            <w:r>
              <w:rPr>
                <w:rFonts w:asciiTheme="minorHAnsi" w:eastAsiaTheme="minorEastAsia" w:hAnsiTheme="minorHAnsi" w:cstheme="minorBidi"/>
                <w:noProof/>
                <w:sz w:val="22"/>
                <w:szCs w:val="22"/>
                <w:lang w:eastAsia="en-GB"/>
              </w:rPr>
              <w:tab/>
            </w:r>
            <w:r w:rsidRPr="002555CE">
              <w:rPr>
                <w:rStyle w:val="Hyperlink"/>
                <w:rFonts w:ascii="Arial" w:hAnsi="Arial" w:cs="Arial"/>
                <w:b/>
                <w:bCs/>
                <w:noProof/>
              </w:rPr>
              <w:t>Logistics</w:t>
            </w:r>
            <w:r>
              <w:rPr>
                <w:noProof/>
                <w:webHidden/>
              </w:rPr>
              <w:tab/>
            </w:r>
            <w:r>
              <w:rPr>
                <w:noProof/>
                <w:webHidden/>
              </w:rPr>
              <w:fldChar w:fldCharType="begin"/>
            </w:r>
            <w:r>
              <w:rPr>
                <w:noProof/>
                <w:webHidden/>
              </w:rPr>
              <w:instrText xml:space="preserve"> PAGEREF _Toc103019456 \h </w:instrText>
            </w:r>
            <w:r>
              <w:rPr>
                <w:noProof/>
                <w:webHidden/>
              </w:rPr>
            </w:r>
            <w:r>
              <w:rPr>
                <w:noProof/>
                <w:webHidden/>
              </w:rPr>
              <w:fldChar w:fldCharType="separate"/>
            </w:r>
            <w:r>
              <w:rPr>
                <w:noProof/>
                <w:webHidden/>
              </w:rPr>
              <w:t>16</w:t>
            </w:r>
            <w:r>
              <w:rPr>
                <w:noProof/>
                <w:webHidden/>
              </w:rPr>
              <w:fldChar w:fldCharType="end"/>
            </w:r>
          </w:hyperlink>
        </w:p>
        <w:p w14:paraId="287042D4" w14:textId="1E171757" w:rsidR="006F07F7" w:rsidRDefault="006F07F7">
          <w:pPr>
            <w:pStyle w:val="TOC3"/>
            <w:tabs>
              <w:tab w:val="left" w:pos="1200"/>
              <w:tab w:val="right" w:leader="dot" w:pos="9798"/>
            </w:tabs>
            <w:rPr>
              <w:rFonts w:asciiTheme="minorHAnsi" w:eastAsiaTheme="minorEastAsia" w:hAnsiTheme="minorHAnsi" w:cstheme="minorBidi"/>
              <w:noProof/>
              <w:sz w:val="22"/>
              <w:szCs w:val="22"/>
              <w:lang w:eastAsia="en-GB"/>
            </w:rPr>
          </w:pPr>
          <w:hyperlink w:anchor="_Toc103019457" w:history="1">
            <w:r w:rsidRPr="002555CE">
              <w:rPr>
                <w:rStyle w:val="Hyperlink"/>
                <w:rFonts w:ascii="Arial" w:hAnsi="Arial" w:cs="Arial"/>
                <w:b/>
                <w:bCs/>
                <w:noProof/>
              </w:rPr>
              <w:t>3.4.2</w:t>
            </w:r>
            <w:r>
              <w:rPr>
                <w:rFonts w:asciiTheme="minorHAnsi" w:eastAsiaTheme="minorEastAsia" w:hAnsiTheme="minorHAnsi" w:cstheme="minorBidi"/>
                <w:noProof/>
                <w:sz w:val="22"/>
                <w:szCs w:val="22"/>
                <w:lang w:eastAsia="en-GB"/>
              </w:rPr>
              <w:tab/>
            </w:r>
            <w:r w:rsidRPr="002555CE">
              <w:rPr>
                <w:rStyle w:val="Hyperlink"/>
                <w:rFonts w:ascii="Arial" w:hAnsi="Arial" w:cs="Arial"/>
                <w:b/>
                <w:bCs/>
                <w:noProof/>
              </w:rPr>
              <w:t>Amazon Warehousing</w:t>
            </w:r>
            <w:r>
              <w:rPr>
                <w:noProof/>
                <w:webHidden/>
              </w:rPr>
              <w:tab/>
            </w:r>
            <w:r>
              <w:rPr>
                <w:noProof/>
                <w:webHidden/>
              </w:rPr>
              <w:fldChar w:fldCharType="begin"/>
            </w:r>
            <w:r>
              <w:rPr>
                <w:noProof/>
                <w:webHidden/>
              </w:rPr>
              <w:instrText xml:space="preserve"> PAGEREF _Toc103019457 \h </w:instrText>
            </w:r>
            <w:r>
              <w:rPr>
                <w:noProof/>
                <w:webHidden/>
              </w:rPr>
            </w:r>
            <w:r>
              <w:rPr>
                <w:noProof/>
                <w:webHidden/>
              </w:rPr>
              <w:fldChar w:fldCharType="separate"/>
            </w:r>
            <w:r>
              <w:rPr>
                <w:noProof/>
                <w:webHidden/>
              </w:rPr>
              <w:t>17</w:t>
            </w:r>
            <w:r>
              <w:rPr>
                <w:noProof/>
                <w:webHidden/>
              </w:rPr>
              <w:fldChar w:fldCharType="end"/>
            </w:r>
          </w:hyperlink>
        </w:p>
        <w:p w14:paraId="75C08F30" w14:textId="0AD67442" w:rsidR="006F07F7" w:rsidRDefault="006F07F7">
          <w:pPr>
            <w:pStyle w:val="TOC3"/>
            <w:tabs>
              <w:tab w:val="left" w:pos="1200"/>
              <w:tab w:val="right" w:leader="dot" w:pos="9798"/>
            </w:tabs>
            <w:rPr>
              <w:rFonts w:asciiTheme="minorHAnsi" w:eastAsiaTheme="minorEastAsia" w:hAnsiTheme="minorHAnsi" w:cstheme="minorBidi"/>
              <w:noProof/>
              <w:sz w:val="22"/>
              <w:szCs w:val="22"/>
              <w:lang w:eastAsia="en-GB"/>
            </w:rPr>
          </w:pPr>
          <w:hyperlink w:anchor="_Toc103019458" w:history="1">
            <w:r w:rsidRPr="002555CE">
              <w:rPr>
                <w:rStyle w:val="Hyperlink"/>
                <w:rFonts w:ascii="Arial" w:hAnsi="Arial" w:cs="Arial"/>
                <w:b/>
                <w:bCs/>
                <w:noProof/>
              </w:rPr>
              <w:t>3.4.3</w:t>
            </w:r>
            <w:r>
              <w:rPr>
                <w:rFonts w:asciiTheme="minorHAnsi" w:eastAsiaTheme="minorEastAsia" w:hAnsiTheme="minorHAnsi" w:cstheme="minorBidi"/>
                <w:noProof/>
                <w:sz w:val="22"/>
                <w:szCs w:val="22"/>
                <w:lang w:eastAsia="en-GB"/>
              </w:rPr>
              <w:tab/>
            </w:r>
            <w:r w:rsidRPr="002555CE">
              <w:rPr>
                <w:rStyle w:val="Hyperlink"/>
                <w:rFonts w:ascii="Arial" w:hAnsi="Arial" w:cs="Arial"/>
                <w:b/>
                <w:bCs/>
                <w:noProof/>
              </w:rPr>
              <w:t>Amazon Prime Air</w:t>
            </w:r>
            <w:r>
              <w:rPr>
                <w:noProof/>
                <w:webHidden/>
              </w:rPr>
              <w:tab/>
            </w:r>
            <w:r>
              <w:rPr>
                <w:noProof/>
                <w:webHidden/>
              </w:rPr>
              <w:fldChar w:fldCharType="begin"/>
            </w:r>
            <w:r>
              <w:rPr>
                <w:noProof/>
                <w:webHidden/>
              </w:rPr>
              <w:instrText xml:space="preserve"> PAGEREF _Toc103019458 \h </w:instrText>
            </w:r>
            <w:r>
              <w:rPr>
                <w:noProof/>
                <w:webHidden/>
              </w:rPr>
            </w:r>
            <w:r>
              <w:rPr>
                <w:noProof/>
                <w:webHidden/>
              </w:rPr>
              <w:fldChar w:fldCharType="separate"/>
            </w:r>
            <w:r>
              <w:rPr>
                <w:noProof/>
                <w:webHidden/>
              </w:rPr>
              <w:t>18</w:t>
            </w:r>
            <w:r>
              <w:rPr>
                <w:noProof/>
                <w:webHidden/>
              </w:rPr>
              <w:fldChar w:fldCharType="end"/>
            </w:r>
          </w:hyperlink>
        </w:p>
        <w:p w14:paraId="77420BE9" w14:textId="70D75627" w:rsidR="006F07F7" w:rsidRDefault="006F07F7">
          <w:pPr>
            <w:pStyle w:val="TOC1"/>
            <w:tabs>
              <w:tab w:val="left" w:pos="600"/>
              <w:tab w:val="right" w:leader="dot" w:pos="9798"/>
            </w:tabs>
            <w:rPr>
              <w:rFonts w:asciiTheme="minorHAnsi" w:eastAsiaTheme="minorEastAsia" w:hAnsiTheme="minorHAnsi" w:cstheme="minorBidi"/>
              <w:noProof/>
              <w:sz w:val="22"/>
              <w:szCs w:val="22"/>
              <w:lang w:eastAsia="en-GB"/>
            </w:rPr>
          </w:pPr>
          <w:hyperlink w:anchor="_Toc103019459" w:history="1">
            <w:r w:rsidRPr="002555CE">
              <w:rPr>
                <w:rStyle w:val="Hyperlink"/>
                <w:rFonts w:ascii="Arial" w:hAnsi="Arial" w:cs="Arial"/>
                <w:b/>
                <w:bCs/>
                <w:noProof/>
              </w:rPr>
              <w:t>4.0</w:t>
            </w:r>
            <w:r>
              <w:rPr>
                <w:rFonts w:asciiTheme="minorHAnsi" w:eastAsiaTheme="minorEastAsia" w:hAnsiTheme="minorHAnsi" w:cstheme="minorBidi"/>
                <w:noProof/>
                <w:sz w:val="22"/>
                <w:szCs w:val="22"/>
                <w:lang w:eastAsia="en-GB"/>
              </w:rPr>
              <w:tab/>
            </w:r>
            <w:r w:rsidRPr="002555CE">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_Toc103019459 \h </w:instrText>
            </w:r>
            <w:r>
              <w:rPr>
                <w:noProof/>
                <w:webHidden/>
              </w:rPr>
            </w:r>
            <w:r>
              <w:rPr>
                <w:noProof/>
                <w:webHidden/>
              </w:rPr>
              <w:fldChar w:fldCharType="separate"/>
            </w:r>
            <w:r>
              <w:rPr>
                <w:noProof/>
                <w:webHidden/>
              </w:rPr>
              <w:t>19</w:t>
            </w:r>
            <w:r>
              <w:rPr>
                <w:noProof/>
                <w:webHidden/>
              </w:rPr>
              <w:fldChar w:fldCharType="end"/>
            </w:r>
          </w:hyperlink>
        </w:p>
        <w:p w14:paraId="3BCFE401" w14:textId="776845B7" w:rsidR="006F07F7" w:rsidRDefault="006F07F7">
          <w:pPr>
            <w:pStyle w:val="TOC1"/>
            <w:tabs>
              <w:tab w:val="left" w:pos="600"/>
              <w:tab w:val="right" w:leader="dot" w:pos="9798"/>
            </w:tabs>
            <w:rPr>
              <w:rFonts w:asciiTheme="minorHAnsi" w:eastAsiaTheme="minorEastAsia" w:hAnsiTheme="minorHAnsi" w:cstheme="minorBidi"/>
              <w:noProof/>
              <w:sz w:val="22"/>
              <w:szCs w:val="22"/>
              <w:lang w:eastAsia="en-GB"/>
            </w:rPr>
          </w:pPr>
          <w:hyperlink w:anchor="_Toc103019460" w:history="1">
            <w:r w:rsidRPr="002555CE">
              <w:rPr>
                <w:rStyle w:val="Hyperlink"/>
                <w:rFonts w:ascii="Arial" w:hAnsi="Arial" w:cs="Arial"/>
                <w:b/>
                <w:noProof/>
              </w:rPr>
              <w:t>5.0</w:t>
            </w:r>
            <w:r>
              <w:rPr>
                <w:rFonts w:asciiTheme="minorHAnsi" w:eastAsiaTheme="minorEastAsia" w:hAnsiTheme="minorHAnsi" w:cstheme="minorBidi"/>
                <w:noProof/>
                <w:sz w:val="22"/>
                <w:szCs w:val="22"/>
                <w:lang w:eastAsia="en-GB"/>
              </w:rPr>
              <w:tab/>
            </w:r>
            <w:r w:rsidRPr="002555CE">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_Toc103019460 \h </w:instrText>
            </w:r>
            <w:r>
              <w:rPr>
                <w:noProof/>
                <w:webHidden/>
              </w:rPr>
            </w:r>
            <w:r>
              <w:rPr>
                <w:noProof/>
                <w:webHidden/>
              </w:rPr>
              <w:fldChar w:fldCharType="separate"/>
            </w:r>
            <w:r>
              <w:rPr>
                <w:noProof/>
                <w:webHidden/>
              </w:rPr>
              <w:t>20</w:t>
            </w:r>
            <w:r>
              <w:rPr>
                <w:noProof/>
                <w:webHidden/>
              </w:rPr>
              <w:fldChar w:fldCharType="end"/>
            </w:r>
          </w:hyperlink>
        </w:p>
        <w:p w14:paraId="42A83DB1" w14:textId="316AC5AB" w:rsidR="00BD38A6" w:rsidRPr="00AE274D" w:rsidRDefault="00BD38A6" w:rsidP="0053214D">
          <w:pPr>
            <w:spacing w:line="480" w:lineRule="auto"/>
            <w:rPr>
              <w:rFonts w:ascii="Arial" w:hAnsi="Arial" w:cs="Arial"/>
            </w:rPr>
          </w:pPr>
          <w:r w:rsidRPr="00F43C38">
            <w:rPr>
              <w:rFonts w:ascii="Arial" w:hAnsi="Arial" w:cs="Arial"/>
              <w:noProof/>
            </w:rPr>
            <w:fldChar w:fldCharType="end"/>
          </w:r>
        </w:p>
      </w:sdtContent>
    </w:sdt>
    <w:p w14:paraId="77D36897" w14:textId="77777777" w:rsidR="005D1A22" w:rsidRDefault="005D1A22">
      <w:pPr>
        <w:rPr>
          <w:rFonts w:ascii="Arial" w:eastAsiaTheme="majorEastAsia" w:hAnsi="Arial" w:cs="Arial"/>
          <w:b/>
          <w:sz w:val="24"/>
          <w:szCs w:val="24"/>
          <w:u w:val="single"/>
        </w:rPr>
      </w:pPr>
      <w:r>
        <w:rPr>
          <w:rFonts w:ascii="Arial" w:hAnsi="Arial" w:cs="Arial"/>
          <w:b/>
          <w:sz w:val="24"/>
          <w:szCs w:val="24"/>
          <w:u w:val="single"/>
        </w:rPr>
        <w:br w:type="page"/>
      </w:r>
    </w:p>
    <w:p w14:paraId="5A371D51" w14:textId="62692C3F" w:rsidR="009D2525" w:rsidRPr="0049385D" w:rsidRDefault="00F45B03" w:rsidP="00A66680">
      <w:pPr>
        <w:pStyle w:val="Heading1"/>
        <w:spacing w:after="240" w:line="360" w:lineRule="auto"/>
        <w:rPr>
          <w:rFonts w:ascii="Arial" w:hAnsi="Arial" w:cs="Arial"/>
          <w:b/>
          <w:color w:val="auto"/>
          <w:sz w:val="24"/>
          <w:szCs w:val="24"/>
          <w:u w:val="single"/>
        </w:rPr>
      </w:pPr>
      <w:bookmarkStart w:id="0" w:name="_Toc103019441"/>
      <w:r w:rsidRPr="0049385D">
        <w:rPr>
          <w:rFonts w:ascii="Arial" w:hAnsi="Arial" w:cs="Arial"/>
          <w:b/>
          <w:color w:val="auto"/>
          <w:sz w:val="24"/>
          <w:szCs w:val="24"/>
          <w:u w:val="single"/>
        </w:rPr>
        <w:lastRenderedPageBreak/>
        <w:t>1.0</w:t>
      </w:r>
      <w:r w:rsidRPr="0049385D">
        <w:rPr>
          <w:rFonts w:ascii="Arial" w:hAnsi="Arial" w:cs="Arial"/>
          <w:b/>
          <w:color w:val="auto"/>
          <w:sz w:val="24"/>
          <w:szCs w:val="24"/>
          <w:u w:val="single"/>
        </w:rPr>
        <w:tab/>
      </w:r>
      <w:r w:rsidR="00EE2A04">
        <w:rPr>
          <w:rFonts w:ascii="Arial" w:hAnsi="Arial" w:cs="Arial"/>
          <w:b/>
          <w:color w:val="auto"/>
          <w:sz w:val="24"/>
          <w:szCs w:val="24"/>
          <w:u w:val="single"/>
        </w:rPr>
        <w:t>Introduction</w:t>
      </w:r>
      <w:bookmarkEnd w:id="0"/>
    </w:p>
    <w:p w14:paraId="40AB5C3C" w14:textId="16FBF8F0" w:rsidR="00037617" w:rsidRDefault="005C0C84" w:rsidP="005C0C84">
      <w:pPr>
        <w:spacing w:line="360" w:lineRule="auto"/>
        <w:jc w:val="both"/>
        <w:rPr>
          <w:rFonts w:ascii="Arial" w:hAnsi="Arial" w:cs="Arial"/>
          <w:sz w:val="24"/>
          <w:szCs w:val="24"/>
        </w:rPr>
      </w:pPr>
      <w:r w:rsidRPr="00037617">
        <w:rPr>
          <w:rFonts w:ascii="Arial" w:hAnsi="Arial" w:cs="Arial"/>
          <w:sz w:val="24"/>
          <w:szCs w:val="24"/>
        </w:rPr>
        <w:t xml:space="preserve">Supply chain management is concerned with how relationships and </w:t>
      </w:r>
      <w:r w:rsidR="00037617">
        <w:rPr>
          <w:rFonts w:ascii="Arial" w:hAnsi="Arial" w:cs="Arial"/>
          <w:sz w:val="24"/>
          <w:szCs w:val="24"/>
        </w:rPr>
        <w:t xml:space="preserve">product </w:t>
      </w:r>
      <w:r w:rsidRPr="00037617">
        <w:rPr>
          <w:rFonts w:ascii="Arial" w:hAnsi="Arial" w:cs="Arial"/>
          <w:sz w:val="24"/>
          <w:szCs w:val="24"/>
        </w:rPr>
        <w:t xml:space="preserve">flows are </w:t>
      </w:r>
      <w:r w:rsidR="00037617">
        <w:rPr>
          <w:rFonts w:ascii="Arial" w:hAnsi="Arial" w:cs="Arial"/>
          <w:sz w:val="24"/>
          <w:szCs w:val="24"/>
        </w:rPr>
        <w:t>handled</w:t>
      </w:r>
      <w:r w:rsidRPr="00037617">
        <w:rPr>
          <w:rFonts w:ascii="Arial" w:hAnsi="Arial" w:cs="Arial"/>
          <w:sz w:val="24"/>
          <w:szCs w:val="24"/>
        </w:rPr>
        <w:t xml:space="preserve"> </w:t>
      </w:r>
      <w:r w:rsidR="00037617">
        <w:rPr>
          <w:rFonts w:ascii="Arial" w:hAnsi="Arial" w:cs="Arial"/>
          <w:sz w:val="24"/>
          <w:szCs w:val="24"/>
        </w:rPr>
        <w:t>through</w:t>
      </w:r>
      <w:r w:rsidRPr="00037617">
        <w:rPr>
          <w:rFonts w:ascii="Arial" w:hAnsi="Arial" w:cs="Arial"/>
          <w:sz w:val="24"/>
          <w:szCs w:val="24"/>
        </w:rPr>
        <w:t xml:space="preserve"> supply chains</w:t>
      </w:r>
      <w:r w:rsidR="00037617">
        <w:rPr>
          <w:rFonts w:ascii="Arial" w:hAnsi="Arial" w:cs="Arial"/>
          <w:sz w:val="24"/>
          <w:szCs w:val="24"/>
        </w:rPr>
        <w:t>,</w:t>
      </w:r>
      <w:r w:rsidRPr="00037617">
        <w:rPr>
          <w:rFonts w:ascii="Arial" w:hAnsi="Arial" w:cs="Arial"/>
          <w:sz w:val="24"/>
          <w:szCs w:val="24"/>
        </w:rPr>
        <w:t xml:space="preserve"> </w:t>
      </w:r>
      <w:r w:rsidR="00037617">
        <w:rPr>
          <w:rFonts w:ascii="Arial" w:hAnsi="Arial" w:cs="Arial"/>
          <w:sz w:val="24"/>
          <w:szCs w:val="24"/>
        </w:rPr>
        <w:t>acknowledging</w:t>
      </w:r>
      <w:r w:rsidRPr="00037617">
        <w:rPr>
          <w:rFonts w:ascii="Arial" w:hAnsi="Arial" w:cs="Arial"/>
          <w:sz w:val="24"/>
          <w:szCs w:val="24"/>
        </w:rPr>
        <w:t xml:space="preserve"> the operations and processes within these</w:t>
      </w:r>
      <w:r w:rsidR="00037617">
        <w:rPr>
          <w:rFonts w:ascii="Arial" w:hAnsi="Arial" w:cs="Arial"/>
          <w:sz w:val="24"/>
          <w:szCs w:val="24"/>
        </w:rPr>
        <w:t xml:space="preserve"> supply chains</w:t>
      </w:r>
      <w:r w:rsidRPr="00037617">
        <w:rPr>
          <w:rFonts w:ascii="Arial" w:hAnsi="Arial" w:cs="Arial"/>
          <w:sz w:val="24"/>
          <w:szCs w:val="24"/>
        </w:rPr>
        <w:t xml:space="preserve"> create and capture value (Slack and Brandon-Jones, 2019).</w:t>
      </w:r>
    </w:p>
    <w:p w14:paraId="7B827EB5" w14:textId="157D8F9E" w:rsidR="005C0C84" w:rsidRPr="00037617" w:rsidRDefault="005C0C84" w:rsidP="005C0C84">
      <w:pPr>
        <w:spacing w:line="360" w:lineRule="auto"/>
        <w:jc w:val="both"/>
        <w:rPr>
          <w:rFonts w:ascii="Arial" w:hAnsi="Arial" w:cs="Arial"/>
          <w:sz w:val="24"/>
          <w:szCs w:val="24"/>
        </w:rPr>
      </w:pPr>
      <w:r w:rsidRPr="00037617">
        <w:rPr>
          <w:rFonts w:ascii="Arial" w:hAnsi="Arial" w:cs="Arial"/>
          <w:sz w:val="24"/>
          <w:szCs w:val="24"/>
        </w:rPr>
        <w:t>Supply chain management needs to undertake a holistic approach to both manage the supply chains of specific operations and processes</w:t>
      </w:r>
      <w:r w:rsidR="00037617">
        <w:rPr>
          <w:rFonts w:ascii="Arial" w:hAnsi="Arial" w:cs="Arial"/>
          <w:sz w:val="24"/>
          <w:szCs w:val="24"/>
        </w:rPr>
        <w:t>,</w:t>
      </w:r>
      <w:r w:rsidRPr="00037617">
        <w:rPr>
          <w:rFonts w:ascii="Arial" w:hAnsi="Arial" w:cs="Arial"/>
          <w:sz w:val="24"/>
          <w:szCs w:val="24"/>
        </w:rPr>
        <w:t xml:space="preserve"> and to manage the interactions between the</w:t>
      </w:r>
      <w:r w:rsidR="00037617">
        <w:rPr>
          <w:rFonts w:ascii="Arial" w:hAnsi="Arial" w:cs="Arial"/>
          <w:sz w:val="24"/>
          <w:szCs w:val="24"/>
        </w:rPr>
        <w:t>m</w:t>
      </w:r>
      <w:r w:rsidRPr="00037617">
        <w:rPr>
          <w:rFonts w:ascii="Arial" w:hAnsi="Arial" w:cs="Arial"/>
          <w:sz w:val="24"/>
          <w:szCs w:val="24"/>
        </w:rPr>
        <w:t xml:space="preserve"> (</w:t>
      </w:r>
      <w:r w:rsidR="0060401F" w:rsidRPr="00037617">
        <w:rPr>
          <w:rFonts w:ascii="Arial" w:hAnsi="Arial" w:cs="Arial"/>
          <w:sz w:val="24"/>
          <w:szCs w:val="24"/>
        </w:rPr>
        <w:t>Gattorna, 2009</w:t>
      </w:r>
      <w:r w:rsidR="0060401F" w:rsidRPr="00037617">
        <w:rPr>
          <w:rFonts w:ascii="Arial" w:hAnsi="Arial" w:cs="Arial"/>
          <w:sz w:val="24"/>
          <w:szCs w:val="24"/>
        </w:rPr>
        <w:t xml:space="preserve">; </w:t>
      </w:r>
      <w:r w:rsidR="00F8312A" w:rsidRPr="00037617">
        <w:rPr>
          <w:rFonts w:ascii="Arial" w:hAnsi="Arial" w:cs="Arial"/>
          <w:bCs/>
          <w:sz w:val="24"/>
          <w:szCs w:val="24"/>
        </w:rPr>
        <w:t>Crandall, Crandall and Chen, 2015</w:t>
      </w:r>
      <w:r w:rsidRPr="00037617">
        <w:rPr>
          <w:rFonts w:ascii="Arial" w:hAnsi="Arial" w:cs="Arial"/>
          <w:sz w:val="24"/>
          <w:szCs w:val="24"/>
        </w:rPr>
        <w:t>).  Traditional supply chain management has tended to focus on the flow of products and services between companies, suppliers and consumers, however, the increased use of technology has led to modern supply chain management needing to include the flows of information or knowledge management</w:t>
      </w:r>
      <w:r w:rsidR="00037617">
        <w:rPr>
          <w:rFonts w:ascii="Arial" w:hAnsi="Arial" w:cs="Arial"/>
          <w:sz w:val="24"/>
          <w:szCs w:val="24"/>
        </w:rPr>
        <w:t xml:space="preserve">, </w:t>
      </w:r>
      <w:r w:rsidRPr="00037617">
        <w:rPr>
          <w:rFonts w:ascii="Arial" w:hAnsi="Arial" w:cs="Arial"/>
          <w:sz w:val="24"/>
          <w:szCs w:val="24"/>
        </w:rPr>
        <w:t>both upstream and downstream (</w:t>
      </w:r>
      <w:r w:rsidR="00671184" w:rsidRPr="00037617">
        <w:rPr>
          <w:rFonts w:ascii="Arial" w:hAnsi="Arial" w:cs="Arial"/>
          <w:sz w:val="24"/>
          <w:szCs w:val="24"/>
        </w:rPr>
        <w:t>Le</w:t>
      </w:r>
      <w:r w:rsidR="008C4634" w:rsidRPr="00037617">
        <w:rPr>
          <w:rFonts w:ascii="Arial" w:hAnsi="Arial" w:cs="Arial"/>
          <w:sz w:val="24"/>
          <w:szCs w:val="24"/>
        </w:rPr>
        <w:t xml:space="preserve"> </w:t>
      </w:r>
      <w:r w:rsidR="00671184" w:rsidRPr="00037617">
        <w:rPr>
          <w:rFonts w:ascii="Arial" w:hAnsi="Arial" w:cs="Arial"/>
          <w:sz w:val="24"/>
          <w:szCs w:val="24"/>
        </w:rPr>
        <w:t>Merle and Davis, 2017</w:t>
      </w:r>
      <w:r w:rsidR="00671184" w:rsidRPr="00037617">
        <w:rPr>
          <w:rFonts w:ascii="Arial" w:hAnsi="Arial" w:cs="Arial"/>
          <w:sz w:val="24"/>
          <w:szCs w:val="24"/>
        </w:rPr>
        <w:t xml:space="preserve">; </w:t>
      </w:r>
      <w:r w:rsidRPr="00037617">
        <w:rPr>
          <w:rFonts w:ascii="Arial" w:hAnsi="Arial" w:cs="Arial"/>
          <w:sz w:val="24"/>
          <w:szCs w:val="24"/>
        </w:rPr>
        <w:t>Igbinovia and Ikenwe, 2018).</w:t>
      </w:r>
    </w:p>
    <w:p w14:paraId="3F729AC5" w14:textId="77777777" w:rsidR="00037617" w:rsidRDefault="005C0C84" w:rsidP="00683A2A">
      <w:pPr>
        <w:spacing w:line="360" w:lineRule="auto"/>
        <w:jc w:val="both"/>
        <w:rPr>
          <w:rFonts w:ascii="Arial" w:hAnsi="Arial" w:cs="Arial"/>
          <w:sz w:val="24"/>
          <w:szCs w:val="24"/>
        </w:rPr>
      </w:pPr>
      <w:r w:rsidRPr="00037617">
        <w:rPr>
          <w:rFonts w:ascii="Arial" w:hAnsi="Arial" w:cs="Arial"/>
          <w:sz w:val="24"/>
          <w:szCs w:val="24"/>
        </w:rPr>
        <w:t>The recent Covid-19 pandemic, and the business disruption which arose from this, highlighted the vulnerabilities of global supply chains and how business responded to this (</w:t>
      </w:r>
      <w:r w:rsidR="00671184" w:rsidRPr="00037617">
        <w:rPr>
          <w:rFonts w:ascii="Arial" w:hAnsi="Arial" w:cs="Arial"/>
          <w:sz w:val="24"/>
          <w:szCs w:val="24"/>
        </w:rPr>
        <w:t>Shih, 2020</w:t>
      </w:r>
      <w:r w:rsidR="00671184" w:rsidRPr="00037617">
        <w:rPr>
          <w:rFonts w:ascii="Arial" w:hAnsi="Arial" w:cs="Arial"/>
          <w:sz w:val="24"/>
          <w:szCs w:val="24"/>
        </w:rPr>
        <w:t xml:space="preserve">; </w:t>
      </w:r>
      <w:r w:rsidRPr="00037617">
        <w:rPr>
          <w:rFonts w:ascii="Arial" w:hAnsi="Arial" w:cs="Arial"/>
          <w:sz w:val="24"/>
          <w:szCs w:val="24"/>
        </w:rPr>
        <w:t xml:space="preserve">Bonadio </w:t>
      </w:r>
      <w:r w:rsidRPr="00037617">
        <w:rPr>
          <w:rFonts w:ascii="Arial" w:hAnsi="Arial" w:cs="Arial"/>
          <w:i/>
          <w:iCs/>
          <w:sz w:val="24"/>
          <w:szCs w:val="24"/>
        </w:rPr>
        <w:t>et</w:t>
      </w:r>
      <w:r w:rsidRPr="00037617">
        <w:rPr>
          <w:rFonts w:ascii="Arial" w:hAnsi="Arial" w:cs="Arial"/>
          <w:sz w:val="24"/>
          <w:szCs w:val="24"/>
        </w:rPr>
        <w:t xml:space="preserve"> al</w:t>
      </w:r>
      <w:r w:rsidR="00FB15F7" w:rsidRPr="00037617">
        <w:rPr>
          <w:rFonts w:ascii="Arial" w:hAnsi="Arial" w:cs="Arial"/>
          <w:sz w:val="24"/>
          <w:szCs w:val="24"/>
        </w:rPr>
        <w:t>.</w:t>
      </w:r>
      <w:r w:rsidRPr="00037617">
        <w:rPr>
          <w:rFonts w:ascii="Arial" w:hAnsi="Arial" w:cs="Arial"/>
          <w:sz w:val="24"/>
          <w:szCs w:val="24"/>
        </w:rPr>
        <w:t xml:space="preserve">, 2021). To explore the vulnerabilities of the supply chain and how a global business addressed </w:t>
      </w:r>
      <w:r w:rsidR="00037617" w:rsidRPr="00037617">
        <w:rPr>
          <w:rFonts w:ascii="Arial" w:hAnsi="Arial" w:cs="Arial"/>
          <w:sz w:val="24"/>
          <w:szCs w:val="24"/>
        </w:rPr>
        <w:t>them</w:t>
      </w:r>
      <w:r w:rsidRPr="00037617">
        <w:rPr>
          <w:rFonts w:ascii="Arial" w:hAnsi="Arial" w:cs="Arial"/>
          <w:sz w:val="24"/>
          <w:szCs w:val="24"/>
        </w:rPr>
        <w:t xml:space="preserve">, this report will </w:t>
      </w:r>
      <w:r w:rsidR="00037617">
        <w:rPr>
          <w:rFonts w:ascii="Arial" w:hAnsi="Arial" w:cs="Arial"/>
          <w:sz w:val="24"/>
          <w:szCs w:val="24"/>
        </w:rPr>
        <w:t>evaluate the</w:t>
      </w:r>
      <w:r w:rsidRPr="00037617">
        <w:rPr>
          <w:rFonts w:ascii="Arial" w:hAnsi="Arial" w:cs="Arial"/>
          <w:sz w:val="24"/>
          <w:szCs w:val="24"/>
        </w:rPr>
        <w:t xml:space="preserve"> logistics at Amazon. </w:t>
      </w:r>
      <w:r w:rsidR="00037617">
        <w:rPr>
          <w:rFonts w:ascii="Arial" w:hAnsi="Arial" w:cs="Arial"/>
          <w:sz w:val="24"/>
          <w:szCs w:val="24"/>
        </w:rPr>
        <w:t>Beginning</w:t>
      </w:r>
      <w:r w:rsidRPr="00037617">
        <w:rPr>
          <w:rFonts w:ascii="Arial" w:hAnsi="Arial" w:cs="Arial"/>
          <w:sz w:val="24"/>
          <w:szCs w:val="24"/>
        </w:rPr>
        <w:t xml:space="preserve"> with a critical evaluation </w:t>
      </w:r>
      <w:r w:rsidR="00037617">
        <w:rPr>
          <w:rFonts w:ascii="Arial" w:hAnsi="Arial" w:cs="Arial"/>
          <w:sz w:val="24"/>
          <w:szCs w:val="24"/>
        </w:rPr>
        <w:t xml:space="preserve">of their </w:t>
      </w:r>
      <w:r w:rsidRPr="00037617">
        <w:rPr>
          <w:rFonts w:ascii="Arial" w:hAnsi="Arial" w:cs="Arial"/>
          <w:sz w:val="24"/>
          <w:szCs w:val="24"/>
        </w:rPr>
        <w:t xml:space="preserve">supply chain vulnerability </w:t>
      </w:r>
      <w:r w:rsidR="00037617">
        <w:rPr>
          <w:rFonts w:ascii="Arial" w:hAnsi="Arial" w:cs="Arial"/>
          <w:sz w:val="24"/>
          <w:szCs w:val="24"/>
        </w:rPr>
        <w:t>by analysing a</w:t>
      </w:r>
      <w:r w:rsidRPr="00037617">
        <w:rPr>
          <w:rFonts w:ascii="Arial" w:hAnsi="Arial" w:cs="Arial"/>
          <w:sz w:val="24"/>
          <w:szCs w:val="24"/>
        </w:rPr>
        <w:t xml:space="preserve"> number of perspectives. </w:t>
      </w:r>
      <w:r w:rsidR="00037617">
        <w:rPr>
          <w:rFonts w:ascii="Arial" w:hAnsi="Arial" w:cs="Arial"/>
          <w:sz w:val="24"/>
          <w:szCs w:val="24"/>
        </w:rPr>
        <w:t>Leading to</w:t>
      </w:r>
      <w:r w:rsidRPr="00037617">
        <w:rPr>
          <w:rFonts w:ascii="Arial" w:hAnsi="Arial" w:cs="Arial"/>
          <w:sz w:val="24"/>
          <w:szCs w:val="24"/>
        </w:rPr>
        <w:t xml:space="preserve"> an evaluation of what steps can be taken to make Amazon’s supply chain more resilient before making recommendations based on these two </w:t>
      </w:r>
      <w:r w:rsidR="00037617">
        <w:rPr>
          <w:rFonts w:ascii="Arial" w:hAnsi="Arial" w:cs="Arial"/>
          <w:sz w:val="24"/>
          <w:szCs w:val="24"/>
        </w:rPr>
        <w:t>aspects</w:t>
      </w:r>
      <w:r w:rsidRPr="00037617">
        <w:rPr>
          <w:rFonts w:ascii="Arial" w:hAnsi="Arial" w:cs="Arial"/>
          <w:sz w:val="24"/>
          <w:szCs w:val="24"/>
        </w:rPr>
        <w:t>.</w:t>
      </w:r>
    </w:p>
    <w:p w14:paraId="236C5CA4" w14:textId="335DAD2B" w:rsidR="0057474A" w:rsidRPr="00683A2A" w:rsidRDefault="00340A05" w:rsidP="00683A2A">
      <w:pPr>
        <w:spacing w:line="360" w:lineRule="auto"/>
        <w:jc w:val="both"/>
        <w:rPr>
          <w:rFonts w:ascii="Arial" w:hAnsi="Arial" w:cs="Arial"/>
          <w:sz w:val="24"/>
          <w:szCs w:val="24"/>
        </w:rPr>
      </w:pPr>
      <w:r>
        <w:rPr>
          <w:rFonts w:ascii="Arial" w:hAnsi="Arial" w:cs="Arial"/>
          <w:sz w:val="24"/>
          <w:szCs w:val="24"/>
        </w:rPr>
        <w:t>The Amazon business model initially began as an e-business, founded by Jeff Bezos in 1994, to provide a marketplace to sell books. Progressively, the company has grown to become one of America’s top five technology companies, providing e-commerce, cloud computing, logistics, digital streaming and entertainment, artificial intelligence and automation. Amazon is known to be a disruptor of established industries through innovative thinking (</w:t>
      </w:r>
      <w:r w:rsidRPr="00340A05">
        <w:rPr>
          <w:rFonts w:ascii="Arial" w:hAnsi="Arial" w:cs="Arial"/>
          <w:sz w:val="24"/>
          <w:szCs w:val="24"/>
        </w:rPr>
        <w:t xml:space="preserve">Ritala, Golnam </w:t>
      </w:r>
      <w:r>
        <w:rPr>
          <w:rFonts w:ascii="Arial" w:hAnsi="Arial" w:cs="Arial"/>
          <w:sz w:val="24"/>
          <w:szCs w:val="24"/>
        </w:rPr>
        <w:t>and</w:t>
      </w:r>
      <w:r w:rsidRPr="00340A05">
        <w:rPr>
          <w:rFonts w:ascii="Arial" w:hAnsi="Arial" w:cs="Arial"/>
          <w:sz w:val="24"/>
          <w:szCs w:val="24"/>
        </w:rPr>
        <w:t xml:space="preserve"> Wegmann, </w:t>
      </w:r>
      <w:r>
        <w:rPr>
          <w:rFonts w:ascii="Arial" w:hAnsi="Arial" w:cs="Arial"/>
          <w:sz w:val="24"/>
          <w:szCs w:val="24"/>
        </w:rPr>
        <w:t>2014; Amazon.com Inc, 2021; Amazon, 2022a).</w:t>
      </w:r>
      <w:r w:rsidR="0057474A" w:rsidRPr="00AC077C">
        <w:rPr>
          <w:rFonts w:ascii="Arial" w:eastAsiaTheme="majorEastAsia" w:hAnsi="Arial" w:cs="Arial"/>
          <w:b/>
          <w:sz w:val="24"/>
          <w:szCs w:val="24"/>
          <w:u w:val="single"/>
        </w:rPr>
        <w:br w:type="page"/>
      </w:r>
    </w:p>
    <w:p w14:paraId="68ED8C04" w14:textId="2EBB8FEE" w:rsidR="009D2525" w:rsidRPr="0049385D" w:rsidRDefault="00C97412" w:rsidP="0085444B">
      <w:pPr>
        <w:pStyle w:val="Heading1"/>
        <w:spacing w:after="240" w:line="360" w:lineRule="auto"/>
        <w:jc w:val="both"/>
        <w:rPr>
          <w:rFonts w:ascii="Arial" w:hAnsi="Arial" w:cs="Arial"/>
          <w:b/>
          <w:color w:val="auto"/>
          <w:sz w:val="24"/>
          <w:szCs w:val="24"/>
          <w:u w:val="single"/>
        </w:rPr>
      </w:pPr>
      <w:bookmarkStart w:id="1" w:name="_3.0_Operations_Strategy"/>
      <w:bookmarkStart w:id="2" w:name="_Hlk57377001"/>
      <w:bookmarkStart w:id="3" w:name="_Hlk56456571"/>
      <w:bookmarkStart w:id="4" w:name="_Toc103019442"/>
      <w:bookmarkEnd w:id="1"/>
      <w:r>
        <w:rPr>
          <w:rFonts w:ascii="Arial" w:hAnsi="Arial" w:cs="Arial"/>
          <w:b/>
          <w:color w:val="auto"/>
          <w:sz w:val="24"/>
          <w:szCs w:val="24"/>
          <w:u w:val="single"/>
        </w:rPr>
        <w:lastRenderedPageBreak/>
        <w:t>2</w:t>
      </w:r>
      <w:r w:rsidR="00F45B03" w:rsidRPr="0049385D">
        <w:rPr>
          <w:rFonts w:ascii="Arial" w:hAnsi="Arial" w:cs="Arial"/>
          <w:b/>
          <w:color w:val="auto"/>
          <w:sz w:val="24"/>
          <w:szCs w:val="24"/>
          <w:u w:val="single"/>
        </w:rPr>
        <w:t>.0</w:t>
      </w:r>
      <w:r w:rsidR="00F45B03" w:rsidRPr="0049385D">
        <w:rPr>
          <w:rFonts w:ascii="Arial" w:hAnsi="Arial" w:cs="Arial"/>
          <w:b/>
          <w:color w:val="auto"/>
          <w:sz w:val="24"/>
          <w:szCs w:val="24"/>
          <w:u w:val="single"/>
        </w:rPr>
        <w:tab/>
      </w:r>
      <w:r w:rsidR="005D1A22">
        <w:rPr>
          <w:rFonts w:ascii="Arial" w:hAnsi="Arial" w:cs="Arial"/>
          <w:b/>
          <w:color w:val="auto"/>
          <w:sz w:val="24"/>
          <w:szCs w:val="24"/>
          <w:u w:val="single"/>
        </w:rPr>
        <w:t xml:space="preserve">Critical evaluation of supply chain </w:t>
      </w:r>
      <w:r w:rsidR="00C95C65">
        <w:rPr>
          <w:rFonts w:ascii="Arial" w:hAnsi="Arial" w:cs="Arial"/>
          <w:b/>
          <w:color w:val="auto"/>
          <w:sz w:val="24"/>
          <w:szCs w:val="24"/>
          <w:u w:val="single"/>
        </w:rPr>
        <w:t>vulnerability</w:t>
      </w:r>
      <w:bookmarkEnd w:id="4"/>
    </w:p>
    <w:bookmarkEnd w:id="2"/>
    <w:bookmarkEnd w:id="3"/>
    <w:p w14:paraId="06BF17A8" w14:textId="2747BCA5" w:rsidR="00010456" w:rsidRPr="008B508A" w:rsidRDefault="00010456" w:rsidP="008B508A">
      <w:pPr>
        <w:spacing w:line="360" w:lineRule="auto"/>
        <w:jc w:val="both"/>
        <w:rPr>
          <w:rFonts w:ascii="Arial" w:hAnsi="Arial" w:cs="Arial"/>
          <w:sz w:val="24"/>
          <w:szCs w:val="24"/>
        </w:rPr>
      </w:pPr>
    </w:p>
    <w:p w14:paraId="6BFB2B9F" w14:textId="7063CD68" w:rsidR="00010456" w:rsidRPr="0057474A" w:rsidRDefault="00C97412" w:rsidP="00A66680">
      <w:pPr>
        <w:pStyle w:val="Heading2"/>
        <w:spacing w:after="240" w:line="360" w:lineRule="auto"/>
        <w:ind w:firstLine="720"/>
        <w:rPr>
          <w:rFonts w:ascii="Arial" w:hAnsi="Arial" w:cs="Arial"/>
          <w:b/>
          <w:bCs/>
          <w:sz w:val="24"/>
          <w:szCs w:val="24"/>
          <w:u w:val="single"/>
        </w:rPr>
      </w:pPr>
      <w:bookmarkStart w:id="5" w:name="_3.01_Products_-"/>
      <w:bookmarkStart w:id="6" w:name="_3.1_Products_and"/>
      <w:bookmarkStart w:id="7" w:name="_Hlk56456622"/>
      <w:bookmarkStart w:id="8" w:name="_Toc103019443"/>
      <w:bookmarkEnd w:id="5"/>
      <w:bookmarkEnd w:id="6"/>
      <w:r>
        <w:rPr>
          <w:rFonts w:ascii="Arial" w:hAnsi="Arial" w:cs="Arial"/>
          <w:b/>
          <w:bCs/>
          <w:color w:val="auto"/>
          <w:sz w:val="24"/>
          <w:szCs w:val="24"/>
          <w:u w:val="single"/>
        </w:rPr>
        <w:t>2</w:t>
      </w:r>
      <w:r w:rsidR="00010456" w:rsidRPr="0057474A">
        <w:rPr>
          <w:rFonts w:ascii="Arial" w:hAnsi="Arial" w:cs="Arial"/>
          <w:b/>
          <w:bCs/>
          <w:color w:val="auto"/>
          <w:sz w:val="24"/>
          <w:szCs w:val="24"/>
          <w:u w:val="single"/>
        </w:rPr>
        <w:t>.</w:t>
      </w:r>
      <w:r w:rsidR="006E7E5F">
        <w:rPr>
          <w:rFonts w:ascii="Arial" w:hAnsi="Arial" w:cs="Arial"/>
          <w:b/>
          <w:bCs/>
          <w:color w:val="auto"/>
          <w:sz w:val="24"/>
          <w:szCs w:val="24"/>
          <w:u w:val="single"/>
        </w:rPr>
        <w:t>1</w:t>
      </w:r>
      <w:r w:rsidR="00010456" w:rsidRPr="0057474A">
        <w:rPr>
          <w:rFonts w:ascii="Arial" w:hAnsi="Arial" w:cs="Arial"/>
          <w:b/>
          <w:bCs/>
          <w:color w:val="auto"/>
          <w:sz w:val="24"/>
          <w:szCs w:val="24"/>
          <w:u w:val="single"/>
        </w:rPr>
        <w:tab/>
      </w:r>
      <w:r w:rsidR="00D138A6" w:rsidRPr="00D138A6">
        <w:rPr>
          <w:rFonts w:ascii="Arial" w:hAnsi="Arial" w:cs="Arial"/>
          <w:b/>
          <w:bCs/>
          <w:color w:val="auto"/>
          <w:sz w:val="24"/>
          <w:szCs w:val="24"/>
          <w:u w:val="single"/>
        </w:rPr>
        <w:t>Supply chain vulnerability factors</w:t>
      </w:r>
      <w:bookmarkEnd w:id="8"/>
    </w:p>
    <w:bookmarkEnd w:id="7"/>
    <w:p w14:paraId="129B9288" w14:textId="3C6C5807" w:rsidR="00A60AD6" w:rsidRDefault="000F21EE" w:rsidP="00A66680">
      <w:pPr>
        <w:spacing w:before="240" w:after="240" w:line="360" w:lineRule="auto"/>
        <w:ind w:left="720"/>
        <w:jc w:val="both"/>
        <w:rPr>
          <w:rFonts w:ascii="Arial" w:hAnsi="Arial" w:cs="Arial"/>
          <w:sz w:val="24"/>
          <w:szCs w:val="24"/>
        </w:rPr>
      </w:pPr>
      <w:r w:rsidRPr="008857AC">
        <w:rPr>
          <w:rFonts w:ascii="Arial" w:hAnsi="Arial" w:cs="Arial"/>
          <w:sz w:val="24"/>
          <w:szCs w:val="24"/>
        </w:rPr>
        <w:t xml:space="preserve">Supply chain vulnerability is exposure to a serious disruption </w:t>
      </w:r>
      <w:r w:rsidR="00F8058A" w:rsidRPr="008857AC">
        <w:rPr>
          <w:rFonts w:ascii="Arial" w:hAnsi="Arial" w:cs="Arial"/>
          <w:sz w:val="24"/>
          <w:szCs w:val="24"/>
        </w:rPr>
        <w:t>arising</w:t>
      </w:r>
      <w:r w:rsidRPr="008857AC">
        <w:rPr>
          <w:rFonts w:ascii="Arial" w:hAnsi="Arial" w:cs="Arial"/>
          <w:sz w:val="24"/>
          <w:szCs w:val="24"/>
        </w:rPr>
        <w:t xml:space="preserve"> from risks within the supply chain or external to the supply chain (</w:t>
      </w:r>
      <w:r w:rsidR="00F8312A" w:rsidRPr="008857AC">
        <w:rPr>
          <w:rFonts w:ascii="Arial" w:hAnsi="Arial" w:cs="Arial"/>
          <w:bCs/>
          <w:sz w:val="24"/>
          <w:szCs w:val="24"/>
        </w:rPr>
        <w:t>Crandall, Crandall and Chen, 2015</w:t>
      </w:r>
      <w:r w:rsidRPr="008857AC">
        <w:rPr>
          <w:rFonts w:ascii="Arial" w:hAnsi="Arial" w:cs="Arial"/>
          <w:sz w:val="24"/>
          <w:szCs w:val="24"/>
        </w:rPr>
        <w:t xml:space="preserve">). This supply chain vulnerability may be created by a number of business factors </w:t>
      </w:r>
      <w:r w:rsidR="00A60AD6" w:rsidRPr="008857AC">
        <w:rPr>
          <w:rFonts w:ascii="Arial" w:hAnsi="Arial" w:cs="Arial"/>
          <w:sz w:val="24"/>
          <w:szCs w:val="24"/>
        </w:rPr>
        <w:t>such as</w:t>
      </w:r>
      <w:r w:rsidRPr="008857AC">
        <w:rPr>
          <w:rFonts w:ascii="Arial" w:hAnsi="Arial" w:cs="Arial"/>
          <w:sz w:val="24"/>
          <w:szCs w:val="24"/>
        </w:rPr>
        <w:t xml:space="preserve"> globalisation of supply chains</w:t>
      </w:r>
      <w:r w:rsidR="00A60AD6" w:rsidRPr="008857AC">
        <w:rPr>
          <w:rFonts w:ascii="Arial" w:hAnsi="Arial" w:cs="Arial"/>
          <w:sz w:val="24"/>
          <w:szCs w:val="24"/>
        </w:rPr>
        <w:t>,</w:t>
      </w:r>
      <w:r w:rsidRPr="008857AC">
        <w:rPr>
          <w:rFonts w:ascii="Arial" w:hAnsi="Arial" w:cs="Arial"/>
          <w:sz w:val="24"/>
          <w:szCs w:val="24"/>
        </w:rPr>
        <w:t xml:space="preserve"> outsourcing</w:t>
      </w:r>
      <w:r w:rsidR="00A60AD6" w:rsidRPr="008857AC">
        <w:rPr>
          <w:rFonts w:ascii="Arial" w:hAnsi="Arial" w:cs="Arial"/>
          <w:sz w:val="24"/>
          <w:szCs w:val="24"/>
        </w:rPr>
        <w:t>,</w:t>
      </w:r>
      <w:r w:rsidRPr="008857AC">
        <w:rPr>
          <w:rFonts w:ascii="Arial" w:hAnsi="Arial" w:cs="Arial"/>
          <w:sz w:val="24"/>
          <w:szCs w:val="24"/>
        </w:rPr>
        <w:t xml:space="preserve"> </w:t>
      </w:r>
      <w:r w:rsidR="00A60AD6" w:rsidRPr="008857AC">
        <w:rPr>
          <w:rFonts w:ascii="Arial" w:hAnsi="Arial" w:cs="Arial"/>
          <w:sz w:val="24"/>
          <w:szCs w:val="24"/>
        </w:rPr>
        <w:t>supplier reduction,</w:t>
      </w:r>
      <w:r w:rsidRPr="008857AC">
        <w:rPr>
          <w:rFonts w:ascii="Arial" w:hAnsi="Arial" w:cs="Arial"/>
          <w:sz w:val="24"/>
          <w:szCs w:val="24"/>
        </w:rPr>
        <w:t xml:space="preserve"> demand </w:t>
      </w:r>
      <w:r w:rsidR="00A60AD6" w:rsidRPr="008857AC">
        <w:rPr>
          <w:rFonts w:ascii="Arial" w:hAnsi="Arial" w:cs="Arial"/>
          <w:sz w:val="24"/>
          <w:szCs w:val="24"/>
        </w:rPr>
        <w:t>fluctuation or</w:t>
      </w:r>
      <w:r w:rsidRPr="008857AC">
        <w:rPr>
          <w:rFonts w:ascii="Arial" w:hAnsi="Arial" w:cs="Arial"/>
          <w:sz w:val="24"/>
          <w:szCs w:val="24"/>
        </w:rPr>
        <w:t xml:space="preserve"> business volatility (</w:t>
      </w:r>
      <w:r w:rsidR="00992356" w:rsidRPr="008857AC">
        <w:rPr>
          <w:rFonts w:ascii="Arial" w:hAnsi="Arial" w:cs="Arial"/>
          <w:sz w:val="24"/>
          <w:szCs w:val="26"/>
        </w:rPr>
        <w:t xml:space="preserve">Aboah </w:t>
      </w:r>
      <w:r w:rsidR="00992356" w:rsidRPr="008857AC">
        <w:rPr>
          <w:rFonts w:ascii="Arial" w:hAnsi="Arial" w:cs="Arial"/>
          <w:i/>
          <w:iCs/>
          <w:sz w:val="24"/>
          <w:szCs w:val="26"/>
        </w:rPr>
        <w:t>et</w:t>
      </w:r>
      <w:r w:rsidR="00992356" w:rsidRPr="008857AC">
        <w:rPr>
          <w:rFonts w:ascii="Arial" w:hAnsi="Arial" w:cs="Arial"/>
          <w:sz w:val="24"/>
          <w:szCs w:val="26"/>
        </w:rPr>
        <w:t xml:space="preserve"> al.</w:t>
      </w:r>
      <w:r w:rsidR="00992356" w:rsidRPr="008857AC">
        <w:rPr>
          <w:rFonts w:ascii="Arial" w:hAnsi="Arial" w:cs="Arial"/>
          <w:sz w:val="24"/>
          <w:szCs w:val="26"/>
        </w:rPr>
        <w:t>,</w:t>
      </w:r>
      <w:r w:rsidR="00992356" w:rsidRPr="008857AC">
        <w:rPr>
          <w:rFonts w:ascii="Arial" w:hAnsi="Arial" w:cs="Arial"/>
          <w:sz w:val="24"/>
          <w:szCs w:val="26"/>
        </w:rPr>
        <w:t xml:space="preserve"> 2021</w:t>
      </w:r>
      <w:r w:rsidR="00992356" w:rsidRPr="008857AC">
        <w:rPr>
          <w:rFonts w:ascii="Arial" w:hAnsi="Arial" w:cs="Arial"/>
          <w:sz w:val="24"/>
          <w:szCs w:val="26"/>
        </w:rPr>
        <w:t xml:space="preserve">; </w:t>
      </w:r>
      <w:r w:rsidRPr="008857AC">
        <w:rPr>
          <w:rFonts w:ascii="Arial" w:hAnsi="Arial" w:cs="Arial"/>
          <w:sz w:val="24"/>
          <w:szCs w:val="24"/>
        </w:rPr>
        <w:t>Managan</w:t>
      </w:r>
      <w:r w:rsidR="007A3EE0" w:rsidRPr="008857AC">
        <w:rPr>
          <w:rFonts w:ascii="Arial" w:hAnsi="Arial" w:cs="Arial"/>
          <w:sz w:val="24"/>
          <w:szCs w:val="24"/>
        </w:rPr>
        <w:t>, Lalwani and Calatayud,</w:t>
      </w:r>
      <w:r w:rsidRPr="008857AC">
        <w:rPr>
          <w:rFonts w:ascii="Arial" w:hAnsi="Arial" w:cs="Arial"/>
          <w:sz w:val="24"/>
          <w:szCs w:val="24"/>
        </w:rPr>
        <w:t xml:space="preserve"> 2021). </w:t>
      </w:r>
      <w:r w:rsidR="00A60AD6" w:rsidRPr="008857AC">
        <w:rPr>
          <w:rFonts w:ascii="Arial" w:hAnsi="Arial" w:cs="Arial"/>
          <w:sz w:val="24"/>
          <w:szCs w:val="24"/>
        </w:rPr>
        <w:t>Additionally</w:t>
      </w:r>
      <w:r w:rsidRPr="008857AC">
        <w:rPr>
          <w:rFonts w:ascii="Arial" w:hAnsi="Arial" w:cs="Arial"/>
          <w:sz w:val="24"/>
          <w:szCs w:val="24"/>
        </w:rPr>
        <w:t xml:space="preserve">, the selected supply chain methodologies including just-in-time operations and lean manufacturing methods can also lead to disruption with just-in-time operations being heavily reliant upon other suppliers and </w:t>
      </w:r>
      <w:r w:rsidR="00A60AD6" w:rsidRPr="008857AC">
        <w:rPr>
          <w:rFonts w:ascii="Arial" w:hAnsi="Arial" w:cs="Arial"/>
          <w:sz w:val="24"/>
          <w:szCs w:val="24"/>
        </w:rPr>
        <w:t xml:space="preserve">their </w:t>
      </w:r>
      <w:r w:rsidRPr="008857AC">
        <w:rPr>
          <w:rFonts w:ascii="Arial" w:hAnsi="Arial" w:cs="Arial"/>
          <w:sz w:val="24"/>
          <w:szCs w:val="24"/>
        </w:rPr>
        <w:t>lean manufacturing (</w:t>
      </w:r>
      <w:r w:rsidR="006E37D5">
        <w:rPr>
          <w:rFonts w:ascii="Arial" w:hAnsi="Arial" w:cs="Arial"/>
          <w:bCs/>
          <w:sz w:val="24"/>
          <w:szCs w:val="24"/>
        </w:rPr>
        <w:t>Womack and Jones, 2003</w:t>
      </w:r>
      <w:r w:rsidR="006E37D5">
        <w:rPr>
          <w:rFonts w:ascii="Arial" w:hAnsi="Arial" w:cs="Arial"/>
          <w:bCs/>
          <w:sz w:val="24"/>
          <w:szCs w:val="24"/>
        </w:rPr>
        <w:t xml:space="preserve">; </w:t>
      </w:r>
      <w:r w:rsidR="00F8312A" w:rsidRPr="008857AC">
        <w:rPr>
          <w:rFonts w:ascii="Arial" w:hAnsi="Arial" w:cs="Arial"/>
          <w:bCs/>
          <w:sz w:val="24"/>
          <w:szCs w:val="24"/>
        </w:rPr>
        <w:t>Crandall, Crandall and Chen, 2015</w:t>
      </w:r>
      <w:r w:rsidRPr="008857AC">
        <w:rPr>
          <w:rFonts w:ascii="Arial" w:hAnsi="Arial" w:cs="Arial"/>
          <w:sz w:val="24"/>
          <w:szCs w:val="24"/>
        </w:rPr>
        <w:t>).</w:t>
      </w:r>
    </w:p>
    <w:p w14:paraId="77923354" w14:textId="707559E2" w:rsidR="008857AC" w:rsidRDefault="000F21EE" w:rsidP="00A66680">
      <w:pPr>
        <w:spacing w:before="240" w:after="240" w:line="360" w:lineRule="auto"/>
        <w:ind w:left="720"/>
        <w:jc w:val="both"/>
        <w:rPr>
          <w:rFonts w:ascii="Arial" w:hAnsi="Arial" w:cs="Arial"/>
          <w:sz w:val="24"/>
          <w:szCs w:val="24"/>
        </w:rPr>
      </w:pPr>
      <w:r w:rsidRPr="00107F1B">
        <w:rPr>
          <w:rFonts w:ascii="Arial" w:hAnsi="Arial" w:cs="Arial"/>
          <w:sz w:val="24"/>
          <w:szCs w:val="24"/>
        </w:rPr>
        <w:t>Lean supply chains focus on efficiency</w:t>
      </w:r>
      <w:r w:rsidR="00624EDD">
        <w:rPr>
          <w:rFonts w:ascii="Arial" w:hAnsi="Arial" w:cs="Arial"/>
          <w:sz w:val="24"/>
          <w:szCs w:val="24"/>
        </w:rPr>
        <w:t xml:space="preserve">, </w:t>
      </w:r>
      <w:r w:rsidRPr="00107F1B">
        <w:rPr>
          <w:rFonts w:ascii="Arial" w:hAnsi="Arial" w:cs="Arial"/>
          <w:sz w:val="24"/>
          <w:szCs w:val="24"/>
        </w:rPr>
        <w:t>suitable for high-volume</w:t>
      </w:r>
      <w:r w:rsidR="008857AC">
        <w:rPr>
          <w:rFonts w:ascii="Arial" w:hAnsi="Arial" w:cs="Arial"/>
          <w:sz w:val="24"/>
          <w:szCs w:val="24"/>
        </w:rPr>
        <w:t>,</w:t>
      </w:r>
      <w:r w:rsidRPr="00107F1B">
        <w:rPr>
          <w:rFonts w:ascii="Arial" w:hAnsi="Arial" w:cs="Arial"/>
          <w:sz w:val="24"/>
          <w:szCs w:val="24"/>
        </w:rPr>
        <w:t xml:space="preserve"> low choice businesses </w:t>
      </w:r>
      <w:r w:rsidR="008857AC">
        <w:rPr>
          <w:rFonts w:ascii="Arial" w:hAnsi="Arial" w:cs="Arial"/>
          <w:sz w:val="24"/>
          <w:szCs w:val="24"/>
        </w:rPr>
        <w:t xml:space="preserve">typically </w:t>
      </w:r>
      <w:r w:rsidRPr="00107F1B">
        <w:rPr>
          <w:rFonts w:ascii="Arial" w:hAnsi="Arial" w:cs="Arial"/>
          <w:sz w:val="24"/>
          <w:szCs w:val="24"/>
        </w:rPr>
        <w:t>reliant on economies of scale (Jacobs and Chase, 2017). Lean manufacturing uses economies of scale and is reliant upon stable business environments making this process vulnerable to business volatility (</w:t>
      </w:r>
      <w:r w:rsidR="006E37D5">
        <w:rPr>
          <w:rFonts w:ascii="Arial" w:hAnsi="Arial" w:cs="Arial"/>
          <w:bCs/>
          <w:sz w:val="24"/>
          <w:szCs w:val="24"/>
        </w:rPr>
        <w:t>Womack and Jones, 2003</w:t>
      </w:r>
      <w:r w:rsidR="006E37D5">
        <w:rPr>
          <w:rFonts w:ascii="Arial" w:hAnsi="Arial" w:cs="Arial"/>
          <w:bCs/>
          <w:sz w:val="24"/>
          <w:szCs w:val="24"/>
        </w:rPr>
        <w:t xml:space="preserve">; </w:t>
      </w:r>
      <w:r w:rsidRPr="00107F1B">
        <w:rPr>
          <w:rFonts w:ascii="Arial" w:hAnsi="Arial" w:cs="Arial"/>
          <w:sz w:val="24"/>
          <w:szCs w:val="24"/>
        </w:rPr>
        <w:t xml:space="preserve">Slack and Brandon-Jones, 2019). </w:t>
      </w:r>
      <w:r w:rsidR="00856D30" w:rsidRPr="00D80383">
        <w:rPr>
          <w:rFonts w:ascii="Arial" w:hAnsi="Arial" w:cs="Arial"/>
          <w:sz w:val="24"/>
          <w:szCs w:val="24"/>
        </w:rPr>
        <w:t>Valentin</w:t>
      </w:r>
      <w:r w:rsidR="00856D30" w:rsidRPr="00D80383">
        <w:rPr>
          <w:rFonts w:ascii="Arial" w:hAnsi="Arial" w:cs="Arial"/>
          <w:sz w:val="24"/>
          <w:szCs w:val="24"/>
        </w:rPr>
        <w:t xml:space="preserve"> (2018</w:t>
      </w:r>
      <w:r w:rsidR="00856D30">
        <w:rPr>
          <w:rFonts w:ascii="Arial" w:hAnsi="Arial" w:cs="Arial"/>
          <w:sz w:val="24"/>
          <w:szCs w:val="24"/>
        </w:rPr>
        <w:t>) also argues</w:t>
      </w:r>
      <w:r w:rsidR="00624EDD">
        <w:rPr>
          <w:rFonts w:ascii="Arial" w:hAnsi="Arial" w:cs="Arial"/>
          <w:sz w:val="24"/>
          <w:szCs w:val="24"/>
        </w:rPr>
        <w:t>,</w:t>
      </w:r>
      <w:r w:rsidR="00856D30">
        <w:rPr>
          <w:rFonts w:ascii="Arial" w:hAnsi="Arial" w:cs="Arial"/>
          <w:sz w:val="24"/>
          <w:szCs w:val="24"/>
        </w:rPr>
        <w:t xml:space="preserve"> Lean principles can lead to employee disengagement when mismanaged, as reported </w:t>
      </w:r>
      <w:r w:rsidR="00624EDD">
        <w:rPr>
          <w:rFonts w:ascii="Arial" w:hAnsi="Arial" w:cs="Arial"/>
          <w:sz w:val="24"/>
          <w:szCs w:val="24"/>
        </w:rPr>
        <w:t xml:space="preserve">in </w:t>
      </w:r>
      <w:r w:rsidR="00856D30">
        <w:rPr>
          <w:rFonts w:ascii="Arial" w:hAnsi="Arial" w:cs="Arial"/>
          <w:sz w:val="24"/>
          <w:szCs w:val="24"/>
        </w:rPr>
        <w:t xml:space="preserve">Amazon by </w:t>
      </w:r>
      <w:r w:rsidR="00D80383" w:rsidRPr="00D80383">
        <w:rPr>
          <w:rFonts w:ascii="Arial" w:hAnsi="Arial" w:cs="Arial"/>
          <w:sz w:val="24"/>
          <w:szCs w:val="24"/>
        </w:rPr>
        <w:t>Sainato</w:t>
      </w:r>
      <w:r w:rsidR="00D80383">
        <w:rPr>
          <w:rFonts w:ascii="Arial" w:hAnsi="Arial" w:cs="Arial"/>
          <w:sz w:val="24"/>
          <w:szCs w:val="24"/>
        </w:rPr>
        <w:t xml:space="preserve"> (2020).</w:t>
      </w:r>
    </w:p>
    <w:p w14:paraId="367FC684" w14:textId="24BDFA43" w:rsidR="00D45583" w:rsidRDefault="000F21EE" w:rsidP="00A66680">
      <w:pPr>
        <w:spacing w:before="240" w:after="240" w:line="360" w:lineRule="auto"/>
        <w:ind w:left="720"/>
        <w:jc w:val="both"/>
        <w:rPr>
          <w:rFonts w:ascii="Arial" w:hAnsi="Arial" w:cs="Arial"/>
          <w:sz w:val="24"/>
          <w:szCs w:val="24"/>
        </w:rPr>
      </w:pPr>
      <w:r w:rsidRPr="00107F1B">
        <w:rPr>
          <w:rFonts w:ascii="Arial" w:hAnsi="Arial" w:cs="Arial"/>
          <w:sz w:val="24"/>
          <w:szCs w:val="24"/>
        </w:rPr>
        <w:t xml:space="preserve">Complexity also increases supply chain </w:t>
      </w:r>
      <w:r w:rsidR="00341E6C" w:rsidRPr="00107F1B">
        <w:rPr>
          <w:rFonts w:ascii="Arial" w:hAnsi="Arial" w:cs="Arial"/>
          <w:sz w:val="24"/>
          <w:szCs w:val="24"/>
        </w:rPr>
        <w:t>vulnerability,</w:t>
      </w:r>
      <w:r w:rsidRPr="00107F1B">
        <w:rPr>
          <w:rFonts w:ascii="Arial" w:hAnsi="Arial" w:cs="Arial"/>
          <w:sz w:val="24"/>
          <w:szCs w:val="24"/>
        </w:rPr>
        <w:t xml:space="preserve"> includ</w:t>
      </w:r>
      <w:r w:rsidR="00D45583">
        <w:rPr>
          <w:rFonts w:ascii="Arial" w:hAnsi="Arial" w:cs="Arial"/>
          <w:sz w:val="24"/>
          <w:szCs w:val="24"/>
        </w:rPr>
        <w:t>ing</w:t>
      </w:r>
      <w:r w:rsidRPr="00107F1B">
        <w:rPr>
          <w:rFonts w:ascii="Arial" w:hAnsi="Arial" w:cs="Arial"/>
          <w:sz w:val="24"/>
          <w:szCs w:val="24"/>
        </w:rPr>
        <w:t xml:space="preserve"> issues </w:t>
      </w:r>
      <w:r w:rsidR="00D45583">
        <w:rPr>
          <w:rFonts w:ascii="Arial" w:hAnsi="Arial" w:cs="Arial"/>
          <w:sz w:val="24"/>
          <w:szCs w:val="24"/>
        </w:rPr>
        <w:t>with</w:t>
      </w:r>
      <w:r w:rsidRPr="00107F1B">
        <w:rPr>
          <w:rFonts w:ascii="Arial" w:hAnsi="Arial" w:cs="Arial"/>
          <w:sz w:val="24"/>
          <w:szCs w:val="24"/>
        </w:rPr>
        <w:t xml:space="preserve"> supply chain network</w:t>
      </w:r>
      <w:r w:rsidR="00D45583">
        <w:rPr>
          <w:rFonts w:ascii="Arial" w:hAnsi="Arial" w:cs="Arial"/>
          <w:sz w:val="24"/>
          <w:szCs w:val="24"/>
        </w:rPr>
        <w:t xml:space="preserve"> and</w:t>
      </w:r>
      <w:r w:rsidRPr="00107F1B">
        <w:rPr>
          <w:rFonts w:ascii="Arial" w:hAnsi="Arial" w:cs="Arial"/>
          <w:sz w:val="24"/>
          <w:szCs w:val="24"/>
        </w:rPr>
        <w:t xml:space="preserve"> partnerships</w:t>
      </w:r>
      <w:r w:rsidR="00D45583">
        <w:rPr>
          <w:rFonts w:ascii="Arial" w:hAnsi="Arial" w:cs="Arial"/>
          <w:sz w:val="24"/>
          <w:szCs w:val="24"/>
        </w:rPr>
        <w:t>,</w:t>
      </w:r>
      <w:r w:rsidRPr="00107F1B">
        <w:rPr>
          <w:rFonts w:ascii="Arial" w:hAnsi="Arial" w:cs="Arial"/>
          <w:sz w:val="24"/>
          <w:szCs w:val="24"/>
        </w:rPr>
        <w:t xml:space="preserve"> and the lack of transparency this </w:t>
      </w:r>
      <w:r w:rsidR="00D45583">
        <w:rPr>
          <w:rFonts w:ascii="Arial" w:hAnsi="Arial" w:cs="Arial"/>
          <w:sz w:val="24"/>
          <w:szCs w:val="24"/>
        </w:rPr>
        <w:t>tends to</w:t>
      </w:r>
      <w:r w:rsidRPr="00107F1B">
        <w:rPr>
          <w:rFonts w:ascii="Arial" w:hAnsi="Arial" w:cs="Arial"/>
          <w:sz w:val="24"/>
          <w:szCs w:val="24"/>
        </w:rPr>
        <w:t xml:space="preserve"> create (</w:t>
      </w:r>
      <w:r w:rsidR="006E37D5" w:rsidRPr="001D0D9B">
        <w:rPr>
          <w:rFonts w:ascii="Arial" w:hAnsi="Arial" w:cs="Arial"/>
          <w:bCs/>
          <w:sz w:val="24"/>
          <w:szCs w:val="24"/>
        </w:rPr>
        <w:t>Rushton, Croucher and Baker, 2017</w:t>
      </w:r>
      <w:r w:rsidR="006E37D5">
        <w:rPr>
          <w:rFonts w:ascii="Arial" w:hAnsi="Arial" w:cs="Arial"/>
          <w:bCs/>
          <w:sz w:val="24"/>
          <w:szCs w:val="24"/>
        </w:rPr>
        <w:t xml:space="preserve">; </w:t>
      </w:r>
      <w:r w:rsidR="00992356" w:rsidRPr="00107F1B">
        <w:rPr>
          <w:rFonts w:ascii="Arial" w:hAnsi="Arial" w:cs="Arial"/>
          <w:sz w:val="24"/>
          <w:szCs w:val="26"/>
        </w:rPr>
        <w:t xml:space="preserve">Aboah </w:t>
      </w:r>
      <w:r w:rsidR="00992356" w:rsidRPr="00107F1B">
        <w:rPr>
          <w:rFonts w:ascii="Arial" w:hAnsi="Arial" w:cs="Arial"/>
          <w:i/>
          <w:iCs/>
          <w:sz w:val="24"/>
          <w:szCs w:val="26"/>
        </w:rPr>
        <w:t>et</w:t>
      </w:r>
      <w:r w:rsidR="00992356" w:rsidRPr="00107F1B">
        <w:rPr>
          <w:rFonts w:ascii="Arial" w:hAnsi="Arial" w:cs="Arial"/>
          <w:sz w:val="24"/>
          <w:szCs w:val="26"/>
        </w:rPr>
        <w:t xml:space="preserve"> al., 2021;</w:t>
      </w:r>
      <w:r w:rsidR="00992356" w:rsidRPr="00107F1B">
        <w:rPr>
          <w:rFonts w:ascii="Arial" w:hAnsi="Arial" w:cs="Arial"/>
          <w:sz w:val="24"/>
          <w:szCs w:val="26"/>
        </w:rPr>
        <w:t xml:space="preserve"> </w:t>
      </w:r>
      <w:r w:rsidR="007A3EE0" w:rsidRPr="00107F1B">
        <w:rPr>
          <w:rFonts w:ascii="Arial" w:hAnsi="Arial" w:cs="Arial"/>
          <w:sz w:val="24"/>
          <w:szCs w:val="24"/>
        </w:rPr>
        <w:t>Managan, Lalwani and Calatayud, 2021</w:t>
      </w:r>
      <w:r w:rsidRPr="00107F1B">
        <w:rPr>
          <w:rFonts w:ascii="Arial" w:hAnsi="Arial" w:cs="Arial"/>
          <w:sz w:val="24"/>
          <w:szCs w:val="24"/>
        </w:rPr>
        <w:t>).  This lack of transparency can also contribute to problems with forecasting demand and planning and capacity in the supply chain which make lead to shortages of products (</w:t>
      </w:r>
      <w:r w:rsidR="00F8312A" w:rsidRPr="00107F1B">
        <w:rPr>
          <w:rFonts w:ascii="Arial" w:hAnsi="Arial" w:cs="Arial"/>
          <w:bCs/>
          <w:sz w:val="24"/>
          <w:szCs w:val="24"/>
        </w:rPr>
        <w:t>Crandall, Crandall and Chen, 2015</w:t>
      </w:r>
      <w:r w:rsidRPr="00107F1B">
        <w:rPr>
          <w:rFonts w:ascii="Arial" w:hAnsi="Arial" w:cs="Arial"/>
          <w:sz w:val="24"/>
          <w:szCs w:val="24"/>
        </w:rPr>
        <w:t>).</w:t>
      </w:r>
      <w:r w:rsidR="00D45583">
        <w:rPr>
          <w:rFonts w:ascii="Arial" w:hAnsi="Arial" w:cs="Arial"/>
          <w:sz w:val="24"/>
          <w:szCs w:val="24"/>
        </w:rPr>
        <w:t xml:space="preserve"> </w:t>
      </w:r>
      <w:r w:rsidR="006B1A69">
        <w:rPr>
          <w:rFonts w:ascii="Arial" w:hAnsi="Arial" w:cs="Arial"/>
          <w:sz w:val="24"/>
          <w:szCs w:val="24"/>
        </w:rPr>
        <w:t>Amazon (2021</w:t>
      </w:r>
      <w:r w:rsidR="006A0A9F">
        <w:rPr>
          <w:rFonts w:ascii="Arial" w:hAnsi="Arial" w:cs="Arial"/>
          <w:sz w:val="24"/>
          <w:szCs w:val="24"/>
        </w:rPr>
        <w:t>a</w:t>
      </w:r>
      <w:r w:rsidR="006B1A69">
        <w:rPr>
          <w:rFonts w:ascii="Arial" w:hAnsi="Arial" w:cs="Arial"/>
          <w:sz w:val="24"/>
          <w:szCs w:val="24"/>
        </w:rPr>
        <w:t>) are keen to publicise their transparent supply chain and the sustainab</w:t>
      </w:r>
      <w:r w:rsidR="008066F0">
        <w:rPr>
          <w:rFonts w:ascii="Arial" w:hAnsi="Arial" w:cs="Arial"/>
          <w:sz w:val="24"/>
          <w:szCs w:val="24"/>
        </w:rPr>
        <w:t>ility</w:t>
      </w:r>
      <w:r w:rsidR="006B1A69">
        <w:rPr>
          <w:rFonts w:ascii="Arial" w:hAnsi="Arial" w:cs="Arial"/>
          <w:sz w:val="24"/>
          <w:szCs w:val="24"/>
        </w:rPr>
        <w:t xml:space="preserve"> benefits this encourages (</w:t>
      </w:r>
      <w:r w:rsidR="00876AFF" w:rsidRPr="00876AFF">
        <w:rPr>
          <w:rFonts w:ascii="Arial" w:hAnsi="Arial" w:cs="Arial"/>
          <w:sz w:val="24"/>
          <w:szCs w:val="24"/>
        </w:rPr>
        <w:t>Kraft and Zheng</w:t>
      </w:r>
      <w:r w:rsidR="00876AFF">
        <w:rPr>
          <w:rFonts w:ascii="Arial" w:hAnsi="Arial" w:cs="Arial"/>
          <w:sz w:val="24"/>
          <w:szCs w:val="24"/>
        </w:rPr>
        <w:t>,</w:t>
      </w:r>
      <w:r w:rsidR="00876AFF" w:rsidRPr="00876AFF">
        <w:rPr>
          <w:rFonts w:ascii="Arial" w:hAnsi="Arial" w:cs="Arial"/>
          <w:sz w:val="24"/>
          <w:szCs w:val="24"/>
        </w:rPr>
        <w:t xml:space="preserve"> 2021</w:t>
      </w:r>
      <w:r w:rsidR="00876AFF">
        <w:rPr>
          <w:rFonts w:ascii="Arial" w:hAnsi="Arial" w:cs="Arial"/>
          <w:sz w:val="24"/>
          <w:szCs w:val="24"/>
        </w:rPr>
        <w:t>).</w:t>
      </w:r>
    </w:p>
    <w:p w14:paraId="462952DB" w14:textId="5E2CEB97" w:rsidR="000F21EE" w:rsidRPr="00107F1B" w:rsidRDefault="000F21EE" w:rsidP="00A66680">
      <w:pPr>
        <w:spacing w:before="240" w:after="240" w:line="360" w:lineRule="auto"/>
        <w:ind w:left="720"/>
        <w:jc w:val="both"/>
        <w:rPr>
          <w:rFonts w:ascii="Arial" w:hAnsi="Arial" w:cs="Arial"/>
          <w:sz w:val="24"/>
          <w:szCs w:val="24"/>
        </w:rPr>
      </w:pPr>
      <w:r w:rsidRPr="00107F1B">
        <w:rPr>
          <w:rFonts w:ascii="Arial" w:hAnsi="Arial" w:cs="Arial"/>
          <w:sz w:val="24"/>
          <w:szCs w:val="24"/>
        </w:rPr>
        <w:t>Other issues which create supply chain vulnerability include corruption, fraud and counterfeit products</w:t>
      </w:r>
      <w:r w:rsidR="00F735F0">
        <w:rPr>
          <w:rFonts w:ascii="Arial" w:hAnsi="Arial" w:cs="Arial"/>
          <w:sz w:val="24"/>
          <w:szCs w:val="24"/>
        </w:rPr>
        <w:t>, along with</w:t>
      </w:r>
      <w:r w:rsidRPr="00107F1B">
        <w:rPr>
          <w:rFonts w:ascii="Arial" w:hAnsi="Arial" w:cs="Arial"/>
          <w:sz w:val="24"/>
          <w:szCs w:val="24"/>
        </w:rPr>
        <w:t xml:space="preserve"> quality failures and taxation (Handfield and McCormack, 2008</w:t>
      </w:r>
      <w:r w:rsidR="00F735F0">
        <w:rPr>
          <w:rFonts w:ascii="Arial" w:hAnsi="Arial" w:cs="Arial"/>
          <w:sz w:val="24"/>
          <w:szCs w:val="24"/>
        </w:rPr>
        <w:t xml:space="preserve">; </w:t>
      </w:r>
      <w:r w:rsidR="00F735F0" w:rsidRPr="00876AFF">
        <w:rPr>
          <w:rFonts w:ascii="Arial" w:hAnsi="Arial" w:cs="Arial"/>
          <w:sz w:val="24"/>
          <w:szCs w:val="24"/>
        </w:rPr>
        <w:t>Kraft and Zheng</w:t>
      </w:r>
      <w:r w:rsidR="00F735F0">
        <w:rPr>
          <w:rFonts w:ascii="Arial" w:hAnsi="Arial" w:cs="Arial"/>
          <w:sz w:val="24"/>
          <w:szCs w:val="24"/>
        </w:rPr>
        <w:t>,</w:t>
      </w:r>
      <w:r w:rsidR="00F735F0" w:rsidRPr="00876AFF">
        <w:rPr>
          <w:rFonts w:ascii="Arial" w:hAnsi="Arial" w:cs="Arial"/>
          <w:sz w:val="24"/>
          <w:szCs w:val="24"/>
        </w:rPr>
        <w:t xml:space="preserve"> 2021</w:t>
      </w:r>
      <w:r w:rsidRPr="00107F1B">
        <w:rPr>
          <w:rFonts w:ascii="Arial" w:hAnsi="Arial" w:cs="Arial"/>
          <w:sz w:val="24"/>
          <w:szCs w:val="24"/>
        </w:rPr>
        <w:t xml:space="preserve">). These supply chain vulnerabilities indicate a need for management </w:t>
      </w:r>
      <w:r w:rsidR="00F735F0">
        <w:rPr>
          <w:rFonts w:ascii="Arial" w:hAnsi="Arial" w:cs="Arial"/>
          <w:sz w:val="24"/>
          <w:szCs w:val="24"/>
        </w:rPr>
        <w:t>to focus on</w:t>
      </w:r>
      <w:r w:rsidRPr="00107F1B">
        <w:rPr>
          <w:rFonts w:ascii="Arial" w:hAnsi="Arial" w:cs="Arial"/>
          <w:sz w:val="24"/>
          <w:szCs w:val="24"/>
        </w:rPr>
        <w:t xml:space="preserve"> the level of control a business can leverage over its supply </w:t>
      </w:r>
      <w:r w:rsidR="00651A74" w:rsidRPr="00107F1B">
        <w:rPr>
          <w:rFonts w:ascii="Arial" w:hAnsi="Arial" w:cs="Arial"/>
          <w:sz w:val="24"/>
          <w:szCs w:val="24"/>
        </w:rPr>
        <w:t>chain,</w:t>
      </w:r>
      <w:r w:rsidRPr="00107F1B">
        <w:rPr>
          <w:rFonts w:ascii="Arial" w:hAnsi="Arial" w:cs="Arial"/>
          <w:sz w:val="24"/>
          <w:szCs w:val="24"/>
        </w:rPr>
        <w:t xml:space="preserve"> but this is dependent upon its relationships with suppliers and the value which is created and captured from this (</w:t>
      </w:r>
      <w:r w:rsidR="00F735F0">
        <w:rPr>
          <w:rFonts w:ascii="Arial" w:hAnsi="Arial" w:cs="Arial"/>
          <w:sz w:val="24"/>
          <w:szCs w:val="24"/>
        </w:rPr>
        <w:t>Liu, 2012</w:t>
      </w:r>
      <w:r w:rsidR="00F735F0">
        <w:rPr>
          <w:rFonts w:ascii="Arial" w:hAnsi="Arial" w:cs="Arial"/>
          <w:sz w:val="24"/>
          <w:szCs w:val="24"/>
        </w:rPr>
        <w:t xml:space="preserve">; </w:t>
      </w:r>
      <w:r w:rsidRPr="00107F1B">
        <w:rPr>
          <w:rFonts w:ascii="Arial" w:hAnsi="Arial" w:cs="Arial"/>
          <w:sz w:val="24"/>
          <w:szCs w:val="24"/>
        </w:rPr>
        <w:t xml:space="preserve">Teller </w:t>
      </w:r>
      <w:r w:rsidRPr="00107F1B">
        <w:rPr>
          <w:rFonts w:ascii="Arial" w:hAnsi="Arial" w:cs="Arial"/>
          <w:i/>
          <w:iCs/>
          <w:sz w:val="24"/>
          <w:szCs w:val="24"/>
        </w:rPr>
        <w:t xml:space="preserve">et </w:t>
      </w:r>
      <w:r w:rsidRPr="00107F1B">
        <w:rPr>
          <w:rFonts w:ascii="Arial" w:hAnsi="Arial" w:cs="Arial"/>
          <w:sz w:val="24"/>
          <w:szCs w:val="24"/>
        </w:rPr>
        <w:t>al</w:t>
      </w:r>
      <w:r w:rsidR="00FB15F7" w:rsidRPr="00107F1B">
        <w:rPr>
          <w:rFonts w:ascii="Arial" w:hAnsi="Arial" w:cs="Arial"/>
          <w:sz w:val="24"/>
          <w:szCs w:val="24"/>
        </w:rPr>
        <w:t>.</w:t>
      </w:r>
      <w:r w:rsidRPr="00107F1B">
        <w:rPr>
          <w:rFonts w:ascii="Arial" w:hAnsi="Arial" w:cs="Arial"/>
          <w:sz w:val="24"/>
          <w:szCs w:val="24"/>
        </w:rPr>
        <w:t>, 2016).</w:t>
      </w:r>
    </w:p>
    <w:p w14:paraId="7A462C70" w14:textId="77777777" w:rsidR="00A614F1" w:rsidRDefault="000F21EE" w:rsidP="00EE2A04">
      <w:pPr>
        <w:pStyle w:val="ListParagraph"/>
        <w:spacing w:line="360" w:lineRule="auto"/>
        <w:contextualSpacing w:val="0"/>
        <w:jc w:val="both"/>
        <w:rPr>
          <w:rFonts w:ascii="Arial" w:hAnsi="Arial" w:cs="Arial"/>
          <w:sz w:val="24"/>
          <w:szCs w:val="24"/>
        </w:rPr>
      </w:pPr>
      <w:r w:rsidRPr="005228ED">
        <w:rPr>
          <w:rFonts w:ascii="Arial" w:hAnsi="Arial" w:cs="Arial"/>
          <w:sz w:val="24"/>
          <w:szCs w:val="24"/>
        </w:rPr>
        <w:t>In contrast to areas which a business can control</w:t>
      </w:r>
      <w:r w:rsidR="00992AEA">
        <w:rPr>
          <w:rFonts w:ascii="Arial" w:hAnsi="Arial" w:cs="Arial"/>
          <w:sz w:val="24"/>
          <w:szCs w:val="24"/>
        </w:rPr>
        <w:t xml:space="preserve"> in relation to supply chain vulnerability, there are </w:t>
      </w:r>
      <w:r w:rsidR="000979C6">
        <w:rPr>
          <w:rFonts w:ascii="Arial" w:hAnsi="Arial" w:cs="Arial"/>
          <w:sz w:val="24"/>
          <w:szCs w:val="24"/>
        </w:rPr>
        <w:t xml:space="preserve">also </w:t>
      </w:r>
      <w:r w:rsidR="00992AEA">
        <w:rPr>
          <w:rFonts w:ascii="Arial" w:hAnsi="Arial" w:cs="Arial"/>
          <w:sz w:val="24"/>
          <w:szCs w:val="24"/>
        </w:rPr>
        <w:t>uncontrollable factors</w:t>
      </w:r>
      <w:r w:rsidR="000979C6">
        <w:rPr>
          <w:rFonts w:ascii="Arial" w:hAnsi="Arial" w:cs="Arial"/>
          <w:sz w:val="24"/>
          <w:szCs w:val="24"/>
        </w:rPr>
        <w:t xml:space="preserve"> that demand reaction, such as </w:t>
      </w:r>
      <w:r w:rsidR="000979C6" w:rsidRPr="005228ED">
        <w:rPr>
          <w:rFonts w:ascii="Arial" w:hAnsi="Arial" w:cs="Arial"/>
          <w:sz w:val="24"/>
          <w:szCs w:val="24"/>
        </w:rPr>
        <w:t>earthquakes, tsunamis, floods and volcanoes</w:t>
      </w:r>
      <w:r w:rsidRPr="005228ED">
        <w:rPr>
          <w:rFonts w:ascii="Arial" w:hAnsi="Arial" w:cs="Arial"/>
          <w:sz w:val="24"/>
          <w:szCs w:val="24"/>
        </w:rPr>
        <w:t xml:space="preserve"> (</w:t>
      </w:r>
      <w:r w:rsidR="0060401F" w:rsidRPr="005228ED">
        <w:rPr>
          <w:rFonts w:ascii="Arial" w:hAnsi="Arial" w:cs="Arial"/>
          <w:sz w:val="24"/>
          <w:szCs w:val="24"/>
        </w:rPr>
        <w:t>Nitsche, 2018</w:t>
      </w:r>
      <w:r w:rsidR="0060401F" w:rsidRPr="005228ED">
        <w:rPr>
          <w:rFonts w:ascii="Arial" w:hAnsi="Arial" w:cs="Arial"/>
          <w:sz w:val="24"/>
          <w:szCs w:val="24"/>
        </w:rPr>
        <w:t xml:space="preserve">; </w:t>
      </w:r>
      <w:r w:rsidRPr="005228ED">
        <w:rPr>
          <w:rFonts w:ascii="Arial" w:hAnsi="Arial" w:cs="Arial"/>
          <w:sz w:val="24"/>
          <w:szCs w:val="24"/>
        </w:rPr>
        <w:t xml:space="preserve">Crask, 2021). </w:t>
      </w:r>
      <w:r w:rsidR="000979C6" w:rsidRPr="000979C6">
        <w:rPr>
          <w:rFonts w:ascii="Arial" w:hAnsi="Arial" w:cs="Arial"/>
          <w:sz w:val="24"/>
          <w:szCs w:val="24"/>
        </w:rPr>
        <w:t>A</w:t>
      </w:r>
      <w:r w:rsidRPr="000979C6">
        <w:rPr>
          <w:rFonts w:ascii="Arial" w:hAnsi="Arial" w:cs="Arial"/>
          <w:sz w:val="24"/>
          <w:szCs w:val="24"/>
        </w:rPr>
        <w:t xml:space="preserve"> global supply chain can also be impacted by outbreaks of disease</w:t>
      </w:r>
      <w:r w:rsidR="000979C6">
        <w:rPr>
          <w:rFonts w:ascii="Arial" w:hAnsi="Arial" w:cs="Arial"/>
          <w:sz w:val="24"/>
          <w:szCs w:val="24"/>
        </w:rPr>
        <w:t>,</w:t>
      </w:r>
      <w:r w:rsidRPr="000979C6">
        <w:rPr>
          <w:rFonts w:ascii="Arial" w:hAnsi="Arial" w:cs="Arial"/>
          <w:sz w:val="24"/>
          <w:szCs w:val="24"/>
        </w:rPr>
        <w:t xml:space="preserve"> terrorism</w:t>
      </w:r>
      <w:r w:rsidR="000979C6">
        <w:rPr>
          <w:rFonts w:ascii="Arial" w:hAnsi="Arial" w:cs="Arial"/>
          <w:sz w:val="24"/>
          <w:szCs w:val="24"/>
        </w:rPr>
        <w:t>,</w:t>
      </w:r>
      <w:r w:rsidRPr="000979C6">
        <w:rPr>
          <w:rFonts w:ascii="Arial" w:hAnsi="Arial" w:cs="Arial"/>
          <w:sz w:val="24"/>
          <w:szCs w:val="24"/>
        </w:rPr>
        <w:t xml:space="preserve"> war</w:t>
      </w:r>
      <w:r w:rsidR="000979C6">
        <w:rPr>
          <w:rFonts w:ascii="Arial" w:hAnsi="Arial" w:cs="Arial"/>
          <w:sz w:val="24"/>
          <w:szCs w:val="24"/>
        </w:rPr>
        <w:t>,</w:t>
      </w:r>
      <w:r w:rsidRPr="000979C6">
        <w:rPr>
          <w:rFonts w:ascii="Arial" w:hAnsi="Arial" w:cs="Arial"/>
          <w:sz w:val="24"/>
          <w:szCs w:val="24"/>
        </w:rPr>
        <w:t xml:space="preserve"> industrial action</w:t>
      </w:r>
      <w:r w:rsidR="000979C6">
        <w:rPr>
          <w:rFonts w:ascii="Arial" w:hAnsi="Arial" w:cs="Arial"/>
          <w:sz w:val="24"/>
          <w:szCs w:val="24"/>
        </w:rPr>
        <w:t>,</w:t>
      </w:r>
      <w:r w:rsidRPr="000979C6">
        <w:rPr>
          <w:rFonts w:ascii="Arial" w:hAnsi="Arial" w:cs="Arial"/>
          <w:sz w:val="24"/>
          <w:szCs w:val="24"/>
        </w:rPr>
        <w:t xml:space="preserve"> operational </w:t>
      </w:r>
      <w:r w:rsidRPr="000979C6">
        <w:rPr>
          <w:rFonts w:ascii="Arial" w:hAnsi="Arial" w:cs="Arial"/>
          <w:sz w:val="24"/>
          <w:szCs w:val="24"/>
        </w:rPr>
        <w:lastRenderedPageBreak/>
        <w:t>difficulties</w:t>
      </w:r>
      <w:r w:rsidR="000979C6">
        <w:rPr>
          <w:rFonts w:ascii="Arial" w:hAnsi="Arial" w:cs="Arial"/>
          <w:sz w:val="24"/>
          <w:szCs w:val="24"/>
        </w:rPr>
        <w:t>,</w:t>
      </w:r>
      <w:r w:rsidRPr="000979C6">
        <w:rPr>
          <w:rFonts w:ascii="Arial" w:hAnsi="Arial" w:cs="Arial"/>
          <w:sz w:val="24"/>
          <w:szCs w:val="24"/>
        </w:rPr>
        <w:t xml:space="preserve"> climate change and political instability or trade changes such as Brexit (</w:t>
      </w:r>
      <w:r w:rsidR="00671184" w:rsidRPr="000979C6">
        <w:rPr>
          <w:rFonts w:ascii="Arial" w:hAnsi="Arial" w:cs="Arial"/>
          <w:sz w:val="24"/>
          <w:szCs w:val="24"/>
        </w:rPr>
        <w:t>Nitsche, 2018</w:t>
      </w:r>
      <w:r w:rsidR="00671184" w:rsidRPr="000979C6">
        <w:rPr>
          <w:rFonts w:ascii="Arial" w:hAnsi="Arial" w:cs="Arial"/>
          <w:sz w:val="24"/>
          <w:szCs w:val="24"/>
        </w:rPr>
        <w:t xml:space="preserve">; </w:t>
      </w:r>
      <w:r w:rsidR="00992356" w:rsidRPr="000979C6">
        <w:rPr>
          <w:rFonts w:ascii="Arial" w:hAnsi="Arial" w:cs="Arial"/>
          <w:sz w:val="24"/>
          <w:szCs w:val="26"/>
        </w:rPr>
        <w:t xml:space="preserve">Aboah </w:t>
      </w:r>
      <w:r w:rsidR="00992356" w:rsidRPr="000979C6">
        <w:rPr>
          <w:rFonts w:ascii="Arial" w:hAnsi="Arial" w:cs="Arial"/>
          <w:i/>
          <w:iCs/>
          <w:sz w:val="24"/>
          <w:szCs w:val="26"/>
        </w:rPr>
        <w:t>et</w:t>
      </w:r>
      <w:r w:rsidR="00992356" w:rsidRPr="000979C6">
        <w:rPr>
          <w:rFonts w:ascii="Arial" w:hAnsi="Arial" w:cs="Arial"/>
          <w:sz w:val="24"/>
          <w:szCs w:val="26"/>
        </w:rPr>
        <w:t xml:space="preserve"> al., 2021;</w:t>
      </w:r>
      <w:r w:rsidR="00992356" w:rsidRPr="000979C6">
        <w:rPr>
          <w:rFonts w:ascii="Arial" w:hAnsi="Arial" w:cs="Arial"/>
          <w:sz w:val="24"/>
          <w:szCs w:val="26"/>
        </w:rPr>
        <w:t xml:space="preserve"> </w:t>
      </w:r>
      <w:r w:rsidR="007A3EE0" w:rsidRPr="000979C6">
        <w:rPr>
          <w:rFonts w:ascii="Arial" w:hAnsi="Arial" w:cs="Arial"/>
          <w:sz w:val="24"/>
          <w:szCs w:val="24"/>
        </w:rPr>
        <w:t>Managan, Lalwani and Calatayud, 2021</w:t>
      </w:r>
      <w:r w:rsidRPr="000979C6">
        <w:rPr>
          <w:rFonts w:ascii="Arial" w:hAnsi="Arial" w:cs="Arial"/>
          <w:sz w:val="24"/>
          <w:szCs w:val="24"/>
        </w:rPr>
        <w:t>).</w:t>
      </w:r>
    </w:p>
    <w:p w14:paraId="2F005510" w14:textId="2C4BFD6E" w:rsidR="004518B6" w:rsidRDefault="000F21EE" w:rsidP="00EE2A04">
      <w:pPr>
        <w:pStyle w:val="ListParagraph"/>
        <w:spacing w:line="360" w:lineRule="auto"/>
        <w:contextualSpacing w:val="0"/>
        <w:jc w:val="both"/>
        <w:rPr>
          <w:rFonts w:ascii="Arial" w:hAnsi="Arial" w:cs="Arial"/>
          <w:sz w:val="24"/>
          <w:szCs w:val="24"/>
        </w:rPr>
      </w:pPr>
      <w:r w:rsidRPr="000979C6">
        <w:rPr>
          <w:rFonts w:ascii="Arial" w:hAnsi="Arial" w:cs="Arial"/>
          <w:sz w:val="24"/>
          <w:szCs w:val="24"/>
        </w:rPr>
        <w:t>Whilst some of these supply chain vulnerabilities can be controlled, others may require the supply chain to be adapted to circumvent these issues (Sweeney and Waters, 2021).</w:t>
      </w:r>
      <w:r w:rsidR="00D2140D">
        <w:rPr>
          <w:rFonts w:ascii="Arial" w:hAnsi="Arial" w:cs="Arial"/>
          <w:sz w:val="24"/>
          <w:szCs w:val="24"/>
        </w:rPr>
        <w:t xml:space="preserve"> These </w:t>
      </w:r>
      <w:r w:rsidR="00734AD3">
        <w:rPr>
          <w:rFonts w:ascii="Arial" w:hAnsi="Arial" w:cs="Arial"/>
          <w:sz w:val="24"/>
          <w:szCs w:val="24"/>
        </w:rPr>
        <w:t>supply vulnerability effects</w:t>
      </w:r>
      <w:r w:rsidR="00D2140D">
        <w:rPr>
          <w:rFonts w:ascii="Arial" w:hAnsi="Arial" w:cs="Arial"/>
          <w:sz w:val="24"/>
          <w:szCs w:val="24"/>
        </w:rPr>
        <w:t xml:space="preserve"> can be observed today, from microchip shortages</w:t>
      </w:r>
      <w:r w:rsidR="00122E9C">
        <w:rPr>
          <w:rFonts w:ascii="Arial" w:hAnsi="Arial" w:cs="Arial"/>
          <w:sz w:val="24"/>
          <w:szCs w:val="24"/>
        </w:rPr>
        <w:t xml:space="preserve"> affecting car and electrical goods manufacture</w:t>
      </w:r>
      <w:r w:rsidR="00D2140D">
        <w:rPr>
          <w:rFonts w:ascii="Arial" w:hAnsi="Arial" w:cs="Arial"/>
          <w:sz w:val="24"/>
          <w:szCs w:val="24"/>
        </w:rPr>
        <w:t xml:space="preserve"> (</w:t>
      </w:r>
      <w:r w:rsidR="00734AD3">
        <w:rPr>
          <w:rFonts w:ascii="Arial" w:hAnsi="Arial" w:cs="Arial"/>
          <w:sz w:val="24"/>
          <w:szCs w:val="24"/>
        </w:rPr>
        <w:t>Sweeny, 2021),</w:t>
      </w:r>
      <w:r w:rsidR="00122E9C">
        <w:rPr>
          <w:rFonts w:ascii="Arial" w:hAnsi="Arial" w:cs="Arial"/>
          <w:sz w:val="24"/>
          <w:szCs w:val="24"/>
        </w:rPr>
        <w:t xml:space="preserve"> to</w:t>
      </w:r>
      <w:r w:rsidR="00734AD3">
        <w:rPr>
          <w:rFonts w:ascii="Arial" w:hAnsi="Arial" w:cs="Arial"/>
          <w:sz w:val="24"/>
          <w:szCs w:val="24"/>
        </w:rPr>
        <w:t xml:space="preserve"> Ukrainian </w:t>
      </w:r>
      <w:r w:rsidR="00C048BD">
        <w:rPr>
          <w:rFonts w:ascii="Arial" w:hAnsi="Arial" w:cs="Arial"/>
          <w:sz w:val="24"/>
          <w:szCs w:val="24"/>
        </w:rPr>
        <w:t xml:space="preserve">wheat </w:t>
      </w:r>
      <w:r w:rsidR="00122E9C">
        <w:rPr>
          <w:rFonts w:ascii="Arial" w:hAnsi="Arial" w:cs="Arial"/>
          <w:sz w:val="24"/>
          <w:szCs w:val="24"/>
        </w:rPr>
        <w:t>disruption affecting global food productions (Harvey and Butler, 2022).</w:t>
      </w:r>
      <w:r w:rsidR="00146E62">
        <w:rPr>
          <w:rFonts w:ascii="Arial" w:hAnsi="Arial" w:cs="Arial"/>
          <w:sz w:val="24"/>
          <w:szCs w:val="24"/>
        </w:rPr>
        <w:t xml:space="preserve"> Butler (2022) reports an inevitable supply disruption to Amazon because it has such a diverse product and service range interlaced with supply routes through war torn, pandemic gripped, and natural disaster areas.</w:t>
      </w:r>
    </w:p>
    <w:p w14:paraId="6CAE3082" w14:textId="77777777" w:rsidR="005C0C84" w:rsidRDefault="005C0C84" w:rsidP="00EE2A04">
      <w:pPr>
        <w:pStyle w:val="ListParagraph"/>
        <w:spacing w:line="360" w:lineRule="auto"/>
        <w:contextualSpacing w:val="0"/>
        <w:jc w:val="both"/>
        <w:rPr>
          <w:rFonts w:ascii="Arial" w:hAnsi="Arial" w:cs="Arial"/>
          <w:sz w:val="24"/>
          <w:szCs w:val="24"/>
        </w:rPr>
      </w:pPr>
    </w:p>
    <w:p w14:paraId="7A1C033B" w14:textId="6B7B83B9" w:rsidR="00010456" w:rsidRPr="00FD5A05" w:rsidRDefault="00DB6F51" w:rsidP="002F46C6">
      <w:pPr>
        <w:spacing w:line="360" w:lineRule="auto"/>
        <w:jc w:val="both"/>
        <w:rPr>
          <w:rFonts w:ascii="Arial" w:hAnsi="Arial" w:cs="Arial"/>
          <w:bCs/>
          <w:sz w:val="24"/>
          <w:szCs w:val="24"/>
        </w:rPr>
      </w:pPr>
      <w:r>
        <w:rPr>
          <w:rFonts w:ascii="Arial" w:hAnsi="Arial" w:cs="Arial"/>
          <w:bCs/>
          <w:sz w:val="24"/>
          <w:szCs w:val="24"/>
        </w:rPr>
        <w:tab/>
      </w:r>
    </w:p>
    <w:p w14:paraId="754DA3FD" w14:textId="56A9C230" w:rsidR="00976AC5" w:rsidRPr="00727D11" w:rsidRDefault="00C97412" w:rsidP="00A66680">
      <w:pPr>
        <w:pStyle w:val="Heading2"/>
        <w:spacing w:after="240" w:line="360" w:lineRule="auto"/>
        <w:ind w:firstLine="720"/>
        <w:rPr>
          <w:rFonts w:ascii="Arial" w:hAnsi="Arial" w:cs="Arial"/>
          <w:bCs/>
          <w:sz w:val="24"/>
          <w:szCs w:val="24"/>
        </w:rPr>
      </w:pPr>
      <w:bookmarkStart w:id="9" w:name="_3.02_Services_-"/>
      <w:bookmarkStart w:id="10" w:name="_3.03_Forecasting_and"/>
      <w:bookmarkStart w:id="11" w:name="_Toc103019444"/>
      <w:bookmarkEnd w:id="9"/>
      <w:bookmarkEnd w:id="10"/>
      <w:r>
        <w:rPr>
          <w:rFonts w:ascii="Arial" w:hAnsi="Arial" w:cs="Arial"/>
          <w:b/>
          <w:bCs/>
          <w:color w:val="auto"/>
          <w:sz w:val="24"/>
          <w:szCs w:val="24"/>
          <w:u w:val="single"/>
        </w:rPr>
        <w:t>2</w:t>
      </w:r>
      <w:r w:rsidR="00976AC5" w:rsidRPr="0057474A">
        <w:rPr>
          <w:rFonts w:ascii="Arial" w:hAnsi="Arial" w:cs="Arial"/>
          <w:b/>
          <w:bCs/>
          <w:color w:val="auto"/>
          <w:sz w:val="24"/>
          <w:szCs w:val="24"/>
          <w:u w:val="single"/>
        </w:rPr>
        <w:t>.</w:t>
      </w:r>
      <w:r w:rsidR="00D17545">
        <w:rPr>
          <w:rFonts w:ascii="Arial" w:hAnsi="Arial" w:cs="Arial"/>
          <w:b/>
          <w:bCs/>
          <w:color w:val="auto"/>
          <w:sz w:val="24"/>
          <w:szCs w:val="24"/>
          <w:u w:val="single"/>
        </w:rPr>
        <w:t>2</w:t>
      </w:r>
      <w:r w:rsidR="00976AC5" w:rsidRPr="0057474A">
        <w:rPr>
          <w:rFonts w:ascii="Arial" w:hAnsi="Arial" w:cs="Arial"/>
          <w:b/>
          <w:bCs/>
          <w:color w:val="auto"/>
          <w:sz w:val="24"/>
          <w:szCs w:val="24"/>
          <w:u w:val="single"/>
        </w:rPr>
        <w:tab/>
      </w:r>
      <w:r w:rsidR="00511063" w:rsidRPr="00511063">
        <w:rPr>
          <w:rFonts w:ascii="Arial" w:hAnsi="Arial" w:cs="Arial"/>
          <w:b/>
          <w:bCs/>
          <w:color w:val="auto"/>
          <w:sz w:val="24"/>
          <w:szCs w:val="24"/>
          <w:u w:val="single"/>
        </w:rPr>
        <w:t>Risk management</w:t>
      </w:r>
      <w:bookmarkEnd w:id="11"/>
      <w:r w:rsidR="002014E4">
        <w:rPr>
          <w:rFonts w:ascii="Arial" w:hAnsi="Arial" w:cs="Arial"/>
          <w:bCs/>
          <w:sz w:val="24"/>
          <w:szCs w:val="24"/>
        </w:rPr>
        <w:tab/>
      </w:r>
    </w:p>
    <w:p w14:paraId="714F7DAE" w14:textId="6C77CB95" w:rsidR="00A614F1" w:rsidRPr="00A614F1" w:rsidRDefault="00894F1A" w:rsidP="00894F1A">
      <w:pPr>
        <w:spacing w:line="360" w:lineRule="auto"/>
        <w:ind w:left="720"/>
        <w:jc w:val="both"/>
        <w:rPr>
          <w:rFonts w:ascii="Arial" w:hAnsi="Arial" w:cs="Arial"/>
          <w:bCs/>
          <w:sz w:val="24"/>
          <w:szCs w:val="24"/>
        </w:rPr>
      </w:pPr>
      <w:r w:rsidRPr="00A614F1">
        <w:rPr>
          <w:rFonts w:ascii="Arial" w:hAnsi="Arial" w:cs="Arial"/>
          <w:bCs/>
          <w:sz w:val="24"/>
          <w:szCs w:val="24"/>
        </w:rPr>
        <w:t xml:space="preserve">Risk management </w:t>
      </w:r>
      <w:r w:rsidR="00A614F1" w:rsidRPr="00A614F1">
        <w:rPr>
          <w:rFonts w:ascii="Arial" w:hAnsi="Arial" w:cs="Arial"/>
          <w:bCs/>
          <w:sz w:val="24"/>
          <w:szCs w:val="24"/>
        </w:rPr>
        <w:t>concerns</w:t>
      </w:r>
      <w:r w:rsidRPr="00A614F1">
        <w:rPr>
          <w:rFonts w:ascii="Arial" w:hAnsi="Arial" w:cs="Arial"/>
          <w:bCs/>
          <w:sz w:val="24"/>
          <w:szCs w:val="24"/>
        </w:rPr>
        <w:t xml:space="preserve"> the probability and impact of events on the </w:t>
      </w:r>
      <w:r w:rsidR="004C52E0" w:rsidRPr="00A614F1">
        <w:rPr>
          <w:rFonts w:ascii="Arial" w:hAnsi="Arial" w:cs="Arial"/>
          <w:bCs/>
          <w:sz w:val="24"/>
          <w:szCs w:val="24"/>
        </w:rPr>
        <w:t>business,</w:t>
      </w:r>
      <w:r w:rsidRPr="00A614F1">
        <w:rPr>
          <w:rFonts w:ascii="Arial" w:hAnsi="Arial" w:cs="Arial"/>
          <w:bCs/>
          <w:sz w:val="24"/>
          <w:szCs w:val="24"/>
        </w:rPr>
        <w:t xml:space="preserve"> </w:t>
      </w:r>
      <w:r w:rsidR="00A614F1">
        <w:rPr>
          <w:rFonts w:ascii="Arial" w:hAnsi="Arial" w:cs="Arial"/>
          <w:bCs/>
          <w:sz w:val="24"/>
          <w:szCs w:val="24"/>
        </w:rPr>
        <w:t>such as</w:t>
      </w:r>
      <w:r w:rsidRPr="00A614F1">
        <w:rPr>
          <w:rFonts w:ascii="Arial" w:hAnsi="Arial" w:cs="Arial"/>
          <w:bCs/>
          <w:sz w:val="24"/>
          <w:szCs w:val="24"/>
        </w:rPr>
        <w:t xml:space="preserve"> opportunities and threats (Hopkin and Thompson, 2022).  The management of risk in the supply chain has four standard approaches</w:t>
      </w:r>
      <w:r w:rsidR="00863620">
        <w:rPr>
          <w:rFonts w:ascii="Arial" w:hAnsi="Arial" w:cs="Arial"/>
          <w:bCs/>
          <w:sz w:val="24"/>
          <w:szCs w:val="24"/>
        </w:rPr>
        <w:t>,</w:t>
      </w:r>
      <w:r w:rsidRPr="00A614F1">
        <w:rPr>
          <w:rFonts w:ascii="Arial" w:hAnsi="Arial" w:cs="Arial"/>
          <w:bCs/>
          <w:sz w:val="24"/>
          <w:szCs w:val="24"/>
        </w:rPr>
        <w:t xml:space="preserve"> </w:t>
      </w:r>
      <w:r w:rsidR="00863620">
        <w:rPr>
          <w:rFonts w:ascii="Arial" w:hAnsi="Arial" w:cs="Arial"/>
          <w:bCs/>
          <w:sz w:val="24"/>
          <w:szCs w:val="24"/>
        </w:rPr>
        <w:t>being,</w:t>
      </w:r>
      <w:r w:rsidRPr="00A614F1">
        <w:rPr>
          <w:rFonts w:ascii="Arial" w:hAnsi="Arial" w:cs="Arial"/>
          <w:bCs/>
          <w:sz w:val="24"/>
          <w:szCs w:val="24"/>
        </w:rPr>
        <w:t xml:space="preserve"> diversification</w:t>
      </w:r>
      <w:r w:rsidR="00863620">
        <w:rPr>
          <w:rFonts w:ascii="Arial" w:hAnsi="Arial" w:cs="Arial"/>
          <w:bCs/>
          <w:sz w:val="24"/>
          <w:szCs w:val="24"/>
        </w:rPr>
        <w:t>,</w:t>
      </w:r>
      <w:r w:rsidRPr="00A614F1">
        <w:rPr>
          <w:rFonts w:ascii="Arial" w:hAnsi="Arial" w:cs="Arial"/>
          <w:bCs/>
          <w:sz w:val="24"/>
          <w:szCs w:val="24"/>
        </w:rPr>
        <w:t xml:space="preserve"> stockpiling</w:t>
      </w:r>
      <w:r w:rsidR="00863620">
        <w:rPr>
          <w:rFonts w:ascii="Arial" w:hAnsi="Arial" w:cs="Arial"/>
          <w:bCs/>
          <w:sz w:val="24"/>
          <w:szCs w:val="24"/>
        </w:rPr>
        <w:t>,</w:t>
      </w:r>
      <w:r w:rsidRPr="00A614F1">
        <w:rPr>
          <w:rFonts w:ascii="Arial" w:hAnsi="Arial" w:cs="Arial"/>
          <w:bCs/>
          <w:sz w:val="24"/>
          <w:szCs w:val="24"/>
        </w:rPr>
        <w:t xml:space="preserve"> building redundancy by maintaining excess production or transport capacity</w:t>
      </w:r>
      <w:r w:rsidR="00863620">
        <w:rPr>
          <w:rFonts w:ascii="Arial" w:hAnsi="Arial" w:cs="Arial"/>
          <w:bCs/>
          <w:sz w:val="24"/>
          <w:szCs w:val="24"/>
        </w:rPr>
        <w:t>,</w:t>
      </w:r>
      <w:r w:rsidRPr="00A614F1">
        <w:rPr>
          <w:rFonts w:ascii="Arial" w:hAnsi="Arial" w:cs="Arial"/>
          <w:bCs/>
          <w:sz w:val="24"/>
          <w:szCs w:val="24"/>
        </w:rPr>
        <w:t xml:space="preserve"> and the use of insurance against any losses caused by supply chain disruption (</w:t>
      </w:r>
      <w:r w:rsidR="00671184" w:rsidRPr="00A614F1">
        <w:rPr>
          <w:rFonts w:ascii="Arial" w:hAnsi="Arial" w:cs="Arial"/>
          <w:bCs/>
          <w:sz w:val="24"/>
          <w:szCs w:val="24"/>
        </w:rPr>
        <w:t>Handfield and McCormack, 2008</w:t>
      </w:r>
      <w:r w:rsidR="00671184" w:rsidRPr="00A614F1">
        <w:rPr>
          <w:rFonts w:ascii="Arial" w:hAnsi="Arial" w:cs="Arial"/>
          <w:bCs/>
          <w:sz w:val="24"/>
          <w:szCs w:val="24"/>
        </w:rPr>
        <w:t xml:space="preserve">; </w:t>
      </w:r>
      <w:r w:rsidRPr="00A614F1">
        <w:rPr>
          <w:rFonts w:ascii="Arial" w:hAnsi="Arial" w:cs="Arial"/>
          <w:bCs/>
          <w:sz w:val="24"/>
          <w:szCs w:val="24"/>
        </w:rPr>
        <w:t>Hopkin and Thompson, 2022).</w:t>
      </w:r>
      <w:r w:rsidR="001116E1">
        <w:rPr>
          <w:rFonts w:ascii="Arial" w:hAnsi="Arial" w:cs="Arial"/>
          <w:bCs/>
          <w:sz w:val="24"/>
          <w:szCs w:val="24"/>
        </w:rPr>
        <w:t xml:space="preserve"> </w:t>
      </w:r>
      <w:r w:rsidR="001116E1" w:rsidRPr="001116E1">
        <w:rPr>
          <w:rFonts w:ascii="Arial" w:hAnsi="Arial" w:cs="Arial"/>
          <w:bCs/>
          <w:sz w:val="24"/>
          <w:szCs w:val="24"/>
        </w:rPr>
        <w:t>PricewaterhouseCoopers</w:t>
      </w:r>
      <w:r w:rsidR="001116E1">
        <w:rPr>
          <w:rFonts w:ascii="Arial" w:hAnsi="Arial" w:cs="Arial"/>
          <w:bCs/>
          <w:sz w:val="24"/>
          <w:szCs w:val="24"/>
        </w:rPr>
        <w:t xml:space="preserve"> (PWC, 2021) support this principle with their Four Levels of Maturity, adding mitigating factors against the reliance of fossil fuel in the supply chain</w:t>
      </w:r>
      <w:r w:rsidR="00DD5582">
        <w:rPr>
          <w:rFonts w:ascii="Arial" w:hAnsi="Arial" w:cs="Arial"/>
          <w:bCs/>
          <w:sz w:val="24"/>
          <w:szCs w:val="24"/>
        </w:rPr>
        <w:t>.</w:t>
      </w:r>
    </w:p>
    <w:p w14:paraId="515A5755" w14:textId="2BB9EF75" w:rsidR="00894F1A" w:rsidRPr="00863620" w:rsidRDefault="00894F1A" w:rsidP="00894F1A">
      <w:pPr>
        <w:spacing w:line="360" w:lineRule="auto"/>
        <w:ind w:left="720"/>
        <w:jc w:val="both"/>
        <w:rPr>
          <w:rFonts w:ascii="Arial" w:hAnsi="Arial" w:cs="Arial"/>
          <w:bCs/>
          <w:sz w:val="24"/>
          <w:szCs w:val="24"/>
        </w:rPr>
      </w:pPr>
      <w:r w:rsidRPr="00863620">
        <w:rPr>
          <w:rFonts w:ascii="Arial" w:hAnsi="Arial" w:cs="Arial"/>
          <w:bCs/>
          <w:sz w:val="24"/>
          <w:szCs w:val="24"/>
        </w:rPr>
        <w:t>The activities which can support this standardised approach include undertaking due diligence in supplier selection</w:t>
      </w:r>
      <w:r w:rsidR="00863620">
        <w:rPr>
          <w:rFonts w:ascii="Arial" w:hAnsi="Arial" w:cs="Arial"/>
          <w:bCs/>
          <w:sz w:val="24"/>
          <w:szCs w:val="24"/>
        </w:rPr>
        <w:t>,</w:t>
      </w:r>
      <w:r w:rsidRPr="00863620">
        <w:rPr>
          <w:rFonts w:ascii="Arial" w:hAnsi="Arial" w:cs="Arial"/>
          <w:bCs/>
          <w:sz w:val="24"/>
          <w:szCs w:val="24"/>
        </w:rPr>
        <w:t xml:space="preserve"> </w:t>
      </w:r>
      <w:r w:rsidR="00863620">
        <w:rPr>
          <w:rFonts w:ascii="Arial" w:hAnsi="Arial" w:cs="Arial"/>
          <w:bCs/>
          <w:sz w:val="24"/>
          <w:szCs w:val="24"/>
        </w:rPr>
        <w:t>addressing</w:t>
      </w:r>
      <w:r w:rsidRPr="00863620">
        <w:rPr>
          <w:rFonts w:ascii="Arial" w:hAnsi="Arial" w:cs="Arial"/>
          <w:bCs/>
          <w:sz w:val="24"/>
          <w:szCs w:val="24"/>
        </w:rPr>
        <w:t xml:space="preserve"> the capability and risk of dealing with certain suppliers; supplier development which is concerned with information sharing and collaboration; contractual obligations including penalties for non-delivery; collaborative initiatives to develop joint continuity plans; rationalisation of the product range and localised sourcing which reduces the risk of delivery being disrupted or delayed (</w:t>
      </w:r>
      <w:r w:rsidR="00671184" w:rsidRPr="00863620">
        <w:rPr>
          <w:rFonts w:ascii="Arial" w:hAnsi="Arial" w:cs="Arial"/>
          <w:bCs/>
          <w:sz w:val="24"/>
          <w:szCs w:val="24"/>
        </w:rPr>
        <w:t xml:space="preserve">Teller </w:t>
      </w:r>
      <w:r w:rsidR="00671184" w:rsidRPr="00863620">
        <w:rPr>
          <w:rFonts w:ascii="Arial" w:hAnsi="Arial" w:cs="Arial"/>
          <w:bCs/>
          <w:i/>
          <w:iCs/>
          <w:sz w:val="24"/>
          <w:szCs w:val="24"/>
        </w:rPr>
        <w:t xml:space="preserve">et </w:t>
      </w:r>
      <w:r w:rsidR="00671184" w:rsidRPr="00863620">
        <w:rPr>
          <w:rFonts w:ascii="Arial" w:hAnsi="Arial" w:cs="Arial"/>
          <w:bCs/>
          <w:sz w:val="24"/>
          <w:szCs w:val="24"/>
        </w:rPr>
        <w:t>al</w:t>
      </w:r>
      <w:r w:rsidR="00FB15F7" w:rsidRPr="00863620">
        <w:rPr>
          <w:rFonts w:ascii="Arial" w:hAnsi="Arial" w:cs="Arial"/>
          <w:bCs/>
          <w:sz w:val="24"/>
          <w:szCs w:val="24"/>
        </w:rPr>
        <w:t>.</w:t>
      </w:r>
      <w:r w:rsidR="00671184" w:rsidRPr="00863620">
        <w:rPr>
          <w:rFonts w:ascii="Arial" w:hAnsi="Arial" w:cs="Arial"/>
          <w:bCs/>
          <w:sz w:val="24"/>
          <w:szCs w:val="24"/>
        </w:rPr>
        <w:t>, 2016</w:t>
      </w:r>
      <w:r w:rsidR="00671184" w:rsidRPr="00863620">
        <w:rPr>
          <w:rFonts w:ascii="Arial" w:hAnsi="Arial" w:cs="Arial"/>
          <w:bCs/>
          <w:sz w:val="24"/>
          <w:szCs w:val="24"/>
        </w:rPr>
        <w:t xml:space="preserve">; </w:t>
      </w:r>
      <w:r w:rsidRPr="00863620">
        <w:rPr>
          <w:rFonts w:ascii="Arial" w:hAnsi="Arial" w:cs="Arial"/>
          <w:bCs/>
          <w:sz w:val="24"/>
          <w:szCs w:val="24"/>
        </w:rPr>
        <w:t>Hopkin and Thompson, 2022).</w:t>
      </w:r>
      <w:r w:rsidR="00DD5582">
        <w:rPr>
          <w:rFonts w:ascii="Arial" w:hAnsi="Arial" w:cs="Arial"/>
          <w:bCs/>
          <w:sz w:val="24"/>
          <w:szCs w:val="24"/>
        </w:rPr>
        <w:t xml:space="preserve"> </w:t>
      </w:r>
      <w:r w:rsidR="00B87543">
        <w:rPr>
          <w:rFonts w:ascii="Arial" w:hAnsi="Arial" w:cs="Arial"/>
          <w:bCs/>
          <w:sz w:val="24"/>
          <w:szCs w:val="24"/>
        </w:rPr>
        <w:t>Evidence of these approaches can be found at Amazon</w:t>
      </w:r>
      <w:r w:rsidR="00E82606">
        <w:rPr>
          <w:rFonts w:ascii="Arial" w:hAnsi="Arial" w:cs="Arial"/>
          <w:bCs/>
          <w:sz w:val="24"/>
          <w:szCs w:val="24"/>
        </w:rPr>
        <w:t xml:space="preserve"> and Amazon Web Services (AWS)</w:t>
      </w:r>
      <w:r w:rsidR="00B87543">
        <w:rPr>
          <w:rFonts w:ascii="Arial" w:hAnsi="Arial" w:cs="Arial"/>
          <w:bCs/>
          <w:sz w:val="24"/>
          <w:szCs w:val="24"/>
        </w:rPr>
        <w:t>, used to demonstrate suppliers align with organisational goals, jointly striving for operational efficiencies even when programming new Artificial Intelligence tools (</w:t>
      </w:r>
      <w:r w:rsidR="00BF2C20" w:rsidRPr="00BF2C20">
        <w:rPr>
          <w:rFonts w:ascii="Arial" w:hAnsi="Arial" w:cs="Arial"/>
          <w:bCs/>
          <w:sz w:val="24"/>
          <w:szCs w:val="24"/>
        </w:rPr>
        <w:t>Choi, Wallace and Wang, 2018</w:t>
      </w:r>
      <w:r w:rsidR="00BF2C20">
        <w:rPr>
          <w:rFonts w:ascii="Arial" w:hAnsi="Arial" w:cs="Arial"/>
          <w:bCs/>
          <w:sz w:val="24"/>
          <w:szCs w:val="24"/>
        </w:rPr>
        <w:t xml:space="preserve">; </w:t>
      </w:r>
      <w:r w:rsidR="00B87543">
        <w:rPr>
          <w:rFonts w:ascii="Arial" w:hAnsi="Arial" w:cs="Arial"/>
          <w:bCs/>
          <w:sz w:val="24"/>
          <w:szCs w:val="24"/>
        </w:rPr>
        <w:t xml:space="preserve">Amazon Business, 2020; AWS, </w:t>
      </w:r>
      <w:r w:rsidR="0027262C">
        <w:rPr>
          <w:rFonts w:ascii="Arial" w:hAnsi="Arial" w:cs="Arial"/>
          <w:bCs/>
          <w:sz w:val="24"/>
          <w:szCs w:val="24"/>
        </w:rPr>
        <w:t>2022a).</w:t>
      </w:r>
      <w:r w:rsidR="006B677A">
        <w:rPr>
          <w:rFonts w:ascii="Arial" w:hAnsi="Arial" w:cs="Arial"/>
          <w:bCs/>
          <w:sz w:val="24"/>
          <w:szCs w:val="24"/>
        </w:rPr>
        <w:t xml:space="preserve"> </w:t>
      </w:r>
      <w:r w:rsidR="00CA0F21">
        <w:rPr>
          <w:rFonts w:ascii="Arial" w:hAnsi="Arial" w:cs="Arial"/>
          <w:bCs/>
          <w:sz w:val="24"/>
          <w:szCs w:val="24"/>
        </w:rPr>
        <w:t>However, the Association for Supply Chain Management (</w:t>
      </w:r>
      <w:r w:rsidR="006B677A">
        <w:rPr>
          <w:rFonts w:ascii="Arial" w:hAnsi="Arial" w:cs="Arial"/>
          <w:bCs/>
          <w:sz w:val="24"/>
          <w:szCs w:val="24"/>
        </w:rPr>
        <w:t xml:space="preserve">2015) and </w:t>
      </w:r>
      <w:r w:rsidR="00600351" w:rsidRPr="00600351">
        <w:rPr>
          <w:rFonts w:ascii="Arial" w:hAnsi="Arial" w:cs="Arial"/>
          <w:bCs/>
          <w:sz w:val="24"/>
          <w:szCs w:val="24"/>
        </w:rPr>
        <w:t>Adhikari, Bisi, and Avittathur (2020</w:t>
      </w:r>
      <w:r w:rsidR="00600351">
        <w:rPr>
          <w:rFonts w:ascii="Arial" w:hAnsi="Arial" w:cs="Arial"/>
          <w:bCs/>
          <w:sz w:val="24"/>
          <w:szCs w:val="24"/>
        </w:rPr>
        <w:t xml:space="preserve">) warn, current Just </w:t>
      </w:r>
      <w:proofErr w:type="gramStart"/>
      <w:r w:rsidR="00600351">
        <w:rPr>
          <w:rFonts w:ascii="Arial" w:hAnsi="Arial" w:cs="Arial"/>
          <w:bCs/>
          <w:sz w:val="24"/>
          <w:szCs w:val="24"/>
        </w:rPr>
        <w:t>In</w:t>
      </w:r>
      <w:proofErr w:type="gramEnd"/>
      <w:r w:rsidR="00600351">
        <w:rPr>
          <w:rFonts w:ascii="Arial" w:hAnsi="Arial" w:cs="Arial"/>
          <w:bCs/>
          <w:sz w:val="24"/>
          <w:szCs w:val="24"/>
        </w:rPr>
        <w:t xml:space="preserve"> Time supply practices and years of supplier consolidations now show inherent weaknesses when organisations need to diversify supply chains to mitigate risks.</w:t>
      </w:r>
    </w:p>
    <w:p w14:paraId="11D52EA6" w14:textId="392262A1" w:rsidR="00894F1A" w:rsidRPr="00683A2A" w:rsidRDefault="00894F1A" w:rsidP="00894F1A">
      <w:pPr>
        <w:spacing w:line="360" w:lineRule="auto"/>
        <w:ind w:left="720"/>
        <w:jc w:val="both"/>
        <w:rPr>
          <w:rFonts w:ascii="Arial" w:hAnsi="Arial" w:cs="Arial"/>
          <w:bCs/>
          <w:sz w:val="24"/>
          <w:szCs w:val="24"/>
          <w:highlight w:val="magenta"/>
        </w:rPr>
      </w:pPr>
      <w:r w:rsidRPr="00CA0F21">
        <w:rPr>
          <w:rFonts w:ascii="Arial" w:hAnsi="Arial" w:cs="Arial"/>
          <w:bCs/>
          <w:sz w:val="24"/>
          <w:szCs w:val="24"/>
        </w:rPr>
        <w:t>Supply chain vulnerability can be improved by undertaking a process of learning</w:t>
      </w:r>
      <w:r w:rsidR="008B5907">
        <w:rPr>
          <w:rFonts w:ascii="Arial" w:hAnsi="Arial" w:cs="Arial"/>
          <w:bCs/>
          <w:sz w:val="24"/>
          <w:szCs w:val="24"/>
        </w:rPr>
        <w:t>,</w:t>
      </w:r>
      <w:r w:rsidRPr="00CA0F21">
        <w:rPr>
          <w:rFonts w:ascii="Arial" w:hAnsi="Arial" w:cs="Arial"/>
          <w:bCs/>
          <w:sz w:val="24"/>
          <w:szCs w:val="24"/>
        </w:rPr>
        <w:t xml:space="preserve"> </w:t>
      </w:r>
      <w:r w:rsidR="008B5907">
        <w:rPr>
          <w:rFonts w:ascii="Arial" w:hAnsi="Arial" w:cs="Arial"/>
          <w:bCs/>
          <w:sz w:val="24"/>
          <w:szCs w:val="24"/>
        </w:rPr>
        <w:t>recognising</w:t>
      </w:r>
      <w:r w:rsidRPr="00CA0F21">
        <w:rPr>
          <w:rFonts w:ascii="Arial" w:hAnsi="Arial" w:cs="Arial"/>
          <w:bCs/>
          <w:sz w:val="24"/>
          <w:szCs w:val="24"/>
        </w:rPr>
        <w:t xml:space="preserve"> successes and failures and how these can be addressed</w:t>
      </w:r>
      <w:r w:rsidR="008B5907">
        <w:rPr>
          <w:rFonts w:ascii="Arial" w:hAnsi="Arial" w:cs="Arial"/>
          <w:bCs/>
          <w:sz w:val="24"/>
          <w:szCs w:val="24"/>
        </w:rPr>
        <w:t>.</w:t>
      </w:r>
      <w:r w:rsidRPr="00CA0F21">
        <w:rPr>
          <w:rFonts w:ascii="Arial" w:hAnsi="Arial" w:cs="Arial"/>
          <w:bCs/>
          <w:sz w:val="24"/>
          <w:szCs w:val="24"/>
        </w:rPr>
        <w:t xml:space="preserve"> In the context of Amazon, this learning process applies the virtuous flywheel (</w:t>
      </w:r>
      <w:r w:rsidR="008B5907">
        <w:rPr>
          <w:rFonts w:ascii="Arial" w:hAnsi="Arial" w:cs="Arial"/>
          <w:bCs/>
          <w:sz w:val="24"/>
          <w:szCs w:val="24"/>
        </w:rPr>
        <w:t xml:space="preserve">Hill, 2019; </w:t>
      </w:r>
      <w:r w:rsidR="00671184" w:rsidRPr="00CA0F21">
        <w:rPr>
          <w:rFonts w:ascii="Arial" w:hAnsi="Arial" w:cs="Arial"/>
          <w:bCs/>
          <w:sz w:val="24"/>
          <w:szCs w:val="24"/>
        </w:rPr>
        <w:t>Stone, 2021</w:t>
      </w:r>
      <w:r w:rsidR="00671184" w:rsidRPr="00CA0F21">
        <w:rPr>
          <w:rFonts w:ascii="Arial" w:hAnsi="Arial" w:cs="Arial"/>
          <w:bCs/>
          <w:sz w:val="24"/>
          <w:szCs w:val="24"/>
        </w:rPr>
        <w:t xml:space="preserve">; </w:t>
      </w:r>
      <w:r w:rsidRPr="00CA0F21">
        <w:rPr>
          <w:rFonts w:ascii="Arial" w:hAnsi="Arial" w:cs="Arial"/>
          <w:bCs/>
          <w:sz w:val="24"/>
          <w:szCs w:val="24"/>
        </w:rPr>
        <w:t>Cuofano, 2022)</w:t>
      </w:r>
      <w:r w:rsidR="00A37646" w:rsidRPr="00CA0F21">
        <w:rPr>
          <w:rFonts w:ascii="Arial" w:hAnsi="Arial" w:cs="Arial"/>
          <w:bCs/>
          <w:sz w:val="24"/>
          <w:szCs w:val="24"/>
        </w:rPr>
        <w:t>, perhaps based on Collins (2001) investigations into successful companies</w:t>
      </w:r>
      <w:r w:rsidR="00715754" w:rsidRPr="00CA0F21">
        <w:rPr>
          <w:rFonts w:ascii="Arial" w:hAnsi="Arial" w:cs="Arial"/>
          <w:bCs/>
          <w:sz w:val="24"/>
          <w:szCs w:val="24"/>
        </w:rPr>
        <w:t xml:space="preserve"> (</w:t>
      </w:r>
      <w:r w:rsidR="008B5907">
        <w:rPr>
          <w:rFonts w:ascii="Arial" w:hAnsi="Arial" w:cs="Arial"/>
          <w:bCs/>
          <w:sz w:val="24"/>
          <w:szCs w:val="24"/>
        </w:rPr>
        <w:t xml:space="preserve">Hill, 2019; </w:t>
      </w:r>
      <w:r w:rsidR="00715754" w:rsidRPr="00CA0F21">
        <w:rPr>
          <w:rFonts w:ascii="Arial" w:hAnsi="Arial" w:cs="Arial"/>
          <w:bCs/>
          <w:sz w:val="24"/>
          <w:szCs w:val="24"/>
        </w:rPr>
        <w:t>Smith, 2020)</w:t>
      </w:r>
      <w:r w:rsidRPr="00CA0F21">
        <w:rPr>
          <w:rFonts w:ascii="Arial" w:hAnsi="Arial" w:cs="Arial"/>
          <w:bCs/>
          <w:sz w:val="24"/>
          <w:szCs w:val="24"/>
        </w:rPr>
        <w:t xml:space="preserve">. The flywheel </w:t>
      </w:r>
      <w:r w:rsidR="005A0CB6">
        <w:rPr>
          <w:rFonts w:ascii="Arial" w:hAnsi="Arial" w:cs="Arial"/>
          <w:bCs/>
          <w:sz w:val="24"/>
          <w:szCs w:val="24"/>
        </w:rPr>
        <w:t>fundamentally uses</w:t>
      </w:r>
      <w:r w:rsidRPr="00CA0F21">
        <w:rPr>
          <w:rFonts w:ascii="Arial" w:hAnsi="Arial" w:cs="Arial"/>
          <w:bCs/>
          <w:sz w:val="24"/>
          <w:szCs w:val="24"/>
        </w:rPr>
        <w:t xml:space="preserve"> continuous improvement and innovation</w:t>
      </w:r>
      <w:r w:rsidR="005A0CB6">
        <w:rPr>
          <w:rFonts w:ascii="Arial" w:hAnsi="Arial" w:cs="Arial"/>
          <w:bCs/>
          <w:sz w:val="24"/>
          <w:szCs w:val="24"/>
        </w:rPr>
        <w:t>,</w:t>
      </w:r>
      <w:r w:rsidRPr="00CA0F21">
        <w:rPr>
          <w:rFonts w:ascii="Arial" w:hAnsi="Arial" w:cs="Arial"/>
          <w:bCs/>
          <w:sz w:val="24"/>
          <w:szCs w:val="24"/>
        </w:rPr>
        <w:t xml:space="preserve"> focused on the customer-centric strategy of Amazon </w:t>
      </w:r>
      <w:r w:rsidR="005A0CB6">
        <w:rPr>
          <w:rFonts w:ascii="Arial" w:hAnsi="Arial" w:cs="Arial"/>
          <w:bCs/>
          <w:sz w:val="24"/>
          <w:szCs w:val="24"/>
        </w:rPr>
        <w:t>being</w:t>
      </w:r>
      <w:r w:rsidRPr="00CA0F21">
        <w:rPr>
          <w:rFonts w:ascii="Arial" w:hAnsi="Arial" w:cs="Arial"/>
          <w:bCs/>
          <w:sz w:val="24"/>
          <w:szCs w:val="24"/>
        </w:rPr>
        <w:t xml:space="preserve"> low prices and high levels of choice (</w:t>
      </w:r>
      <w:r w:rsidR="00671184" w:rsidRPr="00CA0F21">
        <w:rPr>
          <w:rFonts w:ascii="Arial" w:hAnsi="Arial" w:cs="Arial"/>
          <w:bCs/>
          <w:sz w:val="24"/>
          <w:szCs w:val="24"/>
        </w:rPr>
        <w:t>Stone, 2021</w:t>
      </w:r>
      <w:r w:rsidR="00671184" w:rsidRPr="00CA0F21">
        <w:rPr>
          <w:rFonts w:ascii="Arial" w:hAnsi="Arial" w:cs="Arial"/>
          <w:bCs/>
          <w:sz w:val="24"/>
          <w:szCs w:val="24"/>
        </w:rPr>
        <w:t xml:space="preserve">; </w:t>
      </w:r>
      <w:r w:rsidRPr="00CA0F21">
        <w:rPr>
          <w:rFonts w:ascii="Arial" w:hAnsi="Arial" w:cs="Arial"/>
          <w:bCs/>
          <w:sz w:val="24"/>
          <w:szCs w:val="24"/>
        </w:rPr>
        <w:t>AWS, 2022</w:t>
      </w:r>
      <w:r w:rsidR="0027262C" w:rsidRPr="00CA0F21">
        <w:rPr>
          <w:rFonts w:ascii="Arial" w:hAnsi="Arial" w:cs="Arial"/>
          <w:bCs/>
          <w:sz w:val="24"/>
          <w:szCs w:val="24"/>
        </w:rPr>
        <w:t>b</w:t>
      </w:r>
      <w:r w:rsidRPr="00CA0F21">
        <w:rPr>
          <w:rFonts w:ascii="Arial" w:hAnsi="Arial" w:cs="Arial"/>
          <w:bCs/>
          <w:sz w:val="24"/>
          <w:szCs w:val="24"/>
        </w:rPr>
        <w:t>). This methodology assists Amazon in developing a better knowledge and understanding of markets and supplier</w:t>
      </w:r>
      <w:r w:rsidR="0041698C">
        <w:rPr>
          <w:rFonts w:ascii="Arial" w:hAnsi="Arial" w:cs="Arial"/>
          <w:bCs/>
          <w:sz w:val="24"/>
          <w:szCs w:val="24"/>
        </w:rPr>
        <w:t>s,</w:t>
      </w:r>
      <w:r w:rsidRPr="00CA0F21">
        <w:rPr>
          <w:rFonts w:ascii="Arial" w:hAnsi="Arial" w:cs="Arial"/>
          <w:bCs/>
          <w:sz w:val="24"/>
          <w:szCs w:val="24"/>
        </w:rPr>
        <w:t xml:space="preserve"> and to evaluate the impact of supply chain vulnerability (Hopkin and Thompson, 2022).</w:t>
      </w:r>
    </w:p>
    <w:p w14:paraId="775D7E9A" w14:textId="33250716" w:rsidR="006420B3" w:rsidRDefault="00894F1A" w:rsidP="006420B3">
      <w:pPr>
        <w:spacing w:line="360" w:lineRule="auto"/>
        <w:ind w:left="720"/>
        <w:jc w:val="both"/>
        <w:rPr>
          <w:rFonts w:ascii="Arial" w:hAnsi="Arial" w:cs="Arial"/>
          <w:bCs/>
          <w:sz w:val="24"/>
          <w:szCs w:val="24"/>
        </w:rPr>
      </w:pPr>
      <w:r w:rsidRPr="005A0CB6">
        <w:rPr>
          <w:rFonts w:ascii="Arial" w:hAnsi="Arial" w:cs="Arial"/>
          <w:bCs/>
          <w:sz w:val="24"/>
          <w:szCs w:val="24"/>
        </w:rPr>
        <w:t xml:space="preserve">Effective risk management for supply chains includes undertaking shared responsibility between public and private sectors and functional decision makers in companies and </w:t>
      </w:r>
      <w:r w:rsidRPr="005A0CB6">
        <w:rPr>
          <w:rFonts w:ascii="Arial" w:hAnsi="Arial" w:cs="Arial"/>
          <w:bCs/>
          <w:sz w:val="24"/>
          <w:szCs w:val="24"/>
        </w:rPr>
        <w:lastRenderedPageBreak/>
        <w:t xml:space="preserve">aligning organisational agendas with the most challenges </w:t>
      </w:r>
      <w:r w:rsidR="00FD25A1">
        <w:rPr>
          <w:rFonts w:ascii="Arial" w:hAnsi="Arial" w:cs="Arial"/>
          <w:bCs/>
          <w:sz w:val="24"/>
          <w:szCs w:val="24"/>
        </w:rPr>
        <w:t>to</w:t>
      </w:r>
      <w:r w:rsidRPr="005A0CB6">
        <w:rPr>
          <w:rFonts w:ascii="Arial" w:hAnsi="Arial" w:cs="Arial"/>
          <w:bCs/>
          <w:sz w:val="24"/>
          <w:szCs w:val="24"/>
        </w:rPr>
        <w:t xml:space="preserve"> create the greatest impact (</w:t>
      </w:r>
      <w:r w:rsidR="00671184" w:rsidRPr="005A0CB6">
        <w:rPr>
          <w:rFonts w:ascii="Arial" w:hAnsi="Arial" w:cs="Arial"/>
          <w:bCs/>
          <w:sz w:val="24"/>
          <w:szCs w:val="24"/>
        </w:rPr>
        <w:t>Sodhi and Tang, 2012</w:t>
      </w:r>
      <w:r w:rsidR="00671184" w:rsidRPr="005A0CB6">
        <w:rPr>
          <w:rFonts w:ascii="Arial" w:hAnsi="Arial" w:cs="Arial"/>
          <w:bCs/>
          <w:sz w:val="24"/>
          <w:szCs w:val="24"/>
        </w:rPr>
        <w:t xml:space="preserve">; </w:t>
      </w:r>
      <w:r w:rsidRPr="005A0CB6">
        <w:rPr>
          <w:rFonts w:ascii="Arial" w:hAnsi="Arial" w:cs="Arial"/>
          <w:bCs/>
          <w:sz w:val="24"/>
          <w:szCs w:val="24"/>
        </w:rPr>
        <w:t xml:space="preserve">Hopkin and Thompson, 2022). </w:t>
      </w:r>
      <w:r w:rsidR="006420B3">
        <w:rPr>
          <w:rFonts w:ascii="Arial" w:hAnsi="Arial" w:cs="Arial"/>
          <w:bCs/>
          <w:sz w:val="24"/>
          <w:szCs w:val="24"/>
        </w:rPr>
        <w:t>Defining an organisations value proposition, in the context of risk management, can be achieved through</w:t>
      </w:r>
      <w:r w:rsidRPr="006420B3">
        <w:rPr>
          <w:rFonts w:ascii="Arial" w:hAnsi="Arial" w:cs="Arial"/>
          <w:bCs/>
          <w:sz w:val="24"/>
          <w:szCs w:val="24"/>
        </w:rPr>
        <w:t xml:space="preserve"> quality management frameworks </w:t>
      </w:r>
      <w:r w:rsidR="006420B3">
        <w:rPr>
          <w:rFonts w:ascii="Arial" w:hAnsi="Arial" w:cs="Arial"/>
          <w:bCs/>
          <w:sz w:val="24"/>
          <w:szCs w:val="24"/>
        </w:rPr>
        <w:t>like</w:t>
      </w:r>
      <w:r w:rsidRPr="006420B3">
        <w:rPr>
          <w:rFonts w:ascii="Arial" w:hAnsi="Arial" w:cs="Arial"/>
          <w:bCs/>
          <w:sz w:val="24"/>
          <w:szCs w:val="24"/>
        </w:rPr>
        <w:t xml:space="preserve"> pareto </w:t>
      </w:r>
      <w:r w:rsidR="006420B3">
        <w:rPr>
          <w:rFonts w:ascii="Arial" w:hAnsi="Arial" w:cs="Arial"/>
          <w:bCs/>
          <w:sz w:val="24"/>
          <w:szCs w:val="24"/>
        </w:rPr>
        <w:t>analysis,</w:t>
      </w:r>
      <w:r w:rsidRPr="006420B3">
        <w:rPr>
          <w:rFonts w:ascii="Arial" w:hAnsi="Arial" w:cs="Arial"/>
          <w:bCs/>
          <w:sz w:val="24"/>
          <w:szCs w:val="24"/>
        </w:rPr>
        <w:t xml:space="preserve"> </w:t>
      </w:r>
      <w:r w:rsidR="006420B3">
        <w:rPr>
          <w:rFonts w:ascii="Arial" w:hAnsi="Arial" w:cs="Arial"/>
          <w:bCs/>
          <w:sz w:val="24"/>
          <w:szCs w:val="24"/>
        </w:rPr>
        <w:t>root cause analysis, cause and affect</w:t>
      </w:r>
      <w:r w:rsidRPr="006420B3">
        <w:rPr>
          <w:rFonts w:ascii="Arial" w:hAnsi="Arial" w:cs="Arial"/>
          <w:bCs/>
          <w:sz w:val="24"/>
          <w:szCs w:val="24"/>
        </w:rPr>
        <w:t xml:space="preserve"> analysis and using strategic management frameworks </w:t>
      </w:r>
      <w:r w:rsidR="006420B3">
        <w:rPr>
          <w:rFonts w:ascii="Arial" w:hAnsi="Arial" w:cs="Arial"/>
          <w:bCs/>
          <w:sz w:val="24"/>
          <w:szCs w:val="24"/>
        </w:rPr>
        <w:t>such as</w:t>
      </w:r>
      <w:r w:rsidRPr="006420B3">
        <w:rPr>
          <w:rFonts w:ascii="Arial" w:hAnsi="Arial" w:cs="Arial"/>
          <w:bCs/>
          <w:sz w:val="24"/>
          <w:szCs w:val="24"/>
        </w:rPr>
        <w:t xml:space="preserve"> value chain analysis and scenario planning (</w:t>
      </w:r>
      <w:r w:rsidR="006420B3" w:rsidRPr="00873234">
        <w:rPr>
          <w:rFonts w:ascii="Arial" w:hAnsi="Arial" w:cs="Arial"/>
          <w:bCs/>
          <w:sz w:val="24"/>
          <w:szCs w:val="24"/>
        </w:rPr>
        <w:t>Ishikawa, 19</w:t>
      </w:r>
      <w:r w:rsidR="006420B3">
        <w:rPr>
          <w:rFonts w:ascii="Arial" w:hAnsi="Arial" w:cs="Arial"/>
          <w:bCs/>
          <w:sz w:val="24"/>
          <w:szCs w:val="24"/>
        </w:rPr>
        <w:t>82</w:t>
      </w:r>
      <w:r w:rsidR="006420B3">
        <w:rPr>
          <w:rFonts w:ascii="Arial" w:hAnsi="Arial" w:cs="Arial"/>
          <w:bCs/>
          <w:sz w:val="24"/>
          <w:szCs w:val="24"/>
        </w:rPr>
        <w:t>; Keller, 2011; McCalman, Paton and Siebert, 2016</w:t>
      </w:r>
      <w:r w:rsidR="006420B3">
        <w:rPr>
          <w:rFonts w:ascii="Arial" w:hAnsi="Arial" w:cs="Arial"/>
          <w:bCs/>
          <w:sz w:val="24"/>
          <w:szCs w:val="24"/>
        </w:rPr>
        <w:t xml:space="preserve">; </w:t>
      </w:r>
      <w:r w:rsidRPr="006420B3">
        <w:rPr>
          <w:rFonts w:ascii="Arial" w:hAnsi="Arial" w:cs="Arial"/>
          <w:bCs/>
          <w:sz w:val="24"/>
          <w:szCs w:val="24"/>
        </w:rPr>
        <w:t>Slack and Brandon-Jones, 2019</w:t>
      </w:r>
      <w:r w:rsidR="008816E4" w:rsidRPr="006420B3">
        <w:rPr>
          <w:rFonts w:ascii="Arial" w:hAnsi="Arial" w:cs="Arial"/>
          <w:bCs/>
          <w:sz w:val="24"/>
          <w:szCs w:val="24"/>
        </w:rPr>
        <w:t xml:space="preserve">; </w:t>
      </w:r>
      <w:r w:rsidR="008816E4" w:rsidRPr="006420B3">
        <w:rPr>
          <w:rFonts w:ascii="Arial" w:hAnsi="Arial" w:cs="Arial"/>
          <w:bCs/>
          <w:sz w:val="24"/>
          <w:szCs w:val="24"/>
        </w:rPr>
        <w:t xml:space="preserve">Whittington </w:t>
      </w:r>
      <w:r w:rsidR="008816E4" w:rsidRPr="006420B3">
        <w:rPr>
          <w:rFonts w:ascii="Arial" w:hAnsi="Arial" w:cs="Arial"/>
          <w:bCs/>
          <w:i/>
          <w:iCs/>
          <w:sz w:val="24"/>
          <w:szCs w:val="24"/>
        </w:rPr>
        <w:t xml:space="preserve">et </w:t>
      </w:r>
      <w:r w:rsidR="008816E4" w:rsidRPr="006420B3">
        <w:rPr>
          <w:rFonts w:ascii="Arial" w:hAnsi="Arial" w:cs="Arial"/>
          <w:bCs/>
          <w:sz w:val="24"/>
          <w:szCs w:val="24"/>
        </w:rPr>
        <w:t>al., 2020</w:t>
      </w:r>
      <w:r w:rsidRPr="006420B3">
        <w:rPr>
          <w:rFonts w:ascii="Arial" w:hAnsi="Arial" w:cs="Arial"/>
          <w:bCs/>
          <w:sz w:val="24"/>
          <w:szCs w:val="24"/>
        </w:rPr>
        <w:t xml:space="preserve">). </w:t>
      </w:r>
    </w:p>
    <w:p w14:paraId="30320838" w14:textId="2C239E34" w:rsidR="00774AA8" w:rsidRDefault="006420B3" w:rsidP="006420B3">
      <w:pPr>
        <w:spacing w:line="360" w:lineRule="auto"/>
        <w:ind w:left="720"/>
        <w:jc w:val="both"/>
        <w:rPr>
          <w:rFonts w:ascii="Arial" w:hAnsi="Arial" w:cs="Arial"/>
          <w:bCs/>
          <w:sz w:val="24"/>
          <w:szCs w:val="24"/>
        </w:rPr>
      </w:pPr>
      <w:r>
        <w:rPr>
          <w:rFonts w:ascii="Arial" w:hAnsi="Arial" w:cs="Arial"/>
          <w:bCs/>
          <w:sz w:val="24"/>
          <w:szCs w:val="24"/>
        </w:rPr>
        <w:t>The process of these frameworks and tools</w:t>
      </w:r>
      <w:r w:rsidR="00894F1A" w:rsidRPr="006420B3">
        <w:rPr>
          <w:rFonts w:ascii="Arial" w:hAnsi="Arial" w:cs="Arial"/>
          <w:bCs/>
          <w:sz w:val="24"/>
          <w:szCs w:val="24"/>
        </w:rPr>
        <w:t xml:space="preserve"> require the organisation to assess the major impacts of supply chain vulnerability </w:t>
      </w:r>
      <w:r>
        <w:rPr>
          <w:rFonts w:ascii="Arial" w:hAnsi="Arial" w:cs="Arial"/>
          <w:bCs/>
          <w:sz w:val="24"/>
          <w:szCs w:val="24"/>
        </w:rPr>
        <w:t>from</w:t>
      </w:r>
      <w:r w:rsidR="00894F1A" w:rsidRPr="006420B3">
        <w:rPr>
          <w:rFonts w:ascii="Arial" w:hAnsi="Arial" w:cs="Arial"/>
          <w:bCs/>
          <w:sz w:val="24"/>
          <w:szCs w:val="24"/>
        </w:rPr>
        <w:t xml:space="preserve"> supply failure</w:t>
      </w:r>
      <w:r>
        <w:rPr>
          <w:rFonts w:ascii="Arial" w:hAnsi="Arial" w:cs="Arial"/>
          <w:bCs/>
          <w:sz w:val="24"/>
          <w:szCs w:val="24"/>
        </w:rPr>
        <w:t>,</w:t>
      </w:r>
      <w:r w:rsidR="00894F1A" w:rsidRPr="006420B3">
        <w:rPr>
          <w:rFonts w:ascii="Arial" w:hAnsi="Arial" w:cs="Arial"/>
          <w:bCs/>
          <w:sz w:val="24"/>
          <w:szCs w:val="24"/>
        </w:rPr>
        <w:t xml:space="preserve"> manufacturing operations failure</w:t>
      </w:r>
      <w:r>
        <w:rPr>
          <w:rFonts w:ascii="Arial" w:hAnsi="Arial" w:cs="Arial"/>
          <w:bCs/>
          <w:sz w:val="24"/>
          <w:szCs w:val="24"/>
        </w:rPr>
        <w:t>,</w:t>
      </w:r>
      <w:r w:rsidR="00894F1A" w:rsidRPr="006420B3">
        <w:rPr>
          <w:rFonts w:ascii="Arial" w:hAnsi="Arial" w:cs="Arial"/>
          <w:bCs/>
          <w:sz w:val="24"/>
          <w:szCs w:val="24"/>
        </w:rPr>
        <w:t xml:space="preserve"> logistics failure</w:t>
      </w:r>
      <w:r>
        <w:rPr>
          <w:rFonts w:ascii="Arial" w:hAnsi="Arial" w:cs="Arial"/>
          <w:bCs/>
          <w:sz w:val="24"/>
          <w:szCs w:val="24"/>
        </w:rPr>
        <w:t>,</w:t>
      </w:r>
      <w:r w:rsidR="00894F1A" w:rsidRPr="006420B3">
        <w:rPr>
          <w:rFonts w:ascii="Arial" w:hAnsi="Arial" w:cs="Arial"/>
          <w:bCs/>
          <w:sz w:val="24"/>
          <w:szCs w:val="24"/>
        </w:rPr>
        <w:t xml:space="preserve"> information and technology failure</w:t>
      </w:r>
      <w:r>
        <w:rPr>
          <w:rFonts w:ascii="Arial" w:hAnsi="Arial" w:cs="Arial"/>
          <w:bCs/>
          <w:sz w:val="24"/>
          <w:szCs w:val="24"/>
        </w:rPr>
        <w:t>,</w:t>
      </w:r>
      <w:r w:rsidR="00894F1A" w:rsidRPr="006420B3">
        <w:rPr>
          <w:rFonts w:ascii="Arial" w:hAnsi="Arial" w:cs="Arial"/>
          <w:bCs/>
          <w:sz w:val="24"/>
          <w:szCs w:val="24"/>
        </w:rPr>
        <w:t xml:space="preserve"> and workforce unavailability</w:t>
      </w:r>
      <w:r>
        <w:rPr>
          <w:rFonts w:ascii="Arial" w:hAnsi="Arial" w:cs="Arial"/>
          <w:bCs/>
          <w:sz w:val="24"/>
          <w:szCs w:val="24"/>
        </w:rPr>
        <w:t>;</w:t>
      </w:r>
      <w:r w:rsidR="00894F1A" w:rsidRPr="006420B3">
        <w:rPr>
          <w:rFonts w:ascii="Arial" w:hAnsi="Arial" w:cs="Arial"/>
          <w:bCs/>
          <w:sz w:val="24"/>
          <w:szCs w:val="24"/>
        </w:rPr>
        <w:t xml:space="preserve"> </w:t>
      </w:r>
      <w:r>
        <w:rPr>
          <w:rFonts w:ascii="Arial" w:hAnsi="Arial" w:cs="Arial"/>
          <w:bCs/>
          <w:sz w:val="24"/>
          <w:szCs w:val="24"/>
        </w:rPr>
        <w:t xml:space="preserve">all of which </w:t>
      </w:r>
      <w:r w:rsidR="00894F1A" w:rsidRPr="006420B3">
        <w:rPr>
          <w:rFonts w:ascii="Arial" w:hAnsi="Arial" w:cs="Arial"/>
          <w:bCs/>
          <w:sz w:val="24"/>
          <w:szCs w:val="24"/>
        </w:rPr>
        <w:t>occurred during the Covid-19 pandemic (</w:t>
      </w:r>
      <w:r>
        <w:rPr>
          <w:rFonts w:ascii="Arial" w:hAnsi="Arial" w:cs="Arial"/>
          <w:bCs/>
          <w:sz w:val="24"/>
          <w:szCs w:val="24"/>
        </w:rPr>
        <w:t xml:space="preserve">McCalman, Paton and Siebert, 2016; </w:t>
      </w:r>
      <w:r w:rsidRPr="006420B3">
        <w:rPr>
          <w:rFonts w:ascii="Arial" w:hAnsi="Arial" w:cs="Arial"/>
          <w:bCs/>
          <w:sz w:val="24"/>
          <w:szCs w:val="24"/>
        </w:rPr>
        <w:t xml:space="preserve">Slack and Brandon-Jones, 2019; Shih, 2020; Whittington </w:t>
      </w:r>
      <w:r w:rsidRPr="006420B3">
        <w:rPr>
          <w:rFonts w:ascii="Arial" w:hAnsi="Arial" w:cs="Arial"/>
          <w:bCs/>
          <w:i/>
          <w:iCs/>
          <w:sz w:val="24"/>
          <w:szCs w:val="24"/>
        </w:rPr>
        <w:t xml:space="preserve">et </w:t>
      </w:r>
      <w:r w:rsidRPr="006420B3">
        <w:rPr>
          <w:rFonts w:ascii="Arial" w:hAnsi="Arial" w:cs="Arial"/>
          <w:bCs/>
          <w:sz w:val="24"/>
          <w:szCs w:val="24"/>
        </w:rPr>
        <w:t>al., 2020</w:t>
      </w:r>
      <w:r>
        <w:rPr>
          <w:rFonts w:ascii="Arial" w:hAnsi="Arial" w:cs="Arial"/>
          <w:bCs/>
          <w:sz w:val="24"/>
          <w:szCs w:val="24"/>
        </w:rPr>
        <w:t xml:space="preserve">; </w:t>
      </w:r>
      <w:r w:rsidR="00894F1A" w:rsidRPr="006420B3">
        <w:rPr>
          <w:rFonts w:ascii="Arial" w:hAnsi="Arial" w:cs="Arial"/>
          <w:bCs/>
          <w:sz w:val="24"/>
          <w:szCs w:val="24"/>
        </w:rPr>
        <w:t xml:space="preserve">Bonadio </w:t>
      </w:r>
      <w:r w:rsidR="00894F1A" w:rsidRPr="006420B3">
        <w:rPr>
          <w:rFonts w:ascii="Arial" w:hAnsi="Arial" w:cs="Arial"/>
          <w:bCs/>
          <w:i/>
          <w:iCs/>
          <w:sz w:val="24"/>
          <w:szCs w:val="24"/>
        </w:rPr>
        <w:t xml:space="preserve">et </w:t>
      </w:r>
      <w:r w:rsidR="00894F1A" w:rsidRPr="006420B3">
        <w:rPr>
          <w:rFonts w:ascii="Arial" w:hAnsi="Arial" w:cs="Arial"/>
          <w:bCs/>
          <w:sz w:val="24"/>
          <w:szCs w:val="24"/>
        </w:rPr>
        <w:t>al</w:t>
      </w:r>
      <w:r w:rsidR="00FB15F7" w:rsidRPr="006420B3">
        <w:rPr>
          <w:rFonts w:ascii="Arial" w:hAnsi="Arial" w:cs="Arial"/>
          <w:bCs/>
          <w:sz w:val="24"/>
          <w:szCs w:val="24"/>
        </w:rPr>
        <w:t>.</w:t>
      </w:r>
      <w:r w:rsidR="00894F1A" w:rsidRPr="006420B3">
        <w:rPr>
          <w:rFonts w:ascii="Arial" w:hAnsi="Arial" w:cs="Arial"/>
          <w:bCs/>
          <w:sz w:val="24"/>
          <w:szCs w:val="24"/>
        </w:rPr>
        <w:t>, 2021).</w:t>
      </w:r>
    </w:p>
    <w:p w14:paraId="4F05D889" w14:textId="77777777" w:rsidR="00976AC5" w:rsidRPr="00D8683D" w:rsidRDefault="00976AC5" w:rsidP="00976AC5">
      <w:pPr>
        <w:spacing w:line="360" w:lineRule="auto"/>
        <w:ind w:firstLine="720"/>
        <w:jc w:val="both"/>
        <w:rPr>
          <w:rFonts w:ascii="Arial" w:hAnsi="Arial" w:cs="Arial"/>
          <w:bCs/>
          <w:sz w:val="24"/>
          <w:szCs w:val="24"/>
        </w:rPr>
      </w:pPr>
    </w:p>
    <w:p w14:paraId="2E50E659" w14:textId="15561E86" w:rsidR="00976AC5" w:rsidRPr="00D8683D" w:rsidRDefault="00976AC5" w:rsidP="00976AC5">
      <w:pPr>
        <w:spacing w:line="360" w:lineRule="auto"/>
        <w:ind w:left="720"/>
        <w:jc w:val="both"/>
        <w:rPr>
          <w:rFonts w:ascii="Arial" w:eastAsiaTheme="majorEastAsia" w:hAnsi="Arial" w:cs="Arial"/>
          <w:bCs/>
          <w:sz w:val="24"/>
          <w:szCs w:val="24"/>
        </w:rPr>
      </w:pPr>
    </w:p>
    <w:p w14:paraId="00359FA9" w14:textId="44845DB9" w:rsidR="00976AC5" w:rsidRPr="002B6C82" w:rsidRDefault="00C97412" w:rsidP="00A66680">
      <w:pPr>
        <w:pStyle w:val="Heading2"/>
        <w:spacing w:after="240" w:line="360" w:lineRule="auto"/>
        <w:ind w:left="720"/>
        <w:rPr>
          <w:rFonts w:ascii="Arial" w:hAnsi="Arial" w:cs="Arial"/>
          <w:bCs/>
          <w:sz w:val="24"/>
          <w:szCs w:val="24"/>
        </w:rPr>
      </w:pPr>
      <w:bookmarkStart w:id="12" w:name="_3.04_Processes_and"/>
      <w:bookmarkStart w:id="13" w:name="_3.3_Processes_and"/>
      <w:bookmarkStart w:id="14" w:name="_Toc103019445"/>
      <w:bookmarkEnd w:id="12"/>
      <w:bookmarkEnd w:id="13"/>
      <w:r>
        <w:rPr>
          <w:rFonts w:ascii="Arial" w:hAnsi="Arial" w:cs="Arial"/>
          <w:b/>
          <w:bCs/>
          <w:color w:val="auto"/>
          <w:sz w:val="24"/>
          <w:szCs w:val="24"/>
          <w:u w:val="single"/>
        </w:rPr>
        <w:t>2</w:t>
      </w:r>
      <w:r w:rsidR="00976AC5" w:rsidRPr="0057474A">
        <w:rPr>
          <w:rFonts w:ascii="Arial" w:hAnsi="Arial" w:cs="Arial"/>
          <w:b/>
          <w:bCs/>
          <w:color w:val="auto"/>
          <w:sz w:val="24"/>
          <w:szCs w:val="24"/>
          <w:u w:val="single"/>
        </w:rPr>
        <w:t>.</w:t>
      </w:r>
      <w:r w:rsidR="00D17545">
        <w:rPr>
          <w:rFonts w:ascii="Arial" w:hAnsi="Arial" w:cs="Arial"/>
          <w:b/>
          <w:bCs/>
          <w:color w:val="auto"/>
          <w:sz w:val="24"/>
          <w:szCs w:val="24"/>
          <w:u w:val="single"/>
        </w:rPr>
        <w:t>3</w:t>
      </w:r>
      <w:r w:rsidR="00976AC5" w:rsidRPr="0057474A">
        <w:rPr>
          <w:rFonts w:ascii="Arial" w:hAnsi="Arial" w:cs="Arial"/>
          <w:b/>
          <w:bCs/>
          <w:color w:val="auto"/>
          <w:sz w:val="24"/>
          <w:szCs w:val="24"/>
          <w:u w:val="single"/>
        </w:rPr>
        <w:tab/>
      </w:r>
      <w:r w:rsidR="005C0C84" w:rsidRPr="005C0C84">
        <w:rPr>
          <w:rFonts w:ascii="Arial" w:hAnsi="Arial" w:cs="Arial"/>
          <w:b/>
          <w:bCs/>
          <w:color w:val="auto"/>
          <w:sz w:val="24"/>
          <w:szCs w:val="24"/>
          <w:u w:val="single"/>
        </w:rPr>
        <w:t>Business Continuity Planning</w:t>
      </w:r>
      <w:bookmarkEnd w:id="14"/>
      <w:r w:rsidR="002014E4">
        <w:rPr>
          <w:rFonts w:ascii="Arial" w:hAnsi="Arial" w:cs="Arial"/>
          <w:bCs/>
          <w:sz w:val="24"/>
          <w:szCs w:val="24"/>
        </w:rPr>
        <w:tab/>
      </w:r>
    </w:p>
    <w:p w14:paraId="03A8CFA1" w14:textId="76104C73" w:rsidR="005C0C84" w:rsidRPr="00564F37" w:rsidRDefault="005C0C84" w:rsidP="005C0C84">
      <w:pPr>
        <w:spacing w:line="360" w:lineRule="auto"/>
        <w:ind w:left="720"/>
        <w:jc w:val="both"/>
        <w:rPr>
          <w:rFonts w:ascii="Arial" w:hAnsi="Arial" w:cs="Arial"/>
          <w:bCs/>
          <w:sz w:val="24"/>
          <w:szCs w:val="24"/>
        </w:rPr>
      </w:pPr>
      <w:r w:rsidRPr="00564F37">
        <w:rPr>
          <w:rFonts w:ascii="Arial" w:hAnsi="Arial" w:cs="Arial"/>
          <w:bCs/>
          <w:sz w:val="24"/>
          <w:szCs w:val="24"/>
        </w:rPr>
        <w:t xml:space="preserve">Whilst companies focus on efficiency and responsiveness in stable and consistent business contexts, businesses </w:t>
      </w:r>
      <w:r w:rsidR="00E82606">
        <w:rPr>
          <w:rFonts w:ascii="Arial" w:hAnsi="Arial" w:cs="Arial"/>
          <w:bCs/>
          <w:sz w:val="24"/>
          <w:szCs w:val="24"/>
        </w:rPr>
        <w:t xml:space="preserve">also need </w:t>
      </w:r>
      <w:r w:rsidRPr="00564F37">
        <w:rPr>
          <w:rFonts w:ascii="Arial" w:hAnsi="Arial" w:cs="Arial"/>
          <w:bCs/>
          <w:sz w:val="24"/>
          <w:szCs w:val="24"/>
        </w:rPr>
        <w:t xml:space="preserve">to be flexible to address volatile, uncertain, complex and ambiguous </w:t>
      </w:r>
      <w:r w:rsidR="00603BA0" w:rsidRPr="00564F37">
        <w:rPr>
          <w:rFonts w:ascii="Arial" w:hAnsi="Arial" w:cs="Arial"/>
          <w:bCs/>
          <w:sz w:val="24"/>
          <w:szCs w:val="24"/>
        </w:rPr>
        <w:t>(</w:t>
      </w:r>
      <w:r w:rsidRPr="00564F37">
        <w:rPr>
          <w:rFonts w:ascii="Arial" w:hAnsi="Arial" w:cs="Arial"/>
          <w:bCs/>
          <w:sz w:val="24"/>
          <w:szCs w:val="24"/>
        </w:rPr>
        <w:t>VUCA</w:t>
      </w:r>
      <w:r w:rsidR="00603BA0" w:rsidRPr="00564F37">
        <w:rPr>
          <w:rFonts w:ascii="Arial" w:hAnsi="Arial" w:cs="Arial"/>
          <w:bCs/>
          <w:sz w:val="24"/>
          <w:szCs w:val="24"/>
        </w:rPr>
        <w:t>)</w:t>
      </w:r>
      <w:r w:rsidRPr="00564F37">
        <w:rPr>
          <w:rFonts w:ascii="Arial" w:hAnsi="Arial" w:cs="Arial"/>
          <w:bCs/>
          <w:sz w:val="24"/>
          <w:szCs w:val="24"/>
        </w:rPr>
        <w:t xml:space="preserve"> business contexts (Nitsche, 2018</w:t>
      </w:r>
      <w:r w:rsidR="00E82606">
        <w:rPr>
          <w:rFonts w:ascii="Arial" w:hAnsi="Arial" w:cs="Arial"/>
          <w:bCs/>
          <w:sz w:val="24"/>
          <w:szCs w:val="24"/>
        </w:rPr>
        <w:t xml:space="preserve">; </w:t>
      </w:r>
      <w:r w:rsidR="00E82606" w:rsidRPr="00E82606">
        <w:rPr>
          <w:rFonts w:ascii="Arial" w:hAnsi="Arial" w:cs="Arial"/>
          <w:bCs/>
          <w:sz w:val="24"/>
          <w:szCs w:val="24"/>
        </w:rPr>
        <w:t>Czajkowska</w:t>
      </w:r>
      <w:r w:rsidR="00E82606">
        <w:rPr>
          <w:rFonts w:ascii="Arial" w:hAnsi="Arial" w:cs="Arial"/>
          <w:bCs/>
          <w:sz w:val="24"/>
          <w:szCs w:val="24"/>
        </w:rPr>
        <w:t>, 2019</w:t>
      </w:r>
      <w:r w:rsidRPr="00564F37">
        <w:rPr>
          <w:rFonts w:ascii="Arial" w:hAnsi="Arial" w:cs="Arial"/>
          <w:bCs/>
          <w:sz w:val="24"/>
          <w:szCs w:val="24"/>
        </w:rPr>
        <w:t>). It is important that a business is able to be flexible enough to be able to switch its operational scenarios to adapt to these disruptions and this can include the use of scenario planning and business continuity management (</w:t>
      </w:r>
      <w:r w:rsidR="0060401F" w:rsidRPr="00564F37">
        <w:rPr>
          <w:rFonts w:ascii="Arial" w:hAnsi="Arial" w:cs="Arial"/>
          <w:bCs/>
          <w:sz w:val="24"/>
          <w:szCs w:val="24"/>
        </w:rPr>
        <w:t>Hiles and Noakes</w:t>
      </w:r>
      <w:r w:rsidR="00190D16" w:rsidRPr="00564F37">
        <w:rPr>
          <w:rFonts w:ascii="Arial" w:hAnsi="Arial" w:cs="Arial"/>
          <w:bCs/>
          <w:sz w:val="24"/>
          <w:szCs w:val="24"/>
        </w:rPr>
        <w:t>-Fry</w:t>
      </w:r>
      <w:r w:rsidR="0060401F" w:rsidRPr="00564F37">
        <w:rPr>
          <w:rFonts w:ascii="Arial" w:hAnsi="Arial" w:cs="Arial"/>
          <w:bCs/>
          <w:sz w:val="24"/>
          <w:szCs w:val="24"/>
        </w:rPr>
        <w:t>, 2014</w:t>
      </w:r>
      <w:r w:rsidR="0060401F" w:rsidRPr="00564F37">
        <w:rPr>
          <w:rFonts w:ascii="Arial" w:hAnsi="Arial" w:cs="Arial"/>
          <w:bCs/>
          <w:sz w:val="24"/>
          <w:szCs w:val="24"/>
        </w:rPr>
        <w:t>;</w:t>
      </w:r>
      <w:r w:rsidR="00E82606">
        <w:rPr>
          <w:rFonts w:ascii="Arial" w:hAnsi="Arial" w:cs="Arial"/>
          <w:bCs/>
          <w:sz w:val="24"/>
          <w:szCs w:val="24"/>
        </w:rPr>
        <w:t xml:space="preserve"> </w:t>
      </w:r>
      <w:r w:rsidR="00E82606" w:rsidRPr="00E82606">
        <w:rPr>
          <w:rFonts w:ascii="Arial" w:hAnsi="Arial" w:cs="Arial"/>
          <w:bCs/>
          <w:sz w:val="24"/>
          <w:szCs w:val="24"/>
        </w:rPr>
        <w:t>Czajkowska</w:t>
      </w:r>
      <w:r w:rsidR="00E82606">
        <w:rPr>
          <w:rFonts w:ascii="Arial" w:hAnsi="Arial" w:cs="Arial"/>
          <w:bCs/>
          <w:sz w:val="24"/>
          <w:szCs w:val="24"/>
        </w:rPr>
        <w:t>, 2019</w:t>
      </w:r>
      <w:r w:rsidR="00E82606">
        <w:rPr>
          <w:rFonts w:ascii="Arial" w:hAnsi="Arial" w:cs="Arial"/>
          <w:bCs/>
          <w:sz w:val="24"/>
          <w:szCs w:val="24"/>
        </w:rPr>
        <w:t xml:space="preserve">; </w:t>
      </w:r>
      <w:r w:rsidRPr="00564F37">
        <w:rPr>
          <w:rFonts w:ascii="Arial" w:hAnsi="Arial" w:cs="Arial"/>
          <w:bCs/>
          <w:sz w:val="24"/>
          <w:szCs w:val="24"/>
        </w:rPr>
        <w:t>Crask, 2021).</w:t>
      </w:r>
      <w:r w:rsidR="00E82606">
        <w:rPr>
          <w:rFonts w:ascii="Arial" w:hAnsi="Arial" w:cs="Arial"/>
          <w:bCs/>
          <w:sz w:val="24"/>
          <w:szCs w:val="24"/>
        </w:rPr>
        <w:t xml:space="preserve"> This is particularly important to AWS, where it must ensure uninterrupted access to its cloud based customers (</w:t>
      </w:r>
      <w:r w:rsidR="00E82606" w:rsidRPr="00E82606">
        <w:rPr>
          <w:rFonts w:ascii="Arial" w:hAnsi="Arial" w:cs="Arial"/>
          <w:bCs/>
          <w:sz w:val="24"/>
          <w:szCs w:val="24"/>
        </w:rPr>
        <w:t>Shereen, Sinan and Ö Tolga</w:t>
      </w:r>
      <w:r w:rsidR="00E82606">
        <w:rPr>
          <w:rFonts w:ascii="Arial" w:hAnsi="Arial" w:cs="Arial"/>
          <w:bCs/>
          <w:sz w:val="24"/>
          <w:szCs w:val="24"/>
        </w:rPr>
        <w:t>,</w:t>
      </w:r>
      <w:r w:rsidR="00E82606" w:rsidRPr="00E82606">
        <w:rPr>
          <w:rFonts w:ascii="Arial" w:hAnsi="Arial" w:cs="Arial"/>
          <w:bCs/>
          <w:sz w:val="24"/>
          <w:szCs w:val="24"/>
        </w:rPr>
        <w:t xml:space="preserve"> 2016</w:t>
      </w:r>
      <w:r w:rsidR="00E82606">
        <w:rPr>
          <w:rFonts w:ascii="Arial" w:hAnsi="Arial" w:cs="Arial"/>
          <w:bCs/>
          <w:sz w:val="24"/>
          <w:szCs w:val="24"/>
        </w:rPr>
        <w:t xml:space="preserve">; </w:t>
      </w:r>
      <w:r w:rsidR="00E82606" w:rsidRPr="00E82606">
        <w:rPr>
          <w:rFonts w:ascii="Arial" w:hAnsi="Arial" w:cs="Arial"/>
          <w:bCs/>
          <w:sz w:val="24"/>
          <w:szCs w:val="24"/>
        </w:rPr>
        <w:t>Gladstone and Brown</w:t>
      </w:r>
      <w:r w:rsidR="00E82606">
        <w:rPr>
          <w:rFonts w:ascii="Arial" w:hAnsi="Arial" w:cs="Arial"/>
          <w:bCs/>
          <w:sz w:val="24"/>
          <w:szCs w:val="24"/>
        </w:rPr>
        <w:t>,</w:t>
      </w:r>
      <w:r w:rsidR="00E82606" w:rsidRPr="00E82606">
        <w:rPr>
          <w:rFonts w:ascii="Arial" w:hAnsi="Arial" w:cs="Arial"/>
          <w:bCs/>
          <w:sz w:val="24"/>
          <w:szCs w:val="24"/>
        </w:rPr>
        <w:t xml:space="preserve"> 2022</w:t>
      </w:r>
      <w:r w:rsidR="00E82606">
        <w:rPr>
          <w:rFonts w:ascii="Arial" w:hAnsi="Arial" w:cs="Arial"/>
          <w:bCs/>
          <w:sz w:val="24"/>
          <w:szCs w:val="24"/>
        </w:rPr>
        <w:t>).</w:t>
      </w:r>
      <w:r w:rsidR="00845B0D">
        <w:rPr>
          <w:rFonts w:ascii="Arial" w:hAnsi="Arial" w:cs="Arial"/>
          <w:bCs/>
          <w:sz w:val="24"/>
          <w:szCs w:val="24"/>
        </w:rPr>
        <w:t xml:space="preserve"> </w:t>
      </w:r>
      <w:r w:rsidR="00845B0D" w:rsidRPr="00845B0D">
        <w:rPr>
          <w:rFonts w:ascii="Arial" w:hAnsi="Arial" w:cs="Arial"/>
          <w:bCs/>
          <w:sz w:val="24"/>
          <w:szCs w:val="24"/>
        </w:rPr>
        <w:t>Grierson and Anguiano</w:t>
      </w:r>
      <w:r w:rsidR="00845B0D">
        <w:rPr>
          <w:rFonts w:ascii="Arial" w:hAnsi="Arial" w:cs="Arial"/>
          <w:bCs/>
          <w:sz w:val="24"/>
          <w:szCs w:val="24"/>
        </w:rPr>
        <w:t xml:space="preserve"> (2021) reports of an incident where AWS has got this wrong, impacting Tinder and IMDb.</w:t>
      </w:r>
    </w:p>
    <w:p w14:paraId="32434A70" w14:textId="708EC04A" w:rsidR="00764786" w:rsidRPr="00764786" w:rsidRDefault="005C0C84" w:rsidP="005C0C84">
      <w:pPr>
        <w:spacing w:line="360" w:lineRule="auto"/>
        <w:ind w:left="720"/>
        <w:jc w:val="both"/>
        <w:rPr>
          <w:rFonts w:ascii="Arial" w:hAnsi="Arial" w:cs="Arial"/>
          <w:bCs/>
          <w:sz w:val="24"/>
          <w:szCs w:val="24"/>
        </w:rPr>
      </w:pPr>
      <w:r w:rsidRPr="00764786">
        <w:rPr>
          <w:rFonts w:ascii="Arial" w:hAnsi="Arial" w:cs="Arial"/>
          <w:bCs/>
          <w:sz w:val="24"/>
          <w:szCs w:val="24"/>
        </w:rPr>
        <w:t>Risk mitigation can be classified in three phases</w:t>
      </w:r>
      <w:r w:rsidR="00764786">
        <w:rPr>
          <w:rFonts w:ascii="Arial" w:hAnsi="Arial" w:cs="Arial"/>
          <w:bCs/>
          <w:sz w:val="24"/>
          <w:szCs w:val="24"/>
        </w:rPr>
        <w:t xml:space="preserve">, </w:t>
      </w:r>
      <w:r w:rsidRPr="00764786">
        <w:rPr>
          <w:rFonts w:ascii="Arial" w:hAnsi="Arial" w:cs="Arial"/>
          <w:bCs/>
          <w:sz w:val="24"/>
          <w:szCs w:val="24"/>
        </w:rPr>
        <w:t>proactive, reactive and post-recovery steps (</w:t>
      </w:r>
      <w:r w:rsidR="0060401F" w:rsidRPr="00764786">
        <w:rPr>
          <w:rFonts w:ascii="Arial" w:hAnsi="Arial" w:cs="Arial"/>
          <w:bCs/>
          <w:sz w:val="24"/>
          <w:szCs w:val="24"/>
        </w:rPr>
        <w:t>Handfield and McCormack, 2008</w:t>
      </w:r>
      <w:r w:rsidR="0060401F" w:rsidRPr="00764786">
        <w:rPr>
          <w:rFonts w:ascii="Arial" w:hAnsi="Arial" w:cs="Arial"/>
          <w:bCs/>
          <w:sz w:val="24"/>
          <w:szCs w:val="24"/>
        </w:rPr>
        <w:t xml:space="preserve">; </w:t>
      </w:r>
      <w:r w:rsidR="00650FFF" w:rsidRPr="00764786">
        <w:rPr>
          <w:rFonts w:ascii="Arial" w:hAnsi="Arial" w:cs="Arial"/>
          <w:bCs/>
          <w:sz w:val="24"/>
          <w:szCs w:val="24"/>
        </w:rPr>
        <w:t>Rushton, Croucher and Baker, 2017</w:t>
      </w:r>
      <w:r w:rsidRPr="00764786">
        <w:rPr>
          <w:rFonts w:ascii="Arial" w:hAnsi="Arial" w:cs="Arial"/>
          <w:bCs/>
          <w:sz w:val="24"/>
          <w:szCs w:val="24"/>
        </w:rPr>
        <w:t>).</w:t>
      </w:r>
      <w:r w:rsidR="00764786">
        <w:rPr>
          <w:rFonts w:ascii="Arial" w:hAnsi="Arial" w:cs="Arial"/>
          <w:bCs/>
          <w:sz w:val="24"/>
          <w:szCs w:val="24"/>
        </w:rPr>
        <w:t xml:space="preserve"> </w:t>
      </w:r>
      <w:r w:rsidRPr="00764786">
        <w:rPr>
          <w:rFonts w:ascii="Arial" w:hAnsi="Arial" w:cs="Arial"/>
          <w:bCs/>
          <w:sz w:val="24"/>
          <w:szCs w:val="24"/>
        </w:rPr>
        <w:t xml:space="preserve">The proactive stage includes strategic activities </w:t>
      </w:r>
      <w:r w:rsidR="00764786">
        <w:rPr>
          <w:rFonts w:ascii="Arial" w:hAnsi="Arial" w:cs="Arial"/>
          <w:bCs/>
          <w:sz w:val="24"/>
          <w:szCs w:val="24"/>
        </w:rPr>
        <w:t>like</w:t>
      </w:r>
      <w:r w:rsidRPr="00764786">
        <w:rPr>
          <w:rFonts w:ascii="Arial" w:hAnsi="Arial" w:cs="Arial"/>
          <w:bCs/>
          <w:sz w:val="24"/>
          <w:szCs w:val="24"/>
        </w:rPr>
        <w:t xml:space="preserve"> business continuity planning</w:t>
      </w:r>
      <w:r w:rsidR="00764786">
        <w:rPr>
          <w:rFonts w:ascii="Arial" w:hAnsi="Arial" w:cs="Arial"/>
          <w:bCs/>
          <w:sz w:val="24"/>
          <w:szCs w:val="24"/>
        </w:rPr>
        <w:t>,</w:t>
      </w:r>
      <w:r w:rsidRPr="00764786">
        <w:rPr>
          <w:rFonts w:ascii="Arial" w:hAnsi="Arial" w:cs="Arial"/>
          <w:bCs/>
          <w:sz w:val="24"/>
          <w:szCs w:val="24"/>
        </w:rPr>
        <w:t xml:space="preserve"> </w:t>
      </w:r>
      <w:r w:rsidR="00764786">
        <w:rPr>
          <w:rFonts w:ascii="Arial" w:hAnsi="Arial" w:cs="Arial"/>
          <w:bCs/>
          <w:sz w:val="24"/>
          <w:szCs w:val="24"/>
        </w:rPr>
        <w:t xml:space="preserve">seeking </w:t>
      </w:r>
      <w:r w:rsidRPr="00764786">
        <w:rPr>
          <w:rFonts w:ascii="Arial" w:hAnsi="Arial" w:cs="Arial"/>
          <w:bCs/>
          <w:sz w:val="24"/>
          <w:szCs w:val="24"/>
        </w:rPr>
        <w:t>to build greater flexibility into the organisation such as being able to shift production to other sites</w:t>
      </w:r>
      <w:r w:rsidR="00764786">
        <w:rPr>
          <w:rFonts w:ascii="Arial" w:hAnsi="Arial" w:cs="Arial"/>
          <w:bCs/>
          <w:sz w:val="24"/>
          <w:szCs w:val="24"/>
        </w:rPr>
        <w:t>,</w:t>
      </w:r>
      <w:r w:rsidRPr="00764786">
        <w:rPr>
          <w:rFonts w:ascii="Arial" w:hAnsi="Arial" w:cs="Arial"/>
          <w:bCs/>
          <w:sz w:val="24"/>
          <w:szCs w:val="24"/>
        </w:rPr>
        <w:t xml:space="preserve"> investing in technology</w:t>
      </w:r>
      <w:r w:rsidR="00764786">
        <w:rPr>
          <w:rFonts w:ascii="Arial" w:hAnsi="Arial" w:cs="Arial"/>
          <w:bCs/>
          <w:sz w:val="24"/>
          <w:szCs w:val="24"/>
        </w:rPr>
        <w:t>,</w:t>
      </w:r>
      <w:r w:rsidRPr="00764786">
        <w:rPr>
          <w:rFonts w:ascii="Arial" w:hAnsi="Arial" w:cs="Arial"/>
          <w:bCs/>
          <w:sz w:val="24"/>
          <w:szCs w:val="24"/>
        </w:rPr>
        <w:t xml:space="preserve"> or higher levels of ownership in the supply chain (</w:t>
      </w:r>
      <w:r w:rsidR="0060401F" w:rsidRPr="00764786">
        <w:rPr>
          <w:rFonts w:ascii="Arial" w:hAnsi="Arial" w:cs="Arial"/>
          <w:bCs/>
          <w:sz w:val="24"/>
          <w:szCs w:val="24"/>
        </w:rPr>
        <w:t>Kopp, 201</w:t>
      </w:r>
      <w:r w:rsidR="00AC555F" w:rsidRPr="00764786">
        <w:rPr>
          <w:rFonts w:ascii="Arial" w:hAnsi="Arial" w:cs="Arial"/>
          <w:bCs/>
          <w:sz w:val="24"/>
          <w:szCs w:val="24"/>
        </w:rPr>
        <w:t>7</w:t>
      </w:r>
      <w:r w:rsidR="0060401F" w:rsidRPr="00764786">
        <w:rPr>
          <w:rFonts w:ascii="Arial" w:hAnsi="Arial" w:cs="Arial"/>
          <w:bCs/>
          <w:sz w:val="24"/>
          <w:szCs w:val="24"/>
        </w:rPr>
        <w:t xml:space="preserve">; </w:t>
      </w:r>
      <w:r w:rsidR="008C220D" w:rsidRPr="00764786">
        <w:rPr>
          <w:rFonts w:ascii="Arial" w:hAnsi="Arial" w:cs="Arial"/>
          <w:bCs/>
          <w:sz w:val="24"/>
          <w:szCs w:val="24"/>
        </w:rPr>
        <w:t xml:space="preserve">Cook and Anderson, 2020; </w:t>
      </w:r>
      <w:r w:rsidRPr="00764786">
        <w:rPr>
          <w:rFonts w:ascii="Arial" w:hAnsi="Arial" w:cs="Arial"/>
          <w:bCs/>
          <w:sz w:val="24"/>
          <w:szCs w:val="24"/>
        </w:rPr>
        <w:t xml:space="preserve">Crask, 2021). An </w:t>
      </w:r>
      <w:r w:rsidR="002A4B1F">
        <w:rPr>
          <w:rFonts w:ascii="Arial" w:hAnsi="Arial" w:cs="Arial"/>
          <w:bCs/>
          <w:sz w:val="24"/>
          <w:szCs w:val="24"/>
        </w:rPr>
        <w:t xml:space="preserve">Amazon </w:t>
      </w:r>
      <w:r w:rsidRPr="00764786">
        <w:rPr>
          <w:rFonts w:ascii="Arial" w:hAnsi="Arial" w:cs="Arial"/>
          <w:bCs/>
          <w:sz w:val="24"/>
          <w:szCs w:val="24"/>
        </w:rPr>
        <w:t>example of this</w:t>
      </w:r>
      <w:r w:rsidR="002A4B1F">
        <w:rPr>
          <w:rFonts w:ascii="Arial" w:hAnsi="Arial" w:cs="Arial"/>
          <w:bCs/>
          <w:sz w:val="24"/>
          <w:szCs w:val="24"/>
        </w:rPr>
        <w:t>,</w:t>
      </w:r>
      <w:r w:rsidRPr="00764786">
        <w:rPr>
          <w:rFonts w:ascii="Arial" w:hAnsi="Arial" w:cs="Arial"/>
          <w:bCs/>
          <w:sz w:val="24"/>
          <w:szCs w:val="24"/>
        </w:rPr>
        <w:t xml:space="preserve"> within logistics</w:t>
      </w:r>
      <w:r w:rsidR="002A4B1F">
        <w:rPr>
          <w:rFonts w:ascii="Arial" w:hAnsi="Arial" w:cs="Arial"/>
          <w:bCs/>
          <w:sz w:val="24"/>
          <w:szCs w:val="24"/>
        </w:rPr>
        <w:t>,</w:t>
      </w:r>
      <w:r w:rsidRPr="00764786">
        <w:rPr>
          <w:rFonts w:ascii="Arial" w:hAnsi="Arial" w:cs="Arial"/>
          <w:bCs/>
          <w:sz w:val="24"/>
          <w:szCs w:val="24"/>
        </w:rPr>
        <w:t xml:space="preserve"> includes investing in vehicles </w:t>
      </w:r>
      <w:r w:rsidR="002A4B1F">
        <w:rPr>
          <w:rFonts w:ascii="Arial" w:hAnsi="Arial" w:cs="Arial"/>
          <w:bCs/>
          <w:sz w:val="24"/>
          <w:szCs w:val="24"/>
        </w:rPr>
        <w:t xml:space="preserve">and operator recruitment </w:t>
      </w:r>
      <w:r w:rsidRPr="00764786">
        <w:rPr>
          <w:rFonts w:ascii="Arial" w:hAnsi="Arial" w:cs="Arial"/>
          <w:bCs/>
          <w:sz w:val="24"/>
          <w:szCs w:val="24"/>
        </w:rPr>
        <w:t xml:space="preserve">to reduce </w:t>
      </w:r>
      <w:r w:rsidR="00764786">
        <w:rPr>
          <w:rFonts w:ascii="Arial" w:hAnsi="Arial" w:cs="Arial"/>
          <w:bCs/>
          <w:sz w:val="24"/>
          <w:szCs w:val="24"/>
        </w:rPr>
        <w:t>t</w:t>
      </w:r>
      <w:r w:rsidRPr="00764786">
        <w:rPr>
          <w:rFonts w:ascii="Arial" w:hAnsi="Arial" w:cs="Arial"/>
          <w:bCs/>
          <w:sz w:val="24"/>
          <w:szCs w:val="24"/>
        </w:rPr>
        <w:t>he reliance on outsourcing (</w:t>
      </w:r>
      <w:r w:rsidR="002A4B1F" w:rsidRPr="00764786">
        <w:rPr>
          <w:rFonts w:ascii="Arial" w:hAnsi="Arial" w:cs="Arial"/>
          <w:bCs/>
          <w:sz w:val="24"/>
          <w:szCs w:val="24"/>
        </w:rPr>
        <w:t>Liu, 2012</w:t>
      </w:r>
      <w:r w:rsidR="002A4B1F">
        <w:rPr>
          <w:rFonts w:ascii="Arial" w:hAnsi="Arial" w:cs="Arial"/>
          <w:bCs/>
          <w:sz w:val="24"/>
          <w:szCs w:val="24"/>
        </w:rPr>
        <w:t xml:space="preserve">; </w:t>
      </w:r>
      <w:r w:rsidR="002A4B1F">
        <w:rPr>
          <w:rFonts w:ascii="Arial" w:hAnsi="Arial" w:cs="Arial"/>
          <w:bCs/>
          <w:sz w:val="24"/>
          <w:szCs w:val="24"/>
        </w:rPr>
        <w:t xml:space="preserve">Bowles, 2019; </w:t>
      </w:r>
      <w:r w:rsidRPr="00764786">
        <w:rPr>
          <w:rFonts w:ascii="Arial" w:hAnsi="Arial" w:cs="Arial"/>
          <w:bCs/>
          <w:sz w:val="24"/>
          <w:szCs w:val="24"/>
        </w:rPr>
        <w:t xml:space="preserve">Harrison </w:t>
      </w:r>
      <w:r w:rsidRPr="00764786">
        <w:rPr>
          <w:rFonts w:ascii="Arial" w:hAnsi="Arial" w:cs="Arial"/>
          <w:bCs/>
          <w:i/>
          <w:iCs/>
          <w:sz w:val="24"/>
          <w:szCs w:val="24"/>
        </w:rPr>
        <w:t xml:space="preserve">et </w:t>
      </w:r>
      <w:r w:rsidRPr="00764786">
        <w:rPr>
          <w:rFonts w:ascii="Arial" w:hAnsi="Arial" w:cs="Arial"/>
          <w:bCs/>
          <w:sz w:val="24"/>
          <w:szCs w:val="24"/>
        </w:rPr>
        <w:t>al</w:t>
      </w:r>
      <w:r w:rsidR="00FB15F7" w:rsidRPr="00764786">
        <w:rPr>
          <w:rFonts w:ascii="Arial" w:hAnsi="Arial" w:cs="Arial"/>
          <w:bCs/>
          <w:sz w:val="24"/>
          <w:szCs w:val="24"/>
        </w:rPr>
        <w:t>.</w:t>
      </w:r>
      <w:r w:rsidRPr="00764786">
        <w:rPr>
          <w:rFonts w:ascii="Arial" w:hAnsi="Arial" w:cs="Arial"/>
          <w:bCs/>
          <w:sz w:val="24"/>
          <w:szCs w:val="24"/>
        </w:rPr>
        <w:t>, 2019</w:t>
      </w:r>
      <w:r w:rsidR="000A0420" w:rsidRPr="00764786">
        <w:rPr>
          <w:rFonts w:ascii="Arial" w:hAnsi="Arial" w:cs="Arial"/>
          <w:bCs/>
          <w:sz w:val="24"/>
          <w:szCs w:val="24"/>
        </w:rPr>
        <w:t>;</w:t>
      </w:r>
      <w:r w:rsidRPr="00764786">
        <w:rPr>
          <w:rFonts w:ascii="Arial" w:hAnsi="Arial" w:cs="Arial"/>
          <w:bCs/>
          <w:sz w:val="24"/>
          <w:szCs w:val="24"/>
        </w:rPr>
        <w:t xml:space="preserve"> </w:t>
      </w:r>
      <w:r w:rsidR="002A4B1F">
        <w:rPr>
          <w:rFonts w:ascii="Arial" w:hAnsi="Arial" w:cs="Arial"/>
          <w:bCs/>
          <w:sz w:val="24"/>
          <w:szCs w:val="24"/>
        </w:rPr>
        <w:t>Fuller, 2021</w:t>
      </w:r>
      <w:r w:rsidRPr="00764786">
        <w:rPr>
          <w:rFonts w:ascii="Arial" w:hAnsi="Arial" w:cs="Arial"/>
          <w:bCs/>
          <w:sz w:val="24"/>
          <w:szCs w:val="24"/>
        </w:rPr>
        <w:t xml:space="preserve">). </w:t>
      </w:r>
    </w:p>
    <w:p w14:paraId="61E89064" w14:textId="7EB54405" w:rsidR="005C0C84" w:rsidRPr="00677BE9" w:rsidRDefault="005C0C84" w:rsidP="005C0C84">
      <w:pPr>
        <w:spacing w:line="360" w:lineRule="auto"/>
        <w:ind w:left="720"/>
        <w:jc w:val="both"/>
        <w:rPr>
          <w:rFonts w:ascii="Arial" w:hAnsi="Arial" w:cs="Arial"/>
          <w:bCs/>
          <w:sz w:val="24"/>
          <w:szCs w:val="24"/>
        </w:rPr>
      </w:pPr>
      <w:r w:rsidRPr="00677BE9">
        <w:rPr>
          <w:rFonts w:ascii="Arial" w:hAnsi="Arial" w:cs="Arial"/>
          <w:bCs/>
          <w:sz w:val="24"/>
          <w:szCs w:val="24"/>
        </w:rPr>
        <w:t>The process of business continuity planning involves anticipating disruption in terms of the vulnerabilities in the supply chain including supplier and operational failures, logistics failures, workforce unavailability, and IT disruptions (</w:t>
      </w:r>
      <w:r w:rsidR="00677BE9" w:rsidRPr="00677BE9">
        <w:rPr>
          <w:rFonts w:ascii="Arial" w:hAnsi="Arial" w:cs="Arial"/>
          <w:bCs/>
          <w:sz w:val="24"/>
          <w:szCs w:val="24"/>
        </w:rPr>
        <w:t>Rushton, Croucher and Baker, 2017</w:t>
      </w:r>
      <w:r w:rsidR="00677BE9">
        <w:rPr>
          <w:rFonts w:ascii="Arial" w:hAnsi="Arial" w:cs="Arial"/>
          <w:bCs/>
          <w:sz w:val="24"/>
          <w:szCs w:val="24"/>
        </w:rPr>
        <w:t xml:space="preserve">; </w:t>
      </w:r>
      <w:r w:rsidR="0060401F" w:rsidRPr="00677BE9">
        <w:rPr>
          <w:rFonts w:ascii="Arial" w:hAnsi="Arial" w:cs="Arial"/>
          <w:bCs/>
          <w:sz w:val="24"/>
          <w:szCs w:val="24"/>
        </w:rPr>
        <w:t>Crask, 2021</w:t>
      </w:r>
      <w:r w:rsidR="0060401F" w:rsidRPr="00677BE9">
        <w:rPr>
          <w:rFonts w:ascii="Arial" w:hAnsi="Arial" w:cs="Arial"/>
          <w:bCs/>
          <w:sz w:val="24"/>
          <w:szCs w:val="24"/>
        </w:rPr>
        <w:t xml:space="preserve">; </w:t>
      </w:r>
      <w:r w:rsidR="00677BE9" w:rsidRPr="00677BE9">
        <w:rPr>
          <w:rFonts w:ascii="Arial" w:hAnsi="Arial" w:cs="Arial"/>
          <w:bCs/>
          <w:sz w:val="24"/>
          <w:szCs w:val="24"/>
        </w:rPr>
        <w:t>Hatton and Brown, 2021</w:t>
      </w:r>
      <w:r w:rsidRPr="00677BE9">
        <w:rPr>
          <w:rFonts w:ascii="Arial" w:hAnsi="Arial" w:cs="Arial"/>
          <w:bCs/>
          <w:sz w:val="24"/>
          <w:szCs w:val="24"/>
        </w:rPr>
        <w:t xml:space="preserve">). </w:t>
      </w:r>
      <w:r w:rsidRPr="00677BE9">
        <w:rPr>
          <w:rFonts w:ascii="Arial" w:hAnsi="Arial" w:cs="Arial"/>
          <w:bCs/>
          <w:sz w:val="24"/>
          <w:szCs w:val="24"/>
        </w:rPr>
        <w:lastRenderedPageBreak/>
        <w:t>By assessing the scenarios for these vulnerabilities, the organisation can develop an actionable plan which provides alternative solutions designed to reduce the level of business disruption (Kopp, 201</w:t>
      </w:r>
      <w:r w:rsidR="00AC555F" w:rsidRPr="00677BE9">
        <w:rPr>
          <w:rFonts w:ascii="Arial" w:hAnsi="Arial" w:cs="Arial"/>
          <w:bCs/>
          <w:sz w:val="24"/>
          <w:szCs w:val="24"/>
        </w:rPr>
        <w:t>7</w:t>
      </w:r>
      <w:r w:rsidR="00677BE9">
        <w:rPr>
          <w:rFonts w:ascii="Arial" w:hAnsi="Arial" w:cs="Arial"/>
          <w:bCs/>
          <w:sz w:val="24"/>
          <w:szCs w:val="24"/>
        </w:rPr>
        <w:t xml:space="preserve">; </w:t>
      </w:r>
      <w:r w:rsidR="00677BE9" w:rsidRPr="00677BE9">
        <w:rPr>
          <w:rFonts w:ascii="Arial" w:hAnsi="Arial" w:cs="Arial"/>
          <w:bCs/>
          <w:sz w:val="24"/>
          <w:szCs w:val="24"/>
        </w:rPr>
        <w:t>Hatton and Brown, 2021</w:t>
      </w:r>
      <w:r w:rsidRPr="00677BE9">
        <w:rPr>
          <w:rFonts w:ascii="Arial" w:hAnsi="Arial" w:cs="Arial"/>
          <w:bCs/>
          <w:sz w:val="24"/>
          <w:szCs w:val="24"/>
        </w:rPr>
        <w:t>).</w:t>
      </w:r>
    </w:p>
    <w:p w14:paraId="65576692" w14:textId="0BCDDA7E" w:rsidR="00677BE9" w:rsidRPr="006952C7" w:rsidRDefault="005C0C84" w:rsidP="00677BE9">
      <w:pPr>
        <w:spacing w:line="360" w:lineRule="auto"/>
        <w:ind w:left="720"/>
        <w:jc w:val="both"/>
        <w:rPr>
          <w:rFonts w:ascii="Arial" w:hAnsi="Arial" w:cs="Arial"/>
          <w:bCs/>
          <w:sz w:val="24"/>
          <w:szCs w:val="24"/>
        </w:rPr>
      </w:pPr>
      <w:r w:rsidRPr="00677BE9">
        <w:rPr>
          <w:rFonts w:ascii="Arial" w:hAnsi="Arial" w:cs="Arial"/>
          <w:bCs/>
          <w:sz w:val="24"/>
          <w:szCs w:val="24"/>
        </w:rPr>
        <w:t>Technology is seen as an important part of business contingency planning</w:t>
      </w:r>
      <w:r w:rsidR="00677BE9">
        <w:rPr>
          <w:rFonts w:ascii="Arial" w:hAnsi="Arial" w:cs="Arial"/>
          <w:bCs/>
          <w:sz w:val="24"/>
          <w:szCs w:val="24"/>
        </w:rPr>
        <w:t>,</w:t>
      </w:r>
      <w:r w:rsidRPr="00677BE9">
        <w:rPr>
          <w:rFonts w:ascii="Arial" w:hAnsi="Arial" w:cs="Arial"/>
          <w:bCs/>
          <w:sz w:val="24"/>
          <w:szCs w:val="24"/>
        </w:rPr>
        <w:t xml:space="preserve"> </w:t>
      </w:r>
      <w:r w:rsidR="00677BE9">
        <w:rPr>
          <w:rFonts w:ascii="Arial" w:hAnsi="Arial" w:cs="Arial"/>
          <w:bCs/>
          <w:sz w:val="24"/>
          <w:szCs w:val="24"/>
        </w:rPr>
        <w:t>enabling</w:t>
      </w:r>
      <w:r w:rsidRPr="00677BE9">
        <w:rPr>
          <w:rFonts w:ascii="Arial" w:hAnsi="Arial" w:cs="Arial"/>
          <w:bCs/>
          <w:sz w:val="24"/>
          <w:szCs w:val="24"/>
        </w:rPr>
        <w:t xml:space="preserve"> information flows to be maintained</w:t>
      </w:r>
      <w:r w:rsidR="00677BE9">
        <w:rPr>
          <w:rFonts w:ascii="Arial" w:hAnsi="Arial" w:cs="Arial"/>
          <w:bCs/>
          <w:sz w:val="24"/>
          <w:szCs w:val="24"/>
        </w:rPr>
        <w:t xml:space="preserve">. The recent Covid-19 pandemic provides a stringent example </w:t>
      </w:r>
      <w:r w:rsidR="00677BE9" w:rsidRPr="00677BE9">
        <w:rPr>
          <w:rFonts w:ascii="Arial" w:hAnsi="Arial" w:cs="Arial"/>
          <w:bCs/>
          <w:sz w:val="24"/>
          <w:szCs w:val="24"/>
        </w:rPr>
        <w:t>of the importance of technology</w:t>
      </w:r>
      <w:r w:rsidR="00677BE9">
        <w:rPr>
          <w:rFonts w:ascii="Arial" w:hAnsi="Arial" w:cs="Arial"/>
          <w:bCs/>
          <w:sz w:val="24"/>
          <w:szCs w:val="24"/>
        </w:rPr>
        <w:t xml:space="preserve">, allowing the </w:t>
      </w:r>
      <w:r w:rsidR="00677BE9" w:rsidRPr="00677BE9">
        <w:rPr>
          <w:rFonts w:ascii="Arial" w:hAnsi="Arial" w:cs="Arial"/>
          <w:bCs/>
          <w:sz w:val="24"/>
          <w:szCs w:val="24"/>
        </w:rPr>
        <w:t>shift to remote working</w:t>
      </w:r>
      <w:r w:rsidRPr="00677BE9">
        <w:rPr>
          <w:rFonts w:ascii="Arial" w:hAnsi="Arial" w:cs="Arial"/>
          <w:bCs/>
          <w:sz w:val="24"/>
          <w:szCs w:val="24"/>
        </w:rPr>
        <w:t xml:space="preserve"> (</w:t>
      </w:r>
      <w:r w:rsidR="00677BE9" w:rsidRPr="00E9442D">
        <w:rPr>
          <w:rFonts w:ascii="Arial" w:hAnsi="Arial" w:cs="Arial"/>
          <w:sz w:val="24"/>
          <w:szCs w:val="26"/>
        </w:rPr>
        <w:t>Robinson, 2020</w:t>
      </w:r>
      <w:r w:rsidR="00677BE9">
        <w:rPr>
          <w:rFonts w:ascii="Arial" w:hAnsi="Arial" w:cs="Arial"/>
          <w:sz w:val="24"/>
          <w:szCs w:val="26"/>
        </w:rPr>
        <w:t xml:space="preserve">; </w:t>
      </w:r>
      <w:r w:rsidR="00671184" w:rsidRPr="00677BE9">
        <w:rPr>
          <w:rFonts w:ascii="Arial" w:hAnsi="Arial" w:cs="Arial"/>
          <w:bCs/>
          <w:sz w:val="24"/>
          <w:szCs w:val="24"/>
        </w:rPr>
        <w:t>Shih, 2020</w:t>
      </w:r>
      <w:r w:rsidR="00671184" w:rsidRPr="00677BE9">
        <w:rPr>
          <w:rFonts w:ascii="Arial" w:hAnsi="Arial" w:cs="Arial"/>
          <w:bCs/>
          <w:sz w:val="24"/>
          <w:szCs w:val="24"/>
        </w:rPr>
        <w:t xml:space="preserve">; </w:t>
      </w:r>
      <w:r w:rsidR="009A79B9" w:rsidRPr="00677BE9">
        <w:rPr>
          <w:rFonts w:ascii="Arial" w:hAnsi="Arial" w:cs="Arial"/>
          <w:bCs/>
          <w:sz w:val="24"/>
          <w:szCs w:val="24"/>
        </w:rPr>
        <w:t>Bonadio</w:t>
      </w:r>
      <w:r w:rsidRPr="00677BE9">
        <w:rPr>
          <w:rFonts w:ascii="Arial" w:hAnsi="Arial" w:cs="Arial"/>
          <w:bCs/>
          <w:sz w:val="24"/>
          <w:szCs w:val="24"/>
        </w:rPr>
        <w:t xml:space="preserve"> </w:t>
      </w:r>
      <w:r w:rsidRPr="00677BE9">
        <w:rPr>
          <w:rFonts w:ascii="Arial" w:hAnsi="Arial" w:cs="Arial"/>
          <w:bCs/>
          <w:i/>
          <w:iCs/>
          <w:sz w:val="24"/>
          <w:szCs w:val="24"/>
        </w:rPr>
        <w:t xml:space="preserve">et </w:t>
      </w:r>
      <w:r w:rsidRPr="00677BE9">
        <w:rPr>
          <w:rFonts w:ascii="Arial" w:hAnsi="Arial" w:cs="Arial"/>
          <w:bCs/>
          <w:sz w:val="24"/>
          <w:szCs w:val="24"/>
        </w:rPr>
        <w:t>al</w:t>
      </w:r>
      <w:r w:rsidR="00FB15F7" w:rsidRPr="00677BE9">
        <w:rPr>
          <w:rFonts w:ascii="Arial" w:hAnsi="Arial" w:cs="Arial"/>
          <w:bCs/>
          <w:sz w:val="24"/>
          <w:szCs w:val="24"/>
        </w:rPr>
        <w:t>.</w:t>
      </w:r>
      <w:r w:rsidRPr="00677BE9">
        <w:rPr>
          <w:rFonts w:ascii="Arial" w:hAnsi="Arial" w:cs="Arial"/>
          <w:bCs/>
          <w:sz w:val="24"/>
          <w:szCs w:val="24"/>
        </w:rPr>
        <w:t xml:space="preserve">, 2021).  It is important that the strategic actions of the business continuity plan are made </w:t>
      </w:r>
      <w:r w:rsidR="009A79B9" w:rsidRPr="00677BE9">
        <w:rPr>
          <w:rFonts w:ascii="Arial" w:hAnsi="Arial" w:cs="Arial"/>
          <w:bCs/>
          <w:sz w:val="24"/>
          <w:szCs w:val="24"/>
        </w:rPr>
        <w:t>operational,</w:t>
      </w:r>
      <w:r w:rsidRPr="00677BE9">
        <w:rPr>
          <w:rFonts w:ascii="Arial" w:hAnsi="Arial" w:cs="Arial"/>
          <w:bCs/>
          <w:sz w:val="24"/>
          <w:szCs w:val="24"/>
        </w:rPr>
        <w:t xml:space="preserve"> this includes testing the plan and prioritising business activities based upon the </w:t>
      </w:r>
      <w:r w:rsidR="00677BE9">
        <w:rPr>
          <w:rFonts w:ascii="Arial" w:hAnsi="Arial" w:cs="Arial"/>
          <w:bCs/>
          <w:sz w:val="24"/>
          <w:szCs w:val="24"/>
        </w:rPr>
        <w:t xml:space="preserve">level of </w:t>
      </w:r>
      <w:r w:rsidRPr="00677BE9">
        <w:rPr>
          <w:rFonts w:ascii="Arial" w:hAnsi="Arial" w:cs="Arial"/>
          <w:bCs/>
          <w:sz w:val="24"/>
          <w:szCs w:val="24"/>
        </w:rPr>
        <w:t>importance (</w:t>
      </w:r>
      <w:r w:rsidR="006952C7" w:rsidRPr="006952C7">
        <w:rPr>
          <w:rFonts w:ascii="Arial" w:hAnsi="Arial" w:cs="Arial"/>
          <w:bCs/>
          <w:sz w:val="24"/>
          <w:szCs w:val="24"/>
        </w:rPr>
        <w:t>Farr</w:t>
      </w:r>
      <w:r w:rsidR="006952C7">
        <w:rPr>
          <w:rFonts w:ascii="Arial" w:hAnsi="Arial" w:cs="Arial"/>
          <w:bCs/>
          <w:sz w:val="24"/>
          <w:szCs w:val="24"/>
        </w:rPr>
        <w:t xml:space="preserve"> </w:t>
      </w:r>
      <w:r w:rsidR="006952C7" w:rsidRPr="006952C7">
        <w:rPr>
          <w:rFonts w:ascii="Arial" w:hAnsi="Arial" w:cs="Arial"/>
          <w:bCs/>
          <w:sz w:val="24"/>
          <w:szCs w:val="24"/>
        </w:rPr>
        <w:t>and Bailey, 2019</w:t>
      </w:r>
      <w:r w:rsidR="006952C7">
        <w:rPr>
          <w:rFonts w:ascii="Arial" w:hAnsi="Arial" w:cs="Arial"/>
          <w:bCs/>
          <w:sz w:val="24"/>
          <w:szCs w:val="24"/>
        </w:rPr>
        <w:t xml:space="preserve">; </w:t>
      </w:r>
      <w:r w:rsidRPr="00677BE9">
        <w:rPr>
          <w:rFonts w:ascii="Arial" w:hAnsi="Arial" w:cs="Arial"/>
          <w:bCs/>
          <w:sz w:val="24"/>
          <w:szCs w:val="24"/>
        </w:rPr>
        <w:t>Crask, 2021</w:t>
      </w:r>
      <w:r w:rsidR="00677BE9">
        <w:rPr>
          <w:rFonts w:ascii="Arial" w:hAnsi="Arial" w:cs="Arial"/>
          <w:bCs/>
          <w:sz w:val="24"/>
          <w:szCs w:val="24"/>
        </w:rPr>
        <w:t xml:space="preserve">; </w:t>
      </w:r>
      <w:r w:rsidR="00677BE9" w:rsidRPr="00677BE9">
        <w:rPr>
          <w:rFonts w:ascii="Arial" w:hAnsi="Arial" w:cs="Arial"/>
          <w:bCs/>
          <w:sz w:val="24"/>
          <w:szCs w:val="24"/>
        </w:rPr>
        <w:t>Hatton and Brown, 2021</w:t>
      </w:r>
      <w:r w:rsidRPr="00677BE9">
        <w:rPr>
          <w:rFonts w:ascii="Arial" w:hAnsi="Arial" w:cs="Arial"/>
          <w:bCs/>
          <w:sz w:val="24"/>
          <w:szCs w:val="24"/>
        </w:rPr>
        <w:t xml:space="preserve">). </w:t>
      </w:r>
      <w:r w:rsidR="006952C7">
        <w:rPr>
          <w:rFonts w:ascii="Arial" w:hAnsi="Arial" w:cs="Arial"/>
          <w:bCs/>
          <w:sz w:val="24"/>
          <w:szCs w:val="24"/>
        </w:rPr>
        <w:t>O</w:t>
      </w:r>
      <w:r w:rsidRPr="006952C7">
        <w:rPr>
          <w:rFonts w:ascii="Arial" w:hAnsi="Arial" w:cs="Arial"/>
          <w:bCs/>
          <w:sz w:val="24"/>
          <w:szCs w:val="24"/>
        </w:rPr>
        <w:t>perations such as logistics are critical in terms of time compressions and it is important that delivery times are disrupted as little as possible to ensure that service quality can remain at an expected level (</w:t>
      </w:r>
      <w:r w:rsidR="009310F1" w:rsidRPr="006952C7">
        <w:rPr>
          <w:rFonts w:ascii="Arial" w:hAnsi="Arial" w:cs="Arial"/>
          <w:sz w:val="24"/>
          <w:szCs w:val="24"/>
        </w:rPr>
        <w:t>Dale, Bamford and Wiele</w:t>
      </w:r>
      <w:r w:rsidR="004B210D" w:rsidRPr="006952C7">
        <w:rPr>
          <w:rFonts w:ascii="Arial" w:hAnsi="Arial" w:cs="Arial"/>
          <w:bCs/>
          <w:sz w:val="24"/>
          <w:szCs w:val="24"/>
        </w:rPr>
        <w:t xml:space="preserve">, 2016; </w:t>
      </w:r>
      <w:r w:rsidR="00BB6F11" w:rsidRPr="006952C7">
        <w:rPr>
          <w:rFonts w:ascii="Arial" w:hAnsi="Arial" w:cs="Arial"/>
          <w:bCs/>
          <w:sz w:val="24"/>
          <w:szCs w:val="24"/>
        </w:rPr>
        <w:t>Wieland, Handfield and Durach</w:t>
      </w:r>
      <w:r w:rsidR="004B210D" w:rsidRPr="006952C7">
        <w:rPr>
          <w:rFonts w:ascii="Arial" w:hAnsi="Arial" w:cs="Arial"/>
          <w:bCs/>
          <w:sz w:val="24"/>
          <w:szCs w:val="24"/>
        </w:rPr>
        <w:t>, 2016</w:t>
      </w:r>
      <w:r w:rsidR="004B210D" w:rsidRPr="006952C7">
        <w:rPr>
          <w:rFonts w:ascii="Arial" w:hAnsi="Arial" w:cs="Arial"/>
          <w:bCs/>
          <w:sz w:val="24"/>
          <w:szCs w:val="24"/>
        </w:rPr>
        <w:t xml:space="preserve">; </w:t>
      </w:r>
      <w:r w:rsidR="00650FFF" w:rsidRPr="006952C7">
        <w:rPr>
          <w:rFonts w:ascii="Arial" w:hAnsi="Arial" w:cs="Arial"/>
          <w:bCs/>
          <w:sz w:val="24"/>
          <w:szCs w:val="24"/>
        </w:rPr>
        <w:t>Rushton, Croucher and Baker, 2017</w:t>
      </w:r>
      <w:r w:rsidR="006952C7">
        <w:rPr>
          <w:rFonts w:ascii="Arial" w:hAnsi="Arial" w:cs="Arial"/>
          <w:bCs/>
          <w:sz w:val="24"/>
          <w:szCs w:val="24"/>
        </w:rPr>
        <w:t xml:space="preserve">; </w:t>
      </w:r>
      <w:r w:rsidR="006952C7">
        <w:rPr>
          <w:rFonts w:ascii="Arial" w:hAnsi="Arial" w:cs="Arial"/>
          <w:bCs/>
          <w:sz w:val="24"/>
          <w:szCs w:val="24"/>
        </w:rPr>
        <w:t>Bowles, 2019</w:t>
      </w:r>
      <w:r w:rsidRPr="006952C7">
        <w:rPr>
          <w:rFonts w:ascii="Arial" w:hAnsi="Arial" w:cs="Arial"/>
          <w:bCs/>
          <w:sz w:val="24"/>
          <w:szCs w:val="24"/>
        </w:rPr>
        <w:t>).</w:t>
      </w:r>
    </w:p>
    <w:p w14:paraId="31F82DD0" w14:textId="055849F0" w:rsidR="005C0C84" w:rsidRPr="006A6DD8" w:rsidRDefault="005C0C84" w:rsidP="005C0C84">
      <w:pPr>
        <w:spacing w:line="360" w:lineRule="auto"/>
        <w:ind w:left="720"/>
        <w:jc w:val="both"/>
        <w:rPr>
          <w:rFonts w:ascii="Arial" w:hAnsi="Arial" w:cs="Arial"/>
          <w:bCs/>
          <w:sz w:val="24"/>
          <w:szCs w:val="24"/>
        </w:rPr>
      </w:pPr>
      <w:r w:rsidRPr="00BB655C">
        <w:rPr>
          <w:rFonts w:ascii="Arial" w:hAnsi="Arial" w:cs="Arial"/>
          <w:bCs/>
          <w:sz w:val="24"/>
          <w:szCs w:val="24"/>
        </w:rPr>
        <w:t xml:space="preserve">Within a global supply chain, business continuity planning will need to undertake an evaluation of each </w:t>
      </w:r>
      <w:r w:rsidR="00BB6F11" w:rsidRPr="00BB655C">
        <w:rPr>
          <w:rFonts w:ascii="Arial" w:hAnsi="Arial" w:cs="Arial"/>
          <w:bCs/>
          <w:sz w:val="24"/>
          <w:szCs w:val="24"/>
        </w:rPr>
        <w:t>market,</w:t>
      </w:r>
      <w:r w:rsidRPr="00BB655C">
        <w:rPr>
          <w:rFonts w:ascii="Arial" w:hAnsi="Arial" w:cs="Arial"/>
          <w:bCs/>
          <w:sz w:val="24"/>
          <w:szCs w:val="24"/>
        </w:rPr>
        <w:t xml:space="preserve"> </w:t>
      </w:r>
      <w:r w:rsidR="00BB655C">
        <w:rPr>
          <w:rFonts w:ascii="Arial" w:hAnsi="Arial" w:cs="Arial"/>
          <w:bCs/>
          <w:sz w:val="24"/>
          <w:szCs w:val="24"/>
        </w:rPr>
        <w:t>such as</w:t>
      </w:r>
      <w:r w:rsidRPr="00BB655C">
        <w:rPr>
          <w:rFonts w:ascii="Arial" w:hAnsi="Arial" w:cs="Arial"/>
          <w:bCs/>
          <w:sz w:val="24"/>
          <w:szCs w:val="24"/>
        </w:rPr>
        <w:t xml:space="preserve"> assessing factors </w:t>
      </w:r>
      <w:r w:rsidR="00BB655C">
        <w:rPr>
          <w:rFonts w:ascii="Arial" w:hAnsi="Arial" w:cs="Arial"/>
          <w:bCs/>
          <w:sz w:val="24"/>
          <w:szCs w:val="24"/>
        </w:rPr>
        <w:t>like</w:t>
      </w:r>
      <w:r w:rsidRPr="00BB655C">
        <w:rPr>
          <w:rFonts w:ascii="Arial" w:hAnsi="Arial" w:cs="Arial"/>
          <w:bCs/>
          <w:sz w:val="24"/>
          <w:szCs w:val="24"/>
        </w:rPr>
        <w:t xml:space="preserve"> ports and transportation</w:t>
      </w:r>
      <w:r w:rsidR="00BB655C">
        <w:rPr>
          <w:rFonts w:ascii="Arial" w:hAnsi="Arial" w:cs="Arial"/>
          <w:bCs/>
          <w:sz w:val="24"/>
          <w:szCs w:val="24"/>
        </w:rPr>
        <w:t>,</w:t>
      </w:r>
      <w:r w:rsidRPr="00BB655C">
        <w:rPr>
          <w:rFonts w:ascii="Arial" w:hAnsi="Arial" w:cs="Arial"/>
          <w:bCs/>
          <w:sz w:val="24"/>
          <w:szCs w:val="24"/>
        </w:rPr>
        <w:t xml:space="preserve"> fuel prices and political decisions which can affect trade (</w:t>
      </w:r>
      <w:r w:rsidR="00992356" w:rsidRPr="00BB655C">
        <w:rPr>
          <w:rFonts w:ascii="Arial" w:hAnsi="Arial" w:cs="Arial"/>
          <w:sz w:val="24"/>
          <w:szCs w:val="26"/>
        </w:rPr>
        <w:t xml:space="preserve">Aboah </w:t>
      </w:r>
      <w:r w:rsidR="00992356" w:rsidRPr="00BB655C">
        <w:rPr>
          <w:rFonts w:ascii="Arial" w:hAnsi="Arial" w:cs="Arial"/>
          <w:i/>
          <w:iCs/>
          <w:sz w:val="24"/>
          <w:szCs w:val="26"/>
        </w:rPr>
        <w:t>et</w:t>
      </w:r>
      <w:r w:rsidR="00992356" w:rsidRPr="00BB655C">
        <w:rPr>
          <w:rFonts w:ascii="Arial" w:hAnsi="Arial" w:cs="Arial"/>
          <w:sz w:val="24"/>
          <w:szCs w:val="26"/>
        </w:rPr>
        <w:t xml:space="preserve"> al., 2021; </w:t>
      </w:r>
      <w:r w:rsidR="007A3EE0" w:rsidRPr="00BB655C">
        <w:rPr>
          <w:rFonts w:ascii="Arial" w:hAnsi="Arial" w:cs="Arial"/>
          <w:sz w:val="24"/>
          <w:szCs w:val="24"/>
        </w:rPr>
        <w:t>Managan, Lalwani and Calatayud, 2021</w:t>
      </w:r>
      <w:r w:rsidRPr="00BB655C">
        <w:rPr>
          <w:rFonts w:ascii="Arial" w:hAnsi="Arial" w:cs="Arial"/>
          <w:bCs/>
          <w:sz w:val="24"/>
          <w:szCs w:val="24"/>
        </w:rPr>
        <w:t xml:space="preserve">). </w:t>
      </w:r>
      <w:r w:rsidRPr="006A6DD8">
        <w:rPr>
          <w:rFonts w:ascii="Arial" w:hAnsi="Arial" w:cs="Arial"/>
          <w:bCs/>
          <w:sz w:val="24"/>
          <w:szCs w:val="24"/>
        </w:rPr>
        <w:t xml:space="preserve">Whilst each of these examples are presented as separate factors, it is also important to recognise the synergies. An example of </w:t>
      </w:r>
      <w:r w:rsidR="006A6DD8">
        <w:rPr>
          <w:rFonts w:ascii="Arial" w:hAnsi="Arial" w:cs="Arial"/>
          <w:bCs/>
          <w:sz w:val="24"/>
          <w:szCs w:val="24"/>
        </w:rPr>
        <w:t>which</w:t>
      </w:r>
      <w:r w:rsidRPr="006A6DD8">
        <w:rPr>
          <w:rFonts w:ascii="Arial" w:hAnsi="Arial" w:cs="Arial"/>
          <w:bCs/>
          <w:sz w:val="24"/>
          <w:szCs w:val="24"/>
        </w:rPr>
        <w:t xml:space="preserve"> occurred during the Covid-19 pandemic</w:t>
      </w:r>
      <w:r w:rsidR="006A6DD8">
        <w:rPr>
          <w:rFonts w:ascii="Arial" w:hAnsi="Arial" w:cs="Arial"/>
          <w:bCs/>
          <w:sz w:val="24"/>
          <w:szCs w:val="24"/>
        </w:rPr>
        <w:t>,</w:t>
      </w:r>
      <w:r w:rsidRPr="006A6DD8">
        <w:rPr>
          <w:rFonts w:ascii="Arial" w:hAnsi="Arial" w:cs="Arial"/>
          <w:bCs/>
          <w:sz w:val="24"/>
          <w:szCs w:val="24"/>
        </w:rPr>
        <w:t xml:space="preserve"> </w:t>
      </w:r>
      <w:r w:rsidR="006A6DD8">
        <w:rPr>
          <w:rFonts w:ascii="Arial" w:hAnsi="Arial" w:cs="Arial"/>
          <w:bCs/>
          <w:sz w:val="24"/>
          <w:szCs w:val="24"/>
        </w:rPr>
        <w:t>seeing</w:t>
      </w:r>
      <w:r w:rsidRPr="006A6DD8">
        <w:rPr>
          <w:rFonts w:ascii="Arial" w:hAnsi="Arial" w:cs="Arial"/>
          <w:bCs/>
          <w:sz w:val="24"/>
          <w:szCs w:val="24"/>
        </w:rPr>
        <w:t xml:space="preserve"> political decisions leading to </w:t>
      </w:r>
      <w:r w:rsidR="006A6DD8">
        <w:rPr>
          <w:rFonts w:ascii="Arial" w:hAnsi="Arial" w:cs="Arial"/>
          <w:bCs/>
          <w:sz w:val="24"/>
          <w:szCs w:val="24"/>
        </w:rPr>
        <w:t>strategic port closures</w:t>
      </w:r>
      <w:r w:rsidRPr="006A6DD8">
        <w:rPr>
          <w:rFonts w:ascii="Arial" w:hAnsi="Arial" w:cs="Arial"/>
          <w:bCs/>
          <w:sz w:val="24"/>
          <w:szCs w:val="24"/>
        </w:rPr>
        <w:t xml:space="preserve"> and </w:t>
      </w:r>
      <w:r w:rsidR="006A6DD8">
        <w:rPr>
          <w:rFonts w:ascii="Arial" w:hAnsi="Arial" w:cs="Arial"/>
          <w:bCs/>
          <w:sz w:val="24"/>
          <w:szCs w:val="24"/>
        </w:rPr>
        <w:t xml:space="preserve">limiting </w:t>
      </w:r>
      <w:r w:rsidRPr="006A6DD8">
        <w:rPr>
          <w:rFonts w:ascii="Arial" w:hAnsi="Arial" w:cs="Arial"/>
          <w:bCs/>
          <w:sz w:val="24"/>
          <w:szCs w:val="24"/>
        </w:rPr>
        <w:t xml:space="preserve">transportation </w:t>
      </w:r>
      <w:r w:rsidR="006A6DD8">
        <w:rPr>
          <w:rFonts w:ascii="Arial" w:hAnsi="Arial" w:cs="Arial"/>
          <w:bCs/>
          <w:sz w:val="24"/>
          <w:szCs w:val="24"/>
        </w:rPr>
        <w:t>because</w:t>
      </w:r>
      <w:r w:rsidRPr="006A6DD8">
        <w:rPr>
          <w:rFonts w:ascii="Arial" w:hAnsi="Arial" w:cs="Arial"/>
          <w:bCs/>
          <w:sz w:val="24"/>
          <w:szCs w:val="24"/>
        </w:rPr>
        <w:t xml:space="preserve"> the workforce </w:t>
      </w:r>
      <w:r w:rsidR="006A6DD8">
        <w:rPr>
          <w:rFonts w:ascii="Arial" w:hAnsi="Arial" w:cs="Arial"/>
          <w:bCs/>
          <w:sz w:val="24"/>
          <w:szCs w:val="24"/>
        </w:rPr>
        <w:t>had</w:t>
      </w:r>
      <w:r w:rsidRPr="006A6DD8">
        <w:rPr>
          <w:rFonts w:ascii="Arial" w:hAnsi="Arial" w:cs="Arial"/>
          <w:bCs/>
          <w:sz w:val="24"/>
          <w:szCs w:val="24"/>
        </w:rPr>
        <w:t xml:space="preserve"> to stay at home (Bonadio </w:t>
      </w:r>
      <w:r w:rsidRPr="006A6DD8">
        <w:rPr>
          <w:rFonts w:ascii="Arial" w:hAnsi="Arial" w:cs="Arial"/>
          <w:bCs/>
          <w:i/>
          <w:iCs/>
          <w:sz w:val="24"/>
          <w:szCs w:val="24"/>
        </w:rPr>
        <w:t xml:space="preserve">et </w:t>
      </w:r>
      <w:r w:rsidRPr="006A6DD8">
        <w:rPr>
          <w:rFonts w:ascii="Arial" w:hAnsi="Arial" w:cs="Arial"/>
          <w:bCs/>
          <w:sz w:val="24"/>
          <w:szCs w:val="24"/>
        </w:rPr>
        <w:t>al</w:t>
      </w:r>
      <w:r w:rsidR="00FB15F7" w:rsidRPr="006A6DD8">
        <w:rPr>
          <w:rFonts w:ascii="Arial" w:hAnsi="Arial" w:cs="Arial"/>
          <w:bCs/>
          <w:sz w:val="24"/>
          <w:szCs w:val="24"/>
        </w:rPr>
        <w:t>.</w:t>
      </w:r>
      <w:r w:rsidRPr="006A6DD8">
        <w:rPr>
          <w:rFonts w:ascii="Arial" w:hAnsi="Arial" w:cs="Arial"/>
          <w:bCs/>
          <w:sz w:val="24"/>
          <w:szCs w:val="24"/>
        </w:rPr>
        <w:t>, 2021</w:t>
      </w:r>
      <w:r w:rsidR="006A6DD8">
        <w:rPr>
          <w:rFonts w:ascii="Arial" w:hAnsi="Arial" w:cs="Arial"/>
          <w:bCs/>
          <w:sz w:val="24"/>
          <w:szCs w:val="24"/>
        </w:rPr>
        <w:t xml:space="preserve">; </w:t>
      </w:r>
      <w:r w:rsidR="006A6DD8">
        <w:rPr>
          <w:rFonts w:ascii="Arial" w:hAnsi="Arial" w:cs="Arial"/>
          <w:sz w:val="24"/>
          <w:szCs w:val="24"/>
        </w:rPr>
        <w:t>Conerly, 2021</w:t>
      </w:r>
      <w:r w:rsidRPr="006A6DD8">
        <w:rPr>
          <w:rFonts w:ascii="Arial" w:hAnsi="Arial" w:cs="Arial"/>
          <w:bCs/>
          <w:sz w:val="24"/>
          <w:szCs w:val="24"/>
        </w:rPr>
        <w:t>).</w:t>
      </w:r>
    </w:p>
    <w:p w14:paraId="7FACE5E4" w14:textId="61F75BDD" w:rsidR="00FF20C6" w:rsidRDefault="005C0C84" w:rsidP="005C0C84">
      <w:pPr>
        <w:spacing w:line="360" w:lineRule="auto"/>
        <w:ind w:left="720"/>
        <w:jc w:val="both"/>
        <w:rPr>
          <w:rFonts w:ascii="Arial" w:hAnsi="Arial" w:cs="Arial"/>
          <w:bCs/>
          <w:sz w:val="24"/>
          <w:szCs w:val="24"/>
        </w:rPr>
      </w:pPr>
      <w:r w:rsidRPr="00F44E08">
        <w:rPr>
          <w:rFonts w:ascii="Arial" w:hAnsi="Arial" w:cs="Arial"/>
          <w:bCs/>
          <w:sz w:val="24"/>
          <w:szCs w:val="24"/>
        </w:rPr>
        <w:t xml:space="preserve">The reactive stage seeks to minimise the damage of the business </w:t>
      </w:r>
      <w:r w:rsidR="00BB6F11" w:rsidRPr="00F44E08">
        <w:rPr>
          <w:rFonts w:ascii="Arial" w:hAnsi="Arial" w:cs="Arial"/>
          <w:bCs/>
          <w:sz w:val="24"/>
          <w:szCs w:val="24"/>
        </w:rPr>
        <w:t>disruption,</w:t>
      </w:r>
      <w:r w:rsidRPr="00F44E08">
        <w:rPr>
          <w:rFonts w:ascii="Arial" w:hAnsi="Arial" w:cs="Arial"/>
          <w:bCs/>
          <w:sz w:val="24"/>
          <w:szCs w:val="24"/>
        </w:rPr>
        <w:t xml:space="preserve"> </w:t>
      </w:r>
      <w:r w:rsidR="00F44E08">
        <w:rPr>
          <w:rFonts w:ascii="Arial" w:hAnsi="Arial" w:cs="Arial"/>
          <w:bCs/>
          <w:sz w:val="24"/>
          <w:szCs w:val="24"/>
        </w:rPr>
        <w:t>requiring</w:t>
      </w:r>
      <w:r w:rsidRPr="00F44E08">
        <w:rPr>
          <w:rFonts w:ascii="Arial" w:hAnsi="Arial" w:cs="Arial"/>
          <w:bCs/>
          <w:sz w:val="24"/>
          <w:szCs w:val="24"/>
        </w:rPr>
        <w:t xml:space="preserve"> a shift in the business context from maximising efficiencies to maintaining key business operations </w:t>
      </w:r>
      <w:r w:rsidR="00F44E08">
        <w:rPr>
          <w:rFonts w:ascii="Arial" w:hAnsi="Arial" w:cs="Arial"/>
          <w:bCs/>
          <w:sz w:val="24"/>
          <w:szCs w:val="24"/>
        </w:rPr>
        <w:t>like</w:t>
      </w:r>
      <w:r w:rsidRPr="00F44E08">
        <w:rPr>
          <w:rFonts w:ascii="Arial" w:hAnsi="Arial" w:cs="Arial"/>
          <w:bCs/>
          <w:sz w:val="24"/>
          <w:szCs w:val="24"/>
        </w:rPr>
        <w:t xml:space="preserve"> logistics (Christopher, 2016</w:t>
      </w:r>
      <w:r w:rsidR="0060401F" w:rsidRPr="00F44E08">
        <w:rPr>
          <w:rFonts w:ascii="Arial" w:hAnsi="Arial" w:cs="Arial"/>
          <w:bCs/>
          <w:sz w:val="24"/>
          <w:szCs w:val="24"/>
        </w:rPr>
        <w:t xml:space="preserve">; </w:t>
      </w:r>
      <w:r w:rsidR="00F44E08" w:rsidRPr="006952C7">
        <w:rPr>
          <w:rFonts w:ascii="Arial" w:hAnsi="Arial" w:cs="Arial"/>
          <w:bCs/>
          <w:sz w:val="24"/>
          <w:szCs w:val="24"/>
        </w:rPr>
        <w:t>Rushton, Croucher and Baker, 2017</w:t>
      </w:r>
      <w:r w:rsidR="00F44E08">
        <w:rPr>
          <w:rFonts w:ascii="Arial" w:hAnsi="Arial" w:cs="Arial"/>
          <w:bCs/>
          <w:sz w:val="24"/>
          <w:szCs w:val="24"/>
        </w:rPr>
        <w:t xml:space="preserve">; </w:t>
      </w:r>
      <w:r w:rsidR="0060401F" w:rsidRPr="00F44E08">
        <w:rPr>
          <w:rFonts w:ascii="Arial" w:hAnsi="Arial" w:cs="Arial"/>
          <w:bCs/>
          <w:sz w:val="24"/>
          <w:szCs w:val="24"/>
        </w:rPr>
        <w:t>Crask, 2021</w:t>
      </w:r>
      <w:r w:rsidRPr="00F44E08">
        <w:rPr>
          <w:rFonts w:ascii="Arial" w:hAnsi="Arial" w:cs="Arial"/>
          <w:bCs/>
          <w:sz w:val="24"/>
          <w:szCs w:val="24"/>
        </w:rPr>
        <w:t xml:space="preserve">).  </w:t>
      </w:r>
      <w:r w:rsidRPr="00FF20C6">
        <w:rPr>
          <w:rFonts w:ascii="Arial" w:hAnsi="Arial" w:cs="Arial"/>
          <w:bCs/>
          <w:sz w:val="24"/>
          <w:szCs w:val="24"/>
        </w:rPr>
        <w:t xml:space="preserve">The reactive stage sees the business continuity plans put into action and once the impacts of the disruption have been assessed, there is the need to re-evaluate customer commitments in the new business context (Crask, 2021). An example of the new business context was seen during the Covid-19 pandemic when specific items and supply chains, such as medical items, were prioritised over non-essential items (Bonadio </w:t>
      </w:r>
      <w:r w:rsidRPr="00FF20C6">
        <w:rPr>
          <w:rFonts w:ascii="Arial" w:hAnsi="Arial" w:cs="Arial"/>
          <w:bCs/>
          <w:i/>
          <w:iCs/>
          <w:sz w:val="24"/>
          <w:szCs w:val="24"/>
        </w:rPr>
        <w:t xml:space="preserve">et </w:t>
      </w:r>
      <w:r w:rsidRPr="00FF20C6">
        <w:rPr>
          <w:rFonts w:ascii="Arial" w:hAnsi="Arial" w:cs="Arial"/>
          <w:bCs/>
          <w:sz w:val="24"/>
          <w:szCs w:val="24"/>
        </w:rPr>
        <w:t>al</w:t>
      </w:r>
      <w:r w:rsidR="00FB15F7" w:rsidRPr="00FF20C6">
        <w:rPr>
          <w:rFonts w:ascii="Arial" w:hAnsi="Arial" w:cs="Arial"/>
          <w:bCs/>
          <w:sz w:val="24"/>
          <w:szCs w:val="24"/>
        </w:rPr>
        <w:t>.</w:t>
      </w:r>
      <w:r w:rsidRPr="00FF20C6">
        <w:rPr>
          <w:rFonts w:ascii="Arial" w:hAnsi="Arial" w:cs="Arial"/>
          <w:bCs/>
          <w:sz w:val="24"/>
          <w:szCs w:val="24"/>
        </w:rPr>
        <w:t xml:space="preserve">, 2021). </w:t>
      </w:r>
      <w:r w:rsidR="00FF20C6">
        <w:rPr>
          <w:rFonts w:ascii="Arial" w:hAnsi="Arial" w:cs="Arial"/>
          <w:bCs/>
          <w:sz w:val="24"/>
          <w:szCs w:val="24"/>
        </w:rPr>
        <w:t>Amazon’s home delivery model was well positioned for the pandemic, using its logistics channels to support its supply chain with Covid-19 tests, face masks, gloves and sanitisers (Harris, 2020).</w:t>
      </w:r>
    </w:p>
    <w:p w14:paraId="1902441B" w14:textId="113486CF" w:rsidR="005C0C84" w:rsidRPr="00683A2A" w:rsidRDefault="005C0C84" w:rsidP="005C0C84">
      <w:pPr>
        <w:spacing w:line="360" w:lineRule="auto"/>
        <w:ind w:left="720"/>
        <w:jc w:val="both"/>
        <w:rPr>
          <w:rFonts w:ascii="Arial" w:hAnsi="Arial" w:cs="Arial"/>
          <w:bCs/>
          <w:sz w:val="24"/>
          <w:szCs w:val="24"/>
          <w:highlight w:val="magenta"/>
        </w:rPr>
      </w:pPr>
      <w:r w:rsidRPr="00FF20C6">
        <w:rPr>
          <w:rFonts w:ascii="Arial" w:hAnsi="Arial" w:cs="Arial"/>
          <w:bCs/>
          <w:sz w:val="24"/>
          <w:szCs w:val="24"/>
        </w:rPr>
        <w:t xml:space="preserve">There is also the issue of time during the reactive </w:t>
      </w:r>
      <w:r w:rsidR="002427ED" w:rsidRPr="00FF20C6">
        <w:rPr>
          <w:rFonts w:ascii="Arial" w:hAnsi="Arial" w:cs="Arial"/>
          <w:bCs/>
          <w:sz w:val="24"/>
          <w:szCs w:val="24"/>
        </w:rPr>
        <w:t>stage,</w:t>
      </w:r>
      <w:r w:rsidRPr="00FF20C6">
        <w:rPr>
          <w:rFonts w:ascii="Arial" w:hAnsi="Arial" w:cs="Arial"/>
          <w:bCs/>
          <w:sz w:val="24"/>
          <w:szCs w:val="24"/>
        </w:rPr>
        <w:t xml:space="preserve"> </w:t>
      </w:r>
      <w:r w:rsidR="00FF20C6">
        <w:rPr>
          <w:rFonts w:ascii="Arial" w:hAnsi="Arial" w:cs="Arial"/>
          <w:bCs/>
          <w:sz w:val="24"/>
          <w:szCs w:val="24"/>
        </w:rPr>
        <w:t>which</w:t>
      </w:r>
      <w:r w:rsidRPr="00FF20C6">
        <w:rPr>
          <w:rFonts w:ascii="Arial" w:hAnsi="Arial" w:cs="Arial"/>
          <w:bCs/>
          <w:sz w:val="24"/>
          <w:szCs w:val="24"/>
        </w:rPr>
        <w:t xml:space="preserve"> can be impacted by activities of other stakeholders in the supply chain and the level of control and power which these can leverage (Christopher, 2016). The Covid-19 pandemic saw external political stakeholders being able to wield higher levels of control and power due to focus on reducing societal risks</w:t>
      </w:r>
      <w:r w:rsidR="00FF20C6">
        <w:rPr>
          <w:rFonts w:ascii="Arial" w:hAnsi="Arial" w:cs="Arial"/>
          <w:bCs/>
          <w:sz w:val="24"/>
          <w:szCs w:val="24"/>
        </w:rPr>
        <w:t xml:space="preserve">, creating </w:t>
      </w:r>
      <w:r w:rsidRPr="00FF20C6">
        <w:rPr>
          <w:rFonts w:ascii="Arial" w:hAnsi="Arial" w:cs="Arial"/>
          <w:bCs/>
          <w:sz w:val="24"/>
          <w:szCs w:val="24"/>
        </w:rPr>
        <w:t xml:space="preserve">both threats </w:t>
      </w:r>
      <w:r w:rsidRPr="00FF20C6">
        <w:rPr>
          <w:rFonts w:ascii="Arial" w:hAnsi="Arial" w:cs="Arial"/>
          <w:bCs/>
          <w:sz w:val="24"/>
          <w:szCs w:val="24"/>
        </w:rPr>
        <w:lastRenderedPageBreak/>
        <w:t xml:space="preserve">and opportunities in the supply chain (Bonadio </w:t>
      </w:r>
      <w:r w:rsidRPr="00FF20C6">
        <w:rPr>
          <w:rFonts w:ascii="Arial" w:hAnsi="Arial" w:cs="Arial"/>
          <w:bCs/>
          <w:i/>
          <w:iCs/>
          <w:sz w:val="24"/>
          <w:szCs w:val="24"/>
        </w:rPr>
        <w:t xml:space="preserve">et </w:t>
      </w:r>
      <w:r w:rsidRPr="00FF20C6">
        <w:rPr>
          <w:rFonts w:ascii="Arial" w:hAnsi="Arial" w:cs="Arial"/>
          <w:bCs/>
          <w:sz w:val="24"/>
          <w:szCs w:val="24"/>
        </w:rPr>
        <w:t>al</w:t>
      </w:r>
      <w:r w:rsidR="00FB15F7" w:rsidRPr="00FF20C6">
        <w:rPr>
          <w:rFonts w:ascii="Arial" w:hAnsi="Arial" w:cs="Arial"/>
          <w:bCs/>
          <w:sz w:val="24"/>
          <w:szCs w:val="24"/>
        </w:rPr>
        <w:t>.</w:t>
      </w:r>
      <w:r w:rsidRPr="00FF20C6">
        <w:rPr>
          <w:rFonts w:ascii="Arial" w:hAnsi="Arial" w:cs="Arial"/>
          <w:bCs/>
          <w:sz w:val="24"/>
          <w:szCs w:val="24"/>
        </w:rPr>
        <w:t>, 2021</w:t>
      </w:r>
      <w:r w:rsidR="00FF20C6">
        <w:rPr>
          <w:rFonts w:ascii="Arial" w:hAnsi="Arial" w:cs="Arial"/>
          <w:bCs/>
          <w:sz w:val="24"/>
          <w:szCs w:val="24"/>
        </w:rPr>
        <w:t>; O’Carroll, 2021</w:t>
      </w:r>
      <w:r w:rsidRPr="00FF20C6">
        <w:rPr>
          <w:rFonts w:ascii="Arial" w:hAnsi="Arial" w:cs="Arial"/>
          <w:bCs/>
          <w:sz w:val="24"/>
          <w:szCs w:val="24"/>
        </w:rPr>
        <w:t xml:space="preserve">). </w:t>
      </w:r>
      <w:r w:rsidRPr="00781AF6">
        <w:rPr>
          <w:rFonts w:ascii="Arial" w:hAnsi="Arial" w:cs="Arial"/>
          <w:bCs/>
          <w:sz w:val="24"/>
          <w:szCs w:val="24"/>
        </w:rPr>
        <w:t xml:space="preserve">Whilst the threats were related to business disruption in the supply chain, there were also opportunities for businesses to undertake activities to implement new areas of business to off-set these disruptions </w:t>
      </w:r>
      <w:r w:rsidR="00781AF6">
        <w:rPr>
          <w:rFonts w:ascii="Arial" w:hAnsi="Arial" w:cs="Arial"/>
          <w:bCs/>
          <w:sz w:val="24"/>
          <w:szCs w:val="24"/>
        </w:rPr>
        <w:t>such as</w:t>
      </w:r>
      <w:r w:rsidRPr="00781AF6">
        <w:rPr>
          <w:rFonts w:ascii="Arial" w:hAnsi="Arial" w:cs="Arial"/>
          <w:bCs/>
          <w:sz w:val="24"/>
          <w:szCs w:val="24"/>
        </w:rPr>
        <w:t xml:space="preserve"> businesses producing </w:t>
      </w:r>
      <w:r w:rsidR="00781AF6">
        <w:rPr>
          <w:rFonts w:ascii="Arial" w:hAnsi="Arial" w:cs="Arial"/>
          <w:bCs/>
          <w:sz w:val="24"/>
          <w:szCs w:val="24"/>
        </w:rPr>
        <w:t>face coverings</w:t>
      </w:r>
      <w:r w:rsidRPr="00781AF6">
        <w:rPr>
          <w:rFonts w:ascii="Arial" w:hAnsi="Arial" w:cs="Arial"/>
          <w:bCs/>
          <w:sz w:val="24"/>
          <w:szCs w:val="24"/>
        </w:rPr>
        <w:t xml:space="preserve"> (</w:t>
      </w:r>
      <w:r w:rsidR="00781AF6">
        <w:rPr>
          <w:rFonts w:ascii="Arial" w:hAnsi="Arial" w:cs="Arial"/>
          <w:bCs/>
          <w:sz w:val="24"/>
          <w:szCs w:val="24"/>
        </w:rPr>
        <w:t>Harris, 2020</w:t>
      </w:r>
      <w:r w:rsidR="00781AF6">
        <w:rPr>
          <w:rFonts w:ascii="Arial" w:hAnsi="Arial" w:cs="Arial"/>
          <w:bCs/>
          <w:sz w:val="24"/>
          <w:szCs w:val="24"/>
        </w:rPr>
        <w:t xml:space="preserve">; </w:t>
      </w:r>
      <w:r w:rsidRPr="00781AF6">
        <w:rPr>
          <w:rFonts w:ascii="Arial" w:hAnsi="Arial" w:cs="Arial"/>
          <w:bCs/>
          <w:sz w:val="24"/>
          <w:szCs w:val="24"/>
        </w:rPr>
        <w:t xml:space="preserve">Bonadio </w:t>
      </w:r>
      <w:r w:rsidRPr="00781AF6">
        <w:rPr>
          <w:rFonts w:ascii="Arial" w:hAnsi="Arial" w:cs="Arial"/>
          <w:bCs/>
          <w:i/>
          <w:iCs/>
          <w:sz w:val="24"/>
          <w:szCs w:val="24"/>
        </w:rPr>
        <w:t xml:space="preserve">et </w:t>
      </w:r>
      <w:r w:rsidRPr="00781AF6">
        <w:rPr>
          <w:rFonts w:ascii="Arial" w:hAnsi="Arial" w:cs="Arial"/>
          <w:bCs/>
          <w:sz w:val="24"/>
          <w:szCs w:val="24"/>
        </w:rPr>
        <w:t>al</w:t>
      </w:r>
      <w:r w:rsidR="00FB15F7" w:rsidRPr="00781AF6">
        <w:rPr>
          <w:rFonts w:ascii="Arial" w:hAnsi="Arial" w:cs="Arial"/>
          <w:bCs/>
          <w:sz w:val="24"/>
          <w:szCs w:val="24"/>
        </w:rPr>
        <w:t>.</w:t>
      </w:r>
      <w:r w:rsidRPr="00781AF6">
        <w:rPr>
          <w:rFonts w:ascii="Arial" w:hAnsi="Arial" w:cs="Arial"/>
          <w:bCs/>
          <w:sz w:val="24"/>
          <w:szCs w:val="24"/>
        </w:rPr>
        <w:t>, 2021).</w:t>
      </w:r>
    </w:p>
    <w:p w14:paraId="6D68392A" w14:textId="393B6AFD" w:rsidR="003A2BF4" w:rsidRDefault="005C0C84" w:rsidP="005C0C84">
      <w:pPr>
        <w:spacing w:line="360" w:lineRule="auto"/>
        <w:ind w:left="720"/>
        <w:jc w:val="both"/>
        <w:rPr>
          <w:rFonts w:ascii="Arial" w:hAnsi="Arial" w:cs="Arial"/>
          <w:bCs/>
          <w:sz w:val="24"/>
          <w:szCs w:val="24"/>
        </w:rPr>
      </w:pPr>
      <w:r w:rsidRPr="00781AF6">
        <w:rPr>
          <w:rFonts w:ascii="Arial" w:hAnsi="Arial" w:cs="Arial"/>
          <w:bCs/>
          <w:sz w:val="24"/>
          <w:szCs w:val="24"/>
        </w:rPr>
        <w:t>The final stage is post-</w:t>
      </w:r>
      <w:r w:rsidR="002427ED" w:rsidRPr="00781AF6">
        <w:rPr>
          <w:rFonts w:ascii="Arial" w:hAnsi="Arial" w:cs="Arial"/>
          <w:bCs/>
          <w:sz w:val="24"/>
          <w:szCs w:val="24"/>
        </w:rPr>
        <w:t>recovery,</w:t>
      </w:r>
      <w:r w:rsidRPr="00781AF6">
        <w:rPr>
          <w:rFonts w:ascii="Arial" w:hAnsi="Arial" w:cs="Arial"/>
          <w:bCs/>
          <w:sz w:val="24"/>
          <w:szCs w:val="24"/>
        </w:rPr>
        <w:t xml:space="preserve"> </w:t>
      </w:r>
      <w:r w:rsidR="00781AF6">
        <w:rPr>
          <w:rFonts w:ascii="Arial" w:hAnsi="Arial" w:cs="Arial"/>
          <w:bCs/>
          <w:sz w:val="24"/>
          <w:szCs w:val="24"/>
        </w:rPr>
        <w:t>enabling</w:t>
      </w:r>
      <w:r w:rsidRPr="00781AF6">
        <w:rPr>
          <w:rFonts w:ascii="Arial" w:hAnsi="Arial" w:cs="Arial"/>
          <w:bCs/>
          <w:sz w:val="24"/>
          <w:szCs w:val="24"/>
        </w:rPr>
        <w:t xml:space="preserve"> the organisation to address its weaknesses exposed during the period of business disruption (</w:t>
      </w:r>
      <w:r w:rsidR="00781AF6" w:rsidRPr="00764786">
        <w:rPr>
          <w:rFonts w:ascii="Arial" w:hAnsi="Arial" w:cs="Arial"/>
          <w:bCs/>
          <w:sz w:val="24"/>
          <w:szCs w:val="24"/>
        </w:rPr>
        <w:t>Rushton, Croucher and Baker, 2017</w:t>
      </w:r>
      <w:r w:rsidR="00781AF6">
        <w:rPr>
          <w:rFonts w:ascii="Arial" w:hAnsi="Arial" w:cs="Arial"/>
          <w:bCs/>
          <w:sz w:val="24"/>
          <w:szCs w:val="24"/>
        </w:rPr>
        <w:t xml:space="preserve">; </w:t>
      </w:r>
      <w:r w:rsidR="00781AF6" w:rsidRPr="00781AF6">
        <w:rPr>
          <w:rFonts w:ascii="Arial" w:hAnsi="Arial" w:cs="Arial"/>
          <w:bCs/>
          <w:sz w:val="24"/>
          <w:szCs w:val="24"/>
        </w:rPr>
        <w:t>Crask, 2021</w:t>
      </w:r>
      <w:r w:rsidR="00781AF6">
        <w:rPr>
          <w:rFonts w:ascii="Arial" w:hAnsi="Arial" w:cs="Arial"/>
          <w:bCs/>
          <w:sz w:val="24"/>
          <w:szCs w:val="24"/>
        </w:rPr>
        <w:t xml:space="preserve">; </w:t>
      </w:r>
      <w:r w:rsidR="00781AF6" w:rsidRPr="00677BE9">
        <w:rPr>
          <w:rFonts w:ascii="Arial" w:hAnsi="Arial" w:cs="Arial"/>
          <w:bCs/>
          <w:sz w:val="24"/>
          <w:szCs w:val="24"/>
        </w:rPr>
        <w:t>Hatton and Brown, 2021</w:t>
      </w:r>
      <w:r w:rsidRPr="00781AF6">
        <w:rPr>
          <w:rFonts w:ascii="Arial" w:hAnsi="Arial" w:cs="Arial"/>
          <w:bCs/>
          <w:sz w:val="24"/>
          <w:szCs w:val="24"/>
        </w:rPr>
        <w:t>). This process enables it to re-evaluate how both individual supply chains operate and the interdependencies between these (</w:t>
      </w:r>
      <w:r w:rsidR="004B210D" w:rsidRPr="00781AF6">
        <w:rPr>
          <w:rFonts w:ascii="Arial" w:hAnsi="Arial" w:cs="Arial"/>
          <w:bCs/>
          <w:sz w:val="24"/>
          <w:szCs w:val="24"/>
        </w:rPr>
        <w:t>Crandall, Crandall and Chen, 2015</w:t>
      </w:r>
      <w:r w:rsidR="004B210D" w:rsidRPr="00781AF6">
        <w:rPr>
          <w:rFonts w:ascii="Arial" w:hAnsi="Arial" w:cs="Arial"/>
          <w:bCs/>
          <w:sz w:val="24"/>
          <w:szCs w:val="24"/>
        </w:rPr>
        <w:t xml:space="preserve">; </w:t>
      </w:r>
      <w:r w:rsidRPr="00781AF6">
        <w:rPr>
          <w:rFonts w:ascii="Arial" w:hAnsi="Arial" w:cs="Arial"/>
          <w:bCs/>
          <w:sz w:val="24"/>
          <w:szCs w:val="24"/>
        </w:rPr>
        <w:t>Jacobs and Chase, 2017). This process is particularly important given the increased frequency and severity of supply chain disruptions (Crask, 2021</w:t>
      </w:r>
      <w:r w:rsidR="00781AF6">
        <w:rPr>
          <w:rFonts w:ascii="Arial" w:hAnsi="Arial" w:cs="Arial"/>
          <w:bCs/>
          <w:sz w:val="24"/>
          <w:szCs w:val="24"/>
        </w:rPr>
        <w:t xml:space="preserve">; </w:t>
      </w:r>
      <w:r w:rsidR="00781AF6" w:rsidRPr="00677BE9">
        <w:rPr>
          <w:rFonts w:ascii="Arial" w:hAnsi="Arial" w:cs="Arial"/>
          <w:bCs/>
          <w:sz w:val="24"/>
          <w:szCs w:val="24"/>
        </w:rPr>
        <w:t>Hatton and Brown, 2021</w:t>
      </w:r>
      <w:r w:rsidRPr="00781AF6">
        <w:rPr>
          <w:rFonts w:ascii="Arial" w:hAnsi="Arial" w:cs="Arial"/>
          <w:bCs/>
          <w:sz w:val="24"/>
          <w:szCs w:val="24"/>
        </w:rPr>
        <w:t>).</w:t>
      </w:r>
    </w:p>
    <w:p w14:paraId="49FA0351" w14:textId="25209105" w:rsidR="00976AC5" w:rsidRPr="002E11F8" w:rsidRDefault="00976AC5" w:rsidP="002E11F8">
      <w:pPr>
        <w:spacing w:line="360" w:lineRule="auto"/>
        <w:ind w:left="720"/>
        <w:jc w:val="both"/>
        <w:rPr>
          <w:rFonts w:ascii="Arial" w:hAnsi="Arial" w:cs="Arial"/>
          <w:bCs/>
          <w:sz w:val="24"/>
          <w:szCs w:val="24"/>
        </w:rPr>
      </w:pPr>
      <w:r w:rsidRPr="002E11F8">
        <w:rPr>
          <w:rFonts w:ascii="Arial" w:hAnsi="Arial" w:cs="Arial"/>
          <w:bCs/>
          <w:sz w:val="24"/>
          <w:szCs w:val="24"/>
        </w:rPr>
        <w:br w:type="page"/>
      </w:r>
    </w:p>
    <w:p w14:paraId="4E7DBD4E" w14:textId="1DB2B53C" w:rsidR="00C97412" w:rsidRDefault="00C97412" w:rsidP="00A66680">
      <w:pPr>
        <w:pStyle w:val="Heading1"/>
        <w:spacing w:after="240" w:line="360" w:lineRule="auto"/>
        <w:jc w:val="both"/>
        <w:rPr>
          <w:rFonts w:ascii="Arial" w:hAnsi="Arial" w:cs="Arial"/>
          <w:sz w:val="24"/>
          <w:szCs w:val="24"/>
        </w:rPr>
      </w:pPr>
      <w:bookmarkStart w:id="15" w:name="_3.05_Facilities_-"/>
      <w:bookmarkStart w:id="16" w:name="_3.06_Quality_-"/>
      <w:bookmarkStart w:id="17" w:name="_Toc103019446"/>
      <w:bookmarkEnd w:id="15"/>
      <w:bookmarkEnd w:id="16"/>
      <w:r>
        <w:rPr>
          <w:rFonts w:ascii="Arial" w:hAnsi="Arial" w:cs="Arial"/>
          <w:b/>
          <w:bCs/>
          <w:color w:val="auto"/>
          <w:sz w:val="24"/>
          <w:szCs w:val="24"/>
          <w:u w:val="single"/>
        </w:rPr>
        <w:lastRenderedPageBreak/>
        <w:t>3</w:t>
      </w:r>
      <w:r w:rsidR="00EE2A04">
        <w:rPr>
          <w:rFonts w:ascii="Arial" w:hAnsi="Arial" w:cs="Arial"/>
          <w:b/>
          <w:bCs/>
          <w:color w:val="auto"/>
          <w:sz w:val="24"/>
          <w:szCs w:val="24"/>
          <w:u w:val="single"/>
        </w:rPr>
        <w:t>.0</w:t>
      </w:r>
      <w:r w:rsidR="0081234C" w:rsidRPr="00EE2A04">
        <w:rPr>
          <w:rFonts w:ascii="Arial" w:hAnsi="Arial" w:cs="Arial"/>
          <w:b/>
          <w:bCs/>
          <w:color w:val="auto"/>
          <w:sz w:val="24"/>
          <w:szCs w:val="24"/>
          <w:u w:val="single"/>
        </w:rPr>
        <w:tab/>
      </w:r>
      <w:r w:rsidR="005D1A22">
        <w:rPr>
          <w:rFonts w:ascii="Arial" w:hAnsi="Arial" w:cs="Arial"/>
          <w:b/>
          <w:bCs/>
          <w:color w:val="auto"/>
          <w:sz w:val="24"/>
          <w:szCs w:val="24"/>
          <w:u w:val="single"/>
        </w:rPr>
        <w:t>Steps to make the supply chain more resilient</w:t>
      </w:r>
      <w:bookmarkEnd w:id="17"/>
    </w:p>
    <w:p w14:paraId="7F219631" w14:textId="50BD78A7" w:rsidR="003B0226" w:rsidRDefault="005C0C84" w:rsidP="005D1A22">
      <w:pPr>
        <w:spacing w:line="360" w:lineRule="auto"/>
        <w:jc w:val="both"/>
        <w:rPr>
          <w:rFonts w:ascii="Arial" w:hAnsi="Arial" w:cs="Arial"/>
          <w:sz w:val="24"/>
          <w:szCs w:val="24"/>
        </w:rPr>
      </w:pPr>
      <w:r w:rsidRPr="00D67D14">
        <w:rPr>
          <w:rFonts w:ascii="Arial" w:hAnsi="Arial" w:cs="Arial"/>
          <w:sz w:val="24"/>
          <w:szCs w:val="24"/>
        </w:rPr>
        <w:t xml:space="preserve">Supply chain resilience is </w:t>
      </w:r>
      <w:r w:rsidR="00D67D14">
        <w:rPr>
          <w:rFonts w:ascii="Arial" w:hAnsi="Arial" w:cs="Arial"/>
          <w:sz w:val="24"/>
          <w:szCs w:val="24"/>
        </w:rPr>
        <w:t>based on</w:t>
      </w:r>
      <w:r w:rsidRPr="00D67D14">
        <w:rPr>
          <w:rFonts w:ascii="Arial" w:hAnsi="Arial" w:cs="Arial"/>
          <w:sz w:val="24"/>
          <w:szCs w:val="24"/>
        </w:rPr>
        <w:t xml:space="preserve"> the ability and time needed to recover the supply chain to its original form and level of performance following a disruption. It also implies a capacity to absorb impacts and shocks and to be able to bounce back from these. Supply resilience is therefore focused on </w:t>
      </w:r>
      <w:r w:rsidR="00E522B8" w:rsidRPr="00D67D14">
        <w:rPr>
          <w:rFonts w:ascii="Arial" w:hAnsi="Arial" w:cs="Arial"/>
          <w:sz w:val="24"/>
          <w:szCs w:val="24"/>
        </w:rPr>
        <w:t>adaptability,</w:t>
      </w:r>
      <w:r w:rsidRPr="00D67D14">
        <w:rPr>
          <w:rFonts w:ascii="Arial" w:hAnsi="Arial" w:cs="Arial"/>
          <w:sz w:val="24"/>
          <w:szCs w:val="24"/>
        </w:rPr>
        <w:t xml:space="preserve"> and this can be supported by supply chain methodologies such as Agile (</w:t>
      </w:r>
      <w:r w:rsidR="00D67D14">
        <w:rPr>
          <w:rFonts w:ascii="Arial" w:hAnsi="Arial" w:cs="Arial"/>
          <w:sz w:val="24"/>
          <w:szCs w:val="24"/>
        </w:rPr>
        <w:t xml:space="preserve">Wilson, 2015; </w:t>
      </w:r>
      <w:r w:rsidR="00D67D14" w:rsidRPr="00764786">
        <w:rPr>
          <w:rFonts w:ascii="Arial" w:hAnsi="Arial" w:cs="Arial"/>
          <w:bCs/>
          <w:sz w:val="24"/>
          <w:szCs w:val="24"/>
        </w:rPr>
        <w:t>Rushton, Croucher and Baker, 2017</w:t>
      </w:r>
      <w:r w:rsidR="00D67D14">
        <w:rPr>
          <w:rFonts w:ascii="Arial" w:hAnsi="Arial" w:cs="Arial"/>
          <w:bCs/>
          <w:sz w:val="24"/>
          <w:szCs w:val="24"/>
        </w:rPr>
        <w:t xml:space="preserve">; </w:t>
      </w:r>
      <w:r w:rsidRPr="00D67D14">
        <w:rPr>
          <w:rFonts w:ascii="Arial" w:hAnsi="Arial" w:cs="Arial"/>
          <w:sz w:val="24"/>
          <w:szCs w:val="24"/>
        </w:rPr>
        <w:t>Slack and Brandon-Jones, 2019).</w:t>
      </w:r>
    </w:p>
    <w:p w14:paraId="54A235B4" w14:textId="77777777" w:rsidR="005D1A22" w:rsidRPr="008966F6" w:rsidRDefault="005D1A22" w:rsidP="005D1A22">
      <w:pPr>
        <w:spacing w:line="360" w:lineRule="auto"/>
        <w:jc w:val="both"/>
        <w:rPr>
          <w:rFonts w:ascii="Arial" w:hAnsi="Arial" w:cs="Arial"/>
          <w:sz w:val="24"/>
          <w:szCs w:val="24"/>
        </w:rPr>
      </w:pPr>
    </w:p>
    <w:p w14:paraId="24E18AA4" w14:textId="77777777" w:rsidR="006C71DE" w:rsidRPr="00660519" w:rsidRDefault="006C71DE" w:rsidP="00C97412">
      <w:pPr>
        <w:spacing w:line="360" w:lineRule="auto"/>
        <w:jc w:val="both"/>
        <w:rPr>
          <w:rFonts w:ascii="Arial" w:hAnsi="Arial" w:cs="Arial"/>
          <w:sz w:val="24"/>
          <w:szCs w:val="24"/>
          <w:highlight w:val="yellow"/>
        </w:rPr>
      </w:pPr>
    </w:p>
    <w:p w14:paraId="567DA340" w14:textId="63262859" w:rsidR="006B4D31" w:rsidRPr="00D4170A" w:rsidRDefault="00C97412" w:rsidP="00A66680">
      <w:pPr>
        <w:pStyle w:val="Heading2"/>
        <w:spacing w:after="240" w:line="360" w:lineRule="auto"/>
        <w:ind w:firstLine="720"/>
        <w:rPr>
          <w:rFonts w:ascii="Arial" w:hAnsi="Arial" w:cs="Arial"/>
          <w:sz w:val="24"/>
          <w:szCs w:val="24"/>
        </w:rPr>
      </w:pPr>
      <w:bookmarkStart w:id="18" w:name="_3.07_Facilities_-"/>
      <w:bookmarkStart w:id="19" w:name="_3.07_Sourcing_-"/>
      <w:bookmarkStart w:id="20" w:name="_3.6_Sourcing_and"/>
      <w:bookmarkStart w:id="21" w:name="_Toc103019447"/>
      <w:bookmarkEnd w:id="18"/>
      <w:bookmarkEnd w:id="19"/>
      <w:bookmarkEnd w:id="20"/>
      <w:r>
        <w:rPr>
          <w:rFonts w:ascii="Arial" w:hAnsi="Arial" w:cs="Arial"/>
          <w:b/>
          <w:bCs/>
          <w:color w:val="auto"/>
          <w:sz w:val="24"/>
          <w:szCs w:val="24"/>
          <w:u w:val="single"/>
        </w:rPr>
        <w:t>3</w:t>
      </w:r>
      <w:r w:rsidR="006B4D31" w:rsidRPr="0057474A">
        <w:rPr>
          <w:rFonts w:ascii="Arial" w:hAnsi="Arial" w:cs="Arial"/>
          <w:b/>
          <w:bCs/>
          <w:color w:val="auto"/>
          <w:sz w:val="24"/>
          <w:szCs w:val="24"/>
          <w:u w:val="single"/>
        </w:rPr>
        <w:t>.</w:t>
      </w:r>
      <w:r w:rsidR="00EE2A04">
        <w:rPr>
          <w:rFonts w:ascii="Arial" w:hAnsi="Arial" w:cs="Arial"/>
          <w:b/>
          <w:bCs/>
          <w:color w:val="auto"/>
          <w:sz w:val="24"/>
          <w:szCs w:val="24"/>
          <w:u w:val="single"/>
        </w:rPr>
        <w:t>1</w:t>
      </w:r>
      <w:r w:rsidR="006B4D31" w:rsidRPr="0057474A">
        <w:rPr>
          <w:rFonts w:ascii="Arial" w:hAnsi="Arial" w:cs="Arial"/>
          <w:b/>
          <w:bCs/>
          <w:color w:val="auto"/>
          <w:sz w:val="24"/>
          <w:szCs w:val="24"/>
          <w:u w:val="single"/>
        </w:rPr>
        <w:tab/>
      </w:r>
      <w:r w:rsidR="005C0C84" w:rsidRPr="005C0C84">
        <w:rPr>
          <w:rFonts w:ascii="Arial" w:hAnsi="Arial" w:cs="Arial"/>
          <w:b/>
          <w:bCs/>
          <w:color w:val="auto"/>
          <w:sz w:val="24"/>
          <w:szCs w:val="24"/>
          <w:u w:val="single"/>
        </w:rPr>
        <w:t>Lean Management and Agile supply chains</w:t>
      </w:r>
      <w:bookmarkEnd w:id="21"/>
      <w:r w:rsidR="003C0B31">
        <w:rPr>
          <w:rFonts w:ascii="Arial" w:hAnsi="Arial" w:cs="Arial"/>
          <w:sz w:val="24"/>
          <w:szCs w:val="24"/>
        </w:rPr>
        <w:tab/>
      </w:r>
    </w:p>
    <w:p w14:paraId="43624F13" w14:textId="43A2BAAC" w:rsidR="005C0C84" w:rsidRPr="00AF5756" w:rsidRDefault="005C0C84" w:rsidP="005C0C84">
      <w:pPr>
        <w:spacing w:line="360" w:lineRule="auto"/>
        <w:ind w:left="720"/>
        <w:jc w:val="both"/>
        <w:rPr>
          <w:rFonts w:ascii="Arial" w:hAnsi="Arial" w:cs="Arial"/>
          <w:sz w:val="24"/>
          <w:szCs w:val="24"/>
        </w:rPr>
      </w:pPr>
      <w:r w:rsidRPr="00AF5756">
        <w:rPr>
          <w:rFonts w:ascii="Arial" w:hAnsi="Arial" w:cs="Arial"/>
          <w:sz w:val="24"/>
          <w:szCs w:val="24"/>
        </w:rPr>
        <w:t>Agile supply chains are presented as being a more suitable response to volatile business conditions and which sees rapid changes in demand and customers seeking greater variety and choice (</w:t>
      </w:r>
      <w:r w:rsidR="00AF5756">
        <w:rPr>
          <w:rFonts w:ascii="Arial" w:hAnsi="Arial" w:cs="Arial"/>
          <w:bCs/>
          <w:sz w:val="24"/>
          <w:szCs w:val="24"/>
        </w:rPr>
        <w:t>Womack and Jones, 2003</w:t>
      </w:r>
      <w:r w:rsidR="00AF5756">
        <w:rPr>
          <w:rFonts w:ascii="Arial" w:hAnsi="Arial" w:cs="Arial"/>
          <w:bCs/>
          <w:sz w:val="24"/>
          <w:szCs w:val="24"/>
        </w:rPr>
        <w:t xml:space="preserve">; </w:t>
      </w:r>
      <w:r w:rsidR="004B210D" w:rsidRPr="00AF5756">
        <w:rPr>
          <w:rFonts w:ascii="Arial" w:hAnsi="Arial" w:cs="Arial"/>
          <w:sz w:val="24"/>
          <w:szCs w:val="24"/>
        </w:rPr>
        <w:t>Gattorna, 2009</w:t>
      </w:r>
      <w:r w:rsidR="004B210D" w:rsidRPr="00AF5756">
        <w:rPr>
          <w:rFonts w:ascii="Arial" w:hAnsi="Arial" w:cs="Arial"/>
          <w:sz w:val="24"/>
          <w:szCs w:val="24"/>
        </w:rPr>
        <w:t xml:space="preserve">; </w:t>
      </w:r>
      <w:r w:rsidR="00650FFF" w:rsidRPr="00AF5756">
        <w:rPr>
          <w:rFonts w:ascii="Arial" w:hAnsi="Arial" w:cs="Arial"/>
          <w:bCs/>
          <w:sz w:val="24"/>
          <w:szCs w:val="24"/>
        </w:rPr>
        <w:t>Rushton, Croucher and Baker, 2017</w:t>
      </w:r>
      <w:r w:rsidRPr="00AF5756">
        <w:rPr>
          <w:rFonts w:ascii="Arial" w:hAnsi="Arial" w:cs="Arial"/>
          <w:sz w:val="24"/>
          <w:szCs w:val="24"/>
        </w:rPr>
        <w:t>). In this context, the elimination of waste which is a focus of lean management becomes a lower priority with a shift in focus to responding to the VUCA business context (</w:t>
      </w:r>
      <w:r w:rsidR="004B210D" w:rsidRPr="00AF5756">
        <w:rPr>
          <w:rFonts w:ascii="Arial" w:hAnsi="Arial" w:cs="Arial"/>
          <w:sz w:val="24"/>
          <w:szCs w:val="24"/>
        </w:rPr>
        <w:t>Nitsche, 2018</w:t>
      </w:r>
      <w:r w:rsidR="004B210D" w:rsidRPr="00AF5756">
        <w:rPr>
          <w:rFonts w:ascii="Arial" w:hAnsi="Arial" w:cs="Arial"/>
          <w:sz w:val="24"/>
          <w:szCs w:val="24"/>
        </w:rPr>
        <w:t>;</w:t>
      </w:r>
      <w:r w:rsidR="00992356" w:rsidRPr="00AF5756">
        <w:rPr>
          <w:rFonts w:ascii="Arial" w:hAnsi="Arial" w:cs="Arial"/>
          <w:sz w:val="24"/>
          <w:szCs w:val="24"/>
        </w:rPr>
        <w:t xml:space="preserve"> </w:t>
      </w:r>
      <w:r w:rsidR="00992356" w:rsidRPr="00AF5756">
        <w:rPr>
          <w:rFonts w:ascii="Arial" w:hAnsi="Arial" w:cs="Arial"/>
          <w:sz w:val="24"/>
          <w:szCs w:val="26"/>
        </w:rPr>
        <w:t xml:space="preserve">Aboah </w:t>
      </w:r>
      <w:r w:rsidR="00992356" w:rsidRPr="00AF5756">
        <w:rPr>
          <w:rFonts w:ascii="Arial" w:hAnsi="Arial" w:cs="Arial"/>
          <w:i/>
          <w:iCs/>
          <w:sz w:val="24"/>
          <w:szCs w:val="26"/>
        </w:rPr>
        <w:t>et</w:t>
      </w:r>
      <w:r w:rsidR="00992356" w:rsidRPr="00AF5756">
        <w:rPr>
          <w:rFonts w:ascii="Arial" w:hAnsi="Arial" w:cs="Arial"/>
          <w:sz w:val="24"/>
          <w:szCs w:val="26"/>
        </w:rPr>
        <w:t xml:space="preserve"> al., </w:t>
      </w:r>
      <w:r w:rsidR="00992356" w:rsidRPr="00AF5756">
        <w:rPr>
          <w:rFonts w:ascii="Arial" w:hAnsi="Arial" w:cs="Arial"/>
          <w:sz w:val="24"/>
          <w:szCs w:val="26"/>
        </w:rPr>
        <w:t xml:space="preserve">2021; </w:t>
      </w:r>
      <w:r w:rsidR="007A3EE0" w:rsidRPr="00AF5756">
        <w:rPr>
          <w:rFonts w:ascii="Arial" w:hAnsi="Arial" w:cs="Arial"/>
          <w:sz w:val="24"/>
          <w:szCs w:val="24"/>
        </w:rPr>
        <w:t>Managan, Lalwani and Calatayud, 2021</w:t>
      </w:r>
      <w:r w:rsidRPr="00AF5756">
        <w:rPr>
          <w:rFonts w:ascii="Arial" w:hAnsi="Arial" w:cs="Arial"/>
          <w:sz w:val="24"/>
          <w:szCs w:val="24"/>
        </w:rPr>
        <w:t>).</w:t>
      </w:r>
    </w:p>
    <w:p w14:paraId="2D807793" w14:textId="14F958FF" w:rsidR="005C0C84" w:rsidRPr="00AF5756" w:rsidRDefault="005C0C84" w:rsidP="005C0C84">
      <w:pPr>
        <w:spacing w:line="360" w:lineRule="auto"/>
        <w:ind w:left="720"/>
        <w:jc w:val="both"/>
        <w:rPr>
          <w:rFonts w:ascii="Arial" w:hAnsi="Arial" w:cs="Arial"/>
          <w:sz w:val="24"/>
          <w:szCs w:val="24"/>
        </w:rPr>
      </w:pPr>
      <w:r w:rsidRPr="00AF5756">
        <w:rPr>
          <w:rFonts w:ascii="Arial" w:hAnsi="Arial" w:cs="Arial"/>
          <w:sz w:val="24"/>
          <w:szCs w:val="24"/>
        </w:rPr>
        <w:t>The agile supply chain is concerned with providing a rapid response to customers due to the dominance of their behaviour and the number of competitors in the industry (</w:t>
      </w:r>
      <w:r w:rsidR="00AF5756">
        <w:rPr>
          <w:rFonts w:ascii="Arial" w:hAnsi="Arial" w:cs="Arial"/>
          <w:bCs/>
          <w:sz w:val="24"/>
          <w:szCs w:val="24"/>
        </w:rPr>
        <w:t xml:space="preserve">Womack and Jones, 2003; </w:t>
      </w:r>
      <w:r w:rsidRPr="00AF5756">
        <w:rPr>
          <w:rFonts w:ascii="Arial" w:hAnsi="Arial" w:cs="Arial"/>
          <w:sz w:val="24"/>
          <w:szCs w:val="24"/>
        </w:rPr>
        <w:t>Slack and Brandon-Jones, 2019</w:t>
      </w:r>
      <w:r w:rsidR="00AF5756">
        <w:rPr>
          <w:rFonts w:ascii="Arial" w:hAnsi="Arial" w:cs="Arial"/>
          <w:sz w:val="24"/>
          <w:szCs w:val="24"/>
        </w:rPr>
        <w:t xml:space="preserve">; </w:t>
      </w:r>
      <w:r w:rsidR="00AF5756" w:rsidRPr="00AF5756">
        <w:rPr>
          <w:rFonts w:ascii="Arial" w:hAnsi="Arial" w:cs="Arial"/>
          <w:sz w:val="24"/>
          <w:szCs w:val="24"/>
        </w:rPr>
        <w:t xml:space="preserve">Rahimi </w:t>
      </w:r>
      <w:r w:rsidR="00AF5756" w:rsidRPr="00AF5756">
        <w:rPr>
          <w:rFonts w:ascii="Arial" w:hAnsi="Arial" w:cs="Arial"/>
          <w:i/>
          <w:iCs/>
          <w:sz w:val="24"/>
          <w:szCs w:val="24"/>
        </w:rPr>
        <w:t>et</w:t>
      </w:r>
      <w:r w:rsidR="00AF5756" w:rsidRPr="00AF5756">
        <w:rPr>
          <w:rFonts w:ascii="Arial" w:hAnsi="Arial" w:cs="Arial"/>
          <w:sz w:val="24"/>
          <w:szCs w:val="24"/>
        </w:rPr>
        <w:t xml:space="preserve"> al.</w:t>
      </w:r>
      <w:r w:rsidR="00AF5756">
        <w:rPr>
          <w:rFonts w:ascii="Arial" w:hAnsi="Arial" w:cs="Arial"/>
          <w:sz w:val="24"/>
          <w:szCs w:val="24"/>
        </w:rPr>
        <w:t>,</w:t>
      </w:r>
      <w:r w:rsidR="00AF5756" w:rsidRPr="00AF5756">
        <w:rPr>
          <w:rFonts w:ascii="Arial" w:hAnsi="Arial" w:cs="Arial"/>
          <w:sz w:val="24"/>
          <w:szCs w:val="24"/>
        </w:rPr>
        <w:t xml:space="preserve"> 2020</w:t>
      </w:r>
      <w:r w:rsidRPr="00AF5756">
        <w:rPr>
          <w:rFonts w:ascii="Arial" w:hAnsi="Arial" w:cs="Arial"/>
          <w:sz w:val="24"/>
          <w:szCs w:val="24"/>
        </w:rPr>
        <w:t>). From a strategic perspective, there are low switching costs for consumers so consumers can opt to use other businesses to fulfil their needs (</w:t>
      </w:r>
      <w:r w:rsidR="008816E4" w:rsidRPr="00AF5756">
        <w:rPr>
          <w:rFonts w:ascii="Arial" w:hAnsi="Arial" w:cs="Arial"/>
          <w:sz w:val="24"/>
          <w:szCs w:val="24"/>
        </w:rPr>
        <w:t>Whittington</w:t>
      </w:r>
      <w:r w:rsidRPr="00AF5756">
        <w:rPr>
          <w:rFonts w:ascii="Arial" w:hAnsi="Arial" w:cs="Arial"/>
          <w:sz w:val="24"/>
          <w:szCs w:val="24"/>
        </w:rPr>
        <w:t xml:space="preserve"> </w:t>
      </w:r>
      <w:r w:rsidRPr="00AF5756">
        <w:rPr>
          <w:rFonts w:ascii="Arial" w:hAnsi="Arial" w:cs="Arial"/>
          <w:i/>
          <w:iCs/>
          <w:sz w:val="24"/>
          <w:szCs w:val="24"/>
        </w:rPr>
        <w:t xml:space="preserve">et </w:t>
      </w:r>
      <w:r w:rsidRPr="00AF5756">
        <w:rPr>
          <w:rFonts w:ascii="Arial" w:hAnsi="Arial" w:cs="Arial"/>
          <w:sz w:val="24"/>
          <w:szCs w:val="24"/>
        </w:rPr>
        <w:t>al</w:t>
      </w:r>
      <w:r w:rsidR="00FB15F7" w:rsidRPr="00AF5756">
        <w:rPr>
          <w:rFonts w:ascii="Arial" w:hAnsi="Arial" w:cs="Arial"/>
          <w:sz w:val="24"/>
          <w:szCs w:val="24"/>
        </w:rPr>
        <w:t>.</w:t>
      </w:r>
      <w:r w:rsidRPr="00AF5756">
        <w:rPr>
          <w:rFonts w:ascii="Arial" w:hAnsi="Arial" w:cs="Arial"/>
          <w:sz w:val="24"/>
          <w:szCs w:val="24"/>
        </w:rPr>
        <w:t>, 20</w:t>
      </w:r>
      <w:r w:rsidR="008816E4" w:rsidRPr="00AF5756">
        <w:rPr>
          <w:rFonts w:ascii="Arial" w:hAnsi="Arial" w:cs="Arial"/>
          <w:sz w:val="24"/>
          <w:szCs w:val="24"/>
        </w:rPr>
        <w:t>20</w:t>
      </w:r>
      <w:r w:rsidRPr="00AF5756">
        <w:rPr>
          <w:rFonts w:ascii="Arial" w:hAnsi="Arial" w:cs="Arial"/>
          <w:sz w:val="24"/>
          <w:szCs w:val="24"/>
        </w:rPr>
        <w:t>).</w:t>
      </w:r>
    </w:p>
    <w:p w14:paraId="06EC4961" w14:textId="73DBA32B" w:rsidR="00742FA3" w:rsidRDefault="005C0C84" w:rsidP="005C0C84">
      <w:pPr>
        <w:spacing w:line="360" w:lineRule="auto"/>
        <w:ind w:left="720"/>
        <w:jc w:val="both"/>
        <w:rPr>
          <w:rFonts w:ascii="Arial" w:hAnsi="Arial" w:cs="Arial"/>
          <w:sz w:val="24"/>
          <w:szCs w:val="24"/>
        </w:rPr>
      </w:pPr>
      <w:r w:rsidRPr="00C77EFE">
        <w:rPr>
          <w:rFonts w:ascii="Arial" w:hAnsi="Arial" w:cs="Arial"/>
          <w:sz w:val="24"/>
          <w:szCs w:val="24"/>
        </w:rPr>
        <w:t xml:space="preserve">Both lean management and agile management methodologies are undertaken at Amazon. Lean management has become an essential part of the Amazon supply chain </w:t>
      </w:r>
      <w:r w:rsidR="00C77EFE" w:rsidRPr="00C77EFE">
        <w:rPr>
          <w:rFonts w:ascii="Arial" w:hAnsi="Arial" w:cs="Arial"/>
          <w:sz w:val="24"/>
          <w:szCs w:val="24"/>
        </w:rPr>
        <w:t>strategy,</w:t>
      </w:r>
      <w:r w:rsidRPr="00C77EFE">
        <w:rPr>
          <w:rFonts w:ascii="Arial" w:hAnsi="Arial" w:cs="Arial"/>
          <w:sz w:val="24"/>
          <w:szCs w:val="24"/>
        </w:rPr>
        <w:t xml:space="preserve"> and this has been undertaken based upon the premise that too much inventory increases storage costs and slows down fulfilment (Stone, 2021</w:t>
      </w:r>
      <w:r w:rsidR="00C77EFE">
        <w:rPr>
          <w:rFonts w:ascii="Arial" w:hAnsi="Arial" w:cs="Arial"/>
          <w:sz w:val="24"/>
          <w:szCs w:val="24"/>
        </w:rPr>
        <w:t>; Qin and Liu, 2022</w:t>
      </w:r>
      <w:r w:rsidRPr="00C77EFE">
        <w:rPr>
          <w:rFonts w:ascii="Arial" w:hAnsi="Arial" w:cs="Arial"/>
          <w:sz w:val="24"/>
          <w:szCs w:val="24"/>
        </w:rPr>
        <w:t xml:space="preserve">). To control how much stock is sent to fulfilment centres, Amazon </w:t>
      </w:r>
      <w:r w:rsidR="00C77EFE">
        <w:rPr>
          <w:rFonts w:ascii="Arial" w:hAnsi="Arial" w:cs="Arial"/>
          <w:sz w:val="24"/>
          <w:szCs w:val="24"/>
        </w:rPr>
        <w:t>(2022</w:t>
      </w:r>
      <w:r w:rsidR="00340A05">
        <w:rPr>
          <w:rFonts w:ascii="Arial" w:hAnsi="Arial" w:cs="Arial"/>
          <w:sz w:val="24"/>
          <w:szCs w:val="24"/>
        </w:rPr>
        <w:t>b</w:t>
      </w:r>
      <w:r w:rsidR="00C77EFE">
        <w:rPr>
          <w:rFonts w:ascii="Arial" w:hAnsi="Arial" w:cs="Arial"/>
          <w:sz w:val="24"/>
          <w:szCs w:val="24"/>
        </w:rPr>
        <w:t xml:space="preserve">) </w:t>
      </w:r>
      <w:r w:rsidRPr="00C77EFE">
        <w:rPr>
          <w:rFonts w:ascii="Arial" w:hAnsi="Arial" w:cs="Arial"/>
          <w:sz w:val="24"/>
          <w:szCs w:val="24"/>
        </w:rPr>
        <w:t>charges higher fees for long term storage unless encourages sellers to send in just enough inventory to meet customer demand and to keep costs low for Amazon. Agile methodologies are related to the speed of delivery across the supply chain to fulfil customer expectations (</w:t>
      </w:r>
      <w:r w:rsidR="004B210D" w:rsidRPr="00C77EFE">
        <w:rPr>
          <w:rFonts w:ascii="Arial" w:hAnsi="Arial" w:cs="Arial"/>
          <w:sz w:val="24"/>
          <w:szCs w:val="24"/>
        </w:rPr>
        <w:t>Valdez, 2019</w:t>
      </w:r>
      <w:r w:rsidR="004B210D" w:rsidRPr="00C77EFE">
        <w:rPr>
          <w:rFonts w:ascii="Arial" w:hAnsi="Arial" w:cs="Arial"/>
          <w:sz w:val="24"/>
          <w:szCs w:val="24"/>
        </w:rPr>
        <w:t xml:space="preserve">; </w:t>
      </w:r>
      <w:r w:rsidRPr="00C77EFE">
        <w:rPr>
          <w:rFonts w:ascii="Arial" w:hAnsi="Arial" w:cs="Arial"/>
          <w:sz w:val="24"/>
          <w:szCs w:val="24"/>
        </w:rPr>
        <w:t>Banker, 2021</w:t>
      </w:r>
      <w:r w:rsidR="00E56F23">
        <w:rPr>
          <w:rFonts w:ascii="Arial" w:hAnsi="Arial" w:cs="Arial"/>
          <w:sz w:val="24"/>
          <w:szCs w:val="24"/>
        </w:rPr>
        <w:t>a</w:t>
      </w:r>
      <w:r w:rsidRPr="00C77EFE">
        <w:rPr>
          <w:rFonts w:ascii="Arial" w:hAnsi="Arial" w:cs="Arial"/>
          <w:sz w:val="24"/>
          <w:szCs w:val="24"/>
        </w:rPr>
        <w:t>).</w:t>
      </w:r>
    </w:p>
    <w:p w14:paraId="2307974B" w14:textId="77777777" w:rsidR="004A2574" w:rsidRDefault="004A2574" w:rsidP="005D1A22">
      <w:pPr>
        <w:spacing w:line="360" w:lineRule="auto"/>
        <w:ind w:left="720"/>
        <w:jc w:val="both"/>
        <w:rPr>
          <w:rFonts w:ascii="Arial" w:hAnsi="Arial" w:cs="Arial"/>
          <w:sz w:val="24"/>
          <w:szCs w:val="24"/>
        </w:rPr>
      </w:pPr>
    </w:p>
    <w:p w14:paraId="5801DBB3" w14:textId="5A56387E" w:rsidR="005D1A22" w:rsidRDefault="005D1A22" w:rsidP="005D1A22">
      <w:pPr>
        <w:spacing w:line="360" w:lineRule="auto"/>
        <w:ind w:left="720"/>
        <w:jc w:val="both"/>
        <w:rPr>
          <w:rFonts w:ascii="Arial" w:hAnsi="Arial" w:cs="Arial"/>
          <w:sz w:val="24"/>
          <w:szCs w:val="24"/>
        </w:rPr>
      </w:pPr>
    </w:p>
    <w:p w14:paraId="159457C8" w14:textId="51A3FB61" w:rsidR="00EE2A04" w:rsidRPr="00D4170A" w:rsidRDefault="00C97412" w:rsidP="00A66680">
      <w:pPr>
        <w:pStyle w:val="Heading2"/>
        <w:spacing w:after="240" w:line="360" w:lineRule="auto"/>
        <w:ind w:firstLine="720"/>
        <w:rPr>
          <w:rFonts w:ascii="Arial" w:hAnsi="Arial" w:cs="Arial"/>
          <w:sz w:val="24"/>
          <w:szCs w:val="24"/>
        </w:rPr>
      </w:pPr>
      <w:bookmarkStart w:id="22" w:name="_Toc103019448"/>
      <w:r>
        <w:rPr>
          <w:rFonts w:ascii="Arial" w:hAnsi="Arial" w:cs="Arial"/>
          <w:b/>
          <w:bCs/>
          <w:color w:val="auto"/>
          <w:sz w:val="24"/>
          <w:szCs w:val="24"/>
          <w:u w:val="single"/>
        </w:rPr>
        <w:lastRenderedPageBreak/>
        <w:t>3</w:t>
      </w:r>
      <w:r w:rsidR="00EE2A04" w:rsidRPr="0057474A">
        <w:rPr>
          <w:rFonts w:ascii="Arial" w:hAnsi="Arial" w:cs="Arial"/>
          <w:b/>
          <w:bCs/>
          <w:color w:val="auto"/>
          <w:sz w:val="24"/>
          <w:szCs w:val="24"/>
          <w:u w:val="single"/>
        </w:rPr>
        <w:t>.</w:t>
      </w:r>
      <w:r w:rsidR="00EE2A04">
        <w:rPr>
          <w:rFonts w:ascii="Arial" w:hAnsi="Arial" w:cs="Arial"/>
          <w:b/>
          <w:bCs/>
          <w:color w:val="auto"/>
          <w:sz w:val="24"/>
          <w:szCs w:val="24"/>
          <w:u w:val="single"/>
        </w:rPr>
        <w:t>2</w:t>
      </w:r>
      <w:r w:rsidR="00EE2A04" w:rsidRPr="0057474A">
        <w:rPr>
          <w:rFonts w:ascii="Arial" w:hAnsi="Arial" w:cs="Arial"/>
          <w:b/>
          <w:bCs/>
          <w:color w:val="auto"/>
          <w:sz w:val="24"/>
          <w:szCs w:val="24"/>
          <w:u w:val="single"/>
        </w:rPr>
        <w:tab/>
      </w:r>
      <w:r w:rsidR="005C0C84" w:rsidRPr="005C0C84">
        <w:rPr>
          <w:rFonts w:ascii="Arial" w:hAnsi="Arial" w:cs="Arial"/>
          <w:b/>
          <w:bCs/>
          <w:color w:val="auto"/>
          <w:sz w:val="24"/>
          <w:szCs w:val="24"/>
          <w:u w:val="single"/>
        </w:rPr>
        <w:t>Measures of resilience</w:t>
      </w:r>
      <w:bookmarkEnd w:id="22"/>
      <w:r w:rsidR="00EE2A04">
        <w:rPr>
          <w:rFonts w:ascii="Arial" w:hAnsi="Arial" w:cs="Arial"/>
          <w:sz w:val="24"/>
          <w:szCs w:val="24"/>
        </w:rPr>
        <w:tab/>
      </w:r>
    </w:p>
    <w:p w14:paraId="78DCA117" w14:textId="65000CCC" w:rsidR="005C0C84" w:rsidRPr="00DE6196" w:rsidRDefault="005C0C84" w:rsidP="005C0C84">
      <w:pPr>
        <w:spacing w:line="360" w:lineRule="auto"/>
        <w:ind w:left="720"/>
        <w:jc w:val="both"/>
        <w:rPr>
          <w:rFonts w:ascii="Arial" w:hAnsi="Arial" w:cs="Arial"/>
          <w:sz w:val="24"/>
          <w:szCs w:val="24"/>
        </w:rPr>
      </w:pPr>
      <w:r w:rsidRPr="00DE6196">
        <w:rPr>
          <w:rFonts w:ascii="Arial" w:hAnsi="Arial" w:cs="Arial"/>
          <w:sz w:val="24"/>
          <w:szCs w:val="24"/>
        </w:rPr>
        <w:t>The measures of resilience in the supply chain include not only a change in approach from a specific organisation such as Amazon but also the need to collaborate with other stakeholders including suppliers and government (</w:t>
      </w:r>
      <w:r w:rsidR="0060401F" w:rsidRPr="00DE6196">
        <w:rPr>
          <w:rFonts w:ascii="Arial" w:hAnsi="Arial" w:cs="Arial"/>
          <w:sz w:val="24"/>
          <w:szCs w:val="24"/>
        </w:rPr>
        <w:t>Crandall, Parnall and Spillan, 2013</w:t>
      </w:r>
      <w:r w:rsidR="0060401F" w:rsidRPr="00DE6196">
        <w:rPr>
          <w:rFonts w:ascii="Arial" w:hAnsi="Arial" w:cs="Arial"/>
          <w:sz w:val="24"/>
          <w:szCs w:val="24"/>
        </w:rPr>
        <w:t xml:space="preserve">; </w:t>
      </w:r>
      <w:r w:rsidRPr="00DE6196">
        <w:rPr>
          <w:rFonts w:ascii="Arial" w:hAnsi="Arial" w:cs="Arial"/>
          <w:sz w:val="24"/>
          <w:szCs w:val="24"/>
        </w:rPr>
        <w:t xml:space="preserve">Crask, 2021). This collaboration is based on resilience </w:t>
      </w:r>
      <w:r w:rsidR="00DE6196">
        <w:rPr>
          <w:rFonts w:ascii="Arial" w:hAnsi="Arial" w:cs="Arial"/>
          <w:sz w:val="24"/>
          <w:szCs w:val="24"/>
        </w:rPr>
        <w:t>in the form of</w:t>
      </w:r>
      <w:r w:rsidRPr="00DE6196">
        <w:rPr>
          <w:rFonts w:ascii="Arial" w:hAnsi="Arial" w:cs="Arial"/>
          <w:sz w:val="24"/>
          <w:szCs w:val="24"/>
        </w:rPr>
        <w:t xml:space="preserve"> harmonised legislative and regulatory standards and improved information sharing between governments and businesses (</w:t>
      </w:r>
      <w:r w:rsidR="00DE6196" w:rsidRPr="00DE6196">
        <w:rPr>
          <w:rFonts w:ascii="Arial" w:hAnsi="Arial" w:cs="Arial"/>
          <w:sz w:val="24"/>
          <w:szCs w:val="24"/>
        </w:rPr>
        <w:t>Crandall, Crandall and Chen, 2015</w:t>
      </w:r>
      <w:r w:rsidR="00DE6196">
        <w:rPr>
          <w:rFonts w:ascii="Arial" w:hAnsi="Arial" w:cs="Arial"/>
          <w:sz w:val="24"/>
          <w:szCs w:val="24"/>
        </w:rPr>
        <w:t xml:space="preserve">; </w:t>
      </w:r>
      <w:r w:rsidRPr="00DE6196">
        <w:rPr>
          <w:rFonts w:ascii="Arial" w:hAnsi="Arial" w:cs="Arial"/>
          <w:sz w:val="24"/>
          <w:szCs w:val="24"/>
        </w:rPr>
        <w:t>Crask, 2021). Within supply chains, there is the need for crisis communication and to develop a risk management culture amongst suppliers which also includes bottlenecks and time lags in the supply chain (Handfield and McCormack, 2008</w:t>
      </w:r>
      <w:r w:rsidR="00DE6196">
        <w:rPr>
          <w:rFonts w:ascii="Arial" w:hAnsi="Arial" w:cs="Arial"/>
          <w:sz w:val="24"/>
          <w:szCs w:val="24"/>
        </w:rPr>
        <w:t xml:space="preserve">; </w:t>
      </w:r>
      <w:r w:rsidR="00DE6196" w:rsidRPr="00DE6196">
        <w:rPr>
          <w:rFonts w:ascii="Arial" w:hAnsi="Arial" w:cs="Arial"/>
          <w:sz w:val="24"/>
          <w:szCs w:val="24"/>
        </w:rPr>
        <w:t>Kumar and Anbanandam, (2020</w:t>
      </w:r>
      <w:r w:rsidRPr="00DE6196">
        <w:rPr>
          <w:rFonts w:ascii="Arial" w:hAnsi="Arial" w:cs="Arial"/>
          <w:sz w:val="24"/>
          <w:szCs w:val="24"/>
        </w:rPr>
        <w:t>).</w:t>
      </w:r>
    </w:p>
    <w:p w14:paraId="431CEF2F" w14:textId="643A0C99" w:rsidR="005C0C84" w:rsidRPr="001633E8" w:rsidRDefault="005C0C84" w:rsidP="009748BA">
      <w:pPr>
        <w:spacing w:before="240" w:line="360" w:lineRule="auto"/>
        <w:ind w:left="720"/>
        <w:jc w:val="both"/>
        <w:rPr>
          <w:rFonts w:ascii="Arial" w:hAnsi="Arial" w:cs="Arial"/>
          <w:sz w:val="24"/>
          <w:szCs w:val="24"/>
        </w:rPr>
      </w:pPr>
      <w:r w:rsidRPr="001633E8">
        <w:rPr>
          <w:rFonts w:ascii="Arial" w:hAnsi="Arial" w:cs="Arial"/>
          <w:sz w:val="24"/>
          <w:szCs w:val="24"/>
        </w:rPr>
        <w:t xml:space="preserve">It is also important to predict the time it will take to re-establish the supply chain in the event of </w:t>
      </w:r>
      <w:r w:rsidR="009748BA" w:rsidRPr="001633E8">
        <w:rPr>
          <w:rFonts w:ascii="Arial" w:hAnsi="Arial" w:cs="Arial"/>
          <w:sz w:val="24"/>
          <w:szCs w:val="24"/>
        </w:rPr>
        <w:t>disruption,</w:t>
      </w:r>
      <w:r w:rsidRPr="001633E8">
        <w:rPr>
          <w:rFonts w:ascii="Arial" w:hAnsi="Arial" w:cs="Arial"/>
          <w:sz w:val="24"/>
          <w:szCs w:val="24"/>
        </w:rPr>
        <w:t xml:space="preserve"> and this includes the need to undertake a better assessment of risk</w:t>
      </w:r>
      <w:r w:rsidR="001633E8">
        <w:rPr>
          <w:rFonts w:ascii="Arial" w:hAnsi="Arial" w:cs="Arial"/>
          <w:sz w:val="24"/>
          <w:szCs w:val="24"/>
        </w:rPr>
        <w:t xml:space="preserve">; </w:t>
      </w:r>
      <w:r w:rsidRPr="001633E8">
        <w:rPr>
          <w:rFonts w:ascii="Arial" w:hAnsi="Arial" w:cs="Arial"/>
          <w:sz w:val="24"/>
          <w:szCs w:val="24"/>
        </w:rPr>
        <w:t>develop</w:t>
      </w:r>
      <w:r w:rsidR="001633E8">
        <w:rPr>
          <w:rFonts w:ascii="Arial" w:hAnsi="Arial" w:cs="Arial"/>
          <w:sz w:val="24"/>
          <w:szCs w:val="24"/>
        </w:rPr>
        <w:t>ing</w:t>
      </w:r>
      <w:r w:rsidRPr="001633E8">
        <w:rPr>
          <w:rFonts w:ascii="Arial" w:hAnsi="Arial" w:cs="Arial"/>
          <w:sz w:val="24"/>
          <w:szCs w:val="24"/>
        </w:rPr>
        <w:t xml:space="preserve"> clear communication and discussion of vulnerability and address the over reliance on particular suppliers and where supplier failure may occur (</w:t>
      </w:r>
      <w:r w:rsidR="001633E8" w:rsidRPr="00DE6196">
        <w:rPr>
          <w:rFonts w:ascii="Arial" w:hAnsi="Arial" w:cs="Arial"/>
          <w:sz w:val="24"/>
          <w:szCs w:val="24"/>
        </w:rPr>
        <w:t>Handfield and McCormack, 2008</w:t>
      </w:r>
      <w:r w:rsidR="001633E8">
        <w:rPr>
          <w:rFonts w:ascii="Arial" w:hAnsi="Arial" w:cs="Arial"/>
          <w:sz w:val="24"/>
          <w:szCs w:val="24"/>
        </w:rPr>
        <w:t xml:space="preserve">; </w:t>
      </w:r>
      <w:r w:rsidRPr="001633E8">
        <w:rPr>
          <w:rFonts w:ascii="Arial" w:hAnsi="Arial" w:cs="Arial"/>
          <w:sz w:val="24"/>
          <w:szCs w:val="24"/>
        </w:rPr>
        <w:t>Hopkin and Thompson, 2022). It is also important that supply chain resilience addresses the following (</w:t>
      </w:r>
      <w:r w:rsidR="004B210D" w:rsidRPr="001633E8">
        <w:rPr>
          <w:rFonts w:ascii="Arial" w:hAnsi="Arial" w:cs="Arial"/>
          <w:bCs/>
          <w:sz w:val="24"/>
          <w:szCs w:val="24"/>
        </w:rPr>
        <w:t>Crandall, Crandall and Chen, 2015</w:t>
      </w:r>
      <w:r w:rsidR="004B210D" w:rsidRPr="001633E8">
        <w:rPr>
          <w:rFonts w:ascii="Arial" w:hAnsi="Arial" w:cs="Arial"/>
          <w:bCs/>
          <w:sz w:val="24"/>
          <w:szCs w:val="24"/>
        </w:rPr>
        <w:t xml:space="preserve">; </w:t>
      </w:r>
      <w:r w:rsidR="00992356" w:rsidRPr="001633E8">
        <w:rPr>
          <w:rFonts w:ascii="Arial" w:hAnsi="Arial" w:cs="Arial"/>
          <w:sz w:val="24"/>
          <w:szCs w:val="26"/>
        </w:rPr>
        <w:t xml:space="preserve">Aboah </w:t>
      </w:r>
      <w:r w:rsidR="00992356" w:rsidRPr="001633E8">
        <w:rPr>
          <w:rFonts w:ascii="Arial" w:hAnsi="Arial" w:cs="Arial"/>
          <w:i/>
          <w:iCs/>
          <w:sz w:val="24"/>
          <w:szCs w:val="26"/>
        </w:rPr>
        <w:t>et</w:t>
      </w:r>
      <w:r w:rsidR="00992356" w:rsidRPr="001633E8">
        <w:rPr>
          <w:rFonts w:ascii="Arial" w:hAnsi="Arial" w:cs="Arial"/>
          <w:sz w:val="24"/>
          <w:szCs w:val="26"/>
        </w:rPr>
        <w:t xml:space="preserve"> al., 2021; </w:t>
      </w:r>
      <w:r w:rsidR="007A3EE0" w:rsidRPr="001633E8">
        <w:rPr>
          <w:rFonts w:ascii="Arial" w:hAnsi="Arial" w:cs="Arial"/>
          <w:sz w:val="24"/>
          <w:szCs w:val="24"/>
        </w:rPr>
        <w:t>Managan, Lalwani and Calatayud, 2021</w:t>
      </w:r>
      <w:r w:rsidRPr="001633E8">
        <w:rPr>
          <w:rFonts w:ascii="Arial" w:hAnsi="Arial" w:cs="Arial"/>
          <w:sz w:val="24"/>
          <w:szCs w:val="24"/>
        </w:rPr>
        <w:t>):</w:t>
      </w:r>
    </w:p>
    <w:p w14:paraId="4810B36B" w14:textId="4B5CE6A2" w:rsidR="005C0C84" w:rsidRPr="001633E8" w:rsidRDefault="005C0C84" w:rsidP="009748BA">
      <w:pPr>
        <w:pStyle w:val="ListParagraph"/>
        <w:numPr>
          <w:ilvl w:val="0"/>
          <w:numId w:val="35"/>
        </w:numPr>
        <w:spacing w:before="240" w:line="360" w:lineRule="auto"/>
        <w:ind w:left="1434" w:hanging="357"/>
        <w:contextualSpacing w:val="0"/>
        <w:jc w:val="both"/>
        <w:rPr>
          <w:rFonts w:ascii="Arial" w:hAnsi="Arial" w:cs="Arial"/>
          <w:sz w:val="24"/>
          <w:szCs w:val="24"/>
        </w:rPr>
      </w:pPr>
      <w:r w:rsidRPr="001633E8">
        <w:rPr>
          <w:rFonts w:ascii="Arial" w:hAnsi="Arial" w:cs="Arial"/>
          <w:sz w:val="24"/>
          <w:szCs w:val="24"/>
        </w:rPr>
        <w:t xml:space="preserve">Supply Chain Agility </w:t>
      </w:r>
      <w:r w:rsidR="001633E8">
        <w:rPr>
          <w:rFonts w:ascii="Arial" w:hAnsi="Arial" w:cs="Arial"/>
          <w:sz w:val="24"/>
          <w:szCs w:val="24"/>
        </w:rPr>
        <w:t>-</w:t>
      </w:r>
      <w:r w:rsidRPr="001633E8">
        <w:rPr>
          <w:rFonts w:ascii="Arial" w:hAnsi="Arial" w:cs="Arial"/>
          <w:sz w:val="24"/>
          <w:szCs w:val="24"/>
        </w:rPr>
        <w:t xml:space="preserve"> the ability to respond to changes in demand or supply</w:t>
      </w:r>
      <w:r w:rsidRPr="001633E8">
        <w:rPr>
          <w:rFonts w:ascii="Arial" w:hAnsi="Arial" w:cs="Arial"/>
          <w:sz w:val="24"/>
          <w:szCs w:val="24"/>
        </w:rPr>
        <w:t>.</w:t>
      </w:r>
    </w:p>
    <w:p w14:paraId="43BFE570" w14:textId="46142C52" w:rsidR="005C0C84" w:rsidRPr="001633E8" w:rsidRDefault="005C0C84" w:rsidP="009748BA">
      <w:pPr>
        <w:pStyle w:val="ListParagraph"/>
        <w:numPr>
          <w:ilvl w:val="0"/>
          <w:numId w:val="35"/>
        </w:numPr>
        <w:spacing w:line="360" w:lineRule="auto"/>
        <w:ind w:left="1434" w:hanging="357"/>
        <w:contextualSpacing w:val="0"/>
        <w:jc w:val="both"/>
        <w:rPr>
          <w:rFonts w:ascii="Arial" w:hAnsi="Arial" w:cs="Arial"/>
          <w:sz w:val="24"/>
          <w:szCs w:val="24"/>
        </w:rPr>
      </w:pPr>
      <w:r w:rsidRPr="001633E8">
        <w:rPr>
          <w:rFonts w:ascii="Arial" w:hAnsi="Arial" w:cs="Arial"/>
          <w:sz w:val="24"/>
          <w:szCs w:val="24"/>
        </w:rPr>
        <w:t xml:space="preserve">Supply Chain Visibility </w:t>
      </w:r>
      <w:r w:rsidR="001633E8">
        <w:rPr>
          <w:rFonts w:ascii="Arial" w:hAnsi="Arial" w:cs="Arial"/>
          <w:sz w:val="24"/>
          <w:szCs w:val="24"/>
        </w:rPr>
        <w:t>-</w:t>
      </w:r>
      <w:r w:rsidRPr="001633E8">
        <w:rPr>
          <w:rFonts w:ascii="Arial" w:hAnsi="Arial" w:cs="Arial"/>
          <w:sz w:val="24"/>
          <w:szCs w:val="24"/>
        </w:rPr>
        <w:t xml:space="preserve"> the ability to see all stages of the supply chain from one end to the other (upstream and downstream).</w:t>
      </w:r>
    </w:p>
    <w:p w14:paraId="33D1E429" w14:textId="6AAECD79" w:rsidR="005C0C84" w:rsidRPr="001633E8" w:rsidRDefault="005C0C84" w:rsidP="009748BA">
      <w:pPr>
        <w:pStyle w:val="ListParagraph"/>
        <w:numPr>
          <w:ilvl w:val="0"/>
          <w:numId w:val="35"/>
        </w:numPr>
        <w:spacing w:line="360" w:lineRule="auto"/>
        <w:ind w:left="1434" w:hanging="357"/>
        <w:contextualSpacing w:val="0"/>
        <w:jc w:val="both"/>
        <w:rPr>
          <w:rFonts w:ascii="Arial" w:hAnsi="Arial" w:cs="Arial"/>
          <w:sz w:val="24"/>
          <w:szCs w:val="24"/>
        </w:rPr>
      </w:pPr>
      <w:r w:rsidRPr="001633E8">
        <w:rPr>
          <w:rFonts w:ascii="Arial" w:hAnsi="Arial" w:cs="Arial"/>
          <w:sz w:val="24"/>
          <w:szCs w:val="24"/>
        </w:rPr>
        <w:t xml:space="preserve">Supply Chain Velocity </w:t>
      </w:r>
      <w:r w:rsidR="001633E8">
        <w:rPr>
          <w:rFonts w:ascii="Arial" w:hAnsi="Arial" w:cs="Arial"/>
          <w:sz w:val="24"/>
          <w:szCs w:val="24"/>
        </w:rPr>
        <w:t>-</w:t>
      </w:r>
      <w:r w:rsidRPr="001633E8">
        <w:rPr>
          <w:rFonts w:ascii="Arial" w:hAnsi="Arial" w:cs="Arial"/>
          <w:sz w:val="24"/>
          <w:szCs w:val="24"/>
        </w:rPr>
        <w:t xml:space="preserve"> the time taken for the initial inputs to the supply chain to reach the end-user.</w:t>
      </w:r>
    </w:p>
    <w:p w14:paraId="7F9C0512" w14:textId="72609B07" w:rsidR="008C33A9" w:rsidRPr="001633E8" w:rsidRDefault="005C0C84" w:rsidP="009748BA">
      <w:pPr>
        <w:pStyle w:val="ListParagraph"/>
        <w:numPr>
          <w:ilvl w:val="0"/>
          <w:numId w:val="35"/>
        </w:numPr>
        <w:spacing w:line="360" w:lineRule="auto"/>
        <w:ind w:left="1434" w:hanging="357"/>
        <w:contextualSpacing w:val="0"/>
        <w:jc w:val="both"/>
        <w:rPr>
          <w:rFonts w:ascii="Arial" w:hAnsi="Arial" w:cs="Arial"/>
          <w:sz w:val="24"/>
          <w:szCs w:val="24"/>
        </w:rPr>
      </w:pPr>
      <w:r w:rsidRPr="001633E8">
        <w:rPr>
          <w:rFonts w:ascii="Arial" w:hAnsi="Arial" w:cs="Arial"/>
          <w:sz w:val="24"/>
          <w:szCs w:val="24"/>
        </w:rPr>
        <w:t xml:space="preserve">Acceleration </w:t>
      </w:r>
      <w:r w:rsidR="001633E8">
        <w:rPr>
          <w:rFonts w:ascii="Arial" w:hAnsi="Arial" w:cs="Arial"/>
          <w:sz w:val="24"/>
          <w:szCs w:val="24"/>
        </w:rPr>
        <w:t>- measuring</w:t>
      </w:r>
      <w:r w:rsidRPr="001633E8">
        <w:rPr>
          <w:rFonts w:ascii="Arial" w:hAnsi="Arial" w:cs="Arial"/>
          <w:sz w:val="24"/>
          <w:szCs w:val="24"/>
        </w:rPr>
        <w:t xml:space="preserve"> how rapidly the supply chain reacts to changes in demand.</w:t>
      </w:r>
    </w:p>
    <w:p w14:paraId="64C54DA1" w14:textId="77777777" w:rsidR="004A2574" w:rsidRDefault="004A2574" w:rsidP="004A2574">
      <w:pPr>
        <w:spacing w:line="360" w:lineRule="auto"/>
        <w:ind w:left="720"/>
        <w:jc w:val="both"/>
        <w:rPr>
          <w:rFonts w:ascii="Arial" w:hAnsi="Arial" w:cs="Arial"/>
          <w:sz w:val="24"/>
          <w:szCs w:val="24"/>
        </w:rPr>
      </w:pPr>
    </w:p>
    <w:p w14:paraId="72B46F0A" w14:textId="0F14D456" w:rsidR="004A2574" w:rsidRDefault="004A2574" w:rsidP="004A2574">
      <w:pPr>
        <w:spacing w:line="360" w:lineRule="auto"/>
        <w:ind w:left="720"/>
        <w:jc w:val="both"/>
        <w:rPr>
          <w:rFonts w:ascii="Arial" w:hAnsi="Arial" w:cs="Arial"/>
          <w:sz w:val="24"/>
          <w:szCs w:val="24"/>
        </w:rPr>
      </w:pPr>
    </w:p>
    <w:p w14:paraId="2068EDDC" w14:textId="412BC839" w:rsidR="008D332C" w:rsidRPr="00D4170A" w:rsidRDefault="008D332C" w:rsidP="00A66680">
      <w:pPr>
        <w:pStyle w:val="Heading2"/>
        <w:spacing w:after="240" w:line="360" w:lineRule="auto"/>
        <w:ind w:firstLine="720"/>
        <w:rPr>
          <w:rFonts w:ascii="Arial" w:hAnsi="Arial" w:cs="Arial"/>
          <w:sz w:val="24"/>
          <w:szCs w:val="24"/>
        </w:rPr>
      </w:pPr>
      <w:bookmarkStart w:id="23" w:name="_Toc103019449"/>
      <w:r>
        <w:rPr>
          <w:rFonts w:ascii="Arial" w:hAnsi="Arial" w:cs="Arial"/>
          <w:b/>
          <w:bCs/>
          <w:color w:val="auto"/>
          <w:sz w:val="24"/>
          <w:szCs w:val="24"/>
          <w:u w:val="single"/>
        </w:rPr>
        <w:lastRenderedPageBreak/>
        <w:t>3</w:t>
      </w:r>
      <w:r w:rsidRPr="0057474A">
        <w:rPr>
          <w:rFonts w:ascii="Arial" w:hAnsi="Arial" w:cs="Arial"/>
          <w:b/>
          <w:bCs/>
          <w:color w:val="auto"/>
          <w:sz w:val="24"/>
          <w:szCs w:val="24"/>
          <w:u w:val="single"/>
        </w:rPr>
        <w:t>.</w:t>
      </w:r>
      <w:r>
        <w:rPr>
          <w:rFonts w:ascii="Arial" w:hAnsi="Arial" w:cs="Arial"/>
          <w:b/>
          <w:bCs/>
          <w:color w:val="auto"/>
          <w:sz w:val="24"/>
          <w:szCs w:val="24"/>
          <w:u w:val="single"/>
        </w:rPr>
        <w:t>3</w:t>
      </w:r>
      <w:r w:rsidRPr="0057474A">
        <w:rPr>
          <w:rFonts w:ascii="Arial" w:hAnsi="Arial" w:cs="Arial"/>
          <w:b/>
          <w:bCs/>
          <w:color w:val="auto"/>
          <w:sz w:val="24"/>
          <w:szCs w:val="24"/>
          <w:u w:val="single"/>
        </w:rPr>
        <w:tab/>
      </w:r>
      <w:r w:rsidR="00BC2FEF" w:rsidRPr="00BC2FEF">
        <w:rPr>
          <w:rFonts w:ascii="Arial" w:hAnsi="Arial" w:cs="Arial"/>
          <w:b/>
          <w:bCs/>
          <w:color w:val="auto"/>
          <w:sz w:val="24"/>
          <w:szCs w:val="24"/>
          <w:u w:val="single"/>
        </w:rPr>
        <w:t>Amazon supply chain</w:t>
      </w:r>
      <w:bookmarkEnd w:id="23"/>
      <w:r>
        <w:rPr>
          <w:rFonts w:ascii="Arial" w:hAnsi="Arial" w:cs="Arial"/>
          <w:sz w:val="24"/>
          <w:szCs w:val="24"/>
        </w:rPr>
        <w:tab/>
      </w:r>
    </w:p>
    <w:p w14:paraId="304F5D57" w14:textId="1C48BC85" w:rsidR="00BC2FEF" w:rsidRDefault="00BC2FEF" w:rsidP="00BC2FEF">
      <w:pPr>
        <w:spacing w:line="360" w:lineRule="auto"/>
        <w:ind w:left="720"/>
        <w:jc w:val="both"/>
        <w:rPr>
          <w:rFonts w:ascii="Arial" w:hAnsi="Arial" w:cs="Arial"/>
          <w:sz w:val="24"/>
          <w:szCs w:val="24"/>
        </w:rPr>
      </w:pPr>
      <w:r w:rsidRPr="00673C0F">
        <w:rPr>
          <w:rFonts w:ascii="Arial" w:hAnsi="Arial" w:cs="Arial"/>
          <w:sz w:val="24"/>
          <w:szCs w:val="24"/>
        </w:rPr>
        <w:t xml:space="preserve">The </w:t>
      </w:r>
      <w:r w:rsidRPr="00673C0F">
        <w:rPr>
          <w:rFonts w:ascii="Arial" w:hAnsi="Arial" w:cs="Arial"/>
          <w:sz w:val="24"/>
          <w:szCs w:val="24"/>
        </w:rPr>
        <w:t xml:space="preserve">levels of resilience within the </w:t>
      </w:r>
      <w:r w:rsidRPr="00673C0F">
        <w:rPr>
          <w:rFonts w:ascii="Arial" w:hAnsi="Arial" w:cs="Arial"/>
          <w:sz w:val="24"/>
          <w:szCs w:val="24"/>
        </w:rPr>
        <w:t>Amazon supply chain will now be evaluated (Valdez, 2019).</w:t>
      </w:r>
      <w:r w:rsidR="00DF6082" w:rsidRPr="00673C0F">
        <w:rPr>
          <w:rFonts w:ascii="Arial" w:hAnsi="Arial" w:cs="Arial"/>
          <w:sz w:val="24"/>
          <w:szCs w:val="24"/>
        </w:rPr>
        <w:t xml:space="preserve"> </w:t>
      </w:r>
      <w:r w:rsidR="00DF6082" w:rsidRPr="00673C0F">
        <w:rPr>
          <w:rFonts w:ascii="Arial" w:hAnsi="Arial" w:cs="Arial"/>
          <w:sz w:val="24"/>
          <w:szCs w:val="24"/>
        </w:rPr>
        <w:t xml:space="preserve">The first area of Amazon’s supply chain </w:t>
      </w:r>
      <w:r w:rsidR="00673C0F">
        <w:rPr>
          <w:rFonts w:ascii="Arial" w:hAnsi="Arial" w:cs="Arial"/>
          <w:sz w:val="24"/>
          <w:szCs w:val="24"/>
        </w:rPr>
        <w:t xml:space="preserve">analysed </w:t>
      </w:r>
      <w:r w:rsidR="00DF6082" w:rsidRPr="00673C0F">
        <w:rPr>
          <w:rFonts w:ascii="Arial" w:hAnsi="Arial" w:cs="Arial"/>
          <w:sz w:val="24"/>
          <w:szCs w:val="24"/>
        </w:rPr>
        <w:t xml:space="preserve">is </w:t>
      </w:r>
      <w:r w:rsidR="00E64D9B" w:rsidRPr="00673C0F">
        <w:rPr>
          <w:rFonts w:ascii="Arial" w:hAnsi="Arial" w:cs="Arial"/>
          <w:sz w:val="24"/>
          <w:szCs w:val="24"/>
        </w:rPr>
        <w:t>warehousing,</w:t>
      </w:r>
      <w:r w:rsidR="00DF6082" w:rsidRPr="00673C0F">
        <w:rPr>
          <w:rFonts w:ascii="Arial" w:hAnsi="Arial" w:cs="Arial"/>
          <w:sz w:val="24"/>
          <w:szCs w:val="24"/>
        </w:rPr>
        <w:t xml:space="preserve"> </w:t>
      </w:r>
      <w:r w:rsidR="00673C0F">
        <w:rPr>
          <w:rFonts w:ascii="Arial" w:hAnsi="Arial" w:cs="Arial"/>
          <w:sz w:val="24"/>
          <w:szCs w:val="24"/>
        </w:rPr>
        <w:t>i</w:t>
      </w:r>
      <w:r w:rsidR="00DF6082" w:rsidRPr="00673C0F">
        <w:rPr>
          <w:rFonts w:ascii="Arial" w:hAnsi="Arial" w:cs="Arial"/>
          <w:sz w:val="24"/>
          <w:szCs w:val="24"/>
        </w:rPr>
        <w:t xml:space="preserve">n terms of how </w:t>
      </w:r>
      <w:r w:rsidR="00CA557B" w:rsidRPr="00673C0F">
        <w:rPr>
          <w:rFonts w:ascii="Arial" w:hAnsi="Arial" w:cs="Arial"/>
          <w:sz w:val="24"/>
          <w:szCs w:val="24"/>
        </w:rPr>
        <w:t>it</w:t>
      </w:r>
      <w:r w:rsidR="00DF6082" w:rsidRPr="00673C0F">
        <w:rPr>
          <w:rFonts w:ascii="Arial" w:hAnsi="Arial" w:cs="Arial"/>
          <w:sz w:val="24"/>
          <w:szCs w:val="24"/>
        </w:rPr>
        <w:t xml:space="preserve"> supports its logistics.</w:t>
      </w:r>
    </w:p>
    <w:p w14:paraId="4226272F" w14:textId="77777777" w:rsidR="00BC2FEF" w:rsidRPr="00BC2FEF" w:rsidRDefault="00BC2FEF" w:rsidP="00BC2FEF">
      <w:pPr>
        <w:spacing w:line="360" w:lineRule="auto"/>
        <w:ind w:left="720"/>
        <w:jc w:val="both"/>
        <w:rPr>
          <w:rFonts w:ascii="Arial" w:hAnsi="Arial" w:cs="Arial"/>
          <w:sz w:val="24"/>
          <w:szCs w:val="24"/>
        </w:rPr>
      </w:pPr>
    </w:p>
    <w:p w14:paraId="6FBC9690" w14:textId="003D712D" w:rsidR="00BC2FEF" w:rsidRPr="00DF4BC2" w:rsidRDefault="001C0FB0" w:rsidP="007733B8">
      <w:pPr>
        <w:pStyle w:val="Heading3"/>
        <w:spacing w:after="240" w:line="360" w:lineRule="auto"/>
        <w:ind w:left="720" w:firstLine="720"/>
        <w:rPr>
          <w:rFonts w:ascii="Arial" w:hAnsi="Arial" w:cs="Arial"/>
          <w:b/>
          <w:bCs/>
          <w:color w:val="auto"/>
          <w:u w:val="single"/>
        </w:rPr>
      </w:pPr>
      <w:bookmarkStart w:id="24" w:name="_Toc103019450"/>
      <w:r>
        <w:rPr>
          <w:rFonts w:ascii="Arial" w:hAnsi="Arial" w:cs="Arial"/>
          <w:b/>
          <w:bCs/>
          <w:color w:val="auto"/>
          <w:u w:val="single"/>
        </w:rPr>
        <w:t>3.3.1</w:t>
      </w:r>
      <w:r>
        <w:rPr>
          <w:rFonts w:ascii="Arial" w:hAnsi="Arial" w:cs="Arial"/>
          <w:b/>
          <w:bCs/>
          <w:color w:val="auto"/>
          <w:u w:val="single"/>
        </w:rPr>
        <w:tab/>
      </w:r>
      <w:r w:rsidR="00BC2FEF" w:rsidRPr="00E64D9B">
        <w:rPr>
          <w:rFonts w:ascii="Arial" w:hAnsi="Arial" w:cs="Arial"/>
          <w:b/>
          <w:bCs/>
          <w:color w:val="auto"/>
          <w:u w:val="single"/>
        </w:rPr>
        <w:t>Warehousing</w:t>
      </w:r>
      <w:bookmarkEnd w:id="24"/>
    </w:p>
    <w:p w14:paraId="4C93F7FC" w14:textId="7204617D" w:rsidR="00DF4BC2" w:rsidRDefault="00DF4BC2" w:rsidP="00A66680">
      <w:pPr>
        <w:spacing w:before="240" w:line="360" w:lineRule="auto"/>
        <w:rPr>
          <w:rFonts w:ascii="Arial" w:hAnsi="Arial" w:cs="Arial"/>
          <w:sz w:val="24"/>
          <w:szCs w:val="24"/>
        </w:rPr>
      </w:pPr>
      <w:r w:rsidRPr="00DF4BC2">
        <w:rPr>
          <w:rFonts w:ascii="Arial" w:hAnsi="Arial" w:cs="Arial"/>
          <w:sz w:val="24"/>
          <w:szCs w:val="24"/>
        </w:rPr>
        <w:tab/>
      </w:r>
      <w:r w:rsidRPr="00DF4BC2">
        <w:rPr>
          <w:rFonts w:ascii="Arial" w:hAnsi="Arial" w:cs="Arial"/>
          <w:sz w:val="24"/>
          <w:szCs w:val="24"/>
        </w:rPr>
        <w:tab/>
      </w:r>
      <w:r w:rsidR="00BC2FEF" w:rsidRPr="00DF6082">
        <w:rPr>
          <w:rFonts w:ascii="Arial" w:hAnsi="Arial" w:cs="Arial"/>
          <w:i/>
          <w:iCs/>
          <w:sz w:val="24"/>
          <w:szCs w:val="24"/>
          <w:u w:val="single"/>
        </w:rPr>
        <w:t>Location</w:t>
      </w:r>
    </w:p>
    <w:p w14:paraId="77055474" w14:textId="18F6D60C" w:rsidR="00BC2FEF" w:rsidRDefault="00BC2FEF" w:rsidP="007733B8">
      <w:pPr>
        <w:spacing w:before="240" w:line="360" w:lineRule="auto"/>
        <w:ind w:left="1440"/>
        <w:jc w:val="both"/>
        <w:rPr>
          <w:rFonts w:ascii="Arial" w:hAnsi="Arial" w:cs="Arial"/>
          <w:sz w:val="24"/>
          <w:szCs w:val="24"/>
        </w:rPr>
      </w:pPr>
      <w:r w:rsidRPr="00D61A48">
        <w:rPr>
          <w:rFonts w:ascii="Arial" w:hAnsi="Arial" w:cs="Arial"/>
          <w:sz w:val="24"/>
          <w:szCs w:val="24"/>
        </w:rPr>
        <w:t xml:space="preserve">Amazon’s </w:t>
      </w:r>
      <w:r w:rsidR="00E64D9B" w:rsidRPr="00D61A48">
        <w:rPr>
          <w:rFonts w:ascii="Arial" w:hAnsi="Arial" w:cs="Arial"/>
          <w:sz w:val="24"/>
          <w:szCs w:val="24"/>
        </w:rPr>
        <w:t>multi-tier</w:t>
      </w:r>
      <w:r w:rsidRPr="00D61A48">
        <w:rPr>
          <w:rFonts w:ascii="Arial" w:hAnsi="Arial" w:cs="Arial"/>
          <w:sz w:val="24"/>
          <w:szCs w:val="24"/>
        </w:rPr>
        <w:t xml:space="preserve"> inventory system relies on aggregating stock in well placed distribution centres in large urban populations (</w:t>
      </w:r>
      <w:r w:rsidR="00D61A48" w:rsidRPr="00D61A48">
        <w:rPr>
          <w:rFonts w:ascii="Arial" w:hAnsi="Arial" w:cs="Arial"/>
          <w:sz w:val="24"/>
          <w:szCs w:val="24"/>
        </w:rPr>
        <w:t>Mattei and Satterly</w:t>
      </w:r>
      <w:r w:rsidR="00D61A48">
        <w:rPr>
          <w:rFonts w:ascii="Arial" w:hAnsi="Arial" w:cs="Arial"/>
          <w:sz w:val="24"/>
          <w:szCs w:val="24"/>
        </w:rPr>
        <w:t>,</w:t>
      </w:r>
      <w:r w:rsidR="00D61A48" w:rsidRPr="00D61A48">
        <w:rPr>
          <w:rFonts w:ascii="Arial" w:hAnsi="Arial" w:cs="Arial"/>
          <w:sz w:val="24"/>
          <w:szCs w:val="24"/>
        </w:rPr>
        <w:t xml:space="preserve"> 2016</w:t>
      </w:r>
      <w:r w:rsidR="00D61A48">
        <w:rPr>
          <w:rFonts w:ascii="Arial" w:hAnsi="Arial" w:cs="Arial"/>
          <w:sz w:val="24"/>
          <w:szCs w:val="24"/>
        </w:rPr>
        <w:t>;</w:t>
      </w:r>
      <w:r w:rsidR="00D61A48" w:rsidRPr="00D61A48">
        <w:rPr>
          <w:rFonts w:ascii="Arial" w:hAnsi="Arial" w:cs="Arial"/>
          <w:sz w:val="24"/>
          <w:szCs w:val="24"/>
        </w:rPr>
        <w:t xml:space="preserve"> </w:t>
      </w:r>
      <w:r w:rsidRPr="00D61A48">
        <w:rPr>
          <w:rFonts w:ascii="Arial" w:hAnsi="Arial" w:cs="Arial"/>
          <w:sz w:val="24"/>
          <w:szCs w:val="24"/>
        </w:rPr>
        <w:t xml:space="preserve">Stone, 2021). </w:t>
      </w:r>
      <w:r w:rsidR="00647903">
        <w:rPr>
          <w:rFonts w:ascii="Arial" w:hAnsi="Arial" w:cs="Arial"/>
          <w:sz w:val="24"/>
          <w:szCs w:val="24"/>
        </w:rPr>
        <w:t>I</w:t>
      </w:r>
      <w:r w:rsidRPr="00D61A48">
        <w:rPr>
          <w:rFonts w:ascii="Arial" w:hAnsi="Arial" w:cs="Arial"/>
          <w:sz w:val="24"/>
          <w:szCs w:val="24"/>
        </w:rPr>
        <w:t>nventory it shared cross these distribution centres</w:t>
      </w:r>
      <w:r w:rsidR="00647903">
        <w:rPr>
          <w:rFonts w:ascii="Arial" w:hAnsi="Arial" w:cs="Arial"/>
          <w:sz w:val="24"/>
          <w:szCs w:val="24"/>
        </w:rPr>
        <w:t>,</w:t>
      </w:r>
      <w:r w:rsidRPr="00D61A48">
        <w:rPr>
          <w:rFonts w:ascii="Arial" w:hAnsi="Arial" w:cs="Arial"/>
          <w:sz w:val="24"/>
          <w:szCs w:val="24"/>
        </w:rPr>
        <w:t xml:space="preserve"> ensur</w:t>
      </w:r>
      <w:r w:rsidR="00647903">
        <w:rPr>
          <w:rFonts w:ascii="Arial" w:hAnsi="Arial" w:cs="Arial"/>
          <w:sz w:val="24"/>
          <w:szCs w:val="24"/>
        </w:rPr>
        <w:t>ing</w:t>
      </w:r>
      <w:r w:rsidRPr="00D61A48">
        <w:rPr>
          <w:rFonts w:ascii="Arial" w:hAnsi="Arial" w:cs="Arial"/>
          <w:sz w:val="24"/>
          <w:szCs w:val="24"/>
        </w:rPr>
        <w:t xml:space="preserve"> supply meet</w:t>
      </w:r>
      <w:r w:rsidR="00647903">
        <w:rPr>
          <w:rFonts w:ascii="Arial" w:hAnsi="Arial" w:cs="Arial"/>
          <w:sz w:val="24"/>
          <w:szCs w:val="24"/>
        </w:rPr>
        <w:t>s</w:t>
      </w:r>
      <w:r w:rsidRPr="00D61A48">
        <w:rPr>
          <w:rFonts w:ascii="Arial" w:hAnsi="Arial" w:cs="Arial"/>
          <w:sz w:val="24"/>
          <w:szCs w:val="24"/>
        </w:rPr>
        <w:t xml:space="preserve"> demand</w:t>
      </w:r>
      <w:r w:rsidR="00647903">
        <w:rPr>
          <w:rFonts w:ascii="Arial" w:hAnsi="Arial" w:cs="Arial"/>
          <w:sz w:val="24"/>
          <w:szCs w:val="24"/>
        </w:rPr>
        <w:t>,</w:t>
      </w:r>
      <w:r w:rsidRPr="00D61A48">
        <w:rPr>
          <w:rFonts w:ascii="Arial" w:hAnsi="Arial" w:cs="Arial"/>
          <w:sz w:val="24"/>
          <w:szCs w:val="24"/>
        </w:rPr>
        <w:t xml:space="preserve"> </w:t>
      </w:r>
      <w:r w:rsidR="00647903">
        <w:rPr>
          <w:rFonts w:ascii="Arial" w:hAnsi="Arial" w:cs="Arial"/>
          <w:sz w:val="24"/>
          <w:szCs w:val="24"/>
        </w:rPr>
        <w:t>with</w:t>
      </w:r>
      <w:r w:rsidRPr="00D61A48">
        <w:rPr>
          <w:rFonts w:ascii="Arial" w:hAnsi="Arial" w:cs="Arial"/>
          <w:sz w:val="24"/>
          <w:szCs w:val="24"/>
        </w:rPr>
        <w:t xml:space="preserve"> any gaps in these hubs filled by smaller warehouses</w:t>
      </w:r>
      <w:r w:rsidR="00647903">
        <w:rPr>
          <w:rFonts w:ascii="Arial" w:hAnsi="Arial" w:cs="Arial"/>
          <w:sz w:val="24"/>
          <w:szCs w:val="24"/>
        </w:rPr>
        <w:t>,</w:t>
      </w:r>
      <w:r w:rsidRPr="00D61A48">
        <w:rPr>
          <w:rFonts w:ascii="Arial" w:hAnsi="Arial" w:cs="Arial"/>
          <w:sz w:val="24"/>
          <w:szCs w:val="24"/>
        </w:rPr>
        <w:t xml:space="preserve"> </w:t>
      </w:r>
      <w:r w:rsidR="00647903">
        <w:rPr>
          <w:rFonts w:ascii="Arial" w:hAnsi="Arial" w:cs="Arial"/>
          <w:sz w:val="24"/>
          <w:szCs w:val="24"/>
        </w:rPr>
        <w:t xml:space="preserve">enabling quick order </w:t>
      </w:r>
      <w:r w:rsidRPr="00D61A48">
        <w:rPr>
          <w:rFonts w:ascii="Arial" w:hAnsi="Arial" w:cs="Arial"/>
          <w:sz w:val="24"/>
          <w:szCs w:val="24"/>
        </w:rPr>
        <w:t>deliver</w:t>
      </w:r>
      <w:r w:rsidR="00647903">
        <w:rPr>
          <w:rFonts w:ascii="Arial" w:hAnsi="Arial" w:cs="Arial"/>
          <w:sz w:val="24"/>
          <w:szCs w:val="24"/>
        </w:rPr>
        <w:t>ies</w:t>
      </w:r>
      <w:r w:rsidRPr="00D61A48">
        <w:rPr>
          <w:rFonts w:ascii="Arial" w:hAnsi="Arial" w:cs="Arial"/>
          <w:sz w:val="24"/>
          <w:szCs w:val="24"/>
        </w:rPr>
        <w:t xml:space="preserve"> (</w:t>
      </w:r>
      <w:r w:rsidR="00647903" w:rsidRPr="00D61A48">
        <w:rPr>
          <w:rFonts w:ascii="Arial" w:hAnsi="Arial" w:cs="Arial"/>
          <w:sz w:val="24"/>
          <w:szCs w:val="24"/>
        </w:rPr>
        <w:t>Mattei and Satterly</w:t>
      </w:r>
      <w:r w:rsidR="00647903">
        <w:rPr>
          <w:rFonts w:ascii="Arial" w:hAnsi="Arial" w:cs="Arial"/>
          <w:sz w:val="24"/>
          <w:szCs w:val="24"/>
        </w:rPr>
        <w:t>,</w:t>
      </w:r>
      <w:r w:rsidR="00647903" w:rsidRPr="00D61A48">
        <w:rPr>
          <w:rFonts w:ascii="Arial" w:hAnsi="Arial" w:cs="Arial"/>
          <w:sz w:val="24"/>
          <w:szCs w:val="24"/>
        </w:rPr>
        <w:t xml:space="preserve"> 2016</w:t>
      </w:r>
      <w:r w:rsidR="00647903">
        <w:rPr>
          <w:rFonts w:ascii="Arial" w:hAnsi="Arial" w:cs="Arial"/>
          <w:sz w:val="24"/>
          <w:szCs w:val="24"/>
        </w:rPr>
        <w:t>;</w:t>
      </w:r>
      <w:r w:rsidR="00647903" w:rsidRPr="00D61A48">
        <w:rPr>
          <w:rFonts w:ascii="Arial" w:hAnsi="Arial" w:cs="Arial"/>
          <w:sz w:val="24"/>
          <w:szCs w:val="24"/>
        </w:rPr>
        <w:t xml:space="preserve"> </w:t>
      </w:r>
      <w:r w:rsidRPr="00D61A48">
        <w:rPr>
          <w:rFonts w:ascii="Arial" w:hAnsi="Arial" w:cs="Arial"/>
          <w:sz w:val="24"/>
          <w:szCs w:val="24"/>
        </w:rPr>
        <w:t xml:space="preserve">Valdez, 2019). </w:t>
      </w:r>
      <w:r w:rsidRPr="00647903">
        <w:rPr>
          <w:rFonts w:ascii="Arial" w:hAnsi="Arial" w:cs="Arial"/>
          <w:sz w:val="24"/>
          <w:szCs w:val="24"/>
        </w:rPr>
        <w:t xml:space="preserve">To address the cost of held inventory, Amazon undertakes a push marketing </w:t>
      </w:r>
      <w:r w:rsidR="00E64D9B" w:rsidRPr="00647903">
        <w:rPr>
          <w:rFonts w:ascii="Arial" w:hAnsi="Arial" w:cs="Arial"/>
          <w:sz w:val="24"/>
          <w:szCs w:val="24"/>
        </w:rPr>
        <w:t>strategy,</w:t>
      </w:r>
      <w:r w:rsidRPr="00647903">
        <w:rPr>
          <w:rFonts w:ascii="Arial" w:hAnsi="Arial" w:cs="Arial"/>
          <w:sz w:val="24"/>
          <w:szCs w:val="24"/>
        </w:rPr>
        <w:t xml:space="preserve"> and this strategy increases the volume of sales which is supported by the logistics network (Stone, 2021). This supply chain activity means Amazon retains control of its distribution </w:t>
      </w:r>
      <w:r w:rsidR="00647903" w:rsidRPr="00647903">
        <w:rPr>
          <w:rFonts w:ascii="Arial" w:hAnsi="Arial" w:cs="Arial"/>
          <w:sz w:val="24"/>
          <w:szCs w:val="24"/>
        </w:rPr>
        <w:t>enabling it</w:t>
      </w:r>
      <w:r w:rsidRPr="00647903">
        <w:rPr>
          <w:rFonts w:ascii="Arial" w:hAnsi="Arial" w:cs="Arial"/>
          <w:sz w:val="24"/>
          <w:szCs w:val="24"/>
        </w:rPr>
        <w:t xml:space="preserve"> to deliver customer orders </w:t>
      </w:r>
      <w:r w:rsidR="00647903" w:rsidRPr="00647903">
        <w:rPr>
          <w:rFonts w:ascii="Arial" w:hAnsi="Arial" w:cs="Arial"/>
          <w:sz w:val="24"/>
          <w:szCs w:val="24"/>
        </w:rPr>
        <w:t xml:space="preserve">quicker, </w:t>
      </w:r>
      <w:r w:rsidRPr="00647903">
        <w:rPr>
          <w:rFonts w:ascii="Arial" w:hAnsi="Arial" w:cs="Arial"/>
          <w:sz w:val="24"/>
          <w:szCs w:val="24"/>
        </w:rPr>
        <w:t>at a lower cost</w:t>
      </w:r>
      <w:r w:rsidR="00647903" w:rsidRPr="00647903">
        <w:rPr>
          <w:rFonts w:ascii="Arial" w:hAnsi="Arial" w:cs="Arial"/>
          <w:sz w:val="24"/>
          <w:szCs w:val="24"/>
        </w:rPr>
        <w:t>,</w:t>
      </w:r>
      <w:r w:rsidRPr="00647903">
        <w:rPr>
          <w:rFonts w:ascii="Arial" w:hAnsi="Arial" w:cs="Arial"/>
          <w:sz w:val="24"/>
          <w:szCs w:val="24"/>
        </w:rPr>
        <w:t xml:space="preserve"> using agile methodologies (Slack and Brandon-Jones, 2019).</w:t>
      </w:r>
    </w:p>
    <w:p w14:paraId="5AB305D7" w14:textId="29FCE1F9" w:rsidR="00647903" w:rsidRPr="00BC2FEF" w:rsidRDefault="00647903" w:rsidP="007733B8">
      <w:pPr>
        <w:spacing w:before="240" w:line="360" w:lineRule="auto"/>
        <w:ind w:left="1440"/>
        <w:jc w:val="both"/>
        <w:rPr>
          <w:rFonts w:ascii="Arial" w:hAnsi="Arial" w:cs="Arial"/>
          <w:sz w:val="24"/>
          <w:szCs w:val="24"/>
        </w:rPr>
      </w:pPr>
      <w:r>
        <w:rPr>
          <w:rFonts w:ascii="Arial" w:hAnsi="Arial" w:cs="Arial"/>
          <w:sz w:val="24"/>
          <w:szCs w:val="24"/>
        </w:rPr>
        <w:t>According to Segal and Jackson, (2021) and Keenan (2021) Amazon’s main competitors include Alibaba, Walmart, Otto, Ebay, JD (Jindong), Netflix, Rakuten, Microsoft, Google, Huawei and IBM. When comparing Amazon’s multi-tier inventory system to Alibaba’s two-echelon distribution system, similar distribution networks emerge</w:t>
      </w:r>
      <w:r w:rsidR="00287E19">
        <w:rPr>
          <w:rFonts w:ascii="Arial" w:hAnsi="Arial" w:cs="Arial"/>
          <w:sz w:val="24"/>
          <w:szCs w:val="24"/>
        </w:rPr>
        <w:t>, alongside push marketing strategies</w:t>
      </w:r>
      <w:r>
        <w:rPr>
          <w:rFonts w:ascii="Arial" w:hAnsi="Arial" w:cs="Arial"/>
          <w:sz w:val="24"/>
          <w:szCs w:val="24"/>
        </w:rPr>
        <w:t xml:space="preserve"> (Dai </w:t>
      </w:r>
      <w:r w:rsidRPr="00647903">
        <w:rPr>
          <w:rFonts w:ascii="Arial" w:hAnsi="Arial" w:cs="Arial"/>
          <w:i/>
          <w:iCs/>
          <w:sz w:val="24"/>
          <w:szCs w:val="24"/>
        </w:rPr>
        <w:t>et</w:t>
      </w:r>
      <w:r>
        <w:rPr>
          <w:rFonts w:ascii="Arial" w:hAnsi="Arial" w:cs="Arial"/>
          <w:sz w:val="24"/>
          <w:szCs w:val="24"/>
        </w:rPr>
        <w:t xml:space="preserve"> al., 2021; Chen et al., 2022).</w:t>
      </w:r>
    </w:p>
    <w:p w14:paraId="4BB53D11" w14:textId="77777777" w:rsidR="00DF4BC2" w:rsidRDefault="00BC2FEF" w:rsidP="00A66680">
      <w:pPr>
        <w:spacing w:before="240" w:line="360" w:lineRule="auto"/>
        <w:ind w:left="1440"/>
        <w:jc w:val="both"/>
        <w:rPr>
          <w:rFonts w:ascii="Arial" w:hAnsi="Arial" w:cs="Arial"/>
          <w:sz w:val="24"/>
          <w:szCs w:val="24"/>
        </w:rPr>
      </w:pPr>
      <w:r w:rsidRPr="00DF6082">
        <w:rPr>
          <w:rFonts w:ascii="Arial" w:hAnsi="Arial" w:cs="Arial"/>
          <w:i/>
          <w:iCs/>
          <w:sz w:val="24"/>
          <w:szCs w:val="24"/>
          <w:u w:val="single"/>
        </w:rPr>
        <w:t>Organisation</w:t>
      </w:r>
    </w:p>
    <w:p w14:paraId="2285EE5D" w14:textId="5EFDC068" w:rsidR="00BC2FEF" w:rsidRPr="00683A2A" w:rsidRDefault="00DF4BC2" w:rsidP="00E64D9B">
      <w:pPr>
        <w:spacing w:line="360" w:lineRule="auto"/>
        <w:ind w:left="1440"/>
        <w:jc w:val="both"/>
        <w:rPr>
          <w:rFonts w:ascii="Arial" w:hAnsi="Arial" w:cs="Arial"/>
          <w:sz w:val="24"/>
          <w:szCs w:val="24"/>
          <w:highlight w:val="magenta"/>
        </w:rPr>
      </w:pPr>
      <w:r w:rsidRPr="00A76FE3">
        <w:rPr>
          <w:rFonts w:ascii="Arial" w:hAnsi="Arial" w:cs="Arial"/>
          <w:sz w:val="24"/>
          <w:szCs w:val="24"/>
        </w:rPr>
        <w:t>E</w:t>
      </w:r>
      <w:r w:rsidR="00BC2FEF" w:rsidRPr="00A76FE3">
        <w:rPr>
          <w:rFonts w:ascii="Arial" w:hAnsi="Arial" w:cs="Arial"/>
          <w:sz w:val="24"/>
          <w:szCs w:val="24"/>
        </w:rPr>
        <w:t>fficiency is a supply chain priority and Amazon's warehouses are optimised to make operations as fast and reliable as possible</w:t>
      </w:r>
      <w:r w:rsidR="00A76FE3">
        <w:rPr>
          <w:rFonts w:ascii="Arial" w:hAnsi="Arial" w:cs="Arial"/>
          <w:sz w:val="24"/>
          <w:szCs w:val="24"/>
        </w:rPr>
        <w:t>.</w:t>
      </w:r>
      <w:r w:rsidR="00BC2FEF" w:rsidRPr="00A76FE3">
        <w:rPr>
          <w:rFonts w:ascii="Arial" w:hAnsi="Arial" w:cs="Arial"/>
          <w:sz w:val="24"/>
          <w:szCs w:val="24"/>
        </w:rPr>
        <w:t xml:space="preserve"> </w:t>
      </w:r>
      <w:r w:rsidR="00A76FE3">
        <w:rPr>
          <w:rFonts w:ascii="Arial" w:hAnsi="Arial" w:cs="Arial"/>
          <w:sz w:val="24"/>
          <w:szCs w:val="24"/>
        </w:rPr>
        <w:t>E</w:t>
      </w:r>
      <w:r w:rsidR="00BC2FEF" w:rsidRPr="00A76FE3">
        <w:rPr>
          <w:rFonts w:ascii="Arial" w:hAnsi="Arial" w:cs="Arial"/>
          <w:sz w:val="24"/>
          <w:szCs w:val="24"/>
        </w:rPr>
        <w:t>ach warehouse has five unique storage areas which enable workers and robots to locate and move products instantly (</w:t>
      </w:r>
      <w:r w:rsidR="004B210D" w:rsidRPr="00A76FE3">
        <w:rPr>
          <w:rFonts w:ascii="Arial" w:hAnsi="Arial" w:cs="Arial"/>
          <w:sz w:val="24"/>
          <w:szCs w:val="24"/>
        </w:rPr>
        <w:t>Valdez, 2019</w:t>
      </w:r>
      <w:r w:rsidR="004B210D" w:rsidRPr="00A76FE3">
        <w:rPr>
          <w:rFonts w:ascii="Arial" w:hAnsi="Arial" w:cs="Arial"/>
          <w:sz w:val="24"/>
          <w:szCs w:val="24"/>
        </w:rPr>
        <w:t xml:space="preserve">; </w:t>
      </w:r>
      <w:r w:rsidR="00BC2FEF" w:rsidRPr="00A76FE3">
        <w:rPr>
          <w:rFonts w:ascii="Arial" w:hAnsi="Arial" w:cs="Arial"/>
          <w:sz w:val="24"/>
          <w:szCs w:val="24"/>
        </w:rPr>
        <w:t>Bharadwaj, 2020).</w:t>
      </w:r>
    </w:p>
    <w:p w14:paraId="7378FE9E" w14:textId="3331253D" w:rsidR="00E64D9B" w:rsidRDefault="00BC2FEF" w:rsidP="00E64D9B">
      <w:pPr>
        <w:spacing w:line="360" w:lineRule="auto"/>
        <w:ind w:left="1440"/>
        <w:jc w:val="both"/>
        <w:rPr>
          <w:rFonts w:ascii="Arial" w:hAnsi="Arial" w:cs="Arial"/>
          <w:sz w:val="24"/>
          <w:szCs w:val="24"/>
        </w:rPr>
      </w:pPr>
      <w:r w:rsidRPr="00A76FE3">
        <w:rPr>
          <w:rFonts w:ascii="Arial" w:hAnsi="Arial" w:cs="Arial"/>
          <w:sz w:val="24"/>
          <w:szCs w:val="24"/>
        </w:rPr>
        <w:t>Amazon also distributes different types of inventory so it can remain efficient (Valdez, 2019). This sees its own warehouses hold frequently purchased items with shorter delivery windows for customers, the storage and distribution of less popular pro</w:t>
      </w:r>
      <w:r w:rsidR="00A76FE3">
        <w:rPr>
          <w:rFonts w:ascii="Arial" w:hAnsi="Arial" w:cs="Arial"/>
          <w:sz w:val="24"/>
          <w:szCs w:val="24"/>
        </w:rPr>
        <w:t>du</w:t>
      </w:r>
      <w:r w:rsidRPr="00A76FE3">
        <w:rPr>
          <w:rFonts w:ascii="Arial" w:hAnsi="Arial" w:cs="Arial"/>
          <w:sz w:val="24"/>
          <w:szCs w:val="24"/>
        </w:rPr>
        <w:t>cts is outsourced (</w:t>
      </w:r>
      <w:r w:rsidR="00A76FE3" w:rsidRPr="00A76FE3">
        <w:rPr>
          <w:rFonts w:ascii="Arial" w:hAnsi="Arial" w:cs="Arial"/>
          <w:sz w:val="24"/>
          <w:szCs w:val="24"/>
        </w:rPr>
        <w:t>Berman</w:t>
      </w:r>
      <w:r w:rsidR="00A76FE3">
        <w:rPr>
          <w:rFonts w:ascii="Arial" w:hAnsi="Arial" w:cs="Arial"/>
          <w:sz w:val="24"/>
          <w:szCs w:val="24"/>
        </w:rPr>
        <w:t xml:space="preserve">, 2019; </w:t>
      </w:r>
      <w:r w:rsidRPr="00A76FE3">
        <w:rPr>
          <w:rFonts w:ascii="Arial" w:hAnsi="Arial" w:cs="Arial"/>
          <w:sz w:val="24"/>
          <w:szCs w:val="24"/>
        </w:rPr>
        <w:t>Stone, 2021). By outsourcing, Amazon reduces the cost of holding stock and transfers the risk of this to another supplier (Handfield and McCormack, 2008</w:t>
      </w:r>
      <w:r w:rsidR="00A76FE3">
        <w:rPr>
          <w:rFonts w:ascii="Arial" w:hAnsi="Arial" w:cs="Arial"/>
          <w:sz w:val="24"/>
          <w:szCs w:val="24"/>
        </w:rPr>
        <w:t>; Riaz, 2021</w:t>
      </w:r>
      <w:r w:rsidRPr="00A76FE3">
        <w:rPr>
          <w:rFonts w:ascii="Arial" w:hAnsi="Arial" w:cs="Arial"/>
          <w:sz w:val="24"/>
          <w:szCs w:val="24"/>
        </w:rPr>
        <w:t>).</w:t>
      </w:r>
    </w:p>
    <w:p w14:paraId="071621F5" w14:textId="17B2184D" w:rsidR="00BC2FEF" w:rsidRPr="00BC2FEF" w:rsidRDefault="00BC2FEF" w:rsidP="00BC2FEF">
      <w:pPr>
        <w:spacing w:line="360" w:lineRule="auto"/>
        <w:ind w:left="720"/>
        <w:jc w:val="both"/>
        <w:rPr>
          <w:rFonts w:ascii="Arial" w:hAnsi="Arial" w:cs="Arial"/>
          <w:sz w:val="24"/>
          <w:szCs w:val="24"/>
        </w:rPr>
      </w:pPr>
    </w:p>
    <w:p w14:paraId="77216202" w14:textId="78CF0AB6" w:rsidR="00BC2FEF" w:rsidRPr="00DF4BC2" w:rsidRDefault="001C0FB0" w:rsidP="007733B8">
      <w:pPr>
        <w:pStyle w:val="Heading3"/>
        <w:spacing w:after="240" w:line="360" w:lineRule="auto"/>
        <w:ind w:left="720" w:firstLine="720"/>
        <w:rPr>
          <w:rFonts w:ascii="Arial" w:hAnsi="Arial" w:cs="Arial"/>
          <w:b/>
          <w:bCs/>
          <w:color w:val="auto"/>
          <w:u w:val="single"/>
        </w:rPr>
      </w:pPr>
      <w:bookmarkStart w:id="25" w:name="_Toc103019451"/>
      <w:r>
        <w:rPr>
          <w:rFonts w:ascii="Arial" w:hAnsi="Arial" w:cs="Arial"/>
          <w:b/>
          <w:bCs/>
          <w:color w:val="auto"/>
          <w:u w:val="single"/>
        </w:rPr>
        <w:lastRenderedPageBreak/>
        <w:t>3.3.2</w:t>
      </w:r>
      <w:r>
        <w:rPr>
          <w:rFonts w:ascii="Arial" w:hAnsi="Arial" w:cs="Arial"/>
          <w:b/>
          <w:bCs/>
          <w:color w:val="auto"/>
          <w:u w:val="single"/>
        </w:rPr>
        <w:tab/>
      </w:r>
      <w:r w:rsidR="00BC2FEF" w:rsidRPr="00E64D9B">
        <w:rPr>
          <w:rFonts w:ascii="Arial" w:hAnsi="Arial" w:cs="Arial"/>
          <w:b/>
          <w:bCs/>
          <w:color w:val="auto"/>
          <w:u w:val="single"/>
        </w:rPr>
        <w:t>Logistics</w:t>
      </w:r>
      <w:bookmarkEnd w:id="25"/>
    </w:p>
    <w:p w14:paraId="78322033" w14:textId="204FE249" w:rsidR="00DF4BC2" w:rsidRDefault="00DF4BC2" w:rsidP="007733B8">
      <w:pPr>
        <w:spacing w:before="240" w:line="360" w:lineRule="auto"/>
        <w:rPr>
          <w:rFonts w:ascii="Arial" w:hAnsi="Arial" w:cs="Arial"/>
          <w:sz w:val="24"/>
          <w:szCs w:val="24"/>
        </w:rPr>
      </w:pPr>
      <w:r>
        <w:rPr>
          <w:rFonts w:ascii="Arial" w:hAnsi="Arial" w:cs="Arial"/>
          <w:sz w:val="24"/>
          <w:szCs w:val="24"/>
        </w:rPr>
        <w:tab/>
      </w:r>
      <w:r>
        <w:rPr>
          <w:rFonts w:ascii="Arial" w:hAnsi="Arial" w:cs="Arial"/>
          <w:sz w:val="24"/>
          <w:szCs w:val="24"/>
        </w:rPr>
        <w:tab/>
      </w:r>
      <w:r w:rsidR="00BC2FEF" w:rsidRPr="00DF6082">
        <w:rPr>
          <w:rFonts w:ascii="Arial" w:hAnsi="Arial" w:cs="Arial"/>
          <w:i/>
          <w:iCs/>
          <w:sz w:val="24"/>
          <w:szCs w:val="24"/>
          <w:u w:val="single"/>
        </w:rPr>
        <w:t>Distribution</w:t>
      </w:r>
    </w:p>
    <w:p w14:paraId="56B9D4CC" w14:textId="1B34FDE9" w:rsidR="00BC2FEF" w:rsidRDefault="00BC2FEF" w:rsidP="00DF4BC2">
      <w:pPr>
        <w:spacing w:line="360" w:lineRule="auto"/>
        <w:ind w:left="1440"/>
        <w:jc w:val="both"/>
        <w:rPr>
          <w:rFonts w:ascii="Arial" w:hAnsi="Arial" w:cs="Arial"/>
          <w:sz w:val="24"/>
          <w:szCs w:val="24"/>
        </w:rPr>
      </w:pPr>
      <w:r w:rsidRPr="005139C5">
        <w:rPr>
          <w:rFonts w:ascii="Arial" w:hAnsi="Arial" w:cs="Arial"/>
          <w:sz w:val="24"/>
          <w:szCs w:val="24"/>
        </w:rPr>
        <w:t>This supply chain activity is based upon the pull marketing strategy and has seen Amazon work hard to engage with customers</w:t>
      </w:r>
      <w:r w:rsidR="005139C5">
        <w:rPr>
          <w:rFonts w:ascii="Arial" w:hAnsi="Arial" w:cs="Arial"/>
          <w:sz w:val="24"/>
          <w:szCs w:val="24"/>
        </w:rPr>
        <w:t>,</w:t>
      </w:r>
      <w:r w:rsidRPr="005139C5">
        <w:rPr>
          <w:rFonts w:ascii="Arial" w:hAnsi="Arial" w:cs="Arial"/>
          <w:sz w:val="24"/>
          <w:szCs w:val="24"/>
        </w:rPr>
        <w:t xml:space="preserve"> build</w:t>
      </w:r>
      <w:r w:rsidR="005139C5">
        <w:rPr>
          <w:rFonts w:ascii="Arial" w:hAnsi="Arial" w:cs="Arial"/>
          <w:sz w:val="24"/>
          <w:szCs w:val="24"/>
        </w:rPr>
        <w:t>ing</w:t>
      </w:r>
      <w:r w:rsidRPr="005139C5">
        <w:rPr>
          <w:rFonts w:ascii="Arial" w:hAnsi="Arial" w:cs="Arial"/>
          <w:sz w:val="24"/>
          <w:szCs w:val="24"/>
        </w:rPr>
        <w:t xml:space="preserve"> their loyalty based on choice </w:t>
      </w:r>
      <w:r w:rsidR="005139C5">
        <w:rPr>
          <w:rFonts w:ascii="Arial" w:hAnsi="Arial" w:cs="Arial"/>
          <w:sz w:val="24"/>
          <w:szCs w:val="24"/>
        </w:rPr>
        <w:t xml:space="preserve">and </w:t>
      </w:r>
      <w:r w:rsidRPr="005139C5">
        <w:rPr>
          <w:rFonts w:ascii="Arial" w:hAnsi="Arial" w:cs="Arial"/>
          <w:sz w:val="24"/>
          <w:szCs w:val="24"/>
        </w:rPr>
        <w:t xml:space="preserve">timely delivery. </w:t>
      </w:r>
      <w:r w:rsidR="005139C5">
        <w:rPr>
          <w:rFonts w:ascii="Arial" w:hAnsi="Arial" w:cs="Arial"/>
          <w:sz w:val="24"/>
          <w:szCs w:val="24"/>
        </w:rPr>
        <w:t>A</w:t>
      </w:r>
      <w:r w:rsidRPr="005139C5">
        <w:rPr>
          <w:rFonts w:ascii="Arial" w:hAnsi="Arial" w:cs="Arial"/>
          <w:sz w:val="24"/>
          <w:szCs w:val="24"/>
        </w:rPr>
        <w:t>longside its own warehouses (</w:t>
      </w:r>
      <w:r w:rsidR="004B210D" w:rsidRPr="005139C5">
        <w:rPr>
          <w:rFonts w:ascii="Arial" w:hAnsi="Arial" w:cs="Arial"/>
          <w:sz w:val="24"/>
          <w:szCs w:val="24"/>
        </w:rPr>
        <w:t>Valdez, 2019</w:t>
      </w:r>
      <w:r w:rsidR="004B210D" w:rsidRPr="005139C5">
        <w:rPr>
          <w:rFonts w:ascii="Arial" w:hAnsi="Arial" w:cs="Arial"/>
          <w:sz w:val="24"/>
          <w:szCs w:val="24"/>
        </w:rPr>
        <w:t xml:space="preserve">; </w:t>
      </w:r>
      <w:r w:rsidRPr="005139C5">
        <w:rPr>
          <w:rFonts w:ascii="Arial" w:hAnsi="Arial" w:cs="Arial"/>
          <w:sz w:val="24"/>
          <w:szCs w:val="24"/>
        </w:rPr>
        <w:t xml:space="preserve">Stone, 2021) Amazon maintains a network of partner distribution centres and </w:t>
      </w:r>
      <w:r w:rsidR="00DF4BC2" w:rsidRPr="005139C5">
        <w:rPr>
          <w:rFonts w:ascii="Arial" w:hAnsi="Arial" w:cs="Arial"/>
          <w:sz w:val="24"/>
          <w:szCs w:val="24"/>
        </w:rPr>
        <w:t>wholesalers,</w:t>
      </w:r>
      <w:r w:rsidRPr="005139C5">
        <w:rPr>
          <w:rFonts w:ascii="Arial" w:hAnsi="Arial" w:cs="Arial"/>
          <w:sz w:val="24"/>
          <w:szCs w:val="24"/>
        </w:rPr>
        <w:t xml:space="preserve"> </w:t>
      </w:r>
      <w:r w:rsidR="005139C5" w:rsidRPr="005139C5">
        <w:rPr>
          <w:rFonts w:ascii="Arial" w:hAnsi="Arial" w:cs="Arial"/>
          <w:sz w:val="24"/>
          <w:szCs w:val="24"/>
        </w:rPr>
        <w:t>meaning</w:t>
      </w:r>
      <w:r w:rsidRPr="005139C5">
        <w:rPr>
          <w:rFonts w:ascii="Arial" w:hAnsi="Arial" w:cs="Arial"/>
          <w:sz w:val="24"/>
          <w:szCs w:val="24"/>
        </w:rPr>
        <w:t xml:space="preserve"> whenever an order cannot be fulfilled from its own distribution centres, Amazon can depend upon these partner distribution centres and wholesalers to supply the required products (Valdez, 2019).</w:t>
      </w:r>
    </w:p>
    <w:p w14:paraId="5AFD949B" w14:textId="5EE2975A" w:rsidR="005139C5" w:rsidRPr="00BC2FEF" w:rsidRDefault="00E56F23" w:rsidP="00DF4BC2">
      <w:pPr>
        <w:spacing w:line="360" w:lineRule="auto"/>
        <w:ind w:left="1440"/>
        <w:jc w:val="both"/>
        <w:rPr>
          <w:rFonts w:ascii="Arial" w:hAnsi="Arial" w:cs="Arial"/>
          <w:sz w:val="24"/>
          <w:szCs w:val="24"/>
        </w:rPr>
      </w:pPr>
      <w:r>
        <w:rPr>
          <w:rFonts w:ascii="Arial" w:hAnsi="Arial" w:cs="Arial"/>
          <w:sz w:val="24"/>
          <w:szCs w:val="24"/>
        </w:rPr>
        <w:t>To compete with Amazon, Walmart introduced its supply chain omnichannel strategy, using automation and technology to increase its fulfilment capacity through the supply chain; thereby reducing its reliance on warehouse and distribution outsourcing (Redman, 2019; Banker, 2021b).</w:t>
      </w:r>
    </w:p>
    <w:p w14:paraId="1B3E9AD3" w14:textId="77777777" w:rsidR="00DF4BC2" w:rsidRDefault="00BC2FEF" w:rsidP="005D48ED">
      <w:pPr>
        <w:spacing w:before="240" w:line="360" w:lineRule="auto"/>
        <w:ind w:left="1440"/>
        <w:jc w:val="both"/>
        <w:rPr>
          <w:rFonts w:ascii="Arial" w:hAnsi="Arial" w:cs="Arial"/>
          <w:sz w:val="24"/>
          <w:szCs w:val="24"/>
        </w:rPr>
      </w:pPr>
      <w:r w:rsidRPr="00DF6082">
        <w:rPr>
          <w:rFonts w:ascii="Arial" w:hAnsi="Arial" w:cs="Arial"/>
          <w:i/>
          <w:iCs/>
          <w:sz w:val="24"/>
          <w:szCs w:val="24"/>
          <w:u w:val="single"/>
        </w:rPr>
        <w:t>Fulfilment</w:t>
      </w:r>
    </w:p>
    <w:p w14:paraId="32256981" w14:textId="6D26BC06" w:rsidR="00BC2FEF" w:rsidRPr="00BC2FEF" w:rsidRDefault="00BC2FEF" w:rsidP="00DF4BC2">
      <w:pPr>
        <w:spacing w:line="360" w:lineRule="auto"/>
        <w:ind w:left="1440"/>
        <w:jc w:val="both"/>
        <w:rPr>
          <w:rFonts w:ascii="Arial" w:hAnsi="Arial" w:cs="Arial"/>
          <w:sz w:val="24"/>
          <w:szCs w:val="24"/>
        </w:rPr>
      </w:pPr>
      <w:r w:rsidRPr="008A6109">
        <w:rPr>
          <w:rFonts w:ascii="Arial" w:hAnsi="Arial" w:cs="Arial"/>
          <w:sz w:val="24"/>
          <w:szCs w:val="24"/>
        </w:rPr>
        <w:t>Amazon’s supply chain system has enabled it to work with third party sellers, publishers, vendors and manufacturers to provide reliable and reasonably priced full service fulfilment for customer orders (</w:t>
      </w:r>
      <w:r w:rsidR="004B210D" w:rsidRPr="008A6109">
        <w:rPr>
          <w:rFonts w:ascii="Arial" w:hAnsi="Arial" w:cs="Arial"/>
          <w:sz w:val="24"/>
          <w:szCs w:val="24"/>
        </w:rPr>
        <w:t>Valdez, 2019</w:t>
      </w:r>
      <w:r w:rsidR="004B210D" w:rsidRPr="008A6109">
        <w:rPr>
          <w:rFonts w:ascii="Arial" w:hAnsi="Arial" w:cs="Arial"/>
          <w:sz w:val="24"/>
          <w:szCs w:val="24"/>
        </w:rPr>
        <w:t xml:space="preserve">; </w:t>
      </w:r>
      <w:r w:rsidRPr="008A6109">
        <w:rPr>
          <w:rFonts w:ascii="Arial" w:hAnsi="Arial" w:cs="Arial"/>
          <w:sz w:val="24"/>
          <w:szCs w:val="24"/>
        </w:rPr>
        <w:t>Bharadwaj, 2020</w:t>
      </w:r>
      <w:r w:rsidR="008A6109">
        <w:rPr>
          <w:rFonts w:ascii="Arial" w:hAnsi="Arial" w:cs="Arial"/>
          <w:sz w:val="24"/>
          <w:szCs w:val="24"/>
        </w:rPr>
        <w:t xml:space="preserve">; </w:t>
      </w:r>
      <w:r w:rsidR="008A6109" w:rsidRPr="008A6109">
        <w:rPr>
          <w:rFonts w:ascii="Arial" w:hAnsi="Arial" w:cs="Arial"/>
          <w:sz w:val="24"/>
          <w:szCs w:val="24"/>
        </w:rPr>
        <w:t xml:space="preserve">Sun, </w:t>
      </w:r>
      <w:r w:rsidR="008A6109" w:rsidRPr="008A6109">
        <w:rPr>
          <w:rFonts w:ascii="Arial" w:hAnsi="Arial" w:cs="Arial"/>
          <w:i/>
          <w:iCs/>
          <w:sz w:val="24"/>
          <w:szCs w:val="24"/>
        </w:rPr>
        <w:t>et</w:t>
      </w:r>
      <w:r w:rsidR="008A6109" w:rsidRPr="008A6109">
        <w:rPr>
          <w:rFonts w:ascii="Arial" w:hAnsi="Arial" w:cs="Arial"/>
          <w:sz w:val="24"/>
          <w:szCs w:val="24"/>
        </w:rPr>
        <w:t xml:space="preserve"> al.</w:t>
      </w:r>
      <w:r w:rsidR="008A6109">
        <w:rPr>
          <w:rFonts w:ascii="Arial" w:hAnsi="Arial" w:cs="Arial"/>
          <w:sz w:val="24"/>
          <w:szCs w:val="24"/>
        </w:rPr>
        <w:t>,</w:t>
      </w:r>
      <w:r w:rsidR="008A6109" w:rsidRPr="008A6109">
        <w:rPr>
          <w:rFonts w:ascii="Arial" w:hAnsi="Arial" w:cs="Arial"/>
          <w:sz w:val="24"/>
          <w:szCs w:val="24"/>
        </w:rPr>
        <w:t xml:space="preserve"> 202</w:t>
      </w:r>
      <w:r w:rsidR="008A6109">
        <w:rPr>
          <w:rFonts w:ascii="Arial" w:hAnsi="Arial" w:cs="Arial"/>
          <w:sz w:val="24"/>
          <w:szCs w:val="24"/>
        </w:rPr>
        <w:t>0</w:t>
      </w:r>
      <w:r w:rsidRPr="008A6109">
        <w:rPr>
          <w:rFonts w:ascii="Arial" w:hAnsi="Arial" w:cs="Arial"/>
          <w:sz w:val="24"/>
          <w:szCs w:val="24"/>
        </w:rPr>
        <w:t>).</w:t>
      </w:r>
    </w:p>
    <w:p w14:paraId="2809D173" w14:textId="77777777" w:rsidR="00DF4BC2" w:rsidRDefault="00BC2FEF" w:rsidP="005D48ED">
      <w:pPr>
        <w:spacing w:before="240" w:line="360" w:lineRule="auto"/>
        <w:ind w:left="1440"/>
        <w:jc w:val="both"/>
        <w:rPr>
          <w:rFonts w:ascii="Arial" w:hAnsi="Arial" w:cs="Arial"/>
          <w:sz w:val="24"/>
          <w:szCs w:val="24"/>
        </w:rPr>
      </w:pPr>
      <w:r w:rsidRPr="00DF6082">
        <w:rPr>
          <w:rFonts w:ascii="Arial" w:hAnsi="Arial" w:cs="Arial"/>
          <w:i/>
          <w:iCs/>
          <w:sz w:val="24"/>
          <w:szCs w:val="24"/>
          <w:u w:val="single"/>
        </w:rPr>
        <w:t>Delivery Options</w:t>
      </w:r>
    </w:p>
    <w:p w14:paraId="604D5A12" w14:textId="501ADD15" w:rsidR="00BC2FEF" w:rsidRDefault="00DF4BC2" w:rsidP="00DF4BC2">
      <w:pPr>
        <w:spacing w:line="360" w:lineRule="auto"/>
        <w:ind w:left="1440"/>
        <w:jc w:val="both"/>
        <w:rPr>
          <w:rFonts w:ascii="Arial" w:hAnsi="Arial" w:cs="Arial"/>
          <w:sz w:val="24"/>
          <w:szCs w:val="24"/>
        </w:rPr>
      </w:pPr>
      <w:r w:rsidRPr="00EA0AAA">
        <w:rPr>
          <w:rFonts w:ascii="Arial" w:hAnsi="Arial" w:cs="Arial"/>
          <w:sz w:val="24"/>
          <w:szCs w:val="24"/>
        </w:rPr>
        <w:t>O</w:t>
      </w:r>
      <w:r w:rsidR="00BC2FEF" w:rsidRPr="00EA0AAA">
        <w:rPr>
          <w:rFonts w:ascii="Arial" w:hAnsi="Arial" w:cs="Arial"/>
          <w:sz w:val="24"/>
          <w:szCs w:val="24"/>
        </w:rPr>
        <w:t>ne of the components which strengthens the Amazon supply chain is the available delivery options</w:t>
      </w:r>
      <w:r w:rsidR="00EA0AAA">
        <w:rPr>
          <w:rFonts w:ascii="Arial" w:hAnsi="Arial" w:cs="Arial"/>
          <w:sz w:val="24"/>
          <w:szCs w:val="24"/>
        </w:rPr>
        <w:t>,</w:t>
      </w:r>
      <w:r w:rsidR="00BC2FEF" w:rsidRPr="00EA0AAA">
        <w:rPr>
          <w:rFonts w:ascii="Arial" w:hAnsi="Arial" w:cs="Arial"/>
          <w:sz w:val="24"/>
          <w:szCs w:val="24"/>
        </w:rPr>
        <w:t xml:space="preserve"> includ</w:t>
      </w:r>
      <w:r w:rsidR="00EA0AAA">
        <w:rPr>
          <w:rFonts w:ascii="Arial" w:hAnsi="Arial" w:cs="Arial"/>
          <w:sz w:val="24"/>
          <w:szCs w:val="24"/>
        </w:rPr>
        <w:t>ing</w:t>
      </w:r>
      <w:r w:rsidR="00BC2FEF" w:rsidRPr="00EA0AAA">
        <w:rPr>
          <w:rFonts w:ascii="Arial" w:hAnsi="Arial" w:cs="Arial"/>
          <w:sz w:val="24"/>
          <w:szCs w:val="24"/>
        </w:rPr>
        <w:t xml:space="preserve"> the customer being able to choose faster delivery times (Valdez, 2019</w:t>
      </w:r>
      <w:r w:rsidR="00EA0AAA">
        <w:rPr>
          <w:rFonts w:ascii="Arial" w:hAnsi="Arial" w:cs="Arial"/>
          <w:sz w:val="24"/>
          <w:szCs w:val="24"/>
        </w:rPr>
        <w:t xml:space="preserve">; </w:t>
      </w:r>
      <w:r w:rsidR="00EA0AAA" w:rsidRPr="008A6109">
        <w:rPr>
          <w:rFonts w:ascii="Arial" w:hAnsi="Arial" w:cs="Arial"/>
          <w:sz w:val="24"/>
          <w:szCs w:val="24"/>
        </w:rPr>
        <w:t xml:space="preserve">Sun, </w:t>
      </w:r>
      <w:r w:rsidR="00EA0AAA" w:rsidRPr="008A6109">
        <w:rPr>
          <w:rFonts w:ascii="Arial" w:hAnsi="Arial" w:cs="Arial"/>
          <w:i/>
          <w:iCs/>
          <w:sz w:val="24"/>
          <w:szCs w:val="24"/>
        </w:rPr>
        <w:t>et</w:t>
      </w:r>
      <w:r w:rsidR="00EA0AAA" w:rsidRPr="008A6109">
        <w:rPr>
          <w:rFonts w:ascii="Arial" w:hAnsi="Arial" w:cs="Arial"/>
          <w:sz w:val="24"/>
          <w:szCs w:val="24"/>
        </w:rPr>
        <w:t xml:space="preserve"> al.</w:t>
      </w:r>
      <w:r w:rsidR="00EA0AAA">
        <w:rPr>
          <w:rFonts w:ascii="Arial" w:hAnsi="Arial" w:cs="Arial"/>
          <w:sz w:val="24"/>
          <w:szCs w:val="24"/>
        </w:rPr>
        <w:t>,</w:t>
      </w:r>
      <w:r w:rsidR="00EA0AAA" w:rsidRPr="008A6109">
        <w:rPr>
          <w:rFonts w:ascii="Arial" w:hAnsi="Arial" w:cs="Arial"/>
          <w:sz w:val="24"/>
          <w:szCs w:val="24"/>
        </w:rPr>
        <w:t xml:space="preserve"> 202</w:t>
      </w:r>
      <w:r w:rsidR="00EA0AAA">
        <w:rPr>
          <w:rFonts w:ascii="Arial" w:hAnsi="Arial" w:cs="Arial"/>
          <w:sz w:val="24"/>
          <w:szCs w:val="24"/>
        </w:rPr>
        <w:t>0</w:t>
      </w:r>
      <w:r w:rsidR="00BC2FEF" w:rsidRPr="00EA0AAA">
        <w:rPr>
          <w:rFonts w:ascii="Arial" w:hAnsi="Arial" w:cs="Arial"/>
          <w:sz w:val="24"/>
          <w:szCs w:val="24"/>
        </w:rPr>
        <w:t>). Amazon has tested and developed a range of delivery methods which are focused on getting products to customers faster and this includes the use of partnered carriers, bike delivery and the development of drones (</w:t>
      </w:r>
      <w:r w:rsidR="004B210D" w:rsidRPr="00EA0AAA">
        <w:rPr>
          <w:rFonts w:ascii="Arial" w:hAnsi="Arial" w:cs="Arial"/>
          <w:sz w:val="24"/>
          <w:szCs w:val="24"/>
        </w:rPr>
        <w:t>Valdez, 2019</w:t>
      </w:r>
      <w:r w:rsidR="004B210D" w:rsidRPr="00EA0AAA">
        <w:rPr>
          <w:rFonts w:ascii="Arial" w:hAnsi="Arial" w:cs="Arial"/>
          <w:sz w:val="24"/>
          <w:szCs w:val="24"/>
        </w:rPr>
        <w:t xml:space="preserve">; </w:t>
      </w:r>
      <w:r w:rsidR="00BC2FEF" w:rsidRPr="00EA0AAA">
        <w:rPr>
          <w:rFonts w:ascii="Arial" w:hAnsi="Arial" w:cs="Arial"/>
          <w:sz w:val="24"/>
          <w:szCs w:val="24"/>
        </w:rPr>
        <w:t>Bharadwaj, 2020</w:t>
      </w:r>
      <w:r w:rsidR="00EA0AAA">
        <w:rPr>
          <w:rFonts w:ascii="Arial" w:hAnsi="Arial" w:cs="Arial"/>
          <w:sz w:val="24"/>
          <w:szCs w:val="24"/>
        </w:rPr>
        <w:t xml:space="preserve">; </w:t>
      </w:r>
      <w:r w:rsidR="00EA0AAA" w:rsidRPr="00EA0AAA">
        <w:rPr>
          <w:rFonts w:ascii="Arial" w:hAnsi="Arial" w:cs="Arial"/>
          <w:sz w:val="24"/>
          <w:szCs w:val="24"/>
        </w:rPr>
        <w:t>Taylor</w:t>
      </w:r>
      <w:r w:rsidR="00EA0AAA">
        <w:rPr>
          <w:rFonts w:ascii="Arial" w:hAnsi="Arial" w:cs="Arial"/>
          <w:sz w:val="24"/>
          <w:szCs w:val="24"/>
        </w:rPr>
        <w:t>,</w:t>
      </w:r>
      <w:r w:rsidR="00EA0AAA" w:rsidRPr="00EA0AAA">
        <w:rPr>
          <w:rFonts w:ascii="Arial" w:hAnsi="Arial" w:cs="Arial"/>
          <w:sz w:val="24"/>
          <w:szCs w:val="24"/>
        </w:rPr>
        <w:t xml:space="preserve"> 2020</w:t>
      </w:r>
      <w:r w:rsidR="00BC2FEF" w:rsidRPr="00EA0AAA">
        <w:rPr>
          <w:rFonts w:ascii="Arial" w:hAnsi="Arial" w:cs="Arial"/>
          <w:sz w:val="24"/>
          <w:szCs w:val="24"/>
        </w:rPr>
        <w:t xml:space="preserve">). This system both optimises delivery by </w:t>
      </w:r>
      <w:r w:rsidR="00CA557B" w:rsidRPr="00EA0AAA">
        <w:rPr>
          <w:rFonts w:ascii="Arial" w:hAnsi="Arial" w:cs="Arial"/>
          <w:sz w:val="24"/>
          <w:szCs w:val="24"/>
        </w:rPr>
        <w:t>considering</w:t>
      </w:r>
      <w:r w:rsidR="00BC2FEF" w:rsidRPr="00EA0AAA">
        <w:rPr>
          <w:rFonts w:ascii="Arial" w:hAnsi="Arial" w:cs="Arial"/>
          <w:sz w:val="24"/>
          <w:szCs w:val="24"/>
        </w:rPr>
        <w:t xml:space="preserve"> the fastest option and extend options to areas which are not covered by traditional delivery services (</w:t>
      </w:r>
      <w:r w:rsidR="004B210D" w:rsidRPr="00EA0AAA">
        <w:rPr>
          <w:rFonts w:ascii="Arial" w:hAnsi="Arial" w:cs="Arial"/>
          <w:sz w:val="24"/>
          <w:szCs w:val="24"/>
        </w:rPr>
        <w:t>Valdez, 2019</w:t>
      </w:r>
      <w:r w:rsidR="004B210D" w:rsidRPr="00EA0AAA">
        <w:rPr>
          <w:rFonts w:ascii="Arial" w:hAnsi="Arial" w:cs="Arial"/>
          <w:sz w:val="24"/>
          <w:szCs w:val="24"/>
        </w:rPr>
        <w:t xml:space="preserve">; </w:t>
      </w:r>
      <w:r w:rsidR="00BC2FEF" w:rsidRPr="00EA0AAA">
        <w:rPr>
          <w:rFonts w:ascii="Arial" w:hAnsi="Arial" w:cs="Arial"/>
          <w:sz w:val="24"/>
          <w:szCs w:val="24"/>
        </w:rPr>
        <w:t>Stone, 2021).</w:t>
      </w:r>
    </w:p>
    <w:p w14:paraId="42705F2F" w14:textId="77777777" w:rsidR="00DF6082" w:rsidRPr="00BC2FEF" w:rsidRDefault="00DF6082" w:rsidP="00BC2FEF">
      <w:pPr>
        <w:spacing w:line="360" w:lineRule="auto"/>
        <w:ind w:left="720"/>
        <w:jc w:val="both"/>
        <w:rPr>
          <w:rFonts w:ascii="Arial" w:hAnsi="Arial" w:cs="Arial"/>
          <w:sz w:val="24"/>
          <w:szCs w:val="24"/>
        </w:rPr>
      </w:pPr>
    </w:p>
    <w:p w14:paraId="12854713" w14:textId="71A23B65" w:rsidR="00BC2FEF" w:rsidRPr="009D00C3" w:rsidRDefault="001C0FB0" w:rsidP="007733B8">
      <w:pPr>
        <w:pStyle w:val="Heading3"/>
        <w:spacing w:after="240" w:line="360" w:lineRule="auto"/>
        <w:ind w:left="720" w:firstLine="720"/>
        <w:rPr>
          <w:rFonts w:ascii="Arial" w:hAnsi="Arial" w:cs="Arial"/>
          <w:b/>
          <w:bCs/>
          <w:u w:val="single"/>
        </w:rPr>
      </w:pPr>
      <w:bookmarkStart w:id="26" w:name="_Toc103019452"/>
      <w:r>
        <w:rPr>
          <w:rFonts w:ascii="Arial" w:hAnsi="Arial" w:cs="Arial"/>
          <w:b/>
          <w:bCs/>
          <w:color w:val="auto"/>
          <w:u w:val="single"/>
        </w:rPr>
        <w:t>3.3.3</w:t>
      </w:r>
      <w:r>
        <w:rPr>
          <w:rFonts w:ascii="Arial" w:hAnsi="Arial" w:cs="Arial"/>
          <w:b/>
          <w:bCs/>
          <w:color w:val="auto"/>
          <w:u w:val="single"/>
        </w:rPr>
        <w:tab/>
      </w:r>
      <w:r w:rsidR="00BC2FEF" w:rsidRPr="009D00C3">
        <w:rPr>
          <w:rFonts w:ascii="Arial" w:hAnsi="Arial" w:cs="Arial"/>
          <w:b/>
          <w:bCs/>
          <w:color w:val="auto"/>
          <w:u w:val="single"/>
        </w:rPr>
        <w:t>Technology</w:t>
      </w:r>
      <w:bookmarkEnd w:id="26"/>
    </w:p>
    <w:p w14:paraId="1E0451E9" w14:textId="68F53017" w:rsidR="00BC2FEF" w:rsidRPr="00BC2FEF" w:rsidRDefault="00BC2FEF" w:rsidP="009D00C3">
      <w:pPr>
        <w:spacing w:line="360" w:lineRule="auto"/>
        <w:ind w:left="1440"/>
        <w:rPr>
          <w:rFonts w:ascii="Arial" w:hAnsi="Arial" w:cs="Arial"/>
          <w:sz w:val="24"/>
          <w:szCs w:val="24"/>
        </w:rPr>
      </w:pPr>
      <w:r w:rsidRPr="009633F5">
        <w:rPr>
          <w:rFonts w:ascii="Arial" w:hAnsi="Arial" w:cs="Arial"/>
          <w:sz w:val="24"/>
          <w:szCs w:val="24"/>
        </w:rPr>
        <w:t>Amazon has consistently developed and use technology to increase business efficiencies in the supply chain and to reduce costs</w:t>
      </w:r>
      <w:r w:rsidR="009633F5">
        <w:rPr>
          <w:rFonts w:ascii="Arial" w:hAnsi="Arial" w:cs="Arial"/>
          <w:sz w:val="24"/>
          <w:szCs w:val="24"/>
        </w:rPr>
        <w:t>,</w:t>
      </w:r>
      <w:r w:rsidRPr="009633F5">
        <w:rPr>
          <w:rFonts w:ascii="Arial" w:hAnsi="Arial" w:cs="Arial"/>
          <w:sz w:val="24"/>
          <w:szCs w:val="24"/>
        </w:rPr>
        <w:t xml:space="preserve"> </w:t>
      </w:r>
      <w:r w:rsidR="009633F5">
        <w:rPr>
          <w:rFonts w:ascii="Arial" w:hAnsi="Arial" w:cs="Arial"/>
          <w:sz w:val="24"/>
          <w:szCs w:val="24"/>
        </w:rPr>
        <w:t>its use</w:t>
      </w:r>
      <w:r w:rsidRPr="009633F5">
        <w:rPr>
          <w:rFonts w:ascii="Arial" w:hAnsi="Arial" w:cs="Arial"/>
          <w:sz w:val="24"/>
          <w:szCs w:val="24"/>
        </w:rPr>
        <w:t xml:space="preserve"> in inventory and relay (</w:t>
      </w:r>
      <w:r w:rsidR="004B210D" w:rsidRPr="009633F5">
        <w:rPr>
          <w:rFonts w:ascii="Arial" w:hAnsi="Arial" w:cs="Arial"/>
          <w:sz w:val="24"/>
          <w:szCs w:val="24"/>
        </w:rPr>
        <w:t>Valdez, 2019</w:t>
      </w:r>
      <w:r w:rsidR="004B210D" w:rsidRPr="009633F5">
        <w:rPr>
          <w:rFonts w:ascii="Arial" w:hAnsi="Arial" w:cs="Arial"/>
          <w:sz w:val="24"/>
          <w:szCs w:val="24"/>
        </w:rPr>
        <w:t xml:space="preserve">; </w:t>
      </w:r>
      <w:r w:rsidR="00582C27" w:rsidRPr="008A6109">
        <w:rPr>
          <w:rFonts w:ascii="Arial" w:hAnsi="Arial" w:cs="Arial"/>
          <w:sz w:val="24"/>
          <w:szCs w:val="24"/>
        </w:rPr>
        <w:t xml:space="preserve">Sun, </w:t>
      </w:r>
      <w:r w:rsidR="00582C27" w:rsidRPr="008A6109">
        <w:rPr>
          <w:rFonts w:ascii="Arial" w:hAnsi="Arial" w:cs="Arial"/>
          <w:i/>
          <w:iCs/>
          <w:sz w:val="24"/>
          <w:szCs w:val="24"/>
        </w:rPr>
        <w:t>et</w:t>
      </w:r>
      <w:r w:rsidR="00582C27" w:rsidRPr="008A6109">
        <w:rPr>
          <w:rFonts w:ascii="Arial" w:hAnsi="Arial" w:cs="Arial"/>
          <w:sz w:val="24"/>
          <w:szCs w:val="24"/>
        </w:rPr>
        <w:t xml:space="preserve"> al.</w:t>
      </w:r>
      <w:r w:rsidR="00582C27">
        <w:rPr>
          <w:rFonts w:ascii="Arial" w:hAnsi="Arial" w:cs="Arial"/>
          <w:sz w:val="24"/>
          <w:szCs w:val="24"/>
        </w:rPr>
        <w:t>,</w:t>
      </w:r>
      <w:r w:rsidR="00582C27" w:rsidRPr="008A6109">
        <w:rPr>
          <w:rFonts w:ascii="Arial" w:hAnsi="Arial" w:cs="Arial"/>
          <w:sz w:val="24"/>
          <w:szCs w:val="24"/>
        </w:rPr>
        <w:t xml:space="preserve"> 202</w:t>
      </w:r>
      <w:r w:rsidR="00582C27">
        <w:rPr>
          <w:rFonts w:ascii="Arial" w:hAnsi="Arial" w:cs="Arial"/>
          <w:sz w:val="24"/>
          <w:szCs w:val="24"/>
        </w:rPr>
        <w:t>0</w:t>
      </w:r>
      <w:r w:rsidR="00582C27">
        <w:rPr>
          <w:rFonts w:ascii="Arial" w:hAnsi="Arial" w:cs="Arial"/>
          <w:sz w:val="24"/>
          <w:szCs w:val="24"/>
        </w:rPr>
        <w:t xml:space="preserve">; </w:t>
      </w:r>
      <w:r w:rsidRPr="009633F5">
        <w:rPr>
          <w:rFonts w:ascii="Arial" w:hAnsi="Arial" w:cs="Arial"/>
          <w:sz w:val="24"/>
          <w:szCs w:val="24"/>
        </w:rPr>
        <w:t>AWS, 2022</w:t>
      </w:r>
      <w:r w:rsidR="0027262C" w:rsidRPr="009633F5">
        <w:rPr>
          <w:rFonts w:ascii="Arial" w:hAnsi="Arial" w:cs="Arial"/>
          <w:sz w:val="24"/>
          <w:szCs w:val="24"/>
        </w:rPr>
        <w:t>b</w:t>
      </w:r>
      <w:r w:rsidRPr="009633F5">
        <w:rPr>
          <w:rFonts w:ascii="Arial" w:hAnsi="Arial" w:cs="Arial"/>
          <w:sz w:val="24"/>
          <w:szCs w:val="24"/>
        </w:rPr>
        <w:t>).</w:t>
      </w:r>
    </w:p>
    <w:p w14:paraId="346A5EF6" w14:textId="6FC9DCD4" w:rsidR="009D00C3" w:rsidRDefault="00BC2FEF" w:rsidP="005D48ED">
      <w:pPr>
        <w:spacing w:before="240" w:line="360" w:lineRule="auto"/>
        <w:ind w:left="1440"/>
        <w:jc w:val="both"/>
        <w:rPr>
          <w:rFonts w:ascii="Arial" w:hAnsi="Arial" w:cs="Arial"/>
          <w:sz w:val="24"/>
          <w:szCs w:val="24"/>
        </w:rPr>
      </w:pPr>
      <w:r w:rsidRPr="00DF6082">
        <w:rPr>
          <w:rFonts w:ascii="Arial" w:hAnsi="Arial" w:cs="Arial"/>
          <w:i/>
          <w:iCs/>
          <w:sz w:val="24"/>
          <w:szCs w:val="24"/>
          <w:u w:val="single"/>
        </w:rPr>
        <w:t>Inventory</w:t>
      </w:r>
    </w:p>
    <w:p w14:paraId="26C71F5A" w14:textId="03B189C5" w:rsidR="00BC2FEF" w:rsidRPr="00BC2FEF" w:rsidRDefault="00BC2FEF" w:rsidP="009D00C3">
      <w:pPr>
        <w:spacing w:line="360" w:lineRule="auto"/>
        <w:ind w:left="1440"/>
        <w:jc w:val="both"/>
        <w:rPr>
          <w:rFonts w:ascii="Arial" w:hAnsi="Arial" w:cs="Arial"/>
          <w:sz w:val="24"/>
          <w:szCs w:val="24"/>
        </w:rPr>
      </w:pPr>
      <w:r w:rsidRPr="006F679F">
        <w:rPr>
          <w:rFonts w:ascii="Arial" w:hAnsi="Arial" w:cs="Arial"/>
          <w:sz w:val="24"/>
          <w:szCs w:val="24"/>
        </w:rPr>
        <w:lastRenderedPageBreak/>
        <w:t>Amazon uses automation and robotic solutions for inventory storage and pick and pack operations (</w:t>
      </w:r>
      <w:r w:rsidR="006F679F" w:rsidRPr="006F679F">
        <w:rPr>
          <w:rFonts w:ascii="Arial" w:hAnsi="Arial" w:cs="Arial"/>
          <w:sz w:val="24"/>
          <w:szCs w:val="24"/>
        </w:rPr>
        <w:t>Delfanti and Frey, 2021</w:t>
      </w:r>
      <w:r w:rsidR="006F679F">
        <w:rPr>
          <w:rFonts w:ascii="Arial" w:hAnsi="Arial" w:cs="Arial"/>
          <w:sz w:val="24"/>
          <w:szCs w:val="24"/>
        </w:rPr>
        <w:t xml:space="preserve">; </w:t>
      </w:r>
      <w:r w:rsidRPr="006F679F">
        <w:rPr>
          <w:rFonts w:ascii="Arial" w:hAnsi="Arial" w:cs="Arial"/>
          <w:sz w:val="24"/>
          <w:szCs w:val="24"/>
        </w:rPr>
        <w:t xml:space="preserve">Stone, 2021). </w:t>
      </w:r>
      <w:r w:rsidRPr="00F90749">
        <w:rPr>
          <w:rFonts w:ascii="Arial" w:hAnsi="Arial" w:cs="Arial"/>
          <w:sz w:val="24"/>
          <w:szCs w:val="24"/>
        </w:rPr>
        <w:t>The commitment to this level of automation led to the establishment of Amazon robotics in 2012</w:t>
      </w:r>
      <w:r w:rsidR="00F90749">
        <w:rPr>
          <w:rFonts w:ascii="Arial" w:hAnsi="Arial" w:cs="Arial"/>
          <w:sz w:val="24"/>
          <w:szCs w:val="24"/>
        </w:rPr>
        <w:t>; now an estimated 100,000 robots in global facilities contributes to Amazon’s increased productivity (</w:t>
      </w:r>
      <w:r w:rsidR="00F90749" w:rsidRPr="00F90749">
        <w:rPr>
          <w:rFonts w:ascii="Arial" w:hAnsi="Arial" w:cs="Arial"/>
          <w:sz w:val="24"/>
          <w:szCs w:val="24"/>
        </w:rPr>
        <w:t>Autor, 2015</w:t>
      </w:r>
      <w:r w:rsidR="00F90749">
        <w:rPr>
          <w:rFonts w:ascii="Arial" w:hAnsi="Arial" w:cs="Arial"/>
          <w:sz w:val="24"/>
          <w:szCs w:val="24"/>
        </w:rPr>
        <w:t xml:space="preserve">; </w:t>
      </w:r>
      <w:r w:rsidR="00F90749" w:rsidRPr="006F679F">
        <w:rPr>
          <w:rFonts w:ascii="Arial" w:hAnsi="Arial" w:cs="Arial"/>
          <w:sz w:val="24"/>
          <w:szCs w:val="24"/>
        </w:rPr>
        <w:t>Delfanti and Frey, 2021</w:t>
      </w:r>
      <w:r w:rsidR="00F90749">
        <w:rPr>
          <w:rFonts w:ascii="Arial" w:hAnsi="Arial" w:cs="Arial"/>
          <w:sz w:val="24"/>
          <w:szCs w:val="24"/>
        </w:rPr>
        <w:t>).</w:t>
      </w:r>
      <w:r w:rsidRPr="00F90749">
        <w:rPr>
          <w:rFonts w:ascii="Arial" w:hAnsi="Arial" w:cs="Arial"/>
          <w:sz w:val="24"/>
          <w:szCs w:val="24"/>
        </w:rPr>
        <w:t xml:space="preserve"> The use of automation and Amazon's large network has also addressed the shortage of warehouse workers (</w:t>
      </w:r>
      <w:r w:rsidR="004B210D" w:rsidRPr="00F90749">
        <w:rPr>
          <w:rFonts w:ascii="Arial" w:hAnsi="Arial" w:cs="Arial"/>
          <w:sz w:val="24"/>
          <w:szCs w:val="24"/>
        </w:rPr>
        <w:t>Valdez, 2019</w:t>
      </w:r>
      <w:r w:rsidR="004B210D" w:rsidRPr="00F90749">
        <w:rPr>
          <w:rFonts w:ascii="Arial" w:hAnsi="Arial" w:cs="Arial"/>
          <w:sz w:val="24"/>
          <w:szCs w:val="24"/>
        </w:rPr>
        <w:t xml:space="preserve">; </w:t>
      </w:r>
      <w:r w:rsidRPr="00F90749">
        <w:rPr>
          <w:rFonts w:ascii="Arial" w:hAnsi="Arial" w:cs="Arial"/>
          <w:sz w:val="24"/>
          <w:szCs w:val="24"/>
        </w:rPr>
        <w:t>Bharadwaj, 2020).</w:t>
      </w:r>
      <w:r w:rsidR="00F90749">
        <w:rPr>
          <w:rFonts w:ascii="Arial" w:hAnsi="Arial" w:cs="Arial"/>
          <w:sz w:val="24"/>
          <w:szCs w:val="24"/>
        </w:rPr>
        <w:t xml:space="preserve"> However, </w:t>
      </w:r>
      <w:r w:rsidR="00F90749" w:rsidRPr="006F679F">
        <w:rPr>
          <w:rFonts w:ascii="Arial" w:hAnsi="Arial" w:cs="Arial"/>
          <w:sz w:val="24"/>
          <w:szCs w:val="24"/>
        </w:rPr>
        <w:t xml:space="preserve">Delfanti and Frey </w:t>
      </w:r>
      <w:r w:rsidR="00F90749">
        <w:rPr>
          <w:rFonts w:ascii="Arial" w:hAnsi="Arial" w:cs="Arial"/>
          <w:sz w:val="24"/>
          <w:szCs w:val="24"/>
        </w:rPr>
        <w:t>(</w:t>
      </w:r>
      <w:r w:rsidR="00F90749" w:rsidRPr="006F679F">
        <w:rPr>
          <w:rFonts w:ascii="Arial" w:hAnsi="Arial" w:cs="Arial"/>
          <w:sz w:val="24"/>
          <w:szCs w:val="24"/>
        </w:rPr>
        <w:t>2021</w:t>
      </w:r>
      <w:r w:rsidR="00F90749">
        <w:rPr>
          <w:rFonts w:ascii="Arial" w:hAnsi="Arial" w:cs="Arial"/>
          <w:sz w:val="24"/>
          <w:szCs w:val="24"/>
        </w:rPr>
        <w:t>) also conclude automation can have a significant negative impact on the welfare of employees.</w:t>
      </w:r>
    </w:p>
    <w:p w14:paraId="6209A8E3" w14:textId="77777777" w:rsidR="009D00C3" w:rsidRDefault="00BC2FEF" w:rsidP="005D48ED">
      <w:pPr>
        <w:spacing w:before="240" w:line="360" w:lineRule="auto"/>
        <w:ind w:left="1440"/>
        <w:jc w:val="both"/>
        <w:rPr>
          <w:rFonts w:ascii="Arial" w:hAnsi="Arial" w:cs="Arial"/>
          <w:sz w:val="24"/>
          <w:szCs w:val="24"/>
        </w:rPr>
      </w:pPr>
      <w:r w:rsidRPr="00DF6082">
        <w:rPr>
          <w:rFonts w:ascii="Arial" w:hAnsi="Arial" w:cs="Arial"/>
          <w:i/>
          <w:iCs/>
          <w:sz w:val="24"/>
          <w:szCs w:val="24"/>
          <w:u w:val="single"/>
        </w:rPr>
        <w:t>Relay</w:t>
      </w:r>
    </w:p>
    <w:p w14:paraId="400A9304" w14:textId="2369F6AD" w:rsidR="00BC2FEF" w:rsidRDefault="009D00C3" w:rsidP="009D00C3">
      <w:pPr>
        <w:spacing w:line="360" w:lineRule="auto"/>
        <w:ind w:left="1440"/>
        <w:jc w:val="both"/>
        <w:rPr>
          <w:rFonts w:ascii="Arial" w:hAnsi="Arial" w:cs="Arial"/>
          <w:sz w:val="24"/>
          <w:szCs w:val="24"/>
        </w:rPr>
      </w:pPr>
      <w:r w:rsidRPr="009E0C94">
        <w:rPr>
          <w:rFonts w:ascii="Arial" w:hAnsi="Arial" w:cs="Arial"/>
          <w:sz w:val="24"/>
          <w:szCs w:val="24"/>
        </w:rPr>
        <w:t>R</w:t>
      </w:r>
      <w:r w:rsidR="00BC2FEF" w:rsidRPr="009E0C94">
        <w:rPr>
          <w:rFonts w:ascii="Arial" w:hAnsi="Arial" w:cs="Arial"/>
          <w:sz w:val="24"/>
          <w:szCs w:val="24"/>
        </w:rPr>
        <w:t>elay is the Amazon tracking app which was designed to streamline Amazon warehouse deliveries. Drivers are able to enter their cargo information using a simple QR code which enables them to get to deliveries quicker and enables Amazon to know where the deliveries are at any given time</w:t>
      </w:r>
      <w:r w:rsidR="004113D3">
        <w:rPr>
          <w:rFonts w:ascii="Arial" w:hAnsi="Arial" w:cs="Arial"/>
          <w:sz w:val="24"/>
          <w:szCs w:val="24"/>
        </w:rPr>
        <w:t xml:space="preserve"> </w:t>
      </w:r>
      <w:r w:rsidR="004113D3" w:rsidRPr="009E0C94">
        <w:rPr>
          <w:rFonts w:ascii="Arial" w:hAnsi="Arial" w:cs="Arial"/>
          <w:sz w:val="24"/>
          <w:szCs w:val="24"/>
        </w:rPr>
        <w:t>(Valdez, 2019</w:t>
      </w:r>
      <w:r w:rsidR="004113D3">
        <w:rPr>
          <w:rFonts w:ascii="Arial" w:hAnsi="Arial" w:cs="Arial"/>
          <w:sz w:val="24"/>
          <w:szCs w:val="24"/>
        </w:rPr>
        <w:t xml:space="preserve">; Amazon Relay, 2020; </w:t>
      </w:r>
      <w:r w:rsidR="004113D3" w:rsidRPr="006F679F">
        <w:rPr>
          <w:rFonts w:ascii="Arial" w:hAnsi="Arial" w:cs="Arial"/>
          <w:sz w:val="24"/>
          <w:szCs w:val="24"/>
        </w:rPr>
        <w:t>Delfanti and Frey, 2021</w:t>
      </w:r>
      <w:r w:rsidR="004113D3" w:rsidRPr="009E0C94">
        <w:rPr>
          <w:rFonts w:ascii="Arial" w:hAnsi="Arial" w:cs="Arial"/>
          <w:sz w:val="24"/>
          <w:szCs w:val="24"/>
        </w:rPr>
        <w:t>)</w:t>
      </w:r>
      <w:r w:rsidR="00BC2FEF" w:rsidRPr="009E0C94">
        <w:rPr>
          <w:rFonts w:ascii="Arial" w:hAnsi="Arial" w:cs="Arial"/>
          <w:sz w:val="24"/>
          <w:szCs w:val="24"/>
        </w:rPr>
        <w:t>.</w:t>
      </w:r>
    </w:p>
    <w:p w14:paraId="53E59DAA" w14:textId="4F21EAFF" w:rsidR="009E0C94" w:rsidRDefault="009E0C94" w:rsidP="009D00C3">
      <w:pPr>
        <w:spacing w:line="360" w:lineRule="auto"/>
        <w:ind w:left="1440"/>
        <w:jc w:val="both"/>
        <w:rPr>
          <w:rFonts w:ascii="Arial" w:hAnsi="Arial" w:cs="Arial"/>
          <w:sz w:val="24"/>
          <w:szCs w:val="24"/>
        </w:rPr>
      </w:pPr>
      <w:r>
        <w:rPr>
          <w:rFonts w:ascii="Arial" w:hAnsi="Arial" w:cs="Arial"/>
          <w:sz w:val="24"/>
          <w:szCs w:val="24"/>
        </w:rPr>
        <w:t>Walmart has invested in plans for an integrated system to handle automated order picking, target floats and RFID tracking in an attempt to get ahead of Amazon (</w:t>
      </w:r>
      <w:r w:rsidRPr="009E0C94">
        <w:rPr>
          <w:rFonts w:ascii="Arial" w:hAnsi="Arial" w:cs="Arial"/>
          <w:sz w:val="24"/>
          <w:szCs w:val="24"/>
        </w:rPr>
        <w:t>Leonard</w:t>
      </w:r>
      <w:r>
        <w:rPr>
          <w:rFonts w:ascii="Arial" w:hAnsi="Arial" w:cs="Arial"/>
          <w:sz w:val="24"/>
          <w:szCs w:val="24"/>
        </w:rPr>
        <w:t>,</w:t>
      </w:r>
      <w:r w:rsidRPr="009E0C94">
        <w:rPr>
          <w:rFonts w:ascii="Arial" w:hAnsi="Arial" w:cs="Arial"/>
          <w:sz w:val="24"/>
          <w:szCs w:val="24"/>
        </w:rPr>
        <w:t xml:space="preserve"> 2021</w:t>
      </w:r>
      <w:r>
        <w:rPr>
          <w:rFonts w:ascii="Arial" w:hAnsi="Arial" w:cs="Arial"/>
          <w:sz w:val="24"/>
          <w:szCs w:val="24"/>
        </w:rPr>
        <w:t>).</w:t>
      </w:r>
    </w:p>
    <w:p w14:paraId="685719E4" w14:textId="75F7E5F7" w:rsidR="00DF6082" w:rsidRPr="00BC2FEF" w:rsidRDefault="007733B8" w:rsidP="00BC2FEF">
      <w:pPr>
        <w:spacing w:line="360" w:lineRule="auto"/>
        <w:ind w:left="720"/>
        <w:jc w:val="both"/>
        <w:rPr>
          <w:rFonts w:ascii="Arial" w:hAnsi="Arial" w:cs="Arial"/>
          <w:sz w:val="24"/>
          <w:szCs w:val="24"/>
        </w:rPr>
      </w:pPr>
      <w:r>
        <w:rPr>
          <w:rFonts w:ascii="Arial" w:hAnsi="Arial" w:cs="Arial"/>
          <w:sz w:val="24"/>
          <w:szCs w:val="24"/>
        </w:rPr>
        <w:tab/>
      </w:r>
    </w:p>
    <w:p w14:paraId="70B6D9B1" w14:textId="47D59109" w:rsidR="00BC2FEF" w:rsidRPr="007733B8" w:rsidRDefault="001C0FB0" w:rsidP="007733B8">
      <w:pPr>
        <w:pStyle w:val="Heading3"/>
        <w:spacing w:after="240" w:line="360" w:lineRule="auto"/>
        <w:ind w:left="720" w:firstLine="720"/>
        <w:rPr>
          <w:rFonts w:ascii="Arial" w:hAnsi="Arial" w:cs="Arial"/>
          <w:b/>
          <w:bCs/>
          <w:color w:val="auto"/>
          <w:u w:val="single"/>
        </w:rPr>
      </w:pPr>
      <w:bookmarkStart w:id="27" w:name="_Toc103019453"/>
      <w:r>
        <w:rPr>
          <w:rFonts w:ascii="Arial" w:hAnsi="Arial" w:cs="Arial"/>
          <w:b/>
          <w:bCs/>
          <w:color w:val="auto"/>
          <w:u w:val="single"/>
        </w:rPr>
        <w:t>3.3.4</w:t>
      </w:r>
      <w:r>
        <w:rPr>
          <w:rFonts w:ascii="Arial" w:hAnsi="Arial" w:cs="Arial"/>
          <w:b/>
          <w:bCs/>
          <w:color w:val="auto"/>
          <w:u w:val="single"/>
        </w:rPr>
        <w:tab/>
      </w:r>
      <w:r w:rsidR="00BC2FEF" w:rsidRPr="007733B8">
        <w:rPr>
          <w:rFonts w:ascii="Arial" w:hAnsi="Arial" w:cs="Arial"/>
          <w:b/>
          <w:bCs/>
          <w:color w:val="auto"/>
          <w:u w:val="single"/>
        </w:rPr>
        <w:t>Manufacturing</w:t>
      </w:r>
      <w:bookmarkEnd w:id="27"/>
    </w:p>
    <w:p w14:paraId="2CE2C6BA" w14:textId="77777777" w:rsidR="002B7D63" w:rsidRDefault="00BC2FEF" w:rsidP="007733B8">
      <w:pPr>
        <w:spacing w:line="360" w:lineRule="auto"/>
        <w:ind w:left="1440"/>
        <w:jc w:val="both"/>
        <w:rPr>
          <w:rFonts w:ascii="Arial" w:hAnsi="Arial" w:cs="Arial"/>
          <w:sz w:val="24"/>
          <w:szCs w:val="24"/>
        </w:rPr>
      </w:pPr>
      <w:r w:rsidRPr="00AD07AF">
        <w:rPr>
          <w:rFonts w:ascii="Arial" w:hAnsi="Arial" w:cs="Arial"/>
          <w:sz w:val="24"/>
          <w:szCs w:val="24"/>
        </w:rPr>
        <w:t>Amazon started as a</w:t>
      </w:r>
      <w:r w:rsidR="00AD07AF">
        <w:rPr>
          <w:rFonts w:ascii="Arial" w:hAnsi="Arial" w:cs="Arial"/>
          <w:sz w:val="24"/>
          <w:szCs w:val="24"/>
        </w:rPr>
        <w:t>n intermediary</w:t>
      </w:r>
      <w:r w:rsidRPr="00AD07AF">
        <w:rPr>
          <w:rFonts w:ascii="Arial" w:hAnsi="Arial" w:cs="Arial"/>
          <w:sz w:val="24"/>
          <w:szCs w:val="24"/>
        </w:rPr>
        <w:t xml:space="preserve"> </w:t>
      </w:r>
      <w:r w:rsidR="00AD07AF">
        <w:rPr>
          <w:rFonts w:ascii="Arial" w:hAnsi="Arial" w:cs="Arial"/>
          <w:sz w:val="24"/>
          <w:szCs w:val="24"/>
        </w:rPr>
        <w:t>between</w:t>
      </w:r>
      <w:r w:rsidRPr="00AD07AF">
        <w:rPr>
          <w:rFonts w:ascii="Arial" w:hAnsi="Arial" w:cs="Arial"/>
          <w:sz w:val="24"/>
          <w:szCs w:val="24"/>
        </w:rPr>
        <w:t xml:space="preserve"> booksellers and readers</w:t>
      </w:r>
      <w:r w:rsidR="00AD07AF">
        <w:rPr>
          <w:rFonts w:ascii="Arial" w:hAnsi="Arial" w:cs="Arial"/>
          <w:sz w:val="24"/>
          <w:szCs w:val="24"/>
        </w:rPr>
        <w:t>, eventually growing to</w:t>
      </w:r>
      <w:r w:rsidRPr="00AD07AF">
        <w:rPr>
          <w:rFonts w:ascii="Arial" w:hAnsi="Arial" w:cs="Arial"/>
          <w:sz w:val="24"/>
          <w:szCs w:val="24"/>
        </w:rPr>
        <w:t xml:space="preserve"> </w:t>
      </w:r>
      <w:r w:rsidR="00AD07AF">
        <w:rPr>
          <w:rFonts w:ascii="Arial" w:hAnsi="Arial" w:cs="Arial"/>
          <w:sz w:val="24"/>
          <w:szCs w:val="24"/>
        </w:rPr>
        <w:t xml:space="preserve">sell its </w:t>
      </w:r>
      <w:r w:rsidRPr="00AD07AF">
        <w:rPr>
          <w:rFonts w:ascii="Arial" w:hAnsi="Arial" w:cs="Arial"/>
          <w:sz w:val="24"/>
          <w:szCs w:val="24"/>
        </w:rPr>
        <w:t xml:space="preserve">own products and </w:t>
      </w:r>
      <w:r w:rsidR="00AD07AF">
        <w:rPr>
          <w:rFonts w:ascii="Arial" w:hAnsi="Arial" w:cs="Arial"/>
          <w:sz w:val="24"/>
          <w:szCs w:val="24"/>
        </w:rPr>
        <w:t>manufacture its</w:t>
      </w:r>
      <w:r w:rsidRPr="00AD07AF">
        <w:rPr>
          <w:rFonts w:ascii="Arial" w:hAnsi="Arial" w:cs="Arial"/>
          <w:sz w:val="24"/>
          <w:szCs w:val="24"/>
        </w:rPr>
        <w:t xml:space="preserve"> own brands. </w:t>
      </w:r>
      <w:r w:rsidR="002B7D63">
        <w:rPr>
          <w:rFonts w:ascii="Arial" w:hAnsi="Arial" w:cs="Arial"/>
          <w:sz w:val="24"/>
          <w:szCs w:val="24"/>
        </w:rPr>
        <w:t>W</w:t>
      </w:r>
      <w:r w:rsidRPr="00AD07AF">
        <w:rPr>
          <w:rFonts w:ascii="Arial" w:hAnsi="Arial" w:cs="Arial"/>
          <w:sz w:val="24"/>
          <w:szCs w:val="24"/>
        </w:rPr>
        <w:t>hilst third party sellers are still welcome on Amazon, Amazon has been slowly squeezing many sellers out of the marketplace (</w:t>
      </w:r>
      <w:r w:rsidR="00AD07AF">
        <w:rPr>
          <w:rFonts w:ascii="Arial" w:hAnsi="Arial" w:cs="Arial"/>
          <w:sz w:val="24"/>
          <w:szCs w:val="24"/>
        </w:rPr>
        <w:t xml:space="preserve">Binns, 2019; </w:t>
      </w:r>
      <w:r w:rsidRPr="00AD07AF">
        <w:rPr>
          <w:rFonts w:ascii="Arial" w:hAnsi="Arial" w:cs="Arial"/>
          <w:sz w:val="24"/>
          <w:szCs w:val="24"/>
        </w:rPr>
        <w:t>Valdez, 2019</w:t>
      </w:r>
      <w:r w:rsidR="00B271F5">
        <w:rPr>
          <w:rFonts w:ascii="Arial" w:hAnsi="Arial" w:cs="Arial"/>
          <w:sz w:val="24"/>
          <w:szCs w:val="24"/>
        </w:rPr>
        <w:t>; Lamb, 2021</w:t>
      </w:r>
      <w:r w:rsidRPr="00AD07AF">
        <w:rPr>
          <w:rFonts w:ascii="Arial" w:hAnsi="Arial" w:cs="Arial"/>
          <w:sz w:val="24"/>
          <w:szCs w:val="24"/>
        </w:rPr>
        <w:t xml:space="preserve">). </w:t>
      </w:r>
      <w:r w:rsidRPr="002B7D63">
        <w:rPr>
          <w:rFonts w:ascii="Arial" w:hAnsi="Arial" w:cs="Arial"/>
          <w:sz w:val="24"/>
          <w:szCs w:val="24"/>
        </w:rPr>
        <w:t>Amazon has been manufacturing and white labelling many of the more popular products</w:t>
      </w:r>
      <w:r w:rsidR="002B7D63">
        <w:rPr>
          <w:rFonts w:ascii="Arial" w:hAnsi="Arial" w:cs="Arial"/>
          <w:sz w:val="24"/>
          <w:szCs w:val="24"/>
        </w:rPr>
        <w:t>,</w:t>
      </w:r>
      <w:r w:rsidRPr="002B7D63">
        <w:rPr>
          <w:rFonts w:ascii="Arial" w:hAnsi="Arial" w:cs="Arial"/>
          <w:sz w:val="24"/>
          <w:szCs w:val="24"/>
        </w:rPr>
        <w:t xml:space="preserve"> enabl</w:t>
      </w:r>
      <w:r w:rsidR="002B7D63">
        <w:rPr>
          <w:rFonts w:ascii="Arial" w:hAnsi="Arial" w:cs="Arial"/>
          <w:sz w:val="24"/>
          <w:szCs w:val="24"/>
        </w:rPr>
        <w:t>ing</w:t>
      </w:r>
      <w:r w:rsidRPr="002B7D63">
        <w:rPr>
          <w:rFonts w:ascii="Arial" w:hAnsi="Arial" w:cs="Arial"/>
          <w:sz w:val="24"/>
          <w:szCs w:val="24"/>
        </w:rPr>
        <w:t xml:space="preserve"> it to provide cheaper options to customers whil</w:t>
      </w:r>
      <w:r w:rsidR="002B7D63">
        <w:rPr>
          <w:rFonts w:ascii="Arial" w:hAnsi="Arial" w:cs="Arial"/>
          <w:sz w:val="24"/>
          <w:szCs w:val="24"/>
        </w:rPr>
        <w:t>e</w:t>
      </w:r>
      <w:r w:rsidRPr="002B7D63">
        <w:rPr>
          <w:rFonts w:ascii="Arial" w:hAnsi="Arial" w:cs="Arial"/>
          <w:sz w:val="24"/>
          <w:szCs w:val="24"/>
        </w:rPr>
        <w:t xml:space="preserve"> increasing its own profits</w:t>
      </w:r>
      <w:r w:rsidR="002B7D63">
        <w:rPr>
          <w:rFonts w:ascii="Arial" w:hAnsi="Arial" w:cs="Arial"/>
          <w:sz w:val="24"/>
          <w:szCs w:val="24"/>
        </w:rPr>
        <w:t xml:space="preserve"> (</w:t>
      </w:r>
      <w:r w:rsidR="002B7D63">
        <w:rPr>
          <w:rFonts w:ascii="Arial" w:hAnsi="Arial" w:cs="Arial"/>
          <w:sz w:val="24"/>
          <w:szCs w:val="24"/>
        </w:rPr>
        <w:t xml:space="preserve">Binns, 2019; </w:t>
      </w:r>
      <w:r w:rsidR="002B7D63">
        <w:rPr>
          <w:rFonts w:ascii="Arial" w:hAnsi="Arial" w:cs="Arial"/>
          <w:sz w:val="24"/>
          <w:szCs w:val="24"/>
        </w:rPr>
        <w:t>Culpepper and Thelen, 2019)</w:t>
      </w:r>
      <w:r w:rsidRPr="002B7D63">
        <w:rPr>
          <w:rFonts w:ascii="Arial" w:hAnsi="Arial" w:cs="Arial"/>
          <w:sz w:val="24"/>
          <w:szCs w:val="24"/>
        </w:rPr>
        <w:t>.</w:t>
      </w:r>
    </w:p>
    <w:p w14:paraId="3021E688" w14:textId="4F4533D8" w:rsidR="002B7D63" w:rsidRDefault="00BC2FEF" w:rsidP="007733B8">
      <w:pPr>
        <w:spacing w:line="360" w:lineRule="auto"/>
        <w:ind w:left="1440"/>
        <w:jc w:val="both"/>
        <w:rPr>
          <w:rFonts w:ascii="Arial" w:hAnsi="Arial" w:cs="Arial"/>
          <w:sz w:val="24"/>
          <w:szCs w:val="24"/>
        </w:rPr>
      </w:pPr>
      <w:r w:rsidRPr="002B7D63">
        <w:rPr>
          <w:rFonts w:ascii="Arial" w:hAnsi="Arial" w:cs="Arial"/>
          <w:sz w:val="24"/>
          <w:szCs w:val="24"/>
        </w:rPr>
        <w:t xml:space="preserve">Manufacturing means Amazon can keep </w:t>
      </w:r>
      <w:r w:rsidR="002B7D63">
        <w:rPr>
          <w:rFonts w:ascii="Arial" w:hAnsi="Arial" w:cs="Arial"/>
          <w:sz w:val="24"/>
          <w:szCs w:val="24"/>
        </w:rPr>
        <w:t>all operations</w:t>
      </w:r>
      <w:r w:rsidRPr="002B7D63">
        <w:rPr>
          <w:rFonts w:ascii="Arial" w:hAnsi="Arial" w:cs="Arial"/>
          <w:sz w:val="24"/>
          <w:szCs w:val="24"/>
        </w:rPr>
        <w:t xml:space="preserve"> in house</w:t>
      </w:r>
      <w:r w:rsidR="002B7D63">
        <w:rPr>
          <w:rFonts w:ascii="Arial" w:hAnsi="Arial" w:cs="Arial"/>
          <w:sz w:val="24"/>
          <w:szCs w:val="24"/>
        </w:rPr>
        <w:t>,</w:t>
      </w:r>
      <w:r w:rsidRPr="002B7D63">
        <w:rPr>
          <w:rFonts w:ascii="Arial" w:hAnsi="Arial" w:cs="Arial"/>
          <w:sz w:val="24"/>
          <w:szCs w:val="24"/>
        </w:rPr>
        <w:t xml:space="preserve"> </w:t>
      </w:r>
      <w:r w:rsidR="002B7D63" w:rsidRPr="002B7D63">
        <w:rPr>
          <w:rFonts w:ascii="Arial" w:hAnsi="Arial" w:cs="Arial"/>
          <w:sz w:val="24"/>
          <w:szCs w:val="24"/>
        </w:rPr>
        <w:t>control</w:t>
      </w:r>
      <w:r w:rsidR="002B7D63">
        <w:rPr>
          <w:rFonts w:ascii="Arial" w:hAnsi="Arial" w:cs="Arial"/>
          <w:sz w:val="24"/>
          <w:szCs w:val="24"/>
        </w:rPr>
        <w:t>ling</w:t>
      </w:r>
      <w:r w:rsidRPr="002B7D63">
        <w:rPr>
          <w:rFonts w:ascii="Arial" w:hAnsi="Arial" w:cs="Arial"/>
          <w:sz w:val="24"/>
          <w:szCs w:val="24"/>
        </w:rPr>
        <w:t xml:space="preserve"> the product life cycle. This also allows Amazon to have high levels of visibility across the supply chain from procurement to customer delivery</w:t>
      </w:r>
      <w:r w:rsidR="002B7D63">
        <w:rPr>
          <w:rFonts w:ascii="Arial" w:hAnsi="Arial" w:cs="Arial"/>
          <w:sz w:val="24"/>
          <w:szCs w:val="24"/>
        </w:rPr>
        <w:t>,</w:t>
      </w:r>
      <w:r w:rsidRPr="002B7D63">
        <w:rPr>
          <w:rFonts w:ascii="Arial" w:hAnsi="Arial" w:cs="Arial"/>
          <w:sz w:val="24"/>
          <w:szCs w:val="24"/>
        </w:rPr>
        <w:t xml:space="preserve"> enabl</w:t>
      </w:r>
      <w:r w:rsidR="002B7D63">
        <w:rPr>
          <w:rFonts w:ascii="Arial" w:hAnsi="Arial" w:cs="Arial"/>
          <w:sz w:val="24"/>
          <w:szCs w:val="24"/>
        </w:rPr>
        <w:t>ing</w:t>
      </w:r>
      <w:r w:rsidRPr="002B7D63">
        <w:rPr>
          <w:rFonts w:ascii="Arial" w:hAnsi="Arial" w:cs="Arial"/>
          <w:sz w:val="24"/>
          <w:szCs w:val="24"/>
        </w:rPr>
        <w:t xml:space="preserve"> it to reduce costs and increase profits (</w:t>
      </w:r>
      <w:r w:rsidR="002B7D63">
        <w:rPr>
          <w:rFonts w:ascii="Arial" w:hAnsi="Arial" w:cs="Arial"/>
          <w:sz w:val="24"/>
          <w:szCs w:val="24"/>
        </w:rPr>
        <w:t>Culpepper and Thelen, 2019</w:t>
      </w:r>
      <w:r w:rsidR="002B7D63">
        <w:rPr>
          <w:rFonts w:ascii="Arial" w:hAnsi="Arial" w:cs="Arial"/>
          <w:sz w:val="24"/>
          <w:szCs w:val="24"/>
        </w:rPr>
        <w:t xml:space="preserve">; </w:t>
      </w:r>
      <w:r w:rsidRPr="002B7D63">
        <w:rPr>
          <w:rFonts w:ascii="Arial" w:hAnsi="Arial" w:cs="Arial"/>
          <w:sz w:val="24"/>
          <w:szCs w:val="24"/>
        </w:rPr>
        <w:t>Valdez, 2019</w:t>
      </w:r>
      <w:r w:rsidR="00AD07AF" w:rsidRPr="002B7D63">
        <w:rPr>
          <w:rFonts w:ascii="Arial" w:hAnsi="Arial" w:cs="Arial"/>
          <w:sz w:val="24"/>
          <w:szCs w:val="24"/>
        </w:rPr>
        <w:t xml:space="preserve">; </w:t>
      </w:r>
      <w:r w:rsidR="002B7D63">
        <w:rPr>
          <w:rFonts w:ascii="Arial" w:hAnsi="Arial" w:cs="Arial"/>
          <w:sz w:val="24"/>
          <w:szCs w:val="24"/>
        </w:rPr>
        <w:t xml:space="preserve">Andreson, 2021; </w:t>
      </w:r>
      <w:r w:rsidR="00AD07AF" w:rsidRPr="002B7D63">
        <w:rPr>
          <w:rFonts w:ascii="Arial" w:hAnsi="Arial" w:cs="Arial"/>
          <w:sz w:val="24"/>
          <w:szCs w:val="24"/>
        </w:rPr>
        <w:t>Campbell, 2021</w:t>
      </w:r>
      <w:r w:rsidRPr="002B7D63">
        <w:rPr>
          <w:rFonts w:ascii="Arial" w:hAnsi="Arial" w:cs="Arial"/>
          <w:sz w:val="24"/>
          <w:szCs w:val="24"/>
        </w:rPr>
        <w:t xml:space="preserve">). By undertaking higher levels of control across the supply chain, Amazon is able to increase its supply chain resilience </w:t>
      </w:r>
      <w:r w:rsidR="002B7D63">
        <w:rPr>
          <w:rFonts w:ascii="Arial" w:hAnsi="Arial" w:cs="Arial"/>
          <w:sz w:val="24"/>
          <w:szCs w:val="24"/>
        </w:rPr>
        <w:t>because of this process knowledge</w:t>
      </w:r>
      <w:r w:rsidRPr="002B7D63">
        <w:rPr>
          <w:rFonts w:ascii="Arial" w:hAnsi="Arial" w:cs="Arial"/>
          <w:sz w:val="24"/>
          <w:szCs w:val="24"/>
        </w:rPr>
        <w:t>.</w:t>
      </w:r>
    </w:p>
    <w:p w14:paraId="31CA41F4" w14:textId="0ACF6E38" w:rsidR="00BC2FEF" w:rsidRDefault="002B7D63" w:rsidP="007733B8">
      <w:pPr>
        <w:spacing w:line="360" w:lineRule="auto"/>
        <w:ind w:left="1440"/>
        <w:jc w:val="both"/>
        <w:rPr>
          <w:rFonts w:ascii="Arial" w:hAnsi="Arial" w:cs="Arial"/>
          <w:sz w:val="24"/>
          <w:szCs w:val="24"/>
        </w:rPr>
      </w:pPr>
      <w:r>
        <w:rPr>
          <w:rFonts w:ascii="Arial" w:hAnsi="Arial" w:cs="Arial"/>
          <w:sz w:val="24"/>
          <w:szCs w:val="24"/>
        </w:rPr>
        <w:t xml:space="preserve">Rahe, Buschow and </w:t>
      </w:r>
      <w:r w:rsidRPr="002B7D63">
        <w:rPr>
          <w:rFonts w:ascii="Arial" w:hAnsi="Arial" w:cs="Arial"/>
          <w:sz w:val="24"/>
          <w:szCs w:val="24"/>
        </w:rPr>
        <w:t>Schlütz</w:t>
      </w:r>
      <w:r>
        <w:rPr>
          <w:rFonts w:ascii="Arial" w:hAnsi="Arial" w:cs="Arial"/>
          <w:sz w:val="24"/>
          <w:szCs w:val="24"/>
        </w:rPr>
        <w:t xml:space="preserve"> (2021) warn of risks to brand reputation when retailers and content providers turn to manufacturing their own material if that material proves to be substandard. There is also a risk of alienating merchant partners when self-manufacture turns Amazon into their competitor, especially if Amazon search results favour Amazon own brands (Kalra and Stecklow, 2021).</w:t>
      </w:r>
    </w:p>
    <w:p w14:paraId="7371D0E0" w14:textId="77777777" w:rsidR="00DF6082" w:rsidRPr="00BC2FEF" w:rsidRDefault="00DF6082" w:rsidP="00BC2FEF">
      <w:pPr>
        <w:spacing w:line="360" w:lineRule="auto"/>
        <w:ind w:left="720"/>
        <w:jc w:val="both"/>
        <w:rPr>
          <w:rFonts w:ascii="Arial" w:hAnsi="Arial" w:cs="Arial"/>
          <w:sz w:val="24"/>
          <w:szCs w:val="24"/>
        </w:rPr>
      </w:pPr>
    </w:p>
    <w:p w14:paraId="375101C9" w14:textId="61D35B77" w:rsidR="00BC2FEF" w:rsidRPr="007733B8" w:rsidRDefault="001C0FB0" w:rsidP="007733B8">
      <w:pPr>
        <w:pStyle w:val="Heading3"/>
        <w:spacing w:after="240" w:line="360" w:lineRule="auto"/>
        <w:ind w:left="720" w:firstLine="720"/>
        <w:rPr>
          <w:rFonts w:ascii="Arial" w:hAnsi="Arial" w:cs="Arial"/>
          <w:b/>
          <w:bCs/>
          <w:color w:val="auto"/>
          <w:u w:val="single"/>
        </w:rPr>
      </w:pPr>
      <w:bookmarkStart w:id="28" w:name="_Toc103019454"/>
      <w:r>
        <w:rPr>
          <w:rFonts w:ascii="Arial" w:hAnsi="Arial" w:cs="Arial"/>
          <w:b/>
          <w:bCs/>
          <w:color w:val="auto"/>
          <w:u w:val="single"/>
        </w:rPr>
        <w:t>3.3.5</w:t>
      </w:r>
      <w:r>
        <w:rPr>
          <w:rFonts w:ascii="Arial" w:hAnsi="Arial" w:cs="Arial"/>
          <w:b/>
          <w:bCs/>
          <w:color w:val="auto"/>
          <w:u w:val="single"/>
        </w:rPr>
        <w:tab/>
      </w:r>
      <w:r w:rsidR="00BC2FEF" w:rsidRPr="007733B8">
        <w:rPr>
          <w:rFonts w:ascii="Arial" w:hAnsi="Arial" w:cs="Arial"/>
          <w:b/>
          <w:bCs/>
          <w:color w:val="auto"/>
          <w:u w:val="single"/>
        </w:rPr>
        <w:t>Pricing</w:t>
      </w:r>
      <w:bookmarkEnd w:id="28"/>
      <w:r w:rsidR="00BC2FEF" w:rsidRPr="007733B8">
        <w:rPr>
          <w:rFonts w:ascii="Arial" w:hAnsi="Arial" w:cs="Arial"/>
          <w:b/>
          <w:bCs/>
          <w:color w:val="auto"/>
          <w:u w:val="single"/>
        </w:rPr>
        <w:t xml:space="preserve"> </w:t>
      </w:r>
    </w:p>
    <w:p w14:paraId="04722CFC" w14:textId="25967324" w:rsidR="00AE1EF5" w:rsidRDefault="00BC2FEF" w:rsidP="007733B8">
      <w:pPr>
        <w:spacing w:line="360" w:lineRule="auto"/>
        <w:ind w:left="1440"/>
        <w:jc w:val="both"/>
        <w:rPr>
          <w:rFonts w:ascii="Arial" w:hAnsi="Arial" w:cs="Arial"/>
          <w:sz w:val="24"/>
          <w:szCs w:val="24"/>
        </w:rPr>
      </w:pPr>
      <w:r w:rsidRPr="00336D40">
        <w:rPr>
          <w:rFonts w:ascii="Arial" w:hAnsi="Arial" w:cs="Arial"/>
          <w:sz w:val="24"/>
          <w:szCs w:val="24"/>
        </w:rPr>
        <w:t xml:space="preserve">Amazon has been able to analyse its customer base and segment it based upon a smart price differentiation strategy (Stone, 2021). Amazon appeals to different customer segments by providing different delivery options for a corresponding </w:t>
      </w:r>
      <w:r w:rsidRPr="00336D40">
        <w:rPr>
          <w:rFonts w:ascii="Arial" w:hAnsi="Arial" w:cs="Arial"/>
          <w:sz w:val="24"/>
          <w:szCs w:val="24"/>
        </w:rPr>
        <w:lastRenderedPageBreak/>
        <w:t xml:space="preserve">price. </w:t>
      </w:r>
      <w:r w:rsidR="00336D40">
        <w:rPr>
          <w:rFonts w:ascii="Arial" w:hAnsi="Arial" w:cs="Arial"/>
          <w:sz w:val="24"/>
          <w:szCs w:val="24"/>
        </w:rPr>
        <w:t>T</w:t>
      </w:r>
      <w:r w:rsidRPr="00336D40">
        <w:rPr>
          <w:rFonts w:ascii="Arial" w:hAnsi="Arial" w:cs="Arial"/>
          <w:sz w:val="24"/>
          <w:szCs w:val="24"/>
        </w:rPr>
        <w:t>hese customer segments include Prime and non-Prime members</w:t>
      </w:r>
      <w:r w:rsidR="00336D40">
        <w:rPr>
          <w:rFonts w:ascii="Arial" w:hAnsi="Arial" w:cs="Arial"/>
          <w:sz w:val="24"/>
          <w:szCs w:val="24"/>
        </w:rPr>
        <w:t>,</w:t>
      </w:r>
      <w:r w:rsidRPr="00336D40">
        <w:rPr>
          <w:rFonts w:ascii="Arial" w:hAnsi="Arial" w:cs="Arial"/>
          <w:sz w:val="24"/>
          <w:szCs w:val="24"/>
        </w:rPr>
        <w:t xml:space="preserve"> </w:t>
      </w:r>
      <w:r w:rsidR="00336D40" w:rsidRPr="00336D40">
        <w:rPr>
          <w:rFonts w:ascii="Arial" w:hAnsi="Arial" w:cs="Arial"/>
          <w:sz w:val="24"/>
          <w:szCs w:val="24"/>
        </w:rPr>
        <w:t>enabli</w:t>
      </w:r>
      <w:r w:rsidR="00336D40">
        <w:rPr>
          <w:rFonts w:ascii="Arial" w:hAnsi="Arial" w:cs="Arial"/>
          <w:sz w:val="24"/>
          <w:szCs w:val="24"/>
        </w:rPr>
        <w:t>ng</w:t>
      </w:r>
      <w:r w:rsidRPr="00336D40">
        <w:rPr>
          <w:rFonts w:ascii="Arial" w:hAnsi="Arial" w:cs="Arial"/>
          <w:sz w:val="24"/>
          <w:szCs w:val="24"/>
        </w:rPr>
        <w:t xml:space="preserve"> Amazon to gather and analyse data </w:t>
      </w:r>
      <w:r w:rsidR="00336D40">
        <w:rPr>
          <w:rFonts w:ascii="Arial" w:hAnsi="Arial" w:cs="Arial"/>
          <w:sz w:val="24"/>
          <w:szCs w:val="24"/>
        </w:rPr>
        <w:t>to</w:t>
      </w:r>
      <w:r w:rsidRPr="00336D40">
        <w:rPr>
          <w:rFonts w:ascii="Arial" w:hAnsi="Arial" w:cs="Arial"/>
          <w:sz w:val="24"/>
          <w:szCs w:val="24"/>
        </w:rPr>
        <w:t xml:space="preserve"> assists in developing improvements (Valdez, 2019</w:t>
      </w:r>
      <w:r w:rsidR="00336D40">
        <w:rPr>
          <w:rFonts w:ascii="Arial" w:hAnsi="Arial" w:cs="Arial"/>
          <w:sz w:val="24"/>
          <w:szCs w:val="24"/>
        </w:rPr>
        <w:t xml:space="preserve">; </w:t>
      </w:r>
      <w:r w:rsidR="00336D40">
        <w:rPr>
          <w:rFonts w:ascii="Arial" w:hAnsi="Arial" w:cs="Arial"/>
          <w:sz w:val="24"/>
          <w:szCs w:val="24"/>
        </w:rPr>
        <w:t>Kalra and Stecklow, 2021</w:t>
      </w:r>
      <w:r w:rsidRPr="00336D40">
        <w:rPr>
          <w:rFonts w:ascii="Arial" w:hAnsi="Arial" w:cs="Arial"/>
          <w:sz w:val="24"/>
          <w:szCs w:val="24"/>
        </w:rPr>
        <w:t>). It is important for Amazon to maintain their ability to be able to respond to dynamic fluctuations in demand, and these market segments enables it to balance out different consumer demand trends (</w:t>
      </w:r>
      <w:r w:rsidR="00F8312A" w:rsidRPr="00336D40">
        <w:rPr>
          <w:rFonts w:ascii="Arial" w:hAnsi="Arial" w:cs="Arial"/>
          <w:bCs/>
          <w:sz w:val="24"/>
          <w:szCs w:val="24"/>
        </w:rPr>
        <w:t>Crandall, Crandall and Chen, 2015</w:t>
      </w:r>
      <w:r w:rsidRPr="00336D40">
        <w:rPr>
          <w:rFonts w:ascii="Arial" w:hAnsi="Arial" w:cs="Arial"/>
          <w:sz w:val="24"/>
          <w:szCs w:val="24"/>
        </w:rPr>
        <w:t>).</w:t>
      </w:r>
    </w:p>
    <w:p w14:paraId="7A116960" w14:textId="77777777" w:rsidR="00DF6082" w:rsidRDefault="00DF6082" w:rsidP="00DF6082">
      <w:pPr>
        <w:spacing w:line="360" w:lineRule="auto"/>
        <w:ind w:left="720"/>
        <w:jc w:val="both"/>
        <w:rPr>
          <w:rFonts w:ascii="Arial" w:hAnsi="Arial" w:cs="Arial"/>
          <w:sz w:val="24"/>
          <w:szCs w:val="24"/>
        </w:rPr>
      </w:pPr>
    </w:p>
    <w:p w14:paraId="090479FF" w14:textId="77777777" w:rsidR="00DF6082" w:rsidRDefault="00DF6082" w:rsidP="00DF6082">
      <w:pPr>
        <w:spacing w:line="360" w:lineRule="auto"/>
        <w:ind w:left="720"/>
        <w:jc w:val="both"/>
        <w:rPr>
          <w:rFonts w:ascii="Arial" w:hAnsi="Arial" w:cs="Arial"/>
          <w:sz w:val="24"/>
          <w:szCs w:val="24"/>
        </w:rPr>
      </w:pPr>
    </w:p>
    <w:p w14:paraId="0BC8D154" w14:textId="1E988761" w:rsidR="00DF6082" w:rsidRPr="0057474A" w:rsidRDefault="00DF6082" w:rsidP="00DF6082">
      <w:pPr>
        <w:pStyle w:val="Heading2"/>
        <w:ind w:firstLine="720"/>
        <w:rPr>
          <w:rFonts w:ascii="Arial" w:hAnsi="Arial" w:cs="Arial"/>
          <w:b/>
          <w:bCs/>
          <w:sz w:val="24"/>
          <w:szCs w:val="24"/>
          <w:u w:val="single"/>
        </w:rPr>
      </w:pPr>
      <w:bookmarkStart w:id="29" w:name="_Toc103019455"/>
      <w:r>
        <w:rPr>
          <w:rFonts w:ascii="Arial" w:hAnsi="Arial" w:cs="Arial"/>
          <w:b/>
          <w:bCs/>
          <w:color w:val="auto"/>
          <w:sz w:val="24"/>
          <w:szCs w:val="24"/>
          <w:u w:val="single"/>
        </w:rPr>
        <w:t>3</w:t>
      </w:r>
      <w:r w:rsidRPr="0057474A">
        <w:rPr>
          <w:rFonts w:ascii="Arial" w:hAnsi="Arial" w:cs="Arial"/>
          <w:b/>
          <w:bCs/>
          <w:color w:val="auto"/>
          <w:sz w:val="24"/>
          <w:szCs w:val="24"/>
          <w:u w:val="single"/>
        </w:rPr>
        <w:t>.</w:t>
      </w:r>
      <w:r w:rsidR="001C0FB0">
        <w:rPr>
          <w:rFonts w:ascii="Arial" w:hAnsi="Arial" w:cs="Arial"/>
          <w:b/>
          <w:bCs/>
          <w:color w:val="auto"/>
          <w:sz w:val="24"/>
          <w:szCs w:val="24"/>
          <w:u w:val="single"/>
        </w:rPr>
        <w:t>4</w:t>
      </w:r>
      <w:r w:rsidRPr="0057474A">
        <w:rPr>
          <w:rFonts w:ascii="Arial" w:hAnsi="Arial" w:cs="Arial"/>
          <w:b/>
          <w:bCs/>
          <w:color w:val="auto"/>
          <w:sz w:val="24"/>
          <w:szCs w:val="24"/>
          <w:u w:val="single"/>
        </w:rPr>
        <w:tab/>
      </w:r>
      <w:r w:rsidRPr="00DF6082">
        <w:rPr>
          <w:rFonts w:ascii="Arial" w:hAnsi="Arial" w:cs="Arial"/>
          <w:b/>
          <w:bCs/>
          <w:color w:val="auto"/>
          <w:sz w:val="24"/>
          <w:szCs w:val="24"/>
          <w:u w:val="single"/>
        </w:rPr>
        <w:t>Increasing resilience in Amazon’s supply chain</w:t>
      </w:r>
      <w:bookmarkEnd w:id="29"/>
    </w:p>
    <w:p w14:paraId="32134501" w14:textId="77777777" w:rsidR="00DF6082" w:rsidRPr="00D4170A" w:rsidRDefault="00DF6082" w:rsidP="00DF6082">
      <w:pPr>
        <w:spacing w:line="360" w:lineRule="auto"/>
        <w:jc w:val="both"/>
        <w:rPr>
          <w:rFonts w:ascii="Arial" w:hAnsi="Arial" w:cs="Arial"/>
          <w:sz w:val="24"/>
          <w:szCs w:val="24"/>
        </w:rPr>
      </w:pPr>
      <w:r>
        <w:rPr>
          <w:rFonts w:ascii="Arial" w:hAnsi="Arial" w:cs="Arial"/>
          <w:sz w:val="24"/>
          <w:szCs w:val="24"/>
        </w:rPr>
        <w:tab/>
      </w:r>
    </w:p>
    <w:p w14:paraId="6F303BF8" w14:textId="472AEA69" w:rsidR="00E64D9B" w:rsidRDefault="00B159F6" w:rsidP="00B159F6">
      <w:pPr>
        <w:spacing w:line="360" w:lineRule="auto"/>
        <w:ind w:left="720"/>
        <w:jc w:val="both"/>
        <w:rPr>
          <w:rFonts w:ascii="Arial" w:hAnsi="Arial" w:cs="Arial"/>
          <w:sz w:val="24"/>
          <w:szCs w:val="24"/>
        </w:rPr>
      </w:pPr>
      <w:r>
        <w:rPr>
          <w:rFonts w:ascii="Arial" w:hAnsi="Arial" w:cs="Arial"/>
          <w:sz w:val="24"/>
          <w:szCs w:val="24"/>
        </w:rPr>
        <w:t xml:space="preserve">The Amazon supply chain resilience can be improved with </w:t>
      </w:r>
      <w:r w:rsidR="00E64D9B" w:rsidRPr="00B159F6">
        <w:rPr>
          <w:rFonts w:ascii="Arial" w:hAnsi="Arial" w:cs="Arial"/>
          <w:sz w:val="24"/>
          <w:szCs w:val="24"/>
        </w:rPr>
        <w:t>innovation</w:t>
      </w:r>
      <w:r>
        <w:rPr>
          <w:rFonts w:ascii="Arial" w:hAnsi="Arial" w:cs="Arial"/>
          <w:sz w:val="24"/>
          <w:szCs w:val="24"/>
        </w:rPr>
        <w:t>,</w:t>
      </w:r>
      <w:r w:rsidR="00E64D9B" w:rsidRPr="00B159F6">
        <w:rPr>
          <w:rFonts w:ascii="Arial" w:hAnsi="Arial" w:cs="Arial"/>
          <w:sz w:val="24"/>
          <w:szCs w:val="24"/>
        </w:rPr>
        <w:t xml:space="preserve"> provid</w:t>
      </w:r>
      <w:r>
        <w:rPr>
          <w:rFonts w:ascii="Arial" w:hAnsi="Arial" w:cs="Arial"/>
          <w:sz w:val="24"/>
          <w:szCs w:val="24"/>
        </w:rPr>
        <w:t>ing</w:t>
      </w:r>
      <w:r w:rsidR="00E64D9B" w:rsidRPr="00B159F6">
        <w:rPr>
          <w:rFonts w:ascii="Arial" w:hAnsi="Arial" w:cs="Arial"/>
          <w:sz w:val="24"/>
          <w:szCs w:val="24"/>
        </w:rPr>
        <w:t xml:space="preserve"> a new approach to the problems which it has been facing in its supply chain. The main reason which Amazon has to undertake innovation in its supply chain is to support its continued growth (</w:t>
      </w:r>
      <w:r w:rsidR="004B210D" w:rsidRPr="00B159F6">
        <w:rPr>
          <w:rFonts w:ascii="Arial" w:hAnsi="Arial" w:cs="Arial"/>
          <w:sz w:val="24"/>
          <w:szCs w:val="24"/>
        </w:rPr>
        <w:t>Stone, 2021</w:t>
      </w:r>
      <w:r w:rsidR="004B210D" w:rsidRPr="00B159F6">
        <w:rPr>
          <w:rFonts w:ascii="Arial" w:hAnsi="Arial" w:cs="Arial"/>
          <w:sz w:val="24"/>
          <w:szCs w:val="24"/>
        </w:rPr>
        <w:t xml:space="preserve">; </w:t>
      </w:r>
      <w:r w:rsidR="00E64D9B" w:rsidRPr="00B159F6">
        <w:rPr>
          <w:rFonts w:ascii="Arial" w:hAnsi="Arial" w:cs="Arial"/>
          <w:sz w:val="24"/>
          <w:szCs w:val="24"/>
        </w:rPr>
        <w:t>AWS, 2022</w:t>
      </w:r>
      <w:r w:rsidR="0027262C" w:rsidRPr="00B159F6">
        <w:rPr>
          <w:rFonts w:ascii="Arial" w:hAnsi="Arial" w:cs="Arial"/>
          <w:sz w:val="24"/>
          <w:szCs w:val="24"/>
        </w:rPr>
        <w:t>b</w:t>
      </w:r>
      <w:r w:rsidR="00E64D9B" w:rsidRPr="00B159F6">
        <w:rPr>
          <w:rFonts w:ascii="Arial" w:hAnsi="Arial" w:cs="Arial"/>
          <w:sz w:val="24"/>
          <w:szCs w:val="24"/>
        </w:rPr>
        <w:t xml:space="preserve">). </w:t>
      </w:r>
      <w:r>
        <w:rPr>
          <w:rFonts w:ascii="Arial" w:hAnsi="Arial" w:cs="Arial"/>
          <w:sz w:val="24"/>
          <w:szCs w:val="24"/>
        </w:rPr>
        <w:t xml:space="preserve">Amazon has addressed supply chain resilience is areas such as </w:t>
      </w:r>
      <w:r w:rsidR="00E64D9B" w:rsidRPr="00B159F6">
        <w:rPr>
          <w:rFonts w:ascii="Arial" w:hAnsi="Arial" w:cs="Arial"/>
          <w:sz w:val="24"/>
          <w:szCs w:val="24"/>
        </w:rPr>
        <w:t>trucking, warehousing and air capacity (Banker, 2021</w:t>
      </w:r>
      <w:r w:rsidR="00E56F23" w:rsidRPr="00B159F6">
        <w:rPr>
          <w:rFonts w:ascii="Arial" w:hAnsi="Arial" w:cs="Arial"/>
          <w:sz w:val="24"/>
          <w:szCs w:val="24"/>
        </w:rPr>
        <w:t>a</w:t>
      </w:r>
      <w:r w:rsidR="00E64D9B" w:rsidRPr="00B159F6">
        <w:rPr>
          <w:rFonts w:ascii="Arial" w:hAnsi="Arial" w:cs="Arial"/>
          <w:sz w:val="24"/>
          <w:szCs w:val="24"/>
        </w:rPr>
        <w:t>).</w:t>
      </w:r>
    </w:p>
    <w:p w14:paraId="3BCA9E6E" w14:textId="77777777" w:rsidR="00E64D9B" w:rsidRPr="00E64D9B" w:rsidRDefault="00E64D9B" w:rsidP="00E64D9B">
      <w:pPr>
        <w:spacing w:line="360" w:lineRule="auto"/>
        <w:ind w:left="720"/>
        <w:jc w:val="both"/>
        <w:rPr>
          <w:rFonts w:ascii="Arial" w:hAnsi="Arial" w:cs="Arial"/>
          <w:sz w:val="24"/>
          <w:szCs w:val="24"/>
        </w:rPr>
      </w:pPr>
    </w:p>
    <w:p w14:paraId="287991A8" w14:textId="55A69D77" w:rsidR="00E64D9B" w:rsidRPr="009B1E04" w:rsidRDefault="001C0FB0" w:rsidP="009B1E04">
      <w:pPr>
        <w:pStyle w:val="Heading3"/>
        <w:spacing w:after="240" w:line="360" w:lineRule="auto"/>
        <w:ind w:left="720" w:firstLine="720"/>
        <w:rPr>
          <w:rFonts w:ascii="Arial" w:hAnsi="Arial" w:cs="Arial"/>
          <w:b/>
          <w:bCs/>
          <w:color w:val="auto"/>
          <w:u w:val="single"/>
        </w:rPr>
      </w:pPr>
      <w:bookmarkStart w:id="30" w:name="_Toc103019456"/>
      <w:r>
        <w:rPr>
          <w:rFonts w:ascii="Arial" w:hAnsi="Arial" w:cs="Arial"/>
          <w:b/>
          <w:bCs/>
          <w:color w:val="auto"/>
          <w:u w:val="single"/>
        </w:rPr>
        <w:t>3.4.1</w:t>
      </w:r>
      <w:r>
        <w:rPr>
          <w:rFonts w:ascii="Arial" w:hAnsi="Arial" w:cs="Arial"/>
          <w:b/>
          <w:bCs/>
          <w:color w:val="auto"/>
          <w:u w:val="single"/>
        </w:rPr>
        <w:tab/>
      </w:r>
      <w:r w:rsidR="00E64D9B" w:rsidRPr="009B1E04">
        <w:rPr>
          <w:rFonts w:ascii="Arial" w:hAnsi="Arial" w:cs="Arial"/>
          <w:b/>
          <w:bCs/>
          <w:color w:val="auto"/>
          <w:u w:val="single"/>
        </w:rPr>
        <w:t>Logistics</w:t>
      </w:r>
      <w:bookmarkEnd w:id="30"/>
    </w:p>
    <w:p w14:paraId="5AD5978C" w14:textId="15E9FA0F" w:rsidR="00E64D9B" w:rsidRPr="004C3B13" w:rsidRDefault="00E64D9B" w:rsidP="009B1E04">
      <w:pPr>
        <w:spacing w:line="360" w:lineRule="auto"/>
        <w:ind w:left="1440"/>
        <w:jc w:val="both"/>
        <w:rPr>
          <w:rFonts w:ascii="Arial" w:hAnsi="Arial" w:cs="Arial"/>
          <w:sz w:val="24"/>
          <w:szCs w:val="24"/>
        </w:rPr>
      </w:pPr>
      <w:r w:rsidRPr="004C3B13">
        <w:rPr>
          <w:rFonts w:ascii="Arial" w:hAnsi="Arial" w:cs="Arial"/>
          <w:sz w:val="24"/>
          <w:szCs w:val="24"/>
        </w:rPr>
        <w:t xml:space="preserve">Over </w:t>
      </w:r>
      <w:r w:rsidR="004C3B13">
        <w:rPr>
          <w:rFonts w:ascii="Arial" w:hAnsi="Arial" w:cs="Arial"/>
          <w:sz w:val="24"/>
          <w:szCs w:val="24"/>
        </w:rPr>
        <w:t>recent</w:t>
      </w:r>
      <w:r w:rsidRPr="004C3B13">
        <w:rPr>
          <w:rFonts w:ascii="Arial" w:hAnsi="Arial" w:cs="Arial"/>
          <w:sz w:val="24"/>
          <w:szCs w:val="24"/>
        </w:rPr>
        <w:t xml:space="preserve"> years, Amazon has continued to expand its private fleet of long haul and last mile delivery trucks</w:t>
      </w:r>
      <w:r w:rsidR="004C3B13">
        <w:rPr>
          <w:rFonts w:ascii="Arial" w:hAnsi="Arial" w:cs="Arial"/>
          <w:sz w:val="24"/>
          <w:szCs w:val="24"/>
        </w:rPr>
        <w:t>, with the aim</w:t>
      </w:r>
      <w:r w:rsidRPr="004C3B13">
        <w:rPr>
          <w:rFonts w:ascii="Arial" w:hAnsi="Arial" w:cs="Arial"/>
          <w:sz w:val="24"/>
          <w:szCs w:val="24"/>
        </w:rPr>
        <w:t xml:space="preserve"> of reducing</w:t>
      </w:r>
      <w:r w:rsidR="004C3B13">
        <w:rPr>
          <w:rFonts w:ascii="Arial" w:hAnsi="Arial" w:cs="Arial"/>
          <w:sz w:val="24"/>
          <w:szCs w:val="24"/>
        </w:rPr>
        <w:t>,</w:t>
      </w:r>
      <w:r w:rsidRPr="004C3B13">
        <w:rPr>
          <w:rFonts w:ascii="Arial" w:hAnsi="Arial" w:cs="Arial"/>
          <w:sz w:val="24"/>
          <w:szCs w:val="24"/>
        </w:rPr>
        <w:t xml:space="preserve"> or eliminating</w:t>
      </w:r>
      <w:r w:rsidR="004C3B13">
        <w:rPr>
          <w:rFonts w:ascii="Arial" w:hAnsi="Arial" w:cs="Arial"/>
          <w:sz w:val="24"/>
          <w:szCs w:val="24"/>
        </w:rPr>
        <w:t>,</w:t>
      </w:r>
      <w:r w:rsidRPr="004C3B13">
        <w:rPr>
          <w:rFonts w:ascii="Arial" w:hAnsi="Arial" w:cs="Arial"/>
          <w:sz w:val="24"/>
          <w:szCs w:val="24"/>
        </w:rPr>
        <w:t xml:space="preserve"> its use and reliance on delivery partners (Banker, 2021</w:t>
      </w:r>
      <w:r w:rsidR="00E56F23" w:rsidRPr="004C3B13">
        <w:rPr>
          <w:rFonts w:ascii="Arial" w:hAnsi="Arial" w:cs="Arial"/>
          <w:sz w:val="24"/>
          <w:szCs w:val="24"/>
        </w:rPr>
        <w:t>a</w:t>
      </w:r>
      <w:r w:rsidR="003C49E6">
        <w:rPr>
          <w:rFonts w:ascii="Arial" w:hAnsi="Arial" w:cs="Arial"/>
          <w:sz w:val="24"/>
          <w:szCs w:val="24"/>
        </w:rPr>
        <w:t>; Fuller, 2021</w:t>
      </w:r>
      <w:r w:rsidRPr="004C3B13">
        <w:rPr>
          <w:rFonts w:ascii="Arial" w:hAnsi="Arial" w:cs="Arial"/>
          <w:sz w:val="24"/>
          <w:szCs w:val="24"/>
        </w:rPr>
        <w:t>). This private delivery fleet expansion will also enable Amazon to become more profitable</w:t>
      </w:r>
      <w:r w:rsidR="004C3B13">
        <w:rPr>
          <w:rFonts w:ascii="Arial" w:hAnsi="Arial" w:cs="Arial"/>
          <w:sz w:val="24"/>
          <w:szCs w:val="24"/>
        </w:rPr>
        <w:t>,</w:t>
      </w:r>
      <w:r w:rsidRPr="004C3B13">
        <w:rPr>
          <w:rFonts w:ascii="Arial" w:hAnsi="Arial" w:cs="Arial"/>
          <w:sz w:val="24"/>
          <w:szCs w:val="24"/>
        </w:rPr>
        <w:t xml:space="preserve"> </w:t>
      </w:r>
      <w:r w:rsidR="004C3B13">
        <w:rPr>
          <w:rFonts w:ascii="Arial" w:hAnsi="Arial" w:cs="Arial"/>
          <w:sz w:val="24"/>
          <w:szCs w:val="24"/>
        </w:rPr>
        <w:t>having</w:t>
      </w:r>
      <w:r w:rsidRPr="004C3B13">
        <w:rPr>
          <w:rFonts w:ascii="Arial" w:hAnsi="Arial" w:cs="Arial"/>
          <w:sz w:val="24"/>
          <w:szCs w:val="24"/>
        </w:rPr>
        <w:t xml:space="preserve"> a higher level of control over the customer experience (</w:t>
      </w:r>
      <w:r w:rsidR="003C49E6" w:rsidRPr="003C49E6">
        <w:rPr>
          <w:rFonts w:ascii="Arial" w:hAnsi="Arial" w:cs="Arial"/>
          <w:sz w:val="24"/>
          <w:szCs w:val="24"/>
        </w:rPr>
        <w:t>Świtała,</w:t>
      </w:r>
      <w:r w:rsidR="003C49E6">
        <w:rPr>
          <w:rFonts w:ascii="Arial" w:hAnsi="Arial" w:cs="Arial"/>
          <w:sz w:val="24"/>
          <w:szCs w:val="24"/>
        </w:rPr>
        <w:t xml:space="preserve"> </w:t>
      </w:r>
      <w:r w:rsidR="003C49E6" w:rsidRPr="003C49E6">
        <w:rPr>
          <w:rFonts w:ascii="Arial" w:hAnsi="Arial" w:cs="Arial"/>
          <w:sz w:val="24"/>
          <w:szCs w:val="24"/>
        </w:rPr>
        <w:t>Cichosz and Trzęsiok</w:t>
      </w:r>
      <w:r w:rsidR="003C49E6">
        <w:rPr>
          <w:rFonts w:ascii="Arial" w:hAnsi="Arial" w:cs="Arial"/>
          <w:sz w:val="24"/>
          <w:szCs w:val="24"/>
        </w:rPr>
        <w:t>,</w:t>
      </w:r>
      <w:r w:rsidR="003C49E6" w:rsidRPr="003C49E6">
        <w:rPr>
          <w:rFonts w:ascii="Arial" w:hAnsi="Arial" w:cs="Arial"/>
          <w:sz w:val="24"/>
          <w:szCs w:val="24"/>
        </w:rPr>
        <w:t xml:space="preserve"> 2019</w:t>
      </w:r>
      <w:r w:rsidR="003C49E6">
        <w:rPr>
          <w:rFonts w:ascii="Arial" w:hAnsi="Arial" w:cs="Arial"/>
          <w:sz w:val="24"/>
          <w:szCs w:val="24"/>
        </w:rPr>
        <w:t xml:space="preserve">; </w:t>
      </w:r>
      <w:r w:rsidRPr="004C3B13">
        <w:rPr>
          <w:rFonts w:ascii="Arial" w:hAnsi="Arial" w:cs="Arial"/>
          <w:sz w:val="24"/>
          <w:szCs w:val="24"/>
        </w:rPr>
        <w:t>Banker, 2021</w:t>
      </w:r>
      <w:r w:rsidR="00E56F23" w:rsidRPr="004C3B13">
        <w:rPr>
          <w:rFonts w:ascii="Arial" w:hAnsi="Arial" w:cs="Arial"/>
          <w:sz w:val="24"/>
          <w:szCs w:val="24"/>
        </w:rPr>
        <w:t>a</w:t>
      </w:r>
      <w:r w:rsidRPr="004C3B13">
        <w:rPr>
          <w:rFonts w:ascii="Arial" w:hAnsi="Arial" w:cs="Arial"/>
          <w:sz w:val="24"/>
          <w:szCs w:val="24"/>
        </w:rPr>
        <w:t>).</w:t>
      </w:r>
    </w:p>
    <w:p w14:paraId="0EBC8152" w14:textId="77777777" w:rsidR="00871D91" w:rsidRDefault="00E64D9B" w:rsidP="009B1E04">
      <w:pPr>
        <w:spacing w:line="360" w:lineRule="auto"/>
        <w:ind w:left="1440"/>
        <w:jc w:val="both"/>
        <w:rPr>
          <w:rFonts w:ascii="Arial" w:hAnsi="Arial" w:cs="Arial"/>
          <w:sz w:val="24"/>
          <w:szCs w:val="24"/>
        </w:rPr>
      </w:pPr>
      <w:r w:rsidRPr="004168F8">
        <w:rPr>
          <w:rFonts w:ascii="Arial" w:hAnsi="Arial" w:cs="Arial"/>
          <w:sz w:val="24"/>
          <w:szCs w:val="24"/>
        </w:rPr>
        <w:t>Amazon has also developed Amazon Freight</w:t>
      </w:r>
      <w:r w:rsidR="004168F8">
        <w:rPr>
          <w:rFonts w:ascii="Arial" w:hAnsi="Arial" w:cs="Arial"/>
          <w:sz w:val="24"/>
          <w:szCs w:val="24"/>
        </w:rPr>
        <w:t>,</w:t>
      </w:r>
      <w:r w:rsidRPr="004168F8">
        <w:rPr>
          <w:rFonts w:ascii="Arial" w:hAnsi="Arial" w:cs="Arial"/>
          <w:sz w:val="24"/>
          <w:szCs w:val="24"/>
        </w:rPr>
        <w:t xml:space="preserve"> is a digital freight matching marketplace provid</w:t>
      </w:r>
      <w:r w:rsidR="004168F8">
        <w:rPr>
          <w:rFonts w:ascii="Arial" w:hAnsi="Arial" w:cs="Arial"/>
          <w:sz w:val="24"/>
          <w:szCs w:val="24"/>
        </w:rPr>
        <w:t>ing</w:t>
      </w:r>
      <w:r w:rsidRPr="004168F8">
        <w:rPr>
          <w:rFonts w:ascii="Arial" w:hAnsi="Arial" w:cs="Arial"/>
          <w:sz w:val="24"/>
          <w:szCs w:val="24"/>
        </w:rPr>
        <w:t xml:space="preserve"> freight services for other suppliers (</w:t>
      </w:r>
      <w:r w:rsidR="00F615FF" w:rsidRPr="004168F8">
        <w:rPr>
          <w:rFonts w:ascii="Arial" w:hAnsi="Arial" w:cs="Arial"/>
          <w:sz w:val="24"/>
          <w:szCs w:val="24"/>
        </w:rPr>
        <w:t>Rodrigue</w:t>
      </w:r>
      <w:r w:rsidR="00F615FF" w:rsidRPr="004168F8">
        <w:rPr>
          <w:rFonts w:ascii="Arial" w:hAnsi="Arial" w:cs="Arial"/>
          <w:sz w:val="24"/>
          <w:szCs w:val="24"/>
        </w:rPr>
        <w:t xml:space="preserve">, 2020; </w:t>
      </w:r>
      <w:r w:rsidRPr="004168F8">
        <w:rPr>
          <w:rFonts w:ascii="Arial" w:hAnsi="Arial" w:cs="Arial"/>
          <w:sz w:val="24"/>
          <w:szCs w:val="24"/>
        </w:rPr>
        <w:t>Amazon</w:t>
      </w:r>
      <w:r w:rsidR="00F615FF" w:rsidRPr="004168F8">
        <w:rPr>
          <w:rFonts w:ascii="Arial" w:hAnsi="Arial" w:cs="Arial"/>
          <w:sz w:val="24"/>
          <w:szCs w:val="24"/>
        </w:rPr>
        <w:t xml:space="preserve"> Freight</w:t>
      </w:r>
      <w:r w:rsidRPr="004168F8">
        <w:rPr>
          <w:rFonts w:ascii="Arial" w:hAnsi="Arial" w:cs="Arial"/>
          <w:sz w:val="24"/>
          <w:szCs w:val="24"/>
        </w:rPr>
        <w:t xml:space="preserve">, 2021). Amazon Freight also provides additional opportunities for </w:t>
      </w:r>
      <w:r w:rsidR="000F26B4" w:rsidRPr="004168F8">
        <w:rPr>
          <w:rFonts w:ascii="Arial" w:hAnsi="Arial" w:cs="Arial"/>
          <w:sz w:val="24"/>
          <w:szCs w:val="24"/>
        </w:rPr>
        <w:t>Amazon</w:t>
      </w:r>
      <w:r w:rsidR="004168F8">
        <w:rPr>
          <w:rFonts w:ascii="Arial" w:hAnsi="Arial" w:cs="Arial"/>
          <w:sz w:val="24"/>
          <w:szCs w:val="24"/>
        </w:rPr>
        <w:t xml:space="preserve"> while </w:t>
      </w:r>
      <w:r w:rsidRPr="004168F8">
        <w:rPr>
          <w:rFonts w:ascii="Arial" w:hAnsi="Arial" w:cs="Arial"/>
          <w:sz w:val="24"/>
          <w:szCs w:val="24"/>
        </w:rPr>
        <w:t>increasing the number of drivers in the industry by building a start-up incubator</w:t>
      </w:r>
      <w:r w:rsidR="004168F8">
        <w:rPr>
          <w:rFonts w:ascii="Arial" w:hAnsi="Arial" w:cs="Arial"/>
          <w:sz w:val="24"/>
          <w:szCs w:val="24"/>
        </w:rPr>
        <w:t>,</w:t>
      </w:r>
      <w:r w:rsidRPr="004168F8">
        <w:rPr>
          <w:rFonts w:ascii="Arial" w:hAnsi="Arial" w:cs="Arial"/>
          <w:sz w:val="24"/>
          <w:szCs w:val="24"/>
        </w:rPr>
        <w:t xml:space="preserve"> provid</w:t>
      </w:r>
      <w:r w:rsidR="004168F8">
        <w:rPr>
          <w:rFonts w:ascii="Arial" w:hAnsi="Arial" w:cs="Arial"/>
          <w:sz w:val="24"/>
          <w:szCs w:val="24"/>
        </w:rPr>
        <w:t>ing</w:t>
      </w:r>
      <w:r w:rsidRPr="004168F8">
        <w:rPr>
          <w:rFonts w:ascii="Arial" w:hAnsi="Arial" w:cs="Arial"/>
          <w:sz w:val="24"/>
          <w:szCs w:val="24"/>
        </w:rPr>
        <w:t xml:space="preserve"> training and loans for trucking company entrepreneurs</w:t>
      </w:r>
      <w:r w:rsidR="00871D91">
        <w:rPr>
          <w:rFonts w:ascii="Arial" w:hAnsi="Arial" w:cs="Arial"/>
          <w:sz w:val="24"/>
          <w:szCs w:val="24"/>
        </w:rPr>
        <w:t>.</w:t>
      </w:r>
      <w:r w:rsidRPr="004168F8">
        <w:rPr>
          <w:rFonts w:ascii="Arial" w:hAnsi="Arial" w:cs="Arial"/>
          <w:sz w:val="24"/>
          <w:szCs w:val="24"/>
        </w:rPr>
        <w:t xml:space="preserve"> </w:t>
      </w:r>
      <w:r w:rsidRPr="00871D91">
        <w:rPr>
          <w:rFonts w:ascii="Arial" w:hAnsi="Arial" w:cs="Arial"/>
          <w:sz w:val="24"/>
          <w:szCs w:val="24"/>
        </w:rPr>
        <w:t xml:space="preserve">This means Amazon is recruiting hundreds of people to set up trucking companies </w:t>
      </w:r>
      <w:r w:rsidR="00871D91">
        <w:rPr>
          <w:rFonts w:ascii="Arial" w:hAnsi="Arial" w:cs="Arial"/>
          <w:sz w:val="24"/>
          <w:szCs w:val="24"/>
        </w:rPr>
        <w:t>to</w:t>
      </w:r>
      <w:r w:rsidRPr="00871D91">
        <w:rPr>
          <w:rFonts w:ascii="Arial" w:hAnsi="Arial" w:cs="Arial"/>
          <w:sz w:val="24"/>
          <w:szCs w:val="24"/>
        </w:rPr>
        <w:t xml:space="preserve"> provide </w:t>
      </w:r>
      <w:r w:rsidRPr="00871D91">
        <w:rPr>
          <w:rFonts w:ascii="Arial" w:hAnsi="Arial" w:cs="Arial"/>
          <w:sz w:val="24"/>
          <w:szCs w:val="24"/>
        </w:rPr>
        <w:lastRenderedPageBreak/>
        <w:t>exclusive services for Amazon (Banker, 2021</w:t>
      </w:r>
      <w:r w:rsidR="00E56F23" w:rsidRPr="00871D91">
        <w:rPr>
          <w:rFonts w:ascii="Arial" w:hAnsi="Arial" w:cs="Arial"/>
          <w:sz w:val="24"/>
          <w:szCs w:val="24"/>
        </w:rPr>
        <w:t>a</w:t>
      </w:r>
      <w:r w:rsidR="00871D91">
        <w:rPr>
          <w:rFonts w:ascii="Arial" w:hAnsi="Arial" w:cs="Arial"/>
          <w:sz w:val="24"/>
          <w:szCs w:val="24"/>
        </w:rPr>
        <w:t xml:space="preserve">; </w:t>
      </w:r>
      <w:r w:rsidR="00871D91">
        <w:rPr>
          <w:rFonts w:ascii="Arial" w:hAnsi="Arial" w:cs="Arial"/>
          <w:sz w:val="24"/>
          <w:szCs w:val="24"/>
        </w:rPr>
        <w:t>Solomon, 2021</w:t>
      </w:r>
      <w:r w:rsidRPr="00871D91">
        <w:rPr>
          <w:rFonts w:ascii="Arial" w:hAnsi="Arial" w:cs="Arial"/>
          <w:sz w:val="24"/>
          <w:szCs w:val="24"/>
        </w:rPr>
        <w:t>).</w:t>
      </w:r>
    </w:p>
    <w:p w14:paraId="4F23B491" w14:textId="0CAFFD6D" w:rsidR="00E64D9B" w:rsidRPr="00871D91" w:rsidRDefault="00E64D9B" w:rsidP="009B1E04">
      <w:pPr>
        <w:spacing w:line="360" w:lineRule="auto"/>
        <w:ind w:left="1440"/>
        <w:jc w:val="both"/>
        <w:rPr>
          <w:rFonts w:ascii="Arial" w:hAnsi="Arial" w:cs="Arial"/>
          <w:sz w:val="24"/>
          <w:szCs w:val="24"/>
        </w:rPr>
      </w:pPr>
      <w:r w:rsidRPr="00871D91">
        <w:rPr>
          <w:rFonts w:ascii="Arial" w:hAnsi="Arial" w:cs="Arial"/>
          <w:sz w:val="24"/>
          <w:szCs w:val="24"/>
        </w:rPr>
        <w:t xml:space="preserve">This not </w:t>
      </w:r>
      <w:r w:rsidR="00871D91">
        <w:rPr>
          <w:rFonts w:ascii="Arial" w:hAnsi="Arial" w:cs="Arial"/>
          <w:sz w:val="24"/>
          <w:szCs w:val="24"/>
        </w:rPr>
        <w:t>only</w:t>
      </w:r>
      <w:r w:rsidRPr="00871D91">
        <w:rPr>
          <w:rFonts w:ascii="Arial" w:hAnsi="Arial" w:cs="Arial"/>
          <w:sz w:val="24"/>
          <w:szCs w:val="24"/>
        </w:rPr>
        <w:t xml:space="preserve"> address</w:t>
      </w:r>
      <w:r w:rsidR="00871D91">
        <w:rPr>
          <w:rFonts w:ascii="Arial" w:hAnsi="Arial" w:cs="Arial"/>
          <w:sz w:val="24"/>
          <w:szCs w:val="24"/>
        </w:rPr>
        <w:t>es</w:t>
      </w:r>
      <w:r w:rsidRPr="00871D91">
        <w:rPr>
          <w:rFonts w:ascii="Arial" w:hAnsi="Arial" w:cs="Arial"/>
          <w:sz w:val="24"/>
          <w:szCs w:val="24"/>
        </w:rPr>
        <w:t xml:space="preserve"> the current </w:t>
      </w:r>
      <w:r w:rsidR="00871D91">
        <w:rPr>
          <w:rFonts w:ascii="Arial" w:hAnsi="Arial" w:cs="Arial"/>
          <w:sz w:val="24"/>
          <w:szCs w:val="24"/>
        </w:rPr>
        <w:t xml:space="preserve">growth </w:t>
      </w:r>
      <w:r w:rsidRPr="00871D91">
        <w:rPr>
          <w:rFonts w:ascii="Arial" w:hAnsi="Arial" w:cs="Arial"/>
          <w:sz w:val="24"/>
          <w:szCs w:val="24"/>
        </w:rPr>
        <w:t xml:space="preserve">challenges and </w:t>
      </w:r>
      <w:r w:rsidR="00871D91">
        <w:rPr>
          <w:rFonts w:ascii="Arial" w:hAnsi="Arial" w:cs="Arial"/>
          <w:sz w:val="24"/>
          <w:szCs w:val="24"/>
        </w:rPr>
        <w:t>Amazon’s handling</w:t>
      </w:r>
      <w:r w:rsidRPr="00871D91">
        <w:rPr>
          <w:rFonts w:ascii="Arial" w:hAnsi="Arial" w:cs="Arial"/>
          <w:sz w:val="24"/>
          <w:szCs w:val="24"/>
        </w:rPr>
        <w:t xml:space="preserve"> capacity</w:t>
      </w:r>
      <w:r w:rsidR="00871D91">
        <w:rPr>
          <w:rFonts w:ascii="Arial" w:hAnsi="Arial" w:cs="Arial"/>
          <w:sz w:val="24"/>
          <w:szCs w:val="24"/>
        </w:rPr>
        <w:t>,</w:t>
      </w:r>
      <w:r w:rsidRPr="00871D91">
        <w:rPr>
          <w:rFonts w:ascii="Arial" w:hAnsi="Arial" w:cs="Arial"/>
          <w:sz w:val="24"/>
          <w:szCs w:val="24"/>
        </w:rPr>
        <w:t xml:space="preserve"> </w:t>
      </w:r>
      <w:proofErr w:type="gramStart"/>
      <w:r w:rsidR="00871D91">
        <w:rPr>
          <w:rFonts w:ascii="Arial" w:hAnsi="Arial" w:cs="Arial"/>
          <w:sz w:val="24"/>
          <w:szCs w:val="24"/>
        </w:rPr>
        <w:t>it</w:t>
      </w:r>
      <w:proofErr w:type="gramEnd"/>
      <w:r w:rsidRPr="00871D91">
        <w:rPr>
          <w:rFonts w:ascii="Arial" w:hAnsi="Arial" w:cs="Arial"/>
          <w:sz w:val="24"/>
          <w:szCs w:val="24"/>
        </w:rPr>
        <w:t xml:space="preserve"> also </w:t>
      </w:r>
      <w:r w:rsidR="00871D91">
        <w:rPr>
          <w:rFonts w:ascii="Arial" w:hAnsi="Arial" w:cs="Arial"/>
          <w:sz w:val="24"/>
          <w:szCs w:val="24"/>
        </w:rPr>
        <w:t>allows</w:t>
      </w:r>
      <w:r w:rsidRPr="00871D91">
        <w:rPr>
          <w:rFonts w:ascii="Arial" w:hAnsi="Arial" w:cs="Arial"/>
          <w:sz w:val="24"/>
          <w:szCs w:val="24"/>
        </w:rPr>
        <w:t xml:space="preserve"> Amazon </w:t>
      </w:r>
      <w:r w:rsidR="00871D91">
        <w:rPr>
          <w:rFonts w:ascii="Arial" w:hAnsi="Arial" w:cs="Arial"/>
          <w:sz w:val="24"/>
          <w:szCs w:val="24"/>
        </w:rPr>
        <w:t>the capacity for</w:t>
      </w:r>
      <w:r w:rsidRPr="00871D91">
        <w:rPr>
          <w:rFonts w:ascii="Arial" w:hAnsi="Arial" w:cs="Arial"/>
          <w:sz w:val="24"/>
          <w:szCs w:val="24"/>
        </w:rPr>
        <w:t xml:space="preserve"> </w:t>
      </w:r>
      <w:r w:rsidR="00871D91">
        <w:rPr>
          <w:rFonts w:ascii="Arial" w:hAnsi="Arial" w:cs="Arial"/>
          <w:sz w:val="24"/>
          <w:szCs w:val="24"/>
        </w:rPr>
        <w:t xml:space="preserve">predicted future demand </w:t>
      </w:r>
      <w:r w:rsidRPr="00871D91">
        <w:rPr>
          <w:rFonts w:ascii="Arial" w:hAnsi="Arial" w:cs="Arial"/>
          <w:sz w:val="24"/>
          <w:szCs w:val="24"/>
        </w:rPr>
        <w:t xml:space="preserve">by developing higher levels of supply chain </w:t>
      </w:r>
      <w:r w:rsidR="00871D91">
        <w:rPr>
          <w:rFonts w:ascii="Arial" w:hAnsi="Arial" w:cs="Arial"/>
          <w:sz w:val="24"/>
          <w:szCs w:val="24"/>
        </w:rPr>
        <w:t xml:space="preserve">control and diminishing reliance on </w:t>
      </w:r>
      <w:r w:rsidRPr="00871D91">
        <w:rPr>
          <w:rFonts w:ascii="Arial" w:hAnsi="Arial" w:cs="Arial"/>
          <w:sz w:val="24"/>
          <w:szCs w:val="24"/>
        </w:rPr>
        <w:t>external delivery services (Banker, 2021</w:t>
      </w:r>
      <w:r w:rsidR="00E56F23" w:rsidRPr="00871D91">
        <w:rPr>
          <w:rFonts w:ascii="Arial" w:hAnsi="Arial" w:cs="Arial"/>
          <w:sz w:val="24"/>
          <w:szCs w:val="24"/>
        </w:rPr>
        <w:t>a</w:t>
      </w:r>
      <w:r w:rsidRPr="00871D91">
        <w:rPr>
          <w:rFonts w:ascii="Arial" w:hAnsi="Arial" w:cs="Arial"/>
          <w:sz w:val="24"/>
          <w:szCs w:val="24"/>
        </w:rPr>
        <w:t>).</w:t>
      </w:r>
    </w:p>
    <w:p w14:paraId="27D30F4B" w14:textId="729C877C" w:rsidR="00E64D9B" w:rsidRDefault="00E64D9B" w:rsidP="009B1E04">
      <w:pPr>
        <w:spacing w:line="360" w:lineRule="auto"/>
        <w:ind w:left="1440"/>
        <w:jc w:val="both"/>
        <w:rPr>
          <w:rFonts w:ascii="Arial" w:hAnsi="Arial" w:cs="Arial"/>
          <w:sz w:val="24"/>
          <w:szCs w:val="24"/>
        </w:rPr>
      </w:pPr>
      <w:r w:rsidRPr="00494C1D">
        <w:rPr>
          <w:rFonts w:ascii="Arial" w:hAnsi="Arial" w:cs="Arial"/>
          <w:sz w:val="24"/>
          <w:szCs w:val="24"/>
        </w:rPr>
        <w:t xml:space="preserve">Amazon is also investing in the future by increasing its commitment to the use of more sustainable fuels </w:t>
      </w:r>
      <w:r w:rsidR="00203234">
        <w:rPr>
          <w:rFonts w:ascii="Arial" w:hAnsi="Arial" w:cs="Arial"/>
          <w:sz w:val="24"/>
          <w:szCs w:val="24"/>
        </w:rPr>
        <w:t xml:space="preserve">and becoming carbon net-zero by 2040 (Amazon, 2020; </w:t>
      </w:r>
      <w:r w:rsidRPr="00494C1D">
        <w:rPr>
          <w:rFonts w:ascii="Arial" w:hAnsi="Arial" w:cs="Arial"/>
          <w:sz w:val="24"/>
          <w:szCs w:val="24"/>
        </w:rPr>
        <w:t>Banker, 2021</w:t>
      </w:r>
      <w:r w:rsidR="00E56F23" w:rsidRPr="00494C1D">
        <w:rPr>
          <w:rFonts w:ascii="Arial" w:hAnsi="Arial" w:cs="Arial"/>
          <w:sz w:val="24"/>
          <w:szCs w:val="24"/>
        </w:rPr>
        <w:t>a</w:t>
      </w:r>
      <w:r w:rsidR="00431390">
        <w:rPr>
          <w:rFonts w:ascii="Arial" w:hAnsi="Arial" w:cs="Arial"/>
          <w:sz w:val="24"/>
          <w:szCs w:val="24"/>
        </w:rPr>
        <w:t xml:space="preserve">; </w:t>
      </w:r>
      <w:r w:rsidR="00431390" w:rsidRPr="00431390">
        <w:rPr>
          <w:rFonts w:ascii="Arial" w:hAnsi="Arial" w:cs="Arial"/>
          <w:sz w:val="24"/>
          <w:szCs w:val="24"/>
        </w:rPr>
        <w:t>Bigelow, 2021</w:t>
      </w:r>
      <w:r w:rsidRPr="00494C1D">
        <w:rPr>
          <w:rFonts w:ascii="Arial" w:hAnsi="Arial" w:cs="Arial"/>
          <w:sz w:val="24"/>
          <w:szCs w:val="24"/>
        </w:rPr>
        <w:t xml:space="preserve">). </w:t>
      </w:r>
      <w:r w:rsidRPr="00431390">
        <w:rPr>
          <w:rFonts w:ascii="Arial" w:hAnsi="Arial" w:cs="Arial"/>
          <w:sz w:val="24"/>
          <w:szCs w:val="24"/>
        </w:rPr>
        <w:t xml:space="preserve">The coronavirus pandemic saw e-commerce sales dramatically </w:t>
      </w:r>
      <w:r w:rsidR="00431390">
        <w:rPr>
          <w:rFonts w:ascii="Arial" w:hAnsi="Arial" w:cs="Arial"/>
          <w:sz w:val="24"/>
          <w:szCs w:val="24"/>
        </w:rPr>
        <w:t>expand,</w:t>
      </w:r>
      <w:r w:rsidRPr="00431390">
        <w:rPr>
          <w:rFonts w:ascii="Arial" w:hAnsi="Arial" w:cs="Arial"/>
          <w:sz w:val="24"/>
          <w:szCs w:val="24"/>
        </w:rPr>
        <w:t xml:space="preserve"> </w:t>
      </w:r>
      <w:r w:rsidR="00431390">
        <w:rPr>
          <w:rFonts w:ascii="Arial" w:hAnsi="Arial" w:cs="Arial"/>
          <w:sz w:val="24"/>
          <w:szCs w:val="24"/>
        </w:rPr>
        <w:t>increasing</w:t>
      </w:r>
      <w:r w:rsidRPr="00431390">
        <w:rPr>
          <w:rFonts w:ascii="Arial" w:hAnsi="Arial" w:cs="Arial"/>
          <w:sz w:val="24"/>
          <w:szCs w:val="24"/>
        </w:rPr>
        <w:t xml:space="preserve"> the number of delivery journeys </w:t>
      </w:r>
      <w:r w:rsidR="00431390">
        <w:rPr>
          <w:rFonts w:ascii="Arial" w:hAnsi="Arial" w:cs="Arial"/>
          <w:sz w:val="24"/>
          <w:szCs w:val="24"/>
        </w:rPr>
        <w:t>that exacerbated</w:t>
      </w:r>
      <w:r w:rsidRPr="00431390">
        <w:rPr>
          <w:rFonts w:ascii="Arial" w:hAnsi="Arial" w:cs="Arial"/>
          <w:sz w:val="24"/>
          <w:szCs w:val="24"/>
        </w:rPr>
        <w:t xml:space="preserve"> congestion and pollution </w:t>
      </w:r>
      <w:r w:rsidR="00431390">
        <w:rPr>
          <w:rFonts w:ascii="Arial" w:hAnsi="Arial" w:cs="Arial"/>
          <w:sz w:val="24"/>
          <w:szCs w:val="24"/>
        </w:rPr>
        <w:t xml:space="preserve">issues </w:t>
      </w:r>
      <w:r w:rsidRPr="00431390">
        <w:rPr>
          <w:rFonts w:ascii="Arial" w:hAnsi="Arial" w:cs="Arial"/>
          <w:sz w:val="24"/>
          <w:szCs w:val="24"/>
        </w:rPr>
        <w:t>(Banker, 2021</w:t>
      </w:r>
      <w:r w:rsidR="00E56F23" w:rsidRPr="00431390">
        <w:rPr>
          <w:rFonts w:ascii="Arial" w:hAnsi="Arial" w:cs="Arial"/>
          <w:sz w:val="24"/>
          <w:szCs w:val="24"/>
        </w:rPr>
        <w:t>a</w:t>
      </w:r>
      <w:r w:rsidR="00431390">
        <w:rPr>
          <w:rFonts w:ascii="Arial" w:hAnsi="Arial" w:cs="Arial"/>
          <w:sz w:val="24"/>
          <w:szCs w:val="24"/>
        </w:rPr>
        <w:t xml:space="preserve">; </w:t>
      </w:r>
      <w:r w:rsidR="00431390" w:rsidRPr="00431390">
        <w:rPr>
          <w:rFonts w:ascii="Arial" w:hAnsi="Arial" w:cs="Arial"/>
          <w:sz w:val="24"/>
          <w:szCs w:val="24"/>
        </w:rPr>
        <w:t xml:space="preserve">Ghodsi </w:t>
      </w:r>
      <w:r w:rsidR="00431390" w:rsidRPr="00431390">
        <w:rPr>
          <w:rFonts w:ascii="Arial" w:hAnsi="Arial" w:cs="Arial"/>
          <w:i/>
          <w:iCs/>
          <w:sz w:val="24"/>
          <w:szCs w:val="24"/>
        </w:rPr>
        <w:t>et</w:t>
      </w:r>
      <w:r w:rsidR="00431390" w:rsidRPr="00431390">
        <w:rPr>
          <w:rFonts w:ascii="Arial" w:hAnsi="Arial" w:cs="Arial"/>
          <w:sz w:val="24"/>
          <w:szCs w:val="24"/>
        </w:rPr>
        <w:t xml:space="preserve"> al.</w:t>
      </w:r>
      <w:r w:rsidR="00431390">
        <w:rPr>
          <w:rFonts w:ascii="Arial" w:hAnsi="Arial" w:cs="Arial"/>
          <w:sz w:val="24"/>
          <w:szCs w:val="24"/>
        </w:rPr>
        <w:t>,</w:t>
      </w:r>
      <w:r w:rsidR="00431390" w:rsidRPr="00431390">
        <w:rPr>
          <w:rFonts w:ascii="Arial" w:hAnsi="Arial" w:cs="Arial"/>
          <w:sz w:val="24"/>
          <w:szCs w:val="24"/>
        </w:rPr>
        <w:t xml:space="preserve"> 2021</w:t>
      </w:r>
      <w:r w:rsidRPr="00431390">
        <w:rPr>
          <w:rFonts w:ascii="Arial" w:hAnsi="Arial" w:cs="Arial"/>
          <w:sz w:val="24"/>
          <w:szCs w:val="24"/>
        </w:rPr>
        <w:t xml:space="preserve">). </w:t>
      </w:r>
      <w:r w:rsidRPr="008B0FD9">
        <w:rPr>
          <w:rFonts w:ascii="Arial" w:hAnsi="Arial" w:cs="Arial"/>
          <w:sz w:val="24"/>
          <w:szCs w:val="24"/>
        </w:rPr>
        <w:t xml:space="preserve">Amazon is aiming to reduce carbon emissions of its fleet using new </w:t>
      </w:r>
      <w:r w:rsidR="008B0FD9">
        <w:rPr>
          <w:rFonts w:ascii="Arial" w:hAnsi="Arial" w:cs="Arial"/>
          <w:sz w:val="24"/>
          <w:szCs w:val="24"/>
        </w:rPr>
        <w:t>transport</w:t>
      </w:r>
      <w:r w:rsidRPr="008B0FD9">
        <w:rPr>
          <w:rFonts w:ascii="Arial" w:hAnsi="Arial" w:cs="Arial"/>
          <w:sz w:val="24"/>
          <w:szCs w:val="24"/>
        </w:rPr>
        <w:t xml:space="preserve"> types </w:t>
      </w:r>
      <w:r w:rsidR="008B0FD9">
        <w:rPr>
          <w:rFonts w:ascii="Arial" w:hAnsi="Arial" w:cs="Arial"/>
          <w:sz w:val="24"/>
          <w:szCs w:val="24"/>
        </w:rPr>
        <w:t>such as</w:t>
      </w:r>
      <w:r w:rsidRPr="008B0FD9">
        <w:rPr>
          <w:rFonts w:ascii="Arial" w:hAnsi="Arial" w:cs="Arial"/>
          <w:sz w:val="24"/>
          <w:szCs w:val="24"/>
        </w:rPr>
        <w:t xml:space="preserve"> electric </w:t>
      </w:r>
      <w:r w:rsidR="008B0FD9">
        <w:rPr>
          <w:rFonts w:ascii="Arial" w:hAnsi="Arial" w:cs="Arial"/>
          <w:sz w:val="24"/>
          <w:szCs w:val="24"/>
        </w:rPr>
        <w:t xml:space="preserve">vehicles </w:t>
      </w:r>
      <w:r w:rsidRPr="008B0FD9">
        <w:rPr>
          <w:rFonts w:ascii="Arial" w:hAnsi="Arial" w:cs="Arial"/>
          <w:sz w:val="24"/>
          <w:szCs w:val="24"/>
        </w:rPr>
        <w:t>(</w:t>
      </w:r>
      <w:r w:rsidR="008B0FD9">
        <w:rPr>
          <w:rFonts w:ascii="Arial" w:hAnsi="Arial" w:cs="Arial"/>
          <w:sz w:val="24"/>
          <w:szCs w:val="24"/>
        </w:rPr>
        <w:t xml:space="preserve">Amazon, 2020; </w:t>
      </w:r>
      <w:r w:rsidR="008B0FD9" w:rsidRPr="00494C1D">
        <w:rPr>
          <w:rFonts w:ascii="Arial" w:hAnsi="Arial" w:cs="Arial"/>
          <w:sz w:val="24"/>
          <w:szCs w:val="24"/>
        </w:rPr>
        <w:t>Banker, 2021a</w:t>
      </w:r>
      <w:r w:rsidR="008B0FD9">
        <w:rPr>
          <w:rFonts w:ascii="Arial" w:hAnsi="Arial" w:cs="Arial"/>
          <w:sz w:val="24"/>
          <w:szCs w:val="24"/>
        </w:rPr>
        <w:t xml:space="preserve">; </w:t>
      </w:r>
      <w:r w:rsidR="008B0FD9" w:rsidRPr="00431390">
        <w:rPr>
          <w:rFonts w:ascii="Arial" w:hAnsi="Arial" w:cs="Arial"/>
          <w:sz w:val="24"/>
          <w:szCs w:val="24"/>
        </w:rPr>
        <w:t>Bigelow, 2021</w:t>
      </w:r>
      <w:r w:rsidRPr="008B0FD9">
        <w:rPr>
          <w:rFonts w:ascii="Arial" w:hAnsi="Arial" w:cs="Arial"/>
          <w:sz w:val="24"/>
          <w:szCs w:val="24"/>
        </w:rPr>
        <w:t xml:space="preserve">). </w:t>
      </w:r>
      <w:r w:rsidR="008B0FD9">
        <w:rPr>
          <w:rFonts w:ascii="Arial" w:hAnsi="Arial" w:cs="Arial"/>
          <w:sz w:val="24"/>
          <w:szCs w:val="24"/>
        </w:rPr>
        <w:t>However,</w:t>
      </w:r>
      <w:r w:rsidRPr="008B0FD9">
        <w:rPr>
          <w:rFonts w:ascii="Arial" w:hAnsi="Arial" w:cs="Arial"/>
          <w:sz w:val="24"/>
          <w:szCs w:val="24"/>
        </w:rPr>
        <w:t xml:space="preserve"> there is some controversy </w:t>
      </w:r>
      <w:r w:rsidR="004B6FC0">
        <w:rPr>
          <w:rFonts w:ascii="Arial" w:hAnsi="Arial" w:cs="Arial"/>
          <w:sz w:val="24"/>
          <w:szCs w:val="24"/>
        </w:rPr>
        <w:t>regarding</w:t>
      </w:r>
      <w:r w:rsidRPr="008B0FD9">
        <w:rPr>
          <w:rFonts w:ascii="Arial" w:hAnsi="Arial" w:cs="Arial"/>
          <w:sz w:val="24"/>
          <w:szCs w:val="24"/>
        </w:rPr>
        <w:t xml:space="preserve"> the new technology the company is developing for its trucks. Cameras powered by artificial intelligence will be installed in its branded delivery vans to ensure driver safety but there are concerns but this technology will be used for the continuous surveillance of drivers and data gathering (Banker, 2021</w:t>
      </w:r>
      <w:r w:rsidR="00E56F23" w:rsidRPr="008B0FD9">
        <w:rPr>
          <w:rFonts w:ascii="Arial" w:hAnsi="Arial" w:cs="Arial"/>
          <w:sz w:val="24"/>
          <w:szCs w:val="24"/>
        </w:rPr>
        <w:t>a</w:t>
      </w:r>
      <w:r w:rsidR="004B6FC0">
        <w:rPr>
          <w:rFonts w:ascii="Arial" w:hAnsi="Arial" w:cs="Arial"/>
          <w:sz w:val="24"/>
          <w:szCs w:val="24"/>
        </w:rPr>
        <w:t>; Wakefield, 2021</w:t>
      </w:r>
      <w:r w:rsidRPr="008B0FD9">
        <w:rPr>
          <w:rFonts w:ascii="Arial" w:hAnsi="Arial" w:cs="Arial"/>
          <w:sz w:val="24"/>
          <w:szCs w:val="24"/>
        </w:rPr>
        <w:t>).</w:t>
      </w:r>
    </w:p>
    <w:p w14:paraId="5D2426D8" w14:textId="77777777" w:rsidR="00474352" w:rsidRPr="00E64D9B" w:rsidRDefault="00474352" w:rsidP="009B1E04">
      <w:pPr>
        <w:spacing w:line="360" w:lineRule="auto"/>
        <w:ind w:left="1440"/>
        <w:jc w:val="both"/>
        <w:rPr>
          <w:rFonts w:ascii="Arial" w:hAnsi="Arial" w:cs="Arial"/>
          <w:sz w:val="24"/>
          <w:szCs w:val="24"/>
        </w:rPr>
      </w:pPr>
    </w:p>
    <w:p w14:paraId="66FE8A4F" w14:textId="4E565783" w:rsidR="00E64D9B" w:rsidRPr="009B1E04" w:rsidRDefault="001C0FB0" w:rsidP="00474352">
      <w:pPr>
        <w:pStyle w:val="Heading3"/>
        <w:spacing w:after="240" w:line="360" w:lineRule="auto"/>
        <w:ind w:left="720" w:firstLine="720"/>
        <w:rPr>
          <w:rFonts w:ascii="Arial" w:hAnsi="Arial" w:cs="Arial"/>
          <w:b/>
          <w:bCs/>
          <w:color w:val="auto"/>
          <w:u w:val="single"/>
        </w:rPr>
      </w:pPr>
      <w:bookmarkStart w:id="31" w:name="_Toc103019457"/>
      <w:r>
        <w:rPr>
          <w:rFonts w:ascii="Arial" w:hAnsi="Arial" w:cs="Arial"/>
          <w:b/>
          <w:bCs/>
          <w:color w:val="auto"/>
          <w:u w:val="single"/>
        </w:rPr>
        <w:t>3.4.2</w:t>
      </w:r>
      <w:r>
        <w:rPr>
          <w:rFonts w:ascii="Arial" w:hAnsi="Arial" w:cs="Arial"/>
          <w:b/>
          <w:bCs/>
          <w:color w:val="auto"/>
          <w:u w:val="single"/>
        </w:rPr>
        <w:tab/>
      </w:r>
      <w:r w:rsidR="00E64D9B" w:rsidRPr="009B1E04">
        <w:rPr>
          <w:rFonts w:ascii="Arial" w:hAnsi="Arial" w:cs="Arial"/>
          <w:b/>
          <w:bCs/>
          <w:color w:val="auto"/>
          <w:u w:val="single"/>
        </w:rPr>
        <w:t>Amazon Warehousing</w:t>
      </w:r>
      <w:bookmarkEnd w:id="31"/>
    </w:p>
    <w:p w14:paraId="3A1E1B32" w14:textId="29C5A2A0" w:rsidR="004F49A2" w:rsidRPr="004F49A2" w:rsidRDefault="00E64D9B" w:rsidP="00474352">
      <w:pPr>
        <w:spacing w:line="360" w:lineRule="auto"/>
        <w:ind w:left="1440"/>
        <w:jc w:val="both"/>
        <w:rPr>
          <w:rFonts w:ascii="Arial" w:hAnsi="Arial" w:cs="Arial"/>
          <w:sz w:val="24"/>
          <w:szCs w:val="24"/>
        </w:rPr>
      </w:pPr>
      <w:r w:rsidRPr="004F49A2">
        <w:rPr>
          <w:rFonts w:ascii="Arial" w:hAnsi="Arial" w:cs="Arial"/>
          <w:sz w:val="24"/>
          <w:szCs w:val="24"/>
        </w:rPr>
        <w:t>Amazon has spent years developing its logistics network</w:t>
      </w:r>
      <w:r w:rsidR="004F49A2">
        <w:rPr>
          <w:rFonts w:ascii="Arial" w:hAnsi="Arial" w:cs="Arial"/>
          <w:sz w:val="24"/>
          <w:szCs w:val="24"/>
        </w:rPr>
        <w:t>,</w:t>
      </w:r>
      <w:r w:rsidRPr="004F49A2">
        <w:rPr>
          <w:rFonts w:ascii="Arial" w:hAnsi="Arial" w:cs="Arial"/>
          <w:sz w:val="24"/>
          <w:szCs w:val="24"/>
        </w:rPr>
        <w:t xml:space="preserve"> enabl</w:t>
      </w:r>
      <w:r w:rsidR="004F49A2">
        <w:rPr>
          <w:rFonts w:ascii="Arial" w:hAnsi="Arial" w:cs="Arial"/>
          <w:sz w:val="24"/>
          <w:szCs w:val="24"/>
        </w:rPr>
        <w:t>ing</w:t>
      </w:r>
      <w:r w:rsidRPr="004F49A2">
        <w:rPr>
          <w:rFonts w:ascii="Arial" w:hAnsi="Arial" w:cs="Arial"/>
          <w:sz w:val="24"/>
          <w:szCs w:val="24"/>
        </w:rPr>
        <w:t xml:space="preserve"> it to move items around the world as quickly and cost </w:t>
      </w:r>
      <w:r w:rsidR="004F49A2">
        <w:rPr>
          <w:rFonts w:ascii="Arial" w:hAnsi="Arial" w:cs="Arial"/>
          <w:sz w:val="24"/>
          <w:szCs w:val="24"/>
        </w:rPr>
        <w:t>effectively</w:t>
      </w:r>
      <w:r w:rsidRPr="004F49A2">
        <w:rPr>
          <w:rFonts w:ascii="Arial" w:hAnsi="Arial" w:cs="Arial"/>
          <w:sz w:val="24"/>
          <w:szCs w:val="24"/>
        </w:rPr>
        <w:t xml:space="preserve"> as possible (Banker, 2021</w:t>
      </w:r>
      <w:r w:rsidR="00E56F23" w:rsidRPr="004F49A2">
        <w:rPr>
          <w:rFonts w:ascii="Arial" w:hAnsi="Arial" w:cs="Arial"/>
          <w:sz w:val="24"/>
          <w:szCs w:val="24"/>
        </w:rPr>
        <w:t>a</w:t>
      </w:r>
      <w:r w:rsidRPr="004F49A2">
        <w:rPr>
          <w:rFonts w:ascii="Arial" w:hAnsi="Arial" w:cs="Arial"/>
          <w:sz w:val="24"/>
          <w:szCs w:val="24"/>
        </w:rPr>
        <w:t>). Whilst Amazon's focus has been on large regional e-commerce distribution centres, other types of warehouses have been used. These include</w:t>
      </w:r>
      <w:r w:rsidR="004F49A2" w:rsidRPr="004F49A2">
        <w:rPr>
          <w:rFonts w:ascii="Arial" w:hAnsi="Arial" w:cs="Arial"/>
          <w:sz w:val="24"/>
          <w:szCs w:val="24"/>
        </w:rPr>
        <w:t xml:space="preserve"> </w:t>
      </w:r>
      <w:r w:rsidR="004F49A2" w:rsidRPr="004F49A2">
        <w:rPr>
          <w:rFonts w:ascii="Arial" w:hAnsi="Arial" w:cs="Arial"/>
          <w:sz w:val="24"/>
          <w:szCs w:val="24"/>
        </w:rPr>
        <w:t>(Banker, 2021a)</w:t>
      </w:r>
      <w:r w:rsidR="004F49A2" w:rsidRPr="004F49A2">
        <w:rPr>
          <w:rFonts w:ascii="Arial" w:hAnsi="Arial" w:cs="Arial"/>
          <w:sz w:val="24"/>
          <w:szCs w:val="24"/>
        </w:rPr>
        <w:t xml:space="preserve">: </w:t>
      </w:r>
    </w:p>
    <w:p w14:paraId="581B64DE" w14:textId="77777777" w:rsidR="004F49A2" w:rsidRPr="004F49A2" w:rsidRDefault="004F49A2" w:rsidP="004F49A2">
      <w:pPr>
        <w:pStyle w:val="ListParagraph"/>
        <w:numPr>
          <w:ilvl w:val="0"/>
          <w:numId w:val="36"/>
        </w:numPr>
        <w:spacing w:line="360" w:lineRule="auto"/>
        <w:jc w:val="both"/>
        <w:rPr>
          <w:rFonts w:ascii="Arial" w:hAnsi="Arial" w:cs="Arial"/>
          <w:sz w:val="24"/>
          <w:szCs w:val="24"/>
        </w:rPr>
      </w:pPr>
      <w:r w:rsidRPr="004F49A2">
        <w:rPr>
          <w:rFonts w:ascii="Arial" w:hAnsi="Arial" w:cs="Arial"/>
          <w:sz w:val="24"/>
          <w:szCs w:val="24"/>
        </w:rPr>
        <w:t>S</w:t>
      </w:r>
      <w:r w:rsidR="00E64D9B" w:rsidRPr="004F49A2">
        <w:rPr>
          <w:rFonts w:ascii="Arial" w:hAnsi="Arial" w:cs="Arial"/>
          <w:sz w:val="24"/>
          <w:szCs w:val="24"/>
        </w:rPr>
        <w:t>orting centres to sort packages for geographical region</w:t>
      </w:r>
      <w:r w:rsidRPr="004F49A2">
        <w:rPr>
          <w:rFonts w:ascii="Arial" w:hAnsi="Arial" w:cs="Arial"/>
          <w:sz w:val="24"/>
          <w:szCs w:val="24"/>
        </w:rPr>
        <w:t>s.</w:t>
      </w:r>
    </w:p>
    <w:p w14:paraId="458A3A61" w14:textId="77777777" w:rsidR="004F49A2" w:rsidRPr="004F49A2" w:rsidRDefault="004F49A2" w:rsidP="004F49A2">
      <w:pPr>
        <w:pStyle w:val="ListParagraph"/>
        <w:numPr>
          <w:ilvl w:val="0"/>
          <w:numId w:val="36"/>
        </w:numPr>
        <w:spacing w:line="360" w:lineRule="auto"/>
        <w:jc w:val="both"/>
        <w:rPr>
          <w:rFonts w:ascii="Arial" w:hAnsi="Arial" w:cs="Arial"/>
          <w:sz w:val="24"/>
          <w:szCs w:val="24"/>
        </w:rPr>
      </w:pPr>
      <w:r w:rsidRPr="004F49A2">
        <w:rPr>
          <w:rFonts w:ascii="Arial" w:hAnsi="Arial" w:cs="Arial"/>
          <w:sz w:val="24"/>
          <w:szCs w:val="24"/>
        </w:rPr>
        <w:t>P</w:t>
      </w:r>
      <w:r w:rsidR="00E64D9B" w:rsidRPr="004F49A2">
        <w:rPr>
          <w:rFonts w:ascii="Arial" w:hAnsi="Arial" w:cs="Arial"/>
          <w:sz w:val="24"/>
          <w:szCs w:val="24"/>
        </w:rPr>
        <w:t>antry and fresh warehouses for grocery storage</w:t>
      </w:r>
      <w:r w:rsidRPr="004F49A2">
        <w:rPr>
          <w:rFonts w:ascii="Arial" w:hAnsi="Arial" w:cs="Arial"/>
          <w:sz w:val="24"/>
          <w:szCs w:val="24"/>
        </w:rPr>
        <w:t>.</w:t>
      </w:r>
    </w:p>
    <w:p w14:paraId="449E4884" w14:textId="77777777" w:rsidR="004F49A2" w:rsidRPr="004F49A2" w:rsidRDefault="004F49A2" w:rsidP="004F49A2">
      <w:pPr>
        <w:pStyle w:val="ListParagraph"/>
        <w:numPr>
          <w:ilvl w:val="0"/>
          <w:numId w:val="36"/>
        </w:numPr>
        <w:spacing w:line="360" w:lineRule="auto"/>
        <w:jc w:val="both"/>
        <w:rPr>
          <w:rFonts w:ascii="Arial" w:hAnsi="Arial" w:cs="Arial"/>
          <w:sz w:val="24"/>
          <w:szCs w:val="24"/>
        </w:rPr>
      </w:pPr>
      <w:r w:rsidRPr="004F49A2">
        <w:rPr>
          <w:rFonts w:ascii="Arial" w:hAnsi="Arial" w:cs="Arial"/>
          <w:sz w:val="24"/>
          <w:szCs w:val="24"/>
        </w:rPr>
        <w:t>P</w:t>
      </w:r>
      <w:r w:rsidR="00E64D9B" w:rsidRPr="004F49A2">
        <w:rPr>
          <w:rFonts w:ascii="Arial" w:hAnsi="Arial" w:cs="Arial"/>
          <w:sz w:val="24"/>
          <w:szCs w:val="24"/>
        </w:rPr>
        <w:t>rime now facilities stock</w:t>
      </w:r>
      <w:r w:rsidRPr="004F49A2">
        <w:rPr>
          <w:rFonts w:ascii="Arial" w:hAnsi="Arial" w:cs="Arial"/>
          <w:sz w:val="24"/>
          <w:szCs w:val="24"/>
        </w:rPr>
        <w:t>ing</w:t>
      </w:r>
      <w:r w:rsidR="00E64D9B" w:rsidRPr="004F49A2">
        <w:rPr>
          <w:rFonts w:ascii="Arial" w:hAnsi="Arial" w:cs="Arial"/>
          <w:sz w:val="24"/>
          <w:szCs w:val="24"/>
        </w:rPr>
        <w:t xml:space="preserve"> a limited line of </w:t>
      </w:r>
      <w:r w:rsidRPr="004F49A2">
        <w:rPr>
          <w:rFonts w:ascii="Arial" w:hAnsi="Arial" w:cs="Arial"/>
          <w:sz w:val="24"/>
          <w:szCs w:val="24"/>
        </w:rPr>
        <w:t xml:space="preserve">high demand </w:t>
      </w:r>
      <w:r w:rsidR="00E64D9B" w:rsidRPr="004F49A2">
        <w:rPr>
          <w:rFonts w:ascii="Arial" w:hAnsi="Arial" w:cs="Arial"/>
          <w:sz w:val="24"/>
          <w:szCs w:val="24"/>
        </w:rPr>
        <w:t>products</w:t>
      </w:r>
      <w:r w:rsidRPr="004F49A2">
        <w:rPr>
          <w:rFonts w:ascii="Arial" w:hAnsi="Arial" w:cs="Arial"/>
          <w:sz w:val="24"/>
          <w:szCs w:val="24"/>
        </w:rPr>
        <w:t xml:space="preserve"> for fast delivery.</w:t>
      </w:r>
    </w:p>
    <w:p w14:paraId="4E0CDF47" w14:textId="087FBEE3" w:rsidR="00E64D9B" w:rsidRPr="004F49A2" w:rsidRDefault="004F49A2" w:rsidP="004F49A2">
      <w:pPr>
        <w:pStyle w:val="ListParagraph"/>
        <w:numPr>
          <w:ilvl w:val="0"/>
          <w:numId w:val="36"/>
        </w:numPr>
        <w:spacing w:line="360" w:lineRule="auto"/>
        <w:jc w:val="both"/>
        <w:rPr>
          <w:rFonts w:ascii="Arial" w:hAnsi="Arial" w:cs="Arial"/>
          <w:sz w:val="24"/>
          <w:szCs w:val="24"/>
        </w:rPr>
      </w:pPr>
      <w:r w:rsidRPr="004F49A2">
        <w:rPr>
          <w:rFonts w:ascii="Arial" w:hAnsi="Arial" w:cs="Arial"/>
          <w:sz w:val="24"/>
          <w:szCs w:val="24"/>
        </w:rPr>
        <w:t>D</w:t>
      </w:r>
      <w:r w:rsidR="00E64D9B" w:rsidRPr="004F49A2">
        <w:rPr>
          <w:rFonts w:ascii="Arial" w:hAnsi="Arial" w:cs="Arial"/>
          <w:sz w:val="24"/>
          <w:szCs w:val="24"/>
        </w:rPr>
        <w:t>elivery stations which are last mile facilities where packages are sorted and then dispatched directly to the customer.</w:t>
      </w:r>
    </w:p>
    <w:p w14:paraId="50D1D613" w14:textId="5BCE0744" w:rsidR="004F49A2" w:rsidRPr="004F49A2" w:rsidRDefault="004F49A2" w:rsidP="00474352">
      <w:pPr>
        <w:spacing w:line="360" w:lineRule="auto"/>
        <w:ind w:left="1440"/>
        <w:jc w:val="both"/>
        <w:rPr>
          <w:rFonts w:ascii="Arial" w:hAnsi="Arial" w:cs="Arial"/>
          <w:sz w:val="24"/>
          <w:szCs w:val="24"/>
        </w:rPr>
      </w:pPr>
      <w:r w:rsidRPr="004F49A2">
        <w:rPr>
          <w:rFonts w:ascii="Arial" w:hAnsi="Arial" w:cs="Arial"/>
          <w:sz w:val="24"/>
          <w:szCs w:val="24"/>
        </w:rPr>
        <w:t>Although this strategy benefits Amazon, Bloomberg (2021) reports it is fuelling a severe warehousing shortage.</w:t>
      </w:r>
    </w:p>
    <w:p w14:paraId="5EDE73D1" w14:textId="302F587A" w:rsidR="00E64D9B" w:rsidRPr="00A46605" w:rsidRDefault="00E64D9B" w:rsidP="00474352">
      <w:pPr>
        <w:spacing w:line="360" w:lineRule="auto"/>
        <w:ind w:left="1440"/>
        <w:jc w:val="both"/>
        <w:rPr>
          <w:rFonts w:ascii="Arial" w:hAnsi="Arial" w:cs="Arial"/>
          <w:sz w:val="24"/>
          <w:szCs w:val="24"/>
        </w:rPr>
      </w:pPr>
      <w:r w:rsidRPr="00A46605">
        <w:rPr>
          <w:rFonts w:ascii="Arial" w:hAnsi="Arial" w:cs="Arial"/>
          <w:sz w:val="24"/>
          <w:szCs w:val="24"/>
        </w:rPr>
        <w:t xml:space="preserve">Amazon's focus on speeding up delivery has been </w:t>
      </w:r>
      <w:r w:rsidR="00A46605">
        <w:rPr>
          <w:rFonts w:ascii="Arial" w:hAnsi="Arial" w:cs="Arial"/>
          <w:sz w:val="24"/>
          <w:szCs w:val="24"/>
        </w:rPr>
        <w:t>i</w:t>
      </w:r>
      <w:r w:rsidRPr="00A46605">
        <w:rPr>
          <w:rFonts w:ascii="Arial" w:hAnsi="Arial" w:cs="Arial"/>
          <w:sz w:val="24"/>
          <w:szCs w:val="24"/>
        </w:rPr>
        <w:t xml:space="preserve">n large urban areas which have often had their own fulfilment </w:t>
      </w:r>
      <w:r w:rsidR="000F26B4" w:rsidRPr="00A46605">
        <w:rPr>
          <w:rFonts w:ascii="Arial" w:hAnsi="Arial" w:cs="Arial"/>
          <w:sz w:val="24"/>
          <w:szCs w:val="24"/>
        </w:rPr>
        <w:t>centres,</w:t>
      </w:r>
      <w:r w:rsidRPr="00A46605">
        <w:rPr>
          <w:rFonts w:ascii="Arial" w:hAnsi="Arial" w:cs="Arial"/>
          <w:sz w:val="24"/>
          <w:szCs w:val="24"/>
        </w:rPr>
        <w:t xml:space="preserve"> but the delivery stations provide evidence of the effort to serve </w:t>
      </w:r>
      <w:r w:rsidR="00A13AA9" w:rsidRPr="00A46605">
        <w:rPr>
          <w:rFonts w:ascii="Arial" w:hAnsi="Arial" w:cs="Arial"/>
          <w:sz w:val="24"/>
          <w:szCs w:val="24"/>
        </w:rPr>
        <w:t>fewer</w:t>
      </w:r>
      <w:r w:rsidRPr="00A46605">
        <w:rPr>
          <w:rFonts w:ascii="Arial" w:hAnsi="Arial" w:cs="Arial"/>
          <w:sz w:val="24"/>
          <w:szCs w:val="24"/>
        </w:rPr>
        <w:t xml:space="preserve"> urban areas. These delivery stations are the final link in Amazon supply chain which starts with its large regional fulfilment centres. </w:t>
      </w:r>
      <w:r w:rsidR="00A46605" w:rsidRPr="00A46605">
        <w:rPr>
          <w:rFonts w:ascii="Arial" w:hAnsi="Arial" w:cs="Arial"/>
          <w:sz w:val="24"/>
          <w:szCs w:val="24"/>
        </w:rPr>
        <w:t>T</w:t>
      </w:r>
      <w:r w:rsidRPr="00A46605">
        <w:rPr>
          <w:rFonts w:ascii="Arial" w:hAnsi="Arial" w:cs="Arial"/>
          <w:sz w:val="24"/>
          <w:szCs w:val="24"/>
        </w:rPr>
        <w:t>he delivery stations are smaller terminals</w:t>
      </w:r>
      <w:r w:rsidR="00A46605" w:rsidRPr="00A46605">
        <w:rPr>
          <w:rFonts w:ascii="Arial" w:hAnsi="Arial" w:cs="Arial"/>
          <w:sz w:val="24"/>
          <w:szCs w:val="24"/>
        </w:rPr>
        <w:t>,</w:t>
      </w:r>
      <w:r w:rsidRPr="00A46605">
        <w:rPr>
          <w:rFonts w:ascii="Arial" w:hAnsi="Arial" w:cs="Arial"/>
          <w:sz w:val="24"/>
          <w:szCs w:val="24"/>
        </w:rPr>
        <w:t xml:space="preserve"> receiv</w:t>
      </w:r>
      <w:r w:rsidR="00A46605" w:rsidRPr="00A46605">
        <w:rPr>
          <w:rFonts w:ascii="Arial" w:hAnsi="Arial" w:cs="Arial"/>
          <w:sz w:val="24"/>
          <w:szCs w:val="24"/>
        </w:rPr>
        <w:t>ing</w:t>
      </w:r>
      <w:r w:rsidRPr="00A46605">
        <w:rPr>
          <w:rFonts w:ascii="Arial" w:hAnsi="Arial" w:cs="Arial"/>
          <w:sz w:val="24"/>
          <w:szCs w:val="24"/>
        </w:rPr>
        <w:t xml:space="preserve"> Amazon goods</w:t>
      </w:r>
      <w:r w:rsidR="00A46605" w:rsidRPr="00A46605">
        <w:rPr>
          <w:rFonts w:ascii="Arial" w:hAnsi="Arial" w:cs="Arial"/>
          <w:sz w:val="24"/>
          <w:szCs w:val="24"/>
        </w:rPr>
        <w:t>,</w:t>
      </w:r>
      <w:r w:rsidRPr="00A46605">
        <w:rPr>
          <w:rFonts w:ascii="Arial" w:hAnsi="Arial" w:cs="Arial"/>
          <w:sz w:val="24"/>
          <w:szCs w:val="24"/>
        </w:rPr>
        <w:t xml:space="preserve"> then ship</w:t>
      </w:r>
      <w:r w:rsidR="00A46605" w:rsidRPr="00A46605">
        <w:rPr>
          <w:rFonts w:ascii="Arial" w:hAnsi="Arial" w:cs="Arial"/>
          <w:sz w:val="24"/>
          <w:szCs w:val="24"/>
        </w:rPr>
        <w:t>ping</w:t>
      </w:r>
      <w:r w:rsidRPr="00A46605">
        <w:rPr>
          <w:rFonts w:ascii="Arial" w:hAnsi="Arial" w:cs="Arial"/>
          <w:sz w:val="24"/>
          <w:szCs w:val="24"/>
        </w:rPr>
        <w:t xml:space="preserve"> them to consumers</w:t>
      </w:r>
      <w:r w:rsidR="00A46605" w:rsidRPr="00A46605">
        <w:rPr>
          <w:rFonts w:ascii="Arial" w:hAnsi="Arial" w:cs="Arial"/>
          <w:sz w:val="24"/>
          <w:szCs w:val="24"/>
        </w:rPr>
        <w:t>.</w:t>
      </w:r>
      <w:r w:rsidRPr="00A46605">
        <w:rPr>
          <w:rFonts w:ascii="Arial" w:hAnsi="Arial" w:cs="Arial"/>
          <w:sz w:val="24"/>
          <w:szCs w:val="24"/>
        </w:rPr>
        <w:t xml:space="preserve"> Amazon plans to open 1000 of these delivery stations in the near future across the USA </w:t>
      </w:r>
      <w:r w:rsidR="00A46605">
        <w:rPr>
          <w:rFonts w:ascii="Arial" w:hAnsi="Arial" w:cs="Arial"/>
          <w:sz w:val="24"/>
          <w:szCs w:val="24"/>
        </w:rPr>
        <w:t>before expending to</w:t>
      </w:r>
      <w:r w:rsidRPr="00A46605">
        <w:rPr>
          <w:rFonts w:ascii="Arial" w:hAnsi="Arial" w:cs="Arial"/>
          <w:sz w:val="24"/>
          <w:szCs w:val="24"/>
        </w:rPr>
        <w:t xml:space="preserve"> other regions (Banker, 2021</w:t>
      </w:r>
      <w:r w:rsidR="00E56F23" w:rsidRPr="00A46605">
        <w:rPr>
          <w:rFonts w:ascii="Arial" w:hAnsi="Arial" w:cs="Arial"/>
          <w:sz w:val="24"/>
          <w:szCs w:val="24"/>
        </w:rPr>
        <w:t>a</w:t>
      </w:r>
      <w:r w:rsidR="00706DB0">
        <w:rPr>
          <w:rFonts w:ascii="Arial" w:hAnsi="Arial" w:cs="Arial"/>
          <w:sz w:val="24"/>
          <w:szCs w:val="24"/>
        </w:rPr>
        <w:t>; Waddell and Singh, 2021</w:t>
      </w:r>
      <w:r w:rsidRPr="00A46605">
        <w:rPr>
          <w:rFonts w:ascii="Arial" w:hAnsi="Arial" w:cs="Arial"/>
          <w:sz w:val="24"/>
          <w:szCs w:val="24"/>
        </w:rPr>
        <w:t>).</w:t>
      </w:r>
    </w:p>
    <w:p w14:paraId="170E0EA4" w14:textId="6E678AB8" w:rsidR="00E64D9B" w:rsidRPr="00683A2A" w:rsidRDefault="00E64D9B" w:rsidP="00474352">
      <w:pPr>
        <w:spacing w:line="360" w:lineRule="auto"/>
        <w:ind w:left="1440"/>
        <w:jc w:val="both"/>
        <w:rPr>
          <w:rFonts w:ascii="Arial" w:hAnsi="Arial" w:cs="Arial"/>
          <w:sz w:val="24"/>
          <w:szCs w:val="24"/>
          <w:highlight w:val="magenta"/>
        </w:rPr>
      </w:pPr>
      <w:r w:rsidRPr="00706DB0">
        <w:rPr>
          <w:rFonts w:ascii="Arial" w:hAnsi="Arial" w:cs="Arial"/>
          <w:sz w:val="24"/>
          <w:szCs w:val="24"/>
        </w:rPr>
        <w:t>The Covid-19 pandemic created high levels of growth for Amazon</w:t>
      </w:r>
      <w:r w:rsidR="00706DB0" w:rsidRPr="00706DB0">
        <w:rPr>
          <w:rFonts w:ascii="Arial" w:hAnsi="Arial" w:cs="Arial"/>
          <w:sz w:val="24"/>
          <w:szCs w:val="24"/>
        </w:rPr>
        <w:t>, however,</w:t>
      </w:r>
      <w:r w:rsidRPr="00706DB0">
        <w:rPr>
          <w:rFonts w:ascii="Arial" w:hAnsi="Arial" w:cs="Arial"/>
          <w:sz w:val="24"/>
          <w:szCs w:val="24"/>
        </w:rPr>
        <w:t xml:space="preserve"> the working conditions in the warehouses had to be changed to address the requirements of social distancing. This resulted in Amazon installing cameras and software within its warehouses to detect any violations of social distancing rules and these cameras and software are still in place (</w:t>
      </w:r>
      <w:r w:rsidR="00706DB0" w:rsidRPr="00706DB0">
        <w:rPr>
          <w:rFonts w:ascii="Arial" w:hAnsi="Arial" w:cs="Arial"/>
          <w:sz w:val="24"/>
          <w:szCs w:val="24"/>
        </w:rPr>
        <w:t>Dastin</w:t>
      </w:r>
      <w:r w:rsidR="00706DB0">
        <w:rPr>
          <w:rFonts w:ascii="Arial" w:hAnsi="Arial" w:cs="Arial"/>
          <w:sz w:val="24"/>
          <w:szCs w:val="24"/>
        </w:rPr>
        <w:t xml:space="preserve"> and</w:t>
      </w:r>
      <w:r w:rsidR="00706DB0" w:rsidRPr="00706DB0">
        <w:rPr>
          <w:rFonts w:ascii="Arial" w:hAnsi="Arial" w:cs="Arial"/>
          <w:sz w:val="24"/>
          <w:szCs w:val="24"/>
        </w:rPr>
        <w:t xml:space="preserve"> Vengattil</w:t>
      </w:r>
      <w:r w:rsidR="00706DB0">
        <w:rPr>
          <w:rFonts w:ascii="Arial" w:hAnsi="Arial" w:cs="Arial"/>
          <w:sz w:val="24"/>
          <w:szCs w:val="24"/>
        </w:rPr>
        <w:t>, 2020;</w:t>
      </w:r>
      <w:r w:rsidR="00706DB0" w:rsidRPr="00706DB0">
        <w:rPr>
          <w:rFonts w:ascii="Arial" w:hAnsi="Arial" w:cs="Arial"/>
          <w:sz w:val="24"/>
          <w:szCs w:val="24"/>
        </w:rPr>
        <w:t xml:space="preserve"> </w:t>
      </w:r>
      <w:r w:rsidR="00706DB0" w:rsidRPr="00706DB0">
        <w:rPr>
          <w:rFonts w:ascii="Arial" w:hAnsi="Arial" w:cs="Arial"/>
          <w:sz w:val="24"/>
          <w:szCs w:val="24"/>
        </w:rPr>
        <w:t>Banker, 2021a</w:t>
      </w:r>
      <w:r w:rsidR="00706DB0" w:rsidRPr="00706DB0">
        <w:rPr>
          <w:rFonts w:ascii="Arial" w:hAnsi="Arial" w:cs="Arial"/>
          <w:sz w:val="24"/>
          <w:szCs w:val="24"/>
        </w:rPr>
        <w:t>;</w:t>
      </w:r>
      <w:r w:rsidR="00706DB0" w:rsidRPr="00706DB0">
        <w:rPr>
          <w:rFonts w:ascii="Arial" w:hAnsi="Arial" w:cs="Arial"/>
          <w:bCs/>
          <w:sz w:val="24"/>
          <w:szCs w:val="24"/>
        </w:rPr>
        <w:t xml:space="preserve"> </w:t>
      </w:r>
      <w:r w:rsidR="00706DB0" w:rsidRPr="00706DB0">
        <w:rPr>
          <w:rFonts w:ascii="Arial" w:hAnsi="Arial" w:cs="Arial"/>
          <w:bCs/>
          <w:sz w:val="24"/>
          <w:szCs w:val="24"/>
        </w:rPr>
        <w:t xml:space="preserve">Bonadio </w:t>
      </w:r>
      <w:r w:rsidR="00706DB0" w:rsidRPr="00706DB0">
        <w:rPr>
          <w:rFonts w:ascii="Arial" w:hAnsi="Arial" w:cs="Arial"/>
          <w:bCs/>
          <w:i/>
          <w:iCs/>
          <w:sz w:val="24"/>
          <w:szCs w:val="24"/>
        </w:rPr>
        <w:t xml:space="preserve">et </w:t>
      </w:r>
      <w:r w:rsidR="00706DB0" w:rsidRPr="00706DB0">
        <w:rPr>
          <w:rFonts w:ascii="Arial" w:hAnsi="Arial" w:cs="Arial"/>
          <w:bCs/>
          <w:sz w:val="24"/>
          <w:szCs w:val="24"/>
        </w:rPr>
        <w:t xml:space="preserve">al., 2021; </w:t>
      </w:r>
      <w:r w:rsidR="00706DB0" w:rsidRPr="00706DB0">
        <w:rPr>
          <w:rFonts w:ascii="Arial" w:hAnsi="Arial" w:cs="Arial"/>
          <w:sz w:val="24"/>
          <w:szCs w:val="24"/>
        </w:rPr>
        <w:t>Conerly, 2021</w:t>
      </w:r>
      <w:r w:rsidRPr="00706DB0">
        <w:rPr>
          <w:rFonts w:ascii="Arial" w:hAnsi="Arial" w:cs="Arial"/>
          <w:sz w:val="24"/>
          <w:szCs w:val="24"/>
        </w:rPr>
        <w:t>).</w:t>
      </w:r>
    </w:p>
    <w:p w14:paraId="11546AC5" w14:textId="276A4B7A" w:rsidR="00E64D9B" w:rsidRDefault="00E64D9B" w:rsidP="00474352">
      <w:pPr>
        <w:spacing w:line="360" w:lineRule="auto"/>
        <w:ind w:left="1440"/>
        <w:jc w:val="both"/>
        <w:rPr>
          <w:rFonts w:ascii="Arial" w:hAnsi="Arial" w:cs="Arial"/>
          <w:sz w:val="24"/>
          <w:szCs w:val="24"/>
        </w:rPr>
      </w:pPr>
      <w:r w:rsidRPr="00C1680A">
        <w:rPr>
          <w:rFonts w:ascii="Arial" w:hAnsi="Arial" w:cs="Arial"/>
          <w:sz w:val="24"/>
          <w:szCs w:val="24"/>
        </w:rPr>
        <w:t>Amazon continu</w:t>
      </w:r>
      <w:r w:rsidR="00C1680A" w:rsidRPr="00C1680A">
        <w:rPr>
          <w:rFonts w:ascii="Arial" w:hAnsi="Arial" w:cs="Arial"/>
          <w:sz w:val="24"/>
          <w:szCs w:val="24"/>
        </w:rPr>
        <w:t>es</w:t>
      </w:r>
      <w:r w:rsidRPr="00C1680A">
        <w:rPr>
          <w:rFonts w:ascii="Arial" w:hAnsi="Arial" w:cs="Arial"/>
          <w:sz w:val="24"/>
          <w:szCs w:val="24"/>
        </w:rPr>
        <w:t xml:space="preserve"> to invest in robots and automation within its warehouses</w:t>
      </w:r>
      <w:r w:rsidR="00C1680A" w:rsidRPr="00C1680A">
        <w:rPr>
          <w:rFonts w:ascii="Arial" w:hAnsi="Arial" w:cs="Arial"/>
          <w:sz w:val="24"/>
          <w:szCs w:val="24"/>
        </w:rPr>
        <w:t>,</w:t>
      </w:r>
      <w:r w:rsidRPr="00C1680A">
        <w:rPr>
          <w:rFonts w:ascii="Arial" w:hAnsi="Arial" w:cs="Arial"/>
          <w:sz w:val="24"/>
          <w:szCs w:val="24"/>
        </w:rPr>
        <w:t xml:space="preserve"> designed to reduce the menial</w:t>
      </w:r>
      <w:r w:rsidR="00C1680A" w:rsidRPr="00C1680A">
        <w:rPr>
          <w:rFonts w:ascii="Arial" w:hAnsi="Arial" w:cs="Arial"/>
          <w:sz w:val="24"/>
          <w:szCs w:val="24"/>
        </w:rPr>
        <w:t>,</w:t>
      </w:r>
      <w:r w:rsidRPr="00C1680A">
        <w:rPr>
          <w:rFonts w:ascii="Arial" w:hAnsi="Arial" w:cs="Arial"/>
          <w:sz w:val="24"/>
          <w:szCs w:val="24"/>
        </w:rPr>
        <w:t xml:space="preserve"> time consuming tasks currently </w:t>
      </w:r>
      <w:r w:rsidR="00C1680A" w:rsidRPr="00C1680A">
        <w:rPr>
          <w:rFonts w:ascii="Arial" w:hAnsi="Arial" w:cs="Arial"/>
          <w:sz w:val="24"/>
          <w:szCs w:val="24"/>
        </w:rPr>
        <w:t>performed</w:t>
      </w:r>
      <w:r w:rsidRPr="00C1680A">
        <w:rPr>
          <w:rFonts w:ascii="Arial" w:hAnsi="Arial" w:cs="Arial"/>
          <w:sz w:val="24"/>
          <w:szCs w:val="24"/>
        </w:rPr>
        <w:t xml:space="preserve"> by </w:t>
      </w:r>
      <w:r w:rsidR="00C1680A" w:rsidRPr="00C1680A">
        <w:rPr>
          <w:rFonts w:ascii="Arial" w:hAnsi="Arial" w:cs="Arial"/>
          <w:sz w:val="24"/>
          <w:szCs w:val="24"/>
        </w:rPr>
        <w:t xml:space="preserve">people, allowing them to </w:t>
      </w:r>
      <w:r w:rsidRPr="00C1680A">
        <w:rPr>
          <w:rFonts w:ascii="Arial" w:hAnsi="Arial" w:cs="Arial"/>
          <w:sz w:val="24"/>
          <w:szCs w:val="24"/>
        </w:rPr>
        <w:t>focus on other tasks. Whilst its warehouses are not yet fully automated, it is predicted that this may happen within the next ten years (</w:t>
      </w:r>
      <w:r w:rsidR="00C1680A">
        <w:rPr>
          <w:rFonts w:ascii="Arial" w:hAnsi="Arial" w:cs="Arial"/>
          <w:sz w:val="24"/>
          <w:szCs w:val="24"/>
        </w:rPr>
        <w:t xml:space="preserve">Dastin, 2019; </w:t>
      </w:r>
      <w:r w:rsidRPr="00C1680A">
        <w:rPr>
          <w:rFonts w:ascii="Arial" w:hAnsi="Arial" w:cs="Arial"/>
          <w:sz w:val="24"/>
          <w:szCs w:val="24"/>
        </w:rPr>
        <w:t>Banker, 2021</w:t>
      </w:r>
      <w:r w:rsidR="00E56F23" w:rsidRPr="00C1680A">
        <w:rPr>
          <w:rFonts w:ascii="Arial" w:hAnsi="Arial" w:cs="Arial"/>
          <w:sz w:val="24"/>
          <w:szCs w:val="24"/>
        </w:rPr>
        <w:t>a</w:t>
      </w:r>
      <w:r w:rsidR="00C1680A">
        <w:rPr>
          <w:rFonts w:ascii="Arial" w:hAnsi="Arial" w:cs="Arial"/>
          <w:sz w:val="24"/>
          <w:szCs w:val="24"/>
        </w:rPr>
        <w:t xml:space="preserve">; </w:t>
      </w:r>
      <w:r w:rsidR="00C1680A" w:rsidRPr="00C1680A">
        <w:rPr>
          <w:rFonts w:ascii="Arial" w:hAnsi="Arial" w:cs="Arial"/>
          <w:sz w:val="24"/>
          <w:szCs w:val="24"/>
        </w:rPr>
        <w:t>Tyson and Zysman, 2022</w:t>
      </w:r>
      <w:r w:rsidRPr="00C1680A">
        <w:rPr>
          <w:rFonts w:ascii="Arial" w:hAnsi="Arial" w:cs="Arial"/>
          <w:sz w:val="24"/>
          <w:szCs w:val="24"/>
        </w:rPr>
        <w:t>).</w:t>
      </w:r>
    </w:p>
    <w:p w14:paraId="513CF2B5" w14:textId="77777777" w:rsidR="00474352" w:rsidRPr="00E64D9B" w:rsidRDefault="00474352" w:rsidP="00474352">
      <w:pPr>
        <w:spacing w:line="360" w:lineRule="auto"/>
        <w:ind w:left="1440"/>
        <w:jc w:val="both"/>
        <w:rPr>
          <w:rFonts w:ascii="Arial" w:hAnsi="Arial" w:cs="Arial"/>
          <w:sz w:val="24"/>
          <w:szCs w:val="24"/>
        </w:rPr>
      </w:pPr>
    </w:p>
    <w:p w14:paraId="6E90BC17" w14:textId="160F8CCC" w:rsidR="00E64D9B" w:rsidRPr="00474352" w:rsidRDefault="001C0FB0" w:rsidP="00474352">
      <w:pPr>
        <w:pStyle w:val="Heading3"/>
        <w:spacing w:after="240" w:line="360" w:lineRule="auto"/>
        <w:ind w:left="720" w:firstLine="720"/>
        <w:rPr>
          <w:rFonts w:ascii="Arial" w:hAnsi="Arial" w:cs="Arial"/>
          <w:b/>
          <w:bCs/>
          <w:color w:val="auto"/>
          <w:u w:val="single"/>
        </w:rPr>
      </w:pPr>
      <w:bookmarkStart w:id="32" w:name="_Toc103019458"/>
      <w:r>
        <w:rPr>
          <w:rFonts w:ascii="Arial" w:hAnsi="Arial" w:cs="Arial"/>
          <w:b/>
          <w:bCs/>
          <w:color w:val="auto"/>
          <w:u w:val="single"/>
        </w:rPr>
        <w:t>3.4.3</w:t>
      </w:r>
      <w:r>
        <w:rPr>
          <w:rFonts w:ascii="Arial" w:hAnsi="Arial" w:cs="Arial"/>
          <w:b/>
          <w:bCs/>
          <w:color w:val="auto"/>
          <w:u w:val="single"/>
        </w:rPr>
        <w:tab/>
      </w:r>
      <w:r w:rsidR="00E64D9B" w:rsidRPr="00474352">
        <w:rPr>
          <w:rFonts w:ascii="Arial" w:hAnsi="Arial" w:cs="Arial"/>
          <w:b/>
          <w:bCs/>
          <w:color w:val="auto"/>
          <w:u w:val="single"/>
        </w:rPr>
        <w:t>Amazon Prime Air</w:t>
      </w:r>
      <w:bookmarkEnd w:id="32"/>
    </w:p>
    <w:p w14:paraId="418CA4DC" w14:textId="06360289" w:rsidR="00E64D9B" w:rsidRPr="00683A2A" w:rsidRDefault="00E64D9B" w:rsidP="00474352">
      <w:pPr>
        <w:spacing w:line="360" w:lineRule="auto"/>
        <w:ind w:left="1440"/>
        <w:jc w:val="both"/>
        <w:rPr>
          <w:rFonts w:ascii="Arial" w:hAnsi="Arial" w:cs="Arial"/>
          <w:sz w:val="24"/>
          <w:szCs w:val="24"/>
          <w:highlight w:val="magenta"/>
        </w:rPr>
      </w:pPr>
      <w:r w:rsidRPr="00142F1F">
        <w:rPr>
          <w:rFonts w:ascii="Arial" w:hAnsi="Arial" w:cs="Arial"/>
          <w:sz w:val="24"/>
          <w:szCs w:val="24"/>
        </w:rPr>
        <w:t xml:space="preserve">Over the last four years, Amazon has been investing in its air capabilities leading to it having its own cargo airline which exclusively transport Amazon packages. In addition to acquiring jets, Amazon has also built its own air hub at Cincinnati/Northern Kentucky International Airport. In 2021, Amazon's </w:t>
      </w:r>
      <w:r w:rsidR="000F26B4" w:rsidRPr="00142F1F">
        <w:rPr>
          <w:rFonts w:ascii="Arial" w:hAnsi="Arial" w:cs="Arial"/>
          <w:sz w:val="24"/>
          <w:szCs w:val="24"/>
        </w:rPr>
        <w:t>air fleet</w:t>
      </w:r>
      <w:r w:rsidRPr="00142F1F">
        <w:rPr>
          <w:rFonts w:ascii="Arial" w:hAnsi="Arial" w:cs="Arial"/>
          <w:sz w:val="24"/>
          <w:szCs w:val="24"/>
        </w:rPr>
        <w:t xml:space="preserve"> consisted of 22 Boeing 737-800 and 55 Boeing 767-300ERs with another nine aircraft on order (Banker, 2021</w:t>
      </w:r>
      <w:r w:rsidR="00E56F23" w:rsidRPr="00142F1F">
        <w:rPr>
          <w:rFonts w:ascii="Arial" w:hAnsi="Arial" w:cs="Arial"/>
          <w:sz w:val="24"/>
          <w:szCs w:val="24"/>
        </w:rPr>
        <w:t>a</w:t>
      </w:r>
      <w:r w:rsidR="00142F1F" w:rsidRPr="00142F1F">
        <w:rPr>
          <w:rFonts w:ascii="Arial" w:hAnsi="Arial" w:cs="Arial"/>
          <w:sz w:val="24"/>
          <w:szCs w:val="24"/>
        </w:rPr>
        <w:t xml:space="preserve">; </w:t>
      </w:r>
      <w:r w:rsidR="00142F1F" w:rsidRPr="00142F1F">
        <w:rPr>
          <w:rFonts w:ascii="Arial" w:hAnsi="Arial" w:cs="Arial"/>
          <w:sz w:val="24"/>
          <w:szCs w:val="24"/>
        </w:rPr>
        <w:t>Friedman</w:t>
      </w:r>
      <w:r w:rsidR="00142F1F" w:rsidRPr="00142F1F">
        <w:rPr>
          <w:rFonts w:ascii="Arial" w:hAnsi="Arial" w:cs="Arial"/>
          <w:sz w:val="24"/>
          <w:szCs w:val="24"/>
        </w:rPr>
        <w:t>,</w:t>
      </w:r>
      <w:r w:rsidR="00142F1F" w:rsidRPr="00142F1F">
        <w:rPr>
          <w:rFonts w:ascii="Arial" w:hAnsi="Arial" w:cs="Arial"/>
          <w:sz w:val="24"/>
          <w:szCs w:val="24"/>
        </w:rPr>
        <w:t xml:space="preserve"> </w:t>
      </w:r>
      <w:r w:rsidR="006A0A9F" w:rsidRPr="00142F1F">
        <w:rPr>
          <w:rFonts w:ascii="Arial" w:hAnsi="Arial" w:cs="Arial"/>
          <w:sz w:val="24"/>
          <w:szCs w:val="24"/>
        </w:rPr>
        <w:t>2021; Kulisch</w:t>
      </w:r>
      <w:r w:rsidR="00142F1F" w:rsidRPr="00142F1F">
        <w:rPr>
          <w:rFonts w:ascii="Arial" w:hAnsi="Arial" w:cs="Arial"/>
          <w:sz w:val="24"/>
          <w:szCs w:val="24"/>
        </w:rPr>
        <w:t>, 2022</w:t>
      </w:r>
      <w:r w:rsidRPr="00142F1F">
        <w:rPr>
          <w:rFonts w:ascii="Arial" w:hAnsi="Arial" w:cs="Arial"/>
          <w:sz w:val="24"/>
          <w:szCs w:val="24"/>
        </w:rPr>
        <w:t xml:space="preserve">). </w:t>
      </w:r>
    </w:p>
    <w:p w14:paraId="6BA02752" w14:textId="3458CE9B" w:rsidR="00DF6082" w:rsidRDefault="00E64D9B" w:rsidP="00474352">
      <w:pPr>
        <w:spacing w:line="360" w:lineRule="auto"/>
        <w:ind w:left="1440"/>
        <w:jc w:val="both"/>
        <w:rPr>
          <w:rFonts w:ascii="Arial" w:hAnsi="Arial" w:cs="Arial"/>
          <w:sz w:val="24"/>
          <w:szCs w:val="24"/>
        </w:rPr>
      </w:pPr>
      <w:r w:rsidRPr="006A0A9F">
        <w:rPr>
          <w:rFonts w:ascii="Arial" w:hAnsi="Arial" w:cs="Arial"/>
          <w:sz w:val="24"/>
          <w:szCs w:val="24"/>
        </w:rPr>
        <w:t>Drones are also being planned for the future of Amazon and in September 2020, Amazon Prime Air was designated as an air carrier by the Federal Aviation Administration</w:t>
      </w:r>
      <w:r w:rsidR="006A0A9F">
        <w:rPr>
          <w:rFonts w:ascii="Arial" w:hAnsi="Arial" w:cs="Arial"/>
          <w:sz w:val="24"/>
          <w:szCs w:val="24"/>
        </w:rPr>
        <w:t>,</w:t>
      </w:r>
      <w:r w:rsidRPr="006A0A9F">
        <w:rPr>
          <w:rFonts w:ascii="Arial" w:hAnsi="Arial" w:cs="Arial"/>
          <w:sz w:val="24"/>
          <w:szCs w:val="24"/>
        </w:rPr>
        <w:t xml:space="preserve"> allow</w:t>
      </w:r>
      <w:r w:rsidR="006A0A9F">
        <w:rPr>
          <w:rFonts w:ascii="Arial" w:hAnsi="Arial" w:cs="Arial"/>
          <w:sz w:val="24"/>
          <w:szCs w:val="24"/>
        </w:rPr>
        <w:t>ing</w:t>
      </w:r>
      <w:r w:rsidRPr="006A0A9F">
        <w:rPr>
          <w:rFonts w:ascii="Arial" w:hAnsi="Arial" w:cs="Arial"/>
          <w:sz w:val="24"/>
          <w:szCs w:val="24"/>
        </w:rPr>
        <w:t xml:space="preserve"> Amazon to begin its first trial of commercial deliveries in the USA (</w:t>
      </w:r>
      <w:r w:rsidR="006A0A9F" w:rsidRPr="00EA0AAA">
        <w:rPr>
          <w:rFonts w:ascii="Arial" w:hAnsi="Arial" w:cs="Arial"/>
          <w:sz w:val="24"/>
          <w:szCs w:val="26"/>
        </w:rPr>
        <w:t>Taylor</w:t>
      </w:r>
      <w:r w:rsidR="006A0A9F">
        <w:rPr>
          <w:rFonts w:ascii="Arial" w:hAnsi="Arial" w:cs="Arial"/>
          <w:sz w:val="24"/>
          <w:szCs w:val="26"/>
        </w:rPr>
        <w:t>,</w:t>
      </w:r>
      <w:r w:rsidR="006A0A9F" w:rsidRPr="00EA0AAA">
        <w:rPr>
          <w:rFonts w:ascii="Arial" w:hAnsi="Arial" w:cs="Arial"/>
          <w:sz w:val="24"/>
          <w:szCs w:val="26"/>
        </w:rPr>
        <w:t xml:space="preserve"> 2020</w:t>
      </w:r>
      <w:r w:rsidR="006A0A9F">
        <w:rPr>
          <w:rFonts w:ascii="Arial" w:hAnsi="Arial" w:cs="Arial"/>
          <w:sz w:val="24"/>
          <w:szCs w:val="26"/>
        </w:rPr>
        <w:t xml:space="preserve">; Amazon, 2021b; </w:t>
      </w:r>
      <w:r w:rsidRPr="006A0A9F">
        <w:rPr>
          <w:rFonts w:ascii="Arial" w:hAnsi="Arial" w:cs="Arial"/>
          <w:sz w:val="24"/>
          <w:szCs w:val="24"/>
        </w:rPr>
        <w:t>Banker, 2021</w:t>
      </w:r>
      <w:r w:rsidR="00E56F23" w:rsidRPr="006A0A9F">
        <w:rPr>
          <w:rFonts w:ascii="Arial" w:hAnsi="Arial" w:cs="Arial"/>
          <w:sz w:val="24"/>
          <w:szCs w:val="24"/>
        </w:rPr>
        <w:t>a</w:t>
      </w:r>
      <w:r w:rsidRPr="006A0A9F">
        <w:rPr>
          <w:rFonts w:ascii="Arial" w:hAnsi="Arial" w:cs="Arial"/>
          <w:sz w:val="24"/>
          <w:szCs w:val="24"/>
        </w:rPr>
        <w:t xml:space="preserve">). </w:t>
      </w:r>
      <w:r w:rsidRPr="009D086F">
        <w:rPr>
          <w:rFonts w:ascii="Arial" w:hAnsi="Arial" w:cs="Arial"/>
          <w:sz w:val="24"/>
          <w:szCs w:val="24"/>
        </w:rPr>
        <w:t>Amazon has also undertaken a considerable amount of research and development into its drone programme in other regions with research tech hubs in London and Edinburgh and a drone delivery service being developed in Cambridge (</w:t>
      </w:r>
      <w:r w:rsidR="006A0A9F" w:rsidRPr="009D086F">
        <w:rPr>
          <w:rFonts w:ascii="Arial" w:hAnsi="Arial" w:cs="Arial"/>
          <w:sz w:val="24"/>
          <w:szCs w:val="24"/>
        </w:rPr>
        <w:t xml:space="preserve">Lee, 2019; </w:t>
      </w:r>
      <w:r w:rsidRPr="009D086F">
        <w:rPr>
          <w:rFonts w:ascii="Arial" w:hAnsi="Arial" w:cs="Arial"/>
          <w:sz w:val="24"/>
          <w:szCs w:val="24"/>
        </w:rPr>
        <w:t>Banker, 2021</w:t>
      </w:r>
      <w:r w:rsidR="00E56F23" w:rsidRPr="009D086F">
        <w:rPr>
          <w:rFonts w:ascii="Arial" w:hAnsi="Arial" w:cs="Arial"/>
          <w:sz w:val="24"/>
          <w:szCs w:val="24"/>
        </w:rPr>
        <w:t>a</w:t>
      </w:r>
      <w:r w:rsidRPr="009D086F">
        <w:rPr>
          <w:rFonts w:ascii="Arial" w:hAnsi="Arial" w:cs="Arial"/>
          <w:sz w:val="24"/>
          <w:szCs w:val="24"/>
        </w:rPr>
        <w:t xml:space="preserve">). In summer of 2020, Amazon stated that its drone programme would be launched within months and that these drones would be able to travel up to 15 miles and deliver </w:t>
      </w:r>
      <w:r w:rsidRPr="009D086F">
        <w:rPr>
          <w:rFonts w:ascii="Arial" w:hAnsi="Arial" w:cs="Arial"/>
          <w:sz w:val="24"/>
          <w:szCs w:val="24"/>
        </w:rPr>
        <w:lastRenderedPageBreak/>
        <w:t>packages and five pounds in weight to customers in less than 30 minutes (</w:t>
      </w:r>
      <w:r w:rsidR="009D086F" w:rsidRPr="009D086F">
        <w:rPr>
          <w:rFonts w:ascii="Arial" w:hAnsi="Arial" w:cs="Arial"/>
          <w:sz w:val="24"/>
          <w:szCs w:val="24"/>
        </w:rPr>
        <w:t xml:space="preserve">Lee, 2019; </w:t>
      </w:r>
      <w:r w:rsidRPr="009D086F">
        <w:rPr>
          <w:rFonts w:ascii="Arial" w:hAnsi="Arial" w:cs="Arial"/>
          <w:sz w:val="24"/>
          <w:szCs w:val="24"/>
        </w:rPr>
        <w:t>Banker, 2021</w:t>
      </w:r>
      <w:r w:rsidR="00E56F23" w:rsidRPr="009D086F">
        <w:rPr>
          <w:rFonts w:ascii="Arial" w:hAnsi="Arial" w:cs="Arial"/>
          <w:sz w:val="24"/>
          <w:szCs w:val="24"/>
        </w:rPr>
        <w:t>a</w:t>
      </w:r>
      <w:r w:rsidRPr="009D086F">
        <w:rPr>
          <w:rFonts w:ascii="Arial" w:hAnsi="Arial" w:cs="Arial"/>
          <w:sz w:val="24"/>
          <w:szCs w:val="24"/>
        </w:rPr>
        <w:t>).</w:t>
      </w:r>
      <w:r w:rsidR="009D086F">
        <w:rPr>
          <w:rFonts w:ascii="Arial" w:hAnsi="Arial" w:cs="Arial"/>
          <w:sz w:val="24"/>
          <w:szCs w:val="24"/>
        </w:rPr>
        <w:t xml:space="preserve"> Kersley (2021) contradicts this success, stating Amazon drone delivery in the UK is uncertain.</w:t>
      </w:r>
    </w:p>
    <w:p w14:paraId="415250DC" w14:textId="25F34A88" w:rsidR="00EE2A04" w:rsidRDefault="00EE2A04" w:rsidP="00AE1EF5">
      <w:pPr>
        <w:rPr>
          <w:rFonts w:ascii="Arial" w:hAnsi="Arial" w:cs="Arial"/>
          <w:bCs/>
          <w:sz w:val="24"/>
          <w:szCs w:val="24"/>
        </w:rPr>
      </w:pPr>
      <w:r>
        <w:rPr>
          <w:rFonts w:ascii="Arial" w:hAnsi="Arial" w:cs="Arial"/>
          <w:bCs/>
          <w:sz w:val="24"/>
          <w:szCs w:val="24"/>
        </w:rPr>
        <w:br w:type="page"/>
      </w:r>
    </w:p>
    <w:p w14:paraId="68E81B21" w14:textId="6FEEF182" w:rsidR="00C97412" w:rsidRPr="00083034" w:rsidRDefault="00C97412" w:rsidP="0099574B">
      <w:pPr>
        <w:pStyle w:val="Heading1"/>
        <w:spacing w:after="240" w:line="360" w:lineRule="auto"/>
        <w:jc w:val="both"/>
        <w:rPr>
          <w:rFonts w:ascii="Arial" w:hAnsi="Arial" w:cs="Arial"/>
          <w:sz w:val="24"/>
          <w:szCs w:val="24"/>
        </w:rPr>
      </w:pPr>
      <w:bookmarkStart w:id="33" w:name="_Toc103019459"/>
      <w:r>
        <w:rPr>
          <w:rFonts w:ascii="Arial" w:hAnsi="Arial" w:cs="Arial"/>
          <w:b/>
          <w:bCs/>
          <w:color w:val="auto"/>
          <w:sz w:val="24"/>
          <w:szCs w:val="24"/>
          <w:u w:val="single"/>
        </w:rPr>
        <w:lastRenderedPageBreak/>
        <w:t>4.0</w:t>
      </w:r>
      <w:r w:rsidRPr="00EE2A04">
        <w:rPr>
          <w:rFonts w:ascii="Arial" w:hAnsi="Arial" w:cs="Arial"/>
          <w:b/>
          <w:bCs/>
          <w:color w:val="auto"/>
          <w:sz w:val="24"/>
          <w:szCs w:val="24"/>
          <w:u w:val="single"/>
        </w:rPr>
        <w:tab/>
      </w:r>
      <w:r w:rsidR="004A2574">
        <w:rPr>
          <w:rFonts w:ascii="Arial" w:hAnsi="Arial" w:cs="Arial"/>
          <w:b/>
          <w:bCs/>
          <w:color w:val="auto"/>
          <w:sz w:val="24"/>
          <w:szCs w:val="24"/>
          <w:u w:val="single"/>
        </w:rPr>
        <w:t>Recommendations</w:t>
      </w:r>
      <w:bookmarkEnd w:id="33"/>
    </w:p>
    <w:p w14:paraId="4018999A" w14:textId="77777777" w:rsidR="0099574B" w:rsidRPr="00C36B20" w:rsidRDefault="0099574B" w:rsidP="0099574B">
      <w:pPr>
        <w:spacing w:line="360" w:lineRule="auto"/>
        <w:jc w:val="both"/>
        <w:rPr>
          <w:rFonts w:ascii="Arial" w:hAnsi="Arial" w:cs="Arial"/>
          <w:bCs/>
          <w:sz w:val="24"/>
          <w:szCs w:val="24"/>
        </w:rPr>
      </w:pPr>
      <w:r w:rsidRPr="00C36B20">
        <w:rPr>
          <w:rFonts w:ascii="Arial" w:hAnsi="Arial" w:cs="Arial"/>
          <w:bCs/>
          <w:sz w:val="24"/>
          <w:szCs w:val="24"/>
        </w:rPr>
        <w:t>Based upon the findings of this report, it is recommended that in addition to the current level of activity being undertaken by Amazon to increase the level of resilience in its supply chain, the following activities may be undertaken.</w:t>
      </w:r>
    </w:p>
    <w:p w14:paraId="76C9B128" w14:textId="77777777" w:rsidR="00C36B20" w:rsidRDefault="0099574B" w:rsidP="0099574B">
      <w:pPr>
        <w:spacing w:line="360" w:lineRule="auto"/>
        <w:jc w:val="both"/>
        <w:rPr>
          <w:rFonts w:ascii="Arial" w:hAnsi="Arial" w:cs="Arial"/>
          <w:bCs/>
          <w:sz w:val="24"/>
          <w:szCs w:val="24"/>
        </w:rPr>
      </w:pPr>
      <w:r w:rsidRPr="00C36B20">
        <w:rPr>
          <w:rFonts w:ascii="Arial" w:hAnsi="Arial" w:cs="Arial"/>
          <w:bCs/>
          <w:sz w:val="24"/>
          <w:szCs w:val="24"/>
        </w:rPr>
        <w:t>Despite Amazon’s technological innovations</w:t>
      </w:r>
      <w:r w:rsidR="00C36B20">
        <w:rPr>
          <w:rFonts w:ascii="Arial" w:hAnsi="Arial" w:cs="Arial"/>
          <w:bCs/>
          <w:sz w:val="24"/>
          <w:szCs w:val="24"/>
        </w:rPr>
        <w:t>,</w:t>
      </w:r>
      <w:r w:rsidRPr="00C36B20">
        <w:rPr>
          <w:rFonts w:ascii="Arial" w:hAnsi="Arial" w:cs="Arial"/>
          <w:bCs/>
          <w:sz w:val="24"/>
          <w:szCs w:val="24"/>
        </w:rPr>
        <w:t xml:space="preserve"> data collection and analysis process</w:t>
      </w:r>
      <w:r w:rsidR="00C36B20">
        <w:rPr>
          <w:rFonts w:ascii="Arial" w:hAnsi="Arial" w:cs="Arial"/>
          <w:bCs/>
          <w:sz w:val="24"/>
          <w:szCs w:val="24"/>
        </w:rPr>
        <w:t>,</w:t>
      </w:r>
      <w:r w:rsidRPr="00C36B20">
        <w:rPr>
          <w:rFonts w:ascii="Arial" w:hAnsi="Arial" w:cs="Arial"/>
          <w:bCs/>
          <w:sz w:val="24"/>
          <w:szCs w:val="24"/>
        </w:rPr>
        <w:t xml:space="preserve"> which this supports, supply chain vulnerability is often concerned with a lack of transparency. To address this issue, it is recommended that Amazon consider the use of Blockchain in its supply chain. Blockchain in the supply chain can assist in addressing areas of opacity by enabling a permanent audit trail across the supply chain</w:t>
      </w:r>
      <w:r w:rsidR="00C36B20">
        <w:rPr>
          <w:rFonts w:ascii="Arial" w:hAnsi="Arial" w:cs="Arial"/>
          <w:bCs/>
          <w:sz w:val="24"/>
          <w:szCs w:val="24"/>
        </w:rPr>
        <w:t>,</w:t>
      </w:r>
      <w:r w:rsidRPr="00C36B20">
        <w:rPr>
          <w:rFonts w:ascii="Arial" w:hAnsi="Arial" w:cs="Arial"/>
          <w:bCs/>
          <w:sz w:val="24"/>
          <w:szCs w:val="24"/>
        </w:rPr>
        <w:t xml:space="preserve"> address</w:t>
      </w:r>
      <w:r w:rsidR="00C36B20">
        <w:rPr>
          <w:rFonts w:ascii="Arial" w:hAnsi="Arial" w:cs="Arial"/>
          <w:bCs/>
          <w:sz w:val="24"/>
          <w:szCs w:val="24"/>
        </w:rPr>
        <w:t>ing</w:t>
      </w:r>
      <w:r w:rsidRPr="00C36B20">
        <w:rPr>
          <w:rFonts w:ascii="Arial" w:hAnsi="Arial" w:cs="Arial"/>
          <w:bCs/>
          <w:sz w:val="24"/>
          <w:szCs w:val="24"/>
        </w:rPr>
        <w:t xml:space="preserve"> issues </w:t>
      </w:r>
      <w:r w:rsidR="00C36B20">
        <w:rPr>
          <w:rFonts w:ascii="Arial" w:hAnsi="Arial" w:cs="Arial"/>
          <w:bCs/>
          <w:sz w:val="24"/>
          <w:szCs w:val="24"/>
        </w:rPr>
        <w:t>with</w:t>
      </w:r>
      <w:r w:rsidRPr="00C36B20">
        <w:rPr>
          <w:rFonts w:ascii="Arial" w:hAnsi="Arial" w:cs="Arial"/>
          <w:bCs/>
          <w:sz w:val="24"/>
          <w:szCs w:val="24"/>
        </w:rPr>
        <w:t xml:space="preserve"> traceability and transparency (</w:t>
      </w:r>
      <w:r w:rsidR="009569B0" w:rsidRPr="00C36B20">
        <w:rPr>
          <w:rFonts w:ascii="Arial" w:hAnsi="Arial" w:cs="Arial"/>
          <w:bCs/>
          <w:sz w:val="24"/>
          <w:szCs w:val="24"/>
        </w:rPr>
        <w:t xml:space="preserve">Atlam </w:t>
      </w:r>
      <w:r w:rsidR="009569B0" w:rsidRPr="00C36B20">
        <w:rPr>
          <w:rFonts w:ascii="Arial" w:hAnsi="Arial" w:cs="Arial"/>
          <w:bCs/>
          <w:i/>
          <w:iCs/>
          <w:sz w:val="24"/>
          <w:szCs w:val="24"/>
        </w:rPr>
        <w:t xml:space="preserve">et </w:t>
      </w:r>
      <w:r w:rsidR="009569B0" w:rsidRPr="00C36B20">
        <w:rPr>
          <w:rFonts w:ascii="Arial" w:hAnsi="Arial" w:cs="Arial"/>
          <w:bCs/>
          <w:sz w:val="24"/>
          <w:szCs w:val="24"/>
        </w:rPr>
        <w:t>al</w:t>
      </w:r>
      <w:r w:rsidR="00FB15F7" w:rsidRPr="00C36B20">
        <w:rPr>
          <w:rFonts w:ascii="Arial" w:hAnsi="Arial" w:cs="Arial"/>
          <w:bCs/>
          <w:sz w:val="24"/>
          <w:szCs w:val="24"/>
        </w:rPr>
        <w:t>.</w:t>
      </w:r>
      <w:r w:rsidR="009569B0" w:rsidRPr="00C36B20">
        <w:rPr>
          <w:rFonts w:ascii="Arial" w:hAnsi="Arial" w:cs="Arial"/>
          <w:bCs/>
          <w:sz w:val="24"/>
          <w:szCs w:val="24"/>
        </w:rPr>
        <w:t xml:space="preserve">, 2018; </w:t>
      </w:r>
      <w:r w:rsidR="004B210D" w:rsidRPr="00C36B20">
        <w:rPr>
          <w:rFonts w:ascii="Arial" w:hAnsi="Arial" w:cs="Arial"/>
          <w:bCs/>
          <w:sz w:val="24"/>
          <w:szCs w:val="24"/>
        </w:rPr>
        <w:t xml:space="preserve">Astarita </w:t>
      </w:r>
      <w:r w:rsidR="004B210D" w:rsidRPr="00C36B20">
        <w:rPr>
          <w:rFonts w:ascii="Arial" w:hAnsi="Arial" w:cs="Arial"/>
          <w:bCs/>
          <w:i/>
          <w:iCs/>
          <w:sz w:val="24"/>
          <w:szCs w:val="24"/>
        </w:rPr>
        <w:t xml:space="preserve">et </w:t>
      </w:r>
      <w:r w:rsidR="004B210D" w:rsidRPr="00C36B20">
        <w:rPr>
          <w:rFonts w:ascii="Arial" w:hAnsi="Arial" w:cs="Arial"/>
          <w:bCs/>
          <w:sz w:val="24"/>
          <w:szCs w:val="24"/>
        </w:rPr>
        <w:t>al</w:t>
      </w:r>
      <w:r w:rsidR="00FB15F7" w:rsidRPr="00C36B20">
        <w:rPr>
          <w:rFonts w:ascii="Arial" w:hAnsi="Arial" w:cs="Arial"/>
          <w:bCs/>
          <w:sz w:val="24"/>
          <w:szCs w:val="24"/>
        </w:rPr>
        <w:t>.</w:t>
      </w:r>
      <w:r w:rsidR="004B210D" w:rsidRPr="00C36B20">
        <w:rPr>
          <w:rFonts w:ascii="Arial" w:hAnsi="Arial" w:cs="Arial"/>
          <w:bCs/>
          <w:sz w:val="24"/>
          <w:szCs w:val="24"/>
        </w:rPr>
        <w:t xml:space="preserve">, 2019; </w:t>
      </w:r>
      <w:r w:rsidRPr="00C36B20">
        <w:rPr>
          <w:rFonts w:ascii="Arial" w:hAnsi="Arial" w:cs="Arial"/>
          <w:bCs/>
          <w:sz w:val="24"/>
          <w:szCs w:val="24"/>
        </w:rPr>
        <w:t xml:space="preserve">Dutta </w:t>
      </w:r>
      <w:r w:rsidRPr="00C36B20">
        <w:rPr>
          <w:rFonts w:ascii="Arial" w:hAnsi="Arial" w:cs="Arial"/>
          <w:bCs/>
          <w:i/>
          <w:iCs/>
          <w:sz w:val="24"/>
          <w:szCs w:val="24"/>
        </w:rPr>
        <w:t xml:space="preserve">et </w:t>
      </w:r>
      <w:r w:rsidRPr="00C36B20">
        <w:rPr>
          <w:rFonts w:ascii="Arial" w:hAnsi="Arial" w:cs="Arial"/>
          <w:bCs/>
          <w:sz w:val="24"/>
          <w:szCs w:val="24"/>
        </w:rPr>
        <w:t>al</w:t>
      </w:r>
      <w:r w:rsidR="00FB15F7" w:rsidRPr="00C36B20">
        <w:rPr>
          <w:rFonts w:ascii="Arial" w:hAnsi="Arial" w:cs="Arial"/>
          <w:bCs/>
          <w:sz w:val="24"/>
          <w:szCs w:val="24"/>
        </w:rPr>
        <w:t>.</w:t>
      </w:r>
      <w:r w:rsidRPr="00C36B20">
        <w:rPr>
          <w:rFonts w:ascii="Arial" w:hAnsi="Arial" w:cs="Arial"/>
          <w:bCs/>
          <w:sz w:val="24"/>
          <w:szCs w:val="24"/>
        </w:rPr>
        <w:t>, 2020).</w:t>
      </w:r>
    </w:p>
    <w:p w14:paraId="01DFD193" w14:textId="77777777" w:rsidR="00C36B20" w:rsidRDefault="00C36B20" w:rsidP="0099574B">
      <w:pPr>
        <w:spacing w:line="360" w:lineRule="auto"/>
        <w:jc w:val="both"/>
        <w:rPr>
          <w:rFonts w:ascii="Arial" w:hAnsi="Arial" w:cs="Arial"/>
          <w:bCs/>
          <w:sz w:val="24"/>
          <w:szCs w:val="24"/>
        </w:rPr>
      </w:pPr>
      <w:r w:rsidRPr="00C36B20">
        <w:rPr>
          <w:rFonts w:ascii="Arial" w:hAnsi="Arial" w:cs="Arial"/>
          <w:bCs/>
          <w:sz w:val="24"/>
          <w:szCs w:val="24"/>
        </w:rPr>
        <w:t>B</w:t>
      </w:r>
      <w:r w:rsidR="0099574B" w:rsidRPr="00C36B20">
        <w:rPr>
          <w:rFonts w:ascii="Arial" w:hAnsi="Arial" w:cs="Arial"/>
          <w:bCs/>
          <w:sz w:val="24"/>
          <w:szCs w:val="24"/>
        </w:rPr>
        <w:t xml:space="preserve">lockchain can assist in building resilience in relation to areas </w:t>
      </w:r>
      <w:r>
        <w:rPr>
          <w:rFonts w:ascii="Arial" w:hAnsi="Arial" w:cs="Arial"/>
          <w:bCs/>
          <w:sz w:val="24"/>
          <w:szCs w:val="24"/>
        </w:rPr>
        <w:t>like</w:t>
      </w:r>
      <w:r w:rsidR="0099574B" w:rsidRPr="00C36B20">
        <w:rPr>
          <w:rFonts w:ascii="Arial" w:hAnsi="Arial" w:cs="Arial"/>
          <w:bCs/>
          <w:sz w:val="24"/>
          <w:szCs w:val="24"/>
        </w:rPr>
        <w:t xml:space="preserve"> regulatory and legislative changes</w:t>
      </w:r>
      <w:r>
        <w:rPr>
          <w:rFonts w:ascii="Arial" w:hAnsi="Arial" w:cs="Arial"/>
          <w:bCs/>
          <w:sz w:val="24"/>
          <w:szCs w:val="24"/>
        </w:rPr>
        <w:t>,</w:t>
      </w:r>
      <w:r w:rsidR="0099574B" w:rsidRPr="00C36B20">
        <w:rPr>
          <w:rFonts w:ascii="Arial" w:hAnsi="Arial" w:cs="Arial"/>
          <w:bCs/>
          <w:sz w:val="24"/>
          <w:szCs w:val="24"/>
        </w:rPr>
        <w:t xml:space="preserve"> counterfeit goods and traceability (</w:t>
      </w:r>
      <w:r w:rsidR="009569B0" w:rsidRPr="00C36B20">
        <w:rPr>
          <w:rFonts w:ascii="Arial" w:hAnsi="Arial" w:cs="Arial"/>
          <w:bCs/>
          <w:sz w:val="24"/>
          <w:szCs w:val="24"/>
        </w:rPr>
        <w:t xml:space="preserve">Atlam </w:t>
      </w:r>
      <w:r w:rsidR="009569B0" w:rsidRPr="00C36B20">
        <w:rPr>
          <w:rFonts w:ascii="Arial" w:hAnsi="Arial" w:cs="Arial"/>
          <w:bCs/>
          <w:i/>
          <w:iCs/>
          <w:sz w:val="24"/>
          <w:szCs w:val="24"/>
        </w:rPr>
        <w:t xml:space="preserve">et </w:t>
      </w:r>
      <w:r w:rsidR="009569B0" w:rsidRPr="00C36B20">
        <w:rPr>
          <w:rFonts w:ascii="Arial" w:hAnsi="Arial" w:cs="Arial"/>
          <w:bCs/>
          <w:sz w:val="24"/>
          <w:szCs w:val="24"/>
        </w:rPr>
        <w:t>al</w:t>
      </w:r>
      <w:r w:rsidR="00FB15F7" w:rsidRPr="00C36B20">
        <w:rPr>
          <w:rFonts w:ascii="Arial" w:hAnsi="Arial" w:cs="Arial"/>
          <w:bCs/>
          <w:sz w:val="24"/>
          <w:szCs w:val="24"/>
        </w:rPr>
        <w:t>.</w:t>
      </w:r>
      <w:r w:rsidR="009569B0" w:rsidRPr="00C36B20">
        <w:rPr>
          <w:rFonts w:ascii="Arial" w:hAnsi="Arial" w:cs="Arial"/>
          <w:bCs/>
          <w:sz w:val="24"/>
          <w:szCs w:val="24"/>
        </w:rPr>
        <w:t xml:space="preserve">, 2018; </w:t>
      </w:r>
      <w:r w:rsidR="004B210D" w:rsidRPr="00C36B20">
        <w:rPr>
          <w:rFonts w:ascii="Arial" w:hAnsi="Arial" w:cs="Arial"/>
          <w:bCs/>
          <w:sz w:val="24"/>
          <w:szCs w:val="24"/>
        </w:rPr>
        <w:t xml:space="preserve">Astarita </w:t>
      </w:r>
      <w:r w:rsidR="004B210D" w:rsidRPr="00C36B20">
        <w:rPr>
          <w:rFonts w:ascii="Arial" w:hAnsi="Arial" w:cs="Arial"/>
          <w:bCs/>
          <w:i/>
          <w:iCs/>
          <w:sz w:val="24"/>
          <w:szCs w:val="24"/>
        </w:rPr>
        <w:t xml:space="preserve">et </w:t>
      </w:r>
      <w:r w:rsidR="004B210D" w:rsidRPr="00C36B20">
        <w:rPr>
          <w:rFonts w:ascii="Arial" w:hAnsi="Arial" w:cs="Arial"/>
          <w:bCs/>
          <w:sz w:val="24"/>
          <w:szCs w:val="24"/>
        </w:rPr>
        <w:t>al</w:t>
      </w:r>
      <w:r w:rsidR="00FB15F7" w:rsidRPr="00C36B20">
        <w:rPr>
          <w:rFonts w:ascii="Arial" w:hAnsi="Arial" w:cs="Arial"/>
          <w:bCs/>
          <w:sz w:val="24"/>
          <w:szCs w:val="24"/>
        </w:rPr>
        <w:t>.</w:t>
      </w:r>
      <w:r w:rsidR="004B210D" w:rsidRPr="00C36B20">
        <w:rPr>
          <w:rFonts w:ascii="Arial" w:hAnsi="Arial" w:cs="Arial"/>
          <w:bCs/>
          <w:sz w:val="24"/>
          <w:szCs w:val="24"/>
        </w:rPr>
        <w:t xml:space="preserve">, 2019; </w:t>
      </w:r>
      <w:r w:rsidR="0099574B" w:rsidRPr="00C36B20">
        <w:rPr>
          <w:rFonts w:ascii="Arial" w:hAnsi="Arial" w:cs="Arial"/>
          <w:bCs/>
          <w:sz w:val="24"/>
          <w:szCs w:val="24"/>
        </w:rPr>
        <w:t xml:space="preserve">Dutta </w:t>
      </w:r>
      <w:r w:rsidR="0099574B" w:rsidRPr="00C36B20">
        <w:rPr>
          <w:rFonts w:ascii="Arial" w:hAnsi="Arial" w:cs="Arial"/>
          <w:bCs/>
          <w:i/>
          <w:iCs/>
          <w:sz w:val="24"/>
          <w:szCs w:val="24"/>
        </w:rPr>
        <w:t xml:space="preserve">et </w:t>
      </w:r>
      <w:r w:rsidR="0099574B" w:rsidRPr="00C36B20">
        <w:rPr>
          <w:rFonts w:ascii="Arial" w:hAnsi="Arial" w:cs="Arial"/>
          <w:bCs/>
          <w:sz w:val="24"/>
          <w:szCs w:val="24"/>
        </w:rPr>
        <w:t>al</w:t>
      </w:r>
      <w:r w:rsidR="00FB15F7" w:rsidRPr="00C36B20">
        <w:rPr>
          <w:rFonts w:ascii="Arial" w:hAnsi="Arial" w:cs="Arial"/>
          <w:bCs/>
          <w:sz w:val="24"/>
          <w:szCs w:val="24"/>
        </w:rPr>
        <w:t>.</w:t>
      </w:r>
      <w:r w:rsidR="0099574B" w:rsidRPr="00C36B20">
        <w:rPr>
          <w:rFonts w:ascii="Arial" w:hAnsi="Arial" w:cs="Arial"/>
          <w:bCs/>
          <w:sz w:val="24"/>
          <w:szCs w:val="24"/>
        </w:rPr>
        <w:t>, 2020). It is also possible for blockchain to be assimilated with current technology s</w:t>
      </w:r>
      <w:r>
        <w:rPr>
          <w:rFonts w:ascii="Arial" w:hAnsi="Arial" w:cs="Arial"/>
          <w:bCs/>
          <w:sz w:val="24"/>
          <w:szCs w:val="24"/>
        </w:rPr>
        <w:t>uch</w:t>
      </w:r>
      <w:r w:rsidR="0099574B" w:rsidRPr="00C36B20">
        <w:rPr>
          <w:rFonts w:ascii="Arial" w:hAnsi="Arial" w:cs="Arial"/>
          <w:bCs/>
          <w:sz w:val="24"/>
          <w:szCs w:val="24"/>
        </w:rPr>
        <w:t xml:space="preserve"> as stock inventory and logistics tracking</w:t>
      </w:r>
      <w:r>
        <w:rPr>
          <w:rFonts w:ascii="Arial" w:hAnsi="Arial" w:cs="Arial"/>
          <w:bCs/>
          <w:sz w:val="24"/>
          <w:szCs w:val="24"/>
        </w:rPr>
        <w:t>,</w:t>
      </w:r>
      <w:r w:rsidR="0099574B" w:rsidRPr="00C36B20">
        <w:rPr>
          <w:rFonts w:ascii="Arial" w:hAnsi="Arial" w:cs="Arial"/>
          <w:bCs/>
          <w:sz w:val="24"/>
          <w:szCs w:val="24"/>
        </w:rPr>
        <w:t xml:space="preserve"> provid</w:t>
      </w:r>
      <w:r>
        <w:rPr>
          <w:rFonts w:ascii="Arial" w:hAnsi="Arial" w:cs="Arial"/>
          <w:bCs/>
          <w:sz w:val="24"/>
          <w:szCs w:val="24"/>
        </w:rPr>
        <w:t>ing</w:t>
      </w:r>
      <w:r w:rsidR="0099574B" w:rsidRPr="00C36B20">
        <w:rPr>
          <w:rFonts w:ascii="Arial" w:hAnsi="Arial" w:cs="Arial"/>
          <w:bCs/>
          <w:sz w:val="24"/>
          <w:szCs w:val="24"/>
        </w:rPr>
        <w:t xml:space="preserve"> a complementary methodology to existing processes (</w:t>
      </w:r>
      <w:r w:rsidR="009569B0" w:rsidRPr="00C36B20">
        <w:rPr>
          <w:rFonts w:ascii="Arial" w:hAnsi="Arial" w:cs="Arial"/>
          <w:bCs/>
          <w:sz w:val="24"/>
          <w:szCs w:val="24"/>
        </w:rPr>
        <w:t xml:space="preserve">Atlam </w:t>
      </w:r>
      <w:r w:rsidR="009569B0" w:rsidRPr="00C36B20">
        <w:rPr>
          <w:rFonts w:ascii="Arial" w:hAnsi="Arial" w:cs="Arial"/>
          <w:bCs/>
          <w:i/>
          <w:iCs/>
          <w:sz w:val="24"/>
          <w:szCs w:val="24"/>
        </w:rPr>
        <w:t xml:space="preserve">et </w:t>
      </w:r>
      <w:r w:rsidR="009569B0" w:rsidRPr="00C36B20">
        <w:rPr>
          <w:rFonts w:ascii="Arial" w:hAnsi="Arial" w:cs="Arial"/>
          <w:bCs/>
          <w:sz w:val="24"/>
          <w:szCs w:val="24"/>
        </w:rPr>
        <w:t>al</w:t>
      </w:r>
      <w:r w:rsidR="00FB15F7" w:rsidRPr="00C36B20">
        <w:rPr>
          <w:rFonts w:ascii="Arial" w:hAnsi="Arial" w:cs="Arial"/>
          <w:bCs/>
          <w:sz w:val="24"/>
          <w:szCs w:val="24"/>
        </w:rPr>
        <w:t>.</w:t>
      </w:r>
      <w:r w:rsidR="009569B0" w:rsidRPr="00C36B20">
        <w:rPr>
          <w:rFonts w:ascii="Arial" w:hAnsi="Arial" w:cs="Arial"/>
          <w:bCs/>
          <w:sz w:val="24"/>
          <w:szCs w:val="24"/>
        </w:rPr>
        <w:t xml:space="preserve">, 2018; Astarita </w:t>
      </w:r>
      <w:r w:rsidR="009569B0" w:rsidRPr="00C36B20">
        <w:rPr>
          <w:rFonts w:ascii="Arial" w:hAnsi="Arial" w:cs="Arial"/>
          <w:bCs/>
          <w:i/>
          <w:iCs/>
          <w:sz w:val="24"/>
          <w:szCs w:val="24"/>
        </w:rPr>
        <w:t xml:space="preserve">et </w:t>
      </w:r>
      <w:r w:rsidR="009569B0" w:rsidRPr="00C36B20">
        <w:rPr>
          <w:rFonts w:ascii="Arial" w:hAnsi="Arial" w:cs="Arial"/>
          <w:bCs/>
          <w:sz w:val="24"/>
          <w:szCs w:val="24"/>
        </w:rPr>
        <w:t>al</w:t>
      </w:r>
      <w:r w:rsidR="00FB15F7" w:rsidRPr="00C36B20">
        <w:rPr>
          <w:rFonts w:ascii="Arial" w:hAnsi="Arial" w:cs="Arial"/>
          <w:bCs/>
          <w:sz w:val="24"/>
          <w:szCs w:val="24"/>
        </w:rPr>
        <w:t>.</w:t>
      </w:r>
      <w:r w:rsidR="009569B0" w:rsidRPr="00C36B20">
        <w:rPr>
          <w:rFonts w:ascii="Arial" w:hAnsi="Arial" w:cs="Arial"/>
          <w:bCs/>
          <w:sz w:val="24"/>
          <w:szCs w:val="24"/>
        </w:rPr>
        <w:t xml:space="preserve">, 2019; </w:t>
      </w:r>
      <w:r w:rsidR="0099574B" w:rsidRPr="00C36B20">
        <w:rPr>
          <w:rFonts w:ascii="Arial" w:hAnsi="Arial" w:cs="Arial"/>
          <w:bCs/>
          <w:sz w:val="24"/>
          <w:szCs w:val="24"/>
        </w:rPr>
        <w:t xml:space="preserve">Dutta </w:t>
      </w:r>
      <w:r w:rsidR="0099574B" w:rsidRPr="00C36B20">
        <w:rPr>
          <w:rFonts w:ascii="Arial" w:hAnsi="Arial" w:cs="Arial"/>
          <w:bCs/>
          <w:i/>
          <w:iCs/>
          <w:sz w:val="24"/>
          <w:szCs w:val="24"/>
        </w:rPr>
        <w:t xml:space="preserve">et </w:t>
      </w:r>
      <w:r w:rsidR="0099574B" w:rsidRPr="00C36B20">
        <w:rPr>
          <w:rFonts w:ascii="Arial" w:hAnsi="Arial" w:cs="Arial"/>
          <w:bCs/>
          <w:sz w:val="24"/>
          <w:szCs w:val="24"/>
        </w:rPr>
        <w:t>al</w:t>
      </w:r>
      <w:r w:rsidR="00FB15F7" w:rsidRPr="00C36B20">
        <w:rPr>
          <w:rFonts w:ascii="Arial" w:hAnsi="Arial" w:cs="Arial"/>
          <w:bCs/>
          <w:sz w:val="24"/>
          <w:szCs w:val="24"/>
        </w:rPr>
        <w:t>.</w:t>
      </w:r>
      <w:r w:rsidR="0099574B" w:rsidRPr="00C36B20">
        <w:rPr>
          <w:rFonts w:ascii="Arial" w:hAnsi="Arial" w:cs="Arial"/>
          <w:bCs/>
          <w:sz w:val="24"/>
          <w:szCs w:val="24"/>
        </w:rPr>
        <w:t>, 2020).</w:t>
      </w:r>
    </w:p>
    <w:p w14:paraId="35AF93FC" w14:textId="77777777" w:rsidR="00C36B20" w:rsidRDefault="0099574B" w:rsidP="0099574B">
      <w:pPr>
        <w:spacing w:line="360" w:lineRule="auto"/>
        <w:jc w:val="both"/>
        <w:rPr>
          <w:rFonts w:ascii="Arial" w:hAnsi="Arial" w:cs="Arial"/>
          <w:bCs/>
          <w:sz w:val="24"/>
          <w:szCs w:val="24"/>
        </w:rPr>
      </w:pPr>
      <w:r w:rsidRPr="00C36B20">
        <w:rPr>
          <w:rFonts w:ascii="Arial" w:hAnsi="Arial" w:cs="Arial"/>
          <w:bCs/>
          <w:sz w:val="24"/>
          <w:szCs w:val="24"/>
        </w:rPr>
        <w:t>The use of blockchain can also create high levels of collaboration across the supply chain</w:t>
      </w:r>
      <w:r w:rsidR="00C36B20">
        <w:rPr>
          <w:rFonts w:ascii="Arial" w:hAnsi="Arial" w:cs="Arial"/>
          <w:bCs/>
          <w:sz w:val="24"/>
          <w:szCs w:val="24"/>
        </w:rPr>
        <w:t>,</w:t>
      </w:r>
      <w:r w:rsidRPr="00C36B20">
        <w:rPr>
          <w:rFonts w:ascii="Arial" w:hAnsi="Arial" w:cs="Arial"/>
          <w:bCs/>
          <w:sz w:val="24"/>
          <w:szCs w:val="24"/>
        </w:rPr>
        <w:t xml:space="preserve"> which can be problematic if different suppliers are using different technologies</w:t>
      </w:r>
      <w:r w:rsidR="00C36B20">
        <w:rPr>
          <w:rFonts w:ascii="Arial" w:hAnsi="Arial" w:cs="Arial"/>
          <w:bCs/>
          <w:sz w:val="24"/>
          <w:szCs w:val="24"/>
        </w:rPr>
        <w:t>.</w:t>
      </w:r>
      <w:r w:rsidRPr="00C36B20">
        <w:rPr>
          <w:rFonts w:ascii="Arial" w:hAnsi="Arial" w:cs="Arial"/>
          <w:bCs/>
          <w:sz w:val="24"/>
          <w:szCs w:val="24"/>
        </w:rPr>
        <w:t xml:space="preserve"> </w:t>
      </w:r>
      <w:r w:rsidR="00C36B20">
        <w:rPr>
          <w:rFonts w:ascii="Arial" w:hAnsi="Arial" w:cs="Arial"/>
          <w:bCs/>
          <w:sz w:val="24"/>
          <w:szCs w:val="24"/>
        </w:rPr>
        <w:t>T</w:t>
      </w:r>
      <w:r w:rsidRPr="00C36B20">
        <w:rPr>
          <w:rFonts w:ascii="Arial" w:hAnsi="Arial" w:cs="Arial"/>
          <w:bCs/>
          <w:sz w:val="24"/>
          <w:szCs w:val="24"/>
        </w:rPr>
        <w:t>his collaboration is an important factor in developing supply chain resilience (</w:t>
      </w:r>
      <w:r w:rsidR="009569B0" w:rsidRPr="00C36B20">
        <w:rPr>
          <w:rFonts w:ascii="Arial" w:hAnsi="Arial" w:cs="Arial"/>
          <w:bCs/>
          <w:sz w:val="24"/>
          <w:szCs w:val="24"/>
        </w:rPr>
        <w:t xml:space="preserve">Atlam </w:t>
      </w:r>
      <w:r w:rsidR="009569B0" w:rsidRPr="00C36B20">
        <w:rPr>
          <w:rFonts w:ascii="Arial" w:hAnsi="Arial" w:cs="Arial"/>
          <w:bCs/>
          <w:i/>
          <w:iCs/>
          <w:sz w:val="24"/>
          <w:szCs w:val="24"/>
        </w:rPr>
        <w:t xml:space="preserve">et </w:t>
      </w:r>
      <w:r w:rsidR="009569B0" w:rsidRPr="00C36B20">
        <w:rPr>
          <w:rFonts w:ascii="Arial" w:hAnsi="Arial" w:cs="Arial"/>
          <w:bCs/>
          <w:sz w:val="24"/>
          <w:szCs w:val="24"/>
        </w:rPr>
        <w:t>al</w:t>
      </w:r>
      <w:r w:rsidR="00FB15F7" w:rsidRPr="00C36B20">
        <w:rPr>
          <w:rFonts w:ascii="Arial" w:hAnsi="Arial" w:cs="Arial"/>
          <w:bCs/>
          <w:sz w:val="24"/>
          <w:szCs w:val="24"/>
        </w:rPr>
        <w:t>.</w:t>
      </w:r>
      <w:r w:rsidR="009569B0" w:rsidRPr="00C36B20">
        <w:rPr>
          <w:rFonts w:ascii="Arial" w:hAnsi="Arial" w:cs="Arial"/>
          <w:bCs/>
          <w:sz w:val="24"/>
          <w:szCs w:val="24"/>
        </w:rPr>
        <w:t xml:space="preserve">, 2018; Astarita </w:t>
      </w:r>
      <w:r w:rsidR="009569B0" w:rsidRPr="00C36B20">
        <w:rPr>
          <w:rFonts w:ascii="Arial" w:hAnsi="Arial" w:cs="Arial"/>
          <w:bCs/>
          <w:i/>
          <w:iCs/>
          <w:sz w:val="24"/>
          <w:szCs w:val="24"/>
        </w:rPr>
        <w:t xml:space="preserve">et </w:t>
      </w:r>
      <w:r w:rsidR="009569B0" w:rsidRPr="00C36B20">
        <w:rPr>
          <w:rFonts w:ascii="Arial" w:hAnsi="Arial" w:cs="Arial"/>
          <w:bCs/>
          <w:sz w:val="24"/>
          <w:szCs w:val="24"/>
        </w:rPr>
        <w:t>al</w:t>
      </w:r>
      <w:r w:rsidR="00FB15F7" w:rsidRPr="00C36B20">
        <w:rPr>
          <w:rFonts w:ascii="Arial" w:hAnsi="Arial" w:cs="Arial"/>
          <w:bCs/>
          <w:sz w:val="24"/>
          <w:szCs w:val="24"/>
        </w:rPr>
        <w:t>.</w:t>
      </w:r>
      <w:r w:rsidR="009569B0" w:rsidRPr="00C36B20">
        <w:rPr>
          <w:rFonts w:ascii="Arial" w:hAnsi="Arial" w:cs="Arial"/>
          <w:bCs/>
          <w:sz w:val="24"/>
          <w:szCs w:val="24"/>
        </w:rPr>
        <w:t xml:space="preserve">, 2019; </w:t>
      </w:r>
      <w:r w:rsidRPr="00C36B20">
        <w:rPr>
          <w:rFonts w:ascii="Arial" w:hAnsi="Arial" w:cs="Arial"/>
          <w:bCs/>
          <w:sz w:val="24"/>
          <w:szCs w:val="24"/>
        </w:rPr>
        <w:t xml:space="preserve">Dutta </w:t>
      </w:r>
      <w:r w:rsidRPr="00C36B20">
        <w:rPr>
          <w:rFonts w:ascii="Arial" w:hAnsi="Arial" w:cs="Arial"/>
          <w:bCs/>
          <w:i/>
          <w:iCs/>
          <w:sz w:val="24"/>
          <w:szCs w:val="24"/>
        </w:rPr>
        <w:t xml:space="preserve">et </w:t>
      </w:r>
      <w:r w:rsidRPr="00C36B20">
        <w:rPr>
          <w:rFonts w:ascii="Arial" w:hAnsi="Arial" w:cs="Arial"/>
          <w:bCs/>
          <w:sz w:val="24"/>
          <w:szCs w:val="24"/>
        </w:rPr>
        <w:t>al</w:t>
      </w:r>
      <w:r w:rsidR="00FB15F7" w:rsidRPr="00C36B20">
        <w:rPr>
          <w:rFonts w:ascii="Arial" w:hAnsi="Arial" w:cs="Arial"/>
          <w:bCs/>
          <w:sz w:val="24"/>
          <w:szCs w:val="24"/>
        </w:rPr>
        <w:t>.</w:t>
      </w:r>
      <w:r w:rsidRPr="00C36B20">
        <w:rPr>
          <w:rFonts w:ascii="Arial" w:hAnsi="Arial" w:cs="Arial"/>
          <w:bCs/>
          <w:sz w:val="24"/>
          <w:szCs w:val="24"/>
        </w:rPr>
        <w:t>, 2020).</w:t>
      </w:r>
    </w:p>
    <w:p w14:paraId="29A04B5A" w14:textId="747ADEBB" w:rsidR="008576A4" w:rsidRDefault="0099574B" w:rsidP="0099574B">
      <w:pPr>
        <w:spacing w:line="360" w:lineRule="auto"/>
        <w:jc w:val="both"/>
        <w:rPr>
          <w:rFonts w:ascii="Arial" w:hAnsi="Arial" w:cs="Arial"/>
          <w:bCs/>
          <w:sz w:val="24"/>
          <w:szCs w:val="24"/>
        </w:rPr>
      </w:pPr>
      <w:r w:rsidRPr="00C36B20">
        <w:rPr>
          <w:rFonts w:ascii="Arial" w:hAnsi="Arial" w:cs="Arial"/>
          <w:bCs/>
          <w:sz w:val="24"/>
          <w:szCs w:val="24"/>
        </w:rPr>
        <w:t xml:space="preserve">Although the use of blockchain is still relatively untested in the supply chain, Amazon as an organisation has a proven track record in innovation and has the resources to undertake </w:t>
      </w:r>
      <w:r w:rsidR="00C36B20" w:rsidRPr="00C36B20">
        <w:rPr>
          <w:rFonts w:ascii="Arial" w:hAnsi="Arial" w:cs="Arial"/>
          <w:bCs/>
          <w:sz w:val="24"/>
          <w:szCs w:val="24"/>
        </w:rPr>
        <w:t xml:space="preserve">further </w:t>
      </w:r>
      <w:r w:rsidRPr="00C36B20">
        <w:rPr>
          <w:rFonts w:ascii="Arial" w:hAnsi="Arial" w:cs="Arial"/>
          <w:bCs/>
          <w:sz w:val="24"/>
          <w:szCs w:val="24"/>
        </w:rPr>
        <w:t>research and development in this technology (</w:t>
      </w:r>
      <w:r w:rsidR="009569B0" w:rsidRPr="00C36B20">
        <w:rPr>
          <w:rFonts w:ascii="Arial" w:hAnsi="Arial" w:cs="Arial"/>
          <w:bCs/>
          <w:sz w:val="24"/>
          <w:szCs w:val="24"/>
        </w:rPr>
        <w:t xml:space="preserve">Atlam </w:t>
      </w:r>
      <w:r w:rsidR="009569B0" w:rsidRPr="00C36B20">
        <w:rPr>
          <w:rFonts w:ascii="Arial" w:hAnsi="Arial" w:cs="Arial"/>
          <w:bCs/>
          <w:i/>
          <w:iCs/>
          <w:sz w:val="24"/>
          <w:szCs w:val="24"/>
        </w:rPr>
        <w:t xml:space="preserve">et </w:t>
      </w:r>
      <w:r w:rsidR="009569B0" w:rsidRPr="00C36B20">
        <w:rPr>
          <w:rFonts w:ascii="Arial" w:hAnsi="Arial" w:cs="Arial"/>
          <w:bCs/>
          <w:sz w:val="24"/>
          <w:szCs w:val="24"/>
        </w:rPr>
        <w:t>al</w:t>
      </w:r>
      <w:r w:rsidR="00FB15F7" w:rsidRPr="00C36B20">
        <w:rPr>
          <w:rFonts w:ascii="Arial" w:hAnsi="Arial" w:cs="Arial"/>
          <w:bCs/>
          <w:sz w:val="24"/>
          <w:szCs w:val="24"/>
        </w:rPr>
        <w:t>.</w:t>
      </w:r>
      <w:r w:rsidR="009569B0" w:rsidRPr="00C36B20">
        <w:rPr>
          <w:rFonts w:ascii="Arial" w:hAnsi="Arial" w:cs="Arial"/>
          <w:bCs/>
          <w:sz w:val="24"/>
          <w:szCs w:val="24"/>
        </w:rPr>
        <w:t xml:space="preserve">, 2018; Astarita </w:t>
      </w:r>
      <w:r w:rsidR="009569B0" w:rsidRPr="00C36B20">
        <w:rPr>
          <w:rFonts w:ascii="Arial" w:hAnsi="Arial" w:cs="Arial"/>
          <w:bCs/>
          <w:i/>
          <w:iCs/>
          <w:sz w:val="24"/>
          <w:szCs w:val="24"/>
        </w:rPr>
        <w:t xml:space="preserve">et </w:t>
      </w:r>
      <w:r w:rsidR="009569B0" w:rsidRPr="00C36B20">
        <w:rPr>
          <w:rFonts w:ascii="Arial" w:hAnsi="Arial" w:cs="Arial"/>
          <w:bCs/>
          <w:sz w:val="24"/>
          <w:szCs w:val="24"/>
        </w:rPr>
        <w:t>al</w:t>
      </w:r>
      <w:r w:rsidR="00FB15F7" w:rsidRPr="00C36B20">
        <w:rPr>
          <w:rFonts w:ascii="Arial" w:hAnsi="Arial" w:cs="Arial"/>
          <w:bCs/>
          <w:sz w:val="24"/>
          <w:szCs w:val="24"/>
        </w:rPr>
        <w:t>.</w:t>
      </w:r>
      <w:r w:rsidR="009569B0" w:rsidRPr="00C36B20">
        <w:rPr>
          <w:rFonts w:ascii="Arial" w:hAnsi="Arial" w:cs="Arial"/>
          <w:bCs/>
          <w:sz w:val="24"/>
          <w:szCs w:val="24"/>
        </w:rPr>
        <w:t xml:space="preserve">, 2019; </w:t>
      </w:r>
      <w:r w:rsidRPr="00C36B20">
        <w:rPr>
          <w:rFonts w:ascii="Arial" w:hAnsi="Arial" w:cs="Arial"/>
          <w:bCs/>
          <w:sz w:val="24"/>
          <w:szCs w:val="24"/>
        </w:rPr>
        <w:t xml:space="preserve">Dutta </w:t>
      </w:r>
      <w:r w:rsidRPr="00C36B20">
        <w:rPr>
          <w:rFonts w:ascii="Arial" w:hAnsi="Arial" w:cs="Arial"/>
          <w:bCs/>
          <w:i/>
          <w:iCs/>
          <w:sz w:val="24"/>
          <w:szCs w:val="24"/>
        </w:rPr>
        <w:t xml:space="preserve">et </w:t>
      </w:r>
      <w:r w:rsidRPr="00C36B20">
        <w:rPr>
          <w:rFonts w:ascii="Arial" w:hAnsi="Arial" w:cs="Arial"/>
          <w:bCs/>
          <w:sz w:val="24"/>
          <w:szCs w:val="24"/>
        </w:rPr>
        <w:t>al</w:t>
      </w:r>
      <w:r w:rsidR="00FB15F7" w:rsidRPr="00C36B20">
        <w:rPr>
          <w:rFonts w:ascii="Arial" w:hAnsi="Arial" w:cs="Arial"/>
          <w:bCs/>
          <w:sz w:val="24"/>
          <w:szCs w:val="24"/>
        </w:rPr>
        <w:t>.</w:t>
      </w:r>
      <w:r w:rsidRPr="00C36B20">
        <w:rPr>
          <w:rFonts w:ascii="Arial" w:hAnsi="Arial" w:cs="Arial"/>
          <w:bCs/>
          <w:sz w:val="24"/>
          <w:szCs w:val="24"/>
        </w:rPr>
        <w:t>, 2020).</w:t>
      </w:r>
    </w:p>
    <w:p w14:paraId="41F87003" w14:textId="785512B7" w:rsidR="00C97412" w:rsidRPr="00C97412" w:rsidRDefault="00C97412" w:rsidP="00C97412">
      <w:pPr>
        <w:spacing w:line="360" w:lineRule="auto"/>
        <w:jc w:val="both"/>
        <w:rPr>
          <w:rFonts w:ascii="Arial" w:hAnsi="Arial" w:cs="Arial"/>
          <w:sz w:val="24"/>
          <w:szCs w:val="24"/>
        </w:rPr>
      </w:pPr>
      <w:r w:rsidRPr="00B74DC2">
        <w:rPr>
          <w:rFonts w:ascii="Arial" w:hAnsi="Arial" w:cs="Arial"/>
          <w:bCs/>
          <w:sz w:val="24"/>
          <w:szCs w:val="24"/>
        </w:rPr>
        <w:br w:type="page"/>
      </w:r>
    </w:p>
    <w:p w14:paraId="7BC92C96" w14:textId="12D1285A" w:rsidR="00135F2D" w:rsidRPr="0049385D" w:rsidRDefault="00165CFF" w:rsidP="00C21BDE">
      <w:pPr>
        <w:pStyle w:val="Heading1"/>
        <w:spacing w:line="360" w:lineRule="auto"/>
        <w:rPr>
          <w:rFonts w:ascii="Arial" w:hAnsi="Arial" w:cs="Arial"/>
          <w:b/>
          <w:color w:val="auto"/>
          <w:sz w:val="24"/>
          <w:u w:val="single"/>
        </w:rPr>
      </w:pPr>
      <w:bookmarkStart w:id="34" w:name="_3.10_KPI’s_and"/>
      <w:bookmarkStart w:id="35" w:name="_Toc103019460"/>
      <w:bookmarkEnd w:id="34"/>
      <w:r>
        <w:rPr>
          <w:rFonts w:ascii="Arial" w:hAnsi="Arial" w:cs="Arial"/>
          <w:b/>
          <w:color w:val="auto"/>
          <w:sz w:val="24"/>
          <w:u w:val="single"/>
        </w:rPr>
        <w:lastRenderedPageBreak/>
        <w:t>5</w:t>
      </w:r>
      <w:r w:rsidR="00C53FAF" w:rsidRPr="0049385D">
        <w:rPr>
          <w:rFonts w:ascii="Arial" w:hAnsi="Arial" w:cs="Arial"/>
          <w:b/>
          <w:color w:val="auto"/>
          <w:sz w:val="24"/>
          <w:u w:val="single"/>
        </w:rPr>
        <w:t>.0</w:t>
      </w:r>
      <w:r w:rsidR="00C53FAF" w:rsidRPr="0049385D">
        <w:rPr>
          <w:rFonts w:ascii="Arial" w:hAnsi="Arial" w:cs="Arial"/>
          <w:b/>
          <w:color w:val="auto"/>
          <w:sz w:val="24"/>
          <w:u w:val="single"/>
        </w:rPr>
        <w:tab/>
      </w:r>
      <w:r w:rsidR="00DA0D75" w:rsidRPr="0049385D">
        <w:rPr>
          <w:rFonts w:ascii="Arial" w:hAnsi="Arial" w:cs="Arial"/>
          <w:b/>
          <w:color w:val="auto"/>
          <w:sz w:val="24"/>
          <w:u w:val="single"/>
        </w:rPr>
        <w:t>References</w:t>
      </w:r>
      <w:bookmarkEnd w:id="35"/>
    </w:p>
    <w:p w14:paraId="2C4E24E8" w14:textId="2325DFE6" w:rsidR="00704834" w:rsidRPr="0049385D" w:rsidRDefault="00704834" w:rsidP="00A8299E">
      <w:pPr>
        <w:spacing w:line="360" w:lineRule="auto"/>
        <w:contextualSpacing/>
        <w:rPr>
          <w:rFonts w:ascii="Arial" w:hAnsi="Arial" w:cs="Arial"/>
          <w:sz w:val="24"/>
          <w:szCs w:val="26"/>
        </w:rPr>
      </w:pPr>
    </w:p>
    <w:p w14:paraId="60630DE9" w14:textId="4620DFCD" w:rsidR="00992356" w:rsidRDefault="00992356" w:rsidP="009960A1">
      <w:pPr>
        <w:spacing w:line="360" w:lineRule="auto"/>
        <w:contextualSpacing/>
        <w:rPr>
          <w:rFonts w:ascii="Arial" w:hAnsi="Arial" w:cs="Arial"/>
          <w:sz w:val="24"/>
          <w:szCs w:val="26"/>
        </w:rPr>
      </w:pPr>
      <w:r>
        <w:rPr>
          <w:rFonts w:ascii="Arial" w:hAnsi="Arial" w:cs="Arial"/>
          <w:sz w:val="24"/>
          <w:szCs w:val="26"/>
        </w:rPr>
        <w:t xml:space="preserve">Aboah, J. </w:t>
      </w:r>
      <w:r w:rsidRPr="00AD671B">
        <w:rPr>
          <w:rFonts w:ascii="Arial" w:hAnsi="Arial" w:cs="Arial"/>
          <w:i/>
          <w:iCs/>
          <w:sz w:val="24"/>
          <w:szCs w:val="26"/>
        </w:rPr>
        <w:t>et</w:t>
      </w:r>
      <w:r>
        <w:rPr>
          <w:rFonts w:ascii="Arial" w:hAnsi="Arial" w:cs="Arial"/>
          <w:sz w:val="24"/>
          <w:szCs w:val="26"/>
        </w:rPr>
        <w:t xml:space="preserve"> al</w:t>
      </w:r>
      <w:r w:rsidRPr="00947A28">
        <w:rPr>
          <w:rFonts w:ascii="Arial" w:hAnsi="Arial" w:cs="Arial"/>
          <w:sz w:val="24"/>
          <w:szCs w:val="26"/>
        </w:rPr>
        <w:t>. (202</w:t>
      </w:r>
      <w:r>
        <w:rPr>
          <w:rFonts w:ascii="Arial" w:hAnsi="Arial" w:cs="Arial"/>
          <w:sz w:val="24"/>
          <w:szCs w:val="26"/>
        </w:rPr>
        <w:t>1</w:t>
      </w:r>
      <w:r w:rsidRPr="00947A28">
        <w:rPr>
          <w:rFonts w:ascii="Arial" w:hAnsi="Arial" w:cs="Arial"/>
          <w:sz w:val="24"/>
          <w:szCs w:val="26"/>
        </w:rPr>
        <w:t>)</w:t>
      </w:r>
      <w:r w:rsidRPr="00465B29">
        <w:rPr>
          <w:rFonts w:ascii="Arial" w:hAnsi="Arial" w:cs="Arial"/>
          <w:sz w:val="24"/>
          <w:szCs w:val="26"/>
        </w:rPr>
        <w:t xml:space="preserve"> </w:t>
      </w:r>
      <w:r>
        <w:rPr>
          <w:rFonts w:ascii="Arial" w:hAnsi="Arial" w:cs="Arial"/>
          <w:sz w:val="24"/>
          <w:szCs w:val="26"/>
        </w:rPr>
        <w:t>‘</w:t>
      </w:r>
      <w:r w:rsidRPr="00AD671B">
        <w:rPr>
          <w:rFonts w:ascii="Arial" w:hAnsi="Arial" w:cs="Arial"/>
          <w:sz w:val="24"/>
          <w:szCs w:val="26"/>
        </w:rPr>
        <w:t>Identifying the precursors of vulnerability in agricultural value chains: A system dynamics approach</w:t>
      </w:r>
      <w:r>
        <w:rPr>
          <w:rFonts w:ascii="Arial" w:hAnsi="Arial" w:cs="Arial"/>
          <w:sz w:val="24"/>
          <w:szCs w:val="26"/>
        </w:rPr>
        <w:t>’,</w:t>
      </w:r>
      <w:r w:rsidRPr="00465B29">
        <w:rPr>
          <w:rFonts w:ascii="Arial" w:hAnsi="Arial" w:cs="Arial"/>
          <w:sz w:val="24"/>
          <w:szCs w:val="26"/>
        </w:rPr>
        <w:t xml:space="preserve"> </w:t>
      </w:r>
      <w:r w:rsidRPr="00AD671B">
        <w:rPr>
          <w:rFonts w:ascii="Arial" w:hAnsi="Arial" w:cs="Arial"/>
          <w:i/>
          <w:iCs/>
          <w:sz w:val="24"/>
          <w:szCs w:val="26"/>
        </w:rPr>
        <w:t>International journal of production research</w:t>
      </w:r>
      <w:r w:rsidRPr="00465B29">
        <w:rPr>
          <w:rFonts w:ascii="Arial" w:hAnsi="Arial" w:cs="Arial"/>
          <w:sz w:val="24"/>
          <w:szCs w:val="26"/>
        </w:rPr>
        <w:t xml:space="preserve">, </w:t>
      </w:r>
      <w:r>
        <w:rPr>
          <w:rFonts w:ascii="Arial" w:hAnsi="Arial" w:cs="Arial"/>
          <w:sz w:val="24"/>
          <w:szCs w:val="26"/>
        </w:rPr>
        <w:t>59</w:t>
      </w:r>
      <w:r w:rsidRPr="00465B29">
        <w:rPr>
          <w:rFonts w:ascii="Arial" w:hAnsi="Arial" w:cs="Arial"/>
          <w:sz w:val="24"/>
          <w:szCs w:val="26"/>
        </w:rPr>
        <w:t>(</w:t>
      </w:r>
      <w:r>
        <w:rPr>
          <w:rFonts w:ascii="Arial" w:hAnsi="Arial" w:cs="Arial"/>
          <w:sz w:val="24"/>
          <w:szCs w:val="26"/>
        </w:rPr>
        <w:t>3</w:t>
      </w:r>
      <w:r w:rsidRPr="00465B29">
        <w:rPr>
          <w:rFonts w:ascii="Arial" w:hAnsi="Arial" w:cs="Arial"/>
          <w:sz w:val="24"/>
          <w:szCs w:val="26"/>
        </w:rPr>
        <w:t>), pp.</w:t>
      </w:r>
      <w:r>
        <w:rPr>
          <w:rFonts w:ascii="Arial" w:hAnsi="Arial" w:cs="Arial"/>
          <w:sz w:val="24"/>
          <w:szCs w:val="26"/>
        </w:rPr>
        <w:t>683</w:t>
      </w:r>
      <w:r w:rsidRPr="00465B29">
        <w:rPr>
          <w:rFonts w:ascii="Arial" w:hAnsi="Arial" w:cs="Arial"/>
          <w:sz w:val="24"/>
          <w:szCs w:val="26"/>
        </w:rPr>
        <w:t>–</w:t>
      </w:r>
      <w:r>
        <w:rPr>
          <w:rFonts w:ascii="Arial" w:hAnsi="Arial" w:cs="Arial"/>
          <w:sz w:val="24"/>
          <w:szCs w:val="26"/>
        </w:rPr>
        <w:t>701</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Business Source Complete</w:t>
      </w:r>
      <w:r w:rsidRPr="002A0F16">
        <w:rPr>
          <w:rFonts w:ascii="Arial" w:hAnsi="Arial" w:cs="Arial"/>
          <w:sz w:val="24"/>
          <w:szCs w:val="26"/>
        </w:rPr>
        <w:t xml:space="preserve">. Available at: </w:t>
      </w:r>
      <w:r w:rsidRPr="00AD671B">
        <w:rPr>
          <w:rFonts w:ascii="Arial" w:hAnsi="Arial" w:cs="Arial"/>
          <w:sz w:val="24"/>
          <w:szCs w:val="26"/>
        </w:rPr>
        <w:t>https://web-p-ebscohost-com.ezproxy.uwtsd.ac.uk/ehost/pdfviewer/pdfviewer?vid=0&amp;sid=e747a26e-1a28-4419-8116-69a099cf0111%40redis</w:t>
      </w:r>
      <w:r w:rsidRPr="002A0F16">
        <w:rPr>
          <w:rFonts w:ascii="Arial" w:hAnsi="Arial" w:cs="Arial"/>
          <w:sz w:val="24"/>
          <w:szCs w:val="26"/>
        </w:rPr>
        <w:t xml:space="preserve"> (Accessed: </w:t>
      </w:r>
      <w:r>
        <w:rPr>
          <w:rFonts w:ascii="Arial" w:hAnsi="Arial" w:cs="Arial"/>
          <w:sz w:val="24"/>
          <w:szCs w:val="26"/>
        </w:rPr>
        <w:t>30</w:t>
      </w:r>
      <w:r w:rsidRPr="002A0F16">
        <w:rPr>
          <w:rFonts w:ascii="Arial" w:hAnsi="Arial" w:cs="Arial"/>
          <w:sz w:val="24"/>
          <w:szCs w:val="26"/>
        </w:rPr>
        <w:t xml:space="preserve"> </w:t>
      </w:r>
      <w:r>
        <w:rPr>
          <w:rFonts w:ascii="Arial" w:hAnsi="Arial" w:cs="Arial"/>
          <w:sz w:val="24"/>
          <w:szCs w:val="26"/>
        </w:rPr>
        <w:t>April</w:t>
      </w:r>
      <w:r w:rsidRPr="002A0F16">
        <w:rPr>
          <w:rFonts w:ascii="Arial" w:hAnsi="Arial" w:cs="Arial"/>
          <w:sz w:val="24"/>
          <w:szCs w:val="26"/>
        </w:rPr>
        <w:t xml:space="preserve"> 202</w:t>
      </w:r>
      <w:r w:rsidR="00715754">
        <w:rPr>
          <w:rFonts w:ascii="Arial" w:hAnsi="Arial" w:cs="Arial"/>
          <w:sz w:val="24"/>
          <w:szCs w:val="26"/>
        </w:rPr>
        <w:t>2</w:t>
      </w:r>
      <w:r w:rsidRPr="002A0F16">
        <w:rPr>
          <w:rFonts w:ascii="Arial" w:hAnsi="Arial" w:cs="Arial"/>
          <w:sz w:val="24"/>
          <w:szCs w:val="26"/>
        </w:rPr>
        <w:t>).</w:t>
      </w:r>
    </w:p>
    <w:p w14:paraId="76369396" w14:textId="26C8D2B6" w:rsidR="00600351" w:rsidRDefault="00600351" w:rsidP="009960A1">
      <w:pPr>
        <w:spacing w:line="360" w:lineRule="auto"/>
        <w:contextualSpacing/>
        <w:rPr>
          <w:rFonts w:ascii="Arial" w:hAnsi="Arial" w:cs="Arial"/>
          <w:sz w:val="24"/>
          <w:szCs w:val="26"/>
        </w:rPr>
      </w:pPr>
    </w:p>
    <w:p w14:paraId="01485548" w14:textId="2D2437F7" w:rsidR="00600351" w:rsidRDefault="00600351" w:rsidP="009960A1">
      <w:pPr>
        <w:spacing w:line="360" w:lineRule="auto"/>
        <w:contextualSpacing/>
        <w:rPr>
          <w:rFonts w:ascii="Arial" w:hAnsi="Arial" w:cs="Arial"/>
          <w:sz w:val="24"/>
          <w:szCs w:val="26"/>
        </w:rPr>
      </w:pPr>
      <w:r w:rsidRPr="00600351">
        <w:rPr>
          <w:rFonts w:ascii="Arial" w:hAnsi="Arial" w:cs="Arial"/>
          <w:sz w:val="24"/>
          <w:szCs w:val="26"/>
        </w:rPr>
        <w:t>Adhikari, A., Bisi, A. and Avittathur, B. (2020</w:t>
      </w:r>
      <w:r>
        <w:rPr>
          <w:rFonts w:ascii="Arial" w:hAnsi="Arial" w:cs="Arial"/>
          <w:sz w:val="24"/>
          <w:szCs w:val="26"/>
        </w:rPr>
        <w:t xml:space="preserve">) </w:t>
      </w:r>
      <w:r>
        <w:rPr>
          <w:rFonts w:ascii="Arial" w:hAnsi="Arial" w:cs="Arial"/>
          <w:sz w:val="24"/>
          <w:szCs w:val="26"/>
        </w:rPr>
        <w:t>‘</w:t>
      </w:r>
      <w:r w:rsidRPr="00600351">
        <w:rPr>
          <w:rFonts w:ascii="Arial" w:hAnsi="Arial" w:cs="Arial"/>
          <w:sz w:val="24"/>
          <w:szCs w:val="26"/>
        </w:rPr>
        <w:t>Coordination mechanism, risk sharing, and risk aversion in a five-level textile supply chain under demand and supply uncertainty</w:t>
      </w:r>
      <w:r>
        <w:rPr>
          <w:rFonts w:ascii="Arial" w:hAnsi="Arial" w:cs="Arial"/>
          <w:sz w:val="24"/>
          <w:szCs w:val="26"/>
        </w:rPr>
        <w:t>’,</w:t>
      </w:r>
      <w:r w:rsidRPr="00465B29">
        <w:rPr>
          <w:rFonts w:ascii="Arial" w:hAnsi="Arial" w:cs="Arial"/>
          <w:sz w:val="24"/>
          <w:szCs w:val="26"/>
        </w:rPr>
        <w:t xml:space="preserve"> </w:t>
      </w:r>
      <w:r w:rsidRPr="00600351">
        <w:rPr>
          <w:rFonts w:ascii="Arial" w:hAnsi="Arial" w:cs="Arial"/>
          <w:i/>
          <w:iCs/>
          <w:sz w:val="24"/>
          <w:szCs w:val="26"/>
        </w:rPr>
        <w:t>European journal of operational research</w:t>
      </w:r>
      <w:r w:rsidRPr="00465B29">
        <w:rPr>
          <w:rFonts w:ascii="Arial" w:hAnsi="Arial" w:cs="Arial"/>
          <w:sz w:val="24"/>
          <w:szCs w:val="26"/>
        </w:rPr>
        <w:t xml:space="preserve">, </w:t>
      </w:r>
      <w:r>
        <w:rPr>
          <w:rFonts w:ascii="Arial" w:hAnsi="Arial" w:cs="Arial"/>
          <w:sz w:val="24"/>
          <w:szCs w:val="26"/>
        </w:rPr>
        <w:t>282</w:t>
      </w:r>
      <w:r w:rsidRPr="00465B29">
        <w:rPr>
          <w:rFonts w:ascii="Arial" w:hAnsi="Arial" w:cs="Arial"/>
          <w:sz w:val="24"/>
          <w:szCs w:val="26"/>
        </w:rPr>
        <w:t>(</w:t>
      </w:r>
      <w:r>
        <w:rPr>
          <w:rFonts w:ascii="Arial" w:hAnsi="Arial" w:cs="Arial"/>
          <w:sz w:val="24"/>
          <w:szCs w:val="26"/>
        </w:rPr>
        <w:t>1</w:t>
      </w:r>
      <w:r w:rsidRPr="00465B29">
        <w:rPr>
          <w:rFonts w:ascii="Arial" w:hAnsi="Arial" w:cs="Arial"/>
          <w:sz w:val="24"/>
          <w:szCs w:val="26"/>
        </w:rPr>
        <w:t>), pp.</w:t>
      </w:r>
      <w:r>
        <w:rPr>
          <w:rFonts w:ascii="Arial" w:hAnsi="Arial" w:cs="Arial"/>
          <w:sz w:val="24"/>
          <w:szCs w:val="26"/>
        </w:rPr>
        <w:t>93</w:t>
      </w:r>
      <w:r w:rsidRPr="00465B29">
        <w:rPr>
          <w:rFonts w:ascii="Arial" w:hAnsi="Arial" w:cs="Arial"/>
          <w:sz w:val="24"/>
          <w:szCs w:val="26"/>
        </w:rPr>
        <w:t>–</w:t>
      </w:r>
      <w:r>
        <w:rPr>
          <w:rFonts w:ascii="Arial" w:hAnsi="Arial" w:cs="Arial"/>
          <w:sz w:val="24"/>
          <w:szCs w:val="26"/>
        </w:rPr>
        <w:t>107</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ScienceDirect</w:t>
      </w:r>
      <w:r w:rsidRPr="002A0F16">
        <w:rPr>
          <w:rFonts w:ascii="Arial" w:hAnsi="Arial" w:cs="Arial"/>
          <w:sz w:val="24"/>
          <w:szCs w:val="26"/>
        </w:rPr>
        <w:t xml:space="preserve">. Available at: </w:t>
      </w:r>
      <w:r w:rsidRPr="00600351">
        <w:rPr>
          <w:rFonts w:ascii="Arial" w:hAnsi="Arial" w:cs="Arial"/>
          <w:sz w:val="24"/>
          <w:szCs w:val="26"/>
        </w:rPr>
        <w:t>https://www-sciencedirect-com.ezproxy.uwtsd.ac.uk/science/article/pii/S0377221719307210</w:t>
      </w:r>
      <w:r w:rsidRPr="002A0F16">
        <w:rPr>
          <w:rFonts w:ascii="Arial" w:hAnsi="Arial" w:cs="Arial"/>
          <w:sz w:val="24"/>
          <w:szCs w:val="26"/>
        </w:rPr>
        <w:t xml:space="preserve"> (Accessed: </w:t>
      </w:r>
      <w:r w:rsidR="00333686">
        <w:rPr>
          <w:rFonts w:ascii="Arial" w:hAnsi="Arial" w:cs="Arial"/>
          <w:sz w:val="24"/>
          <w:szCs w:val="26"/>
        </w:rPr>
        <w:t>7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6183CE01" w14:textId="1882DCF3" w:rsidR="00203234" w:rsidRDefault="00203234" w:rsidP="009960A1">
      <w:pPr>
        <w:spacing w:line="360" w:lineRule="auto"/>
        <w:contextualSpacing/>
        <w:rPr>
          <w:rFonts w:ascii="Arial" w:hAnsi="Arial" w:cs="Arial"/>
          <w:sz w:val="24"/>
          <w:szCs w:val="26"/>
        </w:rPr>
      </w:pPr>
    </w:p>
    <w:p w14:paraId="6F630EEC" w14:textId="011F8652" w:rsidR="00203234" w:rsidRDefault="00203234" w:rsidP="00203234">
      <w:pPr>
        <w:spacing w:line="360" w:lineRule="auto"/>
        <w:contextualSpacing/>
        <w:rPr>
          <w:rFonts w:ascii="Arial" w:hAnsi="Arial" w:cs="Arial"/>
          <w:sz w:val="24"/>
          <w:szCs w:val="26"/>
        </w:rPr>
      </w:pPr>
      <w:r>
        <w:rPr>
          <w:rFonts w:ascii="Arial" w:hAnsi="Arial" w:cs="Arial"/>
          <w:sz w:val="24"/>
          <w:szCs w:val="26"/>
        </w:rPr>
        <w:t>Amazon (202</w:t>
      </w:r>
      <w:r>
        <w:rPr>
          <w:rFonts w:ascii="Arial" w:hAnsi="Arial" w:cs="Arial"/>
          <w:sz w:val="24"/>
          <w:szCs w:val="26"/>
        </w:rPr>
        <w:t>0</w:t>
      </w:r>
      <w:r>
        <w:rPr>
          <w:rFonts w:ascii="Arial" w:hAnsi="Arial" w:cs="Arial"/>
          <w:sz w:val="24"/>
          <w:szCs w:val="26"/>
        </w:rPr>
        <w:t xml:space="preserve">) </w:t>
      </w:r>
      <w:r w:rsidRPr="00203234">
        <w:rPr>
          <w:rFonts w:ascii="Arial" w:hAnsi="Arial" w:cs="Arial"/>
          <w:i/>
          <w:iCs/>
          <w:sz w:val="24"/>
          <w:szCs w:val="26"/>
        </w:rPr>
        <w:t>Amazon Sustainability</w:t>
      </w:r>
      <w:r>
        <w:rPr>
          <w:rFonts w:ascii="Arial" w:hAnsi="Arial" w:cs="Arial"/>
          <w:i/>
          <w:iCs/>
          <w:sz w:val="24"/>
          <w:szCs w:val="26"/>
        </w:rPr>
        <w:t xml:space="preserve">: </w:t>
      </w:r>
      <w:r w:rsidRPr="00203234">
        <w:rPr>
          <w:rFonts w:ascii="Arial" w:hAnsi="Arial" w:cs="Arial"/>
          <w:i/>
          <w:iCs/>
          <w:sz w:val="24"/>
          <w:szCs w:val="26"/>
        </w:rPr>
        <w:t>Further and Faster, Together</w:t>
      </w:r>
      <w:r>
        <w:rPr>
          <w:rFonts w:ascii="Arial" w:hAnsi="Arial" w:cs="Arial"/>
          <w:sz w:val="24"/>
          <w:szCs w:val="26"/>
        </w:rPr>
        <w:t xml:space="preserve">. Available at: </w:t>
      </w:r>
      <w:r w:rsidRPr="00203234">
        <w:rPr>
          <w:rFonts w:ascii="Arial" w:hAnsi="Arial" w:cs="Arial"/>
          <w:sz w:val="24"/>
          <w:szCs w:val="26"/>
        </w:rPr>
        <w:t>https://sustainability.aboutamazon.com/</w:t>
      </w:r>
      <w:r>
        <w:rPr>
          <w:rFonts w:ascii="Arial" w:hAnsi="Arial" w:cs="Arial"/>
          <w:sz w:val="24"/>
          <w:szCs w:val="26"/>
        </w:rPr>
        <w:t xml:space="preserve"> (Accessed: </w:t>
      </w:r>
      <w:r>
        <w:rPr>
          <w:rFonts w:ascii="Arial" w:hAnsi="Arial" w:cs="Arial"/>
          <w:sz w:val="24"/>
          <w:szCs w:val="26"/>
        </w:rPr>
        <w:t>7</w:t>
      </w:r>
      <w:r>
        <w:rPr>
          <w:rFonts w:ascii="Arial" w:hAnsi="Arial" w:cs="Arial"/>
          <w:sz w:val="24"/>
          <w:szCs w:val="26"/>
        </w:rPr>
        <w:t xml:space="preserve"> May 2022).</w:t>
      </w:r>
    </w:p>
    <w:p w14:paraId="1C1C4663" w14:textId="03C511D2" w:rsidR="008066F0" w:rsidRDefault="008066F0" w:rsidP="009960A1">
      <w:pPr>
        <w:spacing w:line="360" w:lineRule="auto"/>
        <w:contextualSpacing/>
        <w:rPr>
          <w:rFonts w:ascii="Arial" w:hAnsi="Arial" w:cs="Arial"/>
          <w:sz w:val="24"/>
          <w:szCs w:val="26"/>
        </w:rPr>
      </w:pPr>
    </w:p>
    <w:p w14:paraId="3A494E33" w14:textId="1D8292E4" w:rsidR="008066F0" w:rsidRDefault="008066F0" w:rsidP="009960A1">
      <w:pPr>
        <w:spacing w:line="360" w:lineRule="auto"/>
        <w:contextualSpacing/>
        <w:rPr>
          <w:rFonts w:ascii="Arial" w:hAnsi="Arial" w:cs="Arial"/>
          <w:sz w:val="24"/>
          <w:szCs w:val="26"/>
        </w:rPr>
      </w:pPr>
      <w:r>
        <w:rPr>
          <w:rFonts w:ascii="Arial" w:hAnsi="Arial" w:cs="Arial"/>
          <w:sz w:val="24"/>
          <w:szCs w:val="26"/>
        </w:rPr>
        <w:t>Amazon (2021</w:t>
      </w:r>
      <w:r w:rsidR="006A0A9F">
        <w:rPr>
          <w:rFonts w:ascii="Arial" w:hAnsi="Arial" w:cs="Arial"/>
          <w:sz w:val="24"/>
          <w:szCs w:val="26"/>
        </w:rPr>
        <w:t>a</w:t>
      </w:r>
      <w:r>
        <w:rPr>
          <w:rFonts w:ascii="Arial" w:hAnsi="Arial" w:cs="Arial"/>
          <w:sz w:val="24"/>
          <w:szCs w:val="26"/>
        </w:rPr>
        <w:t xml:space="preserve">) </w:t>
      </w:r>
      <w:r w:rsidRPr="008066F0">
        <w:rPr>
          <w:rFonts w:ascii="Arial" w:hAnsi="Arial" w:cs="Arial"/>
          <w:i/>
          <w:iCs/>
          <w:sz w:val="24"/>
          <w:szCs w:val="26"/>
        </w:rPr>
        <w:t>Supply Chain</w:t>
      </w:r>
      <w:r>
        <w:rPr>
          <w:rFonts w:ascii="Arial" w:hAnsi="Arial" w:cs="Arial"/>
          <w:sz w:val="24"/>
          <w:szCs w:val="26"/>
        </w:rPr>
        <w:t xml:space="preserve">. Available at: </w:t>
      </w:r>
      <w:r w:rsidRPr="008066F0">
        <w:rPr>
          <w:rFonts w:ascii="Arial" w:hAnsi="Arial" w:cs="Arial"/>
          <w:sz w:val="24"/>
          <w:szCs w:val="26"/>
        </w:rPr>
        <w:t>https://sustainability.aboutamazon.com/people/supply-chain?workerCount=true&amp;engagementProgram=true&amp;productCategory=true</w:t>
      </w:r>
      <w:r>
        <w:rPr>
          <w:rFonts w:ascii="Arial" w:hAnsi="Arial" w:cs="Arial"/>
          <w:sz w:val="24"/>
          <w:szCs w:val="26"/>
        </w:rPr>
        <w:t xml:space="preserve"> (Accessed: </w:t>
      </w:r>
      <w:r>
        <w:rPr>
          <w:rFonts w:ascii="Arial" w:hAnsi="Arial" w:cs="Arial"/>
          <w:sz w:val="24"/>
          <w:szCs w:val="26"/>
        </w:rPr>
        <w:t>5</w:t>
      </w:r>
      <w:r>
        <w:rPr>
          <w:rFonts w:ascii="Arial" w:hAnsi="Arial" w:cs="Arial"/>
          <w:sz w:val="24"/>
          <w:szCs w:val="26"/>
        </w:rPr>
        <w:t xml:space="preserve"> May 2022).</w:t>
      </w:r>
    </w:p>
    <w:p w14:paraId="3549F185" w14:textId="70C35A19" w:rsidR="006A0A9F" w:rsidRDefault="006A0A9F" w:rsidP="009960A1">
      <w:pPr>
        <w:spacing w:line="360" w:lineRule="auto"/>
        <w:contextualSpacing/>
        <w:rPr>
          <w:rFonts w:ascii="Arial" w:hAnsi="Arial" w:cs="Arial"/>
          <w:sz w:val="24"/>
          <w:szCs w:val="26"/>
        </w:rPr>
      </w:pPr>
    </w:p>
    <w:p w14:paraId="116468AC" w14:textId="4C0F8CE0" w:rsidR="006A0A9F" w:rsidRDefault="006A0A9F" w:rsidP="009960A1">
      <w:pPr>
        <w:spacing w:line="360" w:lineRule="auto"/>
        <w:contextualSpacing/>
        <w:rPr>
          <w:rFonts w:ascii="Arial" w:hAnsi="Arial" w:cs="Arial"/>
          <w:sz w:val="24"/>
          <w:szCs w:val="26"/>
        </w:rPr>
      </w:pPr>
      <w:r>
        <w:rPr>
          <w:rFonts w:ascii="Arial" w:hAnsi="Arial" w:cs="Arial"/>
          <w:sz w:val="24"/>
          <w:szCs w:val="26"/>
        </w:rPr>
        <w:t>Amazon (2021</w:t>
      </w:r>
      <w:r>
        <w:rPr>
          <w:rFonts w:ascii="Arial" w:hAnsi="Arial" w:cs="Arial"/>
          <w:sz w:val="24"/>
          <w:szCs w:val="26"/>
        </w:rPr>
        <w:t>b</w:t>
      </w:r>
      <w:r>
        <w:rPr>
          <w:rFonts w:ascii="Arial" w:hAnsi="Arial" w:cs="Arial"/>
          <w:sz w:val="24"/>
          <w:szCs w:val="26"/>
        </w:rPr>
        <w:t xml:space="preserve">) </w:t>
      </w:r>
      <w:r w:rsidRPr="006A0A9F">
        <w:rPr>
          <w:rFonts w:ascii="Arial" w:hAnsi="Arial" w:cs="Arial"/>
          <w:i/>
          <w:iCs/>
          <w:sz w:val="24"/>
          <w:szCs w:val="26"/>
        </w:rPr>
        <w:t>Welcome to the Amazon Air Hub</w:t>
      </w:r>
      <w:r>
        <w:rPr>
          <w:rFonts w:ascii="Arial" w:hAnsi="Arial" w:cs="Arial"/>
          <w:sz w:val="24"/>
          <w:szCs w:val="26"/>
        </w:rPr>
        <w:t xml:space="preserve">. Available at: </w:t>
      </w:r>
      <w:r w:rsidRPr="006A0A9F">
        <w:rPr>
          <w:rFonts w:ascii="Arial" w:hAnsi="Arial" w:cs="Arial"/>
          <w:sz w:val="24"/>
          <w:szCs w:val="26"/>
        </w:rPr>
        <w:t>https://www.aboutamazon.com/news/operations/welcome-to-the-amazon-air-hub</w:t>
      </w:r>
      <w:r>
        <w:rPr>
          <w:rFonts w:ascii="Arial" w:hAnsi="Arial" w:cs="Arial"/>
          <w:sz w:val="24"/>
          <w:szCs w:val="26"/>
        </w:rPr>
        <w:t xml:space="preserve"> (Accessed: </w:t>
      </w:r>
      <w:r>
        <w:rPr>
          <w:rFonts w:ascii="Arial" w:hAnsi="Arial" w:cs="Arial"/>
          <w:sz w:val="24"/>
          <w:szCs w:val="26"/>
        </w:rPr>
        <w:t>9</w:t>
      </w:r>
      <w:r>
        <w:rPr>
          <w:rFonts w:ascii="Arial" w:hAnsi="Arial" w:cs="Arial"/>
          <w:sz w:val="24"/>
          <w:szCs w:val="26"/>
        </w:rPr>
        <w:t xml:space="preserve"> May 2022).</w:t>
      </w:r>
    </w:p>
    <w:p w14:paraId="0B9C48B7" w14:textId="059E5812" w:rsidR="00340A05" w:rsidRDefault="00340A05" w:rsidP="009960A1">
      <w:pPr>
        <w:spacing w:line="360" w:lineRule="auto"/>
        <w:contextualSpacing/>
        <w:rPr>
          <w:rFonts w:ascii="Arial" w:hAnsi="Arial" w:cs="Arial"/>
          <w:sz w:val="24"/>
          <w:szCs w:val="26"/>
        </w:rPr>
      </w:pPr>
    </w:p>
    <w:p w14:paraId="26A557DF" w14:textId="6DAEED78" w:rsidR="00340A05" w:rsidRDefault="00340A05" w:rsidP="009960A1">
      <w:pPr>
        <w:spacing w:line="360" w:lineRule="auto"/>
        <w:contextualSpacing/>
        <w:rPr>
          <w:rFonts w:ascii="Arial" w:hAnsi="Arial" w:cs="Arial"/>
          <w:sz w:val="24"/>
          <w:szCs w:val="26"/>
        </w:rPr>
      </w:pPr>
      <w:r>
        <w:rPr>
          <w:rFonts w:ascii="Arial" w:hAnsi="Arial" w:cs="Arial"/>
          <w:sz w:val="24"/>
          <w:szCs w:val="26"/>
        </w:rPr>
        <w:t>Amazon (2022</w:t>
      </w:r>
      <w:r>
        <w:rPr>
          <w:rFonts w:ascii="Arial" w:hAnsi="Arial" w:cs="Arial"/>
          <w:sz w:val="24"/>
          <w:szCs w:val="26"/>
        </w:rPr>
        <w:t>a</w:t>
      </w:r>
      <w:r>
        <w:rPr>
          <w:rFonts w:ascii="Arial" w:hAnsi="Arial" w:cs="Arial"/>
          <w:sz w:val="24"/>
          <w:szCs w:val="26"/>
        </w:rPr>
        <w:t xml:space="preserve">) </w:t>
      </w:r>
      <w:r>
        <w:rPr>
          <w:rFonts w:ascii="Arial" w:hAnsi="Arial" w:cs="Arial"/>
          <w:i/>
          <w:iCs/>
          <w:sz w:val="24"/>
          <w:szCs w:val="26"/>
        </w:rPr>
        <w:t>What We Do</w:t>
      </w:r>
      <w:r>
        <w:rPr>
          <w:rFonts w:ascii="Arial" w:hAnsi="Arial" w:cs="Arial"/>
          <w:sz w:val="24"/>
          <w:szCs w:val="26"/>
        </w:rPr>
        <w:t xml:space="preserve">. Available at: </w:t>
      </w:r>
      <w:r w:rsidRPr="00340A05">
        <w:rPr>
          <w:rFonts w:ascii="Arial" w:hAnsi="Arial" w:cs="Arial"/>
          <w:sz w:val="24"/>
          <w:szCs w:val="26"/>
        </w:rPr>
        <w:t>https://www.aboutamazon.com/what-we-do</w:t>
      </w:r>
      <w:r>
        <w:rPr>
          <w:rFonts w:ascii="Arial" w:hAnsi="Arial" w:cs="Arial"/>
          <w:sz w:val="24"/>
          <w:szCs w:val="26"/>
        </w:rPr>
        <w:t xml:space="preserve"> (Accessed: </w:t>
      </w:r>
      <w:r>
        <w:rPr>
          <w:rFonts w:ascii="Arial" w:hAnsi="Arial" w:cs="Arial"/>
          <w:sz w:val="24"/>
          <w:szCs w:val="26"/>
        </w:rPr>
        <w:t>27 April</w:t>
      </w:r>
      <w:r>
        <w:rPr>
          <w:rFonts w:ascii="Arial" w:hAnsi="Arial" w:cs="Arial"/>
          <w:sz w:val="24"/>
          <w:szCs w:val="26"/>
        </w:rPr>
        <w:t xml:space="preserve"> 2022).</w:t>
      </w:r>
    </w:p>
    <w:p w14:paraId="0B5C1D22" w14:textId="67D66768" w:rsidR="00C77EFE" w:rsidRDefault="00C77EFE" w:rsidP="009960A1">
      <w:pPr>
        <w:spacing w:line="360" w:lineRule="auto"/>
        <w:contextualSpacing/>
        <w:rPr>
          <w:rFonts w:ascii="Arial" w:hAnsi="Arial" w:cs="Arial"/>
          <w:sz w:val="24"/>
          <w:szCs w:val="26"/>
        </w:rPr>
      </w:pPr>
    </w:p>
    <w:p w14:paraId="2749FA9E" w14:textId="5A24A71B" w:rsidR="00C77EFE" w:rsidRDefault="00C77EFE" w:rsidP="009960A1">
      <w:pPr>
        <w:spacing w:line="360" w:lineRule="auto"/>
        <w:contextualSpacing/>
        <w:rPr>
          <w:rFonts w:ascii="Arial" w:hAnsi="Arial" w:cs="Arial"/>
          <w:sz w:val="24"/>
          <w:szCs w:val="26"/>
        </w:rPr>
      </w:pPr>
      <w:r>
        <w:rPr>
          <w:rFonts w:ascii="Arial" w:hAnsi="Arial" w:cs="Arial"/>
          <w:sz w:val="24"/>
          <w:szCs w:val="26"/>
        </w:rPr>
        <w:t>Amazon (202</w:t>
      </w:r>
      <w:r>
        <w:rPr>
          <w:rFonts w:ascii="Arial" w:hAnsi="Arial" w:cs="Arial"/>
          <w:sz w:val="24"/>
          <w:szCs w:val="26"/>
        </w:rPr>
        <w:t>2</w:t>
      </w:r>
      <w:r w:rsidR="00340A05">
        <w:rPr>
          <w:rFonts w:ascii="Arial" w:hAnsi="Arial" w:cs="Arial"/>
          <w:sz w:val="24"/>
          <w:szCs w:val="26"/>
        </w:rPr>
        <w:t>b</w:t>
      </w:r>
      <w:r>
        <w:rPr>
          <w:rFonts w:ascii="Arial" w:hAnsi="Arial" w:cs="Arial"/>
          <w:sz w:val="24"/>
          <w:szCs w:val="26"/>
        </w:rPr>
        <w:t xml:space="preserve">) </w:t>
      </w:r>
      <w:r w:rsidRPr="00C77EFE">
        <w:rPr>
          <w:rFonts w:ascii="Arial" w:hAnsi="Arial" w:cs="Arial"/>
          <w:i/>
          <w:iCs/>
          <w:sz w:val="24"/>
          <w:szCs w:val="26"/>
        </w:rPr>
        <w:t xml:space="preserve">2022 FBA </w:t>
      </w:r>
      <w:r w:rsidR="000D59AA">
        <w:rPr>
          <w:rFonts w:ascii="Arial" w:hAnsi="Arial" w:cs="Arial"/>
          <w:i/>
          <w:iCs/>
          <w:sz w:val="24"/>
          <w:szCs w:val="26"/>
        </w:rPr>
        <w:t>M</w:t>
      </w:r>
      <w:r w:rsidRPr="00C77EFE">
        <w:rPr>
          <w:rFonts w:ascii="Arial" w:hAnsi="Arial" w:cs="Arial"/>
          <w:i/>
          <w:iCs/>
          <w:sz w:val="24"/>
          <w:szCs w:val="26"/>
        </w:rPr>
        <w:t xml:space="preserve">onthly </w:t>
      </w:r>
      <w:r w:rsidR="000D59AA">
        <w:rPr>
          <w:rFonts w:ascii="Arial" w:hAnsi="Arial" w:cs="Arial"/>
          <w:i/>
          <w:iCs/>
          <w:sz w:val="24"/>
          <w:szCs w:val="26"/>
        </w:rPr>
        <w:t>S</w:t>
      </w:r>
      <w:r w:rsidRPr="00C77EFE">
        <w:rPr>
          <w:rFonts w:ascii="Arial" w:hAnsi="Arial" w:cs="Arial"/>
          <w:i/>
          <w:iCs/>
          <w:sz w:val="24"/>
          <w:szCs w:val="26"/>
        </w:rPr>
        <w:t xml:space="preserve">torage </w:t>
      </w:r>
      <w:r w:rsidR="000D59AA">
        <w:rPr>
          <w:rFonts w:ascii="Arial" w:hAnsi="Arial" w:cs="Arial"/>
          <w:i/>
          <w:iCs/>
          <w:sz w:val="24"/>
          <w:szCs w:val="26"/>
        </w:rPr>
        <w:t>F</w:t>
      </w:r>
      <w:r w:rsidRPr="00C77EFE">
        <w:rPr>
          <w:rFonts w:ascii="Arial" w:hAnsi="Arial" w:cs="Arial"/>
          <w:i/>
          <w:iCs/>
          <w:sz w:val="24"/>
          <w:szCs w:val="26"/>
        </w:rPr>
        <w:t xml:space="preserve">ee and </w:t>
      </w:r>
      <w:r w:rsidR="000D59AA">
        <w:rPr>
          <w:rFonts w:ascii="Arial" w:hAnsi="Arial" w:cs="Arial"/>
          <w:i/>
          <w:iCs/>
          <w:sz w:val="24"/>
          <w:szCs w:val="26"/>
        </w:rPr>
        <w:t>A</w:t>
      </w:r>
      <w:r w:rsidRPr="00C77EFE">
        <w:rPr>
          <w:rFonts w:ascii="Arial" w:hAnsi="Arial" w:cs="Arial"/>
          <w:i/>
          <w:iCs/>
          <w:sz w:val="24"/>
          <w:szCs w:val="26"/>
        </w:rPr>
        <w:t xml:space="preserve">ged </w:t>
      </w:r>
      <w:r w:rsidR="000D59AA">
        <w:rPr>
          <w:rFonts w:ascii="Arial" w:hAnsi="Arial" w:cs="Arial"/>
          <w:i/>
          <w:iCs/>
          <w:sz w:val="24"/>
          <w:szCs w:val="26"/>
        </w:rPr>
        <w:t>I</w:t>
      </w:r>
      <w:r w:rsidRPr="00C77EFE">
        <w:rPr>
          <w:rFonts w:ascii="Arial" w:hAnsi="Arial" w:cs="Arial"/>
          <w:i/>
          <w:iCs/>
          <w:sz w:val="24"/>
          <w:szCs w:val="26"/>
        </w:rPr>
        <w:t xml:space="preserve">nventory </w:t>
      </w:r>
      <w:r w:rsidR="000D59AA">
        <w:rPr>
          <w:rFonts w:ascii="Arial" w:hAnsi="Arial" w:cs="Arial"/>
          <w:i/>
          <w:iCs/>
          <w:sz w:val="24"/>
          <w:szCs w:val="26"/>
        </w:rPr>
        <w:t>S</w:t>
      </w:r>
      <w:r w:rsidRPr="00C77EFE">
        <w:rPr>
          <w:rFonts w:ascii="Arial" w:hAnsi="Arial" w:cs="Arial"/>
          <w:i/>
          <w:iCs/>
          <w:sz w:val="24"/>
          <w:szCs w:val="26"/>
        </w:rPr>
        <w:t>urcharge</w:t>
      </w:r>
      <w:r>
        <w:rPr>
          <w:rFonts w:ascii="Arial" w:hAnsi="Arial" w:cs="Arial"/>
          <w:sz w:val="24"/>
          <w:szCs w:val="26"/>
        </w:rPr>
        <w:t xml:space="preserve">. Available at: </w:t>
      </w:r>
      <w:r w:rsidRPr="00C77EFE">
        <w:rPr>
          <w:rFonts w:ascii="Arial" w:hAnsi="Arial" w:cs="Arial"/>
          <w:sz w:val="24"/>
          <w:szCs w:val="26"/>
        </w:rPr>
        <w:t>https://sellercentral.amazon.co.uk/gp/help/external/GJ9NNG7RK4TU6E3Z?language=en_GB&amp;ref=efph_GJ9NNG7RK4TU6E3Z_cont_201411300</w:t>
      </w:r>
      <w:r>
        <w:rPr>
          <w:rFonts w:ascii="Arial" w:hAnsi="Arial" w:cs="Arial"/>
          <w:sz w:val="24"/>
          <w:szCs w:val="26"/>
        </w:rPr>
        <w:t xml:space="preserve"> (Accessed: 5 May 2022).</w:t>
      </w:r>
    </w:p>
    <w:p w14:paraId="4B2B9046" w14:textId="614AA29F" w:rsidR="00340A05" w:rsidRDefault="00340A05" w:rsidP="009960A1">
      <w:pPr>
        <w:spacing w:line="360" w:lineRule="auto"/>
        <w:contextualSpacing/>
        <w:rPr>
          <w:rFonts w:ascii="Arial" w:hAnsi="Arial" w:cs="Arial"/>
          <w:sz w:val="24"/>
          <w:szCs w:val="26"/>
        </w:rPr>
      </w:pPr>
    </w:p>
    <w:p w14:paraId="074D9BC3" w14:textId="4C25F487" w:rsidR="00340A05" w:rsidRDefault="00340A05" w:rsidP="009960A1">
      <w:pPr>
        <w:spacing w:line="360" w:lineRule="auto"/>
        <w:contextualSpacing/>
        <w:rPr>
          <w:rFonts w:ascii="Arial" w:hAnsi="Arial" w:cs="Arial"/>
          <w:sz w:val="24"/>
          <w:szCs w:val="26"/>
        </w:rPr>
      </w:pPr>
      <w:r>
        <w:rPr>
          <w:rFonts w:ascii="Arial" w:hAnsi="Arial" w:cs="Arial"/>
          <w:sz w:val="24"/>
          <w:szCs w:val="24"/>
        </w:rPr>
        <w:t xml:space="preserve">Amazon.com Inc </w:t>
      </w:r>
      <w:r>
        <w:rPr>
          <w:rFonts w:ascii="Arial" w:hAnsi="Arial" w:cs="Arial"/>
          <w:sz w:val="24"/>
          <w:szCs w:val="24"/>
        </w:rPr>
        <w:t>(</w:t>
      </w:r>
      <w:r>
        <w:rPr>
          <w:rFonts w:ascii="Arial" w:hAnsi="Arial" w:cs="Arial"/>
          <w:sz w:val="24"/>
          <w:szCs w:val="24"/>
        </w:rPr>
        <w:t>2021</w:t>
      </w:r>
      <w:r>
        <w:rPr>
          <w:rFonts w:ascii="Arial" w:hAnsi="Arial" w:cs="Arial"/>
          <w:sz w:val="24"/>
          <w:szCs w:val="24"/>
        </w:rPr>
        <w:t xml:space="preserve">) </w:t>
      </w:r>
      <w:r w:rsidRPr="00340A05">
        <w:rPr>
          <w:rFonts w:ascii="Arial" w:hAnsi="Arial" w:cs="Arial"/>
          <w:i/>
          <w:iCs/>
          <w:sz w:val="24"/>
          <w:szCs w:val="24"/>
        </w:rPr>
        <w:t>Hoover’s Company Records</w:t>
      </w:r>
      <w:r>
        <w:rPr>
          <w:rFonts w:ascii="Arial" w:hAnsi="Arial" w:cs="Arial"/>
          <w:sz w:val="24"/>
          <w:szCs w:val="24"/>
        </w:rPr>
        <w:t xml:space="preserve">. </w:t>
      </w:r>
      <w:r>
        <w:rPr>
          <w:rFonts w:ascii="Arial" w:hAnsi="Arial" w:cs="Arial"/>
          <w:sz w:val="24"/>
          <w:szCs w:val="26"/>
        </w:rPr>
        <w:t xml:space="preserve">Available at: </w:t>
      </w:r>
      <w:r w:rsidRPr="00340A05">
        <w:rPr>
          <w:rFonts w:ascii="Arial" w:hAnsi="Arial" w:cs="Arial"/>
          <w:sz w:val="24"/>
          <w:szCs w:val="26"/>
        </w:rPr>
        <w:t>https://www-proquest-com.ezproxy.uwtsd.ac.uk/docview/1860780697?pq-origsite=primo</w:t>
      </w:r>
      <w:r>
        <w:rPr>
          <w:rFonts w:ascii="Arial" w:hAnsi="Arial" w:cs="Arial"/>
          <w:sz w:val="24"/>
          <w:szCs w:val="26"/>
        </w:rPr>
        <w:t xml:space="preserve"> (Accessed: </w:t>
      </w:r>
      <w:r>
        <w:rPr>
          <w:rFonts w:ascii="Arial" w:hAnsi="Arial" w:cs="Arial"/>
          <w:sz w:val="24"/>
          <w:szCs w:val="26"/>
        </w:rPr>
        <w:t>1</w:t>
      </w:r>
      <w:r>
        <w:rPr>
          <w:rFonts w:ascii="Arial" w:hAnsi="Arial" w:cs="Arial"/>
          <w:sz w:val="24"/>
          <w:szCs w:val="26"/>
        </w:rPr>
        <w:t xml:space="preserve"> May 2022).</w:t>
      </w:r>
    </w:p>
    <w:p w14:paraId="52CB0D53" w14:textId="52CB1CB1" w:rsidR="0027262C" w:rsidRDefault="0027262C" w:rsidP="009960A1">
      <w:pPr>
        <w:spacing w:line="360" w:lineRule="auto"/>
        <w:contextualSpacing/>
        <w:rPr>
          <w:rFonts w:ascii="Arial" w:hAnsi="Arial" w:cs="Arial"/>
          <w:sz w:val="24"/>
          <w:szCs w:val="26"/>
        </w:rPr>
      </w:pPr>
    </w:p>
    <w:p w14:paraId="55188F96" w14:textId="1FED7106" w:rsidR="0027262C" w:rsidRDefault="0027262C" w:rsidP="0027262C">
      <w:pPr>
        <w:spacing w:line="360" w:lineRule="auto"/>
        <w:contextualSpacing/>
        <w:rPr>
          <w:rFonts w:ascii="Arial" w:hAnsi="Arial" w:cs="Arial"/>
          <w:sz w:val="24"/>
          <w:szCs w:val="26"/>
        </w:rPr>
      </w:pPr>
      <w:r>
        <w:rPr>
          <w:rFonts w:ascii="Arial" w:hAnsi="Arial" w:cs="Arial"/>
          <w:sz w:val="24"/>
          <w:szCs w:val="26"/>
        </w:rPr>
        <w:t xml:space="preserve">Amazon </w:t>
      </w:r>
      <w:r>
        <w:rPr>
          <w:rFonts w:ascii="Arial" w:hAnsi="Arial" w:cs="Arial"/>
          <w:sz w:val="24"/>
          <w:szCs w:val="26"/>
        </w:rPr>
        <w:t>Business</w:t>
      </w:r>
      <w:r w:rsidRPr="00865CF8">
        <w:rPr>
          <w:rFonts w:ascii="Arial" w:hAnsi="Arial" w:cs="Arial"/>
          <w:sz w:val="24"/>
          <w:szCs w:val="26"/>
        </w:rPr>
        <w:t xml:space="preserve"> (202</w:t>
      </w:r>
      <w:r>
        <w:rPr>
          <w:rFonts w:ascii="Arial" w:hAnsi="Arial" w:cs="Arial"/>
          <w:sz w:val="24"/>
          <w:szCs w:val="26"/>
        </w:rPr>
        <w:t>1</w:t>
      </w:r>
      <w:r w:rsidRPr="00865CF8">
        <w:rPr>
          <w:rFonts w:ascii="Arial" w:hAnsi="Arial" w:cs="Arial"/>
          <w:sz w:val="24"/>
          <w:szCs w:val="26"/>
        </w:rPr>
        <w:t>)</w:t>
      </w:r>
      <w:r>
        <w:rPr>
          <w:rFonts w:ascii="Arial" w:hAnsi="Arial" w:cs="Arial"/>
          <w:sz w:val="24"/>
          <w:szCs w:val="26"/>
        </w:rPr>
        <w:t xml:space="preserve"> </w:t>
      </w:r>
      <w:r w:rsidRPr="0027262C">
        <w:rPr>
          <w:rFonts w:ascii="Arial" w:hAnsi="Arial" w:cs="Arial"/>
          <w:i/>
          <w:iCs/>
          <w:sz w:val="24"/>
          <w:szCs w:val="26"/>
        </w:rPr>
        <w:t xml:space="preserve">Understanding - and </w:t>
      </w:r>
      <w:r>
        <w:rPr>
          <w:rFonts w:ascii="Arial" w:hAnsi="Arial" w:cs="Arial"/>
          <w:i/>
          <w:iCs/>
          <w:sz w:val="24"/>
          <w:szCs w:val="26"/>
        </w:rPr>
        <w:t>M</w:t>
      </w:r>
      <w:r w:rsidRPr="0027262C">
        <w:rPr>
          <w:rFonts w:ascii="Arial" w:hAnsi="Arial" w:cs="Arial"/>
          <w:i/>
          <w:iCs/>
          <w:sz w:val="24"/>
          <w:szCs w:val="26"/>
        </w:rPr>
        <w:t xml:space="preserve">itigating - Procurement </w:t>
      </w:r>
      <w:r>
        <w:rPr>
          <w:rFonts w:ascii="Arial" w:hAnsi="Arial" w:cs="Arial"/>
          <w:i/>
          <w:iCs/>
          <w:sz w:val="24"/>
          <w:szCs w:val="26"/>
        </w:rPr>
        <w:t>R</w:t>
      </w:r>
      <w:r w:rsidRPr="0027262C">
        <w:rPr>
          <w:rFonts w:ascii="Arial" w:hAnsi="Arial" w:cs="Arial"/>
          <w:i/>
          <w:iCs/>
          <w:sz w:val="24"/>
          <w:szCs w:val="26"/>
        </w:rPr>
        <w:t>isk</w:t>
      </w:r>
      <w:r>
        <w:rPr>
          <w:rFonts w:ascii="Arial" w:hAnsi="Arial" w:cs="Arial"/>
          <w:i/>
          <w:iCs/>
          <w:sz w:val="24"/>
          <w:szCs w:val="26"/>
        </w:rPr>
        <w:t xml:space="preserve">: </w:t>
      </w:r>
      <w:r w:rsidRPr="0027262C">
        <w:rPr>
          <w:rFonts w:ascii="Arial" w:hAnsi="Arial" w:cs="Arial"/>
          <w:i/>
          <w:iCs/>
          <w:sz w:val="24"/>
          <w:szCs w:val="26"/>
        </w:rPr>
        <w:t xml:space="preserve">Explore the </w:t>
      </w:r>
      <w:r>
        <w:rPr>
          <w:rFonts w:ascii="Arial" w:hAnsi="Arial" w:cs="Arial"/>
          <w:i/>
          <w:iCs/>
          <w:sz w:val="24"/>
          <w:szCs w:val="26"/>
        </w:rPr>
        <w:t>R</w:t>
      </w:r>
      <w:r w:rsidRPr="0027262C">
        <w:rPr>
          <w:rFonts w:ascii="Arial" w:hAnsi="Arial" w:cs="Arial"/>
          <w:i/>
          <w:iCs/>
          <w:sz w:val="24"/>
          <w:szCs w:val="26"/>
        </w:rPr>
        <w:t xml:space="preserve">ole of </w:t>
      </w:r>
      <w:r>
        <w:rPr>
          <w:rFonts w:ascii="Arial" w:hAnsi="Arial" w:cs="Arial"/>
          <w:i/>
          <w:iCs/>
          <w:sz w:val="24"/>
          <w:szCs w:val="26"/>
        </w:rPr>
        <w:t>R</w:t>
      </w:r>
      <w:r w:rsidRPr="0027262C">
        <w:rPr>
          <w:rFonts w:ascii="Arial" w:hAnsi="Arial" w:cs="Arial"/>
          <w:i/>
          <w:iCs/>
          <w:sz w:val="24"/>
          <w:szCs w:val="26"/>
        </w:rPr>
        <w:t xml:space="preserve">educing </w:t>
      </w:r>
      <w:r>
        <w:rPr>
          <w:rFonts w:ascii="Arial" w:hAnsi="Arial" w:cs="Arial"/>
          <w:i/>
          <w:iCs/>
          <w:sz w:val="24"/>
          <w:szCs w:val="26"/>
        </w:rPr>
        <w:t>R</w:t>
      </w:r>
      <w:r w:rsidRPr="0027262C">
        <w:rPr>
          <w:rFonts w:ascii="Arial" w:hAnsi="Arial" w:cs="Arial"/>
          <w:i/>
          <w:iCs/>
          <w:sz w:val="24"/>
          <w:szCs w:val="26"/>
        </w:rPr>
        <w:t>isk in Procurement.</w:t>
      </w:r>
      <w:r>
        <w:rPr>
          <w:rFonts w:ascii="Arial" w:hAnsi="Arial" w:cs="Arial"/>
          <w:sz w:val="24"/>
          <w:szCs w:val="26"/>
        </w:rPr>
        <w:t xml:space="preserve"> Available at: </w:t>
      </w:r>
      <w:r w:rsidRPr="0027262C">
        <w:rPr>
          <w:rFonts w:ascii="Arial" w:hAnsi="Arial" w:cs="Arial"/>
          <w:sz w:val="24"/>
          <w:szCs w:val="26"/>
        </w:rPr>
        <w:t>https://business.amazon.com/en/discover-more/blog/understanding-procurement--a-simplified-guide</w:t>
      </w:r>
      <w:r>
        <w:rPr>
          <w:rFonts w:ascii="Arial" w:hAnsi="Arial" w:cs="Arial"/>
          <w:sz w:val="24"/>
          <w:szCs w:val="26"/>
        </w:rPr>
        <w:t xml:space="preserve"> (Accessed: </w:t>
      </w:r>
      <w:r>
        <w:rPr>
          <w:rFonts w:ascii="Arial" w:hAnsi="Arial" w:cs="Arial"/>
          <w:sz w:val="24"/>
          <w:szCs w:val="26"/>
        </w:rPr>
        <w:t>7</w:t>
      </w:r>
      <w:r>
        <w:rPr>
          <w:rFonts w:ascii="Arial" w:hAnsi="Arial" w:cs="Arial"/>
          <w:sz w:val="24"/>
          <w:szCs w:val="26"/>
        </w:rPr>
        <w:t xml:space="preserve"> May 2022).</w:t>
      </w:r>
    </w:p>
    <w:p w14:paraId="610A26DE" w14:textId="5D81F720" w:rsidR="008066F0" w:rsidRDefault="008066F0" w:rsidP="009960A1">
      <w:pPr>
        <w:spacing w:line="360" w:lineRule="auto"/>
        <w:contextualSpacing/>
        <w:rPr>
          <w:rFonts w:ascii="Arial" w:hAnsi="Arial" w:cs="Arial"/>
          <w:sz w:val="24"/>
          <w:szCs w:val="26"/>
        </w:rPr>
      </w:pPr>
    </w:p>
    <w:p w14:paraId="39C1407E" w14:textId="1F9EC543" w:rsidR="008066F0" w:rsidRDefault="008066F0" w:rsidP="008066F0">
      <w:pPr>
        <w:spacing w:line="360" w:lineRule="auto"/>
        <w:contextualSpacing/>
        <w:rPr>
          <w:rFonts w:ascii="Arial" w:hAnsi="Arial" w:cs="Arial"/>
          <w:sz w:val="24"/>
          <w:szCs w:val="26"/>
        </w:rPr>
      </w:pPr>
      <w:r>
        <w:rPr>
          <w:rFonts w:ascii="Arial" w:hAnsi="Arial" w:cs="Arial"/>
          <w:sz w:val="24"/>
          <w:szCs w:val="26"/>
        </w:rPr>
        <w:t>Amazon Freight</w:t>
      </w:r>
      <w:r w:rsidRPr="00865CF8">
        <w:rPr>
          <w:rFonts w:ascii="Arial" w:hAnsi="Arial" w:cs="Arial"/>
          <w:sz w:val="24"/>
          <w:szCs w:val="26"/>
        </w:rPr>
        <w:t xml:space="preserve"> (202</w:t>
      </w:r>
      <w:r>
        <w:rPr>
          <w:rFonts w:ascii="Arial" w:hAnsi="Arial" w:cs="Arial"/>
          <w:sz w:val="24"/>
          <w:szCs w:val="26"/>
        </w:rPr>
        <w:t>1</w:t>
      </w:r>
      <w:r w:rsidRPr="00865CF8">
        <w:rPr>
          <w:rFonts w:ascii="Arial" w:hAnsi="Arial" w:cs="Arial"/>
          <w:sz w:val="24"/>
          <w:szCs w:val="26"/>
        </w:rPr>
        <w:t>)</w:t>
      </w:r>
      <w:r>
        <w:rPr>
          <w:rFonts w:ascii="Arial" w:hAnsi="Arial" w:cs="Arial"/>
          <w:sz w:val="24"/>
          <w:szCs w:val="26"/>
        </w:rPr>
        <w:t xml:space="preserve"> </w:t>
      </w:r>
      <w:r w:rsidRPr="000B2A79">
        <w:rPr>
          <w:rFonts w:ascii="Arial" w:hAnsi="Arial" w:cs="Arial"/>
          <w:i/>
          <w:iCs/>
          <w:sz w:val="24"/>
          <w:szCs w:val="26"/>
        </w:rPr>
        <w:t>Welcome to Amazon Freight</w:t>
      </w:r>
      <w:r>
        <w:rPr>
          <w:rFonts w:ascii="Arial" w:hAnsi="Arial" w:cs="Arial"/>
          <w:i/>
          <w:iCs/>
          <w:sz w:val="24"/>
          <w:szCs w:val="26"/>
        </w:rPr>
        <w:t>: T</w:t>
      </w:r>
      <w:r w:rsidRPr="000B2A79">
        <w:rPr>
          <w:rFonts w:ascii="Arial" w:hAnsi="Arial" w:cs="Arial"/>
          <w:i/>
          <w:iCs/>
          <w:sz w:val="24"/>
          <w:szCs w:val="26"/>
        </w:rPr>
        <w:t>ap into Amazon's truckload freight network</w:t>
      </w:r>
      <w:r>
        <w:rPr>
          <w:rFonts w:ascii="Arial" w:hAnsi="Arial" w:cs="Arial"/>
          <w:sz w:val="24"/>
          <w:szCs w:val="26"/>
        </w:rPr>
        <w:t xml:space="preserve">. Available at: </w:t>
      </w:r>
      <w:r w:rsidRPr="000B2A79">
        <w:rPr>
          <w:rFonts w:ascii="Arial" w:hAnsi="Arial" w:cs="Arial"/>
          <w:sz w:val="24"/>
          <w:szCs w:val="26"/>
        </w:rPr>
        <w:t>https://freight.amazon.co.uk/</w:t>
      </w:r>
      <w:r>
        <w:rPr>
          <w:rFonts w:ascii="Arial" w:hAnsi="Arial" w:cs="Arial"/>
          <w:sz w:val="24"/>
          <w:szCs w:val="26"/>
        </w:rPr>
        <w:t xml:space="preserve"> (Accessed: 4 May 2022).</w:t>
      </w:r>
    </w:p>
    <w:p w14:paraId="290256D6" w14:textId="59CA0BC2" w:rsidR="009E0C94" w:rsidRDefault="009E0C94" w:rsidP="008066F0">
      <w:pPr>
        <w:spacing w:line="360" w:lineRule="auto"/>
        <w:contextualSpacing/>
        <w:rPr>
          <w:rFonts w:ascii="Arial" w:hAnsi="Arial" w:cs="Arial"/>
          <w:sz w:val="24"/>
          <w:szCs w:val="26"/>
        </w:rPr>
      </w:pPr>
    </w:p>
    <w:p w14:paraId="3731FE46" w14:textId="4FB997F3" w:rsidR="009E0C94" w:rsidRDefault="009E0C94" w:rsidP="008066F0">
      <w:pPr>
        <w:spacing w:line="360" w:lineRule="auto"/>
        <w:contextualSpacing/>
        <w:rPr>
          <w:rFonts w:ascii="Arial" w:hAnsi="Arial" w:cs="Arial"/>
          <w:sz w:val="24"/>
          <w:szCs w:val="26"/>
        </w:rPr>
      </w:pPr>
      <w:r>
        <w:rPr>
          <w:rFonts w:ascii="Arial" w:hAnsi="Arial" w:cs="Arial"/>
          <w:sz w:val="24"/>
          <w:szCs w:val="24"/>
        </w:rPr>
        <w:t xml:space="preserve">Amazon Relay </w:t>
      </w:r>
      <w:r>
        <w:rPr>
          <w:rFonts w:ascii="Arial" w:hAnsi="Arial" w:cs="Arial"/>
          <w:sz w:val="24"/>
          <w:szCs w:val="24"/>
        </w:rPr>
        <w:t>(</w:t>
      </w:r>
      <w:r>
        <w:rPr>
          <w:rFonts w:ascii="Arial" w:hAnsi="Arial" w:cs="Arial"/>
          <w:sz w:val="24"/>
          <w:szCs w:val="24"/>
        </w:rPr>
        <w:t>2020</w:t>
      </w:r>
      <w:r>
        <w:rPr>
          <w:rFonts w:ascii="Arial" w:hAnsi="Arial" w:cs="Arial"/>
          <w:sz w:val="24"/>
          <w:szCs w:val="24"/>
        </w:rPr>
        <w:t xml:space="preserve">) </w:t>
      </w:r>
      <w:r>
        <w:rPr>
          <w:rFonts w:ascii="Arial" w:hAnsi="Arial" w:cs="Arial"/>
          <w:i/>
          <w:iCs/>
          <w:sz w:val="24"/>
          <w:szCs w:val="26"/>
        </w:rPr>
        <w:t>Freight, Simplified</w:t>
      </w:r>
      <w:r>
        <w:rPr>
          <w:rFonts w:ascii="Arial" w:hAnsi="Arial" w:cs="Arial"/>
          <w:sz w:val="24"/>
          <w:szCs w:val="26"/>
        </w:rPr>
        <w:t xml:space="preserve">. Available at: </w:t>
      </w:r>
      <w:r w:rsidRPr="009E0C94">
        <w:rPr>
          <w:rFonts w:ascii="Arial" w:hAnsi="Arial" w:cs="Arial"/>
          <w:sz w:val="24"/>
          <w:szCs w:val="26"/>
        </w:rPr>
        <w:t>https://relay.amazon.co.uk/</w:t>
      </w:r>
      <w:r>
        <w:rPr>
          <w:rFonts w:ascii="Arial" w:hAnsi="Arial" w:cs="Arial"/>
          <w:sz w:val="24"/>
          <w:szCs w:val="26"/>
        </w:rPr>
        <w:t xml:space="preserve"> (Accessed: </w:t>
      </w:r>
      <w:r>
        <w:rPr>
          <w:rFonts w:ascii="Arial" w:hAnsi="Arial" w:cs="Arial"/>
          <w:sz w:val="24"/>
          <w:szCs w:val="26"/>
        </w:rPr>
        <w:t>6</w:t>
      </w:r>
      <w:r>
        <w:rPr>
          <w:rFonts w:ascii="Arial" w:hAnsi="Arial" w:cs="Arial"/>
          <w:sz w:val="24"/>
          <w:szCs w:val="26"/>
        </w:rPr>
        <w:t xml:space="preserve"> May 2022).</w:t>
      </w:r>
    </w:p>
    <w:p w14:paraId="1E0712D5" w14:textId="106A28C8" w:rsidR="002B7D63" w:rsidRDefault="002B7D63" w:rsidP="008066F0">
      <w:pPr>
        <w:spacing w:line="360" w:lineRule="auto"/>
        <w:contextualSpacing/>
        <w:rPr>
          <w:rFonts w:ascii="Arial" w:hAnsi="Arial" w:cs="Arial"/>
          <w:sz w:val="24"/>
          <w:szCs w:val="26"/>
        </w:rPr>
      </w:pPr>
    </w:p>
    <w:p w14:paraId="53AB4B5C" w14:textId="52528BCE" w:rsidR="002B7D63" w:rsidRDefault="002B7D63" w:rsidP="008066F0">
      <w:pPr>
        <w:spacing w:line="360" w:lineRule="auto"/>
        <w:contextualSpacing/>
        <w:rPr>
          <w:rFonts w:ascii="Arial" w:hAnsi="Arial" w:cs="Arial"/>
          <w:sz w:val="24"/>
          <w:szCs w:val="26"/>
        </w:rPr>
      </w:pPr>
      <w:r>
        <w:rPr>
          <w:rFonts w:ascii="Arial" w:hAnsi="Arial" w:cs="Arial"/>
          <w:sz w:val="24"/>
          <w:szCs w:val="26"/>
        </w:rPr>
        <w:t xml:space="preserve">Anderson, E. (2021) </w:t>
      </w:r>
      <w:r w:rsidRPr="00110C87">
        <w:rPr>
          <w:rFonts w:ascii="Arial" w:hAnsi="Arial" w:cs="Arial"/>
          <w:sz w:val="24"/>
          <w:szCs w:val="26"/>
        </w:rPr>
        <w:t>‘</w:t>
      </w:r>
      <w:r w:rsidRPr="002B7D63">
        <w:rPr>
          <w:rFonts w:ascii="Arial" w:hAnsi="Arial" w:cs="Arial"/>
          <w:iCs/>
          <w:sz w:val="24"/>
          <w:szCs w:val="26"/>
        </w:rPr>
        <w:t>Product Lifecycle Management for Amazon</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Kaspien</w:t>
      </w:r>
      <w:r w:rsidRPr="00110C87">
        <w:rPr>
          <w:rFonts w:ascii="Arial" w:hAnsi="Arial" w:cs="Arial"/>
          <w:sz w:val="24"/>
          <w:szCs w:val="26"/>
        </w:rPr>
        <w:t xml:space="preserve">, </w:t>
      </w:r>
      <w:r>
        <w:rPr>
          <w:rFonts w:ascii="Arial" w:hAnsi="Arial" w:cs="Arial"/>
          <w:sz w:val="24"/>
          <w:szCs w:val="26"/>
        </w:rPr>
        <w:t>2</w:t>
      </w:r>
      <w:r w:rsidRPr="002B7D63">
        <w:rPr>
          <w:rFonts w:ascii="Arial" w:hAnsi="Arial" w:cs="Arial"/>
          <w:sz w:val="24"/>
          <w:szCs w:val="26"/>
          <w:vertAlign w:val="superscript"/>
        </w:rPr>
        <w:t>nd</w:t>
      </w:r>
      <w:r>
        <w:rPr>
          <w:rFonts w:ascii="Arial" w:hAnsi="Arial" w:cs="Arial"/>
          <w:sz w:val="24"/>
          <w:szCs w:val="26"/>
        </w:rPr>
        <w:t xml:space="preserve"> July</w:t>
      </w:r>
      <w:r w:rsidRPr="00110C87">
        <w:rPr>
          <w:rFonts w:ascii="Arial" w:hAnsi="Arial" w:cs="Arial"/>
          <w:sz w:val="24"/>
          <w:szCs w:val="26"/>
        </w:rPr>
        <w:t xml:space="preserve">. Available at: </w:t>
      </w:r>
      <w:r w:rsidRPr="002B7D63">
        <w:rPr>
          <w:rFonts w:ascii="Arial" w:hAnsi="Arial" w:cs="Arial"/>
          <w:sz w:val="24"/>
          <w:szCs w:val="26"/>
        </w:rPr>
        <w:t>https://www.kaspien.com/blog/product-lifecycle-management-for-amazon/</w:t>
      </w:r>
      <w:r w:rsidRPr="00110C87">
        <w:rPr>
          <w:rFonts w:ascii="Arial" w:hAnsi="Arial" w:cs="Arial"/>
          <w:sz w:val="24"/>
          <w:szCs w:val="26"/>
        </w:rPr>
        <w:t xml:space="preserve"> (Accessed: </w:t>
      </w:r>
      <w:r>
        <w:rPr>
          <w:rFonts w:ascii="Arial" w:hAnsi="Arial" w:cs="Arial"/>
          <w:sz w:val="24"/>
          <w:szCs w:val="26"/>
        </w:rPr>
        <w:t>8</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2887CC3A" w14:textId="7CB29AD8" w:rsidR="006B677A" w:rsidRDefault="006B677A" w:rsidP="008066F0">
      <w:pPr>
        <w:spacing w:line="360" w:lineRule="auto"/>
        <w:contextualSpacing/>
        <w:rPr>
          <w:rFonts w:ascii="Arial" w:hAnsi="Arial" w:cs="Arial"/>
          <w:sz w:val="24"/>
          <w:szCs w:val="26"/>
        </w:rPr>
      </w:pPr>
    </w:p>
    <w:p w14:paraId="6AEB3F23" w14:textId="73F97344" w:rsidR="006B677A" w:rsidRDefault="006B677A" w:rsidP="008066F0">
      <w:pPr>
        <w:spacing w:line="360" w:lineRule="auto"/>
        <w:contextualSpacing/>
        <w:rPr>
          <w:rFonts w:ascii="Arial" w:hAnsi="Arial" w:cs="Arial"/>
          <w:sz w:val="24"/>
          <w:szCs w:val="26"/>
        </w:rPr>
      </w:pPr>
      <w:r>
        <w:rPr>
          <w:rFonts w:ascii="Arial" w:hAnsi="Arial" w:cs="Arial"/>
          <w:bCs/>
          <w:sz w:val="24"/>
          <w:szCs w:val="24"/>
        </w:rPr>
        <w:t>Association for Supply Chain Management (2015)</w:t>
      </w:r>
      <w:r>
        <w:rPr>
          <w:rFonts w:ascii="Arial" w:hAnsi="Arial" w:cs="Arial"/>
          <w:bCs/>
          <w:sz w:val="24"/>
          <w:szCs w:val="24"/>
        </w:rPr>
        <w:t xml:space="preserve"> </w:t>
      </w:r>
      <w:r w:rsidR="000D59AA">
        <w:rPr>
          <w:rFonts w:ascii="Arial" w:hAnsi="Arial" w:cs="Arial"/>
          <w:i/>
          <w:iCs/>
          <w:sz w:val="24"/>
          <w:szCs w:val="26"/>
        </w:rPr>
        <w:t>S</w:t>
      </w:r>
      <w:r>
        <w:rPr>
          <w:rFonts w:ascii="Arial" w:hAnsi="Arial" w:cs="Arial"/>
          <w:i/>
          <w:iCs/>
          <w:sz w:val="24"/>
          <w:szCs w:val="26"/>
        </w:rPr>
        <w:t>upply Chain Risk Challenges and Practices</w:t>
      </w:r>
      <w:r>
        <w:rPr>
          <w:rFonts w:ascii="Arial" w:hAnsi="Arial" w:cs="Arial"/>
          <w:sz w:val="24"/>
          <w:szCs w:val="26"/>
        </w:rPr>
        <w:t xml:space="preserve">. Available at: </w:t>
      </w:r>
      <w:r w:rsidRPr="006B677A">
        <w:rPr>
          <w:rFonts w:ascii="Arial" w:hAnsi="Arial" w:cs="Arial"/>
          <w:sz w:val="24"/>
          <w:szCs w:val="26"/>
        </w:rPr>
        <w:t>https://www.apics.org/docs/default-source/default-document-library/supply-chain-risk-challenges-and-practices.pdf?sfvrsn=0</w:t>
      </w:r>
      <w:r>
        <w:rPr>
          <w:rFonts w:ascii="Arial" w:hAnsi="Arial" w:cs="Arial"/>
          <w:sz w:val="24"/>
          <w:szCs w:val="26"/>
        </w:rPr>
        <w:t xml:space="preserve"> (Accessed: </w:t>
      </w:r>
      <w:r>
        <w:rPr>
          <w:rFonts w:ascii="Arial" w:hAnsi="Arial" w:cs="Arial"/>
          <w:sz w:val="24"/>
          <w:szCs w:val="26"/>
        </w:rPr>
        <w:t>7</w:t>
      </w:r>
      <w:r>
        <w:rPr>
          <w:rFonts w:ascii="Arial" w:hAnsi="Arial" w:cs="Arial"/>
          <w:sz w:val="24"/>
          <w:szCs w:val="26"/>
        </w:rPr>
        <w:t xml:space="preserve"> May 2022).</w:t>
      </w:r>
    </w:p>
    <w:p w14:paraId="4A7C44A1" w14:textId="1C61C3AF" w:rsidR="002D21F5" w:rsidRDefault="002D21F5" w:rsidP="009960A1">
      <w:pPr>
        <w:spacing w:line="360" w:lineRule="auto"/>
        <w:contextualSpacing/>
        <w:rPr>
          <w:rFonts w:ascii="Arial" w:hAnsi="Arial" w:cs="Arial"/>
          <w:sz w:val="24"/>
          <w:szCs w:val="26"/>
        </w:rPr>
      </w:pPr>
    </w:p>
    <w:p w14:paraId="6D9CD954" w14:textId="47E7A517" w:rsidR="002D21F5" w:rsidRDefault="002D21F5" w:rsidP="009960A1">
      <w:pPr>
        <w:spacing w:line="360" w:lineRule="auto"/>
        <w:contextualSpacing/>
        <w:rPr>
          <w:rFonts w:ascii="Arial" w:hAnsi="Arial" w:cs="Arial"/>
          <w:sz w:val="24"/>
          <w:szCs w:val="26"/>
        </w:rPr>
      </w:pPr>
      <w:r w:rsidRPr="002D21F5">
        <w:rPr>
          <w:rFonts w:ascii="Arial" w:hAnsi="Arial" w:cs="Arial"/>
          <w:sz w:val="24"/>
          <w:szCs w:val="26"/>
        </w:rPr>
        <w:t>Astarita, V. et al.</w:t>
      </w:r>
      <w:r w:rsidRPr="00947A28">
        <w:rPr>
          <w:rFonts w:ascii="Arial" w:hAnsi="Arial" w:cs="Arial"/>
          <w:sz w:val="24"/>
          <w:szCs w:val="26"/>
        </w:rPr>
        <w:t xml:space="preserve"> (20</w:t>
      </w:r>
      <w:r>
        <w:rPr>
          <w:rFonts w:ascii="Arial" w:hAnsi="Arial" w:cs="Arial"/>
          <w:sz w:val="24"/>
          <w:szCs w:val="26"/>
        </w:rPr>
        <w:t>19</w:t>
      </w:r>
      <w:r w:rsidRPr="00947A28">
        <w:rPr>
          <w:rFonts w:ascii="Arial" w:hAnsi="Arial" w:cs="Arial"/>
          <w:sz w:val="24"/>
          <w:szCs w:val="26"/>
        </w:rPr>
        <w:t>)</w:t>
      </w:r>
      <w:r w:rsidRPr="00465B29">
        <w:rPr>
          <w:rFonts w:ascii="Arial" w:hAnsi="Arial" w:cs="Arial"/>
          <w:sz w:val="24"/>
          <w:szCs w:val="26"/>
        </w:rPr>
        <w:t xml:space="preserve"> </w:t>
      </w:r>
      <w:r>
        <w:rPr>
          <w:rFonts w:ascii="Arial" w:hAnsi="Arial" w:cs="Arial"/>
          <w:sz w:val="24"/>
          <w:szCs w:val="26"/>
        </w:rPr>
        <w:t>‘</w:t>
      </w:r>
      <w:r w:rsidRPr="002D21F5">
        <w:rPr>
          <w:rFonts w:ascii="Arial" w:hAnsi="Arial" w:cs="Arial"/>
          <w:sz w:val="24"/>
          <w:szCs w:val="26"/>
        </w:rPr>
        <w:t>A Review of Blockchain-Based Systems in Transportation</w:t>
      </w:r>
      <w:r>
        <w:rPr>
          <w:rFonts w:ascii="Arial" w:hAnsi="Arial" w:cs="Arial"/>
          <w:sz w:val="24"/>
          <w:szCs w:val="26"/>
        </w:rPr>
        <w:t>’,</w:t>
      </w:r>
      <w:r w:rsidRPr="00465B29">
        <w:rPr>
          <w:rFonts w:ascii="Arial" w:hAnsi="Arial" w:cs="Arial"/>
          <w:sz w:val="24"/>
          <w:szCs w:val="26"/>
        </w:rPr>
        <w:t xml:space="preserve"> </w:t>
      </w:r>
      <w:r w:rsidRPr="002D21F5">
        <w:rPr>
          <w:rFonts w:ascii="Arial" w:hAnsi="Arial" w:cs="Arial"/>
          <w:i/>
          <w:iCs/>
          <w:sz w:val="24"/>
          <w:szCs w:val="26"/>
        </w:rPr>
        <w:t>Information (Basel)</w:t>
      </w:r>
      <w:r w:rsidRPr="00465B29">
        <w:rPr>
          <w:rFonts w:ascii="Arial" w:hAnsi="Arial" w:cs="Arial"/>
          <w:sz w:val="24"/>
          <w:szCs w:val="26"/>
        </w:rPr>
        <w:t xml:space="preserve">, </w:t>
      </w:r>
      <w:r>
        <w:rPr>
          <w:rFonts w:ascii="Arial" w:hAnsi="Arial" w:cs="Arial"/>
          <w:sz w:val="24"/>
          <w:szCs w:val="26"/>
        </w:rPr>
        <w:t>11</w:t>
      </w:r>
      <w:r w:rsidRPr="00465B29">
        <w:rPr>
          <w:rFonts w:ascii="Arial" w:hAnsi="Arial" w:cs="Arial"/>
          <w:sz w:val="24"/>
          <w:szCs w:val="26"/>
        </w:rPr>
        <w:t>(</w:t>
      </w:r>
      <w:r>
        <w:rPr>
          <w:rFonts w:ascii="Arial" w:hAnsi="Arial" w:cs="Arial"/>
          <w:sz w:val="24"/>
          <w:szCs w:val="26"/>
        </w:rPr>
        <w:t>1</w:t>
      </w:r>
      <w:r w:rsidRPr="00465B29">
        <w:rPr>
          <w:rFonts w:ascii="Arial" w:hAnsi="Arial" w:cs="Arial"/>
          <w:sz w:val="24"/>
          <w:szCs w:val="26"/>
        </w:rPr>
        <w:t>), pp.</w:t>
      </w:r>
      <w:r>
        <w:rPr>
          <w:rFonts w:ascii="Arial" w:hAnsi="Arial" w:cs="Arial"/>
          <w:sz w:val="24"/>
          <w:szCs w:val="26"/>
        </w:rPr>
        <w:t>21</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ProQuest Central</w:t>
      </w:r>
      <w:r w:rsidRPr="002A0F16">
        <w:rPr>
          <w:rFonts w:ascii="Arial" w:hAnsi="Arial" w:cs="Arial"/>
          <w:sz w:val="24"/>
          <w:szCs w:val="26"/>
        </w:rPr>
        <w:t xml:space="preserve">. Available at: </w:t>
      </w:r>
      <w:r w:rsidRPr="002D21F5">
        <w:rPr>
          <w:rFonts w:ascii="Arial" w:hAnsi="Arial" w:cs="Arial"/>
          <w:sz w:val="24"/>
          <w:szCs w:val="26"/>
        </w:rPr>
        <w:t>https://www-proquest-com.ezproxy.uwtsd.ac.uk/docview/2548529676?pq-origsite=primo&amp;accountid=130472</w:t>
      </w:r>
      <w:r w:rsidRPr="002A0F16">
        <w:rPr>
          <w:rFonts w:ascii="Arial" w:hAnsi="Arial" w:cs="Arial"/>
          <w:sz w:val="24"/>
          <w:szCs w:val="26"/>
        </w:rPr>
        <w:t xml:space="preserve"> (Accessed: </w:t>
      </w:r>
      <w:r w:rsidR="00AB79A8">
        <w:rPr>
          <w:rFonts w:ascii="Arial" w:hAnsi="Arial" w:cs="Arial"/>
          <w:sz w:val="24"/>
          <w:szCs w:val="26"/>
        </w:rPr>
        <w:t>6</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54E3EA98" w14:textId="46ABA741" w:rsidR="00A13AA9" w:rsidRDefault="00A13AA9" w:rsidP="009960A1">
      <w:pPr>
        <w:spacing w:line="360" w:lineRule="auto"/>
        <w:contextualSpacing/>
        <w:rPr>
          <w:rFonts w:ascii="Arial" w:hAnsi="Arial" w:cs="Arial"/>
          <w:sz w:val="24"/>
          <w:szCs w:val="26"/>
        </w:rPr>
      </w:pPr>
    </w:p>
    <w:p w14:paraId="423C40E1" w14:textId="4CFF078F" w:rsidR="00A13AA9" w:rsidRDefault="00A13AA9" w:rsidP="009960A1">
      <w:pPr>
        <w:spacing w:line="360" w:lineRule="auto"/>
        <w:contextualSpacing/>
        <w:rPr>
          <w:rFonts w:ascii="Arial" w:hAnsi="Arial" w:cs="Arial"/>
          <w:sz w:val="24"/>
          <w:szCs w:val="26"/>
        </w:rPr>
      </w:pPr>
      <w:r w:rsidRPr="00A13AA9">
        <w:rPr>
          <w:rFonts w:ascii="Arial" w:hAnsi="Arial" w:cs="Arial"/>
          <w:sz w:val="24"/>
          <w:szCs w:val="26"/>
        </w:rPr>
        <w:t xml:space="preserve">Atlam, H. </w:t>
      </w:r>
      <w:r w:rsidRPr="00A13AA9">
        <w:rPr>
          <w:rFonts w:ascii="Arial" w:hAnsi="Arial" w:cs="Arial"/>
          <w:i/>
          <w:iCs/>
          <w:sz w:val="24"/>
          <w:szCs w:val="26"/>
        </w:rPr>
        <w:t>et</w:t>
      </w:r>
      <w:r w:rsidRPr="00A13AA9">
        <w:rPr>
          <w:rFonts w:ascii="Arial" w:hAnsi="Arial" w:cs="Arial"/>
          <w:sz w:val="24"/>
          <w:szCs w:val="26"/>
        </w:rPr>
        <w:t xml:space="preserve"> al</w:t>
      </w:r>
      <w:r w:rsidRPr="00947A28">
        <w:rPr>
          <w:rFonts w:ascii="Arial" w:hAnsi="Arial" w:cs="Arial"/>
          <w:sz w:val="24"/>
          <w:szCs w:val="26"/>
        </w:rPr>
        <w:t>. (20</w:t>
      </w:r>
      <w:r>
        <w:rPr>
          <w:rFonts w:ascii="Arial" w:hAnsi="Arial" w:cs="Arial"/>
          <w:sz w:val="24"/>
          <w:szCs w:val="26"/>
        </w:rPr>
        <w:t>18</w:t>
      </w:r>
      <w:r w:rsidRPr="00947A28">
        <w:rPr>
          <w:rFonts w:ascii="Arial" w:hAnsi="Arial" w:cs="Arial"/>
          <w:sz w:val="24"/>
          <w:szCs w:val="26"/>
        </w:rPr>
        <w:t>)</w:t>
      </w:r>
      <w:r w:rsidRPr="00465B29">
        <w:rPr>
          <w:rFonts w:ascii="Arial" w:hAnsi="Arial" w:cs="Arial"/>
          <w:sz w:val="24"/>
          <w:szCs w:val="26"/>
        </w:rPr>
        <w:t xml:space="preserve"> </w:t>
      </w:r>
      <w:r>
        <w:rPr>
          <w:rFonts w:ascii="Arial" w:hAnsi="Arial" w:cs="Arial"/>
          <w:sz w:val="24"/>
          <w:szCs w:val="26"/>
        </w:rPr>
        <w:t>‘</w:t>
      </w:r>
      <w:r w:rsidR="00E532E8" w:rsidRPr="00E532E8">
        <w:rPr>
          <w:rFonts w:ascii="Arial" w:hAnsi="Arial" w:cs="Arial"/>
          <w:sz w:val="24"/>
          <w:szCs w:val="26"/>
        </w:rPr>
        <w:t xml:space="preserve">Blockchain with </w:t>
      </w:r>
      <w:r w:rsidR="000D59AA">
        <w:rPr>
          <w:rFonts w:ascii="Arial" w:hAnsi="Arial" w:cs="Arial"/>
          <w:sz w:val="24"/>
          <w:szCs w:val="26"/>
        </w:rPr>
        <w:t>i</w:t>
      </w:r>
      <w:r w:rsidR="00E532E8" w:rsidRPr="00E532E8">
        <w:rPr>
          <w:rFonts w:ascii="Arial" w:hAnsi="Arial" w:cs="Arial"/>
          <w:sz w:val="24"/>
          <w:szCs w:val="26"/>
        </w:rPr>
        <w:t xml:space="preserve">nternet of </w:t>
      </w:r>
      <w:r w:rsidR="000D59AA">
        <w:rPr>
          <w:rFonts w:ascii="Arial" w:hAnsi="Arial" w:cs="Arial"/>
          <w:sz w:val="24"/>
          <w:szCs w:val="26"/>
        </w:rPr>
        <w:t>t</w:t>
      </w:r>
      <w:r w:rsidR="00E532E8" w:rsidRPr="00E532E8">
        <w:rPr>
          <w:rFonts w:ascii="Arial" w:hAnsi="Arial" w:cs="Arial"/>
          <w:sz w:val="24"/>
          <w:szCs w:val="26"/>
        </w:rPr>
        <w:t xml:space="preserve">hings: </w:t>
      </w:r>
      <w:r w:rsidR="000D59AA">
        <w:rPr>
          <w:rFonts w:ascii="Arial" w:hAnsi="Arial" w:cs="Arial"/>
          <w:sz w:val="24"/>
          <w:szCs w:val="26"/>
        </w:rPr>
        <w:t>b</w:t>
      </w:r>
      <w:r w:rsidR="00E532E8" w:rsidRPr="00E532E8">
        <w:rPr>
          <w:rFonts w:ascii="Arial" w:hAnsi="Arial" w:cs="Arial"/>
          <w:sz w:val="24"/>
          <w:szCs w:val="26"/>
        </w:rPr>
        <w:t xml:space="preserve">enefits, </w:t>
      </w:r>
      <w:r w:rsidR="000D59AA">
        <w:rPr>
          <w:rFonts w:ascii="Arial" w:hAnsi="Arial" w:cs="Arial"/>
          <w:sz w:val="24"/>
          <w:szCs w:val="26"/>
        </w:rPr>
        <w:t>c</w:t>
      </w:r>
      <w:r w:rsidR="00E532E8" w:rsidRPr="00E532E8">
        <w:rPr>
          <w:rFonts w:ascii="Arial" w:hAnsi="Arial" w:cs="Arial"/>
          <w:sz w:val="24"/>
          <w:szCs w:val="26"/>
        </w:rPr>
        <w:t xml:space="preserve">hallenges, and </w:t>
      </w:r>
      <w:r w:rsidR="000D59AA">
        <w:rPr>
          <w:rFonts w:ascii="Arial" w:hAnsi="Arial" w:cs="Arial"/>
          <w:sz w:val="24"/>
          <w:szCs w:val="26"/>
        </w:rPr>
        <w:t>f</w:t>
      </w:r>
      <w:r w:rsidR="00E532E8" w:rsidRPr="00E532E8">
        <w:rPr>
          <w:rFonts w:ascii="Arial" w:hAnsi="Arial" w:cs="Arial"/>
          <w:sz w:val="24"/>
          <w:szCs w:val="26"/>
        </w:rPr>
        <w:t xml:space="preserve">uture </w:t>
      </w:r>
      <w:r w:rsidR="000D59AA">
        <w:rPr>
          <w:rFonts w:ascii="Arial" w:hAnsi="Arial" w:cs="Arial"/>
          <w:sz w:val="24"/>
          <w:szCs w:val="26"/>
        </w:rPr>
        <w:t>d</w:t>
      </w:r>
      <w:r w:rsidR="00E532E8" w:rsidRPr="00E532E8">
        <w:rPr>
          <w:rFonts w:ascii="Arial" w:hAnsi="Arial" w:cs="Arial"/>
          <w:sz w:val="24"/>
          <w:szCs w:val="26"/>
        </w:rPr>
        <w:t>irections</w:t>
      </w:r>
      <w:r>
        <w:rPr>
          <w:rFonts w:ascii="Arial" w:hAnsi="Arial" w:cs="Arial"/>
          <w:sz w:val="24"/>
          <w:szCs w:val="26"/>
        </w:rPr>
        <w:t>’,</w:t>
      </w:r>
      <w:r w:rsidRPr="00465B29">
        <w:rPr>
          <w:rFonts w:ascii="Arial" w:hAnsi="Arial" w:cs="Arial"/>
          <w:sz w:val="24"/>
          <w:szCs w:val="26"/>
        </w:rPr>
        <w:t xml:space="preserve"> </w:t>
      </w:r>
      <w:proofErr w:type="gramStart"/>
      <w:r w:rsidR="00E532E8" w:rsidRPr="00E532E8">
        <w:rPr>
          <w:rFonts w:ascii="Arial" w:hAnsi="Arial" w:cs="Arial"/>
          <w:i/>
          <w:iCs/>
          <w:sz w:val="24"/>
          <w:szCs w:val="26"/>
        </w:rPr>
        <w:t>International</w:t>
      </w:r>
      <w:proofErr w:type="gramEnd"/>
      <w:r w:rsidR="00E532E8" w:rsidRPr="00E532E8">
        <w:rPr>
          <w:rFonts w:ascii="Arial" w:hAnsi="Arial" w:cs="Arial"/>
          <w:i/>
          <w:iCs/>
          <w:sz w:val="24"/>
          <w:szCs w:val="26"/>
        </w:rPr>
        <w:t xml:space="preserve"> journal of intelligent systems and applications</w:t>
      </w:r>
      <w:r w:rsidRPr="00465B29">
        <w:rPr>
          <w:rFonts w:ascii="Arial" w:hAnsi="Arial" w:cs="Arial"/>
          <w:sz w:val="24"/>
          <w:szCs w:val="26"/>
        </w:rPr>
        <w:t xml:space="preserve">, </w:t>
      </w:r>
      <w:r w:rsidR="00E532E8">
        <w:rPr>
          <w:rFonts w:ascii="Arial" w:hAnsi="Arial" w:cs="Arial"/>
          <w:sz w:val="24"/>
          <w:szCs w:val="26"/>
        </w:rPr>
        <w:t>10</w:t>
      </w:r>
      <w:r w:rsidRPr="00465B29">
        <w:rPr>
          <w:rFonts w:ascii="Arial" w:hAnsi="Arial" w:cs="Arial"/>
          <w:sz w:val="24"/>
          <w:szCs w:val="26"/>
        </w:rPr>
        <w:t>(</w:t>
      </w:r>
      <w:r w:rsidR="00E532E8">
        <w:rPr>
          <w:rFonts w:ascii="Arial" w:hAnsi="Arial" w:cs="Arial"/>
          <w:sz w:val="24"/>
          <w:szCs w:val="26"/>
        </w:rPr>
        <w:t>6</w:t>
      </w:r>
      <w:r w:rsidRPr="00465B29">
        <w:rPr>
          <w:rFonts w:ascii="Arial" w:hAnsi="Arial" w:cs="Arial"/>
          <w:sz w:val="24"/>
          <w:szCs w:val="26"/>
        </w:rPr>
        <w:t>), pp.</w:t>
      </w:r>
      <w:r w:rsidR="00E532E8">
        <w:rPr>
          <w:rFonts w:ascii="Arial" w:hAnsi="Arial" w:cs="Arial"/>
          <w:sz w:val="24"/>
          <w:szCs w:val="26"/>
        </w:rPr>
        <w:t>40</w:t>
      </w:r>
      <w:r w:rsidRPr="00465B29">
        <w:rPr>
          <w:rFonts w:ascii="Arial" w:hAnsi="Arial" w:cs="Arial"/>
          <w:sz w:val="24"/>
          <w:szCs w:val="26"/>
        </w:rPr>
        <w:t>–</w:t>
      </w:r>
      <w:r w:rsidR="00E532E8">
        <w:rPr>
          <w:rFonts w:ascii="Arial" w:hAnsi="Arial" w:cs="Arial"/>
          <w:sz w:val="24"/>
          <w:szCs w:val="26"/>
        </w:rPr>
        <w:t>48</w:t>
      </w:r>
      <w:r w:rsidRPr="00465B29">
        <w:rPr>
          <w:rFonts w:ascii="Arial" w:hAnsi="Arial" w:cs="Arial"/>
          <w:sz w:val="24"/>
          <w:szCs w:val="26"/>
        </w:rPr>
        <w:t>.</w:t>
      </w:r>
      <w:r>
        <w:rPr>
          <w:rFonts w:ascii="Arial" w:hAnsi="Arial" w:cs="Arial"/>
          <w:sz w:val="24"/>
          <w:szCs w:val="26"/>
        </w:rPr>
        <w:t xml:space="preserve"> </w:t>
      </w:r>
      <w:r w:rsidR="00E532E8">
        <w:rPr>
          <w:rFonts w:ascii="Arial" w:hAnsi="Arial" w:cs="Arial"/>
          <w:i/>
          <w:iCs/>
          <w:sz w:val="24"/>
          <w:szCs w:val="26"/>
        </w:rPr>
        <w:t>ProQuest Central</w:t>
      </w:r>
      <w:r w:rsidRPr="002A0F16">
        <w:rPr>
          <w:rFonts w:ascii="Arial" w:hAnsi="Arial" w:cs="Arial"/>
          <w:sz w:val="24"/>
          <w:szCs w:val="26"/>
        </w:rPr>
        <w:t xml:space="preserve">. Available at: </w:t>
      </w:r>
      <w:r w:rsidR="00E532E8" w:rsidRPr="00E532E8">
        <w:rPr>
          <w:rFonts w:ascii="Arial" w:hAnsi="Arial" w:cs="Arial"/>
          <w:sz w:val="24"/>
          <w:szCs w:val="26"/>
        </w:rPr>
        <w:t>https://www.proquest.com/docview/2073359721?accountid=130472&amp;parentSessionId=3VEMngZdvk6j41J6XWYtmDaJYekQfybJpp8ZswnaWi0%3D&amp;pq-origsite=primo</w:t>
      </w:r>
      <w:r w:rsidRPr="002A0F16">
        <w:rPr>
          <w:rFonts w:ascii="Arial" w:hAnsi="Arial" w:cs="Arial"/>
          <w:sz w:val="24"/>
          <w:szCs w:val="26"/>
        </w:rPr>
        <w:t xml:space="preserve"> (Accessed: </w:t>
      </w:r>
      <w:r w:rsidR="00E532E8">
        <w:rPr>
          <w:rFonts w:ascii="Arial" w:hAnsi="Arial" w:cs="Arial"/>
          <w:sz w:val="24"/>
          <w:szCs w:val="26"/>
        </w:rPr>
        <w:t>5</w:t>
      </w:r>
      <w:r w:rsidRPr="002A0F16">
        <w:rPr>
          <w:rFonts w:ascii="Arial" w:hAnsi="Arial" w:cs="Arial"/>
          <w:sz w:val="24"/>
          <w:szCs w:val="26"/>
        </w:rPr>
        <w:t xml:space="preserve"> </w:t>
      </w:r>
      <w:r w:rsidR="00E532E8">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6ED1CD3E" w14:textId="01BBAAA1" w:rsidR="00F90749" w:rsidRDefault="00F90749" w:rsidP="009960A1">
      <w:pPr>
        <w:spacing w:line="360" w:lineRule="auto"/>
        <w:contextualSpacing/>
        <w:rPr>
          <w:rFonts w:ascii="Arial" w:hAnsi="Arial" w:cs="Arial"/>
          <w:sz w:val="24"/>
          <w:szCs w:val="26"/>
        </w:rPr>
      </w:pPr>
    </w:p>
    <w:p w14:paraId="178D9392" w14:textId="645658DD" w:rsidR="00F90749" w:rsidRDefault="00F90749" w:rsidP="009960A1">
      <w:pPr>
        <w:spacing w:line="360" w:lineRule="auto"/>
        <w:contextualSpacing/>
        <w:rPr>
          <w:rFonts w:ascii="Arial" w:hAnsi="Arial" w:cs="Arial"/>
          <w:sz w:val="24"/>
          <w:szCs w:val="26"/>
        </w:rPr>
      </w:pPr>
      <w:r w:rsidRPr="00F90749">
        <w:rPr>
          <w:rFonts w:ascii="Arial" w:hAnsi="Arial" w:cs="Arial"/>
          <w:sz w:val="24"/>
          <w:szCs w:val="26"/>
        </w:rPr>
        <w:t>Autor, D. (2015</w:t>
      </w:r>
      <w:r>
        <w:rPr>
          <w:rFonts w:ascii="Arial" w:hAnsi="Arial" w:cs="Arial"/>
          <w:sz w:val="24"/>
          <w:szCs w:val="26"/>
        </w:rPr>
        <w:t xml:space="preserve">) </w:t>
      </w:r>
      <w:r>
        <w:rPr>
          <w:rFonts w:ascii="Arial" w:hAnsi="Arial" w:cs="Arial"/>
          <w:sz w:val="24"/>
          <w:szCs w:val="26"/>
        </w:rPr>
        <w:t>‘</w:t>
      </w:r>
      <w:r w:rsidRPr="00F90749">
        <w:rPr>
          <w:rFonts w:ascii="Arial" w:hAnsi="Arial" w:cs="Arial"/>
          <w:sz w:val="24"/>
          <w:szCs w:val="26"/>
        </w:rPr>
        <w:t xml:space="preserve">Why </w:t>
      </w:r>
      <w:r>
        <w:rPr>
          <w:rFonts w:ascii="Arial" w:hAnsi="Arial" w:cs="Arial"/>
          <w:sz w:val="24"/>
          <w:szCs w:val="26"/>
        </w:rPr>
        <w:t>a</w:t>
      </w:r>
      <w:r w:rsidRPr="00F90749">
        <w:rPr>
          <w:rFonts w:ascii="Arial" w:hAnsi="Arial" w:cs="Arial"/>
          <w:sz w:val="24"/>
          <w:szCs w:val="26"/>
        </w:rPr>
        <w:t xml:space="preserve">re </w:t>
      </w:r>
      <w:r>
        <w:rPr>
          <w:rFonts w:ascii="Arial" w:hAnsi="Arial" w:cs="Arial"/>
          <w:sz w:val="24"/>
          <w:szCs w:val="26"/>
        </w:rPr>
        <w:t>t</w:t>
      </w:r>
      <w:r w:rsidRPr="00F90749">
        <w:rPr>
          <w:rFonts w:ascii="Arial" w:hAnsi="Arial" w:cs="Arial"/>
          <w:sz w:val="24"/>
          <w:szCs w:val="26"/>
        </w:rPr>
        <w:t xml:space="preserve">here </w:t>
      </w:r>
      <w:r>
        <w:rPr>
          <w:rFonts w:ascii="Arial" w:hAnsi="Arial" w:cs="Arial"/>
          <w:sz w:val="24"/>
          <w:szCs w:val="26"/>
        </w:rPr>
        <w:t>s</w:t>
      </w:r>
      <w:r w:rsidRPr="00F90749">
        <w:rPr>
          <w:rFonts w:ascii="Arial" w:hAnsi="Arial" w:cs="Arial"/>
          <w:sz w:val="24"/>
          <w:szCs w:val="26"/>
        </w:rPr>
        <w:t xml:space="preserve">till </w:t>
      </w:r>
      <w:r>
        <w:rPr>
          <w:rFonts w:ascii="Arial" w:hAnsi="Arial" w:cs="Arial"/>
          <w:sz w:val="24"/>
          <w:szCs w:val="26"/>
        </w:rPr>
        <w:t>s</w:t>
      </w:r>
      <w:r w:rsidRPr="00F90749">
        <w:rPr>
          <w:rFonts w:ascii="Arial" w:hAnsi="Arial" w:cs="Arial"/>
          <w:sz w:val="24"/>
          <w:szCs w:val="26"/>
        </w:rPr>
        <w:t xml:space="preserve">o </w:t>
      </w:r>
      <w:r>
        <w:rPr>
          <w:rFonts w:ascii="Arial" w:hAnsi="Arial" w:cs="Arial"/>
          <w:sz w:val="24"/>
          <w:szCs w:val="26"/>
        </w:rPr>
        <w:t>m</w:t>
      </w:r>
      <w:r w:rsidRPr="00F90749">
        <w:rPr>
          <w:rFonts w:ascii="Arial" w:hAnsi="Arial" w:cs="Arial"/>
          <w:sz w:val="24"/>
          <w:szCs w:val="26"/>
        </w:rPr>
        <w:t xml:space="preserve">any </w:t>
      </w:r>
      <w:r>
        <w:rPr>
          <w:rFonts w:ascii="Arial" w:hAnsi="Arial" w:cs="Arial"/>
          <w:sz w:val="24"/>
          <w:szCs w:val="26"/>
        </w:rPr>
        <w:t>j</w:t>
      </w:r>
      <w:r w:rsidRPr="00F90749">
        <w:rPr>
          <w:rFonts w:ascii="Arial" w:hAnsi="Arial" w:cs="Arial"/>
          <w:sz w:val="24"/>
          <w:szCs w:val="26"/>
        </w:rPr>
        <w:t xml:space="preserve">obs? </w:t>
      </w:r>
      <w:r>
        <w:rPr>
          <w:rFonts w:ascii="Arial" w:hAnsi="Arial" w:cs="Arial"/>
          <w:sz w:val="24"/>
          <w:szCs w:val="26"/>
        </w:rPr>
        <w:t>t</w:t>
      </w:r>
      <w:r w:rsidRPr="00F90749">
        <w:rPr>
          <w:rFonts w:ascii="Arial" w:hAnsi="Arial" w:cs="Arial"/>
          <w:sz w:val="24"/>
          <w:szCs w:val="26"/>
        </w:rPr>
        <w:t xml:space="preserve">he </w:t>
      </w:r>
      <w:r>
        <w:rPr>
          <w:rFonts w:ascii="Arial" w:hAnsi="Arial" w:cs="Arial"/>
          <w:sz w:val="24"/>
          <w:szCs w:val="26"/>
        </w:rPr>
        <w:t>h</w:t>
      </w:r>
      <w:r w:rsidRPr="00F90749">
        <w:rPr>
          <w:rFonts w:ascii="Arial" w:hAnsi="Arial" w:cs="Arial"/>
          <w:sz w:val="24"/>
          <w:szCs w:val="26"/>
        </w:rPr>
        <w:t xml:space="preserve">istory and </w:t>
      </w:r>
      <w:r>
        <w:rPr>
          <w:rFonts w:ascii="Arial" w:hAnsi="Arial" w:cs="Arial"/>
          <w:sz w:val="24"/>
          <w:szCs w:val="26"/>
        </w:rPr>
        <w:t>f</w:t>
      </w:r>
      <w:r w:rsidRPr="00F90749">
        <w:rPr>
          <w:rFonts w:ascii="Arial" w:hAnsi="Arial" w:cs="Arial"/>
          <w:sz w:val="24"/>
          <w:szCs w:val="26"/>
        </w:rPr>
        <w:t xml:space="preserve">uture of </w:t>
      </w:r>
      <w:r>
        <w:rPr>
          <w:rFonts w:ascii="Arial" w:hAnsi="Arial" w:cs="Arial"/>
          <w:sz w:val="24"/>
          <w:szCs w:val="26"/>
        </w:rPr>
        <w:t>w</w:t>
      </w:r>
      <w:r w:rsidRPr="00F90749">
        <w:rPr>
          <w:rFonts w:ascii="Arial" w:hAnsi="Arial" w:cs="Arial"/>
          <w:sz w:val="24"/>
          <w:szCs w:val="26"/>
        </w:rPr>
        <w:t xml:space="preserve">orkplace </w:t>
      </w:r>
      <w:r>
        <w:rPr>
          <w:rFonts w:ascii="Arial" w:hAnsi="Arial" w:cs="Arial"/>
          <w:sz w:val="24"/>
          <w:szCs w:val="26"/>
        </w:rPr>
        <w:t>a</w:t>
      </w:r>
      <w:r w:rsidRPr="00F90749">
        <w:rPr>
          <w:rFonts w:ascii="Arial" w:hAnsi="Arial" w:cs="Arial"/>
          <w:sz w:val="24"/>
          <w:szCs w:val="26"/>
        </w:rPr>
        <w:t>utomation</w:t>
      </w:r>
      <w:r>
        <w:rPr>
          <w:rFonts w:ascii="Arial" w:hAnsi="Arial" w:cs="Arial"/>
          <w:sz w:val="24"/>
          <w:szCs w:val="26"/>
        </w:rPr>
        <w:t>’,</w:t>
      </w:r>
      <w:r w:rsidRPr="00465B29">
        <w:rPr>
          <w:rFonts w:ascii="Arial" w:hAnsi="Arial" w:cs="Arial"/>
          <w:sz w:val="24"/>
          <w:szCs w:val="26"/>
        </w:rPr>
        <w:t xml:space="preserve"> </w:t>
      </w:r>
      <w:r w:rsidRPr="00F90749">
        <w:rPr>
          <w:rFonts w:ascii="Arial" w:hAnsi="Arial" w:cs="Arial"/>
          <w:i/>
          <w:iCs/>
          <w:sz w:val="24"/>
          <w:szCs w:val="26"/>
        </w:rPr>
        <w:t>The Journal of economic perspectives</w:t>
      </w:r>
      <w:r w:rsidRPr="00465B29">
        <w:rPr>
          <w:rFonts w:ascii="Arial" w:hAnsi="Arial" w:cs="Arial"/>
          <w:sz w:val="24"/>
          <w:szCs w:val="26"/>
        </w:rPr>
        <w:t xml:space="preserve">, </w:t>
      </w:r>
      <w:r>
        <w:rPr>
          <w:rFonts w:ascii="Arial" w:hAnsi="Arial" w:cs="Arial"/>
          <w:sz w:val="24"/>
          <w:szCs w:val="26"/>
        </w:rPr>
        <w:t>29</w:t>
      </w:r>
      <w:r w:rsidRPr="00465B29">
        <w:rPr>
          <w:rFonts w:ascii="Arial" w:hAnsi="Arial" w:cs="Arial"/>
          <w:sz w:val="24"/>
          <w:szCs w:val="26"/>
        </w:rPr>
        <w:t>(</w:t>
      </w:r>
      <w:r>
        <w:rPr>
          <w:rFonts w:ascii="Arial" w:hAnsi="Arial" w:cs="Arial"/>
          <w:sz w:val="24"/>
          <w:szCs w:val="26"/>
        </w:rPr>
        <w:t>3</w:t>
      </w:r>
      <w:r w:rsidRPr="00465B29">
        <w:rPr>
          <w:rFonts w:ascii="Arial" w:hAnsi="Arial" w:cs="Arial"/>
          <w:sz w:val="24"/>
          <w:szCs w:val="26"/>
        </w:rPr>
        <w:t>), pp.</w:t>
      </w:r>
      <w:r>
        <w:rPr>
          <w:rFonts w:ascii="Arial" w:hAnsi="Arial" w:cs="Arial"/>
          <w:sz w:val="24"/>
          <w:szCs w:val="26"/>
        </w:rPr>
        <w:t>3</w:t>
      </w:r>
      <w:r w:rsidRPr="00465B29">
        <w:rPr>
          <w:rFonts w:ascii="Arial" w:hAnsi="Arial" w:cs="Arial"/>
          <w:sz w:val="24"/>
          <w:szCs w:val="26"/>
        </w:rPr>
        <w:t>–</w:t>
      </w:r>
      <w:r>
        <w:rPr>
          <w:rFonts w:ascii="Arial" w:hAnsi="Arial" w:cs="Arial"/>
          <w:sz w:val="24"/>
          <w:szCs w:val="26"/>
        </w:rPr>
        <w:t>30</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Business Source Complete</w:t>
      </w:r>
      <w:r w:rsidRPr="002A0F16">
        <w:rPr>
          <w:rFonts w:ascii="Arial" w:hAnsi="Arial" w:cs="Arial"/>
          <w:sz w:val="24"/>
          <w:szCs w:val="26"/>
        </w:rPr>
        <w:t xml:space="preserve">. Available at: </w:t>
      </w:r>
      <w:r w:rsidRPr="00F90749">
        <w:rPr>
          <w:rFonts w:ascii="Arial" w:hAnsi="Arial" w:cs="Arial"/>
          <w:sz w:val="24"/>
          <w:szCs w:val="26"/>
        </w:rPr>
        <w:t>https://web-p-ebscohost-com.ezproxy.uwtsd.ac.uk/ehost/pdfviewer/pdfviewer?vid=0&amp;sid=6db7681c-f172-404e-8d74-f4db5a96f401%40redis</w:t>
      </w:r>
      <w:r w:rsidRPr="002A0F16">
        <w:rPr>
          <w:rFonts w:ascii="Arial" w:hAnsi="Arial" w:cs="Arial"/>
          <w:sz w:val="24"/>
          <w:szCs w:val="26"/>
        </w:rPr>
        <w:t xml:space="preserve"> (Accessed: </w:t>
      </w:r>
      <w:r>
        <w:rPr>
          <w:rFonts w:ascii="Arial" w:hAnsi="Arial" w:cs="Arial"/>
          <w:sz w:val="24"/>
          <w:szCs w:val="26"/>
        </w:rPr>
        <w:t>4</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7F89AA3A" w14:textId="5F54700D" w:rsidR="000B2A79" w:rsidRDefault="000B2A79" w:rsidP="009960A1">
      <w:pPr>
        <w:spacing w:line="360" w:lineRule="auto"/>
        <w:contextualSpacing/>
        <w:rPr>
          <w:rFonts w:ascii="Arial" w:hAnsi="Arial" w:cs="Arial"/>
          <w:sz w:val="24"/>
          <w:szCs w:val="26"/>
        </w:rPr>
      </w:pPr>
    </w:p>
    <w:p w14:paraId="4F6014E2" w14:textId="26E7F90F" w:rsidR="005B19E0" w:rsidRDefault="005B19E0" w:rsidP="009960A1">
      <w:pPr>
        <w:spacing w:line="360" w:lineRule="auto"/>
        <w:contextualSpacing/>
        <w:rPr>
          <w:rFonts w:ascii="Arial" w:hAnsi="Arial" w:cs="Arial"/>
          <w:sz w:val="24"/>
          <w:szCs w:val="26"/>
        </w:rPr>
      </w:pPr>
      <w:r>
        <w:rPr>
          <w:rFonts w:ascii="Arial" w:hAnsi="Arial" w:cs="Arial"/>
          <w:sz w:val="24"/>
          <w:szCs w:val="26"/>
        </w:rPr>
        <w:t>AWS</w:t>
      </w:r>
      <w:r w:rsidRPr="00865CF8">
        <w:rPr>
          <w:rFonts w:ascii="Arial" w:hAnsi="Arial" w:cs="Arial"/>
          <w:sz w:val="24"/>
          <w:szCs w:val="26"/>
        </w:rPr>
        <w:t xml:space="preserve"> (2022</w:t>
      </w:r>
      <w:r w:rsidR="0027262C">
        <w:rPr>
          <w:rFonts w:ascii="Arial" w:hAnsi="Arial" w:cs="Arial"/>
          <w:sz w:val="24"/>
          <w:szCs w:val="26"/>
        </w:rPr>
        <w:t>a</w:t>
      </w:r>
      <w:r w:rsidRPr="00865CF8">
        <w:rPr>
          <w:rFonts w:ascii="Arial" w:hAnsi="Arial" w:cs="Arial"/>
          <w:sz w:val="24"/>
          <w:szCs w:val="26"/>
        </w:rPr>
        <w:t>)</w:t>
      </w:r>
      <w:r>
        <w:rPr>
          <w:rFonts w:ascii="Arial" w:hAnsi="Arial" w:cs="Arial"/>
          <w:sz w:val="24"/>
          <w:szCs w:val="26"/>
        </w:rPr>
        <w:t xml:space="preserve"> </w:t>
      </w:r>
      <w:r w:rsidR="0027262C" w:rsidRPr="0027262C">
        <w:rPr>
          <w:rFonts w:ascii="Arial" w:hAnsi="Arial" w:cs="Arial"/>
          <w:i/>
          <w:iCs/>
          <w:sz w:val="24"/>
          <w:szCs w:val="26"/>
        </w:rPr>
        <w:t>Supply Chain Management</w:t>
      </w:r>
      <w:r>
        <w:rPr>
          <w:rFonts w:ascii="Arial" w:hAnsi="Arial" w:cs="Arial"/>
          <w:sz w:val="24"/>
          <w:szCs w:val="26"/>
        </w:rPr>
        <w:t xml:space="preserve">. Available at: </w:t>
      </w:r>
      <w:r w:rsidR="0027262C" w:rsidRPr="0027262C">
        <w:rPr>
          <w:rFonts w:ascii="Arial" w:hAnsi="Arial" w:cs="Arial"/>
          <w:sz w:val="24"/>
          <w:szCs w:val="26"/>
        </w:rPr>
        <w:t>https://aws.amazon.com/industrial/supply-chain-management/</w:t>
      </w:r>
      <w:r>
        <w:rPr>
          <w:rFonts w:ascii="Arial" w:hAnsi="Arial" w:cs="Arial"/>
          <w:sz w:val="24"/>
          <w:szCs w:val="26"/>
        </w:rPr>
        <w:t xml:space="preserve"> (Accessed: </w:t>
      </w:r>
      <w:r w:rsidR="004C52E0">
        <w:rPr>
          <w:rFonts w:ascii="Arial" w:hAnsi="Arial" w:cs="Arial"/>
          <w:sz w:val="24"/>
          <w:szCs w:val="26"/>
        </w:rPr>
        <w:t>24</w:t>
      </w:r>
      <w:r>
        <w:rPr>
          <w:rFonts w:ascii="Arial" w:hAnsi="Arial" w:cs="Arial"/>
          <w:sz w:val="24"/>
          <w:szCs w:val="26"/>
        </w:rPr>
        <w:t xml:space="preserve"> April 2022).</w:t>
      </w:r>
    </w:p>
    <w:p w14:paraId="19B25661" w14:textId="69A88F04" w:rsidR="0027262C" w:rsidRDefault="0027262C" w:rsidP="009960A1">
      <w:pPr>
        <w:spacing w:line="360" w:lineRule="auto"/>
        <w:contextualSpacing/>
        <w:rPr>
          <w:rFonts w:ascii="Arial" w:hAnsi="Arial" w:cs="Arial"/>
          <w:sz w:val="24"/>
          <w:szCs w:val="26"/>
        </w:rPr>
      </w:pPr>
    </w:p>
    <w:p w14:paraId="02838D1C" w14:textId="465509F5" w:rsidR="0027262C" w:rsidRDefault="0027262C" w:rsidP="009960A1">
      <w:pPr>
        <w:spacing w:line="360" w:lineRule="auto"/>
        <w:contextualSpacing/>
        <w:rPr>
          <w:rFonts w:ascii="Arial" w:hAnsi="Arial" w:cs="Arial"/>
          <w:sz w:val="24"/>
          <w:szCs w:val="26"/>
        </w:rPr>
      </w:pPr>
      <w:r>
        <w:rPr>
          <w:rFonts w:ascii="Arial" w:hAnsi="Arial" w:cs="Arial"/>
          <w:sz w:val="24"/>
          <w:szCs w:val="26"/>
        </w:rPr>
        <w:t>AWS</w:t>
      </w:r>
      <w:r w:rsidRPr="00865CF8">
        <w:rPr>
          <w:rFonts w:ascii="Arial" w:hAnsi="Arial" w:cs="Arial"/>
          <w:sz w:val="24"/>
          <w:szCs w:val="26"/>
        </w:rPr>
        <w:t xml:space="preserve"> (2022</w:t>
      </w:r>
      <w:r>
        <w:rPr>
          <w:rFonts w:ascii="Arial" w:hAnsi="Arial" w:cs="Arial"/>
          <w:sz w:val="24"/>
          <w:szCs w:val="26"/>
        </w:rPr>
        <w:t>b</w:t>
      </w:r>
      <w:r w:rsidRPr="00865CF8">
        <w:rPr>
          <w:rFonts w:ascii="Arial" w:hAnsi="Arial" w:cs="Arial"/>
          <w:sz w:val="24"/>
          <w:szCs w:val="26"/>
        </w:rPr>
        <w:t>)</w:t>
      </w:r>
      <w:r>
        <w:rPr>
          <w:rFonts w:ascii="Arial" w:hAnsi="Arial" w:cs="Arial"/>
          <w:sz w:val="24"/>
          <w:szCs w:val="26"/>
        </w:rPr>
        <w:t xml:space="preserve"> </w:t>
      </w:r>
      <w:r w:rsidRPr="005B19E0">
        <w:rPr>
          <w:rFonts w:ascii="Arial" w:hAnsi="Arial" w:cs="Arial"/>
          <w:i/>
          <w:iCs/>
          <w:sz w:val="24"/>
          <w:szCs w:val="26"/>
        </w:rPr>
        <w:t>Innovation at Amazon</w:t>
      </w:r>
      <w:r>
        <w:rPr>
          <w:rFonts w:ascii="Arial" w:hAnsi="Arial" w:cs="Arial"/>
          <w:sz w:val="24"/>
          <w:szCs w:val="26"/>
        </w:rPr>
        <w:t xml:space="preserve">. Available at: </w:t>
      </w:r>
      <w:r w:rsidRPr="004C52E0">
        <w:rPr>
          <w:rFonts w:ascii="Arial" w:hAnsi="Arial" w:cs="Arial"/>
          <w:sz w:val="24"/>
          <w:szCs w:val="26"/>
        </w:rPr>
        <w:t>https://aws.amazon.com/innovation/field/?msclkid=bbaad757bc9111ecb1a69360b68b2b91</w:t>
      </w:r>
      <w:r>
        <w:rPr>
          <w:rFonts w:ascii="Arial" w:hAnsi="Arial" w:cs="Arial"/>
          <w:sz w:val="24"/>
          <w:szCs w:val="26"/>
        </w:rPr>
        <w:t xml:space="preserve"> (Accessed: 24 April 2022).</w:t>
      </w:r>
    </w:p>
    <w:p w14:paraId="51D1D1FE" w14:textId="7971DF5A" w:rsidR="00110C87" w:rsidRDefault="00110C87" w:rsidP="009960A1">
      <w:pPr>
        <w:spacing w:line="360" w:lineRule="auto"/>
        <w:contextualSpacing/>
        <w:rPr>
          <w:rFonts w:ascii="Arial" w:hAnsi="Arial" w:cs="Arial"/>
          <w:sz w:val="24"/>
          <w:szCs w:val="26"/>
        </w:rPr>
      </w:pPr>
    </w:p>
    <w:p w14:paraId="209276FC" w14:textId="56632FB0" w:rsidR="00110C87" w:rsidRDefault="00110C87" w:rsidP="009960A1">
      <w:pPr>
        <w:spacing w:line="360" w:lineRule="auto"/>
        <w:contextualSpacing/>
        <w:rPr>
          <w:rFonts w:ascii="Arial" w:hAnsi="Arial" w:cs="Arial"/>
          <w:sz w:val="24"/>
          <w:szCs w:val="26"/>
        </w:rPr>
      </w:pPr>
      <w:r w:rsidRPr="00110C87">
        <w:rPr>
          <w:rFonts w:ascii="Arial" w:hAnsi="Arial" w:cs="Arial"/>
          <w:sz w:val="24"/>
          <w:szCs w:val="26"/>
        </w:rPr>
        <w:t>Banker, S. (2021</w:t>
      </w:r>
      <w:r w:rsidR="00E56F23">
        <w:rPr>
          <w:rFonts w:ascii="Arial" w:hAnsi="Arial" w:cs="Arial"/>
          <w:sz w:val="24"/>
          <w:szCs w:val="26"/>
        </w:rPr>
        <w:t>a</w:t>
      </w:r>
      <w:r w:rsidRPr="00110C87">
        <w:rPr>
          <w:rFonts w:ascii="Arial" w:hAnsi="Arial" w:cs="Arial"/>
          <w:sz w:val="24"/>
          <w:szCs w:val="26"/>
        </w:rPr>
        <w:t>) ‘</w:t>
      </w:r>
      <w:r w:rsidRPr="00110C87">
        <w:rPr>
          <w:rFonts w:ascii="Arial" w:hAnsi="Arial" w:cs="Arial"/>
          <w:iCs/>
          <w:sz w:val="24"/>
          <w:szCs w:val="26"/>
        </w:rPr>
        <w:t xml:space="preserve">Amazon </w:t>
      </w:r>
      <w:r w:rsidR="001C785A">
        <w:rPr>
          <w:rFonts w:ascii="Arial" w:hAnsi="Arial" w:cs="Arial"/>
          <w:iCs/>
          <w:sz w:val="24"/>
          <w:szCs w:val="26"/>
        </w:rPr>
        <w:t>s</w:t>
      </w:r>
      <w:r w:rsidRPr="00110C87">
        <w:rPr>
          <w:rFonts w:ascii="Arial" w:hAnsi="Arial" w:cs="Arial"/>
          <w:iCs/>
          <w:sz w:val="24"/>
          <w:szCs w:val="26"/>
        </w:rPr>
        <w:t xml:space="preserve">upply </w:t>
      </w:r>
      <w:r w:rsidR="001C785A">
        <w:rPr>
          <w:rFonts w:ascii="Arial" w:hAnsi="Arial" w:cs="Arial"/>
          <w:iCs/>
          <w:sz w:val="24"/>
          <w:szCs w:val="26"/>
        </w:rPr>
        <w:t>c</w:t>
      </w:r>
      <w:r w:rsidRPr="00110C87">
        <w:rPr>
          <w:rFonts w:ascii="Arial" w:hAnsi="Arial" w:cs="Arial"/>
          <w:iCs/>
          <w:sz w:val="24"/>
          <w:szCs w:val="26"/>
        </w:rPr>
        <w:t xml:space="preserve">hain </w:t>
      </w:r>
      <w:r w:rsidR="001C785A">
        <w:rPr>
          <w:rFonts w:ascii="Arial" w:hAnsi="Arial" w:cs="Arial"/>
          <w:iCs/>
          <w:sz w:val="24"/>
          <w:szCs w:val="26"/>
        </w:rPr>
        <w:t>i</w:t>
      </w:r>
      <w:r w:rsidRPr="00110C87">
        <w:rPr>
          <w:rFonts w:ascii="Arial" w:hAnsi="Arial" w:cs="Arial"/>
          <w:iCs/>
          <w:sz w:val="24"/>
          <w:szCs w:val="26"/>
        </w:rPr>
        <w:t xml:space="preserve">nnovation </w:t>
      </w:r>
      <w:r w:rsidR="001C785A">
        <w:rPr>
          <w:rFonts w:ascii="Arial" w:hAnsi="Arial" w:cs="Arial"/>
          <w:iCs/>
          <w:sz w:val="24"/>
          <w:szCs w:val="26"/>
        </w:rPr>
        <w:t>c</w:t>
      </w:r>
      <w:r w:rsidRPr="00110C87">
        <w:rPr>
          <w:rFonts w:ascii="Arial" w:hAnsi="Arial" w:cs="Arial"/>
          <w:iCs/>
          <w:sz w:val="24"/>
          <w:szCs w:val="26"/>
        </w:rPr>
        <w:t>ontinues’</w:t>
      </w:r>
      <w:r w:rsidRPr="00110C87">
        <w:rPr>
          <w:rFonts w:ascii="Arial" w:hAnsi="Arial" w:cs="Arial"/>
          <w:sz w:val="24"/>
          <w:szCs w:val="26"/>
        </w:rPr>
        <w:t xml:space="preserve">, </w:t>
      </w:r>
      <w:r w:rsidRPr="00110C87">
        <w:rPr>
          <w:rFonts w:ascii="Arial" w:hAnsi="Arial" w:cs="Arial"/>
          <w:i/>
          <w:iCs/>
          <w:sz w:val="24"/>
          <w:szCs w:val="26"/>
        </w:rPr>
        <w:t>Forbes</w:t>
      </w:r>
      <w:r w:rsidRPr="00110C87">
        <w:rPr>
          <w:rFonts w:ascii="Arial" w:hAnsi="Arial" w:cs="Arial"/>
          <w:sz w:val="24"/>
          <w:szCs w:val="26"/>
        </w:rPr>
        <w:t xml:space="preserve">, </w:t>
      </w:r>
      <w:r>
        <w:rPr>
          <w:rFonts w:ascii="Arial" w:hAnsi="Arial" w:cs="Arial"/>
          <w:sz w:val="24"/>
          <w:szCs w:val="26"/>
        </w:rPr>
        <w:t>1</w:t>
      </w:r>
      <w:r w:rsidRPr="00110C87">
        <w:rPr>
          <w:rFonts w:ascii="Arial" w:hAnsi="Arial" w:cs="Arial"/>
          <w:sz w:val="24"/>
          <w:szCs w:val="26"/>
          <w:vertAlign w:val="superscript"/>
        </w:rPr>
        <w:t>st</w:t>
      </w:r>
      <w:r>
        <w:rPr>
          <w:rFonts w:ascii="Arial" w:hAnsi="Arial" w:cs="Arial"/>
          <w:sz w:val="24"/>
          <w:szCs w:val="26"/>
        </w:rPr>
        <w:t xml:space="preserve"> April</w:t>
      </w:r>
      <w:r w:rsidRPr="00110C87">
        <w:rPr>
          <w:rFonts w:ascii="Arial" w:hAnsi="Arial" w:cs="Arial"/>
          <w:sz w:val="24"/>
          <w:szCs w:val="26"/>
        </w:rPr>
        <w:t xml:space="preserve">. Available at: https://www.forbes.com/sites/stevebanker/2021/04/01/amazon-supply-chain-innovation-continues/?sh=2d3229e577e6 (Accessed: </w:t>
      </w:r>
      <w:r>
        <w:rPr>
          <w:rFonts w:ascii="Arial" w:hAnsi="Arial" w:cs="Arial"/>
          <w:sz w:val="24"/>
          <w:szCs w:val="26"/>
        </w:rPr>
        <w:t>3</w:t>
      </w:r>
      <w:r w:rsidRPr="00110C87">
        <w:rPr>
          <w:rFonts w:ascii="Arial" w:hAnsi="Arial" w:cs="Arial"/>
          <w:sz w:val="24"/>
          <w:szCs w:val="26"/>
        </w:rPr>
        <w:t xml:space="preserve"> </w:t>
      </w:r>
      <w:r w:rsidR="0072316F">
        <w:rPr>
          <w:rFonts w:ascii="Arial" w:hAnsi="Arial" w:cs="Arial"/>
          <w:sz w:val="24"/>
          <w:szCs w:val="26"/>
        </w:rPr>
        <w:t>May</w:t>
      </w:r>
      <w:r w:rsidRPr="00110C87">
        <w:rPr>
          <w:rFonts w:ascii="Arial" w:hAnsi="Arial" w:cs="Arial"/>
          <w:sz w:val="24"/>
          <w:szCs w:val="26"/>
        </w:rPr>
        <w:t xml:space="preserve"> 2022).</w:t>
      </w:r>
    </w:p>
    <w:p w14:paraId="1034BD71" w14:textId="52545005" w:rsidR="00E56F23" w:rsidRDefault="00E56F23" w:rsidP="009960A1">
      <w:pPr>
        <w:spacing w:line="360" w:lineRule="auto"/>
        <w:contextualSpacing/>
        <w:rPr>
          <w:rFonts w:ascii="Arial" w:hAnsi="Arial" w:cs="Arial"/>
          <w:sz w:val="24"/>
          <w:szCs w:val="26"/>
        </w:rPr>
      </w:pPr>
    </w:p>
    <w:p w14:paraId="078EC3F6" w14:textId="349D567E" w:rsidR="00E56F23" w:rsidRDefault="00E56F23" w:rsidP="009960A1">
      <w:pPr>
        <w:spacing w:line="360" w:lineRule="auto"/>
        <w:contextualSpacing/>
        <w:rPr>
          <w:rFonts w:ascii="Arial" w:hAnsi="Arial" w:cs="Arial"/>
          <w:sz w:val="24"/>
          <w:szCs w:val="26"/>
        </w:rPr>
      </w:pPr>
      <w:r w:rsidRPr="00110C87">
        <w:rPr>
          <w:rFonts w:ascii="Arial" w:hAnsi="Arial" w:cs="Arial"/>
          <w:sz w:val="24"/>
          <w:szCs w:val="26"/>
        </w:rPr>
        <w:t>Banker, S. (2021</w:t>
      </w:r>
      <w:r>
        <w:rPr>
          <w:rFonts w:ascii="Arial" w:hAnsi="Arial" w:cs="Arial"/>
          <w:sz w:val="24"/>
          <w:szCs w:val="26"/>
        </w:rPr>
        <w:t>b</w:t>
      </w:r>
      <w:r w:rsidRPr="00110C87">
        <w:rPr>
          <w:rFonts w:ascii="Arial" w:hAnsi="Arial" w:cs="Arial"/>
          <w:sz w:val="24"/>
          <w:szCs w:val="26"/>
        </w:rPr>
        <w:t>) ‘</w:t>
      </w:r>
      <w:r w:rsidR="001C785A" w:rsidRPr="001C785A">
        <w:rPr>
          <w:rFonts w:ascii="Arial" w:hAnsi="Arial" w:cs="Arial"/>
          <w:iCs/>
          <w:sz w:val="24"/>
          <w:szCs w:val="26"/>
        </w:rPr>
        <w:t xml:space="preserve">Walmart’s </w:t>
      </w:r>
      <w:r w:rsidR="001C785A">
        <w:rPr>
          <w:rFonts w:ascii="Arial" w:hAnsi="Arial" w:cs="Arial"/>
          <w:iCs/>
          <w:sz w:val="24"/>
          <w:szCs w:val="26"/>
        </w:rPr>
        <w:t>m</w:t>
      </w:r>
      <w:r w:rsidR="001C785A" w:rsidRPr="001C785A">
        <w:rPr>
          <w:rFonts w:ascii="Arial" w:hAnsi="Arial" w:cs="Arial"/>
          <w:iCs/>
          <w:sz w:val="24"/>
          <w:szCs w:val="26"/>
        </w:rPr>
        <w:t xml:space="preserve">assive </w:t>
      </w:r>
      <w:r w:rsidR="001C785A">
        <w:rPr>
          <w:rFonts w:ascii="Arial" w:hAnsi="Arial" w:cs="Arial"/>
          <w:iCs/>
          <w:sz w:val="24"/>
          <w:szCs w:val="26"/>
        </w:rPr>
        <w:t>i</w:t>
      </w:r>
      <w:r w:rsidR="001C785A" w:rsidRPr="001C785A">
        <w:rPr>
          <w:rFonts w:ascii="Arial" w:hAnsi="Arial" w:cs="Arial"/>
          <w:iCs/>
          <w:sz w:val="24"/>
          <w:szCs w:val="26"/>
        </w:rPr>
        <w:t xml:space="preserve">nvestment </w:t>
      </w:r>
      <w:r w:rsidR="001C785A">
        <w:rPr>
          <w:rFonts w:ascii="Arial" w:hAnsi="Arial" w:cs="Arial"/>
          <w:iCs/>
          <w:sz w:val="24"/>
          <w:szCs w:val="26"/>
        </w:rPr>
        <w:t>i</w:t>
      </w:r>
      <w:r w:rsidR="001C785A" w:rsidRPr="001C785A">
        <w:rPr>
          <w:rFonts w:ascii="Arial" w:hAnsi="Arial" w:cs="Arial"/>
          <w:iCs/>
          <w:sz w:val="24"/>
          <w:szCs w:val="26"/>
        </w:rPr>
        <w:t xml:space="preserve">n </w:t>
      </w:r>
      <w:r w:rsidR="001C785A">
        <w:rPr>
          <w:rFonts w:ascii="Arial" w:hAnsi="Arial" w:cs="Arial"/>
          <w:iCs/>
          <w:sz w:val="24"/>
          <w:szCs w:val="26"/>
        </w:rPr>
        <w:t>a</w:t>
      </w:r>
      <w:r w:rsidR="001C785A" w:rsidRPr="001C785A">
        <w:rPr>
          <w:rFonts w:ascii="Arial" w:hAnsi="Arial" w:cs="Arial"/>
          <w:iCs/>
          <w:sz w:val="24"/>
          <w:szCs w:val="26"/>
        </w:rPr>
        <w:t xml:space="preserve"> </w:t>
      </w:r>
      <w:r w:rsidR="001C785A">
        <w:rPr>
          <w:rFonts w:ascii="Arial" w:hAnsi="Arial" w:cs="Arial"/>
          <w:iCs/>
          <w:sz w:val="24"/>
          <w:szCs w:val="26"/>
        </w:rPr>
        <w:t>s</w:t>
      </w:r>
      <w:r w:rsidR="001C785A" w:rsidRPr="001C785A">
        <w:rPr>
          <w:rFonts w:ascii="Arial" w:hAnsi="Arial" w:cs="Arial"/>
          <w:iCs/>
          <w:sz w:val="24"/>
          <w:szCs w:val="26"/>
        </w:rPr>
        <w:t xml:space="preserve">upply </w:t>
      </w:r>
      <w:r w:rsidR="001C785A">
        <w:rPr>
          <w:rFonts w:ascii="Arial" w:hAnsi="Arial" w:cs="Arial"/>
          <w:iCs/>
          <w:sz w:val="24"/>
          <w:szCs w:val="26"/>
        </w:rPr>
        <w:t>c</w:t>
      </w:r>
      <w:r w:rsidR="001C785A" w:rsidRPr="001C785A">
        <w:rPr>
          <w:rFonts w:ascii="Arial" w:hAnsi="Arial" w:cs="Arial"/>
          <w:iCs/>
          <w:sz w:val="24"/>
          <w:szCs w:val="26"/>
        </w:rPr>
        <w:t xml:space="preserve">hain </w:t>
      </w:r>
      <w:r w:rsidR="001C785A">
        <w:rPr>
          <w:rFonts w:ascii="Arial" w:hAnsi="Arial" w:cs="Arial"/>
          <w:iCs/>
          <w:sz w:val="24"/>
          <w:szCs w:val="26"/>
        </w:rPr>
        <w:t>t</w:t>
      </w:r>
      <w:r w:rsidR="001C785A" w:rsidRPr="001C785A">
        <w:rPr>
          <w:rFonts w:ascii="Arial" w:hAnsi="Arial" w:cs="Arial"/>
          <w:iCs/>
          <w:sz w:val="24"/>
          <w:szCs w:val="26"/>
        </w:rPr>
        <w:t>ransformation</w:t>
      </w:r>
      <w:r w:rsidRPr="00110C87">
        <w:rPr>
          <w:rFonts w:ascii="Arial" w:hAnsi="Arial" w:cs="Arial"/>
          <w:iCs/>
          <w:sz w:val="24"/>
          <w:szCs w:val="26"/>
        </w:rPr>
        <w:t>’</w:t>
      </w:r>
      <w:r w:rsidRPr="00110C87">
        <w:rPr>
          <w:rFonts w:ascii="Arial" w:hAnsi="Arial" w:cs="Arial"/>
          <w:sz w:val="24"/>
          <w:szCs w:val="26"/>
        </w:rPr>
        <w:t xml:space="preserve">, </w:t>
      </w:r>
      <w:r w:rsidRPr="00110C87">
        <w:rPr>
          <w:rFonts w:ascii="Arial" w:hAnsi="Arial" w:cs="Arial"/>
          <w:i/>
          <w:iCs/>
          <w:sz w:val="24"/>
          <w:szCs w:val="26"/>
        </w:rPr>
        <w:t>Forbes</w:t>
      </w:r>
      <w:r w:rsidRPr="00110C87">
        <w:rPr>
          <w:rFonts w:ascii="Arial" w:hAnsi="Arial" w:cs="Arial"/>
          <w:sz w:val="24"/>
          <w:szCs w:val="26"/>
        </w:rPr>
        <w:t xml:space="preserve">, </w:t>
      </w:r>
      <w:r w:rsidR="001C785A">
        <w:rPr>
          <w:rFonts w:ascii="Arial" w:hAnsi="Arial" w:cs="Arial"/>
          <w:sz w:val="24"/>
          <w:szCs w:val="26"/>
        </w:rPr>
        <w:t>23</w:t>
      </w:r>
      <w:r w:rsidR="001C785A" w:rsidRPr="001C785A">
        <w:rPr>
          <w:rFonts w:ascii="Arial" w:hAnsi="Arial" w:cs="Arial"/>
          <w:sz w:val="24"/>
          <w:szCs w:val="26"/>
          <w:vertAlign w:val="superscript"/>
        </w:rPr>
        <w:t>rd</w:t>
      </w:r>
      <w:r w:rsidR="001C785A">
        <w:rPr>
          <w:rFonts w:ascii="Arial" w:hAnsi="Arial" w:cs="Arial"/>
          <w:sz w:val="24"/>
          <w:szCs w:val="26"/>
        </w:rPr>
        <w:t xml:space="preserve"> April</w:t>
      </w:r>
      <w:r w:rsidRPr="00110C87">
        <w:rPr>
          <w:rFonts w:ascii="Arial" w:hAnsi="Arial" w:cs="Arial"/>
          <w:sz w:val="24"/>
          <w:szCs w:val="26"/>
        </w:rPr>
        <w:t xml:space="preserve">. Available at: </w:t>
      </w:r>
      <w:r w:rsidR="001C785A" w:rsidRPr="001C785A">
        <w:rPr>
          <w:rFonts w:ascii="Arial" w:hAnsi="Arial" w:cs="Arial"/>
          <w:sz w:val="24"/>
          <w:szCs w:val="26"/>
        </w:rPr>
        <w:t>https://www.forbes.com/sites/stevebanker/2021/04/23/walmarts-massive-investment-in-a-supply-chain-transformation/?sh=319a2cf1340e</w:t>
      </w:r>
      <w:r w:rsidRPr="00110C87">
        <w:rPr>
          <w:rFonts w:ascii="Arial" w:hAnsi="Arial" w:cs="Arial"/>
          <w:sz w:val="24"/>
          <w:szCs w:val="26"/>
        </w:rPr>
        <w:t xml:space="preserve"> (Accessed: </w:t>
      </w:r>
      <w:r w:rsidR="001C785A">
        <w:rPr>
          <w:rFonts w:ascii="Arial" w:hAnsi="Arial" w:cs="Arial"/>
          <w:sz w:val="24"/>
          <w:szCs w:val="26"/>
        </w:rPr>
        <w:t>7</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479747D9" w14:textId="11AC31C4" w:rsidR="00A76FE3" w:rsidRDefault="00A76FE3" w:rsidP="009960A1">
      <w:pPr>
        <w:spacing w:line="360" w:lineRule="auto"/>
        <w:contextualSpacing/>
        <w:rPr>
          <w:rFonts w:ascii="Arial" w:hAnsi="Arial" w:cs="Arial"/>
          <w:sz w:val="24"/>
          <w:szCs w:val="26"/>
        </w:rPr>
      </w:pPr>
    </w:p>
    <w:p w14:paraId="15FDEF31" w14:textId="49B8018D" w:rsidR="00A76FE3" w:rsidRDefault="00A76FE3" w:rsidP="009960A1">
      <w:pPr>
        <w:spacing w:line="360" w:lineRule="auto"/>
        <w:contextualSpacing/>
        <w:rPr>
          <w:rFonts w:ascii="Arial" w:hAnsi="Arial" w:cs="Arial"/>
          <w:sz w:val="24"/>
          <w:szCs w:val="26"/>
        </w:rPr>
      </w:pPr>
      <w:r w:rsidRPr="00A76FE3">
        <w:rPr>
          <w:rFonts w:ascii="Arial" w:hAnsi="Arial" w:cs="Arial"/>
          <w:sz w:val="24"/>
          <w:szCs w:val="26"/>
        </w:rPr>
        <w:t>Berman, J. (2019</w:t>
      </w:r>
      <w:r>
        <w:rPr>
          <w:rFonts w:ascii="Arial" w:hAnsi="Arial" w:cs="Arial"/>
          <w:sz w:val="24"/>
          <w:szCs w:val="26"/>
        </w:rPr>
        <w:t xml:space="preserve">) </w:t>
      </w:r>
      <w:r>
        <w:rPr>
          <w:rFonts w:ascii="Arial" w:hAnsi="Arial" w:cs="Arial"/>
          <w:sz w:val="24"/>
          <w:szCs w:val="26"/>
        </w:rPr>
        <w:t>‘</w:t>
      </w:r>
      <w:r w:rsidRPr="00A76FE3">
        <w:rPr>
          <w:rFonts w:ascii="Arial" w:hAnsi="Arial" w:cs="Arial"/>
          <w:sz w:val="24"/>
          <w:szCs w:val="26"/>
        </w:rPr>
        <w:t>‘Amazon’s shipping and logistics spend remains in lockstep with expectations</w:t>
      </w:r>
      <w:r>
        <w:rPr>
          <w:rFonts w:ascii="Arial" w:hAnsi="Arial" w:cs="Arial"/>
          <w:sz w:val="24"/>
          <w:szCs w:val="26"/>
        </w:rPr>
        <w:t>’,</w:t>
      </w:r>
      <w:r w:rsidRPr="00465B29">
        <w:rPr>
          <w:rFonts w:ascii="Arial" w:hAnsi="Arial" w:cs="Arial"/>
          <w:sz w:val="24"/>
          <w:szCs w:val="26"/>
        </w:rPr>
        <w:t xml:space="preserve"> </w:t>
      </w:r>
      <w:r w:rsidRPr="00A76FE3">
        <w:rPr>
          <w:rFonts w:ascii="Arial" w:hAnsi="Arial" w:cs="Arial"/>
          <w:i/>
          <w:iCs/>
          <w:sz w:val="24"/>
          <w:szCs w:val="26"/>
        </w:rPr>
        <w:t>Logistics Management (2002)</w:t>
      </w:r>
      <w:r w:rsidRPr="00465B29">
        <w:rPr>
          <w:rFonts w:ascii="Arial" w:hAnsi="Arial" w:cs="Arial"/>
          <w:sz w:val="24"/>
          <w:szCs w:val="26"/>
        </w:rPr>
        <w:t xml:space="preserve">, </w:t>
      </w:r>
      <w:r>
        <w:rPr>
          <w:rFonts w:ascii="Arial" w:hAnsi="Arial" w:cs="Arial"/>
          <w:sz w:val="24"/>
          <w:szCs w:val="26"/>
        </w:rPr>
        <w:t>58</w:t>
      </w:r>
      <w:r w:rsidRPr="00465B29">
        <w:rPr>
          <w:rFonts w:ascii="Arial" w:hAnsi="Arial" w:cs="Arial"/>
          <w:sz w:val="24"/>
          <w:szCs w:val="26"/>
        </w:rPr>
        <w:t>(</w:t>
      </w:r>
      <w:r>
        <w:rPr>
          <w:rFonts w:ascii="Arial" w:hAnsi="Arial" w:cs="Arial"/>
          <w:sz w:val="24"/>
          <w:szCs w:val="26"/>
        </w:rPr>
        <w:t>1</w:t>
      </w:r>
      <w:r>
        <w:rPr>
          <w:rFonts w:ascii="Arial" w:hAnsi="Arial" w:cs="Arial"/>
          <w:sz w:val="24"/>
          <w:szCs w:val="26"/>
        </w:rPr>
        <w:t>2</w:t>
      </w:r>
      <w:r w:rsidRPr="00465B29">
        <w:rPr>
          <w:rFonts w:ascii="Arial" w:hAnsi="Arial" w:cs="Arial"/>
          <w:sz w:val="24"/>
          <w:szCs w:val="26"/>
        </w:rPr>
        <w:t>), pp.</w:t>
      </w:r>
      <w:r>
        <w:rPr>
          <w:rFonts w:ascii="Arial" w:hAnsi="Arial" w:cs="Arial"/>
          <w:sz w:val="24"/>
          <w:szCs w:val="26"/>
        </w:rPr>
        <w:t>12</w:t>
      </w:r>
      <w:r w:rsidRPr="00465B29">
        <w:rPr>
          <w:rFonts w:ascii="Arial" w:hAnsi="Arial" w:cs="Arial"/>
          <w:sz w:val="24"/>
          <w:szCs w:val="26"/>
        </w:rPr>
        <w:t>–</w:t>
      </w:r>
      <w:r>
        <w:rPr>
          <w:rFonts w:ascii="Arial" w:hAnsi="Arial" w:cs="Arial"/>
          <w:sz w:val="24"/>
          <w:szCs w:val="26"/>
        </w:rPr>
        <w:t>13</w:t>
      </w:r>
      <w:r w:rsidRPr="00465B29">
        <w:rPr>
          <w:rFonts w:ascii="Arial" w:hAnsi="Arial" w:cs="Arial"/>
          <w:sz w:val="24"/>
          <w:szCs w:val="26"/>
        </w:rPr>
        <w:t>.</w:t>
      </w:r>
      <w:r>
        <w:rPr>
          <w:rFonts w:ascii="Arial" w:hAnsi="Arial" w:cs="Arial"/>
          <w:sz w:val="24"/>
          <w:szCs w:val="26"/>
        </w:rPr>
        <w:t xml:space="preserve"> </w:t>
      </w:r>
      <w:r w:rsidRPr="00554A22">
        <w:rPr>
          <w:rFonts w:ascii="Arial" w:hAnsi="Arial" w:cs="Arial"/>
          <w:i/>
          <w:iCs/>
          <w:sz w:val="24"/>
          <w:szCs w:val="26"/>
        </w:rPr>
        <w:t>ijstr</w:t>
      </w:r>
      <w:r w:rsidRPr="002A0F16">
        <w:rPr>
          <w:rFonts w:ascii="Arial" w:hAnsi="Arial" w:cs="Arial"/>
          <w:sz w:val="24"/>
          <w:szCs w:val="26"/>
        </w:rPr>
        <w:t xml:space="preserve">. Available at: </w:t>
      </w:r>
      <w:r w:rsidRPr="00C45AC1">
        <w:rPr>
          <w:rFonts w:ascii="Arial" w:hAnsi="Arial" w:cs="Arial"/>
          <w:sz w:val="24"/>
          <w:szCs w:val="26"/>
        </w:rPr>
        <w:t>http://www.ijstr.org/final-print/oct2019/The-Engineering-Behind-A-Successful-Supply-Chain-Management-Strategy-An-Insight-Into-Amazoncom.pdf</w:t>
      </w:r>
      <w:r w:rsidRPr="002A0F16">
        <w:rPr>
          <w:rFonts w:ascii="Arial" w:hAnsi="Arial" w:cs="Arial"/>
          <w:sz w:val="24"/>
          <w:szCs w:val="26"/>
        </w:rPr>
        <w:t xml:space="preserve"> (Accessed: </w:t>
      </w:r>
      <w:r>
        <w:rPr>
          <w:rFonts w:ascii="Arial" w:hAnsi="Arial" w:cs="Arial"/>
          <w:sz w:val="24"/>
          <w:szCs w:val="26"/>
        </w:rPr>
        <w:t>4</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03CA94B4" w14:textId="0DB760AF" w:rsidR="00454C58" w:rsidRDefault="00454C58" w:rsidP="009960A1">
      <w:pPr>
        <w:spacing w:line="360" w:lineRule="auto"/>
        <w:contextualSpacing/>
        <w:rPr>
          <w:rFonts w:ascii="Arial" w:hAnsi="Arial" w:cs="Arial"/>
          <w:sz w:val="24"/>
          <w:szCs w:val="26"/>
        </w:rPr>
      </w:pPr>
    </w:p>
    <w:p w14:paraId="4F04E241" w14:textId="58446AC2" w:rsidR="00454C58" w:rsidRDefault="00454C58" w:rsidP="00454C58">
      <w:pPr>
        <w:spacing w:line="360" w:lineRule="auto"/>
        <w:contextualSpacing/>
        <w:rPr>
          <w:rFonts w:ascii="Arial" w:hAnsi="Arial" w:cs="Arial"/>
          <w:sz w:val="24"/>
          <w:szCs w:val="26"/>
        </w:rPr>
      </w:pPr>
      <w:r w:rsidRPr="00454C58">
        <w:rPr>
          <w:rFonts w:ascii="Arial" w:hAnsi="Arial" w:cs="Arial"/>
          <w:sz w:val="24"/>
          <w:szCs w:val="26"/>
        </w:rPr>
        <w:t>Bharadwaj</w:t>
      </w:r>
      <w:r>
        <w:rPr>
          <w:rFonts w:ascii="Arial" w:hAnsi="Arial" w:cs="Arial"/>
          <w:sz w:val="24"/>
          <w:szCs w:val="26"/>
        </w:rPr>
        <w:t>, S.</w:t>
      </w:r>
      <w:r w:rsidRPr="00947A28">
        <w:rPr>
          <w:rFonts w:ascii="Arial" w:hAnsi="Arial" w:cs="Arial"/>
          <w:sz w:val="24"/>
          <w:szCs w:val="26"/>
        </w:rPr>
        <w:t xml:space="preserve"> (20</w:t>
      </w:r>
      <w:r>
        <w:rPr>
          <w:rFonts w:ascii="Arial" w:hAnsi="Arial" w:cs="Arial"/>
          <w:sz w:val="24"/>
          <w:szCs w:val="26"/>
        </w:rPr>
        <w:t>19</w:t>
      </w:r>
      <w:r w:rsidRPr="00947A28">
        <w:rPr>
          <w:rFonts w:ascii="Arial" w:hAnsi="Arial" w:cs="Arial"/>
          <w:sz w:val="24"/>
          <w:szCs w:val="26"/>
        </w:rPr>
        <w:t>)</w:t>
      </w:r>
      <w:r w:rsidRPr="00465B29">
        <w:rPr>
          <w:rFonts w:ascii="Arial" w:hAnsi="Arial" w:cs="Arial"/>
          <w:sz w:val="24"/>
          <w:szCs w:val="26"/>
        </w:rPr>
        <w:t xml:space="preserve"> </w:t>
      </w:r>
      <w:r>
        <w:rPr>
          <w:rFonts w:ascii="Arial" w:hAnsi="Arial" w:cs="Arial"/>
          <w:sz w:val="24"/>
          <w:szCs w:val="26"/>
        </w:rPr>
        <w:t>‘</w:t>
      </w:r>
      <w:r w:rsidRPr="00454C58">
        <w:rPr>
          <w:rFonts w:ascii="Arial" w:hAnsi="Arial" w:cs="Arial"/>
          <w:sz w:val="24"/>
          <w:szCs w:val="26"/>
        </w:rPr>
        <w:t xml:space="preserve">The </w:t>
      </w:r>
      <w:r>
        <w:rPr>
          <w:rFonts w:ascii="Arial" w:hAnsi="Arial" w:cs="Arial"/>
          <w:sz w:val="24"/>
          <w:szCs w:val="26"/>
        </w:rPr>
        <w:t>e</w:t>
      </w:r>
      <w:r w:rsidRPr="00454C58">
        <w:rPr>
          <w:rFonts w:ascii="Arial" w:hAnsi="Arial" w:cs="Arial"/>
          <w:sz w:val="24"/>
          <w:szCs w:val="26"/>
        </w:rPr>
        <w:t xml:space="preserve">ngineering </w:t>
      </w:r>
      <w:r>
        <w:rPr>
          <w:rFonts w:ascii="Arial" w:hAnsi="Arial" w:cs="Arial"/>
          <w:sz w:val="24"/>
          <w:szCs w:val="26"/>
        </w:rPr>
        <w:t>b</w:t>
      </w:r>
      <w:r w:rsidRPr="00454C58">
        <w:rPr>
          <w:rFonts w:ascii="Arial" w:hAnsi="Arial" w:cs="Arial"/>
          <w:sz w:val="24"/>
          <w:szCs w:val="26"/>
        </w:rPr>
        <w:t xml:space="preserve">ehind </w:t>
      </w:r>
      <w:r>
        <w:rPr>
          <w:rFonts w:ascii="Arial" w:hAnsi="Arial" w:cs="Arial"/>
          <w:sz w:val="24"/>
          <w:szCs w:val="26"/>
        </w:rPr>
        <w:t>a</w:t>
      </w:r>
      <w:r w:rsidRPr="00454C58">
        <w:rPr>
          <w:rFonts w:ascii="Arial" w:hAnsi="Arial" w:cs="Arial"/>
          <w:sz w:val="24"/>
          <w:szCs w:val="26"/>
        </w:rPr>
        <w:t xml:space="preserve"> </w:t>
      </w:r>
      <w:r>
        <w:rPr>
          <w:rFonts w:ascii="Arial" w:hAnsi="Arial" w:cs="Arial"/>
          <w:sz w:val="24"/>
          <w:szCs w:val="26"/>
        </w:rPr>
        <w:t>s</w:t>
      </w:r>
      <w:r w:rsidRPr="00454C58">
        <w:rPr>
          <w:rFonts w:ascii="Arial" w:hAnsi="Arial" w:cs="Arial"/>
          <w:sz w:val="24"/>
          <w:szCs w:val="26"/>
        </w:rPr>
        <w:t xml:space="preserve">uccessful </w:t>
      </w:r>
      <w:r>
        <w:rPr>
          <w:rFonts w:ascii="Arial" w:hAnsi="Arial" w:cs="Arial"/>
          <w:sz w:val="24"/>
          <w:szCs w:val="26"/>
        </w:rPr>
        <w:t>s</w:t>
      </w:r>
      <w:r w:rsidRPr="00454C58">
        <w:rPr>
          <w:rFonts w:ascii="Arial" w:hAnsi="Arial" w:cs="Arial"/>
          <w:sz w:val="24"/>
          <w:szCs w:val="26"/>
        </w:rPr>
        <w:t xml:space="preserve">upply </w:t>
      </w:r>
      <w:r>
        <w:rPr>
          <w:rFonts w:ascii="Arial" w:hAnsi="Arial" w:cs="Arial"/>
          <w:sz w:val="24"/>
          <w:szCs w:val="26"/>
        </w:rPr>
        <w:t>c</w:t>
      </w:r>
      <w:r w:rsidRPr="00454C58">
        <w:rPr>
          <w:rFonts w:ascii="Arial" w:hAnsi="Arial" w:cs="Arial"/>
          <w:sz w:val="24"/>
          <w:szCs w:val="26"/>
        </w:rPr>
        <w:t xml:space="preserve">hain </w:t>
      </w:r>
      <w:r w:rsidR="00C45AC1">
        <w:rPr>
          <w:rFonts w:ascii="Arial" w:hAnsi="Arial" w:cs="Arial"/>
          <w:sz w:val="24"/>
          <w:szCs w:val="26"/>
        </w:rPr>
        <w:t>m</w:t>
      </w:r>
      <w:r w:rsidRPr="00454C58">
        <w:rPr>
          <w:rFonts w:ascii="Arial" w:hAnsi="Arial" w:cs="Arial"/>
          <w:sz w:val="24"/>
          <w:szCs w:val="26"/>
        </w:rPr>
        <w:t xml:space="preserve">anagement </w:t>
      </w:r>
      <w:r w:rsidR="00C45AC1">
        <w:rPr>
          <w:rFonts w:ascii="Arial" w:hAnsi="Arial" w:cs="Arial"/>
          <w:sz w:val="24"/>
          <w:szCs w:val="26"/>
        </w:rPr>
        <w:t>s</w:t>
      </w:r>
      <w:r w:rsidRPr="00454C58">
        <w:rPr>
          <w:rFonts w:ascii="Arial" w:hAnsi="Arial" w:cs="Arial"/>
          <w:sz w:val="24"/>
          <w:szCs w:val="26"/>
        </w:rPr>
        <w:t xml:space="preserve">trategy: </w:t>
      </w:r>
      <w:r w:rsidR="00C45AC1">
        <w:rPr>
          <w:rFonts w:ascii="Arial" w:hAnsi="Arial" w:cs="Arial"/>
          <w:sz w:val="24"/>
          <w:szCs w:val="26"/>
        </w:rPr>
        <w:t>a</w:t>
      </w:r>
      <w:r w:rsidRPr="00454C58">
        <w:rPr>
          <w:rFonts w:ascii="Arial" w:hAnsi="Arial" w:cs="Arial"/>
          <w:sz w:val="24"/>
          <w:szCs w:val="26"/>
        </w:rPr>
        <w:t xml:space="preserve">n </w:t>
      </w:r>
      <w:r w:rsidR="00C45AC1">
        <w:rPr>
          <w:rFonts w:ascii="Arial" w:hAnsi="Arial" w:cs="Arial"/>
          <w:sz w:val="24"/>
          <w:szCs w:val="26"/>
        </w:rPr>
        <w:t>i</w:t>
      </w:r>
      <w:r w:rsidRPr="00454C58">
        <w:rPr>
          <w:rFonts w:ascii="Arial" w:hAnsi="Arial" w:cs="Arial"/>
          <w:sz w:val="24"/>
          <w:szCs w:val="26"/>
        </w:rPr>
        <w:t xml:space="preserve">nsight </w:t>
      </w:r>
      <w:r w:rsidR="00C45AC1">
        <w:rPr>
          <w:rFonts w:ascii="Arial" w:hAnsi="Arial" w:cs="Arial"/>
          <w:sz w:val="24"/>
          <w:szCs w:val="26"/>
        </w:rPr>
        <w:t>i</w:t>
      </w:r>
      <w:r w:rsidRPr="00454C58">
        <w:rPr>
          <w:rFonts w:ascii="Arial" w:hAnsi="Arial" w:cs="Arial"/>
          <w:sz w:val="24"/>
          <w:szCs w:val="26"/>
        </w:rPr>
        <w:t>nto</w:t>
      </w:r>
      <w:r w:rsidR="00C45AC1">
        <w:rPr>
          <w:rFonts w:ascii="Arial" w:hAnsi="Arial" w:cs="Arial"/>
          <w:sz w:val="24"/>
          <w:szCs w:val="26"/>
        </w:rPr>
        <w:t xml:space="preserve"> </w:t>
      </w:r>
      <w:r w:rsidRPr="00454C58">
        <w:rPr>
          <w:rFonts w:ascii="Arial" w:hAnsi="Arial" w:cs="Arial"/>
          <w:sz w:val="24"/>
          <w:szCs w:val="26"/>
        </w:rPr>
        <w:t>Amazon.</w:t>
      </w:r>
      <w:r w:rsidR="00C45AC1">
        <w:rPr>
          <w:rFonts w:ascii="Arial" w:hAnsi="Arial" w:cs="Arial"/>
          <w:sz w:val="24"/>
          <w:szCs w:val="26"/>
        </w:rPr>
        <w:t>c</w:t>
      </w:r>
      <w:r w:rsidRPr="00454C58">
        <w:rPr>
          <w:rFonts w:ascii="Arial" w:hAnsi="Arial" w:cs="Arial"/>
          <w:sz w:val="24"/>
          <w:szCs w:val="26"/>
        </w:rPr>
        <w:t>om</w:t>
      </w:r>
      <w:r>
        <w:rPr>
          <w:rFonts w:ascii="Arial" w:hAnsi="Arial" w:cs="Arial"/>
          <w:sz w:val="24"/>
          <w:szCs w:val="26"/>
        </w:rPr>
        <w:t>’,</w:t>
      </w:r>
      <w:r w:rsidRPr="00465B29">
        <w:rPr>
          <w:rFonts w:ascii="Arial" w:hAnsi="Arial" w:cs="Arial"/>
          <w:sz w:val="24"/>
          <w:szCs w:val="26"/>
        </w:rPr>
        <w:t xml:space="preserve"> </w:t>
      </w:r>
      <w:r w:rsidRPr="00AD671B">
        <w:rPr>
          <w:rFonts w:ascii="Arial" w:hAnsi="Arial" w:cs="Arial"/>
          <w:i/>
          <w:iCs/>
          <w:sz w:val="24"/>
          <w:szCs w:val="26"/>
        </w:rPr>
        <w:t xml:space="preserve">International journal of </w:t>
      </w:r>
      <w:r w:rsidR="00C45AC1">
        <w:rPr>
          <w:rFonts w:ascii="Arial" w:hAnsi="Arial" w:cs="Arial"/>
          <w:i/>
          <w:iCs/>
          <w:sz w:val="24"/>
          <w:szCs w:val="26"/>
        </w:rPr>
        <w:t>scientific &amp; technology research</w:t>
      </w:r>
      <w:r w:rsidRPr="00465B29">
        <w:rPr>
          <w:rFonts w:ascii="Arial" w:hAnsi="Arial" w:cs="Arial"/>
          <w:sz w:val="24"/>
          <w:szCs w:val="26"/>
        </w:rPr>
        <w:t xml:space="preserve">, </w:t>
      </w:r>
      <w:r w:rsidR="00C45AC1">
        <w:rPr>
          <w:rFonts w:ascii="Arial" w:hAnsi="Arial" w:cs="Arial"/>
          <w:sz w:val="24"/>
          <w:szCs w:val="26"/>
        </w:rPr>
        <w:t>8</w:t>
      </w:r>
      <w:r w:rsidRPr="00465B29">
        <w:rPr>
          <w:rFonts w:ascii="Arial" w:hAnsi="Arial" w:cs="Arial"/>
          <w:sz w:val="24"/>
          <w:szCs w:val="26"/>
        </w:rPr>
        <w:t>(</w:t>
      </w:r>
      <w:r w:rsidR="00C45AC1">
        <w:rPr>
          <w:rFonts w:ascii="Arial" w:hAnsi="Arial" w:cs="Arial"/>
          <w:sz w:val="24"/>
          <w:szCs w:val="26"/>
        </w:rPr>
        <w:t>10</w:t>
      </w:r>
      <w:r w:rsidRPr="00465B29">
        <w:rPr>
          <w:rFonts w:ascii="Arial" w:hAnsi="Arial" w:cs="Arial"/>
          <w:sz w:val="24"/>
          <w:szCs w:val="26"/>
        </w:rPr>
        <w:t>), pp.</w:t>
      </w:r>
      <w:r w:rsidR="00C45AC1">
        <w:rPr>
          <w:rFonts w:ascii="Arial" w:hAnsi="Arial" w:cs="Arial"/>
          <w:sz w:val="24"/>
          <w:szCs w:val="26"/>
        </w:rPr>
        <w:t>281</w:t>
      </w:r>
      <w:r w:rsidRPr="00465B29">
        <w:rPr>
          <w:rFonts w:ascii="Arial" w:hAnsi="Arial" w:cs="Arial"/>
          <w:sz w:val="24"/>
          <w:szCs w:val="26"/>
        </w:rPr>
        <w:t>–</w:t>
      </w:r>
      <w:r w:rsidR="00C45AC1">
        <w:rPr>
          <w:rFonts w:ascii="Arial" w:hAnsi="Arial" w:cs="Arial"/>
          <w:sz w:val="24"/>
          <w:szCs w:val="26"/>
        </w:rPr>
        <w:t>286</w:t>
      </w:r>
      <w:r w:rsidRPr="00465B29">
        <w:rPr>
          <w:rFonts w:ascii="Arial" w:hAnsi="Arial" w:cs="Arial"/>
          <w:sz w:val="24"/>
          <w:szCs w:val="26"/>
        </w:rPr>
        <w:t>.</w:t>
      </w:r>
      <w:r>
        <w:rPr>
          <w:rFonts w:ascii="Arial" w:hAnsi="Arial" w:cs="Arial"/>
          <w:sz w:val="24"/>
          <w:szCs w:val="26"/>
        </w:rPr>
        <w:t xml:space="preserve"> </w:t>
      </w:r>
      <w:r w:rsidR="00554A22" w:rsidRPr="00554A22">
        <w:rPr>
          <w:rFonts w:ascii="Arial" w:hAnsi="Arial" w:cs="Arial"/>
          <w:i/>
          <w:iCs/>
          <w:sz w:val="24"/>
          <w:szCs w:val="26"/>
        </w:rPr>
        <w:t>ijstr</w:t>
      </w:r>
      <w:r w:rsidRPr="002A0F16">
        <w:rPr>
          <w:rFonts w:ascii="Arial" w:hAnsi="Arial" w:cs="Arial"/>
          <w:sz w:val="24"/>
          <w:szCs w:val="26"/>
        </w:rPr>
        <w:t xml:space="preserve">. Available at: </w:t>
      </w:r>
      <w:r w:rsidR="00C45AC1" w:rsidRPr="00C45AC1">
        <w:rPr>
          <w:rFonts w:ascii="Arial" w:hAnsi="Arial" w:cs="Arial"/>
          <w:sz w:val="24"/>
          <w:szCs w:val="26"/>
        </w:rPr>
        <w:t>http://www.ijstr.org/final-print/oct2019/The-</w:t>
      </w:r>
      <w:r w:rsidR="00C45AC1" w:rsidRPr="00C45AC1">
        <w:rPr>
          <w:rFonts w:ascii="Arial" w:hAnsi="Arial" w:cs="Arial"/>
          <w:sz w:val="24"/>
          <w:szCs w:val="26"/>
        </w:rPr>
        <w:lastRenderedPageBreak/>
        <w:t>Engineering-Behind-A-Successful-Supply-Chain-Management-Strategy-An-Insight-Into-Amazoncom.pdf</w:t>
      </w:r>
      <w:r w:rsidRPr="002A0F16">
        <w:rPr>
          <w:rFonts w:ascii="Arial" w:hAnsi="Arial" w:cs="Arial"/>
          <w:sz w:val="24"/>
          <w:szCs w:val="26"/>
        </w:rPr>
        <w:t xml:space="preserve"> (Accessed: </w:t>
      </w:r>
      <w:r w:rsidR="0072316F">
        <w:rPr>
          <w:rFonts w:ascii="Arial" w:hAnsi="Arial" w:cs="Arial"/>
          <w:sz w:val="24"/>
          <w:szCs w:val="26"/>
        </w:rPr>
        <w:t>4</w:t>
      </w:r>
      <w:r w:rsidRPr="002A0F16">
        <w:rPr>
          <w:rFonts w:ascii="Arial" w:hAnsi="Arial" w:cs="Arial"/>
          <w:sz w:val="24"/>
          <w:szCs w:val="26"/>
        </w:rPr>
        <w:t xml:space="preserve"> </w:t>
      </w:r>
      <w:r w:rsidR="0072316F">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53C08492" w14:textId="1BAAA4B1" w:rsidR="00431390" w:rsidRDefault="00431390" w:rsidP="00454C58">
      <w:pPr>
        <w:spacing w:line="360" w:lineRule="auto"/>
        <w:contextualSpacing/>
        <w:rPr>
          <w:rFonts w:ascii="Arial" w:hAnsi="Arial" w:cs="Arial"/>
          <w:sz w:val="24"/>
          <w:szCs w:val="26"/>
        </w:rPr>
      </w:pPr>
    </w:p>
    <w:p w14:paraId="7C7CD0FF" w14:textId="7FD67C00" w:rsidR="00431390" w:rsidRDefault="00431390" w:rsidP="00454C58">
      <w:pPr>
        <w:spacing w:line="360" w:lineRule="auto"/>
        <w:contextualSpacing/>
        <w:rPr>
          <w:rFonts w:ascii="Arial" w:hAnsi="Arial" w:cs="Arial"/>
          <w:sz w:val="24"/>
          <w:szCs w:val="26"/>
        </w:rPr>
      </w:pPr>
      <w:r w:rsidRPr="00431390">
        <w:rPr>
          <w:rFonts w:ascii="Arial" w:hAnsi="Arial" w:cs="Arial"/>
          <w:sz w:val="24"/>
          <w:szCs w:val="26"/>
        </w:rPr>
        <w:t>Bigelow, P. (2021</w:t>
      </w:r>
      <w:r>
        <w:rPr>
          <w:rFonts w:ascii="Arial" w:hAnsi="Arial" w:cs="Arial"/>
          <w:sz w:val="24"/>
          <w:szCs w:val="26"/>
        </w:rPr>
        <w:t xml:space="preserve">) </w:t>
      </w:r>
      <w:r>
        <w:rPr>
          <w:rFonts w:ascii="Arial" w:hAnsi="Arial" w:cs="Arial"/>
          <w:sz w:val="24"/>
          <w:szCs w:val="26"/>
        </w:rPr>
        <w:t>‘</w:t>
      </w:r>
      <w:r w:rsidRPr="00431390">
        <w:rPr>
          <w:rFonts w:ascii="Arial" w:hAnsi="Arial" w:cs="Arial"/>
          <w:sz w:val="24"/>
          <w:szCs w:val="26"/>
        </w:rPr>
        <w:t>Plus will truck on without SPAC deal; Amazon driver-assist order still on track</w:t>
      </w:r>
      <w:r>
        <w:rPr>
          <w:rFonts w:ascii="Arial" w:hAnsi="Arial" w:cs="Arial"/>
          <w:sz w:val="24"/>
          <w:szCs w:val="26"/>
        </w:rPr>
        <w:t>’,</w:t>
      </w:r>
      <w:r w:rsidRPr="00465B29">
        <w:rPr>
          <w:rFonts w:ascii="Arial" w:hAnsi="Arial" w:cs="Arial"/>
          <w:sz w:val="24"/>
          <w:szCs w:val="26"/>
        </w:rPr>
        <w:t xml:space="preserve"> </w:t>
      </w:r>
      <w:r w:rsidRPr="00431390">
        <w:rPr>
          <w:rFonts w:ascii="Arial" w:hAnsi="Arial" w:cs="Arial"/>
          <w:i/>
          <w:iCs/>
          <w:sz w:val="24"/>
          <w:szCs w:val="26"/>
        </w:rPr>
        <w:t>Automotive News</w:t>
      </w:r>
      <w:r w:rsidRPr="00465B29">
        <w:rPr>
          <w:rFonts w:ascii="Arial" w:hAnsi="Arial" w:cs="Arial"/>
          <w:sz w:val="24"/>
          <w:szCs w:val="26"/>
        </w:rPr>
        <w:t xml:space="preserve">, </w:t>
      </w:r>
      <w:r>
        <w:rPr>
          <w:rFonts w:ascii="Arial" w:hAnsi="Arial" w:cs="Arial"/>
          <w:sz w:val="24"/>
          <w:szCs w:val="26"/>
        </w:rPr>
        <w:t>96</w:t>
      </w:r>
      <w:r w:rsidRPr="00465B29">
        <w:rPr>
          <w:rFonts w:ascii="Arial" w:hAnsi="Arial" w:cs="Arial"/>
          <w:sz w:val="24"/>
          <w:szCs w:val="26"/>
        </w:rPr>
        <w:t>(</w:t>
      </w:r>
      <w:r>
        <w:rPr>
          <w:rFonts w:ascii="Arial" w:hAnsi="Arial" w:cs="Arial"/>
          <w:sz w:val="24"/>
          <w:szCs w:val="26"/>
        </w:rPr>
        <w:t>7012</w:t>
      </w:r>
      <w:r w:rsidRPr="00465B29">
        <w:rPr>
          <w:rFonts w:ascii="Arial" w:hAnsi="Arial" w:cs="Arial"/>
          <w:sz w:val="24"/>
          <w:szCs w:val="26"/>
        </w:rPr>
        <w:t>), pp.</w:t>
      </w:r>
      <w:r>
        <w:rPr>
          <w:rFonts w:ascii="Arial" w:hAnsi="Arial" w:cs="Arial"/>
          <w:sz w:val="24"/>
          <w:szCs w:val="26"/>
        </w:rPr>
        <w:t>8</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Business Source Complete</w:t>
      </w:r>
      <w:r w:rsidRPr="002A0F16">
        <w:rPr>
          <w:rFonts w:ascii="Arial" w:hAnsi="Arial" w:cs="Arial"/>
          <w:sz w:val="24"/>
          <w:szCs w:val="26"/>
        </w:rPr>
        <w:t xml:space="preserve">. Available at: </w:t>
      </w:r>
      <w:r w:rsidRPr="00431390">
        <w:rPr>
          <w:rFonts w:ascii="Arial" w:hAnsi="Arial" w:cs="Arial"/>
          <w:sz w:val="24"/>
          <w:szCs w:val="26"/>
        </w:rPr>
        <w:t>https://web-p-ebscohost-com.ezproxy.uwtsd.ac.uk/ehost/detail/detail?vid=0&amp;sid=4363c4c1-9ff0-4016-b078-28d53e79b1b6%40redis&amp;bdata=JnNpdGU9ZWhvc3QtbGl2ZQ%3d%3d#AN=153655441&amp;db=bth</w:t>
      </w:r>
      <w:r w:rsidRPr="002A0F16">
        <w:rPr>
          <w:rFonts w:ascii="Arial" w:hAnsi="Arial" w:cs="Arial"/>
          <w:sz w:val="24"/>
          <w:szCs w:val="26"/>
        </w:rPr>
        <w:t xml:space="preserve"> (Accessed: </w:t>
      </w:r>
      <w:r>
        <w:rPr>
          <w:rFonts w:ascii="Arial" w:hAnsi="Arial" w:cs="Arial"/>
          <w:sz w:val="24"/>
          <w:szCs w:val="26"/>
        </w:rPr>
        <w:t>8</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2CF2F6A2" w14:textId="7FEC6C54" w:rsidR="00AD07AF" w:rsidRDefault="00AD07AF" w:rsidP="00454C58">
      <w:pPr>
        <w:spacing w:line="360" w:lineRule="auto"/>
        <w:contextualSpacing/>
        <w:rPr>
          <w:rFonts w:ascii="Arial" w:hAnsi="Arial" w:cs="Arial"/>
          <w:sz w:val="24"/>
          <w:szCs w:val="26"/>
        </w:rPr>
      </w:pPr>
    </w:p>
    <w:p w14:paraId="2C04DDA9" w14:textId="09F99D0A" w:rsidR="00AD07AF" w:rsidRDefault="00AD07AF" w:rsidP="00454C58">
      <w:pPr>
        <w:spacing w:line="360" w:lineRule="auto"/>
        <w:contextualSpacing/>
        <w:rPr>
          <w:rFonts w:ascii="Arial" w:hAnsi="Arial" w:cs="Arial"/>
          <w:sz w:val="24"/>
          <w:szCs w:val="26"/>
        </w:rPr>
      </w:pPr>
      <w:r>
        <w:rPr>
          <w:rFonts w:ascii="Arial" w:hAnsi="Arial" w:cs="Arial"/>
          <w:sz w:val="24"/>
          <w:szCs w:val="26"/>
        </w:rPr>
        <w:t xml:space="preserve">Binns, J. (2019) </w:t>
      </w:r>
      <w:r w:rsidRPr="00110C87">
        <w:rPr>
          <w:rFonts w:ascii="Arial" w:hAnsi="Arial" w:cs="Arial"/>
          <w:sz w:val="24"/>
          <w:szCs w:val="26"/>
        </w:rPr>
        <w:t>‘</w:t>
      </w:r>
      <w:r w:rsidRPr="00AD07AF">
        <w:rPr>
          <w:rFonts w:ascii="Arial" w:hAnsi="Arial" w:cs="Arial"/>
          <w:iCs/>
          <w:sz w:val="24"/>
          <w:szCs w:val="26"/>
        </w:rPr>
        <w:t>Are Exclusive Brands the Real Amazon Threat?</w:t>
      </w:r>
      <w:r w:rsidRPr="00110C87">
        <w:rPr>
          <w:rFonts w:ascii="Arial" w:hAnsi="Arial" w:cs="Arial"/>
          <w:iCs/>
          <w:sz w:val="24"/>
          <w:szCs w:val="26"/>
        </w:rPr>
        <w:t>’</w:t>
      </w:r>
      <w:r w:rsidRPr="00110C87">
        <w:rPr>
          <w:rFonts w:ascii="Arial" w:hAnsi="Arial" w:cs="Arial"/>
          <w:sz w:val="24"/>
          <w:szCs w:val="26"/>
        </w:rPr>
        <w:t xml:space="preserve">, </w:t>
      </w:r>
      <w:r w:rsidRPr="00AD07AF">
        <w:rPr>
          <w:rFonts w:ascii="Arial" w:hAnsi="Arial" w:cs="Arial"/>
          <w:i/>
          <w:iCs/>
          <w:sz w:val="24"/>
          <w:szCs w:val="26"/>
        </w:rPr>
        <w:t>Sourcing Journal (Online)</w:t>
      </w:r>
      <w:r w:rsidRPr="00110C87">
        <w:rPr>
          <w:rFonts w:ascii="Arial" w:hAnsi="Arial" w:cs="Arial"/>
          <w:sz w:val="24"/>
          <w:szCs w:val="26"/>
        </w:rPr>
        <w:t xml:space="preserve">, </w:t>
      </w:r>
      <w:r>
        <w:rPr>
          <w:rFonts w:ascii="Arial" w:hAnsi="Arial" w:cs="Arial"/>
          <w:sz w:val="24"/>
          <w:szCs w:val="26"/>
        </w:rPr>
        <w:t>28</w:t>
      </w:r>
      <w:r w:rsidRPr="00C230D0">
        <w:rPr>
          <w:rFonts w:ascii="Arial" w:hAnsi="Arial" w:cs="Arial"/>
          <w:sz w:val="24"/>
          <w:szCs w:val="26"/>
          <w:vertAlign w:val="superscript"/>
        </w:rPr>
        <w:t>th</w:t>
      </w:r>
      <w:r>
        <w:rPr>
          <w:rFonts w:ascii="Arial" w:hAnsi="Arial" w:cs="Arial"/>
          <w:sz w:val="24"/>
          <w:szCs w:val="26"/>
        </w:rPr>
        <w:t xml:space="preserve"> March</w:t>
      </w:r>
      <w:r w:rsidRPr="00110C87">
        <w:rPr>
          <w:rFonts w:ascii="Arial" w:hAnsi="Arial" w:cs="Arial"/>
          <w:sz w:val="24"/>
          <w:szCs w:val="26"/>
        </w:rPr>
        <w:t xml:space="preserve">. Available at: </w:t>
      </w:r>
      <w:r w:rsidRPr="00AD07AF">
        <w:rPr>
          <w:rFonts w:ascii="Arial" w:hAnsi="Arial" w:cs="Arial"/>
          <w:sz w:val="24"/>
          <w:szCs w:val="26"/>
        </w:rPr>
        <w:t>https://www.proquest.com/docview/2269015977?parentSessionId=t1jsdqoGeKIA41TjpC0uth1kJ19yRHTEznI6GrMc06M%3D&amp;pq-origsite=primo&amp;accountid=130472</w:t>
      </w:r>
      <w:r w:rsidRPr="00110C87">
        <w:rPr>
          <w:rFonts w:ascii="Arial" w:hAnsi="Arial" w:cs="Arial"/>
          <w:sz w:val="24"/>
          <w:szCs w:val="26"/>
        </w:rPr>
        <w:t xml:space="preserve"> (Accessed: </w:t>
      </w:r>
      <w:r>
        <w:rPr>
          <w:rFonts w:ascii="Arial" w:hAnsi="Arial" w:cs="Arial"/>
          <w:sz w:val="24"/>
          <w:szCs w:val="26"/>
        </w:rPr>
        <w:t>8</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480A3A3C" w14:textId="4B68F314" w:rsidR="004F49A2" w:rsidRDefault="004F49A2" w:rsidP="00454C58">
      <w:pPr>
        <w:spacing w:line="360" w:lineRule="auto"/>
        <w:contextualSpacing/>
        <w:rPr>
          <w:rFonts w:ascii="Arial" w:hAnsi="Arial" w:cs="Arial"/>
          <w:sz w:val="24"/>
          <w:szCs w:val="26"/>
        </w:rPr>
      </w:pPr>
    </w:p>
    <w:p w14:paraId="14421398" w14:textId="2C6712A6" w:rsidR="004F49A2" w:rsidRDefault="004F49A2" w:rsidP="00454C58">
      <w:pPr>
        <w:spacing w:line="360" w:lineRule="auto"/>
        <w:contextualSpacing/>
        <w:rPr>
          <w:rFonts w:ascii="Arial" w:hAnsi="Arial" w:cs="Arial"/>
          <w:sz w:val="24"/>
          <w:szCs w:val="26"/>
        </w:rPr>
      </w:pPr>
      <w:r>
        <w:rPr>
          <w:rFonts w:ascii="Arial" w:hAnsi="Arial" w:cs="Arial"/>
          <w:sz w:val="24"/>
          <w:szCs w:val="26"/>
        </w:rPr>
        <w:t xml:space="preserve">Bloomberg (2021) </w:t>
      </w:r>
      <w:r w:rsidRPr="00110C87">
        <w:rPr>
          <w:rFonts w:ascii="Arial" w:hAnsi="Arial" w:cs="Arial"/>
          <w:sz w:val="24"/>
          <w:szCs w:val="26"/>
        </w:rPr>
        <w:t>‘</w:t>
      </w:r>
      <w:r w:rsidRPr="004F49A2">
        <w:rPr>
          <w:rFonts w:ascii="Arial" w:hAnsi="Arial" w:cs="Arial"/>
          <w:iCs/>
          <w:sz w:val="24"/>
          <w:szCs w:val="26"/>
        </w:rPr>
        <w:t>Amazon Fuels North America’s Most Severe Warehouse Shortage</w:t>
      </w:r>
      <w:r w:rsidRPr="00110C87">
        <w:rPr>
          <w:rFonts w:ascii="Arial" w:hAnsi="Arial" w:cs="Arial"/>
          <w:iCs/>
          <w:sz w:val="24"/>
          <w:szCs w:val="26"/>
        </w:rPr>
        <w:t>’</w:t>
      </w:r>
      <w:r w:rsidRPr="00110C87">
        <w:rPr>
          <w:rFonts w:ascii="Arial" w:hAnsi="Arial" w:cs="Arial"/>
          <w:sz w:val="24"/>
          <w:szCs w:val="26"/>
        </w:rPr>
        <w:t xml:space="preserve">, </w:t>
      </w:r>
      <w:r w:rsidRPr="004F49A2">
        <w:rPr>
          <w:rFonts w:ascii="Arial" w:hAnsi="Arial" w:cs="Arial"/>
          <w:i/>
          <w:iCs/>
          <w:sz w:val="24"/>
          <w:szCs w:val="26"/>
        </w:rPr>
        <w:t>Wealth Management</w:t>
      </w:r>
      <w:r w:rsidRPr="00110C87">
        <w:rPr>
          <w:rFonts w:ascii="Arial" w:hAnsi="Arial" w:cs="Arial"/>
          <w:sz w:val="24"/>
          <w:szCs w:val="26"/>
        </w:rPr>
        <w:t xml:space="preserve">, </w:t>
      </w:r>
      <w:r>
        <w:rPr>
          <w:rFonts w:ascii="Arial" w:hAnsi="Arial" w:cs="Arial"/>
          <w:sz w:val="24"/>
          <w:szCs w:val="26"/>
        </w:rPr>
        <w:t>5</w:t>
      </w:r>
      <w:r w:rsidRPr="004F49A2">
        <w:rPr>
          <w:rFonts w:ascii="Arial" w:hAnsi="Arial" w:cs="Arial"/>
          <w:sz w:val="24"/>
          <w:szCs w:val="26"/>
          <w:vertAlign w:val="superscript"/>
        </w:rPr>
        <w:t>th</w:t>
      </w:r>
      <w:r>
        <w:rPr>
          <w:rFonts w:ascii="Arial" w:hAnsi="Arial" w:cs="Arial"/>
          <w:sz w:val="24"/>
          <w:szCs w:val="26"/>
        </w:rPr>
        <w:t xml:space="preserve"> May</w:t>
      </w:r>
      <w:r w:rsidRPr="00110C87">
        <w:rPr>
          <w:rFonts w:ascii="Arial" w:hAnsi="Arial" w:cs="Arial"/>
          <w:sz w:val="24"/>
          <w:szCs w:val="26"/>
        </w:rPr>
        <w:t xml:space="preserve">. Available at: </w:t>
      </w:r>
      <w:r w:rsidRPr="004F49A2">
        <w:rPr>
          <w:rFonts w:ascii="Arial" w:hAnsi="Arial" w:cs="Arial"/>
          <w:sz w:val="24"/>
          <w:szCs w:val="26"/>
        </w:rPr>
        <w:t>https://www-proquest-com.ezproxy.uwtsd.ac.uk/docview/2522150955?pq-origsite=primo&amp;accountid=130472</w:t>
      </w:r>
      <w:r w:rsidRPr="00110C87">
        <w:rPr>
          <w:rFonts w:ascii="Arial" w:hAnsi="Arial" w:cs="Arial"/>
          <w:sz w:val="24"/>
          <w:szCs w:val="26"/>
        </w:rPr>
        <w:t xml:space="preserve"> (Accessed: </w:t>
      </w:r>
      <w:r>
        <w:rPr>
          <w:rFonts w:ascii="Arial" w:hAnsi="Arial" w:cs="Arial"/>
          <w:sz w:val="24"/>
          <w:szCs w:val="26"/>
        </w:rPr>
        <w:t>8</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184B1D8B" w14:textId="77777777" w:rsidR="00992356" w:rsidRDefault="00992356" w:rsidP="009960A1">
      <w:pPr>
        <w:spacing w:line="360" w:lineRule="auto"/>
        <w:contextualSpacing/>
        <w:rPr>
          <w:rFonts w:ascii="Arial" w:hAnsi="Arial" w:cs="Arial"/>
          <w:sz w:val="24"/>
          <w:szCs w:val="26"/>
        </w:rPr>
      </w:pPr>
    </w:p>
    <w:p w14:paraId="4D6D3267" w14:textId="2F73D570" w:rsidR="005F5EC8" w:rsidRDefault="005F5EC8" w:rsidP="009960A1">
      <w:pPr>
        <w:spacing w:line="360" w:lineRule="auto"/>
        <w:contextualSpacing/>
        <w:rPr>
          <w:rFonts w:ascii="Arial" w:hAnsi="Arial" w:cs="Arial"/>
          <w:sz w:val="24"/>
          <w:szCs w:val="26"/>
        </w:rPr>
      </w:pPr>
      <w:r>
        <w:rPr>
          <w:rFonts w:ascii="Arial" w:hAnsi="Arial" w:cs="Arial"/>
          <w:sz w:val="24"/>
          <w:szCs w:val="26"/>
        </w:rPr>
        <w:t>Bonadio</w:t>
      </w:r>
      <w:r w:rsidRPr="00947A28">
        <w:rPr>
          <w:rFonts w:ascii="Arial" w:hAnsi="Arial" w:cs="Arial"/>
          <w:sz w:val="24"/>
          <w:szCs w:val="26"/>
        </w:rPr>
        <w:t xml:space="preserve">, </w:t>
      </w:r>
      <w:r>
        <w:rPr>
          <w:rFonts w:ascii="Arial" w:hAnsi="Arial" w:cs="Arial"/>
          <w:sz w:val="24"/>
          <w:szCs w:val="26"/>
        </w:rPr>
        <w:t xml:space="preserve">B </w:t>
      </w:r>
      <w:r w:rsidRPr="005F5EC8">
        <w:rPr>
          <w:rFonts w:ascii="Arial" w:hAnsi="Arial" w:cs="Arial"/>
          <w:i/>
          <w:iCs/>
          <w:sz w:val="24"/>
          <w:szCs w:val="26"/>
        </w:rPr>
        <w:t>et</w:t>
      </w:r>
      <w:r>
        <w:rPr>
          <w:rFonts w:ascii="Arial" w:hAnsi="Arial" w:cs="Arial"/>
          <w:sz w:val="24"/>
          <w:szCs w:val="26"/>
        </w:rPr>
        <w:t xml:space="preserve"> al.</w:t>
      </w:r>
      <w:r w:rsidRPr="00947A28">
        <w:rPr>
          <w:rFonts w:ascii="Arial" w:hAnsi="Arial" w:cs="Arial"/>
          <w:sz w:val="24"/>
          <w:szCs w:val="26"/>
        </w:rPr>
        <w:t xml:space="preserve"> (202</w:t>
      </w:r>
      <w:r>
        <w:rPr>
          <w:rFonts w:ascii="Arial" w:hAnsi="Arial" w:cs="Arial"/>
          <w:sz w:val="24"/>
          <w:szCs w:val="26"/>
        </w:rPr>
        <w:t>1</w:t>
      </w:r>
      <w:r w:rsidRPr="00947A28">
        <w:rPr>
          <w:rFonts w:ascii="Arial" w:hAnsi="Arial" w:cs="Arial"/>
          <w:sz w:val="24"/>
          <w:szCs w:val="26"/>
        </w:rPr>
        <w:t>)</w:t>
      </w:r>
      <w:r w:rsidRPr="00465B29">
        <w:rPr>
          <w:rFonts w:ascii="Arial" w:hAnsi="Arial" w:cs="Arial"/>
          <w:sz w:val="24"/>
          <w:szCs w:val="26"/>
        </w:rPr>
        <w:t xml:space="preserve"> </w:t>
      </w:r>
      <w:r>
        <w:rPr>
          <w:rFonts w:ascii="Arial" w:hAnsi="Arial" w:cs="Arial"/>
          <w:sz w:val="24"/>
          <w:szCs w:val="26"/>
        </w:rPr>
        <w:t>‘</w:t>
      </w:r>
      <w:r w:rsidRPr="005F5EC8">
        <w:rPr>
          <w:rFonts w:ascii="Arial" w:hAnsi="Arial" w:cs="Arial"/>
          <w:sz w:val="24"/>
          <w:szCs w:val="26"/>
        </w:rPr>
        <w:t>Global supply chains in the pandemic</w:t>
      </w:r>
      <w:r>
        <w:rPr>
          <w:rFonts w:ascii="Arial" w:hAnsi="Arial" w:cs="Arial"/>
          <w:sz w:val="24"/>
          <w:szCs w:val="26"/>
        </w:rPr>
        <w:t>’,</w:t>
      </w:r>
      <w:r w:rsidRPr="00465B29">
        <w:rPr>
          <w:rFonts w:ascii="Arial" w:hAnsi="Arial" w:cs="Arial"/>
          <w:sz w:val="24"/>
          <w:szCs w:val="26"/>
        </w:rPr>
        <w:t xml:space="preserve"> </w:t>
      </w:r>
      <w:r w:rsidRPr="005F5EC8">
        <w:rPr>
          <w:rFonts w:ascii="Arial" w:hAnsi="Arial" w:cs="Arial"/>
          <w:i/>
          <w:iCs/>
          <w:sz w:val="24"/>
          <w:szCs w:val="26"/>
        </w:rPr>
        <w:t>Journal of international economics</w:t>
      </w:r>
      <w:r w:rsidRPr="00465B29">
        <w:rPr>
          <w:rFonts w:ascii="Arial" w:hAnsi="Arial" w:cs="Arial"/>
          <w:sz w:val="24"/>
          <w:szCs w:val="26"/>
        </w:rPr>
        <w:t xml:space="preserve">, </w:t>
      </w:r>
      <w:r>
        <w:rPr>
          <w:rFonts w:ascii="Arial" w:hAnsi="Arial" w:cs="Arial"/>
          <w:sz w:val="24"/>
          <w:szCs w:val="26"/>
        </w:rPr>
        <w:t>133</w:t>
      </w:r>
      <w:r w:rsidRPr="00465B29">
        <w:rPr>
          <w:rFonts w:ascii="Arial" w:hAnsi="Arial" w:cs="Arial"/>
          <w:sz w:val="24"/>
          <w:szCs w:val="26"/>
        </w:rPr>
        <w:t>, pp.</w:t>
      </w:r>
      <w:r>
        <w:rPr>
          <w:rFonts w:ascii="Arial" w:hAnsi="Arial" w:cs="Arial"/>
          <w:sz w:val="24"/>
          <w:szCs w:val="26"/>
        </w:rPr>
        <w:t>103534</w:t>
      </w:r>
      <w:r w:rsidRPr="00465B29">
        <w:rPr>
          <w:rFonts w:ascii="Arial" w:hAnsi="Arial" w:cs="Arial"/>
          <w:sz w:val="24"/>
          <w:szCs w:val="26"/>
        </w:rPr>
        <w:t>–</w:t>
      </w:r>
      <w:r>
        <w:rPr>
          <w:rFonts w:ascii="Arial" w:hAnsi="Arial" w:cs="Arial"/>
          <w:sz w:val="24"/>
          <w:szCs w:val="26"/>
        </w:rPr>
        <w:t>103534</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ScienceDirect</w:t>
      </w:r>
      <w:r w:rsidRPr="002A0F16">
        <w:rPr>
          <w:rFonts w:ascii="Arial" w:hAnsi="Arial" w:cs="Arial"/>
          <w:sz w:val="24"/>
          <w:szCs w:val="26"/>
        </w:rPr>
        <w:t xml:space="preserve">. Available at: </w:t>
      </w:r>
      <w:r w:rsidRPr="00E70B56">
        <w:rPr>
          <w:rFonts w:ascii="Arial" w:hAnsi="Arial" w:cs="Arial"/>
          <w:sz w:val="24"/>
          <w:szCs w:val="26"/>
        </w:rPr>
        <w:t>https://web-s-ebscohost-com.ezproxy.uwtsd.ac.uk/ehost/pdfviewer/pdfviewer?vid=3&amp;sid=38da90d8-267f-4196-86a9-b906e3183646%40redis</w:t>
      </w:r>
      <w:r w:rsidRPr="002A0F16">
        <w:rPr>
          <w:rFonts w:ascii="Arial" w:hAnsi="Arial" w:cs="Arial"/>
          <w:sz w:val="24"/>
          <w:szCs w:val="26"/>
        </w:rPr>
        <w:t xml:space="preserve"> (Accessed: </w:t>
      </w:r>
      <w:r>
        <w:rPr>
          <w:rFonts w:ascii="Arial" w:hAnsi="Arial" w:cs="Arial"/>
          <w:sz w:val="24"/>
          <w:szCs w:val="26"/>
        </w:rPr>
        <w:t>30</w:t>
      </w:r>
      <w:r w:rsidRPr="002A0F16">
        <w:rPr>
          <w:rFonts w:ascii="Arial" w:hAnsi="Arial" w:cs="Arial"/>
          <w:sz w:val="24"/>
          <w:szCs w:val="26"/>
        </w:rPr>
        <w:t xml:space="preserve"> </w:t>
      </w:r>
      <w:r>
        <w:rPr>
          <w:rFonts w:ascii="Arial" w:hAnsi="Arial" w:cs="Arial"/>
          <w:sz w:val="24"/>
          <w:szCs w:val="26"/>
        </w:rPr>
        <w:t>April</w:t>
      </w:r>
      <w:r w:rsidRPr="002A0F16">
        <w:rPr>
          <w:rFonts w:ascii="Arial" w:hAnsi="Arial" w:cs="Arial"/>
          <w:sz w:val="24"/>
          <w:szCs w:val="26"/>
        </w:rPr>
        <w:t xml:space="preserve"> 202</w:t>
      </w:r>
      <w:r w:rsidR="00715754">
        <w:rPr>
          <w:rFonts w:ascii="Arial" w:hAnsi="Arial" w:cs="Arial"/>
          <w:sz w:val="24"/>
          <w:szCs w:val="26"/>
        </w:rPr>
        <w:t>2</w:t>
      </w:r>
      <w:r w:rsidRPr="002A0F16">
        <w:rPr>
          <w:rFonts w:ascii="Arial" w:hAnsi="Arial" w:cs="Arial"/>
          <w:sz w:val="24"/>
          <w:szCs w:val="26"/>
        </w:rPr>
        <w:t>).</w:t>
      </w:r>
    </w:p>
    <w:p w14:paraId="09CFFB96" w14:textId="0AF3716D" w:rsidR="002A4B1F" w:rsidRDefault="002A4B1F" w:rsidP="009960A1">
      <w:pPr>
        <w:spacing w:line="360" w:lineRule="auto"/>
        <w:contextualSpacing/>
        <w:rPr>
          <w:rFonts w:ascii="Arial" w:hAnsi="Arial" w:cs="Arial"/>
          <w:sz w:val="24"/>
          <w:szCs w:val="26"/>
        </w:rPr>
      </w:pPr>
    </w:p>
    <w:p w14:paraId="38532476" w14:textId="110A173E" w:rsidR="002A4B1F" w:rsidRDefault="002A4B1F" w:rsidP="009960A1">
      <w:pPr>
        <w:spacing w:line="360" w:lineRule="auto"/>
        <w:contextualSpacing/>
        <w:rPr>
          <w:rFonts w:ascii="Arial" w:hAnsi="Arial" w:cs="Arial"/>
          <w:sz w:val="24"/>
          <w:szCs w:val="26"/>
        </w:rPr>
      </w:pPr>
      <w:r>
        <w:rPr>
          <w:rFonts w:ascii="Arial" w:hAnsi="Arial" w:cs="Arial"/>
          <w:sz w:val="24"/>
          <w:szCs w:val="26"/>
        </w:rPr>
        <w:t xml:space="preserve">Bowles, R. (2019) </w:t>
      </w:r>
      <w:r w:rsidRPr="00110C87">
        <w:rPr>
          <w:rFonts w:ascii="Arial" w:hAnsi="Arial" w:cs="Arial"/>
          <w:sz w:val="24"/>
          <w:szCs w:val="26"/>
        </w:rPr>
        <w:t>‘</w:t>
      </w:r>
      <w:r w:rsidRPr="002A4B1F">
        <w:rPr>
          <w:rFonts w:ascii="Arial" w:hAnsi="Arial" w:cs="Arial"/>
          <w:iCs/>
          <w:sz w:val="24"/>
          <w:szCs w:val="26"/>
        </w:rPr>
        <w:t xml:space="preserve">Taking a </w:t>
      </w:r>
      <w:r>
        <w:rPr>
          <w:rFonts w:ascii="Arial" w:hAnsi="Arial" w:cs="Arial"/>
          <w:iCs/>
          <w:sz w:val="24"/>
          <w:szCs w:val="26"/>
        </w:rPr>
        <w:t>l</w:t>
      </w:r>
      <w:r w:rsidRPr="002A4B1F">
        <w:rPr>
          <w:rFonts w:ascii="Arial" w:hAnsi="Arial" w:cs="Arial"/>
          <w:iCs/>
          <w:sz w:val="24"/>
          <w:szCs w:val="26"/>
        </w:rPr>
        <w:t xml:space="preserve">ook at </w:t>
      </w:r>
      <w:r>
        <w:rPr>
          <w:rFonts w:ascii="Arial" w:hAnsi="Arial" w:cs="Arial"/>
          <w:iCs/>
          <w:sz w:val="24"/>
          <w:szCs w:val="26"/>
        </w:rPr>
        <w:t>w</w:t>
      </w:r>
      <w:r w:rsidRPr="002A4B1F">
        <w:rPr>
          <w:rFonts w:ascii="Arial" w:hAnsi="Arial" w:cs="Arial"/>
          <w:iCs/>
          <w:sz w:val="24"/>
          <w:szCs w:val="26"/>
        </w:rPr>
        <w:t xml:space="preserve">hy Amazon </w:t>
      </w:r>
      <w:r>
        <w:rPr>
          <w:rFonts w:ascii="Arial" w:hAnsi="Arial" w:cs="Arial"/>
          <w:iCs/>
          <w:sz w:val="24"/>
          <w:szCs w:val="26"/>
        </w:rPr>
        <w:t>i</w:t>
      </w:r>
      <w:r w:rsidRPr="002A4B1F">
        <w:rPr>
          <w:rFonts w:ascii="Arial" w:hAnsi="Arial" w:cs="Arial"/>
          <w:iCs/>
          <w:sz w:val="24"/>
          <w:szCs w:val="26"/>
        </w:rPr>
        <w:t xml:space="preserve">s </w:t>
      </w:r>
      <w:r>
        <w:rPr>
          <w:rFonts w:ascii="Arial" w:hAnsi="Arial" w:cs="Arial"/>
          <w:iCs/>
          <w:sz w:val="24"/>
          <w:szCs w:val="26"/>
        </w:rPr>
        <w:t>b</w:t>
      </w:r>
      <w:r w:rsidRPr="002A4B1F">
        <w:rPr>
          <w:rFonts w:ascii="Arial" w:hAnsi="Arial" w:cs="Arial"/>
          <w:iCs/>
          <w:sz w:val="24"/>
          <w:szCs w:val="26"/>
        </w:rPr>
        <w:t xml:space="preserve">ringing </w:t>
      </w:r>
      <w:r>
        <w:rPr>
          <w:rFonts w:ascii="Arial" w:hAnsi="Arial" w:cs="Arial"/>
          <w:iCs/>
          <w:sz w:val="24"/>
          <w:szCs w:val="26"/>
        </w:rPr>
        <w:t>l</w:t>
      </w:r>
      <w:r w:rsidRPr="002A4B1F">
        <w:rPr>
          <w:rFonts w:ascii="Arial" w:hAnsi="Arial" w:cs="Arial"/>
          <w:iCs/>
          <w:sz w:val="24"/>
          <w:szCs w:val="26"/>
        </w:rPr>
        <w:t xml:space="preserve">ogistics </w:t>
      </w:r>
      <w:r>
        <w:rPr>
          <w:rFonts w:ascii="Arial" w:hAnsi="Arial" w:cs="Arial"/>
          <w:iCs/>
          <w:sz w:val="24"/>
          <w:szCs w:val="26"/>
        </w:rPr>
        <w:t>i</w:t>
      </w:r>
      <w:r w:rsidRPr="002A4B1F">
        <w:rPr>
          <w:rFonts w:ascii="Arial" w:hAnsi="Arial" w:cs="Arial"/>
          <w:iCs/>
          <w:sz w:val="24"/>
          <w:szCs w:val="26"/>
        </w:rPr>
        <w:t>n-</w:t>
      </w:r>
      <w:r>
        <w:rPr>
          <w:rFonts w:ascii="Arial" w:hAnsi="Arial" w:cs="Arial"/>
          <w:iCs/>
          <w:sz w:val="24"/>
          <w:szCs w:val="26"/>
        </w:rPr>
        <w:t>h</w:t>
      </w:r>
      <w:r w:rsidRPr="002A4B1F">
        <w:rPr>
          <w:rFonts w:ascii="Arial" w:hAnsi="Arial" w:cs="Arial"/>
          <w:iCs/>
          <w:sz w:val="24"/>
          <w:szCs w:val="26"/>
        </w:rPr>
        <w:t>ouse</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SupplyChain247</w:t>
      </w:r>
      <w:r w:rsidRPr="00110C87">
        <w:rPr>
          <w:rFonts w:ascii="Arial" w:hAnsi="Arial" w:cs="Arial"/>
          <w:sz w:val="24"/>
          <w:szCs w:val="26"/>
        </w:rPr>
        <w:t xml:space="preserve">, </w:t>
      </w:r>
      <w:r>
        <w:rPr>
          <w:rFonts w:ascii="Arial" w:hAnsi="Arial" w:cs="Arial"/>
          <w:sz w:val="24"/>
          <w:szCs w:val="26"/>
        </w:rPr>
        <w:t>14</w:t>
      </w:r>
      <w:r w:rsidRPr="00C230D0">
        <w:rPr>
          <w:rFonts w:ascii="Arial" w:hAnsi="Arial" w:cs="Arial"/>
          <w:sz w:val="24"/>
          <w:szCs w:val="26"/>
          <w:vertAlign w:val="superscript"/>
        </w:rPr>
        <w:t>th</w:t>
      </w:r>
      <w:r>
        <w:rPr>
          <w:rFonts w:ascii="Arial" w:hAnsi="Arial" w:cs="Arial"/>
          <w:sz w:val="24"/>
          <w:szCs w:val="26"/>
        </w:rPr>
        <w:t xml:space="preserve"> </w:t>
      </w:r>
      <w:r>
        <w:rPr>
          <w:rFonts w:ascii="Arial" w:hAnsi="Arial" w:cs="Arial"/>
          <w:sz w:val="24"/>
          <w:szCs w:val="26"/>
        </w:rPr>
        <w:t>March</w:t>
      </w:r>
      <w:r w:rsidRPr="00110C87">
        <w:rPr>
          <w:rFonts w:ascii="Arial" w:hAnsi="Arial" w:cs="Arial"/>
          <w:sz w:val="24"/>
          <w:szCs w:val="26"/>
        </w:rPr>
        <w:t xml:space="preserve">. Available at: </w:t>
      </w:r>
      <w:r w:rsidRPr="002A4B1F">
        <w:rPr>
          <w:rFonts w:ascii="Arial" w:hAnsi="Arial" w:cs="Arial"/>
          <w:sz w:val="24"/>
          <w:szCs w:val="26"/>
        </w:rPr>
        <w:t>https://www.supplychain247.com/article/taking_a_look_at_why_amazon_is_bringing_logistics_in_house</w:t>
      </w:r>
      <w:r w:rsidRPr="00110C87">
        <w:rPr>
          <w:rFonts w:ascii="Arial" w:hAnsi="Arial" w:cs="Arial"/>
          <w:sz w:val="24"/>
          <w:szCs w:val="26"/>
        </w:rPr>
        <w:t xml:space="preserve"> (Accessed: </w:t>
      </w:r>
      <w:r>
        <w:rPr>
          <w:rFonts w:ascii="Arial" w:hAnsi="Arial" w:cs="Arial"/>
          <w:sz w:val="24"/>
          <w:szCs w:val="26"/>
        </w:rPr>
        <w:t>8</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3B90824B" w14:textId="31E3494B" w:rsidR="00146E62" w:rsidRDefault="00146E62" w:rsidP="009960A1">
      <w:pPr>
        <w:spacing w:line="360" w:lineRule="auto"/>
        <w:contextualSpacing/>
        <w:rPr>
          <w:rFonts w:ascii="Arial" w:hAnsi="Arial" w:cs="Arial"/>
          <w:sz w:val="24"/>
          <w:szCs w:val="26"/>
        </w:rPr>
      </w:pPr>
    </w:p>
    <w:p w14:paraId="777F981C" w14:textId="1A8707AF" w:rsidR="00146E62" w:rsidRDefault="00146E62" w:rsidP="009960A1">
      <w:pPr>
        <w:spacing w:line="360" w:lineRule="auto"/>
        <w:contextualSpacing/>
        <w:rPr>
          <w:rFonts w:ascii="Arial" w:hAnsi="Arial" w:cs="Arial"/>
          <w:sz w:val="24"/>
          <w:szCs w:val="26"/>
        </w:rPr>
      </w:pPr>
      <w:r>
        <w:rPr>
          <w:rFonts w:ascii="Arial" w:hAnsi="Arial" w:cs="Arial"/>
          <w:sz w:val="24"/>
          <w:szCs w:val="26"/>
        </w:rPr>
        <w:t xml:space="preserve">Butler, S. (2022) </w:t>
      </w:r>
      <w:r w:rsidRPr="00110C87">
        <w:rPr>
          <w:rFonts w:ascii="Arial" w:hAnsi="Arial" w:cs="Arial"/>
          <w:sz w:val="24"/>
          <w:szCs w:val="26"/>
        </w:rPr>
        <w:t>‘</w:t>
      </w:r>
      <w:r w:rsidRPr="00146E62">
        <w:rPr>
          <w:rFonts w:ascii="Arial" w:hAnsi="Arial" w:cs="Arial"/>
          <w:iCs/>
          <w:sz w:val="24"/>
          <w:szCs w:val="26"/>
        </w:rPr>
        <w:t>How mighty will Amazon be after the pandemic?</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The Guardian</w:t>
      </w:r>
      <w:r w:rsidRPr="00110C87">
        <w:rPr>
          <w:rFonts w:ascii="Arial" w:hAnsi="Arial" w:cs="Arial"/>
          <w:sz w:val="24"/>
          <w:szCs w:val="26"/>
        </w:rPr>
        <w:t xml:space="preserve">, </w:t>
      </w:r>
      <w:r w:rsidR="00C230D0">
        <w:rPr>
          <w:rFonts w:ascii="Arial" w:hAnsi="Arial" w:cs="Arial"/>
          <w:sz w:val="24"/>
          <w:szCs w:val="26"/>
        </w:rPr>
        <w:t>30</w:t>
      </w:r>
      <w:r w:rsidR="00C230D0" w:rsidRPr="00C230D0">
        <w:rPr>
          <w:rFonts w:ascii="Arial" w:hAnsi="Arial" w:cs="Arial"/>
          <w:sz w:val="24"/>
          <w:szCs w:val="26"/>
          <w:vertAlign w:val="superscript"/>
        </w:rPr>
        <w:t>th</w:t>
      </w:r>
      <w:r w:rsidR="00C230D0">
        <w:rPr>
          <w:rFonts w:ascii="Arial" w:hAnsi="Arial" w:cs="Arial"/>
          <w:sz w:val="24"/>
          <w:szCs w:val="26"/>
        </w:rPr>
        <w:t xml:space="preserve"> January</w:t>
      </w:r>
      <w:r w:rsidRPr="00110C87">
        <w:rPr>
          <w:rFonts w:ascii="Arial" w:hAnsi="Arial" w:cs="Arial"/>
          <w:sz w:val="24"/>
          <w:szCs w:val="26"/>
        </w:rPr>
        <w:t xml:space="preserve">. Available at: </w:t>
      </w:r>
      <w:r w:rsidR="00C230D0" w:rsidRPr="00C230D0">
        <w:rPr>
          <w:rFonts w:ascii="Arial" w:hAnsi="Arial" w:cs="Arial"/>
          <w:sz w:val="24"/>
          <w:szCs w:val="26"/>
        </w:rPr>
        <w:t>https://www.theguardian.com/technology/2022/jan/30/how-mighty-will-amazon-be-after-the-pandemic</w:t>
      </w:r>
      <w:r w:rsidRPr="00110C87">
        <w:rPr>
          <w:rFonts w:ascii="Arial" w:hAnsi="Arial" w:cs="Arial"/>
          <w:sz w:val="24"/>
          <w:szCs w:val="26"/>
        </w:rPr>
        <w:t xml:space="preserve"> (Accessed: </w:t>
      </w:r>
      <w:r>
        <w:rPr>
          <w:rFonts w:ascii="Arial" w:hAnsi="Arial" w:cs="Arial"/>
          <w:sz w:val="24"/>
          <w:szCs w:val="26"/>
        </w:rPr>
        <w:t>7</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493E7700" w14:textId="7C681E34" w:rsidR="00AD07AF" w:rsidRDefault="00AD07AF" w:rsidP="009960A1">
      <w:pPr>
        <w:spacing w:line="360" w:lineRule="auto"/>
        <w:contextualSpacing/>
        <w:rPr>
          <w:rFonts w:ascii="Arial" w:hAnsi="Arial" w:cs="Arial"/>
          <w:sz w:val="24"/>
          <w:szCs w:val="26"/>
        </w:rPr>
      </w:pPr>
    </w:p>
    <w:p w14:paraId="415B9D9D" w14:textId="265FACBC" w:rsidR="00AD07AF" w:rsidRDefault="00AD07AF" w:rsidP="009960A1">
      <w:pPr>
        <w:spacing w:line="360" w:lineRule="auto"/>
        <w:contextualSpacing/>
        <w:rPr>
          <w:rFonts w:ascii="Arial" w:hAnsi="Arial" w:cs="Arial"/>
          <w:sz w:val="24"/>
          <w:szCs w:val="26"/>
        </w:rPr>
      </w:pPr>
      <w:r w:rsidRPr="00AD07AF">
        <w:rPr>
          <w:rFonts w:ascii="Arial" w:hAnsi="Arial" w:cs="Arial"/>
          <w:sz w:val="24"/>
          <w:szCs w:val="26"/>
        </w:rPr>
        <w:t>Campbell,</w:t>
      </w:r>
      <w:r>
        <w:rPr>
          <w:rFonts w:ascii="Arial" w:hAnsi="Arial" w:cs="Arial"/>
          <w:sz w:val="24"/>
          <w:szCs w:val="26"/>
        </w:rPr>
        <w:t xml:space="preserve"> C.</w:t>
      </w:r>
      <w:r w:rsidRPr="00AD07AF">
        <w:rPr>
          <w:rFonts w:ascii="Arial" w:hAnsi="Arial" w:cs="Arial"/>
          <w:sz w:val="24"/>
          <w:szCs w:val="26"/>
        </w:rPr>
        <w:t xml:space="preserve"> </w:t>
      </w:r>
      <w:r>
        <w:rPr>
          <w:rFonts w:ascii="Arial" w:hAnsi="Arial" w:cs="Arial"/>
          <w:sz w:val="24"/>
          <w:szCs w:val="26"/>
        </w:rPr>
        <w:t>(</w:t>
      </w:r>
      <w:r w:rsidRPr="00AD07AF">
        <w:rPr>
          <w:rFonts w:ascii="Arial" w:hAnsi="Arial" w:cs="Arial"/>
          <w:sz w:val="24"/>
          <w:szCs w:val="26"/>
        </w:rPr>
        <w:t>2021</w:t>
      </w:r>
      <w:r>
        <w:rPr>
          <w:rFonts w:ascii="Arial" w:hAnsi="Arial" w:cs="Arial"/>
          <w:sz w:val="24"/>
          <w:szCs w:val="26"/>
        </w:rPr>
        <w:t xml:space="preserve">) </w:t>
      </w:r>
      <w:r w:rsidRPr="00110C87">
        <w:rPr>
          <w:rFonts w:ascii="Arial" w:hAnsi="Arial" w:cs="Arial"/>
          <w:sz w:val="24"/>
          <w:szCs w:val="26"/>
        </w:rPr>
        <w:t>‘</w:t>
      </w:r>
      <w:r w:rsidRPr="00AD07AF">
        <w:rPr>
          <w:rFonts w:ascii="Arial" w:hAnsi="Arial" w:cs="Arial"/>
          <w:iCs/>
          <w:sz w:val="24"/>
          <w:szCs w:val="26"/>
        </w:rPr>
        <w:t>Amazon is using a custom logging device to track the trucks moving its freight</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The Verge</w:t>
      </w:r>
      <w:r w:rsidRPr="00110C87">
        <w:rPr>
          <w:rFonts w:ascii="Arial" w:hAnsi="Arial" w:cs="Arial"/>
          <w:sz w:val="24"/>
          <w:szCs w:val="26"/>
        </w:rPr>
        <w:t xml:space="preserve">, </w:t>
      </w:r>
      <w:r>
        <w:rPr>
          <w:rFonts w:ascii="Arial" w:hAnsi="Arial" w:cs="Arial"/>
          <w:sz w:val="24"/>
          <w:szCs w:val="26"/>
        </w:rPr>
        <w:t>20</w:t>
      </w:r>
      <w:r w:rsidRPr="00AD07AF">
        <w:rPr>
          <w:rFonts w:ascii="Arial" w:hAnsi="Arial" w:cs="Arial"/>
          <w:sz w:val="24"/>
          <w:szCs w:val="26"/>
          <w:vertAlign w:val="superscript"/>
        </w:rPr>
        <w:t>th</w:t>
      </w:r>
      <w:r>
        <w:rPr>
          <w:rFonts w:ascii="Arial" w:hAnsi="Arial" w:cs="Arial"/>
          <w:sz w:val="24"/>
          <w:szCs w:val="26"/>
        </w:rPr>
        <w:t xml:space="preserve"> August</w:t>
      </w:r>
      <w:r w:rsidRPr="00110C87">
        <w:rPr>
          <w:rFonts w:ascii="Arial" w:hAnsi="Arial" w:cs="Arial"/>
          <w:sz w:val="24"/>
          <w:szCs w:val="26"/>
        </w:rPr>
        <w:t xml:space="preserve">. Available at: </w:t>
      </w:r>
      <w:r w:rsidRPr="00AD07AF">
        <w:rPr>
          <w:rFonts w:ascii="Arial" w:hAnsi="Arial" w:cs="Arial"/>
          <w:sz w:val="24"/>
          <w:szCs w:val="26"/>
        </w:rPr>
        <w:t>https://www.theverge.com/2021/8/20/22634141/amazon-tracking-semi-trucks-delivery-safety-relay-eld</w:t>
      </w:r>
      <w:r w:rsidRPr="00110C87">
        <w:rPr>
          <w:rFonts w:ascii="Arial" w:hAnsi="Arial" w:cs="Arial"/>
          <w:sz w:val="24"/>
          <w:szCs w:val="26"/>
        </w:rPr>
        <w:t xml:space="preserve"> (Accessed: </w:t>
      </w:r>
      <w:r>
        <w:rPr>
          <w:rFonts w:ascii="Arial" w:hAnsi="Arial" w:cs="Arial"/>
          <w:sz w:val="24"/>
          <w:szCs w:val="26"/>
        </w:rPr>
        <w:t>9</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2C5EFFCF" w14:textId="53886531" w:rsidR="00647903" w:rsidRDefault="00647903" w:rsidP="009960A1">
      <w:pPr>
        <w:spacing w:line="360" w:lineRule="auto"/>
        <w:contextualSpacing/>
        <w:rPr>
          <w:rFonts w:ascii="Arial" w:hAnsi="Arial" w:cs="Arial"/>
          <w:sz w:val="24"/>
          <w:szCs w:val="26"/>
        </w:rPr>
      </w:pPr>
    </w:p>
    <w:p w14:paraId="329EDD19" w14:textId="233415EB" w:rsidR="00647903" w:rsidRDefault="00647903" w:rsidP="009960A1">
      <w:pPr>
        <w:spacing w:line="360" w:lineRule="auto"/>
        <w:contextualSpacing/>
        <w:rPr>
          <w:rFonts w:ascii="Arial" w:hAnsi="Arial" w:cs="Arial"/>
          <w:sz w:val="24"/>
          <w:szCs w:val="26"/>
        </w:rPr>
      </w:pPr>
      <w:r w:rsidRPr="00647903">
        <w:rPr>
          <w:rFonts w:ascii="Arial" w:hAnsi="Arial" w:cs="Arial"/>
          <w:sz w:val="24"/>
          <w:szCs w:val="26"/>
        </w:rPr>
        <w:t>Chen, H. et al. (2022)</w:t>
      </w:r>
      <w:r>
        <w:rPr>
          <w:rFonts w:ascii="Arial" w:hAnsi="Arial" w:cs="Arial"/>
          <w:sz w:val="24"/>
          <w:szCs w:val="26"/>
        </w:rPr>
        <w:t xml:space="preserve"> </w:t>
      </w:r>
      <w:r>
        <w:rPr>
          <w:rFonts w:ascii="Arial" w:hAnsi="Arial" w:cs="Arial"/>
          <w:sz w:val="24"/>
          <w:szCs w:val="26"/>
        </w:rPr>
        <w:t>‘</w:t>
      </w:r>
      <w:r w:rsidRPr="00647903">
        <w:rPr>
          <w:rFonts w:ascii="Arial" w:hAnsi="Arial" w:cs="Arial"/>
          <w:sz w:val="24"/>
          <w:szCs w:val="26"/>
        </w:rPr>
        <w:t>Stock allocation in a two-echelon distribution system controlled by (s, S) policie</w:t>
      </w:r>
      <w:r>
        <w:rPr>
          <w:rFonts w:ascii="Arial" w:hAnsi="Arial" w:cs="Arial"/>
          <w:sz w:val="24"/>
          <w:szCs w:val="26"/>
        </w:rPr>
        <w:t>s</w:t>
      </w:r>
      <w:r>
        <w:rPr>
          <w:rFonts w:ascii="Arial" w:hAnsi="Arial" w:cs="Arial"/>
          <w:sz w:val="24"/>
          <w:szCs w:val="26"/>
        </w:rPr>
        <w:t>’,</w:t>
      </w:r>
      <w:r w:rsidRPr="00465B29">
        <w:rPr>
          <w:rFonts w:ascii="Arial" w:hAnsi="Arial" w:cs="Arial"/>
          <w:sz w:val="24"/>
          <w:szCs w:val="26"/>
        </w:rPr>
        <w:t xml:space="preserve"> </w:t>
      </w:r>
      <w:r w:rsidRPr="00647903">
        <w:rPr>
          <w:rFonts w:ascii="Arial" w:hAnsi="Arial" w:cs="Arial"/>
          <w:i/>
          <w:iCs/>
          <w:sz w:val="24"/>
          <w:szCs w:val="26"/>
        </w:rPr>
        <w:t>International journal of production researc</w:t>
      </w:r>
      <w:r>
        <w:rPr>
          <w:rFonts w:ascii="Arial" w:hAnsi="Arial" w:cs="Arial"/>
          <w:i/>
          <w:iCs/>
          <w:sz w:val="24"/>
          <w:szCs w:val="26"/>
        </w:rPr>
        <w:t>h</w:t>
      </w:r>
      <w:r w:rsidRPr="00465B29">
        <w:rPr>
          <w:rFonts w:ascii="Arial" w:hAnsi="Arial" w:cs="Arial"/>
          <w:sz w:val="24"/>
          <w:szCs w:val="26"/>
        </w:rPr>
        <w:t xml:space="preserve">, </w:t>
      </w:r>
      <w:r>
        <w:rPr>
          <w:rFonts w:ascii="Arial" w:hAnsi="Arial" w:cs="Arial"/>
          <w:sz w:val="24"/>
          <w:szCs w:val="26"/>
        </w:rPr>
        <w:t>60</w:t>
      </w:r>
      <w:r>
        <w:rPr>
          <w:rFonts w:ascii="Arial" w:hAnsi="Arial" w:cs="Arial"/>
          <w:sz w:val="24"/>
          <w:szCs w:val="26"/>
        </w:rPr>
        <w:t>(</w:t>
      </w:r>
      <w:r>
        <w:rPr>
          <w:rFonts w:ascii="Arial" w:hAnsi="Arial" w:cs="Arial"/>
          <w:sz w:val="24"/>
          <w:szCs w:val="26"/>
        </w:rPr>
        <w:t>3</w:t>
      </w:r>
      <w:r>
        <w:rPr>
          <w:rFonts w:ascii="Arial" w:hAnsi="Arial" w:cs="Arial"/>
          <w:sz w:val="24"/>
          <w:szCs w:val="26"/>
        </w:rPr>
        <w:t>)</w:t>
      </w:r>
      <w:r w:rsidRPr="00465B29">
        <w:rPr>
          <w:rFonts w:ascii="Arial" w:hAnsi="Arial" w:cs="Arial"/>
          <w:sz w:val="24"/>
          <w:szCs w:val="26"/>
        </w:rPr>
        <w:t>, pp.</w:t>
      </w:r>
      <w:r>
        <w:rPr>
          <w:rFonts w:ascii="Arial" w:hAnsi="Arial" w:cs="Arial"/>
          <w:sz w:val="24"/>
          <w:szCs w:val="26"/>
        </w:rPr>
        <w:t>894</w:t>
      </w:r>
      <w:r w:rsidRPr="00465B29">
        <w:rPr>
          <w:rFonts w:ascii="Arial" w:hAnsi="Arial" w:cs="Arial"/>
          <w:sz w:val="24"/>
          <w:szCs w:val="26"/>
        </w:rPr>
        <w:t>–</w:t>
      </w:r>
      <w:r>
        <w:rPr>
          <w:rFonts w:ascii="Arial" w:hAnsi="Arial" w:cs="Arial"/>
          <w:sz w:val="24"/>
          <w:szCs w:val="26"/>
        </w:rPr>
        <w:t>911</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Taylor &amp; Francis Journals</w:t>
      </w:r>
      <w:r w:rsidRPr="002A0F16">
        <w:rPr>
          <w:rFonts w:ascii="Arial" w:hAnsi="Arial" w:cs="Arial"/>
          <w:sz w:val="24"/>
          <w:szCs w:val="26"/>
        </w:rPr>
        <w:t xml:space="preserve">. Available at: </w:t>
      </w:r>
      <w:r w:rsidRPr="00647903">
        <w:rPr>
          <w:rFonts w:ascii="Arial" w:hAnsi="Arial" w:cs="Arial"/>
          <w:sz w:val="24"/>
          <w:szCs w:val="26"/>
        </w:rPr>
        <w:t>https://www-tandfonline-com.ezproxy.uwtsd.ac.uk/doi/full/10.1080/00207543.2020.1845915</w:t>
      </w:r>
      <w:r w:rsidRPr="002A0F16">
        <w:rPr>
          <w:rFonts w:ascii="Arial" w:hAnsi="Arial" w:cs="Arial"/>
          <w:sz w:val="24"/>
          <w:szCs w:val="26"/>
        </w:rPr>
        <w:t xml:space="preserve"> (Accessed: </w:t>
      </w:r>
      <w:r>
        <w:rPr>
          <w:rFonts w:ascii="Arial" w:hAnsi="Arial" w:cs="Arial"/>
          <w:sz w:val="24"/>
          <w:szCs w:val="26"/>
        </w:rPr>
        <w:t>7</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3F63E822" w14:textId="76CD4175" w:rsidR="00BF2C20" w:rsidRDefault="00BF2C20" w:rsidP="009960A1">
      <w:pPr>
        <w:spacing w:line="360" w:lineRule="auto"/>
        <w:contextualSpacing/>
        <w:rPr>
          <w:rFonts w:ascii="Arial" w:hAnsi="Arial" w:cs="Arial"/>
          <w:sz w:val="24"/>
          <w:szCs w:val="26"/>
        </w:rPr>
      </w:pPr>
    </w:p>
    <w:p w14:paraId="3B550EEE" w14:textId="3A2A66EA" w:rsidR="00BF2C20" w:rsidRDefault="00BF2C20" w:rsidP="009960A1">
      <w:pPr>
        <w:spacing w:line="360" w:lineRule="auto"/>
        <w:contextualSpacing/>
        <w:rPr>
          <w:rFonts w:ascii="Arial" w:hAnsi="Arial" w:cs="Arial"/>
          <w:sz w:val="24"/>
          <w:szCs w:val="26"/>
        </w:rPr>
      </w:pPr>
      <w:r w:rsidRPr="00BF2C20">
        <w:rPr>
          <w:rFonts w:ascii="Arial" w:hAnsi="Arial" w:cs="Arial"/>
          <w:sz w:val="24"/>
          <w:szCs w:val="26"/>
        </w:rPr>
        <w:t>Choi, T., Wallace, S. and Wang, Y. (2018</w:t>
      </w:r>
      <w:r>
        <w:rPr>
          <w:rFonts w:ascii="Arial" w:hAnsi="Arial" w:cs="Arial"/>
          <w:sz w:val="24"/>
          <w:szCs w:val="26"/>
        </w:rPr>
        <w:t xml:space="preserve">) </w:t>
      </w:r>
      <w:r>
        <w:rPr>
          <w:rFonts w:ascii="Arial" w:hAnsi="Arial" w:cs="Arial"/>
          <w:sz w:val="24"/>
          <w:szCs w:val="26"/>
        </w:rPr>
        <w:t>‘</w:t>
      </w:r>
      <w:r w:rsidRPr="00BF2C20">
        <w:rPr>
          <w:rFonts w:ascii="Arial" w:hAnsi="Arial" w:cs="Arial"/>
          <w:sz w:val="24"/>
          <w:szCs w:val="26"/>
        </w:rPr>
        <w:t xml:space="preserve">Big </w:t>
      </w:r>
      <w:r w:rsidR="000D59AA">
        <w:rPr>
          <w:rFonts w:ascii="Arial" w:hAnsi="Arial" w:cs="Arial"/>
          <w:sz w:val="24"/>
          <w:szCs w:val="26"/>
        </w:rPr>
        <w:t>d</w:t>
      </w:r>
      <w:r w:rsidRPr="00BF2C20">
        <w:rPr>
          <w:rFonts w:ascii="Arial" w:hAnsi="Arial" w:cs="Arial"/>
          <w:sz w:val="24"/>
          <w:szCs w:val="26"/>
        </w:rPr>
        <w:t xml:space="preserve">ata </w:t>
      </w:r>
      <w:r w:rsidR="000D59AA">
        <w:rPr>
          <w:rFonts w:ascii="Arial" w:hAnsi="Arial" w:cs="Arial"/>
          <w:sz w:val="24"/>
          <w:szCs w:val="26"/>
        </w:rPr>
        <w:t>a</w:t>
      </w:r>
      <w:r w:rsidRPr="00BF2C20">
        <w:rPr>
          <w:rFonts w:ascii="Arial" w:hAnsi="Arial" w:cs="Arial"/>
          <w:sz w:val="24"/>
          <w:szCs w:val="26"/>
        </w:rPr>
        <w:t xml:space="preserve">nalytics in </w:t>
      </w:r>
      <w:r w:rsidR="000D59AA">
        <w:rPr>
          <w:rFonts w:ascii="Arial" w:hAnsi="Arial" w:cs="Arial"/>
          <w:sz w:val="24"/>
          <w:szCs w:val="26"/>
        </w:rPr>
        <w:t>o</w:t>
      </w:r>
      <w:r w:rsidRPr="00BF2C20">
        <w:rPr>
          <w:rFonts w:ascii="Arial" w:hAnsi="Arial" w:cs="Arial"/>
          <w:sz w:val="24"/>
          <w:szCs w:val="26"/>
        </w:rPr>
        <w:t xml:space="preserve">perations </w:t>
      </w:r>
      <w:r w:rsidR="000D59AA">
        <w:rPr>
          <w:rFonts w:ascii="Arial" w:hAnsi="Arial" w:cs="Arial"/>
          <w:sz w:val="24"/>
          <w:szCs w:val="26"/>
        </w:rPr>
        <w:t>m</w:t>
      </w:r>
      <w:r w:rsidRPr="00BF2C20">
        <w:rPr>
          <w:rFonts w:ascii="Arial" w:hAnsi="Arial" w:cs="Arial"/>
          <w:sz w:val="24"/>
          <w:szCs w:val="26"/>
        </w:rPr>
        <w:t>anagement</w:t>
      </w:r>
      <w:r>
        <w:rPr>
          <w:rFonts w:ascii="Arial" w:hAnsi="Arial" w:cs="Arial"/>
          <w:sz w:val="24"/>
          <w:szCs w:val="26"/>
        </w:rPr>
        <w:t>’,</w:t>
      </w:r>
      <w:r w:rsidRPr="00465B29">
        <w:rPr>
          <w:rFonts w:ascii="Arial" w:hAnsi="Arial" w:cs="Arial"/>
          <w:sz w:val="24"/>
          <w:szCs w:val="26"/>
        </w:rPr>
        <w:t xml:space="preserve"> </w:t>
      </w:r>
      <w:r w:rsidR="000D59AA">
        <w:rPr>
          <w:rFonts w:ascii="Arial" w:hAnsi="Arial" w:cs="Arial"/>
          <w:i/>
          <w:iCs/>
          <w:sz w:val="24"/>
          <w:szCs w:val="26"/>
        </w:rPr>
        <w:t>p</w:t>
      </w:r>
      <w:r w:rsidRPr="00BF2C20">
        <w:rPr>
          <w:rFonts w:ascii="Arial" w:hAnsi="Arial" w:cs="Arial"/>
          <w:i/>
          <w:iCs/>
          <w:sz w:val="24"/>
          <w:szCs w:val="26"/>
        </w:rPr>
        <w:t>roduction and operations management</w:t>
      </w:r>
      <w:r w:rsidRPr="00465B29">
        <w:rPr>
          <w:rFonts w:ascii="Arial" w:hAnsi="Arial" w:cs="Arial"/>
          <w:sz w:val="24"/>
          <w:szCs w:val="26"/>
        </w:rPr>
        <w:t xml:space="preserve">, </w:t>
      </w:r>
      <w:r>
        <w:rPr>
          <w:rFonts w:ascii="Arial" w:hAnsi="Arial" w:cs="Arial"/>
          <w:sz w:val="24"/>
          <w:szCs w:val="26"/>
        </w:rPr>
        <w:t>27</w:t>
      </w:r>
      <w:r>
        <w:rPr>
          <w:rFonts w:ascii="Arial" w:hAnsi="Arial" w:cs="Arial"/>
          <w:sz w:val="24"/>
          <w:szCs w:val="26"/>
        </w:rPr>
        <w:t>(1</w:t>
      </w:r>
      <w:r>
        <w:rPr>
          <w:rFonts w:ascii="Arial" w:hAnsi="Arial" w:cs="Arial"/>
          <w:sz w:val="24"/>
          <w:szCs w:val="26"/>
        </w:rPr>
        <w:t>0</w:t>
      </w:r>
      <w:r>
        <w:rPr>
          <w:rFonts w:ascii="Arial" w:hAnsi="Arial" w:cs="Arial"/>
          <w:sz w:val="24"/>
          <w:szCs w:val="26"/>
        </w:rPr>
        <w:t>)</w:t>
      </w:r>
      <w:r w:rsidRPr="00465B29">
        <w:rPr>
          <w:rFonts w:ascii="Arial" w:hAnsi="Arial" w:cs="Arial"/>
          <w:sz w:val="24"/>
          <w:szCs w:val="26"/>
        </w:rPr>
        <w:t>, pp.</w:t>
      </w:r>
      <w:r>
        <w:rPr>
          <w:rFonts w:ascii="Arial" w:hAnsi="Arial" w:cs="Arial"/>
          <w:sz w:val="24"/>
          <w:szCs w:val="26"/>
        </w:rPr>
        <w:t>1868</w:t>
      </w:r>
      <w:r w:rsidRPr="00465B29">
        <w:rPr>
          <w:rFonts w:ascii="Arial" w:hAnsi="Arial" w:cs="Arial"/>
          <w:sz w:val="24"/>
          <w:szCs w:val="26"/>
        </w:rPr>
        <w:t>–</w:t>
      </w:r>
      <w:r>
        <w:rPr>
          <w:rFonts w:ascii="Arial" w:hAnsi="Arial" w:cs="Arial"/>
          <w:sz w:val="24"/>
          <w:szCs w:val="26"/>
        </w:rPr>
        <w:t>1883</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Business Source Complete</w:t>
      </w:r>
      <w:r w:rsidRPr="002A0F16">
        <w:rPr>
          <w:rFonts w:ascii="Arial" w:hAnsi="Arial" w:cs="Arial"/>
          <w:sz w:val="24"/>
          <w:szCs w:val="26"/>
        </w:rPr>
        <w:t xml:space="preserve">. Available at: </w:t>
      </w:r>
      <w:r w:rsidRPr="00BF2C20">
        <w:rPr>
          <w:rFonts w:ascii="Arial" w:hAnsi="Arial" w:cs="Arial"/>
          <w:sz w:val="24"/>
          <w:szCs w:val="26"/>
        </w:rPr>
        <w:t>https://web-p-ebscohost-com.ezproxy.uwtsd.ac.uk/ehost/pdfviewer/pdfviewer?vid=0&amp;sid=fde820fe-ce8a-4015-ad5f-aa69ebffb737%40redis</w:t>
      </w:r>
      <w:r w:rsidRPr="002A0F16">
        <w:rPr>
          <w:rFonts w:ascii="Arial" w:hAnsi="Arial" w:cs="Arial"/>
          <w:sz w:val="24"/>
          <w:szCs w:val="26"/>
        </w:rPr>
        <w:t xml:space="preserve"> (Accessed: </w:t>
      </w:r>
      <w:r w:rsidR="00CA0F21">
        <w:rPr>
          <w:rFonts w:ascii="Arial" w:hAnsi="Arial" w:cs="Arial"/>
          <w:sz w:val="24"/>
          <w:szCs w:val="26"/>
        </w:rPr>
        <w:t>7</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7002C324" w14:textId="35052055" w:rsidR="00F95B1A" w:rsidRDefault="00F95B1A" w:rsidP="009960A1">
      <w:pPr>
        <w:spacing w:line="360" w:lineRule="auto"/>
        <w:contextualSpacing/>
        <w:rPr>
          <w:rFonts w:ascii="Arial" w:hAnsi="Arial" w:cs="Arial"/>
          <w:sz w:val="24"/>
          <w:szCs w:val="26"/>
        </w:rPr>
      </w:pPr>
    </w:p>
    <w:p w14:paraId="20B63838" w14:textId="14C4F4C2" w:rsidR="00F95B1A" w:rsidRDefault="00F95B1A" w:rsidP="009960A1">
      <w:pPr>
        <w:spacing w:line="360" w:lineRule="auto"/>
        <w:contextualSpacing/>
        <w:rPr>
          <w:rFonts w:ascii="Arial" w:hAnsi="Arial" w:cs="Arial"/>
          <w:sz w:val="24"/>
          <w:szCs w:val="26"/>
        </w:rPr>
      </w:pPr>
      <w:r w:rsidRPr="00F95B1A">
        <w:rPr>
          <w:rFonts w:ascii="Arial" w:hAnsi="Arial" w:cs="Arial"/>
          <w:sz w:val="24"/>
          <w:szCs w:val="26"/>
        </w:rPr>
        <w:t xml:space="preserve">Christopher, M. (2016) </w:t>
      </w:r>
      <w:r w:rsidRPr="00F95B1A">
        <w:rPr>
          <w:rFonts w:ascii="Arial" w:hAnsi="Arial" w:cs="Arial"/>
          <w:i/>
          <w:iCs/>
          <w:sz w:val="24"/>
          <w:szCs w:val="26"/>
        </w:rPr>
        <w:t xml:space="preserve">Logistics and </w:t>
      </w:r>
      <w:r>
        <w:rPr>
          <w:rFonts w:ascii="Arial" w:hAnsi="Arial" w:cs="Arial"/>
          <w:i/>
          <w:iCs/>
          <w:sz w:val="24"/>
          <w:szCs w:val="26"/>
        </w:rPr>
        <w:t>s</w:t>
      </w:r>
      <w:r w:rsidRPr="00F95B1A">
        <w:rPr>
          <w:rFonts w:ascii="Arial" w:hAnsi="Arial" w:cs="Arial"/>
          <w:i/>
          <w:iCs/>
          <w:sz w:val="24"/>
          <w:szCs w:val="26"/>
        </w:rPr>
        <w:t xml:space="preserve">upply </w:t>
      </w:r>
      <w:r>
        <w:rPr>
          <w:rFonts w:ascii="Arial" w:hAnsi="Arial" w:cs="Arial"/>
          <w:i/>
          <w:iCs/>
          <w:sz w:val="24"/>
          <w:szCs w:val="26"/>
        </w:rPr>
        <w:t>c</w:t>
      </w:r>
      <w:r w:rsidRPr="00F95B1A">
        <w:rPr>
          <w:rFonts w:ascii="Arial" w:hAnsi="Arial" w:cs="Arial"/>
          <w:i/>
          <w:iCs/>
          <w:sz w:val="24"/>
          <w:szCs w:val="26"/>
        </w:rPr>
        <w:t xml:space="preserve">hain </w:t>
      </w:r>
      <w:r>
        <w:rPr>
          <w:rFonts w:ascii="Arial" w:hAnsi="Arial" w:cs="Arial"/>
          <w:i/>
          <w:iCs/>
          <w:sz w:val="24"/>
          <w:szCs w:val="26"/>
        </w:rPr>
        <w:t>m</w:t>
      </w:r>
      <w:r w:rsidRPr="00F95B1A">
        <w:rPr>
          <w:rFonts w:ascii="Arial" w:hAnsi="Arial" w:cs="Arial"/>
          <w:i/>
          <w:iCs/>
          <w:sz w:val="24"/>
          <w:szCs w:val="26"/>
        </w:rPr>
        <w:t>anagement</w:t>
      </w:r>
      <w:r>
        <w:rPr>
          <w:rFonts w:ascii="Arial" w:hAnsi="Arial" w:cs="Arial"/>
          <w:i/>
          <w:iCs/>
          <w:sz w:val="24"/>
          <w:szCs w:val="26"/>
        </w:rPr>
        <w:t>.</w:t>
      </w:r>
      <w:r w:rsidRPr="00F95B1A">
        <w:rPr>
          <w:rFonts w:ascii="Arial" w:hAnsi="Arial" w:cs="Arial"/>
          <w:sz w:val="24"/>
          <w:szCs w:val="26"/>
        </w:rPr>
        <w:t xml:space="preserve"> 5</w:t>
      </w:r>
      <w:r w:rsidRPr="00F95B1A">
        <w:rPr>
          <w:rFonts w:ascii="Arial" w:hAnsi="Arial" w:cs="Arial"/>
          <w:sz w:val="24"/>
          <w:szCs w:val="26"/>
          <w:vertAlign w:val="superscript"/>
        </w:rPr>
        <w:t>th</w:t>
      </w:r>
      <w:r>
        <w:rPr>
          <w:rFonts w:ascii="Arial" w:hAnsi="Arial" w:cs="Arial"/>
          <w:sz w:val="24"/>
          <w:szCs w:val="26"/>
        </w:rPr>
        <w:t xml:space="preserve"> </w:t>
      </w:r>
      <w:r w:rsidRPr="00F95B1A">
        <w:rPr>
          <w:rFonts w:ascii="Arial" w:hAnsi="Arial" w:cs="Arial"/>
          <w:sz w:val="24"/>
          <w:szCs w:val="26"/>
        </w:rPr>
        <w:t>ed. Harlow: Pearson</w:t>
      </w:r>
      <w:r>
        <w:rPr>
          <w:rFonts w:ascii="Arial" w:hAnsi="Arial" w:cs="Arial"/>
          <w:sz w:val="24"/>
          <w:szCs w:val="26"/>
        </w:rPr>
        <w:t>.</w:t>
      </w:r>
    </w:p>
    <w:p w14:paraId="7FD85D6C" w14:textId="2A84E93A" w:rsidR="0025552A" w:rsidRDefault="0025552A" w:rsidP="009960A1">
      <w:pPr>
        <w:spacing w:line="360" w:lineRule="auto"/>
        <w:contextualSpacing/>
        <w:rPr>
          <w:rFonts w:ascii="Arial" w:hAnsi="Arial" w:cs="Arial"/>
          <w:sz w:val="24"/>
          <w:szCs w:val="26"/>
        </w:rPr>
      </w:pPr>
    </w:p>
    <w:p w14:paraId="47F42C9D" w14:textId="692D37E0" w:rsidR="0025552A" w:rsidRDefault="0025552A" w:rsidP="009960A1">
      <w:pPr>
        <w:spacing w:line="360" w:lineRule="auto"/>
        <w:contextualSpacing/>
        <w:rPr>
          <w:rFonts w:ascii="Arial" w:hAnsi="Arial" w:cs="Arial"/>
          <w:sz w:val="24"/>
          <w:szCs w:val="26"/>
        </w:rPr>
      </w:pPr>
      <w:r>
        <w:rPr>
          <w:rFonts w:ascii="Arial" w:hAnsi="Arial" w:cs="Arial"/>
          <w:sz w:val="24"/>
          <w:szCs w:val="26"/>
        </w:rPr>
        <w:t>Collins</w:t>
      </w:r>
      <w:r w:rsidRPr="009F3473">
        <w:rPr>
          <w:rFonts w:ascii="Arial" w:hAnsi="Arial" w:cs="Arial"/>
          <w:sz w:val="24"/>
          <w:szCs w:val="26"/>
        </w:rPr>
        <w:t>, J. (2</w:t>
      </w:r>
      <w:r>
        <w:rPr>
          <w:rFonts w:ascii="Arial" w:hAnsi="Arial" w:cs="Arial"/>
          <w:sz w:val="24"/>
          <w:szCs w:val="26"/>
        </w:rPr>
        <w:t>00</w:t>
      </w:r>
      <w:r w:rsidRPr="009F3473">
        <w:rPr>
          <w:rFonts w:ascii="Arial" w:hAnsi="Arial" w:cs="Arial"/>
          <w:sz w:val="24"/>
          <w:szCs w:val="26"/>
        </w:rPr>
        <w:t xml:space="preserve">1) </w:t>
      </w:r>
      <w:r w:rsidRPr="0025552A">
        <w:rPr>
          <w:rFonts w:ascii="Arial" w:hAnsi="Arial" w:cs="Arial"/>
          <w:i/>
          <w:iCs/>
          <w:sz w:val="24"/>
          <w:szCs w:val="26"/>
        </w:rPr>
        <w:t xml:space="preserve">Good to </w:t>
      </w:r>
      <w:r>
        <w:rPr>
          <w:rFonts w:ascii="Arial" w:hAnsi="Arial" w:cs="Arial"/>
          <w:i/>
          <w:iCs/>
          <w:sz w:val="24"/>
          <w:szCs w:val="26"/>
        </w:rPr>
        <w:t>g</w:t>
      </w:r>
      <w:r w:rsidRPr="0025552A">
        <w:rPr>
          <w:rFonts w:ascii="Arial" w:hAnsi="Arial" w:cs="Arial"/>
          <w:i/>
          <w:iCs/>
          <w:sz w:val="24"/>
          <w:szCs w:val="26"/>
        </w:rPr>
        <w:t xml:space="preserve">reat: </w:t>
      </w:r>
      <w:r>
        <w:rPr>
          <w:rFonts w:ascii="Arial" w:hAnsi="Arial" w:cs="Arial"/>
          <w:i/>
          <w:iCs/>
          <w:sz w:val="24"/>
          <w:szCs w:val="26"/>
        </w:rPr>
        <w:t>w</w:t>
      </w:r>
      <w:r w:rsidRPr="0025552A">
        <w:rPr>
          <w:rFonts w:ascii="Arial" w:hAnsi="Arial" w:cs="Arial"/>
          <w:i/>
          <w:iCs/>
          <w:sz w:val="24"/>
          <w:szCs w:val="26"/>
        </w:rPr>
        <w:t xml:space="preserve">hy </w:t>
      </w:r>
      <w:r>
        <w:rPr>
          <w:rFonts w:ascii="Arial" w:hAnsi="Arial" w:cs="Arial"/>
          <w:i/>
          <w:iCs/>
          <w:sz w:val="24"/>
          <w:szCs w:val="26"/>
        </w:rPr>
        <w:t>s</w:t>
      </w:r>
      <w:r w:rsidRPr="0025552A">
        <w:rPr>
          <w:rFonts w:ascii="Arial" w:hAnsi="Arial" w:cs="Arial"/>
          <w:i/>
          <w:iCs/>
          <w:sz w:val="24"/>
          <w:szCs w:val="26"/>
        </w:rPr>
        <w:t xml:space="preserve">ome </w:t>
      </w:r>
      <w:r>
        <w:rPr>
          <w:rFonts w:ascii="Arial" w:hAnsi="Arial" w:cs="Arial"/>
          <w:i/>
          <w:iCs/>
          <w:sz w:val="24"/>
          <w:szCs w:val="26"/>
        </w:rPr>
        <w:t>c</w:t>
      </w:r>
      <w:r w:rsidRPr="0025552A">
        <w:rPr>
          <w:rFonts w:ascii="Arial" w:hAnsi="Arial" w:cs="Arial"/>
          <w:i/>
          <w:iCs/>
          <w:sz w:val="24"/>
          <w:szCs w:val="26"/>
        </w:rPr>
        <w:t xml:space="preserve">ompanies </w:t>
      </w:r>
      <w:r>
        <w:rPr>
          <w:rFonts w:ascii="Arial" w:hAnsi="Arial" w:cs="Arial"/>
          <w:i/>
          <w:iCs/>
          <w:sz w:val="24"/>
          <w:szCs w:val="26"/>
        </w:rPr>
        <w:t>m</w:t>
      </w:r>
      <w:r w:rsidRPr="0025552A">
        <w:rPr>
          <w:rFonts w:ascii="Arial" w:hAnsi="Arial" w:cs="Arial"/>
          <w:i/>
          <w:iCs/>
          <w:sz w:val="24"/>
          <w:szCs w:val="26"/>
        </w:rPr>
        <w:t xml:space="preserve">ake the </w:t>
      </w:r>
      <w:r>
        <w:rPr>
          <w:rFonts w:ascii="Arial" w:hAnsi="Arial" w:cs="Arial"/>
          <w:i/>
          <w:iCs/>
          <w:sz w:val="24"/>
          <w:szCs w:val="26"/>
        </w:rPr>
        <w:t>l</w:t>
      </w:r>
      <w:r w:rsidRPr="0025552A">
        <w:rPr>
          <w:rFonts w:ascii="Arial" w:hAnsi="Arial" w:cs="Arial"/>
          <w:i/>
          <w:iCs/>
          <w:sz w:val="24"/>
          <w:szCs w:val="26"/>
        </w:rPr>
        <w:t xml:space="preserve">eap ... and </w:t>
      </w:r>
      <w:r>
        <w:rPr>
          <w:rFonts w:ascii="Arial" w:hAnsi="Arial" w:cs="Arial"/>
          <w:i/>
          <w:iCs/>
          <w:sz w:val="24"/>
          <w:szCs w:val="26"/>
        </w:rPr>
        <w:t>o</w:t>
      </w:r>
      <w:r w:rsidRPr="0025552A">
        <w:rPr>
          <w:rFonts w:ascii="Arial" w:hAnsi="Arial" w:cs="Arial"/>
          <w:i/>
          <w:iCs/>
          <w:sz w:val="24"/>
          <w:szCs w:val="26"/>
        </w:rPr>
        <w:t xml:space="preserve">thers </w:t>
      </w:r>
      <w:r>
        <w:rPr>
          <w:rFonts w:ascii="Arial" w:hAnsi="Arial" w:cs="Arial"/>
          <w:i/>
          <w:iCs/>
          <w:sz w:val="24"/>
          <w:szCs w:val="26"/>
        </w:rPr>
        <w:t>d</w:t>
      </w:r>
      <w:r w:rsidRPr="0025552A">
        <w:rPr>
          <w:rFonts w:ascii="Arial" w:hAnsi="Arial" w:cs="Arial"/>
          <w:i/>
          <w:iCs/>
          <w:sz w:val="24"/>
          <w:szCs w:val="26"/>
        </w:rPr>
        <w:t>on't</w:t>
      </w:r>
      <w:r>
        <w:rPr>
          <w:rFonts w:ascii="Arial" w:hAnsi="Arial" w:cs="Arial"/>
          <w:sz w:val="24"/>
          <w:szCs w:val="26"/>
        </w:rPr>
        <w:t>.</w:t>
      </w:r>
      <w:r w:rsidRPr="009F3473">
        <w:rPr>
          <w:rFonts w:ascii="Arial" w:hAnsi="Arial" w:cs="Arial"/>
          <w:sz w:val="24"/>
          <w:szCs w:val="26"/>
        </w:rPr>
        <w:t xml:space="preserve"> </w:t>
      </w:r>
      <w:r w:rsidRPr="0025552A">
        <w:rPr>
          <w:rFonts w:ascii="Arial" w:hAnsi="Arial" w:cs="Arial"/>
          <w:sz w:val="24"/>
          <w:szCs w:val="26"/>
        </w:rPr>
        <w:t>New York: Harper Business</w:t>
      </w:r>
      <w:r>
        <w:rPr>
          <w:rFonts w:ascii="Arial" w:hAnsi="Arial" w:cs="Arial"/>
          <w:sz w:val="24"/>
          <w:szCs w:val="26"/>
        </w:rPr>
        <w:t>.</w:t>
      </w:r>
    </w:p>
    <w:p w14:paraId="06C58A1C" w14:textId="634FFFB4" w:rsidR="006A6DD8" w:rsidRDefault="006A6DD8" w:rsidP="009960A1">
      <w:pPr>
        <w:spacing w:line="360" w:lineRule="auto"/>
        <w:contextualSpacing/>
        <w:rPr>
          <w:rFonts w:ascii="Arial" w:hAnsi="Arial" w:cs="Arial"/>
          <w:sz w:val="24"/>
          <w:szCs w:val="26"/>
        </w:rPr>
      </w:pPr>
    </w:p>
    <w:p w14:paraId="0F118AB0" w14:textId="306C33D2" w:rsidR="006A6DD8" w:rsidRDefault="006A6DD8" w:rsidP="009960A1">
      <w:pPr>
        <w:spacing w:line="360" w:lineRule="auto"/>
        <w:contextualSpacing/>
        <w:rPr>
          <w:rFonts w:ascii="Arial" w:hAnsi="Arial" w:cs="Arial"/>
          <w:sz w:val="24"/>
          <w:szCs w:val="26"/>
        </w:rPr>
      </w:pPr>
      <w:r>
        <w:rPr>
          <w:rFonts w:ascii="Arial" w:hAnsi="Arial" w:cs="Arial"/>
          <w:sz w:val="24"/>
          <w:szCs w:val="26"/>
        </w:rPr>
        <w:t>Conerly, B. (2021) ‘</w:t>
      </w:r>
      <w:r w:rsidRPr="002037F8">
        <w:rPr>
          <w:rFonts w:ascii="Arial" w:hAnsi="Arial" w:cs="Arial"/>
          <w:iCs/>
          <w:sz w:val="24"/>
          <w:szCs w:val="26"/>
        </w:rPr>
        <w:t>Strategic planning with uncertainty about pandemic’s end’</w:t>
      </w:r>
      <w:r>
        <w:rPr>
          <w:rFonts w:ascii="Arial" w:hAnsi="Arial" w:cs="Arial"/>
          <w:sz w:val="24"/>
          <w:szCs w:val="26"/>
        </w:rPr>
        <w:t xml:space="preserve">, </w:t>
      </w:r>
      <w:r w:rsidRPr="002037F8">
        <w:rPr>
          <w:rFonts w:ascii="Arial" w:hAnsi="Arial" w:cs="Arial"/>
          <w:i/>
          <w:iCs/>
          <w:sz w:val="24"/>
          <w:szCs w:val="26"/>
        </w:rPr>
        <w:t>Forbes</w:t>
      </w:r>
      <w:r>
        <w:rPr>
          <w:rFonts w:ascii="Arial" w:hAnsi="Arial" w:cs="Arial"/>
          <w:sz w:val="24"/>
          <w:szCs w:val="26"/>
        </w:rPr>
        <w:t>, 13</w:t>
      </w:r>
      <w:r w:rsidRPr="002037F8">
        <w:rPr>
          <w:rFonts w:ascii="Arial" w:hAnsi="Arial" w:cs="Arial"/>
          <w:sz w:val="24"/>
          <w:szCs w:val="26"/>
          <w:vertAlign w:val="superscript"/>
        </w:rPr>
        <w:t>th</w:t>
      </w:r>
      <w:r>
        <w:rPr>
          <w:rFonts w:ascii="Arial" w:hAnsi="Arial" w:cs="Arial"/>
          <w:sz w:val="24"/>
          <w:szCs w:val="26"/>
        </w:rPr>
        <w:t xml:space="preserve"> February. Available at: </w:t>
      </w:r>
      <w:r w:rsidRPr="00B3441A">
        <w:rPr>
          <w:rFonts w:ascii="Arial" w:hAnsi="Arial" w:cs="Arial"/>
          <w:sz w:val="24"/>
          <w:szCs w:val="26"/>
        </w:rPr>
        <w:t>https://www.forbes.com/sites/billconerly/2021/02/13/strategic-planning-with-uncertainty-about-pandemics-end/?sh=2c4c8e9c400d</w:t>
      </w:r>
      <w:r>
        <w:rPr>
          <w:rFonts w:ascii="Arial" w:hAnsi="Arial" w:cs="Arial"/>
          <w:sz w:val="24"/>
          <w:szCs w:val="26"/>
        </w:rPr>
        <w:t xml:space="preserve"> (Accessed: 28 </w:t>
      </w:r>
      <w:r>
        <w:rPr>
          <w:rFonts w:ascii="Arial" w:hAnsi="Arial" w:cs="Arial"/>
          <w:sz w:val="24"/>
          <w:szCs w:val="26"/>
        </w:rPr>
        <w:t>April</w:t>
      </w:r>
      <w:r>
        <w:rPr>
          <w:rFonts w:ascii="Arial" w:hAnsi="Arial" w:cs="Arial"/>
          <w:sz w:val="24"/>
          <w:szCs w:val="26"/>
        </w:rPr>
        <w:t xml:space="preserve"> 2021).</w:t>
      </w:r>
    </w:p>
    <w:p w14:paraId="3C0F3C71" w14:textId="2F8E8B9A" w:rsidR="008C220D" w:rsidRDefault="008C220D" w:rsidP="009960A1">
      <w:pPr>
        <w:spacing w:line="360" w:lineRule="auto"/>
        <w:contextualSpacing/>
        <w:rPr>
          <w:rFonts w:ascii="Arial" w:hAnsi="Arial" w:cs="Arial"/>
          <w:sz w:val="24"/>
          <w:szCs w:val="26"/>
        </w:rPr>
      </w:pPr>
    </w:p>
    <w:p w14:paraId="0A8E508A" w14:textId="1A20E979" w:rsidR="008C220D" w:rsidRDefault="008C220D" w:rsidP="009960A1">
      <w:pPr>
        <w:spacing w:line="360" w:lineRule="auto"/>
        <w:contextualSpacing/>
        <w:rPr>
          <w:rFonts w:ascii="Arial" w:hAnsi="Arial" w:cs="Arial"/>
          <w:bCs/>
          <w:sz w:val="24"/>
          <w:szCs w:val="24"/>
        </w:rPr>
      </w:pPr>
      <w:r>
        <w:rPr>
          <w:rFonts w:ascii="Arial" w:hAnsi="Arial" w:cs="Arial"/>
          <w:sz w:val="24"/>
          <w:szCs w:val="26"/>
        </w:rPr>
        <w:t>Cook, R. and Anderson, R.</w:t>
      </w:r>
      <w:r w:rsidRPr="00947A28">
        <w:rPr>
          <w:rFonts w:ascii="Arial" w:hAnsi="Arial" w:cs="Arial"/>
          <w:sz w:val="24"/>
          <w:szCs w:val="26"/>
        </w:rPr>
        <w:t xml:space="preserve"> (202</w:t>
      </w:r>
      <w:r>
        <w:rPr>
          <w:rFonts w:ascii="Arial" w:hAnsi="Arial" w:cs="Arial"/>
          <w:sz w:val="24"/>
          <w:szCs w:val="26"/>
        </w:rPr>
        <w:t>0</w:t>
      </w:r>
      <w:r w:rsidRPr="00947A28">
        <w:rPr>
          <w:rFonts w:ascii="Arial" w:hAnsi="Arial" w:cs="Arial"/>
          <w:sz w:val="24"/>
          <w:szCs w:val="26"/>
        </w:rPr>
        <w:t>)</w:t>
      </w:r>
      <w:r w:rsidRPr="00465B29">
        <w:rPr>
          <w:rFonts w:ascii="Arial" w:hAnsi="Arial" w:cs="Arial"/>
          <w:sz w:val="24"/>
          <w:szCs w:val="26"/>
        </w:rPr>
        <w:t xml:space="preserve"> </w:t>
      </w:r>
      <w:r>
        <w:rPr>
          <w:rFonts w:ascii="Arial" w:hAnsi="Arial" w:cs="Arial"/>
          <w:sz w:val="24"/>
          <w:szCs w:val="26"/>
        </w:rPr>
        <w:t>‘</w:t>
      </w:r>
      <w:r w:rsidRPr="008C220D">
        <w:rPr>
          <w:rFonts w:ascii="Arial" w:hAnsi="Arial" w:cs="Arial"/>
          <w:sz w:val="24"/>
          <w:szCs w:val="26"/>
        </w:rPr>
        <w:t>Transitioning from incident to crisis management to continuity of operations</w:t>
      </w:r>
      <w:r>
        <w:rPr>
          <w:rFonts w:ascii="Arial" w:hAnsi="Arial" w:cs="Arial"/>
          <w:sz w:val="24"/>
          <w:szCs w:val="26"/>
        </w:rPr>
        <w:t>’,</w:t>
      </w:r>
      <w:r w:rsidRPr="00465B29">
        <w:rPr>
          <w:rFonts w:ascii="Arial" w:hAnsi="Arial" w:cs="Arial"/>
          <w:sz w:val="24"/>
          <w:szCs w:val="26"/>
        </w:rPr>
        <w:t xml:space="preserve"> </w:t>
      </w:r>
      <w:r w:rsidRPr="008C220D">
        <w:rPr>
          <w:rFonts w:ascii="Arial" w:hAnsi="Arial" w:cs="Arial"/>
          <w:i/>
          <w:iCs/>
          <w:sz w:val="24"/>
          <w:szCs w:val="26"/>
        </w:rPr>
        <w:t>Journal of business continuity &amp; emergency planning</w:t>
      </w:r>
      <w:r w:rsidRPr="00465B29">
        <w:rPr>
          <w:rFonts w:ascii="Arial" w:hAnsi="Arial" w:cs="Arial"/>
          <w:sz w:val="24"/>
          <w:szCs w:val="26"/>
        </w:rPr>
        <w:t xml:space="preserve">, </w:t>
      </w:r>
      <w:r>
        <w:rPr>
          <w:rFonts w:ascii="Arial" w:hAnsi="Arial" w:cs="Arial"/>
          <w:sz w:val="24"/>
          <w:szCs w:val="26"/>
        </w:rPr>
        <w:t>14(1)</w:t>
      </w:r>
      <w:r w:rsidRPr="00465B29">
        <w:rPr>
          <w:rFonts w:ascii="Arial" w:hAnsi="Arial" w:cs="Arial"/>
          <w:sz w:val="24"/>
          <w:szCs w:val="26"/>
        </w:rPr>
        <w:t>, pp.</w:t>
      </w:r>
      <w:r>
        <w:rPr>
          <w:rFonts w:ascii="Arial" w:hAnsi="Arial" w:cs="Arial"/>
          <w:sz w:val="24"/>
          <w:szCs w:val="26"/>
        </w:rPr>
        <w:t>46</w:t>
      </w:r>
      <w:r w:rsidRPr="00465B29">
        <w:rPr>
          <w:rFonts w:ascii="Arial" w:hAnsi="Arial" w:cs="Arial"/>
          <w:sz w:val="24"/>
          <w:szCs w:val="26"/>
        </w:rPr>
        <w:t>–</w:t>
      </w:r>
      <w:r>
        <w:rPr>
          <w:rFonts w:ascii="Arial" w:hAnsi="Arial" w:cs="Arial"/>
          <w:sz w:val="24"/>
          <w:szCs w:val="26"/>
        </w:rPr>
        <w:t>54</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Business Source Complete</w:t>
      </w:r>
      <w:r w:rsidRPr="002A0F16">
        <w:rPr>
          <w:rFonts w:ascii="Arial" w:hAnsi="Arial" w:cs="Arial"/>
          <w:sz w:val="24"/>
          <w:szCs w:val="26"/>
        </w:rPr>
        <w:t xml:space="preserve">. Available at: </w:t>
      </w:r>
      <w:r w:rsidRPr="008C220D">
        <w:rPr>
          <w:rFonts w:ascii="Arial" w:hAnsi="Arial" w:cs="Arial"/>
          <w:sz w:val="24"/>
          <w:szCs w:val="26"/>
        </w:rPr>
        <w:t>https://web-s-ebscohost-com.ezproxy.uwtsd.ac.uk/ehost/pdfviewer/pdfviewer?vid=0&amp;sid=24e247e9-5c7c-42f5-a516-0bd31bf966e0%40redis</w:t>
      </w:r>
      <w:r w:rsidRPr="002A0F16">
        <w:rPr>
          <w:rFonts w:ascii="Arial" w:hAnsi="Arial" w:cs="Arial"/>
          <w:sz w:val="24"/>
          <w:szCs w:val="26"/>
        </w:rPr>
        <w:t xml:space="preserve"> (Accessed: </w:t>
      </w:r>
      <w:r>
        <w:rPr>
          <w:rFonts w:ascii="Arial" w:hAnsi="Arial" w:cs="Arial"/>
          <w:sz w:val="24"/>
          <w:szCs w:val="26"/>
        </w:rPr>
        <w:t>02</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6038015C" w14:textId="77777777" w:rsidR="005F5EC8" w:rsidRDefault="005F5EC8" w:rsidP="009960A1">
      <w:pPr>
        <w:spacing w:line="360" w:lineRule="auto"/>
        <w:contextualSpacing/>
        <w:rPr>
          <w:rFonts w:ascii="Arial" w:hAnsi="Arial" w:cs="Arial"/>
          <w:bCs/>
          <w:sz w:val="24"/>
          <w:szCs w:val="24"/>
        </w:rPr>
      </w:pPr>
    </w:p>
    <w:p w14:paraId="40F6EF9A" w14:textId="71338310" w:rsidR="00EA6F01" w:rsidRDefault="00EA6F01" w:rsidP="009960A1">
      <w:pPr>
        <w:spacing w:line="360" w:lineRule="auto"/>
        <w:contextualSpacing/>
        <w:rPr>
          <w:rFonts w:ascii="Arial" w:hAnsi="Arial" w:cs="Arial"/>
          <w:sz w:val="24"/>
          <w:szCs w:val="26"/>
        </w:rPr>
      </w:pPr>
      <w:r>
        <w:rPr>
          <w:rFonts w:ascii="Arial" w:hAnsi="Arial" w:cs="Arial"/>
          <w:bCs/>
          <w:sz w:val="24"/>
          <w:szCs w:val="24"/>
        </w:rPr>
        <w:t xml:space="preserve">Crandall, R. Crandall, W and Chen, C. (2015) </w:t>
      </w:r>
      <w:r>
        <w:rPr>
          <w:rFonts w:ascii="Arial" w:hAnsi="Arial" w:cs="Arial"/>
          <w:bCs/>
          <w:i/>
          <w:iCs/>
          <w:sz w:val="24"/>
          <w:szCs w:val="24"/>
        </w:rPr>
        <w:t>Principles of supply chain management</w:t>
      </w:r>
      <w:r w:rsidRPr="00E70F5A">
        <w:rPr>
          <w:rFonts w:ascii="Arial" w:hAnsi="Arial" w:cs="Arial"/>
          <w:bCs/>
          <w:sz w:val="24"/>
          <w:szCs w:val="24"/>
        </w:rPr>
        <w:t xml:space="preserve">. </w:t>
      </w:r>
      <w:r>
        <w:rPr>
          <w:rFonts w:ascii="Arial" w:hAnsi="Arial" w:cs="Arial"/>
          <w:bCs/>
          <w:sz w:val="24"/>
          <w:szCs w:val="24"/>
        </w:rPr>
        <w:t>2</w:t>
      </w:r>
      <w:r w:rsidRPr="009619A6">
        <w:rPr>
          <w:rFonts w:ascii="Arial" w:hAnsi="Arial" w:cs="Arial"/>
          <w:bCs/>
          <w:sz w:val="24"/>
          <w:szCs w:val="24"/>
          <w:vertAlign w:val="superscript"/>
        </w:rPr>
        <w:t>nd</w:t>
      </w:r>
      <w:r>
        <w:rPr>
          <w:rFonts w:ascii="Arial" w:hAnsi="Arial" w:cs="Arial"/>
          <w:bCs/>
          <w:sz w:val="24"/>
          <w:szCs w:val="24"/>
        </w:rPr>
        <w:t xml:space="preserve"> edn. Boca Raton</w:t>
      </w:r>
      <w:r w:rsidRPr="00E70F5A">
        <w:rPr>
          <w:rFonts w:ascii="Arial" w:hAnsi="Arial" w:cs="Arial"/>
          <w:bCs/>
          <w:sz w:val="24"/>
          <w:szCs w:val="24"/>
        </w:rPr>
        <w:t xml:space="preserve">: </w:t>
      </w:r>
      <w:r>
        <w:rPr>
          <w:rFonts w:ascii="Arial" w:hAnsi="Arial" w:cs="Arial"/>
          <w:bCs/>
          <w:sz w:val="24"/>
          <w:szCs w:val="24"/>
        </w:rPr>
        <w:t>CRC Press</w:t>
      </w:r>
      <w:r w:rsidRPr="00E70F5A">
        <w:rPr>
          <w:rFonts w:ascii="Arial" w:hAnsi="Arial" w:cs="Arial"/>
          <w:bCs/>
          <w:sz w:val="24"/>
          <w:szCs w:val="24"/>
        </w:rPr>
        <w:t>.</w:t>
      </w:r>
    </w:p>
    <w:p w14:paraId="6AC0F2F6" w14:textId="77777777" w:rsidR="00EA6F01" w:rsidRDefault="00EA6F01" w:rsidP="009960A1">
      <w:pPr>
        <w:spacing w:line="360" w:lineRule="auto"/>
        <w:contextualSpacing/>
        <w:rPr>
          <w:rFonts w:ascii="Arial" w:hAnsi="Arial" w:cs="Arial"/>
          <w:sz w:val="24"/>
          <w:szCs w:val="26"/>
        </w:rPr>
      </w:pPr>
    </w:p>
    <w:p w14:paraId="330BD6CF" w14:textId="5C60CC7D" w:rsidR="00DC232E" w:rsidRDefault="00DC232E" w:rsidP="009960A1">
      <w:pPr>
        <w:spacing w:line="360" w:lineRule="auto"/>
        <w:contextualSpacing/>
        <w:rPr>
          <w:rFonts w:ascii="Arial" w:hAnsi="Arial" w:cs="Arial"/>
          <w:sz w:val="24"/>
          <w:szCs w:val="26"/>
        </w:rPr>
      </w:pPr>
      <w:r w:rsidRPr="00DC232E">
        <w:rPr>
          <w:rFonts w:ascii="Arial" w:hAnsi="Arial" w:cs="Arial"/>
          <w:sz w:val="24"/>
          <w:szCs w:val="26"/>
        </w:rPr>
        <w:t xml:space="preserve">Crandall, W., Parnall, J. and Spillan, J. (2013) </w:t>
      </w:r>
      <w:r w:rsidRPr="00DC232E">
        <w:rPr>
          <w:rFonts w:ascii="Arial" w:hAnsi="Arial" w:cs="Arial"/>
          <w:i/>
          <w:iCs/>
          <w:sz w:val="24"/>
          <w:szCs w:val="26"/>
        </w:rPr>
        <w:t>Crisis Management: Leading in the new Strategy Landscape</w:t>
      </w:r>
      <w:r>
        <w:rPr>
          <w:rFonts w:ascii="Arial" w:hAnsi="Arial" w:cs="Arial"/>
          <w:i/>
          <w:iCs/>
          <w:sz w:val="24"/>
          <w:szCs w:val="26"/>
        </w:rPr>
        <w:t>.</w:t>
      </w:r>
      <w:r w:rsidRPr="00DC232E">
        <w:rPr>
          <w:rFonts w:ascii="Arial" w:hAnsi="Arial" w:cs="Arial"/>
          <w:sz w:val="24"/>
          <w:szCs w:val="26"/>
        </w:rPr>
        <w:t xml:space="preserve"> 2</w:t>
      </w:r>
      <w:r w:rsidRPr="00DC232E">
        <w:rPr>
          <w:rFonts w:ascii="Arial" w:hAnsi="Arial" w:cs="Arial"/>
          <w:sz w:val="24"/>
          <w:szCs w:val="26"/>
          <w:vertAlign w:val="superscript"/>
        </w:rPr>
        <w:t>nd</w:t>
      </w:r>
      <w:r>
        <w:rPr>
          <w:rFonts w:ascii="Arial" w:hAnsi="Arial" w:cs="Arial"/>
          <w:sz w:val="24"/>
          <w:szCs w:val="26"/>
        </w:rPr>
        <w:t xml:space="preserve"> </w:t>
      </w:r>
      <w:r w:rsidRPr="00DC232E">
        <w:rPr>
          <w:rFonts w:ascii="Arial" w:hAnsi="Arial" w:cs="Arial"/>
          <w:sz w:val="24"/>
          <w:szCs w:val="26"/>
        </w:rPr>
        <w:t>ed. London: Sage</w:t>
      </w:r>
    </w:p>
    <w:p w14:paraId="79419037" w14:textId="77777777" w:rsidR="00DC232E" w:rsidRDefault="00DC232E" w:rsidP="009960A1">
      <w:pPr>
        <w:spacing w:line="360" w:lineRule="auto"/>
        <w:contextualSpacing/>
        <w:rPr>
          <w:rFonts w:ascii="Arial" w:hAnsi="Arial" w:cs="Arial"/>
          <w:sz w:val="24"/>
          <w:szCs w:val="26"/>
        </w:rPr>
      </w:pPr>
    </w:p>
    <w:p w14:paraId="573D94CF" w14:textId="0A2D25E7" w:rsidR="009F3473" w:rsidRDefault="009F3473" w:rsidP="009960A1">
      <w:pPr>
        <w:spacing w:line="360" w:lineRule="auto"/>
        <w:contextualSpacing/>
        <w:rPr>
          <w:rFonts w:ascii="Arial" w:hAnsi="Arial" w:cs="Arial"/>
          <w:sz w:val="24"/>
          <w:szCs w:val="26"/>
        </w:rPr>
      </w:pPr>
      <w:r w:rsidRPr="009F3473">
        <w:rPr>
          <w:rFonts w:ascii="Arial" w:hAnsi="Arial" w:cs="Arial"/>
          <w:sz w:val="24"/>
          <w:szCs w:val="26"/>
        </w:rPr>
        <w:t xml:space="preserve">Crask, J. (2021) </w:t>
      </w:r>
      <w:r w:rsidRPr="00215A0F">
        <w:rPr>
          <w:rFonts w:ascii="Arial" w:hAnsi="Arial" w:cs="Arial"/>
          <w:i/>
          <w:iCs/>
          <w:sz w:val="24"/>
          <w:szCs w:val="26"/>
        </w:rPr>
        <w:t xml:space="preserve">Business </w:t>
      </w:r>
      <w:r w:rsidRPr="00215A0F">
        <w:rPr>
          <w:rFonts w:ascii="Arial" w:hAnsi="Arial" w:cs="Arial"/>
          <w:i/>
          <w:iCs/>
          <w:sz w:val="24"/>
          <w:szCs w:val="26"/>
        </w:rPr>
        <w:t>c</w:t>
      </w:r>
      <w:r w:rsidRPr="00215A0F">
        <w:rPr>
          <w:rFonts w:ascii="Arial" w:hAnsi="Arial" w:cs="Arial"/>
          <w:i/>
          <w:iCs/>
          <w:sz w:val="24"/>
          <w:szCs w:val="26"/>
        </w:rPr>
        <w:t xml:space="preserve">ontinuity </w:t>
      </w:r>
      <w:r w:rsidRPr="00215A0F">
        <w:rPr>
          <w:rFonts w:ascii="Arial" w:hAnsi="Arial" w:cs="Arial"/>
          <w:i/>
          <w:iCs/>
          <w:sz w:val="24"/>
          <w:szCs w:val="26"/>
        </w:rPr>
        <w:t>m</w:t>
      </w:r>
      <w:r w:rsidRPr="00215A0F">
        <w:rPr>
          <w:rFonts w:ascii="Arial" w:hAnsi="Arial" w:cs="Arial"/>
          <w:i/>
          <w:iCs/>
          <w:sz w:val="24"/>
          <w:szCs w:val="26"/>
        </w:rPr>
        <w:t xml:space="preserve">anagement: </w:t>
      </w:r>
      <w:r w:rsidRPr="00215A0F">
        <w:rPr>
          <w:rFonts w:ascii="Arial" w:hAnsi="Arial" w:cs="Arial"/>
          <w:i/>
          <w:iCs/>
          <w:sz w:val="24"/>
          <w:szCs w:val="26"/>
        </w:rPr>
        <w:t>a</w:t>
      </w:r>
      <w:r w:rsidRPr="00215A0F">
        <w:rPr>
          <w:rFonts w:ascii="Arial" w:hAnsi="Arial" w:cs="Arial"/>
          <w:i/>
          <w:iCs/>
          <w:sz w:val="24"/>
          <w:szCs w:val="26"/>
        </w:rPr>
        <w:t xml:space="preserve"> </w:t>
      </w:r>
      <w:r w:rsidRPr="00215A0F">
        <w:rPr>
          <w:rFonts w:ascii="Arial" w:hAnsi="Arial" w:cs="Arial"/>
          <w:i/>
          <w:iCs/>
          <w:sz w:val="24"/>
          <w:szCs w:val="26"/>
        </w:rPr>
        <w:t>p</w:t>
      </w:r>
      <w:r w:rsidRPr="00215A0F">
        <w:rPr>
          <w:rFonts w:ascii="Arial" w:hAnsi="Arial" w:cs="Arial"/>
          <w:i/>
          <w:iCs/>
          <w:sz w:val="24"/>
          <w:szCs w:val="26"/>
        </w:rPr>
        <w:t xml:space="preserve">ractical </w:t>
      </w:r>
      <w:r w:rsidRPr="00215A0F">
        <w:rPr>
          <w:rFonts w:ascii="Arial" w:hAnsi="Arial" w:cs="Arial"/>
          <w:i/>
          <w:iCs/>
          <w:sz w:val="24"/>
          <w:szCs w:val="26"/>
        </w:rPr>
        <w:t>g</w:t>
      </w:r>
      <w:r w:rsidRPr="00215A0F">
        <w:rPr>
          <w:rFonts w:ascii="Arial" w:hAnsi="Arial" w:cs="Arial"/>
          <w:i/>
          <w:iCs/>
          <w:sz w:val="24"/>
          <w:szCs w:val="26"/>
        </w:rPr>
        <w:t xml:space="preserve">uide to </w:t>
      </w:r>
      <w:r w:rsidRPr="00215A0F">
        <w:rPr>
          <w:rFonts w:ascii="Arial" w:hAnsi="Arial" w:cs="Arial"/>
          <w:i/>
          <w:iCs/>
          <w:sz w:val="24"/>
          <w:szCs w:val="26"/>
        </w:rPr>
        <w:t>o</w:t>
      </w:r>
      <w:r w:rsidRPr="00215A0F">
        <w:rPr>
          <w:rFonts w:ascii="Arial" w:hAnsi="Arial" w:cs="Arial"/>
          <w:i/>
          <w:iCs/>
          <w:sz w:val="24"/>
          <w:szCs w:val="26"/>
        </w:rPr>
        <w:t xml:space="preserve">rganisational </w:t>
      </w:r>
      <w:r w:rsidRPr="00215A0F">
        <w:rPr>
          <w:rFonts w:ascii="Arial" w:hAnsi="Arial" w:cs="Arial"/>
          <w:i/>
          <w:iCs/>
          <w:sz w:val="24"/>
          <w:szCs w:val="26"/>
        </w:rPr>
        <w:t>r</w:t>
      </w:r>
      <w:r w:rsidRPr="00215A0F">
        <w:rPr>
          <w:rFonts w:ascii="Arial" w:hAnsi="Arial" w:cs="Arial"/>
          <w:i/>
          <w:iCs/>
          <w:sz w:val="24"/>
          <w:szCs w:val="26"/>
        </w:rPr>
        <w:t>esilience and ISO 22301</w:t>
      </w:r>
      <w:r>
        <w:rPr>
          <w:rFonts w:ascii="Arial" w:hAnsi="Arial" w:cs="Arial"/>
          <w:sz w:val="24"/>
          <w:szCs w:val="26"/>
        </w:rPr>
        <w:t>.</w:t>
      </w:r>
      <w:r w:rsidRPr="009F3473">
        <w:rPr>
          <w:rFonts w:ascii="Arial" w:hAnsi="Arial" w:cs="Arial"/>
          <w:sz w:val="24"/>
          <w:szCs w:val="26"/>
        </w:rPr>
        <w:t xml:space="preserve"> London: Kogan Page</w:t>
      </w:r>
      <w:r w:rsidR="00215A0F">
        <w:rPr>
          <w:rFonts w:ascii="Arial" w:hAnsi="Arial" w:cs="Arial"/>
          <w:sz w:val="24"/>
          <w:szCs w:val="26"/>
        </w:rPr>
        <w:t>.</w:t>
      </w:r>
    </w:p>
    <w:p w14:paraId="0113D3EE" w14:textId="70B61019" w:rsidR="002B7D63" w:rsidRDefault="002B7D63" w:rsidP="009960A1">
      <w:pPr>
        <w:spacing w:line="360" w:lineRule="auto"/>
        <w:contextualSpacing/>
        <w:rPr>
          <w:rFonts w:ascii="Arial" w:hAnsi="Arial" w:cs="Arial"/>
          <w:sz w:val="24"/>
          <w:szCs w:val="26"/>
        </w:rPr>
      </w:pPr>
    </w:p>
    <w:p w14:paraId="13948998" w14:textId="3E7F13E0" w:rsidR="002B7D63" w:rsidRDefault="002B7D63" w:rsidP="009960A1">
      <w:pPr>
        <w:spacing w:line="360" w:lineRule="auto"/>
        <w:contextualSpacing/>
        <w:rPr>
          <w:rFonts w:ascii="Arial" w:hAnsi="Arial" w:cs="Arial"/>
          <w:sz w:val="24"/>
          <w:szCs w:val="26"/>
        </w:rPr>
      </w:pPr>
      <w:r w:rsidRPr="002B7D63">
        <w:rPr>
          <w:rFonts w:ascii="Arial" w:hAnsi="Arial" w:cs="Arial"/>
          <w:sz w:val="24"/>
          <w:szCs w:val="26"/>
        </w:rPr>
        <w:t>Culpepper, P. and Thelen, K. (2020)</w:t>
      </w:r>
      <w:r>
        <w:rPr>
          <w:rFonts w:ascii="Arial" w:hAnsi="Arial" w:cs="Arial"/>
          <w:sz w:val="24"/>
          <w:szCs w:val="26"/>
        </w:rPr>
        <w:t xml:space="preserve"> </w:t>
      </w:r>
      <w:r>
        <w:rPr>
          <w:rFonts w:ascii="Arial" w:hAnsi="Arial" w:cs="Arial"/>
          <w:sz w:val="24"/>
          <w:szCs w:val="26"/>
        </w:rPr>
        <w:t>‘</w:t>
      </w:r>
      <w:r w:rsidRPr="002B7D63">
        <w:rPr>
          <w:rFonts w:ascii="Arial" w:hAnsi="Arial" w:cs="Arial"/>
          <w:sz w:val="24"/>
          <w:szCs w:val="26"/>
        </w:rPr>
        <w:t>Are We All Amazon Primed? Consumers and the Politics of Platform Power</w:t>
      </w:r>
      <w:r>
        <w:rPr>
          <w:rFonts w:ascii="Arial" w:hAnsi="Arial" w:cs="Arial"/>
          <w:sz w:val="24"/>
          <w:szCs w:val="26"/>
        </w:rPr>
        <w:t>’,</w:t>
      </w:r>
      <w:r w:rsidRPr="00465B29">
        <w:rPr>
          <w:rFonts w:ascii="Arial" w:hAnsi="Arial" w:cs="Arial"/>
          <w:sz w:val="24"/>
          <w:szCs w:val="26"/>
        </w:rPr>
        <w:t xml:space="preserve"> </w:t>
      </w:r>
      <w:r w:rsidRPr="002B7D63">
        <w:rPr>
          <w:rFonts w:ascii="Arial" w:hAnsi="Arial" w:cs="Arial"/>
          <w:i/>
          <w:iCs/>
          <w:sz w:val="24"/>
          <w:szCs w:val="26"/>
        </w:rPr>
        <w:t>Comparative political studies</w:t>
      </w:r>
      <w:r w:rsidRPr="00465B29">
        <w:rPr>
          <w:rFonts w:ascii="Arial" w:hAnsi="Arial" w:cs="Arial"/>
          <w:sz w:val="24"/>
          <w:szCs w:val="26"/>
        </w:rPr>
        <w:t xml:space="preserve">, </w:t>
      </w:r>
      <w:r>
        <w:rPr>
          <w:rFonts w:ascii="Arial" w:hAnsi="Arial" w:cs="Arial"/>
          <w:sz w:val="24"/>
          <w:szCs w:val="26"/>
        </w:rPr>
        <w:t>53</w:t>
      </w:r>
      <w:r>
        <w:rPr>
          <w:rFonts w:ascii="Arial" w:hAnsi="Arial" w:cs="Arial"/>
          <w:sz w:val="24"/>
          <w:szCs w:val="26"/>
        </w:rPr>
        <w:t>(</w:t>
      </w:r>
      <w:r>
        <w:rPr>
          <w:rFonts w:ascii="Arial" w:hAnsi="Arial" w:cs="Arial"/>
          <w:sz w:val="24"/>
          <w:szCs w:val="26"/>
        </w:rPr>
        <w:t>2</w:t>
      </w:r>
      <w:r>
        <w:rPr>
          <w:rFonts w:ascii="Arial" w:hAnsi="Arial" w:cs="Arial"/>
          <w:sz w:val="24"/>
          <w:szCs w:val="26"/>
        </w:rPr>
        <w:t>)</w:t>
      </w:r>
      <w:r w:rsidRPr="00465B29">
        <w:rPr>
          <w:rFonts w:ascii="Arial" w:hAnsi="Arial" w:cs="Arial"/>
          <w:sz w:val="24"/>
          <w:szCs w:val="26"/>
        </w:rPr>
        <w:t>, pp.</w:t>
      </w:r>
      <w:r>
        <w:rPr>
          <w:rFonts w:ascii="Arial" w:hAnsi="Arial" w:cs="Arial"/>
          <w:sz w:val="24"/>
          <w:szCs w:val="26"/>
        </w:rPr>
        <w:t>288</w:t>
      </w:r>
      <w:r w:rsidRPr="00465B29">
        <w:rPr>
          <w:rFonts w:ascii="Arial" w:hAnsi="Arial" w:cs="Arial"/>
          <w:sz w:val="24"/>
          <w:szCs w:val="26"/>
        </w:rPr>
        <w:t>–</w:t>
      </w:r>
      <w:r w:rsidRPr="00FA3EAE">
        <w:t xml:space="preserve"> </w:t>
      </w:r>
      <w:r>
        <w:rPr>
          <w:rFonts w:ascii="Arial" w:hAnsi="Arial" w:cs="Arial"/>
          <w:sz w:val="24"/>
          <w:szCs w:val="26"/>
        </w:rPr>
        <w:t>318</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Sage Journals</w:t>
      </w:r>
      <w:r w:rsidRPr="002A0F16">
        <w:rPr>
          <w:rFonts w:ascii="Arial" w:hAnsi="Arial" w:cs="Arial"/>
          <w:sz w:val="24"/>
          <w:szCs w:val="26"/>
        </w:rPr>
        <w:t xml:space="preserve">. Available at: </w:t>
      </w:r>
      <w:r w:rsidRPr="002B7D63">
        <w:rPr>
          <w:rFonts w:ascii="Arial" w:hAnsi="Arial" w:cs="Arial"/>
          <w:sz w:val="24"/>
          <w:szCs w:val="26"/>
        </w:rPr>
        <w:t>https://journals-sagepub-com.ezproxy.uwtsd.ac.uk/doi/full/10.1177/0010414019852687</w:t>
      </w:r>
      <w:r w:rsidRPr="002A0F16">
        <w:rPr>
          <w:rFonts w:ascii="Arial" w:hAnsi="Arial" w:cs="Arial"/>
          <w:sz w:val="24"/>
          <w:szCs w:val="26"/>
        </w:rPr>
        <w:t xml:space="preserve"> (Accessed: </w:t>
      </w:r>
      <w:r>
        <w:rPr>
          <w:rFonts w:ascii="Arial" w:hAnsi="Arial" w:cs="Arial"/>
          <w:sz w:val="24"/>
          <w:szCs w:val="26"/>
        </w:rPr>
        <w:t>7</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240A884C" w14:textId="431B87A1" w:rsidR="00865CF8" w:rsidRDefault="00865CF8" w:rsidP="009960A1">
      <w:pPr>
        <w:spacing w:line="360" w:lineRule="auto"/>
        <w:contextualSpacing/>
        <w:rPr>
          <w:rFonts w:ascii="Arial" w:hAnsi="Arial" w:cs="Arial"/>
          <w:sz w:val="24"/>
          <w:szCs w:val="26"/>
        </w:rPr>
      </w:pPr>
    </w:p>
    <w:p w14:paraId="122EF1ED" w14:textId="4AD96926" w:rsidR="00865CF8" w:rsidRDefault="00865CF8" w:rsidP="009960A1">
      <w:pPr>
        <w:spacing w:line="360" w:lineRule="auto"/>
        <w:contextualSpacing/>
        <w:rPr>
          <w:rFonts w:ascii="Arial" w:hAnsi="Arial" w:cs="Arial"/>
          <w:sz w:val="24"/>
          <w:szCs w:val="26"/>
        </w:rPr>
      </w:pPr>
      <w:r w:rsidRPr="00865CF8">
        <w:rPr>
          <w:rFonts w:ascii="Arial" w:hAnsi="Arial" w:cs="Arial"/>
          <w:sz w:val="24"/>
          <w:szCs w:val="26"/>
        </w:rPr>
        <w:t>Cuofano, G. (2022)</w:t>
      </w:r>
      <w:r>
        <w:rPr>
          <w:rFonts w:ascii="Arial" w:hAnsi="Arial" w:cs="Arial"/>
          <w:sz w:val="24"/>
          <w:szCs w:val="26"/>
        </w:rPr>
        <w:t xml:space="preserve"> </w:t>
      </w:r>
      <w:r w:rsidRPr="00865CF8">
        <w:rPr>
          <w:rFonts w:ascii="Arial" w:hAnsi="Arial" w:cs="Arial"/>
          <w:i/>
          <w:iCs/>
          <w:sz w:val="24"/>
          <w:szCs w:val="26"/>
        </w:rPr>
        <w:t xml:space="preserve">Amazon Flywheel: Amazon Virtuous Cycle </w:t>
      </w:r>
      <w:proofErr w:type="gramStart"/>
      <w:r w:rsidRPr="00865CF8">
        <w:rPr>
          <w:rFonts w:ascii="Arial" w:hAnsi="Arial" w:cs="Arial"/>
          <w:i/>
          <w:iCs/>
          <w:sz w:val="24"/>
          <w:szCs w:val="26"/>
        </w:rPr>
        <w:t>In</w:t>
      </w:r>
      <w:proofErr w:type="gramEnd"/>
      <w:r w:rsidRPr="00865CF8">
        <w:rPr>
          <w:rFonts w:ascii="Arial" w:hAnsi="Arial" w:cs="Arial"/>
          <w:i/>
          <w:iCs/>
          <w:sz w:val="24"/>
          <w:szCs w:val="26"/>
        </w:rPr>
        <w:t xml:space="preserve"> A Nutshell</w:t>
      </w:r>
      <w:r>
        <w:rPr>
          <w:rFonts w:ascii="Arial" w:hAnsi="Arial" w:cs="Arial"/>
          <w:sz w:val="24"/>
          <w:szCs w:val="26"/>
        </w:rPr>
        <w:t xml:space="preserve">. Available at: </w:t>
      </w:r>
      <w:r w:rsidRPr="00865CF8">
        <w:rPr>
          <w:rFonts w:ascii="Arial" w:hAnsi="Arial" w:cs="Arial"/>
          <w:sz w:val="24"/>
          <w:szCs w:val="26"/>
        </w:rPr>
        <w:t>https://fourweekmba.com/amazon-flywheel/</w:t>
      </w:r>
      <w:r>
        <w:rPr>
          <w:rFonts w:ascii="Arial" w:hAnsi="Arial" w:cs="Arial"/>
          <w:sz w:val="24"/>
          <w:szCs w:val="26"/>
        </w:rPr>
        <w:t xml:space="preserve"> (Accessed: </w:t>
      </w:r>
      <w:r>
        <w:rPr>
          <w:rFonts w:ascii="Arial" w:hAnsi="Arial" w:cs="Arial"/>
          <w:sz w:val="24"/>
          <w:szCs w:val="26"/>
        </w:rPr>
        <w:t>30</w:t>
      </w:r>
      <w:r>
        <w:rPr>
          <w:rFonts w:ascii="Arial" w:hAnsi="Arial" w:cs="Arial"/>
          <w:sz w:val="24"/>
          <w:szCs w:val="26"/>
        </w:rPr>
        <w:t xml:space="preserve"> April 202</w:t>
      </w:r>
      <w:r w:rsidR="00715754">
        <w:rPr>
          <w:rFonts w:ascii="Arial" w:hAnsi="Arial" w:cs="Arial"/>
          <w:sz w:val="24"/>
          <w:szCs w:val="26"/>
        </w:rPr>
        <w:t>2</w:t>
      </w:r>
      <w:r>
        <w:rPr>
          <w:rFonts w:ascii="Arial" w:hAnsi="Arial" w:cs="Arial"/>
          <w:sz w:val="24"/>
          <w:szCs w:val="26"/>
        </w:rPr>
        <w:t>).</w:t>
      </w:r>
    </w:p>
    <w:p w14:paraId="11A3AE79" w14:textId="4F691F5D" w:rsidR="00E82606" w:rsidRDefault="00E82606" w:rsidP="009960A1">
      <w:pPr>
        <w:spacing w:line="360" w:lineRule="auto"/>
        <w:contextualSpacing/>
        <w:rPr>
          <w:rFonts w:ascii="Arial" w:hAnsi="Arial" w:cs="Arial"/>
          <w:sz w:val="24"/>
          <w:szCs w:val="26"/>
        </w:rPr>
      </w:pPr>
    </w:p>
    <w:p w14:paraId="0EE51099" w14:textId="40A929B1" w:rsidR="00E82606" w:rsidRDefault="00E82606" w:rsidP="009960A1">
      <w:pPr>
        <w:spacing w:line="360" w:lineRule="auto"/>
        <w:contextualSpacing/>
        <w:rPr>
          <w:rFonts w:ascii="Arial" w:hAnsi="Arial" w:cs="Arial"/>
          <w:sz w:val="24"/>
          <w:szCs w:val="26"/>
        </w:rPr>
      </w:pPr>
      <w:r w:rsidRPr="00E82606">
        <w:rPr>
          <w:rFonts w:ascii="Arial" w:hAnsi="Arial" w:cs="Arial"/>
          <w:bCs/>
          <w:sz w:val="24"/>
          <w:szCs w:val="24"/>
        </w:rPr>
        <w:t>Czajkowska</w:t>
      </w:r>
      <w:r>
        <w:rPr>
          <w:rFonts w:ascii="Arial" w:hAnsi="Arial" w:cs="Arial"/>
          <w:bCs/>
          <w:sz w:val="24"/>
          <w:szCs w:val="24"/>
        </w:rPr>
        <w:t xml:space="preserve">, </w:t>
      </w:r>
      <w:r>
        <w:rPr>
          <w:rFonts w:ascii="Arial" w:hAnsi="Arial" w:cs="Arial"/>
          <w:bCs/>
          <w:sz w:val="24"/>
          <w:szCs w:val="24"/>
        </w:rPr>
        <w:t>S. (</w:t>
      </w:r>
      <w:r>
        <w:rPr>
          <w:rFonts w:ascii="Arial" w:hAnsi="Arial" w:cs="Arial"/>
          <w:bCs/>
          <w:sz w:val="24"/>
          <w:szCs w:val="24"/>
        </w:rPr>
        <w:t>2019</w:t>
      </w:r>
      <w:r>
        <w:rPr>
          <w:rFonts w:ascii="Arial" w:hAnsi="Arial" w:cs="Arial"/>
          <w:bCs/>
          <w:sz w:val="24"/>
          <w:szCs w:val="24"/>
        </w:rPr>
        <w:t xml:space="preserve">) </w:t>
      </w:r>
      <w:r>
        <w:rPr>
          <w:rFonts w:ascii="Arial" w:hAnsi="Arial" w:cs="Arial"/>
          <w:sz w:val="24"/>
          <w:szCs w:val="26"/>
        </w:rPr>
        <w:t>‘</w:t>
      </w:r>
      <w:r>
        <w:rPr>
          <w:rFonts w:ascii="Arial" w:hAnsi="Arial" w:cs="Arial"/>
          <w:sz w:val="24"/>
          <w:szCs w:val="26"/>
        </w:rPr>
        <w:t>Business continuity planning, business resiliency, and disaster recovery</w:t>
      </w:r>
      <w:r>
        <w:rPr>
          <w:rFonts w:ascii="Arial" w:hAnsi="Arial" w:cs="Arial"/>
          <w:sz w:val="24"/>
          <w:szCs w:val="26"/>
        </w:rPr>
        <w:t>’,</w:t>
      </w:r>
      <w:r w:rsidRPr="00465B29">
        <w:rPr>
          <w:rFonts w:ascii="Arial" w:hAnsi="Arial" w:cs="Arial"/>
          <w:sz w:val="24"/>
          <w:szCs w:val="26"/>
        </w:rPr>
        <w:t xml:space="preserve"> </w:t>
      </w:r>
      <w:r w:rsidRPr="00E82606">
        <w:rPr>
          <w:rFonts w:ascii="Arial" w:hAnsi="Arial" w:cs="Arial"/>
          <w:i/>
          <w:iCs/>
          <w:sz w:val="24"/>
          <w:szCs w:val="26"/>
        </w:rPr>
        <w:t>The RMA Journal</w:t>
      </w:r>
      <w:r w:rsidRPr="00465B29">
        <w:rPr>
          <w:rFonts w:ascii="Arial" w:hAnsi="Arial" w:cs="Arial"/>
          <w:sz w:val="24"/>
          <w:szCs w:val="26"/>
        </w:rPr>
        <w:t xml:space="preserve">, </w:t>
      </w:r>
      <w:r>
        <w:rPr>
          <w:rFonts w:ascii="Arial" w:hAnsi="Arial" w:cs="Arial"/>
          <w:sz w:val="24"/>
          <w:szCs w:val="26"/>
        </w:rPr>
        <w:t>101(10)</w:t>
      </w:r>
      <w:r w:rsidRPr="00465B29">
        <w:rPr>
          <w:rFonts w:ascii="Arial" w:hAnsi="Arial" w:cs="Arial"/>
          <w:sz w:val="24"/>
          <w:szCs w:val="26"/>
        </w:rPr>
        <w:t>, pp.</w:t>
      </w:r>
      <w:r>
        <w:rPr>
          <w:rFonts w:ascii="Arial" w:hAnsi="Arial" w:cs="Arial"/>
          <w:sz w:val="24"/>
          <w:szCs w:val="26"/>
        </w:rPr>
        <w:t>64</w:t>
      </w:r>
      <w:r w:rsidRPr="00465B29">
        <w:rPr>
          <w:rFonts w:ascii="Arial" w:hAnsi="Arial" w:cs="Arial"/>
          <w:sz w:val="24"/>
          <w:szCs w:val="26"/>
        </w:rPr>
        <w:t>–</w:t>
      </w:r>
      <w:r w:rsidRPr="00FA3EAE">
        <w:t xml:space="preserve"> </w:t>
      </w:r>
      <w:r>
        <w:rPr>
          <w:rFonts w:ascii="Arial" w:hAnsi="Arial" w:cs="Arial"/>
          <w:sz w:val="24"/>
          <w:szCs w:val="26"/>
        </w:rPr>
        <w:t>68</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ProQuest Central</w:t>
      </w:r>
      <w:r w:rsidRPr="002A0F16">
        <w:rPr>
          <w:rFonts w:ascii="Arial" w:hAnsi="Arial" w:cs="Arial"/>
          <w:sz w:val="24"/>
          <w:szCs w:val="26"/>
        </w:rPr>
        <w:t xml:space="preserve">. Available at: </w:t>
      </w:r>
      <w:r w:rsidRPr="00E82606">
        <w:rPr>
          <w:rFonts w:ascii="Arial" w:hAnsi="Arial" w:cs="Arial"/>
          <w:sz w:val="24"/>
          <w:szCs w:val="26"/>
        </w:rPr>
        <w:t>https://www.proquest.com/docview/2299169658?accountid=130472&amp;parentSessionId=L0he126w9nXxbDW%2BU6vlXy21BMX%2BM41dqnfozgWGcfo%3D&amp;pq-origsite=primo</w:t>
      </w:r>
      <w:r w:rsidRPr="002A0F16">
        <w:rPr>
          <w:rFonts w:ascii="Arial" w:hAnsi="Arial" w:cs="Arial"/>
          <w:sz w:val="24"/>
          <w:szCs w:val="26"/>
        </w:rPr>
        <w:t xml:space="preserve"> (Accessed: </w:t>
      </w:r>
      <w:r>
        <w:rPr>
          <w:rFonts w:ascii="Arial" w:hAnsi="Arial" w:cs="Arial"/>
          <w:sz w:val="24"/>
          <w:szCs w:val="26"/>
        </w:rPr>
        <w:t>8</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34B154F3" w14:textId="1214CC77" w:rsidR="00C1680A" w:rsidRDefault="00C1680A" w:rsidP="009960A1">
      <w:pPr>
        <w:spacing w:line="360" w:lineRule="auto"/>
        <w:contextualSpacing/>
        <w:rPr>
          <w:rFonts w:ascii="Arial" w:hAnsi="Arial" w:cs="Arial"/>
          <w:sz w:val="24"/>
          <w:szCs w:val="26"/>
        </w:rPr>
      </w:pPr>
    </w:p>
    <w:p w14:paraId="42F4B112" w14:textId="77EC4E43" w:rsidR="00C1680A" w:rsidRDefault="00C1680A" w:rsidP="009960A1">
      <w:pPr>
        <w:spacing w:line="360" w:lineRule="auto"/>
        <w:contextualSpacing/>
        <w:rPr>
          <w:rFonts w:ascii="Arial" w:hAnsi="Arial" w:cs="Arial"/>
          <w:sz w:val="24"/>
          <w:szCs w:val="26"/>
        </w:rPr>
      </w:pPr>
      <w:r>
        <w:rPr>
          <w:rFonts w:ascii="Arial" w:hAnsi="Arial" w:cs="Arial"/>
          <w:sz w:val="24"/>
          <w:szCs w:val="26"/>
        </w:rPr>
        <w:t xml:space="preserve">Dastin, J. (2019) </w:t>
      </w:r>
      <w:r w:rsidRPr="00110C87">
        <w:rPr>
          <w:rFonts w:ascii="Arial" w:hAnsi="Arial" w:cs="Arial"/>
          <w:sz w:val="24"/>
          <w:szCs w:val="26"/>
        </w:rPr>
        <w:t>‘</w:t>
      </w:r>
      <w:r w:rsidRPr="00C1680A">
        <w:rPr>
          <w:rFonts w:ascii="Arial" w:hAnsi="Arial" w:cs="Arial"/>
          <w:iCs/>
          <w:sz w:val="24"/>
          <w:szCs w:val="26"/>
        </w:rPr>
        <w:t>Exclusive: Amazon rolls out machines that pack orders and replace jobs</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Reuters</w:t>
      </w:r>
      <w:r w:rsidRPr="00110C87">
        <w:rPr>
          <w:rFonts w:ascii="Arial" w:hAnsi="Arial" w:cs="Arial"/>
          <w:sz w:val="24"/>
          <w:szCs w:val="26"/>
        </w:rPr>
        <w:t xml:space="preserve">, </w:t>
      </w:r>
      <w:r>
        <w:rPr>
          <w:rFonts w:ascii="Arial" w:hAnsi="Arial" w:cs="Arial"/>
          <w:sz w:val="24"/>
          <w:szCs w:val="26"/>
        </w:rPr>
        <w:t>1</w:t>
      </w:r>
      <w:r>
        <w:rPr>
          <w:rFonts w:ascii="Arial" w:hAnsi="Arial" w:cs="Arial"/>
          <w:sz w:val="24"/>
          <w:szCs w:val="26"/>
        </w:rPr>
        <w:t>3</w:t>
      </w:r>
      <w:r w:rsidRPr="002B7D63">
        <w:rPr>
          <w:rFonts w:ascii="Arial" w:hAnsi="Arial" w:cs="Arial"/>
          <w:sz w:val="24"/>
          <w:szCs w:val="26"/>
          <w:vertAlign w:val="superscript"/>
        </w:rPr>
        <w:t>th</w:t>
      </w:r>
      <w:r>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Available at: </w:t>
      </w:r>
      <w:r w:rsidRPr="00C1680A">
        <w:rPr>
          <w:rFonts w:ascii="Arial" w:hAnsi="Arial" w:cs="Arial"/>
          <w:sz w:val="24"/>
          <w:szCs w:val="26"/>
        </w:rPr>
        <w:t>https://www.reuters.com/article/us-amazon-com-automation-exclusive-idUSKCN1SJ0X1</w:t>
      </w:r>
      <w:r w:rsidRPr="00110C87">
        <w:rPr>
          <w:rFonts w:ascii="Arial" w:hAnsi="Arial" w:cs="Arial"/>
          <w:sz w:val="24"/>
          <w:szCs w:val="26"/>
        </w:rPr>
        <w:t xml:space="preserve"> (Accessed: </w:t>
      </w:r>
      <w:r>
        <w:rPr>
          <w:rFonts w:ascii="Arial" w:hAnsi="Arial" w:cs="Arial"/>
          <w:sz w:val="24"/>
          <w:szCs w:val="26"/>
        </w:rPr>
        <w:t>9</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5C210535" w14:textId="79D1AD79" w:rsidR="00647903" w:rsidRDefault="00647903" w:rsidP="009960A1">
      <w:pPr>
        <w:spacing w:line="360" w:lineRule="auto"/>
        <w:contextualSpacing/>
        <w:rPr>
          <w:rFonts w:ascii="Arial" w:hAnsi="Arial" w:cs="Arial"/>
          <w:sz w:val="24"/>
          <w:szCs w:val="26"/>
        </w:rPr>
      </w:pPr>
    </w:p>
    <w:p w14:paraId="7BF8F862" w14:textId="0589BA98" w:rsidR="00647903" w:rsidRDefault="00647903" w:rsidP="009960A1">
      <w:pPr>
        <w:spacing w:line="360" w:lineRule="auto"/>
        <w:contextualSpacing/>
        <w:rPr>
          <w:rFonts w:ascii="Arial" w:hAnsi="Arial" w:cs="Arial"/>
          <w:sz w:val="24"/>
          <w:szCs w:val="26"/>
        </w:rPr>
      </w:pPr>
      <w:r w:rsidRPr="00647903">
        <w:rPr>
          <w:rFonts w:ascii="Arial" w:hAnsi="Arial" w:cs="Arial"/>
          <w:sz w:val="24"/>
          <w:szCs w:val="26"/>
        </w:rPr>
        <w:t xml:space="preserve">Dai, B. </w:t>
      </w:r>
      <w:r w:rsidRPr="00647903">
        <w:rPr>
          <w:rFonts w:ascii="Arial" w:hAnsi="Arial" w:cs="Arial"/>
          <w:i/>
          <w:iCs/>
          <w:sz w:val="24"/>
          <w:szCs w:val="26"/>
        </w:rPr>
        <w:t>et</w:t>
      </w:r>
      <w:r w:rsidRPr="00647903">
        <w:rPr>
          <w:rFonts w:ascii="Arial" w:hAnsi="Arial" w:cs="Arial"/>
          <w:sz w:val="24"/>
          <w:szCs w:val="26"/>
        </w:rPr>
        <w:t xml:space="preserve"> al. (2021</w:t>
      </w:r>
      <w:r>
        <w:rPr>
          <w:rFonts w:ascii="Arial" w:hAnsi="Arial" w:cs="Arial"/>
          <w:sz w:val="24"/>
          <w:szCs w:val="26"/>
        </w:rPr>
        <w:t xml:space="preserve">) </w:t>
      </w:r>
      <w:r>
        <w:rPr>
          <w:rFonts w:ascii="Arial" w:hAnsi="Arial" w:cs="Arial"/>
          <w:sz w:val="24"/>
          <w:szCs w:val="26"/>
        </w:rPr>
        <w:t>‘</w:t>
      </w:r>
      <w:r w:rsidRPr="00647903">
        <w:rPr>
          <w:rFonts w:ascii="Arial" w:hAnsi="Arial" w:cs="Arial"/>
          <w:sz w:val="24"/>
          <w:szCs w:val="26"/>
        </w:rPr>
        <w:t>Inventory replenishment planning of a distribution system with storage capacity constraints and multi-channel order fulfilmen</w:t>
      </w:r>
      <w:r>
        <w:rPr>
          <w:rFonts w:ascii="Arial" w:hAnsi="Arial" w:cs="Arial"/>
          <w:sz w:val="24"/>
          <w:szCs w:val="26"/>
        </w:rPr>
        <w:t>t</w:t>
      </w:r>
      <w:r>
        <w:rPr>
          <w:rFonts w:ascii="Arial" w:hAnsi="Arial" w:cs="Arial"/>
          <w:sz w:val="24"/>
          <w:szCs w:val="26"/>
        </w:rPr>
        <w:t>’,</w:t>
      </w:r>
      <w:r w:rsidRPr="00465B29">
        <w:rPr>
          <w:rFonts w:ascii="Arial" w:hAnsi="Arial" w:cs="Arial"/>
          <w:sz w:val="24"/>
          <w:szCs w:val="26"/>
        </w:rPr>
        <w:t xml:space="preserve"> </w:t>
      </w:r>
      <w:r w:rsidRPr="00647903">
        <w:rPr>
          <w:rFonts w:ascii="Arial" w:hAnsi="Arial" w:cs="Arial"/>
          <w:i/>
          <w:iCs/>
          <w:sz w:val="24"/>
          <w:szCs w:val="26"/>
        </w:rPr>
        <w:t>Omega (Oxford)</w:t>
      </w:r>
      <w:r w:rsidRPr="00465B29">
        <w:rPr>
          <w:rFonts w:ascii="Arial" w:hAnsi="Arial" w:cs="Arial"/>
          <w:sz w:val="24"/>
          <w:szCs w:val="26"/>
        </w:rPr>
        <w:t xml:space="preserve">, </w:t>
      </w:r>
      <w:r>
        <w:rPr>
          <w:rFonts w:ascii="Arial" w:hAnsi="Arial" w:cs="Arial"/>
          <w:sz w:val="24"/>
          <w:szCs w:val="26"/>
        </w:rPr>
        <w:t>102</w:t>
      </w:r>
      <w:r w:rsidRPr="00465B29">
        <w:rPr>
          <w:rFonts w:ascii="Arial" w:hAnsi="Arial" w:cs="Arial"/>
          <w:sz w:val="24"/>
          <w:szCs w:val="26"/>
        </w:rPr>
        <w:t>, pp.</w:t>
      </w:r>
      <w:r>
        <w:rPr>
          <w:rFonts w:ascii="Arial" w:hAnsi="Arial" w:cs="Arial"/>
          <w:sz w:val="24"/>
          <w:szCs w:val="26"/>
        </w:rPr>
        <w:t>102356</w:t>
      </w:r>
      <w:r w:rsidRPr="00465B29">
        <w:rPr>
          <w:rFonts w:ascii="Arial" w:hAnsi="Arial" w:cs="Arial"/>
          <w:sz w:val="24"/>
          <w:szCs w:val="26"/>
        </w:rPr>
        <w:t>–</w:t>
      </w:r>
      <w:r w:rsidRPr="00FA3EAE">
        <w:t xml:space="preserve"> </w:t>
      </w:r>
      <w:r w:rsidRPr="00FA3EAE">
        <w:rPr>
          <w:rFonts w:ascii="Arial" w:hAnsi="Arial" w:cs="Arial"/>
          <w:sz w:val="24"/>
          <w:szCs w:val="26"/>
        </w:rPr>
        <w:t>102067</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ScienceDirect</w:t>
      </w:r>
      <w:r w:rsidRPr="002A0F16">
        <w:rPr>
          <w:rFonts w:ascii="Arial" w:hAnsi="Arial" w:cs="Arial"/>
          <w:sz w:val="24"/>
          <w:szCs w:val="26"/>
        </w:rPr>
        <w:t xml:space="preserve">. Available at: </w:t>
      </w:r>
      <w:r w:rsidRPr="00647903">
        <w:rPr>
          <w:rFonts w:ascii="Arial" w:hAnsi="Arial" w:cs="Arial"/>
          <w:sz w:val="24"/>
          <w:szCs w:val="26"/>
        </w:rPr>
        <w:t>https://www-sciencedirect-com.ezproxy.uwtsd.ac.uk/science/article/pii/S0305048320307106</w:t>
      </w:r>
      <w:r w:rsidRPr="002A0F16">
        <w:rPr>
          <w:rFonts w:ascii="Arial" w:hAnsi="Arial" w:cs="Arial"/>
          <w:sz w:val="24"/>
          <w:szCs w:val="26"/>
        </w:rPr>
        <w:t xml:space="preserve"> (Accessed: </w:t>
      </w:r>
      <w:r>
        <w:rPr>
          <w:rFonts w:ascii="Arial" w:hAnsi="Arial" w:cs="Arial"/>
          <w:sz w:val="24"/>
          <w:szCs w:val="26"/>
        </w:rPr>
        <w:t>7</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6092B2D6" w14:textId="77777777" w:rsidR="009F3473" w:rsidRDefault="009F3473" w:rsidP="009960A1">
      <w:pPr>
        <w:spacing w:line="360" w:lineRule="auto"/>
        <w:contextualSpacing/>
        <w:rPr>
          <w:rFonts w:ascii="Arial" w:hAnsi="Arial" w:cs="Arial"/>
          <w:sz w:val="24"/>
          <w:szCs w:val="26"/>
        </w:rPr>
      </w:pPr>
    </w:p>
    <w:p w14:paraId="0694BEC3" w14:textId="10E5EBE9" w:rsidR="009310F1" w:rsidRDefault="009310F1" w:rsidP="009960A1">
      <w:pPr>
        <w:spacing w:line="360" w:lineRule="auto"/>
        <w:contextualSpacing/>
        <w:rPr>
          <w:rFonts w:ascii="Arial" w:hAnsi="Arial" w:cs="Arial"/>
          <w:sz w:val="24"/>
          <w:szCs w:val="24"/>
        </w:rPr>
      </w:pPr>
      <w:r>
        <w:rPr>
          <w:rFonts w:ascii="Arial" w:hAnsi="Arial" w:cs="Arial"/>
          <w:sz w:val="24"/>
          <w:szCs w:val="24"/>
        </w:rPr>
        <w:t xml:space="preserve">Dale, B., Bamford, D. and Wiele, T. (2016) </w:t>
      </w:r>
      <w:r w:rsidRPr="00BB4ABF">
        <w:rPr>
          <w:rFonts w:ascii="Arial" w:hAnsi="Arial" w:cs="Arial"/>
          <w:i/>
          <w:iCs/>
          <w:sz w:val="24"/>
          <w:szCs w:val="24"/>
        </w:rPr>
        <w:t>Managing quality: an essential guide and resource gateway</w:t>
      </w:r>
      <w:r>
        <w:rPr>
          <w:rFonts w:ascii="Arial" w:hAnsi="Arial" w:cs="Arial"/>
          <w:sz w:val="24"/>
          <w:szCs w:val="24"/>
        </w:rPr>
        <w:t>. 6</w:t>
      </w:r>
      <w:r w:rsidRPr="008A668E">
        <w:rPr>
          <w:rFonts w:ascii="Arial" w:hAnsi="Arial" w:cs="Arial"/>
          <w:sz w:val="24"/>
          <w:szCs w:val="24"/>
          <w:vertAlign w:val="superscript"/>
        </w:rPr>
        <w:t>th</w:t>
      </w:r>
      <w:r>
        <w:rPr>
          <w:rFonts w:ascii="Arial" w:hAnsi="Arial" w:cs="Arial"/>
          <w:sz w:val="24"/>
          <w:szCs w:val="24"/>
        </w:rPr>
        <w:t xml:space="preserve"> edn. </w:t>
      </w:r>
      <w:r w:rsidRPr="008A668E">
        <w:rPr>
          <w:rFonts w:ascii="Arial" w:hAnsi="Arial" w:cs="Arial"/>
          <w:sz w:val="24"/>
          <w:szCs w:val="24"/>
        </w:rPr>
        <w:t>Chichester</w:t>
      </w:r>
      <w:r>
        <w:rPr>
          <w:rFonts w:ascii="Arial" w:hAnsi="Arial" w:cs="Arial"/>
          <w:sz w:val="24"/>
          <w:szCs w:val="24"/>
        </w:rPr>
        <w:t>: Wiley.</w:t>
      </w:r>
    </w:p>
    <w:p w14:paraId="5F98073C" w14:textId="665A6E79" w:rsidR="00706DB0" w:rsidRDefault="00706DB0" w:rsidP="009960A1">
      <w:pPr>
        <w:spacing w:line="360" w:lineRule="auto"/>
        <w:contextualSpacing/>
        <w:rPr>
          <w:rFonts w:ascii="Arial" w:hAnsi="Arial" w:cs="Arial"/>
          <w:sz w:val="24"/>
          <w:szCs w:val="24"/>
        </w:rPr>
      </w:pPr>
    </w:p>
    <w:p w14:paraId="364D0474" w14:textId="7214BF1E" w:rsidR="00706DB0" w:rsidRDefault="00706DB0" w:rsidP="009960A1">
      <w:pPr>
        <w:spacing w:line="360" w:lineRule="auto"/>
        <w:contextualSpacing/>
        <w:rPr>
          <w:rFonts w:ascii="Arial" w:hAnsi="Arial" w:cs="Arial"/>
          <w:sz w:val="24"/>
          <w:szCs w:val="24"/>
        </w:rPr>
      </w:pPr>
      <w:r w:rsidRPr="00706DB0">
        <w:rPr>
          <w:rFonts w:ascii="Arial" w:hAnsi="Arial" w:cs="Arial"/>
          <w:sz w:val="24"/>
          <w:szCs w:val="24"/>
        </w:rPr>
        <w:t>Dastin</w:t>
      </w:r>
      <w:r>
        <w:rPr>
          <w:rFonts w:ascii="Arial" w:hAnsi="Arial" w:cs="Arial"/>
          <w:sz w:val="24"/>
          <w:szCs w:val="24"/>
        </w:rPr>
        <w:t>, J.</w:t>
      </w:r>
      <w:r>
        <w:rPr>
          <w:rFonts w:ascii="Arial" w:hAnsi="Arial" w:cs="Arial"/>
          <w:sz w:val="24"/>
          <w:szCs w:val="24"/>
        </w:rPr>
        <w:t xml:space="preserve"> and</w:t>
      </w:r>
      <w:r w:rsidRPr="00706DB0">
        <w:rPr>
          <w:rFonts w:ascii="Arial" w:hAnsi="Arial" w:cs="Arial"/>
          <w:sz w:val="24"/>
          <w:szCs w:val="24"/>
        </w:rPr>
        <w:t xml:space="preserve"> Vengattil</w:t>
      </w:r>
      <w:r>
        <w:rPr>
          <w:rFonts w:ascii="Arial" w:hAnsi="Arial" w:cs="Arial"/>
          <w:sz w:val="24"/>
          <w:szCs w:val="24"/>
        </w:rPr>
        <w:t>,</w:t>
      </w:r>
      <w:r>
        <w:rPr>
          <w:rFonts w:ascii="Arial" w:hAnsi="Arial" w:cs="Arial"/>
          <w:sz w:val="24"/>
          <w:szCs w:val="24"/>
        </w:rPr>
        <w:t xml:space="preserve"> M.</w:t>
      </w:r>
      <w:r>
        <w:rPr>
          <w:rFonts w:ascii="Arial" w:hAnsi="Arial" w:cs="Arial"/>
          <w:sz w:val="24"/>
          <w:szCs w:val="24"/>
        </w:rPr>
        <w:t xml:space="preserve"> </w:t>
      </w:r>
      <w:r>
        <w:rPr>
          <w:rFonts w:ascii="Arial" w:hAnsi="Arial" w:cs="Arial"/>
          <w:sz w:val="24"/>
          <w:szCs w:val="24"/>
        </w:rPr>
        <w:t>(</w:t>
      </w:r>
      <w:r>
        <w:rPr>
          <w:rFonts w:ascii="Arial" w:hAnsi="Arial" w:cs="Arial"/>
          <w:sz w:val="24"/>
          <w:szCs w:val="24"/>
        </w:rPr>
        <w:t>2020</w:t>
      </w:r>
      <w:r>
        <w:rPr>
          <w:rFonts w:ascii="Arial" w:hAnsi="Arial" w:cs="Arial"/>
          <w:sz w:val="24"/>
          <w:szCs w:val="24"/>
        </w:rPr>
        <w:t xml:space="preserve">) </w:t>
      </w:r>
      <w:r w:rsidRPr="00110C87">
        <w:rPr>
          <w:rFonts w:ascii="Arial" w:hAnsi="Arial" w:cs="Arial"/>
          <w:sz w:val="24"/>
          <w:szCs w:val="26"/>
        </w:rPr>
        <w:t>‘</w:t>
      </w:r>
      <w:r w:rsidRPr="00706DB0">
        <w:rPr>
          <w:rFonts w:ascii="Arial" w:hAnsi="Arial" w:cs="Arial"/>
          <w:iCs/>
          <w:sz w:val="24"/>
          <w:szCs w:val="26"/>
        </w:rPr>
        <w:t>Amazon to use AI tech in its warehouses to enforce social distancing</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Reuters</w:t>
      </w:r>
      <w:r w:rsidRPr="00110C87">
        <w:rPr>
          <w:rFonts w:ascii="Arial" w:hAnsi="Arial" w:cs="Arial"/>
          <w:sz w:val="24"/>
          <w:szCs w:val="26"/>
        </w:rPr>
        <w:t xml:space="preserve">, </w:t>
      </w:r>
      <w:r>
        <w:rPr>
          <w:rFonts w:ascii="Arial" w:hAnsi="Arial" w:cs="Arial"/>
          <w:sz w:val="24"/>
          <w:szCs w:val="26"/>
        </w:rPr>
        <w:t>1</w:t>
      </w:r>
      <w:r>
        <w:rPr>
          <w:rFonts w:ascii="Arial" w:hAnsi="Arial" w:cs="Arial"/>
          <w:sz w:val="24"/>
          <w:szCs w:val="26"/>
        </w:rPr>
        <w:t>6</w:t>
      </w:r>
      <w:r w:rsidRPr="002B7D63">
        <w:rPr>
          <w:rFonts w:ascii="Arial" w:hAnsi="Arial" w:cs="Arial"/>
          <w:sz w:val="24"/>
          <w:szCs w:val="26"/>
          <w:vertAlign w:val="superscript"/>
        </w:rPr>
        <w:t>th</w:t>
      </w:r>
      <w:r>
        <w:rPr>
          <w:rFonts w:ascii="Arial" w:hAnsi="Arial" w:cs="Arial"/>
          <w:sz w:val="24"/>
          <w:szCs w:val="26"/>
        </w:rPr>
        <w:t xml:space="preserve"> </w:t>
      </w:r>
      <w:r>
        <w:rPr>
          <w:rFonts w:ascii="Arial" w:hAnsi="Arial" w:cs="Arial"/>
          <w:sz w:val="24"/>
          <w:szCs w:val="26"/>
        </w:rPr>
        <w:t>June</w:t>
      </w:r>
      <w:r w:rsidRPr="00110C87">
        <w:rPr>
          <w:rFonts w:ascii="Arial" w:hAnsi="Arial" w:cs="Arial"/>
          <w:sz w:val="24"/>
          <w:szCs w:val="26"/>
        </w:rPr>
        <w:t xml:space="preserve">. Available at: </w:t>
      </w:r>
      <w:r w:rsidRPr="00706DB0">
        <w:rPr>
          <w:rFonts w:ascii="Arial" w:hAnsi="Arial" w:cs="Arial"/>
          <w:sz w:val="24"/>
          <w:szCs w:val="26"/>
        </w:rPr>
        <w:t>https://www.reuters.com/article/us-health-coronavirus-amazon-com-idUSKBN23N1L0</w:t>
      </w:r>
      <w:r w:rsidRPr="00110C87">
        <w:rPr>
          <w:rFonts w:ascii="Arial" w:hAnsi="Arial" w:cs="Arial"/>
          <w:sz w:val="24"/>
          <w:szCs w:val="26"/>
        </w:rPr>
        <w:t xml:space="preserve"> (Accessed: </w:t>
      </w:r>
      <w:r>
        <w:rPr>
          <w:rFonts w:ascii="Arial" w:hAnsi="Arial" w:cs="Arial"/>
          <w:sz w:val="24"/>
          <w:szCs w:val="26"/>
        </w:rPr>
        <w:t>9</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4669F31C" w14:textId="69A04778" w:rsidR="006F679F" w:rsidRDefault="006F679F" w:rsidP="009960A1">
      <w:pPr>
        <w:spacing w:line="360" w:lineRule="auto"/>
        <w:contextualSpacing/>
        <w:rPr>
          <w:rFonts w:ascii="Arial" w:hAnsi="Arial" w:cs="Arial"/>
          <w:sz w:val="24"/>
          <w:szCs w:val="24"/>
        </w:rPr>
      </w:pPr>
    </w:p>
    <w:p w14:paraId="44E2BFAE" w14:textId="0355E2A9" w:rsidR="006F679F" w:rsidRDefault="006F679F" w:rsidP="009960A1">
      <w:pPr>
        <w:spacing w:line="360" w:lineRule="auto"/>
        <w:contextualSpacing/>
        <w:rPr>
          <w:rFonts w:ascii="Arial" w:hAnsi="Arial" w:cs="Arial"/>
          <w:sz w:val="24"/>
          <w:szCs w:val="24"/>
        </w:rPr>
      </w:pPr>
      <w:r w:rsidRPr="006F679F">
        <w:rPr>
          <w:rFonts w:ascii="Arial" w:hAnsi="Arial" w:cs="Arial"/>
          <w:sz w:val="24"/>
          <w:szCs w:val="24"/>
        </w:rPr>
        <w:t>Delfanti, A. and Frey, B. (2021</w:t>
      </w:r>
      <w:r>
        <w:rPr>
          <w:rFonts w:ascii="Arial" w:hAnsi="Arial" w:cs="Arial"/>
          <w:sz w:val="24"/>
          <w:szCs w:val="24"/>
        </w:rPr>
        <w:t xml:space="preserve">) </w:t>
      </w:r>
      <w:r>
        <w:rPr>
          <w:rFonts w:ascii="Arial" w:hAnsi="Arial" w:cs="Arial"/>
          <w:sz w:val="24"/>
          <w:szCs w:val="26"/>
        </w:rPr>
        <w:t>‘</w:t>
      </w:r>
      <w:r w:rsidRPr="006F679F">
        <w:rPr>
          <w:rFonts w:ascii="Arial" w:hAnsi="Arial" w:cs="Arial"/>
          <w:sz w:val="24"/>
          <w:szCs w:val="26"/>
        </w:rPr>
        <w:t>Humanly Extended Automation or the Future of Work Seen through Amazon Patent</w:t>
      </w:r>
      <w:r>
        <w:rPr>
          <w:rFonts w:ascii="Arial" w:hAnsi="Arial" w:cs="Arial"/>
          <w:sz w:val="24"/>
          <w:szCs w:val="26"/>
        </w:rPr>
        <w:t>’,</w:t>
      </w:r>
      <w:r w:rsidRPr="00465B29">
        <w:rPr>
          <w:rFonts w:ascii="Arial" w:hAnsi="Arial" w:cs="Arial"/>
          <w:sz w:val="24"/>
          <w:szCs w:val="26"/>
        </w:rPr>
        <w:t xml:space="preserve"> </w:t>
      </w:r>
      <w:r w:rsidRPr="006F679F">
        <w:rPr>
          <w:rFonts w:ascii="Arial" w:hAnsi="Arial" w:cs="Arial"/>
          <w:i/>
          <w:iCs/>
          <w:sz w:val="24"/>
          <w:szCs w:val="26"/>
        </w:rPr>
        <w:t>Science, technology, &amp; human values</w:t>
      </w:r>
      <w:r w:rsidRPr="00465B29">
        <w:rPr>
          <w:rFonts w:ascii="Arial" w:hAnsi="Arial" w:cs="Arial"/>
          <w:sz w:val="24"/>
          <w:szCs w:val="26"/>
        </w:rPr>
        <w:t xml:space="preserve">, </w:t>
      </w:r>
      <w:r>
        <w:rPr>
          <w:rFonts w:ascii="Arial" w:hAnsi="Arial" w:cs="Arial"/>
          <w:sz w:val="24"/>
          <w:szCs w:val="26"/>
        </w:rPr>
        <w:t>46(3)</w:t>
      </w:r>
      <w:r w:rsidRPr="00465B29">
        <w:rPr>
          <w:rFonts w:ascii="Arial" w:hAnsi="Arial" w:cs="Arial"/>
          <w:sz w:val="24"/>
          <w:szCs w:val="26"/>
        </w:rPr>
        <w:t>, pp.</w:t>
      </w:r>
      <w:r>
        <w:rPr>
          <w:rFonts w:ascii="Arial" w:hAnsi="Arial" w:cs="Arial"/>
          <w:sz w:val="24"/>
          <w:szCs w:val="26"/>
        </w:rPr>
        <w:t>655</w:t>
      </w:r>
      <w:r w:rsidRPr="00465B29">
        <w:rPr>
          <w:rFonts w:ascii="Arial" w:hAnsi="Arial" w:cs="Arial"/>
          <w:sz w:val="24"/>
          <w:szCs w:val="26"/>
        </w:rPr>
        <w:t>–</w:t>
      </w:r>
      <w:r w:rsidRPr="00FA3EAE">
        <w:t xml:space="preserve"> </w:t>
      </w:r>
      <w:r>
        <w:rPr>
          <w:rFonts w:ascii="Arial" w:hAnsi="Arial" w:cs="Arial"/>
          <w:sz w:val="24"/>
          <w:szCs w:val="26"/>
        </w:rPr>
        <w:t>682</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Sage Journals</w:t>
      </w:r>
      <w:r w:rsidRPr="002A0F16">
        <w:rPr>
          <w:rFonts w:ascii="Arial" w:hAnsi="Arial" w:cs="Arial"/>
          <w:sz w:val="24"/>
          <w:szCs w:val="26"/>
        </w:rPr>
        <w:t xml:space="preserve">. Available at: </w:t>
      </w:r>
      <w:r w:rsidRPr="006F679F">
        <w:rPr>
          <w:rFonts w:ascii="Arial" w:hAnsi="Arial" w:cs="Arial"/>
          <w:sz w:val="24"/>
          <w:szCs w:val="26"/>
        </w:rPr>
        <w:t>https://journals-sagepub-com.ezproxy.uwtsd.ac.uk/doi/full/10.1177/0162243920943665</w:t>
      </w:r>
      <w:r w:rsidRPr="002A0F16">
        <w:rPr>
          <w:rFonts w:ascii="Arial" w:hAnsi="Arial" w:cs="Arial"/>
          <w:sz w:val="24"/>
          <w:szCs w:val="26"/>
        </w:rPr>
        <w:t xml:space="preserve"> (Accessed: </w:t>
      </w:r>
      <w:r>
        <w:rPr>
          <w:rFonts w:ascii="Arial" w:hAnsi="Arial" w:cs="Arial"/>
          <w:sz w:val="24"/>
          <w:szCs w:val="26"/>
        </w:rPr>
        <w:t>1</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6F900431" w14:textId="02FDB2AE" w:rsidR="00FA3EAE" w:rsidRDefault="00FA3EAE" w:rsidP="009960A1">
      <w:pPr>
        <w:spacing w:line="360" w:lineRule="auto"/>
        <w:contextualSpacing/>
        <w:rPr>
          <w:rFonts w:ascii="Arial" w:hAnsi="Arial" w:cs="Arial"/>
          <w:sz w:val="24"/>
          <w:szCs w:val="24"/>
        </w:rPr>
      </w:pPr>
    </w:p>
    <w:p w14:paraId="59BC7FD2" w14:textId="3599185F" w:rsidR="00FA3EAE" w:rsidRDefault="00FA3EAE" w:rsidP="009960A1">
      <w:pPr>
        <w:spacing w:line="360" w:lineRule="auto"/>
        <w:contextualSpacing/>
        <w:rPr>
          <w:rFonts w:ascii="Arial" w:hAnsi="Arial" w:cs="Arial"/>
          <w:sz w:val="24"/>
          <w:szCs w:val="26"/>
        </w:rPr>
      </w:pPr>
      <w:r w:rsidRPr="00FA3EAE">
        <w:rPr>
          <w:rFonts w:ascii="Arial" w:hAnsi="Arial" w:cs="Arial"/>
          <w:sz w:val="24"/>
          <w:szCs w:val="26"/>
        </w:rPr>
        <w:lastRenderedPageBreak/>
        <w:t>Dutta, P. et al. (2020</w:t>
      </w:r>
      <w:r w:rsidRPr="00947A28">
        <w:rPr>
          <w:rFonts w:ascii="Arial" w:hAnsi="Arial" w:cs="Arial"/>
          <w:sz w:val="24"/>
          <w:szCs w:val="26"/>
        </w:rPr>
        <w:t>)</w:t>
      </w:r>
      <w:r w:rsidRPr="00465B29">
        <w:rPr>
          <w:rFonts w:ascii="Arial" w:hAnsi="Arial" w:cs="Arial"/>
          <w:sz w:val="24"/>
          <w:szCs w:val="26"/>
        </w:rPr>
        <w:t xml:space="preserve"> </w:t>
      </w:r>
      <w:r>
        <w:rPr>
          <w:rFonts w:ascii="Arial" w:hAnsi="Arial" w:cs="Arial"/>
          <w:sz w:val="24"/>
          <w:szCs w:val="26"/>
        </w:rPr>
        <w:t>‘</w:t>
      </w:r>
      <w:r w:rsidRPr="00FA3EAE">
        <w:rPr>
          <w:rFonts w:ascii="Arial" w:hAnsi="Arial" w:cs="Arial"/>
          <w:sz w:val="24"/>
          <w:szCs w:val="26"/>
        </w:rPr>
        <w:t xml:space="preserve">Blockchain technology in supply chain operations: </w:t>
      </w:r>
      <w:r>
        <w:rPr>
          <w:rFonts w:ascii="Arial" w:hAnsi="Arial" w:cs="Arial"/>
          <w:sz w:val="24"/>
          <w:szCs w:val="26"/>
        </w:rPr>
        <w:t>a</w:t>
      </w:r>
      <w:r w:rsidRPr="00FA3EAE">
        <w:rPr>
          <w:rFonts w:ascii="Arial" w:hAnsi="Arial" w:cs="Arial"/>
          <w:sz w:val="24"/>
          <w:szCs w:val="26"/>
        </w:rPr>
        <w:t>pplications, challenges and research opportunities</w:t>
      </w:r>
      <w:r>
        <w:rPr>
          <w:rFonts w:ascii="Arial" w:hAnsi="Arial" w:cs="Arial"/>
          <w:sz w:val="24"/>
          <w:szCs w:val="26"/>
        </w:rPr>
        <w:t>’,</w:t>
      </w:r>
      <w:r w:rsidRPr="00465B29">
        <w:rPr>
          <w:rFonts w:ascii="Arial" w:hAnsi="Arial" w:cs="Arial"/>
          <w:sz w:val="24"/>
          <w:szCs w:val="26"/>
        </w:rPr>
        <w:t xml:space="preserve"> </w:t>
      </w:r>
      <w:r w:rsidRPr="00FA3EAE">
        <w:rPr>
          <w:rFonts w:ascii="Arial" w:hAnsi="Arial" w:cs="Arial"/>
          <w:i/>
          <w:iCs/>
          <w:sz w:val="24"/>
          <w:szCs w:val="26"/>
        </w:rPr>
        <w:t>Transportation research. Part E, Logistics and transportation review</w:t>
      </w:r>
      <w:r w:rsidRPr="00465B29">
        <w:rPr>
          <w:rFonts w:ascii="Arial" w:hAnsi="Arial" w:cs="Arial"/>
          <w:sz w:val="24"/>
          <w:szCs w:val="26"/>
        </w:rPr>
        <w:t xml:space="preserve">, </w:t>
      </w:r>
      <w:r>
        <w:rPr>
          <w:rFonts w:ascii="Arial" w:hAnsi="Arial" w:cs="Arial"/>
          <w:sz w:val="24"/>
          <w:szCs w:val="26"/>
        </w:rPr>
        <w:t>142</w:t>
      </w:r>
      <w:r w:rsidRPr="00465B29">
        <w:rPr>
          <w:rFonts w:ascii="Arial" w:hAnsi="Arial" w:cs="Arial"/>
          <w:sz w:val="24"/>
          <w:szCs w:val="26"/>
        </w:rPr>
        <w:t>, pp.</w:t>
      </w:r>
      <w:r>
        <w:rPr>
          <w:rFonts w:ascii="Arial" w:hAnsi="Arial" w:cs="Arial"/>
          <w:sz w:val="24"/>
          <w:szCs w:val="26"/>
        </w:rPr>
        <w:t>102067</w:t>
      </w:r>
      <w:r w:rsidRPr="00465B29">
        <w:rPr>
          <w:rFonts w:ascii="Arial" w:hAnsi="Arial" w:cs="Arial"/>
          <w:sz w:val="24"/>
          <w:szCs w:val="26"/>
        </w:rPr>
        <w:t>–</w:t>
      </w:r>
      <w:r w:rsidRPr="00FA3EAE">
        <w:t xml:space="preserve"> </w:t>
      </w:r>
      <w:r w:rsidRPr="00FA3EAE">
        <w:rPr>
          <w:rFonts w:ascii="Arial" w:hAnsi="Arial" w:cs="Arial"/>
          <w:sz w:val="24"/>
          <w:szCs w:val="26"/>
        </w:rPr>
        <w:t>102067</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ScienceDirect</w:t>
      </w:r>
      <w:r w:rsidRPr="002A0F16">
        <w:rPr>
          <w:rFonts w:ascii="Arial" w:hAnsi="Arial" w:cs="Arial"/>
          <w:sz w:val="24"/>
          <w:szCs w:val="26"/>
        </w:rPr>
        <w:t xml:space="preserve">. Available at: </w:t>
      </w:r>
      <w:r w:rsidRPr="00FA3EAE">
        <w:rPr>
          <w:rFonts w:ascii="Arial" w:hAnsi="Arial" w:cs="Arial"/>
          <w:sz w:val="24"/>
          <w:szCs w:val="26"/>
        </w:rPr>
        <w:t>https://www-sciencedirect-com.ezproxy.uwtsd.ac.uk/science/article/pii/S1366554520307183</w:t>
      </w:r>
      <w:r w:rsidRPr="002A0F16">
        <w:rPr>
          <w:rFonts w:ascii="Arial" w:hAnsi="Arial" w:cs="Arial"/>
          <w:sz w:val="24"/>
          <w:szCs w:val="26"/>
        </w:rPr>
        <w:t xml:space="preserve"> (Accessed: </w:t>
      </w:r>
      <w:r>
        <w:rPr>
          <w:rFonts w:ascii="Arial" w:hAnsi="Arial" w:cs="Arial"/>
          <w:sz w:val="24"/>
          <w:szCs w:val="26"/>
        </w:rPr>
        <w:t>6</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4D48CC7A" w14:textId="7CD94799" w:rsidR="006952C7" w:rsidRDefault="006952C7" w:rsidP="009960A1">
      <w:pPr>
        <w:spacing w:line="360" w:lineRule="auto"/>
        <w:contextualSpacing/>
        <w:rPr>
          <w:rFonts w:ascii="Arial" w:hAnsi="Arial" w:cs="Arial"/>
          <w:sz w:val="24"/>
          <w:szCs w:val="26"/>
        </w:rPr>
      </w:pPr>
    </w:p>
    <w:p w14:paraId="369CAC46" w14:textId="5E048CCB" w:rsidR="006952C7" w:rsidRDefault="006952C7" w:rsidP="009960A1">
      <w:pPr>
        <w:spacing w:line="360" w:lineRule="auto"/>
        <w:contextualSpacing/>
        <w:rPr>
          <w:rFonts w:ascii="Arial" w:hAnsi="Arial" w:cs="Arial"/>
          <w:sz w:val="24"/>
          <w:szCs w:val="26"/>
        </w:rPr>
      </w:pPr>
      <w:r w:rsidRPr="006952C7">
        <w:rPr>
          <w:rFonts w:ascii="Arial" w:hAnsi="Arial" w:cs="Arial"/>
          <w:sz w:val="24"/>
          <w:szCs w:val="26"/>
        </w:rPr>
        <w:t>Farr, M. and Bailey, D. (2019</w:t>
      </w:r>
      <w:r>
        <w:rPr>
          <w:rFonts w:ascii="Arial" w:hAnsi="Arial" w:cs="Arial"/>
          <w:sz w:val="24"/>
          <w:szCs w:val="26"/>
        </w:rPr>
        <w:t xml:space="preserve">) </w:t>
      </w:r>
      <w:r>
        <w:rPr>
          <w:rFonts w:ascii="Arial" w:hAnsi="Arial" w:cs="Arial"/>
          <w:sz w:val="24"/>
          <w:szCs w:val="26"/>
        </w:rPr>
        <w:t>‘</w:t>
      </w:r>
      <w:r w:rsidRPr="006952C7">
        <w:rPr>
          <w:rFonts w:ascii="Arial" w:hAnsi="Arial" w:cs="Arial"/>
          <w:sz w:val="24"/>
          <w:szCs w:val="26"/>
        </w:rPr>
        <w:t>Uniting business continuity management and operational risk management</w:t>
      </w:r>
      <w:r>
        <w:rPr>
          <w:rFonts w:ascii="Arial" w:hAnsi="Arial" w:cs="Arial"/>
          <w:sz w:val="24"/>
          <w:szCs w:val="26"/>
        </w:rPr>
        <w:t>’,</w:t>
      </w:r>
      <w:r w:rsidRPr="00465B29">
        <w:rPr>
          <w:rFonts w:ascii="Arial" w:hAnsi="Arial" w:cs="Arial"/>
          <w:sz w:val="24"/>
          <w:szCs w:val="26"/>
        </w:rPr>
        <w:t xml:space="preserve"> </w:t>
      </w:r>
      <w:r w:rsidRPr="006952C7">
        <w:rPr>
          <w:rFonts w:ascii="Arial" w:hAnsi="Arial" w:cs="Arial"/>
          <w:i/>
          <w:iCs/>
          <w:sz w:val="24"/>
          <w:szCs w:val="26"/>
        </w:rPr>
        <w:t>Journal of business continuity &amp; emergency planning</w:t>
      </w:r>
      <w:r w:rsidRPr="00465B29">
        <w:rPr>
          <w:rFonts w:ascii="Arial" w:hAnsi="Arial" w:cs="Arial"/>
          <w:sz w:val="24"/>
          <w:szCs w:val="26"/>
        </w:rPr>
        <w:t xml:space="preserve">, </w:t>
      </w:r>
      <w:r>
        <w:rPr>
          <w:rFonts w:ascii="Arial" w:hAnsi="Arial" w:cs="Arial"/>
          <w:sz w:val="24"/>
          <w:szCs w:val="26"/>
        </w:rPr>
        <w:t>12(4)</w:t>
      </w:r>
      <w:r w:rsidRPr="00465B29">
        <w:rPr>
          <w:rFonts w:ascii="Arial" w:hAnsi="Arial" w:cs="Arial"/>
          <w:sz w:val="24"/>
          <w:szCs w:val="26"/>
        </w:rPr>
        <w:t>, pp.</w:t>
      </w:r>
      <w:r>
        <w:rPr>
          <w:rFonts w:ascii="Arial" w:hAnsi="Arial" w:cs="Arial"/>
          <w:sz w:val="24"/>
          <w:szCs w:val="26"/>
        </w:rPr>
        <w:t>294</w:t>
      </w:r>
      <w:r w:rsidRPr="00465B29">
        <w:rPr>
          <w:rFonts w:ascii="Arial" w:hAnsi="Arial" w:cs="Arial"/>
          <w:sz w:val="24"/>
          <w:szCs w:val="26"/>
        </w:rPr>
        <w:t>–</w:t>
      </w:r>
      <w:r w:rsidRPr="00FA3EAE">
        <w:t xml:space="preserve"> </w:t>
      </w:r>
      <w:r>
        <w:rPr>
          <w:rFonts w:ascii="Arial" w:hAnsi="Arial" w:cs="Arial"/>
          <w:sz w:val="24"/>
          <w:szCs w:val="26"/>
        </w:rPr>
        <w:t>300</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ScienceDirect</w:t>
      </w:r>
      <w:r w:rsidRPr="002A0F16">
        <w:rPr>
          <w:rFonts w:ascii="Arial" w:hAnsi="Arial" w:cs="Arial"/>
          <w:sz w:val="24"/>
          <w:szCs w:val="26"/>
        </w:rPr>
        <w:t xml:space="preserve">. Available at: </w:t>
      </w:r>
      <w:r w:rsidRPr="00FA3EAE">
        <w:rPr>
          <w:rFonts w:ascii="Arial" w:hAnsi="Arial" w:cs="Arial"/>
          <w:sz w:val="24"/>
          <w:szCs w:val="26"/>
        </w:rPr>
        <w:t>https://www-sciencedirect-com.ezproxy.uwtsd.ac.uk/science/article/pii/S1366554520307183</w:t>
      </w:r>
      <w:r w:rsidRPr="002A0F16">
        <w:rPr>
          <w:rFonts w:ascii="Arial" w:hAnsi="Arial" w:cs="Arial"/>
          <w:sz w:val="24"/>
          <w:szCs w:val="26"/>
        </w:rPr>
        <w:t xml:space="preserve"> (Accessed: </w:t>
      </w:r>
      <w:r>
        <w:rPr>
          <w:rFonts w:ascii="Arial" w:hAnsi="Arial" w:cs="Arial"/>
          <w:sz w:val="24"/>
          <w:szCs w:val="26"/>
        </w:rPr>
        <w:t>6</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6F9A3B5C" w14:textId="0AE41CAE" w:rsidR="00142F1F" w:rsidRDefault="00142F1F" w:rsidP="009960A1">
      <w:pPr>
        <w:spacing w:line="360" w:lineRule="auto"/>
        <w:contextualSpacing/>
        <w:rPr>
          <w:rFonts w:ascii="Arial" w:hAnsi="Arial" w:cs="Arial"/>
          <w:sz w:val="24"/>
          <w:szCs w:val="26"/>
        </w:rPr>
      </w:pPr>
    </w:p>
    <w:p w14:paraId="6C2CF42F" w14:textId="57682274" w:rsidR="00142F1F" w:rsidRDefault="00142F1F" w:rsidP="009960A1">
      <w:pPr>
        <w:spacing w:line="360" w:lineRule="auto"/>
        <w:contextualSpacing/>
        <w:rPr>
          <w:rFonts w:ascii="Arial" w:hAnsi="Arial" w:cs="Arial"/>
          <w:sz w:val="24"/>
          <w:szCs w:val="26"/>
        </w:rPr>
      </w:pPr>
      <w:r w:rsidRPr="00142F1F">
        <w:rPr>
          <w:rFonts w:ascii="Arial" w:hAnsi="Arial" w:cs="Arial"/>
          <w:sz w:val="24"/>
          <w:szCs w:val="26"/>
        </w:rPr>
        <w:t>Friedman</w:t>
      </w:r>
      <w:r>
        <w:rPr>
          <w:rFonts w:ascii="Arial" w:hAnsi="Arial" w:cs="Arial"/>
          <w:sz w:val="24"/>
          <w:szCs w:val="26"/>
        </w:rPr>
        <w:t>, A.</w:t>
      </w:r>
      <w:r w:rsidRPr="00142F1F">
        <w:rPr>
          <w:rFonts w:ascii="Arial" w:hAnsi="Arial" w:cs="Arial"/>
          <w:sz w:val="24"/>
          <w:szCs w:val="26"/>
        </w:rPr>
        <w:t xml:space="preserve"> (2021</w:t>
      </w:r>
      <w:r>
        <w:rPr>
          <w:rFonts w:ascii="Arial" w:hAnsi="Arial" w:cs="Arial"/>
          <w:sz w:val="24"/>
          <w:szCs w:val="26"/>
        </w:rPr>
        <w:t xml:space="preserve">) </w:t>
      </w:r>
      <w:r w:rsidRPr="00845B0D">
        <w:rPr>
          <w:rFonts w:ascii="Arial" w:hAnsi="Arial" w:cs="Arial"/>
          <w:sz w:val="24"/>
          <w:szCs w:val="26"/>
        </w:rPr>
        <w:t>‘</w:t>
      </w:r>
      <w:r w:rsidRPr="00142F1F">
        <w:rPr>
          <w:rFonts w:ascii="Arial" w:hAnsi="Arial" w:cs="Arial"/>
          <w:sz w:val="24"/>
          <w:szCs w:val="26"/>
        </w:rPr>
        <w:t>Amazon Air Expands Fleet With 11 Boeing Cargo Craft</w:t>
      </w:r>
      <w:r w:rsidRPr="00845B0D">
        <w:rPr>
          <w:rFonts w:ascii="Arial" w:hAnsi="Arial" w:cs="Arial"/>
          <w:sz w:val="24"/>
          <w:szCs w:val="26"/>
        </w:rPr>
        <w:t xml:space="preserve">’, </w:t>
      </w:r>
      <w:r w:rsidRPr="00142F1F">
        <w:rPr>
          <w:rFonts w:ascii="Arial" w:hAnsi="Arial" w:cs="Arial"/>
          <w:i/>
          <w:iCs/>
          <w:sz w:val="24"/>
          <w:szCs w:val="26"/>
        </w:rPr>
        <w:t>Sourcing Journal (Online)</w:t>
      </w:r>
      <w:r w:rsidRPr="00845B0D">
        <w:rPr>
          <w:rFonts w:ascii="Arial" w:hAnsi="Arial" w:cs="Arial"/>
          <w:sz w:val="24"/>
          <w:szCs w:val="26"/>
        </w:rPr>
        <w:t xml:space="preserve">, </w:t>
      </w:r>
      <w:r>
        <w:rPr>
          <w:rFonts w:ascii="Arial" w:hAnsi="Arial" w:cs="Arial"/>
          <w:sz w:val="24"/>
          <w:szCs w:val="26"/>
        </w:rPr>
        <w:t>1</w:t>
      </w:r>
      <w:r>
        <w:rPr>
          <w:rFonts w:ascii="Arial" w:hAnsi="Arial" w:cs="Arial"/>
          <w:sz w:val="24"/>
          <w:szCs w:val="26"/>
        </w:rPr>
        <w:t>5</w:t>
      </w:r>
      <w:r w:rsidRPr="00845B0D">
        <w:rPr>
          <w:rFonts w:ascii="Arial" w:hAnsi="Arial" w:cs="Arial"/>
          <w:sz w:val="24"/>
          <w:szCs w:val="26"/>
          <w:vertAlign w:val="superscript"/>
        </w:rPr>
        <w:t>th</w:t>
      </w:r>
      <w:r>
        <w:rPr>
          <w:rFonts w:ascii="Arial" w:hAnsi="Arial" w:cs="Arial"/>
          <w:sz w:val="24"/>
          <w:szCs w:val="26"/>
        </w:rPr>
        <w:t xml:space="preserve"> </w:t>
      </w:r>
      <w:r>
        <w:rPr>
          <w:rFonts w:ascii="Arial" w:hAnsi="Arial" w:cs="Arial"/>
          <w:sz w:val="24"/>
          <w:szCs w:val="26"/>
        </w:rPr>
        <w:t>January</w:t>
      </w:r>
      <w:r w:rsidRPr="00845B0D">
        <w:rPr>
          <w:rFonts w:ascii="Arial" w:hAnsi="Arial" w:cs="Arial"/>
          <w:sz w:val="24"/>
          <w:szCs w:val="26"/>
        </w:rPr>
        <w:t xml:space="preserve">. Available at: </w:t>
      </w:r>
      <w:r w:rsidRPr="00142F1F">
        <w:rPr>
          <w:rFonts w:ascii="Arial" w:hAnsi="Arial" w:cs="Arial"/>
          <w:sz w:val="24"/>
          <w:szCs w:val="26"/>
        </w:rPr>
        <w:t>https://www-proquest-com.ezproxy.uwtsd.ac.uk/docview/2475198326?pq-origsite=primo</w:t>
      </w:r>
      <w:r w:rsidRPr="00845B0D">
        <w:rPr>
          <w:rFonts w:ascii="Arial" w:hAnsi="Arial" w:cs="Arial"/>
          <w:sz w:val="24"/>
          <w:szCs w:val="26"/>
        </w:rPr>
        <w:t xml:space="preserve"> (Accessed: </w:t>
      </w:r>
      <w:r>
        <w:rPr>
          <w:rFonts w:ascii="Arial" w:hAnsi="Arial" w:cs="Arial"/>
          <w:sz w:val="24"/>
          <w:szCs w:val="26"/>
        </w:rPr>
        <w:t>9</w:t>
      </w:r>
      <w:r w:rsidRPr="00845B0D">
        <w:rPr>
          <w:rFonts w:ascii="Arial" w:hAnsi="Arial" w:cs="Arial"/>
          <w:sz w:val="24"/>
          <w:szCs w:val="26"/>
        </w:rPr>
        <w:t xml:space="preserve"> May 2022).</w:t>
      </w:r>
    </w:p>
    <w:p w14:paraId="72FB8485" w14:textId="3617E0DF" w:rsidR="002A4B1F" w:rsidRDefault="002A4B1F" w:rsidP="009960A1">
      <w:pPr>
        <w:spacing w:line="360" w:lineRule="auto"/>
        <w:contextualSpacing/>
        <w:rPr>
          <w:rFonts w:ascii="Arial" w:hAnsi="Arial" w:cs="Arial"/>
          <w:sz w:val="24"/>
          <w:szCs w:val="26"/>
        </w:rPr>
      </w:pPr>
    </w:p>
    <w:p w14:paraId="4D1A9CE8" w14:textId="17DFE474" w:rsidR="002A4B1F" w:rsidRDefault="002A4B1F" w:rsidP="009960A1">
      <w:pPr>
        <w:spacing w:line="360" w:lineRule="auto"/>
        <w:contextualSpacing/>
        <w:rPr>
          <w:rFonts w:ascii="Arial" w:hAnsi="Arial" w:cs="Arial"/>
          <w:sz w:val="24"/>
          <w:szCs w:val="26"/>
        </w:rPr>
      </w:pPr>
      <w:r>
        <w:rPr>
          <w:rFonts w:ascii="Arial" w:hAnsi="Arial" w:cs="Arial"/>
          <w:sz w:val="24"/>
          <w:szCs w:val="26"/>
        </w:rPr>
        <w:t xml:space="preserve">Fuller, S. (2021) </w:t>
      </w:r>
      <w:r w:rsidRPr="00845B0D">
        <w:rPr>
          <w:rFonts w:ascii="Arial" w:hAnsi="Arial" w:cs="Arial"/>
          <w:sz w:val="24"/>
          <w:szCs w:val="26"/>
        </w:rPr>
        <w:t>‘</w:t>
      </w:r>
      <w:r w:rsidRPr="002A4B1F">
        <w:rPr>
          <w:rFonts w:ascii="Arial" w:hAnsi="Arial" w:cs="Arial"/>
          <w:sz w:val="24"/>
          <w:szCs w:val="26"/>
        </w:rPr>
        <w:t>Amazon embarks on 75K hiring push to accommodate logistics growth</w:t>
      </w:r>
      <w:r w:rsidRPr="00845B0D">
        <w:rPr>
          <w:rFonts w:ascii="Arial" w:hAnsi="Arial" w:cs="Arial"/>
          <w:sz w:val="24"/>
          <w:szCs w:val="26"/>
        </w:rPr>
        <w:t xml:space="preserve">’, </w:t>
      </w:r>
      <w:r w:rsidRPr="000D59AA">
        <w:rPr>
          <w:rFonts w:ascii="Arial" w:hAnsi="Arial" w:cs="Arial"/>
          <w:i/>
          <w:iCs/>
          <w:sz w:val="24"/>
          <w:szCs w:val="26"/>
        </w:rPr>
        <w:t>Retail Drive</w:t>
      </w:r>
      <w:r w:rsidRPr="00845B0D">
        <w:rPr>
          <w:rFonts w:ascii="Arial" w:hAnsi="Arial" w:cs="Arial"/>
          <w:sz w:val="24"/>
          <w:szCs w:val="26"/>
        </w:rPr>
        <w:t xml:space="preserve">, </w:t>
      </w:r>
      <w:r>
        <w:rPr>
          <w:rFonts w:ascii="Arial" w:hAnsi="Arial" w:cs="Arial"/>
          <w:sz w:val="24"/>
          <w:szCs w:val="26"/>
        </w:rPr>
        <w:t>14</w:t>
      </w:r>
      <w:r w:rsidRPr="00845B0D">
        <w:rPr>
          <w:rFonts w:ascii="Arial" w:hAnsi="Arial" w:cs="Arial"/>
          <w:sz w:val="24"/>
          <w:szCs w:val="26"/>
          <w:vertAlign w:val="superscript"/>
        </w:rPr>
        <w:t>th</w:t>
      </w:r>
      <w:r>
        <w:rPr>
          <w:rFonts w:ascii="Arial" w:hAnsi="Arial" w:cs="Arial"/>
          <w:sz w:val="24"/>
          <w:szCs w:val="26"/>
        </w:rPr>
        <w:t xml:space="preserve"> May</w:t>
      </w:r>
      <w:r w:rsidRPr="00845B0D">
        <w:rPr>
          <w:rFonts w:ascii="Arial" w:hAnsi="Arial" w:cs="Arial"/>
          <w:sz w:val="24"/>
          <w:szCs w:val="26"/>
        </w:rPr>
        <w:t xml:space="preserve">. Available at: </w:t>
      </w:r>
      <w:r w:rsidRPr="002A4B1F">
        <w:rPr>
          <w:rFonts w:ascii="Arial" w:hAnsi="Arial" w:cs="Arial"/>
          <w:sz w:val="24"/>
          <w:szCs w:val="26"/>
        </w:rPr>
        <w:t>https://www-proquest-com.ezproxy.uwtsd.ac.uk/docview/2530182118?pq-origsite=primo</w:t>
      </w:r>
      <w:r w:rsidRPr="00845B0D">
        <w:rPr>
          <w:rFonts w:ascii="Arial" w:hAnsi="Arial" w:cs="Arial"/>
          <w:sz w:val="24"/>
          <w:szCs w:val="26"/>
        </w:rPr>
        <w:t xml:space="preserve"> (Accessed: </w:t>
      </w:r>
      <w:r>
        <w:rPr>
          <w:rFonts w:ascii="Arial" w:hAnsi="Arial" w:cs="Arial"/>
          <w:sz w:val="24"/>
          <w:szCs w:val="26"/>
        </w:rPr>
        <w:t>8</w:t>
      </w:r>
      <w:r w:rsidRPr="00845B0D">
        <w:rPr>
          <w:rFonts w:ascii="Arial" w:hAnsi="Arial" w:cs="Arial"/>
          <w:sz w:val="24"/>
          <w:szCs w:val="26"/>
        </w:rPr>
        <w:t xml:space="preserve"> May 2022).</w:t>
      </w:r>
    </w:p>
    <w:p w14:paraId="70735332" w14:textId="77777777" w:rsidR="009310F1" w:rsidRDefault="009310F1" w:rsidP="009960A1">
      <w:pPr>
        <w:spacing w:line="360" w:lineRule="auto"/>
        <w:contextualSpacing/>
        <w:rPr>
          <w:rFonts w:ascii="Arial" w:hAnsi="Arial" w:cs="Arial"/>
          <w:sz w:val="24"/>
          <w:szCs w:val="26"/>
        </w:rPr>
      </w:pPr>
    </w:p>
    <w:p w14:paraId="0A9D1E66" w14:textId="4F607EB9" w:rsidR="00663A9C" w:rsidRDefault="00663A9C" w:rsidP="009960A1">
      <w:pPr>
        <w:spacing w:line="360" w:lineRule="auto"/>
        <w:contextualSpacing/>
        <w:rPr>
          <w:rFonts w:ascii="Arial" w:hAnsi="Arial" w:cs="Arial"/>
          <w:bCs/>
          <w:sz w:val="24"/>
          <w:szCs w:val="24"/>
        </w:rPr>
      </w:pPr>
      <w:r>
        <w:rPr>
          <w:rFonts w:ascii="Arial" w:hAnsi="Arial" w:cs="Arial"/>
          <w:sz w:val="24"/>
          <w:szCs w:val="26"/>
        </w:rPr>
        <w:t xml:space="preserve">Gattorna, J. (2009) </w:t>
      </w:r>
      <w:r>
        <w:rPr>
          <w:rFonts w:ascii="Arial" w:hAnsi="Arial" w:cs="Arial"/>
          <w:bCs/>
          <w:i/>
          <w:iCs/>
          <w:sz w:val="24"/>
          <w:szCs w:val="24"/>
        </w:rPr>
        <w:t>Dynamic supply chain alignment: a new business model for peak performance in enterprise supply chains across all geographies</w:t>
      </w:r>
      <w:r>
        <w:rPr>
          <w:rFonts w:ascii="Arial" w:hAnsi="Arial" w:cs="Arial"/>
          <w:bCs/>
          <w:sz w:val="24"/>
          <w:szCs w:val="24"/>
        </w:rPr>
        <w:t>. Farnham</w:t>
      </w:r>
      <w:r w:rsidRPr="00E70F5A">
        <w:rPr>
          <w:rFonts w:ascii="Arial" w:hAnsi="Arial" w:cs="Arial"/>
          <w:bCs/>
          <w:sz w:val="24"/>
          <w:szCs w:val="24"/>
        </w:rPr>
        <w:t xml:space="preserve">: </w:t>
      </w:r>
      <w:r>
        <w:rPr>
          <w:rFonts w:ascii="Arial" w:hAnsi="Arial" w:cs="Arial"/>
          <w:bCs/>
          <w:sz w:val="24"/>
          <w:szCs w:val="24"/>
        </w:rPr>
        <w:t>Gower</w:t>
      </w:r>
      <w:r w:rsidRPr="00E70F5A">
        <w:rPr>
          <w:rFonts w:ascii="Arial" w:hAnsi="Arial" w:cs="Arial"/>
          <w:bCs/>
          <w:sz w:val="24"/>
          <w:szCs w:val="24"/>
        </w:rPr>
        <w:t>.</w:t>
      </w:r>
    </w:p>
    <w:p w14:paraId="43EA6E1A" w14:textId="138EAEB2" w:rsidR="00431390" w:rsidRDefault="00431390" w:rsidP="009960A1">
      <w:pPr>
        <w:spacing w:line="360" w:lineRule="auto"/>
        <w:contextualSpacing/>
        <w:rPr>
          <w:rFonts w:ascii="Arial" w:hAnsi="Arial" w:cs="Arial"/>
          <w:bCs/>
          <w:sz w:val="24"/>
          <w:szCs w:val="24"/>
        </w:rPr>
      </w:pPr>
    </w:p>
    <w:p w14:paraId="63D08E92" w14:textId="3EEA6158" w:rsidR="00431390" w:rsidRDefault="00431390" w:rsidP="009960A1">
      <w:pPr>
        <w:spacing w:line="360" w:lineRule="auto"/>
        <w:contextualSpacing/>
        <w:rPr>
          <w:rFonts w:ascii="Arial" w:hAnsi="Arial" w:cs="Arial"/>
          <w:bCs/>
          <w:sz w:val="24"/>
          <w:szCs w:val="24"/>
        </w:rPr>
      </w:pPr>
      <w:r w:rsidRPr="00431390">
        <w:rPr>
          <w:rFonts w:ascii="Arial" w:hAnsi="Arial" w:cs="Arial"/>
          <w:sz w:val="24"/>
          <w:szCs w:val="24"/>
        </w:rPr>
        <w:t>Ghodsi</w:t>
      </w:r>
      <w:r>
        <w:rPr>
          <w:rFonts w:ascii="Arial" w:hAnsi="Arial" w:cs="Arial"/>
          <w:sz w:val="24"/>
          <w:szCs w:val="24"/>
        </w:rPr>
        <w:t>, M.</w:t>
      </w:r>
      <w:r w:rsidRPr="00431390">
        <w:rPr>
          <w:rFonts w:ascii="Arial" w:hAnsi="Arial" w:cs="Arial"/>
          <w:sz w:val="24"/>
          <w:szCs w:val="24"/>
        </w:rPr>
        <w:t xml:space="preserve"> </w:t>
      </w:r>
      <w:r w:rsidRPr="00431390">
        <w:rPr>
          <w:rFonts w:ascii="Arial" w:hAnsi="Arial" w:cs="Arial"/>
          <w:i/>
          <w:iCs/>
          <w:sz w:val="24"/>
          <w:szCs w:val="24"/>
        </w:rPr>
        <w:t>et</w:t>
      </w:r>
      <w:r w:rsidRPr="00431390">
        <w:rPr>
          <w:rFonts w:ascii="Arial" w:hAnsi="Arial" w:cs="Arial"/>
          <w:sz w:val="24"/>
          <w:szCs w:val="24"/>
        </w:rPr>
        <w:t xml:space="preserve"> al.</w:t>
      </w:r>
      <w:r>
        <w:rPr>
          <w:rFonts w:ascii="Arial" w:hAnsi="Arial" w:cs="Arial"/>
          <w:sz w:val="24"/>
          <w:szCs w:val="24"/>
        </w:rPr>
        <w:t>,</w:t>
      </w:r>
      <w:r w:rsidRPr="00431390">
        <w:rPr>
          <w:rFonts w:ascii="Arial" w:hAnsi="Arial" w:cs="Arial"/>
          <w:sz w:val="24"/>
          <w:szCs w:val="24"/>
        </w:rPr>
        <w:t xml:space="preserve"> </w:t>
      </w:r>
      <w:r>
        <w:rPr>
          <w:rFonts w:ascii="Arial" w:hAnsi="Arial" w:cs="Arial"/>
          <w:sz w:val="24"/>
          <w:szCs w:val="24"/>
        </w:rPr>
        <w:t>(</w:t>
      </w:r>
      <w:r w:rsidRPr="00431390">
        <w:rPr>
          <w:rFonts w:ascii="Arial" w:hAnsi="Arial" w:cs="Arial"/>
          <w:sz w:val="24"/>
          <w:szCs w:val="24"/>
        </w:rPr>
        <w:t>2021</w:t>
      </w:r>
      <w:r>
        <w:rPr>
          <w:rFonts w:ascii="Arial" w:hAnsi="Arial" w:cs="Arial"/>
          <w:sz w:val="24"/>
          <w:szCs w:val="24"/>
        </w:rPr>
        <w:t xml:space="preserve">) </w:t>
      </w:r>
      <w:r>
        <w:rPr>
          <w:rFonts w:ascii="Arial" w:hAnsi="Arial" w:cs="Arial"/>
          <w:sz w:val="24"/>
          <w:szCs w:val="26"/>
        </w:rPr>
        <w:t>‘</w:t>
      </w:r>
      <w:r w:rsidRPr="00431390">
        <w:rPr>
          <w:rFonts w:ascii="Arial" w:hAnsi="Arial" w:cs="Arial"/>
          <w:sz w:val="24"/>
          <w:szCs w:val="26"/>
        </w:rPr>
        <w:t xml:space="preserve">How COVID-19 </w:t>
      </w:r>
      <w:r>
        <w:rPr>
          <w:rFonts w:ascii="Arial" w:hAnsi="Arial" w:cs="Arial"/>
          <w:sz w:val="24"/>
          <w:szCs w:val="26"/>
        </w:rPr>
        <w:t>p</w:t>
      </w:r>
      <w:r w:rsidRPr="00431390">
        <w:rPr>
          <w:rFonts w:ascii="Arial" w:hAnsi="Arial" w:cs="Arial"/>
          <w:sz w:val="24"/>
          <w:szCs w:val="26"/>
        </w:rPr>
        <w:t xml:space="preserve">andemic </w:t>
      </w:r>
      <w:r>
        <w:rPr>
          <w:rFonts w:ascii="Arial" w:hAnsi="Arial" w:cs="Arial"/>
          <w:sz w:val="24"/>
          <w:szCs w:val="26"/>
        </w:rPr>
        <w:t>a</w:t>
      </w:r>
      <w:r w:rsidRPr="00431390">
        <w:rPr>
          <w:rFonts w:ascii="Arial" w:hAnsi="Arial" w:cs="Arial"/>
          <w:sz w:val="24"/>
          <w:szCs w:val="26"/>
        </w:rPr>
        <w:t xml:space="preserve">ffected </w:t>
      </w:r>
      <w:r>
        <w:rPr>
          <w:rFonts w:ascii="Arial" w:hAnsi="Arial" w:cs="Arial"/>
          <w:sz w:val="24"/>
          <w:szCs w:val="26"/>
        </w:rPr>
        <w:t>u</w:t>
      </w:r>
      <w:r w:rsidRPr="00431390">
        <w:rPr>
          <w:rFonts w:ascii="Arial" w:hAnsi="Arial" w:cs="Arial"/>
          <w:sz w:val="24"/>
          <w:szCs w:val="26"/>
        </w:rPr>
        <w:t xml:space="preserve">rban </w:t>
      </w:r>
      <w:r>
        <w:rPr>
          <w:rFonts w:ascii="Arial" w:hAnsi="Arial" w:cs="Arial"/>
          <w:sz w:val="24"/>
          <w:szCs w:val="26"/>
        </w:rPr>
        <w:t>t</w:t>
      </w:r>
      <w:r w:rsidRPr="00431390">
        <w:rPr>
          <w:rFonts w:ascii="Arial" w:hAnsi="Arial" w:cs="Arial"/>
          <w:sz w:val="24"/>
          <w:szCs w:val="26"/>
        </w:rPr>
        <w:t xml:space="preserve">rips? </w:t>
      </w:r>
      <w:r>
        <w:rPr>
          <w:rFonts w:ascii="Arial" w:hAnsi="Arial" w:cs="Arial"/>
          <w:sz w:val="24"/>
          <w:szCs w:val="26"/>
        </w:rPr>
        <w:t>s</w:t>
      </w:r>
      <w:r w:rsidRPr="00431390">
        <w:rPr>
          <w:rFonts w:ascii="Arial" w:hAnsi="Arial" w:cs="Arial"/>
          <w:sz w:val="24"/>
          <w:szCs w:val="26"/>
        </w:rPr>
        <w:t xml:space="preserve">tructural </w:t>
      </w:r>
      <w:r>
        <w:rPr>
          <w:rFonts w:ascii="Arial" w:hAnsi="Arial" w:cs="Arial"/>
          <w:sz w:val="24"/>
          <w:szCs w:val="26"/>
        </w:rPr>
        <w:t>i</w:t>
      </w:r>
      <w:r w:rsidRPr="00431390">
        <w:rPr>
          <w:rFonts w:ascii="Arial" w:hAnsi="Arial" w:cs="Arial"/>
          <w:sz w:val="24"/>
          <w:szCs w:val="26"/>
        </w:rPr>
        <w:t xml:space="preserve">nterpretive </w:t>
      </w:r>
      <w:r>
        <w:rPr>
          <w:rFonts w:ascii="Arial" w:hAnsi="Arial" w:cs="Arial"/>
          <w:sz w:val="24"/>
          <w:szCs w:val="26"/>
        </w:rPr>
        <w:t>m</w:t>
      </w:r>
      <w:r w:rsidRPr="00431390">
        <w:rPr>
          <w:rFonts w:ascii="Arial" w:hAnsi="Arial" w:cs="Arial"/>
          <w:sz w:val="24"/>
          <w:szCs w:val="26"/>
        </w:rPr>
        <w:t xml:space="preserve">odel of </w:t>
      </w:r>
      <w:r>
        <w:rPr>
          <w:rFonts w:ascii="Arial" w:hAnsi="Arial" w:cs="Arial"/>
          <w:sz w:val="24"/>
          <w:szCs w:val="26"/>
        </w:rPr>
        <w:t>o</w:t>
      </w:r>
      <w:r w:rsidRPr="00431390">
        <w:rPr>
          <w:rFonts w:ascii="Arial" w:hAnsi="Arial" w:cs="Arial"/>
          <w:sz w:val="24"/>
          <w:szCs w:val="26"/>
        </w:rPr>
        <w:t xml:space="preserve">nline </w:t>
      </w:r>
      <w:r>
        <w:rPr>
          <w:rFonts w:ascii="Arial" w:hAnsi="Arial" w:cs="Arial"/>
          <w:sz w:val="24"/>
          <w:szCs w:val="26"/>
        </w:rPr>
        <w:t>s</w:t>
      </w:r>
      <w:r w:rsidRPr="00431390">
        <w:rPr>
          <w:rFonts w:ascii="Arial" w:hAnsi="Arial" w:cs="Arial"/>
          <w:sz w:val="24"/>
          <w:szCs w:val="26"/>
        </w:rPr>
        <w:t xml:space="preserve">hopping and </w:t>
      </w:r>
      <w:proofErr w:type="gramStart"/>
      <w:r>
        <w:rPr>
          <w:rFonts w:ascii="Arial" w:hAnsi="Arial" w:cs="Arial"/>
          <w:sz w:val="24"/>
          <w:szCs w:val="26"/>
        </w:rPr>
        <w:t>p</w:t>
      </w:r>
      <w:r w:rsidRPr="00431390">
        <w:rPr>
          <w:rFonts w:ascii="Arial" w:hAnsi="Arial" w:cs="Arial"/>
          <w:sz w:val="24"/>
          <w:szCs w:val="26"/>
        </w:rPr>
        <w:t>assengers</w:t>
      </w:r>
      <w:proofErr w:type="gramEnd"/>
      <w:r w:rsidRPr="00431390">
        <w:rPr>
          <w:rFonts w:ascii="Arial" w:hAnsi="Arial" w:cs="Arial"/>
          <w:sz w:val="24"/>
          <w:szCs w:val="26"/>
        </w:rPr>
        <w:t xml:space="preserve"> </w:t>
      </w:r>
      <w:r>
        <w:rPr>
          <w:rFonts w:ascii="Arial" w:hAnsi="Arial" w:cs="Arial"/>
          <w:sz w:val="24"/>
          <w:szCs w:val="26"/>
        </w:rPr>
        <w:t>t</w:t>
      </w:r>
      <w:r w:rsidRPr="00431390">
        <w:rPr>
          <w:rFonts w:ascii="Arial" w:hAnsi="Arial" w:cs="Arial"/>
          <w:sz w:val="24"/>
          <w:szCs w:val="26"/>
        </w:rPr>
        <w:t xml:space="preserve">rips during the </w:t>
      </w:r>
      <w:r>
        <w:rPr>
          <w:rFonts w:ascii="Arial" w:hAnsi="Arial" w:cs="Arial"/>
          <w:sz w:val="24"/>
          <w:szCs w:val="26"/>
        </w:rPr>
        <w:t>p</w:t>
      </w:r>
      <w:r w:rsidRPr="00431390">
        <w:rPr>
          <w:rFonts w:ascii="Arial" w:hAnsi="Arial" w:cs="Arial"/>
          <w:sz w:val="24"/>
          <w:szCs w:val="26"/>
        </w:rPr>
        <w:t>andemic</w:t>
      </w:r>
      <w:r>
        <w:rPr>
          <w:rFonts w:ascii="Arial" w:hAnsi="Arial" w:cs="Arial"/>
          <w:sz w:val="24"/>
          <w:szCs w:val="26"/>
        </w:rPr>
        <w:t>’,</w:t>
      </w:r>
      <w:r w:rsidRPr="00465B29">
        <w:rPr>
          <w:rFonts w:ascii="Arial" w:hAnsi="Arial" w:cs="Arial"/>
          <w:sz w:val="24"/>
          <w:szCs w:val="26"/>
        </w:rPr>
        <w:t xml:space="preserve"> </w:t>
      </w:r>
      <w:r w:rsidRPr="00431390">
        <w:rPr>
          <w:rFonts w:ascii="Arial" w:hAnsi="Arial" w:cs="Arial"/>
          <w:i/>
          <w:iCs/>
          <w:sz w:val="24"/>
          <w:szCs w:val="26"/>
        </w:rPr>
        <w:t>Sustainability (Basel, Switzerland)</w:t>
      </w:r>
      <w:r w:rsidRPr="00465B29">
        <w:rPr>
          <w:rFonts w:ascii="Arial" w:hAnsi="Arial" w:cs="Arial"/>
          <w:sz w:val="24"/>
          <w:szCs w:val="26"/>
        </w:rPr>
        <w:t xml:space="preserve"> </w:t>
      </w:r>
      <w:r>
        <w:rPr>
          <w:rFonts w:ascii="Arial" w:hAnsi="Arial" w:cs="Arial"/>
          <w:sz w:val="24"/>
          <w:szCs w:val="26"/>
        </w:rPr>
        <w:t>13</w:t>
      </w:r>
      <w:r>
        <w:rPr>
          <w:rFonts w:ascii="Arial" w:hAnsi="Arial" w:cs="Arial"/>
          <w:sz w:val="24"/>
          <w:szCs w:val="26"/>
        </w:rPr>
        <w:t>(</w:t>
      </w:r>
      <w:r>
        <w:rPr>
          <w:rFonts w:ascii="Arial" w:hAnsi="Arial" w:cs="Arial"/>
          <w:sz w:val="24"/>
          <w:szCs w:val="26"/>
        </w:rPr>
        <w:t>21</w:t>
      </w:r>
      <w:r>
        <w:rPr>
          <w:rFonts w:ascii="Arial" w:hAnsi="Arial" w:cs="Arial"/>
          <w:sz w:val="24"/>
          <w:szCs w:val="26"/>
        </w:rPr>
        <w:t>)</w:t>
      </w:r>
      <w:r w:rsidRPr="00465B29">
        <w:rPr>
          <w:rFonts w:ascii="Arial" w:hAnsi="Arial" w:cs="Arial"/>
          <w:sz w:val="24"/>
          <w:szCs w:val="26"/>
        </w:rPr>
        <w:t>, pp.</w:t>
      </w:r>
      <w:r>
        <w:rPr>
          <w:rFonts w:ascii="Arial" w:hAnsi="Arial" w:cs="Arial"/>
          <w:sz w:val="24"/>
          <w:szCs w:val="26"/>
        </w:rPr>
        <w:t>11995</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ProQuest Central</w:t>
      </w:r>
      <w:r w:rsidRPr="002A0F16">
        <w:rPr>
          <w:rFonts w:ascii="Arial" w:hAnsi="Arial" w:cs="Arial"/>
          <w:sz w:val="24"/>
          <w:szCs w:val="26"/>
        </w:rPr>
        <w:t xml:space="preserve">. Available at: </w:t>
      </w:r>
      <w:r w:rsidRPr="00431390">
        <w:rPr>
          <w:rFonts w:ascii="Arial" w:hAnsi="Arial" w:cs="Arial"/>
          <w:sz w:val="24"/>
          <w:szCs w:val="26"/>
        </w:rPr>
        <w:t>https://www.proquest.com/docview/2596064115?accountid=130472&amp;parentSessionId=NgyLOEZ91If7wPcoWjxqaC2B6kj9ky0WoVmd1wDCwW4%3D&amp;pq-origsite=primo</w:t>
      </w:r>
      <w:r w:rsidRPr="002A0F16">
        <w:rPr>
          <w:rFonts w:ascii="Arial" w:hAnsi="Arial" w:cs="Arial"/>
          <w:sz w:val="24"/>
          <w:szCs w:val="26"/>
        </w:rPr>
        <w:t xml:space="preserve"> (Accessed: </w:t>
      </w:r>
      <w:r>
        <w:rPr>
          <w:rFonts w:ascii="Arial" w:hAnsi="Arial" w:cs="Arial"/>
          <w:sz w:val="24"/>
          <w:szCs w:val="26"/>
        </w:rPr>
        <w:t>2</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11957DD2" w14:textId="2F089537" w:rsidR="00AF5756" w:rsidRDefault="00AF5756" w:rsidP="009960A1">
      <w:pPr>
        <w:spacing w:line="360" w:lineRule="auto"/>
        <w:contextualSpacing/>
        <w:rPr>
          <w:rFonts w:ascii="Arial" w:hAnsi="Arial" w:cs="Arial"/>
          <w:bCs/>
          <w:sz w:val="24"/>
          <w:szCs w:val="24"/>
        </w:rPr>
      </w:pPr>
    </w:p>
    <w:p w14:paraId="4C481835" w14:textId="6141E512" w:rsidR="00E82606" w:rsidRDefault="00E82606" w:rsidP="009960A1">
      <w:pPr>
        <w:spacing w:line="360" w:lineRule="auto"/>
        <w:contextualSpacing/>
        <w:rPr>
          <w:rFonts w:ascii="Arial" w:hAnsi="Arial" w:cs="Arial"/>
          <w:sz w:val="24"/>
          <w:szCs w:val="26"/>
        </w:rPr>
      </w:pPr>
      <w:r w:rsidRPr="00E82606">
        <w:rPr>
          <w:rFonts w:ascii="Arial" w:hAnsi="Arial" w:cs="Arial"/>
          <w:sz w:val="24"/>
          <w:szCs w:val="24"/>
        </w:rPr>
        <w:t>Gladstone, M. and Brown, S. (2022</w:t>
      </w:r>
      <w:r>
        <w:rPr>
          <w:rFonts w:ascii="Arial" w:hAnsi="Arial" w:cs="Arial"/>
          <w:sz w:val="24"/>
          <w:szCs w:val="24"/>
        </w:rPr>
        <w:t xml:space="preserve">) </w:t>
      </w:r>
      <w:r>
        <w:rPr>
          <w:rFonts w:ascii="Arial" w:hAnsi="Arial" w:cs="Arial"/>
          <w:sz w:val="24"/>
          <w:szCs w:val="26"/>
        </w:rPr>
        <w:t>‘</w:t>
      </w:r>
      <w:r w:rsidRPr="00E82606">
        <w:rPr>
          <w:rFonts w:ascii="Arial" w:hAnsi="Arial" w:cs="Arial"/>
          <w:sz w:val="24"/>
          <w:szCs w:val="26"/>
        </w:rPr>
        <w:t xml:space="preserve">Soft skills in a hard world: </w:t>
      </w:r>
      <w:r>
        <w:rPr>
          <w:rFonts w:ascii="Arial" w:hAnsi="Arial" w:cs="Arial"/>
          <w:sz w:val="24"/>
          <w:szCs w:val="26"/>
        </w:rPr>
        <w:t>w</w:t>
      </w:r>
      <w:r w:rsidRPr="00E82606">
        <w:rPr>
          <w:rFonts w:ascii="Arial" w:hAnsi="Arial" w:cs="Arial"/>
          <w:sz w:val="24"/>
          <w:szCs w:val="26"/>
        </w:rPr>
        <w:t>hy emergency management and business continuity leaders must update their professional toolbox</w:t>
      </w:r>
      <w:r>
        <w:rPr>
          <w:rFonts w:ascii="Arial" w:hAnsi="Arial" w:cs="Arial"/>
          <w:sz w:val="24"/>
          <w:szCs w:val="26"/>
        </w:rPr>
        <w:t>’,</w:t>
      </w:r>
      <w:r w:rsidRPr="00465B29">
        <w:rPr>
          <w:rFonts w:ascii="Arial" w:hAnsi="Arial" w:cs="Arial"/>
          <w:sz w:val="24"/>
          <w:szCs w:val="26"/>
        </w:rPr>
        <w:t xml:space="preserve"> </w:t>
      </w:r>
      <w:r w:rsidRPr="00E82606">
        <w:rPr>
          <w:rFonts w:ascii="Arial" w:hAnsi="Arial" w:cs="Arial"/>
          <w:i/>
          <w:iCs/>
          <w:sz w:val="24"/>
          <w:szCs w:val="26"/>
        </w:rPr>
        <w:t>Journal of business continuity &amp; emergency planning</w:t>
      </w:r>
      <w:r w:rsidRPr="00465B29">
        <w:rPr>
          <w:rFonts w:ascii="Arial" w:hAnsi="Arial" w:cs="Arial"/>
          <w:sz w:val="24"/>
          <w:szCs w:val="26"/>
        </w:rPr>
        <w:t xml:space="preserve">, </w:t>
      </w:r>
      <w:r>
        <w:rPr>
          <w:rFonts w:ascii="Arial" w:hAnsi="Arial" w:cs="Arial"/>
          <w:sz w:val="24"/>
          <w:szCs w:val="26"/>
        </w:rPr>
        <w:t>15(3)</w:t>
      </w:r>
      <w:r w:rsidRPr="00465B29">
        <w:rPr>
          <w:rFonts w:ascii="Arial" w:hAnsi="Arial" w:cs="Arial"/>
          <w:sz w:val="24"/>
          <w:szCs w:val="26"/>
        </w:rPr>
        <w:t>, pp.</w:t>
      </w:r>
      <w:r>
        <w:rPr>
          <w:rFonts w:ascii="Arial" w:hAnsi="Arial" w:cs="Arial"/>
          <w:sz w:val="24"/>
          <w:szCs w:val="26"/>
        </w:rPr>
        <w:t>225</w:t>
      </w:r>
      <w:r w:rsidRPr="00465B29">
        <w:rPr>
          <w:rFonts w:ascii="Arial" w:hAnsi="Arial" w:cs="Arial"/>
          <w:sz w:val="24"/>
          <w:szCs w:val="26"/>
        </w:rPr>
        <w:t>–</w:t>
      </w:r>
      <w:r w:rsidRPr="00FA3EAE">
        <w:t xml:space="preserve"> </w:t>
      </w:r>
      <w:r>
        <w:rPr>
          <w:rFonts w:ascii="Arial" w:hAnsi="Arial" w:cs="Arial"/>
          <w:sz w:val="24"/>
          <w:szCs w:val="26"/>
        </w:rPr>
        <w:t>236</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Business Source Complete</w:t>
      </w:r>
      <w:r w:rsidRPr="002A0F16">
        <w:rPr>
          <w:rFonts w:ascii="Arial" w:hAnsi="Arial" w:cs="Arial"/>
          <w:sz w:val="24"/>
          <w:szCs w:val="26"/>
        </w:rPr>
        <w:t xml:space="preserve">. Available at: </w:t>
      </w:r>
      <w:r w:rsidRPr="00E82606">
        <w:rPr>
          <w:rFonts w:ascii="Arial" w:hAnsi="Arial" w:cs="Arial"/>
          <w:sz w:val="24"/>
          <w:szCs w:val="26"/>
        </w:rPr>
        <w:t>https://web-s-ebscohost-com.ezproxy.uwtsd.ac.uk/ehost/pdfviewer/pdfviewer?vid=0&amp;sid=bf4b940b-ae70-41c1-86fe-cbea053a67a9%40redis</w:t>
      </w:r>
      <w:r w:rsidRPr="002A0F16">
        <w:rPr>
          <w:rFonts w:ascii="Arial" w:hAnsi="Arial" w:cs="Arial"/>
          <w:sz w:val="24"/>
          <w:szCs w:val="26"/>
        </w:rPr>
        <w:t xml:space="preserve"> (Accessed: </w:t>
      </w:r>
      <w:r w:rsidR="00704BDA">
        <w:rPr>
          <w:rFonts w:ascii="Arial" w:hAnsi="Arial" w:cs="Arial"/>
          <w:sz w:val="24"/>
          <w:szCs w:val="26"/>
        </w:rPr>
        <w:t>6</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37FDBDE7" w14:textId="1C6B2302" w:rsidR="00845B0D" w:rsidRDefault="00845B0D" w:rsidP="009960A1">
      <w:pPr>
        <w:spacing w:line="360" w:lineRule="auto"/>
        <w:contextualSpacing/>
        <w:rPr>
          <w:rFonts w:ascii="Arial" w:hAnsi="Arial" w:cs="Arial"/>
          <w:sz w:val="24"/>
          <w:szCs w:val="26"/>
        </w:rPr>
      </w:pPr>
    </w:p>
    <w:p w14:paraId="552AC045" w14:textId="33EA08C7" w:rsidR="00845B0D" w:rsidRDefault="00845B0D" w:rsidP="009960A1">
      <w:pPr>
        <w:spacing w:line="360" w:lineRule="auto"/>
        <w:contextualSpacing/>
        <w:rPr>
          <w:rFonts w:ascii="Arial" w:hAnsi="Arial" w:cs="Arial"/>
          <w:sz w:val="24"/>
          <w:szCs w:val="24"/>
        </w:rPr>
      </w:pPr>
      <w:r w:rsidRPr="00845B0D">
        <w:rPr>
          <w:rFonts w:ascii="Arial" w:hAnsi="Arial" w:cs="Arial"/>
          <w:bCs/>
          <w:sz w:val="24"/>
          <w:szCs w:val="24"/>
        </w:rPr>
        <w:t>Grierson</w:t>
      </w:r>
      <w:r>
        <w:rPr>
          <w:rFonts w:ascii="Arial" w:hAnsi="Arial" w:cs="Arial"/>
          <w:bCs/>
          <w:sz w:val="24"/>
          <w:szCs w:val="24"/>
        </w:rPr>
        <w:t>, J</w:t>
      </w:r>
      <w:r w:rsidRPr="00845B0D">
        <w:rPr>
          <w:rFonts w:ascii="Arial" w:hAnsi="Arial" w:cs="Arial"/>
          <w:bCs/>
          <w:sz w:val="24"/>
          <w:szCs w:val="24"/>
        </w:rPr>
        <w:t xml:space="preserve"> and Anguiano</w:t>
      </w:r>
      <w:r>
        <w:rPr>
          <w:rFonts w:ascii="Arial" w:hAnsi="Arial" w:cs="Arial"/>
          <w:bCs/>
          <w:sz w:val="24"/>
          <w:szCs w:val="24"/>
        </w:rPr>
        <w:t>, A.</w:t>
      </w:r>
      <w:r>
        <w:rPr>
          <w:rFonts w:ascii="Arial" w:hAnsi="Arial" w:cs="Arial"/>
          <w:bCs/>
          <w:sz w:val="24"/>
          <w:szCs w:val="24"/>
        </w:rPr>
        <w:t xml:space="preserve"> (2021)</w:t>
      </w:r>
      <w:r>
        <w:rPr>
          <w:rFonts w:ascii="Arial" w:hAnsi="Arial" w:cs="Arial"/>
          <w:bCs/>
          <w:sz w:val="24"/>
          <w:szCs w:val="24"/>
        </w:rPr>
        <w:t xml:space="preserve"> </w:t>
      </w:r>
      <w:r w:rsidRPr="00845B0D">
        <w:rPr>
          <w:rFonts w:ascii="Arial" w:hAnsi="Arial" w:cs="Arial"/>
          <w:sz w:val="24"/>
          <w:szCs w:val="26"/>
        </w:rPr>
        <w:t xml:space="preserve">‘Amazon Web Services outage hits sites and apps such as IMDb and Tinder’, </w:t>
      </w:r>
      <w:r w:rsidRPr="000D59AA">
        <w:rPr>
          <w:rFonts w:ascii="Arial" w:hAnsi="Arial" w:cs="Arial"/>
          <w:i/>
          <w:iCs/>
          <w:sz w:val="24"/>
          <w:szCs w:val="26"/>
        </w:rPr>
        <w:t>The Guardian</w:t>
      </w:r>
      <w:r w:rsidRPr="00845B0D">
        <w:rPr>
          <w:rFonts w:ascii="Arial" w:hAnsi="Arial" w:cs="Arial"/>
          <w:sz w:val="24"/>
          <w:szCs w:val="26"/>
        </w:rPr>
        <w:t xml:space="preserve">, </w:t>
      </w:r>
      <w:r>
        <w:rPr>
          <w:rFonts w:ascii="Arial" w:hAnsi="Arial" w:cs="Arial"/>
          <w:sz w:val="24"/>
          <w:szCs w:val="26"/>
        </w:rPr>
        <w:t>7</w:t>
      </w:r>
      <w:r w:rsidRPr="00845B0D">
        <w:rPr>
          <w:rFonts w:ascii="Arial" w:hAnsi="Arial" w:cs="Arial"/>
          <w:sz w:val="24"/>
          <w:szCs w:val="26"/>
          <w:vertAlign w:val="superscript"/>
        </w:rPr>
        <w:t>th</w:t>
      </w:r>
      <w:r>
        <w:rPr>
          <w:rFonts w:ascii="Arial" w:hAnsi="Arial" w:cs="Arial"/>
          <w:sz w:val="24"/>
          <w:szCs w:val="26"/>
        </w:rPr>
        <w:t xml:space="preserve"> May</w:t>
      </w:r>
      <w:r w:rsidRPr="00845B0D">
        <w:rPr>
          <w:rFonts w:ascii="Arial" w:hAnsi="Arial" w:cs="Arial"/>
          <w:sz w:val="24"/>
          <w:szCs w:val="26"/>
        </w:rPr>
        <w:t xml:space="preserve">. Available at: https://www.theguardian.com/technology/2021/dec/07/amazon-web-services-outage-hits-sites-and-apps-such-as-imdb-and-tinder (Accessed: </w:t>
      </w:r>
      <w:r>
        <w:rPr>
          <w:rFonts w:ascii="Arial" w:hAnsi="Arial" w:cs="Arial"/>
          <w:sz w:val="24"/>
          <w:szCs w:val="26"/>
        </w:rPr>
        <w:t>8</w:t>
      </w:r>
      <w:r w:rsidRPr="00845B0D">
        <w:rPr>
          <w:rFonts w:ascii="Arial" w:hAnsi="Arial" w:cs="Arial"/>
          <w:sz w:val="24"/>
          <w:szCs w:val="26"/>
        </w:rPr>
        <w:t xml:space="preserve"> May 2022).</w:t>
      </w:r>
    </w:p>
    <w:p w14:paraId="54303651" w14:textId="77777777" w:rsidR="00663A9C" w:rsidRDefault="00663A9C" w:rsidP="009960A1">
      <w:pPr>
        <w:spacing w:line="360" w:lineRule="auto"/>
        <w:contextualSpacing/>
        <w:rPr>
          <w:rFonts w:ascii="Arial" w:hAnsi="Arial" w:cs="Arial"/>
          <w:sz w:val="24"/>
          <w:szCs w:val="24"/>
        </w:rPr>
      </w:pPr>
    </w:p>
    <w:p w14:paraId="6500833D" w14:textId="6CF55FD5" w:rsidR="006F2F8F" w:rsidRDefault="006F2F8F" w:rsidP="009960A1">
      <w:pPr>
        <w:spacing w:line="360" w:lineRule="auto"/>
        <w:contextualSpacing/>
        <w:rPr>
          <w:rFonts w:ascii="Arial" w:hAnsi="Arial" w:cs="Arial"/>
          <w:bCs/>
          <w:sz w:val="24"/>
          <w:szCs w:val="24"/>
        </w:rPr>
      </w:pPr>
      <w:r w:rsidRPr="006F2F8F">
        <w:rPr>
          <w:rFonts w:ascii="Arial" w:hAnsi="Arial" w:cs="Arial"/>
          <w:sz w:val="24"/>
          <w:szCs w:val="26"/>
        </w:rPr>
        <w:t>Handfield, R. and McCormack, K. (2008)</w:t>
      </w:r>
      <w:r>
        <w:rPr>
          <w:rFonts w:ascii="Arial" w:hAnsi="Arial" w:cs="Arial"/>
          <w:sz w:val="24"/>
          <w:szCs w:val="26"/>
        </w:rPr>
        <w:t xml:space="preserve"> </w:t>
      </w:r>
      <w:r w:rsidR="000703CD" w:rsidRPr="000703CD">
        <w:rPr>
          <w:rFonts w:ascii="Arial" w:hAnsi="Arial" w:cs="Arial"/>
          <w:bCs/>
          <w:i/>
          <w:iCs/>
          <w:sz w:val="24"/>
          <w:szCs w:val="24"/>
        </w:rPr>
        <w:t xml:space="preserve">Supply </w:t>
      </w:r>
      <w:r w:rsidR="000703CD">
        <w:rPr>
          <w:rFonts w:ascii="Arial" w:hAnsi="Arial" w:cs="Arial"/>
          <w:bCs/>
          <w:i/>
          <w:iCs/>
          <w:sz w:val="24"/>
          <w:szCs w:val="24"/>
        </w:rPr>
        <w:t>c</w:t>
      </w:r>
      <w:r w:rsidR="000703CD" w:rsidRPr="000703CD">
        <w:rPr>
          <w:rFonts w:ascii="Arial" w:hAnsi="Arial" w:cs="Arial"/>
          <w:bCs/>
          <w:i/>
          <w:iCs/>
          <w:sz w:val="24"/>
          <w:szCs w:val="24"/>
        </w:rPr>
        <w:t xml:space="preserve">hain </w:t>
      </w:r>
      <w:r w:rsidR="000703CD">
        <w:rPr>
          <w:rFonts w:ascii="Arial" w:hAnsi="Arial" w:cs="Arial"/>
          <w:bCs/>
          <w:i/>
          <w:iCs/>
          <w:sz w:val="24"/>
          <w:szCs w:val="24"/>
        </w:rPr>
        <w:t>r</w:t>
      </w:r>
      <w:r w:rsidR="000703CD" w:rsidRPr="000703CD">
        <w:rPr>
          <w:rFonts w:ascii="Arial" w:hAnsi="Arial" w:cs="Arial"/>
          <w:bCs/>
          <w:i/>
          <w:iCs/>
          <w:sz w:val="24"/>
          <w:szCs w:val="24"/>
        </w:rPr>
        <w:t xml:space="preserve">isk management: </w:t>
      </w:r>
      <w:r w:rsidR="000703CD">
        <w:rPr>
          <w:rFonts w:ascii="Arial" w:hAnsi="Arial" w:cs="Arial"/>
          <w:bCs/>
          <w:i/>
          <w:iCs/>
          <w:sz w:val="24"/>
          <w:szCs w:val="24"/>
        </w:rPr>
        <w:t>m</w:t>
      </w:r>
      <w:r w:rsidR="000703CD" w:rsidRPr="000703CD">
        <w:rPr>
          <w:rFonts w:ascii="Arial" w:hAnsi="Arial" w:cs="Arial"/>
          <w:bCs/>
          <w:i/>
          <w:iCs/>
          <w:sz w:val="24"/>
          <w:szCs w:val="24"/>
        </w:rPr>
        <w:t xml:space="preserve">inimising </w:t>
      </w:r>
      <w:r w:rsidR="000703CD">
        <w:rPr>
          <w:rFonts w:ascii="Arial" w:hAnsi="Arial" w:cs="Arial"/>
          <w:bCs/>
          <w:i/>
          <w:iCs/>
          <w:sz w:val="24"/>
          <w:szCs w:val="24"/>
        </w:rPr>
        <w:t>d</w:t>
      </w:r>
      <w:r w:rsidR="000703CD" w:rsidRPr="000703CD">
        <w:rPr>
          <w:rFonts w:ascii="Arial" w:hAnsi="Arial" w:cs="Arial"/>
          <w:bCs/>
          <w:i/>
          <w:iCs/>
          <w:sz w:val="24"/>
          <w:szCs w:val="24"/>
        </w:rPr>
        <w:t xml:space="preserve">isruptions in </w:t>
      </w:r>
      <w:r w:rsidR="000703CD">
        <w:rPr>
          <w:rFonts w:ascii="Arial" w:hAnsi="Arial" w:cs="Arial"/>
          <w:bCs/>
          <w:i/>
          <w:iCs/>
          <w:sz w:val="24"/>
          <w:szCs w:val="24"/>
        </w:rPr>
        <w:t>g</w:t>
      </w:r>
      <w:r w:rsidR="000703CD" w:rsidRPr="000703CD">
        <w:rPr>
          <w:rFonts w:ascii="Arial" w:hAnsi="Arial" w:cs="Arial"/>
          <w:bCs/>
          <w:i/>
          <w:iCs/>
          <w:sz w:val="24"/>
          <w:szCs w:val="24"/>
        </w:rPr>
        <w:t xml:space="preserve">lobal </w:t>
      </w:r>
      <w:r w:rsidR="000703CD">
        <w:rPr>
          <w:rFonts w:ascii="Arial" w:hAnsi="Arial" w:cs="Arial"/>
          <w:bCs/>
          <w:i/>
          <w:iCs/>
          <w:sz w:val="24"/>
          <w:szCs w:val="24"/>
        </w:rPr>
        <w:t>s</w:t>
      </w:r>
      <w:r w:rsidR="000703CD" w:rsidRPr="000703CD">
        <w:rPr>
          <w:rFonts w:ascii="Arial" w:hAnsi="Arial" w:cs="Arial"/>
          <w:bCs/>
          <w:i/>
          <w:iCs/>
          <w:sz w:val="24"/>
          <w:szCs w:val="24"/>
        </w:rPr>
        <w:t>ourcing</w:t>
      </w:r>
      <w:r>
        <w:rPr>
          <w:rFonts w:ascii="Arial" w:hAnsi="Arial" w:cs="Arial"/>
          <w:bCs/>
          <w:sz w:val="24"/>
          <w:szCs w:val="24"/>
        </w:rPr>
        <w:t xml:space="preserve">. </w:t>
      </w:r>
      <w:r w:rsidR="000703CD">
        <w:rPr>
          <w:rFonts w:ascii="Arial" w:hAnsi="Arial" w:cs="Arial"/>
          <w:bCs/>
          <w:sz w:val="24"/>
          <w:szCs w:val="24"/>
        </w:rPr>
        <w:t>Boca Raton</w:t>
      </w:r>
      <w:r w:rsidR="000703CD" w:rsidRPr="000703CD">
        <w:rPr>
          <w:rFonts w:ascii="Arial" w:hAnsi="Arial" w:cs="Arial"/>
          <w:bCs/>
          <w:sz w:val="24"/>
          <w:szCs w:val="24"/>
        </w:rPr>
        <w:t>: Auerbach Publications</w:t>
      </w:r>
      <w:r w:rsidRPr="00E70F5A">
        <w:rPr>
          <w:rFonts w:ascii="Arial" w:hAnsi="Arial" w:cs="Arial"/>
          <w:bCs/>
          <w:sz w:val="24"/>
          <w:szCs w:val="24"/>
        </w:rPr>
        <w:t>.</w:t>
      </w:r>
    </w:p>
    <w:p w14:paraId="1C6A685D" w14:textId="39328689" w:rsidR="00677BE9" w:rsidRDefault="00677BE9" w:rsidP="009960A1">
      <w:pPr>
        <w:spacing w:line="360" w:lineRule="auto"/>
        <w:contextualSpacing/>
        <w:rPr>
          <w:rFonts w:ascii="Arial" w:hAnsi="Arial" w:cs="Arial"/>
          <w:bCs/>
          <w:sz w:val="24"/>
          <w:szCs w:val="24"/>
        </w:rPr>
      </w:pPr>
    </w:p>
    <w:p w14:paraId="62600BEF" w14:textId="3F47BDEC" w:rsidR="00677BE9" w:rsidRDefault="00677BE9" w:rsidP="009960A1">
      <w:pPr>
        <w:spacing w:line="360" w:lineRule="auto"/>
        <w:contextualSpacing/>
        <w:rPr>
          <w:rFonts w:ascii="Arial" w:hAnsi="Arial" w:cs="Arial"/>
          <w:sz w:val="24"/>
          <w:szCs w:val="26"/>
        </w:rPr>
      </w:pPr>
      <w:r w:rsidRPr="00677BE9">
        <w:rPr>
          <w:rFonts w:ascii="Arial" w:hAnsi="Arial" w:cs="Arial"/>
          <w:bCs/>
          <w:sz w:val="24"/>
          <w:szCs w:val="24"/>
        </w:rPr>
        <w:t>Hatton, T. and Brown, C. (2021</w:t>
      </w:r>
      <w:r>
        <w:rPr>
          <w:rFonts w:ascii="Arial" w:hAnsi="Arial" w:cs="Arial"/>
          <w:bCs/>
          <w:sz w:val="24"/>
          <w:szCs w:val="24"/>
        </w:rPr>
        <w:t xml:space="preserve">) </w:t>
      </w:r>
      <w:r>
        <w:rPr>
          <w:rFonts w:ascii="Arial" w:hAnsi="Arial" w:cs="Arial"/>
          <w:sz w:val="24"/>
          <w:szCs w:val="26"/>
        </w:rPr>
        <w:t>‘</w:t>
      </w:r>
      <w:r w:rsidRPr="00677BE9">
        <w:rPr>
          <w:rFonts w:ascii="Arial" w:hAnsi="Arial" w:cs="Arial"/>
          <w:sz w:val="24"/>
          <w:szCs w:val="26"/>
        </w:rPr>
        <w:t>Building adaptive business continuity plans: Practical tips on how to inject adaptiveness into continuity planning processes</w:t>
      </w:r>
      <w:r w:rsidRPr="00465B29">
        <w:rPr>
          <w:rFonts w:ascii="Arial" w:hAnsi="Arial" w:cs="Arial"/>
          <w:sz w:val="24"/>
          <w:szCs w:val="26"/>
        </w:rPr>
        <w:t xml:space="preserve">, </w:t>
      </w:r>
      <w:r>
        <w:rPr>
          <w:rFonts w:ascii="Arial" w:hAnsi="Arial" w:cs="Arial"/>
          <w:sz w:val="24"/>
          <w:szCs w:val="26"/>
        </w:rPr>
        <w:t>15</w:t>
      </w:r>
      <w:r w:rsidRPr="00465B29">
        <w:rPr>
          <w:rFonts w:ascii="Arial" w:hAnsi="Arial" w:cs="Arial"/>
          <w:sz w:val="24"/>
          <w:szCs w:val="26"/>
        </w:rPr>
        <w:t>(</w:t>
      </w:r>
      <w:r>
        <w:rPr>
          <w:rFonts w:ascii="Arial" w:hAnsi="Arial" w:cs="Arial"/>
          <w:sz w:val="24"/>
          <w:szCs w:val="26"/>
        </w:rPr>
        <w:t>1</w:t>
      </w:r>
      <w:r w:rsidRPr="00465B29">
        <w:rPr>
          <w:rFonts w:ascii="Arial" w:hAnsi="Arial" w:cs="Arial"/>
          <w:sz w:val="24"/>
          <w:szCs w:val="26"/>
        </w:rPr>
        <w:t>), pp.</w:t>
      </w:r>
      <w:r>
        <w:rPr>
          <w:rFonts w:ascii="Arial" w:hAnsi="Arial" w:cs="Arial"/>
          <w:sz w:val="24"/>
          <w:szCs w:val="26"/>
        </w:rPr>
        <w:t>26</w:t>
      </w:r>
      <w:r w:rsidRPr="00465B29">
        <w:rPr>
          <w:rFonts w:ascii="Arial" w:hAnsi="Arial" w:cs="Arial"/>
          <w:sz w:val="24"/>
          <w:szCs w:val="26"/>
        </w:rPr>
        <w:t>–</w:t>
      </w:r>
      <w:r>
        <w:rPr>
          <w:rFonts w:ascii="Arial" w:hAnsi="Arial" w:cs="Arial"/>
          <w:sz w:val="24"/>
          <w:szCs w:val="26"/>
        </w:rPr>
        <w:t>38</w:t>
      </w:r>
      <w:r w:rsidRPr="00465B29">
        <w:rPr>
          <w:rFonts w:ascii="Arial" w:hAnsi="Arial" w:cs="Arial"/>
          <w:sz w:val="24"/>
          <w:szCs w:val="26"/>
        </w:rPr>
        <w:t>.</w:t>
      </w:r>
      <w:r>
        <w:rPr>
          <w:rFonts w:ascii="Arial" w:hAnsi="Arial" w:cs="Arial"/>
          <w:sz w:val="24"/>
          <w:szCs w:val="26"/>
        </w:rPr>
        <w:t xml:space="preserve"> </w:t>
      </w:r>
      <w:r w:rsidRPr="00677BE9">
        <w:rPr>
          <w:rFonts w:ascii="Arial" w:hAnsi="Arial" w:cs="Arial"/>
          <w:i/>
          <w:iCs/>
          <w:sz w:val="24"/>
          <w:szCs w:val="26"/>
        </w:rPr>
        <w:t>Journal of business continuity &amp; emergency planning</w:t>
      </w:r>
      <w:r w:rsidRPr="002A0F16">
        <w:rPr>
          <w:rFonts w:ascii="Arial" w:hAnsi="Arial" w:cs="Arial"/>
          <w:sz w:val="24"/>
          <w:szCs w:val="26"/>
        </w:rPr>
        <w:t xml:space="preserve">. Available at: </w:t>
      </w:r>
      <w:r w:rsidRPr="00677BE9">
        <w:rPr>
          <w:rFonts w:ascii="Arial" w:hAnsi="Arial" w:cs="Arial"/>
          <w:sz w:val="24"/>
          <w:szCs w:val="26"/>
        </w:rPr>
        <w:t>https://web-s-ebscohost-com.ezproxy.uwtsd.ac.uk/ehost/pdfviewer/pdfviewer?vid=0&amp;sid=86a21c14-109c-452f-ba8d-3e8f31866c9c%40redis</w:t>
      </w:r>
      <w:r w:rsidRPr="002A0F16">
        <w:rPr>
          <w:rFonts w:ascii="Arial" w:hAnsi="Arial" w:cs="Arial"/>
          <w:sz w:val="24"/>
          <w:szCs w:val="26"/>
        </w:rPr>
        <w:t xml:space="preserve"> (Accessed: </w:t>
      </w:r>
      <w:r>
        <w:rPr>
          <w:rFonts w:ascii="Arial" w:hAnsi="Arial" w:cs="Arial"/>
          <w:sz w:val="24"/>
          <w:szCs w:val="26"/>
        </w:rPr>
        <w:t>2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3E4DCF1E" w14:textId="4A0F7735" w:rsidR="00FF20C6" w:rsidRDefault="00FF20C6" w:rsidP="009960A1">
      <w:pPr>
        <w:spacing w:line="360" w:lineRule="auto"/>
        <w:contextualSpacing/>
        <w:rPr>
          <w:rFonts w:ascii="Arial" w:hAnsi="Arial" w:cs="Arial"/>
          <w:sz w:val="24"/>
          <w:szCs w:val="26"/>
        </w:rPr>
      </w:pPr>
    </w:p>
    <w:p w14:paraId="4E5D06C4" w14:textId="54167B7E" w:rsidR="00FF20C6" w:rsidRDefault="00FF20C6" w:rsidP="009960A1">
      <w:pPr>
        <w:spacing w:line="360" w:lineRule="auto"/>
        <w:contextualSpacing/>
        <w:rPr>
          <w:rFonts w:ascii="Arial" w:hAnsi="Arial" w:cs="Arial"/>
          <w:bCs/>
          <w:sz w:val="24"/>
          <w:szCs w:val="24"/>
        </w:rPr>
      </w:pPr>
      <w:r>
        <w:rPr>
          <w:rFonts w:ascii="Arial" w:hAnsi="Arial" w:cs="Arial"/>
          <w:sz w:val="24"/>
          <w:szCs w:val="26"/>
        </w:rPr>
        <w:t>Harris</w:t>
      </w:r>
      <w:r w:rsidRPr="00110C87">
        <w:rPr>
          <w:rFonts w:ascii="Arial" w:hAnsi="Arial" w:cs="Arial"/>
          <w:sz w:val="24"/>
          <w:szCs w:val="26"/>
        </w:rPr>
        <w:t xml:space="preserve">, </w:t>
      </w:r>
      <w:r>
        <w:rPr>
          <w:rFonts w:ascii="Arial" w:hAnsi="Arial" w:cs="Arial"/>
          <w:sz w:val="24"/>
          <w:szCs w:val="26"/>
        </w:rPr>
        <w:t>J</w:t>
      </w:r>
      <w:r w:rsidRPr="00110C87">
        <w:rPr>
          <w:rFonts w:ascii="Arial" w:hAnsi="Arial" w:cs="Arial"/>
          <w:sz w:val="24"/>
          <w:szCs w:val="26"/>
        </w:rPr>
        <w:t>. (202</w:t>
      </w:r>
      <w:r>
        <w:rPr>
          <w:rFonts w:ascii="Arial" w:hAnsi="Arial" w:cs="Arial"/>
          <w:sz w:val="24"/>
          <w:szCs w:val="26"/>
        </w:rPr>
        <w:t>0</w:t>
      </w:r>
      <w:r w:rsidRPr="00110C87">
        <w:rPr>
          <w:rFonts w:ascii="Arial" w:hAnsi="Arial" w:cs="Arial"/>
          <w:sz w:val="24"/>
          <w:szCs w:val="26"/>
        </w:rPr>
        <w:t>) ‘</w:t>
      </w:r>
      <w:r w:rsidRPr="00FF20C6">
        <w:rPr>
          <w:rFonts w:ascii="Arial" w:hAnsi="Arial" w:cs="Arial"/>
          <w:iCs/>
          <w:sz w:val="24"/>
          <w:szCs w:val="26"/>
        </w:rPr>
        <w:t>How Amazon became a pandemic giant – and why that could be a threat to us all</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The Guardian</w:t>
      </w:r>
      <w:r w:rsidRPr="00110C87">
        <w:rPr>
          <w:rFonts w:ascii="Arial" w:hAnsi="Arial" w:cs="Arial"/>
          <w:sz w:val="24"/>
          <w:szCs w:val="26"/>
        </w:rPr>
        <w:t xml:space="preserve">, </w:t>
      </w:r>
      <w:r>
        <w:rPr>
          <w:rFonts w:ascii="Arial" w:hAnsi="Arial" w:cs="Arial"/>
          <w:sz w:val="24"/>
          <w:szCs w:val="26"/>
        </w:rPr>
        <w:t>18</w:t>
      </w:r>
      <w:r w:rsidRPr="00FF20C6">
        <w:rPr>
          <w:rFonts w:ascii="Arial" w:hAnsi="Arial" w:cs="Arial"/>
          <w:sz w:val="24"/>
          <w:szCs w:val="26"/>
          <w:vertAlign w:val="superscript"/>
        </w:rPr>
        <w:t>th</w:t>
      </w:r>
      <w:r>
        <w:rPr>
          <w:rFonts w:ascii="Arial" w:hAnsi="Arial" w:cs="Arial"/>
          <w:sz w:val="24"/>
          <w:szCs w:val="26"/>
        </w:rPr>
        <w:t xml:space="preserve"> November</w:t>
      </w:r>
      <w:r w:rsidRPr="00110C87">
        <w:rPr>
          <w:rFonts w:ascii="Arial" w:hAnsi="Arial" w:cs="Arial"/>
          <w:sz w:val="24"/>
          <w:szCs w:val="26"/>
        </w:rPr>
        <w:t xml:space="preserve">. Available at: </w:t>
      </w:r>
      <w:r w:rsidRPr="00FF20C6">
        <w:rPr>
          <w:rFonts w:ascii="Arial" w:hAnsi="Arial" w:cs="Arial"/>
          <w:sz w:val="24"/>
          <w:szCs w:val="26"/>
        </w:rPr>
        <w:t>https://www.theguardian.com/technology/2020/nov/18/how-amazon-became-a-pandemic-giant-and-why-that-could-be-a-threat-to-us-all</w:t>
      </w:r>
      <w:r w:rsidRPr="00110C87">
        <w:rPr>
          <w:rFonts w:ascii="Arial" w:hAnsi="Arial" w:cs="Arial"/>
          <w:sz w:val="24"/>
          <w:szCs w:val="26"/>
        </w:rPr>
        <w:t xml:space="preserve"> (Accessed: </w:t>
      </w:r>
      <w:r>
        <w:rPr>
          <w:rFonts w:ascii="Arial" w:hAnsi="Arial" w:cs="Arial"/>
          <w:sz w:val="24"/>
          <w:szCs w:val="26"/>
        </w:rPr>
        <w:t>4</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00E8054D" w14:textId="601FFBCA" w:rsidR="00C44E29" w:rsidRDefault="00C44E29" w:rsidP="009960A1">
      <w:pPr>
        <w:spacing w:line="360" w:lineRule="auto"/>
        <w:contextualSpacing/>
        <w:rPr>
          <w:rFonts w:ascii="Arial" w:hAnsi="Arial" w:cs="Arial"/>
          <w:bCs/>
          <w:sz w:val="24"/>
          <w:szCs w:val="24"/>
        </w:rPr>
      </w:pPr>
    </w:p>
    <w:p w14:paraId="460B63A7" w14:textId="2F6D0240" w:rsidR="00C44E29" w:rsidRDefault="00C44E29" w:rsidP="009960A1">
      <w:pPr>
        <w:spacing w:line="360" w:lineRule="auto"/>
        <w:contextualSpacing/>
        <w:rPr>
          <w:rFonts w:ascii="Arial" w:hAnsi="Arial" w:cs="Arial"/>
          <w:bCs/>
          <w:sz w:val="24"/>
          <w:szCs w:val="24"/>
        </w:rPr>
      </w:pPr>
      <w:r>
        <w:rPr>
          <w:rFonts w:ascii="Arial" w:hAnsi="Arial" w:cs="Arial"/>
          <w:bCs/>
          <w:sz w:val="24"/>
          <w:szCs w:val="24"/>
        </w:rPr>
        <w:t>Harrison</w:t>
      </w:r>
      <w:r>
        <w:rPr>
          <w:rFonts w:ascii="Arial" w:hAnsi="Arial" w:cs="Arial"/>
          <w:bCs/>
          <w:sz w:val="24"/>
          <w:szCs w:val="24"/>
        </w:rPr>
        <w:t>, A.</w:t>
      </w:r>
      <w:r>
        <w:rPr>
          <w:rFonts w:ascii="Arial" w:hAnsi="Arial" w:cs="Arial"/>
          <w:bCs/>
          <w:sz w:val="24"/>
          <w:szCs w:val="24"/>
        </w:rPr>
        <w:t xml:space="preserve"> </w:t>
      </w:r>
      <w:r w:rsidRPr="00FC6FAD">
        <w:rPr>
          <w:rFonts w:ascii="Arial" w:hAnsi="Arial" w:cs="Arial"/>
          <w:bCs/>
          <w:i/>
          <w:iCs/>
          <w:sz w:val="24"/>
          <w:szCs w:val="24"/>
        </w:rPr>
        <w:t xml:space="preserve">et </w:t>
      </w:r>
      <w:r>
        <w:rPr>
          <w:rFonts w:ascii="Arial" w:hAnsi="Arial" w:cs="Arial"/>
          <w:bCs/>
          <w:sz w:val="24"/>
          <w:szCs w:val="24"/>
        </w:rPr>
        <w:t xml:space="preserve">al, (2019) </w:t>
      </w:r>
      <w:r>
        <w:rPr>
          <w:rFonts w:ascii="Arial" w:hAnsi="Arial" w:cs="Arial"/>
          <w:bCs/>
          <w:i/>
          <w:iCs/>
          <w:sz w:val="24"/>
          <w:szCs w:val="24"/>
        </w:rPr>
        <w:t>Logistics management &amp; strategy: competing through the supply chain</w:t>
      </w:r>
      <w:r w:rsidRPr="00E70F5A">
        <w:rPr>
          <w:rFonts w:ascii="Arial" w:hAnsi="Arial" w:cs="Arial"/>
          <w:bCs/>
          <w:sz w:val="24"/>
          <w:szCs w:val="24"/>
        </w:rPr>
        <w:t xml:space="preserve">. </w:t>
      </w:r>
      <w:r>
        <w:rPr>
          <w:rFonts w:ascii="Arial" w:hAnsi="Arial" w:cs="Arial"/>
          <w:bCs/>
          <w:sz w:val="24"/>
          <w:szCs w:val="24"/>
        </w:rPr>
        <w:t>6</w:t>
      </w:r>
      <w:r w:rsidRPr="00FC6FAD">
        <w:rPr>
          <w:rFonts w:ascii="Arial" w:hAnsi="Arial" w:cs="Arial"/>
          <w:bCs/>
          <w:sz w:val="24"/>
          <w:szCs w:val="24"/>
          <w:vertAlign w:val="superscript"/>
        </w:rPr>
        <w:t>th</w:t>
      </w:r>
      <w:r>
        <w:rPr>
          <w:rFonts w:ascii="Arial" w:hAnsi="Arial" w:cs="Arial"/>
          <w:bCs/>
          <w:sz w:val="24"/>
          <w:szCs w:val="24"/>
        </w:rPr>
        <w:t xml:space="preserve"> edn. Harlow</w:t>
      </w:r>
      <w:r w:rsidRPr="00E70F5A">
        <w:rPr>
          <w:rFonts w:ascii="Arial" w:hAnsi="Arial" w:cs="Arial"/>
          <w:bCs/>
          <w:sz w:val="24"/>
          <w:szCs w:val="24"/>
        </w:rPr>
        <w:t xml:space="preserve">: </w:t>
      </w:r>
      <w:r>
        <w:rPr>
          <w:rFonts w:ascii="Arial" w:hAnsi="Arial" w:cs="Arial"/>
          <w:bCs/>
          <w:sz w:val="24"/>
          <w:szCs w:val="24"/>
        </w:rPr>
        <w:t>Pearson</w:t>
      </w:r>
      <w:r w:rsidRPr="00E70F5A">
        <w:rPr>
          <w:rFonts w:ascii="Arial" w:hAnsi="Arial" w:cs="Arial"/>
          <w:bCs/>
          <w:sz w:val="24"/>
          <w:szCs w:val="24"/>
        </w:rPr>
        <w:t>.</w:t>
      </w:r>
    </w:p>
    <w:p w14:paraId="03FC1A02" w14:textId="797E8083" w:rsidR="00122E9C" w:rsidRDefault="00122E9C" w:rsidP="009960A1">
      <w:pPr>
        <w:spacing w:line="360" w:lineRule="auto"/>
        <w:contextualSpacing/>
        <w:rPr>
          <w:rFonts w:ascii="Arial" w:hAnsi="Arial" w:cs="Arial"/>
          <w:bCs/>
          <w:sz w:val="24"/>
          <w:szCs w:val="24"/>
        </w:rPr>
      </w:pPr>
    </w:p>
    <w:p w14:paraId="05150DDD" w14:textId="2FDA258C" w:rsidR="00122E9C" w:rsidRDefault="00122E9C" w:rsidP="009960A1">
      <w:pPr>
        <w:spacing w:line="360" w:lineRule="auto"/>
        <w:contextualSpacing/>
        <w:rPr>
          <w:rFonts w:ascii="Arial" w:hAnsi="Arial" w:cs="Arial"/>
          <w:bCs/>
          <w:sz w:val="24"/>
          <w:szCs w:val="24"/>
        </w:rPr>
      </w:pPr>
      <w:r>
        <w:rPr>
          <w:rFonts w:ascii="Arial" w:hAnsi="Arial" w:cs="Arial"/>
          <w:sz w:val="24"/>
          <w:szCs w:val="26"/>
        </w:rPr>
        <w:t>Harvey</w:t>
      </w:r>
      <w:r>
        <w:rPr>
          <w:rFonts w:ascii="Arial" w:hAnsi="Arial" w:cs="Arial"/>
          <w:sz w:val="24"/>
          <w:szCs w:val="26"/>
        </w:rPr>
        <w:t xml:space="preserve">, </w:t>
      </w:r>
      <w:r>
        <w:rPr>
          <w:rFonts w:ascii="Arial" w:hAnsi="Arial" w:cs="Arial"/>
          <w:sz w:val="24"/>
          <w:szCs w:val="26"/>
        </w:rPr>
        <w:t>F</w:t>
      </w:r>
      <w:r>
        <w:rPr>
          <w:rFonts w:ascii="Arial" w:hAnsi="Arial" w:cs="Arial"/>
          <w:sz w:val="24"/>
          <w:szCs w:val="26"/>
        </w:rPr>
        <w:t>.</w:t>
      </w:r>
      <w:r>
        <w:rPr>
          <w:rFonts w:ascii="Arial" w:hAnsi="Arial" w:cs="Arial"/>
          <w:sz w:val="24"/>
          <w:szCs w:val="26"/>
        </w:rPr>
        <w:t xml:space="preserve"> and Butler, S.</w:t>
      </w:r>
      <w:r>
        <w:rPr>
          <w:rFonts w:ascii="Arial" w:hAnsi="Arial" w:cs="Arial"/>
          <w:sz w:val="24"/>
          <w:szCs w:val="26"/>
        </w:rPr>
        <w:t xml:space="preserve"> (202</w:t>
      </w:r>
      <w:r>
        <w:rPr>
          <w:rFonts w:ascii="Arial" w:hAnsi="Arial" w:cs="Arial"/>
          <w:sz w:val="24"/>
          <w:szCs w:val="26"/>
        </w:rPr>
        <w:t>2</w:t>
      </w:r>
      <w:r>
        <w:rPr>
          <w:rFonts w:ascii="Arial" w:hAnsi="Arial" w:cs="Arial"/>
          <w:sz w:val="24"/>
          <w:szCs w:val="26"/>
        </w:rPr>
        <w:t xml:space="preserve">) </w:t>
      </w:r>
      <w:r w:rsidRPr="00110C87">
        <w:rPr>
          <w:rFonts w:ascii="Arial" w:hAnsi="Arial" w:cs="Arial"/>
          <w:sz w:val="24"/>
          <w:szCs w:val="26"/>
        </w:rPr>
        <w:t>‘</w:t>
      </w:r>
      <w:r w:rsidRPr="00122E9C">
        <w:rPr>
          <w:rFonts w:ascii="Arial" w:hAnsi="Arial" w:cs="Arial"/>
          <w:iCs/>
          <w:sz w:val="24"/>
          <w:szCs w:val="26"/>
        </w:rPr>
        <w:t>Ukraine’s wheat harvest may fall by 35%, raising fears of global shortage</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The Guardian</w:t>
      </w:r>
      <w:r w:rsidRPr="00110C87">
        <w:rPr>
          <w:rFonts w:ascii="Arial" w:hAnsi="Arial" w:cs="Arial"/>
          <w:sz w:val="24"/>
          <w:szCs w:val="26"/>
        </w:rPr>
        <w:t xml:space="preserve">, </w:t>
      </w:r>
      <w:r>
        <w:rPr>
          <w:rFonts w:ascii="Arial" w:hAnsi="Arial" w:cs="Arial"/>
          <w:sz w:val="24"/>
          <w:szCs w:val="26"/>
        </w:rPr>
        <w:t>6</w:t>
      </w:r>
      <w:r w:rsidRPr="00122E9C">
        <w:rPr>
          <w:rFonts w:ascii="Arial" w:hAnsi="Arial" w:cs="Arial"/>
          <w:sz w:val="24"/>
          <w:szCs w:val="26"/>
          <w:vertAlign w:val="superscript"/>
        </w:rPr>
        <w:t>th</w:t>
      </w:r>
      <w:r>
        <w:rPr>
          <w:rFonts w:ascii="Arial" w:hAnsi="Arial" w:cs="Arial"/>
          <w:sz w:val="24"/>
          <w:szCs w:val="26"/>
        </w:rPr>
        <w:t xml:space="preserve"> May</w:t>
      </w:r>
      <w:r w:rsidRPr="00110C87">
        <w:rPr>
          <w:rFonts w:ascii="Arial" w:hAnsi="Arial" w:cs="Arial"/>
          <w:sz w:val="24"/>
          <w:szCs w:val="26"/>
        </w:rPr>
        <w:t xml:space="preserve">. Available at: </w:t>
      </w:r>
      <w:r w:rsidRPr="00734AD3">
        <w:rPr>
          <w:rFonts w:ascii="Arial" w:hAnsi="Arial" w:cs="Arial"/>
          <w:sz w:val="24"/>
          <w:szCs w:val="26"/>
        </w:rPr>
        <w:t>https://www.theguardian.com/business/2021/mar/21/global-shortage-in-computer-chips-reaches-crisis-point</w:t>
      </w:r>
      <w:r w:rsidRPr="00110C87">
        <w:rPr>
          <w:rFonts w:ascii="Arial" w:hAnsi="Arial" w:cs="Arial"/>
          <w:sz w:val="24"/>
          <w:szCs w:val="26"/>
        </w:rPr>
        <w:t xml:space="preserve"> (Accessed: </w:t>
      </w:r>
      <w:r>
        <w:rPr>
          <w:rFonts w:ascii="Arial" w:hAnsi="Arial" w:cs="Arial"/>
          <w:sz w:val="24"/>
          <w:szCs w:val="26"/>
        </w:rPr>
        <w:t>7</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079DCB93" w14:textId="4B978830" w:rsidR="00190D16" w:rsidRDefault="00190D16" w:rsidP="009960A1">
      <w:pPr>
        <w:spacing w:line="360" w:lineRule="auto"/>
        <w:contextualSpacing/>
        <w:rPr>
          <w:rFonts w:ascii="Arial" w:hAnsi="Arial" w:cs="Arial"/>
          <w:bCs/>
          <w:sz w:val="24"/>
          <w:szCs w:val="24"/>
        </w:rPr>
      </w:pPr>
    </w:p>
    <w:p w14:paraId="0F5085B6" w14:textId="3BCE9BAF" w:rsidR="00190D16" w:rsidRDefault="00190D16" w:rsidP="009960A1">
      <w:pPr>
        <w:spacing w:line="360" w:lineRule="auto"/>
        <w:contextualSpacing/>
        <w:rPr>
          <w:rFonts w:ascii="Arial" w:hAnsi="Arial" w:cs="Arial"/>
          <w:bCs/>
          <w:sz w:val="24"/>
          <w:szCs w:val="24"/>
        </w:rPr>
      </w:pPr>
      <w:r w:rsidRPr="00190D16">
        <w:rPr>
          <w:rFonts w:ascii="Arial" w:hAnsi="Arial" w:cs="Arial"/>
          <w:bCs/>
          <w:sz w:val="24"/>
          <w:szCs w:val="24"/>
        </w:rPr>
        <w:t xml:space="preserve">Hiles, A. and Noakes-Fry, K, (2014) </w:t>
      </w:r>
      <w:r w:rsidRPr="00190D16">
        <w:rPr>
          <w:rFonts w:ascii="Arial" w:hAnsi="Arial" w:cs="Arial"/>
          <w:bCs/>
          <w:i/>
          <w:iCs/>
          <w:sz w:val="24"/>
          <w:szCs w:val="24"/>
        </w:rPr>
        <w:t xml:space="preserve">Business </w:t>
      </w:r>
      <w:r>
        <w:rPr>
          <w:rFonts w:ascii="Arial" w:hAnsi="Arial" w:cs="Arial"/>
          <w:bCs/>
          <w:i/>
          <w:iCs/>
          <w:sz w:val="24"/>
          <w:szCs w:val="24"/>
        </w:rPr>
        <w:t>c</w:t>
      </w:r>
      <w:r w:rsidRPr="00190D16">
        <w:rPr>
          <w:rFonts w:ascii="Arial" w:hAnsi="Arial" w:cs="Arial"/>
          <w:bCs/>
          <w:i/>
          <w:iCs/>
          <w:sz w:val="24"/>
          <w:szCs w:val="24"/>
        </w:rPr>
        <w:t xml:space="preserve">ontinuity </w:t>
      </w:r>
      <w:r>
        <w:rPr>
          <w:rFonts w:ascii="Arial" w:hAnsi="Arial" w:cs="Arial"/>
          <w:bCs/>
          <w:i/>
          <w:iCs/>
          <w:sz w:val="24"/>
          <w:szCs w:val="24"/>
        </w:rPr>
        <w:t>m</w:t>
      </w:r>
      <w:r w:rsidRPr="00190D16">
        <w:rPr>
          <w:rFonts w:ascii="Arial" w:hAnsi="Arial" w:cs="Arial"/>
          <w:bCs/>
          <w:i/>
          <w:iCs/>
          <w:sz w:val="24"/>
          <w:szCs w:val="24"/>
        </w:rPr>
        <w:t xml:space="preserve">anagement: </w:t>
      </w:r>
      <w:r>
        <w:rPr>
          <w:rFonts w:ascii="Arial" w:hAnsi="Arial" w:cs="Arial"/>
          <w:bCs/>
          <w:i/>
          <w:iCs/>
          <w:sz w:val="24"/>
          <w:szCs w:val="24"/>
        </w:rPr>
        <w:t>g</w:t>
      </w:r>
      <w:r w:rsidRPr="00190D16">
        <w:rPr>
          <w:rFonts w:ascii="Arial" w:hAnsi="Arial" w:cs="Arial"/>
          <w:bCs/>
          <w:i/>
          <w:iCs/>
          <w:sz w:val="24"/>
          <w:szCs w:val="24"/>
        </w:rPr>
        <w:t xml:space="preserve">lobal </w:t>
      </w:r>
      <w:r>
        <w:rPr>
          <w:rFonts w:ascii="Arial" w:hAnsi="Arial" w:cs="Arial"/>
          <w:bCs/>
          <w:i/>
          <w:iCs/>
          <w:sz w:val="24"/>
          <w:szCs w:val="24"/>
        </w:rPr>
        <w:t>b</w:t>
      </w:r>
      <w:r w:rsidRPr="00190D16">
        <w:rPr>
          <w:rFonts w:ascii="Arial" w:hAnsi="Arial" w:cs="Arial"/>
          <w:bCs/>
          <w:i/>
          <w:iCs/>
          <w:sz w:val="24"/>
          <w:szCs w:val="24"/>
        </w:rPr>
        <w:t xml:space="preserve">est </w:t>
      </w:r>
      <w:r>
        <w:rPr>
          <w:rFonts w:ascii="Arial" w:hAnsi="Arial" w:cs="Arial"/>
          <w:bCs/>
          <w:i/>
          <w:iCs/>
          <w:sz w:val="24"/>
          <w:szCs w:val="24"/>
        </w:rPr>
        <w:t>p</w:t>
      </w:r>
      <w:r w:rsidRPr="00190D16">
        <w:rPr>
          <w:rFonts w:ascii="Arial" w:hAnsi="Arial" w:cs="Arial"/>
          <w:bCs/>
          <w:i/>
          <w:iCs/>
          <w:sz w:val="24"/>
          <w:szCs w:val="24"/>
        </w:rPr>
        <w:t>ractices</w:t>
      </w:r>
      <w:r>
        <w:rPr>
          <w:rFonts w:ascii="Arial" w:hAnsi="Arial" w:cs="Arial"/>
          <w:bCs/>
          <w:sz w:val="24"/>
          <w:szCs w:val="24"/>
        </w:rPr>
        <w:t>.</w:t>
      </w:r>
      <w:r w:rsidRPr="00190D16">
        <w:rPr>
          <w:rFonts w:ascii="Arial" w:hAnsi="Arial" w:cs="Arial"/>
          <w:bCs/>
          <w:sz w:val="24"/>
          <w:szCs w:val="24"/>
        </w:rPr>
        <w:t xml:space="preserve"> 4</w:t>
      </w:r>
      <w:r w:rsidRPr="00603BA0">
        <w:rPr>
          <w:rFonts w:ascii="Arial" w:hAnsi="Arial" w:cs="Arial"/>
          <w:bCs/>
          <w:sz w:val="24"/>
          <w:szCs w:val="24"/>
          <w:vertAlign w:val="superscript"/>
        </w:rPr>
        <w:t>th</w:t>
      </w:r>
      <w:r w:rsidR="00603BA0">
        <w:rPr>
          <w:rFonts w:ascii="Arial" w:hAnsi="Arial" w:cs="Arial"/>
          <w:bCs/>
          <w:sz w:val="24"/>
          <w:szCs w:val="24"/>
        </w:rPr>
        <w:t xml:space="preserve"> </w:t>
      </w:r>
      <w:r w:rsidRPr="00190D16">
        <w:rPr>
          <w:rFonts w:ascii="Arial" w:hAnsi="Arial" w:cs="Arial"/>
          <w:bCs/>
          <w:sz w:val="24"/>
          <w:szCs w:val="24"/>
        </w:rPr>
        <w:t>ed. Brookfield: Rothstein</w:t>
      </w:r>
      <w:r w:rsidR="00603BA0">
        <w:rPr>
          <w:rFonts w:ascii="Arial" w:hAnsi="Arial" w:cs="Arial"/>
          <w:bCs/>
          <w:sz w:val="24"/>
          <w:szCs w:val="24"/>
        </w:rPr>
        <w:t xml:space="preserve"> Publishing.</w:t>
      </w:r>
    </w:p>
    <w:p w14:paraId="0037559B" w14:textId="65DBCFC2" w:rsidR="008B5907" w:rsidRDefault="008B5907" w:rsidP="009960A1">
      <w:pPr>
        <w:spacing w:line="360" w:lineRule="auto"/>
        <w:contextualSpacing/>
        <w:rPr>
          <w:rFonts w:ascii="Arial" w:hAnsi="Arial" w:cs="Arial"/>
          <w:bCs/>
          <w:sz w:val="24"/>
          <w:szCs w:val="24"/>
        </w:rPr>
      </w:pPr>
    </w:p>
    <w:p w14:paraId="3CBE2503" w14:textId="2AF49E85" w:rsidR="008B5907" w:rsidRDefault="008B5907" w:rsidP="009960A1">
      <w:pPr>
        <w:spacing w:line="360" w:lineRule="auto"/>
        <w:contextualSpacing/>
        <w:rPr>
          <w:rFonts w:ascii="Arial" w:hAnsi="Arial" w:cs="Arial"/>
          <w:bCs/>
          <w:sz w:val="24"/>
          <w:szCs w:val="24"/>
        </w:rPr>
      </w:pPr>
      <w:r>
        <w:rPr>
          <w:rFonts w:ascii="Arial" w:hAnsi="Arial" w:cs="Arial"/>
          <w:bCs/>
          <w:sz w:val="24"/>
          <w:szCs w:val="24"/>
        </w:rPr>
        <w:t xml:space="preserve">Hill, A. (2019) </w:t>
      </w:r>
      <w:r w:rsidRPr="00110C87">
        <w:rPr>
          <w:rFonts w:ascii="Arial" w:hAnsi="Arial" w:cs="Arial"/>
          <w:sz w:val="24"/>
          <w:szCs w:val="26"/>
        </w:rPr>
        <w:t>‘</w:t>
      </w:r>
      <w:r w:rsidRPr="008B5907">
        <w:rPr>
          <w:rFonts w:ascii="Arial" w:hAnsi="Arial" w:cs="Arial"/>
          <w:iCs/>
          <w:sz w:val="24"/>
          <w:szCs w:val="26"/>
        </w:rPr>
        <w:t>Jim Collins spins his ‘flywheel’ for a new corporate generation</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Financial Times</w:t>
      </w:r>
      <w:r w:rsidRPr="00110C87">
        <w:rPr>
          <w:rFonts w:ascii="Arial" w:hAnsi="Arial" w:cs="Arial"/>
          <w:sz w:val="24"/>
          <w:szCs w:val="26"/>
        </w:rPr>
        <w:t xml:space="preserve">, </w:t>
      </w:r>
      <w:r w:rsidR="005A0CB6">
        <w:rPr>
          <w:rFonts w:ascii="Arial" w:hAnsi="Arial" w:cs="Arial"/>
          <w:sz w:val="24"/>
          <w:szCs w:val="26"/>
        </w:rPr>
        <w:t>7</w:t>
      </w:r>
      <w:r w:rsidRPr="00122E9C">
        <w:rPr>
          <w:rFonts w:ascii="Arial" w:hAnsi="Arial" w:cs="Arial"/>
          <w:sz w:val="24"/>
          <w:szCs w:val="26"/>
          <w:vertAlign w:val="superscript"/>
        </w:rPr>
        <w:t>th</w:t>
      </w:r>
      <w:r>
        <w:rPr>
          <w:rFonts w:ascii="Arial" w:hAnsi="Arial" w:cs="Arial"/>
          <w:sz w:val="24"/>
          <w:szCs w:val="26"/>
        </w:rPr>
        <w:t xml:space="preserve"> Ma</w:t>
      </w:r>
      <w:r w:rsidR="005A0CB6">
        <w:rPr>
          <w:rFonts w:ascii="Arial" w:hAnsi="Arial" w:cs="Arial"/>
          <w:sz w:val="24"/>
          <w:szCs w:val="26"/>
        </w:rPr>
        <w:t>rch</w:t>
      </w:r>
      <w:r w:rsidRPr="00110C87">
        <w:rPr>
          <w:rFonts w:ascii="Arial" w:hAnsi="Arial" w:cs="Arial"/>
          <w:sz w:val="24"/>
          <w:szCs w:val="26"/>
        </w:rPr>
        <w:t xml:space="preserve">. Available at: </w:t>
      </w:r>
      <w:r w:rsidR="005A0CB6" w:rsidRPr="005A0CB6">
        <w:rPr>
          <w:rFonts w:ascii="Arial" w:hAnsi="Arial" w:cs="Arial"/>
          <w:sz w:val="24"/>
          <w:szCs w:val="26"/>
        </w:rPr>
        <w:t>https://www.ft.com/content/60a08aa2-4006-11e9-b896-fe36ec32aece</w:t>
      </w:r>
      <w:r w:rsidRPr="00110C87">
        <w:rPr>
          <w:rFonts w:ascii="Arial" w:hAnsi="Arial" w:cs="Arial"/>
          <w:sz w:val="24"/>
          <w:szCs w:val="26"/>
        </w:rPr>
        <w:t xml:space="preserve"> (Accessed: </w:t>
      </w:r>
      <w:r w:rsidR="005A0CB6">
        <w:rPr>
          <w:rFonts w:ascii="Arial" w:hAnsi="Arial" w:cs="Arial"/>
          <w:sz w:val="24"/>
          <w:szCs w:val="26"/>
        </w:rPr>
        <w:t>3</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329169B3" w14:textId="0F90BB64" w:rsidR="00893A99" w:rsidRDefault="00893A99" w:rsidP="009960A1">
      <w:pPr>
        <w:spacing w:line="360" w:lineRule="auto"/>
        <w:contextualSpacing/>
        <w:rPr>
          <w:rFonts w:ascii="Arial" w:hAnsi="Arial" w:cs="Arial"/>
          <w:bCs/>
          <w:sz w:val="24"/>
          <w:szCs w:val="24"/>
        </w:rPr>
      </w:pPr>
    </w:p>
    <w:p w14:paraId="3E71AA1E" w14:textId="050866CE" w:rsidR="00893A99" w:rsidRDefault="00893A99" w:rsidP="009960A1">
      <w:pPr>
        <w:spacing w:line="360" w:lineRule="auto"/>
        <w:contextualSpacing/>
        <w:rPr>
          <w:rFonts w:ascii="Arial" w:hAnsi="Arial" w:cs="Arial"/>
          <w:sz w:val="24"/>
          <w:szCs w:val="26"/>
        </w:rPr>
      </w:pPr>
      <w:r w:rsidRPr="00893A99">
        <w:rPr>
          <w:rFonts w:ascii="Arial" w:hAnsi="Arial" w:cs="Arial"/>
          <w:sz w:val="24"/>
          <w:szCs w:val="26"/>
        </w:rPr>
        <w:t xml:space="preserve">Hopkin, P. and Thompson, C. (2022) </w:t>
      </w:r>
      <w:r w:rsidRPr="00893A99">
        <w:rPr>
          <w:rFonts w:ascii="Arial" w:hAnsi="Arial" w:cs="Arial"/>
          <w:i/>
          <w:iCs/>
          <w:sz w:val="24"/>
          <w:szCs w:val="26"/>
        </w:rPr>
        <w:t xml:space="preserve">Fundamentals of </w:t>
      </w:r>
      <w:r>
        <w:rPr>
          <w:rFonts w:ascii="Arial" w:hAnsi="Arial" w:cs="Arial"/>
          <w:i/>
          <w:iCs/>
          <w:sz w:val="24"/>
          <w:szCs w:val="26"/>
        </w:rPr>
        <w:t>r</w:t>
      </w:r>
      <w:r w:rsidRPr="00893A99">
        <w:rPr>
          <w:rFonts w:ascii="Arial" w:hAnsi="Arial" w:cs="Arial"/>
          <w:i/>
          <w:iCs/>
          <w:sz w:val="24"/>
          <w:szCs w:val="26"/>
        </w:rPr>
        <w:t xml:space="preserve">isk </w:t>
      </w:r>
      <w:r>
        <w:rPr>
          <w:rFonts w:ascii="Arial" w:hAnsi="Arial" w:cs="Arial"/>
          <w:i/>
          <w:iCs/>
          <w:sz w:val="24"/>
          <w:szCs w:val="26"/>
        </w:rPr>
        <w:t>m</w:t>
      </w:r>
      <w:r w:rsidRPr="00893A99">
        <w:rPr>
          <w:rFonts w:ascii="Arial" w:hAnsi="Arial" w:cs="Arial"/>
          <w:i/>
          <w:iCs/>
          <w:sz w:val="24"/>
          <w:szCs w:val="26"/>
        </w:rPr>
        <w:t>anagement</w:t>
      </w:r>
      <w:r>
        <w:rPr>
          <w:rFonts w:ascii="Arial" w:hAnsi="Arial" w:cs="Arial"/>
          <w:i/>
          <w:iCs/>
          <w:sz w:val="24"/>
          <w:szCs w:val="26"/>
        </w:rPr>
        <w:t>.</w:t>
      </w:r>
      <w:r w:rsidRPr="00893A99">
        <w:rPr>
          <w:rFonts w:ascii="Arial" w:hAnsi="Arial" w:cs="Arial"/>
          <w:sz w:val="24"/>
          <w:szCs w:val="26"/>
        </w:rPr>
        <w:t xml:space="preserve"> 6</w:t>
      </w:r>
      <w:r w:rsidRPr="00893A99">
        <w:rPr>
          <w:rFonts w:ascii="Arial" w:hAnsi="Arial" w:cs="Arial"/>
          <w:sz w:val="24"/>
          <w:szCs w:val="26"/>
          <w:vertAlign w:val="superscript"/>
        </w:rPr>
        <w:t>th</w:t>
      </w:r>
      <w:r>
        <w:rPr>
          <w:rFonts w:ascii="Arial" w:hAnsi="Arial" w:cs="Arial"/>
          <w:sz w:val="24"/>
          <w:szCs w:val="26"/>
        </w:rPr>
        <w:t xml:space="preserve"> </w:t>
      </w:r>
      <w:r w:rsidRPr="00893A99">
        <w:rPr>
          <w:rFonts w:ascii="Arial" w:hAnsi="Arial" w:cs="Arial"/>
          <w:sz w:val="24"/>
          <w:szCs w:val="26"/>
        </w:rPr>
        <w:t>ed. London: Kogan Page</w:t>
      </w:r>
      <w:r>
        <w:rPr>
          <w:rFonts w:ascii="Arial" w:hAnsi="Arial" w:cs="Arial"/>
          <w:sz w:val="24"/>
          <w:szCs w:val="26"/>
        </w:rPr>
        <w:t>.</w:t>
      </w:r>
    </w:p>
    <w:p w14:paraId="2151CD5F" w14:textId="77777777" w:rsidR="006F2F8F" w:rsidRDefault="006F2F8F" w:rsidP="009960A1">
      <w:pPr>
        <w:spacing w:line="360" w:lineRule="auto"/>
        <w:contextualSpacing/>
        <w:rPr>
          <w:rFonts w:ascii="Arial" w:hAnsi="Arial" w:cs="Arial"/>
          <w:sz w:val="24"/>
          <w:szCs w:val="26"/>
        </w:rPr>
      </w:pPr>
    </w:p>
    <w:p w14:paraId="076D380F" w14:textId="2E50810D" w:rsidR="000133BD" w:rsidRDefault="000133BD" w:rsidP="009960A1">
      <w:pPr>
        <w:spacing w:line="360" w:lineRule="auto"/>
        <w:contextualSpacing/>
        <w:rPr>
          <w:rFonts w:ascii="Arial" w:hAnsi="Arial" w:cs="Arial"/>
          <w:sz w:val="24"/>
          <w:szCs w:val="26"/>
        </w:rPr>
      </w:pPr>
      <w:r w:rsidRPr="000133BD">
        <w:rPr>
          <w:rFonts w:ascii="Arial" w:hAnsi="Arial" w:cs="Arial"/>
          <w:sz w:val="24"/>
          <w:szCs w:val="26"/>
        </w:rPr>
        <w:t>Igbinovia, M. and Ikenwe, I. (2018)</w:t>
      </w:r>
      <w:r w:rsidRPr="00465B29">
        <w:rPr>
          <w:rFonts w:ascii="Arial" w:hAnsi="Arial" w:cs="Arial"/>
          <w:sz w:val="24"/>
          <w:szCs w:val="26"/>
        </w:rPr>
        <w:t xml:space="preserve"> </w:t>
      </w:r>
      <w:r>
        <w:rPr>
          <w:rFonts w:ascii="Arial" w:hAnsi="Arial" w:cs="Arial"/>
          <w:sz w:val="24"/>
          <w:szCs w:val="26"/>
        </w:rPr>
        <w:t>‘</w:t>
      </w:r>
      <w:r w:rsidRPr="000133BD">
        <w:rPr>
          <w:rFonts w:ascii="Arial" w:hAnsi="Arial" w:cs="Arial"/>
          <w:sz w:val="24"/>
          <w:szCs w:val="26"/>
        </w:rPr>
        <w:t>Knowledge management: processes and systems</w:t>
      </w:r>
      <w:r>
        <w:rPr>
          <w:rFonts w:ascii="Arial" w:hAnsi="Arial" w:cs="Arial"/>
          <w:sz w:val="24"/>
          <w:szCs w:val="26"/>
        </w:rPr>
        <w:t>’,</w:t>
      </w:r>
      <w:r w:rsidRPr="00465B29">
        <w:rPr>
          <w:rFonts w:ascii="Arial" w:hAnsi="Arial" w:cs="Arial"/>
          <w:sz w:val="24"/>
          <w:szCs w:val="26"/>
        </w:rPr>
        <w:t xml:space="preserve"> </w:t>
      </w:r>
      <w:r w:rsidRPr="000133BD">
        <w:rPr>
          <w:rFonts w:ascii="Arial" w:hAnsi="Arial" w:cs="Arial"/>
          <w:i/>
          <w:iCs/>
          <w:sz w:val="24"/>
          <w:szCs w:val="26"/>
        </w:rPr>
        <w:t>Information Impact: Journal of Information and Knowledge Managemen</w:t>
      </w:r>
      <w:r>
        <w:rPr>
          <w:rFonts w:ascii="Arial" w:hAnsi="Arial" w:cs="Arial"/>
          <w:i/>
          <w:iCs/>
          <w:sz w:val="24"/>
          <w:szCs w:val="26"/>
        </w:rPr>
        <w:t>t</w:t>
      </w:r>
      <w:r w:rsidRPr="00465B29">
        <w:rPr>
          <w:rFonts w:ascii="Arial" w:hAnsi="Arial" w:cs="Arial"/>
          <w:sz w:val="24"/>
          <w:szCs w:val="26"/>
        </w:rPr>
        <w:t xml:space="preserve">, </w:t>
      </w:r>
      <w:r>
        <w:rPr>
          <w:rFonts w:ascii="Arial" w:hAnsi="Arial" w:cs="Arial"/>
          <w:sz w:val="24"/>
          <w:szCs w:val="26"/>
        </w:rPr>
        <w:t>8</w:t>
      </w:r>
      <w:r w:rsidRPr="00465B29">
        <w:rPr>
          <w:rFonts w:ascii="Arial" w:hAnsi="Arial" w:cs="Arial"/>
          <w:sz w:val="24"/>
          <w:szCs w:val="26"/>
        </w:rPr>
        <w:t>(</w:t>
      </w:r>
      <w:r>
        <w:rPr>
          <w:rFonts w:ascii="Arial" w:hAnsi="Arial" w:cs="Arial"/>
          <w:sz w:val="24"/>
          <w:szCs w:val="26"/>
        </w:rPr>
        <w:t>3</w:t>
      </w:r>
      <w:r w:rsidRPr="00465B29">
        <w:rPr>
          <w:rFonts w:ascii="Arial" w:hAnsi="Arial" w:cs="Arial"/>
          <w:sz w:val="24"/>
          <w:szCs w:val="26"/>
        </w:rPr>
        <w:t>), pp.</w:t>
      </w:r>
      <w:r>
        <w:rPr>
          <w:rFonts w:ascii="Arial" w:hAnsi="Arial" w:cs="Arial"/>
          <w:sz w:val="24"/>
          <w:szCs w:val="26"/>
        </w:rPr>
        <w:t>26</w:t>
      </w:r>
      <w:r w:rsidRPr="00465B29">
        <w:rPr>
          <w:rFonts w:ascii="Arial" w:hAnsi="Arial" w:cs="Arial"/>
          <w:sz w:val="24"/>
          <w:szCs w:val="26"/>
        </w:rPr>
        <w:t>–</w:t>
      </w:r>
      <w:r>
        <w:rPr>
          <w:rFonts w:ascii="Arial" w:hAnsi="Arial" w:cs="Arial"/>
          <w:sz w:val="24"/>
          <w:szCs w:val="26"/>
        </w:rPr>
        <w:t>38</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African Journals Online</w:t>
      </w:r>
      <w:r w:rsidRPr="002A0F16">
        <w:rPr>
          <w:rFonts w:ascii="Arial" w:hAnsi="Arial" w:cs="Arial"/>
          <w:sz w:val="24"/>
          <w:szCs w:val="26"/>
        </w:rPr>
        <w:t xml:space="preserve">. Available at: </w:t>
      </w:r>
      <w:r w:rsidRPr="000133BD">
        <w:rPr>
          <w:rFonts w:ascii="Arial" w:hAnsi="Arial" w:cs="Arial"/>
          <w:sz w:val="24"/>
          <w:szCs w:val="26"/>
        </w:rPr>
        <w:t>https://librarysearch.uwtsd.ac.uk/view/action/uresolver.do?operation=resolveService&amp;package_service_id=8030190710002421&amp;institutionId=2421&amp;customerId=2415&amp;VE=true</w:t>
      </w:r>
      <w:r w:rsidRPr="002A0F16">
        <w:rPr>
          <w:rFonts w:ascii="Arial" w:hAnsi="Arial" w:cs="Arial"/>
          <w:sz w:val="24"/>
          <w:szCs w:val="26"/>
        </w:rPr>
        <w:t xml:space="preserve"> (Accessed: </w:t>
      </w:r>
      <w:r>
        <w:rPr>
          <w:rFonts w:ascii="Arial" w:hAnsi="Arial" w:cs="Arial"/>
          <w:sz w:val="24"/>
          <w:szCs w:val="26"/>
        </w:rPr>
        <w:t>2</w:t>
      </w:r>
      <w:r w:rsidR="00E70B56">
        <w:rPr>
          <w:rFonts w:ascii="Arial" w:hAnsi="Arial" w:cs="Arial"/>
          <w:sz w:val="24"/>
          <w:szCs w:val="26"/>
        </w:rPr>
        <w:t>8</w:t>
      </w:r>
      <w:r w:rsidRPr="002A0F16">
        <w:rPr>
          <w:rFonts w:ascii="Arial" w:hAnsi="Arial" w:cs="Arial"/>
          <w:sz w:val="24"/>
          <w:szCs w:val="26"/>
        </w:rPr>
        <w:t xml:space="preserve"> </w:t>
      </w:r>
      <w:r>
        <w:rPr>
          <w:rFonts w:ascii="Arial" w:hAnsi="Arial" w:cs="Arial"/>
          <w:sz w:val="24"/>
          <w:szCs w:val="26"/>
        </w:rPr>
        <w:t>April</w:t>
      </w:r>
      <w:r w:rsidRPr="002A0F16">
        <w:rPr>
          <w:rFonts w:ascii="Arial" w:hAnsi="Arial" w:cs="Arial"/>
          <w:sz w:val="24"/>
          <w:szCs w:val="26"/>
        </w:rPr>
        <w:t xml:space="preserve"> 202</w:t>
      </w:r>
      <w:r w:rsidR="00715754">
        <w:rPr>
          <w:rFonts w:ascii="Arial" w:hAnsi="Arial" w:cs="Arial"/>
          <w:sz w:val="24"/>
          <w:szCs w:val="26"/>
        </w:rPr>
        <w:t>2</w:t>
      </w:r>
      <w:r w:rsidRPr="002A0F16">
        <w:rPr>
          <w:rFonts w:ascii="Arial" w:hAnsi="Arial" w:cs="Arial"/>
          <w:sz w:val="24"/>
          <w:szCs w:val="26"/>
        </w:rPr>
        <w:t>).</w:t>
      </w:r>
    </w:p>
    <w:p w14:paraId="6173945B" w14:textId="2A0F4F96" w:rsidR="006420B3" w:rsidRDefault="006420B3" w:rsidP="009960A1">
      <w:pPr>
        <w:spacing w:line="360" w:lineRule="auto"/>
        <w:contextualSpacing/>
        <w:rPr>
          <w:rFonts w:ascii="Arial" w:hAnsi="Arial" w:cs="Arial"/>
          <w:sz w:val="24"/>
          <w:szCs w:val="26"/>
        </w:rPr>
      </w:pPr>
    </w:p>
    <w:p w14:paraId="286CEFE1" w14:textId="763B6207" w:rsidR="006420B3" w:rsidRDefault="006420B3" w:rsidP="009960A1">
      <w:pPr>
        <w:spacing w:line="360" w:lineRule="auto"/>
        <w:contextualSpacing/>
        <w:rPr>
          <w:rFonts w:ascii="Arial" w:hAnsi="Arial" w:cs="Arial"/>
          <w:sz w:val="24"/>
          <w:szCs w:val="24"/>
        </w:rPr>
      </w:pPr>
      <w:r w:rsidRPr="00873234">
        <w:rPr>
          <w:rFonts w:ascii="Arial" w:hAnsi="Arial" w:cs="Arial"/>
          <w:sz w:val="24"/>
          <w:szCs w:val="24"/>
        </w:rPr>
        <w:t>Ishikawa, K</w:t>
      </w:r>
      <w:r>
        <w:rPr>
          <w:rFonts w:ascii="Arial" w:hAnsi="Arial" w:cs="Arial"/>
          <w:sz w:val="24"/>
          <w:szCs w:val="24"/>
        </w:rPr>
        <w:t>.</w:t>
      </w:r>
      <w:r w:rsidRPr="00873234">
        <w:rPr>
          <w:rFonts w:ascii="Arial" w:hAnsi="Arial" w:cs="Arial"/>
          <w:sz w:val="24"/>
          <w:szCs w:val="24"/>
        </w:rPr>
        <w:t xml:space="preserve"> (19</w:t>
      </w:r>
      <w:r>
        <w:rPr>
          <w:rFonts w:ascii="Arial" w:hAnsi="Arial" w:cs="Arial"/>
          <w:sz w:val="24"/>
          <w:szCs w:val="24"/>
        </w:rPr>
        <w:t>82</w:t>
      </w:r>
      <w:r w:rsidRPr="00873234">
        <w:rPr>
          <w:rFonts w:ascii="Arial" w:hAnsi="Arial" w:cs="Arial"/>
          <w:sz w:val="24"/>
          <w:szCs w:val="24"/>
        </w:rPr>
        <w:t xml:space="preserve">) </w:t>
      </w:r>
      <w:r w:rsidRPr="00873234">
        <w:rPr>
          <w:rFonts w:ascii="Arial" w:hAnsi="Arial" w:cs="Arial"/>
          <w:i/>
          <w:iCs/>
          <w:sz w:val="24"/>
          <w:szCs w:val="24"/>
        </w:rPr>
        <w:t>Guide to Quality Control</w:t>
      </w:r>
      <w:r>
        <w:rPr>
          <w:rFonts w:ascii="Arial" w:hAnsi="Arial" w:cs="Arial"/>
          <w:sz w:val="24"/>
          <w:szCs w:val="24"/>
        </w:rPr>
        <w:t>.</w:t>
      </w:r>
      <w:r w:rsidRPr="00873234">
        <w:rPr>
          <w:rFonts w:ascii="Arial" w:hAnsi="Arial" w:cs="Arial"/>
          <w:sz w:val="24"/>
          <w:szCs w:val="24"/>
        </w:rPr>
        <w:t xml:space="preserve"> Tokyo</w:t>
      </w:r>
      <w:r>
        <w:rPr>
          <w:rFonts w:ascii="Arial" w:hAnsi="Arial" w:cs="Arial"/>
          <w:sz w:val="24"/>
          <w:szCs w:val="24"/>
        </w:rPr>
        <w:t xml:space="preserve">: </w:t>
      </w:r>
      <w:r w:rsidRPr="00873234">
        <w:rPr>
          <w:rFonts w:ascii="Arial" w:hAnsi="Arial" w:cs="Arial"/>
          <w:sz w:val="24"/>
          <w:szCs w:val="24"/>
        </w:rPr>
        <w:t>Asian Productivity Organization</w:t>
      </w:r>
      <w:r>
        <w:rPr>
          <w:rFonts w:ascii="Arial" w:hAnsi="Arial" w:cs="Arial"/>
          <w:sz w:val="24"/>
          <w:szCs w:val="24"/>
        </w:rPr>
        <w:t>.</w:t>
      </w:r>
    </w:p>
    <w:p w14:paraId="68412525" w14:textId="77777777" w:rsidR="000133BD" w:rsidRDefault="000133BD" w:rsidP="009960A1">
      <w:pPr>
        <w:spacing w:line="360" w:lineRule="auto"/>
        <w:contextualSpacing/>
        <w:rPr>
          <w:rFonts w:ascii="Arial" w:hAnsi="Arial" w:cs="Arial"/>
          <w:sz w:val="24"/>
          <w:szCs w:val="24"/>
        </w:rPr>
      </w:pPr>
    </w:p>
    <w:p w14:paraId="21D9B13A" w14:textId="610F055B" w:rsidR="00992356" w:rsidRDefault="00992356" w:rsidP="009960A1">
      <w:pPr>
        <w:spacing w:line="360" w:lineRule="auto"/>
        <w:contextualSpacing/>
        <w:rPr>
          <w:rFonts w:ascii="Arial" w:hAnsi="Arial" w:cs="Arial"/>
          <w:sz w:val="24"/>
          <w:szCs w:val="24"/>
        </w:rPr>
      </w:pPr>
      <w:r w:rsidRPr="00992356">
        <w:rPr>
          <w:rFonts w:ascii="Arial" w:hAnsi="Arial" w:cs="Arial"/>
          <w:sz w:val="24"/>
          <w:szCs w:val="24"/>
        </w:rPr>
        <w:t xml:space="preserve">Jacobs, F. and Chase, R. (2017) </w:t>
      </w:r>
      <w:r w:rsidRPr="00992356">
        <w:rPr>
          <w:rFonts w:ascii="Arial" w:hAnsi="Arial" w:cs="Arial"/>
          <w:i/>
          <w:iCs/>
          <w:sz w:val="24"/>
          <w:szCs w:val="24"/>
        </w:rPr>
        <w:t xml:space="preserve">Operations and </w:t>
      </w:r>
      <w:r>
        <w:rPr>
          <w:rFonts w:ascii="Arial" w:hAnsi="Arial" w:cs="Arial"/>
          <w:i/>
          <w:iCs/>
          <w:sz w:val="24"/>
          <w:szCs w:val="24"/>
        </w:rPr>
        <w:t>s</w:t>
      </w:r>
      <w:r w:rsidRPr="00992356">
        <w:rPr>
          <w:rFonts w:ascii="Arial" w:hAnsi="Arial" w:cs="Arial"/>
          <w:i/>
          <w:iCs/>
          <w:sz w:val="24"/>
          <w:szCs w:val="24"/>
        </w:rPr>
        <w:t xml:space="preserve">upply </w:t>
      </w:r>
      <w:r>
        <w:rPr>
          <w:rFonts w:ascii="Arial" w:hAnsi="Arial" w:cs="Arial"/>
          <w:i/>
          <w:iCs/>
          <w:sz w:val="24"/>
          <w:szCs w:val="24"/>
        </w:rPr>
        <w:t>c</w:t>
      </w:r>
      <w:r w:rsidRPr="00992356">
        <w:rPr>
          <w:rFonts w:ascii="Arial" w:hAnsi="Arial" w:cs="Arial"/>
          <w:i/>
          <w:iCs/>
          <w:sz w:val="24"/>
          <w:szCs w:val="24"/>
        </w:rPr>
        <w:t xml:space="preserve">hain </w:t>
      </w:r>
      <w:r>
        <w:rPr>
          <w:rFonts w:ascii="Arial" w:hAnsi="Arial" w:cs="Arial"/>
          <w:i/>
          <w:iCs/>
          <w:sz w:val="24"/>
          <w:szCs w:val="24"/>
        </w:rPr>
        <w:t>m</w:t>
      </w:r>
      <w:r w:rsidRPr="00992356">
        <w:rPr>
          <w:rFonts w:ascii="Arial" w:hAnsi="Arial" w:cs="Arial"/>
          <w:i/>
          <w:iCs/>
          <w:sz w:val="24"/>
          <w:szCs w:val="24"/>
        </w:rPr>
        <w:t>anagement</w:t>
      </w:r>
      <w:r>
        <w:rPr>
          <w:rFonts w:ascii="Arial" w:hAnsi="Arial" w:cs="Arial"/>
          <w:i/>
          <w:iCs/>
          <w:sz w:val="24"/>
          <w:szCs w:val="24"/>
        </w:rPr>
        <w:t>.</w:t>
      </w:r>
      <w:r w:rsidRPr="00992356">
        <w:rPr>
          <w:rFonts w:ascii="Arial" w:hAnsi="Arial" w:cs="Arial"/>
          <w:sz w:val="24"/>
          <w:szCs w:val="24"/>
        </w:rPr>
        <w:t xml:space="preserve"> 4</w:t>
      </w:r>
      <w:r w:rsidRPr="00992356">
        <w:rPr>
          <w:rFonts w:ascii="Arial" w:hAnsi="Arial" w:cs="Arial"/>
          <w:sz w:val="24"/>
          <w:szCs w:val="24"/>
          <w:vertAlign w:val="superscript"/>
        </w:rPr>
        <w:t>th</w:t>
      </w:r>
      <w:r>
        <w:rPr>
          <w:rFonts w:ascii="Arial" w:hAnsi="Arial" w:cs="Arial"/>
          <w:sz w:val="24"/>
          <w:szCs w:val="24"/>
        </w:rPr>
        <w:t xml:space="preserve"> </w:t>
      </w:r>
      <w:r w:rsidRPr="00992356">
        <w:rPr>
          <w:rFonts w:ascii="Arial" w:hAnsi="Arial" w:cs="Arial"/>
          <w:sz w:val="24"/>
          <w:szCs w:val="24"/>
        </w:rPr>
        <w:t>ed. New York: McGraw Hill</w:t>
      </w:r>
      <w:r>
        <w:rPr>
          <w:rFonts w:ascii="Arial" w:hAnsi="Arial" w:cs="Arial"/>
          <w:sz w:val="24"/>
          <w:szCs w:val="24"/>
        </w:rPr>
        <w:t>.</w:t>
      </w:r>
    </w:p>
    <w:p w14:paraId="184D70BE" w14:textId="6DEAE616" w:rsidR="002B7D63" w:rsidRDefault="002B7D63" w:rsidP="009960A1">
      <w:pPr>
        <w:spacing w:line="360" w:lineRule="auto"/>
        <w:contextualSpacing/>
        <w:rPr>
          <w:rFonts w:ascii="Arial" w:hAnsi="Arial" w:cs="Arial"/>
          <w:sz w:val="24"/>
          <w:szCs w:val="24"/>
        </w:rPr>
      </w:pPr>
    </w:p>
    <w:p w14:paraId="6789DB9E" w14:textId="0C3563BF" w:rsidR="002B7D63" w:rsidRDefault="002B7D63" w:rsidP="009960A1">
      <w:pPr>
        <w:spacing w:line="360" w:lineRule="auto"/>
        <w:contextualSpacing/>
        <w:rPr>
          <w:rFonts w:ascii="Arial" w:hAnsi="Arial" w:cs="Arial"/>
          <w:sz w:val="24"/>
          <w:szCs w:val="24"/>
        </w:rPr>
      </w:pPr>
      <w:r>
        <w:rPr>
          <w:rFonts w:ascii="Arial" w:hAnsi="Arial" w:cs="Arial"/>
          <w:sz w:val="24"/>
          <w:szCs w:val="24"/>
        </w:rPr>
        <w:t>Kalra</w:t>
      </w:r>
      <w:r>
        <w:rPr>
          <w:rFonts w:ascii="Arial" w:hAnsi="Arial" w:cs="Arial"/>
          <w:sz w:val="24"/>
          <w:szCs w:val="24"/>
        </w:rPr>
        <w:t>, A.</w:t>
      </w:r>
      <w:r>
        <w:rPr>
          <w:rFonts w:ascii="Arial" w:hAnsi="Arial" w:cs="Arial"/>
          <w:sz w:val="24"/>
          <w:szCs w:val="24"/>
        </w:rPr>
        <w:t xml:space="preserve"> and Stecklow,</w:t>
      </w:r>
      <w:r>
        <w:rPr>
          <w:rFonts w:ascii="Arial" w:hAnsi="Arial" w:cs="Arial"/>
          <w:sz w:val="24"/>
          <w:szCs w:val="24"/>
        </w:rPr>
        <w:t xml:space="preserve"> S.</w:t>
      </w:r>
      <w:r>
        <w:rPr>
          <w:rFonts w:ascii="Arial" w:hAnsi="Arial" w:cs="Arial"/>
          <w:sz w:val="24"/>
          <w:szCs w:val="24"/>
        </w:rPr>
        <w:t xml:space="preserve"> </w:t>
      </w:r>
      <w:r>
        <w:rPr>
          <w:rFonts w:ascii="Arial" w:hAnsi="Arial" w:cs="Arial"/>
          <w:sz w:val="24"/>
          <w:szCs w:val="24"/>
        </w:rPr>
        <w:t>(</w:t>
      </w:r>
      <w:r>
        <w:rPr>
          <w:rFonts w:ascii="Arial" w:hAnsi="Arial" w:cs="Arial"/>
          <w:sz w:val="24"/>
          <w:szCs w:val="24"/>
        </w:rPr>
        <w:t>2021</w:t>
      </w:r>
      <w:r>
        <w:rPr>
          <w:rFonts w:ascii="Arial" w:hAnsi="Arial" w:cs="Arial"/>
          <w:sz w:val="24"/>
          <w:szCs w:val="24"/>
        </w:rPr>
        <w:t xml:space="preserve">) </w:t>
      </w:r>
      <w:r w:rsidRPr="00110C87">
        <w:rPr>
          <w:rFonts w:ascii="Arial" w:hAnsi="Arial" w:cs="Arial"/>
          <w:sz w:val="24"/>
          <w:szCs w:val="26"/>
        </w:rPr>
        <w:t>‘</w:t>
      </w:r>
      <w:r w:rsidRPr="002B7D63">
        <w:rPr>
          <w:rFonts w:ascii="Arial" w:hAnsi="Arial" w:cs="Arial"/>
          <w:iCs/>
          <w:sz w:val="24"/>
          <w:szCs w:val="26"/>
        </w:rPr>
        <w:t>Special Report: Amazon copied products and rigged search results to promote its own brands, documents show</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Reuters</w:t>
      </w:r>
      <w:r w:rsidRPr="00110C87">
        <w:rPr>
          <w:rFonts w:ascii="Arial" w:hAnsi="Arial" w:cs="Arial"/>
          <w:sz w:val="24"/>
          <w:szCs w:val="26"/>
        </w:rPr>
        <w:t xml:space="preserve">, </w:t>
      </w:r>
      <w:r>
        <w:rPr>
          <w:rFonts w:ascii="Arial" w:hAnsi="Arial" w:cs="Arial"/>
          <w:sz w:val="24"/>
          <w:szCs w:val="26"/>
        </w:rPr>
        <w:t>13</w:t>
      </w:r>
      <w:r w:rsidRPr="002B7D63">
        <w:rPr>
          <w:rFonts w:ascii="Arial" w:hAnsi="Arial" w:cs="Arial"/>
          <w:sz w:val="24"/>
          <w:szCs w:val="26"/>
          <w:vertAlign w:val="superscript"/>
        </w:rPr>
        <w:t>th</w:t>
      </w:r>
      <w:r>
        <w:rPr>
          <w:rFonts w:ascii="Arial" w:hAnsi="Arial" w:cs="Arial"/>
          <w:sz w:val="24"/>
          <w:szCs w:val="26"/>
        </w:rPr>
        <w:t xml:space="preserve"> October</w:t>
      </w:r>
      <w:r w:rsidRPr="00110C87">
        <w:rPr>
          <w:rFonts w:ascii="Arial" w:hAnsi="Arial" w:cs="Arial"/>
          <w:sz w:val="24"/>
          <w:szCs w:val="26"/>
        </w:rPr>
        <w:t xml:space="preserve">. Available at: </w:t>
      </w:r>
      <w:r w:rsidRPr="002B7D63">
        <w:rPr>
          <w:rFonts w:ascii="Arial" w:hAnsi="Arial" w:cs="Arial"/>
          <w:sz w:val="24"/>
          <w:szCs w:val="26"/>
        </w:rPr>
        <w:t>https://www.reuters.com/legal/litigation/amazon-copied-products-rigged-search-results-promote-its-own-brands-documents-2021-10-13/</w:t>
      </w:r>
      <w:r w:rsidRPr="00110C87">
        <w:rPr>
          <w:rFonts w:ascii="Arial" w:hAnsi="Arial" w:cs="Arial"/>
          <w:sz w:val="24"/>
          <w:szCs w:val="26"/>
        </w:rPr>
        <w:t xml:space="preserve"> (Accessed: </w:t>
      </w:r>
      <w:r>
        <w:rPr>
          <w:rFonts w:ascii="Arial" w:hAnsi="Arial" w:cs="Arial"/>
          <w:sz w:val="24"/>
          <w:szCs w:val="26"/>
        </w:rPr>
        <w:t>4</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5536D5B5" w14:textId="33B16515" w:rsidR="006420B3" w:rsidRDefault="006420B3" w:rsidP="009960A1">
      <w:pPr>
        <w:spacing w:line="360" w:lineRule="auto"/>
        <w:contextualSpacing/>
        <w:rPr>
          <w:rFonts w:ascii="Arial" w:hAnsi="Arial" w:cs="Arial"/>
          <w:sz w:val="24"/>
          <w:szCs w:val="24"/>
        </w:rPr>
      </w:pPr>
    </w:p>
    <w:p w14:paraId="147613F6" w14:textId="358C0FD7" w:rsidR="00647903" w:rsidRDefault="00647903" w:rsidP="009960A1">
      <w:pPr>
        <w:spacing w:line="360" w:lineRule="auto"/>
        <w:contextualSpacing/>
        <w:rPr>
          <w:rFonts w:ascii="Arial" w:hAnsi="Arial" w:cs="Arial"/>
          <w:sz w:val="24"/>
          <w:szCs w:val="26"/>
        </w:rPr>
      </w:pPr>
      <w:r>
        <w:rPr>
          <w:rFonts w:ascii="Arial" w:hAnsi="Arial" w:cs="Arial"/>
          <w:sz w:val="24"/>
          <w:szCs w:val="24"/>
        </w:rPr>
        <w:t>Keenan</w:t>
      </w:r>
      <w:r>
        <w:rPr>
          <w:rFonts w:ascii="Arial" w:hAnsi="Arial" w:cs="Arial"/>
          <w:sz w:val="24"/>
          <w:szCs w:val="24"/>
        </w:rPr>
        <w:t>, M.</w:t>
      </w:r>
      <w:r>
        <w:rPr>
          <w:rFonts w:ascii="Arial" w:hAnsi="Arial" w:cs="Arial"/>
          <w:sz w:val="24"/>
          <w:szCs w:val="24"/>
        </w:rPr>
        <w:t xml:space="preserve"> (2021)</w:t>
      </w:r>
      <w:r>
        <w:rPr>
          <w:rFonts w:ascii="Arial" w:hAnsi="Arial" w:cs="Arial"/>
          <w:sz w:val="24"/>
          <w:szCs w:val="26"/>
        </w:rPr>
        <w:t xml:space="preserve"> </w:t>
      </w:r>
      <w:r w:rsidRPr="00647903">
        <w:rPr>
          <w:rFonts w:ascii="Arial" w:hAnsi="Arial" w:cs="Arial"/>
          <w:i/>
          <w:iCs/>
          <w:sz w:val="24"/>
          <w:szCs w:val="26"/>
        </w:rPr>
        <w:t>Alexa, What Are Amazon’s Main Competitors? And Why Are They Successful?</w:t>
      </w:r>
      <w:r>
        <w:rPr>
          <w:rFonts w:ascii="Arial" w:hAnsi="Arial" w:cs="Arial"/>
          <w:sz w:val="24"/>
          <w:szCs w:val="26"/>
        </w:rPr>
        <w:t xml:space="preserve"> Available at: </w:t>
      </w:r>
      <w:r w:rsidRPr="00647903">
        <w:rPr>
          <w:rFonts w:ascii="Arial" w:hAnsi="Arial" w:cs="Arial"/>
          <w:sz w:val="24"/>
          <w:szCs w:val="26"/>
        </w:rPr>
        <w:t>https://www.shopify.com/blog/amazon-competitors</w:t>
      </w:r>
      <w:r>
        <w:rPr>
          <w:rFonts w:ascii="Arial" w:hAnsi="Arial" w:cs="Arial"/>
          <w:sz w:val="24"/>
          <w:szCs w:val="26"/>
        </w:rPr>
        <w:t xml:space="preserve"> (Accessed: </w:t>
      </w:r>
      <w:r>
        <w:rPr>
          <w:rFonts w:ascii="Arial" w:hAnsi="Arial" w:cs="Arial"/>
          <w:sz w:val="24"/>
          <w:szCs w:val="26"/>
        </w:rPr>
        <w:t>7 May</w:t>
      </w:r>
      <w:r>
        <w:rPr>
          <w:rFonts w:ascii="Arial" w:hAnsi="Arial" w:cs="Arial"/>
          <w:sz w:val="24"/>
          <w:szCs w:val="26"/>
        </w:rPr>
        <w:t xml:space="preserve"> 2022).</w:t>
      </w:r>
    </w:p>
    <w:p w14:paraId="59486DCA" w14:textId="77777777" w:rsidR="009D086F" w:rsidRDefault="009D086F" w:rsidP="009960A1">
      <w:pPr>
        <w:spacing w:line="360" w:lineRule="auto"/>
        <w:contextualSpacing/>
        <w:rPr>
          <w:rFonts w:ascii="Arial" w:hAnsi="Arial" w:cs="Arial"/>
          <w:sz w:val="24"/>
          <w:szCs w:val="26"/>
        </w:rPr>
      </w:pPr>
    </w:p>
    <w:p w14:paraId="0CAB819F" w14:textId="77777777" w:rsidR="009D086F" w:rsidRDefault="009D086F" w:rsidP="009D086F">
      <w:pPr>
        <w:spacing w:line="360" w:lineRule="auto"/>
        <w:contextualSpacing/>
        <w:rPr>
          <w:rFonts w:ascii="Arial" w:hAnsi="Arial" w:cs="Arial"/>
          <w:sz w:val="24"/>
          <w:szCs w:val="24"/>
        </w:rPr>
      </w:pPr>
      <w:r>
        <w:rPr>
          <w:rFonts w:ascii="Arial" w:hAnsi="Arial" w:cs="Arial"/>
          <w:sz w:val="24"/>
          <w:szCs w:val="24"/>
        </w:rPr>
        <w:t xml:space="preserve">Keller, P. (2011) </w:t>
      </w:r>
      <w:r w:rsidRPr="005241FB">
        <w:rPr>
          <w:rFonts w:ascii="Arial" w:hAnsi="Arial" w:cs="Arial"/>
          <w:i/>
          <w:iCs/>
          <w:sz w:val="24"/>
          <w:szCs w:val="24"/>
        </w:rPr>
        <w:t>Six Sigma demystified</w:t>
      </w:r>
      <w:r>
        <w:rPr>
          <w:rFonts w:ascii="Arial" w:hAnsi="Arial" w:cs="Arial"/>
          <w:sz w:val="24"/>
          <w:szCs w:val="24"/>
        </w:rPr>
        <w:t>. 2</w:t>
      </w:r>
      <w:r w:rsidRPr="005241FB">
        <w:rPr>
          <w:rFonts w:ascii="Arial" w:hAnsi="Arial" w:cs="Arial"/>
          <w:sz w:val="24"/>
          <w:szCs w:val="24"/>
          <w:vertAlign w:val="superscript"/>
        </w:rPr>
        <w:t>nd</w:t>
      </w:r>
      <w:r>
        <w:rPr>
          <w:rFonts w:ascii="Arial" w:hAnsi="Arial" w:cs="Arial"/>
          <w:sz w:val="24"/>
          <w:szCs w:val="24"/>
        </w:rPr>
        <w:t xml:space="preserve"> ed. London: McGraw Hill.</w:t>
      </w:r>
    </w:p>
    <w:p w14:paraId="2E62C090" w14:textId="1D822A8F" w:rsidR="009D086F" w:rsidRDefault="009D086F" w:rsidP="009960A1">
      <w:pPr>
        <w:spacing w:line="360" w:lineRule="auto"/>
        <w:contextualSpacing/>
        <w:rPr>
          <w:rFonts w:ascii="Arial" w:hAnsi="Arial" w:cs="Arial"/>
          <w:sz w:val="24"/>
          <w:szCs w:val="26"/>
        </w:rPr>
      </w:pPr>
    </w:p>
    <w:p w14:paraId="25A7660D" w14:textId="3C700F1B" w:rsidR="009D086F" w:rsidRDefault="009D086F" w:rsidP="009960A1">
      <w:pPr>
        <w:spacing w:line="360" w:lineRule="auto"/>
        <w:contextualSpacing/>
        <w:rPr>
          <w:rFonts w:ascii="Arial" w:hAnsi="Arial" w:cs="Arial"/>
          <w:sz w:val="24"/>
          <w:szCs w:val="24"/>
        </w:rPr>
      </w:pPr>
      <w:r>
        <w:rPr>
          <w:rFonts w:ascii="Arial" w:hAnsi="Arial" w:cs="Arial"/>
          <w:sz w:val="24"/>
          <w:szCs w:val="24"/>
        </w:rPr>
        <w:t>Kersley</w:t>
      </w:r>
      <w:r>
        <w:rPr>
          <w:rFonts w:ascii="Arial" w:hAnsi="Arial" w:cs="Arial"/>
          <w:sz w:val="24"/>
          <w:szCs w:val="24"/>
        </w:rPr>
        <w:t>, A.</w:t>
      </w:r>
      <w:r>
        <w:rPr>
          <w:rFonts w:ascii="Arial" w:hAnsi="Arial" w:cs="Arial"/>
          <w:sz w:val="24"/>
          <w:szCs w:val="24"/>
        </w:rPr>
        <w:t xml:space="preserve"> (2021)</w:t>
      </w:r>
      <w:r>
        <w:rPr>
          <w:rFonts w:ascii="Arial" w:hAnsi="Arial" w:cs="Arial"/>
          <w:sz w:val="24"/>
          <w:szCs w:val="24"/>
        </w:rPr>
        <w:t xml:space="preserve"> </w:t>
      </w:r>
      <w:r w:rsidRPr="00110C87">
        <w:rPr>
          <w:rFonts w:ascii="Arial" w:hAnsi="Arial" w:cs="Arial"/>
          <w:sz w:val="24"/>
          <w:szCs w:val="26"/>
        </w:rPr>
        <w:t>‘</w:t>
      </w:r>
      <w:r w:rsidRPr="009D086F">
        <w:rPr>
          <w:rFonts w:ascii="Arial" w:hAnsi="Arial" w:cs="Arial"/>
          <w:iCs/>
          <w:sz w:val="24"/>
          <w:szCs w:val="26"/>
        </w:rPr>
        <w:t>The slow collapse of Amazon’s drone delivery dream</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Wired</w:t>
      </w:r>
      <w:r w:rsidRPr="00110C87">
        <w:rPr>
          <w:rFonts w:ascii="Arial" w:hAnsi="Arial" w:cs="Arial"/>
          <w:sz w:val="24"/>
          <w:szCs w:val="26"/>
        </w:rPr>
        <w:t xml:space="preserve">, </w:t>
      </w:r>
      <w:r>
        <w:rPr>
          <w:rFonts w:ascii="Arial" w:hAnsi="Arial" w:cs="Arial"/>
          <w:sz w:val="24"/>
          <w:szCs w:val="26"/>
        </w:rPr>
        <w:t>3</w:t>
      </w:r>
      <w:r w:rsidRPr="009D086F">
        <w:rPr>
          <w:rFonts w:ascii="Arial" w:hAnsi="Arial" w:cs="Arial"/>
          <w:sz w:val="24"/>
          <w:szCs w:val="26"/>
          <w:vertAlign w:val="superscript"/>
        </w:rPr>
        <w:t>rd</w:t>
      </w:r>
      <w:r>
        <w:rPr>
          <w:rFonts w:ascii="Arial" w:hAnsi="Arial" w:cs="Arial"/>
          <w:sz w:val="24"/>
          <w:szCs w:val="26"/>
        </w:rPr>
        <w:t xml:space="preserve"> August</w:t>
      </w:r>
      <w:r w:rsidRPr="00110C87">
        <w:rPr>
          <w:rFonts w:ascii="Arial" w:hAnsi="Arial" w:cs="Arial"/>
          <w:sz w:val="24"/>
          <w:szCs w:val="26"/>
        </w:rPr>
        <w:t xml:space="preserve">. Available at: </w:t>
      </w:r>
      <w:r w:rsidRPr="009D086F">
        <w:rPr>
          <w:rFonts w:ascii="Arial" w:hAnsi="Arial" w:cs="Arial"/>
          <w:sz w:val="24"/>
          <w:szCs w:val="26"/>
        </w:rPr>
        <w:t>https://www.wired.co.uk/article/amazon-drone-delivery-prime-air</w:t>
      </w:r>
      <w:r w:rsidRPr="00110C87">
        <w:rPr>
          <w:rFonts w:ascii="Arial" w:hAnsi="Arial" w:cs="Arial"/>
          <w:sz w:val="24"/>
          <w:szCs w:val="26"/>
        </w:rPr>
        <w:t xml:space="preserve"> (Accessed: </w:t>
      </w:r>
      <w:r>
        <w:rPr>
          <w:rFonts w:ascii="Arial" w:hAnsi="Arial" w:cs="Arial"/>
          <w:sz w:val="24"/>
          <w:szCs w:val="26"/>
        </w:rPr>
        <w:t>8</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334B78AE" w14:textId="716182F3" w:rsidR="008C220D" w:rsidRDefault="008C220D" w:rsidP="009960A1">
      <w:pPr>
        <w:spacing w:line="360" w:lineRule="auto"/>
        <w:contextualSpacing/>
        <w:rPr>
          <w:rFonts w:ascii="Arial" w:hAnsi="Arial" w:cs="Arial"/>
          <w:sz w:val="24"/>
          <w:szCs w:val="24"/>
        </w:rPr>
      </w:pPr>
    </w:p>
    <w:p w14:paraId="44E99904" w14:textId="372E023F" w:rsidR="008C220D" w:rsidRDefault="008C220D" w:rsidP="009960A1">
      <w:pPr>
        <w:spacing w:line="360" w:lineRule="auto"/>
        <w:contextualSpacing/>
        <w:rPr>
          <w:rFonts w:ascii="Arial" w:hAnsi="Arial" w:cs="Arial"/>
          <w:sz w:val="24"/>
          <w:szCs w:val="24"/>
        </w:rPr>
      </w:pPr>
      <w:r w:rsidRPr="008C220D">
        <w:rPr>
          <w:rFonts w:ascii="Arial" w:hAnsi="Arial" w:cs="Arial"/>
          <w:sz w:val="24"/>
          <w:szCs w:val="24"/>
        </w:rPr>
        <w:t>Kopp, E. (201</w:t>
      </w:r>
      <w:r w:rsidR="00AC555F">
        <w:rPr>
          <w:rFonts w:ascii="Arial" w:hAnsi="Arial" w:cs="Arial"/>
          <w:sz w:val="24"/>
          <w:szCs w:val="24"/>
        </w:rPr>
        <w:t>7</w:t>
      </w:r>
      <w:r w:rsidRPr="008C220D">
        <w:rPr>
          <w:rFonts w:ascii="Arial" w:hAnsi="Arial" w:cs="Arial"/>
          <w:sz w:val="24"/>
          <w:szCs w:val="24"/>
        </w:rPr>
        <w:t xml:space="preserve">) </w:t>
      </w:r>
      <w:r w:rsidRPr="008C220D">
        <w:rPr>
          <w:rFonts w:ascii="Arial" w:hAnsi="Arial" w:cs="Arial"/>
          <w:i/>
          <w:iCs/>
          <w:sz w:val="24"/>
          <w:szCs w:val="24"/>
        </w:rPr>
        <w:t xml:space="preserve">Business </w:t>
      </w:r>
      <w:r>
        <w:rPr>
          <w:rFonts w:ascii="Arial" w:hAnsi="Arial" w:cs="Arial"/>
          <w:i/>
          <w:iCs/>
          <w:sz w:val="24"/>
          <w:szCs w:val="24"/>
        </w:rPr>
        <w:t>c</w:t>
      </w:r>
      <w:r w:rsidRPr="008C220D">
        <w:rPr>
          <w:rFonts w:ascii="Arial" w:hAnsi="Arial" w:cs="Arial"/>
          <w:i/>
          <w:iCs/>
          <w:sz w:val="24"/>
          <w:szCs w:val="24"/>
        </w:rPr>
        <w:t xml:space="preserve">ontinuity </w:t>
      </w:r>
      <w:r>
        <w:rPr>
          <w:rFonts w:ascii="Arial" w:hAnsi="Arial" w:cs="Arial"/>
          <w:i/>
          <w:iCs/>
          <w:sz w:val="24"/>
          <w:szCs w:val="24"/>
        </w:rPr>
        <w:t>m</w:t>
      </w:r>
      <w:r w:rsidRPr="008C220D">
        <w:rPr>
          <w:rFonts w:ascii="Arial" w:hAnsi="Arial" w:cs="Arial"/>
          <w:i/>
          <w:iCs/>
          <w:sz w:val="24"/>
          <w:szCs w:val="24"/>
        </w:rPr>
        <w:t xml:space="preserve">anagement </w:t>
      </w:r>
      <w:r>
        <w:rPr>
          <w:rFonts w:ascii="Arial" w:hAnsi="Arial" w:cs="Arial"/>
          <w:i/>
          <w:iCs/>
          <w:sz w:val="24"/>
          <w:szCs w:val="24"/>
        </w:rPr>
        <w:t>p</w:t>
      </w:r>
      <w:r w:rsidRPr="008C220D">
        <w:rPr>
          <w:rFonts w:ascii="Arial" w:hAnsi="Arial" w:cs="Arial"/>
          <w:i/>
          <w:iCs/>
          <w:sz w:val="24"/>
          <w:szCs w:val="24"/>
        </w:rPr>
        <w:t xml:space="preserve">lain and </w:t>
      </w:r>
      <w:r>
        <w:rPr>
          <w:rFonts w:ascii="Arial" w:hAnsi="Arial" w:cs="Arial"/>
          <w:i/>
          <w:iCs/>
          <w:sz w:val="24"/>
          <w:szCs w:val="24"/>
        </w:rPr>
        <w:t>s</w:t>
      </w:r>
      <w:r w:rsidRPr="008C220D">
        <w:rPr>
          <w:rFonts w:ascii="Arial" w:hAnsi="Arial" w:cs="Arial"/>
          <w:i/>
          <w:iCs/>
          <w:sz w:val="24"/>
          <w:szCs w:val="24"/>
        </w:rPr>
        <w:t>imple</w:t>
      </w:r>
      <w:r>
        <w:rPr>
          <w:rFonts w:ascii="Arial" w:hAnsi="Arial" w:cs="Arial"/>
          <w:i/>
          <w:iCs/>
          <w:sz w:val="24"/>
          <w:szCs w:val="24"/>
        </w:rPr>
        <w:t>:</w:t>
      </w:r>
      <w:r w:rsidRPr="008C220D">
        <w:rPr>
          <w:rFonts w:ascii="Arial" w:hAnsi="Arial" w:cs="Arial"/>
          <w:i/>
          <w:iCs/>
          <w:sz w:val="24"/>
          <w:szCs w:val="24"/>
        </w:rPr>
        <w:t xml:space="preserve"> </w:t>
      </w:r>
      <w:r>
        <w:rPr>
          <w:rFonts w:ascii="Arial" w:hAnsi="Arial" w:cs="Arial"/>
          <w:i/>
          <w:iCs/>
          <w:sz w:val="24"/>
          <w:szCs w:val="24"/>
        </w:rPr>
        <w:t>h</w:t>
      </w:r>
      <w:r w:rsidRPr="008C220D">
        <w:rPr>
          <w:rFonts w:ascii="Arial" w:hAnsi="Arial" w:cs="Arial"/>
          <w:i/>
          <w:iCs/>
          <w:sz w:val="24"/>
          <w:szCs w:val="24"/>
        </w:rPr>
        <w:t xml:space="preserve">ow to </w:t>
      </w:r>
      <w:r>
        <w:rPr>
          <w:rFonts w:ascii="Arial" w:hAnsi="Arial" w:cs="Arial"/>
          <w:i/>
          <w:iCs/>
          <w:sz w:val="24"/>
          <w:szCs w:val="24"/>
        </w:rPr>
        <w:t>w</w:t>
      </w:r>
      <w:r w:rsidRPr="008C220D">
        <w:rPr>
          <w:rFonts w:ascii="Arial" w:hAnsi="Arial" w:cs="Arial"/>
          <w:i/>
          <w:iCs/>
          <w:sz w:val="24"/>
          <w:szCs w:val="24"/>
        </w:rPr>
        <w:t xml:space="preserve">rite a </w:t>
      </w:r>
      <w:r>
        <w:rPr>
          <w:rFonts w:ascii="Arial" w:hAnsi="Arial" w:cs="Arial"/>
          <w:i/>
          <w:iCs/>
          <w:sz w:val="24"/>
          <w:szCs w:val="24"/>
        </w:rPr>
        <w:t>b</w:t>
      </w:r>
      <w:r w:rsidRPr="008C220D">
        <w:rPr>
          <w:rFonts w:ascii="Arial" w:hAnsi="Arial" w:cs="Arial"/>
          <w:i/>
          <w:iCs/>
          <w:sz w:val="24"/>
          <w:szCs w:val="24"/>
        </w:rPr>
        <w:t xml:space="preserve">usiness </w:t>
      </w:r>
      <w:r>
        <w:rPr>
          <w:rFonts w:ascii="Arial" w:hAnsi="Arial" w:cs="Arial"/>
          <w:i/>
          <w:iCs/>
          <w:sz w:val="24"/>
          <w:szCs w:val="24"/>
        </w:rPr>
        <w:t>c</w:t>
      </w:r>
      <w:r w:rsidRPr="008C220D">
        <w:rPr>
          <w:rFonts w:ascii="Arial" w:hAnsi="Arial" w:cs="Arial"/>
          <w:i/>
          <w:iCs/>
          <w:sz w:val="24"/>
          <w:szCs w:val="24"/>
        </w:rPr>
        <w:t xml:space="preserve">ontinuity </w:t>
      </w:r>
      <w:r>
        <w:rPr>
          <w:rFonts w:ascii="Arial" w:hAnsi="Arial" w:cs="Arial"/>
          <w:i/>
          <w:iCs/>
          <w:sz w:val="24"/>
          <w:szCs w:val="24"/>
        </w:rPr>
        <w:t>p</w:t>
      </w:r>
      <w:r w:rsidRPr="008C220D">
        <w:rPr>
          <w:rFonts w:ascii="Arial" w:hAnsi="Arial" w:cs="Arial"/>
          <w:i/>
          <w:iCs/>
          <w:sz w:val="24"/>
          <w:szCs w:val="24"/>
        </w:rPr>
        <w:t>lan</w:t>
      </w:r>
      <w:r>
        <w:rPr>
          <w:rFonts w:ascii="Arial" w:hAnsi="Arial" w:cs="Arial"/>
          <w:i/>
          <w:iCs/>
          <w:sz w:val="24"/>
          <w:szCs w:val="24"/>
        </w:rPr>
        <w:t>.</w:t>
      </w:r>
      <w:r w:rsidRPr="008C220D">
        <w:rPr>
          <w:rFonts w:ascii="Arial" w:hAnsi="Arial" w:cs="Arial"/>
          <w:sz w:val="24"/>
          <w:szCs w:val="24"/>
        </w:rPr>
        <w:t xml:space="preserve"> London: Diogenes Publishing LLC</w:t>
      </w:r>
      <w:r w:rsidR="00876AFF">
        <w:rPr>
          <w:rFonts w:ascii="Arial" w:hAnsi="Arial" w:cs="Arial"/>
          <w:sz w:val="24"/>
          <w:szCs w:val="24"/>
        </w:rPr>
        <w:t>.</w:t>
      </w:r>
    </w:p>
    <w:p w14:paraId="7B18F597" w14:textId="07928AD5" w:rsidR="00876AFF" w:rsidRDefault="00876AFF" w:rsidP="009960A1">
      <w:pPr>
        <w:spacing w:line="360" w:lineRule="auto"/>
        <w:contextualSpacing/>
        <w:rPr>
          <w:rFonts w:ascii="Arial" w:hAnsi="Arial" w:cs="Arial"/>
          <w:sz w:val="24"/>
          <w:szCs w:val="24"/>
        </w:rPr>
      </w:pPr>
    </w:p>
    <w:p w14:paraId="1BE4D34A" w14:textId="7DCDA285" w:rsidR="00876AFF" w:rsidRDefault="00876AFF" w:rsidP="009960A1">
      <w:pPr>
        <w:spacing w:line="360" w:lineRule="auto"/>
        <w:contextualSpacing/>
        <w:rPr>
          <w:rFonts w:ascii="Arial" w:hAnsi="Arial" w:cs="Arial"/>
          <w:sz w:val="24"/>
          <w:szCs w:val="26"/>
        </w:rPr>
      </w:pPr>
      <w:r w:rsidRPr="00876AFF">
        <w:rPr>
          <w:rFonts w:ascii="Arial" w:hAnsi="Arial" w:cs="Arial"/>
          <w:sz w:val="24"/>
          <w:szCs w:val="24"/>
        </w:rPr>
        <w:t>Kraft, T. and Zheng, Y. (2021</w:t>
      </w:r>
      <w:r>
        <w:rPr>
          <w:rFonts w:ascii="Arial" w:hAnsi="Arial" w:cs="Arial"/>
          <w:sz w:val="24"/>
          <w:szCs w:val="24"/>
        </w:rPr>
        <w:t xml:space="preserve">) </w:t>
      </w:r>
      <w:r>
        <w:rPr>
          <w:rFonts w:ascii="Arial" w:hAnsi="Arial" w:cs="Arial"/>
          <w:sz w:val="24"/>
          <w:szCs w:val="26"/>
        </w:rPr>
        <w:t>‘</w:t>
      </w:r>
      <w:r w:rsidRPr="00876AFF">
        <w:rPr>
          <w:rFonts w:ascii="Arial" w:hAnsi="Arial" w:cs="Arial"/>
          <w:sz w:val="24"/>
          <w:szCs w:val="26"/>
        </w:rPr>
        <w:t xml:space="preserve">How </w:t>
      </w:r>
      <w:r w:rsidR="000D59AA">
        <w:rPr>
          <w:rFonts w:ascii="Arial" w:hAnsi="Arial" w:cs="Arial"/>
          <w:sz w:val="24"/>
          <w:szCs w:val="26"/>
        </w:rPr>
        <w:t>s</w:t>
      </w:r>
      <w:r w:rsidRPr="00876AFF">
        <w:rPr>
          <w:rFonts w:ascii="Arial" w:hAnsi="Arial" w:cs="Arial"/>
          <w:sz w:val="24"/>
          <w:szCs w:val="26"/>
        </w:rPr>
        <w:t xml:space="preserve">upply </w:t>
      </w:r>
      <w:r w:rsidR="000D59AA">
        <w:rPr>
          <w:rFonts w:ascii="Arial" w:hAnsi="Arial" w:cs="Arial"/>
          <w:sz w:val="24"/>
          <w:szCs w:val="26"/>
        </w:rPr>
        <w:t>c</w:t>
      </w:r>
      <w:r w:rsidRPr="00876AFF">
        <w:rPr>
          <w:rFonts w:ascii="Arial" w:hAnsi="Arial" w:cs="Arial"/>
          <w:sz w:val="24"/>
          <w:szCs w:val="26"/>
        </w:rPr>
        <w:t xml:space="preserve">hain </w:t>
      </w:r>
      <w:r w:rsidR="000D59AA">
        <w:rPr>
          <w:rFonts w:ascii="Arial" w:hAnsi="Arial" w:cs="Arial"/>
          <w:sz w:val="24"/>
          <w:szCs w:val="26"/>
        </w:rPr>
        <w:t>t</w:t>
      </w:r>
      <w:r w:rsidRPr="00876AFF">
        <w:rPr>
          <w:rFonts w:ascii="Arial" w:hAnsi="Arial" w:cs="Arial"/>
          <w:sz w:val="24"/>
          <w:szCs w:val="26"/>
        </w:rPr>
        <w:t xml:space="preserve">ransparency </w:t>
      </w:r>
      <w:r w:rsidR="000D59AA">
        <w:rPr>
          <w:rFonts w:ascii="Arial" w:hAnsi="Arial" w:cs="Arial"/>
          <w:sz w:val="24"/>
          <w:szCs w:val="26"/>
        </w:rPr>
        <w:t>b</w:t>
      </w:r>
      <w:r w:rsidRPr="00876AFF">
        <w:rPr>
          <w:rFonts w:ascii="Arial" w:hAnsi="Arial" w:cs="Arial"/>
          <w:sz w:val="24"/>
          <w:szCs w:val="26"/>
        </w:rPr>
        <w:t xml:space="preserve">oosts </w:t>
      </w:r>
      <w:r w:rsidR="000D59AA">
        <w:rPr>
          <w:rFonts w:ascii="Arial" w:hAnsi="Arial" w:cs="Arial"/>
          <w:sz w:val="24"/>
          <w:szCs w:val="26"/>
        </w:rPr>
        <w:t>b</w:t>
      </w:r>
      <w:r w:rsidRPr="00876AFF">
        <w:rPr>
          <w:rFonts w:ascii="Arial" w:hAnsi="Arial" w:cs="Arial"/>
          <w:sz w:val="24"/>
          <w:szCs w:val="26"/>
        </w:rPr>
        <w:t xml:space="preserve">usiness </w:t>
      </w:r>
      <w:r w:rsidR="000D59AA">
        <w:rPr>
          <w:rFonts w:ascii="Arial" w:hAnsi="Arial" w:cs="Arial"/>
          <w:sz w:val="24"/>
          <w:szCs w:val="26"/>
        </w:rPr>
        <w:t>v</w:t>
      </w:r>
      <w:r w:rsidRPr="00876AFF">
        <w:rPr>
          <w:rFonts w:ascii="Arial" w:hAnsi="Arial" w:cs="Arial"/>
          <w:sz w:val="24"/>
          <w:szCs w:val="26"/>
        </w:rPr>
        <w:t>alu</w:t>
      </w:r>
      <w:r>
        <w:rPr>
          <w:rFonts w:ascii="Arial" w:hAnsi="Arial" w:cs="Arial"/>
          <w:sz w:val="24"/>
          <w:szCs w:val="26"/>
        </w:rPr>
        <w:t>e</w:t>
      </w:r>
      <w:r>
        <w:rPr>
          <w:rFonts w:ascii="Arial" w:hAnsi="Arial" w:cs="Arial"/>
          <w:sz w:val="24"/>
          <w:szCs w:val="26"/>
        </w:rPr>
        <w:t>’,</w:t>
      </w:r>
      <w:r w:rsidRPr="00465B29">
        <w:rPr>
          <w:rFonts w:ascii="Arial" w:hAnsi="Arial" w:cs="Arial"/>
          <w:sz w:val="24"/>
          <w:szCs w:val="26"/>
        </w:rPr>
        <w:t xml:space="preserve"> </w:t>
      </w:r>
      <w:r w:rsidRPr="00876AFF">
        <w:rPr>
          <w:rFonts w:ascii="Arial" w:hAnsi="Arial" w:cs="Arial"/>
          <w:i/>
          <w:iCs/>
          <w:sz w:val="24"/>
          <w:szCs w:val="26"/>
        </w:rPr>
        <w:t>MIT Sloan management review</w:t>
      </w:r>
      <w:r w:rsidRPr="00465B29">
        <w:rPr>
          <w:rFonts w:ascii="Arial" w:hAnsi="Arial" w:cs="Arial"/>
          <w:sz w:val="24"/>
          <w:szCs w:val="26"/>
        </w:rPr>
        <w:t xml:space="preserve">, </w:t>
      </w:r>
      <w:r>
        <w:rPr>
          <w:rFonts w:ascii="Arial" w:hAnsi="Arial" w:cs="Arial"/>
          <w:sz w:val="24"/>
          <w:szCs w:val="26"/>
        </w:rPr>
        <w:t>63</w:t>
      </w:r>
      <w:r w:rsidRPr="00465B29">
        <w:rPr>
          <w:rFonts w:ascii="Arial" w:hAnsi="Arial" w:cs="Arial"/>
          <w:sz w:val="24"/>
          <w:szCs w:val="26"/>
        </w:rPr>
        <w:t>(</w:t>
      </w:r>
      <w:r>
        <w:rPr>
          <w:rFonts w:ascii="Arial" w:hAnsi="Arial" w:cs="Arial"/>
          <w:sz w:val="24"/>
          <w:szCs w:val="26"/>
        </w:rPr>
        <w:t>1</w:t>
      </w:r>
      <w:r w:rsidRPr="00465B29">
        <w:rPr>
          <w:rFonts w:ascii="Arial" w:hAnsi="Arial" w:cs="Arial"/>
          <w:sz w:val="24"/>
          <w:szCs w:val="26"/>
        </w:rPr>
        <w:t>), pp.</w:t>
      </w:r>
      <w:r>
        <w:rPr>
          <w:rFonts w:ascii="Arial" w:hAnsi="Arial" w:cs="Arial"/>
          <w:sz w:val="24"/>
          <w:szCs w:val="26"/>
        </w:rPr>
        <w:t>34</w:t>
      </w:r>
      <w:r w:rsidRPr="00465B29">
        <w:rPr>
          <w:rFonts w:ascii="Arial" w:hAnsi="Arial" w:cs="Arial"/>
          <w:sz w:val="24"/>
          <w:szCs w:val="26"/>
        </w:rPr>
        <w:t>–</w:t>
      </w:r>
      <w:r>
        <w:rPr>
          <w:rFonts w:ascii="Arial" w:hAnsi="Arial" w:cs="Arial"/>
          <w:sz w:val="24"/>
          <w:szCs w:val="26"/>
        </w:rPr>
        <w:t>40</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ProQuest Central</w:t>
      </w:r>
      <w:r w:rsidRPr="002A0F16">
        <w:rPr>
          <w:rFonts w:ascii="Arial" w:hAnsi="Arial" w:cs="Arial"/>
          <w:sz w:val="24"/>
          <w:szCs w:val="26"/>
        </w:rPr>
        <w:t xml:space="preserve">. Available at: </w:t>
      </w:r>
      <w:r w:rsidRPr="00876AFF">
        <w:rPr>
          <w:rFonts w:ascii="Arial" w:hAnsi="Arial" w:cs="Arial"/>
          <w:sz w:val="24"/>
          <w:szCs w:val="26"/>
        </w:rPr>
        <w:t>https://www-proquest-com.ezproxy.uwtsd.ac.uk/docview/2587950389?pq-origsite=primo&amp;accountid=130472</w:t>
      </w:r>
      <w:r w:rsidRPr="002A0F16">
        <w:rPr>
          <w:rFonts w:ascii="Arial" w:hAnsi="Arial" w:cs="Arial"/>
          <w:sz w:val="24"/>
          <w:szCs w:val="26"/>
        </w:rPr>
        <w:t xml:space="preserve"> (Accessed: </w:t>
      </w:r>
      <w:r>
        <w:rPr>
          <w:rFonts w:ascii="Arial" w:hAnsi="Arial" w:cs="Arial"/>
          <w:sz w:val="24"/>
          <w:szCs w:val="26"/>
        </w:rPr>
        <w:t>7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381FEB88" w14:textId="3B9BA27D" w:rsidR="00DE6196" w:rsidRDefault="00DE6196" w:rsidP="009960A1">
      <w:pPr>
        <w:spacing w:line="360" w:lineRule="auto"/>
        <w:contextualSpacing/>
        <w:rPr>
          <w:rFonts w:ascii="Arial" w:hAnsi="Arial" w:cs="Arial"/>
          <w:sz w:val="24"/>
          <w:szCs w:val="26"/>
        </w:rPr>
      </w:pPr>
    </w:p>
    <w:p w14:paraId="5CB56655" w14:textId="69FC1616" w:rsidR="00DE6196" w:rsidRDefault="00DE6196" w:rsidP="009960A1">
      <w:pPr>
        <w:spacing w:line="360" w:lineRule="auto"/>
        <w:contextualSpacing/>
        <w:rPr>
          <w:rFonts w:ascii="Arial" w:hAnsi="Arial" w:cs="Arial"/>
          <w:sz w:val="24"/>
          <w:szCs w:val="26"/>
        </w:rPr>
      </w:pPr>
      <w:r w:rsidRPr="00DE6196">
        <w:rPr>
          <w:rFonts w:ascii="Arial" w:hAnsi="Arial" w:cs="Arial"/>
          <w:sz w:val="24"/>
          <w:szCs w:val="24"/>
        </w:rPr>
        <w:t>Kumar, S. and Anbanandam, R. (2020</w:t>
      </w:r>
      <w:r>
        <w:rPr>
          <w:rFonts w:ascii="Arial" w:hAnsi="Arial" w:cs="Arial"/>
          <w:sz w:val="24"/>
          <w:szCs w:val="24"/>
        </w:rPr>
        <w:t xml:space="preserve">) </w:t>
      </w:r>
      <w:r>
        <w:rPr>
          <w:rFonts w:ascii="Arial" w:hAnsi="Arial" w:cs="Arial"/>
          <w:sz w:val="24"/>
          <w:szCs w:val="26"/>
        </w:rPr>
        <w:t>‘</w:t>
      </w:r>
      <w:r w:rsidRPr="00DE6196">
        <w:rPr>
          <w:rFonts w:ascii="Arial" w:hAnsi="Arial" w:cs="Arial"/>
          <w:sz w:val="24"/>
          <w:szCs w:val="26"/>
        </w:rPr>
        <w:t xml:space="preserve">Impact of risk management culture on supply chain resilience: </w:t>
      </w:r>
      <w:r>
        <w:rPr>
          <w:rFonts w:ascii="Arial" w:hAnsi="Arial" w:cs="Arial"/>
          <w:sz w:val="24"/>
          <w:szCs w:val="26"/>
        </w:rPr>
        <w:t>a</w:t>
      </w:r>
      <w:r w:rsidRPr="00DE6196">
        <w:rPr>
          <w:rFonts w:ascii="Arial" w:hAnsi="Arial" w:cs="Arial"/>
          <w:sz w:val="24"/>
          <w:szCs w:val="26"/>
        </w:rPr>
        <w:t>n empirical study from Indian manufacturing industry</w:t>
      </w:r>
      <w:r>
        <w:rPr>
          <w:rFonts w:ascii="Arial" w:hAnsi="Arial" w:cs="Arial"/>
          <w:sz w:val="24"/>
          <w:szCs w:val="26"/>
        </w:rPr>
        <w:t>’,</w:t>
      </w:r>
      <w:r w:rsidRPr="00465B29">
        <w:rPr>
          <w:rFonts w:ascii="Arial" w:hAnsi="Arial" w:cs="Arial"/>
          <w:sz w:val="24"/>
          <w:szCs w:val="26"/>
        </w:rPr>
        <w:t xml:space="preserve"> </w:t>
      </w:r>
      <w:r w:rsidRPr="00DE6196">
        <w:rPr>
          <w:rFonts w:ascii="Arial" w:hAnsi="Arial" w:cs="Arial"/>
          <w:i/>
          <w:iCs/>
          <w:sz w:val="24"/>
          <w:szCs w:val="26"/>
        </w:rPr>
        <w:t>Proceedings of the Institution of Mechanical Engineers. Part O, Journal of risk and reliability</w:t>
      </w:r>
      <w:r w:rsidRPr="00465B29">
        <w:rPr>
          <w:rFonts w:ascii="Arial" w:hAnsi="Arial" w:cs="Arial"/>
          <w:sz w:val="24"/>
          <w:szCs w:val="26"/>
        </w:rPr>
        <w:t xml:space="preserve">, </w:t>
      </w:r>
      <w:r>
        <w:rPr>
          <w:rFonts w:ascii="Arial" w:hAnsi="Arial" w:cs="Arial"/>
          <w:sz w:val="24"/>
          <w:szCs w:val="26"/>
        </w:rPr>
        <w:t>234</w:t>
      </w:r>
      <w:r w:rsidRPr="00465B29">
        <w:rPr>
          <w:rFonts w:ascii="Arial" w:hAnsi="Arial" w:cs="Arial"/>
          <w:sz w:val="24"/>
          <w:szCs w:val="26"/>
        </w:rPr>
        <w:t>(</w:t>
      </w:r>
      <w:r>
        <w:rPr>
          <w:rFonts w:ascii="Arial" w:hAnsi="Arial" w:cs="Arial"/>
          <w:sz w:val="24"/>
          <w:szCs w:val="26"/>
        </w:rPr>
        <w:t>2</w:t>
      </w:r>
      <w:r w:rsidRPr="00465B29">
        <w:rPr>
          <w:rFonts w:ascii="Arial" w:hAnsi="Arial" w:cs="Arial"/>
          <w:sz w:val="24"/>
          <w:szCs w:val="26"/>
        </w:rPr>
        <w:t>), pp.</w:t>
      </w:r>
      <w:r>
        <w:rPr>
          <w:rFonts w:ascii="Arial" w:hAnsi="Arial" w:cs="Arial"/>
          <w:sz w:val="24"/>
          <w:szCs w:val="26"/>
        </w:rPr>
        <w:t>246</w:t>
      </w:r>
      <w:r w:rsidRPr="00465B29">
        <w:rPr>
          <w:rFonts w:ascii="Arial" w:hAnsi="Arial" w:cs="Arial"/>
          <w:sz w:val="24"/>
          <w:szCs w:val="26"/>
        </w:rPr>
        <w:t>–</w:t>
      </w:r>
      <w:r>
        <w:rPr>
          <w:rFonts w:ascii="Arial" w:hAnsi="Arial" w:cs="Arial"/>
          <w:sz w:val="24"/>
          <w:szCs w:val="26"/>
        </w:rPr>
        <w:t>259</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Sage Journals</w:t>
      </w:r>
      <w:r w:rsidRPr="002A0F16">
        <w:rPr>
          <w:rFonts w:ascii="Arial" w:hAnsi="Arial" w:cs="Arial"/>
          <w:sz w:val="24"/>
          <w:szCs w:val="26"/>
        </w:rPr>
        <w:t xml:space="preserve">. Available at: </w:t>
      </w:r>
      <w:r w:rsidRPr="00DE6196">
        <w:rPr>
          <w:rFonts w:ascii="Arial" w:hAnsi="Arial" w:cs="Arial"/>
          <w:sz w:val="24"/>
          <w:szCs w:val="26"/>
        </w:rPr>
        <w:t>https://journals-sagepub-com.ezproxy.uwtsd.ac.uk/doi/full/10.1177/1748006X19886718</w:t>
      </w:r>
      <w:r w:rsidRPr="002A0F16">
        <w:rPr>
          <w:rFonts w:ascii="Arial" w:hAnsi="Arial" w:cs="Arial"/>
          <w:sz w:val="24"/>
          <w:szCs w:val="26"/>
        </w:rPr>
        <w:t xml:space="preserve"> (Accessed: </w:t>
      </w:r>
      <w:r>
        <w:rPr>
          <w:rFonts w:ascii="Arial" w:hAnsi="Arial" w:cs="Arial"/>
          <w:sz w:val="24"/>
          <w:szCs w:val="26"/>
        </w:rPr>
        <w:t>7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06E82841" w14:textId="135D0C6C" w:rsidR="00142F1F" w:rsidRDefault="00142F1F" w:rsidP="009960A1">
      <w:pPr>
        <w:spacing w:line="360" w:lineRule="auto"/>
        <w:contextualSpacing/>
        <w:rPr>
          <w:rFonts w:ascii="Arial" w:hAnsi="Arial" w:cs="Arial"/>
          <w:sz w:val="24"/>
          <w:szCs w:val="26"/>
        </w:rPr>
      </w:pPr>
    </w:p>
    <w:p w14:paraId="73B257A9" w14:textId="05B30D0E" w:rsidR="00142F1F" w:rsidRDefault="00142F1F" w:rsidP="009960A1">
      <w:pPr>
        <w:spacing w:line="360" w:lineRule="auto"/>
        <w:contextualSpacing/>
        <w:rPr>
          <w:rFonts w:ascii="Arial" w:hAnsi="Arial" w:cs="Arial"/>
          <w:sz w:val="24"/>
          <w:szCs w:val="26"/>
        </w:rPr>
      </w:pPr>
      <w:r w:rsidRPr="00142F1F">
        <w:rPr>
          <w:rFonts w:ascii="Arial" w:hAnsi="Arial" w:cs="Arial"/>
          <w:sz w:val="24"/>
          <w:szCs w:val="26"/>
        </w:rPr>
        <w:t xml:space="preserve">Kulisch, </w:t>
      </w:r>
      <w:r>
        <w:rPr>
          <w:rFonts w:ascii="Arial" w:hAnsi="Arial" w:cs="Arial"/>
          <w:sz w:val="24"/>
          <w:szCs w:val="26"/>
        </w:rPr>
        <w:t>E. (</w:t>
      </w:r>
      <w:r w:rsidRPr="00142F1F">
        <w:rPr>
          <w:rFonts w:ascii="Arial" w:hAnsi="Arial" w:cs="Arial"/>
          <w:sz w:val="24"/>
          <w:szCs w:val="26"/>
        </w:rPr>
        <w:t>2022)</w:t>
      </w:r>
      <w:r>
        <w:rPr>
          <w:rFonts w:ascii="Arial" w:hAnsi="Arial" w:cs="Arial"/>
          <w:sz w:val="24"/>
          <w:szCs w:val="26"/>
        </w:rPr>
        <w:t xml:space="preserve"> </w:t>
      </w:r>
      <w:r w:rsidRPr="00110C87">
        <w:rPr>
          <w:rFonts w:ascii="Arial" w:hAnsi="Arial" w:cs="Arial"/>
          <w:sz w:val="24"/>
          <w:szCs w:val="26"/>
        </w:rPr>
        <w:t>‘</w:t>
      </w:r>
      <w:r w:rsidRPr="00142F1F">
        <w:rPr>
          <w:rFonts w:ascii="Arial" w:hAnsi="Arial" w:cs="Arial"/>
          <w:iCs/>
          <w:sz w:val="24"/>
          <w:szCs w:val="26"/>
        </w:rPr>
        <w:t>Amazon uses ‘ghost freighters’ to increase cargo flights over 30%</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FreightWaves</w:t>
      </w:r>
      <w:r w:rsidRPr="00110C87">
        <w:rPr>
          <w:rFonts w:ascii="Arial" w:hAnsi="Arial" w:cs="Arial"/>
          <w:sz w:val="24"/>
          <w:szCs w:val="26"/>
        </w:rPr>
        <w:t xml:space="preserve">, </w:t>
      </w:r>
      <w:r>
        <w:rPr>
          <w:rFonts w:ascii="Arial" w:hAnsi="Arial" w:cs="Arial"/>
          <w:sz w:val="24"/>
          <w:szCs w:val="26"/>
        </w:rPr>
        <w:t>15</w:t>
      </w:r>
      <w:r w:rsidRPr="00142F1F">
        <w:rPr>
          <w:rFonts w:ascii="Arial" w:hAnsi="Arial" w:cs="Arial"/>
          <w:sz w:val="24"/>
          <w:szCs w:val="26"/>
          <w:vertAlign w:val="superscript"/>
        </w:rPr>
        <w:t>th</w:t>
      </w:r>
      <w:r>
        <w:rPr>
          <w:rFonts w:ascii="Arial" w:hAnsi="Arial" w:cs="Arial"/>
          <w:sz w:val="24"/>
          <w:szCs w:val="26"/>
        </w:rPr>
        <w:t xml:space="preserve"> March</w:t>
      </w:r>
      <w:r w:rsidRPr="00110C87">
        <w:rPr>
          <w:rFonts w:ascii="Arial" w:hAnsi="Arial" w:cs="Arial"/>
          <w:sz w:val="24"/>
          <w:szCs w:val="26"/>
        </w:rPr>
        <w:t xml:space="preserve">. Available at: </w:t>
      </w:r>
      <w:r w:rsidRPr="00142F1F">
        <w:rPr>
          <w:rFonts w:ascii="Arial" w:hAnsi="Arial" w:cs="Arial"/>
          <w:sz w:val="24"/>
          <w:szCs w:val="26"/>
        </w:rPr>
        <w:t>https://www.freightwaves.com/news/ghost-freighters-help-amazon-increase-cargo-flights-more-than-30</w:t>
      </w:r>
      <w:r w:rsidRPr="00110C87">
        <w:rPr>
          <w:rFonts w:ascii="Arial" w:hAnsi="Arial" w:cs="Arial"/>
          <w:sz w:val="24"/>
          <w:szCs w:val="26"/>
        </w:rPr>
        <w:t xml:space="preserve"> (Accessed: </w:t>
      </w:r>
      <w:r>
        <w:rPr>
          <w:rFonts w:ascii="Arial" w:hAnsi="Arial" w:cs="Arial"/>
          <w:sz w:val="24"/>
          <w:szCs w:val="26"/>
        </w:rPr>
        <w:t>9</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15AC5926" w14:textId="0FE4C526" w:rsidR="00B271F5" w:rsidRDefault="00B271F5" w:rsidP="009960A1">
      <w:pPr>
        <w:spacing w:line="360" w:lineRule="auto"/>
        <w:contextualSpacing/>
        <w:rPr>
          <w:rFonts w:ascii="Arial" w:hAnsi="Arial" w:cs="Arial"/>
          <w:sz w:val="24"/>
          <w:szCs w:val="26"/>
        </w:rPr>
      </w:pPr>
    </w:p>
    <w:p w14:paraId="566BFB13" w14:textId="748A4CBD" w:rsidR="00B271F5" w:rsidRDefault="00B271F5" w:rsidP="009960A1">
      <w:pPr>
        <w:spacing w:line="360" w:lineRule="auto"/>
        <w:contextualSpacing/>
        <w:rPr>
          <w:rFonts w:ascii="Arial" w:hAnsi="Arial" w:cs="Arial"/>
          <w:sz w:val="24"/>
          <w:szCs w:val="24"/>
        </w:rPr>
      </w:pPr>
      <w:r>
        <w:rPr>
          <w:rFonts w:ascii="Arial" w:hAnsi="Arial" w:cs="Arial"/>
          <w:sz w:val="24"/>
          <w:szCs w:val="26"/>
        </w:rPr>
        <w:t>Lamb, K. (2021)</w:t>
      </w:r>
      <w:r>
        <w:rPr>
          <w:rFonts w:ascii="Arial" w:hAnsi="Arial" w:cs="Arial"/>
          <w:sz w:val="24"/>
          <w:szCs w:val="24"/>
        </w:rPr>
        <w:t xml:space="preserve"> </w:t>
      </w:r>
      <w:r w:rsidRPr="00110C87">
        <w:rPr>
          <w:rFonts w:ascii="Arial" w:hAnsi="Arial" w:cs="Arial"/>
          <w:sz w:val="24"/>
          <w:szCs w:val="26"/>
        </w:rPr>
        <w:t>‘</w:t>
      </w:r>
      <w:r w:rsidRPr="00B271F5">
        <w:rPr>
          <w:rFonts w:ascii="Arial" w:hAnsi="Arial" w:cs="Arial"/>
          <w:iCs/>
          <w:sz w:val="24"/>
          <w:szCs w:val="26"/>
        </w:rPr>
        <w:t>The Complete Guide to Amazon’s Private Label Brands</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Pattern</w:t>
      </w:r>
      <w:r w:rsidRPr="00110C87">
        <w:rPr>
          <w:rFonts w:ascii="Arial" w:hAnsi="Arial" w:cs="Arial"/>
          <w:sz w:val="24"/>
          <w:szCs w:val="26"/>
        </w:rPr>
        <w:t xml:space="preserve">, </w:t>
      </w:r>
      <w:r>
        <w:rPr>
          <w:rFonts w:ascii="Arial" w:hAnsi="Arial" w:cs="Arial"/>
          <w:sz w:val="24"/>
          <w:szCs w:val="26"/>
        </w:rPr>
        <w:t>2</w:t>
      </w:r>
      <w:r w:rsidRPr="00B271F5">
        <w:rPr>
          <w:rFonts w:ascii="Arial" w:hAnsi="Arial" w:cs="Arial"/>
          <w:sz w:val="24"/>
          <w:szCs w:val="26"/>
          <w:vertAlign w:val="superscript"/>
        </w:rPr>
        <w:t>nd</w:t>
      </w:r>
      <w:r>
        <w:rPr>
          <w:rFonts w:ascii="Arial" w:hAnsi="Arial" w:cs="Arial"/>
          <w:sz w:val="24"/>
          <w:szCs w:val="26"/>
        </w:rPr>
        <w:t xml:space="preserve"> July</w:t>
      </w:r>
      <w:r w:rsidRPr="00110C87">
        <w:rPr>
          <w:rFonts w:ascii="Arial" w:hAnsi="Arial" w:cs="Arial"/>
          <w:sz w:val="24"/>
          <w:szCs w:val="26"/>
        </w:rPr>
        <w:t xml:space="preserve">. Available at: </w:t>
      </w:r>
      <w:r w:rsidRPr="00B271F5">
        <w:rPr>
          <w:rFonts w:ascii="Arial" w:hAnsi="Arial" w:cs="Arial"/>
          <w:sz w:val="24"/>
          <w:szCs w:val="26"/>
        </w:rPr>
        <w:t>https://pattern.com/blog/all-you-need-to-know-about-amazons-private-label-brands/</w:t>
      </w:r>
      <w:r w:rsidRPr="00110C87">
        <w:rPr>
          <w:rFonts w:ascii="Arial" w:hAnsi="Arial" w:cs="Arial"/>
          <w:sz w:val="24"/>
          <w:szCs w:val="26"/>
        </w:rPr>
        <w:t xml:space="preserve"> (Accessed: </w:t>
      </w:r>
      <w:r>
        <w:rPr>
          <w:rFonts w:ascii="Arial" w:hAnsi="Arial" w:cs="Arial"/>
          <w:sz w:val="24"/>
          <w:szCs w:val="26"/>
        </w:rPr>
        <w:t>8</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6649A243" w14:textId="31E2D58F" w:rsidR="00FF5743" w:rsidRDefault="00FF5743" w:rsidP="009960A1">
      <w:pPr>
        <w:spacing w:line="360" w:lineRule="auto"/>
        <w:contextualSpacing/>
        <w:rPr>
          <w:rFonts w:ascii="Arial" w:hAnsi="Arial" w:cs="Arial"/>
          <w:sz w:val="24"/>
          <w:szCs w:val="24"/>
        </w:rPr>
      </w:pPr>
    </w:p>
    <w:p w14:paraId="4482ABF8" w14:textId="0A0601F6" w:rsidR="008C4634" w:rsidRDefault="008C4634" w:rsidP="009960A1">
      <w:pPr>
        <w:spacing w:line="360" w:lineRule="auto"/>
        <w:contextualSpacing/>
        <w:rPr>
          <w:rFonts w:ascii="Arial" w:hAnsi="Arial" w:cs="Arial"/>
          <w:sz w:val="24"/>
          <w:szCs w:val="24"/>
        </w:rPr>
      </w:pPr>
      <w:r w:rsidRPr="008C4634">
        <w:rPr>
          <w:rFonts w:ascii="Arial" w:hAnsi="Arial" w:cs="Arial"/>
          <w:sz w:val="24"/>
          <w:szCs w:val="24"/>
        </w:rPr>
        <w:lastRenderedPageBreak/>
        <w:t>Le</w:t>
      </w:r>
      <w:r>
        <w:rPr>
          <w:rFonts w:ascii="Arial" w:hAnsi="Arial" w:cs="Arial"/>
          <w:sz w:val="24"/>
          <w:szCs w:val="24"/>
        </w:rPr>
        <w:t xml:space="preserve"> </w:t>
      </w:r>
      <w:r w:rsidRPr="008C4634">
        <w:rPr>
          <w:rFonts w:ascii="Arial" w:hAnsi="Arial" w:cs="Arial"/>
          <w:sz w:val="24"/>
          <w:szCs w:val="24"/>
        </w:rPr>
        <w:t xml:space="preserve">Merle, M. and Davis, A. (2017) </w:t>
      </w:r>
      <w:r w:rsidRPr="008C4634">
        <w:rPr>
          <w:rFonts w:ascii="Arial" w:hAnsi="Arial" w:cs="Arial"/>
          <w:i/>
          <w:iCs/>
          <w:sz w:val="24"/>
          <w:szCs w:val="24"/>
        </w:rPr>
        <w:t xml:space="preserve">Corporate </w:t>
      </w:r>
      <w:r>
        <w:rPr>
          <w:rFonts w:ascii="Arial" w:hAnsi="Arial" w:cs="Arial"/>
          <w:i/>
          <w:iCs/>
          <w:sz w:val="24"/>
          <w:szCs w:val="24"/>
        </w:rPr>
        <w:t>i</w:t>
      </w:r>
      <w:r w:rsidRPr="008C4634">
        <w:rPr>
          <w:rFonts w:ascii="Arial" w:hAnsi="Arial" w:cs="Arial"/>
          <w:i/>
          <w:iCs/>
          <w:sz w:val="24"/>
          <w:szCs w:val="24"/>
        </w:rPr>
        <w:t xml:space="preserve">nnovation in the </w:t>
      </w:r>
      <w:r>
        <w:rPr>
          <w:rFonts w:ascii="Arial" w:hAnsi="Arial" w:cs="Arial"/>
          <w:i/>
          <w:iCs/>
          <w:sz w:val="24"/>
          <w:szCs w:val="24"/>
        </w:rPr>
        <w:t>f</w:t>
      </w:r>
      <w:r w:rsidRPr="008C4634">
        <w:rPr>
          <w:rFonts w:ascii="Arial" w:hAnsi="Arial" w:cs="Arial"/>
          <w:i/>
          <w:iCs/>
          <w:sz w:val="24"/>
          <w:szCs w:val="24"/>
        </w:rPr>
        <w:t xml:space="preserve">ifth </w:t>
      </w:r>
      <w:r>
        <w:rPr>
          <w:rFonts w:ascii="Arial" w:hAnsi="Arial" w:cs="Arial"/>
          <w:i/>
          <w:iCs/>
          <w:sz w:val="24"/>
          <w:szCs w:val="24"/>
        </w:rPr>
        <w:t>e</w:t>
      </w:r>
      <w:r w:rsidRPr="008C4634">
        <w:rPr>
          <w:rFonts w:ascii="Arial" w:hAnsi="Arial" w:cs="Arial"/>
          <w:i/>
          <w:iCs/>
          <w:sz w:val="24"/>
          <w:szCs w:val="24"/>
        </w:rPr>
        <w:t>ra</w:t>
      </w:r>
      <w:r>
        <w:rPr>
          <w:rFonts w:ascii="Arial" w:hAnsi="Arial" w:cs="Arial"/>
          <w:i/>
          <w:iCs/>
          <w:sz w:val="24"/>
          <w:szCs w:val="24"/>
        </w:rPr>
        <w:t>: l</w:t>
      </w:r>
      <w:r w:rsidRPr="008C4634">
        <w:rPr>
          <w:rFonts w:ascii="Arial" w:hAnsi="Arial" w:cs="Arial"/>
          <w:i/>
          <w:iCs/>
          <w:sz w:val="24"/>
          <w:szCs w:val="24"/>
        </w:rPr>
        <w:t>essons from Alphabet/Google, Amazon, Apple, Facebook, and Microsoft</w:t>
      </w:r>
      <w:r>
        <w:rPr>
          <w:rFonts w:ascii="Arial" w:hAnsi="Arial" w:cs="Arial"/>
          <w:i/>
          <w:iCs/>
          <w:sz w:val="24"/>
          <w:szCs w:val="24"/>
        </w:rPr>
        <w:t>.</w:t>
      </w:r>
      <w:r w:rsidRPr="008C4634">
        <w:rPr>
          <w:rFonts w:ascii="Arial" w:hAnsi="Arial" w:cs="Arial"/>
          <w:sz w:val="24"/>
          <w:szCs w:val="24"/>
        </w:rPr>
        <w:t xml:space="preserve"> London</w:t>
      </w:r>
      <w:r>
        <w:rPr>
          <w:rFonts w:ascii="Arial" w:hAnsi="Arial" w:cs="Arial"/>
          <w:sz w:val="24"/>
          <w:szCs w:val="24"/>
        </w:rPr>
        <w:t>:</w:t>
      </w:r>
      <w:r w:rsidRPr="008C4634">
        <w:rPr>
          <w:rFonts w:ascii="Arial" w:hAnsi="Arial" w:cs="Arial"/>
          <w:sz w:val="24"/>
          <w:szCs w:val="24"/>
        </w:rPr>
        <w:t xml:space="preserve"> Cartwright Publishing</w:t>
      </w:r>
      <w:r w:rsidR="000A0420">
        <w:rPr>
          <w:rFonts w:ascii="Arial" w:hAnsi="Arial" w:cs="Arial"/>
          <w:sz w:val="24"/>
          <w:szCs w:val="24"/>
        </w:rPr>
        <w:t>.</w:t>
      </w:r>
    </w:p>
    <w:p w14:paraId="2385F171" w14:textId="648C42EE" w:rsidR="006A0A9F" w:rsidRDefault="006A0A9F" w:rsidP="009960A1">
      <w:pPr>
        <w:spacing w:line="360" w:lineRule="auto"/>
        <w:contextualSpacing/>
        <w:rPr>
          <w:rFonts w:ascii="Arial" w:hAnsi="Arial" w:cs="Arial"/>
          <w:sz w:val="24"/>
          <w:szCs w:val="24"/>
        </w:rPr>
      </w:pPr>
    </w:p>
    <w:p w14:paraId="73F09E37" w14:textId="0BB05589" w:rsidR="006A0A9F" w:rsidRDefault="006A0A9F" w:rsidP="009960A1">
      <w:pPr>
        <w:spacing w:line="360" w:lineRule="auto"/>
        <w:contextualSpacing/>
        <w:rPr>
          <w:rFonts w:ascii="Arial" w:hAnsi="Arial" w:cs="Arial"/>
          <w:sz w:val="24"/>
          <w:szCs w:val="24"/>
        </w:rPr>
      </w:pPr>
      <w:r>
        <w:rPr>
          <w:rFonts w:ascii="Arial" w:hAnsi="Arial" w:cs="Arial"/>
          <w:sz w:val="24"/>
          <w:szCs w:val="24"/>
        </w:rPr>
        <w:t xml:space="preserve">Lee, D. (2019) </w:t>
      </w:r>
      <w:r w:rsidRPr="00110C87">
        <w:rPr>
          <w:rFonts w:ascii="Arial" w:hAnsi="Arial" w:cs="Arial"/>
          <w:sz w:val="24"/>
          <w:szCs w:val="26"/>
        </w:rPr>
        <w:t>‘</w:t>
      </w:r>
      <w:r w:rsidRPr="006A0A9F">
        <w:rPr>
          <w:rFonts w:ascii="Arial" w:hAnsi="Arial" w:cs="Arial"/>
          <w:iCs/>
          <w:sz w:val="24"/>
          <w:szCs w:val="26"/>
        </w:rPr>
        <w:t>Amazon to deliver by drone 'within months'</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BBC News</w:t>
      </w:r>
      <w:r w:rsidRPr="00110C87">
        <w:rPr>
          <w:rFonts w:ascii="Arial" w:hAnsi="Arial" w:cs="Arial"/>
          <w:sz w:val="24"/>
          <w:szCs w:val="26"/>
        </w:rPr>
        <w:t xml:space="preserve">, </w:t>
      </w:r>
      <w:r>
        <w:rPr>
          <w:rFonts w:ascii="Arial" w:hAnsi="Arial" w:cs="Arial"/>
          <w:sz w:val="24"/>
          <w:szCs w:val="26"/>
        </w:rPr>
        <w:t>5</w:t>
      </w:r>
      <w:r w:rsidRPr="004B6FC0">
        <w:rPr>
          <w:rFonts w:ascii="Arial" w:hAnsi="Arial" w:cs="Arial"/>
          <w:sz w:val="24"/>
          <w:szCs w:val="26"/>
          <w:vertAlign w:val="superscript"/>
        </w:rPr>
        <w:t>th</w:t>
      </w:r>
      <w:r>
        <w:rPr>
          <w:rFonts w:ascii="Arial" w:hAnsi="Arial" w:cs="Arial"/>
          <w:sz w:val="24"/>
          <w:szCs w:val="26"/>
        </w:rPr>
        <w:t xml:space="preserve"> </w:t>
      </w:r>
      <w:r>
        <w:rPr>
          <w:rFonts w:ascii="Arial" w:hAnsi="Arial" w:cs="Arial"/>
          <w:sz w:val="24"/>
          <w:szCs w:val="26"/>
        </w:rPr>
        <w:t>June</w:t>
      </w:r>
      <w:r w:rsidRPr="00110C87">
        <w:rPr>
          <w:rFonts w:ascii="Arial" w:hAnsi="Arial" w:cs="Arial"/>
          <w:sz w:val="24"/>
          <w:szCs w:val="26"/>
        </w:rPr>
        <w:t xml:space="preserve">. Available at: </w:t>
      </w:r>
      <w:r w:rsidRPr="006A0A9F">
        <w:rPr>
          <w:rFonts w:ascii="Arial" w:hAnsi="Arial" w:cs="Arial"/>
          <w:sz w:val="24"/>
          <w:szCs w:val="26"/>
        </w:rPr>
        <w:t>https://www.bbc.co.uk/news/technology-48536319</w:t>
      </w:r>
      <w:r w:rsidRPr="00110C87">
        <w:rPr>
          <w:rFonts w:ascii="Arial" w:hAnsi="Arial" w:cs="Arial"/>
          <w:sz w:val="24"/>
          <w:szCs w:val="26"/>
        </w:rPr>
        <w:t xml:space="preserve"> (Accessed: </w:t>
      </w:r>
      <w:r>
        <w:rPr>
          <w:rFonts w:ascii="Arial" w:hAnsi="Arial" w:cs="Arial"/>
          <w:sz w:val="24"/>
          <w:szCs w:val="26"/>
        </w:rPr>
        <w:t>9</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52C2003E" w14:textId="77901F7D" w:rsidR="009E0C94" w:rsidRDefault="009E0C94" w:rsidP="009960A1">
      <w:pPr>
        <w:spacing w:line="360" w:lineRule="auto"/>
        <w:contextualSpacing/>
        <w:rPr>
          <w:rFonts w:ascii="Arial" w:hAnsi="Arial" w:cs="Arial"/>
          <w:sz w:val="24"/>
          <w:szCs w:val="24"/>
        </w:rPr>
      </w:pPr>
    </w:p>
    <w:p w14:paraId="6F14FDDC" w14:textId="3173B6E9" w:rsidR="009E0C94" w:rsidRDefault="009E0C94" w:rsidP="009960A1">
      <w:pPr>
        <w:spacing w:line="360" w:lineRule="auto"/>
        <w:contextualSpacing/>
        <w:rPr>
          <w:rFonts w:ascii="Arial" w:hAnsi="Arial" w:cs="Arial"/>
          <w:sz w:val="24"/>
          <w:szCs w:val="24"/>
        </w:rPr>
      </w:pPr>
      <w:r w:rsidRPr="009E0C94">
        <w:rPr>
          <w:rFonts w:ascii="Arial" w:hAnsi="Arial" w:cs="Arial"/>
          <w:sz w:val="24"/>
          <w:szCs w:val="24"/>
        </w:rPr>
        <w:t>Leonard</w:t>
      </w:r>
      <w:r>
        <w:rPr>
          <w:rFonts w:ascii="Arial" w:hAnsi="Arial" w:cs="Arial"/>
          <w:sz w:val="24"/>
          <w:szCs w:val="24"/>
        </w:rPr>
        <w:t>, M.</w:t>
      </w:r>
      <w:r w:rsidRPr="009E0C94">
        <w:rPr>
          <w:rFonts w:ascii="Arial" w:hAnsi="Arial" w:cs="Arial"/>
          <w:sz w:val="24"/>
          <w:szCs w:val="24"/>
        </w:rPr>
        <w:t xml:space="preserve"> (2021</w:t>
      </w:r>
      <w:r>
        <w:rPr>
          <w:rFonts w:ascii="Arial" w:hAnsi="Arial" w:cs="Arial"/>
          <w:sz w:val="24"/>
          <w:szCs w:val="24"/>
        </w:rPr>
        <w:t xml:space="preserve">) </w:t>
      </w:r>
      <w:r w:rsidRPr="00110C87">
        <w:rPr>
          <w:rFonts w:ascii="Arial" w:hAnsi="Arial" w:cs="Arial"/>
          <w:sz w:val="24"/>
          <w:szCs w:val="26"/>
        </w:rPr>
        <w:t>‘</w:t>
      </w:r>
      <w:r w:rsidRPr="009E0C94">
        <w:rPr>
          <w:rFonts w:ascii="Arial" w:hAnsi="Arial" w:cs="Arial"/>
          <w:iCs/>
          <w:sz w:val="24"/>
          <w:szCs w:val="26"/>
        </w:rPr>
        <w:t>Patent Pending: Walmart plans automated order picking, Target floats RFID for freight tracking</w:t>
      </w:r>
      <w:r w:rsidRPr="00110C87">
        <w:rPr>
          <w:rFonts w:ascii="Arial" w:hAnsi="Arial" w:cs="Arial"/>
          <w:iCs/>
          <w:sz w:val="24"/>
          <w:szCs w:val="26"/>
        </w:rPr>
        <w:t>’</w:t>
      </w:r>
      <w:r w:rsidRPr="00110C87">
        <w:rPr>
          <w:rFonts w:ascii="Arial" w:hAnsi="Arial" w:cs="Arial"/>
          <w:sz w:val="24"/>
          <w:szCs w:val="26"/>
        </w:rPr>
        <w:t xml:space="preserve">, </w:t>
      </w:r>
      <w:r w:rsidRPr="009E0C94">
        <w:rPr>
          <w:rFonts w:ascii="Arial" w:hAnsi="Arial" w:cs="Arial"/>
          <w:i/>
          <w:iCs/>
          <w:sz w:val="24"/>
          <w:szCs w:val="26"/>
        </w:rPr>
        <w:t>Supply Chain Div</w:t>
      </w:r>
      <w:r w:rsidR="00B271F5">
        <w:rPr>
          <w:rFonts w:ascii="Arial" w:hAnsi="Arial" w:cs="Arial"/>
          <w:i/>
          <w:iCs/>
          <w:sz w:val="24"/>
          <w:szCs w:val="26"/>
        </w:rPr>
        <w:t>e</w:t>
      </w:r>
      <w:r w:rsidRPr="00110C87">
        <w:rPr>
          <w:rFonts w:ascii="Arial" w:hAnsi="Arial" w:cs="Arial"/>
          <w:sz w:val="24"/>
          <w:szCs w:val="26"/>
        </w:rPr>
        <w:t xml:space="preserve">, </w:t>
      </w:r>
      <w:r>
        <w:rPr>
          <w:rFonts w:ascii="Arial" w:hAnsi="Arial" w:cs="Arial"/>
          <w:sz w:val="24"/>
          <w:szCs w:val="26"/>
        </w:rPr>
        <w:t>15</w:t>
      </w:r>
      <w:r w:rsidRPr="00122E9C">
        <w:rPr>
          <w:rFonts w:ascii="Arial" w:hAnsi="Arial" w:cs="Arial"/>
          <w:sz w:val="24"/>
          <w:szCs w:val="26"/>
          <w:vertAlign w:val="superscript"/>
        </w:rPr>
        <w:t>th</w:t>
      </w:r>
      <w:r>
        <w:rPr>
          <w:rFonts w:ascii="Arial" w:hAnsi="Arial" w:cs="Arial"/>
          <w:sz w:val="24"/>
          <w:szCs w:val="26"/>
        </w:rPr>
        <w:t xml:space="preserve"> </w:t>
      </w:r>
      <w:r>
        <w:rPr>
          <w:rFonts w:ascii="Arial" w:hAnsi="Arial" w:cs="Arial"/>
          <w:sz w:val="24"/>
          <w:szCs w:val="26"/>
        </w:rPr>
        <w:t>January</w:t>
      </w:r>
      <w:r w:rsidRPr="00110C87">
        <w:rPr>
          <w:rFonts w:ascii="Arial" w:hAnsi="Arial" w:cs="Arial"/>
          <w:sz w:val="24"/>
          <w:szCs w:val="26"/>
        </w:rPr>
        <w:t xml:space="preserve">. Available at: </w:t>
      </w:r>
      <w:r w:rsidRPr="009E0C94">
        <w:rPr>
          <w:rFonts w:ascii="Arial" w:hAnsi="Arial" w:cs="Arial"/>
          <w:sz w:val="24"/>
          <w:szCs w:val="26"/>
        </w:rPr>
        <w:t>https://www-proquest-com.ezproxy.uwtsd.ac.uk/docview/2479913150?pq-origsite=primo</w:t>
      </w:r>
      <w:r w:rsidRPr="00110C87">
        <w:rPr>
          <w:rFonts w:ascii="Arial" w:hAnsi="Arial" w:cs="Arial"/>
          <w:sz w:val="24"/>
          <w:szCs w:val="26"/>
        </w:rPr>
        <w:t xml:space="preserve"> (Accessed: </w:t>
      </w:r>
      <w:r>
        <w:rPr>
          <w:rFonts w:ascii="Arial" w:hAnsi="Arial" w:cs="Arial"/>
          <w:sz w:val="24"/>
          <w:szCs w:val="26"/>
        </w:rPr>
        <w:t>8</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1DBC8E50" w14:textId="65AC4C75" w:rsidR="000A0420" w:rsidRDefault="000A0420" w:rsidP="009960A1">
      <w:pPr>
        <w:spacing w:line="360" w:lineRule="auto"/>
        <w:contextualSpacing/>
        <w:rPr>
          <w:rFonts w:ascii="Arial" w:hAnsi="Arial" w:cs="Arial"/>
          <w:sz w:val="24"/>
          <w:szCs w:val="24"/>
        </w:rPr>
      </w:pPr>
    </w:p>
    <w:p w14:paraId="1DFE0397" w14:textId="499DD28B" w:rsidR="000A0420" w:rsidRDefault="000A0420" w:rsidP="009960A1">
      <w:pPr>
        <w:spacing w:line="360" w:lineRule="auto"/>
        <w:contextualSpacing/>
        <w:rPr>
          <w:rFonts w:ascii="Arial" w:hAnsi="Arial" w:cs="Arial"/>
          <w:sz w:val="24"/>
          <w:szCs w:val="24"/>
        </w:rPr>
      </w:pPr>
      <w:r>
        <w:rPr>
          <w:rFonts w:ascii="Arial" w:hAnsi="Arial" w:cs="Arial"/>
          <w:sz w:val="24"/>
          <w:szCs w:val="24"/>
        </w:rPr>
        <w:t xml:space="preserve">Liu, J. (2012) </w:t>
      </w:r>
      <w:r>
        <w:rPr>
          <w:rFonts w:ascii="Arial" w:hAnsi="Arial" w:cs="Arial"/>
          <w:i/>
          <w:iCs/>
          <w:sz w:val="24"/>
          <w:szCs w:val="24"/>
        </w:rPr>
        <w:t>Supply chain management and transport logistics</w:t>
      </w:r>
      <w:r>
        <w:rPr>
          <w:rFonts w:ascii="Arial" w:hAnsi="Arial" w:cs="Arial"/>
          <w:sz w:val="24"/>
          <w:szCs w:val="24"/>
        </w:rPr>
        <w:t>. Abingdon: Routledge.</w:t>
      </w:r>
    </w:p>
    <w:p w14:paraId="46A2E8D3" w14:textId="72CAC7AF" w:rsidR="006420B3" w:rsidRDefault="006420B3" w:rsidP="009960A1">
      <w:pPr>
        <w:spacing w:line="360" w:lineRule="auto"/>
        <w:contextualSpacing/>
        <w:rPr>
          <w:rFonts w:ascii="Arial" w:hAnsi="Arial" w:cs="Arial"/>
          <w:sz w:val="24"/>
          <w:szCs w:val="24"/>
        </w:rPr>
      </w:pPr>
    </w:p>
    <w:p w14:paraId="56530162" w14:textId="6ADD8C3F" w:rsidR="007A3EE0" w:rsidRDefault="00803273" w:rsidP="009960A1">
      <w:pPr>
        <w:spacing w:line="360" w:lineRule="auto"/>
        <w:contextualSpacing/>
        <w:rPr>
          <w:rFonts w:ascii="Arial" w:hAnsi="Arial" w:cs="Arial"/>
          <w:sz w:val="24"/>
          <w:szCs w:val="24"/>
        </w:rPr>
      </w:pPr>
      <w:r w:rsidRPr="007A3EE0">
        <w:rPr>
          <w:rFonts w:ascii="Arial" w:hAnsi="Arial" w:cs="Arial"/>
          <w:sz w:val="24"/>
          <w:szCs w:val="24"/>
        </w:rPr>
        <w:t>Managan</w:t>
      </w:r>
      <w:r>
        <w:rPr>
          <w:rFonts w:ascii="Arial" w:hAnsi="Arial" w:cs="Arial"/>
          <w:sz w:val="24"/>
          <w:szCs w:val="24"/>
        </w:rPr>
        <w:t>,</w:t>
      </w:r>
      <w:r>
        <w:rPr>
          <w:rFonts w:ascii="Arial" w:hAnsi="Arial" w:cs="Arial"/>
          <w:sz w:val="24"/>
          <w:szCs w:val="24"/>
        </w:rPr>
        <w:t xml:space="preserve"> J.,</w:t>
      </w:r>
      <w:r>
        <w:rPr>
          <w:rFonts w:ascii="Arial" w:hAnsi="Arial" w:cs="Arial"/>
          <w:sz w:val="24"/>
          <w:szCs w:val="24"/>
        </w:rPr>
        <w:t xml:space="preserve"> Lalwani</w:t>
      </w:r>
      <w:r>
        <w:rPr>
          <w:rFonts w:ascii="Arial" w:hAnsi="Arial" w:cs="Arial"/>
          <w:sz w:val="24"/>
          <w:szCs w:val="24"/>
        </w:rPr>
        <w:t>, C.</w:t>
      </w:r>
      <w:r>
        <w:rPr>
          <w:rFonts w:ascii="Arial" w:hAnsi="Arial" w:cs="Arial"/>
          <w:sz w:val="24"/>
          <w:szCs w:val="24"/>
        </w:rPr>
        <w:t xml:space="preserve"> and Calatayud,</w:t>
      </w:r>
      <w:r>
        <w:rPr>
          <w:rFonts w:ascii="Arial" w:hAnsi="Arial" w:cs="Arial"/>
          <w:sz w:val="24"/>
          <w:szCs w:val="24"/>
        </w:rPr>
        <w:t xml:space="preserve"> A.</w:t>
      </w:r>
      <w:r w:rsidRPr="007A3EE0">
        <w:rPr>
          <w:rFonts w:ascii="Arial" w:hAnsi="Arial" w:cs="Arial"/>
          <w:sz w:val="24"/>
          <w:szCs w:val="24"/>
        </w:rPr>
        <w:t xml:space="preserve"> </w:t>
      </w:r>
      <w:r>
        <w:rPr>
          <w:rFonts w:ascii="Arial" w:hAnsi="Arial" w:cs="Arial"/>
          <w:sz w:val="24"/>
          <w:szCs w:val="24"/>
        </w:rPr>
        <w:t>(</w:t>
      </w:r>
      <w:r w:rsidRPr="007A3EE0">
        <w:rPr>
          <w:rFonts w:ascii="Arial" w:hAnsi="Arial" w:cs="Arial"/>
          <w:sz w:val="24"/>
          <w:szCs w:val="24"/>
        </w:rPr>
        <w:t>2021</w:t>
      </w:r>
      <w:r w:rsidR="007A3EE0" w:rsidRPr="008C4634">
        <w:rPr>
          <w:rFonts w:ascii="Arial" w:hAnsi="Arial" w:cs="Arial"/>
          <w:sz w:val="24"/>
          <w:szCs w:val="24"/>
        </w:rPr>
        <w:t xml:space="preserve">) </w:t>
      </w:r>
      <w:r w:rsidRPr="00803273">
        <w:rPr>
          <w:rFonts w:ascii="Arial" w:hAnsi="Arial" w:cs="Arial"/>
          <w:i/>
          <w:iCs/>
          <w:sz w:val="24"/>
          <w:szCs w:val="24"/>
        </w:rPr>
        <w:t xml:space="preserve">Global </w:t>
      </w:r>
      <w:r>
        <w:rPr>
          <w:rFonts w:ascii="Arial" w:hAnsi="Arial" w:cs="Arial"/>
          <w:i/>
          <w:iCs/>
          <w:sz w:val="24"/>
          <w:szCs w:val="24"/>
        </w:rPr>
        <w:t>l</w:t>
      </w:r>
      <w:r w:rsidRPr="00803273">
        <w:rPr>
          <w:rFonts w:ascii="Arial" w:hAnsi="Arial" w:cs="Arial"/>
          <w:i/>
          <w:iCs/>
          <w:sz w:val="24"/>
          <w:szCs w:val="24"/>
        </w:rPr>
        <w:t xml:space="preserve">ogistics and </w:t>
      </w:r>
      <w:r>
        <w:rPr>
          <w:rFonts w:ascii="Arial" w:hAnsi="Arial" w:cs="Arial"/>
          <w:i/>
          <w:iCs/>
          <w:sz w:val="24"/>
          <w:szCs w:val="24"/>
        </w:rPr>
        <w:t>s</w:t>
      </w:r>
      <w:r w:rsidRPr="00803273">
        <w:rPr>
          <w:rFonts w:ascii="Arial" w:hAnsi="Arial" w:cs="Arial"/>
          <w:i/>
          <w:iCs/>
          <w:sz w:val="24"/>
          <w:szCs w:val="24"/>
        </w:rPr>
        <w:t xml:space="preserve">upply </w:t>
      </w:r>
      <w:r>
        <w:rPr>
          <w:rFonts w:ascii="Arial" w:hAnsi="Arial" w:cs="Arial"/>
          <w:i/>
          <w:iCs/>
          <w:sz w:val="24"/>
          <w:szCs w:val="24"/>
        </w:rPr>
        <w:t>c</w:t>
      </w:r>
      <w:r w:rsidRPr="00803273">
        <w:rPr>
          <w:rFonts w:ascii="Arial" w:hAnsi="Arial" w:cs="Arial"/>
          <w:i/>
          <w:iCs/>
          <w:sz w:val="24"/>
          <w:szCs w:val="24"/>
        </w:rPr>
        <w:t xml:space="preserve">hain </w:t>
      </w:r>
      <w:r>
        <w:rPr>
          <w:rFonts w:ascii="Arial" w:hAnsi="Arial" w:cs="Arial"/>
          <w:i/>
          <w:iCs/>
          <w:sz w:val="24"/>
          <w:szCs w:val="24"/>
        </w:rPr>
        <w:t>m</w:t>
      </w:r>
      <w:r w:rsidRPr="00803273">
        <w:rPr>
          <w:rFonts w:ascii="Arial" w:hAnsi="Arial" w:cs="Arial"/>
          <w:i/>
          <w:iCs/>
          <w:sz w:val="24"/>
          <w:szCs w:val="24"/>
        </w:rPr>
        <w:t>anagement</w:t>
      </w:r>
      <w:r w:rsidR="007A3EE0">
        <w:rPr>
          <w:rFonts w:ascii="Arial" w:hAnsi="Arial" w:cs="Arial"/>
          <w:i/>
          <w:iCs/>
          <w:sz w:val="24"/>
          <w:szCs w:val="24"/>
        </w:rPr>
        <w:t>.</w:t>
      </w:r>
      <w:r w:rsidR="007A3EE0" w:rsidRPr="008C4634">
        <w:rPr>
          <w:rFonts w:ascii="Arial" w:hAnsi="Arial" w:cs="Arial"/>
          <w:sz w:val="24"/>
          <w:szCs w:val="24"/>
        </w:rPr>
        <w:t xml:space="preserve"> </w:t>
      </w:r>
      <w:r>
        <w:rPr>
          <w:rFonts w:ascii="Arial" w:hAnsi="Arial" w:cs="Arial"/>
          <w:sz w:val="24"/>
          <w:szCs w:val="24"/>
        </w:rPr>
        <w:t>4</w:t>
      </w:r>
      <w:r w:rsidRPr="00803273">
        <w:rPr>
          <w:rFonts w:ascii="Arial" w:hAnsi="Arial" w:cs="Arial"/>
          <w:sz w:val="24"/>
          <w:szCs w:val="24"/>
          <w:vertAlign w:val="superscript"/>
        </w:rPr>
        <w:t>th</w:t>
      </w:r>
      <w:r>
        <w:rPr>
          <w:rFonts w:ascii="Arial" w:hAnsi="Arial" w:cs="Arial"/>
          <w:sz w:val="24"/>
          <w:szCs w:val="24"/>
        </w:rPr>
        <w:t xml:space="preserve"> ed. Chichester</w:t>
      </w:r>
      <w:r w:rsidR="007A3EE0">
        <w:rPr>
          <w:rFonts w:ascii="Arial" w:hAnsi="Arial" w:cs="Arial"/>
          <w:sz w:val="24"/>
          <w:szCs w:val="24"/>
        </w:rPr>
        <w:t>:</w:t>
      </w:r>
      <w:r w:rsidR="007A3EE0" w:rsidRPr="008C4634">
        <w:rPr>
          <w:rFonts w:ascii="Arial" w:hAnsi="Arial" w:cs="Arial"/>
          <w:sz w:val="24"/>
          <w:szCs w:val="24"/>
        </w:rPr>
        <w:t xml:space="preserve"> </w:t>
      </w:r>
      <w:r>
        <w:rPr>
          <w:rFonts w:ascii="Arial" w:hAnsi="Arial" w:cs="Arial"/>
          <w:sz w:val="24"/>
          <w:szCs w:val="24"/>
        </w:rPr>
        <w:t>Wiley.</w:t>
      </w:r>
    </w:p>
    <w:p w14:paraId="505A4479" w14:textId="3201ABE7" w:rsidR="00D61A48" w:rsidRDefault="00D61A48" w:rsidP="009960A1">
      <w:pPr>
        <w:spacing w:line="360" w:lineRule="auto"/>
        <w:contextualSpacing/>
        <w:rPr>
          <w:rFonts w:ascii="Arial" w:hAnsi="Arial" w:cs="Arial"/>
          <w:sz w:val="24"/>
          <w:szCs w:val="24"/>
        </w:rPr>
      </w:pPr>
    </w:p>
    <w:p w14:paraId="052C7D83" w14:textId="2810E08C" w:rsidR="00D61A48" w:rsidRDefault="00D61A48" w:rsidP="009960A1">
      <w:pPr>
        <w:spacing w:line="360" w:lineRule="auto"/>
        <w:contextualSpacing/>
        <w:rPr>
          <w:rFonts w:ascii="Arial" w:hAnsi="Arial" w:cs="Arial"/>
          <w:sz w:val="24"/>
          <w:szCs w:val="24"/>
        </w:rPr>
      </w:pPr>
      <w:r w:rsidRPr="00D61A48">
        <w:rPr>
          <w:rFonts w:ascii="Arial" w:hAnsi="Arial" w:cs="Arial"/>
          <w:sz w:val="24"/>
          <w:szCs w:val="24"/>
        </w:rPr>
        <w:t>Mattei</w:t>
      </w:r>
      <w:r>
        <w:rPr>
          <w:rFonts w:ascii="Arial" w:hAnsi="Arial" w:cs="Arial"/>
          <w:sz w:val="24"/>
          <w:szCs w:val="24"/>
        </w:rPr>
        <w:t xml:space="preserve">, </w:t>
      </w:r>
      <w:r w:rsidRPr="00D61A48">
        <w:rPr>
          <w:rFonts w:ascii="Arial" w:hAnsi="Arial" w:cs="Arial"/>
          <w:sz w:val="24"/>
          <w:szCs w:val="24"/>
        </w:rPr>
        <w:t>M</w:t>
      </w:r>
      <w:r>
        <w:rPr>
          <w:rFonts w:ascii="Arial" w:hAnsi="Arial" w:cs="Arial"/>
          <w:sz w:val="24"/>
          <w:szCs w:val="24"/>
        </w:rPr>
        <w:t>.</w:t>
      </w:r>
      <w:r w:rsidRPr="00D61A48">
        <w:rPr>
          <w:rFonts w:ascii="Arial" w:hAnsi="Arial" w:cs="Arial"/>
          <w:sz w:val="24"/>
          <w:szCs w:val="24"/>
        </w:rPr>
        <w:t xml:space="preserve"> and Satterly</w:t>
      </w:r>
      <w:r>
        <w:rPr>
          <w:rFonts w:ascii="Arial" w:hAnsi="Arial" w:cs="Arial"/>
          <w:sz w:val="24"/>
          <w:szCs w:val="24"/>
        </w:rPr>
        <w:t xml:space="preserve">, </w:t>
      </w:r>
      <w:r w:rsidRPr="00D61A48">
        <w:rPr>
          <w:rFonts w:ascii="Arial" w:hAnsi="Arial" w:cs="Arial"/>
          <w:sz w:val="24"/>
          <w:szCs w:val="24"/>
        </w:rPr>
        <w:t>E</w:t>
      </w:r>
      <w:r>
        <w:rPr>
          <w:rFonts w:ascii="Arial" w:hAnsi="Arial" w:cs="Arial"/>
          <w:sz w:val="24"/>
          <w:szCs w:val="24"/>
        </w:rPr>
        <w:t>.</w:t>
      </w:r>
      <w:r w:rsidRPr="00D61A48">
        <w:rPr>
          <w:rFonts w:ascii="Arial" w:hAnsi="Arial" w:cs="Arial"/>
          <w:sz w:val="24"/>
          <w:szCs w:val="24"/>
        </w:rPr>
        <w:t xml:space="preserve"> (2016</w:t>
      </w:r>
      <w:r>
        <w:rPr>
          <w:rFonts w:ascii="Arial" w:hAnsi="Arial" w:cs="Arial"/>
          <w:sz w:val="24"/>
          <w:szCs w:val="24"/>
        </w:rPr>
        <w:t xml:space="preserve">) </w:t>
      </w:r>
      <w:r>
        <w:rPr>
          <w:rFonts w:ascii="Arial" w:hAnsi="Arial" w:cs="Arial"/>
          <w:sz w:val="24"/>
          <w:szCs w:val="26"/>
        </w:rPr>
        <w:t>‘</w:t>
      </w:r>
      <w:r w:rsidRPr="00D61A48">
        <w:rPr>
          <w:rFonts w:ascii="Arial" w:hAnsi="Arial" w:cs="Arial"/>
          <w:sz w:val="24"/>
          <w:szCs w:val="26"/>
        </w:rPr>
        <w:t xml:space="preserve">‘Integrating </w:t>
      </w:r>
      <w:r>
        <w:rPr>
          <w:rFonts w:ascii="Arial" w:hAnsi="Arial" w:cs="Arial"/>
          <w:sz w:val="24"/>
          <w:szCs w:val="26"/>
        </w:rPr>
        <w:t>v</w:t>
      </w:r>
      <w:r w:rsidRPr="00D61A48">
        <w:rPr>
          <w:rFonts w:ascii="Arial" w:hAnsi="Arial" w:cs="Arial"/>
          <w:sz w:val="24"/>
          <w:szCs w:val="26"/>
        </w:rPr>
        <w:t xml:space="preserve">irtualization and </w:t>
      </w:r>
      <w:r>
        <w:rPr>
          <w:rFonts w:ascii="Arial" w:hAnsi="Arial" w:cs="Arial"/>
          <w:sz w:val="24"/>
          <w:szCs w:val="26"/>
        </w:rPr>
        <w:t>c</w:t>
      </w:r>
      <w:r w:rsidRPr="00D61A48">
        <w:rPr>
          <w:rFonts w:ascii="Arial" w:hAnsi="Arial" w:cs="Arial"/>
          <w:sz w:val="24"/>
          <w:szCs w:val="26"/>
        </w:rPr>
        <w:t xml:space="preserve">loud </w:t>
      </w:r>
      <w:r>
        <w:rPr>
          <w:rFonts w:ascii="Arial" w:hAnsi="Arial" w:cs="Arial"/>
          <w:sz w:val="24"/>
          <w:szCs w:val="26"/>
        </w:rPr>
        <w:t>s</w:t>
      </w:r>
      <w:r w:rsidRPr="00D61A48">
        <w:rPr>
          <w:rFonts w:ascii="Arial" w:hAnsi="Arial" w:cs="Arial"/>
          <w:sz w:val="24"/>
          <w:szCs w:val="26"/>
        </w:rPr>
        <w:t xml:space="preserve">ervices into a </w:t>
      </w:r>
      <w:r>
        <w:rPr>
          <w:rFonts w:ascii="Arial" w:hAnsi="Arial" w:cs="Arial"/>
          <w:sz w:val="24"/>
          <w:szCs w:val="26"/>
        </w:rPr>
        <w:t>m</w:t>
      </w:r>
      <w:r w:rsidRPr="00D61A48">
        <w:rPr>
          <w:rFonts w:ascii="Arial" w:hAnsi="Arial" w:cs="Arial"/>
          <w:sz w:val="24"/>
          <w:szCs w:val="26"/>
        </w:rPr>
        <w:t>ulti-</w:t>
      </w:r>
      <w:r>
        <w:rPr>
          <w:rFonts w:ascii="Arial" w:hAnsi="Arial" w:cs="Arial"/>
          <w:sz w:val="24"/>
          <w:szCs w:val="26"/>
        </w:rPr>
        <w:t>t</w:t>
      </w:r>
      <w:r w:rsidRPr="00D61A48">
        <w:rPr>
          <w:rFonts w:ascii="Arial" w:hAnsi="Arial" w:cs="Arial"/>
          <w:sz w:val="24"/>
          <w:szCs w:val="26"/>
        </w:rPr>
        <w:t xml:space="preserve">ier, </w:t>
      </w:r>
      <w:r>
        <w:rPr>
          <w:rFonts w:ascii="Arial" w:hAnsi="Arial" w:cs="Arial"/>
          <w:sz w:val="24"/>
          <w:szCs w:val="26"/>
        </w:rPr>
        <w:t>m</w:t>
      </w:r>
      <w:r w:rsidRPr="00D61A48">
        <w:rPr>
          <w:rFonts w:ascii="Arial" w:hAnsi="Arial" w:cs="Arial"/>
          <w:sz w:val="24"/>
          <w:szCs w:val="26"/>
        </w:rPr>
        <w:t>ulti-</w:t>
      </w:r>
      <w:r>
        <w:rPr>
          <w:rFonts w:ascii="Arial" w:hAnsi="Arial" w:cs="Arial"/>
          <w:sz w:val="24"/>
          <w:szCs w:val="26"/>
        </w:rPr>
        <w:t>l</w:t>
      </w:r>
      <w:r w:rsidRPr="00D61A48">
        <w:rPr>
          <w:rFonts w:ascii="Arial" w:hAnsi="Arial" w:cs="Arial"/>
          <w:sz w:val="24"/>
          <w:szCs w:val="26"/>
        </w:rPr>
        <w:t xml:space="preserve">ocation </w:t>
      </w:r>
      <w:r>
        <w:rPr>
          <w:rFonts w:ascii="Arial" w:hAnsi="Arial" w:cs="Arial"/>
          <w:sz w:val="24"/>
          <w:szCs w:val="26"/>
        </w:rPr>
        <w:t>i</w:t>
      </w:r>
      <w:r w:rsidRPr="00D61A48">
        <w:rPr>
          <w:rFonts w:ascii="Arial" w:hAnsi="Arial" w:cs="Arial"/>
          <w:sz w:val="24"/>
          <w:szCs w:val="26"/>
        </w:rPr>
        <w:t xml:space="preserve">nformation </w:t>
      </w:r>
      <w:r>
        <w:rPr>
          <w:rFonts w:ascii="Arial" w:hAnsi="Arial" w:cs="Arial"/>
          <w:sz w:val="24"/>
          <w:szCs w:val="26"/>
        </w:rPr>
        <w:t>s</w:t>
      </w:r>
      <w:r w:rsidRPr="00D61A48">
        <w:rPr>
          <w:rFonts w:ascii="Arial" w:hAnsi="Arial" w:cs="Arial"/>
          <w:sz w:val="24"/>
          <w:szCs w:val="26"/>
        </w:rPr>
        <w:t xml:space="preserve">ystem </w:t>
      </w:r>
      <w:r>
        <w:rPr>
          <w:rFonts w:ascii="Arial" w:hAnsi="Arial" w:cs="Arial"/>
          <w:sz w:val="24"/>
          <w:szCs w:val="26"/>
        </w:rPr>
        <w:t>b</w:t>
      </w:r>
      <w:r w:rsidRPr="00D61A48">
        <w:rPr>
          <w:rFonts w:ascii="Arial" w:hAnsi="Arial" w:cs="Arial"/>
          <w:sz w:val="24"/>
          <w:szCs w:val="26"/>
        </w:rPr>
        <w:t xml:space="preserve">usiness </w:t>
      </w:r>
      <w:r>
        <w:rPr>
          <w:rFonts w:ascii="Arial" w:hAnsi="Arial" w:cs="Arial"/>
          <w:sz w:val="24"/>
          <w:szCs w:val="26"/>
        </w:rPr>
        <w:t>c</w:t>
      </w:r>
      <w:r w:rsidRPr="00D61A48">
        <w:rPr>
          <w:rFonts w:ascii="Arial" w:hAnsi="Arial" w:cs="Arial"/>
          <w:sz w:val="24"/>
          <w:szCs w:val="26"/>
        </w:rPr>
        <w:t xml:space="preserve">ontinuity </w:t>
      </w:r>
      <w:r>
        <w:rPr>
          <w:rFonts w:ascii="Arial" w:hAnsi="Arial" w:cs="Arial"/>
          <w:sz w:val="24"/>
          <w:szCs w:val="26"/>
        </w:rPr>
        <w:t>p</w:t>
      </w:r>
      <w:r w:rsidRPr="00D61A48">
        <w:rPr>
          <w:rFonts w:ascii="Arial" w:hAnsi="Arial" w:cs="Arial"/>
          <w:sz w:val="24"/>
          <w:szCs w:val="26"/>
        </w:rPr>
        <w:t>lan</w:t>
      </w:r>
      <w:r>
        <w:rPr>
          <w:rFonts w:ascii="Arial" w:hAnsi="Arial" w:cs="Arial"/>
          <w:sz w:val="24"/>
          <w:szCs w:val="26"/>
        </w:rPr>
        <w:t>’,</w:t>
      </w:r>
      <w:r w:rsidRPr="00465B29">
        <w:rPr>
          <w:rFonts w:ascii="Arial" w:hAnsi="Arial" w:cs="Arial"/>
          <w:sz w:val="24"/>
          <w:szCs w:val="26"/>
        </w:rPr>
        <w:t xml:space="preserve"> </w:t>
      </w:r>
      <w:r w:rsidRPr="00D61A48">
        <w:rPr>
          <w:rFonts w:ascii="Arial" w:hAnsi="Arial" w:cs="Arial"/>
          <w:i/>
          <w:iCs/>
          <w:sz w:val="24"/>
          <w:szCs w:val="26"/>
        </w:rPr>
        <w:t>Journal of Strategic Innovation and Sustainability</w:t>
      </w:r>
      <w:r w:rsidRPr="00465B29">
        <w:rPr>
          <w:rFonts w:ascii="Arial" w:hAnsi="Arial" w:cs="Arial"/>
          <w:sz w:val="24"/>
          <w:szCs w:val="26"/>
        </w:rPr>
        <w:t xml:space="preserve">, </w:t>
      </w:r>
      <w:r>
        <w:rPr>
          <w:rFonts w:ascii="Arial" w:hAnsi="Arial" w:cs="Arial"/>
          <w:sz w:val="24"/>
          <w:szCs w:val="26"/>
        </w:rPr>
        <w:t>11</w:t>
      </w:r>
      <w:r w:rsidRPr="00465B29">
        <w:rPr>
          <w:rFonts w:ascii="Arial" w:hAnsi="Arial" w:cs="Arial"/>
          <w:sz w:val="24"/>
          <w:szCs w:val="26"/>
        </w:rPr>
        <w:t>(</w:t>
      </w:r>
      <w:r>
        <w:rPr>
          <w:rFonts w:ascii="Arial" w:hAnsi="Arial" w:cs="Arial"/>
          <w:sz w:val="24"/>
          <w:szCs w:val="26"/>
        </w:rPr>
        <w:t>2</w:t>
      </w:r>
      <w:r w:rsidRPr="00465B29">
        <w:rPr>
          <w:rFonts w:ascii="Arial" w:hAnsi="Arial" w:cs="Arial"/>
          <w:sz w:val="24"/>
          <w:szCs w:val="26"/>
        </w:rPr>
        <w:t>), pp.</w:t>
      </w:r>
      <w:r>
        <w:rPr>
          <w:rFonts w:ascii="Arial" w:hAnsi="Arial" w:cs="Arial"/>
          <w:sz w:val="24"/>
          <w:szCs w:val="26"/>
        </w:rPr>
        <w:t>70</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ProQuest Central</w:t>
      </w:r>
      <w:r w:rsidRPr="002A0F16">
        <w:rPr>
          <w:rFonts w:ascii="Arial" w:hAnsi="Arial" w:cs="Arial"/>
          <w:sz w:val="24"/>
          <w:szCs w:val="26"/>
        </w:rPr>
        <w:t xml:space="preserve">. Available at: </w:t>
      </w:r>
      <w:r w:rsidRPr="00D61A48">
        <w:rPr>
          <w:rFonts w:ascii="Arial" w:hAnsi="Arial" w:cs="Arial"/>
          <w:sz w:val="24"/>
          <w:szCs w:val="26"/>
        </w:rPr>
        <w:t>https://www.proquest.com/docview/1890142745?accountid=130472&amp;parentSessionId=HQJBla0R9%2Ftsr3%2BA8dAXHyjkk4l1Jl9EAo2LWN1IW0Q%3D&amp;pq-origsite=primo</w:t>
      </w:r>
      <w:r w:rsidRPr="002A0F16">
        <w:rPr>
          <w:rFonts w:ascii="Arial" w:hAnsi="Arial" w:cs="Arial"/>
          <w:sz w:val="24"/>
          <w:szCs w:val="26"/>
        </w:rPr>
        <w:t xml:space="preserve"> (Accessed: </w:t>
      </w:r>
      <w:r>
        <w:rPr>
          <w:rFonts w:ascii="Arial" w:hAnsi="Arial" w:cs="Arial"/>
          <w:sz w:val="24"/>
          <w:szCs w:val="26"/>
        </w:rPr>
        <w:t>8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4A11001B" w14:textId="093DF4A3" w:rsidR="00D61A48" w:rsidRDefault="00D61A48" w:rsidP="009960A1">
      <w:pPr>
        <w:spacing w:line="360" w:lineRule="auto"/>
        <w:contextualSpacing/>
        <w:rPr>
          <w:rFonts w:ascii="Arial" w:hAnsi="Arial" w:cs="Arial"/>
          <w:sz w:val="24"/>
          <w:szCs w:val="24"/>
        </w:rPr>
      </w:pPr>
    </w:p>
    <w:p w14:paraId="28DEC91D" w14:textId="05D62459" w:rsidR="00D61A48" w:rsidRDefault="00D61A48" w:rsidP="009960A1">
      <w:pPr>
        <w:spacing w:line="360" w:lineRule="auto"/>
        <w:contextualSpacing/>
        <w:rPr>
          <w:rFonts w:ascii="Arial" w:hAnsi="Arial" w:cs="Arial"/>
          <w:sz w:val="24"/>
          <w:szCs w:val="24"/>
        </w:rPr>
      </w:pPr>
      <w:r>
        <w:rPr>
          <w:rFonts w:ascii="Arial" w:hAnsi="Arial" w:cs="Arial"/>
          <w:sz w:val="24"/>
          <w:szCs w:val="24"/>
        </w:rPr>
        <w:t xml:space="preserve">McCalman, J., Paton, R. and Siebert, S. (2016) </w:t>
      </w:r>
      <w:r w:rsidRPr="00817513">
        <w:rPr>
          <w:rFonts w:ascii="Arial" w:hAnsi="Arial" w:cs="Arial"/>
          <w:i/>
          <w:iCs/>
          <w:sz w:val="24"/>
          <w:szCs w:val="24"/>
        </w:rPr>
        <w:t>Change management: a guide to effective implementation</w:t>
      </w:r>
      <w:r>
        <w:rPr>
          <w:rFonts w:ascii="Arial" w:hAnsi="Arial" w:cs="Arial"/>
          <w:sz w:val="24"/>
          <w:szCs w:val="24"/>
        </w:rPr>
        <w:t>. London: Sage Publications.</w:t>
      </w:r>
    </w:p>
    <w:p w14:paraId="33427EFC" w14:textId="190E58E6" w:rsidR="00651A74" w:rsidRDefault="00651A74" w:rsidP="009960A1">
      <w:pPr>
        <w:spacing w:line="360" w:lineRule="auto"/>
        <w:contextualSpacing/>
        <w:rPr>
          <w:rFonts w:ascii="Arial" w:hAnsi="Arial" w:cs="Arial"/>
          <w:sz w:val="24"/>
          <w:szCs w:val="24"/>
        </w:rPr>
      </w:pPr>
    </w:p>
    <w:p w14:paraId="567530BE" w14:textId="341F8F89" w:rsidR="00651A74" w:rsidRDefault="00651A74" w:rsidP="009960A1">
      <w:pPr>
        <w:spacing w:line="360" w:lineRule="auto"/>
        <w:contextualSpacing/>
        <w:rPr>
          <w:rFonts w:ascii="Arial" w:hAnsi="Arial" w:cs="Arial"/>
          <w:sz w:val="24"/>
          <w:szCs w:val="26"/>
        </w:rPr>
      </w:pPr>
      <w:r w:rsidRPr="00651A74">
        <w:rPr>
          <w:rFonts w:ascii="Arial" w:hAnsi="Arial" w:cs="Arial"/>
          <w:sz w:val="24"/>
          <w:szCs w:val="24"/>
        </w:rPr>
        <w:t>Nitsche, B. (2018)</w:t>
      </w:r>
      <w:r w:rsidRPr="00465B29">
        <w:rPr>
          <w:rFonts w:ascii="Arial" w:hAnsi="Arial" w:cs="Arial"/>
          <w:sz w:val="24"/>
          <w:szCs w:val="26"/>
        </w:rPr>
        <w:t xml:space="preserve"> </w:t>
      </w:r>
      <w:r>
        <w:rPr>
          <w:rFonts w:ascii="Arial" w:hAnsi="Arial" w:cs="Arial"/>
          <w:sz w:val="24"/>
          <w:szCs w:val="26"/>
        </w:rPr>
        <w:t>‘</w:t>
      </w:r>
      <w:r w:rsidRPr="00651A74">
        <w:rPr>
          <w:rFonts w:ascii="Arial" w:hAnsi="Arial" w:cs="Arial"/>
          <w:sz w:val="24"/>
          <w:szCs w:val="26"/>
        </w:rPr>
        <w:t xml:space="preserve">Unravelling the </w:t>
      </w:r>
      <w:r w:rsidR="000D59AA">
        <w:rPr>
          <w:rFonts w:ascii="Arial" w:hAnsi="Arial" w:cs="Arial"/>
          <w:sz w:val="24"/>
          <w:szCs w:val="26"/>
        </w:rPr>
        <w:t>c</w:t>
      </w:r>
      <w:r w:rsidRPr="00651A74">
        <w:rPr>
          <w:rFonts w:ascii="Arial" w:hAnsi="Arial" w:cs="Arial"/>
          <w:sz w:val="24"/>
          <w:szCs w:val="26"/>
        </w:rPr>
        <w:t xml:space="preserve">omplexity of </w:t>
      </w:r>
      <w:r w:rsidR="000D59AA">
        <w:rPr>
          <w:rFonts w:ascii="Arial" w:hAnsi="Arial" w:cs="Arial"/>
          <w:sz w:val="24"/>
          <w:szCs w:val="26"/>
        </w:rPr>
        <w:t>s</w:t>
      </w:r>
      <w:r w:rsidRPr="00651A74">
        <w:rPr>
          <w:rFonts w:ascii="Arial" w:hAnsi="Arial" w:cs="Arial"/>
          <w:sz w:val="24"/>
          <w:szCs w:val="26"/>
        </w:rPr>
        <w:t xml:space="preserve">upply </w:t>
      </w:r>
      <w:r w:rsidR="000D59AA">
        <w:rPr>
          <w:rFonts w:ascii="Arial" w:hAnsi="Arial" w:cs="Arial"/>
          <w:sz w:val="24"/>
          <w:szCs w:val="26"/>
        </w:rPr>
        <w:t>c</w:t>
      </w:r>
      <w:r w:rsidRPr="00651A74">
        <w:rPr>
          <w:rFonts w:ascii="Arial" w:hAnsi="Arial" w:cs="Arial"/>
          <w:sz w:val="24"/>
          <w:szCs w:val="26"/>
        </w:rPr>
        <w:t xml:space="preserve">hain </w:t>
      </w:r>
      <w:r w:rsidR="000D59AA">
        <w:rPr>
          <w:rFonts w:ascii="Arial" w:hAnsi="Arial" w:cs="Arial"/>
          <w:sz w:val="24"/>
          <w:szCs w:val="26"/>
        </w:rPr>
        <w:t>v</w:t>
      </w:r>
      <w:r w:rsidRPr="00651A74">
        <w:rPr>
          <w:rFonts w:ascii="Arial" w:hAnsi="Arial" w:cs="Arial"/>
          <w:sz w:val="24"/>
          <w:szCs w:val="26"/>
        </w:rPr>
        <w:t xml:space="preserve">olatility </w:t>
      </w:r>
      <w:r w:rsidR="000D59AA">
        <w:rPr>
          <w:rFonts w:ascii="Arial" w:hAnsi="Arial" w:cs="Arial"/>
          <w:sz w:val="24"/>
          <w:szCs w:val="26"/>
        </w:rPr>
        <w:t>m</w:t>
      </w:r>
      <w:r w:rsidRPr="00651A74">
        <w:rPr>
          <w:rFonts w:ascii="Arial" w:hAnsi="Arial" w:cs="Arial"/>
          <w:sz w:val="24"/>
          <w:szCs w:val="26"/>
        </w:rPr>
        <w:t>anagemen</w:t>
      </w:r>
      <w:r>
        <w:rPr>
          <w:rFonts w:ascii="Arial" w:hAnsi="Arial" w:cs="Arial"/>
          <w:sz w:val="24"/>
          <w:szCs w:val="26"/>
        </w:rPr>
        <w:t>t</w:t>
      </w:r>
      <w:r>
        <w:rPr>
          <w:rFonts w:ascii="Arial" w:hAnsi="Arial" w:cs="Arial"/>
          <w:sz w:val="24"/>
          <w:szCs w:val="26"/>
        </w:rPr>
        <w:t>’,</w:t>
      </w:r>
      <w:r w:rsidRPr="00465B29">
        <w:rPr>
          <w:rFonts w:ascii="Arial" w:hAnsi="Arial" w:cs="Arial"/>
          <w:sz w:val="24"/>
          <w:szCs w:val="26"/>
        </w:rPr>
        <w:t xml:space="preserve"> </w:t>
      </w:r>
      <w:r w:rsidRPr="00651A74">
        <w:rPr>
          <w:rFonts w:ascii="Arial" w:hAnsi="Arial" w:cs="Arial"/>
          <w:i/>
          <w:iCs/>
          <w:sz w:val="24"/>
          <w:szCs w:val="26"/>
        </w:rPr>
        <w:t>Logistics</w:t>
      </w:r>
      <w:r w:rsidRPr="00465B29">
        <w:rPr>
          <w:rFonts w:ascii="Arial" w:hAnsi="Arial" w:cs="Arial"/>
          <w:sz w:val="24"/>
          <w:szCs w:val="26"/>
        </w:rPr>
        <w:t xml:space="preserve">, </w:t>
      </w:r>
      <w:r>
        <w:rPr>
          <w:rFonts w:ascii="Arial" w:hAnsi="Arial" w:cs="Arial"/>
          <w:sz w:val="24"/>
          <w:szCs w:val="26"/>
        </w:rPr>
        <w:t>2</w:t>
      </w:r>
      <w:r w:rsidRPr="00465B29">
        <w:rPr>
          <w:rFonts w:ascii="Arial" w:hAnsi="Arial" w:cs="Arial"/>
          <w:sz w:val="24"/>
          <w:szCs w:val="26"/>
        </w:rPr>
        <w:t>(</w:t>
      </w:r>
      <w:r>
        <w:rPr>
          <w:rFonts w:ascii="Arial" w:hAnsi="Arial" w:cs="Arial"/>
          <w:sz w:val="24"/>
          <w:szCs w:val="26"/>
        </w:rPr>
        <w:t>3</w:t>
      </w:r>
      <w:r w:rsidRPr="00465B29">
        <w:rPr>
          <w:rFonts w:ascii="Arial" w:hAnsi="Arial" w:cs="Arial"/>
          <w:sz w:val="24"/>
          <w:szCs w:val="26"/>
        </w:rPr>
        <w:t>), pp.</w:t>
      </w:r>
      <w:r>
        <w:rPr>
          <w:rFonts w:ascii="Arial" w:hAnsi="Arial" w:cs="Arial"/>
          <w:sz w:val="24"/>
          <w:szCs w:val="26"/>
        </w:rPr>
        <w:t>14</w:t>
      </w:r>
      <w:r w:rsidRPr="00465B29">
        <w:rPr>
          <w:rFonts w:ascii="Arial" w:hAnsi="Arial" w:cs="Arial"/>
          <w:sz w:val="24"/>
          <w:szCs w:val="26"/>
        </w:rPr>
        <w:t>–.</w:t>
      </w:r>
      <w:r>
        <w:rPr>
          <w:rFonts w:ascii="Arial" w:hAnsi="Arial" w:cs="Arial"/>
          <w:sz w:val="24"/>
          <w:szCs w:val="26"/>
        </w:rPr>
        <w:t xml:space="preserve"> </w:t>
      </w:r>
      <w:r w:rsidR="006C6EE9">
        <w:rPr>
          <w:rFonts w:ascii="Arial" w:hAnsi="Arial" w:cs="Arial"/>
          <w:i/>
          <w:iCs/>
          <w:sz w:val="24"/>
          <w:szCs w:val="26"/>
        </w:rPr>
        <w:t>ProQuest Central</w:t>
      </w:r>
      <w:r w:rsidRPr="002A0F16">
        <w:rPr>
          <w:rFonts w:ascii="Arial" w:hAnsi="Arial" w:cs="Arial"/>
          <w:sz w:val="24"/>
          <w:szCs w:val="26"/>
        </w:rPr>
        <w:t xml:space="preserve">. Available at: </w:t>
      </w:r>
      <w:r w:rsidR="006C6EE9" w:rsidRPr="006C6EE9">
        <w:rPr>
          <w:rFonts w:ascii="Arial" w:hAnsi="Arial" w:cs="Arial"/>
          <w:sz w:val="24"/>
          <w:szCs w:val="26"/>
        </w:rPr>
        <w:t>https://www-proquest-com.ezproxy.uwtsd.ac.uk/docview/2121701708?pq-origsite=primo&amp;accountid=130472</w:t>
      </w:r>
      <w:r w:rsidRPr="002A0F16">
        <w:rPr>
          <w:rFonts w:ascii="Arial" w:hAnsi="Arial" w:cs="Arial"/>
          <w:sz w:val="24"/>
          <w:szCs w:val="26"/>
        </w:rPr>
        <w:t xml:space="preserve"> (Accessed: </w:t>
      </w:r>
      <w:r>
        <w:rPr>
          <w:rFonts w:ascii="Arial" w:hAnsi="Arial" w:cs="Arial"/>
          <w:sz w:val="24"/>
          <w:szCs w:val="26"/>
        </w:rPr>
        <w:t>2</w:t>
      </w:r>
      <w:r w:rsidR="006C6EE9">
        <w:rPr>
          <w:rFonts w:ascii="Arial" w:hAnsi="Arial" w:cs="Arial"/>
          <w:sz w:val="24"/>
          <w:szCs w:val="26"/>
        </w:rPr>
        <w:t>7</w:t>
      </w:r>
      <w:r w:rsidRPr="002A0F16">
        <w:rPr>
          <w:rFonts w:ascii="Arial" w:hAnsi="Arial" w:cs="Arial"/>
          <w:sz w:val="24"/>
          <w:szCs w:val="26"/>
        </w:rPr>
        <w:t xml:space="preserve"> </w:t>
      </w:r>
      <w:r>
        <w:rPr>
          <w:rFonts w:ascii="Arial" w:hAnsi="Arial" w:cs="Arial"/>
          <w:sz w:val="24"/>
          <w:szCs w:val="26"/>
        </w:rPr>
        <w:t>April</w:t>
      </w:r>
      <w:r w:rsidRPr="002A0F16">
        <w:rPr>
          <w:rFonts w:ascii="Arial" w:hAnsi="Arial" w:cs="Arial"/>
          <w:sz w:val="24"/>
          <w:szCs w:val="26"/>
        </w:rPr>
        <w:t xml:space="preserve"> 202</w:t>
      </w:r>
      <w:r w:rsidR="00715754">
        <w:rPr>
          <w:rFonts w:ascii="Arial" w:hAnsi="Arial" w:cs="Arial"/>
          <w:sz w:val="24"/>
          <w:szCs w:val="26"/>
        </w:rPr>
        <w:t>2</w:t>
      </w:r>
      <w:r w:rsidRPr="002A0F16">
        <w:rPr>
          <w:rFonts w:ascii="Arial" w:hAnsi="Arial" w:cs="Arial"/>
          <w:sz w:val="24"/>
          <w:szCs w:val="26"/>
        </w:rPr>
        <w:t>).</w:t>
      </w:r>
    </w:p>
    <w:p w14:paraId="6F8201A6" w14:textId="69863410" w:rsidR="00FF20C6" w:rsidRDefault="00FF20C6" w:rsidP="009960A1">
      <w:pPr>
        <w:spacing w:line="360" w:lineRule="auto"/>
        <w:contextualSpacing/>
        <w:rPr>
          <w:rFonts w:ascii="Arial" w:hAnsi="Arial" w:cs="Arial"/>
          <w:sz w:val="24"/>
          <w:szCs w:val="26"/>
        </w:rPr>
      </w:pPr>
    </w:p>
    <w:p w14:paraId="5C884644" w14:textId="18EC9657" w:rsidR="00FF20C6" w:rsidRDefault="00FF20C6" w:rsidP="009960A1">
      <w:pPr>
        <w:spacing w:line="360" w:lineRule="auto"/>
        <w:contextualSpacing/>
        <w:rPr>
          <w:rFonts w:ascii="Arial" w:hAnsi="Arial" w:cs="Arial"/>
          <w:sz w:val="24"/>
          <w:szCs w:val="26"/>
        </w:rPr>
      </w:pPr>
      <w:r>
        <w:rPr>
          <w:rFonts w:ascii="Arial" w:hAnsi="Arial" w:cs="Arial"/>
          <w:bCs/>
          <w:sz w:val="24"/>
          <w:szCs w:val="24"/>
        </w:rPr>
        <w:t xml:space="preserve">O’Carroll, </w:t>
      </w:r>
      <w:r>
        <w:rPr>
          <w:rFonts w:ascii="Arial" w:hAnsi="Arial" w:cs="Arial"/>
          <w:bCs/>
          <w:sz w:val="24"/>
          <w:szCs w:val="24"/>
        </w:rPr>
        <w:t>L. (</w:t>
      </w:r>
      <w:r>
        <w:rPr>
          <w:rFonts w:ascii="Arial" w:hAnsi="Arial" w:cs="Arial"/>
          <w:bCs/>
          <w:sz w:val="24"/>
          <w:szCs w:val="24"/>
        </w:rPr>
        <w:t>2021</w:t>
      </w:r>
      <w:r>
        <w:rPr>
          <w:rFonts w:ascii="Arial" w:hAnsi="Arial" w:cs="Arial"/>
          <w:bCs/>
          <w:sz w:val="24"/>
          <w:szCs w:val="24"/>
        </w:rPr>
        <w:t xml:space="preserve">) </w:t>
      </w:r>
      <w:r w:rsidRPr="00E9442D">
        <w:rPr>
          <w:rFonts w:ascii="Arial" w:hAnsi="Arial" w:cs="Arial"/>
          <w:sz w:val="24"/>
          <w:szCs w:val="26"/>
        </w:rPr>
        <w:t>‘</w:t>
      </w:r>
      <w:r w:rsidRPr="00FF20C6">
        <w:rPr>
          <w:rFonts w:ascii="Arial" w:hAnsi="Arial" w:cs="Arial"/>
          <w:sz w:val="24"/>
          <w:szCs w:val="26"/>
        </w:rPr>
        <w:t>Is Brexit or Covid to blame for Britain’s supply chain crisis?</w:t>
      </w:r>
      <w:r w:rsidRPr="00E9442D">
        <w:rPr>
          <w:rFonts w:ascii="Arial" w:hAnsi="Arial" w:cs="Arial"/>
          <w:sz w:val="24"/>
          <w:szCs w:val="26"/>
        </w:rPr>
        <w:t xml:space="preserve">’, </w:t>
      </w:r>
      <w:r>
        <w:rPr>
          <w:rFonts w:ascii="Arial" w:hAnsi="Arial" w:cs="Arial"/>
          <w:i/>
          <w:iCs/>
          <w:sz w:val="24"/>
          <w:szCs w:val="26"/>
        </w:rPr>
        <w:t>The Guardian</w:t>
      </w:r>
      <w:r w:rsidRPr="00E9442D">
        <w:rPr>
          <w:rFonts w:ascii="Arial" w:hAnsi="Arial" w:cs="Arial"/>
          <w:sz w:val="24"/>
          <w:szCs w:val="26"/>
        </w:rPr>
        <w:t xml:space="preserve">, </w:t>
      </w:r>
      <w:r>
        <w:rPr>
          <w:rFonts w:ascii="Arial" w:hAnsi="Arial" w:cs="Arial"/>
          <w:sz w:val="24"/>
          <w:szCs w:val="26"/>
        </w:rPr>
        <w:t>2</w:t>
      </w:r>
      <w:r w:rsidRPr="00E9442D">
        <w:rPr>
          <w:rFonts w:ascii="Arial" w:hAnsi="Arial" w:cs="Arial"/>
          <w:sz w:val="24"/>
          <w:szCs w:val="26"/>
        </w:rPr>
        <w:t>4</w:t>
      </w:r>
      <w:r w:rsidRPr="00E9442D">
        <w:rPr>
          <w:rFonts w:ascii="Arial" w:hAnsi="Arial" w:cs="Arial"/>
          <w:sz w:val="24"/>
          <w:szCs w:val="26"/>
          <w:vertAlign w:val="superscript"/>
        </w:rPr>
        <w:t>th</w:t>
      </w:r>
      <w:r>
        <w:rPr>
          <w:rFonts w:ascii="Arial" w:hAnsi="Arial" w:cs="Arial"/>
          <w:sz w:val="24"/>
          <w:szCs w:val="26"/>
        </w:rPr>
        <w:t xml:space="preserve"> </w:t>
      </w:r>
      <w:r>
        <w:rPr>
          <w:rFonts w:ascii="Arial" w:hAnsi="Arial" w:cs="Arial"/>
          <w:sz w:val="24"/>
          <w:szCs w:val="26"/>
        </w:rPr>
        <w:t>September</w:t>
      </w:r>
      <w:r w:rsidRPr="00E9442D">
        <w:rPr>
          <w:rFonts w:ascii="Arial" w:hAnsi="Arial" w:cs="Arial"/>
          <w:sz w:val="24"/>
          <w:szCs w:val="26"/>
        </w:rPr>
        <w:t xml:space="preserve">. Available at: </w:t>
      </w:r>
      <w:r w:rsidRPr="00FF20C6">
        <w:rPr>
          <w:rFonts w:ascii="Arial" w:hAnsi="Arial" w:cs="Arial"/>
          <w:sz w:val="24"/>
          <w:szCs w:val="26"/>
        </w:rPr>
        <w:t>https://www.theguardian.com/business/2021/sep/24/is-brexit-or-covid-to-blame-for-britains-supply-chain-crisis</w:t>
      </w:r>
      <w:r w:rsidRPr="00E9442D">
        <w:rPr>
          <w:rFonts w:ascii="Arial" w:hAnsi="Arial" w:cs="Arial"/>
          <w:sz w:val="24"/>
          <w:szCs w:val="26"/>
        </w:rPr>
        <w:t xml:space="preserve"> (Accessed: </w:t>
      </w:r>
      <w:r>
        <w:rPr>
          <w:rFonts w:ascii="Arial" w:hAnsi="Arial" w:cs="Arial"/>
          <w:sz w:val="24"/>
          <w:szCs w:val="26"/>
        </w:rPr>
        <w:t>27</w:t>
      </w:r>
      <w:r w:rsidRPr="00E9442D">
        <w:rPr>
          <w:rFonts w:ascii="Arial" w:hAnsi="Arial" w:cs="Arial"/>
          <w:sz w:val="24"/>
          <w:szCs w:val="26"/>
        </w:rPr>
        <w:t xml:space="preserve"> </w:t>
      </w:r>
      <w:r>
        <w:rPr>
          <w:rFonts w:ascii="Arial" w:hAnsi="Arial" w:cs="Arial"/>
          <w:sz w:val="24"/>
          <w:szCs w:val="26"/>
        </w:rPr>
        <w:t>April</w:t>
      </w:r>
      <w:r w:rsidRPr="00E9442D">
        <w:rPr>
          <w:rFonts w:ascii="Arial" w:hAnsi="Arial" w:cs="Arial"/>
          <w:sz w:val="24"/>
          <w:szCs w:val="26"/>
        </w:rPr>
        <w:t xml:space="preserve"> 2021).</w:t>
      </w:r>
    </w:p>
    <w:p w14:paraId="6BD95B2B" w14:textId="0C8B6DF2" w:rsidR="001116E1" w:rsidRDefault="001116E1" w:rsidP="009960A1">
      <w:pPr>
        <w:spacing w:line="360" w:lineRule="auto"/>
        <w:contextualSpacing/>
        <w:rPr>
          <w:rFonts w:ascii="Arial" w:hAnsi="Arial" w:cs="Arial"/>
          <w:sz w:val="24"/>
          <w:szCs w:val="26"/>
        </w:rPr>
      </w:pPr>
    </w:p>
    <w:p w14:paraId="66C70BFF" w14:textId="18840AB7" w:rsidR="00DD5582" w:rsidRPr="00DD5582" w:rsidRDefault="001116E1" w:rsidP="00DD5582">
      <w:pPr>
        <w:spacing w:line="360" w:lineRule="auto"/>
        <w:contextualSpacing/>
        <w:rPr>
          <w:rFonts w:ascii="Arial" w:hAnsi="Arial" w:cs="Arial"/>
          <w:i/>
          <w:iCs/>
          <w:sz w:val="24"/>
          <w:szCs w:val="26"/>
        </w:rPr>
      </w:pPr>
      <w:r>
        <w:rPr>
          <w:rFonts w:ascii="Arial" w:hAnsi="Arial" w:cs="Arial"/>
          <w:sz w:val="24"/>
          <w:szCs w:val="26"/>
        </w:rPr>
        <w:t>PWC</w:t>
      </w:r>
      <w:r w:rsidRPr="00865CF8">
        <w:rPr>
          <w:rFonts w:ascii="Arial" w:hAnsi="Arial" w:cs="Arial"/>
          <w:sz w:val="24"/>
          <w:szCs w:val="26"/>
        </w:rPr>
        <w:t xml:space="preserve"> (20</w:t>
      </w:r>
      <w:r w:rsidR="00DD5582">
        <w:rPr>
          <w:rFonts w:ascii="Arial" w:hAnsi="Arial" w:cs="Arial"/>
          <w:sz w:val="24"/>
          <w:szCs w:val="26"/>
        </w:rPr>
        <w:t>13</w:t>
      </w:r>
      <w:r w:rsidRPr="00865CF8">
        <w:rPr>
          <w:rFonts w:ascii="Arial" w:hAnsi="Arial" w:cs="Arial"/>
          <w:sz w:val="24"/>
          <w:szCs w:val="26"/>
        </w:rPr>
        <w:t>)</w:t>
      </w:r>
      <w:r>
        <w:rPr>
          <w:rFonts w:ascii="Arial" w:hAnsi="Arial" w:cs="Arial"/>
          <w:sz w:val="24"/>
          <w:szCs w:val="26"/>
        </w:rPr>
        <w:t xml:space="preserve"> </w:t>
      </w:r>
      <w:r w:rsidR="00DD5582" w:rsidRPr="00DD5582">
        <w:rPr>
          <w:rFonts w:ascii="Arial" w:hAnsi="Arial" w:cs="Arial"/>
          <w:i/>
          <w:iCs/>
          <w:sz w:val="24"/>
          <w:szCs w:val="26"/>
        </w:rPr>
        <w:t xml:space="preserve">Supply </w:t>
      </w:r>
      <w:r w:rsidR="000D59AA">
        <w:rPr>
          <w:rFonts w:ascii="Arial" w:hAnsi="Arial" w:cs="Arial"/>
          <w:i/>
          <w:iCs/>
          <w:sz w:val="24"/>
          <w:szCs w:val="26"/>
        </w:rPr>
        <w:t>C</w:t>
      </w:r>
      <w:r w:rsidR="00DD5582" w:rsidRPr="00DD5582">
        <w:rPr>
          <w:rFonts w:ascii="Arial" w:hAnsi="Arial" w:cs="Arial"/>
          <w:i/>
          <w:iCs/>
          <w:sz w:val="24"/>
          <w:szCs w:val="26"/>
        </w:rPr>
        <w:t xml:space="preserve">hain and </w:t>
      </w:r>
      <w:r w:rsidR="000D59AA">
        <w:rPr>
          <w:rFonts w:ascii="Arial" w:hAnsi="Arial" w:cs="Arial"/>
          <w:i/>
          <w:iCs/>
          <w:sz w:val="24"/>
          <w:szCs w:val="26"/>
        </w:rPr>
        <w:t>R</w:t>
      </w:r>
      <w:r w:rsidR="00DD5582" w:rsidRPr="00DD5582">
        <w:rPr>
          <w:rFonts w:ascii="Arial" w:hAnsi="Arial" w:cs="Arial"/>
          <w:i/>
          <w:iCs/>
          <w:sz w:val="24"/>
          <w:szCs w:val="26"/>
        </w:rPr>
        <w:t xml:space="preserve">isk </w:t>
      </w:r>
      <w:r w:rsidR="000D59AA">
        <w:rPr>
          <w:rFonts w:ascii="Arial" w:hAnsi="Arial" w:cs="Arial"/>
          <w:i/>
          <w:iCs/>
          <w:sz w:val="24"/>
          <w:szCs w:val="26"/>
        </w:rPr>
        <w:t>M</w:t>
      </w:r>
      <w:r w:rsidR="00DD5582" w:rsidRPr="00DD5582">
        <w:rPr>
          <w:rFonts w:ascii="Arial" w:hAnsi="Arial" w:cs="Arial"/>
          <w:i/>
          <w:iCs/>
          <w:sz w:val="24"/>
          <w:szCs w:val="26"/>
        </w:rPr>
        <w:t>anagement</w:t>
      </w:r>
      <w:r w:rsidR="00DD5582">
        <w:rPr>
          <w:rFonts w:ascii="Arial" w:hAnsi="Arial" w:cs="Arial"/>
          <w:i/>
          <w:iCs/>
          <w:sz w:val="24"/>
          <w:szCs w:val="26"/>
        </w:rPr>
        <w:t xml:space="preserve">: </w:t>
      </w:r>
      <w:r w:rsidR="000D59AA">
        <w:rPr>
          <w:rFonts w:ascii="Arial" w:hAnsi="Arial" w:cs="Arial"/>
          <w:i/>
          <w:iCs/>
          <w:sz w:val="24"/>
          <w:szCs w:val="26"/>
        </w:rPr>
        <w:t>M</w:t>
      </w:r>
      <w:r w:rsidR="00DD5582" w:rsidRPr="00DD5582">
        <w:rPr>
          <w:rFonts w:ascii="Arial" w:hAnsi="Arial" w:cs="Arial"/>
          <w:i/>
          <w:iCs/>
          <w:sz w:val="24"/>
          <w:szCs w:val="26"/>
        </w:rPr>
        <w:t xml:space="preserve">aking the </w:t>
      </w:r>
      <w:r w:rsidR="000D59AA">
        <w:rPr>
          <w:rFonts w:ascii="Arial" w:hAnsi="Arial" w:cs="Arial"/>
          <w:i/>
          <w:iCs/>
          <w:sz w:val="24"/>
          <w:szCs w:val="26"/>
        </w:rPr>
        <w:t>R</w:t>
      </w:r>
      <w:r w:rsidR="00DD5582" w:rsidRPr="00DD5582">
        <w:rPr>
          <w:rFonts w:ascii="Arial" w:hAnsi="Arial" w:cs="Arial"/>
          <w:i/>
          <w:iCs/>
          <w:sz w:val="24"/>
          <w:szCs w:val="26"/>
        </w:rPr>
        <w:t xml:space="preserve">ight </w:t>
      </w:r>
      <w:r w:rsidR="000D59AA">
        <w:rPr>
          <w:rFonts w:ascii="Arial" w:hAnsi="Arial" w:cs="Arial"/>
          <w:i/>
          <w:iCs/>
          <w:sz w:val="24"/>
          <w:szCs w:val="26"/>
        </w:rPr>
        <w:t>R</w:t>
      </w:r>
      <w:r w:rsidR="00DD5582" w:rsidRPr="00DD5582">
        <w:rPr>
          <w:rFonts w:ascii="Arial" w:hAnsi="Arial" w:cs="Arial"/>
          <w:i/>
          <w:iCs/>
          <w:sz w:val="24"/>
          <w:szCs w:val="26"/>
        </w:rPr>
        <w:t xml:space="preserve">isk </w:t>
      </w:r>
      <w:r w:rsidR="000D59AA">
        <w:rPr>
          <w:rFonts w:ascii="Arial" w:hAnsi="Arial" w:cs="Arial"/>
          <w:i/>
          <w:iCs/>
          <w:sz w:val="24"/>
          <w:szCs w:val="26"/>
        </w:rPr>
        <w:t>D</w:t>
      </w:r>
      <w:r w:rsidR="00DD5582" w:rsidRPr="00DD5582">
        <w:rPr>
          <w:rFonts w:ascii="Arial" w:hAnsi="Arial" w:cs="Arial"/>
          <w:i/>
          <w:iCs/>
          <w:sz w:val="24"/>
          <w:szCs w:val="26"/>
        </w:rPr>
        <w:t xml:space="preserve">ecisions to </w:t>
      </w:r>
    </w:p>
    <w:p w14:paraId="5C0590FD" w14:textId="4F78A7DE" w:rsidR="001116E1" w:rsidRDefault="000D59AA" w:rsidP="00DD5582">
      <w:pPr>
        <w:spacing w:line="360" w:lineRule="auto"/>
        <w:contextualSpacing/>
        <w:rPr>
          <w:rFonts w:ascii="Arial" w:hAnsi="Arial" w:cs="Arial"/>
          <w:sz w:val="24"/>
          <w:szCs w:val="26"/>
        </w:rPr>
      </w:pPr>
      <w:r>
        <w:rPr>
          <w:rFonts w:ascii="Arial" w:hAnsi="Arial" w:cs="Arial"/>
          <w:i/>
          <w:iCs/>
          <w:sz w:val="24"/>
          <w:szCs w:val="26"/>
        </w:rPr>
        <w:t>S</w:t>
      </w:r>
      <w:r w:rsidR="00DD5582" w:rsidRPr="00DD5582">
        <w:rPr>
          <w:rFonts w:ascii="Arial" w:hAnsi="Arial" w:cs="Arial"/>
          <w:i/>
          <w:iCs/>
          <w:sz w:val="24"/>
          <w:szCs w:val="26"/>
        </w:rPr>
        <w:t xml:space="preserve">trengthen </w:t>
      </w:r>
      <w:r>
        <w:rPr>
          <w:rFonts w:ascii="Arial" w:hAnsi="Arial" w:cs="Arial"/>
          <w:i/>
          <w:iCs/>
          <w:sz w:val="24"/>
          <w:szCs w:val="26"/>
        </w:rPr>
        <w:t>O</w:t>
      </w:r>
      <w:r w:rsidR="00DD5582" w:rsidRPr="00DD5582">
        <w:rPr>
          <w:rFonts w:ascii="Arial" w:hAnsi="Arial" w:cs="Arial"/>
          <w:i/>
          <w:iCs/>
          <w:sz w:val="24"/>
          <w:szCs w:val="26"/>
        </w:rPr>
        <w:t xml:space="preserve">perations </w:t>
      </w:r>
      <w:r>
        <w:rPr>
          <w:rFonts w:ascii="Arial" w:hAnsi="Arial" w:cs="Arial"/>
          <w:i/>
          <w:iCs/>
          <w:sz w:val="24"/>
          <w:szCs w:val="26"/>
        </w:rPr>
        <w:t>P</w:t>
      </w:r>
      <w:r w:rsidR="00DD5582" w:rsidRPr="00DD5582">
        <w:rPr>
          <w:rFonts w:ascii="Arial" w:hAnsi="Arial" w:cs="Arial"/>
          <w:i/>
          <w:iCs/>
          <w:sz w:val="24"/>
          <w:szCs w:val="26"/>
        </w:rPr>
        <w:t>erformance</w:t>
      </w:r>
      <w:r w:rsidR="001116E1">
        <w:rPr>
          <w:rFonts w:ascii="Arial" w:hAnsi="Arial" w:cs="Arial"/>
          <w:sz w:val="24"/>
          <w:szCs w:val="26"/>
        </w:rPr>
        <w:t xml:space="preserve">. Available at: </w:t>
      </w:r>
      <w:r w:rsidR="00DD5582" w:rsidRPr="00DD5582">
        <w:rPr>
          <w:rFonts w:ascii="Arial" w:hAnsi="Arial" w:cs="Arial"/>
          <w:sz w:val="24"/>
          <w:szCs w:val="26"/>
        </w:rPr>
        <w:t>https://www.pwc.com/gx/en/operations-consulting-services/pdf/pwc-supply-chain-and-risk-management.pdf</w:t>
      </w:r>
      <w:r w:rsidR="001116E1">
        <w:rPr>
          <w:rFonts w:ascii="Arial" w:hAnsi="Arial" w:cs="Arial"/>
          <w:sz w:val="24"/>
          <w:szCs w:val="26"/>
        </w:rPr>
        <w:t xml:space="preserve"> (Accessed: </w:t>
      </w:r>
      <w:r w:rsidR="00DD5582">
        <w:rPr>
          <w:rFonts w:ascii="Arial" w:hAnsi="Arial" w:cs="Arial"/>
          <w:sz w:val="24"/>
          <w:szCs w:val="26"/>
        </w:rPr>
        <w:t>5 May</w:t>
      </w:r>
      <w:r w:rsidR="001116E1">
        <w:rPr>
          <w:rFonts w:ascii="Arial" w:hAnsi="Arial" w:cs="Arial"/>
          <w:sz w:val="24"/>
          <w:szCs w:val="26"/>
        </w:rPr>
        <w:t xml:space="preserve"> 2022).</w:t>
      </w:r>
    </w:p>
    <w:p w14:paraId="188D9F3E" w14:textId="0C22B95C" w:rsidR="00C77EFE" w:rsidRDefault="00C77EFE" w:rsidP="00DD5582">
      <w:pPr>
        <w:spacing w:line="360" w:lineRule="auto"/>
        <w:contextualSpacing/>
        <w:rPr>
          <w:rFonts w:ascii="Arial" w:hAnsi="Arial" w:cs="Arial"/>
          <w:sz w:val="24"/>
          <w:szCs w:val="26"/>
        </w:rPr>
      </w:pPr>
    </w:p>
    <w:p w14:paraId="2B2DBBDD" w14:textId="6311B950" w:rsidR="00C77EFE" w:rsidRDefault="00C77EFE" w:rsidP="00DD5582">
      <w:pPr>
        <w:spacing w:line="360" w:lineRule="auto"/>
        <w:contextualSpacing/>
        <w:rPr>
          <w:rFonts w:ascii="Arial" w:hAnsi="Arial" w:cs="Arial"/>
          <w:sz w:val="24"/>
          <w:szCs w:val="26"/>
        </w:rPr>
      </w:pPr>
      <w:r w:rsidRPr="00C77EFE">
        <w:rPr>
          <w:rFonts w:ascii="Arial" w:hAnsi="Arial" w:cs="Arial"/>
          <w:sz w:val="24"/>
          <w:szCs w:val="26"/>
        </w:rPr>
        <w:t>Qin</w:t>
      </w:r>
      <w:r>
        <w:rPr>
          <w:rFonts w:ascii="Arial" w:hAnsi="Arial" w:cs="Arial"/>
          <w:sz w:val="24"/>
          <w:szCs w:val="26"/>
        </w:rPr>
        <w:t>, Y.</w:t>
      </w:r>
      <w:r w:rsidRPr="00C77EFE">
        <w:rPr>
          <w:rFonts w:ascii="Arial" w:hAnsi="Arial" w:cs="Arial"/>
          <w:sz w:val="24"/>
          <w:szCs w:val="26"/>
        </w:rPr>
        <w:t xml:space="preserve"> and Liu</w:t>
      </w:r>
      <w:r>
        <w:rPr>
          <w:rFonts w:ascii="Arial" w:hAnsi="Arial" w:cs="Arial"/>
          <w:sz w:val="24"/>
          <w:szCs w:val="26"/>
        </w:rPr>
        <w:t>, H.</w:t>
      </w:r>
      <w:r w:rsidRPr="00C77EFE">
        <w:rPr>
          <w:rFonts w:ascii="Arial" w:hAnsi="Arial" w:cs="Arial"/>
          <w:sz w:val="24"/>
          <w:szCs w:val="26"/>
        </w:rPr>
        <w:t xml:space="preserve"> (2022</w:t>
      </w:r>
      <w:r>
        <w:rPr>
          <w:rFonts w:ascii="Arial" w:hAnsi="Arial" w:cs="Arial"/>
          <w:sz w:val="24"/>
          <w:szCs w:val="26"/>
        </w:rPr>
        <w:t xml:space="preserve">) </w:t>
      </w:r>
      <w:r>
        <w:rPr>
          <w:rFonts w:ascii="Arial" w:hAnsi="Arial" w:cs="Arial"/>
          <w:sz w:val="24"/>
          <w:szCs w:val="26"/>
        </w:rPr>
        <w:t>‘</w:t>
      </w:r>
      <w:r w:rsidRPr="00C77EFE">
        <w:rPr>
          <w:rFonts w:ascii="Arial" w:hAnsi="Arial" w:cs="Arial"/>
          <w:sz w:val="24"/>
          <w:szCs w:val="26"/>
        </w:rPr>
        <w:t xml:space="preserve">Application of </w:t>
      </w:r>
      <w:r w:rsidR="000D59AA">
        <w:rPr>
          <w:rFonts w:ascii="Arial" w:hAnsi="Arial" w:cs="Arial"/>
          <w:sz w:val="24"/>
          <w:szCs w:val="26"/>
        </w:rPr>
        <w:t>v</w:t>
      </w:r>
      <w:r w:rsidRPr="00C77EFE">
        <w:rPr>
          <w:rFonts w:ascii="Arial" w:hAnsi="Arial" w:cs="Arial"/>
          <w:sz w:val="24"/>
          <w:szCs w:val="26"/>
        </w:rPr>
        <w:t xml:space="preserve">alue </w:t>
      </w:r>
      <w:r w:rsidR="000D59AA">
        <w:rPr>
          <w:rFonts w:ascii="Arial" w:hAnsi="Arial" w:cs="Arial"/>
          <w:sz w:val="24"/>
          <w:szCs w:val="26"/>
        </w:rPr>
        <w:t>s</w:t>
      </w:r>
      <w:r w:rsidRPr="00C77EFE">
        <w:rPr>
          <w:rFonts w:ascii="Arial" w:hAnsi="Arial" w:cs="Arial"/>
          <w:sz w:val="24"/>
          <w:szCs w:val="26"/>
        </w:rPr>
        <w:t xml:space="preserve">tream </w:t>
      </w:r>
      <w:r w:rsidR="000D59AA">
        <w:rPr>
          <w:rFonts w:ascii="Arial" w:hAnsi="Arial" w:cs="Arial"/>
          <w:sz w:val="24"/>
          <w:szCs w:val="26"/>
        </w:rPr>
        <w:t>m</w:t>
      </w:r>
      <w:r w:rsidRPr="00C77EFE">
        <w:rPr>
          <w:rFonts w:ascii="Arial" w:hAnsi="Arial" w:cs="Arial"/>
          <w:sz w:val="24"/>
          <w:szCs w:val="26"/>
        </w:rPr>
        <w:t xml:space="preserve">apping in E-Commerce: </w:t>
      </w:r>
      <w:r w:rsidR="000D59AA">
        <w:rPr>
          <w:rFonts w:ascii="Arial" w:hAnsi="Arial" w:cs="Arial"/>
          <w:sz w:val="24"/>
          <w:szCs w:val="26"/>
        </w:rPr>
        <w:t>a</w:t>
      </w:r>
      <w:r w:rsidRPr="00C77EFE">
        <w:rPr>
          <w:rFonts w:ascii="Arial" w:hAnsi="Arial" w:cs="Arial"/>
          <w:sz w:val="24"/>
          <w:szCs w:val="26"/>
        </w:rPr>
        <w:t xml:space="preserve"> </w:t>
      </w:r>
      <w:r w:rsidR="000D59AA">
        <w:rPr>
          <w:rFonts w:ascii="Arial" w:hAnsi="Arial" w:cs="Arial"/>
          <w:sz w:val="24"/>
          <w:szCs w:val="26"/>
        </w:rPr>
        <w:t>c</w:t>
      </w:r>
      <w:r w:rsidRPr="00C77EFE">
        <w:rPr>
          <w:rFonts w:ascii="Arial" w:hAnsi="Arial" w:cs="Arial"/>
          <w:sz w:val="24"/>
          <w:szCs w:val="26"/>
        </w:rPr>
        <w:t xml:space="preserve">ase </w:t>
      </w:r>
      <w:r w:rsidR="000D59AA">
        <w:rPr>
          <w:rFonts w:ascii="Arial" w:hAnsi="Arial" w:cs="Arial"/>
          <w:sz w:val="24"/>
          <w:szCs w:val="26"/>
        </w:rPr>
        <w:t>s</w:t>
      </w:r>
      <w:r w:rsidRPr="00C77EFE">
        <w:rPr>
          <w:rFonts w:ascii="Arial" w:hAnsi="Arial" w:cs="Arial"/>
          <w:sz w:val="24"/>
          <w:szCs w:val="26"/>
        </w:rPr>
        <w:t xml:space="preserve">tudy on an Amazon </w:t>
      </w:r>
      <w:r w:rsidR="000D59AA">
        <w:rPr>
          <w:rFonts w:ascii="Arial" w:hAnsi="Arial" w:cs="Arial"/>
          <w:sz w:val="24"/>
          <w:szCs w:val="26"/>
        </w:rPr>
        <w:t>r</w:t>
      </w:r>
      <w:r w:rsidRPr="00C77EFE">
        <w:rPr>
          <w:rFonts w:ascii="Arial" w:hAnsi="Arial" w:cs="Arial"/>
          <w:sz w:val="24"/>
          <w:szCs w:val="26"/>
        </w:rPr>
        <w:t>etailer</w:t>
      </w:r>
      <w:r>
        <w:rPr>
          <w:rFonts w:ascii="Arial" w:hAnsi="Arial" w:cs="Arial"/>
          <w:sz w:val="24"/>
          <w:szCs w:val="26"/>
        </w:rPr>
        <w:t>’,</w:t>
      </w:r>
      <w:r w:rsidRPr="00465B29">
        <w:rPr>
          <w:rFonts w:ascii="Arial" w:hAnsi="Arial" w:cs="Arial"/>
          <w:sz w:val="24"/>
          <w:szCs w:val="26"/>
        </w:rPr>
        <w:t xml:space="preserve"> </w:t>
      </w:r>
      <w:r w:rsidRPr="00C77EFE">
        <w:rPr>
          <w:rFonts w:ascii="Arial" w:hAnsi="Arial" w:cs="Arial"/>
          <w:i/>
          <w:iCs/>
          <w:sz w:val="24"/>
          <w:szCs w:val="26"/>
        </w:rPr>
        <w:t>Sustainability (Basel, Switzerland)</w:t>
      </w:r>
      <w:r w:rsidRPr="00465B29">
        <w:rPr>
          <w:rFonts w:ascii="Arial" w:hAnsi="Arial" w:cs="Arial"/>
          <w:sz w:val="24"/>
          <w:szCs w:val="26"/>
        </w:rPr>
        <w:t xml:space="preserve">, </w:t>
      </w:r>
      <w:r>
        <w:rPr>
          <w:rFonts w:ascii="Arial" w:hAnsi="Arial" w:cs="Arial"/>
          <w:sz w:val="24"/>
          <w:szCs w:val="26"/>
        </w:rPr>
        <w:t>14</w:t>
      </w:r>
      <w:r w:rsidRPr="00465B29">
        <w:rPr>
          <w:rFonts w:ascii="Arial" w:hAnsi="Arial" w:cs="Arial"/>
          <w:sz w:val="24"/>
          <w:szCs w:val="26"/>
        </w:rPr>
        <w:t>(</w:t>
      </w:r>
      <w:r>
        <w:rPr>
          <w:rFonts w:ascii="Arial" w:hAnsi="Arial" w:cs="Arial"/>
          <w:sz w:val="24"/>
          <w:szCs w:val="26"/>
        </w:rPr>
        <w:t>2</w:t>
      </w:r>
      <w:r w:rsidRPr="00465B29">
        <w:rPr>
          <w:rFonts w:ascii="Arial" w:hAnsi="Arial" w:cs="Arial"/>
          <w:sz w:val="24"/>
          <w:szCs w:val="26"/>
        </w:rPr>
        <w:t>), pp.</w:t>
      </w:r>
      <w:r>
        <w:rPr>
          <w:rFonts w:ascii="Arial" w:hAnsi="Arial" w:cs="Arial"/>
          <w:sz w:val="24"/>
          <w:szCs w:val="26"/>
        </w:rPr>
        <w:t>713</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ProQuest Central</w:t>
      </w:r>
      <w:r w:rsidRPr="002A0F16">
        <w:rPr>
          <w:rFonts w:ascii="Arial" w:hAnsi="Arial" w:cs="Arial"/>
          <w:sz w:val="24"/>
          <w:szCs w:val="26"/>
        </w:rPr>
        <w:t xml:space="preserve">. Available at: </w:t>
      </w:r>
      <w:r w:rsidRPr="00C77EFE">
        <w:rPr>
          <w:rFonts w:ascii="Arial" w:hAnsi="Arial" w:cs="Arial"/>
          <w:sz w:val="24"/>
          <w:szCs w:val="26"/>
        </w:rPr>
        <w:t>https://www-proquest-com.ezproxy.uwtsd.ac.uk/docview/2621380525?pq-origsite=primo&amp;accountid=130472</w:t>
      </w:r>
      <w:r w:rsidRPr="002A0F16">
        <w:rPr>
          <w:rFonts w:ascii="Arial" w:hAnsi="Arial" w:cs="Arial"/>
          <w:sz w:val="24"/>
          <w:szCs w:val="26"/>
        </w:rPr>
        <w:t xml:space="preserve"> (Accessed: </w:t>
      </w:r>
      <w:r>
        <w:rPr>
          <w:rFonts w:ascii="Arial" w:hAnsi="Arial" w:cs="Arial"/>
          <w:sz w:val="24"/>
          <w:szCs w:val="26"/>
        </w:rPr>
        <w:t>8</w:t>
      </w:r>
      <w:r>
        <w:rPr>
          <w:rFonts w:ascii="Arial" w:hAnsi="Arial" w:cs="Arial"/>
          <w:sz w:val="24"/>
          <w:szCs w:val="26"/>
        </w:rPr>
        <w:t xml:space="preserve">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39FF2AEC" w14:textId="0D1E790D" w:rsidR="002B7D63" w:rsidRDefault="002B7D63" w:rsidP="00DD5582">
      <w:pPr>
        <w:spacing w:line="360" w:lineRule="auto"/>
        <w:contextualSpacing/>
        <w:rPr>
          <w:rFonts w:ascii="Arial" w:hAnsi="Arial" w:cs="Arial"/>
          <w:sz w:val="24"/>
          <w:szCs w:val="26"/>
        </w:rPr>
      </w:pPr>
    </w:p>
    <w:p w14:paraId="6516AEFA" w14:textId="648B7621" w:rsidR="002B7D63" w:rsidRDefault="002B7D63" w:rsidP="00DD5582">
      <w:pPr>
        <w:spacing w:line="360" w:lineRule="auto"/>
        <w:contextualSpacing/>
        <w:rPr>
          <w:rFonts w:ascii="Arial" w:hAnsi="Arial" w:cs="Arial"/>
          <w:sz w:val="24"/>
          <w:szCs w:val="26"/>
        </w:rPr>
      </w:pPr>
      <w:r w:rsidRPr="002B7D63">
        <w:rPr>
          <w:rFonts w:ascii="Arial" w:hAnsi="Arial" w:cs="Arial"/>
          <w:sz w:val="24"/>
          <w:szCs w:val="26"/>
        </w:rPr>
        <w:t>Rahe,</w:t>
      </w:r>
      <w:r>
        <w:rPr>
          <w:rFonts w:ascii="Arial" w:hAnsi="Arial" w:cs="Arial"/>
          <w:sz w:val="24"/>
          <w:szCs w:val="26"/>
        </w:rPr>
        <w:t xml:space="preserve"> V.,</w:t>
      </w:r>
      <w:r w:rsidRPr="002B7D63">
        <w:rPr>
          <w:rFonts w:ascii="Arial" w:hAnsi="Arial" w:cs="Arial"/>
          <w:sz w:val="24"/>
          <w:szCs w:val="26"/>
        </w:rPr>
        <w:t xml:space="preserve"> Buschow</w:t>
      </w:r>
      <w:r>
        <w:rPr>
          <w:rFonts w:ascii="Arial" w:hAnsi="Arial" w:cs="Arial"/>
          <w:sz w:val="24"/>
          <w:szCs w:val="26"/>
        </w:rPr>
        <w:t>, C.</w:t>
      </w:r>
      <w:r w:rsidRPr="002B7D63">
        <w:rPr>
          <w:rFonts w:ascii="Arial" w:hAnsi="Arial" w:cs="Arial"/>
          <w:sz w:val="24"/>
          <w:szCs w:val="26"/>
        </w:rPr>
        <w:t xml:space="preserve"> and Schlütz</w:t>
      </w:r>
      <w:r>
        <w:rPr>
          <w:rFonts w:ascii="Arial" w:hAnsi="Arial" w:cs="Arial"/>
          <w:sz w:val="24"/>
          <w:szCs w:val="26"/>
        </w:rPr>
        <w:t>, D.</w:t>
      </w:r>
      <w:r w:rsidRPr="002B7D63">
        <w:rPr>
          <w:rFonts w:ascii="Arial" w:hAnsi="Arial" w:cs="Arial"/>
          <w:sz w:val="24"/>
          <w:szCs w:val="26"/>
        </w:rPr>
        <w:t xml:space="preserve"> (2021)</w:t>
      </w:r>
      <w:r>
        <w:rPr>
          <w:rFonts w:ascii="Arial" w:hAnsi="Arial" w:cs="Arial"/>
          <w:sz w:val="24"/>
          <w:szCs w:val="26"/>
        </w:rPr>
        <w:t xml:space="preserve"> </w:t>
      </w:r>
      <w:r>
        <w:rPr>
          <w:rFonts w:ascii="Arial" w:hAnsi="Arial" w:cs="Arial"/>
          <w:sz w:val="24"/>
          <w:szCs w:val="26"/>
        </w:rPr>
        <w:t>‘</w:t>
      </w:r>
      <w:r w:rsidRPr="002B7D63">
        <w:rPr>
          <w:rFonts w:ascii="Arial" w:hAnsi="Arial" w:cs="Arial"/>
          <w:sz w:val="24"/>
          <w:szCs w:val="26"/>
        </w:rPr>
        <w:t>How users approach novel media products: brand perception of Netflix and Amazon Prime video as signposts within the German subscription-based video-on-demand market</w:t>
      </w:r>
      <w:r>
        <w:rPr>
          <w:rFonts w:ascii="Arial" w:hAnsi="Arial" w:cs="Arial"/>
          <w:sz w:val="24"/>
          <w:szCs w:val="26"/>
        </w:rPr>
        <w:t>’,</w:t>
      </w:r>
      <w:r w:rsidRPr="00465B29">
        <w:rPr>
          <w:rFonts w:ascii="Arial" w:hAnsi="Arial" w:cs="Arial"/>
          <w:sz w:val="24"/>
          <w:szCs w:val="26"/>
        </w:rPr>
        <w:t xml:space="preserve"> </w:t>
      </w:r>
      <w:r w:rsidRPr="002B7D63">
        <w:rPr>
          <w:rFonts w:ascii="Arial" w:hAnsi="Arial" w:cs="Arial"/>
          <w:i/>
          <w:iCs/>
          <w:sz w:val="24"/>
          <w:szCs w:val="26"/>
        </w:rPr>
        <w:t>Journal of media business studies</w:t>
      </w:r>
      <w:r w:rsidRPr="00465B29">
        <w:rPr>
          <w:rFonts w:ascii="Arial" w:hAnsi="Arial" w:cs="Arial"/>
          <w:sz w:val="24"/>
          <w:szCs w:val="26"/>
        </w:rPr>
        <w:t xml:space="preserve">, </w:t>
      </w:r>
      <w:r>
        <w:rPr>
          <w:rFonts w:ascii="Arial" w:hAnsi="Arial" w:cs="Arial"/>
          <w:sz w:val="24"/>
          <w:szCs w:val="26"/>
        </w:rPr>
        <w:t>18</w:t>
      </w:r>
      <w:r w:rsidRPr="00465B29">
        <w:rPr>
          <w:rFonts w:ascii="Arial" w:hAnsi="Arial" w:cs="Arial"/>
          <w:sz w:val="24"/>
          <w:szCs w:val="26"/>
        </w:rPr>
        <w:t>(</w:t>
      </w:r>
      <w:r>
        <w:rPr>
          <w:rFonts w:ascii="Arial" w:hAnsi="Arial" w:cs="Arial"/>
          <w:sz w:val="24"/>
          <w:szCs w:val="26"/>
        </w:rPr>
        <w:t>1</w:t>
      </w:r>
      <w:r w:rsidRPr="00465B29">
        <w:rPr>
          <w:rFonts w:ascii="Arial" w:hAnsi="Arial" w:cs="Arial"/>
          <w:sz w:val="24"/>
          <w:szCs w:val="26"/>
        </w:rPr>
        <w:t>), pp.</w:t>
      </w:r>
      <w:r>
        <w:rPr>
          <w:rFonts w:ascii="Arial" w:hAnsi="Arial" w:cs="Arial"/>
          <w:sz w:val="24"/>
          <w:szCs w:val="26"/>
        </w:rPr>
        <w:t>45</w:t>
      </w:r>
      <w:r w:rsidRPr="00465B29">
        <w:rPr>
          <w:rFonts w:ascii="Arial" w:hAnsi="Arial" w:cs="Arial"/>
          <w:sz w:val="24"/>
          <w:szCs w:val="26"/>
        </w:rPr>
        <w:t>–</w:t>
      </w:r>
      <w:r>
        <w:rPr>
          <w:rFonts w:ascii="Arial" w:hAnsi="Arial" w:cs="Arial"/>
          <w:sz w:val="24"/>
          <w:szCs w:val="26"/>
        </w:rPr>
        <w:t>58</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Business Source Complete</w:t>
      </w:r>
      <w:r w:rsidRPr="002A0F16">
        <w:rPr>
          <w:rFonts w:ascii="Arial" w:hAnsi="Arial" w:cs="Arial"/>
          <w:sz w:val="24"/>
          <w:szCs w:val="26"/>
        </w:rPr>
        <w:t xml:space="preserve">. Available at: </w:t>
      </w:r>
      <w:r w:rsidRPr="002B7D63">
        <w:rPr>
          <w:rFonts w:ascii="Arial" w:hAnsi="Arial" w:cs="Arial"/>
          <w:sz w:val="24"/>
          <w:szCs w:val="26"/>
        </w:rPr>
        <w:t>https://web-p-ebscohost-com.ezproxy.uwtsd.ac.uk/ehost/pdfviewer/pdfviewer?vid=0&amp;sid=a94a3cf0-e4b3-4d92-89f7-fb434bbb497c%40redis</w:t>
      </w:r>
      <w:r w:rsidRPr="002A0F16">
        <w:rPr>
          <w:rFonts w:ascii="Arial" w:hAnsi="Arial" w:cs="Arial"/>
          <w:sz w:val="24"/>
          <w:szCs w:val="26"/>
        </w:rPr>
        <w:t xml:space="preserve"> (Accessed: </w:t>
      </w:r>
      <w:r>
        <w:rPr>
          <w:rFonts w:ascii="Arial" w:hAnsi="Arial" w:cs="Arial"/>
          <w:sz w:val="24"/>
          <w:szCs w:val="26"/>
        </w:rPr>
        <w:t>7</w:t>
      </w:r>
      <w:r>
        <w:rPr>
          <w:rFonts w:ascii="Arial" w:hAnsi="Arial" w:cs="Arial"/>
          <w:sz w:val="24"/>
          <w:szCs w:val="26"/>
        </w:rPr>
        <w:t xml:space="preserve">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42FE6DB4" w14:textId="35C3779F" w:rsidR="00AF5756" w:rsidRDefault="00AF5756" w:rsidP="00DD5582">
      <w:pPr>
        <w:spacing w:line="360" w:lineRule="auto"/>
        <w:contextualSpacing/>
        <w:rPr>
          <w:rFonts w:ascii="Arial" w:hAnsi="Arial" w:cs="Arial"/>
          <w:sz w:val="24"/>
          <w:szCs w:val="26"/>
        </w:rPr>
      </w:pPr>
    </w:p>
    <w:p w14:paraId="26D0D173" w14:textId="00C4531E" w:rsidR="00AF5756" w:rsidRDefault="00AF5756" w:rsidP="00DD5582">
      <w:pPr>
        <w:spacing w:line="360" w:lineRule="auto"/>
        <w:contextualSpacing/>
        <w:rPr>
          <w:rFonts w:ascii="Arial" w:hAnsi="Arial" w:cs="Arial"/>
          <w:sz w:val="24"/>
          <w:szCs w:val="26"/>
        </w:rPr>
      </w:pPr>
      <w:r w:rsidRPr="00AF5756">
        <w:rPr>
          <w:rFonts w:ascii="Arial" w:hAnsi="Arial" w:cs="Arial"/>
          <w:sz w:val="24"/>
          <w:szCs w:val="26"/>
        </w:rPr>
        <w:t xml:space="preserve">Rahimi, A. </w:t>
      </w:r>
      <w:r w:rsidRPr="00AF5756">
        <w:rPr>
          <w:rFonts w:ascii="Arial" w:hAnsi="Arial" w:cs="Arial"/>
          <w:i/>
          <w:iCs/>
          <w:sz w:val="24"/>
          <w:szCs w:val="26"/>
        </w:rPr>
        <w:t>et</w:t>
      </w:r>
      <w:r w:rsidRPr="00AF5756">
        <w:rPr>
          <w:rFonts w:ascii="Arial" w:hAnsi="Arial" w:cs="Arial"/>
          <w:sz w:val="24"/>
          <w:szCs w:val="26"/>
        </w:rPr>
        <w:t xml:space="preserve"> al. (2020</w:t>
      </w:r>
      <w:r>
        <w:rPr>
          <w:rFonts w:ascii="Arial" w:hAnsi="Arial" w:cs="Arial"/>
          <w:sz w:val="24"/>
          <w:szCs w:val="26"/>
        </w:rPr>
        <w:t xml:space="preserve">) </w:t>
      </w:r>
      <w:r>
        <w:rPr>
          <w:rFonts w:ascii="Arial" w:hAnsi="Arial" w:cs="Arial"/>
          <w:sz w:val="24"/>
          <w:szCs w:val="26"/>
        </w:rPr>
        <w:t>‘</w:t>
      </w:r>
      <w:r w:rsidRPr="00AF5756">
        <w:rPr>
          <w:rFonts w:ascii="Arial" w:hAnsi="Arial" w:cs="Arial"/>
          <w:sz w:val="24"/>
          <w:szCs w:val="26"/>
        </w:rPr>
        <w:t>Providing an interpretive structural model of agile supply chain practices</w:t>
      </w:r>
      <w:r>
        <w:rPr>
          <w:rFonts w:ascii="Arial" w:hAnsi="Arial" w:cs="Arial"/>
          <w:sz w:val="24"/>
          <w:szCs w:val="26"/>
        </w:rPr>
        <w:t>’,</w:t>
      </w:r>
      <w:r w:rsidRPr="00465B29">
        <w:rPr>
          <w:rFonts w:ascii="Arial" w:hAnsi="Arial" w:cs="Arial"/>
          <w:sz w:val="24"/>
          <w:szCs w:val="26"/>
        </w:rPr>
        <w:t xml:space="preserve"> </w:t>
      </w:r>
      <w:r w:rsidRPr="00AF5756">
        <w:rPr>
          <w:rFonts w:ascii="Arial" w:hAnsi="Arial" w:cs="Arial"/>
          <w:i/>
          <w:iCs/>
          <w:sz w:val="24"/>
          <w:szCs w:val="26"/>
        </w:rPr>
        <w:t>Journal of modelling in management</w:t>
      </w:r>
      <w:r w:rsidRPr="00465B29">
        <w:rPr>
          <w:rFonts w:ascii="Arial" w:hAnsi="Arial" w:cs="Arial"/>
          <w:sz w:val="24"/>
          <w:szCs w:val="26"/>
        </w:rPr>
        <w:t xml:space="preserve">, </w:t>
      </w:r>
      <w:r>
        <w:rPr>
          <w:rFonts w:ascii="Arial" w:hAnsi="Arial" w:cs="Arial"/>
          <w:sz w:val="24"/>
          <w:szCs w:val="26"/>
        </w:rPr>
        <w:t>15</w:t>
      </w:r>
      <w:r w:rsidRPr="00465B29">
        <w:rPr>
          <w:rFonts w:ascii="Arial" w:hAnsi="Arial" w:cs="Arial"/>
          <w:sz w:val="24"/>
          <w:szCs w:val="26"/>
        </w:rPr>
        <w:t>(</w:t>
      </w:r>
      <w:r>
        <w:rPr>
          <w:rFonts w:ascii="Arial" w:hAnsi="Arial" w:cs="Arial"/>
          <w:sz w:val="24"/>
          <w:szCs w:val="26"/>
        </w:rPr>
        <w:t>2</w:t>
      </w:r>
      <w:r w:rsidRPr="00465B29">
        <w:rPr>
          <w:rFonts w:ascii="Arial" w:hAnsi="Arial" w:cs="Arial"/>
          <w:sz w:val="24"/>
          <w:szCs w:val="26"/>
        </w:rPr>
        <w:t>), pp.</w:t>
      </w:r>
      <w:r>
        <w:rPr>
          <w:rFonts w:ascii="Arial" w:hAnsi="Arial" w:cs="Arial"/>
          <w:sz w:val="24"/>
          <w:szCs w:val="26"/>
        </w:rPr>
        <w:t>661</w:t>
      </w:r>
      <w:r w:rsidRPr="00465B29">
        <w:rPr>
          <w:rFonts w:ascii="Arial" w:hAnsi="Arial" w:cs="Arial"/>
          <w:sz w:val="24"/>
          <w:szCs w:val="26"/>
        </w:rPr>
        <w:t>–</w:t>
      </w:r>
      <w:r>
        <w:rPr>
          <w:rFonts w:ascii="Arial" w:hAnsi="Arial" w:cs="Arial"/>
          <w:sz w:val="24"/>
          <w:szCs w:val="26"/>
        </w:rPr>
        <w:t>684</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ProQuest Central</w:t>
      </w:r>
      <w:r w:rsidRPr="002A0F16">
        <w:rPr>
          <w:rFonts w:ascii="Arial" w:hAnsi="Arial" w:cs="Arial"/>
          <w:sz w:val="24"/>
          <w:szCs w:val="26"/>
        </w:rPr>
        <w:t xml:space="preserve">. Available at: </w:t>
      </w:r>
      <w:r w:rsidRPr="00AF5756">
        <w:rPr>
          <w:rFonts w:ascii="Arial" w:hAnsi="Arial" w:cs="Arial"/>
          <w:sz w:val="24"/>
          <w:szCs w:val="26"/>
        </w:rPr>
        <w:t>https://www.proquest.com/docview/2533593207?accountid=130472&amp;parentSessionId=A8qsSYG%2FdC7%2F6JeSx2YIQ5JYx57IWOZApMV0Y4hCqok%3D&amp;pq-origsite=primo</w:t>
      </w:r>
      <w:r w:rsidRPr="002A0F16">
        <w:rPr>
          <w:rFonts w:ascii="Arial" w:hAnsi="Arial" w:cs="Arial"/>
          <w:sz w:val="24"/>
          <w:szCs w:val="26"/>
        </w:rPr>
        <w:t xml:space="preserve"> (Accessed: </w:t>
      </w:r>
      <w:r>
        <w:rPr>
          <w:rFonts w:ascii="Arial" w:hAnsi="Arial" w:cs="Arial"/>
          <w:sz w:val="24"/>
          <w:szCs w:val="26"/>
        </w:rPr>
        <w:t>1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06B547B2" w14:textId="738C2811" w:rsidR="00E56F23" w:rsidRDefault="00E56F23" w:rsidP="00DD5582">
      <w:pPr>
        <w:spacing w:line="360" w:lineRule="auto"/>
        <w:contextualSpacing/>
        <w:rPr>
          <w:rFonts w:ascii="Arial" w:hAnsi="Arial" w:cs="Arial"/>
          <w:sz w:val="24"/>
          <w:szCs w:val="26"/>
        </w:rPr>
      </w:pPr>
    </w:p>
    <w:p w14:paraId="62EA068D" w14:textId="5F508228" w:rsidR="00E56F23" w:rsidRDefault="00E56F23" w:rsidP="00DD5582">
      <w:pPr>
        <w:spacing w:line="360" w:lineRule="auto"/>
        <w:contextualSpacing/>
        <w:rPr>
          <w:rFonts w:ascii="Arial" w:hAnsi="Arial" w:cs="Arial"/>
          <w:sz w:val="24"/>
          <w:szCs w:val="26"/>
        </w:rPr>
      </w:pPr>
      <w:r>
        <w:rPr>
          <w:rFonts w:ascii="Arial" w:hAnsi="Arial" w:cs="Arial"/>
          <w:sz w:val="24"/>
          <w:szCs w:val="26"/>
        </w:rPr>
        <w:t>Redman</w:t>
      </w:r>
      <w:r w:rsidRPr="00110C87">
        <w:rPr>
          <w:rFonts w:ascii="Arial" w:hAnsi="Arial" w:cs="Arial"/>
          <w:sz w:val="24"/>
          <w:szCs w:val="26"/>
        </w:rPr>
        <w:t xml:space="preserve">, </w:t>
      </w:r>
      <w:r>
        <w:rPr>
          <w:rFonts w:ascii="Arial" w:hAnsi="Arial" w:cs="Arial"/>
          <w:sz w:val="24"/>
          <w:szCs w:val="26"/>
        </w:rPr>
        <w:t>R</w:t>
      </w:r>
      <w:r w:rsidRPr="00110C87">
        <w:rPr>
          <w:rFonts w:ascii="Arial" w:hAnsi="Arial" w:cs="Arial"/>
          <w:sz w:val="24"/>
          <w:szCs w:val="26"/>
        </w:rPr>
        <w:t>. (20</w:t>
      </w:r>
      <w:r>
        <w:rPr>
          <w:rFonts w:ascii="Arial" w:hAnsi="Arial" w:cs="Arial"/>
          <w:sz w:val="24"/>
          <w:szCs w:val="26"/>
        </w:rPr>
        <w:t>19</w:t>
      </w:r>
      <w:r w:rsidRPr="00110C87">
        <w:rPr>
          <w:rFonts w:ascii="Arial" w:hAnsi="Arial" w:cs="Arial"/>
          <w:sz w:val="24"/>
          <w:szCs w:val="26"/>
        </w:rPr>
        <w:t>) ‘</w:t>
      </w:r>
      <w:r w:rsidRPr="00E56F23">
        <w:rPr>
          <w:rFonts w:ascii="Arial" w:hAnsi="Arial" w:cs="Arial"/>
          <w:iCs/>
          <w:sz w:val="24"/>
          <w:szCs w:val="26"/>
        </w:rPr>
        <w:t>Walmart realigns organization to drive omnichanne</w:t>
      </w:r>
      <w:r w:rsidR="000D59AA">
        <w:rPr>
          <w:rFonts w:ascii="Arial" w:hAnsi="Arial" w:cs="Arial"/>
          <w:iCs/>
          <w:sz w:val="24"/>
          <w:szCs w:val="26"/>
        </w:rPr>
        <w:t>l</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Supermarket News</w:t>
      </w:r>
      <w:r w:rsidRPr="00110C87">
        <w:rPr>
          <w:rFonts w:ascii="Arial" w:hAnsi="Arial" w:cs="Arial"/>
          <w:sz w:val="24"/>
          <w:szCs w:val="26"/>
        </w:rPr>
        <w:t xml:space="preserve">, </w:t>
      </w:r>
      <w:r>
        <w:rPr>
          <w:rFonts w:ascii="Arial" w:hAnsi="Arial" w:cs="Arial"/>
          <w:sz w:val="24"/>
          <w:szCs w:val="26"/>
        </w:rPr>
        <w:t>19</w:t>
      </w:r>
      <w:r w:rsidRPr="00E56F23">
        <w:rPr>
          <w:rFonts w:ascii="Arial" w:hAnsi="Arial" w:cs="Arial"/>
          <w:sz w:val="24"/>
          <w:szCs w:val="26"/>
          <w:vertAlign w:val="superscript"/>
        </w:rPr>
        <w:t>th</w:t>
      </w:r>
      <w:r>
        <w:rPr>
          <w:rFonts w:ascii="Arial" w:hAnsi="Arial" w:cs="Arial"/>
          <w:sz w:val="24"/>
          <w:szCs w:val="26"/>
        </w:rPr>
        <w:t xml:space="preserve"> July</w:t>
      </w:r>
      <w:r w:rsidRPr="00110C87">
        <w:rPr>
          <w:rFonts w:ascii="Arial" w:hAnsi="Arial" w:cs="Arial"/>
          <w:sz w:val="24"/>
          <w:szCs w:val="26"/>
        </w:rPr>
        <w:t xml:space="preserve">. Available at: </w:t>
      </w:r>
      <w:r w:rsidRPr="00E56F23">
        <w:rPr>
          <w:rFonts w:ascii="Arial" w:hAnsi="Arial" w:cs="Arial"/>
          <w:sz w:val="24"/>
          <w:szCs w:val="26"/>
        </w:rPr>
        <w:t>https://www-proquest-com.ezproxy.uwtsd.ac.uk/docview/2260397544?pq-origsite=primo&amp;accountid=130472</w:t>
      </w:r>
      <w:r w:rsidRPr="00110C87">
        <w:rPr>
          <w:rFonts w:ascii="Arial" w:hAnsi="Arial" w:cs="Arial"/>
          <w:sz w:val="24"/>
          <w:szCs w:val="26"/>
        </w:rPr>
        <w:t xml:space="preserve"> (Accessed: </w:t>
      </w:r>
      <w:r>
        <w:rPr>
          <w:rFonts w:ascii="Arial" w:hAnsi="Arial" w:cs="Arial"/>
          <w:sz w:val="24"/>
          <w:szCs w:val="26"/>
        </w:rPr>
        <w:t>8</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6818724F" w14:textId="0CE62422" w:rsidR="00A76FE3" w:rsidRDefault="00A76FE3" w:rsidP="00DD5582">
      <w:pPr>
        <w:spacing w:line="360" w:lineRule="auto"/>
        <w:contextualSpacing/>
        <w:rPr>
          <w:rFonts w:ascii="Arial" w:hAnsi="Arial" w:cs="Arial"/>
          <w:sz w:val="24"/>
          <w:szCs w:val="26"/>
        </w:rPr>
      </w:pPr>
    </w:p>
    <w:p w14:paraId="7404E140" w14:textId="3C369918" w:rsidR="00A76FE3" w:rsidRDefault="00A76FE3" w:rsidP="00DD5582">
      <w:pPr>
        <w:spacing w:line="360" w:lineRule="auto"/>
        <w:contextualSpacing/>
        <w:rPr>
          <w:rFonts w:ascii="Arial" w:hAnsi="Arial" w:cs="Arial"/>
          <w:sz w:val="24"/>
          <w:szCs w:val="26"/>
        </w:rPr>
      </w:pPr>
      <w:r>
        <w:rPr>
          <w:rFonts w:ascii="Arial" w:hAnsi="Arial" w:cs="Arial"/>
          <w:sz w:val="24"/>
          <w:szCs w:val="26"/>
        </w:rPr>
        <w:t>Riaz</w:t>
      </w:r>
      <w:r w:rsidRPr="00110C87">
        <w:rPr>
          <w:rFonts w:ascii="Arial" w:hAnsi="Arial" w:cs="Arial"/>
          <w:sz w:val="24"/>
          <w:szCs w:val="26"/>
        </w:rPr>
        <w:t xml:space="preserve">, </w:t>
      </w:r>
      <w:r>
        <w:rPr>
          <w:rFonts w:ascii="Arial" w:hAnsi="Arial" w:cs="Arial"/>
          <w:sz w:val="24"/>
          <w:szCs w:val="26"/>
        </w:rPr>
        <w:t>O</w:t>
      </w:r>
      <w:r w:rsidRPr="00110C87">
        <w:rPr>
          <w:rFonts w:ascii="Arial" w:hAnsi="Arial" w:cs="Arial"/>
          <w:sz w:val="24"/>
          <w:szCs w:val="26"/>
        </w:rPr>
        <w:t>. (2021) ‘</w:t>
      </w:r>
      <w:r w:rsidRPr="00A76FE3">
        <w:rPr>
          <w:rFonts w:ascii="Arial" w:hAnsi="Arial" w:cs="Arial"/>
          <w:iCs/>
          <w:sz w:val="24"/>
          <w:szCs w:val="26"/>
        </w:rPr>
        <w:t xml:space="preserve">Amazon </w:t>
      </w:r>
      <w:r>
        <w:rPr>
          <w:rFonts w:ascii="Arial" w:hAnsi="Arial" w:cs="Arial"/>
          <w:iCs/>
          <w:sz w:val="24"/>
          <w:szCs w:val="26"/>
        </w:rPr>
        <w:t>i</w:t>
      </w:r>
      <w:r w:rsidRPr="00A76FE3">
        <w:rPr>
          <w:rFonts w:ascii="Arial" w:hAnsi="Arial" w:cs="Arial"/>
          <w:iCs/>
          <w:sz w:val="24"/>
          <w:szCs w:val="26"/>
        </w:rPr>
        <w:t xml:space="preserve">nventory </w:t>
      </w:r>
      <w:r>
        <w:rPr>
          <w:rFonts w:ascii="Arial" w:hAnsi="Arial" w:cs="Arial"/>
          <w:iCs/>
          <w:sz w:val="24"/>
          <w:szCs w:val="26"/>
        </w:rPr>
        <w:t>m</w:t>
      </w:r>
      <w:r w:rsidRPr="00A76FE3">
        <w:rPr>
          <w:rFonts w:ascii="Arial" w:hAnsi="Arial" w:cs="Arial"/>
          <w:iCs/>
          <w:sz w:val="24"/>
          <w:szCs w:val="26"/>
        </w:rPr>
        <w:t xml:space="preserve">anagement: </w:t>
      </w:r>
      <w:r>
        <w:rPr>
          <w:rFonts w:ascii="Arial" w:hAnsi="Arial" w:cs="Arial"/>
          <w:iCs/>
          <w:sz w:val="24"/>
          <w:szCs w:val="26"/>
        </w:rPr>
        <w:t>s</w:t>
      </w:r>
      <w:r w:rsidRPr="00A76FE3">
        <w:rPr>
          <w:rFonts w:ascii="Arial" w:hAnsi="Arial" w:cs="Arial"/>
          <w:iCs/>
          <w:sz w:val="24"/>
          <w:szCs w:val="26"/>
        </w:rPr>
        <w:t xml:space="preserve">olutions </w:t>
      </w:r>
      <w:r>
        <w:rPr>
          <w:rFonts w:ascii="Arial" w:hAnsi="Arial" w:cs="Arial"/>
          <w:iCs/>
          <w:sz w:val="24"/>
          <w:szCs w:val="26"/>
        </w:rPr>
        <w:t>t</w:t>
      </w:r>
      <w:r w:rsidRPr="00A76FE3">
        <w:rPr>
          <w:rFonts w:ascii="Arial" w:hAnsi="Arial" w:cs="Arial"/>
          <w:iCs/>
          <w:sz w:val="24"/>
          <w:szCs w:val="26"/>
        </w:rPr>
        <w:t xml:space="preserve">o </w:t>
      </w:r>
      <w:r>
        <w:rPr>
          <w:rFonts w:ascii="Arial" w:hAnsi="Arial" w:cs="Arial"/>
          <w:iCs/>
          <w:sz w:val="24"/>
          <w:szCs w:val="26"/>
        </w:rPr>
        <w:t>c</w:t>
      </w:r>
      <w:r w:rsidRPr="00A76FE3">
        <w:rPr>
          <w:rFonts w:ascii="Arial" w:hAnsi="Arial" w:cs="Arial"/>
          <w:iCs/>
          <w:sz w:val="24"/>
          <w:szCs w:val="26"/>
        </w:rPr>
        <w:t xml:space="preserve">ommon </w:t>
      </w:r>
      <w:r>
        <w:rPr>
          <w:rFonts w:ascii="Arial" w:hAnsi="Arial" w:cs="Arial"/>
          <w:iCs/>
          <w:sz w:val="24"/>
          <w:szCs w:val="26"/>
        </w:rPr>
        <w:t>p</w:t>
      </w:r>
      <w:r w:rsidRPr="00A76FE3">
        <w:rPr>
          <w:rFonts w:ascii="Arial" w:hAnsi="Arial" w:cs="Arial"/>
          <w:iCs/>
          <w:sz w:val="24"/>
          <w:szCs w:val="26"/>
        </w:rPr>
        <w:t>roblems</w:t>
      </w:r>
      <w:r w:rsidRPr="00110C87">
        <w:rPr>
          <w:rFonts w:ascii="Arial" w:hAnsi="Arial" w:cs="Arial"/>
          <w:iCs/>
          <w:sz w:val="24"/>
          <w:szCs w:val="26"/>
        </w:rPr>
        <w:t>’</w:t>
      </w:r>
      <w:r w:rsidRPr="00110C87">
        <w:rPr>
          <w:rFonts w:ascii="Arial" w:hAnsi="Arial" w:cs="Arial"/>
          <w:sz w:val="24"/>
          <w:szCs w:val="26"/>
        </w:rPr>
        <w:t xml:space="preserve">, </w:t>
      </w:r>
      <w:r w:rsidRPr="00110C87">
        <w:rPr>
          <w:rFonts w:ascii="Arial" w:hAnsi="Arial" w:cs="Arial"/>
          <w:i/>
          <w:iCs/>
          <w:sz w:val="24"/>
          <w:szCs w:val="26"/>
        </w:rPr>
        <w:t>Forbes</w:t>
      </w:r>
      <w:r w:rsidRPr="00110C87">
        <w:rPr>
          <w:rFonts w:ascii="Arial" w:hAnsi="Arial" w:cs="Arial"/>
          <w:sz w:val="24"/>
          <w:szCs w:val="26"/>
        </w:rPr>
        <w:t xml:space="preserve">, </w:t>
      </w:r>
      <w:r>
        <w:rPr>
          <w:rFonts w:ascii="Arial" w:hAnsi="Arial" w:cs="Arial"/>
          <w:sz w:val="24"/>
          <w:szCs w:val="26"/>
        </w:rPr>
        <w:t>15</w:t>
      </w:r>
      <w:r w:rsidRPr="00A76FE3">
        <w:rPr>
          <w:rFonts w:ascii="Arial" w:hAnsi="Arial" w:cs="Arial"/>
          <w:sz w:val="24"/>
          <w:szCs w:val="26"/>
          <w:vertAlign w:val="superscript"/>
        </w:rPr>
        <w:t>th</w:t>
      </w:r>
      <w:r>
        <w:rPr>
          <w:rFonts w:ascii="Arial" w:hAnsi="Arial" w:cs="Arial"/>
          <w:sz w:val="24"/>
          <w:szCs w:val="26"/>
        </w:rPr>
        <w:t xml:space="preserve"> November</w:t>
      </w:r>
      <w:r w:rsidRPr="00110C87">
        <w:rPr>
          <w:rFonts w:ascii="Arial" w:hAnsi="Arial" w:cs="Arial"/>
          <w:sz w:val="24"/>
          <w:szCs w:val="26"/>
        </w:rPr>
        <w:t xml:space="preserve">. Available at: </w:t>
      </w:r>
      <w:r w:rsidRPr="00A76FE3">
        <w:rPr>
          <w:rFonts w:ascii="Arial" w:hAnsi="Arial" w:cs="Arial"/>
          <w:sz w:val="24"/>
          <w:szCs w:val="26"/>
        </w:rPr>
        <w:t>https://www.forbes.com/sites/forbesagencycouncil/2021/11/15/amazon-inventory-management-solutions-to-common-problems/?sh=108f74433925</w:t>
      </w:r>
      <w:r w:rsidRPr="00110C87">
        <w:rPr>
          <w:rFonts w:ascii="Arial" w:hAnsi="Arial" w:cs="Arial"/>
          <w:sz w:val="24"/>
          <w:szCs w:val="26"/>
        </w:rPr>
        <w:t xml:space="preserve"> (Accessed: </w:t>
      </w:r>
      <w:r>
        <w:rPr>
          <w:rFonts w:ascii="Arial" w:hAnsi="Arial" w:cs="Arial"/>
          <w:sz w:val="24"/>
          <w:szCs w:val="26"/>
        </w:rPr>
        <w:t>6</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159C0EFB" w14:textId="1EF75DD2" w:rsidR="00340A05" w:rsidRDefault="00340A05" w:rsidP="00DD5582">
      <w:pPr>
        <w:spacing w:line="360" w:lineRule="auto"/>
        <w:contextualSpacing/>
        <w:rPr>
          <w:rFonts w:ascii="Arial" w:hAnsi="Arial" w:cs="Arial"/>
          <w:sz w:val="24"/>
          <w:szCs w:val="26"/>
        </w:rPr>
      </w:pPr>
    </w:p>
    <w:p w14:paraId="12D70254" w14:textId="3E88A367" w:rsidR="00340A05" w:rsidRDefault="00340A05" w:rsidP="00DD5582">
      <w:pPr>
        <w:spacing w:line="360" w:lineRule="auto"/>
        <w:contextualSpacing/>
        <w:rPr>
          <w:rFonts w:ascii="Arial" w:hAnsi="Arial" w:cs="Arial"/>
          <w:sz w:val="24"/>
          <w:szCs w:val="26"/>
        </w:rPr>
      </w:pPr>
      <w:r w:rsidRPr="00340A05">
        <w:rPr>
          <w:rFonts w:ascii="Arial" w:hAnsi="Arial" w:cs="Arial"/>
          <w:sz w:val="24"/>
          <w:szCs w:val="24"/>
        </w:rPr>
        <w:t xml:space="preserve">Ritala, </w:t>
      </w:r>
      <w:r>
        <w:rPr>
          <w:rFonts w:ascii="Arial" w:hAnsi="Arial" w:cs="Arial"/>
          <w:sz w:val="24"/>
          <w:szCs w:val="24"/>
        </w:rPr>
        <w:t xml:space="preserve">P., </w:t>
      </w:r>
      <w:r w:rsidRPr="00340A05">
        <w:rPr>
          <w:rFonts w:ascii="Arial" w:hAnsi="Arial" w:cs="Arial"/>
          <w:sz w:val="24"/>
          <w:szCs w:val="24"/>
        </w:rPr>
        <w:t>Golnam</w:t>
      </w:r>
      <w:r>
        <w:rPr>
          <w:rFonts w:ascii="Arial" w:hAnsi="Arial" w:cs="Arial"/>
          <w:sz w:val="24"/>
          <w:szCs w:val="24"/>
        </w:rPr>
        <w:t>, A.</w:t>
      </w:r>
      <w:r w:rsidRPr="00340A05">
        <w:rPr>
          <w:rFonts w:ascii="Arial" w:hAnsi="Arial" w:cs="Arial"/>
          <w:sz w:val="24"/>
          <w:szCs w:val="24"/>
        </w:rPr>
        <w:t xml:space="preserve"> </w:t>
      </w:r>
      <w:r>
        <w:rPr>
          <w:rFonts w:ascii="Arial" w:hAnsi="Arial" w:cs="Arial"/>
          <w:sz w:val="24"/>
          <w:szCs w:val="24"/>
        </w:rPr>
        <w:t>and</w:t>
      </w:r>
      <w:r w:rsidRPr="00340A05">
        <w:rPr>
          <w:rFonts w:ascii="Arial" w:hAnsi="Arial" w:cs="Arial"/>
          <w:sz w:val="24"/>
          <w:szCs w:val="24"/>
        </w:rPr>
        <w:t xml:space="preserve"> Wegmann,</w:t>
      </w:r>
      <w:r>
        <w:rPr>
          <w:rFonts w:ascii="Arial" w:hAnsi="Arial" w:cs="Arial"/>
          <w:sz w:val="24"/>
          <w:szCs w:val="24"/>
        </w:rPr>
        <w:t xml:space="preserve"> A.</w:t>
      </w:r>
      <w:r w:rsidRPr="00340A05">
        <w:rPr>
          <w:rFonts w:ascii="Arial" w:hAnsi="Arial" w:cs="Arial"/>
          <w:sz w:val="24"/>
          <w:szCs w:val="24"/>
        </w:rPr>
        <w:t xml:space="preserve"> </w:t>
      </w:r>
      <w:r>
        <w:rPr>
          <w:rFonts w:ascii="Arial" w:hAnsi="Arial" w:cs="Arial"/>
          <w:sz w:val="24"/>
          <w:szCs w:val="24"/>
        </w:rPr>
        <w:t>(</w:t>
      </w:r>
      <w:r>
        <w:rPr>
          <w:rFonts w:ascii="Arial" w:hAnsi="Arial" w:cs="Arial"/>
          <w:sz w:val="24"/>
          <w:szCs w:val="24"/>
        </w:rPr>
        <w:t>2014</w:t>
      </w:r>
      <w:r>
        <w:rPr>
          <w:rFonts w:ascii="Arial" w:hAnsi="Arial" w:cs="Arial"/>
          <w:sz w:val="24"/>
          <w:szCs w:val="24"/>
        </w:rPr>
        <w:t xml:space="preserve">) </w:t>
      </w:r>
      <w:r>
        <w:rPr>
          <w:rFonts w:ascii="Arial" w:hAnsi="Arial" w:cs="Arial"/>
          <w:sz w:val="24"/>
          <w:szCs w:val="26"/>
        </w:rPr>
        <w:t>‘</w:t>
      </w:r>
      <w:r w:rsidRPr="00340A05">
        <w:rPr>
          <w:rFonts w:ascii="Arial" w:hAnsi="Arial" w:cs="Arial"/>
          <w:sz w:val="24"/>
          <w:szCs w:val="26"/>
        </w:rPr>
        <w:t>Coopetition-based business models: The case of Amazon.com</w:t>
      </w:r>
      <w:r>
        <w:rPr>
          <w:rFonts w:ascii="Arial" w:hAnsi="Arial" w:cs="Arial"/>
          <w:sz w:val="24"/>
          <w:szCs w:val="26"/>
        </w:rPr>
        <w:t>’,</w:t>
      </w:r>
      <w:r w:rsidRPr="00465B29">
        <w:rPr>
          <w:rFonts w:ascii="Arial" w:hAnsi="Arial" w:cs="Arial"/>
          <w:sz w:val="24"/>
          <w:szCs w:val="26"/>
        </w:rPr>
        <w:t xml:space="preserve"> </w:t>
      </w:r>
      <w:r w:rsidRPr="00340A05">
        <w:rPr>
          <w:rFonts w:ascii="Arial" w:hAnsi="Arial" w:cs="Arial"/>
          <w:i/>
          <w:iCs/>
          <w:sz w:val="24"/>
          <w:szCs w:val="26"/>
        </w:rPr>
        <w:t>Industrial marketing management</w:t>
      </w:r>
      <w:r w:rsidRPr="00465B29">
        <w:rPr>
          <w:rFonts w:ascii="Arial" w:hAnsi="Arial" w:cs="Arial"/>
          <w:sz w:val="24"/>
          <w:szCs w:val="26"/>
        </w:rPr>
        <w:t xml:space="preserve">, </w:t>
      </w:r>
      <w:r>
        <w:rPr>
          <w:rFonts w:ascii="Arial" w:hAnsi="Arial" w:cs="Arial"/>
          <w:sz w:val="24"/>
          <w:szCs w:val="26"/>
        </w:rPr>
        <w:t>43(2)</w:t>
      </w:r>
      <w:r w:rsidRPr="00465B29">
        <w:rPr>
          <w:rFonts w:ascii="Arial" w:hAnsi="Arial" w:cs="Arial"/>
          <w:sz w:val="24"/>
          <w:szCs w:val="26"/>
        </w:rPr>
        <w:t>, pp.</w:t>
      </w:r>
      <w:r w:rsidRPr="00AF17B2">
        <w:t xml:space="preserve"> </w:t>
      </w:r>
      <w:r>
        <w:rPr>
          <w:rFonts w:ascii="Arial" w:hAnsi="Arial" w:cs="Arial"/>
          <w:sz w:val="24"/>
          <w:szCs w:val="26"/>
        </w:rPr>
        <w:t>236</w:t>
      </w:r>
      <w:r w:rsidRPr="00465B29">
        <w:rPr>
          <w:rFonts w:ascii="Arial" w:hAnsi="Arial" w:cs="Arial"/>
          <w:sz w:val="24"/>
          <w:szCs w:val="26"/>
        </w:rPr>
        <w:t>–</w:t>
      </w:r>
      <w:r w:rsidRPr="00AF17B2">
        <w:t xml:space="preserve"> </w:t>
      </w:r>
      <w:r>
        <w:rPr>
          <w:rFonts w:ascii="Arial" w:hAnsi="Arial" w:cs="Arial"/>
          <w:sz w:val="24"/>
          <w:szCs w:val="26"/>
        </w:rPr>
        <w:t>249</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ScienceDirect</w:t>
      </w:r>
      <w:r w:rsidRPr="002A0F16">
        <w:rPr>
          <w:rFonts w:ascii="Arial" w:hAnsi="Arial" w:cs="Arial"/>
          <w:sz w:val="24"/>
          <w:szCs w:val="26"/>
        </w:rPr>
        <w:t xml:space="preserve">. Available at: </w:t>
      </w:r>
      <w:r w:rsidRPr="00340A05">
        <w:rPr>
          <w:rFonts w:ascii="Arial" w:hAnsi="Arial" w:cs="Arial"/>
          <w:sz w:val="24"/>
          <w:szCs w:val="26"/>
        </w:rPr>
        <w:t>https://www-sciencedirect-com.ezproxy.uwtsd.ac.uk/science/article/pii/S0019850113002150</w:t>
      </w:r>
      <w:r w:rsidRPr="002A0F16">
        <w:rPr>
          <w:rFonts w:ascii="Arial" w:hAnsi="Arial" w:cs="Arial"/>
          <w:sz w:val="24"/>
          <w:szCs w:val="26"/>
        </w:rPr>
        <w:t xml:space="preserve"> (Accessed: </w:t>
      </w:r>
      <w:r>
        <w:rPr>
          <w:rFonts w:ascii="Arial" w:hAnsi="Arial" w:cs="Arial"/>
          <w:sz w:val="24"/>
          <w:szCs w:val="26"/>
        </w:rPr>
        <w:t>27</w:t>
      </w:r>
      <w:r w:rsidRPr="002A0F16">
        <w:rPr>
          <w:rFonts w:ascii="Arial" w:hAnsi="Arial" w:cs="Arial"/>
          <w:sz w:val="24"/>
          <w:szCs w:val="26"/>
        </w:rPr>
        <w:t xml:space="preserve"> </w:t>
      </w:r>
      <w:r>
        <w:rPr>
          <w:rFonts w:ascii="Arial" w:hAnsi="Arial" w:cs="Arial"/>
          <w:sz w:val="24"/>
          <w:szCs w:val="26"/>
        </w:rPr>
        <w:t>April</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6A607407" w14:textId="115024C3" w:rsidR="00677BE9" w:rsidRDefault="00677BE9" w:rsidP="00DD5582">
      <w:pPr>
        <w:spacing w:line="360" w:lineRule="auto"/>
        <w:contextualSpacing/>
        <w:rPr>
          <w:rFonts w:ascii="Arial" w:hAnsi="Arial" w:cs="Arial"/>
          <w:sz w:val="24"/>
          <w:szCs w:val="26"/>
        </w:rPr>
      </w:pPr>
    </w:p>
    <w:p w14:paraId="4A9EF5C0" w14:textId="4F46A755" w:rsidR="00677BE9" w:rsidRDefault="00677BE9" w:rsidP="00DD5582">
      <w:pPr>
        <w:spacing w:line="360" w:lineRule="auto"/>
        <w:contextualSpacing/>
        <w:rPr>
          <w:rFonts w:ascii="Arial" w:hAnsi="Arial" w:cs="Arial"/>
          <w:sz w:val="24"/>
          <w:szCs w:val="26"/>
        </w:rPr>
      </w:pPr>
      <w:r w:rsidRPr="00E9442D">
        <w:rPr>
          <w:rFonts w:ascii="Arial" w:hAnsi="Arial" w:cs="Arial"/>
          <w:sz w:val="24"/>
          <w:szCs w:val="26"/>
        </w:rPr>
        <w:t xml:space="preserve">Robinson, B. (2020) ‘How remote working is reshaping a future new world of work’, </w:t>
      </w:r>
      <w:r w:rsidRPr="00E9442D">
        <w:rPr>
          <w:rFonts w:ascii="Arial" w:hAnsi="Arial" w:cs="Arial"/>
          <w:i/>
          <w:iCs/>
          <w:sz w:val="24"/>
          <w:szCs w:val="26"/>
        </w:rPr>
        <w:t>Forbes</w:t>
      </w:r>
      <w:r w:rsidRPr="00E9442D">
        <w:rPr>
          <w:rFonts w:ascii="Arial" w:hAnsi="Arial" w:cs="Arial"/>
          <w:sz w:val="24"/>
          <w:szCs w:val="26"/>
        </w:rPr>
        <w:t>, 4</w:t>
      </w:r>
      <w:r w:rsidRPr="00E9442D">
        <w:rPr>
          <w:rFonts w:ascii="Arial" w:hAnsi="Arial" w:cs="Arial"/>
          <w:sz w:val="24"/>
          <w:szCs w:val="26"/>
          <w:vertAlign w:val="superscript"/>
        </w:rPr>
        <w:t>th</w:t>
      </w:r>
      <w:r>
        <w:rPr>
          <w:rFonts w:ascii="Arial" w:hAnsi="Arial" w:cs="Arial"/>
          <w:sz w:val="24"/>
          <w:szCs w:val="26"/>
        </w:rPr>
        <w:t xml:space="preserve"> </w:t>
      </w:r>
      <w:r w:rsidRPr="00E9442D">
        <w:rPr>
          <w:rFonts w:ascii="Arial" w:hAnsi="Arial" w:cs="Arial"/>
          <w:sz w:val="24"/>
          <w:szCs w:val="26"/>
        </w:rPr>
        <w:t>May. Available at: https://www.forbes.com/sites/bryanrobinson/2020/05/04/how-remote-working-is-reshaping-a-future-new-world-of-work/?sh=26bf0370627b (Accessed: 24 March 2021).</w:t>
      </w:r>
    </w:p>
    <w:p w14:paraId="25288E9D" w14:textId="1FF3DD53" w:rsidR="00F615FF" w:rsidRDefault="00F615FF" w:rsidP="009960A1">
      <w:pPr>
        <w:spacing w:line="360" w:lineRule="auto"/>
        <w:contextualSpacing/>
        <w:rPr>
          <w:rFonts w:ascii="Arial" w:hAnsi="Arial" w:cs="Arial"/>
          <w:sz w:val="24"/>
          <w:szCs w:val="26"/>
        </w:rPr>
      </w:pPr>
    </w:p>
    <w:p w14:paraId="697E8D25" w14:textId="3C97CB05" w:rsidR="00F615FF" w:rsidRDefault="00F615FF" w:rsidP="009960A1">
      <w:pPr>
        <w:spacing w:line="360" w:lineRule="auto"/>
        <w:contextualSpacing/>
        <w:rPr>
          <w:rFonts w:ascii="Arial" w:hAnsi="Arial" w:cs="Arial"/>
          <w:sz w:val="24"/>
          <w:szCs w:val="26"/>
        </w:rPr>
      </w:pPr>
      <w:r w:rsidRPr="00F615FF">
        <w:rPr>
          <w:rFonts w:ascii="Arial" w:hAnsi="Arial" w:cs="Arial"/>
          <w:sz w:val="24"/>
          <w:szCs w:val="24"/>
        </w:rPr>
        <w:t>Rodrigue</w:t>
      </w:r>
      <w:r w:rsidRPr="00651A74">
        <w:rPr>
          <w:rFonts w:ascii="Arial" w:hAnsi="Arial" w:cs="Arial"/>
          <w:sz w:val="24"/>
          <w:szCs w:val="24"/>
        </w:rPr>
        <w:t xml:space="preserve">, </w:t>
      </w:r>
      <w:r>
        <w:rPr>
          <w:rFonts w:ascii="Arial" w:hAnsi="Arial" w:cs="Arial"/>
          <w:sz w:val="24"/>
          <w:szCs w:val="24"/>
        </w:rPr>
        <w:t>J-P</w:t>
      </w:r>
      <w:r w:rsidRPr="00651A74">
        <w:rPr>
          <w:rFonts w:ascii="Arial" w:hAnsi="Arial" w:cs="Arial"/>
          <w:sz w:val="24"/>
          <w:szCs w:val="24"/>
        </w:rPr>
        <w:t>. (20</w:t>
      </w:r>
      <w:r>
        <w:rPr>
          <w:rFonts w:ascii="Arial" w:hAnsi="Arial" w:cs="Arial"/>
          <w:sz w:val="24"/>
          <w:szCs w:val="24"/>
        </w:rPr>
        <w:t>20</w:t>
      </w:r>
      <w:r w:rsidRPr="00651A74">
        <w:rPr>
          <w:rFonts w:ascii="Arial" w:hAnsi="Arial" w:cs="Arial"/>
          <w:sz w:val="24"/>
          <w:szCs w:val="24"/>
        </w:rPr>
        <w:t>)</w:t>
      </w:r>
      <w:r w:rsidRPr="00465B29">
        <w:rPr>
          <w:rFonts w:ascii="Arial" w:hAnsi="Arial" w:cs="Arial"/>
          <w:sz w:val="24"/>
          <w:szCs w:val="26"/>
        </w:rPr>
        <w:t xml:space="preserve"> </w:t>
      </w:r>
      <w:r>
        <w:rPr>
          <w:rFonts w:ascii="Arial" w:hAnsi="Arial" w:cs="Arial"/>
          <w:sz w:val="24"/>
          <w:szCs w:val="26"/>
        </w:rPr>
        <w:t>‘</w:t>
      </w:r>
      <w:r w:rsidRPr="00F615FF">
        <w:rPr>
          <w:rFonts w:ascii="Arial" w:hAnsi="Arial" w:cs="Arial"/>
          <w:sz w:val="24"/>
          <w:szCs w:val="26"/>
        </w:rPr>
        <w:t>The distribution network of Amazon and the footprint of freight digitalization</w:t>
      </w:r>
      <w:r>
        <w:rPr>
          <w:rFonts w:ascii="Arial" w:hAnsi="Arial" w:cs="Arial"/>
          <w:sz w:val="24"/>
          <w:szCs w:val="26"/>
        </w:rPr>
        <w:t>’,</w:t>
      </w:r>
      <w:r w:rsidRPr="00465B29">
        <w:rPr>
          <w:rFonts w:ascii="Arial" w:hAnsi="Arial" w:cs="Arial"/>
          <w:sz w:val="24"/>
          <w:szCs w:val="26"/>
        </w:rPr>
        <w:t xml:space="preserve"> </w:t>
      </w:r>
      <w:r w:rsidRPr="00F615FF">
        <w:rPr>
          <w:rFonts w:ascii="Arial" w:hAnsi="Arial" w:cs="Arial"/>
          <w:i/>
          <w:iCs/>
          <w:sz w:val="24"/>
          <w:szCs w:val="26"/>
        </w:rPr>
        <w:t>Journal of transport geography</w:t>
      </w:r>
      <w:r w:rsidRPr="00465B29">
        <w:rPr>
          <w:rFonts w:ascii="Arial" w:hAnsi="Arial" w:cs="Arial"/>
          <w:sz w:val="24"/>
          <w:szCs w:val="26"/>
        </w:rPr>
        <w:t xml:space="preserve">, </w:t>
      </w:r>
      <w:r>
        <w:rPr>
          <w:rFonts w:ascii="Arial" w:hAnsi="Arial" w:cs="Arial"/>
          <w:sz w:val="24"/>
          <w:szCs w:val="26"/>
        </w:rPr>
        <w:t>88</w:t>
      </w:r>
      <w:r w:rsidRPr="00465B29">
        <w:rPr>
          <w:rFonts w:ascii="Arial" w:hAnsi="Arial" w:cs="Arial"/>
          <w:sz w:val="24"/>
          <w:szCs w:val="26"/>
        </w:rPr>
        <w:t>, pp.</w:t>
      </w:r>
      <w:r w:rsidR="00AF17B2" w:rsidRPr="00AF17B2">
        <w:t xml:space="preserve"> </w:t>
      </w:r>
      <w:r w:rsidR="00AF17B2" w:rsidRPr="00AF17B2">
        <w:rPr>
          <w:rFonts w:ascii="Arial" w:hAnsi="Arial" w:cs="Arial"/>
          <w:sz w:val="24"/>
          <w:szCs w:val="26"/>
        </w:rPr>
        <w:t>102825</w:t>
      </w:r>
      <w:r w:rsidRPr="00465B29">
        <w:rPr>
          <w:rFonts w:ascii="Arial" w:hAnsi="Arial" w:cs="Arial"/>
          <w:sz w:val="24"/>
          <w:szCs w:val="26"/>
        </w:rPr>
        <w:t>–</w:t>
      </w:r>
      <w:r w:rsidR="00AF17B2" w:rsidRPr="00AF17B2">
        <w:t xml:space="preserve"> </w:t>
      </w:r>
      <w:r w:rsidR="00AF17B2" w:rsidRPr="00AF17B2">
        <w:rPr>
          <w:rFonts w:ascii="Arial" w:hAnsi="Arial" w:cs="Arial"/>
          <w:sz w:val="24"/>
          <w:szCs w:val="26"/>
        </w:rPr>
        <w:t>102825</w:t>
      </w:r>
      <w:r w:rsidRPr="00465B29">
        <w:rPr>
          <w:rFonts w:ascii="Arial" w:hAnsi="Arial" w:cs="Arial"/>
          <w:sz w:val="24"/>
          <w:szCs w:val="26"/>
        </w:rPr>
        <w:t>.</w:t>
      </w:r>
      <w:r>
        <w:rPr>
          <w:rFonts w:ascii="Arial" w:hAnsi="Arial" w:cs="Arial"/>
          <w:sz w:val="24"/>
          <w:szCs w:val="26"/>
        </w:rPr>
        <w:t xml:space="preserve"> </w:t>
      </w:r>
      <w:r w:rsidR="00AF17B2">
        <w:rPr>
          <w:rFonts w:ascii="Arial" w:hAnsi="Arial" w:cs="Arial"/>
          <w:i/>
          <w:iCs/>
          <w:sz w:val="24"/>
          <w:szCs w:val="26"/>
        </w:rPr>
        <w:t>ScienceDirect</w:t>
      </w:r>
      <w:r w:rsidRPr="002A0F16">
        <w:rPr>
          <w:rFonts w:ascii="Arial" w:hAnsi="Arial" w:cs="Arial"/>
          <w:sz w:val="24"/>
          <w:szCs w:val="26"/>
        </w:rPr>
        <w:t xml:space="preserve">. Available at: </w:t>
      </w:r>
      <w:r w:rsidR="00AF17B2" w:rsidRPr="00AF17B2">
        <w:rPr>
          <w:rFonts w:ascii="Arial" w:hAnsi="Arial" w:cs="Arial"/>
          <w:sz w:val="24"/>
          <w:szCs w:val="26"/>
        </w:rPr>
        <w:t>https://www-sciencedirect-com.ezproxy.uwtsd.ac.uk/science/article/pii/S0966692320306074</w:t>
      </w:r>
      <w:r w:rsidRPr="002A0F16">
        <w:rPr>
          <w:rFonts w:ascii="Arial" w:hAnsi="Arial" w:cs="Arial"/>
          <w:sz w:val="24"/>
          <w:szCs w:val="26"/>
        </w:rPr>
        <w:t xml:space="preserve"> (Accessed: </w:t>
      </w:r>
      <w:r w:rsidR="00AF17B2">
        <w:rPr>
          <w:rFonts w:ascii="Arial" w:hAnsi="Arial" w:cs="Arial"/>
          <w:sz w:val="24"/>
          <w:szCs w:val="26"/>
        </w:rPr>
        <w:t>3</w:t>
      </w:r>
      <w:r w:rsidRPr="002A0F16">
        <w:rPr>
          <w:rFonts w:ascii="Arial" w:hAnsi="Arial" w:cs="Arial"/>
          <w:sz w:val="24"/>
          <w:szCs w:val="26"/>
        </w:rPr>
        <w:t xml:space="preserve"> </w:t>
      </w:r>
      <w:r w:rsidR="00AF17B2">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4A36E3A6" w14:textId="36C834BE" w:rsidR="00A1284E" w:rsidRDefault="00A1284E" w:rsidP="009960A1">
      <w:pPr>
        <w:spacing w:line="360" w:lineRule="auto"/>
        <w:contextualSpacing/>
        <w:rPr>
          <w:rFonts w:ascii="Arial" w:hAnsi="Arial" w:cs="Arial"/>
          <w:sz w:val="24"/>
          <w:szCs w:val="26"/>
        </w:rPr>
      </w:pPr>
    </w:p>
    <w:p w14:paraId="399C23E8" w14:textId="72EC548B" w:rsidR="00A1284E" w:rsidRDefault="00A1284E" w:rsidP="009960A1">
      <w:pPr>
        <w:spacing w:line="360" w:lineRule="auto"/>
        <w:contextualSpacing/>
        <w:rPr>
          <w:rFonts w:ascii="Arial" w:hAnsi="Arial" w:cs="Arial"/>
          <w:bCs/>
          <w:sz w:val="24"/>
          <w:szCs w:val="24"/>
        </w:rPr>
      </w:pPr>
      <w:r>
        <w:rPr>
          <w:rFonts w:ascii="Arial" w:hAnsi="Arial" w:cs="Arial"/>
          <w:bCs/>
          <w:sz w:val="24"/>
          <w:szCs w:val="24"/>
        </w:rPr>
        <w:t xml:space="preserve">Rushton, A. Croucher, P. and Baker, P. (2017) </w:t>
      </w:r>
      <w:r>
        <w:rPr>
          <w:rFonts w:ascii="Arial" w:hAnsi="Arial" w:cs="Arial"/>
          <w:bCs/>
          <w:i/>
          <w:iCs/>
          <w:sz w:val="24"/>
          <w:szCs w:val="24"/>
        </w:rPr>
        <w:t>The handbook of logistics and distribution management</w:t>
      </w:r>
      <w:r w:rsidRPr="00E70F5A">
        <w:rPr>
          <w:rFonts w:ascii="Arial" w:hAnsi="Arial" w:cs="Arial"/>
          <w:bCs/>
          <w:sz w:val="24"/>
          <w:szCs w:val="24"/>
        </w:rPr>
        <w:t xml:space="preserve">. </w:t>
      </w:r>
      <w:r>
        <w:rPr>
          <w:rFonts w:ascii="Arial" w:hAnsi="Arial" w:cs="Arial"/>
          <w:bCs/>
          <w:sz w:val="24"/>
          <w:szCs w:val="24"/>
        </w:rPr>
        <w:t>6</w:t>
      </w:r>
      <w:r w:rsidRPr="00FC6FAD">
        <w:rPr>
          <w:rFonts w:ascii="Arial" w:hAnsi="Arial" w:cs="Arial"/>
          <w:bCs/>
          <w:sz w:val="24"/>
          <w:szCs w:val="24"/>
          <w:vertAlign w:val="superscript"/>
        </w:rPr>
        <w:t>th</w:t>
      </w:r>
      <w:r>
        <w:rPr>
          <w:rFonts w:ascii="Arial" w:hAnsi="Arial" w:cs="Arial"/>
          <w:bCs/>
          <w:sz w:val="24"/>
          <w:szCs w:val="24"/>
        </w:rPr>
        <w:t xml:space="preserve"> edn. London</w:t>
      </w:r>
      <w:r w:rsidRPr="00E70F5A">
        <w:rPr>
          <w:rFonts w:ascii="Arial" w:hAnsi="Arial" w:cs="Arial"/>
          <w:bCs/>
          <w:sz w:val="24"/>
          <w:szCs w:val="24"/>
        </w:rPr>
        <w:t xml:space="preserve">: </w:t>
      </w:r>
      <w:r>
        <w:rPr>
          <w:rFonts w:ascii="Arial" w:hAnsi="Arial" w:cs="Arial"/>
          <w:bCs/>
          <w:sz w:val="24"/>
          <w:szCs w:val="24"/>
        </w:rPr>
        <w:t>Kogan Page</w:t>
      </w:r>
      <w:r w:rsidRPr="00E70F5A">
        <w:rPr>
          <w:rFonts w:ascii="Arial" w:hAnsi="Arial" w:cs="Arial"/>
          <w:bCs/>
          <w:sz w:val="24"/>
          <w:szCs w:val="24"/>
        </w:rPr>
        <w:t>.</w:t>
      </w:r>
    </w:p>
    <w:p w14:paraId="6F74546D" w14:textId="5CD7C438" w:rsidR="006C7DE3" w:rsidRDefault="006C7DE3" w:rsidP="009960A1">
      <w:pPr>
        <w:spacing w:line="360" w:lineRule="auto"/>
        <w:contextualSpacing/>
        <w:rPr>
          <w:rFonts w:ascii="Arial" w:hAnsi="Arial" w:cs="Arial"/>
          <w:bCs/>
          <w:sz w:val="24"/>
          <w:szCs w:val="24"/>
        </w:rPr>
      </w:pPr>
    </w:p>
    <w:p w14:paraId="5C8F8477" w14:textId="7EA99AD2" w:rsidR="006C7DE3" w:rsidRDefault="006C7DE3" w:rsidP="009960A1">
      <w:pPr>
        <w:spacing w:line="360" w:lineRule="auto"/>
        <w:contextualSpacing/>
        <w:rPr>
          <w:rFonts w:ascii="Arial" w:hAnsi="Arial" w:cs="Arial"/>
          <w:sz w:val="24"/>
          <w:szCs w:val="26"/>
        </w:rPr>
      </w:pPr>
      <w:r>
        <w:rPr>
          <w:rFonts w:ascii="Arial" w:hAnsi="Arial" w:cs="Arial"/>
          <w:bCs/>
          <w:sz w:val="24"/>
          <w:szCs w:val="24"/>
        </w:rPr>
        <w:t xml:space="preserve">Sainato, M. (2020) </w:t>
      </w:r>
      <w:r w:rsidRPr="00110C87">
        <w:rPr>
          <w:rFonts w:ascii="Arial" w:hAnsi="Arial" w:cs="Arial"/>
          <w:sz w:val="24"/>
          <w:szCs w:val="26"/>
        </w:rPr>
        <w:t>‘</w:t>
      </w:r>
      <w:r w:rsidRPr="006C7DE3">
        <w:rPr>
          <w:rFonts w:ascii="Arial" w:hAnsi="Arial" w:cs="Arial"/>
          <w:iCs/>
          <w:sz w:val="24"/>
          <w:szCs w:val="26"/>
        </w:rPr>
        <w:t>‘I'm not a robot’: Amazon workers condemn unsafe, grueling conditions at warehouse</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The Guardian</w:t>
      </w:r>
      <w:r w:rsidRPr="00110C87">
        <w:rPr>
          <w:rFonts w:ascii="Arial" w:hAnsi="Arial" w:cs="Arial"/>
          <w:sz w:val="24"/>
          <w:szCs w:val="26"/>
        </w:rPr>
        <w:t xml:space="preserve">, </w:t>
      </w:r>
      <w:r>
        <w:rPr>
          <w:rFonts w:ascii="Arial" w:hAnsi="Arial" w:cs="Arial"/>
          <w:sz w:val="24"/>
          <w:szCs w:val="26"/>
        </w:rPr>
        <w:t>5</w:t>
      </w:r>
      <w:r w:rsidRPr="006C7DE3">
        <w:rPr>
          <w:rFonts w:ascii="Arial" w:hAnsi="Arial" w:cs="Arial"/>
          <w:sz w:val="24"/>
          <w:szCs w:val="26"/>
          <w:vertAlign w:val="superscript"/>
        </w:rPr>
        <w:t>th</w:t>
      </w:r>
      <w:r>
        <w:rPr>
          <w:rFonts w:ascii="Arial" w:hAnsi="Arial" w:cs="Arial"/>
          <w:sz w:val="24"/>
          <w:szCs w:val="26"/>
        </w:rPr>
        <w:t xml:space="preserve"> February</w:t>
      </w:r>
      <w:r w:rsidRPr="00110C87">
        <w:rPr>
          <w:rFonts w:ascii="Arial" w:hAnsi="Arial" w:cs="Arial"/>
          <w:sz w:val="24"/>
          <w:szCs w:val="26"/>
        </w:rPr>
        <w:t xml:space="preserve">. Available at: </w:t>
      </w:r>
      <w:r w:rsidR="00187B43" w:rsidRPr="00187B43">
        <w:rPr>
          <w:rFonts w:ascii="Arial" w:hAnsi="Arial" w:cs="Arial"/>
          <w:sz w:val="24"/>
          <w:szCs w:val="26"/>
        </w:rPr>
        <w:t>https://www.theguardian.com/technology/2020/feb/05/amazon-workers-protest-unsafe-grueling-conditions-warehouse</w:t>
      </w:r>
      <w:r w:rsidRPr="00110C87">
        <w:rPr>
          <w:rFonts w:ascii="Arial" w:hAnsi="Arial" w:cs="Arial"/>
          <w:sz w:val="24"/>
          <w:szCs w:val="26"/>
        </w:rPr>
        <w:t xml:space="preserve"> (Accessed: </w:t>
      </w:r>
      <w:r w:rsidR="00187B43">
        <w:rPr>
          <w:rFonts w:ascii="Arial" w:hAnsi="Arial" w:cs="Arial"/>
          <w:sz w:val="24"/>
          <w:szCs w:val="26"/>
        </w:rPr>
        <w:t>7</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4BA56A6B" w14:textId="23F055BA" w:rsidR="00647903" w:rsidRDefault="00647903" w:rsidP="009960A1">
      <w:pPr>
        <w:spacing w:line="360" w:lineRule="auto"/>
        <w:contextualSpacing/>
        <w:rPr>
          <w:rFonts w:ascii="Arial" w:hAnsi="Arial" w:cs="Arial"/>
          <w:sz w:val="24"/>
          <w:szCs w:val="26"/>
        </w:rPr>
      </w:pPr>
    </w:p>
    <w:p w14:paraId="561585A7" w14:textId="7EB06C79" w:rsidR="00647903" w:rsidRDefault="00647903" w:rsidP="009960A1">
      <w:pPr>
        <w:spacing w:line="360" w:lineRule="auto"/>
        <w:contextualSpacing/>
        <w:rPr>
          <w:rFonts w:ascii="Arial" w:hAnsi="Arial" w:cs="Arial"/>
          <w:sz w:val="24"/>
          <w:szCs w:val="26"/>
        </w:rPr>
      </w:pPr>
      <w:r>
        <w:rPr>
          <w:rFonts w:ascii="Arial" w:hAnsi="Arial" w:cs="Arial"/>
          <w:sz w:val="24"/>
          <w:szCs w:val="24"/>
        </w:rPr>
        <w:t>Segal</w:t>
      </w:r>
      <w:r>
        <w:rPr>
          <w:rFonts w:ascii="Arial" w:hAnsi="Arial" w:cs="Arial"/>
          <w:sz w:val="24"/>
          <w:szCs w:val="24"/>
        </w:rPr>
        <w:t>, T.</w:t>
      </w:r>
      <w:r>
        <w:rPr>
          <w:rFonts w:ascii="Arial" w:hAnsi="Arial" w:cs="Arial"/>
          <w:sz w:val="24"/>
          <w:szCs w:val="24"/>
        </w:rPr>
        <w:t xml:space="preserve"> and Jackson,</w:t>
      </w:r>
      <w:r>
        <w:rPr>
          <w:rFonts w:ascii="Arial" w:hAnsi="Arial" w:cs="Arial"/>
          <w:sz w:val="24"/>
          <w:szCs w:val="24"/>
        </w:rPr>
        <w:t xml:space="preserve"> A.</w:t>
      </w:r>
      <w:r>
        <w:rPr>
          <w:rFonts w:ascii="Arial" w:hAnsi="Arial" w:cs="Arial"/>
          <w:sz w:val="24"/>
          <w:szCs w:val="24"/>
        </w:rPr>
        <w:t xml:space="preserve"> (2021)</w:t>
      </w:r>
      <w:r>
        <w:rPr>
          <w:rFonts w:ascii="Arial" w:hAnsi="Arial" w:cs="Arial"/>
          <w:sz w:val="24"/>
          <w:szCs w:val="24"/>
        </w:rPr>
        <w:t xml:space="preserve"> </w:t>
      </w:r>
      <w:r w:rsidRPr="00110C87">
        <w:rPr>
          <w:rFonts w:ascii="Arial" w:hAnsi="Arial" w:cs="Arial"/>
          <w:sz w:val="24"/>
          <w:szCs w:val="26"/>
        </w:rPr>
        <w:t>‘</w:t>
      </w:r>
      <w:r w:rsidRPr="00647903">
        <w:rPr>
          <w:rFonts w:ascii="Arial" w:hAnsi="Arial" w:cs="Arial"/>
          <w:iCs/>
          <w:sz w:val="24"/>
          <w:szCs w:val="26"/>
        </w:rPr>
        <w:t xml:space="preserve">Who </w:t>
      </w:r>
      <w:r>
        <w:rPr>
          <w:rFonts w:ascii="Arial" w:hAnsi="Arial" w:cs="Arial"/>
          <w:iCs/>
          <w:sz w:val="24"/>
          <w:szCs w:val="26"/>
        </w:rPr>
        <w:t>a</w:t>
      </w:r>
      <w:r w:rsidRPr="00647903">
        <w:rPr>
          <w:rFonts w:ascii="Arial" w:hAnsi="Arial" w:cs="Arial"/>
          <w:iCs/>
          <w:sz w:val="24"/>
          <w:szCs w:val="26"/>
        </w:rPr>
        <w:t xml:space="preserve">re </w:t>
      </w:r>
      <w:r>
        <w:rPr>
          <w:rFonts w:ascii="Arial" w:hAnsi="Arial" w:cs="Arial"/>
          <w:iCs/>
          <w:sz w:val="24"/>
          <w:szCs w:val="26"/>
        </w:rPr>
        <w:t>A</w:t>
      </w:r>
      <w:r w:rsidRPr="00647903">
        <w:rPr>
          <w:rFonts w:ascii="Arial" w:hAnsi="Arial" w:cs="Arial"/>
          <w:iCs/>
          <w:sz w:val="24"/>
          <w:szCs w:val="26"/>
        </w:rPr>
        <w:t xml:space="preserve">mazon's (AMZN) </w:t>
      </w:r>
      <w:r>
        <w:rPr>
          <w:rFonts w:ascii="Arial" w:hAnsi="Arial" w:cs="Arial"/>
          <w:iCs/>
          <w:sz w:val="24"/>
          <w:szCs w:val="26"/>
        </w:rPr>
        <w:t>m</w:t>
      </w:r>
      <w:r w:rsidRPr="00647903">
        <w:rPr>
          <w:rFonts w:ascii="Arial" w:hAnsi="Arial" w:cs="Arial"/>
          <w:iCs/>
          <w:sz w:val="24"/>
          <w:szCs w:val="26"/>
        </w:rPr>
        <w:t xml:space="preserve">ain </w:t>
      </w:r>
      <w:r>
        <w:rPr>
          <w:rFonts w:ascii="Arial" w:hAnsi="Arial" w:cs="Arial"/>
          <w:iCs/>
          <w:sz w:val="24"/>
          <w:szCs w:val="26"/>
        </w:rPr>
        <w:t>c</w:t>
      </w:r>
      <w:r w:rsidRPr="00647903">
        <w:rPr>
          <w:rFonts w:ascii="Arial" w:hAnsi="Arial" w:cs="Arial"/>
          <w:iCs/>
          <w:sz w:val="24"/>
          <w:szCs w:val="26"/>
        </w:rPr>
        <w:t>ompetitors?</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Investopedia</w:t>
      </w:r>
      <w:r w:rsidRPr="00110C87">
        <w:rPr>
          <w:rFonts w:ascii="Arial" w:hAnsi="Arial" w:cs="Arial"/>
          <w:sz w:val="24"/>
          <w:szCs w:val="26"/>
        </w:rPr>
        <w:t xml:space="preserve">, </w:t>
      </w:r>
      <w:r>
        <w:rPr>
          <w:rFonts w:ascii="Arial" w:hAnsi="Arial" w:cs="Arial"/>
          <w:sz w:val="24"/>
          <w:szCs w:val="26"/>
        </w:rPr>
        <w:t>17</w:t>
      </w:r>
      <w:r w:rsidRPr="006C7DE3">
        <w:rPr>
          <w:rFonts w:ascii="Arial" w:hAnsi="Arial" w:cs="Arial"/>
          <w:sz w:val="24"/>
          <w:szCs w:val="26"/>
          <w:vertAlign w:val="superscript"/>
        </w:rPr>
        <w:t>th</w:t>
      </w:r>
      <w:r>
        <w:rPr>
          <w:rFonts w:ascii="Arial" w:hAnsi="Arial" w:cs="Arial"/>
          <w:sz w:val="24"/>
          <w:szCs w:val="26"/>
        </w:rPr>
        <w:t xml:space="preserve"> </w:t>
      </w:r>
      <w:r>
        <w:rPr>
          <w:rFonts w:ascii="Arial" w:hAnsi="Arial" w:cs="Arial"/>
          <w:sz w:val="24"/>
          <w:szCs w:val="26"/>
        </w:rPr>
        <w:t>July</w:t>
      </w:r>
      <w:r w:rsidRPr="00110C87">
        <w:rPr>
          <w:rFonts w:ascii="Arial" w:hAnsi="Arial" w:cs="Arial"/>
          <w:sz w:val="24"/>
          <w:szCs w:val="26"/>
        </w:rPr>
        <w:t xml:space="preserve">. Available at: </w:t>
      </w:r>
      <w:r w:rsidRPr="00647903">
        <w:rPr>
          <w:rFonts w:ascii="Arial" w:hAnsi="Arial" w:cs="Arial"/>
          <w:sz w:val="24"/>
          <w:szCs w:val="26"/>
        </w:rPr>
        <w:t>https://www.investopedia.com/ask/answers/120314/who-are-amazons-amzn-main-competitors.asp</w:t>
      </w:r>
      <w:r w:rsidRPr="00110C87">
        <w:rPr>
          <w:rFonts w:ascii="Arial" w:hAnsi="Arial" w:cs="Arial"/>
          <w:sz w:val="24"/>
          <w:szCs w:val="26"/>
        </w:rPr>
        <w:t xml:space="preserve"> (Accessed: </w:t>
      </w:r>
      <w:r>
        <w:rPr>
          <w:rFonts w:ascii="Arial" w:hAnsi="Arial" w:cs="Arial"/>
          <w:sz w:val="24"/>
          <w:szCs w:val="26"/>
        </w:rPr>
        <w:t>7</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1CE28C27" w14:textId="3A277AE7" w:rsidR="00E82606" w:rsidRDefault="00E82606" w:rsidP="009960A1">
      <w:pPr>
        <w:spacing w:line="360" w:lineRule="auto"/>
        <w:contextualSpacing/>
        <w:rPr>
          <w:rFonts w:ascii="Arial" w:hAnsi="Arial" w:cs="Arial"/>
          <w:sz w:val="24"/>
          <w:szCs w:val="26"/>
        </w:rPr>
      </w:pPr>
    </w:p>
    <w:p w14:paraId="17A2B561" w14:textId="6619D30B" w:rsidR="00E82606" w:rsidRDefault="00E82606" w:rsidP="009960A1">
      <w:pPr>
        <w:spacing w:line="360" w:lineRule="auto"/>
        <w:contextualSpacing/>
        <w:rPr>
          <w:rFonts w:ascii="Arial" w:hAnsi="Arial" w:cs="Arial"/>
          <w:sz w:val="24"/>
          <w:szCs w:val="24"/>
        </w:rPr>
      </w:pPr>
      <w:r w:rsidRPr="00E82606">
        <w:rPr>
          <w:rFonts w:ascii="Arial" w:hAnsi="Arial" w:cs="Arial"/>
          <w:sz w:val="24"/>
          <w:szCs w:val="24"/>
        </w:rPr>
        <w:t>Shereen A</w:t>
      </w:r>
      <w:r>
        <w:rPr>
          <w:rFonts w:ascii="Arial" w:hAnsi="Arial" w:cs="Arial"/>
          <w:sz w:val="24"/>
          <w:szCs w:val="24"/>
        </w:rPr>
        <w:t>.</w:t>
      </w:r>
      <w:r w:rsidRPr="00E82606">
        <w:rPr>
          <w:rFonts w:ascii="Arial" w:hAnsi="Arial" w:cs="Arial"/>
          <w:sz w:val="24"/>
          <w:szCs w:val="24"/>
        </w:rPr>
        <w:t>, Sinan C</w:t>
      </w:r>
      <w:r>
        <w:rPr>
          <w:rFonts w:ascii="Arial" w:hAnsi="Arial" w:cs="Arial"/>
          <w:sz w:val="24"/>
          <w:szCs w:val="24"/>
        </w:rPr>
        <w:t>.</w:t>
      </w:r>
      <w:r w:rsidRPr="00E82606">
        <w:rPr>
          <w:rFonts w:ascii="Arial" w:hAnsi="Arial" w:cs="Arial"/>
          <w:sz w:val="24"/>
          <w:szCs w:val="24"/>
        </w:rPr>
        <w:t xml:space="preserve"> and Ö Tolga P</w:t>
      </w:r>
      <w:r>
        <w:rPr>
          <w:rFonts w:ascii="Arial" w:hAnsi="Arial" w:cs="Arial"/>
          <w:sz w:val="24"/>
          <w:szCs w:val="24"/>
        </w:rPr>
        <w:t>.</w:t>
      </w:r>
      <w:r w:rsidRPr="00E82606">
        <w:rPr>
          <w:rFonts w:ascii="Arial" w:hAnsi="Arial" w:cs="Arial"/>
          <w:sz w:val="24"/>
          <w:szCs w:val="24"/>
        </w:rPr>
        <w:t xml:space="preserve"> (2016</w:t>
      </w:r>
      <w:r>
        <w:rPr>
          <w:rFonts w:ascii="Arial" w:hAnsi="Arial" w:cs="Arial"/>
          <w:sz w:val="24"/>
          <w:szCs w:val="24"/>
        </w:rPr>
        <w:t xml:space="preserve">) </w:t>
      </w:r>
      <w:r>
        <w:rPr>
          <w:rFonts w:ascii="Arial" w:hAnsi="Arial" w:cs="Arial"/>
          <w:sz w:val="24"/>
          <w:szCs w:val="26"/>
        </w:rPr>
        <w:t>‘</w:t>
      </w:r>
      <w:r w:rsidRPr="00E82606">
        <w:rPr>
          <w:rFonts w:ascii="Arial" w:hAnsi="Arial" w:cs="Arial"/>
          <w:sz w:val="24"/>
          <w:szCs w:val="26"/>
        </w:rPr>
        <w:t xml:space="preserve">Investigation </w:t>
      </w:r>
      <w:r w:rsidR="000D59AA">
        <w:rPr>
          <w:rFonts w:ascii="Arial" w:hAnsi="Arial" w:cs="Arial"/>
          <w:sz w:val="24"/>
          <w:szCs w:val="26"/>
        </w:rPr>
        <w:t>o</w:t>
      </w:r>
      <w:r w:rsidRPr="00E82606">
        <w:rPr>
          <w:rFonts w:ascii="Arial" w:hAnsi="Arial" w:cs="Arial"/>
          <w:sz w:val="24"/>
          <w:szCs w:val="26"/>
        </w:rPr>
        <w:t xml:space="preserve">f Amazon </w:t>
      </w:r>
      <w:r w:rsidR="000D59AA">
        <w:rPr>
          <w:rFonts w:ascii="Arial" w:hAnsi="Arial" w:cs="Arial"/>
          <w:sz w:val="24"/>
          <w:szCs w:val="26"/>
        </w:rPr>
        <w:t>a</w:t>
      </w:r>
      <w:r w:rsidRPr="00E82606">
        <w:rPr>
          <w:rFonts w:ascii="Arial" w:hAnsi="Arial" w:cs="Arial"/>
          <w:sz w:val="24"/>
          <w:szCs w:val="26"/>
        </w:rPr>
        <w:t xml:space="preserve">nd Google </w:t>
      </w:r>
      <w:r w:rsidR="000D59AA">
        <w:rPr>
          <w:rFonts w:ascii="Arial" w:hAnsi="Arial" w:cs="Arial"/>
          <w:sz w:val="24"/>
          <w:szCs w:val="26"/>
        </w:rPr>
        <w:t>f</w:t>
      </w:r>
      <w:r w:rsidRPr="00E82606">
        <w:rPr>
          <w:rFonts w:ascii="Arial" w:hAnsi="Arial" w:cs="Arial"/>
          <w:sz w:val="24"/>
          <w:szCs w:val="26"/>
        </w:rPr>
        <w:t xml:space="preserve">or </w:t>
      </w:r>
      <w:r w:rsidR="000D59AA">
        <w:rPr>
          <w:rFonts w:ascii="Arial" w:hAnsi="Arial" w:cs="Arial"/>
          <w:sz w:val="24"/>
          <w:szCs w:val="26"/>
        </w:rPr>
        <w:t>f</w:t>
      </w:r>
      <w:r w:rsidRPr="00E82606">
        <w:rPr>
          <w:rFonts w:ascii="Arial" w:hAnsi="Arial" w:cs="Arial"/>
          <w:sz w:val="24"/>
          <w:szCs w:val="26"/>
        </w:rPr>
        <w:t xml:space="preserve">ault </w:t>
      </w:r>
      <w:r w:rsidR="000D59AA">
        <w:rPr>
          <w:rFonts w:ascii="Arial" w:hAnsi="Arial" w:cs="Arial"/>
          <w:sz w:val="24"/>
          <w:szCs w:val="26"/>
        </w:rPr>
        <w:t>t</w:t>
      </w:r>
      <w:r w:rsidRPr="00E82606">
        <w:rPr>
          <w:rFonts w:ascii="Arial" w:hAnsi="Arial" w:cs="Arial"/>
          <w:sz w:val="24"/>
          <w:szCs w:val="26"/>
        </w:rPr>
        <w:t xml:space="preserve">olerance </w:t>
      </w:r>
      <w:r w:rsidR="000D59AA">
        <w:rPr>
          <w:rFonts w:ascii="Arial" w:hAnsi="Arial" w:cs="Arial"/>
          <w:sz w:val="24"/>
          <w:szCs w:val="26"/>
        </w:rPr>
        <w:t>s</w:t>
      </w:r>
      <w:r w:rsidRPr="00E82606">
        <w:rPr>
          <w:rFonts w:ascii="Arial" w:hAnsi="Arial" w:cs="Arial"/>
          <w:sz w:val="24"/>
          <w:szCs w:val="26"/>
        </w:rPr>
        <w:t xml:space="preserve">trategies </w:t>
      </w:r>
      <w:proofErr w:type="gramStart"/>
      <w:r w:rsidRPr="00E82606">
        <w:rPr>
          <w:rFonts w:ascii="Arial" w:hAnsi="Arial" w:cs="Arial"/>
          <w:sz w:val="24"/>
          <w:szCs w:val="26"/>
        </w:rPr>
        <w:t>In</w:t>
      </w:r>
      <w:proofErr w:type="gramEnd"/>
      <w:r w:rsidRPr="00E82606">
        <w:rPr>
          <w:rFonts w:ascii="Arial" w:hAnsi="Arial" w:cs="Arial"/>
          <w:sz w:val="24"/>
          <w:szCs w:val="26"/>
        </w:rPr>
        <w:t xml:space="preserve"> </w:t>
      </w:r>
      <w:r w:rsidR="000D59AA">
        <w:rPr>
          <w:rFonts w:ascii="Arial" w:hAnsi="Arial" w:cs="Arial"/>
          <w:sz w:val="24"/>
          <w:szCs w:val="26"/>
        </w:rPr>
        <w:t>c</w:t>
      </w:r>
      <w:r w:rsidRPr="00E82606">
        <w:rPr>
          <w:rFonts w:ascii="Arial" w:hAnsi="Arial" w:cs="Arial"/>
          <w:sz w:val="24"/>
          <w:szCs w:val="26"/>
        </w:rPr>
        <w:t xml:space="preserve">loud </w:t>
      </w:r>
      <w:r w:rsidR="000D59AA">
        <w:rPr>
          <w:rFonts w:ascii="Arial" w:hAnsi="Arial" w:cs="Arial"/>
          <w:sz w:val="24"/>
          <w:szCs w:val="26"/>
        </w:rPr>
        <w:t>c</w:t>
      </w:r>
      <w:r w:rsidRPr="00E82606">
        <w:rPr>
          <w:rFonts w:ascii="Arial" w:hAnsi="Arial" w:cs="Arial"/>
          <w:sz w:val="24"/>
          <w:szCs w:val="26"/>
        </w:rPr>
        <w:t xml:space="preserve">omputing </w:t>
      </w:r>
      <w:r w:rsidR="000D59AA">
        <w:rPr>
          <w:rFonts w:ascii="Arial" w:hAnsi="Arial" w:cs="Arial"/>
          <w:sz w:val="24"/>
          <w:szCs w:val="26"/>
        </w:rPr>
        <w:t>s</w:t>
      </w:r>
      <w:r w:rsidRPr="00E82606">
        <w:rPr>
          <w:rFonts w:ascii="Arial" w:hAnsi="Arial" w:cs="Arial"/>
          <w:sz w:val="24"/>
          <w:szCs w:val="26"/>
        </w:rPr>
        <w:t>ervices</w:t>
      </w:r>
      <w:r>
        <w:rPr>
          <w:rFonts w:ascii="Arial" w:hAnsi="Arial" w:cs="Arial"/>
          <w:sz w:val="24"/>
          <w:szCs w:val="26"/>
        </w:rPr>
        <w:t>’,</w:t>
      </w:r>
      <w:r w:rsidRPr="00465B29">
        <w:rPr>
          <w:rFonts w:ascii="Arial" w:hAnsi="Arial" w:cs="Arial"/>
          <w:sz w:val="24"/>
          <w:szCs w:val="26"/>
        </w:rPr>
        <w:t xml:space="preserve"> </w:t>
      </w:r>
      <w:r w:rsidRPr="00E82606">
        <w:rPr>
          <w:rFonts w:ascii="Arial" w:hAnsi="Arial" w:cs="Arial"/>
          <w:i/>
          <w:iCs/>
          <w:sz w:val="24"/>
          <w:szCs w:val="26"/>
        </w:rPr>
        <w:t>Academic Journal of Information Technology</w:t>
      </w:r>
      <w:r w:rsidRPr="00465B29">
        <w:rPr>
          <w:rFonts w:ascii="Arial" w:hAnsi="Arial" w:cs="Arial"/>
          <w:sz w:val="24"/>
          <w:szCs w:val="26"/>
        </w:rPr>
        <w:t xml:space="preserve">, </w:t>
      </w:r>
      <w:r>
        <w:rPr>
          <w:rFonts w:ascii="Arial" w:hAnsi="Arial" w:cs="Arial"/>
          <w:sz w:val="24"/>
          <w:szCs w:val="26"/>
        </w:rPr>
        <w:t>7</w:t>
      </w:r>
      <w:r w:rsidRPr="00465B29">
        <w:rPr>
          <w:rFonts w:ascii="Arial" w:hAnsi="Arial" w:cs="Arial"/>
          <w:sz w:val="24"/>
          <w:szCs w:val="26"/>
        </w:rPr>
        <w:t>(</w:t>
      </w:r>
      <w:r>
        <w:rPr>
          <w:rFonts w:ascii="Arial" w:hAnsi="Arial" w:cs="Arial"/>
          <w:sz w:val="24"/>
          <w:szCs w:val="26"/>
        </w:rPr>
        <w:t>2</w:t>
      </w:r>
      <w:r>
        <w:rPr>
          <w:rFonts w:ascii="Arial" w:hAnsi="Arial" w:cs="Arial"/>
          <w:sz w:val="24"/>
          <w:szCs w:val="26"/>
        </w:rPr>
        <w:t>5</w:t>
      </w:r>
      <w:r w:rsidRPr="00465B29">
        <w:rPr>
          <w:rFonts w:ascii="Arial" w:hAnsi="Arial" w:cs="Arial"/>
          <w:sz w:val="24"/>
          <w:szCs w:val="26"/>
        </w:rPr>
        <w:t>), pp.</w:t>
      </w:r>
      <w:r>
        <w:rPr>
          <w:rFonts w:ascii="Arial" w:hAnsi="Arial" w:cs="Arial"/>
          <w:sz w:val="24"/>
          <w:szCs w:val="26"/>
        </w:rPr>
        <w:t>7</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ProQuest Central</w:t>
      </w:r>
      <w:r w:rsidRPr="002A0F16">
        <w:rPr>
          <w:rFonts w:ascii="Arial" w:hAnsi="Arial" w:cs="Arial"/>
          <w:sz w:val="24"/>
          <w:szCs w:val="26"/>
        </w:rPr>
        <w:t xml:space="preserve">. Available at: </w:t>
      </w:r>
      <w:r w:rsidRPr="00E82606">
        <w:rPr>
          <w:rFonts w:ascii="Arial" w:hAnsi="Arial" w:cs="Arial"/>
          <w:sz w:val="24"/>
          <w:szCs w:val="26"/>
        </w:rPr>
        <w:t>https://www-proquest-com.ezproxy.uwtsd.ac.uk/docview/1920345360?pq-origsite=primo&amp;accountid=130472</w:t>
      </w:r>
      <w:r w:rsidRPr="002A0F16">
        <w:rPr>
          <w:rFonts w:ascii="Arial" w:hAnsi="Arial" w:cs="Arial"/>
          <w:sz w:val="24"/>
          <w:szCs w:val="26"/>
        </w:rPr>
        <w:t xml:space="preserve"> (Accessed: </w:t>
      </w:r>
      <w:r>
        <w:rPr>
          <w:rFonts w:ascii="Arial" w:hAnsi="Arial" w:cs="Arial"/>
          <w:sz w:val="24"/>
          <w:szCs w:val="26"/>
        </w:rPr>
        <w:t>8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41AA90BA" w14:textId="77777777" w:rsidR="008C4634" w:rsidRDefault="008C4634" w:rsidP="009960A1">
      <w:pPr>
        <w:spacing w:line="360" w:lineRule="auto"/>
        <w:contextualSpacing/>
        <w:rPr>
          <w:rFonts w:ascii="Arial" w:hAnsi="Arial" w:cs="Arial"/>
          <w:sz w:val="24"/>
          <w:szCs w:val="24"/>
        </w:rPr>
      </w:pPr>
    </w:p>
    <w:p w14:paraId="53AE980A" w14:textId="7930805E" w:rsidR="00947A28" w:rsidRDefault="00947A28" w:rsidP="009960A1">
      <w:pPr>
        <w:spacing w:line="360" w:lineRule="auto"/>
        <w:contextualSpacing/>
        <w:rPr>
          <w:rFonts w:ascii="Arial" w:hAnsi="Arial" w:cs="Arial"/>
          <w:sz w:val="24"/>
          <w:szCs w:val="24"/>
        </w:rPr>
      </w:pPr>
      <w:r w:rsidRPr="00947A28">
        <w:rPr>
          <w:rFonts w:ascii="Arial" w:hAnsi="Arial" w:cs="Arial"/>
          <w:sz w:val="24"/>
          <w:szCs w:val="26"/>
        </w:rPr>
        <w:t>Shih, W. (2020)</w:t>
      </w:r>
      <w:r w:rsidRPr="00465B29">
        <w:rPr>
          <w:rFonts w:ascii="Arial" w:hAnsi="Arial" w:cs="Arial"/>
          <w:sz w:val="24"/>
          <w:szCs w:val="26"/>
        </w:rPr>
        <w:t xml:space="preserve"> </w:t>
      </w:r>
      <w:r>
        <w:rPr>
          <w:rFonts w:ascii="Arial" w:hAnsi="Arial" w:cs="Arial"/>
          <w:sz w:val="24"/>
          <w:szCs w:val="26"/>
        </w:rPr>
        <w:t>‘</w:t>
      </w:r>
      <w:r w:rsidRPr="00947A28">
        <w:rPr>
          <w:rFonts w:ascii="Arial" w:hAnsi="Arial" w:cs="Arial"/>
          <w:sz w:val="24"/>
          <w:szCs w:val="26"/>
        </w:rPr>
        <w:t xml:space="preserve">Global </w:t>
      </w:r>
      <w:r>
        <w:rPr>
          <w:rFonts w:ascii="Arial" w:hAnsi="Arial" w:cs="Arial"/>
          <w:sz w:val="24"/>
          <w:szCs w:val="26"/>
        </w:rPr>
        <w:t>s</w:t>
      </w:r>
      <w:r w:rsidRPr="00947A28">
        <w:rPr>
          <w:rFonts w:ascii="Arial" w:hAnsi="Arial" w:cs="Arial"/>
          <w:sz w:val="24"/>
          <w:szCs w:val="26"/>
        </w:rPr>
        <w:t xml:space="preserve">upply </w:t>
      </w:r>
      <w:r>
        <w:rPr>
          <w:rFonts w:ascii="Arial" w:hAnsi="Arial" w:cs="Arial"/>
          <w:sz w:val="24"/>
          <w:szCs w:val="26"/>
        </w:rPr>
        <w:t>c</w:t>
      </w:r>
      <w:r w:rsidRPr="00947A28">
        <w:rPr>
          <w:rFonts w:ascii="Arial" w:hAnsi="Arial" w:cs="Arial"/>
          <w:sz w:val="24"/>
          <w:szCs w:val="26"/>
        </w:rPr>
        <w:t xml:space="preserve">hains in a </w:t>
      </w:r>
      <w:r>
        <w:rPr>
          <w:rFonts w:ascii="Arial" w:hAnsi="Arial" w:cs="Arial"/>
          <w:sz w:val="24"/>
          <w:szCs w:val="26"/>
        </w:rPr>
        <w:t>p</w:t>
      </w:r>
      <w:r w:rsidRPr="00947A28">
        <w:rPr>
          <w:rFonts w:ascii="Arial" w:hAnsi="Arial" w:cs="Arial"/>
          <w:sz w:val="24"/>
          <w:szCs w:val="26"/>
        </w:rPr>
        <w:t>ost-</w:t>
      </w:r>
      <w:r>
        <w:rPr>
          <w:rFonts w:ascii="Arial" w:hAnsi="Arial" w:cs="Arial"/>
          <w:sz w:val="24"/>
          <w:szCs w:val="26"/>
        </w:rPr>
        <w:t>p</w:t>
      </w:r>
      <w:r w:rsidRPr="00947A28">
        <w:rPr>
          <w:rFonts w:ascii="Arial" w:hAnsi="Arial" w:cs="Arial"/>
          <w:sz w:val="24"/>
          <w:szCs w:val="26"/>
        </w:rPr>
        <w:t xml:space="preserve">andemic </w:t>
      </w:r>
      <w:r>
        <w:rPr>
          <w:rFonts w:ascii="Arial" w:hAnsi="Arial" w:cs="Arial"/>
          <w:sz w:val="24"/>
          <w:szCs w:val="26"/>
        </w:rPr>
        <w:t>w</w:t>
      </w:r>
      <w:r w:rsidRPr="00947A28">
        <w:rPr>
          <w:rFonts w:ascii="Arial" w:hAnsi="Arial" w:cs="Arial"/>
          <w:sz w:val="24"/>
          <w:szCs w:val="26"/>
        </w:rPr>
        <w:t xml:space="preserve">orld: </w:t>
      </w:r>
      <w:r>
        <w:rPr>
          <w:rFonts w:ascii="Arial" w:hAnsi="Arial" w:cs="Arial"/>
          <w:sz w:val="24"/>
          <w:szCs w:val="26"/>
        </w:rPr>
        <w:t>c</w:t>
      </w:r>
      <w:r w:rsidRPr="00947A28">
        <w:rPr>
          <w:rFonts w:ascii="Arial" w:hAnsi="Arial" w:cs="Arial"/>
          <w:sz w:val="24"/>
          <w:szCs w:val="26"/>
        </w:rPr>
        <w:t xml:space="preserve">ompanies need to make their networks more resilient; </w:t>
      </w:r>
      <w:r>
        <w:rPr>
          <w:rFonts w:ascii="Arial" w:hAnsi="Arial" w:cs="Arial"/>
          <w:sz w:val="24"/>
          <w:szCs w:val="26"/>
        </w:rPr>
        <w:t>h</w:t>
      </w:r>
      <w:r w:rsidRPr="00947A28">
        <w:rPr>
          <w:rFonts w:ascii="Arial" w:hAnsi="Arial" w:cs="Arial"/>
          <w:sz w:val="24"/>
          <w:szCs w:val="26"/>
        </w:rPr>
        <w:t>ere’s how</w:t>
      </w:r>
      <w:r>
        <w:rPr>
          <w:rFonts w:ascii="Arial" w:hAnsi="Arial" w:cs="Arial"/>
          <w:sz w:val="24"/>
          <w:szCs w:val="26"/>
        </w:rPr>
        <w:t>’,</w:t>
      </w:r>
      <w:r w:rsidRPr="00465B29">
        <w:rPr>
          <w:rFonts w:ascii="Arial" w:hAnsi="Arial" w:cs="Arial"/>
          <w:sz w:val="24"/>
          <w:szCs w:val="26"/>
        </w:rPr>
        <w:t xml:space="preserve"> </w:t>
      </w:r>
      <w:r w:rsidR="00E70B56">
        <w:rPr>
          <w:rFonts w:ascii="Arial" w:hAnsi="Arial" w:cs="Arial"/>
          <w:i/>
          <w:iCs/>
          <w:sz w:val="24"/>
          <w:szCs w:val="26"/>
        </w:rPr>
        <w:t>Harvard Business Review</w:t>
      </w:r>
      <w:r w:rsidRPr="00465B29">
        <w:rPr>
          <w:rFonts w:ascii="Arial" w:hAnsi="Arial" w:cs="Arial"/>
          <w:sz w:val="24"/>
          <w:szCs w:val="26"/>
        </w:rPr>
        <w:t xml:space="preserve">, </w:t>
      </w:r>
      <w:r w:rsidR="00E70B56">
        <w:rPr>
          <w:rFonts w:ascii="Arial" w:hAnsi="Arial" w:cs="Arial"/>
          <w:sz w:val="24"/>
          <w:szCs w:val="26"/>
        </w:rPr>
        <w:t>9</w:t>
      </w:r>
      <w:r>
        <w:rPr>
          <w:rFonts w:ascii="Arial" w:hAnsi="Arial" w:cs="Arial"/>
          <w:sz w:val="24"/>
          <w:szCs w:val="26"/>
        </w:rPr>
        <w:t>8</w:t>
      </w:r>
      <w:r w:rsidRPr="00465B29">
        <w:rPr>
          <w:rFonts w:ascii="Arial" w:hAnsi="Arial" w:cs="Arial"/>
          <w:sz w:val="24"/>
          <w:szCs w:val="26"/>
        </w:rPr>
        <w:t>(</w:t>
      </w:r>
      <w:r w:rsidR="00E70B56">
        <w:rPr>
          <w:rFonts w:ascii="Arial" w:hAnsi="Arial" w:cs="Arial"/>
          <w:sz w:val="24"/>
          <w:szCs w:val="26"/>
        </w:rPr>
        <w:t>5</w:t>
      </w:r>
      <w:r w:rsidRPr="00465B29">
        <w:rPr>
          <w:rFonts w:ascii="Arial" w:hAnsi="Arial" w:cs="Arial"/>
          <w:sz w:val="24"/>
          <w:szCs w:val="26"/>
        </w:rPr>
        <w:t>), pp.</w:t>
      </w:r>
      <w:r w:rsidR="00E70B56">
        <w:rPr>
          <w:rFonts w:ascii="Arial" w:hAnsi="Arial" w:cs="Arial"/>
          <w:sz w:val="24"/>
          <w:szCs w:val="26"/>
        </w:rPr>
        <w:t>82</w:t>
      </w:r>
      <w:r w:rsidRPr="00465B29">
        <w:rPr>
          <w:rFonts w:ascii="Arial" w:hAnsi="Arial" w:cs="Arial"/>
          <w:sz w:val="24"/>
          <w:szCs w:val="26"/>
        </w:rPr>
        <w:t>–</w:t>
      </w:r>
      <w:r w:rsidR="00E70B56">
        <w:rPr>
          <w:rFonts w:ascii="Arial" w:hAnsi="Arial" w:cs="Arial"/>
          <w:sz w:val="24"/>
          <w:szCs w:val="26"/>
        </w:rPr>
        <w:t>89</w:t>
      </w:r>
      <w:r w:rsidRPr="00465B29">
        <w:rPr>
          <w:rFonts w:ascii="Arial" w:hAnsi="Arial" w:cs="Arial"/>
          <w:sz w:val="24"/>
          <w:szCs w:val="26"/>
        </w:rPr>
        <w:t>.</w:t>
      </w:r>
      <w:r>
        <w:rPr>
          <w:rFonts w:ascii="Arial" w:hAnsi="Arial" w:cs="Arial"/>
          <w:sz w:val="24"/>
          <w:szCs w:val="26"/>
        </w:rPr>
        <w:t xml:space="preserve"> </w:t>
      </w:r>
      <w:r w:rsidR="00E70B56">
        <w:rPr>
          <w:rFonts w:ascii="Arial" w:hAnsi="Arial" w:cs="Arial"/>
          <w:i/>
          <w:iCs/>
          <w:sz w:val="24"/>
          <w:szCs w:val="26"/>
        </w:rPr>
        <w:t>Business Source Complete</w:t>
      </w:r>
      <w:r w:rsidRPr="002A0F16">
        <w:rPr>
          <w:rFonts w:ascii="Arial" w:hAnsi="Arial" w:cs="Arial"/>
          <w:sz w:val="24"/>
          <w:szCs w:val="26"/>
        </w:rPr>
        <w:t xml:space="preserve">. Available at: </w:t>
      </w:r>
      <w:r w:rsidR="00E70B56" w:rsidRPr="00E70B56">
        <w:rPr>
          <w:rFonts w:ascii="Arial" w:hAnsi="Arial" w:cs="Arial"/>
          <w:sz w:val="24"/>
          <w:szCs w:val="26"/>
        </w:rPr>
        <w:t>https://web-s-ebscohost-com.ezproxy.uwtsd.ac.uk/ehost/pdfviewer/pdfviewer?vid=3&amp;sid=38da90d8-267f-4196-86a9-b906e3183646%40redis</w:t>
      </w:r>
      <w:r w:rsidRPr="002A0F16">
        <w:rPr>
          <w:rFonts w:ascii="Arial" w:hAnsi="Arial" w:cs="Arial"/>
          <w:sz w:val="24"/>
          <w:szCs w:val="26"/>
        </w:rPr>
        <w:t xml:space="preserve"> (Accessed: </w:t>
      </w:r>
      <w:r w:rsidR="00E70B56">
        <w:rPr>
          <w:rFonts w:ascii="Arial" w:hAnsi="Arial" w:cs="Arial"/>
          <w:sz w:val="24"/>
          <w:szCs w:val="26"/>
        </w:rPr>
        <w:t>29</w:t>
      </w:r>
      <w:r w:rsidRPr="002A0F16">
        <w:rPr>
          <w:rFonts w:ascii="Arial" w:hAnsi="Arial" w:cs="Arial"/>
          <w:sz w:val="24"/>
          <w:szCs w:val="26"/>
        </w:rPr>
        <w:t xml:space="preserve"> </w:t>
      </w:r>
      <w:r>
        <w:rPr>
          <w:rFonts w:ascii="Arial" w:hAnsi="Arial" w:cs="Arial"/>
          <w:sz w:val="24"/>
          <w:szCs w:val="26"/>
        </w:rPr>
        <w:t>April</w:t>
      </w:r>
      <w:r w:rsidRPr="002A0F16">
        <w:rPr>
          <w:rFonts w:ascii="Arial" w:hAnsi="Arial" w:cs="Arial"/>
          <w:sz w:val="24"/>
          <w:szCs w:val="26"/>
        </w:rPr>
        <w:t xml:space="preserve"> 202</w:t>
      </w:r>
      <w:r w:rsidR="00715754">
        <w:rPr>
          <w:rFonts w:ascii="Arial" w:hAnsi="Arial" w:cs="Arial"/>
          <w:sz w:val="24"/>
          <w:szCs w:val="26"/>
        </w:rPr>
        <w:t>2</w:t>
      </w:r>
      <w:r w:rsidRPr="002A0F16">
        <w:rPr>
          <w:rFonts w:ascii="Arial" w:hAnsi="Arial" w:cs="Arial"/>
          <w:sz w:val="24"/>
          <w:szCs w:val="26"/>
        </w:rPr>
        <w:t>).</w:t>
      </w:r>
    </w:p>
    <w:p w14:paraId="117150CC" w14:textId="77777777" w:rsidR="00947A28" w:rsidRDefault="00947A28" w:rsidP="009960A1">
      <w:pPr>
        <w:spacing w:line="360" w:lineRule="auto"/>
        <w:contextualSpacing/>
        <w:rPr>
          <w:rFonts w:ascii="Arial" w:hAnsi="Arial" w:cs="Arial"/>
          <w:sz w:val="24"/>
          <w:szCs w:val="24"/>
        </w:rPr>
      </w:pPr>
    </w:p>
    <w:p w14:paraId="70E2397C" w14:textId="6F8F2972" w:rsidR="00671A34" w:rsidRDefault="00663A9C" w:rsidP="009960A1">
      <w:pPr>
        <w:spacing w:line="360" w:lineRule="auto"/>
        <w:contextualSpacing/>
        <w:rPr>
          <w:rFonts w:ascii="Arial" w:hAnsi="Arial" w:cs="Arial"/>
          <w:sz w:val="24"/>
          <w:szCs w:val="24"/>
        </w:rPr>
      </w:pPr>
      <w:r>
        <w:rPr>
          <w:rFonts w:ascii="Arial" w:hAnsi="Arial" w:cs="Arial"/>
          <w:sz w:val="24"/>
          <w:szCs w:val="24"/>
        </w:rPr>
        <w:t xml:space="preserve">Slack, N. and Brandon-Jones, A. (2019) </w:t>
      </w:r>
      <w:r w:rsidRPr="003520D4">
        <w:rPr>
          <w:rFonts w:ascii="Arial" w:hAnsi="Arial" w:cs="Arial"/>
          <w:i/>
          <w:iCs/>
          <w:sz w:val="24"/>
          <w:szCs w:val="24"/>
        </w:rPr>
        <w:t>Operations management</w:t>
      </w:r>
      <w:r>
        <w:rPr>
          <w:rFonts w:ascii="Arial" w:hAnsi="Arial" w:cs="Arial"/>
          <w:sz w:val="24"/>
          <w:szCs w:val="24"/>
        </w:rPr>
        <w:t>. 9</w:t>
      </w:r>
      <w:r w:rsidRPr="003520D4">
        <w:rPr>
          <w:rFonts w:ascii="Arial" w:hAnsi="Arial" w:cs="Arial"/>
          <w:sz w:val="24"/>
          <w:szCs w:val="24"/>
          <w:vertAlign w:val="superscript"/>
        </w:rPr>
        <w:t>th</w:t>
      </w:r>
      <w:r>
        <w:rPr>
          <w:rFonts w:ascii="Arial" w:hAnsi="Arial" w:cs="Arial"/>
          <w:sz w:val="24"/>
          <w:szCs w:val="24"/>
        </w:rPr>
        <w:t xml:space="preserve"> edn. Harlow: Pearson Education.</w:t>
      </w:r>
    </w:p>
    <w:p w14:paraId="6235DEE4" w14:textId="47B4C0FF" w:rsidR="00715754" w:rsidRDefault="00715754" w:rsidP="009960A1">
      <w:pPr>
        <w:spacing w:line="360" w:lineRule="auto"/>
        <w:contextualSpacing/>
        <w:rPr>
          <w:rFonts w:ascii="Arial" w:hAnsi="Arial" w:cs="Arial"/>
          <w:sz w:val="24"/>
          <w:szCs w:val="24"/>
        </w:rPr>
      </w:pPr>
    </w:p>
    <w:p w14:paraId="7C5CCD40" w14:textId="06211F25" w:rsidR="00715754" w:rsidRDefault="00715754" w:rsidP="009960A1">
      <w:pPr>
        <w:spacing w:line="360" w:lineRule="auto"/>
        <w:contextualSpacing/>
        <w:rPr>
          <w:rFonts w:ascii="Arial" w:hAnsi="Arial" w:cs="Arial"/>
          <w:sz w:val="24"/>
          <w:szCs w:val="26"/>
        </w:rPr>
      </w:pPr>
      <w:r>
        <w:rPr>
          <w:rFonts w:ascii="Arial" w:hAnsi="Arial" w:cs="Arial"/>
          <w:sz w:val="24"/>
          <w:szCs w:val="26"/>
        </w:rPr>
        <w:t>Smith</w:t>
      </w:r>
      <w:r w:rsidRPr="00947A28">
        <w:rPr>
          <w:rFonts w:ascii="Arial" w:hAnsi="Arial" w:cs="Arial"/>
          <w:sz w:val="24"/>
          <w:szCs w:val="26"/>
        </w:rPr>
        <w:t xml:space="preserve">, </w:t>
      </w:r>
      <w:r>
        <w:rPr>
          <w:rFonts w:ascii="Arial" w:hAnsi="Arial" w:cs="Arial"/>
          <w:sz w:val="24"/>
          <w:szCs w:val="26"/>
        </w:rPr>
        <w:t>R</w:t>
      </w:r>
      <w:r w:rsidRPr="00947A28">
        <w:rPr>
          <w:rFonts w:ascii="Arial" w:hAnsi="Arial" w:cs="Arial"/>
          <w:sz w:val="24"/>
          <w:szCs w:val="26"/>
        </w:rPr>
        <w:t>. (2020)</w:t>
      </w:r>
      <w:r w:rsidRPr="00465B29">
        <w:rPr>
          <w:rFonts w:ascii="Arial" w:hAnsi="Arial" w:cs="Arial"/>
          <w:sz w:val="24"/>
          <w:szCs w:val="26"/>
        </w:rPr>
        <w:t xml:space="preserve"> </w:t>
      </w:r>
      <w:r>
        <w:rPr>
          <w:rFonts w:ascii="Arial" w:hAnsi="Arial" w:cs="Arial"/>
          <w:sz w:val="24"/>
          <w:szCs w:val="26"/>
        </w:rPr>
        <w:t>‘</w:t>
      </w:r>
      <w:r w:rsidRPr="00715754">
        <w:rPr>
          <w:rFonts w:ascii="Arial" w:hAnsi="Arial" w:cs="Arial"/>
          <w:sz w:val="24"/>
          <w:szCs w:val="26"/>
        </w:rPr>
        <w:t xml:space="preserve">Turning the </w:t>
      </w:r>
      <w:r w:rsidR="000D59AA">
        <w:rPr>
          <w:rFonts w:ascii="Arial" w:hAnsi="Arial" w:cs="Arial"/>
          <w:sz w:val="24"/>
          <w:szCs w:val="26"/>
        </w:rPr>
        <w:t>f</w:t>
      </w:r>
      <w:r w:rsidRPr="00715754">
        <w:rPr>
          <w:rFonts w:ascii="Arial" w:hAnsi="Arial" w:cs="Arial"/>
          <w:sz w:val="24"/>
          <w:szCs w:val="26"/>
        </w:rPr>
        <w:t xml:space="preserve">lywheel: </w:t>
      </w:r>
      <w:r w:rsidR="000D59AA">
        <w:rPr>
          <w:rFonts w:ascii="Arial" w:hAnsi="Arial" w:cs="Arial"/>
          <w:sz w:val="24"/>
          <w:szCs w:val="26"/>
        </w:rPr>
        <w:t>a</w:t>
      </w:r>
      <w:r w:rsidRPr="00715754">
        <w:rPr>
          <w:rFonts w:ascii="Arial" w:hAnsi="Arial" w:cs="Arial"/>
          <w:sz w:val="24"/>
          <w:szCs w:val="26"/>
        </w:rPr>
        <w:t xml:space="preserve"> </w:t>
      </w:r>
      <w:r w:rsidR="000D59AA">
        <w:rPr>
          <w:rFonts w:ascii="Arial" w:hAnsi="Arial" w:cs="Arial"/>
          <w:sz w:val="24"/>
          <w:szCs w:val="26"/>
        </w:rPr>
        <w:t>m</w:t>
      </w:r>
      <w:r w:rsidRPr="00715754">
        <w:rPr>
          <w:rFonts w:ascii="Arial" w:hAnsi="Arial" w:cs="Arial"/>
          <w:sz w:val="24"/>
          <w:szCs w:val="26"/>
        </w:rPr>
        <w:t xml:space="preserve">onograph to </w:t>
      </w:r>
      <w:r w:rsidR="000D59AA">
        <w:rPr>
          <w:rFonts w:ascii="Arial" w:hAnsi="Arial" w:cs="Arial"/>
          <w:sz w:val="24"/>
          <w:szCs w:val="26"/>
        </w:rPr>
        <w:t>a</w:t>
      </w:r>
      <w:r w:rsidRPr="00715754">
        <w:rPr>
          <w:rFonts w:ascii="Arial" w:hAnsi="Arial" w:cs="Arial"/>
          <w:sz w:val="24"/>
          <w:szCs w:val="26"/>
        </w:rPr>
        <w:t xml:space="preserve">ccompany </w:t>
      </w:r>
      <w:r w:rsidR="000D59AA">
        <w:rPr>
          <w:rFonts w:ascii="Arial" w:hAnsi="Arial" w:cs="Arial"/>
          <w:sz w:val="24"/>
          <w:szCs w:val="26"/>
        </w:rPr>
        <w:t>G</w:t>
      </w:r>
      <w:r w:rsidRPr="00715754">
        <w:rPr>
          <w:rFonts w:ascii="Arial" w:hAnsi="Arial" w:cs="Arial"/>
          <w:sz w:val="24"/>
          <w:szCs w:val="26"/>
        </w:rPr>
        <w:t>ood to Great</w:t>
      </w:r>
      <w:r>
        <w:rPr>
          <w:rFonts w:ascii="Arial" w:hAnsi="Arial" w:cs="Arial"/>
          <w:sz w:val="24"/>
          <w:szCs w:val="26"/>
        </w:rPr>
        <w:t>’,</w:t>
      </w:r>
      <w:r w:rsidRPr="00465B29">
        <w:rPr>
          <w:rFonts w:ascii="Arial" w:hAnsi="Arial" w:cs="Arial"/>
          <w:sz w:val="24"/>
          <w:szCs w:val="26"/>
        </w:rPr>
        <w:t xml:space="preserve"> </w:t>
      </w:r>
      <w:r w:rsidRPr="00715754">
        <w:rPr>
          <w:rFonts w:ascii="Arial" w:hAnsi="Arial" w:cs="Arial"/>
          <w:i/>
          <w:iCs/>
          <w:sz w:val="24"/>
          <w:szCs w:val="26"/>
        </w:rPr>
        <w:t>Research technology management</w:t>
      </w:r>
      <w:r w:rsidRPr="00465B29">
        <w:rPr>
          <w:rFonts w:ascii="Arial" w:hAnsi="Arial" w:cs="Arial"/>
          <w:sz w:val="24"/>
          <w:szCs w:val="26"/>
        </w:rPr>
        <w:t xml:space="preserve">, </w:t>
      </w:r>
      <w:r>
        <w:rPr>
          <w:rFonts w:ascii="Arial" w:hAnsi="Arial" w:cs="Arial"/>
          <w:sz w:val="24"/>
          <w:szCs w:val="26"/>
        </w:rPr>
        <w:t>63</w:t>
      </w:r>
      <w:r w:rsidRPr="00465B29">
        <w:rPr>
          <w:rFonts w:ascii="Arial" w:hAnsi="Arial" w:cs="Arial"/>
          <w:sz w:val="24"/>
          <w:szCs w:val="26"/>
        </w:rPr>
        <w:t>(</w:t>
      </w:r>
      <w:r>
        <w:rPr>
          <w:rFonts w:ascii="Arial" w:hAnsi="Arial" w:cs="Arial"/>
          <w:sz w:val="24"/>
          <w:szCs w:val="26"/>
        </w:rPr>
        <w:t>1</w:t>
      </w:r>
      <w:r w:rsidRPr="00465B29">
        <w:rPr>
          <w:rFonts w:ascii="Arial" w:hAnsi="Arial" w:cs="Arial"/>
          <w:sz w:val="24"/>
          <w:szCs w:val="26"/>
        </w:rPr>
        <w:t>), pp.</w:t>
      </w:r>
      <w:r>
        <w:rPr>
          <w:rFonts w:ascii="Arial" w:hAnsi="Arial" w:cs="Arial"/>
          <w:sz w:val="24"/>
          <w:szCs w:val="26"/>
        </w:rPr>
        <w:t>64</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Business Source Complete</w:t>
      </w:r>
      <w:r w:rsidRPr="002A0F16">
        <w:rPr>
          <w:rFonts w:ascii="Arial" w:hAnsi="Arial" w:cs="Arial"/>
          <w:sz w:val="24"/>
          <w:szCs w:val="26"/>
        </w:rPr>
        <w:t xml:space="preserve">. Available at: </w:t>
      </w:r>
      <w:r w:rsidRPr="00715754">
        <w:rPr>
          <w:rFonts w:ascii="Arial" w:hAnsi="Arial" w:cs="Arial"/>
          <w:sz w:val="24"/>
          <w:szCs w:val="26"/>
        </w:rPr>
        <w:t>https://web-p-ebscohost-com.ezproxy.uwtsd.ac.uk/ehost/pdfviewer/pdfviewer?vid=0&amp;sid=922916ca-346e-4d22-9e04-c7019fbf885b%40redis</w:t>
      </w:r>
      <w:r w:rsidRPr="002A0F16">
        <w:rPr>
          <w:rFonts w:ascii="Arial" w:hAnsi="Arial" w:cs="Arial"/>
          <w:sz w:val="24"/>
          <w:szCs w:val="26"/>
        </w:rPr>
        <w:t xml:space="preserve"> (Accessed: </w:t>
      </w:r>
      <w:r>
        <w:rPr>
          <w:rFonts w:ascii="Arial" w:hAnsi="Arial" w:cs="Arial"/>
          <w:sz w:val="24"/>
          <w:szCs w:val="26"/>
        </w:rPr>
        <w:t>1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1D208464" w14:textId="0383A455" w:rsidR="00DA0AE9" w:rsidRDefault="00DA0AE9" w:rsidP="009960A1">
      <w:pPr>
        <w:spacing w:line="360" w:lineRule="auto"/>
        <w:contextualSpacing/>
        <w:rPr>
          <w:rFonts w:ascii="Arial" w:hAnsi="Arial" w:cs="Arial"/>
          <w:sz w:val="24"/>
          <w:szCs w:val="26"/>
        </w:rPr>
      </w:pPr>
    </w:p>
    <w:p w14:paraId="6C44069A" w14:textId="7208D202" w:rsidR="00DA0AE9" w:rsidRDefault="00DA0AE9" w:rsidP="009960A1">
      <w:pPr>
        <w:spacing w:line="360" w:lineRule="auto"/>
        <w:contextualSpacing/>
        <w:rPr>
          <w:rFonts w:ascii="Arial" w:hAnsi="Arial" w:cs="Arial"/>
          <w:sz w:val="24"/>
          <w:szCs w:val="24"/>
        </w:rPr>
      </w:pPr>
      <w:r w:rsidRPr="00DA0AE9">
        <w:rPr>
          <w:rFonts w:ascii="Arial" w:hAnsi="Arial" w:cs="Arial"/>
          <w:sz w:val="24"/>
          <w:szCs w:val="24"/>
        </w:rPr>
        <w:t xml:space="preserve">Sodhi, M. and Tang, C. (2012) </w:t>
      </w:r>
      <w:r w:rsidRPr="00DA0AE9">
        <w:rPr>
          <w:rFonts w:ascii="Arial" w:hAnsi="Arial" w:cs="Arial"/>
          <w:i/>
          <w:iCs/>
          <w:sz w:val="24"/>
          <w:szCs w:val="24"/>
        </w:rPr>
        <w:t xml:space="preserve">Managing </w:t>
      </w:r>
      <w:r>
        <w:rPr>
          <w:rFonts w:ascii="Arial" w:hAnsi="Arial" w:cs="Arial"/>
          <w:i/>
          <w:iCs/>
          <w:sz w:val="24"/>
          <w:szCs w:val="24"/>
        </w:rPr>
        <w:t>s</w:t>
      </w:r>
      <w:r w:rsidRPr="00DA0AE9">
        <w:rPr>
          <w:rFonts w:ascii="Arial" w:hAnsi="Arial" w:cs="Arial"/>
          <w:i/>
          <w:iCs/>
          <w:sz w:val="24"/>
          <w:szCs w:val="24"/>
        </w:rPr>
        <w:t xml:space="preserve">upply </w:t>
      </w:r>
      <w:r>
        <w:rPr>
          <w:rFonts w:ascii="Arial" w:hAnsi="Arial" w:cs="Arial"/>
          <w:i/>
          <w:iCs/>
          <w:sz w:val="24"/>
          <w:szCs w:val="24"/>
        </w:rPr>
        <w:t>c</w:t>
      </w:r>
      <w:r w:rsidRPr="00DA0AE9">
        <w:rPr>
          <w:rFonts w:ascii="Arial" w:hAnsi="Arial" w:cs="Arial"/>
          <w:i/>
          <w:iCs/>
          <w:sz w:val="24"/>
          <w:szCs w:val="24"/>
        </w:rPr>
        <w:t xml:space="preserve">hain </w:t>
      </w:r>
      <w:r>
        <w:rPr>
          <w:rFonts w:ascii="Arial" w:hAnsi="Arial" w:cs="Arial"/>
          <w:i/>
          <w:iCs/>
          <w:sz w:val="24"/>
          <w:szCs w:val="24"/>
        </w:rPr>
        <w:t>r</w:t>
      </w:r>
      <w:r w:rsidRPr="00DA0AE9">
        <w:rPr>
          <w:rFonts w:ascii="Arial" w:hAnsi="Arial" w:cs="Arial"/>
          <w:i/>
          <w:iCs/>
          <w:sz w:val="24"/>
          <w:szCs w:val="24"/>
        </w:rPr>
        <w:t>isk</w:t>
      </w:r>
      <w:r>
        <w:rPr>
          <w:rFonts w:ascii="Arial" w:hAnsi="Arial" w:cs="Arial"/>
          <w:i/>
          <w:iCs/>
          <w:sz w:val="24"/>
          <w:szCs w:val="24"/>
        </w:rPr>
        <w:t>.</w:t>
      </w:r>
      <w:r w:rsidRPr="00DA0AE9">
        <w:rPr>
          <w:rFonts w:ascii="Arial" w:hAnsi="Arial" w:cs="Arial"/>
          <w:sz w:val="24"/>
          <w:szCs w:val="24"/>
        </w:rPr>
        <w:t xml:space="preserve"> </w:t>
      </w:r>
      <w:r w:rsidR="00FF5743">
        <w:rPr>
          <w:rFonts w:ascii="Arial" w:hAnsi="Arial" w:cs="Arial"/>
          <w:sz w:val="24"/>
          <w:szCs w:val="24"/>
        </w:rPr>
        <w:t>New York</w:t>
      </w:r>
      <w:r w:rsidRPr="00DA0AE9">
        <w:rPr>
          <w:rFonts w:ascii="Arial" w:hAnsi="Arial" w:cs="Arial"/>
          <w:sz w:val="24"/>
          <w:szCs w:val="24"/>
        </w:rPr>
        <w:t>: Springer</w:t>
      </w:r>
      <w:r w:rsidR="007A046C">
        <w:rPr>
          <w:rFonts w:ascii="Arial" w:hAnsi="Arial" w:cs="Arial"/>
          <w:sz w:val="24"/>
          <w:szCs w:val="24"/>
        </w:rPr>
        <w:t>.</w:t>
      </w:r>
    </w:p>
    <w:p w14:paraId="576D8E03" w14:textId="20EDE986" w:rsidR="00FC49F2" w:rsidRDefault="00FC49F2" w:rsidP="009960A1">
      <w:pPr>
        <w:spacing w:line="360" w:lineRule="auto"/>
        <w:contextualSpacing/>
        <w:rPr>
          <w:rFonts w:ascii="Arial" w:hAnsi="Arial" w:cs="Arial"/>
          <w:sz w:val="24"/>
          <w:szCs w:val="24"/>
        </w:rPr>
      </w:pPr>
    </w:p>
    <w:p w14:paraId="62248AC0" w14:textId="2919A511" w:rsidR="00FC49F2" w:rsidRDefault="00FC49F2" w:rsidP="009960A1">
      <w:pPr>
        <w:spacing w:line="360" w:lineRule="auto"/>
        <w:contextualSpacing/>
        <w:rPr>
          <w:rFonts w:ascii="Arial" w:hAnsi="Arial" w:cs="Arial"/>
          <w:sz w:val="24"/>
          <w:szCs w:val="24"/>
        </w:rPr>
      </w:pPr>
      <w:r>
        <w:rPr>
          <w:rFonts w:ascii="Arial" w:hAnsi="Arial" w:cs="Arial"/>
          <w:sz w:val="24"/>
          <w:szCs w:val="24"/>
        </w:rPr>
        <w:t xml:space="preserve">Solomon, M. (2021) </w:t>
      </w:r>
      <w:r>
        <w:rPr>
          <w:rFonts w:ascii="Arial" w:hAnsi="Arial" w:cs="Arial"/>
          <w:sz w:val="24"/>
          <w:szCs w:val="26"/>
        </w:rPr>
        <w:t>‘</w:t>
      </w:r>
      <w:r w:rsidRPr="00FC49F2">
        <w:rPr>
          <w:rFonts w:ascii="Arial" w:hAnsi="Arial" w:cs="Arial"/>
          <w:sz w:val="24"/>
          <w:szCs w:val="26"/>
        </w:rPr>
        <w:t>Amazon to build incubator for startup trucking companies</w:t>
      </w:r>
      <w:r>
        <w:rPr>
          <w:rFonts w:ascii="Arial" w:hAnsi="Arial" w:cs="Arial"/>
          <w:sz w:val="24"/>
          <w:szCs w:val="26"/>
        </w:rPr>
        <w:t>’,</w:t>
      </w:r>
      <w:r w:rsidRPr="00465B29">
        <w:rPr>
          <w:rFonts w:ascii="Arial" w:hAnsi="Arial" w:cs="Arial"/>
          <w:sz w:val="24"/>
          <w:szCs w:val="26"/>
        </w:rPr>
        <w:t xml:space="preserve"> </w:t>
      </w:r>
      <w:r>
        <w:rPr>
          <w:rFonts w:ascii="Arial" w:hAnsi="Arial" w:cs="Arial"/>
          <w:i/>
          <w:iCs/>
          <w:sz w:val="24"/>
          <w:szCs w:val="26"/>
        </w:rPr>
        <w:t>FreightWaves</w:t>
      </w:r>
      <w:r w:rsidRPr="00465B29">
        <w:rPr>
          <w:rFonts w:ascii="Arial" w:hAnsi="Arial" w:cs="Arial"/>
          <w:sz w:val="24"/>
          <w:szCs w:val="26"/>
        </w:rPr>
        <w:t xml:space="preserve">, </w:t>
      </w:r>
      <w:r>
        <w:rPr>
          <w:rFonts w:ascii="Arial" w:hAnsi="Arial" w:cs="Arial"/>
          <w:sz w:val="24"/>
          <w:szCs w:val="26"/>
        </w:rPr>
        <w:t>5</w:t>
      </w:r>
      <w:r w:rsidRPr="006C7DE3">
        <w:rPr>
          <w:rFonts w:ascii="Arial" w:hAnsi="Arial" w:cs="Arial"/>
          <w:sz w:val="24"/>
          <w:szCs w:val="26"/>
          <w:vertAlign w:val="superscript"/>
        </w:rPr>
        <w:t>th</w:t>
      </w:r>
      <w:r>
        <w:rPr>
          <w:rFonts w:ascii="Arial" w:hAnsi="Arial" w:cs="Arial"/>
          <w:sz w:val="24"/>
          <w:szCs w:val="26"/>
        </w:rPr>
        <w:t xml:space="preserve"> </w:t>
      </w:r>
      <w:r>
        <w:rPr>
          <w:rFonts w:ascii="Arial" w:hAnsi="Arial" w:cs="Arial"/>
          <w:sz w:val="24"/>
          <w:szCs w:val="26"/>
        </w:rPr>
        <w:t>February</w:t>
      </w:r>
      <w:r w:rsidRPr="00110C87">
        <w:rPr>
          <w:rFonts w:ascii="Arial" w:hAnsi="Arial" w:cs="Arial"/>
          <w:sz w:val="24"/>
          <w:szCs w:val="26"/>
        </w:rPr>
        <w:t xml:space="preserve">. Available at: </w:t>
      </w:r>
      <w:r w:rsidRPr="00FC49F2">
        <w:rPr>
          <w:rFonts w:ascii="Arial" w:hAnsi="Arial" w:cs="Arial"/>
          <w:sz w:val="24"/>
          <w:szCs w:val="26"/>
        </w:rPr>
        <w:t>https://www.freightwaves.com/news/amazon-to-build-incubator-for-startup-trucking-companies</w:t>
      </w:r>
      <w:r w:rsidRPr="00110C87">
        <w:rPr>
          <w:rFonts w:ascii="Arial" w:hAnsi="Arial" w:cs="Arial"/>
          <w:sz w:val="24"/>
          <w:szCs w:val="26"/>
        </w:rPr>
        <w:t xml:space="preserve"> (Accessed: </w:t>
      </w:r>
      <w:r>
        <w:rPr>
          <w:rFonts w:ascii="Arial" w:hAnsi="Arial" w:cs="Arial"/>
          <w:sz w:val="24"/>
          <w:szCs w:val="26"/>
        </w:rPr>
        <w:t>7</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66FD0E5F" w14:textId="151D2F0D" w:rsidR="002B2985" w:rsidRDefault="002B2985" w:rsidP="009960A1">
      <w:pPr>
        <w:spacing w:line="360" w:lineRule="auto"/>
        <w:contextualSpacing/>
        <w:rPr>
          <w:rFonts w:ascii="Arial" w:hAnsi="Arial" w:cs="Arial"/>
          <w:sz w:val="24"/>
          <w:szCs w:val="24"/>
        </w:rPr>
      </w:pPr>
    </w:p>
    <w:p w14:paraId="1BA2C5B7" w14:textId="02081191" w:rsidR="002B2985" w:rsidRDefault="002B2985" w:rsidP="009960A1">
      <w:pPr>
        <w:spacing w:line="360" w:lineRule="auto"/>
        <w:contextualSpacing/>
        <w:rPr>
          <w:rFonts w:ascii="Arial" w:hAnsi="Arial" w:cs="Arial"/>
          <w:sz w:val="24"/>
          <w:szCs w:val="24"/>
        </w:rPr>
      </w:pPr>
      <w:r w:rsidRPr="002B2985">
        <w:rPr>
          <w:rFonts w:ascii="Arial" w:hAnsi="Arial" w:cs="Arial"/>
          <w:sz w:val="24"/>
          <w:szCs w:val="24"/>
        </w:rPr>
        <w:t xml:space="preserve">Stone, B. (2021) </w:t>
      </w:r>
      <w:r w:rsidRPr="002B2985">
        <w:rPr>
          <w:rFonts w:ascii="Arial" w:hAnsi="Arial" w:cs="Arial"/>
          <w:i/>
          <w:iCs/>
          <w:sz w:val="24"/>
          <w:szCs w:val="24"/>
        </w:rPr>
        <w:t>Amazon Unbound</w:t>
      </w:r>
      <w:r>
        <w:rPr>
          <w:rFonts w:ascii="Arial" w:hAnsi="Arial" w:cs="Arial"/>
          <w:i/>
          <w:iCs/>
          <w:sz w:val="24"/>
          <w:szCs w:val="24"/>
        </w:rPr>
        <w:t>: Jeff Bezos and the invention of a global empire.</w:t>
      </w:r>
      <w:r w:rsidRPr="002B2985">
        <w:rPr>
          <w:rFonts w:ascii="Arial" w:hAnsi="Arial" w:cs="Arial"/>
          <w:sz w:val="24"/>
          <w:szCs w:val="24"/>
        </w:rPr>
        <w:t xml:space="preserve"> New York: Simon </w:t>
      </w:r>
      <w:r>
        <w:rPr>
          <w:rFonts w:ascii="Arial" w:hAnsi="Arial" w:cs="Arial"/>
          <w:sz w:val="24"/>
          <w:szCs w:val="24"/>
        </w:rPr>
        <w:t>&amp;</w:t>
      </w:r>
      <w:r w:rsidRPr="002B2985">
        <w:rPr>
          <w:rFonts w:ascii="Arial" w:hAnsi="Arial" w:cs="Arial"/>
          <w:sz w:val="24"/>
          <w:szCs w:val="24"/>
        </w:rPr>
        <w:t xml:space="preserve"> Schuster</w:t>
      </w:r>
      <w:r>
        <w:rPr>
          <w:rFonts w:ascii="Arial" w:hAnsi="Arial" w:cs="Arial"/>
          <w:sz w:val="24"/>
          <w:szCs w:val="24"/>
        </w:rPr>
        <w:t>.</w:t>
      </w:r>
    </w:p>
    <w:p w14:paraId="0A96A3FF" w14:textId="501E2995" w:rsidR="008A6109" w:rsidRDefault="008A6109" w:rsidP="009960A1">
      <w:pPr>
        <w:spacing w:line="360" w:lineRule="auto"/>
        <w:contextualSpacing/>
        <w:rPr>
          <w:rFonts w:ascii="Arial" w:hAnsi="Arial" w:cs="Arial"/>
          <w:sz w:val="24"/>
          <w:szCs w:val="24"/>
        </w:rPr>
      </w:pPr>
    </w:p>
    <w:p w14:paraId="302E0F97" w14:textId="50FADEEB" w:rsidR="008A6109" w:rsidRPr="008A6109" w:rsidRDefault="008A6109" w:rsidP="008A6109">
      <w:pPr>
        <w:spacing w:before="240" w:line="360" w:lineRule="auto"/>
        <w:contextualSpacing/>
        <w:rPr>
          <w:rFonts w:ascii="Arial" w:hAnsi="Arial" w:cs="Arial"/>
          <w:b/>
          <w:bCs/>
          <w:sz w:val="24"/>
          <w:szCs w:val="24"/>
        </w:rPr>
      </w:pPr>
      <w:r w:rsidRPr="008A6109">
        <w:rPr>
          <w:rFonts w:ascii="Arial" w:hAnsi="Arial" w:cs="Arial"/>
          <w:sz w:val="24"/>
          <w:szCs w:val="24"/>
        </w:rPr>
        <w:t xml:space="preserve">Sun, L. </w:t>
      </w:r>
      <w:r w:rsidRPr="008A6109">
        <w:rPr>
          <w:rFonts w:ascii="Arial" w:hAnsi="Arial" w:cs="Arial"/>
          <w:i/>
          <w:iCs/>
          <w:sz w:val="24"/>
          <w:szCs w:val="24"/>
        </w:rPr>
        <w:t>et</w:t>
      </w:r>
      <w:r w:rsidRPr="008A6109">
        <w:rPr>
          <w:rFonts w:ascii="Arial" w:hAnsi="Arial" w:cs="Arial"/>
          <w:sz w:val="24"/>
          <w:szCs w:val="24"/>
        </w:rPr>
        <w:t xml:space="preserve"> al. (202</w:t>
      </w:r>
      <w:r>
        <w:rPr>
          <w:rFonts w:ascii="Arial" w:hAnsi="Arial" w:cs="Arial"/>
          <w:sz w:val="24"/>
          <w:szCs w:val="24"/>
        </w:rPr>
        <w:t xml:space="preserve">0) </w:t>
      </w:r>
      <w:r>
        <w:rPr>
          <w:rFonts w:ascii="Arial" w:hAnsi="Arial" w:cs="Arial"/>
          <w:sz w:val="24"/>
          <w:szCs w:val="26"/>
        </w:rPr>
        <w:t>‘</w:t>
      </w:r>
      <w:r w:rsidRPr="008A6109">
        <w:rPr>
          <w:rFonts w:ascii="Arial" w:hAnsi="Arial" w:cs="Arial"/>
          <w:sz w:val="24"/>
          <w:szCs w:val="26"/>
        </w:rPr>
        <w:t xml:space="preserve">Fulfillment by Amazon versus fulfillment by seller: </w:t>
      </w:r>
      <w:r>
        <w:rPr>
          <w:rFonts w:ascii="Arial" w:hAnsi="Arial" w:cs="Arial"/>
          <w:sz w:val="24"/>
          <w:szCs w:val="26"/>
        </w:rPr>
        <w:t>a</w:t>
      </w:r>
      <w:r w:rsidRPr="008A6109">
        <w:rPr>
          <w:rFonts w:ascii="Arial" w:hAnsi="Arial" w:cs="Arial"/>
          <w:sz w:val="24"/>
          <w:szCs w:val="26"/>
        </w:rPr>
        <w:t>n interpretable risk</w:t>
      </w:r>
      <w:r w:rsidRPr="008A6109">
        <w:rPr>
          <w:rFonts w:ascii="Cambria Math" w:hAnsi="Cambria Math" w:cs="Cambria Math"/>
          <w:sz w:val="24"/>
          <w:szCs w:val="26"/>
        </w:rPr>
        <w:t>‐</w:t>
      </w:r>
      <w:r w:rsidRPr="008A6109">
        <w:rPr>
          <w:rFonts w:ascii="Arial" w:hAnsi="Arial" w:cs="Arial"/>
          <w:sz w:val="24"/>
          <w:szCs w:val="26"/>
        </w:rPr>
        <w:t>adjusted fulfillment model</w:t>
      </w:r>
      <w:r>
        <w:rPr>
          <w:rFonts w:ascii="Arial" w:hAnsi="Arial" w:cs="Arial"/>
          <w:sz w:val="24"/>
          <w:szCs w:val="26"/>
        </w:rPr>
        <w:t>’,</w:t>
      </w:r>
      <w:r w:rsidRPr="00465B29">
        <w:rPr>
          <w:rFonts w:ascii="Arial" w:hAnsi="Arial" w:cs="Arial"/>
          <w:sz w:val="24"/>
          <w:szCs w:val="26"/>
        </w:rPr>
        <w:t xml:space="preserve"> </w:t>
      </w:r>
      <w:r w:rsidRPr="008A6109">
        <w:rPr>
          <w:rFonts w:ascii="Arial" w:hAnsi="Arial" w:cs="Arial"/>
          <w:i/>
          <w:iCs/>
          <w:sz w:val="24"/>
          <w:szCs w:val="26"/>
        </w:rPr>
        <w:t>Naval research logistics</w:t>
      </w:r>
      <w:r w:rsidRPr="00465B29">
        <w:rPr>
          <w:rFonts w:ascii="Arial" w:hAnsi="Arial" w:cs="Arial"/>
          <w:sz w:val="24"/>
          <w:szCs w:val="26"/>
        </w:rPr>
        <w:t xml:space="preserve">, </w:t>
      </w:r>
      <w:r>
        <w:rPr>
          <w:rFonts w:ascii="Arial" w:hAnsi="Arial" w:cs="Arial"/>
          <w:sz w:val="24"/>
          <w:szCs w:val="26"/>
        </w:rPr>
        <w:t>67</w:t>
      </w:r>
      <w:r w:rsidRPr="00465B29">
        <w:rPr>
          <w:rFonts w:ascii="Arial" w:hAnsi="Arial" w:cs="Arial"/>
          <w:sz w:val="24"/>
          <w:szCs w:val="26"/>
        </w:rPr>
        <w:t>(</w:t>
      </w:r>
      <w:r>
        <w:rPr>
          <w:rFonts w:ascii="Arial" w:hAnsi="Arial" w:cs="Arial"/>
          <w:sz w:val="24"/>
          <w:szCs w:val="26"/>
        </w:rPr>
        <w:t>8</w:t>
      </w:r>
      <w:r w:rsidRPr="00465B29">
        <w:rPr>
          <w:rFonts w:ascii="Arial" w:hAnsi="Arial" w:cs="Arial"/>
          <w:sz w:val="24"/>
          <w:szCs w:val="26"/>
        </w:rPr>
        <w:t>), pp.</w:t>
      </w:r>
      <w:r>
        <w:rPr>
          <w:rFonts w:ascii="Arial" w:hAnsi="Arial" w:cs="Arial"/>
          <w:sz w:val="24"/>
          <w:szCs w:val="26"/>
        </w:rPr>
        <w:t>627</w:t>
      </w:r>
      <w:r w:rsidRPr="00465B29">
        <w:rPr>
          <w:rFonts w:ascii="Arial" w:hAnsi="Arial" w:cs="Arial"/>
          <w:sz w:val="24"/>
          <w:szCs w:val="26"/>
        </w:rPr>
        <w:t>–</w:t>
      </w:r>
      <w:r>
        <w:rPr>
          <w:rFonts w:ascii="Arial" w:hAnsi="Arial" w:cs="Arial"/>
          <w:sz w:val="24"/>
          <w:szCs w:val="26"/>
        </w:rPr>
        <w:t>645</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Business Source Complete</w:t>
      </w:r>
      <w:r w:rsidRPr="002A0F16">
        <w:rPr>
          <w:rFonts w:ascii="Arial" w:hAnsi="Arial" w:cs="Arial"/>
          <w:sz w:val="24"/>
          <w:szCs w:val="26"/>
        </w:rPr>
        <w:t xml:space="preserve">. Available at: </w:t>
      </w:r>
      <w:r w:rsidRPr="008A6109">
        <w:rPr>
          <w:rFonts w:ascii="Arial" w:hAnsi="Arial" w:cs="Arial"/>
          <w:sz w:val="24"/>
          <w:szCs w:val="26"/>
        </w:rPr>
        <w:t>https://web-p-ebscohost-com.ezproxy.uwtsd.ac.uk/ehost/pdfviewer/pdfviewer?vid=0&amp;sid=c5857e8e-89bd-4f3d-97e9-a157bfcfc69b%40redis</w:t>
      </w:r>
      <w:r w:rsidRPr="002A0F16">
        <w:rPr>
          <w:rFonts w:ascii="Arial" w:hAnsi="Arial" w:cs="Arial"/>
          <w:sz w:val="24"/>
          <w:szCs w:val="26"/>
        </w:rPr>
        <w:t xml:space="preserve"> (Accessed: </w:t>
      </w:r>
      <w:r>
        <w:rPr>
          <w:rFonts w:ascii="Arial" w:hAnsi="Arial" w:cs="Arial"/>
          <w:sz w:val="24"/>
          <w:szCs w:val="26"/>
        </w:rPr>
        <w:t>8</w:t>
      </w:r>
      <w:r>
        <w:rPr>
          <w:rFonts w:ascii="Arial" w:hAnsi="Arial" w:cs="Arial"/>
          <w:sz w:val="24"/>
          <w:szCs w:val="26"/>
        </w:rPr>
        <w:t xml:space="preserve">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2A7A3768" w14:textId="2DAC642E" w:rsidR="00893A99" w:rsidRDefault="00893A99" w:rsidP="009960A1">
      <w:pPr>
        <w:spacing w:line="360" w:lineRule="auto"/>
        <w:contextualSpacing/>
        <w:rPr>
          <w:rFonts w:ascii="Arial" w:hAnsi="Arial" w:cs="Arial"/>
          <w:sz w:val="24"/>
          <w:szCs w:val="24"/>
        </w:rPr>
      </w:pPr>
    </w:p>
    <w:p w14:paraId="498BF28E" w14:textId="722E7296" w:rsidR="00893A99" w:rsidRDefault="00893A99" w:rsidP="009960A1">
      <w:pPr>
        <w:spacing w:line="360" w:lineRule="auto"/>
        <w:contextualSpacing/>
        <w:rPr>
          <w:rFonts w:ascii="Arial" w:hAnsi="Arial" w:cs="Arial"/>
          <w:sz w:val="24"/>
          <w:szCs w:val="26"/>
        </w:rPr>
      </w:pPr>
      <w:r w:rsidRPr="00893A99">
        <w:rPr>
          <w:rFonts w:ascii="Arial" w:hAnsi="Arial" w:cs="Arial"/>
          <w:sz w:val="24"/>
          <w:szCs w:val="26"/>
        </w:rPr>
        <w:t xml:space="preserve">Sweeney, E. and Waters, D. (2021) </w:t>
      </w:r>
      <w:r w:rsidRPr="00893A99">
        <w:rPr>
          <w:rFonts w:ascii="Arial" w:hAnsi="Arial" w:cs="Arial"/>
          <w:i/>
          <w:iCs/>
          <w:sz w:val="24"/>
          <w:szCs w:val="26"/>
        </w:rPr>
        <w:t xml:space="preserve">Global </w:t>
      </w:r>
      <w:r w:rsidRPr="00893A99">
        <w:rPr>
          <w:rFonts w:ascii="Arial" w:hAnsi="Arial" w:cs="Arial"/>
          <w:i/>
          <w:iCs/>
          <w:sz w:val="24"/>
          <w:szCs w:val="26"/>
        </w:rPr>
        <w:t>l</w:t>
      </w:r>
      <w:r w:rsidRPr="00893A99">
        <w:rPr>
          <w:rFonts w:ascii="Arial" w:hAnsi="Arial" w:cs="Arial"/>
          <w:i/>
          <w:iCs/>
          <w:sz w:val="24"/>
          <w:szCs w:val="26"/>
        </w:rPr>
        <w:t xml:space="preserve">ogistics: </w:t>
      </w:r>
      <w:r>
        <w:rPr>
          <w:rFonts w:ascii="Arial" w:hAnsi="Arial" w:cs="Arial"/>
          <w:i/>
          <w:iCs/>
          <w:sz w:val="24"/>
          <w:szCs w:val="26"/>
        </w:rPr>
        <w:t>n</w:t>
      </w:r>
      <w:r w:rsidRPr="00893A99">
        <w:rPr>
          <w:rFonts w:ascii="Arial" w:hAnsi="Arial" w:cs="Arial"/>
          <w:i/>
          <w:iCs/>
          <w:sz w:val="24"/>
          <w:szCs w:val="26"/>
        </w:rPr>
        <w:t xml:space="preserve">ew </w:t>
      </w:r>
      <w:r>
        <w:rPr>
          <w:rFonts w:ascii="Arial" w:hAnsi="Arial" w:cs="Arial"/>
          <w:i/>
          <w:iCs/>
          <w:sz w:val="24"/>
          <w:szCs w:val="26"/>
        </w:rPr>
        <w:t>d</w:t>
      </w:r>
      <w:r w:rsidRPr="00893A99">
        <w:rPr>
          <w:rFonts w:ascii="Arial" w:hAnsi="Arial" w:cs="Arial"/>
          <w:i/>
          <w:iCs/>
          <w:sz w:val="24"/>
          <w:szCs w:val="26"/>
        </w:rPr>
        <w:t xml:space="preserve">irections in </w:t>
      </w:r>
      <w:r>
        <w:rPr>
          <w:rFonts w:ascii="Arial" w:hAnsi="Arial" w:cs="Arial"/>
          <w:i/>
          <w:iCs/>
          <w:sz w:val="24"/>
          <w:szCs w:val="26"/>
        </w:rPr>
        <w:t>s</w:t>
      </w:r>
      <w:r w:rsidRPr="00893A99">
        <w:rPr>
          <w:rFonts w:ascii="Arial" w:hAnsi="Arial" w:cs="Arial"/>
          <w:i/>
          <w:iCs/>
          <w:sz w:val="24"/>
          <w:szCs w:val="26"/>
        </w:rPr>
        <w:t xml:space="preserve">upply </w:t>
      </w:r>
      <w:r>
        <w:rPr>
          <w:rFonts w:ascii="Arial" w:hAnsi="Arial" w:cs="Arial"/>
          <w:i/>
          <w:iCs/>
          <w:sz w:val="24"/>
          <w:szCs w:val="26"/>
        </w:rPr>
        <w:t>c</w:t>
      </w:r>
      <w:r w:rsidRPr="00893A99">
        <w:rPr>
          <w:rFonts w:ascii="Arial" w:hAnsi="Arial" w:cs="Arial"/>
          <w:i/>
          <w:iCs/>
          <w:sz w:val="24"/>
          <w:szCs w:val="26"/>
        </w:rPr>
        <w:t xml:space="preserve">hain </w:t>
      </w:r>
      <w:r>
        <w:rPr>
          <w:rFonts w:ascii="Arial" w:hAnsi="Arial" w:cs="Arial"/>
          <w:i/>
          <w:iCs/>
          <w:sz w:val="24"/>
          <w:szCs w:val="26"/>
        </w:rPr>
        <w:t>m</w:t>
      </w:r>
      <w:r w:rsidRPr="00893A99">
        <w:rPr>
          <w:rFonts w:ascii="Arial" w:hAnsi="Arial" w:cs="Arial"/>
          <w:i/>
          <w:iCs/>
          <w:sz w:val="24"/>
          <w:szCs w:val="26"/>
        </w:rPr>
        <w:t>anagement</w:t>
      </w:r>
      <w:r>
        <w:rPr>
          <w:rFonts w:ascii="Arial" w:hAnsi="Arial" w:cs="Arial"/>
          <w:sz w:val="24"/>
          <w:szCs w:val="26"/>
        </w:rPr>
        <w:t>.</w:t>
      </w:r>
      <w:r w:rsidRPr="00893A99">
        <w:rPr>
          <w:rFonts w:ascii="Arial" w:hAnsi="Arial" w:cs="Arial"/>
          <w:sz w:val="24"/>
          <w:szCs w:val="26"/>
        </w:rPr>
        <w:t xml:space="preserve"> 8</w:t>
      </w:r>
      <w:r w:rsidRPr="00893A99">
        <w:rPr>
          <w:rFonts w:ascii="Arial" w:hAnsi="Arial" w:cs="Arial"/>
          <w:sz w:val="24"/>
          <w:szCs w:val="26"/>
          <w:vertAlign w:val="superscript"/>
        </w:rPr>
        <w:t>th</w:t>
      </w:r>
      <w:r>
        <w:rPr>
          <w:rFonts w:ascii="Arial" w:hAnsi="Arial" w:cs="Arial"/>
          <w:sz w:val="24"/>
          <w:szCs w:val="26"/>
        </w:rPr>
        <w:t xml:space="preserve"> </w:t>
      </w:r>
      <w:r w:rsidRPr="00893A99">
        <w:rPr>
          <w:rFonts w:ascii="Arial" w:hAnsi="Arial" w:cs="Arial"/>
          <w:sz w:val="24"/>
          <w:szCs w:val="26"/>
        </w:rPr>
        <w:t>ed. London: Kogan Page</w:t>
      </w:r>
      <w:r>
        <w:rPr>
          <w:rFonts w:ascii="Arial" w:hAnsi="Arial" w:cs="Arial"/>
          <w:sz w:val="24"/>
          <w:szCs w:val="26"/>
        </w:rPr>
        <w:t>.</w:t>
      </w:r>
    </w:p>
    <w:p w14:paraId="7AEEC84B" w14:textId="3586E35A" w:rsidR="00734AD3" w:rsidRDefault="00734AD3" w:rsidP="009960A1">
      <w:pPr>
        <w:spacing w:line="360" w:lineRule="auto"/>
        <w:contextualSpacing/>
        <w:rPr>
          <w:rFonts w:ascii="Arial" w:hAnsi="Arial" w:cs="Arial"/>
          <w:sz w:val="24"/>
          <w:szCs w:val="26"/>
        </w:rPr>
      </w:pPr>
    </w:p>
    <w:p w14:paraId="12CCC226" w14:textId="205B8390" w:rsidR="00734AD3" w:rsidRDefault="00734AD3" w:rsidP="009960A1">
      <w:pPr>
        <w:spacing w:line="360" w:lineRule="auto"/>
        <w:contextualSpacing/>
        <w:rPr>
          <w:rFonts w:ascii="Arial" w:hAnsi="Arial" w:cs="Arial"/>
          <w:sz w:val="24"/>
          <w:szCs w:val="26"/>
        </w:rPr>
      </w:pPr>
      <w:r>
        <w:rPr>
          <w:rFonts w:ascii="Arial" w:hAnsi="Arial" w:cs="Arial"/>
          <w:sz w:val="24"/>
          <w:szCs w:val="26"/>
        </w:rPr>
        <w:t xml:space="preserve">Sweeney, M. (2021) </w:t>
      </w:r>
      <w:r w:rsidRPr="00110C87">
        <w:rPr>
          <w:rFonts w:ascii="Arial" w:hAnsi="Arial" w:cs="Arial"/>
          <w:sz w:val="24"/>
          <w:szCs w:val="26"/>
        </w:rPr>
        <w:t>‘</w:t>
      </w:r>
      <w:r w:rsidRPr="00734AD3">
        <w:rPr>
          <w:rFonts w:ascii="Arial" w:hAnsi="Arial" w:cs="Arial"/>
          <w:iCs/>
          <w:sz w:val="24"/>
          <w:szCs w:val="26"/>
        </w:rPr>
        <w:t>Global shortage in computer chips 'reaches crisis point'</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The Guardian</w:t>
      </w:r>
      <w:r w:rsidRPr="00110C87">
        <w:rPr>
          <w:rFonts w:ascii="Arial" w:hAnsi="Arial" w:cs="Arial"/>
          <w:sz w:val="24"/>
          <w:szCs w:val="26"/>
        </w:rPr>
        <w:t xml:space="preserve">, </w:t>
      </w:r>
      <w:r>
        <w:rPr>
          <w:rFonts w:ascii="Arial" w:hAnsi="Arial" w:cs="Arial"/>
          <w:sz w:val="24"/>
          <w:szCs w:val="26"/>
        </w:rPr>
        <w:t>21</w:t>
      </w:r>
      <w:r w:rsidRPr="00734AD3">
        <w:rPr>
          <w:rFonts w:ascii="Arial" w:hAnsi="Arial" w:cs="Arial"/>
          <w:sz w:val="24"/>
          <w:szCs w:val="26"/>
          <w:vertAlign w:val="superscript"/>
        </w:rPr>
        <w:t>st</w:t>
      </w:r>
      <w:r>
        <w:rPr>
          <w:rFonts w:ascii="Arial" w:hAnsi="Arial" w:cs="Arial"/>
          <w:sz w:val="24"/>
          <w:szCs w:val="26"/>
        </w:rPr>
        <w:t xml:space="preserve"> March</w:t>
      </w:r>
      <w:r w:rsidRPr="00110C87">
        <w:rPr>
          <w:rFonts w:ascii="Arial" w:hAnsi="Arial" w:cs="Arial"/>
          <w:sz w:val="24"/>
          <w:szCs w:val="26"/>
        </w:rPr>
        <w:t xml:space="preserve">. Available at: </w:t>
      </w:r>
      <w:r w:rsidRPr="00734AD3">
        <w:rPr>
          <w:rFonts w:ascii="Arial" w:hAnsi="Arial" w:cs="Arial"/>
          <w:sz w:val="24"/>
          <w:szCs w:val="26"/>
        </w:rPr>
        <w:t>https://www.theguardian.com/business/2021/mar/21/global-shortage-in-computer-chips-reaches-crisis-point</w:t>
      </w:r>
      <w:r w:rsidRPr="00110C87">
        <w:rPr>
          <w:rFonts w:ascii="Arial" w:hAnsi="Arial" w:cs="Arial"/>
          <w:sz w:val="24"/>
          <w:szCs w:val="26"/>
        </w:rPr>
        <w:t xml:space="preserve"> (Accessed: </w:t>
      </w:r>
      <w:r>
        <w:rPr>
          <w:rFonts w:ascii="Arial" w:hAnsi="Arial" w:cs="Arial"/>
          <w:sz w:val="24"/>
          <w:szCs w:val="26"/>
        </w:rPr>
        <w:t>4</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71D2FEB4" w14:textId="468245F6" w:rsidR="003C49E6" w:rsidRDefault="003C49E6" w:rsidP="009960A1">
      <w:pPr>
        <w:spacing w:line="360" w:lineRule="auto"/>
        <w:contextualSpacing/>
        <w:rPr>
          <w:rFonts w:ascii="Arial" w:hAnsi="Arial" w:cs="Arial"/>
          <w:sz w:val="24"/>
          <w:szCs w:val="26"/>
        </w:rPr>
      </w:pPr>
    </w:p>
    <w:p w14:paraId="0EC2D0E7" w14:textId="7B463CD3" w:rsidR="003C49E6" w:rsidRDefault="003C49E6" w:rsidP="009960A1">
      <w:pPr>
        <w:spacing w:line="360" w:lineRule="auto"/>
        <w:contextualSpacing/>
        <w:rPr>
          <w:rFonts w:ascii="Arial" w:hAnsi="Arial" w:cs="Arial"/>
          <w:sz w:val="24"/>
          <w:szCs w:val="26"/>
        </w:rPr>
      </w:pPr>
      <w:r w:rsidRPr="003C49E6">
        <w:rPr>
          <w:rFonts w:ascii="Arial" w:hAnsi="Arial" w:cs="Arial"/>
          <w:sz w:val="24"/>
          <w:szCs w:val="24"/>
        </w:rPr>
        <w:t>Świtała,</w:t>
      </w:r>
      <w:r>
        <w:rPr>
          <w:rFonts w:ascii="Arial" w:hAnsi="Arial" w:cs="Arial"/>
          <w:sz w:val="24"/>
          <w:szCs w:val="24"/>
        </w:rPr>
        <w:t xml:space="preserve"> </w:t>
      </w:r>
      <w:r>
        <w:rPr>
          <w:rFonts w:ascii="Arial" w:hAnsi="Arial" w:cs="Arial"/>
          <w:sz w:val="24"/>
          <w:szCs w:val="24"/>
        </w:rPr>
        <w:t xml:space="preserve">M., </w:t>
      </w:r>
      <w:r w:rsidRPr="003C49E6">
        <w:rPr>
          <w:rFonts w:ascii="Arial" w:hAnsi="Arial" w:cs="Arial"/>
          <w:sz w:val="24"/>
          <w:szCs w:val="24"/>
        </w:rPr>
        <w:t>Cichosz</w:t>
      </w:r>
      <w:r>
        <w:rPr>
          <w:rFonts w:ascii="Arial" w:hAnsi="Arial" w:cs="Arial"/>
          <w:sz w:val="24"/>
          <w:szCs w:val="24"/>
        </w:rPr>
        <w:t>, M.</w:t>
      </w:r>
      <w:r w:rsidRPr="003C49E6">
        <w:rPr>
          <w:rFonts w:ascii="Arial" w:hAnsi="Arial" w:cs="Arial"/>
          <w:sz w:val="24"/>
          <w:szCs w:val="24"/>
        </w:rPr>
        <w:t xml:space="preserve"> and Trzęsiok</w:t>
      </w:r>
      <w:r>
        <w:rPr>
          <w:rFonts w:ascii="Arial" w:hAnsi="Arial" w:cs="Arial"/>
          <w:sz w:val="24"/>
          <w:szCs w:val="24"/>
        </w:rPr>
        <w:t>,</w:t>
      </w:r>
      <w:r>
        <w:rPr>
          <w:rFonts w:ascii="Arial" w:hAnsi="Arial" w:cs="Arial"/>
          <w:sz w:val="24"/>
          <w:szCs w:val="24"/>
        </w:rPr>
        <w:t xml:space="preserve"> J.</w:t>
      </w:r>
      <w:r w:rsidRPr="003C49E6">
        <w:rPr>
          <w:rFonts w:ascii="Arial" w:hAnsi="Arial" w:cs="Arial"/>
          <w:sz w:val="24"/>
          <w:szCs w:val="24"/>
        </w:rPr>
        <w:t xml:space="preserve"> </w:t>
      </w:r>
      <w:r>
        <w:rPr>
          <w:rFonts w:ascii="Arial" w:hAnsi="Arial" w:cs="Arial"/>
          <w:sz w:val="24"/>
          <w:szCs w:val="24"/>
        </w:rPr>
        <w:t>(</w:t>
      </w:r>
      <w:r w:rsidRPr="003C49E6">
        <w:rPr>
          <w:rFonts w:ascii="Arial" w:hAnsi="Arial" w:cs="Arial"/>
          <w:sz w:val="24"/>
          <w:szCs w:val="24"/>
        </w:rPr>
        <w:t>2019</w:t>
      </w:r>
      <w:r>
        <w:rPr>
          <w:rFonts w:ascii="Arial" w:hAnsi="Arial" w:cs="Arial"/>
          <w:sz w:val="24"/>
          <w:szCs w:val="24"/>
        </w:rPr>
        <w:t xml:space="preserve">) </w:t>
      </w:r>
      <w:r>
        <w:rPr>
          <w:rFonts w:ascii="Arial" w:hAnsi="Arial" w:cs="Arial"/>
          <w:sz w:val="24"/>
          <w:szCs w:val="26"/>
        </w:rPr>
        <w:t>‘</w:t>
      </w:r>
      <w:r w:rsidRPr="003C49E6">
        <w:rPr>
          <w:rFonts w:ascii="Arial" w:hAnsi="Arial" w:cs="Arial"/>
          <w:sz w:val="24"/>
          <w:szCs w:val="26"/>
        </w:rPr>
        <w:t>How to achieve customer satisfaction? Perspective of logistics outsourcing performance</w:t>
      </w:r>
      <w:r>
        <w:rPr>
          <w:rFonts w:ascii="Arial" w:hAnsi="Arial" w:cs="Arial"/>
          <w:sz w:val="24"/>
          <w:szCs w:val="26"/>
        </w:rPr>
        <w:t>’,</w:t>
      </w:r>
      <w:r w:rsidRPr="00465B29">
        <w:rPr>
          <w:rFonts w:ascii="Arial" w:hAnsi="Arial" w:cs="Arial"/>
          <w:sz w:val="24"/>
          <w:szCs w:val="26"/>
        </w:rPr>
        <w:t xml:space="preserve"> </w:t>
      </w:r>
      <w:r w:rsidRPr="003C49E6">
        <w:rPr>
          <w:rFonts w:ascii="Arial" w:hAnsi="Arial" w:cs="Arial"/>
          <w:i/>
          <w:iCs/>
          <w:sz w:val="24"/>
          <w:szCs w:val="26"/>
        </w:rPr>
        <w:t>LogForum (Poznań, Poland</w:t>
      </w:r>
      <w:r>
        <w:rPr>
          <w:rFonts w:ascii="Arial" w:hAnsi="Arial" w:cs="Arial"/>
          <w:i/>
          <w:iCs/>
          <w:sz w:val="24"/>
          <w:szCs w:val="26"/>
        </w:rPr>
        <w:t>)</w:t>
      </w:r>
      <w:r w:rsidRPr="00465B29">
        <w:rPr>
          <w:rFonts w:ascii="Arial" w:hAnsi="Arial" w:cs="Arial"/>
          <w:sz w:val="24"/>
          <w:szCs w:val="26"/>
        </w:rPr>
        <w:t xml:space="preserve">, </w:t>
      </w:r>
      <w:r>
        <w:rPr>
          <w:rFonts w:ascii="Arial" w:hAnsi="Arial" w:cs="Arial"/>
          <w:sz w:val="24"/>
          <w:szCs w:val="26"/>
        </w:rPr>
        <w:t>15</w:t>
      </w:r>
      <w:r w:rsidRPr="00465B29">
        <w:rPr>
          <w:rFonts w:ascii="Arial" w:hAnsi="Arial" w:cs="Arial"/>
          <w:sz w:val="24"/>
          <w:szCs w:val="26"/>
        </w:rPr>
        <w:t>(</w:t>
      </w:r>
      <w:r>
        <w:rPr>
          <w:rFonts w:ascii="Arial" w:hAnsi="Arial" w:cs="Arial"/>
          <w:sz w:val="24"/>
          <w:szCs w:val="26"/>
        </w:rPr>
        <w:t>1</w:t>
      </w:r>
      <w:r w:rsidRPr="00465B29">
        <w:rPr>
          <w:rFonts w:ascii="Arial" w:hAnsi="Arial" w:cs="Arial"/>
          <w:sz w:val="24"/>
          <w:szCs w:val="26"/>
        </w:rPr>
        <w:t>), pp.</w:t>
      </w:r>
      <w:r>
        <w:rPr>
          <w:rFonts w:ascii="Arial" w:hAnsi="Arial" w:cs="Arial"/>
          <w:sz w:val="24"/>
          <w:szCs w:val="26"/>
        </w:rPr>
        <w:t>39</w:t>
      </w:r>
      <w:r w:rsidRPr="00465B29">
        <w:rPr>
          <w:rFonts w:ascii="Arial" w:hAnsi="Arial" w:cs="Arial"/>
          <w:sz w:val="24"/>
          <w:szCs w:val="26"/>
        </w:rPr>
        <w:t>–</w:t>
      </w:r>
      <w:r>
        <w:rPr>
          <w:rFonts w:ascii="Arial" w:hAnsi="Arial" w:cs="Arial"/>
          <w:sz w:val="24"/>
          <w:szCs w:val="26"/>
        </w:rPr>
        <w:t>51</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ProQuest Central</w:t>
      </w:r>
      <w:r w:rsidRPr="002A0F16">
        <w:rPr>
          <w:rFonts w:ascii="Arial" w:hAnsi="Arial" w:cs="Arial"/>
          <w:sz w:val="24"/>
          <w:szCs w:val="26"/>
        </w:rPr>
        <w:t xml:space="preserve">. Available at: </w:t>
      </w:r>
      <w:r w:rsidRPr="003C49E6">
        <w:rPr>
          <w:rFonts w:ascii="Arial" w:hAnsi="Arial" w:cs="Arial"/>
          <w:sz w:val="24"/>
          <w:szCs w:val="26"/>
        </w:rPr>
        <w:t>https://www.proquest.com/docview/2537689370?accountid=130472&amp;parentSessionId=f%2FhljdWUvi%2Fw6hJ34ZJNesFeKA2JvfWmk9A3mOhNkxo%3D&amp;pq-origsite=primo</w:t>
      </w:r>
      <w:r w:rsidRPr="002A0F16">
        <w:rPr>
          <w:rFonts w:ascii="Arial" w:hAnsi="Arial" w:cs="Arial"/>
          <w:sz w:val="24"/>
          <w:szCs w:val="26"/>
        </w:rPr>
        <w:t xml:space="preserve"> (Accessed: </w:t>
      </w:r>
      <w:r>
        <w:rPr>
          <w:rFonts w:ascii="Arial" w:hAnsi="Arial" w:cs="Arial"/>
          <w:sz w:val="24"/>
          <w:szCs w:val="26"/>
        </w:rPr>
        <w:t>8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6E64C59D" w14:textId="2AFE17DD" w:rsidR="00EA0AAA" w:rsidRDefault="00EA0AAA" w:rsidP="009960A1">
      <w:pPr>
        <w:spacing w:line="360" w:lineRule="auto"/>
        <w:contextualSpacing/>
        <w:rPr>
          <w:rFonts w:ascii="Arial" w:hAnsi="Arial" w:cs="Arial"/>
          <w:sz w:val="24"/>
          <w:szCs w:val="26"/>
        </w:rPr>
      </w:pPr>
    </w:p>
    <w:p w14:paraId="70E64EA0" w14:textId="11CB4A25" w:rsidR="00EA0AAA" w:rsidRDefault="00EA0AAA" w:rsidP="009960A1">
      <w:pPr>
        <w:spacing w:line="360" w:lineRule="auto"/>
        <w:contextualSpacing/>
        <w:rPr>
          <w:rFonts w:ascii="Arial" w:hAnsi="Arial" w:cs="Arial"/>
          <w:sz w:val="24"/>
          <w:szCs w:val="26"/>
        </w:rPr>
      </w:pPr>
      <w:r w:rsidRPr="00EA0AAA">
        <w:rPr>
          <w:rFonts w:ascii="Arial" w:hAnsi="Arial" w:cs="Arial"/>
          <w:sz w:val="24"/>
          <w:szCs w:val="26"/>
        </w:rPr>
        <w:t>Taylor</w:t>
      </w:r>
      <w:r>
        <w:rPr>
          <w:rFonts w:ascii="Arial" w:hAnsi="Arial" w:cs="Arial"/>
          <w:sz w:val="24"/>
          <w:szCs w:val="26"/>
        </w:rPr>
        <w:t>, G.</w:t>
      </w:r>
      <w:r w:rsidRPr="00EA0AAA">
        <w:rPr>
          <w:rFonts w:ascii="Arial" w:hAnsi="Arial" w:cs="Arial"/>
          <w:sz w:val="24"/>
          <w:szCs w:val="26"/>
        </w:rPr>
        <w:t xml:space="preserve"> (2020</w:t>
      </w:r>
      <w:r>
        <w:rPr>
          <w:rFonts w:ascii="Arial" w:hAnsi="Arial" w:cs="Arial"/>
          <w:sz w:val="24"/>
          <w:szCs w:val="26"/>
        </w:rPr>
        <w:t xml:space="preserve">) </w:t>
      </w:r>
      <w:r>
        <w:rPr>
          <w:rFonts w:ascii="Arial" w:hAnsi="Arial" w:cs="Arial"/>
          <w:sz w:val="24"/>
          <w:szCs w:val="26"/>
        </w:rPr>
        <w:t>‘</w:t>
      </w:r>
      <w:r w:rsidRPr="00EA0AAA">
        <w:rPr>
          <w:rFonts w:ascii="Arial" w:hAnsi="Arial" w:cs="Arial"/>
          <w:sz w:val="24"/>
          <w:szCs w:val="26"/>
        </w:rPr>
        <w:t>Amazon Delivery Drones Cleared for Takeoff</w:t>
      </w:r>
      <w:r>
        <w:rPr>
          <w:rFonts w:ascii="Arial" w:hAnsi="Arial" w:cs="Arial"/>
          <w:sz w:val="24"/>
          <w:szCs w:val="26"/>
        </w:rPr>
        <w:t>’,</w:t>
      </w:r>
      <w:r w:rsidRPr="00465B29">
        <w:rPr>
          <w:rFonts w:ascii="Arial" w:hAnsi="Arial" w:cs="Arial"/>
          <w:sz w:val="24"/>
          <w:szCs w:val="26"/>
        </w:rPr>
        <w:t xml:space="preserve"> </w:t>
      </w:r>
      <w:r w:rsidRPr="00EA0AAA">
        <w:rPr>
          <w:rFonts w:ascii="Arial" w:hAnsi="Arial" w:cs="Arial"/>
          <w:i/>
          <w:iCs/>
          <w:sz w:val="24"/>
          <w:szCs w:val="26"/>
        </w:rPr>
        <w:t>Sourcing Journal (Online)</w:t>
      </w:r>
      <w:r w:rsidRPr="00465B29">
        <w:rPr>
          <w:rFonts w:ascii="Arial" w:hAnsi="Arial" w:cs="Arial"/>
          <w:sz w:val="24"/>
          <w:szCs w:val="26"/>
        </w:rPr>
        <w:t>,</w:t>
      </w:r>
      <w:r>
        <w:rPr>
          <w:rFonts w:ascii="Arial" w:hAnsi="Arial" w:cs="Arial"/>
          <w:sz w:val="24"/>
          <w:szCs w:val="26"/>
        </w:rPr>
        <w:t xml:space="preserve"> </w:t>
      </w:r>
      <w:r w:rsidR="004B6FC0" w:rsidRPr="004B6FC0">
        <w:rPr>
          <w:rFonts w:ascii="Arial" w:hAnsi="Arial" w:cs="Arial"/>
          <w:sz w:val="24"/>
          <w:szCs w:val="26"/>
        </w:rPr>
        <w:t>1</w:t>
      </w:r>
      <w:r w:rsidR="004B6FC0" w:rsidRPr="004B6FC0">
        <w:rPr>
          <w:rFonts w:ascii="Arial" w:hAnsi="Arial" w:cs="Arial"/>
          <w:sz w:val="24"/>
          <w:szCs w:val="26"/>
          <w:vertAlign w:val="superscript"/>
        </w:rPr>
        <w:t>st</w:t>
      </w:r>
      <w:r w:rsidR="004B6FC0" w:rsidRPr="004B6FC0">
        <w:rPr>
          <w:rFonts w:ascii="Arial" w:hAnsi="Arial" w:cs="Arial"/>
          <w:sz w:val="24"/>
          <w:szCs w:val="26"/>
        </w:rPr>
        <w:t xml:space="preserve"> September</w:t>
      </w:r>
      <w:r w:rsidRPr="002A0F16">
        <w:rPr>
          <w:rFonts w:ascii="Arial" w:hAnsi="Arial" w:cs="Arial"/>
          <w:sz w:val="24"/>
          <w:szCs w:val="26"/>
        </w:rPr>
        <w:t xml:space="preserve">. Available at: </w:t>
      </w:r>
      <w:r w:rsidRPr="00EA0AAA">
        <w:rPr>
          <w:rFonts w:ascii="Arial" w:hAnsi="Arial" w:cs="Arial"/>
          <w:sz w:val="24"/>
          <w:szCs w:val="26"/>
        </w:rPr>
        <w:t>https://www-proquest-com.ezproxy.uwtsd.ac.uk/docview/2439111993?pq-origsite=primo</w:t>
      </w:r>
      <w:r w:rsidRPr="002A0F16">
        <w:rPr>
          <w:rFonts w:ascii="Arial" w:hAnsi="Arial" w:cs="Arial"/>
          <w:sz w:val="24"/>
          <w:szCs w:val="26"/>
        </w:rPr>
        <w:t xml:space="preserve"> (Accessed: </w:t>
      </w:r>
      <w:r>
        <w:rPr>
          <w:rFonts w:ascii="Arial" w:hAnsi="Arial" w:cs="Arial"/>
          <w:sz w:val="24"/>
          <w:szCs w:val="26"/>
        </w:rPr>
        <w:t>9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4DF4BDF3" w14:textId="77777777" w:rsidR="00671A34" w:rsidRDefault="00671A34" w:rsidP="009960A1">
      <w:pPr>
        <w:spacing w:line="360" w:lineRule="auto"/>
        <w:contextualSpacing/>
        <w:rPr>
          <w:rFonts w:ascii="Arial" w:hAnsi="Arial" w:cs="Arial"/>
          <w:sz w:val="24"/>
          <w:szCs w:val="26"/>
        </w:rPr>
      </w:pPr>
    </w:p>
    <w:p w14:paraId="3697A8DA" w14:textId="33DE4A9B" w:rsidR="00671A34" w:rsidRDefault="00FD169A" w:rsidP="009960A1">
      <w:pPr>
        <w:spacing w:line="360" w:lineRule="auto"/>
        <w:contextualSpacing/>
        <w:rPr>
          <w:rFonts w:ascii="Arial" w:hAnsi="Arial" w:cs="Arial"/>
          <w:sz w:val="24"/>
          <w:szCs w:val="26"/>
        </w:rPr>
      </w:pPr>
      <w:r>
        <w:rPr>
          <w:rFonts w:ascii="Arial" w:hAnsi="Arial" w:cs="Arial"/>
          <w:sz w:val="24"/>
          <w:szCs w:val="26"/>
        </w:rPr>
        <w:t xml:space="preserve">Teller, C. </w:t>
      </w:r>
      <w:r w:rsidRPr="00FD169A">
        <w:rPr>
          <w:rFonts w:ascii="Arial" w:hAnsi="Arial" w:cs="Arial"/>
          <w:i/>
          <w:iCs/>
          <w:sz w:val="24"/>
          <w:szCs w:val="26"/>
        </w:rPr>
        <w:t>et</w:t>
      </w:r>
      <w:r>
        <w:rPr>
          <w:rFonts w:ascii="Arial" w:hAnsi="Arial" w:cs="Arial"/>
          <w:sz w:val="24"/>
          <w:szCs w:val="26"/>
        </w:rPr>
        <w:t xml:space="preserve"> al. </w:t>
      </w:r>
      <w:r w:rsidRPr="00947A28">
        <w:rPr>
          <w:rFonts w:ascii="Arial" w:hAnsi="Arial" w:cs="Arial"/>
          <w:sz w:val="24"/>
          <w:szCs w:val="26"/>
        </w:rPr>
        <w:t>(20</w:t>
      </w:r>
      <w:r>
        <w:rPr>
          <w:rFonts w:ascii="Arial" w:hAnsi="Arial" w:cs="Arial"/>
          <w:sz w:val="24"/>
          <w:szCs w:val="26"/>
        </w:rPr>
        <w:t>16</w:t>
      </w:r>
      <w:r w:rsidRPr="00947A28">
        <w:rPr>
          <w:rFonts w:ascii="Arial" w:hAnsi="Arial" w:cs="Arial"/>
          <w:sz w:val="24"/>
          <w:szCs w:val="26"/>
        </w:rPr>
        <w:t>)</w:t>
      </w:r>
      <w:r w:rsidRPr="00465B29">
        <w:rPr>
          <w:rFonts w:ascii="Arial" w:hAnsi="Arial" w:cs="Arial"/>
          <w:sz w:val="24"/>
          <w:szCs w:val="26"/>
        </w:rPr>
        <w:t xml:space="preserve"> </w:t>
      </w:r>
      <w:r>
        <w:rPr>
          <w:rFonts w:ascii="Arial" w:hAnsi="Arial" w:cs="Arial"/>
          <w:sz w:val="24"/>
          <w:szCs w:val="26"/>
        </w:rPr>
        <w:t>‘</w:t>
      </w:r>
      <w:r w:rsidRPr="00FD169A">
        <w:rPr>
          <w:rFonts w:ascii="Arial" w:hAnsi="Arial" w:cs="Arial"/>
          <w:sz w:val="24"/>
          <w:szCs w:val="26"/>
        </w:rPr>
        <w:t>The importance of key supplier relationship management in supply chains</w:t>
      </w:r>
      <w:r>
        <w:rPr>
          <w:rFonts w:ascii="Arial" w:hAnsi="Arial" w:cs="Arial"/>
          <w:sz w:val="24"/>
          <w:szCs w:val="26"/>
        </w:rPr>
        <w:t>’,</w:t>
      </w:r>
      <w:r w:rsidRPr="00465B29">
        <w:rPr>
          <w:rFonts w:ascii="Arial" w:hAnsi="Arial" w:cs="Arial"/>
          <w:sz w:val="24"/>
          <w:szCs w:val="26"/>
        </w:rPr>
        <w:t xml:space="preserve"> </w:t>
      </w:r>
      <w:r w:rsidRPr="00FD169A">
        <w:rPr>
          <w:rFonts w:ascii="Arial" w:hAnsi="Arial" w:cs="Arial"/>
          <w:i/>
          <w:iCs/>
          <w:sz w:val="24"/>
          <w:szCs w:val="26"/>
        </w:rPr>
        <w:t>International journal of retail &amp; distribution management</w:t>
      </w:r>
      <w:r w:rsidRPr="00465B29">
        <w:rPr>
          <w:rFonts w:ascii="Arial" w:hAnsi="Arial" w:cs="Arial"/>
          <w:sz w:val="24"/>
          <w:szCs w:val="26"/>
        </w:rPr>
        <w:t xml:space="preserve">, </w:t>
      </w:r>
      <w:r>
        <w:rPr>
          <w:rFonts w:ascii="Arial" w:hAnsi="Arial" w:cs="Arial"/>
          <w:sz w:val="24"/>
          <w:szCs w:val="26"/>
        </w:rPr>
        <w:t>44</w:t>
      </w:r>
      <w:r w:rsidRPr="00465B29">
        <w:rPr>
          <w:rFonts w:ascii="Arial" w:hAnsi="Arial" w:cs="Arial"/>
          <w:sz w:val="24"/>
          <w:szCs w:val="26"/>
        </w:rPr>
        <w:t>(</w:t>
      </w:r>
      <w:r>
        <w:rPr>
          <w:rFonts w:ascii="Arial" w:hAnsi="Arial" w:cs="Arial"/>
          <w:sz w:val="24"/>
          <w:szCs w:val="26"/>
        </w:rPr>
        <w:t>2</w:t>
      </w:r>
      <w:r w:rsidRPr="00465B29">
        <w:rPr>
          <w:rFonts w:ascii="Arial" w:hAnsi="Arial" w:cs="Arial"/>
          <w:sz w:val="24"/>
          <w:szCs w:val="26"/>
        </w:rPr>
        <w:t>), pp.</w:t>
      </w:r>
      <w:r>
        <w:rPr>
          <w:rFonts w:ascii="Arial" w:hAnsi="Arial" w:cs="Arial"/>
          <w:sz w:val="24"/>
          <w:szCs w:val="26"/>
        </w:rPr>
        <w:t>109</w:t>
      </w:r>
      <w:r w:rsidRPr="00465B29">
        <w:rPr>
          <w:rFonts w:ascii="Arial" w:hAnsi="Arial" w:cs="Arial"/>
          <w:sz w:val="24"/>
          <w:szCs w:val="26"/>
        </w:rPr>
        <w:t>–</w:t>
      </w:r>
      <w:r>
        <w:rPr>
          <w:rFonts w:ascii="Arial" w:hAnsi="Arial" w:cs="Arial"/>
          <w:sz w:val="24"/>
          <w:szCs w:val="26"/>
        </w:rPr>
        <w:t>123</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ProQuest Central</w:t>
      </w:r>
      <w:r w:rsidRPr="002A0F16">
        <w:rPr>
          <w:rFonts w:ascii="Arial" w:hAnsi="Arial" w:cs="Arial"/>
          <w:sz w:val="24"/>
          <w:szCs w:val="26"/>
        </w:rPr>
        <w:t xml:space="preserve">. Available at: </w:t>
      </w:r>
      <w:r w:rsidRPr="00FD169A">
        <w:rPr>
          <w:rFonts w:ascii="Arial" w:hAnsi="Arial" w:cs="Arial"/>
          <w:sz w:val="24"/>
          <w:szCs w:val="26"/>
        </w:rPr>
        <w:t>https://www.proquest.com/docview/2116079945?accountid=130472&amp;parentSessionId=oXmXEKFXhq2mZVcjP9F6%2Bc2fbXHMTQ3W9wuPVlQnSVQ%3D&amp;pq-origsite=primo</w:t>
      </w:r>
      <w:r w:rsidRPr="002A0F16">
        <w:rPr>
          <w:rFonts w:ascii="Arial" w:hAnsi="Arial" w:cs="Arial"/>
          <w:sz w:val="24"/>
          <w:szCs w:val="26"/>
        </w:rPr>
        <w:t xml:space="preserve"> (Accessed: </w:t>
      </w:r>
      <w:r w:rsidR="00FF1C0E">
        <w:rPr>
          <w:rFonts w:ascii="Arial" w:hAnsi="Arial" w:cs="Arial"/>
          <w:sz w:val="24"/>
          <w:szCs w:val="26"/>
        </w:rPr>
        <w:t>25</w:t>
      </w:r>
      <w:r w:rsidRPr="002A0F16">
        <w:rPr>
          <w:rFonts w:ascii="Arial" w:hAnsi="Arial" w:cs="Arial"/>
          <w:sz w:val="24"/>
          <w:szCs w:val="26"/>
        </w:rPr>
        <w:t xml:space="preserve"> </w:t>
      </w:r>
      <w:r>
        <w:rPr>
          <w:rFonts w:ascii="Arial" w:hAnsi="Arial" w:cs="Arial"/>
          <w:sz w:val="24"/>
          <w:szCs w:val="26"/>
        </w:rPr>
        <w:t>April</w:t>
      </w:r>
      <w:r w:rsidRPr="002A0F16">
        <w:rPr>
          <w:rFonts w:ascii="Arial" w:hAnsi="Arial" w:cs="Arial"/>
          <w:sz w:val="24"/>
          <w:szCs w:val="26"/>
        </w:rPr>
        <w:t xml:space="preserve"> 202</w:t>
      </w:r>
      <w:r w:rsidR="00715754">
        <w:rPr>
          <w:rFonts w:ascii="Arial" w:hAnsi="Arial" w:cs="Arial"/>
          <w:sz w:val="24"/>
          <w:szCs w:val="26"/>
        </w:rPr>
        <w:t>2</w:t>
      </w:r>
      <w:r w:rsidRPr="002A0F16">
        <w:rPr>
          <w:rFonts w:ascii="Arial" w:hAnsi="Arial" w:cs="Arial"/>
          <w:sz w:val="24"/>
          <w:szCs w:val="26"/>
        </w:rPr>
        <w:t>).</w:t>
      </w:r>
    </w:p>
    <w:p w14:paraId="71E0FA7E" w14:textId="5EF699F9" w:rsidR="00C1680A" w:rsidRDefault="00C1680A" w:rsidP="009960A1">
      <w:pPr>
        <w:spacing w:line="360" w:lineRule="auto"/>
        <w:contextualSpacing/>
        <w:rPr>
          <w:rFonts w:ascii="Arial" w:hAnsi="Arial" w:cs="Arial"/>
          <w:sz w:val="24"/>
          <w:szCs w:val="26"/>
        </w:rPr>
      </w:pPr>
    </w:p>
    <w:p w14:paraId="357DDC5F" w14:textId="0016FE09" w:rsidR="00C1680A" w:rsidRDefault="00C1680A" w:rsidP="009960A1">
      <w:pPr>
        <w:spacing w:line="360" w:lineRule="auto"/>
        <w:contextualSpacing/>
        <w:rPr>
          <w:rFonts w:ascii="Arial" w:hAnsi="Arial" w:cs="Arial"/>
          <w:sz w:val="24"/>
          <w:szCs w:val="26"/>
        </w:rPr>
      </w:pPr>
      <w:r w:rsidRPr="00C1680A">
        <w:rPr>
          <w:rFonts w:ascii="Arial" w:hAnsi="Arial" w:cs="Arial"/>
          <w:sz w:val="24"/>
          <w:szCs w:val="26"/>
        </w:rPr>
        <w:t>Tyson, L. and Zysman, J. (2022</w:t>
      </w:r>
      <w:r>
        <w:rPr>
          <w:rFonts w:ascii="Arial" w:hAnsi="Arial" w:cs="Arial"/>
          <w:sz w:val="24"/>
          <w:szCs w:val="26"/>
        </w:rPr>
        <w:t xml:space="preserve">) </w:t>
      </w:r>
      <w:r>
        <w:rPr>
          <w:rFonts w:ascii="Arial" w:hAnsi="Arial" w:cs="Arial"/>
          <w:sz w:val="24"/>
          <w:szCs w:val="26"/>
        </w:rPr>
        <w:t>‘</w:t>
      </w:r>
      <w:r w:rsidRPr="00C1680A">
        <w:rPr>
          <w:rFonts w:ascii="Arial" w:hAnsi="Arial" w:cs="Arial"/>
          <w:sz w:val="24"/>
          <w:szCs w:val="26"/>
        </w:rPr>
        <w:t>Automation, AI &amp; Work</w:t>
      </w:r>
      <w:r>
        <w:rPr>
          <w:rFonts w:ascii="Arial" w:hAnsi="Arial" w:cs="Arial"/>
          <w:sz w:val="24"/>
          <w:szCs w:val="26"/>
        </w:rPr>
        <w:t>’,</w:t>
      </w:r>
      <w:r w:rsidRPr="00465B29">
        <w:rPr>
          <w:rFonts w:ascii="Arial" w:hAnsi="Arial" w:cs="Arial"/>
          <w:sz w:val="24"/>
          <w:szCs w:val="26"/>
        </w:rPr>
        <w:t xml:space="preserve"> </w:t>
      </w:r>
      <w:r w:rsidRPr="00C1680A">
        <w:rPr>
          <w:rFonts w:ascii="Arial" w:hAnsi="Arial" w:cs="Arial"/>
          <w:i/>
          <w:iCs/>
          <w:sz w:val="24"/>
          <w:szCs w:val="26"/>
        </w:rPr>
        <w:t>Daedalus (Cambridge, Mass.)</w:t>
      </w:r>
      <w:r w:rsidRPr="00465B29">
        <w:rPr>
          <w:rFonts w:ascii="Arial" w:hAnsi="Arial" w:cs="Arial"/>
          <w:sz w:val="24"/>
          <w:szCs w:val="26"/>
        </w:rPr>
        <w:t xml:space="preserve">, </w:t>
      </w:r>
      <w:r>
        <w:rPr>
          <w:rFonts w:ascii="Arial" w:hAnsi="Arial" w:cs="Arial"/>
          <w:sz w:val="24"/>
          <w:szCs w:val="26"/>
        </w:rPr>
        <w:t>151</w:t>
      </w:r>
      <w:r w:rsidRPr="00465B29">
        <w:rPr>
          <w:rFonts w:ascii="Arial" w:hAnsi="Arial" w:cs="Arial"/>
          <w:sz w:val="24"/>
          <w:szCs w:val="26"/>
        </w:rPr>
        <w:t>(</w:t>
      </w:r>
      <w:r>
        <w:rPr>
          <w:rFonts w:ascii="Arial" w:hAnsi="Arial" w:cs="Arial"/>
          <w:sz w:val="24"/>
          <w:szCs w:val="26"/>
        </w:rPr>
        <w:t>2</w:t>
      </w:r>
      <w:r w:rsidRPr="00465B29">
        <w:rPr>
          <w:rFonts w:ascii="Arial" w:hAnsi="Arial" w:cs="Arial"/>
          <w:sz w:val="24"/>
          <w:szCs w:val="26"/>
        </w:rPr>
        <w:t>), pp.</w:t>
      </w:r>
      <w:r>
        <w:rPr>
          <w:rFonts w:ascii="Arial" w:hAnsi="Arial" w:cs="Arial"/>
          <w:sz w:val="24"/>
          <w:szCs w:val="26"/>
        </w:rPr>
        <w:t>256</w:t>
      </w:r>
      <w:r w:rsidRPr="00465B29">
        <w:rPr>
          <w:rFonts w:ascii="Arial" w:hAnsi="Arial" w:cs="Arial"/>
          <w:sz w:val="24"/>
          <w:szCs w:val="26"/>
        </w:rPr>
        <w:t>–</w:t>
      </w:r>
      <w:r>
        <w:rPr>
          <w:rFonts w:ascii="Arial" w:hAnsi="Arial" w:cs="Arial"/>
          <w:sz w:val="24"/>
          <w:szCs w:val="26"/>
        </w:rPr>
        <w:t>271</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Jstor Journals</w:t>
      </w:r>
      <w:r w:rsidRPr="002A0F16">
        <w:rPr>
          <w:rFonts w:ascii="Arial" w:hAnsi="Arial" w:cs="Arial"/>
          <w:sz w:val="24"/>
          <w:szCs w:val="26"/>
        </w:rPr>
        <w:t xml:space="preserve">. Available at: </w:t>
      </w:r>
      <w:r w:rsidRPr="00C1680A">
        <w:rPr>
          <w:rFonts w:ascii="Arial" w:hAnsi="Arial" w:cs="Arial"/>
          <w:sz w:val="24"/>
          <w:szCs w:val="26"/>
        </w:rPr>
        <w:t>https://www.jstor.org/stable/48662040?seq=1</w:t>
      </w:r>
      <w:r w:rsidRPr="002A0F16">
        <w:rPr>
          <w:rFonts w:ascii="Arial" w:hAnsi="Arial" w:cs="Arial"/>
          <w:sz w:val="24"/>
          <w:szCs w:val="26"/>
        </w:rPr>
        <w:t xml:space="preserve"> (Accessed: </w:t>
      </w:r>
      <w:r>
        <w:rPr>
          <w:rFonts w:ascii="Arial" w:hAnsi="Arial" w:cs="Arial"/>
          <w:sz w:val="24"/>
          <w:szCs w:val="26"/>
        </w:rPr>
        <w:t>9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30B8A19D" w14:textId="361CE2BF" w:rsidR="0035290D" w:rsidRDefault="0035290D" w:rsidP="009960A1">
      <w:pPr>
        <w:spacing w:line="360" w:lineRule="auto"/>
        <w:contextualSpacing/>
        <w:rPr>
          <w:rFonts w:ascii="Arial" w:hAnsi="Arial" w:cs="Arial"/>
          <w:sz w:val="24"/>
          <w:szCs w:val="26"/>
        </w:rPr>
      </w:pPr>
    </w:p>
    <w:p w14:paraId="0D3383A5" w14:textId="74790DB8" w:rsidR="0035290D" w:rsidRDefault="0035290D" w:rsidP="009960A1">
      <w:pPr>
        <w:spacing w:line="360" w:lineRule="auto"/>
        <w:contextualSpacing/>
        <w:rPr>
          <w:rFonts w:ascii="Arial" w:hAnsi="Arial" w:cs="Arial"/>
          <w:sz w:val="24"/>
          <w:szCs w:val="26"/>
        </w:rPr>
      </w:pPr>
      <w:r w:rsidRPr="0035290D">
        <w:rPr>
          <w:rFonts w:ascii="Arial" w:hAnsi="Arial" w:cs="Arial"/>
          <w:sz w:val="24"/>
          <w:szCs w:val="26"/>
        </w:rPr>
        <w:t xml:space="preserve">Valdez, J. (2019) </w:t>
      </w:r>
      <w:r w:rsidRPr="0035290D">
        <w:rPr>
          <w:rFonts w:ascii="Arial" w:hAnsi="Arial" w:cs="Arial"/>
          <w:i/>
          <w:iCs/>
          <w:sz w:val="24"/>
          <w:szCs w:val="26"/>
        </w:rPr>
        <w:t>How the Amazon Supply Chain Works</w:t>
      </w:r>
      <w:r>
        <w:rPr>
          <w:rFonts w:ascii="Arial" w:hAnsi="Arial" w:cs="Arial"/>
          <w:i/>
          <w:iCs/>
          <w:sz w:val="24"/>
          <w:szCs w:val="26"/>
        </w:rPr>
        <w:t>.</w:t>
      </w:r>
      <w:r w:rsidRPr="0035290D">
        <w:rPr>
          <w:rFonts w:ascii="Arial" w:hAnsi="Arial" w:cs="Arial"/>
          <w:sz w:val="24"/>
          <w:szCs w:val="26"/>
        </w:rPr>
        <w:t xml:space="preserve"> Available </w:t>
      </w:r>
      <w:r>
        <w:rPr>
          <w:rFonts w:ascii="Arial" w:hAnsi="Arial" w:cs="Arial"/>
          <w:sz w:val="24"/>
          <w:szCs w:val="26"/>
        </w:rPr>
        <w:t>at:</w:t>
      </w:r>
      <w:r w:rsidRPr="0035290D">
        <w:rPr>
          <w:rFonts w:ascii="Arial" w:hAnsi="Arial" w:cs="Arial"/>
          <w:sz w:val="24"/>
          <w:szCs w:val="26"/>
        </w:rPr>
        <w:t xml:space="preserve"> https://amzadvisers.com/amazon-supply-chain-works/ (Accessed</w:t>
      </w:r>
      <w:r>
        <w:rPr>
          <w:rFonts w:ascii="Arial" w:hAnsi="Arial" w:cs="Arial"/>
          <w:sz w:val="24"/>
          <w:szCs w:val="26"/>
        </w:rPr>
        <w:t>:</w:t>
      </w:r>
      <w:r w:rsidRPr="0035290D">
        <w:rPr>
          <w:rFonts w:ascii="Arial" w:hAnsi="Arial" w:cs="Arial"/>
          <w:sz w:val="24"/>
          <w:szCs w:val="26"/>
        </w:rPr>
        <w:t xml:space="preserve"> 30 April 2022)</w:t>
      </w:r>
      <w:r>
        <w:rPr>
          <w:rFonts w:ascii="Arial" w:hAnsi="Arial" w:cs="Arial"/>
          <w:sz w:val="24"/>
          <w:szCs w:val="26"/>
        </w:rPr>
        <w:t>.</w:t>
      </w:r>
    </w:p>
    <w:p w14:paraId="63104E84" w14:textId="03A115C4" w:rsidR="00856D30" w:rsidRDefault="00856D30" w:rsidP="009960A1">
      <w:pPr>
        <w:spacing w:line="360" w:lineRule="auto"/>
        <w:contextualSpacing/>
        <w:rPr>
          <w:rFonts w:ascii="Arial" w:hAnsi="Arial" w:cs="Arial"/>
          <w:sz w:val="24"/>
          <w:szCs w:val="26"/>
        </w:rPr>
      </w:pPr>
    </w:p>
    <w:p w14:paraId="55CCC4B0" w14:textId="06502009" w:rsidR="00856D30" w:rsidRDefault="00856D30" w:rsidP="009960A1">
      <w:pPr>
        <w:spacing w:line="360" w:lineRule="auto"/>
        <w:contextualSpacing/>
        <w:rPr>
          <w:rFonts w:ascii="Arial" w:hAnsi="Arial" w:cs="Arial"/>
          <w:sz w:val="24"/>
          <w:szCs w:val="26"/>
        </w:rPr>
      </w:pPr>
      <w:r w:rsidRPr="00856D30">
        <w:rPr>
          <w:rFonts w:ascii="Arial" w:hAnsi="Arial" w:cs="Arial"/>
          <w:sz w:val="24"/>
          <w:szCs w:val="26"/>
        </w:rPr>
        <w:t>Valentin</w:t>
      </w:r>
      <w:r>
        <w:rPr>
          <w:rFonts w:ascii="Arial" w:hAnsi="Arial" w:cs="Arial"/>
          <w:sz w:val="24"/>
          <w:szCs w:val="26"/>
        </w:rPr>
        <w:t xml:space="preserve">, M. (2018) </w:t>
      </w:r>
      <w:r>
        <w:rPr>
          <w:rFonts w:ascii="Arial" w:hAnsi="Arial" w:cs="Arial"/>
          <w:sz w:val="24"/>
          <w:szCs w:val="26"/>
        </w:rPr>
        <w:t>‘</w:t>
      </w:r>
      <w:r w:rsidRPr="00856D30">
        <w:rPr>
          <w:rFonts w:ascii="Arial" w:hAnsi="Arial" w:cs="Arial"/>
          <w:sz w:val="24"/>
          <w:szCs w:val="26"/>
        </w:rPr>
        <w:t xml:space="preserve">The </w:t>
      </w:r>
      <w:r w:rsidR="000D59AA">
        <w:rPr>
          <w:rFonts w:ascii="Arial" w:hAnsi="Arial" w:cs="Arial"/>
          <w:sz w:val="24"/>
          <w:szCs w:val="26"/>
        </w:rPr>
        <w:t>a</w:t>
      </w:r>
      <w:r w:rsidRPr="00856D30">
        <w:rPr>
          <w:rFonts w:ascii="Arial" w:hAnsi="Arial" w:cs="Arial"/>
          <w:sz w:val="24"/>
          <w:szCs w:val="26"/>
        </w:rPr>
        <w:t xml:space="preserve">dvantages </w:t>
      </w:r>
      <w:r w:rsidR="000D59AA">
        <w:rPr>
          <w:rFonts w:ascii="Arial" w:hAnsi="Arial" w:cs="Arial"/>
          <w:sz w:val="24"/>
          <w:szCs w:val="26"/>
        </w:rPr>
        <w:t>a</w:t>
      </w:r>
      <w:r w:rsidRPr="00856D30">
        <w:rPr>
          <w:rFonts w:ascii="Arial" w:hAnsi="Arial" w:cs="Arial"/>
          <w:sz w:val="24"/>
          <w:szCs w:val="26"/>
        </w:rPr>
        <w:t xml:space="preserve">nd </w:t>
      </w:r>
      <w:r w:rsidR="000D59AA">
        <w:rPr>
          <w:rFonts w:ascii="Arial" w:hAnsi="Arial" w:cs="Arial"/>
          <w:sz w:val="24"/>
          <w:szCs w:val="26"/>
        </w:rPr>
        <w:t>d</w:t>
      </w:r>
      <w:r w:rsidRPr="00856D30">
        <w:rPr>
          <w:rFonts w:ascii="Arial" w:hAnsi="Arial" w:cs="Arial"/>
          <w:sz w:val="24"/>
          <w:szCs w:val="26"/>
        </w:rPr>
        <w:t xml:space="preserve">isadvantages </w:t>
      </w:r>
      <w:r w:rsidR="000D59AA">
        <w:rPr>
          <w:rFonts w:ascii="Arial" w:hAnsi="Arial" w:cs="Arial"/>
          <w:sz w:val="24"/>
          <w:szCs w:val="26"/>
        </w:rPr>
        <w:t>o</w:t>
      </w:r>
      <w:r w:rsidRPr="00856D30">
        <w:rPr>
          <w:rFonts w:ascii="Arial" w:hAnsi="Arial" w:cs="Arial"/>
          <w:sz w:val="24"/>
          <w:szCs w:val="26"/>
        </w:rPr>
        <w:t xml:space="preserve">f </w:t>
      </w:r>
      <w:r w:rsidR="000D59AA">
        <w:rPr>
          <w:rFonts w:ascii="Arial" w:hAnsi="Arial" w:cs="Arial"/>
          <w:sz w:val="24"/>
          <w:szCs w:val="26"/>
        </w:rPr>
        <w:t>u</w:t>
      </w:r>
      <w:r w:rsidRPr="00856D30">
        <w:rPr>
          <w:rFonts w:ascii="Arial" w:hAnsi="Arial" w:cs="Arial"/>
          <w:sz w:val="24"/>
          <w:szCs w:val="26"/>
        </w:rPr>
        <w:t xml:space="preserve">sing </w:t>
      </w:r>
      <w:r w:rsidR="000D59AA">
        <w:rPr>
          <w:rFonts w:ascii="Arial" w:hAnsi="Arial" w:cs="Arial"/>
          <w:sz w:val="24"/>
          <w:szCs w:val="26"/>
        </w:rPr>
        <w:t>t</w:t>
      </w:r>
      <w:r w:rsidRPr="00856D30">
        <w:rPr>
          <w:rFonts w:ascii="Arial" w:hAnsi="Arial" w:cs="Arial"/>
          <w:sz w:val="24"/>
          <w:szCs w:val="26"/>
        </w:rPr>
        <w:t xml:space="preserve">he Lean </w:t>
      </w:r>
      <w:r w:rsidR="000D59AA">
        <w:rPr>
          <w:rFonts w:ascii="Arial" w:hAnsi="Arial" w:cs="Arial"/>
          <w:sz w:val="24"/>
          <w:szCs w:val="26"/>
        </w:rPr>
        <w:t>s</w:t>
      </w:r>
      <w:r w:rsidRPr="00856D30">
        <w:rPr>
          <w:rFonts w:ascii="Arial" w:hAnsi="Arial" w:cs="Arial"/>
          <w:sz w:val="24"/>
          <w:szCs w:val="26"/>
        </w:rPr>
        <w:t xml:space="preserve">tart </w:t>
      </w:r>
      <w:r w:rsidR="000D59AA">
        <w:rPr>
          <w:rFonts w:ascii="Arial" w:hAnsi="Arial" w:cs="Arial"/>
          <w:sz w:val="24"/>
          <w:szCs w:val="26"/>
        </w:rPr>
        <w:t>u</w:t>
      </w:r>
      <w:r w:rsidRPr="00856D30">
        <w:rPr>
          <w:rFonts w:ascii="Arial" w:hAnsi="Arial" w:cs="Arial"/>
          <w:sz w:val="24"/>
          <w:szCs w:val="26"/>
        </w:rPr>
        <w:t xml:space="preserve">p </w:t>
      </w:r>
      <w:r w:rsidR="000D59AA">
        <w:rPr>
          <w:rFonts w:ascii="Arial" w:hAnsi="Arial" w:cs="Arial"/>
          <w:sz w:val="24"/>
          <w:szCs w:val="26"/>
        </w:rPr>
        <w:t>m</w:t>
      </w:r>
      <w:r w:rsidRPr="00856D30">
        <w:rPr>
          <w:rFonts w:ascii="Arial" w:hAnsi="Arial" w:cs="Arial"/>
          <w:sz w:val="24"/>
          <w:szCs w:val="26"/>
        </w:rPr>
        <w:t xml:space="preserve">ethod </w:t>
      </w:r>
      <w:r w:rsidR="000D59AA">
        <w:rPr>
          <w:rFonts w:ascii="Arial" w:hAnsi="Arial" w:cs="Arial"/>
          <w:sz w:val="24"/>
          <w:szCs w:val="26"/>
        </w:rPr>
        <w:t>f</w:t>
      </w:r>
      <w:r w:rsidRPr="00856D30">
        <w:rPr>
          <w:rFonts w:ascii="Arial" w:hAnsi="Arial" w:cs="Arial"/>
          <w:sz w:val="24"/>
          <w:szCs w:val="26"/>
        </w:rPr>
        <w:t xml:space="preserve">or </w:t>
      </w:r>
      <w:r w:rsidR="000D59AA">
        <w:rPr>
          <w:rFonts w:ascii="Arial" w:hAnsi="Arial" w:cs="Arial"/>
          <w:sz w:val="24"/>
          <w:szCs w:val="26"/>
        </w:rPr>
        <w:t>s</w:t>
      </w:r>
      <w:r w:rsidRPr="00856D30">
        <w:rPr>
          <w:rFonts w:ascii="Arial" w:hAnsi="Arial" w:cs="Arial"/>
          <w:sz w:val="24"/>
          <w:szCs w:val="26"/>
        </w:rPr>
        <w:t xml:space="preserve">etting </w:t>
      </w:r>
      <w:r w:rsidR="000D59AA">
        <w:rPr>
          <w:rFonts w:ascii="Arial" w:hAnsi="Arial" w:cs="Arial"/>
          <w:sz w:val="24"/>
          <w:szCs w:val="26"/>
        </w:rPr>
        <w:t>u</w:t>
      </w:r>
      <w:r w:rsidRPr="00856D30">
        <w:rPr>
          <w:rFonts w:ascii="Arial" w:hAnsi="Arial" w:cs="Arial"/>
          <w:sz w:val="24"/>
          <w:szCs w:val="26"/>
        </w:rPr>
        <w:t xml:space="preserve">p </w:t>
      </w:r>
      <w:r w:rsidR="000D59AA">
        <w:rPr>
          <w:rFonts w:ascii="Arial" w:hAnsi="Arial" w:cs="Arial"/>
          <w:sz w:val="24"/>
          <w:szCs w:val="26"/>
        </w:rPr>
        <w:t>a</w:t>
      </w:r>
      <w:r w:rsidRPr="00856D30">
        <w:rPr>
          <w:rFonts w:ascii="Arial" w:hAnsi="Arial" w:cs="Arial"/>
          <w:sz w:val="24"/>
          <w:szCs w:val="26"/>
        </w:rPr>
        <w:t xml:space="preserve"> </w:t>
      </w:r>
      <w:r w:rsidR="000D59AA">
        <w:rPr>
          <w:rFonts w:ascii="Arial" w:hAnsi="Arial" w:cs="Arial"/>
          <w:sz w:val="24"/>
          <w:szCs w:val="26"/>
        </w:rPr>
        <w:t>c</w:t>
      </w:r>
      <w:r w:rsidRPr="00856D30">
        <w:rPr>
          <w:rFonts w:ascii="Arial" w:hAnsi="Arial" w:cs="Arial"/>
          <w:sz w:val="24"/>
          <w:szCs w:val="26"/>
        </w:rPr>
        <w:t xml:space="preserve">ompany </w:t>
      </w:r>
      <w:r w:rsidR="000D59AA">
        <w:rPr>
          <w:rFonts w:ascii="Arial" w:hAnsi="Arial" w:cs="Arial"/>
          <w:sz w:val="24"/>
          <w:szCs w:val="26"/>
        </w:rPr>
        <w:t>i</w:t>
      </w:r>
      <w:r w:rsidRPr="00856D30">
        <w:rPr>
          <w:rFonts w:ascii="Arial" w:hAnsi="Arial" w:cs="Arial"/>
          <w:sz w:val="24"/>
          <w:szCs w:val="26"/>
        </w:rPr>
        <w:t>n Romania</w:t>
      </w:r>
      <w:r>
        <w:rPr>
          <w:rFonts w:ascii="Arial" w:hAnsi="Arial" w:cs="Arial"/>
          <w:sz w:val="24"/>
          <w:szCs w:val="26"/>
        </w:rPr>
        <w:t>’,</w:t>
      </w:r>
      <w:r w:rsidRPr="00465B29">
        <w:rPr>
          <w:rFonts w:ascii="Arial" w:hAnsi="Arial" w:cs="Arial"/>
          <w:sz w:val="24"/>
          <w:szCs w:val="26"/>
        </w:rPr>
        <w:t xml:space="preserve"> </w:t>
      </w:r>
      <w:r w:rsidRPr="00856D30">
        <w:rPr>
          <w:rFonts w:ascii="Arial" w:hAnsi="Arial" w:cs="Arial"/>
          <w:i/>
          <w:iCs/>
          <w:sz w:val="24"/>
          <w:szCs w:val="26"/>
        </w:rPr>
        <w:t>Manager (</w:t>
      </w:r>
      <w:proofErr w:type="spellStart"/>
      <w:r w:rsidRPr="00856D30">
        <w:rPr>
          <w:rFonts w:ascii="Arial" w:hAnsi="Arial" w:cs="Arial"/>
          <w:i/>
          <w:iCs/>
          <w:sz w:val="24"/>
          <w:szCs w:val="26"/>
        </w:rPr>
        <w:t>Bucureşti</w:t>
      </w:r>
      <w:proofErr w:type="spellEnd"/>
      <w:r w:rsidRPr="00856D30">
        <w:rPr>
          <w:rFonts w:ascii="Arial" w:hAnsi="Arial" w:cs="Arial"/>
          <w:i/>
          <w:iCs/>
          <w:sz w:val="24"/>
          <w:szCs w:val="26"/>
        </w:rPr>
        <w:t>)</w:t>
      </w:r>
      <w:r w:rsidRPr="00465B29">
        <w:rPr>
          <w:rFonts w:ascii="Arial" w:hAnsi="Arial" w:cs="Arial"/>
          <w:sz w:val="24"/>
          <w:szCs w:val="26"/>
        </w:rPr>
        <w:t>, (</w:t>
      </w:r>
      <w:r>
        <w:rPr>
          <w:rFonts w:ascii="Arial" w:hAnsi="Arial" w:cs="Arial"/>
          <w:sz w:val="24"/>
          <w:szCs w:val="26"/>
        </w:rPr>
        <w:t>28</w:t>
      </w:r>
      <w:r w:rsidRPr="00465B29">
        <w:rPr>
          <w:rFonts w:ascii="Arial" w:hAnsi="Arial" w:cs="Arial"/>
          <w:sz w:val="24"/>
          <w:szCs w:val="26"/>
        </w:rPr>
        <w:t>), pp.</w:t>
      </w:r>
      <w:r>
        <w:rPr>
          <w:rFonts w:ascii="Arial" w:hAnsi="Arial" w:cs="Arial"/>
          <w:sz w:val="24"/>
          <w:szCs w:val="26"/>
        </w:rPr>
        <w:t>127</w:t>
      </w:r>
      <w:r w:rsidRPr="00465B29">
        <w:rPr>
          <w:rFonts w:ascii="Arial" w:hAnsi="Arial" w:cs="Arial"/>
          <w:sz w:val="24"/>
          <w:szCs w:val="26"/>
        </w:rPr>
        <w:t>–</w:t>
      </w:r>
      <w:r w:rsidR="00D80383">
        <w:rPr>
          <w:rFonts w:ascii="Arial" w:hAnsi="Arial" w:cs="Arial"/>
          <w:sz w:val="24"/>
          <w:szCs w:val="26"/>
        </w:rPr>
        <w:t>135</w:t>
      </w:r>
      <w:r w:rsidRPr="00465B29">
        <w:rPr>
          <w:rFonts w:ascii="Arial" w:hAnsi="Arial" w:cs="Arial"/>
          <w:sz w:val="24"/>
          <w:szCs w:val="26"/>
        </w:rPr>
        <w:t>.</w:t>
      </w:r>
      <w:r>
        <w:rPr>
          <w:rFonts w:ascii="Arial" w:hAnsi="Arial" w:cs="Arial"/>
          <w:sz w:val="24"/>
          <w:szCs w:val="26"/>
        </w:rPr>
        <w:t xml:space="preserve"> </w:t>
      </w:r>
      <w:r w:rsidR="00D80383">
        <w:rPr>
          <w:rFonts w:ascii="Arial" w:hAnsi="Arial" w:cs="Arial"/>
          <w:i/>
          <w:iCs/>
          <w:sz w:val="24"/>
          <w:szCs w:val="26"/>
        </w:rPr>
        <w:t>ProQuest Central</w:t>
      </w:r>
      <w:r w:rsidRPr="002A0F16">
        <w:rPr>
          <w:rFonts w:ascii="Arial" w:hAnsi="Arial" w:cs="Arial"/>
          <w:sz w:val="24"/>
          <w:szCs w:val="26"/>
        </w:rPr>
        <w:t xml:space="preserve">. Available at: </w:t>
      </w:r>
      <w:r w:rsidR="00D80383" w:rsidRPr="00D80383">
        <w:rPr>
          <w:rFonts w:ascii="Arial" w:hAnsi="Arial" w:cs="Arial"/>
          <w:sz w:val="24"/>
          <w:szCs w:val="26"/>
        </w:rPr>
        <w:t>https://www-proquest-com.ezproxy.uwtsd.ac.uk/docview/2213790664?pq-origsite=primo&amp;accountid=130472</w:t>
      </w:r>
      <w:r w:rsidRPr="002A0F16">
        <w:rPr>
          <w:rFonts w:ascii="Arial" w:hAnsi="Arial" w:cs="Arial"/>
          <w:sz w:val="24"/>
          <w:szCs w:val="26"/>
        </w:rPr>
        <w:t xml:space="preserve"> (Accessed: </w:t>
      </w:r>
      <w:r w:rsidR="00D80383">
        <w:rPr>
          <w:rFonts w:ascii="Arial" w:hAnsi="Arial" w:cs="Arial"/>
          <w:sz w:val="24"/>
          <w:szCs w:val="26"/>
        </w:rPr>
        <w:t>7</w:t>
      </w:r>
      <w:r>
        <w:rPr>
          <w:rFonts w:ascii="Arial" w:hAnsi="Arial" w:cs="Arial"/>
          <w:sz w:val="24"/>
          <w:szCs w:val="26"/>
        </w:rPr>
        <w:t xml:space="preserve">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4AE9A8D9" w14:textId="00FF73CA" w:rsidR="00706DB0" w:rsidRDefault="00706DB0" w:rsidP="009960A1">
      <w:pPr>
        <w:spacing w:line="360" w:lineRule="auto"/>
        <w:contextualSpacing/>
        <w:rPr>
          <w:rFonts w:ascii="Arial" w:hAnsi="Arial" w:cs="Arial"/>
          <w:sz w:val="24"/>
          <w:szCs w:val="26"/>
        </w:rPr>
      </w:pPr>
    </w:p>
    <w:p w14:paraId="6309AF86" w14:textId="1EAA92FC" w:rsidR="00706DB0" w:rsidRDefault="00706DB0" w:rsidP="009960A1">
      <w:pPr>
        <w:spacing w:line="360" w:lineRule="auto"/>
        <w:contextualSpacing/>
        <w:rPr>
          <w:rFonts w:ascii="Arial" w:hAnsi="Arial" w:cs="Arial"/>
          <w:sz w:val="24"/>
          <w:szCs w:val="26"/>
        </w:rPr>
      </w:pPr>
      <w:r>
        <w:rPr>
          <w:rFonts w:ascii="Arial" w:hAnsi="Arial" w:cs="Arial"/>
          <w:sz w:val="24"/>
          <w:szCs w:val="24"/>
        </w:rPr>
        <w:t>Waddell</w:t>
      </w:r>
      <w:r>
        <w:rPr>
          <w:rFonts w:ascii="Arial" w:hAnsi="Arial" w:cs="Arial"/>
          <w:sz w:val="24"/>
          <w:szCs w:val="24"/>
        </w:rPr>
        <w:t>, K.</w:t>
      </w:r>
      <w:r>
        <w:rPr>
          <w:rFonts w:ascii="Arial" w:hAnsi="Arial" w:cs="Arial"/>
          <w:sz w:val="24"/>
          <w:szCs w:val="24"/>
        </w:rPr>
        <w:t xml:space="preserve"> and Singh,</w:t>
      </w:r>
      <w:r>
        <w:rPr>
          <w:rFonts w:ascii="Arial" w:hAnsi="Arial" w:cs="Arial"/>
          <w:sz w:val="24"/>
          <w:szCs w:val="24"/>
        </w:rPr>
        <w:t xml:space="preserve"> M.</w:t>
      </w:r>
      <w:r>
        <w:rPr>
          <w:rFonts w:ascii="Arial" w:hAnsi="Arial" w:cs="Arial"/>
          <w:sz w:val="24"/>
          <w:szCs w:val="24"/>
        </w:rPr>
        <w:t xml:space="preserve"> </w:t>
      </w:r>
      <w:r>
        <w:rPr>
          <w:rFonts w:ascii="Arial" w:hAnsi="Arial" w:cs="Arial"/>
          <w:sz w:val="24"/>
          <w:szCs w:val="24"/>
        </w:rPr>
        <w:t>(</w:t>
      </w:r>
      <w:r>
        <w:rPr>
          <w:rFonts w:ascii="Arial" w:hAnsi="Arial" w:cs="Arial"/>
          <w:sz w:val="24"/>
          <w:szCs w:val="24"/>
        </w:rPr>
        <w:t>2021</w:t>
      </w:r>
      <w:r>
        <w:rPr>
          <w:rFonts w:ascii="Arial" w:hAnsi="Arial" w:cs="Arial"/>
          <w:sz w:val="24"/>
          <w:szCs w:val="24"/>
        </w:rPr>
        <w:t xml:space="preserve">) </w:t>
      </w:r>
      <w:r w:rsidRPr="00110C87">
        <w:rPr>
          <w:rFonts w:ascii="Arial" w:hAnsi="Arial" w:cs="Arial"/>
          <w:sz w:val="24"/>
          <w:szCs w:val="26"/>
        </w:rPr>
        <w:t>‘</w:t>
      </w:r>
      <w:r w:rsidRPr="00706DB0">
        <w:rPr>
          <w:rFonts w:ascii="Arial" w:hAnsi="Arial" w:cs="Arial"/>
          <w:iCs/>
          <w:sz w:val="24"/>
          <w:szCs w:val="26"/>
        </w:rPr>
        <w:t>‘Warehouses in their backyards’: when Amazon expands, these communities pay the price</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The Guardian</w:t>
      </w:r>
      <w:r w:rsidRPr="00110C87">
        <w:rPr>
          <w:rFonts w:ascii="Arial" w:hAnsi="Arial" w:cs="Arial"/>
          <w:sz w:val="24"/>
          <w:szCs w:val="26"/>
        </w:rPr>
        <w:t xml:space="preserve">, </w:t>
      </w:r>
      <w:r>
        <w:rPr>
          <w:rFonts w:ascii="Arial" w:hAnsi="Arial" w:cs="Arial"/>
          <w:sz w:val="24"/>
          <w:szCs w:val="26"/>
        </w:rPr>
        <w:t>9</w:t>
      </w:r>
      <w:r w:rsidRPr="00706DB0">
        <w:rPr>
          <w:rFonts w:ascii="Arial" w:hAnsi="Arial" w:cs="Arial"/>
          <w:sz w:val="24"/>
          <w:szCs w:val="26"/>
          <w:vertAlign w:val="superscript"/>
        </w:rPr>
        <w:t>th</w:t>
      </w:r>
      <w:r>
        <w:rPr>
          <w:rFonts w:ascii="Arial" w:hAnsi="Arial" w:cs="Arial"/>
          <w:sz w:val="24"/>
          <w:szCs w:val="26"/>
        </w:rPr>
        <w:t xml:space="preserve"> December</w:t>
      </w:r>
      <w:r w:rsidRPr="00110C87">
        <w:rPr>
          <w:rFonts w:ascii="Arial" w:hAnsi="Arial" w:cs="Arial"/>
          <w:sz w:val="24"/>
          <w:szCs w:val="26"/>
        </w:rPr>
        <w:t xml:space="preserve">. Available at: </w:t>
      </w:r>
      <w:r w:rsidRPr="00706DB0">
        <w:rPr>
          <w:rFonts w:ascii="Arial" w:hAnsi="Arial" w:cs="Arial"/>
          <w:sz w:val="24"/>
          <w:szCs w:val="26"/>
        </w:rPr>
        <w:t>https://www.theguardian.com/us-news/2021/dec/09/when-amazon-expands-these-communities-pay-the-price</w:t>
      </w:r>
      <w:r w:rsidRPr="00110C87">
        <w:rPr>
          <w:rFonts w:ascii="Arial" w:hAnsi="Arial" w:cs="Arial"/>
          <w:sz w:val="24"/>
          <w:szCs w:val="26"/>
        </w:rPr>
        <w:t xml:space="preserve"> (Accessed: </w:t>
      </w:r>
      <w:r>
        <w:rPr>
          <w:rFonts w:ascii="Arial" w:hAnsi="Arial" w:cs="Arial"/>
          <w:sz w:val="24"/>
          <w:szCs w:val="26"/>
        </w:rPr>
        <w:t>9</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6778DA2D" w14:textId="2256ECA8" w:rsidR="004B6FC0" w:rsidRDefault="004B6FC0" w:rsidP="009960A1">
      <w:pPr>
        <w:spacing w:line="360" w:lineRule="auto"/>
        <w:contextualSpacing/>
        <w:rPr>
          <w:rFonts w:ascii="Arial" w:hAnsi="Arial" w:cs="Arial"/>
          <w:sz w:val="24"/>
          <w:szCs w:val="26"/>
        </w:rPr>
      </w:pPr>
    </w:p>
    <w:p w14:paraId="7BC1A99E" w14:textId="540FBE73" w:rsidR="004B6FC0" w:rsidRDefault="004B6FC0" w:rsidP="009960A1">
      <w:pPr>
        <w:spacing w:line="360" w:lineRule="auto"/>
        <w:contextualSpacing/>
        <w:rPr>
          <w:rFonts w:ascii="Arial" w:hAnsi="Arial" w:cs="Arial"/>
          <w:sz w:val="24"/>
          <w:szCs w:val="26"/>
        </w:rPr>
      </w:pPr>
      <w:r>
        <w:rPr>
          <w:rFonts w:ascii="Arial" w:hAnsi="Arial" w:cs="Arial"/>
          <w:sz w:val="24"/>
          <w:szCs w:val="24"/>
        </w:rPr>
        <w:t>Wakefield,</w:t>
      </w:r>
      <w:r>
        <w:rPr>
          <w:rFonts w:ascii="Arial" w:hAnsi="Arial" w:cs="Arial"/>
          <w:sz w:val="24"/>
          <w:szCs w:val="24"/>
        </w:rPr>
        <w:t xml:space="preserve"> J.</w:t>
      </w:r>
      <w:r>
        <w:rPr>
          <w:rFonts w:ascii="Arial" w:hAnsi="Arial" w:cs="Arial"/>
          <w:sz w:val="24"/>
          <w:szCs w:val="24"/>
        </w:rPr>
        <w:t xml:space="preserve"> </w:t>
      </w:r>
      <w:r>
        <w:rPr>
          <w:rFonts w:ascii="Arial" w:hAnsi="Arial" w:cs="Arial"/>
          <w:sz w:val="24"/>
          <w:szCs w:val="24"/>
        </w:rPr>
        <w:t>(</w:t>
      </w:r>
      <w:r>
        <w:rPr>
          <w:rFonts w:ascii="Arial" w:hAnsi="Arial" w:cs="Arial"/>
          <w:sz w:val="24"/>
          <w:szCs w:val="24"/>
        </w:rPr>
        <w:t>2021</w:t>
      </w:r>
      <w:r>
        <w:rPr>
          <w:rFonts w:ascii="Arial" w:hAnsi="Arial" w:cs="Arial"/>
          <w:sz w:val="24"/>
          <w:szCs w:val="24"/>
        </w:rPr>
        <w:t xml:space="preserve">) </w:t>
      </w:r>
      <w:r w:rsidRPr="00110C87">
        <w:rPr>
          <w:rFonts w:ascii="Arial" w:hAnsi="Arial" w:cs="Arial"/>
          <w:sz w:val="24"/>
          <w:szCs w:val="26"/>
        </w:rPr>
        <w:t>‘</w:t>
      </w:r>
      <w:r w:rsidRPr="004B6FC0">
        <w:rPr>
          <w:rFonts w:ascii="Arial" w:hAnsi="Arial" w:cs="Arial"/>
          <w:iCs/>
          <w:sz w:val="24"/>
          <w:szCs w:val="26"/>
        </w:rPr>
        <w:t>Amazon faces spying claims over AI cameras in vans</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BBC News</w:t>
      </w:r>
      <w:r w:rsidRPr="00110C87">
        <w:rPr>
          <w:rFonts w:ascii="Arial" w:hAnsi="Arial" w:cs="Arial"/>
          <w:sz w:val="24"/>
          <w:szCs w:val="26"/>
        </w:rPr>
        <w:t xml:space="preserve">, </w:t>
      </w:r>
      <w:r>
        <w:rPr>
          <w:rFonts w:ascii="Arial" w:hAnsi="Arial" w:cs="Arial"/>
          <w:sz w:val="24"/>
          <w:szCs w:val="26"/>
        </w:rPr>
        <w:t>4</w:t>
      </w:r>
      <w:r w:rsidRPr="004B6FC0">
        <w:rPr>
          <w:rFonts w:ascii="Arial" w:hAnsi="Arial" w:cs="Arial"/>
          <w:sz w:val="24"/>
          <w:szCs w:val="26"/>
          <w:vertAlign w:val="superscript"/>
        </w:rPr>
        <w:t>th</w:t>
      </w:r>
      <w:r>
        <w:rPr>
          <w:rFonts w:ascii="Arial" w:hAnsi="Arial" w:cs="Arial"/>
          <w:sz w:val="24"/>
          <w:szCs w:val="26"/>
        </w:rPr>
        <w:t xml:space="preserve"> February</w:t>
      </w:r>
      <w:r w:rsidRPr="00110C87">
        <w:rPr>
          <w:rFonts w:ascii="Arial" w:hAnsi="Arial" w:cs="Arial"/>
          <w:sz w:val="24"/>
          <w:szCs w:val="26"/>
        </w:rPr>
        <w:t xml:space="preserve">. Available at: </w:t>
      </w:r>
      <w:r w:rsidRPr="004B6FC0">
        <w:rPr>
          <w:rFonts w:ascii="Arial" w:hAnsi="Arial" w:cs="Arial"/>
          <w:sz w:val="24"/>
          <w:szCs w:val="26"/>
        </w:rPr>
        <w:t>https://www.bbc.co.uk/news/technology-55938494</w:t>
      </w:r>
      <w:r w:rsidRPr="00110C87">
        <w:rPr>
          <w:rFonts w:ascii="Arial" w:hAnsi="Arial" w:cs="Arial"/>
          <w:sz w:val="24"/>
          <w:szCs w:val="26"/>
        </w:rPr>
        <w:t xml:space="preserve"> (Accessed: </w:t>
      </w:r>
      <w:r>
        <w:rPr>
          <w:rFonts w:ascii="Arial" w:hAnsi="Arial" w:cs="Arial"/>
          <w:sz w:val="24"/>
          <w:szCs w:val="26"/>
        </w:rPr>
        <w:t>9</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3AD712A7" w14:textId="67F367A8" w:rsidR="008C220D" w:rsidRDefault="008C220D" w:rsidP="009960A1">
      <w:pPr>
        <w:spacing w:line="360" w:lineRule="auto"/>
        <w:contextualSpacing/>
        <w:rPr>
          <w:rFonts w:ascii="Arial" w:hAnsi="Arial" w:cs="Arial"/>
          <w:sz w:val="24"/>
          <w:szCs w:val="26"/>
        </w:rPr>
      </w:pPr>
    </w:p>
    <w:p w14:paraId="4C1F6F19" w14:textId="52FD1A84" w:rsidR="008C220D" w:rsidRDefault="008C220D" w:rsidP="008C220D">
      <w:pPr>
        <w:spacing w:line="360" w:lineRule="auto"/>
        <w:contextualSpacing/>
        <w:rPr>
          <w:rFonts w:ascii="Arial" w:hAnsi="Arial" w:cs="Arial"/>
          <w:sz w:val="24"/>
          <w:szCs w:val="24"/>
        </w:rPr>
      </w:pPr>
      <w:r>
        <w:rPr>
          <w:rFonts w:ascii="Arial" w:hAnsi="Arial" w:cs="Arial"/>
          <w:sz w:val="24"/>
          <w:szCs w:val="24"/>
        </w:rPr>
        <w:t>Whittington</w:t>
      </w:r>
      <w:r w:rsidRPr="00FF5743">
        <w:rPr>
          <w:rFonts w:ascii="Arial" w:hAnsi="Arial" w:cs="Arial"/>
          <w:sz w:val="24"/>
          <w:szCs w:val="24"/>
        </w:rPr>
        <w:t xml:space="preserve">, </w:t>
      </w:r>
      <w:r>
        <w:rPr>
          <w:rFonts w:ascii="Arial" w:hAnsi="Arial" w:cs="Arial"/>
          <w:sz w:val="24"/>
          <w:szCs w:val="24"/>
        </w:rPr>
        <w:t>R</w:t>
      </w:r>
      <w:r w:rsidRPr="00FF5743">
        <w:rPr>
          <w:rFonts w:ascii="Arial" w:hAnsi="Arial" w:cs="Arial"/>
          <w:sz w:val="24"/>
          <w:szCs w:val="24"/>
        </w:rPr>
        <w:t>.</w:t>
      </w:r>
      <w:r>
        <w:rPr>
          <w:rFonts w:ascii="Arial" w:hAnsi="Arial" w:cs="Arial"/>
          <w:sz w:val="24"/>
          <w:szCs w:val="24"/>
        </w:rPr>
        <w:t xml:space="preserve"> </w:t>
      </w:r>
      <w:r w:rsidRPr="00FF5743">
        <w:rPr>
          <w:rFonts w:ascii="Arial" w:hAnsi="Arial" w:cs="Arial"/>
          <w:i/>
          <w:iCs/>
          <w:sz w:val="24"/>
          <w:szCs w:val="24"/>
        </w:rPr>
        <w:t>et</w:t>
      </w:r>
      <w:r>
        <w:rPr>
          <w:rFonts w:ascii="Arial" w:hAnsi="Arial" w:cs="Arial"/>
          <w:sz w:val="24"/>
          <w:szCs w:val="24"/>
        </w:rPr>
        <w:t xml:space="preserve"> al.</w:t>
      </w:r>
      <w:r w:rsidRPr="00FF5743">
        <w:rPr>
          <w:rFonts w:ascii="Arial" w:hAnsi="Arial" w:cs="Arial"/>
          <w:sz w:val="24"/>
          <w:szCs w:val="24"/>
        </w:rPr>
        <w:t xml:space="preserve"> (20</w:t>
      </w:r>
      <w:r>
        <w:rPr>
          <w:rFonts w:ascii="Arial" w:hAnsi="Arial" w:cs="Arial"/>
          <w:sz w:val="24"/>
          <w:szCs w:val="24"/>
        </w:rPr>
        <w:t>20</w:t>
      </w:r>
      <w:r w:rsidRPr="00FF5743">
        <w:rPr>
          <w:rFonts w:ascii="Arial" w:hAnsi="Arial" w:cs="Arial"/>
          <w:sz w:val="24"/>
          <w:szCs w:val="24"/>
        </w:rPr>
        <w:t xml:space="preserve">). </w:t>
      </w:r>
      <w:r w:rsidRPr="00FF5743">
        <w:rPr>
          <w:rFonts w:ascii="Arial" w:hAnsi="Arial" w:cs="Arial"/>
          <w:i/>
          <w:iCs/>
          <w:sz w:val="24"/>
          <w:szCs w:val="24"/>
        </w:rPr>
        <w:t xml:space="preserve">Exploring </w:t>
      </w:r>
      <w:r>
        <w:rPr>
          <w:rFonts w:ascii="Arial" w:hAnsi="Arial" w:cs="Arial"/>
          <w:i/>
          <w:iCs/>
          <w:sz w:val="24"/>
          <w:szCs w:val="24"/>
        </w:rPr>
        <w:t>s</w:t>
      </w:r>
      <w:r w:rsidRPr="00FF5743">
        <w:rPr>
          <w:rFonts w:ascii="Arial" w:hAnsi="Arial" w:cs="Arial"/>
          <w:i/>
          <w:iCs/>
          <w:sz w:val="24"/>
          <w:szCs w:val="24"/>
        </w:rPr>
        <w:t xml:space="preserve">trategy: </w:t>
      </w:r>
      <w:r>
        <w:rPr>
          <w:rFonts w:ascii="Arial" w:hAnsi="Arial" w:cs="Arial"/>
          <w:i/>
          <w:iCs/>
          <w:sz w:val="24"/>
          <w:szCs w:val="24"/>
        </w:rPr>
        <w:t>t</w:t>
      </w:r>
      <w:r w:rsidRPr="00FF5743">
        <w:rPr>
          <w:rFonts w:ascii="Arial" w:hAnsi="Arial" w:cs="Arial"/>
          <w:i/>
          <w:iCs/>
          <w:sz w:val="24"/>
          <w:szCs w:val="24"/>
        </w:rPr>
        <w:t xml:space="preserve">ext and </w:t>
      </w:r>
      <w:r>
        <w:rPr>
          <w:rFonts w:ascii="Arial" w:hAnsi="Arial" w:cs="Arial"/>
          <w:i/>
          <w:iCs/>
          <w:sz w:val="24"/>
          <w:szCs w:val="24"/>
        </w:rPr>
        <w:t>c</w:t>
      </w:r>
      <w:r w:rsidRPr="00FF5743">
        <w:rPr>
          <w:rFonts w:ascii="Arial" w:hAnsi="Arial" w:cs="Arial"/>
          <w:i/>
          <w:iCs/>
          <w:sz w:val="24"/>
          <w:szCs w:val="24"/>
        </w:rPr>
        <w:t>ases</w:t>
      </w:r>
      <w:r>
        <w:rPr>
          <w:rFonts w:ascii="Arial" w:hAnsi="Arial" w:cs="Arial"/>
          <w:sz w:val="24"/>
          <w:szCs w:val="24"/>
        </w:rPr>
        <w:t>.</w:t>
      </w:r>
      <w:r w:rsidRPr="00FF5743">
        <w:rPr>
          <w:rFonts w:ascii="Arial" w:hAnsi="Arial" w:cs="Arial"/>
          <w:sz w:val="24"/>
          <w:szCs w:val="24"/>
        </w:rPr>
        <w:t xml:space="preserve"> 1</w:t>
      </w:r>
      <w:r>
        <w:rPr>
          <w:rFonts w:ascii="Arial" w:hAnsi="Arial" w:cs="Arial"/>
          <w:sz w:val="24"/>
          <w:szCs w:val="24"/>
        </w:rPr>
        <w:t>2</w:t>
      </w:r>
      <w:r w:rsidRPr="008816E4">
        <w:rPr>
          <w:rFonts w:ascii="Arial" w:hAnsi="Arial" w:cs="Arial"/>
          <w:sz w:val="24"/>
          <w:szCs w:val="24"/>
          <w:vertAlign w:val="superscript"/>
        </w:rPr>
        <w:t>th</w:t>
      </w:r>
      <w:r>
        <w:rPr>
          <w:rFonts w:ascii="Arial" w:hAnsi="Arial" w:cs="Arial"/>
          <w:sz w:val="24"/>
          <w:szCs w:val="24"/>
        </w:rPr>
        <w:t xml:space="preserve"> </w:t>
      </w:r>
      <w:r w:rsidRPr="00FF5743">
        <w:rPr>
          <w:rFonts w:ascii="Arial" w:hAnsi="Arial" w:cs="Arial"/>
          <w:sz w:val="24"/>
          <w:szCs w:val="24"/>
        </w:rPr>
        <w:t>ed. Harlow: Pearson</w:t>
      </w:r>
      <w:r>
        <w:rPr>
          <w:rFonts w:ascii="Arial" w:hAnsi="Arial" w:cs="Arial"/>
          <w:sz w:val="24"/>
          <w:szCs w:val="24"/>
        </w:rPr>
        <w:t>.</w:t>
      </w:r>
    </w:p>
    <w:p w14:paraId="52EF2194" w14:textId="3AE80C9F" w:rsidR="00BB6F11" w:rsidRDefault="00BB6F11" w:rsidP="008C220D">
      <w:pPr>
        <w:spacing w:line="360" w:lineRule="auto"/>
        <w:contextualSpacing/>
        <w:rPr>
          <w:rFonts w:ascii="Arial" w:hAnsi="Arial" w:cs="Arial"/>
          <w:sz w:val="24"/>
          <w:szCs w:val="24"/>
        </w:rPr>
      </w:pPr>
    </w:p>
    <w:p w14:paraId="642E158C" w14:textId="2AFC9ABB" w:rsidR="000133BD" w:rsidRDefault="00BB6F11" w:rsidP="009960A1">
      <w:pPr>
        <w:spacing w:line="360" w:lineRule="auto"/>
        <w:contextualSpacing/>
        <w:rPr>
          <w:rFonts w:ascii="Arial" w:hAnsi="Arial" w:cs="Arial"/>
          <w:sz w:val="24"/>
          <w:szCs w:val="26"/>
        </w:rPr>
      </w:pPr>
      <w:r w:rsidRPr="00BB6F11">
        <w:rPr>
          <w:rFonts w:ascii="Arial" w:hAnsi="Arial" w:cs="Arial"/>
          <w:sz w:val="24"/>
          <w:szCs w:val="26"/>
        </w:rPr>
        <w:t>Wieland, A., Handfield, R. and Durach, C. (2016</w:t>
      </w:r>
      <w:r w:rsidRPr="00947A28">
        <w:rPr>
          <w:rFonts w:ascii="Arial" w:hAnsi="Arial" w:cs="Arial"/>
          <w:sz w:val="24"/>
          <w:szCs w:val="26"/>
        </w:rPr>
        <w:t>)</w:t>
      </w:r>
      <w:r w:rsidRPr="00465B29">
        <w:rPr>
          <w:rFonts w:ascii="Arial" w:hAnsi="Arial" w:cs="Arial"/>
          <w:sz w:val="24"/>
          <w:szCs w:val="26"/>
        </w:rPr>
        <w:t xml:space="preserve"> </w:t>
      </w:r>
      <w:r>
        <w:rPr>
          <w:rFonts w:ascii="Arial" w:hAnsi="Arial" w:cs="Arial"/>
          <w:sz w:val="24"/>
          <w:szCs w:val="26"/>
        </w:rPr>
        <w:t>‘</w:t>
      </w:r>
      <w:r w:rsidRPr="00BB6F11">
        <w:rPr>
          <w:rFonts w:ascii="Arial" w:hAnsi="Arial" w:cs="Arial"/>
          <w:sz w:val="24"/>
          <w:szCs w:val="26"/>
        </w:rPr>
        <w:t xml:space="preserve">Mapping the </w:t>
      </w:r>
      <w:r w:rsidR="000D59AA">
        <w:rPr>
          <w:rFonts w:ascii="Arial" w:hAnsi="Arial" w:cs="Arial"/>
          <w:sz w:val="24"/>
          <w:szCs w:val="26"/>
        </w:rPr>
        <w:t>l</w:t>
      </w:r>
      <w:r w:rsidRPr="00BB6F11">
        <w:rPr>
          <w:rFonts w:ascii="Arial" w:hAnsi="Arial" w:cs="Arial"/>
          <w:sz w:val="24"/>
          <w:szCs w:val="26"/>
        </w:rPr>
        <w:t xml:space="preserve">andscape of </w:t>
      </w:r>
      <w:r w:rsidR="000D59AA">
        <w:rPr>
          <w:rFonts w:ascii="Arial" w:hAnsi="Arial" w:cs="Arial"/>
          <w:sz w:val="24"/>
          <w:szCs w:val="26"/>
        </w:rPr>
        <w:t>f</w:t>
      </w:r>
      <w:r w:rsidRPr="00BB6F11">
        <w:rPr>
          <w:rFonts w:ascii="Arial" w:hAnsi="Arial" w:cs="Arial"/>
          <w:sz w:val="24"/>
          <w:szCs w:val="26"/>
        </w:rPr>
        <w:t xml:space="preserve">uture </w:t>
      </w:r>
      <w:r w:rsidR="000D59AA">
        <w:rPr>
          <w:rFonts w:ascii="Arial" w:hAnsi="Arial" w:cs="Arial"/>
          <w:sz w:val="24"/>
          <w:szCs w:val="26"/>
        </w:rPr>
        <w:t>r</w:t>
      </w:r>
      <w:r w:rsidRPr="00BB6F11">
        <w:rPr>
          <w:rFonts w:ascii="Arial" w:hAnsi="Arial" w:cs="Arial"/>
          <w:sz w:val="24"/>
          <w:szCs w:val="26"/>
        </w:rPr>
        <w:t xml:space="preserve">esearch </w:t>
      </w:r>
      <w:r w:rsidR="000D59AA">
        <w:rPr>
          <w:rFonts w:ascii="Arial" w:hAnsi="Arial" w:cs="Arial"/>
          <w:sz w:val="24"/>
          <w:szCs w:val="26"/>
        </w:rPr>
        <w:t>t</w:t>
      </w:r>
      <w:r w:rsidRPr="00BB6F11">
        <w:rPr>
          <w:rFonts w:ascii="Arial" w:hAnsi="Arial" w:cs="Arial"/>
          <w:sz w:val="24"/>
          <w:szCs w:val="26"/>
        </w:rPr>
        <w:t xml:space="preserve">hemes in </w:t>
      </w:r>
      <w:r w:rsidR="000D59AA">
        <w:rPr>
          <w:rFonts w:ascii="Arial" w:hAnsi="Arial" w:cs="Arial"/>
          <w:sz w:val="24"/>
          <w:szCs w:val="26"/>
        </w:rPr>
        <w:t>s</w:t>
      </w:r>
      <w:r w:rsidRPr="00BB6F11">
        <w:rPr>
          <w:rFonts w:ascii="Arial" w:hAnsi="Arial" w:cs="Arial"/>
          <w:sz w:val="24"/>
          <w:szCs w:val="26"/>
        </w:rPr>
        <w:t xml:space="preserve">upply </w:t>
      </w:r>
      <w:r w:rsidR="000D59AA">
        <w:rPr>
          <w:rFonts w:ascii="Arial" w:hAnsi="Arial" w:cs="Arial"/>
          <w:sz w:val="24"/>
          <w:szCs w:val="26"/>
        </w:rPr>
        <w:t>c</w:t>
      </w:r>
      <w:r w:rsidRPr="00BB6F11">
        <w:rPr>
          <w:rFonts w:ascii="Arial" w:hAnsi="Arial" w:cs="Arial"/>
          <w:sz w:val="24"/>
          <w:szCs w:val="26"/>
        </w:rPr>
        <w:t xml:space="preserve">hain </w:t>
      </w:r>
      <w:r w:rsidR="000D59AA">
        <w:rPr>
          <w:rFonts w:ascii="Arial" w:hAnsi="Arial" w:cs="Arial"/>
          <w:sz w:val="24"/>
          <w:szCs w:val="26"/>
        </w:rPr>
        <w:t>m</w:t>
      </w:r>
      <w:r w:rsidRPr="00BB6F11">
        <w:rPr>
          <w:rFonts w:ascii="Arial" w:hAnsi="Arial" w:cs="Arial"/>
          <w:sz w:val="24"/>
          <w:szCs w:val="26"/>
        </w:rPr>
        <w:t>anagement</w:t>
      </w:r>
      <w:r>
        <w:rPr>
          <w:rFonts w:ascii="Arial" w:hAnsi="Arial" w:cs="Arial"/>
          <w:sz w:val="24"/>
          <w:szCs w:val="26"/>
        </w:rPr>
        <w:t>’,</w:t>
      </w:r>
      <w:r w:rsidRPr="00465B29">
        <w:rPr>
          <w:rFonts w:ascii="Arial" w:hAnsi="Arial" w:cs="Arial"/>
          <w:sz w:val="24"/>
          <w:szCs w:val="26"/>
        </w:rPr>
        <w:t xml:space="preserve"> </w:t>
      </w:r>
      <w:r w:rsidRPr="00BB6F11">
        <w:rPr>
          <w:rFonts w:ascii="Arial" w:hAnsi="Arial" w:cs="Arial"/>
          <w:i/>
          <w:iCs/>
          <w:sz w:val="24"/>
          <w:szCs w:val="26"/>
        </w:rPr>
        <w:t>Journal of business logistics</w:t>
      </w:r>
      <w:r w:rsidRPr="00465B29">
        <w:rPr>
          <w:rFonts w:ascii="Arial" w:hAnsi="Arial" w:cs="Arial"/>
          <w:sz w:val="24"/>
          <w:szCs w:val="26"/>
        </w:rPr>
        <w:t xml:space="preserve">, </w:t>
      </w:r>
      <w:r>
        <w:rPr>
          <w:rFonts w:ascii="Arial" w:hAnsi="Arial" w:cs="Arial"/>
          <w:sz w:val="24"/>
          <w:szCs w:val="26"/>
        </w:rPr>
        <w:t>37</w:t>
      </w:r>
      <w:r w:rsidRPr="00465B29">
        <w:rPr>
          <w:rFonts w:ascii="Arial" w:hAnsi="Arial" w:cs="Arial"/>
          <w:sz w:val="24"/>
          <w:szCs w:val="26"/>
        </w:rPr>
        <w:t>(</w:t>
      </w:r>
      <w:r>
        <w:rPr>
          <w:rFonts w:ascii="Arial" w:hAnsi="Arial" w:cs="Arial"/>
          <w:sz w:val="24"/>
          <w:szCs w:val="26"/>
        </w:rPr>
        <w:t>3</w:t>
      </w:r>
      <w:r w:rsidRPr="00465B29">
        <w:rPr>
          <w:rFonts w:ascii="Arial" w:hAnsi="Arial" w:cs="Arial"/>
          <w:sz w:val="24"/>
          <w:szCs w:val="26"/>
        </w:rPr>
        <w:t>), pp.</w:t>
      </w:r>
      <w:r>
        <w:rPr>
          <w:rFonts w:ascii="Arial" w:hAnsi="Arial" w:cs="Arial"/>
          <w:sz w:val="24"/>
          <w:szCs w:val="26"/>
        </w:rPr>
        <w:t>205</w:t>
      </w:r>
      <w:r w:rsidRPr="00465B29">
        <w:rPr>
          <w:rFonts w:ascii="Arial" w:hAnsi="Arial" w:cs="Arial"/>
          <w:sz w:val="24"/>
          <w:szCs w:val="26"/>
        </w:rPr>
        <w:t>–</w:t>
      </w:r>
      <w:r>
        <w:rPr>
          <w:rFonts w:ascii="Arial" w:hAnsi="Arial" w:cs="Arial"/>
          <w:sz w:val="24"/>
          <w:szCs w:val="26"/>
        </w:rPr>
        <w:t>212</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Business Source Complete</w:t>
      </w:r>
      <w:r w:rsidRPr="002A0F16">
        <w:rPr>
          <w:rFonts w:ascii="Arial" w:hAnsi="Arial" w:cs="Arial"/>
          <w:sz w:val="24"/>
          <w:szCs w:val="26"/>
        </w:rPr>
        <w:t xml:space="preserve">. Available at: </w:t>
      </w:r>
      <w:r w:rsidRPr="00BB6F11">
        <w:rPr>
          <w:rFonts w:ascii="Arial" w:hAnsi="Arial" w:cs="Arial"/>
          <w:sz w:val="24"/>
          <w:szCs w:val="26"/>
        </w:rPr>
        <w:t>https://web-s-ebscohost-com.ezproxy.uwtsd.ac.uk/ehost/pdfviewer/pdfviewer?vid=0&amp;sid=52b86c88-98b7-427b-b112-4e8a3b2affb1%40redis</w:t>
      </w:r>
      <w:r w:rsidRPr="002A0F16">
        <w:rPr>
          <w:rFonts w:ascii="Arial" w:hAnsi="Arial" w:cs="Arial"/>
          <w:sz w:val="24"/>
          <w:szCs w:val="26"/>
        </w:rPr>
        <w:t xml:space="preserve"> (Accessed: </w:t>
      </w:r>
      <w:r>
        <w:rPr>
          <w:rFonts w:ascii="Arial" w:hAnsi="Arial" w:cs="Arial"/>
          <w:sz w:val="24"/>
          <w:szCs w:val="26"/>
        </w:rPr>
        <w:t>4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66415C1A" w14:textId="74774582" w:rsidR="00D67D14" w:rsidRDefault="00D67D14" w:rsidP="009960A1">
      <w:pPr>
        <w:spacing w:line="360" w:lineRule="auto"/>
        <w:contextualSpacing/>
        <w:rPr>
          <w:rFonts w:ascii="Arial" w:hAnsi="Arial" w:cs="Arial"/>
          <w:sz w:val="24"/>
          <w:szCs w:val="26"/>
        </w:rPr>
      </w:pPr>
    </w:p>
    <w:p w14:paraId="1EB273EE" w14:textId="3F1633EC" w:rsidR="00D67D14" w:rsidRDefault="00D67D14" w:rsidP="009960A1">
      <w:pPr>
        <w:spacing w:line="360" w:lineRule="auto"/>
        <w:contextualSpacing/>
        <w:rPr>
          <w:rFonts w:ascii="Arial" w:hAnsi="Arial" w:cs="Arial"/>
          <w:sz w:val="24"/>
          <w:szCs w:val="26"/>
        </w:rPr>
      </w:pPr>
      <w:r>
        <w:rPr>
          <w:rFonts w:ascii="Arial" w:hAnsi="Arial" w:cs="Arial"/>
          <w:sz w:val="24"/>
          <w:szCs w:val="26"/>
        </w:rPr>
        <w:t>Wilson, L. (2015) How to implement lean manufacturing. 2</w:t>
      </w:r>
      <w:r w:rsidRPr="0054094D">
        <w:rPr>
          <w:rFonts w:ascii="Arial" w:hAnsi="Arial" w:cs="Arial"/>
          <w:sz w:val="24"/>
          <w:szCs w:val="26"/>
          <w:vertAlign w:val="superscript"/>
        </w:rPr>
        <w:t>nd</w:t>
      </w:r>
      <w:r>
        <w:rPr>
          <w:rFonts w:ascii="Arial" w:hAnsi="Arial" w:cs="Arial"/>
          <w:sz w:val="24"/>
          <w:szCs w:val="26"/>
        </w:rPr>
        <w:t xml:space="preserve"> edn. New York: McGraw Hill.</w:t>
      </w:r>
    </w:p>
    <w:p w14:paraId="21DB4204" w14:textId="73805922" w:rsidR="006E37D5" w:rsidRDefault="006E37D5" w:rsidP="009960A1">
      <w:pPr>
        <w:spacing w:line="360" w:lineRule="auto"/>
        <w:contextualSpacing/>
        <w:rPr>
          <w:rFonts w:ascii="Arial" w:hAnsi="Arial" w:cs="Arial"/>
          <w:sz w:val="24"/>
          <w:szCs w:val="26"/>
        </w:rPr>
      </w:pPr>
    </w:p>
    <w:p w14:paraId="1DE86AB6" w14:textId="3B9EBFE3" w:rsidR="006E37D5" w:rsidRPr="00683A2A" w:rsidRDefault="006E37D5" w:rsidP="009960A1">
      <w:pPr>
        <w:spacing w:line="360" w:lineRule="auto"/>
        <w:contextualSpacing/>
        <w:rPr>
          <w:rFonts w:ascii="Arial" w:hAnsi="Arial" w:cs="Arial"/>
          <w:sz w:val="24"/>
          <w:szCs w:val="24"/>
        </w:rPr>
      </w:pPr>
      <w:r>
        <w:rPr>
          <w:rFonts w:ascii="Arial" w:hAnsi="Arial" w:cs="Arial"/>
          <w:sz w:val="24"/>
          <w:szCs w:val="26"/>
        </w:rPr>
        <w:t xml:space="preserve">Womack, J. and Jones, D. (2003) </w:t>
      </w:r>
      <w:r w:rsidRPr="00430EFA">
        <w:rPr>
          <w:rFonts w:ascii="Arial" w:hAnsi="Arial" w:cs="Arial"/>
          <w:i/>
          <w:iCs/>
          <w:sz w:val="24"/>
          <w:szCs w:val="26"/>
        </w:rPr>
        <w:t>Lean thinking: banish waste and create wealth in your corporation</w:t>
      </w:r>
      <w:r>
        <w:rPr>
          <w:rFonts w:ascii="Arial" w:hAnsi="Arial" w:cs="Arial"/>
          <w:sz w:val="24"/>
          <w:szCs w:val="26"/>
        </w:rPr>
        <w:t xml:space="preserve">. </w:t>
      </w:r>
      <w:r w:rsidRPr="00430EFA">
        <w:rPr>
          <w:rFonts w:ascii="Arial" w:hAnsi="Arial" w:cs="Arial"/>
          <w:sz w:val="24"/>
          <w:szCs w:val="26"/>
        </w:rPr>
        <w:t>New York: Free Press</w:t>
      </w:r>
      <w:r>
        <w:rPr>
          <w:rFonts w:ascii="Arial" w:hAnsi="Arial" w:cs="Arial"/>
          <w:sz w:val="24"/>
          <w:szCs w:val="26"/>
        </w:rPr>
        <w:t>.</w:t>
      </w:r>
    </w:p>
    <w:sectPr w:rsidR="006E37D5" w:rsidRPr="00683A2A" w:rsidSect="004A2574">
      <w:headerReference w:type="default" r:id="rId10"/>
      <w:footerReference w:type="default" r:id="rId11"/>
      <w:pgSz w:w="11906" w:h="16838"/>
      <w:pgMar w:top="397" w:right="964" w:bottom="39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2612E5" w14:textId="77777777" w:rsidR="00710A85" w:rsidRDefault="00710A85" w:rsidP="003E3F01">
      <w:pPr>
        <w:spacing w:after="0" w:line="240" w:lineRule="auto"/>
      </w:pPr>
      <w:r>
        <w:separator/>
      </w:r>
    </w:p>
  </w:endnote>
  <w:endnote w:type="continuationSeparator" w:id="0">
    <w:p w14:paraId="2A0390A5" w14:textId="77777777" w:rsidR="00710A85" w:rsidRDefault="00710A85" w:rsidP="003E3F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5735738"/>
      <w:docPartObj>
        <w:docPartGallery w:val="Page Numbers (Bottom of Page)"/>
        <w:docPartUnique/>
      </w:docPartObj>
    </w:sdtPr>
    <w:sdtEndPr/>
    <w:sdtContent>
      <w:sdt>
        <w:sdtPr>
          <w:id w:val="-860825825"/>
          <w:docPartObj>
            <w:docPartGallery w:val="Page Numbers (Top of Page)"/>
            <w:docPartUnique/>
          </w:docPartObj>
        </w:sdtPr>
        <w:sdtEndPr/>
        <w:sdtContent>
          <w:p w14:paraId="1A6FF6AF" w14:textId="469B4F97" w:rsidR="00710A85" w:rsidRDefault="00710A8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27</w:t>
            </w:r>
            <w:r>
              <w:rPr>
                <w:b/>
                <w:bCs/>
                <w:sz w:val="24"/>
                <w:szCs w:val="24"/>
              </w:rPr>
              <w:fldChar w:fldCharType="end"/>
            </w:r>
          </w:p>
        </w:sdtContent>
      </w:sdt>
    </w:sdtContent>
  </w:sdt>
  <w:p w14:paraId="54574CFF" w14:textId="77777777" w:rsidR="00710A85" w:rsidRDefault="00710A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F3FA99" w14:textId="77777777" w:rsidR="00710A85" w:rsidRDefault="00710A85" w:rsidP="003E3F01">
      <w:pPr>
        <w:spacing w:after="0" w:line="240" w:lineRule="auto"/>
      </w:pPr>
      <w:r>
        <w:separator/>
      </w:r>
    </w:p>
  </w:footnote>
  <w:footnote w:type="continuationSeparator" w:id="0">
    <w:p w14:paraId="2212A991" w14:textId="77777777" w:rsidR="00710A85" w:rsidRDefault="00710A85" w:rsidP="003E3F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190B23" w14:textId="174C33BB" w:rsidR="00710A85" w:rsidRDefault="00710A85">
    <w:pPr>
      <w:pStyle w:val="Header"/>
    </w:pPr>
    <w:r>
      <w:t>Student Number: 2012817</w:t>
    </w:r>
  </w:p>
  <w:p w14:paraId="13CCEE59" w14:textId="77777777" w:rsidR="00710A85" w:rsidRDefault="00710A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76F60"/>
    <w:multiLevelType w:val="hybridMultilevel"/>
    <w:tmpl w:val="E4A2C0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2FD5B79"/>
    <w:multiLevelType w:val="hybridMultilevel"/>
    <w:tmpl w:val="FDDCA9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75D2D18"/>
    <w:multiLevelType w:val="hybridMultilevel"/>
    <w:tmpl w:val="28000606"/>
    <w:lvl w:ilvl="0" w:tplc="87400160">
      <w:start w:val="1"/>
      <w:numFmt w:val="bullet"/>
      <w:lvlText w:val=""/>
      <w:lvlJc w:val="left"/>
      <w:pPr>
        <w:ind w:left="360" w:hanging="360"/>
      </w:pPr>
      <w:rPr>
        <w:rFonts w:ascii="Symbol" w:hAnsi="Symbol" w:hint="default"/>
        <w:color w:val="auto"/>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7F7394E"/>
    <w:multiLevelType w:val="hybridMultilevel"/>
    <w:tmpl w:val="3E7460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C05472D"/>
    <w:multiLevelType w:val="hybridMultilevel"/>
    <w:tmpl w:val="97A4E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B81672"/>
    <w:multiLevelType w:val="hybridMultilevel"/>
    <w:tmpl w:val="84622D1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642A1C"/>
    <w:multiLevelType w:val="hybridMultilevel"/>
    <w:tmpl w:val="803012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C1532B"/>
    <w:multiLevelType w:val="hybridMultilevel"/>
    <w:tmpl w:val="D7E64670"/>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D374CA6"/>
    <w:multiLevelType w:val="hybridMultilevel"/>
    <w:tmpl w:val="6E868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CC4EEF"/>
    <w:multiLevelType w:val="hybridMultilevel"/>
    <w:tmpl w:val="F224D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EB0CD4"/>
    <w:multiLevelType w:val="hybridMultilevel"/>
    <w:tmpl w:val="9C62F96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BD76390"/>
    <w:multiLevelType w:val="hybridMultilevel"/>
    <w:tmpl w:val="BC464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64220E"/>
    <w:multiLevelType w:val="hybridMultilevel"/>
    <w:tmpl w:val="E9C84804"/>
    <w:lvl w:ilvl="0" w:tplc="87400160">
      <w:start w:val="1"/>
      <w:numFmt w:val="bullet"/>
      <w:lvlText w:val=""/>
      <w:lvlJc w:val="left"/>
      <w:pPr>
        <w:ind w:left="720" w:hanging="360"/>
      </w:pPr>
      <w:rPr>
        <w:rFonts w:ascii="Symbol" w:hAnsi="Symbol" w:hint="default"/>
        <w:color w:val="auto"/>
      </w:rPr>
    </w:lvl>
    <w:lvl w:ilvl="1" w:tplc="38CEB866">
      <w:start w:val="1"/>
      <w:numFmt w:val="bullet"/>
      <w:lvlText w:val="o"/>
      <w:lvlJc w:val="left"/>
      <w:pPr>
        <w:ind w:left="1440" w:hanging="360"/>
      </w:pPr>
      <w:rPr>
        <w:rFonts w:ascii="Courier New" w:hAnsi="Courier New" w:cs="Courier New" w:hint="default"/>
        <w:color w:val="auto"/>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6F7945"/>
    <w:multiLevelType w:val="hybridMultilevel"/>
    <w:tmpl w:val="5DA893A4"/>
    <w:lvl w:ilvl="0" w:tplc="87400160">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B1F2738"/>
    <w:multiLevelType w:val="hybridMultilevel"/>
    <w:tmpl w:val="B0540276"/>
    <w:lvl w:ilvl="0" w:tplc="87400160">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D7D09F5"/>
    <w:multiLevelType w:val="hybridMultilevel"/>
    <w:tmpl w:val="55E8235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75653FF"/>
    <w:multiLevelType w:val="hybridMultilevel"/>
    <w:tmpl w:val="48E033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A8A172A"/>
    <w:multiLevelType w:val="hybridMultilevel"/>
    <w:tmpl w:val="CE6EE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5C0A11"/>
    <w:multiLevelType w:val="hybridMultilevel"/>
    <w:tmpl w:val="E3C8326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F406F63"/>
    <w:multiLevelType w:val="hybridMultilevel"/>
    <w:tmpl w:val="0A84B366"/>
    <w:lvl w:ilvl="0" w:tplc="C7AEF9E8">
      <w:start w:val="1"/>
      <w:numFmt w:val="bullet"/>
      <w:lvlText w:val="•"/>
      <w:lvlJc w:val="left"/>
      <w:pPr>
        <w:tabs>
          <w:tab w:val="num" w:pos="720"/>
        </w:tabs>
        <w:ind w:left="720" w:hanging="360"/>
      </w:pPr>
      <w:rPr>
        <w:rFonts w:ascii="Arial" w:hAnsi="Arial" w:hint="default"/>
      </w:rPr>
    </w:lvl>
    <w:lvl w:ilvl="1" w:tplc="F7E81154" w:tentative="1">
      <w:start w:val="1"/>
      <w:numFmt w:val="bullet"/>
      <w:lvlText w:val="•"/>
      <w:lvlJc w:val="left"/>
      <w:pPr>
        <w:tabs>
          <w:tab w:val="num" w:pos="1440"/>
        </w:tabs>
        <w:ind w:left="1440" w:hanging="360"/>
      </w:pPr>
      <w:rPr>
        <w:rFonts w:ascii="Arial" w:hAnsi="Arial" w:hint="default"/>
      </w:rPr>
    </w:lvl>
    <w:lvl w:ilvl="2" w:tplc="3ECED9AC" w:tentative="1">
      <w:start w:val="1"/>
      <w:numFmt w:val="bullet"/>
      <w:lvlText w:val="•"/>
      <w:lvlJc w:val="left"/>
      <w:pPr>
        <w:tabs>
          <w:tab w:val="num" w:pos="2160"/>
        </w:tabs>
        <w:ind w:left="2160" w:hanging="360"/>
      </w:pPr>
      <w:rPr>
        <w:rFonts w:ascii="Arial" w:hAnsi="Arial" w:hint="default"/>
      </w:rPr>
    </w:lvl>
    <w:lvl w:ilvl="3" w:tplc="34529F4A" w:tentative="1">
      <w:start w:val="1"/>
      <w:numFmt w:val="bullet"/>
      <w:lvlText w:val="•"/>
      <w:lvlJc w:val="left"/>
      <w:pPr>
        <w:tabs>
          <w:tab w:val="num" w:pos="2880"/>
        </w:tabs>
        <w:ind w:left="2880" w:hanging="360"/>
      </w:pPr>
      <w:rPr>
        <w:rFonts w:ascii="Arial" w:hAnsi="Arial" w:hint="default"/>
      </w:rPr>
    </w:lvl>
    <w:lvl w:ilvl="4" w:tplc="7B3C3F8E" w:tentative="1">
      <w:start w:val="1"/>
      <w:numFmt w:val="bullet"/>
      <w:lvlText w:val="•"/>
      <w:lvlJc w:val="left"/>
      <w:pPr>
        <w:tabs>
          <w:tab w:val="num" w:pos="3600"/>
        </w:tabs>
        <w:ind w:left="3600" w:hanging="360"/>
      </w:pPr>
      <w:rPr>
        <w:rFonts w:ascii="Arial" w:hAnsi="Arial" w:hint="default"/>
      </w:rPr>
    </w:lvl>
    <w:lvl w:ilvl="5" w:tplc="826CEFD8" w:tentative="1">
      <w:start w:val="1"/>
      <w:numFmt w:val="bullet"/>
      <w:lvlText w:val="•"/>
      <w:lvlJc w:val="left"/>
      <w:pPr>
        <w:tabs>
          <w:tab w:val="num" w:pos="4320"/>
        </w:tabs>
        <w:ind w:left="4320" w:hanging="360"/>
      </w:pPr>
      <w:rPr>
        <w:rFonts w:ascii="Arial" w:hAnsi="Arial" w:hint="default"/>
      </w:rPr>
    </w:lvl>
    <w:lvl w:ilvl="6" w:tplc="BA562790" w:tentative="1">
      <w:start w:val="1"/>
      <w:numFmt w:val="bullet"/>
      <w:lvlText w:val="•"/>
      <w:lvlJc w:val="left"/>
      <w:pPr>
        <w:tabs>
          <w:tab w:val="num" w:pos="5040"/>
        </w:tabs>
        <w:ind w:left="5040" w:hanging="360"/>
      </w:pPr>
      <w:rPr>
        <w:rFonts w:ascii="Arial" w:hAnsi="Arial" w:hint="default"/>
      </w:rPr>
    </w:lvl>
    <w:lvl w:ilvl="7" w:tplc="1BB41F2C" w:tentative="1">
      <w:start w:val="1"/>
      <w:numFmt w:val="bullet"/>
      <w:lvlText w:val="•"/>
      <w:lvlJc w:val="left"/>
      <w:pPr>
        <w:tabs>
          <w:tab w:val="num" w:pos="5760"/>
        </w:tabs>
        <w:ind w:left="5760" w:hanging="360"/>
      </w:pPr>
      <w:rPr>
        <w:rFonts w:ascii="Arial" w:hAnsi="Arial" w:hint="default"/>
      </w:rPr>
    </w:lvl>
    <w:lvl w:ilvl="8" w:tplc="2FBE022A"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00610FB"/>
    <w:multiLevelType w:val="hybridMultilevel"/>
    <w:tmpl w:val="3D2C507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04A4950"/>
    <w:multiLevelType w:val="hybridMultilevel"/>
    <w:tmpl w:val="E3A84750"/>
    <w:lvl w:ilvl="0" w:tplc="87400160">
      <w:start w:val="1"/>
      <w:numFmt w:val="bullet"/>
      <w:lvlText w:val=""/>
      <w:lvlJc w:val="left"/>
      <w:pPr>
        <w:ind w:left="360" w:hanging="360"/>
      </w:pPr>
      <w:rPr>
        <w:rFonts w:ascii="Symbol" w:hAnsi="Symbol" w:hint="default"/>
        <w:color w:val="auto"/>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605742B9"/>
    <w:multiLevelType w:val="hybridMultilevel"/>
    <w:tmpl w:val="CC2E76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17F17B8"/>
    <w:multiLevelType w:val="hybridMultilevel"/>
    <w:tmpl w:val="3C3A0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B53369"/>
    <w:multiLevelType w:val="hybridMultilevel"/>
    <w:tmpl w:val="E25A29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8E74232"/>
    <w:multiLevelType w:val="hybridMultilevel"/>
    <w:tmpl w:val="2B441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1B9214B"/>
    <w:multiLevelType w:val="hybridMultilevel"/>
    <w:tmpl w:val="D98C57B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72A27397"/>
    <w:multiLevelType w:val="hybridMultilevel"/>
    <w:tmpl w:val="75B06C2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8" w15:restartNumberingAfterBreak="0">
    <w:nsid w:val="72CC3CD8"/>
    <w:multiLevelType w:val="hybridMultilevel"/>
    <w:tmpl w:val="05ACE93A"/>
    <w:lvl w:ilvl="0" w:tplc="87400160">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65C7724"/>
    <w:multiLevelType w:val="hybridMultilevel"/>
    <w:tmpl w:val="05FCE084"/>
    <w:lvl w:ilvl="0" w:tplc="87400160">
      <w:start w:val="1"/>
      <w:numFmt w:val="bullet"/>
      <w:lvlText w:val=""/>
      <w:lvlJc w:val="left"/>
      <w:pPr>
        <w:ind w:left="360" w:hanging="360"/>
      </w:pPr>
      <w:rPr>
        <w:rFonts w:ascii="Symbol" w:hAnsi="Symbol" w:hint="default"/>
        <w:color w:val="auto"/>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77762CDF"/>
    <w:multiLevelType w:val="hybridMultilevel"/>
    <w:tmpl w:val="28D85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DA424B"/>
    <w:multiLevelType w:val="hybridMultilevel"/>
    <w:tmpl w:val="107A83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DDD63F5"/>
    <w:multiLevelType w:val="hybridMultilevel"/>
    <w:tmpl w:val="05083C82"/>
    <w:lvl w:ilvl="0" w:tplc="8740016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DF2D20"/>
    <w:multiLevelType w:val="hybridMultilevel"/>
    <w:tmpl w:val="A54263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7E764F84"/>
    <w:multiLevelType w:val="hybridMultilevel"/>
    <w:tmpl w:val="7C9602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7F232987"/>
    <w:multiLevelType w:val="hybridMultilevel"/>
    <w:tmpl w:val="9A74DFE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559513163">
    <w:abstractNumId w:val="12"/>
  </w:num>
  <w:num w:numId="2" w16cid:durableId="537082346">
    <w:abstractNumId w:val="28"/>
  </w:num>
  <w:num w:numId="3" w16cid:durableId="115829316">
    <w:abstractNumId w:val="32"/>
  </w:num>
  <w:num w:numId="4" w16cid:durableId="1764229233">
    <w:abstractNumId w:val="29"/>
  </w:num>
  <w:num w:numId="5" w16cid:durableId="947275002">
    <w:abstractNumId w:val="2"/>
  </w:num>
  <w:num w:numId="6" w16cid:durableId="868106222">
    <w:abstractNumId w:val="21"/>
  </w:num>
  <w:num w:numId="7" w16cid:durableId="336616613">
    <w:abstractNumId w:val="6"/>
  </w:num>
  <w:num w:numId="8" w16cid:durableId="1190921640">
    <w:abstractNumId w:val="18"/>
  </w:num>
  <w:num w:numId="9" w16cid:durableId="1438911567">
    <w:abstractNumId w:val="5"/>
  </w:num>
  <w:num w:numId="10" w16cid:durableId="1852451200">
    <w:abstractNumId w:val="26"/>
  </w:num>
  <w:num w:numId="11" w16cid:durableId="804195953">
    <w:abstractNumId w:val="13"/>
  </w:num>
  <w:num w:numId="12" w16cid:durableId="1204055238">
    <w:abstractNumId w:val="14"/>
  </w:num>
  <w:num w:numId="13" w16cid:durableId="499808808">
    <w:abstractNumId w:val="8"/>
  </w:num>
  <w:num w:numId="14" w16cid:durableId="1012222856">
    <w:abstractNumId w:val="9"/>
  </w:num>
  <w:num w:numId="15" w16cid:durableId="1149134388">
    <w:abstractNumId w:val="17"/>
  </w:num>
  <w:num w:numId="16" w16cid:durableId="2118745860">
    <w:abstractNumId w:val="3"/>
  </w:num>
  <w:num w:numId="17" w16cid:durableId="412357838">
    <w:abstractNumId w:val="24"/>
  </w:num>
  <w:num w:numId="18" w16cid:durableId="326519013">
    <w:abstractNumId w:val="34"/>
  </w:num>
  <w:num w:numId="19" w16cid:durableId="641735889">
    <w:abstractNumId w:val="33"/>
  </w:num>
  <w:num w:numId="20" w16cid:durableId="2082167010">
    <w:abstractNumId w:val="20"/>
  </w:num>
  <w:num w:numId="21" w16cid:durableId="1205142207">
    <w:abstractNumId w:val="27"/>
  </w:num>
  <w:num w:numId="22" w16cid:durableId="1684353995">
    <w:abstractNumId w:val="7"/>
  </w:num>
  <w:num w:numId="23" w16cid:durableId="407847306">
    <w:abstractNumId w:val="10"/>
  </w:num>
  <w:num w:numId="24" w16cid:durableId="2144617035">
    <w:abstractNumId w:val="15"/>
  </w:num>
  <w:num w:numId="25" w16cid:durableId="282270329">
    <w:abstractNumId w:val="31"/>
  </w:num>
  <w:num w:numId="26" w16cid:durableId="1441026594">
    <w:abstractNumId w:val="19"/>
  </w:num>
  <w:num w:numId="27" w16cid:durableId="1722246752">
    <w:abstractNumId w:val="0"/>
  </w:num>
  <w:num w:numId="28" w16cid:durableId="476730298">
    <w:abstractNumId w:val="1"/>
  </w:num>
  <w:num w:numId="29" w16cid:durableId="467625667">
    <w:abstractNumId w:val="23"/>
  </w:num>
  <w:num w:numId="30" w16cid:durableId="582840184">
    <w:abstractNumId w:val="11"/>
  </w:num>
  <w:num w:numId="31" w16cid:durableId="168445044">
    <w:abstractNumId w:val="4"/>
  </w:num>
  <w:num w:numId="32" w16cid:durableId="1999963342">
    <w:abstractNumId w:val="16"/>
  </w:num>
  <w:num w:numId="33" w16cid:durableId="351077660">
    <w:abstractNumId w:val="22"/>
  </w:num>
  <w:num w:numId="34" w16cid:durableId="1552618378">
    <w:abstractNumId w:val="30"/>
  </w:num>
  <w:num w:numId="35" w16cid:durableId="1487354782">
    <w:abstractNumId w:val="25"/>
  </w:num>
  <w:num w:numId="36" w16cid:durableId="1776948081">
    <w:abstractNumId w:val="35"/>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1CB2"/>
    <w:rsid w:val="00000090"/>
    <w:rsid w:val="00000C0E"/>
    <w:rsid w:val="0000131B"/>
    <w:rsid w:val="000015E9"/>
    <w:rsid w:val="00001A68"/>
    <w:rsid w:val="00002FA8"/>
    <w:rsid w:val="00003588"/>
    <w:rsid w:val="00003954"/>
    <w:rsid w:val="00003A4C"/>
    <w:rsid w:val="000041E0"/>
    <w:rsid w:val="000047E6"/>
    <w:rsid w:val="00005577"/>
    <w:rsid w:val="0000570E"/>
    <w:rsid w:val="00005A77"/>
    <w:rsid w:val="00006CBD"/>
    <w:rsid w:val="00007220"/>
    <w:rsid w:val="00010238"/>
    <w:rsid w:val="00010456"/>
    <w:rsid w:val="000108EE"/>
    <w:rsid w:val="00010AE9"/>
    <w:rsid w:val="00010F23"/>
    <w:rsid w:val="00011240"/>
    <w:rsid w:val="00011521"/>
    <w:rsid w:val="00011827"/>
    <w:rsid w:val="00012594"/>
    <w:rsid w:val="00012F01"/>
    <w:rsid w:val="000133BD"/>
    <w:rsid w:val="0001371A"/>
    <w:rsid w:val="0001374D"/>
    <w:rsid w:val="00013FC5"/>
    <w:rsid w:val="000142A7"/>
    <w:rsid w:val="00014748"/>
    <w:rsid w:val="0001487F"/>
    <w:rsid w:val="00015128"/>
    <w:rsid w:val="00015604"/>
    <w:rsid w:val="00015A4F"/>
    <w:rsid w:val="00015C12"/>
    <w:rsid w:val="00015CED"/>
    <w:rsid w:val="000160B6"/>
    <w:rsid w:val="0001631B"/>
    <w:rsid w:val="000167C5"/>
    <w:rsid w:val="0001764E"/>
    <w:rsid w:val="00017892"/>
    <w:rsid w:val="000202A0"/>
    <w:rsid w:val="0002130B"/>
    <w:rsid w:val="0002173D"/>
    <w:rsid w:val="00021906"/>
    <w:rsid w:val="00021D2B"/>
    <w:rsid w:val="000223B1"/>
    <w:rsid w:val="00022FE0"/>
    <w:rsid w:val="00023502"/>
    <w:rsid w:val="00023A15"/>
    <w:rsid w:val="00023B7F"/>
    <w:rsid w:val="000241F9"/>
    <w:rsid w:val="00024969"/>
    <w:rsid w:val="00024B57"/>
    <w:rsid w:val="00024BCF"/>
    <w:rsid w:val="00025068"/>
    <w:rsid w:val="00025983"/>
    <w:rsid w:val="00025F63"/>
    <w:rsid w:val="00026659"/>
    <w:rsid w:val="00026CF4"/>
    <w:rsid w:val="0002703F"/>
    <w:rsid w:val="000275A3"/>
    <w:rsid w:val="00027AD3"/>
    <w:rsid w:val="00027FEA"/>
    <w:rsid w:val="0003024E"/>
    <w:rsid w:val="000305CE"/>
    <w:rsid w:val="000307ED"/>
    <w:rsid w:val="0003095F"/>
    <w:rsid w:val="000311EF"/>
    <w:rsid w:val="00031303"/>
    <w:rsid w:val="00031803"/>
    <w:rsid w:val="00032513"/>
    <w:rsid w:val="00032AE0"/>
    <w:rsid w:val="0003317B"/>
    <w:rsid w:val="00033331"/>
    <w:rsid w:val="00033395"/>
    <w:rsid w:val="000339B6"/>
    <w:rsid w:val="00033D88"/>
    <w:rsid w:val="000342DC"/>
    <w:rsid w:val="00034661"/>
    <w:rsid w:val="000346B7"/>
    <w:rsid w:val="00035ADF"/>
    <w:rsid w:val="0003601D"/>
    <w:rsid w:val="00036C63"/>
    <w:rsid w:val="00037148"/>
    <w:rsid w:val="00037617"/>
    <w:rsid w:val="000409EE"/>
    <w:rsid w:val="00040C16"/>
    <w:rsid w:val="000410A9"/>
    <w:rsid w:val="00041599"/>
    <w:rsid w:val="00041B3F"/>
    <w:rsid w:val="00042141"/>
    <w:rsid w:val="000428EC"/>
    <w:rsid w:val="00042AA4"/>
    <w:rsid w:val="00042B16"/>
    <w:rsid w:val="00043258"/>
    <w:rsid w:val="0004350B"/>
    <w:rsid w:val="000437D8"/>
    <w:rsid w:val="00043BE7"/>
    <w:rsid w:val="000443C8"/>
    <w:rsid w:val="00046356"/>
    <w:rsid w:val="00046538"/>
    <w:rsid w:val="000474E9"/>
    <w:rsid w:val="00047E7C"/>
    <w:rsid w:val="000508E0"/>
    <w:rsid w:val="00050C69"/>
    <w:rsid w:val="00051B4E"/>
    <w:rsid w:val="000520F5"/>
    <w:rsid w:val="000526DB"/>
    <w:rsid w:val="00052A75"/>
    <w:rsid w:val="00053D56"/>
    <w:rsid w:val="00054237"/>
    <w:rsid w:val="000549BB"/>
    <w:rsid w:val="00055084"/>
    <w:rsid w:val="00055D69"/>
    <w:rsid w:val="00056A20"/>
    <w:rsid w:val="0005764E"/>
    <w:rsid w:val="00057C29"/>
    <w:rsid w:val="00057E90"/>
    <w:rsid w:val="000605CB"/>
    <w:rsid w:val="00060961"/>
    <w:rsid w:val="00061546"/>
    <w:rsid w:val="000615D4"/>
    <w:rsid w:val="000618DE"/>
    <w:rsid w:val="00061A3A"/>
    <w:rsid w:val="000620F8"/>
    <w:rsid w:val="00062271"/>
    <w:rsid w:val="000623D8"/>
    <w:rsid w:val="000625BF"/>
    <w:rsid w:val="000629CF"/>
    <w:rsid w:val="0006302B"/>
    <w:rsid w:val="000639D8"/>
    <w:rsid w:val="00063C9A"/>
    <w:rsid w:val="00063D21"/>
    <w:rsid w:val="00063D2F"/>
    <w:rsid w:val="00064B71"/>
    <w:rsid w:val="00064E3D"/>
    <w:rsid w:val="00065A27"/>
    <w:rsid w:val="00065D1E"/>
    <w:rsid w:val="0006605D"/>
    <w:rsid w:val="000668A8"/>
    <w:rsid w:val="000671C0"/>
    <w:rsid w:val="000675F8"/>
    <w:rsid w:val="00067638"/>
    <w:rsid w:val="00067986"/>
    <w:rsid w:val="00067B59"/>
    <w:rsid w:val="00067C79"/>
    <w:rsid w:val="00067E8D"/>
    <w:rsid w:val="00070168"/>
    <w:rsid w:val="000703CD"/>
    <w:rsid w:val="0007062C"/>
    <w:rsid w:val="00071857"/>
    <w:rsid w:val="00071C4C"/>
    <w:rsid w:val="00072A5C"/>
    <w:rsid w:val="00072DD8"/>
    <w:rsid w:val="00072E1F"/>
    <w:rsid w:val="000731D1"/>
    <w:rsid w:val="00073250"/>
    <w:rsid w:val="00073A3F"/>
    <w:rsid w:val="00073E71"/>
    <w:rsid w:val="00074A23"/>
    <w:rsid w:val="00074FD9"/>
    <w:rsid w:val="00075982"/>
    <w:rsid w:val="00075E0D"/>
    <w:rsid w:val="0007612A"/>
    <w:rsid w:val="00076689"/>
    <w:rsid w:val="00076B73"/>
    <w:rsid w:val="000772A0"/>
    <w:rsid w:val="00077642"/>
    <w:rsid w:val="000776DB"/>
    <w:rsid w:val="0008095A"/>
    <w:rsid w:val="000809A8"/>
    <w:rsid w:val="00080A67"/>
    <w:rsid w:val="0008103B"/>
    <w:rsid w:val="0008118F"/>
    <w:rsid w:val="000818D5"/>
    <w:rsid w:val="00081D58"/>
    <w:rsid w:val="00082057"/>
    <w:rsid w:val="00082518"/>
    <w:rsid w:val="00082E64"/>
    <w:rsid w:val="00083034"/>
    <w:rsid w:val="00083B82"/>
    <w:rsid w:val="00083F59"/>
    <w:rsid w:val="00084DCA"/>
    <w:rsid w:val="000854FA"/>
    <w:rsid w:val="000858B5"/>
    <w:rsid w:val="00085AFC"/>
    <w:rsid w:val="00085EB5"/>
    <w:rsid w:val="00085F3B"/>
    <w:rsid w:val="00086998"/>
    <w:rsid w:val="000869A8"/>
    <w:rsid w:val="00086F11"/>
    <w:rsid w:val="00087585"/>
    <w:rsid w:val="000903D9"/>
    <w:rsid w:val="00090DB5"/>
    <w:rsid w:val="000910E6"/>
    <w:rsid w:val="0009124F"/>
    <w:rsid w:val="00091400"/>
    <w:rsid w:val="000918AA"/>
    <w:rsid w:val="00091B4A"/>
    <w:rsid w:val="00091C17"/>
    <w:rsid w:val="00091ECC"/>
    <w:rsid w:val="0009228B"/>
    <w:rsid w:val="000926F1"/>
    <w:rsid w:val="00092882"/>
    <w:rsid w:val="00092C9D"/>
    <w:rsid w:val="0009366E"/>
    <w:rsid w:val="000945DF"/>
    <w:rsid w:val="00094E54"/>
    <w:rsid w:val="00095156"/>
    <w:rsid w:val="00095979"/>
    <w:rsid w:val="00095A72"/>
    <w:rsid w:val="00095FAF"/>
    <w:rsid w:val="00096172"/>
    <w:rsid w:val="00096443"/>
    <w:rsid w:val="0009671C"/>
    <w:rsid w:val="00096CA5"/>
    <w:rsid w:val="000979C6"/>
    <w:rsid w:val="00097C27"/>
    <w:rsid w:val="00097D55"/>
    <w:rsid w:val="000A0420"/>
    <w:rsid w:val="000A0E74"/>
    <w:rsid w:val="000A10B4"/>
    <w:rsid w:val="000A1440"/>
    <w:rsid w:val="000A2079"/>
    <w:rsid w:val="000A2CF4"/>
    <w:rsid w:val="000A2F0D"/>
    <w:rsid w:val="000A345C"/>
    <w:rsid w:val="000A38B9"/>
    <w:rsid w:val="000A4612"/>
    <w:rsid w:val="000A4919"/>
    <w:rsid w:val="000A4BE8"/>
    <w:rsid w:val="000A5490"/>
    <w:rsid w:val="000A5850"/>
    <w:rsid w:val="000A730D"/>
    <w:rsid w:val="000B07A3"/>
    <w:rsid w:val="000B08E6"/>
    <w:rsid w:val="000B0C46"/>
    <w:rsid w:val="000B1BE6"/>
    <w:rsid w:val="000B1BFB"/>
    <w:rsid w:val="000B1FB6"/>
    <w:rsid w:val="000B250B"/>
    <w:rsid w:val="000B2A79"/>
    <w:rsid w:val="000B2E4A"/>
    <w:rsid w:val="000B2E90"/>
    <w:rsid w:val="000B3985"/>
    <w:rsid w:val="000B3DB1"/>
    <w:rsid w:val="000B400D"/>
    <w:rsid w:val="000B4559"/>
    <w:rsid w:val="000B654A"/>
    <w:rsid w:val="000B65FB"/>
    <w:rsid w:val="000B7180"/>
    <w:rsid w:val="000B73FF"/>
    <w:rsid w:val="000B75BF"/>
    <w:rsid w:val="000B7AAA"/>
    <w:rsid w:val="000B7BC9"/>
    <w:rsid w:val="000B7F3B"/>
    <w:rsid w:val="000C02CA"/>
    <w:rsid w:val="000C05E4"/>
    <w:rsid w:val="000C0789"/>
    <w:rsid w:val="000C0D60"/>
    <w:rsid w:val="000C1A10"/>
    <w:rsid w:val="000C1AF8"/>
    <w:rsid w:val="000C1C36"/>
    <w:rsid w:val="000C236A"/>
    <w:rsid w:val="000C266A"/>
    <w:rsid w:val="000C2C16"/>
    <w:rsid w:val="000C2D80"/>
    <w:rsid w:val="000C2E9F"/>
    <w:rsid w:val="000C2FC8"/>
    <w:rsid w:val="000C2FDB"/>
    <w:rsid w:val="000C3106"/>
    <w:rsid w:val="000C35A0"/>
    <w:rsid w:val="000C35F9"/>
    <w:rsid w:val="000C3B0F"/>
    <w:rsid w:val="000C4221"/>
    <w:rsid w:val="000C432B"/>
    <w:rsid w:val="000C4A82"/>
    <w:rsid w:val="000C5170"/>
    <w:rsid w:val="000C5757"/>
    <w:rsid w:val="000C5F38"/>
    <w:rsid w:val="000C5F49"/>
    <w:rsid w:val="000C6405"/>
    <w:rsid w:val="000C6920"/>
    <w:rsid w:val="000C7526"/>
    <w:rsid w:val="000D0115"/>
    <w:rsid w:val="000D0DD0"/>
    <w:rsid w:val="000D1258"/>
    <w:rsid w:val="000D1F47"/>
    <w:rsid w:val="000D224E"/>
    <w:rsid w:val="000D2452"/>
    <w:rsid w:val="000D25CE"/>
    <w:rsid w:val="000D2EC1"/>
    <w:rsid w:val="000D44A3"/>
    <w:rsid w:val="000D4E8E"/>
    <w:rsid w:val="000D52F9"/>
    <w:rsid w:val="000D53CE"/>
    <w:rsid w:val="000D59AA"/>
    <w:rsid w:val="000D6329"/>
    <w:rsid w:val="000D684C"/>
    <w:rsid w:val="000D6D1E"/>
    <w:rsid w:val="000D7209"/>
    <w:rsid w:val="000D75FD"/>
    <w:rsid w:val="000D7762"/>
    <w:rsid w:val="000D7AC9"/>
    <w:rsid w:val="000E0726"/>
    <w:rsid w:val="000E13E8"/>
    <w:rsid w:val="000E1B10"/>
    <w:rsid w:val="000E21F4"/>
    <w:rsid w:val="000E23A3"/>
    <w:rsid w:val="000E2CF1"/>
    <w:rsid w:val="000E2E3A"/>
    <w:rsid w:val="000E2EAE"/>
    <w:rsid w:val="000E3729"/>
    <w:rsid w:val="000E3C27"/>
    <w:rsid w:val="000E4A0A"/>
    <w:rsid w:val="000E4C9D"/>
    <w:rsid w:val="000E5B70"/>
    <w:rsid w:val="000E63AB"/>
    <w:rsid w:val="000E6890"/>
    <w:rsid w:val="000E6E7F"/>
    <w:rsid w:val="000E729E"/>
    <w:rsid w:val="000E770A"/>
    <w:rsid w:val="000F055B"/>
    <w:rsid w:val="000F12F7"/>
    <w:rsid w:val="000F14BD"/>
    <w:rsid w:val="000F1978"/>
    <w:rsid w:val="000F21EE"/>
    <w:rsid w:val="000F26B4"/>
    <w:rsid w:val="000F2A9A"/>
    <w:rsid w:val="000F2C09"/>
    <w:rsid w:val="000F3149"/>
    <w:rsid w:val="000F3913"/>
    <w:rsid w:val="000F3A17"/>
    <w:rsid w:val="000F3BF6"/>
    <w:rsid w:val="000F409B"/>
    <w:rsid w:val="000F49BC"/>
    <w:rsid w:val="000F4F34"/>
    <w:rsid w:val="000F533D"/>
    <w:rsid w:val="000F5372"/>
    <w:rsid w:val="000F56D1"/>
    <w:rsid w:val="000F5BFD"/>
    <w:rsid w:val="000F5D42"/>
    <w:rsid w:val="000F5DA1"/>
    <w:rsid w:val="000F6165"/>
    <w:rsid w:val="000F705A"/>
    <w:rsid w:val="000F7F5D"/>
    <w:rsid w:val="00100596"/>
    <w:rsid w:val="00100E5B"/>
    <w:rsid w:val="00101974"/>
    <w:rsid w:val="00101C74"/>
    <w:rsid w:val="00103A13"/>
    <w:rsid w:val="0010426D"/>
    <w:rsid w:val="00104344"/>
    <w:rsid w:val="00104819"/>
    <w:rsid w:val="00104A49"/>
    <w:rsid w:val="00104B41"/>
    <w:rsid w:val="00104BAA"/>
    <w:rsid w:val="00104F02"/>
    <w:rsid w:val="00105C0C"/>
    <w:rsid w:val="001065AC"/>
    <w:rsid w:val="00107426"/>
    <w:rsid w:val="00107F1B"/>
    <w:rsid w:val="00110009"/>
    <w:rsid w:val="0011031F"/>
    <w:rsid w:val="00110770"/>
    <w:rsid w:val="00110C87"/>
    <w:rsid w:val="00111515"/>
    <w:rsid w:val="001116E1"/>
    <w:rsid w:val="00112C01"/>
    <w:rsid w:val="00112D6F"/>
    <w:rsid w:val="0011326E"/>
    <w:rsid w:val="00114011"/>
    <w:rsid w:val="001142F3"/>
    <w:rsid w:val="00114DE6"/>
    <w:rsid w:val="00114E03"/>
    <w:rsid w:val="00115421"/>
    <w:rsid w:val="001156FE"/>
    <w:rsid w:val="00115B1A"/>
    <w:rsid w:val="00115B1C"/>
    <w:rsid w:val="00115C28"/>
    <w:rsid w:val="00116BCF"/>
    <w:rsid w:val="00117737"/>
    <w:rsid w:val="0012015B"/>
    <w:rsid w:val="001227CA"/>
    <w:rsid w:val="00122988"/>
    <w:rsid w:val="00122C08"/>
    <w:rsid w:val="00122E9C"/>
    <w:rsid w:val="001235FD"/>
    <w:rsid w:val="00123C77"/>
    <w:rsid w:val="001240D9"/>
    <w:rsid w:val="0012492E"/>
    <w:rsid w:val="0012494D"/>
    <w:rsid w:val="00124BDD"/>
    <w:rsid w:val="00124EDE"/>
    <w:rsid w:val="00124FC0"/>
    <w:rsid w:val="00125729"/>
    <w:rsid w:val="001259C7"/>
    <w:rsid w:val="00125ED6"/>
    <w:rsid w:val="00125F69"/>
    <w:rsid w:val="00127754"/>
    <w:rsid w:val="0012786C"/>
    <w:rsid w:val="00130563"/>
    <w:rsid w:val="001306B2"/>
    <w:rsid w:val="00130D3D"/>
    <w:rsid w:val="00130DB2"/>
    <w:rsid w:val="00131443"/>
    <w:rsid w:val="00132637"/>
    <w:rsid w:val="00132F47"/>
    <w:rsid w:val="00133927"/>
    <w:rsid w:val="001339B2"/>
    <w:rsid w:val="00134676"/>
    <w:rsid w:val="001346F4"/>
    <w:rsid w:val="0013489B"/>
    <w:rsid w:val="00134A5E"/>
    <w:rsid w:val="001355A2"/>
    <w:rsid w:val="00135716"/>
    <w:rsid w:val="00135913"/>
    <w:rsid w:val="00135ADD"/>
    <w:rsid w:val="00135B35"/>
    <w:rsid w:val="00135F2D"/>
    <w:rsid w:val="001362B9"/>
    <w:rsid w:val="00136CE9"/>
    <w:rsid w:val="001372E6"/>
    <w:rsid w:val="00137FF8"/>
    <w:rsid w:val="0014069D"/>
    <w:rsid w:val="0014079D"/>
    <w:rsid w:val="00140812"/>
    <w:rsid w:val="00141BB6"/>
    <w:rsid w:val="001421F0"/>
    <w:rsid w:val="00142F1F"/>
    <w:rsid w:val="00142FAE"/>
    <w:rsid w:val="001440DC"/>
    <w:rsid w:val="0014452F"/>
    <w:rsid w:val="00144B7D"/>
    <w:rsid w:val="00144F9F"/>
    <w:rsid w:val="00145363"/>
    <w:rsid w:val="00145B1F"/>
    <w:rsid w:val="00146989"/>
    <w:rsid w:val="00146B26"/>
    <w:rsid w:val="00146B86"/>
    <w:rsid w:val="00146C59"/>
    <w:rsid w:val="00146E62"/>
    <w:rsid w:val="00147250"/>
    <w:rsid w:val="00147FE2"/>
    <w:rsid w:val="00150374"/>
    <w:rsid w:val="00150888"/>
    <w:rsid w:val="00151A01"/>
    <w:rsid w:val="0015227C"/>
    <w:rsid w:val="001529AB"/>
    <w:rsid w:val="00152C76"/>
    <w:rsid w:val="00153022"/>
    <w:rsid w:val="001532C1"/>
    <w:rsid w:val="001533ED"/>
    <w:rsid w:val="00153BC9"/>
    <w:rsid w:val="00153DFE"/>
    <w:rsid w:val="00154337"/>
    <w:rsid w:val="0015435E"/>
    <w:rsid w:val="00154A5F"/>
    <w:rsid w:val="00154C44"/>
    <w:rsid w:val="00154C90"/>
    <w:rsid w:val="00155237"/>
    <w:rsid w:val="00155314"/>
    <w:rsid w:val="001557A0"/>
    <w:rsid w:val="00155F32"/>
    <w:rsid w:val="00156166"/>
    <w:rsid w:val="001568E5"/>
    <w:rsid w:val="00156BF2"/>
    <w:rsid w:val="00160371"/>
    <w:rsid w:val="00160D69"/>
    <w:rsid w:val="00160EE2"/>
    <w:rsid w:val="00160F9A"/>
    <w:rsid w:val="0016188F"/>
    <w:rsid w:val="00161B49"/>
    <w:rsid w:val="001620C2"/>
    <w:rsid w:val="001625C9"/>
    <w:rsid w:val="001626CD"/>
    <w:rsid w:val="001633E8"/>
    <w:rsid w:val="00163F3A"/>
    <w:rsid w:val="00165371"/>
    <w:rsid w:val="00165420"/>
    <w:rsid w:val="0016580D"/>
    <w:rsid w:val="00165B30"/>
    <w:rsid w:val="00165B44"/>
    <w:rsid w:val="00165CFF"/>
    <w:rsid w:val="0016695A"/>
    <w:rsid w:val="00166BC1"/>
    <w:rsid w:val="00170958"/>
    <w:rsid w:val="001715B6"/>
    <w:rsid w:val="00171D91"/>
    <w:rsid w:val="00171E14"/>
    <w:rsid w:val="001724DB"/>
    <w:rsid w:val="001725B8"/>
    <w:rsid w:val="00172789"/>
    <w:rsid w:val="00172EEF"/>
    <w:rsid w:val="00172EF7"/>
    <w:rsid w:val="00172FF6"/>
    <w:rsid w:val="00173409"/>
    <w:rsid w:val="001737C6"/>
    <w:rsid w:val="0017475A"/>
    <w:rsid w:val="001750B2"/>
    <w:rsid w:val="00175474"/>
    <w:rsid w:val="00175945"/>
    <w:rsid w:val="001764CC"/>
    <w:rsid w:val="00176A0A"/>
    <w:rsid w:val="00176B4E"/>
    <w:rsid w:val="00176BD9"/>
    <w:rsid w:val="00176C12"/>
    <w:rsid w:val="00177059"/>
    <w:rsid w:val="00177EDE"/>
    <w:rsid w:val="00177FEB"/>
    <w:rsid w:val="00180468"/>
    <w:rsid w:val="001804B0"/>
    <w:rsid w:val="00180653"/>
    <w:rsid w:val="00181CF1"/>
    <w:rsid w:val="0018240D"/>
    <w:rsid w:val="001838C7"/>
    <w:rsid w:val="0018391F"/>
    <w:rsid w:val="001839A3"/>
    <w:rsid w:val="00183F06"/>
    <w:rsid w:val="001846DD"/>
    <w:rsid w:val="00185823"/>
    <w:rsid w:val="00185EFA"/>
    <w:rsid w:val="00186342"/>
    <w:rsid w:val="00186B16"/>
    <w:rsid w:val="00186C99"/>
    <w:rsid w:val="00186DD0"/>
    <w:rsid w:val="001871C6"/>
    <w:rsid w:val="00187375"/>
    <w:rsid w:val="00187B43"/>
    <w:rsid w:val="001900C3"/>
    <w:rsid w:val="00190313"/>
    <w:rsid w:val="001906A3"/>
    <w:rsid w:val="0019080F"/>
    <w:rsid w:val="00190D16"/>
    <w:rsid w:val="001913EF"/>
    <w:rsid w:val="00191C27"/>
    <w:rsid w:val="0019238B"/>
    <w:rsid w:val="00192DB5"/>
    <w:rsid w:val="00192F1F"/>
    <w:rsid w:val="0019390F"/>
    <w:rsid w:val="00194713"/>
    <w:rsid w:val="00194A28"/>
    <w:rsid w:val="0019573A"/>
    <w:rsid w:val="00195CA5"/>
    <w:rsid w:val="0019629B"/>
    <w:rsid w:val="00196AF1"/>
    <w:rsid w:val="001973A1"/>
    <w:rsid w:val="00197886"/>
    <w:rsid w:val="001A002F"/>
    <w:rsid w:val="001A09B5"/>
    <w:rsid w:val="001A0D12"/>
    <w:rsid w:val="001A137E"/>
    <w:rsid w:val="001A157D"/>
    <w:rsid w:val="001A16FE"/>
    <w:rsid w:val="001A23BE"/>
    <w:rsid w:val="001A267B"/>
    <w:rsid w:val="001A2E45"/>
    <w:rsid w:val="001A31AB"/>
    <w:rsid w:val="001A33FB"/>
    <w:rsid w:val="001A3B52"/>
    <w:rsid w:val="001A3C33"/>
    <w:rsid w:val="001A40B6"/>
    <w:rsid w:val="001A455F"/>
    <w:rsid w:val="001A4916"/>
    <w:rsid w:val="001A4F24"/>
    <w:rsid w:val="001A5045"/>
    <w:rsid w:val="001A52DE"/>
    <w:rsid w:val="001A5682"/>
    <w:rsid w:val="001A570A"/>
    <w:rsid w:val="001A721F"/>
    <w:rsid w:val="001A7C4A"/>
    <w:rsid w:val="001B0061"/>
    <w:rsid w:val="001B060E"/>
    <w:rsid w:val="001B25EB"/>
    <w:rsid w:val="001B27E0"/>
    <w:rsid w:val="001B32EA"/>
    <w:rsid w:val="001B33EE"/>
    <w:rsid w:val="001B3BF5"/>
    <w:rsid w:val="001B3C9C"/>
    <w:rsid w:val="001B3EA3"/>
    <w:rsid w:val="001B4090"/>
    <w:rsid w:val="001B4256"/>
    <w:rsid w:val="001B439A"/>
    <w:rsid w:val="001B5FB1"/>
    <w:rsid w:val="001B68B4"/>
    <w:rsid w:val="001B6A10"/>
    <w:rsid w:val="001B6A12"/>
    <w:rsid w:val="001B6B6C"/>
    <w:rsid w:val="001B76B1"/>
    <w:rsid w:val="001B787E"/>
    <w:rsid w:val="001B79B8"/>
    <w:rsid w:val="001B7BAD"/>
    <w:rsid w:val="001C020F"/>
    <w:rsid w:val="001C070D"/>
    <w:rsid w:val="001C0A10"/>
    <w:rsid w:val="001C0FB0"/>
    <w:rsid w:val="001C1921"/>
    <w:rsid w:val="001C1EFF"/>
    <w:rsid w:val="001C34B7"/>
    <w:rsid w:val="001C4039"/>
    <w:rsid w:val="001C44BE"/>
    <w:rsid w:val="001C45EA"/>
    <w:rsid w:val="001C5664"/>
    <w:rsid w:val="001C5967"/>
    <w:rsid w:val="001C5F61"/>
    <w:rsid w:val="001C6669"/>
    <w:rsid w:val="001C66A8"/>
    <w:rsid w:val="001C785A"/>
    <w:rsid w:val="001C7A2B"/>
    <w:rsid w:val="001D02FE"/>
    <w:rsid w:val="001D0342"/>
    <w:rsid w:val="001D0C16"/>
    <w:rsid w:val="001D0CA1"/>
    <w:rsid w:val="001D0DCD"/>
    <w:rsid w:val="001D1817"/>
    <w:rsid w:val="001D32D9"/>
    <w:rsid w:val="001D42D3"/>
    <w:rsid w:val="001D4A31"/>
    <w:rsid w:val="001D53EC"/>
    <w:rsid w:val="001D5AC0"/>
    <w:rsid w:val="001D67C3"/>
    <w:rsid w:val="001D68E6"/>
    <w:rsid w:val="001D6A34"/>
    <w:rsid w:val="001D756F"/>
    <w:rsid w:val="001D7928"/>
    <w:rsid w:val="001D7DB3"/>
    <w:rsid w:val="001E0522"/>
    <w:rsid w:val="001E0C5E"/>
    <w:rsid w:val="001E206F"/>
    <w:rsid w:val="001E2199"/>
    <w:rsid w:val="001E25AC"/>
    <w:rsid w:val="001E2F74"/>
    <w:rsid w:val="001E3411"/>
    <w:rsid w:val="001E3AD0"/>
    <w:rsid w:val="001E3EF0"/>
    <w:rsid w:val="001E5529"/>
    <w:rsid w:val="001E5DDF"/>
    <w:rsid w:val="001E5DFE"/>
    <w:rsid w:val="001E6204"/>
    <w:rsid w:val="001E62AB"/>
    <w:rsid w:val="001E66C9"/>
    <w:rsid w:val="001E6E45"/>
    <w:rsid w:val="001F123B"/>
    <w:rsid w:val="001F13B8"/>
    <w:rsid w:val="001F1B32"/>
    <w:rsid w:val="001F20AF"/>
    <w:rsid w:val="001F254F"/>
    <w:rsid w:val="001F2630"/>
    <w:rsid w:val="001F265F"/>
    <w:rsid w:val="001F26A2"/>
    <w:rsid w:val="001F28DD"/>
    <w:rsid w:val="001F298B"/>
    <w:rsid w:val="001F2A1B"/>
    <w:rsid w:val="001F2B81"/>
    <w:rsid w:val="001F30B0"/>
    <w:rsid w:val="001F3D99"/>
    <w:rsid w:val="001F453B"/>
    <w:rsid w:val="001F5021"/>
    <w:rsid w:val="001F5087"/>
    <w:rsid w:val="001F53A9"/>
    <w:rsid w:val="001F5694"/>
    <w:rsid w:val="001F5C74"/>
    <w:rsid w:val="001F6069"/>
    <w:rsid w:val="001F6C90"/>
    <w:rsid w:val="001F72B3"/>
    <w:rsid w:val="001F7449"/>
    <w:rsid w:val="0020051A"/>
    <w:rsid w:val="00200A74"/>
    <w:rsid w:val="002014E4"/>
    <w:rsid w:val="00201B14"/>
    <w:rsid w:val="00201B3B"/>
    <w:rsid w:val="00201FFF"/>
    <w:rsid w:val="002021EA"/>
    <w:rsid w:val="002022E3"/>
    <w:rsid w:val="002023F1"/>
    <w:rsid w:val="00202821"/>
    <w:rsid w:val="00202EC9"/>
    <w:rsid w:val="002030C3"/>
    <w:rsid w:val="00203234"/>
    <w:rsid w:val="002032CE"/>
    <w:rsid w:val="002037F8"/>
    <w:rsid w:val="00203AC6"/>
    <w:rsid w:val="00204483"/>
    <w:rsid w:val="002046C9"/>
    <w:rsid w:val="00205208"/>
    <w:rsid w:val="00205BF8"/>
    <w:rsid w:val="00205C77"/>
    <w:rsid w:val="00206135"/>
    <w:rsid w:val="002066D5"/>
    <w:rsid w:val="00207164"/>
    <w:rsid w:val="00207EF5"/>
    <w:rsid w:val="00210643"/>
    <w:rsid w:val="00210C97"/>
    <w:rsid w:val="00210FCF"/>
    <w:rsid w:val="002112EC"/>
    <w:rsid w:val="00211A62"/>
    <w:rsid w:val="00211F5C"/>
    <w:rsid w:val="0021268B"/>
    <w:rsid w:val="00212D40"/>
    <w:rsid w:val="00213332"/>
    <w:rsid w:val="00213993"/>
    <w:rsid w:val="0021470A"/>
    <w:rsid w:val="002149A3"/>
    <w:rsid w:val="00214A72"/>
    <w:rsid w:val="00215286"/>
    <w:rsid w:val="00215A0F"/>
    <w:rsid w:val="00215C90"/>
    <w:rsid w:val="00216696"/>
    <w:rsid w:val="00216E63"/>
    <w:rsid w:val="00216F56"/>
    <w:rsid w:val="00217439"/>
    <w:rsid w:val="00217A9F"/>
    <w:rsid w:val="002202AE"/>
    <w:rsid w:val="0022053C"/>
    <w:rsid w:val="00220D1F"/>
    <w:rsid w:val="00222039"/>
    <w:rsid w:val="00222DA2"/>
    <w:rsid w:val="0022329C"/>
    <w:rsid w:val="00224551"/>
    <w:rsid w:val="0022626A"/>
    <w:rsid w:val="002267DA"/>
    <w:rsid w:val="002275FD"/>
    <w:rsid w:val="0023141A"/>
    <w:rsid w:val="00231A0A"/>
    <w:rsid w:val="00231BD9"/>
    <w:rsid w:val="00231C87"/>
    <w:rsid w:val="0023202C"/>
    <w:rsid w:val="0023226E"/>
    <w:rsid w:val="0023356D"/>
    <w:rsid w:val="00233999"/>
    <w:rsid w:val="00233D0B"/>
    <w:rsid w:val="00234410"/>
    <w:rsid w:val="00234702"/>
    <w:rsid w:val="00234C3B"/>
    <w:rsid w:val="002350FB"/>
    <w:rsid w:val="00235477"/>
    <w:rsid w:val="00235CED"/>
    <w:rsid w:val="002367F2"/>
    <w:rsid w:val="0023690F"/>
    <w:rsid w:val="00236AFB"/>
    <w:rsid w:val="0023738D"/>
    <w:rsid w:val="002379D2"/>
    <w:rsid w:val="0024028C"/>
    <w:rsid w:val="00241013"/>
    <w:rsid w:val="002412BE"/>
    <w:rsid w:val="00241B24"/>
    <w:rsid w:val="002427ED"/>
    <w:rsid w:val="00243D60"/>
    <w:rsid w:val="00243FB3"/>
    <w:rsid w:val="00244E0C"/>
    <w:rsid w:val="00244F58"/>
    <w:rsid w:val="0024501D"/>
    <w:rsid w:val="0024599E"/>
    <w:rsid w:val="002461A2"/>
    <w:rsid w:val="00246334"/>
    <w:rsid w:val="00246525"/>
    <w:rsid w:val="00246D92"/>
    <w:rsid w:val="00247079"/>
    <w:rsid w:val="0024721C"/>
    <w:rsid w:val="00247228"/>
    <w:rsid w:val="00247A15"/>
    <w:rsid w:val="002504FE"/>
    <w:rsid w:val="002510A4"/>
    <w:rsid w:val="002514B6"/>
    <w:rsid w:val="002524D7"/>
    <w:rsid w:val="0025267E"/>
    <w:rsid w:val="00253419"/>
    <w:rsid w:val="00254075"/>
    <w:rsid w:val="00254E73"/>
    <w:rsid w:val="0025552A"/>
    <w:rsid w:val="00255A33"/>
    <w:rsid w:val="00256AB8"/>
    <w:rsid w:val="00256C56"/>
    <w:rsid w:val="00257A83"/>
    <w:rsid w:val="00261126"/>
    <w:rsid w:val="00261221"/>
    <w:rsid w:val="00261778"/>
    <w:rsid w:val="00261CA2"/>
    <w:rsid w:val="002621D7"/>
    <w:rsid w:val="00262945"/>
    <w:rsid w:val="00263306"/>
    <w:rsid w:val="00265190"/>
    <w:rsid w:val="002652D3"/>
    <w:rsid w:val="002654AC"/>
    <w:rsid w:val="00265897"/>
    <w:rsid w:val="00265CED"/>
    <w:rsid w:val="00266217"/>
    <w:rsid w:val="00266401"/>
    <w:rsid w:val="0026651C"/>
    <w:rsid w:val="0026697B"/>
    <w:rsid w:val="00267389"/>
    <w:rsid w:val="00267567"/>
    <w:rsid w:val="00267F91"/>
    <w:rsid w:val="002702D0"/>
    <w:rsid w:val="002704C5"/>
    <w:rsid w:val="00270A1D"/>
    <w:rsid w:val="0027262C"/>
    <w:rsid w:val="0027265C"/>
    <w:rsid w:val="002730D6"/>
    <w:rsid w:val="002738F5"/>
    <w:rsid w:val="00273DB1"/>
    <w:rsid w:val="002748D3"/>
    <w:rsid w:val="0027496F"/>
    <w:rsid w:val="00274F8D"/>
    <w:rsid w:val="002758D2"/>
    <w:rsid w:val="00275BB9"/>
    <w:rsid w:val="00275C1D"/>
    <w:rsid w:val="00275E0B"/>
    <w:rsid w:val="00275E3D"/>
    <w:rsid w:val="00277CE8"/>
    <w:rsid w:val="00280157"/>
    <w:rsid w:val="002807F5"/>
    <w:rsid w:val="002808CA"/>
    <w:rsid w:val="00281014"/>
    <w:rsid w:val="0028140F"/>
    <w:rsid w:val="00281B29"/>
    <w:rsid w:val="00281F77"/>
    <w:rsid w:val="002827FE"/>
    <w:rsid w:val="0028289E"/>
    <w:rsid w:val="002828F0"/>
    <w:rsid w:val="002829B8"/>
    <w:rsid w:val="002838C5"/>
    <w:rsid w:val="00283F45"/>
    <w:rsid w:val="00285958"/>
    <w:rsid w:val="0028598C"/>
    <w:rsid w:val="00285FD1"/>
    <w:rsid w:val="00286B09"/>
    <w:rsid w:val="00287063"/>
    <w:rsid w:val="00287E19"/>
    <w:rsid w:val="002913DB"/>
    <w:rsid w:val="0029174B"/>
    <w:rsid w:val="00292726"/>
    <w:rsid w:val="002927FE"/>
    <w:rsid w:val="002936DD"/>
    <w:rsid w:val="00293DE9"/>
    <w:rsid w:val="00293FAE"/>
    <w:rsid w:val="00293FD8"/>
    <w:rsid w:val="00294C3A"/>
    <w:rsid w:val="00294D9C"/>
    <w:rsid w:val="0029592A"/>
    <w:rsid w:val="00295B68"/>
    <w:rsid w:val="00295C28"/>
    <w:rsid w:val="00295E7B"/>
    <w:rsid w:val="00296C6F"/>
    <w:rsid w:val="002977F8"/>
    <w:rsid w:val="00297919"/>
    <w:rsid w:val="0029792B"/>
    <w:rsid w:val="00297A16"/>
    <w:rsid w:val="00297CF1"/>
    <w:rsid w:val="002A0076"/>
    <w:rsid w:val="002A0F16"/>
    <w:rsid w:val="002A1A26"/>
    <w:rsid w:val="002A1A3F"/>
    <w:rsid w:val="002A2A94"/>
    <w:rsid w:val="002A2B74"/>
    <w:rsid w:val="002A2D94"/>
    <w:rsid w:val="002A3DC7"/>
    <w:rsid w:val="002A4490"/>
    <w:rsid w:val="002A46FB"/>
    <w:rsid w:val="002A4872"/>
    <w:rsid w:val="002A49D3"/>
    <w:rsid w:val="002A4B1F"/>
    <w:rsid w:val="002A4DBF"/>
    <w:rsid w:val="002A6397"/>
    <w:rsid w:val="002A6903"/>
    <w:rsid w:val="002A72EA"/>
    <w:rsid w:val="002A7DFC"/>
    <w:rsid w:val="002A7E2D"/>
    <w:rsid w:val="002B099D"/>
    <w:rsid w:val="002B0DBC"/>
    <w:rsid w:val="002B2506"/>
    <w:rsid w:val="002B27C2"/>
    <w:rsid w:val="002B2913"/>
    <w:rsid w:val="002B2985"/>
    <w:rsid w:val="002B2B39"/>
    <w:rsid w:val="002B35D8"/>
    <w:rsid w:val="002B4640"/>
    <w:rsid w:val="002B4650"/>
    <w:rsid w:val="002B49F8"/>
    <w:rsid w:val="002B4C06"/>
    <w:rsid w:val="002B51CA"/>
    <w:rsid w:val="002B5258"/>
    <w:rsid w:val="002B604A"/>
    <w:rsid w:val="002B631D"/>
    <w:rsid w:val="002B6547"/>
    <w:rsid w:val="002B6BF8"/>
    <w:rsid w:val="002B6C82"/>
    <w:rsid w:val="002B7776"/>
    <w:rsid w:val="002B7A38"/>
    <w:rsid w:val="002B7D63"/>
    <w:rsid w:val="002B7EBB"/>
    <w:rsid w:val="002C05C7"/>
    <w:rsid w:val="002C132E"/>
    <w:rsid w:val="002C1865"/>
    <w:rsid w:val="002C2732"/>
    <w:rsid w:val="002C35D4"/>
    <w:rsid w:val="002C3D34"/>
    <w:rsid w:val="002C3F86"/>
    <w:rsid w:val="002C5375"/>
    <w:rsid w:val="002C53F6"/>
    <w:rsid w:val="002C58D7"/>
    <w:rsid w:val="002C5B16"/>
    <w:rsid w:val="002C5BB0"/>
    <w:rsid w:val="002C7E4F"/>
    <w:rsid w:val="002D0006"/>
    <w:rsid w:val="002D0CD9"/>
    <w:rsid w:val="002D13F5"/>
    <w:rsid w:val="002D1404"/>
    <w:rsid w:val="002D208C"/>
    <w:rsid w:val="002D21F5"/>
    <w:rsid w:val="002D2281"/>
    <w:rsid w:val="002D30A5"/>
    <w:rsid w:val="002D30B8"/>
    <w:rsid w:val="002D311C"/>
    <w:rsid w:val="002D33D1"/>
    <w:rsid w:val="002D3E00"/>
    <w:rsid w:val="002D3F92"/>
    <w:rsid w:val="002D45ED"/>
    <w:rsid w:val="002D519A"/>
    <w:rsid w:val="002D5375"/>
    <w:rsid w:val="002D55B7"/>
    <w:rsid w:val="002D5750"/>
    <w:rsid w:val="002D5877"/>
    <w:rsid w:val="002D63AC"/>
    <w:rsid w:val="002E05CA"/>
    <w:rsid w:val="002E0787"/>
    <w:rsid w:val="002E0FB2"/>
    <w:rsid w:val="002E11F8"/>
    <w:rsid w:val="002E1CB2"/>
    <w:rsid w:val="002E23A2"/>
    <w:rsid w:val="002E2446"/>
    <w:rsid w:val="002E25E9"/>
    <w:rsid w:val="002E2774"/>
    <w:rsid w:val="002E2DC5"/>
    <w:rsid w:val="002E396A"/>
    <w:rsid w:val="002E3C38"/>
    <w:rsid w:val="002E42FB"/>
    <w:rsid w:val="002E5094"/>
    <w:rsid w:val="002E54CF"/>
    <w:rsid w:val="002E55A8"/>
    <w:rsid w:val="002E5CB6"/>
    <w:rsid w:val="002E600A"/>
    <w:rsid w:val="002E62D9"/>
    <w:rsid w:val="002E643C"/>
    <w:rsid w:val="002E64B4"/>
    <w:rsid w:val="002E66C2"/>
    <w:rsid w:val="002E6DBC"/>
    <w:rsid w:val="002E7387"/>
    <w:rsid w:val="002E73C2"/>
    <w:rsid w:val="002E785F"/>
    <w:rsid w:val="002E7FF1"/>
    <w:rsid w:val="002F07C8"/>
    <w:rsid w:val="002F0F14"/>
    <w:rsid w:val="002F20FC"/>
    <w:rsid w:val="002F2204"/>
    <w:rsid w:val="002F2EE2"/>
    <w:rsid w:val="002F3047"/>
    <w:rsid w:val="002F3541"/>
    <w:rsid w:val="002F40E9"/>
    <w:rsid w:val="002F46C6"/>
    <w:rsid w:val="002F47DE"/>
    <w:rsid w:val="002F4C05"/>
    <w:rsid w:val="002F5E77"/>
    <w:rsid w:val="002F6381"/>
    <w:rsid w:val="002F6669"/>
    <w:rsid w:val="002F6BF7"/>
    <w:rsid w:val="002F6C48"/>
    <w:rsid w:val="002F71B2"/>
    <w:rsid w:val="002F736C"/>
    <w:rsid w:val="002F7460"/>
    <w:rsid w:val="002F78F6"/>
    <w:rsid w:val="002F7F41"/>
    <w:rsid w:val="00301F41"/>
    <w:rsid w:val="003023E0"/>
    <w:rsid w:val="0030255F"/>
    <w:rsid w:val="00302D1E"/>
    <w:rsid w:val="00303266"/>
    <w:rsid w:val="003038B4"/>
    <w:rsid w:val="00304A81"/>
    <w:rsid w:val="00305074"/>
    <w:rsid w:val="00306088"/>
    <w:rsid w:val="00306271"/>
    <w:rsid w:val="0030671B"/>
    <w:rsid w:val="00306758"/>
    <w:rsid w:val="00306B86"/>
    <w:rsid w:val="00306ED1"/>
    <w:rsid w:val="00307551"/>
    <w:rsid w:val="003078B6"/>
    <w:rsid w:val="00307FE9"/>
    <w:rsid w:val="0031058A"/>
    <w:rsid w:val="00310D05"/>
    <w:rsid w:val="00310EBE"/>
    <w:rsid w:val="00311413"/>
    <w:rsid w:val="0031150E"/>
    <w:rsid w:val="0031195F"/>
    <w:rsid w:val="00311A7F"/>
    <w:rsid w:val="00311EA2"/>
    <w:rsid w:val="00311EF5"/>
    <w:rsid w:val="00312C17"/>
    <w:rsid w:val="00312C4A"/>
    <w:rsid w:val="003135B5"/>
    <w:rsid w:val="00313B5D"/>
    <w:rsid w:val="00313B6F"/>
    <w:rsid w:val="0031497E"/>
    <w:rsid w:val="0031507C"/>
    <w:rsid w:val="0031544D"/>
    <w:rsid w:val="00315D5C"/>
    <w:rsid w:val="00317087"/>
    <w:rsid w:val="0031712E"/>
    <w:rsid w:val="00317B15"/>
    <w:rsid w:val="00317FAE"/>
    <w:rsid w:val="003205C5"/>
    <w:rsid w:val="00321029"/>
    <w:rsid w:val="00321129"/>
    <w:rsid w:val="00321FD4"/>
    <w:rsid w:val="003231BC"/>
    <w:rsid w:val="00323293"/>
    <w:rsid w:val="00323673"/>
    <w:rsid w:val="00323BD6"/>
    <w:rsid w:val="00323D79"/>
    <w:rsid w:val="0032459C"/>
    <w:rsid w:val="003253AB"/>
    <w:rsid w:val="00325A43"/>
    <w:rsid w:val="00326115"/>
    <w:rsid w:val="00326291"/>
    <w:rsid w:val="0032640D"/>
    <w:rsid w:val="00326C51"/>
    <w:rsid w:val="00327E77"/>
    <w:rsid w:val="003301B6"/>
    <w:rsid w:val="003304C8"/>
    <w:rsid w:val="00330DE8"/>
    <w:rsid w:val="00333686"/>
    <w:rsid w:val="00333AC0"/>
    <w:rsid w:val="003359EA"/>
    <w:rsid w:val="00335B52"/>
    <w:rsid w:val="00335CA5"/>
    <w:rsid w:val="00335F3E"/>
    <w:rsid w:val="00336D40"/>
    <w:rsid w:val="003407DA"/>
    <w:rsid w:val="00340A05"/>
    <w:rsid w:val="00341360"/>
    <w:rsid w:val="00341B25"/>
    <w:rsid w:val="00341E6C"/>
    <w:rsid w:val="00341F71"/>
    <w:rsid w:val="003427B4"/>
    <w:rsid w:val="00342836"/>
    <w:rsid w:val="00342AB7"/>
    <w:rsid w:val="00342C97"/>
    <w:rsid w:val="00343C48"/>
    <w:rsid w:val="00344163"/>
    <w:rsid w:val="00344949"/>
    <w:rsid w:val="00345B64"/>
    <w:rsid w:val="0034605E"/>
    <w:rsid w:val="003467F6"/>
    <w:rsid w:val="00346EE0"/>
    <w:rsid w:val="00347F19"/>
    <w:rsid w:val="003516CD"/>
    <w:rsid w:val="0035174E"/>
    <w:rsid w:val="00351939"/>
    <w:rsid w:val="00351D1A"/>
    <w:rsid w:val="00351FDE"/>
    <w:rsid w:val="003520D4"/>
    <w:rsid w:val="003527CC"/>
    <w:rsid w:val="0035290D"/>
    <w:rsid w:val="0035398B"/>
    <w:rsid w:val="00354DE0"/>
    <w:rsid w:val="00354F04"/>
    <w:rsid w:val="00355CF4"/>
    <w:rsid w:val="00356157"/>
    <w:rsid w:val="00356295"/>
    <w:rsid w:val="00356AB5"/>
    <w:rsid w:val="00357C9E"/>
    <w:rsid w:val="0036026D"/>
    <w:rsid w:val="003608B8"/>
    <w:rsid w:val="00360DE4"/>
    <w:rsid w:val="00361407"/>
    <w:rsid w:val="00362DE6"/>
    <w:rsid w:val="00364096"/>
    <w:rsid w:val="0036452D"/>
    <w:rsid w:val="003646AC"/>
    <w:rsid w:val="00364715"/>
    <w:rsid w:val="00364CAA"/>
    <w:rsid w:val="00365317"/>
    <w:rsid w:val="00365DDD"/>
    <w:rsid w:val="0036614E"/>
    <w:rsid w:val="00367559"/>
    <w:rsid w:val="00367F89"/>
    <w:rsid w:val="00371699"/>
    <w:rsid w:val="0037197E"/>
    <w:rsid w:val="003724CF"/>
    <w:rsid w:val="003725FD"/>
    <w:rsid w:val="0037279E"/>
    <w:rsid w:val="00372DBA"/>
    <w:rsid w:val="00373178"/>
    <w:rsid w:val="00374045"/>
    <w:rsid w:val="003742AE"/>
    <w:rsid w:val="00374579"/>
    <w:rsid w:val="003749C9"/>
    <w:rsid w:val="00374A46"/>
    <w:rsid w:val="003759FA"/>
    <w:rsid w:val="00375A13"/>
    <w:rsid w:val="00375BD3"/>
    <w:rsid w:val="00375DE9"/>
    <w:rsid w:val="00376682"/>
    <w:rsid w:val="003773BC"/>
    <w:rsid w:val="00377758"/>
    <w:rsid w:val="00377C4F"/>
    <w:rsid w:val="00377C57"/>
    <w:rsid w:val="00377D4B"/>
    <w:rsid w:val="00377E1E"/>
    <w:rsid w:val="00380C77"/>
    <w:rsid w:val="00380FE2"/>
    <w:rsid w:val="00383D6C"/>
    <w:rsid w:val="0038406F"/>
    <w:rsid w:val="00384811"/>
    <w:rsid w:val="00384EBA"/>
    <w:rsid w:val="003851F3"/>
    <w:rsid w:val="00385387"/>
    <w:rsid w:val="003855DB"/>
    <w:rsid w:val="003858E0"/>
    <w:rsid w:val="003859E0"/>
    <w:rsid w:val="00385DE8"/>
    <w:rsid w:val="003868E7"/>
    <w:rsid w:val="003905BF"/>
    <w:rsid w:val="00391F20"/>
    <w:rsid w:val="003925BD"/>
    <w:rsid w:val="00392EFD"/>
    <w:rsid w:val="0039334C"/>
    <w:rsid w:val="003938A4"/>
    <w:rsid w:val="00394045"/>
    <w:rsid w:val="0039412B"/>
    <w:rsid w:val="003946F0"/>
    <w:rsid w:val="003947C6"/>
    <w:rsid w:val="00394859"/>
    <w:rsid w:val="003950BF"/>
    <w:rsid w:val="00396B93"/>
    <w:rsid w:val="003A01BB"/>
    <w:rsid w:val="003A0325"/>
    <w:rsid w:val="003A05BB"/>
    <w:rsid w:val="003A0C83"/>
    <w:rsid w:val="003A1209"/>
    <w:rsid w:val="003A1B8C"/>
    <w:rsid w:val="003A2398"/>
    <w:rsid w:val="003A2BF4"/>
    <w:rsid w:val="003A39B4"/>
    <w:rsid w:val="003A3A4E"/>
    <w:rsid w:val="003A44A8"/>
    <w:rsid w:val="003A44E3"/>
    <w:rsid w:val="003A4866"/>
    <w:rsid w:val="003A4F1C"/>
    <w:rsid w:val="003A70D5"/>
    <w:rsid w:val="003A7161"/>
    <w:rsid w:val="003A742C"/>
    <w:rsid w:val="003A7A0A"/>
    <w:rsid w:val="003A7D27"/>
    <w:rsid w:val="003B0226"/>
    <w:rsid w:val="003B2862"/>
    <w:rsid w:val="003B2C48"/>
    <w:rsid w:val="003B3593"/>
    <w:rsid w:val="003B38DB"/>
    <w:rsid w:val="003B532B"/>
    <w:rsid w:val="003B5839"/>
    <w:rsid w:val="003B5CF9"/>
    <w:rsid w:val="003B5E74"/>
    <w:rsid w:val="003B64A7"/>
    <w:rsid w:val="003B722B"/>
    <w:rsid w:val="003B7EB1"/>
    <w:rsid w:val="003C0B31"/>
    <w:rsid w:val="003C140D"/>
    <w:rsid w:val="003C1AC2"/>
    <w:rsid w:val="003C1BDB"/>
    <w:rsid w:val="003C206F"/>
    <w:rsid w:val="003C2215"/>
    <w:rsid w:val="003C2277"/>
    <w:rsid w:val="003C2945"/>
    <w:rsid w:val="003C2EEA"/>
    <w:rsid w:val="003C305A"/>
    <w:rsid w:val="003C32BC"/>
    <w:rsid w:val="003C336E"/>
    <w:rsid w:val="003C3845"/>
    <w:rsid w:val="003C38DC"/>
    <w:rsid w:val="003C3D0B"/>
    <w:rsid w:val="003C49E6"/>
    <w:rsid w:val="003C5DCF"/>
    <w:rsid w:val="003C6191"/>
    <w:rsid w:val="003C6DBF"/>
    <w:rsid w:val="003C6F6A"/>
    <w:rsid w:val="003C6F97"/>
    <w:rsid w:val="003C740F"/>
    <w:rsid w:val="003C74F1"/>
    <w:rsid w:val="003C75E2"/>
    <w:rsid w:val="003C7A55"/>
    <w:rsid w:val="003C7D1E"/>
    <w:rsid w:val="003D1549"/>
    <w:rsid w:val="003D21BB"/>
    <w:rsid w:val="003D23BD"/>
    <w:rsid w:val="003D2A81"/>
    <w:rsid w:val="003D30A6"/>
    <w:rsid w:val="003D3947"/>
    <w:rsid w:val="003D3CA3"/>
    <w:rsid w:val="003D3E99"/>
    <w:rsid w:val="003D3EEF"/>
    <w:rsid w:val="003D4883"/>
    <w:rsid w:val="003D503A"/>
    <w:rsid w:val="003D5391"/>
    <w:rsid w:val="003D558B"/>
    <w:rsid w:val="003D6063"/>
    <w:rsid w:val="003D60DF"/>
    <w:rsid w:val="003D7C33"/>
    <w:rsid w:val="003E0E8F"/>
    <w:rsid w:val="003E22A4"/>
    <w:rsid w:val="003E2B11"/>
    <w:rsid w:val="003E3079"/>
    <w:rsid w:val="003E32CC"/>
    <w:rsid w:val="003E3F01"/>
    <w:rsid w:val="003E3FCC"/>
    <w:rsid w:val="003E465B"/>
    <w:rsid w:val="003E4A58"/>
    <w:rsid w:val="003E4B35"/>
    <w:rsid w:val="003E4E02"/>
    <w:rsid w:val="003E51AD"/>
    <w:rsid w:val="003E5229"/>
    <w:rsid w:val="003E5327"/>
    <w:rsid w:val="003E5C02"/>
    <w:rsid w:val="003E64D6"/>
    <w:rsid w:val="003E6D22"/>
    <w:rsid w:val="003E7122"/>
    <w:rsid w:val="003E7484"/>
    <w:rsid w:val="003E74BC"/>
    <w:rsid w:val="003E761E"/>
    <w:rsid w:val="003F0144"/>
    <w:rsid w:val="003F277E"/>
    <w:rsid w:val="003F28CB"/>
    <w:rsid w:val="003F294E"/>
    <w:rsid w:val="003F2D19"/>
    <w:rsid w:val="003F2F86"/>
    <w:rsid w:val="003F3E3D"/>
    <w:rsid w:val="003F454C"/>
    <w:rsid w:val="003F4757"/>
    <w:rsid w:val="003F4EB1"/>
    <w:rsid w:val="003F5009"/>
    <w:rsid w:val="003F6464"/>
    <w:rsid w:val="003F6B4F"/>
    <w:rsid w:val="003F79D3"/>
    <w:rsid w:val="00400304"/>
    <w:rsid w:val="004006CE"/>
    <w:rsid w:val="00400ABC"/>
    <w:rsid w:val="0040149E"/>
    <w:rsid w:val="00401712"/>
    <w:rsid w:val="00401B98"/>
    <w:rsid w:val="00401C2D"/>
    <w:rsid w:val="00401C86"/>
    <w:rsid w:val="004026A8"/>
    <w:rsid w:val="004028C8"/>
    <w:rsid w:val="004034FB"/>
    <w:rsid w:val="00403B2F"/>
    <w:rsid w:val="00403F43"/>
    <w:rsid w:val="00404859"/>
    <w:rsid w:val="00405208"/>
    <w:rsid w:val="00405785"/>
    <w:rsid w:val="00405ECA"/>
    <w:rsid w:val="004063BA"/>
    <w:rsid w:val="00406804"/>
    <w:rsid w:val="00407360"/>
    <w:rsid w:val="004073DA"/>
    <w:rsid w:val="004076A1"/>
    <w:rsid w:val="00410291"/>
    <w:rsid w:val="00410512"/>
    <w:rsid w:val="004113D3"/>
    <w:rsid w:val="00412351"/>
    <w:rsid w:val="004129DF"/>
    <w:rsid w:val="00412FE7"/>
    <w:rsid w:val="00414E1F"/>
    <w:rsid w:val="00415060"/>
    <w:rsid w:val="0041523C"/>
    <w:rsid w:val="004156FD"/>
    <w:rsid w:val="00415B89"/>
    <w:rsid w:val="00416407"/>
    <w:rsid w:val="0041659A"/>
    <w:rsid w:val="004168F8"/>
    <w:rsid w:val="0041698C"/>
    <w:rsid w:val="00416C84"/>
    <w:rsid w:val="00416F05"/>
    <w:rsid w:val="00417209"/>
    <w:rsid w:val="00417971"/>
    <w:rsid w:val="00417D19"/>
    <w:rsid w:val="00417D48"/>
    <w:rsid w:val="004202A8"/>
    <w:rsid w:val="004208B5"/>
    <w:rsid w:val="00421664"/>
    <w:rsid w:val="00421C6A"/>
    <w:rsid w:val="00421E36"/>
    <w:rsid w:val="004223E6"/>
    <w:rsid w:val="00422716"/>
    <w:rsid w:val="00422AE6"/>
    <w:rsid w:val="0042327C"/>
    <w:rsid w:val="00423ABD"/>
    <w:rsid w:val="00423BB9"/>
    <w:rsid w:val="0042455A"/>
    <w:rsid w:val="00424C11"/>
    <w:rsid w:val="00425374"/>
    <w:rsid w:val="00426AC0"/>
    <w:rsid w:val="00426C3F"/>
    <w:rsid w:val="00426C6F"/>
    <w:rsid w:val="004277A2"/>
    <w:rsid w:val="00430EFA"/>
    <w:rsid w:val="00431390"/>
    <w:rsid w:val="0043140C"/>
    <w:rsid w:val="00432233"/>
    <w:rsid w:val="00432739"/>
    <w:rsid w:val="004327FA"/>
    <w:rsid w:val="00432823"/>
    <w:rsid w:val="00432C82"/>
    <w:rsid w:val="00432CD8"/>
    <w:rsid w:val="00433474"/>
    <w:rsid w:val="00433619"/>
    <w:rsid w:val="004336AF"/>
    <w:rsid w:val="00433B9F"/>
    <w:rsid w:val="00433E4A"/>
    <w:rsid w:val="00434228"/>
    <w:rsid w:val="00434700"/>
    <w:rsid w:val="004347DA"/>
    <w:rsid w:val="00435FB5"/>
    <w:rsid w:val="004369AE"/>
    <w:rsid w:val="00437053"/>
    <w:rsid w:val="0043771A"/>
    <w:rsid w:val="0044032B"/>
    <w:rsid w:val="00440436"/>
    <w:rsid w:val="004409D3"/>
    <w:rsid w:val="0044138D"/>
    <w:rsid w:val="00441E1C"/>
    <w:rsid w:val="00441FA4"/>
    <w:rsid w:val="00442319"/>
    <w:rsid w:val="00442602"/>
    <w:rsid w:val="004427A1"/>
    <w:rsid w:val="004427E7"/>
    <w:rsid w:val="00442F61"/>
    <w:rsid w:val="004431A5"/>
    <w:rsid w:val="004433A0"/>
    <w:rsid w:val="00443870"/>
    <w:rsid w:val="00443BFA"/>
    <w:rsid w:val="004441BA"/>
    <w:rsid w:val="004441D9"/>
    <w:rsid w:val="00444DB3"/>
    <w:rsid w:val="00445C17"/>
    <w:rsid w:val="00446EFC"/>
    <w:rsid w:val="00447BAE"/>
    <w:rsid w:val="00450595"/>
    <w:rsid w:val="00450883"/>
    <w:rsid w:val="00450D3F"/>
    <w:rsid w:val="004513C6"/>
    <w:rsid w:val="004518B6"/>
    <w:rsid w:val="00451D4D"/>
    <w:rsid w:val="00452157"/>
    <w:rsid w:val="004522CD"/>
    <w:rsid w:val="004525F5"/>
    <w:rsid w:val="0045308F"/>
    <w:rsid w:val="004535B6"/>
    <w:rsid w:val="00453D6D"/>
    <w:rsid w:val="0045431A"/>
    <w:rsid w:val="0045472F"/>
    <w:rsid w:val="00454C58"/>
    <w:rsid w:val="00454F5A"/>
    <w:rsid w:val="004552B6"/>
    <w:rsid w:val="0045583A"/>
    <w:rsid w:val="004560EB"/>
    <w:rsid w:val="00456C99"/>
    <w:rsid w:val="004574D7"/>
    <w:rsid w:val="004606DC"/>
    <w:rsid w:val="00461834"/>
    <w:rsid w:val="004622DE"/>
    <w:rsid w:val="00463A57"/>
    <w:rsid w:val="00463F58"/>
    <w:rsid w:val="004641AE"/>
    <w:rsid w:val="00464D68"/>
    <w:rsid w:val="00464F6C"/>
    <w:rsid w:val="00465553"/>
    <w:rsid w:val="00465B29"/>
    <w:rsid w:val="00465DAD"/>
    <w:rsid w:val="00466043"/>
    <w:rsid w:val="00466A29"/>
    <w:rsid w:val="00466E84"/>
    <w:rsid w:val="00467456"/>
    <w:rsid w:val="00467901"/>
    <w:rsid w:val="00467BBD"/>
    <w:rsid w:val="0047014F"/>
    <w:rsid w:val="00470F3E"/>
    <w:rsid w:val="004718A5"/>
    <w:rsid w:val="00472888"/>
    <w:rsid w:val="00472DBE"/>
    <w:rsid w:val="004732B3"/>
    <w:rsid w:val="00474352"/>
    <w:rsid w:val="004746F3"/>
    <w:rsid w:val="00474A2C"/>
    <w:rsid w:val="00474CE1"/>
    <w:rsid w:val="0047511D"/>
    <w:rsid w:val="00475328"/>
    <w:rsid w:val="00475E4E"/>
    <w:rsid w:val="0047643D"/>
    <w:rsid w:val="00476628"/>
    <w:rsid w:val="00476D26"/>
    <w:rsid w:val="004775A1"/>
    <w:rsid w:val="0047764F"/>
    <w:rsid w:val="00480D1D"/>
    <w:rsid w:val="00481CFA"/>
    <w:rsid w:val="00481F51"/>
    <w:rsid w:val="004822F9"/>
    <w:rsid w:val="0048314E"/>
    <w:rsid w:val="00483370"/>
    <w:rsid w:val="004841C3"/>
    <w:rsid w:val="00484241"/>
    <w:rsid w:val="00484909"/>
    <w:rsid w:val="00484F65"/>
    <w:rsid w:val="004853EE"/>
    <w:rsid w:val="0048566C"/>
    <w:rsid w:val="004862B8"/>
    <w:rsid w:val="0048769E"/>
    <w:rsid w:val="004879F0"/>
    <w:rsid w:val="00487AAA"/>
    <w:rsid w:val="00487DC8"/>
    <w:rsid w:val="00490179"/>
    <w:rsid w:val="00490C65"/>
    <w:rsid w:val="00490CB2"/>
    <w:rsid w:val="0049195B"/>
    <w:rsid w:val="00491D86"/>
    <w:rsid w:val="0049274C"/>
    <w:rsid w:val="004927AF"/>
    <w:rsid w:val="00492A59"/>
    <w:rsid w:val="00492B93"/>
    <w:rsid w:val="00492DC0"/>
    <w:rsid w:val="00493374"/>
    <w:rsid w:val="00493619"/>
    <w:rsid w:val="0049385D"/>
    <w:rsid w:val="00493D06"/>
    <w:rsid w:val="00493E14"/>
    <w:rsid w:val="00493E4D"/>
    <w:rsid w:val="00494628"/>
    <w:rsid w:val="00494C1D"/>
    <w:rsid w:val="00494FE2"/>
    <w:rsid w:val="004952D3"/>
    <w:rsid w:val="00496188"/>
    <w:rsid w:val="00497190"/>
    <w:rsid w:val="0049742C"/>
    <w:rsid w:val="00497EBF"/>
    <w:rsid w:val="004A0195"/>
    <w:rsid w:val="004A069E"/>
    <w:rsid w:val="004A0E62"/>
    <w:rsid w:val="004A1EE2"/>
    <w:rsid w:val="004A2574"/>
    <w:rsid w:val="004A25F6"/>
    <w:rsid w:val="004A2D38"/>
    <w:rsid w:val="004A34F9"/>
    <w:rsid w:val="004A357D"/>
    <w:rsid w:val="004A3B1C"/>
    <w:rsid w:val="004A3D13"/>
    <w:rsid w:val="004A48AB"/>
    <w:rsid w:val="004A4B99"/>
    <w:rsid w:val="004A4CFD"/>
    <w:rsid w:val="004A55A3"/>
    <w:rsid w:val="004A5CE8"/>
    <w:rsid w:val="004A6152"/>
    <w:rsid w:val="004A6D81"/>
    <w:rsid w:val="004A6EA2"/>
    <w:rsid w:val="004A708C"/>
    <w:rsid w:val="004A74A2"/>
    <w:rsid w:val="004A7B70"/>
    <w:rsid w:val="004B05B7"/>
    <w:rsid w:val="004B1684"/>
    <w:rsid w:val="004B17B9"/>
    <w:rsid w:val="004B210D"/>
    <w:rsid w:val="004B242D"/>
    <w:rsid w:val="004B3975"/>
    <w:rsid w:val="004B3C9E"/>
    <w:rsid w:val="004B3EA7"/>
    <w:rsid w:val="004B4599"/>
    <w:rsid w:val="004B46FC"/>
    <w:rsid w:val="004B562F"/>
    <w:rsid w:val="004B5694"/>
    <w:rsid w:val="004B56F1"/>
    <w:rsid w:val="004B586E"/>
    <w:rsid w:val="004B58A0"/>
    <w:rsid w:val="004B5A19"/>
    <w:rsid w:val="004B6616"/>
    <w:rsid w:val="004B6C80"/>
    <w:rsid w:val="004B6FC0"/>
    <w:rsid w:val="004B781A"/>
    <w:rsid w:val="004B7A11"/>
    <w:rsid w:val="004B7E40"/>
    <w:rsid w:val="004B7ED9"/>
    <w:rsid w:val="004C02F1"/>
    <w:rsid w:val="004C06F8"/>
    <w:rsid w:val="004C09CD"/>
    <w:rsid w:val="004C101C"/>
    <w:rsid w:val="004C121F"/>
    <w:rsid w:val="004C1B8B"/>
    <w:rsid w:val="004C2F5C"/>
    <w:rsid w:val="004C3035"/>
    <w:rsid w:val="004C30A0"/>
    <w:rsid w:val="004C32FC"/>
    <w:rsid w:val="004C3B13"/>
    <w:rsid w:val="004C3EEE"/>
    <w:rsid w:val="004C469B"/>
    <w:rsid w:val="004C4A96"/>
    <w:rsid w:val="004C52E0"/>
    <w:rsid w:val="004C5489"/>
    <w:rsid w:val="004C57E5"/>
    <w:rsid w:val="004C5C40"/>
    <w:rsid w:val="004C5E6A"/>
    <w:rsid w:val="004C675C"/>
    <w:rsid w:val="004C6A88"/>
    <w:rsid w:val="004C7C82"/>
    <w:rsid w:val="004D005A"/>
    <w:rsid w:val="004D0C0D"/>
    <w:rsid w:val="004D104E"/>
    <w:rsid w:val="004D11AF"/>
    <w:rsid w:val="004D19D0"/>
    <w:rsid w:val="004D2611"/>
    <w:rsid w:val="004D3013"/>
    <w:rsid w:val="004D3B4E"/>
    <w:rsid w:val="004D3D34"/>
    <w:rsid w:val="004D45BD"/>
    <w:rsid w:val="004D5E2C"/>
    <w:rsid w:val="004D6D9C"/>
    <w:rsid w:val="004E0BC2"/>
    <w:rsid w:val="004E12E9"/>
    <w:rsid w:val="004E214D"/>
    <w:rsid w:val="004E303B"/>
    <w:rsid w:val="004E3156"/>
    <w:rsid w:val="004E3A68"/>
    <w:rsid w:val="004E3B9D"/>
    <w:rsid w:val="004E4E50"/>
    <w:rsid w:val="004E52D9"/>
    <w:rsid w:val="004E5705"/>
    <w:rsid w:val="004E599E"/>
    <w:rsid w:val="004E5A78"/>
    <w:rsid w:val="004E5B49"/>
    <w:rsid w:val="004E5C39"/>
    <w:rsid w:val="004E66A8"/>
    <w:rsid w:val="004E66CE"/>
    <w:rsid w:val="004E671E"/>
    <w:rsid w:val="004E6753"/>
    <w:rsid w:val="004E6D0B"/>
    <w:rsid w:val="004E71ED"/>
    <w:rsid w:val="004E72E3"/>
    <w:rsid w:val="004E77D1"/>
    <w:rsid w:val="004F0187"/>
    <w:rsid w:val="004F04EB"/>
    <w:rsid w:val="004F0E26"/>
    <w:rsid w:val="004F0FA4"/>
    <w:rsid w:val="004F1133"/>
    <w:rsid w:val="004F122C"/>
    <w:rsid w:val="004F1EA6"/>
    <w:rsid w:val="004F3AB0"/>
    <w:rsid w:val="004F3C42"/>
    <w:rsid w:val="004F41D5"/>
    <w:rsid w:val="004F4433"/>
    <w:rsid w:val="004F49A2"/>
    <w:rsid w:val="004F5314"/>
    <w:rsid w:val="004F53C2"/>
    <w:rsid w:val="004F5984"/>
    <w:rsid w:val="004F6418"/>
    <w:rsid w:val="004F6EDA"/>
    <w:rsid w:val="004F7157"/>
    <w:rsid w:val="00500004"/>
    <w:rsid w:val="00500632"/>
    <w:rsid w:val="005007E3"/>
    <w:rsid w:val="00503447"/>
    <w:rsid w:val="0050378A"/>
    <w:rsid w:val="005038DF"/>
    <w:rsid w:val="00503BC7"/>
    <w:rsid w:val="00504581"/>
    <w:rsid w:val="00504EF5"/>
    <w:rsid w:val="00504F1B"/>
    <w:rsid w:val="005051BE"/>
    <w:rsid w:val="00505956"/>
    <w:rsid w:val="00505B4D"/>
    <w:rsid w:val="00506335"/>
    <w:rsid w:val="00506631"/>
    <w:rsid w:val="00506EB2"/>
    <w:rsid w:val="005072CF"/>
    <w:rsid w:val="005073D7"/>
    <w:rsid w:val="0050746D"/>
    <w:rsid w:val="005077D8"/>
    <w:rsid w:val="00510162"/>
    <w:rsid w:val="0051061B"/>
    <w:rsid w:val="00511063"/>
    <w:rsid w:val="00511B76"/>
    <w:rsid w:val="005121A9"/>
    <w:rsid w:val="0051230C"/>
    <w:rsid w:val="005123B0"/>
    <w:rsid w:val="00512547"/>
    <w:rsid w:val="005126E0"/>
    <w:rsid w:val="0051285F"/>
    <w:rsid w:val="00512B79"/>
    <w:rsid w:val="00512DB5"/>
    <w:rsid w:val="00512E90"/>
    <w:rsid w:val="005131B7"/>
    <w:rsid w:val="005137E7"/>
    <w:rsid w:val="005139C5"/>
    <w:rsid w:val="005140A3"/>
    <w:rsid w:val="00514440"/>
    <w:rsid w:val="005144B8"/>
    <w:rsid w:val="005149A2"/>
    <w:rsid w:val="00515BBD"/>
    <w:rsid w:val="00516307"/>
    <w:rsid w:val="005165DF"/>
    <w:rsid w:val="00516866"/>
    <w:rsid w:val="00516984"/>
    <w:rsid w:val="00516E3E"/>
    <w:rsid w:val="005200AA"/>
    <w:rsid w:val="00520248"/>
    <w:rsid w:val="005203BC"/>
    <w:rsid w:val="00520B5E"/>
    <w:rsid w:val="0052158B"/>
    <w:rsid w:val="005228ED"/>
    <w:rsid w:val="005231EE"/>
    <w:rsid w:val="00523462"/>
    <w:rsid w:val="00523801"/>
    <w:rsid w:val="00524023"/>
    <w:rsid w:val="005241FB"/>
    <w:rsid w:val="00524866"/>
    <w:rsid w:val="00524CE4"/>
    <w:rsid w:val="00524F49"/>
    <w:rsid w:val="00525C30"/>
    <w:rsid w:val="005276A9"/>
    <w:rsid w:val="005276CE"/>
    <w:rsid w:val="00527A03"/>
    <w:rsid w:val="00527EDF"/>
    <w:rsid w:val="005300C0"/>
    <w:rsid w:val="00531906"/>
    <w:rsid w:val="00531BA6"/>
    <w:rsid w:val="00531D15"/>
    <w:rsid w:val="00531E54"/>
    <w:rsid w:val="00531F9B"/>
    <w:rsid w:val="0053214D"/>
    <w:rsid w:val="005322C3"/>
    <w:rsid w:val="00532311"/>
    <w:rsid w:val="005326CB"/>
    <w:rsid w:val="00533449"/>
    <w:rsid w:val="00533E14"/>
    <w:rsid w:val="005342CC"/>
    <w:rsid w:val="005346A3"/>
    <w:rsid w:val="00534BF6"/>
    <w:rsid w:val="00534E2C"/>
    <w:rsid w:val="005350D6"/>
    <w:rsid w:val="00535209"/>
    <w:rsid w:val="005353BC"/>
    <w:rsid w:val="005356EF"/>
    <w:rsid w:val="00535C76"/>
    <w:rsid w:val="0053612C"/>
    <w:rsid w:val="00536D4B"/>
    <w:rsid w:val="00536EBE"/>
    <w:rsid w:val="00536FD7"/>
    <w:rsid w:val="00537565"/>
    <w:rsid w:val="005377B0"/>
    <w:rsid w:val="0054094D"/>
    <w:rsid w:val="00540B01"/>
    <w:rsid w:val="00540C13"/>
    <w:rsid w:val="00541510"/>
    <w:rsid w:val="0054170F"/>
    <w:rsid w:val="0054186D"/>
    <w:rsid w:val="00541D99"/>
    <w:rsid w:val="00542E0C"/>
    <w:rsid w:val="00542F8F"/>
    <w:rsid w:val="00543404"/>
    <w:rsid w:val="00543645"/>
    <w:rsid w:val="00543953"/>
    <w:rsid w:val="005439AF"/>
    <w:rsid w:val="00544DE5"/>
    <w:rsid w:val="00545616"/>
    <w:rsid w:val="00545A6D"/>
    <w:rsid w:val="005465AE"/>
    <w:rsid w:val="00546792"/>
    <w:rsid w:val="00546E54"/>
    <w:rsid w:val="005476CB"/>
    <w:rsid w:val="0054793C"/>
    <w:rsid w:val="00550886"/>
    <w:rsid w:val="005515B8"/>
    <w:rsid w:val="005520C0"/>
    <w:rsid w:val="005529E5"/>
    <w:rsid w:val="00552EDD"/>
    <w:rsid w:val="0055380D"/>
    <w:rsid w:val="005541BE"/>
    <w:rsid w:val="005544BE"/>
    <w:rsid w:val="00554641"/>
    <w:rsid w:val="00554A22"/>
    <w:rsid w:val="00554E14"/>
    <w:rsid w:val="00555829"/>
    <w:rsid w:val="00555AB3"/>
    <w:rsid w:val="005563D0"/>
    <w:rsid w:val="00556AE7"/>
    <w:rsid w:val="00556CA3"/>
    <w:rsid w:val="00556E6B"/>
    <w:rsid w:val="00557521"/>
    <w:rsid w:val="0055775F"/>
    <w:rsid w:val="00557777"/>
    <w:rsid w:val="00557A0C"/>
    <w:rsid w:val="00557C01"/>
    <w:rsid w:val="00560322"/>
    <w:rsid w:val="00560E01"/>
    <w:rsid w:val="00560EDC"/>
    <w:rsid w:val="005611F5"/>
    <w:rsid w:val="0056138B"/>
    <w:rsid w:val="00562044"/>
    <w:rsid w:val="00562699"/>
    <w:rsid w:val="00562816"/>
    <w:rsid w:val="00562A56"/>
    <w:rsid w:val="00562F26"/>
    <w:rsid w:val="00563D2C"/>
    <w:rsid w:val="005645E6"/>
    <w:rsid w:val="00564F37"/>
    <w:rsid w:val="00565273"/>
    <w:rsid w:val="005653CE"/>
    <w:rsid w:val="00565C6F"/>
    <w:rsid w:val="00566E6E"/>
    <w:rsid w:val="0056751B"/>
    <w:rsid w:val="005679C8"/>
    <w:rsid w:val="00567DE3"/>
    <w:rsid w:val="00571079"/>
    <w:rsid w:val="0057117F"/>
    <w:rsid w:val="005718C8"/>
    <w:rsid w:val="00571B97"/>
    <w:rsid w:val="00571CE0"/>
    <w:rsid w:val="005722F6"/>
    <w:rsid w:val="005725B9"/>
    <w:rsid w:val="0057334B"/>
    <w:rsid w:val="00573587"/>
    <w:rsid w:val="00573A31"/>
    <w:rsid w:val="00573E76"/>
    <w:rsid w:val="00573EAB"/>
    <w:rsid w:val="0057474A"/>
    <w:rsid w:val="00574A6C"/>
    <w:rsid w:val="00574D5F"/>
    <w:rsid w:val="005755D6"/>
    <w:rsid w:val="00575C14"/>
    <w:rsid w:val="00575E8E"/>
    <w:rsid w:val="00576246"/>
    <w:rsid w:val="00576F07"/>
    <w:rsid w:val="005778E5"/>
    <w:rsid w:val="00577B7F"/>
    <w:rsid w:val="00577C59"/>
    <w:rsid w:val="0058148E"/>
    <w:rsid w:val="00581676"/>
    <w:rsid w:val="0058183F"/>
    <w:rsid w:val="00581B61"/>
    <w:rsid w:val="00582091"/>
    <w:rsid w:val="00582C27"/>
    <w:rsid w:val="0058370D"/>
    <w:rsid w:val="00583B9A"/>
    <w:rsid w:val="00584642"/>
    <w:rsid w:val="005849B7"/>
    <w:rsid w:val="00584F63"/>
    <w:rsid w:val="005852BA"/>
    <w:rsid w:val="00585317"/>
    <w:rsid w:val="00585428"/>
    <w:rsid w:val="00585E93"/>
    <w:rsid w:val="0058619D"/>
    <w:rsid w:val="0058646A"/>
    <w:rsid w:val="005866D4"/>
    <w:rsid w:val="00586A03"/>
    <w:rsid w:val="00586E0D"/>
    <w:rsid w:val="00587FDD"/>
    <w:rsid w:val="00590DB0"/>
    <w:rsid w:val="00590E28"/>
    <w:rsid w:val="00591AFD"/>
    <w:rsid w:val="00591F0D"/>
    <w:rsid w:val="0059228B"/>
    <w:rsid w:val="0059273E"/>
    <w:rsid w:val="005928A3"/>
    <w:rsid w:val="005928E7"/>
    <w:rsid w:val="005929D6"/>
    <w:rsid w:val="00592CC5"/>
    <w:rsid w:val="00593C98"/>
    <w:rsid w:val="00593EBD"/>
    <w:rsid w:val="005945FE"/>
    <w:rsid w:val="00594E75"/>
    <w:rsid w:val="0059547F"/>
    <w:rsid w:val="005957D1"/>
    <w:rsid w:val="00595926"/>
    <w:rsid w:val="00595ADE"/>
    <w:rsid w:val="00595C13"/>
    <w:rsid w:val="005962C2"/>
    <w:rsid w:val="005965E4"/>
    <w:rsid w:val="005967D6"/>
    <w:rsid w:val="00596894"/>
    <w:rsid w:val="00596A71"/>
    <w:rsid w:val="00596AA1"/>
    <w:rsid w:val="00596AC9"/>
    <w:rsid w:val="005A071D"/>
    <w:rsid w:val="005A0939"/>
    <w:rsid w:val="005A0CB6"/>
    <w:rsid w:val="005A1157"/>
    <w:rsid w:val="005A18B2"/>
    <w:rsid w:val="005A2965"/>
    <w:rsid w:val="005A2BCD"/>
    <w:rsid w:val="005A3308"/>
    <w:rsid w:val="005A38E0"/>
    <w:rsid w:val="005A397C"/>
    <w:rsid w:val="005A3A43"/>
    <w:rsid w:val="005A43E4"/>
    <w:rsid w:val="005A4666"/>
    <w:rsid w:val="005A4738"/>
    <w:rsid w:val="005A5119"/>
    <w:rsid w:val="005A520B"/>
    <w:rsid w:val="005A5DA2"/>
    <w:rsid w:val="005A6208"/>
    <w:rsid w:val="005A6230"/>
    <w:rsid w:val="005A6D79"/>
    <w:rsid w:val="005A70DA"/>
    <w:rsid w:val="005A70EF"/>
    <w:rsid w:val="005A7879"/>
    <w:rsid w:val="005A7C16"/>
    <w:rsid w:val="005B0377"/>
    <w:rsid w:val="005B19E0"/>
    <w:rsid w:val="005B1D06"/>
    <w:rsid w:val="005B2057"/>
    <w:rsid w:val="005B2114"/>
    <w:rsid w:val="005B2C0E"/>
    <w:rsid w:val="005B3153"/>
    <w:rsid w:val="005B3C2D"/>
    <w:rsid w:val="005B3C3C"/>
    <w:rsid w:val="005B4356"/>
    <w:rsid w:val="005B4CA5"/>
    <w:rsid w:val="005B4CC0"/>
    <w:rsid w:val="005B5B28"/>
    <w:rsid w:val="005B60B7"/>
    <w:rsid w:val="005B76E5"/>
    <w:rsid w:val="005B7BD8"/>
    <w:rsid w:val="005C0063"/>
    <w:rsid w:val="005C07FF"/>
    <w:rsid w:val="005C0C84"/>
    <w:rsid w:val="005C0EA4"/>
    <w:rsid w:val="005C1B01"/>
    <w:rsid w:val="005C1F93"/>
    <w:rsid w:val="005C246A"/>
    <w:rsid w:val="005C4F44"/>
    <w:rsid w:val="005C4FBB"/>
    <w:rsid w:val="005C50B7"/>
    <w:rsid w:val="005C51D7"/>
    <w:rsid w:val="005C5266"/>
    <w:rsid w:val="005C5403"/>
    <w:rsid w:val="005C5DAC"/>
    <w:rsid w:val="005C6D8F"/>
    <w:rsid w:val="005C7361"/>
    <w:rsid w:val="005C76E9"/>
    <w:rsid w:val="005D0315"/>
    <w:rsid w:val="005D031B"/>
    <w:rsid w:val="005D0E42"/>
    <w:rsid w:val="005D1049"/>
    <w:rsid w:val="005D1A22"/>
    <w:rsid w:val="005D1C28"/>
    <w:rsid w:val="005D1DF2"/>
    <w:rsid w:val="005D2A17"/>
    <w:rsid w:val="005D2BDD"/>
    <w:rsid w:val="005D2C72"/>
    <w:rsid w:val="005D2ED8"/>
    <w:rsid w:val="005D3146"/>
    <w:rsid w:val="005D356E"/>
    <w:rsid w:val="005D396A"/>
    <w:rsid w:val="005D3D4B"/>
    <w:rsid w:val="005D3F32"/>
    <w:rsid w:val="005D425A"/>
    <w:rsid w:val="005D42C8"/>
    <w:rsid w:val="005D48ED"/>
    <w:rsid w:val="005D4DAD"/>
    <w:rsid w:val="005D500A"/>
    <w:rsid w:val="005D59A2"/>
    <w:rsid w:val="005D5BB3"/>
    <w:rsid w:val="005E00DF"/>
    <w:rsid w:val="005E0158"/>
    <w:rsid w:val="005E06EC"/>
    <w:rsid w:val="005E0FA1"/>
    <w:rsid w:val="005E170E"/>
    <w:rsid w:val="005E1846"/>
    <w:rsid w:val="005E1914"/>
    <w:rsid w:val="005E1ED0"/>
    <w:rsid w:val="005E2B16"/>
    <w:rsid w:val="005E360D"/>
    <w:rsid w:val="005E392B"/>
    <w:rsid w:val="005E3E4C"/>
    <w:rsid w:val="005E4D11"/>
    <w:rsid w:val="005E5CCD"/>
    <w:rsid w:val="005E67F9"/>
    <w:rsid w:val="005E6C71"/>
    <w:rsid w:val="005E703E"/>
    <w:rsid w:val="005E7208"/>
    <w:rsid w:val="005E7771"/>
    <w:rsid w:val="005E7BD5"/>
    <w:rsid w:val="005E7DE1"/>
    <w:rsid w:val="005E7E8B"/>
    <w:rsid w:val="005F1DF6"/>
    <w:rsid w:val="005F2544"/>
    <w:rsid w:val="005F2662"/>
    <w:rsid w:val="005F2802"/>
    <w:rsid w:val="005F2BB9"/>
    <w:rsid w:val="005F32D5"/>
    <w:rsid w:val="005F3821"/>
    <w:rsid w:val="005F3B22"/>
    <w:rsid w:val="005F3D12"/>
    <w:rsid w:val="005F41EC"/>
    <w:rsid w:val="005F4785"/>
    <w:rsid w:val="005F51EF"/>
    <w:rsid w:val="005F5D77"/>
    <w:rsid w:val="005F5EC8"/>
    <w:rsid w:val="005F6278"/>
    <w:rsid w:val="005F634E"/>
    <w:rsid w:val="005F653D"/>
    <w:rsid w:val="005F65AE"/>
    <w:rsid w:val="005F6978"/>
    <w:rsid w:val="005F6D37"/>
    <w:rsid w:val="005F7120"/>
    <w:rsid w:val="005F72A3"/>
    <w:rsid w:val="0060019A"/>
    <w:rsid w:val="00600351"/>
    <w:rsid w:val="00601534"/>
    <w:rsid w:val="00601742"/>
    <w:rsid w:val="00601FF2"/>
    <w:rsid w:val="006022DB"/>
    <w:rsid w:val="00602BDF"/>
    <w:rsid w:val="006039F3"/>
    <w:rsid w:val="00603BA0"/>
    <w:rsid w:val="0060401F"/>
    <w:rsid w:val="00604B16"/>
    <w:rsid w:val="0060543B"/>
    <w:rsid w:val="00605DF1"/>
    <w:rsid w:val="0060673D"/>
    <w:rsid w:val="006071C0"/>
    <w:rsid w:val="00607801"/>
    <w:rsid w:val="00610406"/>
    <w:rsid w:val="0061073B"/>
    <w:rsid w:val="006108B9"/>
    <w:rsid w:val="0061092D"/>
    <w:rsid w:val="00610D2A"/>
    <w:rsid w:val="006119FD"/>
    <w:rsid w:val="00611DAD"/>
    <w:rsid w:val="0061256D"/>
    <w:rsid w:val="00612816"/>
    <w:rsid w:val="0061295A"/>
    <w:rsid w:val="00612DD3"/>
    <w:rsid w:val="00613631"/>
    <w:rsid w:val="006140AD"/>
    <w:rsid w:val="006161F6"/>
    <w:rsid w:val="00616606"/>
    <w:rsid w:val="006167D9"/>
    <w:rsid w:val="00616AA7"/>
    <w:rsid w:val="00617938"/>
    <w:rsid w:val="00617A4D"/>
    <w:rsid w:val="0062165B"/>
    <w:rsid w:val="006216A5"/>
    <w:rsid w:val="00621D2F"/>
    <w:rsid w:val="00621D40"/>
    <w:rsid w:val="00623347"/>
    <w:rsid w:val="006234F3"/>
    <w:rsid w:val="00624C10"/>
    <w:rsid w:val="00624EDD"/>
    <w:rsid w:val="006250B7"/>
    <w:rsid w:val="00625247"/>
    <w:rsid w:val="0062539A"/>
    <w:rsid w:val="00625440"/>
    <w:rsid w:val="00625714"/>
    <w:rsid w:val="00625719"/>
    <w:rsid w:val="00625725"/>
    <w:rsid w:val="0062609B"/>
    <w:rsid w:val="0062656E"/>
    <w:rsid w:val="0062672F"/>
    <w:rsid w:val="00626F71"/>
    <w:rsid w:val="00627A54"/>
    <w:rsid w:val="00630684"/>
    <w:rsid w:val="006313AD"/>
    <w:rsid w:val="006315E0"/>
    <w:rsid w:val="00631CF3"/>
    <w:rsid w:val="00631D50"/>
    <w:rsid w:val="00631F9D"/>
    <w:rsid w:val="00631FED"/>
    <w:rsid w:val="006324AD"/>
    <w:rsid w:val="00633A1D"/>
    <w:rsid w:val="00633E46"/>
    <w:rsid w:val="00634086"/>
    <w:rsid w:val="00634DA1"/>
    <w:rsid w:val="00635024"/>
    <w:rsid w:val="00635580"/>
    <w:rsid w:val="00635728"/>
    <w:rsid w:val="0063610F"/>
    <w:rsid w:val="0063659D"/>
    <w:rsid w:val="00636829"/>
    <w:rsid w:val="0063717F"/>
    <w:rsid w:val="0063752B"/>
    <w:rsid w:val="0064078A"/>
    <w:rsid w:val="006409FE"/>
    <w:rsid w:val="00640A7C"/>
    <w:rsid w:val="00641086"/>
    <w:rsid w:val="006420B3"/>
    <w:rsid w:val="006429DC"/>
    <w:rsid w:val="00642EE2"/>
    <w:rsid w:val="00644D84"/>
    <w:rsid w:val="006456D9"/>
    <w:rsid w:val="006457E7"/>
    <w:rsid w:val="00646283"/>
    <w:rsid w:val="00646578"/>
    <w:rsid w:val="006466D7"/>
    <w:rsid w:val="00647903"/>
    <w:rsid w:val="00647E70"/>
    <w:rsid w:val="006501E0"/>
    <w:rsid w:val="006504A3"/>
    <w:rsid w:val="0065096B"/>
    <w:rsid w:val="00650FFC"/>
    <w:rsid w:val="00650FFF"/>
    <w:rsid w:val="006510EC"/>
    <w:rsid w:val="00651A74"/>
    <w:rsid w:val="006521E5"/>
    <w:rsid w:val="006523B3"/>
    <w:rsid w:val="0065271F"/>
    <w:rsid w:val="00652C37"/>
    <w:rsid w:val="00652E55"/>
    <w:rsid w:val="00653BC2"/>
    <w:rsid w:val="00653FE2"/>
    <w:rsid w:val="006551F5"/>
    <w:rsid w:val="0065697D"/>
    <w:rsid w:val="00657A54"/>
    <w:rsid w:val="00657F9F"/>
    <w:rsid w:val="00660519"/>
    <w:rsid w:val="00660FB0"/>
    <w:rsid w:val="00661817"/>
    <w:rsid w:val="00662B2F"/>
    <w:rsid w:val="0066392E"/>
    <w:rsid w:val="00663A28"/>
    <w:rsid w:val="00663A9C"/>
    <w:rsid w:val="00663C0C"/>
    <w:rsid w:val="00663EFD"/>
    <w:rsid w:val="00664393"/>
    <w:rsid w:val="00664642"/>
    <w:rsid w:val="006649F7"/>
    <w:rsid w:val="00664C54"/>
    <w:rsid w:val="006653E2"/>
    <w:rsid w:val="0066589B"/>
    <w:rsid w:val="006662BD"/>
    <w:rsid w:val="00666474"/>
    <w:rsid w:val="00666A4C"/>
    <w:rsid w:val="00666CB6"/>
    <w:rsid w:val="00667343"/>
    <w:rsid w:val="00667C09"/>
    <w:rsid w:val="006704D2"/>
    <w:rsid w:val="0067082E"/>
    <w:rsid w:val="00670F58"/>
    <w:rsid w:val="00670F8A"/>
    <w:rsid w:val="00671184"/>
    <w:rsid w:val="00671A34"/>
    <w:rsid w:val="006721E7"/>
    <w:rsid w:val="006723C9"/>
    <w:rsid w:val="006724A7"/>
    <w:rsid w:val="00672FCF"/>
    <w:rsid w:val="00673C0F"/>
    <w:rsid w:val="00674269"/>
    <w:rsid w:val="0067479C"/>
    <w:rsid w:val="0067493E"/>
    <w:rsid w:val="00674C8A"/>
    <w:rsid w:val="00674EB7"/>
    <w:rsid w:val="00675840"/>
    <w:rsid w:val="00675957"/>
    <w:rsid w:val="00676901"/>
    <w:rsid w:val="00677BE9"/>
    <w:rsid w:val="00677C47"/>
    <w:rsid w:val="00677CA4"/>
    <w:rsid w:val="00677DB2"/>
    <w:rsid w:val="00680505"/>
    <w:rsid w:val="00680A5C"/>
    <w:rsid w:val="00680B0B"/>
    <w:rsid w:val="00680C6D"/>
    <w:rsid w:val="00680EC1"/>
    <w:rsid w:val="00681765"/>
    <w:rsid w:val="006821C3"/>
    <w:rsid w:val="00682734"/>
    <w:rsid w:val="00683094"/>
    <w:rsid w:val="006833E7"/>
    <w:rsid w:val="0068347D"/>
    <w:rsid w:val="00683A2A"/>
    <w:rsid w:val="00684170"/>
    <w:rsid w:val="00684B95"/>
    <w:rsid w:val="00684BDC"/>
    <w:rsid w:val="006860E1"/>
    <w:rsid w:val="006864CD"/>
    <w:rsid w:val="00686B65"/>
    <w:rsid w:val="00686F7C"/>
    <w:rsid w:val="006870AB"/>
    <w:rsid w:val="00690A85"/>
    <w:rsid w:val="00690DD7"/>
    <w:rsid w:val="00691918"/>
    <w:rsid w:val="00691AA7"/>
    <w:rsid w:val="00692709"/>
    <w:rsid w:val="00693018"/>
    <w:rsid w:val="00693561"/>
    <w:rsid w:val="00694988"/>
    <w:rsid w:val="0069516D"/>
    <w:rsid w:val="006952C7"/>
    <w:rsid w:val="006954EC"/>
    <w:rsid w:val="0069569E"/>
    <w:rsid w:val="0069575E"/>
    <w:rsid w:val="006958C5"/>
    <w:rsid w:val="00695A6D"/>
    <w:rsid w:val="006961DC"/>
    <w:rsid w:val="006961ED"/>
    <w:rsid w:val="00696732"/>
    <w:rsid w:val="00696980"/>
    <w:rsid w:val="00697056"/>
    <w:rsid w:val="006976D5"/>
    <w:rsid w:val="00697830"/>
    <w:rsid w:val="00697B2E"/>
    <w:rsid w:val="006A0A9F"/>
    <w:rsid w:val="006A1497"/>
    <w:rsid w:val="006A15FF"/>
    <w:rsid w:val="006A16D7"/>
    <w:rsid w:val="006A1DD6"/>
    <w:rsid w:val="006A23BD"/>
    <w:rsid w:val="006A2820"/>
    <w:rsid w:val="006A2A1A"/>
    <w:rsid w:val="006A3342"/>
    <w:rsid w:val="006A35A1"/>
    <w:rsid w:val="006A3670"/>
    <w:rsid w:val="006A38FC"/>
    <w:rsid w:val="006A3BC0"/>
    <w:rsid w:val="006A3D33"/>
    <w:rsid w:val="006A4ACC"/>
    <w:rsid w:val="006A4DF4"/>
    <w:rsid w:val="006A6335"/>
    <w:rsid w:val="006A6D25"/>
    <w:rsid w:val="006A6DD8"/>
    <w:rsid w:val="006A7319"/>
    <w:rsid w:val="006A73FF"/>
    <w:rsid w:val="006A76F2"/>
    <w:rsid w:val="006A771D"/>
    <w:rsid w:val="006B021E"/>
    <w:rsid w:val="006B0AF4"/>
    <w:rsid w:val="006B0D26"/>
    <w:rsid w:val="006B1A69"/>
    <w:rsid w:val="006B1C42"/>
    <w:rsid w:val="006B24C8"/>
    <w:rsid w:val="006B2A8E"/>
    <w:rsid w:val="006B33E6"/>
    <w:rsid w:val="006B3FE6"/>
    <w:rsid w:val="006B41DC"/>
    <w:rsid w:val="006B43BD"/>
    <w:rsid w:val="006B4D31"/>
    <w:rsid w:val="006B50A4"/>
    <w:rsid w:val="006B511C"/>
    <w:rsid w:val="006B5266"/>
    <w:rsid w:val="006B5724"/>
    <w:rsid w:val="006B5C37"/>
    <w:rsid w:val="006B5E87"/>
    <w:rsid w:val="006B677A"/>
    <w:rsid w:val="006B70CC"/>
    <w:rsid w:val="006B775B"/>
    <w:rsid w:val="006B7C78"/>
    <w:rsid w:val="006B7F0B"/>
    <w:rsid w:val="006C0D77"/>
    <w:rsid w:val="006C10C7"/>
    <w:rsid w:val="006C115E"/>
    <w:rsid w:val="006C17AD"/>
    <w:rsid w:val="006C1C66"/>
    <w:rsid w:val="006C1DF5"/>
    <w:rsid w:val="006C2206"/>
    <w:rsid w:val="006C23B1"/>
    <w:rsid w:val="006C24E4"/>
    <w:rsid w:val="006C2F2B"/>
    <w:rsid w:val="006C300D"/>
    <w:rsid w:val="006C34D1"/>
    <w:rsid w:val="006C4423"/>
    <w:rsid w:val="006C4A50"/>
    <w:rsid w:val="006C5198"/>
    <w:rsid w:val="006C65CB"/>
    <w:rsid w:val="006C6B42"/>
    <w:rsid w:val="006C6EE9"/>
    <w:rsid w:val="006C71DE"/>
    <w:rsid w:val="006C7DE3"/>
    <w:rsid w:val="006D00C8"/>
    <w:rsid w:val="006D03EC"/>
    <w:rsid w:val="006D0C47"/>
    <w:rsid w:val="006D1339"/>
    <w:rsid w:val="006D154C"/>
    <w:rsid w:val="006D23E0"/>
    <w:rsid w:val="006D348D"/>
    <w:rsid w:val="006D3C49"/>
    <w:rsid w:val="006D40A9"/>
    <w:rsid w:val="006D50E4"/>
    <w:rsid w:val="006D5B0F"/>
    <w:rsid w:val="006D67EF"/>
    <w:rsid w:val="006D6E3F"/>
    <w:rsid w:val="006D75FD"/>
    <w:rsid w:val="006D7FA3"/>
    <w:rsid w:val="006E025D"/>
    <w:rsid w:val="006E0F77"/>
    <w:rsid w:val="006E1294"/>
    <w:rsid w:val="006E15A8"/>
    <w:rsid w:val="006E15DE"/>
    <w:rsid w:val="006E2429"/>
    <w:rsid w:val="006E26A2"/>
    <w:rsid w:val="006E29AD"/>
    <w:rsid w:val="006E2B38"/>
    <w:rsid w:val="006E376A"/>
    <w:rsid w:val="006E37D5"/>
    <w:rsid w:val="006E4806"/>
    <w:rsid w:val="006E4AEF"/>
    <w:rsid w:val="006E5C6E"/>
    <w:rsid w:val="006E5D5B"/>
    <w:rsid w:val="006E6C17"/>
    <w:rsid w:val="006E6CDA"/>
    <w:rsid w:val="006E6EA6"/>
    <w:rsid w:val="006E6F35"/>
    <w:rsid w:val="006E74DB"/>
    <w:rsid w:val="006E7599"/>
    <w:rsid w:val="006E7672"/>
    <w:rsid w:val="006E7E5F"/>
    <w:rsid w:val="006F0753"/>
    <w:rsid w:val="006F07F7"/>
    <w:rsid w:val="006F0BEB"/>
    <w:rsid w:val="006F0EA0"/>
    <w:rsid w:val="006F0F82"/>
    <w:rsid w:val="006F125A"/>
    <w:rsid w:val="006F21EE"/>
    <w:rsid w:val="006F2783"/>
    <w:rsid w:val="006F2A2B"/>
    <w:rsid w:val="006F2F8F"/>
    <w:rsid w:val="006F3681"/>
    <w:rsid w:val="006F3C8E"/>
    <w:rsid w:val="006F4478"/>
    <w:rsid w:val="006F5352"/>
    <w:rsid w:val="006F5982"/>
    <w:rsid w:val="006F59E9"/>
    <w:rsid w:val="006F5DD8"/>
    <w:rsid w:val="006F62F4"/>
    <w:rsid w:val="006F679F"/>
    <w:rsid w:val="006F6A4A"/>
    <w:rsid w:val="006F6F5D"/>
    <w:rsid w:val="006F718C"/>
    <w:rsid w:val="006F735A"/>
    <w:rsid w:val="006F7814"/>
    <w:rsid w:val="0070172E"/>
    <w:rsid w:val="0070269C"/>
    <w:rsid w:val="0070277D"/>
    <w:rsid w:val="00702F5C"/>
    <w:rsid w:val="0070377B"/>
    <w:rsid w:val="00703973"/>
    <w:rsid w:val="00703A6F"/>
    <w:rsid w:val="00704004"/>
    <w:rsid w:val="007047B8"/>
    <w:rsid w:val="00704834"/>
    <w:rsid w:val="00704A4A"/>
    <w:rsid w:val="00704BDA"/>
    <w:rsid w:val="00705139"/>
    <w:rsid w:val="0070659C"/>
    <w:rsid w:val="007069B1"/>
    <w:rsid w:val="00706DB0"/>
    <w:rsid w:val="00707903"/>
    <w:rsid w:val="007103B2"/>
    <w:rsid w:val="00710A85"/>
    <w:rsid w:val="00710D48"/>
    <w:rsid w:val="007112DF"/>
    <w:rsid w:val="007113ED"/>
    <w:rsid w:val="00711DA5"/>
    <w:rsid w:val="00712324"/>
    <w:rsid w:val="00712CBE"/>
    <w:rsid w:val="007133B9"/>
    <w:rsid w:val="00714098"/>
    <w:rsid w:val="0071444F"/>
    <w:rsid w:val="00714633"/>
    <w:rsid w:val="0071538C"/>
    <w:rsid w:val="00715609"/>
    <w:rsid w:val="00715617"/>
    <w:rsid w:val="00715754"/>
    <w:rsid w:val="00715EC2"/>
    <w:rsid w:val="00716196"/>
    <w:rsid w:val="0071640E"/>
    <w:rsid w:val="0071702C"/>
    <w:rsid w:val="007174BA"/>
    <w:rsid w:val="00717776"/>
    <w:rsid w:val="00717C36"/>
    <w:rsid w:val="00717D36"/>
    <w:rsid w:val="00720A1B"/>
    <w:rsid w:val="00720DEC"/>
    <w:rsid w:val="0072178B"/>
    <w:rsid w:val="00721B52"/>
    <w:rsid w:val="007223BA"/>
    <w:rsid w:val="007226EB"/>
    <w:rsid w:val="00722809"/>
    <w:rsid w:val="007228D8"/>
    <w:rsid w:val="0072316F"/>
    <w:rsid w:val="00723458"/>
    <w:rsid w:val="00723B3A"/>
    <w:rsid w:val="00723F26"/>
    <w:rsid w:val="00723FF4"/>
    <w:rsid w:val="007248DB"/>
    <w:rsid w:val="00724A7B"/>
    <w:rsid w:val="00724BF4"/>
    <w:rsid w:val="00724FBA"/>
    <w:rsid w:val="00725743"/>
    <w:rsid w:val="00725F33"/>
    <w:rsid w:val="00726701"/>
    <w:rsid w:val="00727158"/>
    <w:rsid w:val="00727333"/>
    <w:rsid w:val="00727D11"/>
    <w:rsid w:val="00731888"/>
    <w:rsid w:val="00731DEB"/>
    <w:rsid w:val="00731FE2"/>
    <w:rsid w:val="00732220"/>
    <w:rsid w:val="007325C2"/>
    <w:rsid w:val="00732F7D"/>
    <w:rsid w:val="007334E2"/>
    <w:rsid w:val="0073376D"/>
    <w:rsid w:val="00733916"/>
    <w:rsid w:val="00733F66"/>
    <w:rsid w:val="00734258"/>
    <w:rsid w:val="007348EA"/>
    <w:rsid w:val="007348FB"/>
    <w:rsid w:val="00734AD3"/>
    <w:rsid w:val="00734CF4"/>
    <w:rsid w:val="007351DA"/>
    <w:rsid w:val="007358A2"/>
    <w:rsid w:val="007360C1"/>
    <w:rsid w:val="00736941"/>
    <w:rsid w:val="00736A48"/>
    <w:rsid w:val="00737063"/>
    <w:rsid w:val="0073731F"/>
    <w:rsid w:val="00737639"/>
    <w:rsid w:val="00737F09"/>
    <w:rsid w:val="00737F83"/>
    <w:rsid w:val="0074183E"/>
    <w:rsid w:val="00741F3A"/>
    <w:rsid w:val="00741FA9"/>
    <w:rsid w:val="00742A11"/>
    <w:rsid w:val="00742FA3"/>
    <w:rsid w:val="00743742"/>
    <w:rsid w:val="007439E2"/>
    <w:rsid w:val="00743A00"/>
    <w:rsid w:val="00743CE5"/>
    <w:rsid w:val="00744762"/>
    <w:rsid w:val="00744F26"/>
    <w:rsid w:val="00745201"/>
    <w:rsid w:val="00745782"/>
    <w:rsid w:val="00745C80"/>
    <w:rsid w:val="00745CB3"/>
    <w:rsid w:val="0074633F"/>
    <w:rsid w:val="0074646F"/>
    <w:rsid w:val="00746476"/>
    <w:rsid w:val="00746DDC"/>
    <w:rsid w:val="007471F6"/>
    <w:rsid w:val="00747B48"/>
    <w:rsid w:val="00750363"/>
    <w:rsid w:val="007507BF"/>
    <w:rsid w:val="00750EF8"/>
    <w:rsid w:val="007516AB"/>
    <w:rsid w:val="0075190E"/>
    <w:rsid w:val="00751AC0"/>
    <w:rsid w:val="0075323A"/>
    <w:rsid w:val="00753C7C"/>
    <w:rsid w:val="00753E3E"/>
    <w:rsid w:val="007553D7"/>
    <w:rsid w:val="00755C79"/>
    <w:rsid w:val="007560EE"/>
    <w:rsid w:val="00756933"/>
    <w:rsid w:val="00756E4E"/>
    <w:rsid w:val="007575B9"/>
    <w:rsid w:val="00757D98"/>
    <w:rsid w:val="00757FD6"/>
    <w:rsid w:val="007601E7"/>
    <w:rsid w:val="00760347"/>
    <w:rsid w:val="00761054"/>
    <w:rsid w:val="0076129F"/>
    <w:rsid w:val="00761F41"/>
    <w:rsid w:val="00762487"/>
    <w:rsid w:val="007624B6"/>
    <w:rsid w:val="00762E4C"/>
    <w:rsid w:val="0076351F"/>
    <w:rsid w:val="00763B2E"/>
    <w:rsid w:val="007641D9"/>
    <w:rsid w:val="00764248"/>
    <w:rsid w:val="007642EE"/>
    <w:rsid w:val="00764786"/>
    <w:rsid w:val="0076484B"/>
    <w:rsid w:val="0076494C"/>
    <w:rsid w:val="00764ABB"/>
    <w:rsid w:val="007654F5"/>
    <w:rsid w:val="007665E9"/>
    <w:rsid w:val="007668C6"/>
    <w:rsid w:val="00766B83"/>
    <w:rsid w:val="00767AB4"/>
    <w:rsid w:val="00767D5E"/>
    <w:rsid w:val="00767E46"/>
    <w:rsid w:val="00770794"/>
    <w:rsid w:val="00770F3B"/>
    <w:rsid w:val="007714E7"/>
    <w:rsid w:val="00771C65"/>
    <w:rsid w:val="00772200"/>
    <w:rsid w:val="00772F80"/>
    <w:rsid w:val="007733B8"/>
    <w:rsid w:val="0077355A"/>
    <w:rsid w:val="00773689"/>
    <w:rsid w:val="00773AB9"/>
    <w:rsid w:val="00773C1C"/>
    <w:rsid w:val="00773CA9"/>
    <w:rsid w:val="00774493"/>
    <w:rsid w:val="00774AA8"/>
    <w:rsid w:val="0077502E"/>
    <w:rsid w:val="007754B0"/>
    <w:rsid w:val="007765A3"/>
    <w:rsid w:val="00776BCC"/>
    <w:rsid w:val="00777F72"/>
    <w:rsid w:val="00780F67"/>
    <w:rsid w:val="00780FB9"/>
    <w:rsid w:val="00781AF6"/>
    <w:rsid w:val="00781FA1"/>
    <w:rsid w:val="007824FA"/>
    <w:rsid w:val="00782712"/>
    <w:rsid w:val="00782A53"/>
    <w:rsid w:val="00782F28"/>
    <w:rsid w:val="00782F3E"/>
    <w:rsid w:val="00783D39"/>
    <w:rsid w:val="00783E9A"/>
    <w:rsid w:val="00784163"/>
    <w:rsid w:val="00784409"/>
    <w:rsid w:val="007848CC"/>
    <w:rsid w:val="00784FBE"/>
    <w:rsid w:val="0078514E"/>
    <w:rsid w:val="007854AC"/>
    <w:rsid w:val="00786917"/>
    <w:rsid w:val="00787013"/>
    <w:rsid w:val="00787084"/>
    <w:rsid w:val="007870F3"/>
    <w:rsid w:val="007901A6"/>
    <w:rsid w:val="007902EA"/>
    <w:rsid w:val="00791241"/>
    <w:rsid w:val="00791995"/>
    <w:rsid w:val="00791BCC"/>
    <w:rsid w:val="00791C53"/>
    <w:rsid w:val="00791CDC"/>
    <w:rsid w:val="00792EAA"/>
    <w:rsid w:val="00793368"/>
    <w:rsid w:val="00793C89"/>
    <w:rsid w:val="00794138"/>
    <w:rsid w:val="007941B2"/>
    <w:rsid w:val="00794600"/>
    <w:rsid w:val="007948C5"/>
    <w:rsid w:val="00794D69"/>
    <w:rsid w:val="00794EAA"/>
    <w:rsid w:val="00795439"/>
    <w:rsid w:val="00795BE8"/>
    <w:rsid w:val="00795F19"/>
    <w:rsid w:val="007963E7"/>
    <w:rsid w:val="00796601"/>
    <w:rsid w:val="007967A7"/>
    <w:rsid w:val="00796B8E"/>
    <w:rsid w:val="00797844"/>
    <w:rsid w:val="0079795B"/>
    <w:rsid w:val="007A0357"/>
    <w:rsid w:val="007A046C"/>
    <w:rsid w:val="007A09FB"/>
    <w:rsid w:val="007A0A60"/>
    <w:rsid w:val="007A1E43"/>
    <w:rsid w:val="007A1E77"/>
    <w:rsid w:val="007A1EB5"/>
    <w:rsid w:val="007A2F56"/>
    <w:rsid w:val="007A34AE"/>
    <w:rsid w:val="007A36AB"/>
    <w:rsid w:val="007A3CD7"/>
    <w:rsid w:val="007A3EE0"/>
    <w:rsid w:val="007A44E0"/>
    <w:rsid w:val="007A4AC6"/>
    <w:rsid w:val="007A5012"/>
    <w:rsid w:val="007A5216"/>
    <w:rsid w:val="007A57FC"/>
    <w:rsid w:val="007A59E0"/>
    <w:rsid w:val="007A660C"/>
    <w:rsid w:val="007A7E28"/>
    <w:rsid w:val="007A7FDE"/>
    <w:rsid w:val="007B047B"/>
    <w:rsid w:val="007B10AF"/>
    <w:rsid w:val="007B26ED"/>
    <w:rsid w:val="007B343C"/>
    <w:rsid w:val="007B4395"/>
    <w:rsid w:val="007B4413"/>
    <w:rsid w:val="007B45E8"/>
    <w:rsid w:val="007B4CA8"/>
    <w:rsid w:val="007B6A1B"/>
    <w:rsid w:val="007B6D7D"/>
    <w:rsid w:val="007B7593"/>
    <w:rsid w:val="007B775D"/>
    <w:rsid w:val="007B77EE"/>
    <w:rsid w:val="007B7983"/>
    <w:rsid w:val="007B7AB0"/>
    <w:rsid w:val="007C0465"/>
    <w:rsid w:val="007C05B2"/>
    <w:rsid w:val="007C0728"/>
    <w:rsid w:val="007C0DD0"/>
    <w:rsid w:val="007C1327"/>
    <w:rsid w:val="007C158F"/>
    <w:rsid w:val="007C1B7F"/>
    <w:rsid w:val="007C1DD4"/>
    <w:rsid w:val="007C2A3A"/>
    <w:rsid w:val="007C3112"/>
    <w:rsid w:val="007C3341"/>
    <w:rsid w:val="007C35CF"/>
    <w:rsid w:val="007C371C"/>
    <w:rsid w:val="007C375F"/>
    <w:rsid w:val="007C4432"/>
    <w:rsid w:val="007C451F"/>
    <w:rsid w:val="007C492C"/>
    <w:rsid w:val="007C4A7C"/>
    <w:rsid w:val="007C50EA"/>
    <w:rsid w:val="007C54FE"/>
    <w:rsid w:val="007C616E"/>
    <w:rsid w:val="007C6DE6"/>
    <w:rsid w:val="007C7525"/>
    <w:rsid w:val="007C7691"/>
    <w:rsid w:val="007C7C0C"/>
    <w:rsid w:val="007D0CE3"/>
    <w:rsid w:val="007D1529"/>
    <w:rsid w:val="007D1B6B"/>
    <w:rsid w:val="007D1EB4"/>
    <w:rsid w:val="007D20C3"/>
    <w:rsid w:val="007D25A0"/>
    <w:rsid w:val="007D271C"/>
    <w:rsid w:val="007D2FB9"/>
    <w:rsid w:val="007D35E5"/>
    <w:rsid w:val="007D3B22"/>
    <w:rsid w:val="007D4933"/>
    <w:rsid w:val="007D51D8"/>
    <w:rsid w:val="007D536F"/>
    <w:rsid w:val="007D5578"/>
    <w:rsid w:val="007D6C73"/>
    <w:rsid w:val="007D7053"/>
    <w:rsid w:val="007D7440"/>
    <w:rsid w:val="007D7717"/>
    <w:rsid w:val="007D7864"/>
    <w:rsid w:val="007D7E5B"/>
    <w:rsid w:val="007E00F8"/>
    <w:rsid w:val="007E083A"/>
    <w:rsid w:val="007E09DB"/>
    <w:rsid w:val="007E0D74"/>
    <w:rsid w:val="007E19A1"/>
    <w:rsid w:val="007E22BA"/>
    <w:rsid w:val="007E2A8F"/>
    <w:rsid w:val="007E2B8C"/>
    <w:rsid w:val="007E34BE"/>
    <w:rsid w:val="007E361C"/>
    <w:rsid w:val="007E37A0"/>
    <w:rsid w:val="007E3BEB"/>
    <w:rsid w:val="007E3DE5"/>
    <w:rsid w:val="007E4034"/>
    <w:rsid w:val="007E479F"/>
    <w:rsid w:val="007E4B95"/>
    <w:rsid w:val="007E4C13"/>
    <w:rsid w:val="007E4CD7"/>
    <w:rsid w:val="007E585F"/>
    <w:rsid w:val="007E59DE"/>
    <w:rsid w:val="007E62BE"/>
    <w:rsid w:val="007E74F1"/>
    <w:rsid w:val="007E7F5D"/>
    <w:rsid w:val="007F0BCA"/>
    <w:rsid w:val="007F1179"/>
    <w:rsid w:val="007F18AF"/>
    <w:rsid w:val="007F3042"/>
    <w:rsid w:val="007F3D88"/>
    <w:rsid w:val="007F4C8B"/>
    <w:rsid w:val="007F4D77"/>
    <w:rsid w:val="007F54D7"/>
    <w:rsid w:val="007F6153"/>
    <w:rsid w:val="007F6711"/>
    <w:rsid w:val="007F699C"/>
    <w:rsid w:val="007F775E"/>
    <w:rsid w:val="007F7F8C"/>
    <w:rsid w:val="00800118"/>
    <w:rsid w:val="00800613"/>
    <w:rsid w:val="00800DA9"/>
    <w:rsid w:val="00800F8B"/>
    <w:rsid w:val="00801460"/>
    <w:rsid w:val="008015F6"/>
    <w:rsid w:val="00801687"/>
    <w:rsid w:val="00802F31"/>
    <w:rsid w:val="00803273"/>
    <w:rsid w:val="00803775"/>
    <w:rsid w:val="008039CD"/>
    <w:rsid w:val="00803C17"/>
    <w:rsid w:val="00803CB9"/>
    <w:rsid w:val="00803F57"/>
    <w:rsid w:val="008045BB"/>
    <w:rsid w:val="00804C04"/>
    <w:rsid w:val="0080598B"/>
    <w:rsid w:val="00805DED"/>
    <w:rsid w:val="00805F9A"/>
    <w:rsid w:val="0080622C"/>
    <w:rsid w:val="00806295"/>
    <w:rsid w:val="008066F0"/>
    <w:rsid w:val="0080685A"/>
    <w:rsid w:val="00806B64"/>
    <w:rsid w:val="00806F4D"/>
    <w:rsid w:val="00807D07"/>
    <w:rsid w:val="00807D9E"/>
    <w:rsid w:val="0081018F"/>
    <w:rsid w:val="00810F56"/>
    <w:rsid w:val="00811223"/>
    <w:rsid w:val="00811665"/>
    <w:rsid w:val="00811FC6"/>
    <w:rsid w:val="0081234C"/>
    <w:rsid w:val="008124A4"/>
    <w:rsid w:val="0081371B"/>
    <w:rsid w:val="0081423C"/>
    <w:rsid w:val="008145AD"/>
    <w:rsid w:val="0081482C"/>
    <w:rsid w:val="00815069"/>
    <w:rsid w:val="0081580D"/>
    <w:rsid w:val="00815876"/>
    <w:rsid w:val="00815CD3"/>
    <w:rsid w:val="00816057"/>
    <w:rsid w:val="00816286"/>
    <w:rsid w:val="00816477"/>
    <w:rsid w:val="0081674D"/>
    <w:rsid w:val="00816B64"/>
    <w:rsid w:val="00817513"/>
    <w:rsid w:val="0081764C"/>
    <w:rsid w:val="008205EA"/>
    <w:rsid w:val="00820F85"/>
    <w:rsid w:val="0082129B"/>
    <w:rsid w:val="00821C6A"/>
    <w:rsid w:val="008237B8"/>
    <w:rsid w:val="008240F6"/>
    <w:rsid w:val="008241EE"/>
    <w:rsid w:val="008248BF"/>
    <w:rsid w:val="00824B63"/>
    <w:rsid w:val="008268AF"/>
    <w:rsid w:val="00826D8A"/>
    <w:rsid w:val="00826DFD"/>
    <w:rsid w:val="008273D1"/>
    <w:rsid w:val="0082793E"/>
    <w:rsid w:val="00827A79"/>
    <w:rsid w:val="0083003E"/>
    <w:rsid w:val="00830112"/>
    <w:rsid w:val="00830BDF"/>
    <w:rsid w:val="0083119F"/>
    <w:rsid w:val="008312D0"/>
    <w:rsid w:val="0083185D"/>
    <w:rsid w:val="00831A75"/>
    <w:rsid w:val="00831D1D"/>
    <w:rsid w:val="00831E45"/>
    <w:rsid w:val="00832B90"/>
    <w:rsid w:val="00832FBD"/>
    <w:rsid w:val="0083308C"/>
    <w:rsid w:val="008335E8"/>
    <w:rsid w:val="0083375C"/>
    <w:rsid w:val="00833B66"/>
    <w:rsid w:val="00833F68"/>
    <w:rsid w:val="008345F1"/>
    <w:rsid w:val="00834779"/>
    <w:rsid w:val="00834885"/>
    <w:rsid w:val="008351DA"/>
    <w:rsid w:val="008353BC"/>
    <w:rsid w:val="008362BF"/>
    <w:rsid w:val="0083638D"/>
    <w:rsid w:val="00836587"/>
    <w:rsid w:val="00836A46"/>
    <w:rsid w:val="0083707A"/>
    <w:rsid w:val="00840140"/>
    <w:rsid w:val="00840336"/>
    <w:rsid w:val="008405AC"/>
    <w:rsid w:val="0084067D"/>
    <w:rsid w:val="008406D1"/>
    <w:rsid w:val="00840B79"/>
    <w:rsid w:val="00840C25"/>
    <w:rsid w:val="00840FDB"/>
    <w:rsid w:val="00841CE9"/>
    <w:rsid w:val="00841F8B"/>
    <w:rsid w:val="00842A40"/>
    <w:rsid w:val="00843F5A"/>
    <w:rsid w:val="00843FD5"/>
    <w:rsid w:val="00844BDF"/>
    <w:rsid w:val="00845273"/>
    <w:rsid w:val="00845B0D"/>
    <w:rsid w:val="00846D78"/>
    <w:rsid w:val="00846FEC"/>
    <w:rsid w:val="008471CE"/>
    <w:rsid w:val="00847BB3"/>
    <w:rsid w:val="00847BDA"/>
    <w:rsid w:val="00850201"/>
    <w:rsid w:val="0085079C"/>
    <w:rsid w:val="00850CFC"/>
    <w:rsid w:val="008513DF"/>
    <w:rsid w:val="008529DC"/>
    <w:rsid w:val="00852AA0"/>
    <w:rsid w:val="00852D52"/>
    <w:rsid w:val="0085324E"/>
    <w:rsid w:val="0085444B"/>
    <w:rsid w:val="008546F3"/>
    <w:rsid w:val="00854A59"/>
    <w:rsid w:val="00855492"/>
    <w:rsid w:val="00855CBA"/>
    <w:rsid w:val="00856296"/>
    <w:rsid w:val="0085686D"/>
    <w:rsid w:val="008569F4"/>
    <w:rsid w:val="00856AA3"/>
    <w:rsid w:val="00856D30"/>
    <w:rsid w:val="0085740B"/>
    <w:rsid w:val="0085749A"/>
    <w:rsid w:val="008574F8"/>
    <w:rsid w:val="0085750A"/>
    <w:rsid w:val="008576A4"/>
    <w:rsid w:val="00860764"/>
    <w:rsid w:val="0086103E"/>
    <w:rsid w:val="00861201"/>
    <w:rsid w:val="00861388"/>
    <w:rsid w:val="008628DC"/>
    <w:rsid w:val="00863487"/>
    <w:rsid w:val="00863620"/>
    <w:rsid w:val="008652F5"/>
    <w:rsid w:val="00865CF8"/>
    <w:rsid w:val="00865DA2"/>
    <w:rsid w:val="00866509"/>
    <w:rsid w:val="00866526"/>
    <w:rsid w:val="0086699C"/>
    <w:rsid w:val="0086736A"/>
    <w:rsid w:val="00867653"/>
    <w:rsid w:val="008676F9"/>
    <w:rsid w:val="00867804"/>
    <w:rsid w:val="00870068"/>
    <w:rsid w:val="008705B7"/>
    <w:rsid w:val="00870946"/>
    <w:rsid w:val="00871D91"/>
    <w:rsid w:val="00872EFA"/>
    <w:rsid w:val="0087309E"/>
    <w:rsid w:val="00873204"/>
    <w:rsid w:val="00873234"/>
    <w:rsid w:val="0087368B"/>
    <w:rsid w:val="008738E2"/>
    <w:rsid w:val="00873C44"/>
    <w:rsid w:val="00873F35"/>
    <w:rsid w:val="00875037"/>
    <w:rsid w:val="00875A09"/>
    <w:rsid w:val="00876017"/>
    <w:rsid w:val="0087604D"/>
    <w:rsid w:val="008764A3"/>
    <w:rsid w:val="00876AFF"/>
    <w:rsid w:val="0087733D"/>
    <w:rsid w:val="0088015A"/>
    <w:rsid w:val="008809F3"/>
    <w:rsid w:val="00880F98"/>
    <w:rsid w:val="008810F5"/>
    <w:rsid w:val="008816E4"/>
    <w:rsid w:val="00881E6D"/>
    <w:rsid w:val="00883A2C"/>
    <w:rsid w:val="00883B62"/>
    <w:rsid w:val="00884859"/>
    <w:rsid w:val="00884BE4"/>
    <w:rsid w:val="0088510E"/>
    <w:rsid w:val="00885763"/>
    <w:rsid w:val="008857AC"/>
    <w:rsid w:val="00885B1A"/>
    <w:rsid w:val="00885CCB"/>
    <w:rsid w:val="0088647D"/>
    <w:rsid w:val="0088652B"/>
    <w:rsid w:val="0088682E"/>
    <w:rsid w:val="00886A39"/>
    <w:rsid w:val="00886A7C"/>
    <w:rsid w:val="00886B5C"/>
    <w:rsid w:val="00886BE0"/>
    <w:rsid w:val="00887272"/>
    <w:rsid w:val="0088738C"/>
    <w:rsid w:val="008903F8"/>
    <w:rsid w:val="008905B6"/>
    <w:rsid w:val="00890F5E"/>
    <w:rsid w:val="00891C20"/>
    <w:rsid w:val="0089233B"/>
    <w:rsid w:val="00892D76"/>
    <w:rsid w:val="00893A99"/>
    <w:rsid w:val="00894668"/>
    <w:rsid w:val="0089481B"/>
    <w:rsid w:val="00894A31"/>
    <w:rsid w:val="00894A35"/>
    <w:rsid w:val="00894E1C"/>
    <w:rsid w:val="00894F18"/>
    <w:rsid w:val="00894F1A"/>
    <w:rsid w:val="0089526A"/>
    <w:rsid w:val="00896000"/>
    <w:rsid w:val="00896465"/>
    <w:rsid w:val="008966F6"/>
    <w:rsid w:val="00896919"/>
    <w:rsid w:val="00897045"/>
    <w:rsid w:val="0089760B"/>
    <w:rsid w:val="008A011C"/>
    <w:rsid w:val="008A051A"/>
    <w:rsid w:val="008A0666"/>
    <w:rsid w:val="008A0710"/>
    <w:rsid w:val="008A0CCE"/>
    <w:rsid w:val="008A0ECB"/>
    <w:rsid w:val="008A0F4F"/>
    <w:rsid w:val="008A10FD"/>
    <w:rsid w:val="008A14AA"/>
    <w:rsid w:val="008A191B"/>
    <w:rsid w:val="008A253B"/>
    <w:rsid w:val="008A27CC"/>
    <w:rsid w:val="008A2E4C"/>
    <w:rsid w:val="008A36BA"/>
    <w:rsid w:val="008A45A3"/>
    <w:rsid w:val="008A4722"/>
    <w:rsid w:val="008A50E9"/>
    <w:rsid w:val="008A51B7"/>
    <w:rsid w:val="008A53E7"/>
    <w:rsid w:val="008A6109"/>
    <w:rsid w:val="008A635C"/>
    <w:rsid w:val="008A668E"/>
    <w:rsid w:val="008A6A33"/>
    <w:rsid w:val="008A7BCC"/>
    <w:rsid w:val="008B05C5"/>
    <w:rsid w:val="008B067C"/>
    <w:rsid w:val="008B0AA1"/>
    <w:rsid w:val="008B0C34"/>
    <w:rsid w:val="008B0E2F"/>
    <w:rsid w:val="008B0FD9"/>
    <w:rsid w:val="008B12E2"/>
    <w:rsid w:val="008B160F"/>
    <w:rsid w:val="008B241F"/>
    <w:rsid w:val="008B2457"/>
    <w:rsid w:val="008B253F"/>
    <w:rsid w:val="008B3716"/>
    <w:rsid w:val="008B387F"/>
    <w:rsid w:val="008B4129"/>
    <w:rsid w:val="008B4174"/>
    <w:rsid w:val="008B4D31"/>
    <w:rsid w:val="008B508A"/>
    <w:rsid w:val="008B5907"/>
    <w:rsid w:val="008C04FE"/>
    <w:rsid w:val="008C054A"/>
    <w:rsid w:val="008C0811"/>
    <w:rsid w:val="008C0B51"/>
    <w:rsid w:val="008C0DCF"/>
    <w:rsid w:val="008C1153"/>
    <w:rsid w:val="008C18E9"/>
    <w:rsid w:val="008C1D20"/>
    <w:rsid w:val="008C220D"/>
    <w:rsid w:val="008C250E"/>
    <w:rsid w:val="008C26B1"/>
    <w:rsid w:val="008C27FA"/>
    <w:rsid w:val="008C2988"/>
    <w:rsid w:val="008C2BA1"/>
    <w:rsid w:val="008C2C72"/>
    <w:rsid w:val="008C33A9"/>
    <w:rsid w:val="008C3B8A"/>
    <w:rsid w:val="008C4634"/>
    <w:rsid w:val="008C482E"/>
    <w:rsid w:val="008C4A74"/>
    <w:rsid w:val="008C4B2B"/>
    <w:rsid w:val="008C4B70"/>
    <w:rsid w:val="008C4CFF"/>
    <w:rsid w:val="008C5016"/>
    <w:rsid w:val="008C567F"/>
    <w:rsid w:val="008C591D"/>
    <w:rsid w:val="008C5AE4"/>
    <w:rsid w:val="008C5FC5"/>
    <w:rsid w:val="008C62E9"/>
    <w:rsid w:val="008C69A6"/>
    <w:rsid w:val="008C7118"/>
    <w:rsid w:val="008C73B1"/>
    <w:rsid w:val="008C74D9"/>
    <w:rsid w:val="008C79F2"/>
    <w:rsid w:val="008D0F50"/>
    <w:rsid w:val="008D1012"/>
    <w:rsid w:val="008D332C"/>
    <w:rsid w:val="008D3572"/>
    <w:rsid w:val="008D3B2F"/>
    <w:rsid w:val="008D3F60"/>
    <w:rsid w:val="008D47A7"/>
    <w:rsid w:val="008D4836"/>
    <w:rsid w:val="008D483C"/>
    <w:rsid w:val="008D5892"/>
    <w:rsid w:val="008D59DD"/>
    <w:rsid w:val="008D5D3C"/>
    <w:rsid w:val="008D6CD3"/>
    <w:rsid w:val="008D6D33"/>
    <w:rsid w:val="008D711A"/>
    <w:rsid w:val="008D7A28"/>
    <w:rsid w:val="008D7D9C"/>
    <w:rsid w:val="008D7DA0"/>
    <w:rsid w:val="008E00A5"/>
    <w:rsid w:val="008E0863"/>
    <w:rsid w:val="008E0D3F"/>
    <w:rsid w:val="008E0DA5"/>
    <w:rsid w:val="008E0EFE"/>
    <w:rsid w:val="008E120D"/>
    <w:rsid w:val="008E123A"/>
    <w:rsid w:val="008E272F"/>
    <w:rsid w:val="008E2CCF"/>
    <w:rsid w:val="008E3298"/>
    <w:rsid w:val="008E33AF"/>
    <w:rsid w:val="008E3CEA"/>
    <w:rsid w:val="008E3DFC"/>
    <w:rsid w:val="008E46B4"/>
    <w:rsid w:val="008E48D5"/>
    <w:rsid w:val="008E4BDE"/>
    <w:rsid w:val="008E4D91"/>
    <w:rsid w:val="008E4F07"/>
    <w:rsid w:val="008E5233"/>
    <w:rsid w:val="008E7D05"/>
    <w:rsid w:val="008F06B9"/>
    <w:rsid w:val="008F07C9"/>
    <w:rsid w:val="008F1343"/>
    <w:rsid w:val="008F1BFE"/>
    <w:rsid w:val="008F1DC1"/>
    <w:rsid w:val="008F1F32"/>
    <w:rsid w:val="008F21E7"/>
    <w:rsid w:val="008F25C1"/>
    <w:rsid w:val="008F2A22"/>
    <w:rsid w:val="008F2B64"/>
    <w:rsid w:val="008F32F5"/>
    <w:rsid w:val="008F33AE"/>
    <w:rsid w:val="008F3691"/>
    <w:rsid w:val="008F38BF"/>
    <w:rsid w:val="008F45BE"/>
    <w:rsid w:val="008F4FDF"/>
    <w:rsid w:val="008F5153"/>
    <w:rsid w:val="008F559A"/>
    <w:rsid w:val="008F5C7A"/>
    <w:rsid w:val="008F5E58"/>
    <w:rsid w:val="008F5FF3"/>
    <w:rsid w:val="008F6E0A"/>
    <w:rsid w:val="008F7504"/>
    <w:rsid w:val="008F7726"/>
    <w:rsid w:val="008F796C"/>
    <w:rsid w:val="008F7F9E"/>
    <w:rsid w:val="00900894"/>
    <w:rsid w:val="009010B5"/>
    <w:rsid w:val="009010B6"/>
    <w:rsid w:val="009015D2"/>
    <w:rsid w:val="0090161E"/>
    <w:rsid w:val="00901966"/>
    <w:rsid w:val="00901A4F"/>
    <w:rsid w:val="009023D1"/>
    <w:rsid w:val="00902ADE"/>
    <w:rsid w:val="0090385F"/>
    <w:rsid w:val="00904179"/>
    <w:rsid w:val="009044B8"/>
    <w:rsid w:val="00904AD3"/>
    <w:rsid w:val="009050CB"/>
    <w:rsid w:val="00905C9C"/>
    <w:rsid w:val="00905CDC"/>
    <w:rsid w:val="00906F00"/>
    <w:rsid w:val="009071E2"/>
    <w:rsid w:val="0090720C"/>
    <w:rsid w:val="00907515"/>
    <w:rsid w:val="00907718"/>
    <w:rsid w:val="00907EDB"/>
    <w:rsid w:val="0091090A"/>
    <w:rsid w:val="00911166"/>
    <w:rsid w:val="00911470"/>
    <w:rsid w:val="00911BF4"/>
    <w:rsid w:val="00913395"/>
    <w:rsid w:val="00913AB7"/>
    <w:rsid w:val="00913C8F"/>
    <w:rsid w:val="0091406C"/>
    <w:rsid w:val="009141EC"/>
    <w:rsid w:val="0091432A"/>
    <w:rsid w:val="00914B73"/>
    <w:rsid w:val="00914D32"/>
    <w:rsid w:val="00914ED0"/>
    <w:rsid w:val="00915C6C"/>
    <w:rsid w:val="00916127"/>
    <w:rsid w:val="0091660C"/>
    <w:rsid w:val="009168B1"/>
    <w:rsid w:val="009168D0"/>
    <w:rsid w:val="00917AB9"/>
    <w:rsid w:val="00917CB6"/>
    <w:rsid w:val="0092012D"/>
    <w:rsid w:val="00920973"/>
    <w:rsid w:val="00920D74"/>
    <w:rsid w:val="00921FCB"/>
    <w:rsid w:val="009221A7"/>
    <w:rsid w:val="00922AFD"/>
    <w:rsid w:val="00922AFF"/>
    <w:rsid w:val="00922DF9"/>
    <w:rsid w:val="0092304F"/>
    <w:rsid w:val="0092366A"/>
    <w:rsid w:val="00924AF3"/>
    <w:rsid w:val="009257E4"/>
    <w:rsid w:val="00925D7C"/>
    <w:rsid w:val="00925DE2"/>
    <w:rsid w:val="0092675A"/>
    <w:rsid w:val="00926E8D"/>
    <w:rsid w:val="00927216"/>
    <w:rsid w:val="00927264"/>
    <w:rsid w:val="00927883"/>
    <w:rsid w:val="00927970"/>
    <w:rsid w:val="00927BC9"/>
    <w:rsid w:val="009302D3"/>
    <w:rsid w:val="009306F5"/>
    <w:rsid w:val="009307BF"/>
    <w:rsid w:val="00930F44"/>
    <w:rsid w:val="009310F1"/>
    <w:rsid w:val="00931DB8"/>
    <w:rsid w:val="00932084"/>
    <w:rsid w:val="00932DAC"/>
    <w:rsid w:val="009334A4"/>
    <w:rsid w:val="009339F2"/>
    <w:rsid w:val="00933EAB"/>
    <w:rsid w:val="00934B61"/>
    <w:rsid w:val="00935729"/>
    <w:rsid w:val="00936EEA"/>
    <w:rsid w:val="0093741A"/>
    <w:rsid w:val="00937985"/>
    <w:rsid w:val="00937DA3"/>
    <w:rsid w:val="00940D22"/>
    <w:rsid w:val="00941752"/>
    <w:rsid w:val="00941D7E"/>
    <w:rsid w:val="00942323"/>
    <w:rsid w:val="009435A8"/>
    <w:rsid w:val="00943FE3"/>
    <w:rsid w:val="00945216"/>
    <w:rsid w:val="00945B0C"/>
    <w:rsid w:val="00946856"/>
    <w:rsid w:val="00947A28"/>
    <w:rsid w:val="009503D7"/>
    <w:rsid w:val="00950C04"/>
    <w:rsid w:val="0095161B"/>
    <w:rsid w:val="00951797"/>
    <w:rsid w:val="0095290C"/>
    <w:rsid w:val="00953D31"/>
    <w:rsid w:val="00954B1E"/>
    <w:rsid w:val="0095509F"/>
    <w:rsid w:val="00956166"/>
    <w:rsid w:val="009569B0"/>
    <w:rsid w:val="009575F0"/>
    <w:rsid w:val="0096041A"/>
    <w:rsid w:val="009605C2"/>
    <w:rsid w:val="009613D6"/>
    <w:rsid w:val="009628C3"/>
    <w:rsid w:val="009633F5"/>
    <w:rsid w:val="0096346C"/>
    <w:rsid w:val="00963B73"/>
    <w:rsid w:val="00963DDD"/>
    <w:rsid w:val="009644E2"/>
    <w:rsid w:val="0096507C"/>
    <w:rsid w:val="00965775"/>
    <w:rsid w:val="009659AC"/>
    <w:rsid w:val="0096643A"/>
    <w:rsid w:val="00966AD6"/>
    <w:rsid w:val="00966E0C"/>
    <w:rsid w:val="00967685"/>
    <w:rsid w:val="00970465"/>
    <w:rsid w:val="0097071C"/>
    <w:rsid w:val="009711D2"/>
    <w:rsid w:val="009714C7"/>
    <w:rsid w:val="00971B4F"/>
    <w:rsid w:val="00972095"/>
    <w:rsid w:val="00972189"/>
    <w:rsid w:val="0097342E"/>
    <w:rsid w:val="00973460"/>
    <w:rsid w:val="009734F0"/>
    <w:rsid w:val="009735FC"/>
    <w:rsid w:val="00973DFA"/>
    <w:rsid w:val="0097415C"/>
    <w:rsid w:val="0097484F"/>
    <w:rsid w:val="009748BA"/>
    <w:rsid w:val="009749C6"/>
    <w:rsid w:val="00974C62"/>
    <w:rsid w:val="00975022"/>
    <w:rsid w:val="009750BB"/>
    <w:rsid w:val="00976253"/>
    <w:rsid w:val="00976712"/>
    <w:rsid w:val="00976AC5"/>
    <w:rsid w:val="00976EEF"/>
    <w:rsid w:val="00977C29"/>
    <w:rsid w:val="00980A22"/>
    <w:rsid w:val="0098123E"/>
    <w:rsid w:val="009814A1"/>
    <w:rsid w:val="009826B8"/>
    <w:rsid w:val="00982DCA"/>
    <w:rsid w:val="009832FD"/>
    <w:rsid w:val="00983525"/>
    <w:rsid w:val="0098373F"/>
    <w:rsid w:val="0098439B"/>
    <w:rsid w:val="00984938"/>
    <w:rsid w:val="00985193"/>
    <w:rsid w:val="00985270"/>
    <w:rsid w:val="00985AC6"/>
    <w:rsid w:val="00985B0B"/>
    <w:rsid w:val="009864E4"/>
    <w:rsid w:val="00986CC2"/>
    <w:rsid w:val="0098703F"/>
    <w:rsid w:val="00990B8B"/>
    <w:rsid w:val="00990DE8"/>
    <w:rsid w:val="009913F1"/>
    <w:rsid w:val="00991667"/>
    <w:rsid w:val="00991EC4"/>
    <w:rsid w:val="00992356"/>
    <w:rsid w:val="00992AE9"/>
    <w:rsid w:val="00992AEA"/>
    <w:rsid w:val="00992EC6"/>
    <w:rsid w:val="009932A1"/>
    <w:rsid w:val="009933B7"/>
    <w:rsid w:val="00993532"/>
    <w:rsid w:val="009943FB"/>
    <w:rsid w:val="009946D4"/>
    <w:rsid w:val="009947C4"/>
    <w:rsid w:val="00994E1D"/>
    <w:rsid w:val="00995055"/>
    <w:rsid w:val="0099574B"/>
    <w:rsid w:val="009960A1"/>
    <w:rsid w:val="00996160"/>
    <w:rsid w:val="00996C64"/>
    <w:rsid w:val="00996E70"/>
    <w:rsid w:val="00997178"/>
    <w:rsid w:val="009976CC"/>
    <w:rsid w:val="009A1265"/>
    <w:rsid w:val="009A1CF5"/>
    <w:rsid w:val="009A2C2A"/>
    <w:rsid w:val="009A3865"/>
    <w:rsid w:val="009A4139"/>
    <w:rsid w:val="009A424E"/>
    <w:rsid w:val="009A477B"/>
    <w:rsid w:val="009A47F4"/>
    <w:rsid w:val="009A495D"/>
    <w:rsid w:val="009A49F7"/>
    <w:rsid w:val="009A5238"/>
    <w:rsid w:val="009A5B52"/>
    <w:rsid w:val="009A5E97"/>
    <w:rsid w:val="009A6031"/>
    <w:rsid w:val="009A6156"/>
    <w:rsid w:val="009A6F1D"/>
    <w:rsid w:val="009A763C"/>
    <w:rsid w:val="009A79B9"/>
    <w:rsid w:val="009B019B"/>
    <w:rsid w:val="009B05F7"/>
    <w:rsid w:val="009B068F"/>
    <w:rsid w:val="009B0EDF"/>
    <w:rsid w:val="009B1288"/>
    <w:rsid w:val="009B134B"/>
    <w:rsid w:val="009B1479"/>
    <w:rsid w:val="009B148B"/>
    <w:rsid w:val="009B17E7"/>
    <w:rsid w:val="009B1CA3"/>
    <w:rsid w:val="009B1D56"/>
    <w:rsid w:val="009B1E04"/>
    <w:rsid w:val="009B2604"/>
    <w:rsid w:val="009B32EE"/>
    <w:rsid w:val="009B37CD"/>
    <w:rsid w:val="009B38F6"/>
    <w:rsid w:val="009B3CA2"/>
    <w:rsid w:val="009B41A6"/>
    <w:rsid w:val="009B43EE"/>
    <w:rsid w:val="009B4987"/>
    <w:rsid w:val="009B5353"/>
    <w:rsid w:val="009B568A"/>
    <w:rsid w:val="009B647E"/>
    <w:rsid w:val="009B675D"/>
    <w:rsid w:val="009B7707"/>
    <w:rsid w:val="009C0667"/>
    <w:rsid w:val="009C06C6"/>
    <w:rsid w:val="009C1A87"/>
    <w:rsid w:val="009C21E4"/>
    <w:rsid w:val="009C24D0"/>
    <w:rsid w:val="009C2B37"/>
    <w:rsid w:val="009C2F89"/>
    <w:rsid w:val="009C3012"/>
    <w:rsid w:val="009C35B4"/>
    <w:rsid w:val="009C37FA"/>
    <w:rsid w:val="009C3C31"/>
    <w:rsid w:val="009C485B"/>
    <w:rsid w:val="009C4F8F"/>
    <w:rsid w:val="009C575F"/>
    <w:rsid w:val="009C57F7"/>
    <w:rsid w:val="009C6AB5"/>
    <w:rsid w:val="009D00C3"/>
    <w:rsid w:val="009D04D9"/>
    <w:rsid w:val="009D067A"/>
    <w:rsid w:val="009D086F"/>
    <w:rsid w:val="009D11F6"/>
    <w:rsid w:val="009D15E4"/>
    <w:rsid w:val="009D23BF"/>
    <w:rsid w:val="009D2525"/>
    <w:rsid w:val="009D2B25"/>
    <w:rsid w:val="009D2E1E"/>
    <w:rsid w:val="009D2EF0"/>
    <w:rsid w:val="009D3176"/>
    <w:rsid w:val="009D33EF"/>
    <w:rsid w:val="009D38C8"/>
    <w:rsid w:val="009D3CB2"/>
    <w:rsid w:val="009D4338"/>
    <w:rsid w:val="009D505F"/>
    <w:rsid w:val="009D5829"/>
    <w:rsid w:val="009D5BD1"/>
    <w:rsid w:val="009D69E2"/>
    <w:rsid w:val="009D6B73"/>
    <w:rsid w:val="009D6B75"/>
    <w:rsid w:val="009D6C15"/>
    <w:rsid w:val="009D70A6"/>
    <w:rsid w:val="009D70DB"/>
    <w:rsid w:val="009D786F"/>
    <w:rsid w:val="009D7B6D"/>
    <w:rsid w:val="009D7BE0"/>
    <w:rsid w:val="009E011C"/>
    <w:rsid w:val="009E0796"/>
    <w:rsid w:val="009E0C94"/>
    <w:rsid w:val="009E1367"/>
    <w:rsid w:val="009E16C3"/>
    <w:rsid w:val="009E250F"/>
    <w:rsid w:val="009E29B6"/>
    <w:rsid w:val="009E2D62"/>
    <w:rsid w:val="009E2FD7"/>
    <w:rsid w:val="009E3144"/>
    <w:rsid w:val="009E31F0"/>
    <w:rsid w:val="009E325D"/>
    <w:rsid w:val="009E32AF"/>
    <w:rsid w:val="009E348A"/>
    <w:rsid w:val="009E381A"/>
    <w:rsid w:val="009E388A"/>
    <w:rsid w:val="009E3E68"/>
    <w:rsid w:val="009E4196"/>
    <w:rsid w:val="009E422D"/>
    <w:rsid w:val="009E4852"/>
    <w:rsid w:val="009E4964"/>
    <w:rsid w:val="009E5C47"/>
    <w:rsid w:val="009E62DF"/>
    <w:rsid w:val="009E667E"/>
    <w:rsid w:val="009E6E91"/>
    <w:rsid w:val="009E7DB5"/>
    <w:rsid w:val="009F011F"/>
    <w:rsid w:val="009F08F0"/>
    <w:rsid w:val="009F1083"/>
    <w:rsid w:val="009F146A"/>
    <w:rsid w:val="009F1489"/>
    <w:rsid w:val="009F1528"/>
    <w:rsid w:val="009F1AAE"/>
    <w:rsid w:val="009F2617"/>
    <w:rsid w:val="009F2769"/>
    <w:rsid w:val="009F278E"/>
    <w:rsid w:val="009F3473"/>
    <w:rsid w:val="009F3BC1"/>
    <w:rsid w:val="009F44F0"/>
    <w:rsid w:val="009F466A"/>
    <w:rsid w:val="009F50F9"/>
    <w:rsid w:val="009F657D"/>
    <w:rsid w:val="009F6B39"/>
    <w:rsid w:val="009F6E01"/>
    <w:rsid w:val="009F70C7"/>
    <w:rsid w:val="009F720C"/>
    <w:rsid w:val="009F746D"/>
    <w:rsid w:val="009F75C4"/>
    <w:rsid w:val="00A00892"/>
    <w:rsid w:val="00A01D1C"/>
    <w:rsid w:val="00A01E53"/>
    <w:rsid w:val="00A025B0"/>
    <w:rsid w:val="00A02BB1"/>
    <w:rsid w:val="00A03048"/>
    <w:rsid w:val="00A03159"/>
    <w:rsid w:val="00A03177"/>
    <w:rsid w:val="00A03239"/>
    <w:rsid w:val="00A04901"/>
    <w:rsid w:val="00A04999"/>
    <w:rsid w:val="00A051A2"/>
    <w:rsid w:val="00A058FA"/>
    <w:rsid w:val="00A05C59"/>
    <w:rsid w:val="00A05D5A"/>
    <w:rsid w:val="00A05E38"/>
    <w:rsid w:val="00A05F65"/>
    <w:rsid w:val="00A06048"/>
    <w:rsid w:val="00A06470"/>
    <w:rsid w:val="00A0673E"/>
    <w:rsid w:val="00A06A9F"/>
    <w:rsid w:val="00A0767D"/>
    <w:rsid w:val="00A07B1E"/>
    <w:rsid w:val="00A07FC3"/>
    <w:rsid w:val="00A1084B"/>
    <w:rsid w:val="00A1097C"/>
    <w:rsid w:val="00A11914"/>
    <w:rsid w:val="00A11C2A"/>
    <w:rsid w:val="00A12770"/>
    <w:rsid w:val="00A1284E"/>
    <w:rsid w:val="00A12CD9"/>
    <w:rsid w:val="00A137CD"/>
    <w:rsid w:val="00A13AA9"/>
    <w:rsid w:val="00A13B28"/>
    <w:rsid w:val="00A13DFA"/>
    <w:rsid w:val="00A13E9C"/>
    <w:rsid w:val="00A15124"/>
    <w:rsid w:val="00A15663"/>
    <w:rsid w:val="00A15667"/>
    <w:rsid w:val="00A159A4"/>
    <w:rsid w:val="00A15EC0"/>
    <w:rsid w:val="00A164BE"/>
    <w:rsid w:val="00A16562"/>
    <w:rsid w:val="00A16F19"/>
    <w:rsid w:val="00A17A67"/>
    <w:rsid w:val="00A17F92"/>
    <w:rsid w:val="00A203B8"/>
    <w:rsid w:val="00A209FB"/>
    <w:rsid w:val="00A20B8C"/>
    <w:rsid w:val="00A20FA0"/>
    <w:rsid w:val="00A217E8"/>
    <w:rsid w:val="00A21983"/>
    <w:rsid w:val="00A21A9E"/>
    <w:rsid w:val="00A224CF"/>
    <w:rsid w:val="00A2271C"/>
    <w:rsid w:val="00A228EF"/>
    <w:rsid w:val="00A22C3B"/>
    <w:rsid w:val="00A23712"/>
    <w:rsid w:val="00A23B09"/>
    <w:rsid w:val="00A23B19"/>
    <w:rsid w:val="00A23F2E"/>
    <w:rsid w:val="00A24451"/>
    <w:rsid w:val="00A244B9"/>
    <w:rsid w:val="00A24D62"/>
    <w:rsid w:val="00A24E0B"/>
    <w:rsid w:val="00A253D2"/>
    <w:rsid w:val="00A2540E"/>
    <w:rsid w:val="00A25733"/>
    <w:rsid w:val="00A25E1F"/>
    <w:rsid w:val="00A26560"/>
    <w:rsid w:val="00A267BB"/>
    <w:rsid w:val="00A26D88"/>
    <w:rsid w:val="00A27850"/>
    <w:rsid w:val="00A27CB2"/>
    <w:rsid w:val="00A27F6E"/>
    <w:rsid w:val="00A3090C"/>
    <w:rsid w:val="00A3098D"/>
    <w:rsid w:val="00A311FB"/>
    <w:rsid w:val="00A314E6"/>
    <w:rsid w:val="00A33184"/>
    <w:rsid w:val="00A33B1E"/>
    <w:rsid w:val="00A3531F"/>
    <w:rsid w:val="00A35834"/>
    <w:rsid w:val="00A358D9"/>
    <w:rsid w:val="00A35C1F"/>
    <w:rsid w:val="00A35C95"/>
    <w:rsid w:val="00A35FA2"/>
    <w:rsid w:val="00A3722E"/>
    <w:rsid w:val="00A372F4"/>
    <w:rsid w:val="00A373C6"/>
    <w:rsid w:val="00A37646"/>
    <w:rsid w:val="00A379E8"/>
    <w:rsid w:val="00A37ADC"/>
    <w:rsid w:val="00A407C4"/>
    <w:rsid w:val="00A4085C"/>
    <w:rsid w:val="00A408AF"/>
    <w:rsid w:val="00A409E4"/>
    <w:rsid w:val="00A40B54"/>
    <w:rsid w:val="00A417F2"/>
    <w:rsid w:val="00A41D01"/>
    <w:rsid w:val="00A41F9E"/>
    <w:rsid w:val="00A430C6"/>
    <w:rsid w:val="00A4342F"/>
    <w:rsid w:val="00A435AF"/>
    <w:rsid w:val="00A436C0"/>
    <w:rsid w:val="00A451AE"/>
    <w:rsid w:val="00A456BE"/>
    <w:rsid w:val="00A46605"/>
    <w:rsid w:val="00A46641"/>
    <w:rsid w:val="00A46CB7"/>
    <w:rsid w:val="00A4741C"/>
    <w:rsid w:val="00A47726"/>
    <w:rsid w:val="00A47C09"/>
    <w:rsid w:val="00A47CA6"/>
    <w:rsid w:val="00A517CD"/>
    <w:rsid w:val="00A5194D"/>
    <w:rsid w:val="00A538D1"/>
    <w:rsid w:val="00A53D67"/>
    <w:rsid w:val="00A5440B"/>
    <w:rsid w:val="00A54457"/>
    <w:rsid w:val="00A54B97"/>
    <w:rsid w:val="00A55B77"/>
    <w:rsid w:val="00A56EB2"/>
    <w:rsid w:val="00A5744B"/>
    <w:rsid w:val="00A57DB8"/>
    <w:rsid w:val="00A6009D"/>
    <w:rsid w:val="00A60AD6"/>
    <w:rsid w:val="00A60E4B"/>
    <w:rsid w:val="00A611B7"/>
    <w:rsid w:val="00A614F1"/>
    <w:rsid w:val="00A617DA"/>
    <w:rsid w:val="00A619B4"/>
    <w:rsid w:val="00A62360"/>
    <w:rsid w:val="00A62992"/>
    <w:rsid w:val="00A62E69"/>
    <w:rsid w:val="00A6396A"/>
    <w:rsid w:val="00A63991"/>
    <w:rsid w:val="00A640AC"/>
    <w:rsid w:val="00A649C3"/>
    <w:rsid w:val="00A64B8F"/>
    <w:rsid w:val="00A64BAF"/>
    <w:rsid w:val="00A64F5A"/>
    <w:rsid w:val="00A653C8"/>
    <w:rsid w:val="00A6599D"/>
    <w:rsid w:val="00A65BAE"/>
    <w:rsid w:val="00A65DC2"/>
    <w:rsid w:val="00A660EB"/>
    <w:rsid w:val="00A66680"/>
    <w:rsid w:val="00A66EC8"/>
    <w:rsid w:val="00A70362"/>
    <w:rsid w:val="00A7092A"/>
    <w:rsid w:val="00A70B75"/>
    <w:rsid w:val="00A71373"/>
    <w:rsid w:val="00A71597"/>
    <w:rsid w:val="00A71A21"/>
    <w:rsid w:val="00A71C64"/>
    <w:rsid w:val="00A71FD8"/>
    <w:rsid w:val="00A72A47"/>
    <w:rsid w:val="00A72CA9"/>
    <w:rsid w:val="00A737CC"/>
    <w:rsid w:val="00A73DB3"/>
    <w:rsid w:val="00A74221"/>
    <w:rsid w:val="00A74782"/>
    <w:rsid w:val="00A74967"/>
    <w:rsid w:val="00A749A3"/>
    <w:rsid w:val="00A75C78"/>
    <w:rsid w:val="00A75C8C"/>
    <w:rsid w:val="00A75F7F"/>
    <w:rsid w:val="00A76C85"/>
    <w:rsid w:val="00A76C86"/>
    <w:rsid w:val="00A76FE3"/>
    <w:rsid w:val="00A774B0"/>
    <w:rsid w:val="00A8020D"/>
    <w:rsid w:val="00A8026F"/>
    <w:rsid w:val="00A8041B"/>
    <w:rsid w:val="00A804B5"/>
    <w:rsid w:val="00A8100A"/>
    <w:rsid w:val="00A81058"/>
    <w:rsid w:val="00A815BB"/>
    <w:rsid w:val="00A81F5C"/>
    <w:rsid w:val="00A8299E"/>
    <w:rsid w:val="00A84331"/>
    <w:rsid w:val="00A84892"/>
    <w:rsid w:val="00A84A1F"/>
    <w:rsid w:val="00A84C50"/>
    <w:rsid w:val="00A85402"/>
    <w:rsid w:val="00A85D0D"/>
    <w:rsid w:val="00A86F50"/>
    <w:rsid w:val="00A86FB3"/>
    <w:rsid w:val="00A87333"/>
    <w:rsid w:val="00A87461"/>
    <w:rsid w:val="00A8776E"/>
    <w:rsid w:val="00A87E4C"/>
    <w:rsid w:val="00A90978"/>
    <w:rsid w:val="00A90BB6"/>
    <w:rsid w:val="00A90DF6"/>
    <w:rsid w:val="00A90E1C"/>
    <w:rsid w:val="00A9108C"/>
    <w:rsid w:val="00A916FB"/>
    <w:rsid w:val="00A91C48"/>
    <w:rsid w:val="00A92057"/>
    <w:rsid w:val="00A926AB"/>
    <w:rsid w:val="00A92ED9"/>
    <w:rsid w:val="00A936BB"/>
    <w:rsid w:val="00A93B4C"/>
    <w:rsid w:val="00A94236"/>
    <w:rsid w:val="00A944FC"/>
    <w:rsid w:val="00A957C1"/>
    <w:rsid w:val="00A95B5D"/>
    <w:rsid w:val="00A961BF"/>
    <w:rsid w:val="00A96469"/>
    <w:rsid w:val="00A96ABD"/>
    <w:rsid w:val="00A96C2F"/>
    <w:rsid w:val="00A970FB"/>
    <w:rsid w:val="00A97E26"/>
    <w:rsid w:val="00AA0139"/>
    <w:rsid w:val="00AA026B"/>
    <w:rsid w:val="00AA032C"/>
    <w:rsid w:val="00AA054E"/>
    <w:rsid w:val="00AA0903"/>
    <w:rsid w:val="00AA0AD6"/>
    <w:rsid w:val="00AA0B12"/>
    <w:rsid w:val="00AA1239"/>
    <w:rsid w:val="00AA138A"/>
    <w:rsid w:val="00AA22F8"/>
    <w:rsid w:val="00AA2545"/>
    <w:rsid w:val="00AA2A08"/>
    <w:rsid w:val="00AA2DFB"/>
    <w:rsid w:val="00AA3A57"/>
    <w:rsid w:val="00AA3D8A"/>
    <w:rsid w:val="00AA4239"/>
    <w:rsid w:val="00AA4585"/>
    <w:rsid w:val="00AA4EF9"/>
    <w:rsid w:val="00AA57D4"/>
    <w:rsid w:val="00AA58E7"/>
    <w:rsid w:val="00AA5D19"/>
    <w:rsid w:val="00AA5D7B"/>
    <w:rsid w:val="00AA61E4"/>
    <w:rsid w:val="00AA6CA0"/>
    <w:rsid w:val="00AA776F"/>
    <w:rsid w:val="00AA7A75"/>
    <w:rsid w:val="00AB0B45"/>
    <w:rsid w:val="00AB0BCF"/>
    <w:rsid w:val="00AB0F9D"/>
    <w:rsid w:val="00AB0FD2"/>
    <w:rsid w:val="00AB185D"/>
    <w:rsid w:val="00AB1D25"/>
    <w:rsid w:val="00AB223D"/>
    <w:rsid w:val="00AB3BEA"/>
    <w:rsid w:val="00AB439A"/>
    <w:rsid w:val="00AB56C7"/>
    <w:rsid w:val="00AB579D"/>
    <w:rsid w:val="00AB59B5"/>
    <w:rsid w:val="00AB6F9B"/>
    <w:rsid w:val="00AB6FAD"/>
    <w:rsid w:val="00AB7374"/>
    <w:rsid w:val="00AB73AA"/>
    <w:rsid w:val="00AB79A8"/>
    <w:rsid w:val="00AC0137"/>
    <w:rsid w:val="00AC0529"/>
    <w:rsid w:val="00AC077C"/>
    <w:rsid w:val="00AC20B8"/>
    <w:rsid w:val="00AC293B"/>
    <w:rsid w:val="00AC29A4"/>
    <w:rsid w:val="00AC2EF6"/>
    <w:rsid w:val="00AC3E03"/>
    <w:rsid w:val="00AC477A"/>
    <w:rsid w:val="00AC47CE"/>
    <w:rsid w:val="00AC497A"/>
    <w:rsid w:val="00AC4DDE"/>
    <w:rsid w:val="00AC555F"/>
    <w:rsid w:val="00AC6674"/>
    <w:rsid w:val="00AC6999"/>
    <w:rsid w:val="00AC7267"/>
    <w:rsid w:val="00AC75AC"/>
    <w:rsid w:val="00AD0176"/>
    <w:rsid w:val="00AD07AF"/>
    <w:rsid w:val="00AD0E4C"/>
    <w:rsid w:val="00AD179A"/>
    <w:rsid w:val="00AD1B08"/>
    <w:rsid w:val="00AD23B7"/>
    <w:rsid w:val="00AD2AFF"/>
    <w:rsid w:val="00AD2B83"/>
    <w:rsid w:val="00AD2E5E"/>
    <w:rsid w:val="00AD431D"/>
    <w:rsid w:val="00AD441F"/>
    <w:rsid w:val="00AD471E"/>
    <w:rsid w:val="00AD490A"/>
    <w:rsid w:val="00AD4964"/>
    <w:rsid w:val="00AD4BA6"/>
    <w:rsid w:val="00AD50CC"/>
    <w:rsid w:val="00AD5283"/>
    <w:rsid w:val="00AD6083"/>
    <w:rsid w:val="00AD671B"/>
    <w:rsid w:val="00AD6BA9"/>
    <w:rsid w:val="00AD6DF1"/>
    <w:rsid w:val="00AD75FE"/>
    <w:rsid w:val="00AE04DB"/>
    <w:rsid w:val="00AE1319"/>
    <w:rsid w:val="00AE1C56"/>
    <w:rsid w:val="00AE1DF4"/>
    <w:rsid w:val="00AE1EF5"/>
    <w:rsid w:val="00AE231E"/>
    <w:rsid w:val="00AE2512"/>
    <w:rsid w:val="00AE2736"/>
    <w:rsid w:val="00AE274D"/>
    <w:rsid w:val="00AE34A2"/>
    <w:rsid w:val="00AE36CF"/>
    <w:rsid w:val="00AE3D43"/>
    <w:rsid w:val="00AE3FD0"/>
    <w:rsid w:val="00AE40A9"/>
    <w:rsid w:val="00AE47F4"/>
    <w:rsid w:val="00AE49E1"/>
    <w:rsid w:val="00AE5B68"/>
    <w:rsid w:val="00AE5BEE"/>
    <w:rsid w:val="00AE5EBA"/>
    <w:rsid w:val="00AE5F71"/>
    <w:rsid w:val="00AE6269"/>
    <w:rsid w:val="00AE63B8"/>
    <w:rsid w:val="00AE7249"/>
    <w:rsid w:val="00AF0C7C"/>
    <w:rsid w:val="00AF12F9"/>
    <w:rsid w:val="00AF1407"/>
    <w:rsid w:val="00AF17B2"/>
    <w:rsid w:val="00AF1BCD"/>
    <w:rsid w:val="00AF1C9C"/>
    <w:rsid w:val="00AF251F"/>
    <w:rsid w:val="00AF270D"/>
    <w:rsid w:val="00AF2C89"/>
    <w:rsid w:val="00AF2E7B"/>
    <w:rsid w:val="00AF2F38"/>
    <w:rsid w:val="00AF3589"/>
    <w:rsid w:val="00AF39EB"/>
    <w:rsid w:val="00AF3A48"/>
    <w:rsid w:val="00AF517D"/>
    <w:rsid w:val="00AF56E4"/>
    <w:rsid w:val="00AF5756"/>
    <w:rsid w:val="00AF57D7"/>
    <w:rsid w:val="00AF6071"/>
    <w:rsid w:val="00AF6099"/>
    <w:rsid w:val="00AF67A8"/>
    <w:rsid w:val="00AF6BA3"/>
    <w:rsid w:val="00AF729C"/>
    <w:rsid w:val="00AF7E26"/>
    <w:rsid w:val="00B00187"/>
    <w:rsid w:val="00B001F3"/>
    <w:rsid w:val="00B00836"/>
    <w:rsid w:val="00B00EC1"/>
    <w:rsid w:val="00B01115"/>
    <w:rsid w:val="00B0117D"/>
    <w:rsid w:val="00B01380"/>
    <w:rsid w:val="00B030A3"/>
    <w:rsid w:val="00B032F3"/>
    <w:rsid w:val="00B0369A"/>
    <w:rsid w:val="00B0395F"/>
    <w:rsid w:val="00B039E2"/>
    <w:rsid w:val="00B04805"/>
    <w:rsid w:val="00B051D8"/>
    <w:rsid w:val="00B05421"/>
    <w:rsid w:val="00B0564E"/>
    <w:rsid w:val="00B05795"/>
    <w:rsid w:val="00B05C6D"/>
    <w:rsid w:val="00B070F9"/>
    <w:rsid w:val="00B073FB"/>
    <w:rsid w:val="00B07C31"/>
    <w:rsid w:val="00B1004D"/>
    <w:rsid w:val="00B10056"/>
    <w:rsid w:val="00B10177"/>
    <w:rsid w:val="00B12CE3"/>
    <w:rsid w:val="00B130E5"/>
    <w:rsid w:val="00B133AE"/>
    <w:rsid w:val="00B13ED7"/>
    <w:rsid w:val="00B14F8D"/>
    <w:rsid w:val="00B1549E"/>
    <w:rsid w:val="00B159F6"/>
    <w:rsid w:val="00B15B9E"/>
    <w:rsid w:val="00B161FF"/>
    <w:rsid w:val="00B1641D"/>
    <w:rsid w:val="00B16E9D"/>
    <w:rsid w:val="00B178F7"/>
    <w:rsid w:val="00B17C10"/>
    <w:rsid w:val="00B17D1D"/>
    <w:rsid w:val="00B200B5"/>
    <w:rsid w:val="00B21428"/>
    <w:rsid w:val="00B21D4D"/>
    <w:rsid w:val="00B22C3E"/>
    <w:rsid w:val="00B23A57"/>
    <w:rsid w:val="00B23F0B"/>
    <w:rsid w:val="00B24185"/>
    <w:rsid w:val="00B24D9C"/>
    <w:rsid w:val="00B252DF"/>
    <w:rsid w:val="00B25FBC"/>
    <w:rsid w:val="00B2660B"/>
    <w:rsid w:val="00B271F5"/>
    <w:rsid w:val="00B27750"/>
    <w:rsid w:val="00B30D6B"/>
    <w:rsid w:val="00B311EF"/>
    <w:rsid w:val="00B315AE"/>
    <w:rsid w:val="00B31678"/>
    <w:rsid w:val="00B31685"/>
    <w:rsid w:val="00B3169E"/>
    <w:rsid w:val="00B3176B"/>
    <w:rsid w:val="00B31B96"/>
    <w:rsid w:val="00B32059"/>
    <w:rsid w:val="00B329CE"/>
    <w:rsid w:val="00B32E09"/>
    <w:rsid w:val="00B333B3"/>
    <w:rsid w:val="00B3441A"/>
    <w:rsid w:val="00B349F3"/>
    <w:rsid w:val="00B34FBE"/>
    <w:rsid w:val="00B35E2D"/>
    <w:rsid w:val="00B363B2"/>
    <w:rsid w:val="00B37807"/>
    <w:rsid w:val="00B37F26"/>
    <w:rsid w:val="00B40A11"/>
    <w:rsid w:val="00B40E70"/>
    <w:rsid w:val="00B4105C"/>
    <w:rsid w:val="00B411A7"/>
    <w:rsid w:val="00B411F8"/>
    <w:rsid w:val="00B4123A"/>
    <w:rsid w:val="00B41756"/>
    <w:rsid w:val="00B41BB2"/>
    <w:rsid w:val="00B4209F"/>
    <w:rsid w:val="00B423A4"/>
    <w:rsid w:val="00B4329D"/>
    <w:rsid w:val="00B4385C"/>
    <w:rsid w:val="00B43C20"/>
    <w:rsid w:val="00B43E73"/>
    <w:rsid w:val="00B44D12"/>
    <w:rsid w:val="00B44F36"/>
    <w:rsid w:val="00B460BB"/>
    <w:rsid w:val="00B461B5"/>
    <w:rsid w:val="00B4637C"/>
    <w:rsid w:val="00B46E8A"/>
    <w:rsid w:val="00B47971"/>
    <w:rsid w:val="00B47BA7"/>
    <w:rsid w:val="00B47BE4"/>
    <w:rsid w:val="00B50279"/>
    <w:rsid w:val="00B50E7B"/>
    <w:rsid w:val="00B50EB6"/>
    <w:rsid w:val="00B5104D"/>
    <w:rsid w:val="00B5113F"/>
    <w:rsid w:val="00B513EB"/>
    <w:rsid w:val="00B514A6"/>
    <w:rsid w:val="00B51EF0"/>
    <w:rsid w:val="00B523BB"/>
    <w:rsid w:val="00B524EE"/>
    <w:rsid w:val="00B52B90"/>
    <w:rsid w:val="00B52C34"/>
    <w:rsid w:val="00B52EB2"/>
    <w:rsid w:val="00B53378"/>
    <w:rsid w:val="00B547F1"/>
    <w:rsid w:val="00B5556D"/>
    <w:rsid w:val="00B55ACD"/>
    <w:rsid w:val="00B55AEB"/>
    <w:rsid w:val="00B55B51"/>
    <w:rsid w:val="00B55E93"/>
    <w:rsid w:val="00B5620A"/>
    <w:rsid w:val="00B5690D"/>
    <w:rsid w:val="00B56A2B"/>
    <w:rsid w:val="00B57269"/>
    <w:rsid w:val="00B57B22"/>
    <w:rsid w:val="00B60213"/>
    <w:rsid w:val="00B610D9"/>
    <w:rsid w:val="00B613C6"/>
    <w:rsid w:val="00B61B5F"/>
    <w:rsid w:val="00B622D3"/>
    <w:rsid w:val="00B6287B"/>
    <w:rsid w:val="00B62D92"/>
    <w:rsid w:val="00B63664"/>
    <w:rsid w:val="00B637AD"/>
    <w:rsid w:val="00B63A54"/>
    <w:rsid w:val="00B63DDF"/>
    <w:rsid w:val="00B63F6C"/>
    <w:rsid w:val="00B64FC4"/>
    <w:rsid w:val="00B65EA0"/>
    <w:rsid w:val="00B663C0"/>
    <w:rsid w:val="00B664F4"/>
    <w:rsid w:val="00B6690C"/>
    <w:rsid w:val="00B66CD7"/>
    <w:rsid w:val="00B67403"/>
    <w:rsid w:val="00B676FD"/>
    <w:rsid w:val="00B6774E"/>
    <w:rsid w:val="00B70683"/>
    <w:rsid w:val="00B716D9"/>
    <w:rsid w:val="00B721F0"/>
    <w:rsid w:val="00B72B4C"/>
    <w:rsid w:val="00B72F28"/>
    <w:rsid w:val="00B730F0"/>
    <w:rsid w:val="00B73652"/>
    <w:rsid w:val="00B74DC2"/>
    <w:rsid w:val="00B75781"/>
    <w:rsid w:val="00B75D15"/>
    <w:rsid w:val="00B762DA"/>
    <w:rsid w:val="00B76855"/>
    <w:rsid w:val="00B76B3A"/>
    <w:rsid w:val="00B76CCD"/>
    <w:rsid w:val="00B77163"/>
    <w:rsid w:val="00B77DE3"/>
    <w:rsid w:val="00B8029C"/>
    <w:rsid w:val="00B80385"/>
    <w:rsid w:val="00B80599"/>
    <w:rsid w:val="00B810DA"/>
    <w:rsid w:val="00B82C89"/>
    <w:rsid w:val="00B82E0C"/>
    <w:rsid w:val="00B83074"/>
    <w:rsid w:val="00B834BA"/>
    <w:rsid w:val="00B85006"/>
    <w:rsid w:val="00B85E79"/>
    <w:rsid w:val="00B863A9"/>
    <w:rsid w:val="00B86BBF"/>
    <w:rsid w:val="00B86F5A"/>
    <w:rsid w:val="00B87543"/>
    <w:rsid w:val="00B875FD"/>
    <w:rsid w:val="00B87D48"/>
    <w:rsid w:val="00B9022B"/>
    <w:rsid w:val="00B90D62"/>
    <w:rsid w:val="00B916C3"/>
    <w:rsid w:val="00B91734"/>
    <w:rsid w:val="00B91B3C"/>
    <w:rsid w:val="00B91CEC"/>
    <w:rsid w:val="00B9215B"/>
    <w:rsid w:val="00B922FF"/>
    <w:rsid w:val="00B9366A"/>
    <w:rsid w:val="00B939E6"/>
    <w:rsid w:val="00B93C14"/>
    <w:rsid w:val="00B93C1C"/>
    <w:rsid w:val="00B9437B"/>
    <w:rsid w:val="00B9484E"/>
    <w:rsid w:val="00B950F6"/>
    <w:rsid w:val="00B95563"/>
    <w:rsid w:val="00B96201"/>
    <w:rsid w:val="00B9644D"/>
    <w:rsid w:val="00B96856"/>
    <w:rsid w:val="00B96B57"/>
    <w:rsid w:val="00B96C8B"/>
    <w:rsid w:val="00B97041"/>
    <w:rsid w:val="00B97E7F"/>
    <w:rsid w:val="00B97EFA"/>
    <w:rsid w:val="00B97F8C"/>
    <w:rsid w:val="00BA0E85"/>
    <w:rsid w:val="00BA1423"/>
    <w:rsid w:val="00BA152D"/>
    <w:rsid w:val="00BA15DD"/>
    <w:rsid w:val="00BA1651"/>
    <w:rsid w:val="00BA2DBA"/>
    <w:rsid w:val="00BA32AA"/>
    <w:rsid w:val="00BA3F4B"/>
    <w:rsid w:val="00BA3F96"/>
    <w:rsid w:val="00BA4953"/>
    <w:rsid w:val="00BA4C71"/>
    <w:rsid w:val="00BA4FE3"/>
    <w:rsid w:val="00BA5113"/>
    <w:rsid w:val="00BA5322"/>
    <w:rsid w:val="00BA541B"/>
    <w:rsid w:val="00BA56CA"/>
    <w:rsid w:val="00BA6976"/>
    <w:rsid w:val="00BA7502"/>
    <w:rsid w:val="00BB07DB"/>
    <w:rsid w:val="00BB099E"/>
    <w:rsid w:val="00BB1085"/>
    <w:rsid w:val="00BB17B9"/>
    <w:rsid w:val="00BB18C6"/>
    <w:rsid w:val="00BB19F0"/>
    <w:rsid w:val="00BB1C35"/>
    <w:rsid w:val="00BB238B"/>
    <w:rsid w:val="00BB29E4"/>
    <w:rsid w:val="00BB3164"/>
    <w:rsid w:val="00BB38B2"/>
    <w:rsid w:val="00BB4363"/>
    <w:rsid w:val="00BB45A4"/>
    <w:rsid w:val="00BB4ABF"/>
    <w:rsid w:val="00BB523E"/>
    <w:rsid w:val="00BB5528"/>
    <w:rsid w:val="00BB5670"/>
    <w:rsid w:val="00BB5F4B"/>
    <w:rsid w:val="00BB5FA6"/>
    <w:rsid w:val="00BB62D2"/>
    <w:rsid w:val="00BB653C"/>
    <w:rsid w:val="00BB655C"/>
    <w:rsid w:val="00BB66E1"/>
    <w:rsid w:val="00BB6F11"/>
    <w:rsid w:val="00BB7EDF"/>
    <w:rsid w:val="00BC00E8"/>
    <w:rsid w:val="00BC0641"/>
    <w:rsid w:val="00BC0699"/>
    <w:rsid w:val="00BC16F6"/>
    <w:rsid w:val="00BC2C7B"/>
    <w:rsid w:val="00BC2FEF"/>
    <w:rsid w:val="00BC353C"/>
    <w:rsid w:val="00BC566B"/>
    <w:rsid w:val="00BC67C1"/>
    <w:rsid w:val="00BC6F48"/>
    <w:rsid w:val="00BC7792"/>
    <w:rsid w:val="00BC7D23"/>
    <w:rsid w:val="00BD0557"/>
    <w:rsid w:val="00BD1C2C"/>
    <w:rsid w:val="00BD2180"/>
    <w:rsid w:val="00BD25B1"/>
    <w:rsid w:val="00BD2B55"/>
    <w:rsid w:val="00BD2E7D"/>
    <w:rsid w:val="00BD335E"/>
    <w:rsid w:val="00BD3411"/>
    <w:rsid w:val="00BD38A6"/>
    <w:rsid w:val="00BD4075"/>
    <w:rsid w:val="00BD41A3"/>
    <w:rsid w:val="00BD41DB"/>
    <w:rsid w:val="00BD465B"/>
    <w:rsid w:val="00BD4E1E"/>
    <w:rsid w:val="00BD5281"/>
    <w:rsid w:val="00BD5599"/>
    <w:rsid w:val="00BD619A"/>
    <w:rsid w:val="00BD6304"/>
    <w:rsid w:val="00BD672F"/>
    <w:rsid w:val="00BD67EE"/>
    <w:rsid w:val="00BD70B4"/>
    <w:rsid w:val="00BD77AC"/>
    <w:rsid w:val="00BE0034"/>
    <w:rsid w:val="00BE046B"/>
    <w:rsid w:val="00BE0543"/>
    <w:rsid w:val="00BE0735"/>
    <w:rsid w:val="00BE1A2E"/>
    <w:rsid w:val="00BE1E80"/>
    <w:rsid w:val="00BE2052"/>
    <w:rsid w:val="00BE2D7A"/>
    <w:rsid w:val="00BE2DF0"/>
    <w:rsid w:val="00BE3539"/>
    <w:rsid w:val="00BE3B08"/>
    <w:rsid w:val="00BE4A57"/>
    <w:rsid w:val="00BE567C"/>
    <w:rsid w:val="00BE5870"/>
    <w:rsid w:val="00BE589D"/>
    <w:rsid w:val="00BE5923"/>
    <w:rsid w:val="00BE5CFE"/>
    <w:rsid w:val="00BE6170"/>
    <w:rsid w:val="00BE6686"/>
    <w:rsid w:val="00BE6C22"/>
    <w:rsid w:val="00BE739C"/>
    <w:rsid w:val="00BE7877"/>
    <w:rsid w:val="00BE7EB3"/>
    <w:rsid w:val="00BF08A4"/>
    <w:rsid w:val="00BF284D"/>
    <w:rsid w:val="00BF2C20"/>
    <w:rsid w:val="00BF2CF5"/>
    <w:rsid w:val="00BF33DF"/>
    <w:rsid w:val="00BF3A56"/>
    <w:rsid w:val="00BF427E"/>
    <w:rsid w:val="00BF4897"/>
    <w:rsid w:val="00BF4E08"/>
    <w:rsid w:val="00BF54D6"/>
    <w:rsid w:val="00BF58E9"/>
    <w:rsid w:val="00BF61D2"/>
    <w:rsid w:val="00BF661F"/>
    <w:rsid w:val="00C009AB"/>
    <w:rsid w:val="00C00A04"/>
    <w:rsid w:val="00C00B3F"/>
    <w:rsid w:val="00C01234"/>
    <w:rsid w:val="00C0191D"/>
    <w:rsid w:val="00C01E60"/>
    <w:rsid w:val="00C01E78"/>
    <w:rsid w:val="00C01F3F"/>
    <w:rsid w:val="00C02420"/>
    <w:rsid w:val="00C02D93"/>
    <w:rsid w:val="00C03968"/>
    <w:rsid w:val="00C03A40"/>
    <w:rsid w:val="00C03C3B"/>
    <w:rsid w:val="00C040B5"/>
    <w:rsid w:val="00C04313"/>
    <w:rsid w:val="00C048BD"/>
    <w:rsid w:val="00C04A91"/>
    <w:rsid w:val="00C04EA8"/>
    <w:rsid w:val="00C04F10"/>
    <w:rsid w:val="00C060A6"/>
    <w:rsid w:val="00C06A22"/>
    <w:rsid w:val="00C06AE0"/>
    <w:rsid w:val="00C06FA5"/>
    <w:rsid w:val="00C070B2"/>
    <w:rsid w:val="00C0744E"/>
    <w:rsid w:val="00C077BF"/>
    <w:rsid w:val="00C07A2D"/>
    <w:rsid w:val="00C10F62"/>
    <w:rsid w:val="00C112B1"/>
    <w:rsid w:val="00C1202F"/>
    <w:rsid w:val="00C12175"/>
    <w:rsid w:val="00C129B2"/>
    <w:rsid w:val="00C12DFB"/>
    <w:rsid w:val="00C130C8"/>
    <w:rsid w:val="00C1313A"/>
    <w:rsid w:val="00C131C3"/>
    <w:rsid w:val="00C1398B"/>
    <w:rsid w:val="00C14971"/>
    <w:rsid w:val="00C15735"/>
    <w:rsid w:val="00C15E58"/>
    <w:rsid w:val="00C1680A"/>
    <w:rsid w:val="00C16822"/>
    <w:rsid w:val="00C173EF"/>
    <w:rsid w:val="00C17429"/>
    <w:rsid w:val="00C175B2"/>
    <w:rsid w:val="00C208A3"/>
    <w:rsid w:val="00C20D44"/>
    <w:rsid w:val="00C21BDE"/>
    <w:rsid w:val="00C21D2B"/>
    <w:rsid w:val="00C230D0"/>
    <w:rsid w:val="00C23168"/>
    <w:rsid w:val="00C23B1D"/>
    <w:rsid w:val="00C23BD8"/>
    <w:rsid w:val="00C23FF6"/>
    <w:rsid w:val="00C24504"/>
    <w:rsid w:val="00C24543"/>
    <w:rsid w:val="00C2457F"/>
    <w:rsid w:val="00C24610"/>
    <w:rsid w:val="00C24A17"/>
    <w:rsid w:val="00C24AE1"/>
    <w:rsid w:val="00C24EE4"/>
    <w:rsid w:val="00C24FC9"/>
    <w:rsid w:val="00C2600F"/>
    <w:rsid w:val="00C26613"/>
    <w:rsid w:val="00C272E0"/>
    <w:rsid w:val="00C31649"/>
    <w:rsid w:val="00C31BC1"/>
    <w:rsid w:val="00C32FCC"/>
    <w:rsid w:val="00C33C31"/>
    <w:rsid w:val="00C33FC6"/>
    <w:rsid w:val="00C34109"/>
    <w:rsid w:val="00C34265"/>
    <w:rsid w:val="00C34882"/>
    <w:rsid w:val="00C35259"/>
    <w:rsid w:val="00C354C8"/>
    <w:rsid w:val="00C36236"/>
    <w:rsid w:val="00C36421"/>
    <w:rsid w:val="00C36B20"/>
    <w:rsid w:val="00C36EEC"/>
    <w:rsid w:val="00C37894"/>
    <w:rsid w:val="00C4026B"/>
    <w:rsid w:val="00C40D6B"/>
    <w:rsid w:val="00C41E03"/>
    <w:rsid w:val="00C43679"/>
    <w:rsid w:val="00C441A7"/>
    <w:rsid w:val="00C4483A"/>
    <w:rsid w:val="00C44E29"/>
    <w:rsid w:val="00C450E9"/>
    <w:rsid w:val="00C45269"/>
    <w:rsid w:val="00C45797"/>
    <w:rsid w:val="00C45AC1"/>
    <w:rsid w:val="00C45BA1"/>
    <w:rsid w:val="00C45C8C"/>
    <w:rsid w:val="00C45F86"/>
    <w:rsid w:val="00C46357"/>
    <w:rsid w:val="00C46688"/>
    <w:rsid w:val="00C473CB"/>
    <w:rsid w:val="00C4778F"/>
    <w:rsid w:val="00C4796A"/>
    <w:rsid w:val="00C51642"/>
    <w:rsid w:val="00C5199C"/>
    <w:rsid w:val="00C52130"/>
    <w:rsid w:val="00C52813"/>
    <w:rsid w:val="00C52984"/>
    <w:rsid w:val="00C52AEF"/>
    <w:rsid w:val="00C52BA0"/>
    <w:rsid w:val="00C52F97"/>
    <w:rsid w:val="00C53100"/>
    <w:rsid w:val="00C53F10"/>
    <w:rsid w:val="00C53FAF"/>
    <w:rsid w:val="00C548AC"/>
    <w:rsid w:val="00C54A88"/>
    <w:rsid w:val="00C54C7C"/>
    <w:rsid w:val="00C54C97"/>
    <w:rsid w:val="00C563B7"/>
    <w:rsid w:val="00C56EFE"/>
    <w:rsid w:val="00C570D6"/>
    <w:rsid w:val="00C60ACE"/>
    <w:rsid w:val="00C60EC1"/>
    <w:rsid w:val="00C60F4E"/>
    <w:rsid w:val="00C61B2F"/>
    <w:rsid w:val="00C61B66"/>
    <w:rsid w:val="00C61EAA"/>
    <w:rsid w:val="00C628D9"/>
    <w:rsid w:val="00C63C8E"/>
    <w:rsid w:val="00C63CE8"/>
    <w:rsid w:val="00C643C2"/>
    <w:rsid w:val="00C64430"/>
    <w:rsid w:val="00C6443C"/>
    <w:rsid w:val="00C64874"/>
    <w:rsid w:val="00C65006"/>
    <w:rsid w:val="00C65DE6"/>
    <w:rsid w:val="00C66341"/>
    <w:rsid w:val="00C6687F"/>
    <w:rsid w:val="00C66CE6"/>
    <w:rsid w:val="00C67602"/>
    <w:rsid w:val="00C679E5"/>
    <w:rsid w:val="00C7033D"/>
    <w:rsid w:val="00C719EE"/>
    <w:rsid w:val="00C71BA3"/>
    <w:rsid w:val="00C7296A"/>
    <w:rsid w:val="00C72C1E"/>
    <w:rsid w:val="00C737E0"/>
    <w:rsid w:val="00C741AF"/>
    <w:rsid w:val="00C7435C"/>
    <w:rsid w:val="00C74552"/>
    <w:rsid w:val="00C74CC6"/>
    <w:rsid w:val="00C76CF6"/>
    <w:rsid w:val="00C76D6F"/>
    <w:rsid w:val="00C77862"/>
    <w:rsid w:val="00C779A7"/>
    <w:rsid w:val="00C77EFE"/>
    <w:rsid w:val="00C805E7"/>
    <w:rsid w:val="00C80BF2"/>
    <w:rsid w:val="00C80C6C"/>
    <w:rsid w:val="00C80CCE"/>
    <w:rsid w:val="00C81742"/>
    <w:rsid w:val="00C819CE"/>
    <w:rsid w:val="00C845C8"/>
    <w:rsid w:val="00C84868"/>
    <w:rsid w:val="00C84F0B"/>
    <w:rsid w:val="00C86182"/>
    <w:rsid w:val="00C86A95"/>
    <w:rsid w:val="00C87B2A"/>
    <w:rsid w:val="00C87F7E"/>
    <w:rsid w:val="00C902CE"/>
    <w:rsid w:val="00C90E45"/>
    <w:rsid w:val="00C90E46"/>
    <w:rsid w:val="00C9159A"/>
    <w:rsid w:val="00C91B00"/>
    <w:rsid w:val="00C92588"/>
    <w:rsid w:val="00C92BFD"/>
    <w:rsid w:val="00C92C2B"/>
    <w:rsid w:val="00C93271"/>
    <w:rsid w:val="00C93E5B"/>
    <w:rsid w:val="00C9461F"/>
    <w:rsid w:val="00C94A17"/>
    <w:rsid w:val="00C94A69"/>
    <w:rsid w:val="00C94E96"/>
    <w:rsid w:val="00C94F70"/>
    <w:rsid w:val="00C95380"/>
    <w:rsid w:val="00C9557C"/>
    <w:rsid w:val="00C95C65"/>
    <w:rsid w:val="00C97412"/>
    <w:rsid w:val="00CA0ABD"/>
    <w:rsid w:val="00CA0F21"/>
    <w:rsid w:val="00CA176F"/>
    <w:rsid w:val="00CA18D3"/>
    <w:rsid w:val="00CA1DA0"/>
    <w:rsid w:val="00CA2733"/>
    <w:rsid w:val="00CA30F8"/>
    <w:rsid w:val="00CA3256"/>
    <w:rsid w:val="00CA35E4"/>
    <w:rsid w:val="00CA36FD"/>
    <w:rsid w:val="00CA4761"/>
    <w:rsid w:val="00CA4B80"/>
    <w:rsid w:val="00CA4C1D"/>
    <w:rsid w:val="00CA557B"/>
    <w:rsid w:val="00CA6187"/>
    <w:rsid w:val="00CA64BD"/>
    <w:rsid w:val="00CA6699"/>
    <w:rsid w:val="00CA6EDC"/>
    <w:rsid w:val="00CA7189"/>
    <w:rsid w:val="00CA71F1"/>
    <w:rsid w:val="00CA7DCE"/>
    <w:rsid w:val="00CB0681"/>
    <w:rsid w:val="00CB1403"/>
    <w:rsid w:val="00CB23AB"/>
    <w:rsid w:val="00CB2D22"/>
    <w:rsid w:val="00CB359A"/>
    <w:rsid w:val="00CB3AF3"/>
    <w:rsid w:val="00CB3AF5"/>
    <w:rsid w:val="00CB4D2C"/>
    <w:rsid w:val="00CB5A3C"/>
    <w:rsid w:val="00CB672C"/>
    <w:rsid w:val="00CB6EC2"/>
    <w:rsid w:val="00CB7397"/>
    <w:rsid w:val="00CB7A38"/>
    <w:rsid w:val="00CC0077"/>
    <w:rsid w:val="00CC009D"/>
    <w:rsid w:val="00CC0557"/>
    <w:rsid w:val="00CC07EB"/>
    <w:rsid w:val="00CC092E"/>
    <w:rsid w:val="00CC0DA1"/>
    <w:rsid w:val="00CC161C"/>
    <w:rsid w:val="00CC1B06"/>
    <w:rsid w:val="00CC2221"/>
    <w:rsid w:val="00CC2B5B"/>
    <w:rsid w:val="00CC318B"/>
    <w:rsid w:val="00CC37A3"/>
    <w:rsid w:val="00CC3DB7"/>
    <w:rsid w:val="00CC3DEF"/>
    <w:rsid w:val="00CC4083"/>
    <w:rsid w:val="00CC44D5"/>
    <w:rsid w:val="00CC496E"/>
    <w:rsid w:val="00CC4B02"/>
    <w:rsid w:val="00CC5182"/>
    <w:rsid w:val="00CC60B0"/>
    <w:rsid w:val="00CC6568"/>
    <w:rsid w:val="00CC7D21"/>
    <w:rsid w:val="00CD056E"/>
    <w:rsid w:val="00CD0633"/>
    <w:rsid w:val="00CD104F"/>
    <w:rsid w:val="00CD1368"/>
    <w:rsid w:val="00CD1B8F"/>
    <w:rsid w:val="00CD1E15"/>
    <w:rsid w:val="00CD20CB"/>
    <w:rsid w:val="00CD2910"/>
    <w:rsid w:val="00CD305A"/>
    <w:rsid w:val="00CD38CB"/>
    <w:rsid w:val="00CD3C33"/>
    <w:rsid w:val="00CD445D"/>
    <w:rsid w:val="00CD498B"/>
    <w:rsid w:val="00CD4FDC"/>
    <w:rsid w:val="00CD5604"/>
    <w:rsid w:val="00CD592F"/>
    <w:rsid w:val="00CD5F78"/>
    <w:rsid w:val="00CD62FF"/>
    <w:rsid w:val="00CD71E8"/>
    <w:rsid w:val="00CD7497"/>
    <w:rsid w:val="00CD75D1"/>
    <w:rsid w:val="00CD7AE7"/>
    <w:rsid w:val="00CD7B31"/>
    <w:rsid w:val="00CE0078"/>
    <w:rsid w:val="00CE08F0"/>
    <w:rsid w:val="00CE09C6"/>
    <w:rsid w:val="00CE1396"/>
    <w:rsid w:val="00CE13F5"/>
    <w:rsid w:val="00CE14F2"/>
    <w:rsid w:val="00CE1DEC"/>
    <w:rsid w:val="00CE2140"/>
    <w:rsid w:val="00CE2754"/>
    <w:rsid w:val="00CE2C5F"/>
    <w:rsid w:val="00CE3A51"/>
    <w:rsid w:val="00CE4093"/>
    <w:rsid w:val="00CE422D"/>
    <w:rsid w:val="00CE4851"/>
    <w:rsid w:val="00CE48BC"/>
    <w:rsid w:val="00CE4D27"/>
    <w:rsid w:val="00CE4EC0"/>
    <w:rsid w:val="00CE4F2A"/>
    <w:rsid w:val="00CE532B"/>
    <w:rsid w:val="00CE5664"/>
    <w:rsid w:val="00CE5776"/>
    <w:rsid w:val="00CE5A0E"/>
    <w:rsid w:val="00CE61DC"/>
    <w:rsid w:val="00CE65E0"/>
    <w:rsid w:val="00CE6E1E"/>
    <w:rsid w:val="00CE7B8D"/>
    <w:rsid w:val="00CE7D1A"/>
    <w:rsid w:val="00CE7D50"/>
    <w:rsid w:val="00CF001C"/>
    <w:rsid w:val="00CF00AA"/>
    <w:rsid w:val="00CF1021"/>
    <w:rsid w:val="00CF10AB"/>
    <w:rsid w:val="00CF1245"/>
    <w:rsid w:val="00CF139C"/>
    <w:rsid w:val="00CF3506"/>
    <w:rsid w:val="00CF368F"/>
    <w:rsid w:val="00CF53C2"/>
    <w:rsid w:val="00CF5964"/>
    <w:rsid w:val="00CF5A48"/>
    <w:rsid w:val="00CF5F80"/>
    <w:rsid w:val="00CF6015"/>
    <w:rsid w:val="00CF6634"/>
    <w:rsid w:val="00CF6758"/>
    <w:rsid w:val="00CF69D4"/>
    <w:rsid w:val="00CF6A7B"/>
    <w:rsid w:val="00CF71CD"/>
    <w:rsid w:val="00CF74AF"/>
    <w:rsid w:val="00D00556"/>
    <w:rsid w:val="00D00C6C"/>
    <w:rsid w:val="00D0155B"/>
    <w:rsid w:val="00D01890"/>
    <w:rsid w:val="00D023FD"/>
    <w:rsid w:val="00D026B4"/>
    <w:rsid w:val="00D02B82"/>
    <w:rsid w:val="00D02D82"/>
    <w:rsid w:val="00D031AE"/>
    <w:rsid w:val="00D032E2"/>
    <w:rsid w:val="00D050F1"/>
    <w:rsid w:val="00D05BB9"/>
    <w:rsid w:val="00D0672D"/>
    <w:rsid w:val="00D06A47"/>
    <w:rsid w:val="00D06B25"/>
    <w:rsid w:val="00D06D28"/>
    <w:rsid w:val="00D06EA4"/>
    <w:rsid w:val="00D06EA9"/>
    <w:rsid w:val="00D10262"/>
    <w:rsid w:val="00D1044B"/>
    <w:rsid w:val="00D1150D"/>
    <w:rsid w:val="00D11C5E"/>
    <w:rsid w:val="00D12B81"/>
    <w:rsid w:val="00D13027"/>
    <w:rsid w:val="00D130AD"/>
    <w:rsid w:val="00D138A6"/>
    <w:rsid w:val="00D13997"/>
    <w:rsid w:val="00D13E60"/>
    <w:rsid w:val="00D1465D"/>
    <w:rsid w:val="00D15D14"/>
    <w:rsid w:val="00D170FB"/>
    <w:rsid w:val="00D17545"/>
    <w:rsid w:val="00D17EED"/>
    <w:rsid w:val="00D200EB"/>
    <w:rsid w:val="00D2015A"/>
    <w:rsid w:val="00D203EB"/>
    <w:rsid w:val="00D20A85"/>
    <w:rsid w:val="00D2140D"/>
    <w:rsid w:val="00D223D1"/>
    <w:rsid w:val="00D22907"/>
    <w:rsid w:val="00D22B1B"/>
    <w:rsid w:val="00D23116"/>
    <w:rsid w:val="00D24C5C"/>
    <w:rsid w:val="00D24F12"/>
    <w:rsid w:val="00D250B2"/>
    <w:rsid w:val="00D258AF"/>
    <w:rsid w:val="00D25CFC"/>
    <w:rsid w:val="00D2677B"/>
    <w:rsid w:val="00D267C3"/>
    <w:rsid w:val="00D2731C"/>
    <w:rsid w:val="00D3015F"/>
    <w:rsid w:val="00D30170"/>
    <w:rsid w:val="00D30491"/>
    <w:rsid w:val="00D30ACA"/>
    <w:rsid w:val="00D30E9A"/>
    <w:rsid w:val="00D31686"/>
    <w:rsid w:val="00D31868"/>
    <w:rsid w:val="00D31BFB"/>
    <w:rsid w:val="00D32103"/>
    <w:rsid w:val="00D32543"/>
    <w:rsid w:val="00D32B20"/>
    <w:rsid w:val="00D32DE2"/>
    <w:rsid w:val="00D34568"/>
    <w:rsid w:val="00D35654"/>
    <w:rsid w:val="00D35BDB"/>
    <w:rsid w:val="00D364E3"/>
    <w:rsid w:val="00D3685F"/>
    <w:rsid w:val="00D3755E"/>
    <w:rsid w:val="00D37CD9"/>
    <w:rsid w:val="00D37D2A"/>
    <w:rsid w:val="00D402F4"/>
    <w:rsid w:val="00D4170A"/>
    <w:rsid w:val="00D417F7"/>
    <w:rsid w:val="00D41839"/>
    <w:rsid w:val="00D41C56"/>
    <w:rsid w:val="00D4210A"/>
    <w:rsid w:val="00D423E8"/>
    <w:rsid w:val="00D424C5"/>
    <w:rsid w:val="00D427CE"/>
    <w:rsid w:val="00D42E91"/>
    <w:rsid w:val="00D42EEB"/>
    <w:rsid w:val="00D43B69"/>
    <w:rsid w:val="00D44737"/>
    <w:rsid w:val="00D45583"/>
    <w:rsid w:val="00D45BA2"/>
    <w:rsid w:val="00D461B2"/>
    <w:rsid w:val="00D4662A"/>
    <w:rsid w:val="00D467F5"/>
    <w:rsid w:val="00D468D1"/>
    <w:rsid w:val="00D475D7"/>
    <w:rsid w:val="00D4792B"/>
    <w:rsid w:val="00D4795B"/>
    <w:rsid w:val="00D50511"/>
    <w:rsid w:val="00D5054E"/>
    <w:rsid w:val="00D50C4B"/>
    <w:rsid w:val="00D51ECB"/>
    <w:rsid w:val="00D5230D"/>
    <w:rsid w:val="00D52681"/>
    <w:rsid w:val="00D52746"/>
    <w:rsid w:val="00D52A1D"/>
    <w:rsid w:val="00D52A6E"/>
    <w:rsid w:val="00D52E8C"/>
    <w:rsid w:val="00D535BE"/>
    <w:rsid w:val="00D53A2E"/>
    <w:rsid w:val="00D53BA1"/>
    <w:rsid w:val="00D5444D"/>
    <w:rsid w:val="00D56362"/>
    <w:rsid w:val="00D563FF"/>
    <w:rsid w:val="00D5746F"/>
    <w:rsid w:val="00D57E99"/>
    <w:rsid w:val="00D6029F"/>
    <w:rsid w:val="00D6050B"/>
    <w:rsid w:val="00D60671"/>
    <w:rsid w:val="00D60C1B"/>
    <w:rsid w:val="00D61143"/>
    <w:rsid w:val="00D616B0"/>
    <w:rsid w:val="00D61A48"/>
    <w:rsid w:val="00D62AB8"/>
    <w:rsid w:val="00D62BB9"/>
    <w:rsid w:val="00D62BD3"/>
    <w:rsid w:val="00D630D4"/>
    <w:rsid w:val="00D647CA"/>
    <w:rsid w:val="00D64B34"/>
    <w:rsid w:val="00D64FA0"/>
    <w:rsid w:val="00D6527C"/>
    <w:rsid w:val="00D66416"/>
    <w:rsid w:val="00D66A04"/>
    <w:rsid w:val="00D67613"/>
    <w:rsid w:val="00D67D14"/>
    <w:rsid w:val="00D67DA3"/>
    <w:rsid w:val="00D703A4"/>
    <w:rsid w:val="00D71650"/>
    <w:rsid w:val="00D71CA8"/>
    <w:rsid w:val="00D72786"/>
    <w:rsid w:val="00D7392A"/>
    <w:rsid w:val="00D73B7A"/>
    <w:rsid w:val="00D73EAB"/>
    <w:rsid w:val="00D74224"/>
    <w:rsid w:val="00D753EE"/>
    <w:rsid w:val="00D755E0"/>
    <w:rsid w:val="00D75B4B"/>
    <w:rsid w:val="00D75C9C"/>
    <w:rsid w:val="00D75E12"/>
    <w:rsid w:val="00D76713"/>
    <w:rsid w:val="00D76A46"/>
    <w:rsid w:val="00D76EC2"/>
    <w:rsid w:val="00D76F64"/>
    <w:rsid w:val="00D77BFE"/>
    <w:rsid w:val="00D80327"/>
    <w:rsid w:val="00D80383"/>
    <w:rsid w:val="00D8049F"/>
    <w:rsid w:val="00D809B8"/>
    <w:rsid w:val="00D82105"/>
    <w:rsid w:val="00D82EE5"/>
    <w:rsid w:val="00D8324F"/>
    <w:rsid w:val="00D83ED4"/>
    <w:rsid w:val="00D84044"/>
    <w:rsid w:val="00D848C9"/>
    <w:rsid w:val="00D84A21"/>
    <w:rsid w:val="00D84CBA"/>
    <w:rsid w:val="00D84D56"/>
    <w:rsid w:val="00D851C3"/>
    <w:rsid w:val="00D85526"/>
    <w:rsid w:val="00D85707"/>
    <w:rsid w:val="00D86189"/>
    <w:rsid w:val="00D861CB"/>
    <w:rsid w:val="00D8683D"/>
    <w:rsid w:val="00D86BFC"/>
    <w:rsid w:val="00D877D7"/>
    <w:rsid w:val="00D878D1"/>
    <w:rsid w:val="00D87B70"/>
    <w:rsid w:val="00D87C4B"/>
    <w:rsid w:val="00D87C80"/>
    <w:rsid w:val="00D910CB"/>
    <w:rsid w:val="00D9258E"/>
    <w:rsid w:val="00D9299A"/>
    <w:rsid w:val="00D92FAB"/>
    <w:rsid w:val="00D931C7"/>
    <w:rsid w:val="00D933EE"/>
    <w:rsid w:val="00D94106"/>
    <w:rsid w:val="00D94AB6"/>
    <w:rsid w:val="00D94E24"/>
    <w:rsid w:val="00D953B6"/>
    <w:rsid w:val="00D9543F"/>
    <w:rsid w:val="00D954FE"/>
    <w:rsid w:val="00D96023"/>
    <w:rsid w:val="00D9735A"/>
    <w:rsid w:val="00D97A90"/>
    <w:rsid w:val="00D97AFE"/>
    <w:rsid w:val="00D97D7B"/>
    <w:rsid w:val="00D97F11"/>
    <w:rsid w:val="00D97F2D"/>
    <w:rsid w:val="00DA0A21"/>
    <w:rsid w:val="00DA0AE9"/>
    <w:rsid w:val="00DA0D75"/>
    <w:rsid w:val="00DA0DD8"/>
    <w:rsid w:val="00DA0F01"/>
    <w:rsid w:val="00DA10A1"/>
    <w:rsid w:val="00DA117F"/>
    <w:rsid w:val="00DA1359"/>
    <w:rsid w:val="00DA236F"/>
    <w:rsid w:val="00DA354A"/>
    <w:rsid w:val="00DA3816"/>
    <w:rsid w:val="00DA4B4C"/>
    <w:rsid w:val="00DA503C"/>
    <w:rsid w:val="00DA52A1"/>
    <w:rsid w:val="00DA59E9"/>
    <w:rsid w:val="00DA5B60"/>
    <w:rsid w:val="00DA5D04"/>
    <w:rsid w:val="00DA5FE9"/>
    <w:rsid w:val="00DA6315"/>
    <w:rsid w:val="00DA7092"/>
    <w:rsid w:val="00DA784F"/>
    <w:rsid w:val="00DB0453"/>
    <w:rsid w:val="00DB04AF"/>
    <w:rsid w:val="00DB061F"/>
    <w:rsid w:val="00DB1212"/>
    <w:rsid w:val="00DB13E5"/>
    <w:rsid w:val="00DB15EE"/>
    <w:rsid w:val="00DB15F6"/>
    <w:rsid w:val="00DB1F55"/>
    <w:rsid w:val="00DB1F77"/>
    <w:rsid w:val="00DB2096"/>
    <w:rsid w:val="00DB230F"/>
    <w:rsid w:val="00DB2A6E"/>
    <w:rsid w:val="00DB3233"/>
    <w:rsid w:val="00DB5706"/>
    <w:rsid w:val="00DB5C76"/>
    <w:rsid w:val="00DB5EDF"/>
    <w:rsid w:val="00DB60C2"/>
    <w:rsid w:val="00DB695E"/>
    <w:rsid w:val="00DB6A0F"/>
    <w:rsid w:val="00DB6B7B"/>
    <w:rsid w:val="00DB6DD1"/>
    <w:rsid w:val="00DB6F05"/>
    <w:rsid w:val="00DB6F51"/>
    <w:rsid w:val="00DC04C4"/>
    <w:rsid w:val="00DC05AF"/>
    <w:rsid w:val="00DC084B"/>
    <w:rsid w:val="00DC085E"/>
    <w:rsid w:val="00DC12B3"/>
    <w:rsid w:val="00DC14B6"/>
    <w:rsid w:val="00DC232E"/>
    <w:rsid w:val="00DC3587"/>
    <w:rsid w:val="00DC38FD"/>
    <w:rsid w:val="00DC4348"/>
    <w:rsid w:val="00DC4A02"/>
    <w:rsid w:val="00DC4A4B"/>
    <w:rsid w:val="00DC4DAE"/>
    <w:rsid w:val="00DC5D26"/>
    <w:rsid w:val="00DC6786"/>
    <w:rsid w:val="00DC6787"/>
    <w:rsid w:val="00DC6F06"/>
    <w:rsid w:val="00DD0A58"/>
    <w:rsid w:val="00DD0CFB"/>
    <w:rsid w:val="00DD1217"/>
    <w:rsid w:val="00DD1492"/>
    <w:rsid w:val="00DD1C04"/>
    <w:rsid w:val="00DD245D"/>
    <w:rsid w:val="00DD2B91"/>
    <w:rsid w:val="00DD2CFC"/>
    <w:rsid w:val="00DD30BD"/>
    <w:rsid w:val="00DD3589"/>
    <w:rsid w:val="00DD4593"/>
    <w:rsid w:val="00DD460A"/>
    <w:rsid w:val="00DD4F28"/>
    <w:rsid w:val="00DD503A"/>
    <w:rsid w:val="00DD5582"/>
    <w:rsid w:val="00DD5C07"/>
    <w:rsid w:val="00DD7637"/>
    <w:rsid w:val="00DD76A8"/>
    <w:rsid w:val="00DD7B90"/>
    <w:rsid w:val="00DD7C6F"/>
    <w:rsid w:val="00DE03A0"/>
    <w:rsid w:val="00DE0651"/>
    <w:rsid w:val="00DE06C0"/>
    <w:rsid w:val="00DE0B18"/>
    <w:rsid w:val="00DE0CCC"/>
    <w:rsid w:val="00DE0CD9"/>
    <w:rsid w:val="00DE124F"/>
    <w:rsid w:val="00DE1250"/>
    <w:rsid w:val="00DE153F"/>
    <w:rsid w:val="00DE170F"/>
    <w:rsid w:val="00DE1E49"/>
    <w:rsid w:val="00DE2730"/>
    <w:rsid w:val="00DE2DE3"/>
    <w:rsid w:val="00DE41D7"/>
    <w:rsid w:val="00DE4CB7"/>
    <w:rsid w:val="00DE5847"/>
    <w:rsid w:val="00DE5B98"/>
    <w:rsid w:val="00DE6196"/>
    <w:rsid w:val="00DE64E1"/>
    <w:rsid w:val="00DE6718"/>
    <w:rsid w:val="00DE6BC7"/>
    <w:rsid w:val="00DE7082"/>
    <w:rsid w:val="00DE7284"/>
    <w:rsid w:val="00DF061D"/>
    <w:rsid w:val="00DF0A53"/>
    <w:rsid w:val="00DF0C66"/>
    <w:rsid w:val="00DF0E41"/>
    <w:rsid w:val="00DF13C0"/>
    <w:rsid w:val="00DF1C70"/>
    <w:rsid w:val="00DF1DB5"/>
    <w:rsid w:val="00DF1F9A"/>
    <w:rsid w:val="00DF207C"/>
    <w:rsid w:val="00DF290A"/>
    <w:rsid w:val="00DF2FCB"/>
    <w:rsid w:val="00DF3E0C"/>
    <w:rsid w:val="00DF4BC2"/>
    <w:rsid w:val="00DF4CF3"/>
    <w:rsid w:val="00DF588E"/>
    <w:rsid w:val="00DF6082"/>
    <w:rsid w:val="00DF6760"/>
    <w:rsid w:val="00DF69A5"/>
    <w:rsid w:val="00DF6C88"/>
    <w:rsid w:val="00E002ED"/>
    <w:rsid w:val="00E0074F"/>
    <w:rsid w:val="00E021A7"/>
    <w:rsid w:val="00E0236B"/>
    <w:rsid w:val="00E03BA6"/>
    <w:rsid w:val="00E0468D"/>
    <w:rsid w:val="00E05127"/>
    <w:rsid w:val="00E052C3"/>
    <w:rsid w:val="00E0668C"/>
    <w:rsid w:val="00E06726"/>
    <w:rsid w:val="00E0686A"/>
    <w:rsid w:val="00E06AB6"/>
    <w:rsid w:val="00E06B69"/>
    <w:rsid w:val="00E06DBE"/>
    <w:rsid w:val="00E078D3"/>
    <w:rsid w:val="00E07A11"/>
    <w:rsid w:val="00E1001F"/>
    <w:rsid w:val="00E10653"/>
    <w:rsid w:val="00E106BE"/>
    <w:rsid w:val="00E11011"/>
    <w:rsid w:val="00E110D2"/>
    <w:rsid w:val="00E11521"/>
    <w:rsid w:val="00E1193B"/>
    <w:rsid w:val="00E11A03"/>
    <w:rsid w:val="00E1243C"/>
    <w:rsid w:val="00E1266A"/>
    <w:rsid w:val="00E13A70"/>
    <w:rsid w:val="00E13EAC"/>
    <w:rsid w:val="00E14733"/>
    <w:rsid w:val="00E1478A"/>
    <w:rsid w:val="00E15331"/>
    <w:rsid w:val="00E154CB"/>
    <w:rsid w:val="00E16141"/>
    <w:rsid w:val="00E16978"/>
    <w:rsid w:val="00E17F56"/>
    <w:rsid w:val="00E21A95"/>
    <w:rsid w:val="00E22A4A"/>
    <w:rsid w:val="00E23228"/>
    <w:rsid w:val="00E236E5"/>
    <w:rsid w:val="00E23BA5"/>
    <w:rsid w:val="00E23CFA"/>
    <w:rsid w:val="00E23EEF"/>
    <w:rsid w:val="00E23EF5"/>
    <w:rsid w:val="00E243DA"/>
    <w:rsid w:val="00E24422"/>
    <w:rsid w:val="00E24F5A"/>
    <w:rsid w:val="00E255CB"/>
    <w:rsid w:val="00E25B5A"/>
    <w:rsid w:val="00E25D69"/>
    <w:rsid w:val="00E26234"/>
    <w:rsid w:val="00E27115"/>
    <w:rsid w:val="00E27447"/>
    <w:rsid w:val="00E30397"/>
    <w:rsid w:val="00E3046A"/>
    <w:rsid w:val="00E3065D"/>
    <w:rsid w:val="00E30968"/>
    <w:rsid w:val="00E31062"/>
    <w:rsid w:val="00E318FE"/>
    <w:rsid w:val="00E31EE7"/>
    <w:rsid w:val="00E32869"/>
    <w:rsid w:val="00E32A14"/>
    <w:rsid w:val="00E32B80"/>
    <w:rsid w:val="00E32DB0"/>
    <w:rsid w:val="00E32DF2"/>
    <w:rsid w:val="00E33545"/>
    <w:rsid w:val="00E33E4E"/>
    <w:rsid w:val="00E34829"/>
    <w:rsid w:val="00E34943"/>
    <w:rsid w:val="00E35202"/>
    <w:rsid w:val="00E3599C"/>
    <w:rsid w:val="00E36754"/>
    <w:rsid w:val="00E374D9"/>
    <w:rsid w:val="00E37509"/>
    <w:rsid w:val="00E37BAD"/>
    <w:rsid w:val="00E4028B"/>
    <w:rsid w:val="00E402FA"/>
    <w:rsid w:val="00E4089F"/>
    <w:rsid w:val="00E411B3"/>
    <w:rsid w:val="00E412F5"/>
    <w:rsid w:val="00E413A0"/>
    <w:rsid w:val="00E428C9"/>
    <w:rsid w:val="00E438AE"/>
    <w:rsid w:val="00E44483"/>
    <w:rsid w:val="00E4464F"/>
    <w:rsid w:val="00E46C0C"/>
    <w:rsid w:val="00E47825"/>
    <w:rsid w:val="00E47C54"/>
    <w:rsid w:val="00E47E44"/>
    <w:rsid w:val="00E50F06"/>
    <w:rsid w:val="00E514F1"/>
    <w:rsid w:val="00E51FAC"/>
    <w:rsid w:val="00E521DE"/>
    <w:rsid w:val="00E522B8"/>
    <w:rsid w:val="00E52CE5"/>
    <w:rsid w:val="00E532E8"/>
    <w:rsid w:val="00E53EE9"/>
    <w:rsid w:val="00E5405B"/>
    <w:rsid w:val="00E54060"/>
    <w:rsid w:val="00E556D6"/>
    <w:rsid w:val="00E55834"/>
    <w:rsid w:val="00E55CE4"/>
    <w:rsid w:val="00E55F2D"/>
    <w:rsid w:val="00E56992"/>
    <w:rsid w:val="00E56F23"/>
    <w:rsid w:val="00E578C2"/>
    <w:rsid w:val="00E57D95"/>
    <w:rsid w:val="00E6019D"/>
    <w:rsid w:val="00E6038D"/>
    <w:rsid w:val="00E607B6"/>
    <w:rsid w:val="00E60EA1"/>
    <w:rsid w:val="00E61776"/>
    <w:rsid w:val="00E61B83"/>
    <w:rsid w:val="00E61C39"/>
    <w:rsid w:val="00E62737"/>
    <w:rsid w:val="00E63284"/>
    <w:rsid w:val="00E64D9B"/>
    <w:rsid w:val="00E65478"/>
    <w:rsid w:val="00E65B59"/>
    <w:rsid w:val="00E66661"/>
    <w:rsid w:val="00E66A58"/>
    <w:rsid w:val="00E66AA4"/>
    <w:rsid w:val="00E66E06"/>
    <w:rsid w:val="00E673C4"/>
    <w:rsid w:val="00E675A8"/>
    <w:rsid w:val="00E67E0C"/>
    <w:rsid w:val="00E703B3"/>
    <w:rsid w:val="00E70556"/>
    <w:rsid w:val="00E706C5"/>
    <w:rsid w:val="00E70B56"/>
    <w:rsid w:val="00E716CA"/>
    <w:rsid w:val="00E716DD"/>
    <w:rsid w:val="00E7190D"/>
    <w:rsid w:val="00E71BA7"/>
    <w:rsid w:val="00E72038"/>
    <w:rsid w:val="00E722B7"/>
    <w:rsid w:val="00E726AA"/>
    <w:rsid w:val="00E73BE5"/>
    <w:rsid w:val="00E74077"/>
    <w:rsid w:val="00E74253"/>
    <w:rsid w:val="00E7500A"/>
    <w:rsid w:val="00E751A4"/>
    <w:rsid w:val="00E76559"/>
    <w:rsid w:val="00E765CC"/>
    <w:rsid w:val="00E777EF"/>
    <w:rsid w:val="00E802CA"/>
    <w:rsid w:val="00E807FA"/>
    <w:rsid w:val="00E80DBD"/>
    <w:rsid w:val="00E81889"/>
    <w:rsid w:val="00E8231D"/>
    <w:rsid w:val="00E82606"/>
    <w:rsid w:val="00E826E5"/>
    <w:rsid w:val="00E82BD1"/>
    <w:rsid w:val="00E8329F"/>
    <w:rsid w:val="00E83430"/>
    <w:rsid w:val="00E836ED"/>
    <w:rsid w:val="00E83CF6"/>
    <w:rsid w:val="00E83FC4"/>
    <w:rsid w:val="00E846AD"/>
    <w:rsid w:val="00E8660D"/>
    <w:rsid w:val="00E86C41"/>
    <w:rsid w:val="00E8752E"/>
    <w:rsid w:val="00E87B01"/>
    <w:rsid w:val="00E87CC0"/>
    <w:rsid w:val="00E90196"/>
    <w:rsid w:val="00E90450"/>
    <w:rsid w:val="00E9058F"/>
    <w:rsid w:val="00E907D0"/>
    <w:rsid w:val="00E9094B"/>
    <w:rsid w:val="00E913E9"/>
    <w:rsid w:val="00E91880"/>
    <w:rsid w:val="00E921A3"/>
    <w:rsid w:val="00E92C4D"/>
    <w:rsid w:val="00E93A32"/>
    <w:rsid w:val="00E9442D"/>
    <w:rsid w:val="00E94A89"/>
    <w:rsid w:val="00E94D8F"/>
    <w:rsid w:val="00E95244"/>
    <w:rsid w:val="00E9548B"/>
    <w:rsid w:val="00E9565A"/>
    <w:rsid w:val="00E95664"/>
    <w:rsid w:val="00E95709"/>
    <w:rsid w:val="00E96E9F"/>
    <w:rsid w:val="00E97976"/>
    <w:rsid w:val="00E97EA6"/>
    <w:rsid w:val="00EA02F1"/>
    <w:rsid w:val="00EA07B5"/>
    <w:rsid w:val="00EA0AAA"/>
    <w:rsid w:val="00EA0FF5"/>
    <w:rsid w:val="00EA1461"/>
    <w:rsid w:val="00EA159F"/>
    <w:rsid w:val="00EA17CA"/>
    <w:rsid w:val="00EA1FC2"/>
    <w:rsid w:val="00EA241C"/>
    <w:rsid w:val="00EA2533"/>
    <w:rsid w:val="00EA285F"/>
    <w:rsid w:val="00EA46A1"/>
    <w:rsid w:val="00EA47FC"/>
    <w:rsid w:val="00EA492E"/>
    <w:rsid w:val="00EA501E"/>
    <w:rsid w:val="00EA51DE"/>
    <w:rsid w:val="00EA54B6"/>
    <w:rsid w:val="00EA605B"/>
    <w:rsid w:val="00EA68D7"/>
    <w:rsid w:val="00EA6A6B"/>
    <w:rsid w:val="00EA6E6C"/>
    <w:rsid w:val="00EA6F01"/>
    <w:rsid w:val="00EA783D"/>
    <w:rsid w:val="00EA7EF3"/>
    <w:rsid w:val="00EB02AF"/>
    <w:rsid w:val="00EB0467"/>
    <w:rsid w:val="00EB06DB"/>
    <w:rsid w:val="00EB08FD"/>
    <w:rsid w:val="00EB0D68"/>
    <w:rsid w:val="00EB198F"/>
    <w:rsid w:val="00EB1B17"/>
    <w:rsid w:val="00EB284A"/>
    <w:rsid w:val="00EB2A53"/>
    <w:rsid w:val="00EB2CF6"/>
    <w:rsid w:val="00EB32F1"/>
    <w:rsid w:val="00EB32F2"/>
    <w:rsid w:val="00EB3B4D"/>
    <w:rsid w:val="00EB3F1F"/>
    <w:rsid w:val="00EB4460"/>
    <w:rsid w:val="00EB4BE3"/>
    <w:rsid w:val="00EB4DCC"/>
    <w:rsid w:val="00EB4F0B"/>
    <w:rsid w:val="00EB5235"/>
    <w:rsid w:val="00EB5891"/>
    <w:rsid w:val="00EB60F1"/>
    <w:rsid w:val="00EB6176"/>
    <w:rsid w:val="00EB61A7"/>
    <w:rsid w:val="00EB6274"/>
    <w:rsid w:val="00EB6EA6"/>
    <w:rsid w:val="00EB75AE"/>
    <w:rsid w:val="00EB791A"/>
    <w:rsid w:val="00EC0470"/>
    <w:rsid w:val="00EC04CC"/>
    <w:rsid w:val="00EC0DDE"/>
    <w:rsid w:val="00EC1B25"/>
    <w:rsid w:val="00EC2678"/>
    <w:rsid w:val="00EC2FCD"/>
    <w:rsid w:val="00EC31CD"/>
    <w:rsid w:val="00EC3241"/>
    <w:rsid w:val="00EC32CD"/>
    <w:rsid w:val="00EC32E1"/>
    <w:rsid w:val="00EC3553"/>
    <w:rsid w:val="00EC377A"/>
    <w:rsid w:val="00EC444B"/>
    <w:rsid w:val="00EC459A"/>
    <w:rsid w:val="00EC46F1"/>
    <w:rsid w:val="00EC47A6"/>
    <w:rsid w:val="00EC6051"/>
    <w:rsid w:val="00ED027C"/>
    <w:rsid w:val="00ED0321"/>
    <w:rsid w:val="00ED1447"/>
    <w:rsid w:val="00ED1948"/>
    <w:rsid w:val="00ED2988"/>
    <w:rsid w:val="00ED2998"/>
    <w:rsid w:val="00ED2A00"/>
    <w:rsid w:val="00ED2CB2"/>
    <w:rsid w:val="00ED2D70"/>
    <w:rsid w:val="00ED3284"/>
    <w:rsid w:val="00ED3353"/>
    <w:rsid w:val="00ED3F4E"/>
    <w:rsid w:val="00ED52DF"/>
    <w:rsid w:val="00ED5BD5"/>
    <w:rsid w:val="00ED5C75"/>
    <w:rsid w:val="00ED5C7A"/>
    <w:rsid w:val="00ED5FA5"/>
    <w:rsid w:val="00ED63E1"/>
    <w:rsid w:val="00ED688D"/>
    <w:rsid w:val="00ED6A9A"/>
    <w:rsid w:val="00ED6E04"/>
    <w:rsid w:val="00ED72ED"/>
    <w:rsid w:val="00ED740A"/>
    <w:rsid w:val="00ED7898"/>
    <w:rsid w:val="00EE09FB"/>
    <w:rsid w:val="00EE113F"/>
    <w:rsid w:val="00EE15DD"/>
    <w:rsid w:val="00EE18A1"/>
    <w:rsid w:val="00EE2A04"/>
    <w:rsid w:val="00EE2B3E"/>
    <w:rsid w:val="00EE334A"/>
    <w:rsid w:val="00EE3D9F"/>
    <w:rsid w:val="00EE42B1"/>
    <w:rsid w:val="00EE441F"/>
    <w:rsid w:val="00EE5BBB"/>
    <w:rsid w:val="00EE5E1A"/>
    <w:rsid w:val="00EE6170"/>
    <w:rsid w:val="00EE62BE"/>
    <w:rsid w:val="00EE6D1C"/>
    <w:rsid w:val="00EE6EE1"/>
    <w:rsid w:val="00EE7BB7"/>
    <w:rsid w:val="00EF0A89"/>
    <w:rsid w:val="00EF1142"/>
    <w:rsid w:val="00EF14F0"/>
    <w:rsid w:val="00EF14F3"/>
    <w:rsid w:val="00EF17BA"/>
    <w:rsid w:val="00EF1BED"/>
    <w:rsid w:val="00EF2417"/>
    <w:rsid w:val="00EF2430"/>
    <w:rsid w:val="00EF2509"/>
    <w:rsid w:val="00EF265C"/>
    <w:rsid w:val="00EF2F3E"/>
    <w:rsid w:val="00EF2FA8"/>
    <w:rsid w:val="00EF3886"/>
    <w:rsid w:val="00EF3C63"/>
    <w:rsid w:val="00EF4261"/>
    <w:rsid w:val="00EF43EA"/>
    <w:rsid w:val="00EF45D5"/>
    <w:rsid w:val="00EF5598"/>
    <w:rsid w:val="00EF5A63"/>
    <w:rsid w:val="00EF5BD4"/>
    <w:rsid w:val="00EF6734"/>
    <w:rsid w:val="00EF6F1A"/>
    <w:rsid w:val="00EF7D1E"/>
    <w:rsid w:val="00EF7DB9"/>
    <w:rsid w:val="00EF7DF2"/>
    <w:rsid w:val="00F0042C"/>
    <w:rsid w:val="00F004C2"/>
    <w:rsid w:val="00F01161"/>
    <w:rsid w:val="00F0165C"/>
    <w:rsid w:val="00F01C86"/>
    <w:rsid w:val="00F01CD9"/>
    <w:rsid w:val="00F021D9"/>
    <w:rsid w:val="00F024A4"/>
    <w:rsid w:val="00F029C7"/>
    <w:rsid w:val="00F02D03"/>
    <w:rsid w:val="00F02F42"/>
    <w:rsid w:val="00F03815"/>
    <w:rsid w:val="00F03DE2"/>
    <w:rsid w:val="00F03E32"/>
    <w:rsid w:val="00F04130"/>
    <w:rsid w:val="00F0495D"/>
    <w:rsid w:val="00F04C65"/>
    <w:rsid w:val="00F04CFB"/>
    <w:rsid w:val="00F05446"/>
    <w:rsid w:val="00F06399"/>
    <w:rsid w:val="00F0693B"/>
    <w:rsid w:val="00F06D03"/>
    <w:rsid w:val="00F0735A"/>
    <w:rsid w:val="00F076ED"/>
    <w:rsid w:val="00F079E3"/>
    <w:rsid w:val="00F07A77"/>
    <w:rsid w:val="00F10499"/>
    <w:rsid w:val="00F10F78"/>
    <w:rsid w:val="00F1161D"/>
    <w:rsid w:val="00F129AC"/>
    <w:rsid w:val="00F13181"/>
    <w:rsid w:val="00F1373C"/>
    <w:rsid w:val="00F139CE"/>
    <w:rsid w:val="00F13B7B"/>
    <w:rsid w:val="00F14099"/>
    <w:rsid w:val="00F14178"/>
    <w:rsid w:val="00F1451A"/>
    <w:rsid w:val="00F14541"/>
    <w:rsid w:val="00F14618"/>
    <w:rsid w:val="00F1463F"/>
    <w:rsid w:val="00F149AA"/>
    <w:rsid w:val="00F15105"/>
    <w:rsid w:val="00F154C7"/>
    <w:rsid w:val="00F15DB3"/>
    <w:rsid w:val="00F16366"/>
    <w:rsid w:val="00F1663D"/>
    <w:rsid w:val="00F16C11"/>
    <w:rsid w:val="00F17139"/>
    <w:rsid w:val="00F1744D"/>
    <w:rsid w:val="00F17BF3"/>
    <w:rsid w:val="00F17FCF"/>
    <w:rsid w:val="00F206C1"/>
    <w:rsid w:val="00F20922"/>
    <w:rsid w:val="00F21A97"/>
    <w:rsid w:val="00F22AFF"/>
    <w:rsid w:val="00F239B4"/>
    <w:rsid w:val="00F23D59"/>
    <w:rsid w:val="00F24D71"/>
    <w:rsid w:val="00F24FDA"/>
    <w:rsid w:val="00F258C4"/>
    <w:rsid w:val="00F25DB1"/>
    <w:rsid w:val="00F26B79"/>
    <w:rsid w:val="00F26D26"/>
    <w:rsid w:val="00F2773F"/>
    <w:rsid w:val="00F278B8"/>
    <w:rsid w:val="00F27946"/>
    <w:rsid w:val="00F27C60"/>
    <w:rsid w:val="00F27F51"/>
    <w:rsid w:val="00F319CE"/>
    <w:rsid w:val="00F3217A"/>
    <w:rsid w:val="00F321E6"/>
    <w:rsid w:val="00F32D69"/>
    <w:rsid w:val="00F33533"/>
    <w:rsid w:val="00F337B9"/>
    <w:rsid w:val="00F34FA8"/>
    <w:rsid w:val="00F3537D"/>
    <w:rsid w:val="00F35490"/>
    <w:rsid w:val="00F35DD9"/>
    <w:rsid w:val="00F3756C"/>
    <w:rsid w:val="00F3790B"/>
    <w:rsid w:val="00F37ACF"/>
    <w:rsid w:val="00F37C1D"/>
    <w:rsid w:val="00F4068D"/>
    <w:rsid w:val="00F4100E"/>
    <w:rsid w:val="00F42048"/>
    <w:rsid w:val="00F42B26"/>
    <w:rsid w:val="00F42B56"/>
    <w:rsid w:val="00F4338A"/>
    <w:rsid w:val="00F43632"/>
    <w:rsid w:val="00F43C38"/>
    <w:rsid w:val="00F43E2A"/>
    <w:rsid w:val="00F44408"/>
    <w:rsid w:val="00F44E01"/>
    <w:rsid w:val="00F44E08"/>
    <w:rsid w:val="00F454A6"/>
    <w:rsid w:val="00F45B03"/>
    <w:rsid w:val="00F4610A"/>
    <w:rsid w:val="00F46151"/>
    <w:rsid w:val="00F46188"/>
    <w:rsid w:val="00F46AC2"/>
    <w:rsid w:val="00F471BC"/>
    <w:rsid w:val="00F47383"/>
    <w:rsid w:val="00F47A55"/>
    <w:rsid w:val="00F47A75"/>
    <w:rsid w:val="00F47CE3"/>
    <w:rsid w:val="00F50F28"/>
    <w:rsid w:val="00F50F41"/>
    <w:rsid w:val="00F512EF"/>
    <w:rsid w:val="00F518E5"/>
    <w:rsid w:val="00F52683"/>
    <w:rsid w:val="00F52973"/>
    <w:rsid w:val="00F52A4D"/>
    <w:rsid w:val="00F52CE3"/>
    <w:rsid w:val="00F52F79"/>
    <w:rsid w:val="00F5329B"/>
    <w:rsid w:val="00F54666"/>
    <w:rsid w:val="00F5523C"/>
    <w:rsid w:val="00F55A66"/>
    <w:rsid w:val="00F561F4"/>
    <w:rsid w:val="00F562D9"/>
    <w:rsid w:val="00F56391"/>
    <w:rsid w:val="00F56C5C"/>
    <w:rsid w:val="00F56DEF"/>
    <w:rsid w:val="00F57C75"/>
    <w:rsid w:val="00F60105"/>
    <w:rsid w:val="00F60654"/>
    <w:rsid w:val="00F60796"/>
    <w:rsid w:val="00F607D1"/>
    <w:rsid w:val="00F60BBB"/>
    <w:rsid w:val="00F61451"/>
    <w:rsid w:val="00F615FF"/>
    <w:rsid w:val="00F62DDF"/>
    <w:rsid w:val="00F63322"/>
    <w:rsid w:val="00F63B41"/>
    <w:rsid w:val="00F64372"/>
    <w:rsid w:val="00F64483"/>
    <w:rsid w:val="00F65348"/>
    <w:rsid w:val="00F6538C"/>
    <w:rsid w:val="00F65851"/>
    <w:rsid w:val="00F6636E"/>
    <w:rsid w:val="00F66995"/>
    <w:rsid w:val="00F66BCB"/>
    <w:rsid w:val="00F7033F"/>
    <w:rsid w:val="00F70EFA"/>
    <w:rsid w:val="00F71055"/>
    <w:rsid w:val="00F711AA"/>
    <w:rsid w:val="00F71537"/>
    <w:rsid w:val="00F72230"/>
    <w:rsid w:val="00F72C51"/>
    <w:rsid w:val="00F72CFE"/>
    <w:rsid w:val="00F735F0"/>
    <w:rsid w:val="00F752D8"/>
    <w:rsid w:val="00F752FE"/>
    <w:rsid w:val="00F757F2"/>
    <w:rsid w:val="00F7596A"/>
    <w:rsid w:val="00F75A9E"/>
    <w:rsid w:val="00F75E95"/>
    <w:rsid w:val="00F773F4"/>
    <w:rsid w:val="00F775C8"/>
    <w:rsid w:val="00F800C1"/>
    <w:rsid w:val="00F8020B"/>
    <w:rsid w:val="00F8058A"/>
    <w:rsid w:val="00F805BD"/>
    <w:rsid w:val="00F818D4"/>
    <w:rsid w:val="00F81F72"/>
    <w:rsid w:val="00F8312A"/>
    <w:rsid w:val="00F836EC"/>
    <w:rsid w:val="00F83B56"/>
    <w:rsid w:val="00F84AE5"/>
    <w:rsid w:val="00F85212"/>
    <w:rsid w:val="00F853A2"/>
    <w:rsid w:val="00F85AC8"/>
    <w:rsid w:val="00F85D19"/>
    <w:rsid w:val="00F86311"/>
    <w:rsid w:val="00F878AE"/>
    <w:rsid w:val="00F87D74"/>
    <w:rsid w:val="00F90036"/>
    <w:rsid w:val="00F90047"/>
    <w:rsid w:val="00F90573"/>
    <w:rsid w:val="00F90749"/>
    <w:rsid w:val="00F90E9C"/>
    <w:rsid w:val="00F9173B"/>
    <w:rsid w:val="00F924C7"/>
    <w:rsid w:val="00F934E7"/>
    <w:rsid w:val="00F94153"/>
    <w:rsid w:val="00F948CD"/>
    <w:rsid w:val="00F952CA"/>
    <w:rsid w:val="00F95B1A"/>
    <w:rsid w:val="00F95CDB"/>
    <w:rsid w:val="00F9614A"/>
    <w:rsid w:val="00F96AE6"/>
    <w:rsid w:val="00F96C1B"/>
    <w:rsid w:val="00F96CD7"/>
    <w:rsid w:val="00F9745A"/>
    <w:rsid w:val="00F97A6F"/>
    <w:rsid w:val="00FA02ED"/>
    <w:rsid w:val="00FA0F02"/>
    <w:rsid w:val="00FA2922"/>
    <w:rsid w:val="00FA2A8C"/>
    <w:rsid w:val="00FA2C52"/>
    <w:rsid w:val="00FA3C3D"/>
    <w:rsid w:val="00FA3D6E"/>
    <w:rsid w:val="00FA3EAE"/>
    <w:rsid w:val="00FA4250"/>
    <w:rsid w:val="00FA4A78"/>
    <w:rsid w:val="00FA4CDF"/>
    <w:rsid w:val="00FA511F"/>
    <w:rsid w:val="00FA5E47"/>
    <w:rsid w:val="00FA6567"/>
    <w:rsid w:val="00FA71E3"/>
    <w:rsid w:val="00FA79BF"/>
    <w:rsid w:val="00FB015B"/>
    <w:rsid w:val="00FB0171"/>
    <w:rsid w:val="00FB07CF"/>
    <w:rsid w:val="00FB0EC4"/>
    <w:rsid w:val="00FB1238"/>
    <w:rsid w:val="00FB15F7"/>
    <w:rsid w:val="00FB2E9F"/>
    <w:rsid w:val="00FB2F96"/>
    <w:rsid w:val="00FB3100"/>
    <w:rsid w:val="00FB408B"/>
    <w:rsid w:val="00FB4524"/>
    <w:rsid w:val="00FB51DD"/>
    <w:rsid w:val="00FB56BB"/>
    <w:rsid w:val="00FB5B4B"/>
    <w:rsid w:val="00FB70BE"/>
    <w:rsid w:val="00FB74E1"/>
    <w:rsid w:val="00FB7B5E"/>
    <w:rsid w:val="00FC019A"/>
    <w:rsid w:val="00FC0267"/>
    <w:rsid w:val="00FC0E9F"/>
    <w:rsid w:val="00FC0ECC"/>
    <w:rsid w:val="00FC147D"/>
    <w:rsid w:val="00FC147E"/>
    <w:rsid w:val="00FC19A0"/>
    <w:rsid w:val="00FC1D9B"/>
    <w:rsid w:val="00FC2579"/>
    <w:rsid w:val="00FC2BFD"/>
    <w:rsid w:val="00FC2E6C"/>
    <w:rsid w:val="00FC3530"/>
    <w:rsid w:val="00FC3751"/>
    <w:rsid w:val="00FC3DDC"/>
    <w:rsid w:val="00FC40C8"/>
    <w:rsid w:val="00FC45FC"/>
    <w:rsid w:val="00FC478E"/>
    <w:rsid w:val="00FC49F2"/>
    <w:rsid w:val="00FC5D2B"/>
    <w:rsid w:val="00FC672C"/>
    <w:rsid w:val="00FC68CC"/>
    <w:rsid w:val="00FC6950"/>
    <w:rsid w:val="00FD06D5"/>
    <w:rsid w:val="00FD0732"/>
    <w:rsid w:val="00FD085A"/>
    <w:rsid w:val="00FD1408"/>
    <w:rsid w:val="00FD14B4"/>
    <w:rsid w:val="00FD1525"/>
    <w:rsid w:val="00FD169A"/>
    <w:rsid w:val="00FD25A1"/>
    <w:rsid w:val="00FD3623"/>
    <w:rsid w:val="00FD3B89"/>
    <w:rsid w:val="00FD4815"/>
    <w:rsid w:val="00FD4994"/>
    <w:rsid w:val="00FD4F04"/>
    <w:rsid w:val="00FD55B0"/>
    <w:rsid w:val="00FD56F5"/>
    <w:rsid w:val="00FD5A05"/>
    <w:rsid w:val="00FD6012"/>
    <w:rsid w:val="00FD6127"/>
    <w:rsid w:val="00FD66B4"/>
    <w:rsid w:val="00FD66E9"/>
    <w:rsid w:val="00FD6801"/>
    <w:rsid w:val="00FD6C54"/>
    <w:rsid w:val="00FD700D"/>
    <w:rsid w:val="00FD7572"/>
    <w:rsid w:val="00FD7BD2"/>
    <w:rsid w:val="00FE0487"/>
    <w:rsid w:val="00FE0E81"/>
    <w:rsid w:val="00FE14D7"/>
    <w:rsid w:val="00FE1930"/>
    <w:rsid w:val="00FE2505"/>
    <w:rsid w:val="00FE258E"/>
    <w:rsid w:val="00FE2D0A"/>
    <w:rsid w:val="00FE2D3C"/>
    <w:rsid w:val="00FE3C3E"/>
    <w:rsid w:val="00FE6D87"/>
    <w:rsid w:val="00FF03D7"/>
    <w:rsid w:val="00FF0AB9"/>
    <w:rsid w:val="00FF1331"/>
    <w:rsid w:val="00FF1A16"/>
    <w:rsid w:val="00FF1C0E"/>
    <w:rsid w:val="00FF20C6"/>
    <w:rsid w:val="00FF2A79"/>
    <w:rsid w:val="00FF368D"/>
    <w:rsid w:val="00FF49F7"/>
    <w:rsid w:val="00FF4FB5"/>
    <w:rsid w:val="00FF5156"/>
    <w:rsid w:val="00FF5743"/>
    <w:rsid w:val="00FF6A32"/>
    <w:rsid w:val="00FF71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79DDAE33"/>
  <w15:chartTrackingRefBased/>
  <w15:docId w15:val="{A9B36182-9B76-46D1-AEA1-83C3C91D2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Times New Roman"/>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6E01"/>
  </w:style>
  <w:style w:type="paragraph" w:styleId="Heading1">
    <w:name w:val="heading 1"/>
    <w:basedOn w:val="Normal"/>
    <w:next w:val="Normal"/>
    <w:link w:val="Heading1Char"/>
    <w:uiPriority w:val="9"/>
    <w:qFormat/>
    <w:rsid w:val="005C76E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C76E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C76E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3F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3F01"/>
  </w:style>
  <w:style w:type="paragraph" w:styleId="Footer">
    <w:name w:val="footer"/>
    <w:basedOn w:val="Normal"/>
    <w:link w:val="FooterChar"/>
    <w:uiPriority w:val="99"/>
    <w:unhideWhenUsed/>
    <w:rsid w:val="003E3F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3F01"/>
  </w:style>
  <w:style w:type="paragraph" w:styleId="ListParagraph">
    <w:name w:val="List Paragraph"/>
    <w:basedOn w:val="Normal"/>
    <w:uiPriority w:val="34"/>
    <w:qFormat/>
    <w:rsid w:val="00A749A3"/>
    <w:pPr>
      <w:ind w:left="720"/>
      <w:contextualSpacing/>
    </w:pPr>
  </w:style>
  <w:style w:type="character" w:styleId="Hyperlink">
    <w:name w:val="Hyperlink"/>
    <w:basedOn w:val="DefaultParagraphFont"/>
    <w:uiPriority w:val="99"/>
    <w:unhideWhenUsed/>
    <w:rsid w:val="00C1398B"/>
    <w:rPr>
      <w:color w:val="0563C1" w:themeColor="hyperlink"/>
      <w:u w:val="single"/>
    </w:rPr>
  </w:style>
  <w:style w:type="paragraph" w:styleId="BalloonText">
    <w:name w:val="Balloon Text"/>
    <w:basedOn w:val="Normal"/>
    <w:link w:val="BalloonTextChar"/>
    <w:uiPriority w:val="99"/>
    <w:semiHidden/>
    <w:unhideWhenUsed/>
    <w:rsid w:val="001F13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13B8"/>
    <w:rPr>
      <w:rFonts w:ascii="Segoe UI" w:hAnsi="Segoe UI" w:cs="Segoe UI"/>
      <w:sz w:val="18"/>
      <w:szCs w:val="18"/>
    </w:rPr>
  </w:style>
  <w:style w:type="character" w:customStyle="1" w:styleId="personname">
    <w:name w:val="person_name"/>
    <w:basedOn w:val="DefaultParagraphFont"/>
    <w:rsid w:val="0000131B"/>
  </w:style>
  <w:style w:type="character" w:customStyle="1" w:styleId="apple-converted-space">
    <w:name w:val="apple-converted-space"/>
    <w:basedOn w:val="DefaultParagraphFont"/>
    <w:rsid w:val="0000131B"/>
  </w:style>
  <w:style w:type="paragraph" w:styleId="TOC1">
    <w:name w:val="toc 1"/>
    <w:basedOn w:val="Normal"/>
    <w:next w:val="Normal"/>
    <w:autoRedefine/>
    <w:uiPriority w:val="39"/>
    <w:unhideWhenUsed/>
    <w:rsid w:val="00AA4EF9"/>
    <w:pPr>
      <w:spacing w:after="100"/>
    </w:pPr>
    <w:rPr>
      <w:rFonts w:ascii="Times New Roman" w:hAnsi="Times New Roman"/>
      <w:sz w:val="24"/>
    </w:rPr>
  </w:style>
  <w:style w:type="paragraph" w:styleId="TOC2">
    <w:name w:val="toc 2"/>
    <w:basedOn w:val="Normal"/>
    <w:next w:val="Normal"/>
    <w:autoRedefine/>
    <w:uiPriority w:val="39"/>
    <w:unhideWhenUsed/>
    <w:rsid w:val="00AA4EF9"/>
    <w:pPr>
      <w:spacing w:after="100"/>
      <w:ind w:left="200"/>
    </w:pPr>
    <w:rPr>
      <w:rFonts w:ascii="Times New Roman" w:hAnsi="Times New Roman"/>
      <w:sz w:val="24"/>
    </w:rPr>
  </w:style>
  <w:style w:type="paragraph" w:styleId="TOC3">
    <w:name w:val="toc 3"/>
    <w:basedOn w:val="Normal"/>
    <w:next w:val="Normal"/>
    <w:autoRedefine/>
    <w:uiPriority w:val="39"/>
    <w:unhideWhenUsed/>
    <w:rsid w:val="00AA4EF9"/>
    <w:pPr>
      <w:spacing w:after="100"/>
      <w:ind w:left="400"/>
    </w:pPr>
    <w:rPr>
      <w:rFonts w:ascii="Times New Roman" w:hAnsi="Times New Roman"/>
      <w:sz w:val="24"/>
    </w:rPr>
  </w:style>
  <w:style w:type="paragraph" w:styleId="TOC4">
    <w:name w:val="toc 4"/>
    <w:basedOn w:val="Normal"/>
    <w:next w:val="Normal"/>
    <w:autoRedefine/>
    <w:uiPriority w:val="39"/>
    <w:unhideWhenUsed/>
    <w:rsid w:val="00AA4EF9"/>
    <w:pPr>
      <w:spacing w:after="100"/>
      <w:ind w:left="600"/>
    </w:pPr>
    <w:rPr>
      <w:rFonts w:ascii="Times New Roman" w:hAnsi="Times New Roman"/>
      <w:sz w:val="24"/>
    </w:rPr>
  </w:style>
  <w:style w:type="paragraph" w:styleId="TOC5">
    <w:name w:val="toc 5"/>
    <w:basedOn w:val="Normal"/>
    <w:next w:val="Normal"/>
    <w:autoRedefine/>
    <w:uiPriority w:val="39"/>
    <w:unhideWhenUsed/>
    <w:rsid w:val="00AA4EF9"/>
    <w:pPr>
      <w:spacing w:after="100"/>
      <w:ind w:left="800"/>
    </w:pPr>
    <w:rPr>
      <w:rFonts w:ascii="Times New Roman" w:hAnsi="Times New Roman"/>
      <w:sz w:val="24"/>
    </w:rPr>
  </w:style>
  <w:style w:type="paragraph" w:styleId="TOC6">
    <w:name w:val="toc 6"/>
    <w:basedOn w:val="Normal"/>
    <w:next w:val="Normal"/>
    <w:autoRedefine/>
    <w:uiPriority w:val="39"/>
    <w:unhideWhenUsed/>
    <w:rsid w:val="00AA4EF9"/>
    <w:pPr>
      <w:spacing w:after="100"/>
      <w:ind w:left="1000"/>
    </w:pPr>
    <w:rPr>
      <w:rFonts w:ascii="Times New Roman" w:hAnsi="Times New Roman"/>
      <w:sz w:val="24"/>
    </w:rPr>
  </w:style>
  <w:style w:type="paragraph" w:styleId="TOC7">
    <w:name w:val="toc 7"/>
    <w:basedOn w:val="Normal"/>
    <w:next w:val="Normal"/>
    <w:autoRedefine/>
    <w:uiPriority w:val="39"/>
    <w:unhideWhenUsed/>
    <w:rsid w:val="00AA4EF9"/>
    <w:pPr>
      <w:spacing w:after="100"/>
      <w:ind w:left="1200"/>
    </w:pPr>
    <w:rPr>
      <w:rFonts w:ascii="Times New Roman" w:hAnsi="Times New Roman"/>
      <w:sz w:val="24"/>
    </w:rPr>
  </w:style>
  <w:style w:type="paragraph" w:styleId="TOC8">
    <w:name w:val="toc 8"/>
    <w:basedOn w:val="Normal"/>
    <w:next w:val="Normal"/>
    <w:autoRedefine/>
    <w:uiPriority w:val="39"/>
    <w:unhideWhenUsed/>
    <w:rsid w:val="00AA4EF9"/>
    <w:pPr>
      <w:spacing w:after="100"/>
      <w:ind w:left="1400"/>
    </w:pPr>
    <w:rPr>
      <w:rFonts w:ascii="Times New Roman" w:hAnsi="Times New Roman"/>
      <w:sz w:val="24"/>
    </w:rPr>
  </w:style>
  <w:style w:type="paragraph" w:styleId="TOC9">
    <w:name w:val="toc 9"/>
    <w:basedOn w:val="Normal"/>
    <w:next w:val="Normal"/>
    <w:autoRedefine/>
    <w:uiPriority w:val="39"/>
    <w:unhideWhenUsed/>
    <w:rsid w:val="00AA4EF9"/>
    <w:pPr>
      <w:spacing w:after="100"/>
      <w:ind w:left="1600"/>
    </w:pPr>
    <w:rPr>
      <w:rFonts w:ascii="Times New Roman" w:hAnsi="Times New Roman"/>
      <w:sz w:val="24"/>
    </w:rPr>
  </w:style>
  <w:style w:type="character" w:customStyle="1" w:styleId="Heading1Char">
    <w:name w:val="Heading 1 Char"/>
    <w:basedOn w:val="DefaultParagraphFont"/>
    <w:link w:val="Heading1"/>
    <w:uiPriority w:val="9"/>
    <w:rsid w:val="005C76E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C76E9"/>
    <w:pPr>
      <w:outlineLvl w:val="9"/>
    </w:pPr>
    <w:rPr>
      <w:lang w:val="en-US"/>
    </w:rPr>
  </w:style>
  <w:style w:type="character" w:customStyle="1" w:styleId="Heading2Char">
    <w:name w:val="Heading 2 Char"/>
    <w:basedOn w:val="DefaultParagraphFont"/>
    <w:link w:val="Heading2"/>
    <w:uiPriority w:val="9"/>
    <w:rsid w:val="005C76E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C76E9"/>
    <w:rPr>
      <w:rFonts w:asciiTheme="majorHAnsi" w:eastAsiaTheme="majorEastAsia" w:hAnsiTheme="majorHAnsi" w:cstheme="majorBidi"/>
      <w:color w:val="1F4D78" w:themeColor="accent1" w:themeShade="7F"/>
      <w:sz w:val="24"/>
      <w:szCs w:val="24"/>
    </w:rPr>
  </w:style>
  <w:style w:type="character" w:styleId="CommentReference">
    <w:name w:val="annotation reference"/>
    <w:basedOn w:val="DefaultParagraphFont"/>
    <w:uiPriority w:val="99"/>
    <w:semiHidden/>
    <w:unhideWhenUsed/>
    <w:rsid w:val="00B91CEC"/>
    <w:rPr>
      <w:sz w:val="16"/>
      <w:szCs w:val="16"/>
    </w:rPr>
  </w:style>
  <w:style w:type="paragraph" w:styleId="CommentText">
    <w:name w:val="annotation text"/>
    <w:basedOn w:val="Normal"/>
    <w:link w:val="CommentTextChar"/>
    <w:uiPriority w:val="99"/>
    <w:semiHidden/>
    <w:unhideWhenUsed/>
    <w:rsid w:val="00B91CEC"/>
    <w:pPr>
      <w:spacing w:line="240" w:lineRule="auto"/>
    </w:pPr>
  </w:style>
  <w:style w:type="character" w:customStyle="1" w:styleId="CommentTextChar">
    <w:name w:val="Comment Text Char"/>
    <w:basedOn w:val="DefaultParagraphFont"/>
    <w:link w:val="CommentText"/>
    <w:uiPriority w:val="99"/>
    <w:semiHidden/>
    <w:rsid w:val="00B91CEC"/>
  </w:style>
  <w:style w:type="paragraph" w:styleId="CommentSubject">
    <w:name w:val="annotation subject"/>
    <w:basedOn w:val="CommentText"/>
    <w:next w:val="CommentText"/>
    <w:link w:val="CommentSubjectChar"/>
    <w:uiPriority w:val="99"/>
    <w:semiHidden/>
    <w:unhideWhenUsed/>
    <w:rsid w:val="00B91CEC"/>
    <w:rPr>
      <w:b/>
      <w:bCs/>
    </w:rPr>
  </w:style>
  <w:style w:type="character" w:customStyle="1" w:styleId="CommentSubjectChar">
    <w:name w:val="Comment Subject Char"/>
    <w:basedOn w:val="CommentTextChar"/>
    <w:link w:val="CommentSubject"/>
    <w:uiPriority w:val="99"/>
    <w:semiHidden/>
    <w:rsid w:val="00B91CEC"/>
    <w:rPr>
      <w:b/>
      <w:bCs/>
    </w:rPr>
  </w:style>
  <w:style w:type="paragraph" w:styleId="NormalWeb">
    <w:name w:val="Normal (Web)"/>
    <w:basedOn w:val="Normal"/>
    <w:uiPriority w:val="99"/>
    <w:semiHidden/>
    <w:unhideWhenUsed/>
    <w:rsid w:val="006D6E3F"/>
    <w:pPr>
      <w:spacing w:before="100" w:beforeAutospacing="1" w:after="100" w:afterAutospacing="1" w:line="240" w:lineRule="auto"/>
    </w:pPr>
    <w:rPr>
      <w:rFonts w:ascii="Times New Roman" w:eastAsiaTheme="minorEastAsia" w:hAnsi="Times New Roman"/>
      <w:sz w:val="24"/>
      <w:szCs w:val="24"/>
      <w:lang w:eastAsia="en-GB"/>
    </w:rPr>
  </w:style>
  <w:style w:type="table" w:styleId="TableGrid">
    <w:name w:val="Table Grid"/>
    <w:basedOn w:val="TableNormal"/>
    <w:uiPriority w:val="39"/>
    <w:rsid w:val="007F18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6A3342"/>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UnresolvedMention">
    <w:name w:val="Unresolved Mention"/>
    <w:basedOn w:val="DefaultParagraphFont"/>
    <w:uiPriority w:val="99"/>
    <w:semiHidden/>
    <w:unhideWhenUsed/>
    <w:rsid w:val="00642EE2"/>
    <w:rPr>
      <w:color w:val="808080"/>
      <w:shd w:val="clear" w:color="auto" w:fill="E6E6E6"/>
    </w:rPr>
  </w:style>
  <w:style w:type="character" w:styleId="FollowedHyperlink">
    <w:name w:val="FollowedHyperlink"/>
    <w:basedOn w:val="DefaultParagraphFont"/>
    <w:uiPriority w:val="99"/>
    <w:semiHidden/>
    <w:unhideWhenUsed/>
    <w:rsid w:val="00505B4D"/>
    <w:rPr>
      <w:color w:val="954F72" w:themeColor="followedHyperlink"/>
      <w:u w:val="single"/>
    </w:rPr>
  </w:style>
  <w:style w:type="paragraph" w:styleId="Caption">
    <w:name w:val="caption"/>
    <w:basedOn w:val="Normal"/>
    <w:next w:val="Normal"/>
    <w:uiPriority w:val="35"/>
    <w:unhideWhenUsed/>
    <w:qFormat/>
    <w:rsid w:val="004F1EA6"/>
    <w:pPr>
      <w:spacing w:after="200" w:line="240" w:lineRule="auto"/>
    </w:pPr>
    <w:rPr>
      <w:i/>
      <w:iCs/>
      <w:color w:val="44546A" w:themeColor="text2"/>
      <w:sz w:val="18"/>
      <w:szCs w:val="18"/>
    </w:rPr>
  </w:style>
  <w:style w:type="paragraph" w:styleId="TableofFigures">
    <w:name w:val="table of figures"/>
    <w:aliases w:val="List of Tables and Figures"/>
    <w:basedOn w:val="Normal"/>
    <w:next w:val="Normal"/>
    <w:autoRedefine/>
    <w:uiPriority w:val="99"/>
    <w:unhideWhenUsed/>
    <w:rsid w:val="0095290C"/>
    <w:pPr>
      <w:tabs>
        <w:tab w:val="right" w:leader="dot" w:pos="9016"/>
      </w:tabs>
      <w:spacing w:after="0" w:line="360" w:lineRule="auto"/>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967">
      <w:bodyDiv w:val="1"/>
      <w:marLeft w:val="0"/>
      <w:marRight w:val="0"/>
      <w:marTop w:val="0"/>
      <w:marBottom w:val="0"/>
      <w:divBdr>
        <w:top w:val="none" w:sz="0" w:space="0" w:color="auto"/>
        <w:left w:val="none" w:sz="0" w:space="0" w:color="auto"/>
        <w:bottom w:val="none" w:sz="0" w:space="0" w:color="auto"/>
        <w:right w:val="none" w:sz="0" w:space="0" w:color="auto"/>
      </w:divBdr>
    </w:div>
    <w:div w:id="24521895">
      <w:bodyDiv w:val="1"/>
      <w:marLeft w:val="0"/>
      <w:marRight w:val="0"/>
      <w:marTop w:val="0"/>
      <w:marBottom w:val="0"/>
      <w:divBdr>
        <w:top w:val="none" w:sz="0" w:space="0" w:color="auto"/>
        <w:left w:val="none" w:sz="0" w:space="0" w:color="auto"/>
        <w:bottom w:val="none" w:sz="0" w:space="0" w:color="auto"/>
        <w:right w:val="none" w:sz="0" w:space="0" w:color="auto"/>
      </w:divBdr>
    </w:div>
    <w:div w:id="102070297">
      <w:bodyDiv w:val="1"/>
      <w:marLeft w:val="0"/>
      <w:marRight w:val="0"/>
      <w:marTop w:val="0"/>
      <w:marBottom w:val="0"/>
      <w:divBdr>
        <w:top w:val="none" w:sz="0" w:space="0" w:color="auto"/>
        <w:left w:val="none" w:sz="0" w:space="0" w:color="auto"/>
        <w:bottom w:val="none" w:sz="0" w:space="0" w:color="auto"/>
        <w:right w:val="none" w:sz="0" w:space="0" w:color="auto"/>
      </w:divBdr>
    </w:div>
    <w:div w:id="219099993">
      <w:bodyDiv w:val="1"/>
      <w:marLeft w:val="0"/>
      <w:marRight w:val="0"/>
      <w:marTop w:val="0"/>
      <w:marBottom w:val="0"/>
      <w:divBdr>
        <w:top w:val="none" w:sz="0" w:space="0" w:color="auto"/>
        <w:left w:val="none" w:sz="0" w:space="0" w:color="auto"/>
        <w:bottom w:val="none" w:sz="0" w:space="0" w:color="auto"/>
        <w:right w:val="none" w:sz="0" w:space="0" w:color="auto"/>
      </w:divBdr>
    </w:div>
    <w:div w:id="231737618">
      <w:bodyDiv w:val="1"/>
      <w:marLeft w:val="0"/>
      <w:marRight w:val="0"/>
      <w:marTop w:val="0"/>
      <w:marBottom w:val="0"/>
      <w:divBdr>
        <w:top w:val="none" w:sz="0" w:space="0" w:color="auto"/>
        <w:left w:val="none" w:sz="0" w:space="0" w:color="auto"/>
        <w:bottom w:val="none" w:sz="0" w:space="0" w:color="auto"/>
        <w:right w:val="none" w:sz="0" w:space="0" w:color="auto"/>
      </w:divBdr>
    </w:div>
    <w:div w:id="274482545">
      <w:bodyDiv w:val="1"/>
      <w:marLeft w:val="0"/>
      <w:marRight w:val="0"/>
      <w:marTop w:val="0"/>
      <w:marBottom w:val="0"/>
      <w:divBdr>
        <w:top w:val="none" w:sz="0" w:space="0" w:color="auto"/>
        <w:left w:val="none" w:sz="0" w:space="0" w:color="auto"/>
        <w:bottom w:val="none" w:sz="0" w:space="0" w:color="auto"/>
        <w:right w:val="none" w:sz="0" w:space="0" w:color="auto"/>
      </w:divBdr>
    </w:div>
    <w:div w:id="327369174">
      <w:bodyDiv w:val="1"/>
      <w:marLeft w:val="0"/>
      <w:marRight w:val="0"/>
      <w:marTop w:val="0"/>
      <w:marBottom w:val="0"/>
      <w:divBdr>
        <w:top w:val="none" w:sz="0" w:space="0" w:color="auto"/>
        <w:left w:val="none" w:sz="0" w:space="0" w:color="auto"/>
        <w:bottom w:val="none" w:sz="0" w:space="0" w:color="auto"/>
        <w:right w:val="none" w:sz="0" w:space="0" w:color="auto"/>
      </w:divBdr>
    </w:div>
    <w:div w:id="334651568">
      <w:bodyDiv w:val="1"/>
      <w:marLeft w:val="0"/>
      <w:marRight w:val="0"/>
      <w:marTop w:val="0"/>
      <w:marBottom w:val="0"/>
      <w:divBdr>
        <w:top w:val="none" w:sz="0" w:space="0" w:color="auto"/>
        <w:left w:val="none" w:sz="0" w:space="0" w:color="auto"/>
        <w:bottom w:val="none" w:sz="0" w:space="0" w:color="auto"/>
        <w:right w:val="none" w:sz="0" w:space="0" w:color="auto"/>
      </w:divBdr>
    </w:div>
    <w:div w:id="395739018">
      <w:bodyDiv w:val="1"/>
      <w:marLeft w:val="0"/>
      <w:marRight w:val="0"/>
      <w:marTop w:val="0"/>
      <w:marBottom w:val="0"/>
      <w:divBdr>
        <w:top w:val="none" w:sz="0" w:space="0" w:color="auto"/>
        <w:left w:val="none" w:sz="0" w:space="0" w:color="auto"/>
        <w:bottom w:val="none" w:sz="0" w:space="0" w:color="auto"/>
        <w:right w:val="none" w:sz="0" w:space="0" w:color="auto"/>
      </w:divBdr>
    </w:div>
    <w:div w:id="464617454">
      <w:bodyDiv w:val="1"/>
      <w:marLeft w:val="0"/>
      <w:marRight w:val="0"/>
      <w:marTop w:val="0"/>
      <w:marBottom w:val="0"/>
      <w:divBdr>
        <w:top w:val="none" w:sz="0" w:space="0" w:color="auto"/>
        <w:left w:val="none" w:sz="0" w:space="0" w:color="auto"/>
        <w:bottom w:val="none" w:sz="0" w:space="0" w:color="auto"/>
        <w:right w:val="none" w:sz="0" w:space="0" w:color="auto"/>
      </w:divBdr>
    </w:div>
    <w:div w:id="467746594">
      <w:bodyDiv w:val="1"/>
      <w:marLeft w:val="0"/>
      <w:marRight w:val="0"/>
      <w:marTop w:val="0"/>
      <w:marBottom w:val="0"/>
      <w:divBdr>
        <w:top w:val="none" w:sz="0" w:space="0" w:color="auto"/>
        <w:left w:val="none" w:sz="0" w:space="0" w:color="auto"/>
        <w:bottom w:val="none" w:sz="0" w:space="0" w:color="auto"/>
        <w:right w:val="none" w:sz="0" w:space="0" w:color="auto"/>
      </w:divBdr>
    </w:div>
    <w:div w:id="468086088">
      <w:bodyDiv w:val="1"/>
      <w:marLeft w:val="0"/>
      <w:marRight w:val="0"/>
      <w:marTop w:val="0"/>
      <w:marBottom w:val="0"/>
      <w:divBdr>
        <w:top w:val="none" w:sz="0" w:space="0" w:color="auto"/>
        <w:left w:val="none" w:sz="0" w:space="0" w:color="auto"/>
        <w:bottom w:val="none" w:sz="0" w:space="0" w:color="auto"/>
        <w:right w:val="none" w:sz="0" w:space="0" w:color="auto"/>
      </w:divBdr>
    </w:div>
    <w:div w:id="639849757">
      <w:bodyDiv w:val="1"/>
      <w:marLeft w:val="0"/>
      <w:marRight w:val="0"/>
      <w:marTop w:val="0"/>
      <w:marBottom w:val="0"/>
      <w:divBdr>
        <w:top w:val="none" w:sz="0" w:space="0" w:color="auto"/>
        <w:left w:val="none" w:sz="0" w:space="0" w:color="auto"/>
        <w:bottom w:val="none" w:sz="0" w:space="0" w:color="auto"/>
        <w:right w:val="none" w:sz="0" w:space="0" w:color="auto"/>
      </w:divBdr>
    </w:div>
    <w:div w:id="650328356">
      <w:bodyDiv w:val="1"/>
      <w:marLeft w:val="0"/>
      <w:marRight w:val="0"/>
      <w:marTop w:val="0"/>
      <w:marBottom w:val="0"/>
      <w:divBdr>
        <w:top w:val="none" w:sz="0" w:space="0" w:color="auto"/>
        <w:left w:val="none" w:sz="0" w:space="0" w:color="auto"/>
        <w:bottom w:val="none" w:sz="0" w:space="0" w:color="auto"/>
        <w:right w:val="none" w:sz="0" w:space="0" w:color="auto"/>
      </w:divBdr>
    </w:div>
    <w:div w:id="673531414">
      <w:bodyDiv w:val="1"/>
      <w:marLeft w:val="0"/>
      <w:marRight w:val="0"/>
      <w:marTop w:val="0"/>
      <w:marBottom w:val="0"/>
      <w:divBdr>
        <w:top w:val="none" w:sz="0" w:space="0" w:color="auto"/>
        <w:left w:val="none" w:sz="0" w:space="0" w:color="auto"/>
        <w:bottom w:val="none" w:sz="0" w:space="0" w:color="auto"/>
        <w:right w:val="none" w:sz="0" w:space="0" w:color="auto"/>
      </w:divBdr>
    </w:div>
    <w:div w:id="726490991">
      <w:bodyDiv w:val="1"/>
      <w:marLeft w:val="0"/>
      <w:marRight w:val="0"/>
      <w:marTop w:val="0"/>
      <w:marBottom w:val="0"/>
      <w:divBdr>
        <w:top w:val="none" w:sz="0" w:space="0" w:color="auto"/>
        <w:left w:val="none" w:sz="0" w:space="0" w:color="auto"/>
        <w:bottom w:val="none" w:sz="0" w:space="0" w:color="auto"/>
        <w:right w:val="none" w:sz="0" w:space="0" w:color="auto"/>
      </w:divBdr>
    </w:div>
    <w:div w:id="775638151">
      <w:bodyDiv w:val="1"/>
      <w:marLeft w:val="0"/>
      <w:marRight w:val="0"/>
      <w:marTop w:val="0"/>
      <w:marBottom w:val="0"/>
      <w:divBdr>
        <w:top w:val="none" w:sz="0" w:space="0" w:color="auto"/>
        <w:left w:val="none" w:sz="0" w:space="0" w:color="auto"/>
        <w:bottom w:val="none" w:sz="0" w:space="0" w:color="auto"/>
        <w:right w:val="none" w:sz="0" w:space="0" w:color="auto"/>
      </w:divBdr>
      <w:divsChild>
        <w:div w:id="68967989">
          <w:marLeft w:val="0"/>
          <w:marRight w:val="0"/>
          <w:marTop w:val="0"/>
          <w:marBottom w:val="0"/>
          <w:divBdr>
            <w:top w:val="none" w:sz="0" w:space="0" w:color="auto"/>
            <w:left w:val="none" w:sz="0" w:space="0" w:color="auto"/>
            <w:bottom w:val="none" w:sz="0" w:space="0" w:color="auto"/>
            <w:right w:val="none" w:sz="0" w:space="0" w:color="auto"/>
          </w:divBdr>
        </w:div>
        <w:div w:id="759914354">
          <w:marLeft w:val="0"/>
          <w:marRight w:val="0"/>
          <w:marTop w:val="0"/>
          <w:marBottom w:val="0"/>
          <w:divBdr>
            <w:top w:val="none" w:sz="0" w:space="0" w:color="auto"/>
            <w:left w:val="none" w:sz="0" w:space="0" w:color="auto"/>
            <w:bottom w:val="none" w:sz="0" w:space="0" w:color="auto"/>
            <w:right w:val="none" w:sz="0" w:space="0" w:color="auto"/>
          </w:divBdr>
        </w:div>
      </w:divsChild>
    </w:div>
    <w:div w:id="798840954">
      <w:bodyDiv w:val="1"/>
      <w:marLeft w:val="0"/>
      <w:marRight w:val="0"/>
      <w:marTop w:val="0"/>
      <w:marBottom w:val="0"/>
      <w:divBdr>
        <w:top w:val="none" w:sz="0" w:space="0" w:color="auto"/>
        <w:left w:val="none" w:sz="0" w:space="0" w:color="auto"/>
        <w:bottom w:val="none" w:sz="0" w:space="0" w:color="auto"/>
        <w:right w:val="none" w:sz="0" w:space="0" w:color="auto"/>
      </w:divBdr>
    </w:div>
    <w:div w:id="806900673">
      <w:bodyDiv w:val="1"/>
      <w:marLeft w:val="0"/>
      <w:marRight w:val="0"/>
      <w:marTop w:val="0"/>
      <w:marBottom w:val="0"/>
      <w:divBdr>
        <w:top w:val="none" w:sz="0" w:space="0" w:color="auto"/>
        <w:left w:val="none" w:sz="0" w:space="0" w:color="auto"/>
        <w:bottom w:val="none" w:sz="0" w:space="0" w:color="auto"/>
        <w:right w:val="none" w:sz="0" w:space="0" w:color="auto"/>
      </w:divBdr>
    </w:div>
    <w:div w:id="826245084">
      <w:bodyDiv w:val="1"/>
      <w:marLeft w:val="0"/>
      <w:marRight w:val="0"/>
      <w:marTop w:val="0"/>
      <w:marBottom w:val="0"/>
      <w:divBdr>
        <w:top w:val="none" w:sz="0" w:space="0" w:color="auto"/>
        <w:left w:val="none" w:sz="0" w:space="0" w:color="auto"/>
        <w:bottom w:val="none" w:sz="0" w:space="0" w:color="auto"/>
        <w:right w:val="none" w:sz="0" w:space="0" w:color="auto"/>
      </w:divBdr>
    </w:div>
    <w:div w:id="841508755">
      <w:bodyDiv w:val="1"/>
      <w:marLeft w:val="0"/>
      <w:marRight w:val="0"/>
      <w:marTop w:val="0"/>
      <w:marBottom w:val="0"/>
      <w:divBdr>
        <w:top w:val="none" w:sz="0" w:space="0" w:color="auto"/>
        <w:left w:val="none" w:sz="0" w:space="0" w:color="auto"/>
        <w:bottom w:val="none" w:sz="0" w:space="0" w:color="auto"/>
        <w:right w:val="none" w:sz="0" w:space="0" w:color="auto"/>
      </w:divBdr>
    </w:div>
    <w:div w:id="862403979">
      <w:bodyDiv w:val="1"/>
      <w:marLeft w:val="0"/>
      <w:marRight w:val="0"/>
      <w:marTop w:val="0"/>
      <w:marBottom w:val="0"/>
      <w:divBdr>
        <w:top w:val="none" w:sz="0" w:space="0" w:color="auto"/>
        <w:left w:val="none" w:sz="0" w:space="0" w:color="auto"/>
        <w:bottom w:val="none" w:sz="0" w:space="0" w:color="auto"/>
        <w:right w:val="none" w:sz="0" w:space="0" w:color="auto"/>
      </w:divBdr>
    </w:div>
    <w:div w:id="961690921">
      <w:bodyDiv w:val="1"/>
      <w:marLeft w:val="0"/>
      <w:marRight w:val="0"/>
      <w:marTop w:val="0"/>
      <w:marBottom w:val="0"/>
      <w:divBdr>
        <w:top w:val="none" w:sz="0" w:space="0" w:color="auto"/>
        <w:left w:val="none" w:sz="0" w:space="0" w:color="auto"/>
        <w:bottom w:val="none" w:sz="0" w:space="0" w:color="auto"/>
        <w:right w:val="none" w:sz="0" w:space="0" w:color="auto"/>
      </w:divBdr>
    </w:div>
    <w:div w:id="981537862">
      <w:bodyDiv w:val="1"/>
      <w:marLeft w:val="0"/>
      <w:marRight w:val="0"/>
      <w:marTop w:val="0"/>
      <w:marBottom w:val="0"/>
      <w:divBdr>
        <w:top w:val="none" w:sz="0" w:space="0" w:color="auto"/>
        <w:left w:val="none" w:sz="0" w:space="0" w:color="auto"/>
        <w:bottom w:val="none" w:sz="0" w:space="0" w:color="auto"/>
        <w:right w:val="none" w:sz="0" w:space="0" w:color="auto"/>
      </w:divBdr>
    </w:div>
    <w:div w:id="994530110">
      <w:bodyDiv w:val="1"/>
      <w:marLeft w:val="0"/>
      <w:marRight w:val="0"/>
      <w:marTop w:val="0"/>
      <w:marBottom w:val="0"/>
      <w:divBdr>
        <w:top w:val="none" w:sz="0" w:space="0" w:color="auto"/>
        <w:left w:val="none" w:sz="0" w:space="0" w:color="auto"/>
        <w:bottom w:val="none" w:sz="0" w:space="0" w:color="auto"/>
        <w:right w:val="none" w:sz="0" w:space="0" w:color="auto"/>
      </w:divBdr>
    </w:div>
    <w:div w:id="1000548771">
      <w:bodyDiv w:val="1"/>
      <w:marLeft w:val="0"/>
      <w:marRight w:val="0"/>
      <w:marTop w:val="0"/>
      <w:marBottom w:val="0"/>
      <w:divBdr>
        <w:top w:val="none" w:sz="0" w:space="0" w:color="auto"/>
        <w:left w:val="none" w:sz="0" w:space="0" w:color="auto"/>
        <w:bottom w:val="none" w:sz="0" w:space="0" w:color="auto"/>
        <w:right w:val="none" w:sz="0" w:space="0" w:color="auto"/>
      </w:divBdr>
    </w:div>
    <w:div w:id="1032224147">
      <w:bodyDiv w:val="1"/>
      <w:marLeft w:val="0"/>
      <w:marRight w:val="0"/>
      <w:marTop w:val="0"/>
      <w:marBottom w:val="0"/>
      <w:divBdr>
        <w:top w:val="none" w:sz="0" w:space="0" w:color="auto"/>
        <w:left w:val="none" w:sz="0" w:space="0" w:color="auto"/>
        <w:bottom w:val="none" w:sz="0" w:space="0" w:color="auto"/>
        <w:right w:val="none" w:sz="0" w:space="0" w:color="auto"/>
      </w:divBdr>
    </w:div>
    <w:div w:id="1109665038">
      <w:bodyDiv w:val="1"/>
      <w:marLeft w:val="0"/>
      <w:marRight w:val="0"/>
      <w:marTop w:val="0"/>
      <w:marBottom w:val="0"/>
      <w:divBdr>
        <w:top w:val="none" w:sz="0" w:space="0" w:color="auto"/>
        <w:left w:val="none" w:sz="0" w:space="0" w:color="auto"/>
        <w:bottom w:val="none" w:sz="0" w:space="0" w:color="auto"/>
        <w:right w:val="none" w:sz="0" w:space="0" w:color="auto"/>
      </w:divBdr>
    </w:div>
    <w:div w:id="1161191767">
      <w:bodyDiv w:val="1"/>
      <w:marLeft w:val="0"/>
      <w:marRight w:val="0"/>
      <w:marTop w:val="0"/>
      <w:marBottom w:val="0"/>
      <w:divBdr>
        <w:top w:val="none" w:sz="0" w:space="0" w:color="auto"/>
        <w:left w:val="none" w:sz="0" w:space="0" w:color="auto"/>
        <w:bottom w:val="none" w:sz="0" w:space="0" w:color="auto"/>
        <w:right w:val="none" w:sz="0" w:space="0" w:color="auto"/>
      </w:divBdr>
    </w:div>
    <w:div w:id="1172186431">
      <w:bodyDiv w:val="1"/>
      <w:marLeft w:val="0"/>
      <w:marRight w:val="0"/>
      <w:marTop w:val="0"/>
      <w:marBottom w:val="0"/>
      <w:divBdr>
        <w:top w:val="none" w:sz="0" w:space="0" w:color="auto"/>
        <w:left w:val="none" w:sz="0" w:space="0" w:color="auto"/>
        <w:bottom w:val="none" w:sz="0" w:space="0" w:color="auto"/>
        <w:right w:val="none" w:sz="0" w:space="0" w:color="auto"/>
      </w:divBdr>
    </w:div>
    <w:div w:id="1236360044">
      <w:bodyDiv w:val="1"/>
      <w:marLeft w:val="0"/>
      <w:marRight w:val="0"/>
      <w:marTop w:val="0"/>
      <w:marBottom w:val="0"/>
      <w:divBdr>
        <w:top w:val="none" w:sz="0" w:space="0" w:color="auto"/>
        <w:left w:val="none" w:sz="0" w:space="0" w:color="auto"/>
        <w:bottom w:val="none" w:sz="0" w:space="0" w:color="auto"/>
        <w:right w:val="none" w:sz="0" w:space="0" w:color="auto"/>
      </w:divBdr>
    </w:div>
    <w:div w:id="1270118364">
      <w:bodyDiv w:val="1"/>
      <w:marLeft w:val="0"/>
      <w:marRight w:val="0"/>
      <w:marTop w:val="0"/>
      <w:marBottom w:val="0"/>
      <w:divBdr>
        <w:top w:val="none" w:sz="0" w:space="0" w:color="auto"/>
        <w:left w:val="none" w:sz="0" w:space="0" w:color="auto"/>
        <w:bottom w:val="none" w:sz="0" w:space="0" w:color="auto"/>
        <w:right w:val="none" w:sz="0" w:space="0" w:color="auto"/>
      </w:divBdr>
    </w:div>
    <w:div w:id="1277954249">
      <w:bodyDiv w:val="1"/>
      <w:marLeft w:val="0"/>
      <w:marRight w:val="0"/>
      <w:marTop w:val="0"/>
      <w:marBottom w:val="0"/>
      <w:divBdr>
        <w:top w:val="none" w:sz="0" w:space="0" w:color="auto"/>
        <w:left w:val="none" w:sz="0" w:space="0" w:color="auto"/>
        <w:bottom w:val="none" w:sz="0" w:space="0" w:color="auto"/>
        <w:right w:val="none" w:sz="0" w:space="0" w:color="auto"/>
      </w:divBdr>
    </w:div>
    <w:div w:id="1285426371">
      <w:bodyDiv w:val="1"/>
      <w:marLeft w:val="0"/>
      <w:marRight w:val="0"/>
      <w:marTop w:val="0"/>
      <w:marBottom w:val="0"/>
      <w:divBdr>
        <w:top w:val="none" w:sz="0" w:space="0" w:color="auto"/>
        <w:left w:val="none" w:sz="0" w:space="0" w:color="auto"/>
        <w:bottom w:val="none" w:sz="0" w:space="0" w:color="auto"/>
        <w:right w:val="none" w:sz="0" w:space="0" w:color="auto"/>
      </w:divBdr>
      <w:divsChild>
        <w:div w:id="945699152">
          <w:marLeft w:val="274"/>
          <w:marRight w:val="0"/>
          <w:marTop w:val="0"/>
          <w:marBottom w:val="0"/>
          <w:divBdr>
            <w:top w:val="none" w:sz="0" w:space="0" w:color="auto"/>
            <w:left w:val="none" w:sz="0" w:space="0" w:color="auto"/>
            <w:bottom w:val="none" w:sz="0" w:space="0" w:color="auto"/>
            <w:right w:val="none" w:sz="0" w:space="0" w:color="auto"/>
          </w:divBdr>
        </w:div>
      </w:divsChild>
    </w:div>
    <w:div w:id="1327634583">
      <w:bodyDiv w:val="1"/>
      <w:marLeft w:val="0"/>
      <w:marRight w:val="0"/>
      <w:marTop w:val="0"/>
      <w:marBottom w:val="0"/>
      <w:divBdr>
        <w:top w:val="none" w:sz="0" w:space="0" w:color="auto"/>
        <w:left w:val="none" w:sz="0" w:space="0" w:color="auto"/>
        <w:bottom w:val="none" w:sz="0" w:space="0" w:color="auto"/>
        <w:right w:val="none" w:sz="0" w:space="0" w:color="auto"/>
      </w:divBdr>
      <w:divsChild>
        <w:div w:id="965963999">
          <w:marLeft w:val="0"/>
          <w:marRight w:val="0"/>
          <w:marTop w:val="0"/>
          <w:marBottom w:val="0"/>
          <w:divBdr>
            <w:top w:val="none" w:sz="0" w:space="0" w:color="auto"/>
            <w:left w:val="none" w:sz="0" w:space="0" w:color="auto"/>
            <w:bottom w:val="none" w:sz="0" w:space="0" w:color="auto"/>
            <w:right w:val="none" w:sz="0" w:space="0" w:color="auto"/>
          </w:divBdr>
        </w:div>
      </w:divsChild>
    </w:div>
    <w:div w:id="1333148005">
      <w:bodyDiv w:val="1"/>
      <w:marLeft w:val="0"/>
      <w:marRight w:val="0"/>
      <w:marTop w:val="0"/>
      <w:marBottom w:val="0"/>
      <w:divBdr>
        <w:top w:val="none" w:sz="0" w:space="0" w:color="auto"/>
        <w:left w:val="none" w:sz="0" w:space="0" w:color="auto"/>
        <w:bottom w:val="none" w:sz="0" w:space="0" w:color="auto"/>
        <w:right w:val="none" w:sz="0" w:space="0" w:color="auto"/>
      </w:divBdr>
    </w:div>
    <w:div w:id="1378582395">
      <w:bodyDiv w:val="1"/>
      <w:marLeft w:val="0"/>
      <w:marRight w:val="0"/>
      <w:marTop w:val="0"/>
      <w:marBottom w:val="0"/>
      <w:divBdr>
        <w:top w:val="none" w:sz="0" w:space="0" w:color="auto"/>
        <w:left w:val="none" w:sz="0" w:space="0" w:color="auto"/>
        <w:bottom w:val="none" w:sz="0" w:space="0" w:color="auto"/>
        <w:right w:val="none" w:sz="0" w:space="0" w:color="auto"/>
      </w:divBdr>
    </w:div>
    <w:div w:id="1463423472">
      <w:bodyDiv w:val="1"/>
      <w:marLeft w:val="0"/>
      <w:marRight w:val="0"/>
      <w:marTop w:val="0"/>
      <w:marBottom w:val="0"/>
      <w:divBdr>
        <w:top w:val="none" w:sz="0" w:space="0" w:color="auto"/>
        <w:left w:val="none" w:sz="0" w:space="0" w:color="auto"/>
        <w:bottom w:val="none" w:sz="0" w:space="0" w:color="auto"/>
        <w:right w:val="none" w:sz="0" w:space="0" w:color="auto"/>
      </w:divBdr>
    </w:div>
    <w:div w:id="1530529831">
      <w:bodyDiv w:val="1"/>
      <w:marLeft w:val="0"/>
      <w:marRight w:val="0"/>
      <w:marTop w:val="0"/>
      <w:marBottom w:val="0"/>
      <w:divBdr>
        <w:top w:val="none" w:sz="0" w:space="0" w:color="auto"/>
        <w:left w:val="none" w:sz="0" w:space="0" w:color="auto"/>
        <w:bottom w:val="none" w:sz="0" w:space="0" w:color="auto"/>
        <w:right w:val="none" w:sz="0" w:space="0" w:color="auto"/>
      </w:divBdr>
    </w:div>
    <w:div w:id="1565292539">
      <w:bodyDiv w:val="1"/>
      <w:marLeft w:val="0"/>
      <w:marRight w:val="0"/>
      <w:marTop w:val="0"/>
      <w:marBottom w:val="0"/>
      <w:divBdr>
        <w:top w:val="none" w:sz="0" w:space="0" w:color="auto"/>
        <w:left w:val="none" w:sz="0" w:space="0" w:color="auto"/>
        <w:bottom w:val="none" w:sz="0" w:space="0" w:color="auto"/>
        <w:right w:val="none" w:sz="0" w:space="0" w:color="auto"/>
      </w:divBdr>
    </w:div>
    <w:div w:id="1565945256">
      <w:bodyDiv w:val="1"/>
      <w:marLeft w:val="0"/>
      <w:marRight w:val="0"/>
      <w:marTop w:val="0"/>
      <w:marBottom w:val="0"/>
      <w:divBdr>
        <w:top w:val="none" w:sz="0" w:space="0" w:color="auto"/>
        <w:left w:val="none" w:sz="0" w:space="0" w:color="auto"/>
        <w:bottom w:val="none" w:sz="0" w:space="0" w:color="auto"/>
        <w:right w:val="none" w:sz="0" w:space="0" w:color="auto"/>
      </w:divBdr>
    </w:div>
    <w:div w:id="1588807213">
      <w:bodyDiv w:val="1"/>
      <w:marLeft w:val="0"/>
      <w:marRight w:val="0"/>
      <w:marTop w:val="0"/>
      <w:marBottom w:val="0"/>
      <w:divBdr>
        <w:top w:val="none" w:sz="0" w:space="0" w:color="auto"/>
        <w:left w:val="none" w:sz="0" w:space="0" w:color="auto"/>
        <w:bottom w:val="none" w:sz="0" w:space="0" w:color="auto"/>
        <w:right w:val="none" w:sz="0" w:space="0" w:color="auto"/>
      </w:divBdr>
    </w:div>
    <w:div w:id="1589801569">
      <w:bodyDiv w:val="1"/>
      <w:marLeft w:val="0"/>
      <w:marRight w:val="0"/>
      <w:marTop w:val="0"/>
      <w:marBottom w:val="0"/>
      <w:divBdr>
        <w:top w:val="none" w:sz="0" w:space="0" w:color="auto"/>
        <w:left w:val="none" w:sz="0" w:space="0" w:color="auto"/>
        <w:bottom w:val="none" w:sz="0" w:space="0" w:color="auto"/>
        <w:right w:val="none" w:sz="0" w:space="0" w:color="auto"/>
      </w:divBdr>
    </w:div>
    <w:div w:id="1790659869">
      <w:bodyDiv w:val="1"/>
      <w:marLeft w:val="0"/>
      <w:marRight w:val="0"/>
      <w:marTop w:val="0"/>
      <w:marBottom w:val="0"/>
      <w:divBdr>
        <w:top w:val="none" w:sz="0" w:space="0" w:color="auto"/>
        <w:left w:val="none" w:sz="0" w:space="0" w:color="auto"/>
        <w:bottom w:val="none" w:sz="0" w:space="0" w:color="auto"/>
        <w:right w:val="none" w:sz="0" w:space="0" w:color="auto"/>
      </w:divBdr>
    </w:div>
    <w:div w:id="1801607986">
      <w:bodyDiv w:val="1"/>
      <w:marLeft w:val="0"/>
      <w:marRight w:val="0"/>
      <w:marTop w:val="0"/>
      <w:marBottom w:val="0"/>
      <w:divBdr>
        <w:top w:val="none" w:sz="0" w:space="0" w:color="auto"/>
        <w:left w:val="none" w:sz="0" w:space="0" w:color="auto"/>
        <w:bottom w:val="none" w:sz="0" w:space="0" w:color="auto"/>
        <w:right w:val="none" w:sz="0" w:space="0" w:color="auto"/>
      </w:divBdr>
    </w:div>
    <w:div w:id="1829320322">
      <w:bodyDiv w:val="1"/>
      <w:marLeft w:val="0"/>
      <w:marRight w:val="0"/>
      <w:marTop w:val="0"/>
      <w:marBottom w:val="0"/>
      <w:divBdr>
        <w:top w:val="none" w:sz="0" w:space="0" w:color="auto"/>
        <w:left w:val="none" w:sz="0" w:space="0" w:color="auto"/>
        <w:bottom w:val="none" w:sz="0" w:space="0" w:color="auto"/>
        <w:right w:val="none" w:sz="0" w:space="0" w:color="auto"/>
      </w:divBdr>
    </w:div>
    <w:div w:id="1867670459">
      <w:bodyDiv w:val="1"/>
      <w:marLeft w:val="0"/>
      <w:marRight w:val="0"/>
      <w:marTop w:val="0"/>
      <w:marBottom w:val="0"/>
      <w:divBdr>
        <w:top w:val="none" w:sz="0" w:space="0" w:color="auto"/>
        <w:left w:val="none" w:sz="0" w:space="0" w:color="auto"/>
        <w:bottom w:val="none" w:sz="0" w:space="0" w:color="auto"/>
        <w:right w:val="none" w:sz="0" w:space="0" w:color="auto"/>
      </w:divBdr>
    </w:div>
    <w:div w:id="1895657027">
      <w:bodyDiv w:val="1"/>
      <w:marLeft w:val="0"/>
      <w:marRight w:val="0"/>
      <w:marTop w:val="0"/>
      <w:marBottom w:val="0"/>
      <w:divBdr>
        <w:top w:val="none" w:sz="0" w:space="0" w:color="auto"/>
        <w:left w:val="none" w:sz="0" w:space="0" w:color="auto"/>
        <w:bottom w:val="none" w:sz="0" w:space="0" w:color="auto"/>
        <w:right w:val="none" w:sz="0" w:space="0" w:color="auto"/>
      </w:divBdr>
    </w:div>
    <w:div w:id="1935164429">
      <w:bodyDiv w:val="1"/>
      <w:marLeft w:val="0"/>
      <w:marRight w:val="0"/>
      <w:marTop w:val="0"/>
      <w:marBottom w:val="0"/>
      <w:divBdr>
        <w:top w:val="none" w:sz="0" w:space="0" w:color="auto"/>
        <w:left w:val="none" w:sz="0" w:space="0" w:color="auto"/>
        <w:bottom w:val="none" w:sz="0" w:space="0" w:color="auto"/>
        <w:right w:val="none" w:sz="0" w:space="0" w:color="auto"/>
      </w:divBdr>
    </w:div>
    <w:div w:id="1958487222">
      <w:bodyDiv w:val="1"/>
      <w:marLeft w:val="0"/>
      <w:marRight w:val="0"/>
      <w:marTop w:val="0"/>
      <w:marBottom w:val="0"/>
      <w:divBdr>
        <w:top w:val="none" w:sz="0" w:space="0" w:color="auto"/>
        <w:left w:val="none" w:sz="0" w:space="0" w:color="auto"/>
        <w:bottom w:val="none" w:sz="0" w:space="0" w:color="auto"/>
        <w:right w:val="none" w:sz="0" w:space="0" w:color="auto"/>
      </w:divBdr>
    </w:div>
    <w:div w:id="2007973624">
      <w:bodyDiv w:val="1"/>
      <w:marLeft w:val="0"/>
      <w:marRight w:val="0"/>
      <w:marTop w:val="0"/>
      <w:marBottom w:val="0"/>
      <w:divBdr>
        <w:top w:val="none" w:sz="0" w:space="0" w:color="auto"/>
        <w:left w:val="none" w:sz="0" w:space="0" w:color="auto"/>
        <w:bottom w:val="none" w:sz="0" w:space="0" w:color="auto"/>
        <w:right w:val="none" w:sz="0" w:space="0" w:color="auto"/>
      </w:divBdr>
    </w:div>
    <w:div w:id="2020500954">
      <w:bodyDiv w:val="1"/>
      <w:marLeft w:val="0"/>
      <w:marRight w:val="0"/>
      <w:marTop w:val="0"/>
      <w:marBottom w:val="0"/>
      <w:divBdr>
        <w:top w:val="none" w:sz="0" w:space="0" w:color="auto"/>
        <w:left w:val="none" w:sz="0" w:space="0" w:color="auto"/>
        <w:bottom w:val="none" w:sz="0" w:space="0" w:color="auto"/>
        <w:right w:val="none" w:sz="0" w:space="0" w:color="auto"/>
      </w:divBdr>
    </w:div>
    <w:div w:id="2042775452">
      <w:bodyDiv w:val="1"/>
      <w:marLeft w:val="0"/>
      <w:marRight w:val="0"/>
      <w:marTop w:val="0"/>
      <w:marBottom w:val="0"/>
      <w:divBdr>
        <w:top w:val="none" w:sz="0" w:space="0" w:color="auto"/>
        <w:left w:val="none" w:sz="0" w:space="0" w:color="auto"/>
        <w:bottom w:val="none" w:sz="0" w:space="0" w:color="auto"/>
        <w:right w:val="none" w:sz="0" w:space="0" w:color="auto"/>
      </w:divBdr>
    </w:div>
    <w:div w:id="2091464187">
      <w:bodyDiv w:val="1"/>
      <w:marLeft w:val="0"/>
      <w:marRight w:val="0"/>
      <w:marTop w:val="0"/>
      <w:marBottom w:val="0"/>
      <w:divBdr>
        <w:top w:val="none" w:sz="0" w:space="0" w:color="auto"/>
        <w:left w:val="none" w:sz="0" w:space="0" w:color="auto"/>
        <w:bottom w:val="none" w:sz="0" w:space="0" w:color="auto"/>
        <w:right w:val="none" w:sz="0" w:space="0" w:color="auto"/>
      </w:divBdr>
    </w:div>
    <w:div w:id="2118795405">
      <w:bodyDiv w:val="1"/>
      <w:marLeft w:val="0"/>
      <w:marRight w:val="0"/>
      <w:marTop w:val="0"/>
      <w:marBottom w:val="0"/>
      <w:divBdr>
        <w:top w:val="none" w:sz="0" w:space="0" w:color="auto"/>
        <w:left w:val="none" w:sz="0" w:space="0" w:color="auto"/>
        <w:bottom w:val="none" w:sz="0" w:space="0" w:color="auto"/>
        <w:right w:val="none" w:sz="0" w:space="0" w:color="auto"/>
      </w:divBdr>
    </w:div>
    <w:div w:id="2130582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9B7630-3A1E-4D29-8E5C-591F57FDBD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8814</TotalTime>
  <Pages>35</Pages>
  <Words>9726</Words>
  <Characters>55439</Characters>
  <Application>Microsoft Office Word</Application>
  <DocSecurity>0</DocSecurity>
  <Lines>461</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J. Williams</dc:creator>
  <cp:keywords/>
  <dc:description/>
  <cp:lastModifiedBy>Mark Williams</cp:lastModifiedBy>
  <cp:revision>150</cp:revision>
  <cp:lastPrinted>2022-05-06T17:30:00Z</cp:lastPrinted>
  <dcterms:created xsi:type="dcterms:W3CDTF">2022-05-03T14:32:00Z</dcterms:created>
  <dcterms:modified xsi:type="dcterms:W3CDTF">2022-05-09T19:11:00Z</dcterms:modified>
</cp:coreProperties>
</file>