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8B19705" w14:textId="1C20C4A9" w:rsidR="005905FA" w:rsidRPr="005C3FDC" w:rsidRDefault="005905FA" w:rsidP="005C3FDC">
      <w:pPr>
        <w:spacing w:before="30" w:after="30" w:line="360" w:lineRule="auto"/>
        <w:jc w:val="both"/>
        <w:rPr>
          <w:rFonts w:ascii="Arial" w:hAnsi="Arial" w:cs="Arial"/>
          <w:b/>
          <w:bCs/>
          <w:color w:val="000000" w:themeColor="text1"/>
          <w:sz w:val="24"/>
          <w:szCs w:val="24"/>
        </w:rPr>
      </w:pPr>
      <w:r w:rsidRPr="005C3FDC">
        <w:rPr>
          <w:rFonts w:ascii="Arial" w:hAnsi="Arial" w:cs="Arial"/>
          <w:b/>
          <w:bCs/>
          <w:color w:val="000000" w:themeColor="text1"/>
          <w:sz w:val="24"/>
          <w:szCs w:val="24"/>
        </w:rPr>
        <w:t>Contents</w:t>
      </w:r>
      <w:r w:rsidR="00004E2E" w:rsidRPr="005C3FDC">
        <w:rPr>
          <w:rFonts w:ascii="Arial" w:hAnsi="Arial" w:cs="Arial"/>
          <w:b/>
          <w:bCs/>
          <w:color w:val="000000" w:themeColor="text1"/>
          <w:sz w:val="24"/>
          <w:szCs w:val="24"/>
        </w:rPr>
        <w:t xml:space="preserve"> Page</w:t>
      </w:r>
    </w:p>
    <w:p w14:paraId="110C8037" w14:textId="279F7A4D" w:rsidR="005905FA" w:rsidRPr="005C3FDC" w:rsidRDefault="005905FA" w:rsidP="005C3FDC">
      <w:pPr>
        <w:spacing w:before="30" w:after="30" w:line="360" w:lineRule="auto"/>
        <w:jc w:val="both"/>
        <w:rPr>
          <w:rFonts w:ascii="Arial" w:hAnsi="Arial" w:cs="Arial"/>
          <w:b/>
          <w:bCs/>
          <w:color w:val="000000" w:themeColor="text1"/>
          <w:sz w:val="24"/>
          <w:szCs w:val="24"/>
        </w:rPr>
      </w:pPr>
    </w:p>
    <w:p w14:paraId="2C2397EB" w14:textId="6685FB05" w:rsidR="005905FA" w:rsidRPr="005C3FDC" w:rsidRDefault="005905FA" w:rsidP="005C3FDC">
      <w:pPr>
        <w:spacing w:before="30" w:after="30" w:line="360" w:lineRule="auto"/>
        <w:jc w:val="both"/>
        <w:rPr>
          <w:rFonts w:ascii="Arial" w:hAnsi="Arial" w:cs="Arial"/>
          <w:b/>
          <w:bCs/>
          <w:color w:val="000000" w:themeColor="text1"/>
          <w:sz w:val="24"/>
          <w:szCs w:val="24"/>
        </w:rPr>
      </w:pPr>
      <w:r w:rsidRPr="005C3FDC">
        <w:rPr>
          <w:rFonts w:ascii="Arial" w:hAnsi="Arial" w:cs="Arial"/>
          <w:b/>
          <w:bCs/>
          <w:color w:val="000000" w:themeColor="text1"/>
          <w:sz w:val="24"/>
          <w:szCs w:val="24"/>
        </w:rPr>
        <w:t xml:space="preserve">Page 2 – Activity </w:t>
      </w:r>
      <w:r w:rsidR="000F2E7E" w:rsidRPr="005C3FDC">
        <w:rPr>
          <w:rFonts w:ascii="Arial" w:hAnsi="Arial" w:cs="Arial"/>
          <w:b/>
          <w:bCs/>
          <w:color w:val="000000" w:themeColor="text1"/>
          <w:sz w:val="24"/>
          <w:szCs w:val="24"/>
        </w:rPr>
        <w:t>p</w:t>
      </w:r>
      <w:r w:rsidRPr="005C3FDC">
        <w:rPr>
          <w:rFonts w:ascii="Arial" w:hAnsi="Arial" w:cs="Arial"/>
          <w:b/>
          <w:bCs/>
          <w:color w:val="000000" w:themeColor="text1"/>
          <w:sz w:val="24"/>
          <w:szCs w:val="24"/>
        </w:rPr>
        <w:t>lan</w:t>
      </w:r>
    </w:p>
    <w:p w14:paraId="18893276" w14:textId="62619602" w:rsidR="005905FA" w:rsidRPr="005C3FDC" w:rsidRDefault="005905FA" w:rsidP="005C3FDC">
      <w:pPr>
        <w:spacing w:before="30" w:after="30" w:line="360" w:lineRule="auto"/>
        <w:jc w:val="both"/>
        <w:rPr>
          <w:rFonts w:ascii="Arial" w:hAnsi="Arial" w:cs="Arial"/>
          <w:b/>
          <w:bCs/>
          <w:color w:val="000000" w:themeColor="text1"/>
          <w:sz w:val="24"/>
          <w:szCs w:val="24"/>
        </w:rPr>
      </w:pPr>
    </w:p>
    <w:p w14:paraId="23B6758D" w14:textId="3CFBCD87" w:rsidR="005905FA" w:rsidRPr="005C3FDC" w:rsidRDefault="005905FA" w:rsidP="005C3FDC">
      <w:pPr>
        <w:spacing w:before="30" w:after="30" w:line="360" w:lineRule="auto"/>
        <w:jc w:val="both"/>
        <w:rPr>
          <w:rFonts w:ascii="Arial" w:hAnsi="Arial" w:cs="Arial"/>
          <w:b/>
          <w:bCs/>
          <w:color w:val="000000" w:themeColor="text1"/>
          <w:sz w:val="24"/>
          <w:szCs w:val="24"/>
        </w:rPr>
      </w:pPr>
      <w:r w:rsidRPr="005C3FDC">
        <w:rPr>
          <w:rFonts w:ascii="Arial" w:hAnsi="Arial" w:cs="Arial"/>
          <w:b/>
          <w:bCs/>
          <w:color w:val="000000" w:themeColor="text1"/>
          <w:sz w:val="24"/>
          <w:szCs w:val="24"/>
        </w:rPr>
        <w:t xml:space="preserve">Page </w:t>
      </w:r>
      <w:r w:rsidR="006D2B6F" w:rsidRPr="005C3FDC">
        <w:rPr>
          <w:rFonts w:ascii="Arial" w:hAnsi="Arial" w:cs="Arial"/>
          <w:b/>
          <w:bCs/>
          <w:color w:val="000000" w:themeColor="text1"/>
          <w:sz w:val="24"/>
          <w:szCs w:val="24"/>
        </w:rPr>
        <w:t>6</w:t>
      </w:r>
      <w:r w:rsidRPr="005C3FDC">
        <w:rPr>
          <w:rFonts w:ascii="Arial" w:hAnsi="Arial" w:cs="Arial"/>
          <w:b/>
          <w:bCs/>
          <w:color w:val="000000" w:themeColor="text1"/>
          <w:sz w:val="24"/>
          <w:szCs w:val="24"/>
        </w:rPr>
        <w:t xml:space="preserve"> – Evaluation of the plan</w:t>
      </w:r>
    </w:p>
    <w:p w14:paraId="52CB4231" w14:textId="77777777" w:rsidR="00622C0A" w:rsidRPr="005C3FDC" w:rsidRDefault="00622C0A" w:rsidP="005C3FDC">
      <w:pPr>
        <w:spacing w:before="30" w:after="30" w:line="360" w:lineRule="auto"/>
        <w:jc w:val="both"/>
        <w:rPr>
          <w:rFonts w:ascii="Arial" w:hAnsi="Arial" w:cs="Arial"/>
          <w:b/>
          <w:bCs/>
          <w:color w:val="000000" w:themeColor="text1"/>
          <w:sz w:val="24"/>
          <w:szCs w:val="24"/>
        </w:rPr>
      </w:pPr>
    </w:p>
    <w:p w14:paraId="3AE97DEA" w14:textId="23087E4D" w:rsidR="00BE0DF2" w:rsidRPr="005C3FDC" w:rsidRDefault="005905FA" w:rsidP="005C3FDC">
      <w:pPr>
        <w:spacing w:line="360" w:lineRule="auto"/>
        <w:jc w:val="both"/>
        <w:rPr>
          <w:rFonts w:ascii="Arial" w:hAnsi="Arial" w:cs="Arial"/>
          <w:b/>
          <w:bCs/>
          <w:color w:val="000000" w:themeColor="text1"/>
          <w:sz w:val="24"/>
          <w:szCs w:val="24"/>
        </w:rPr>
      </w:pPr>
      <w:r w:rsidRPr="005C3FDC">
        <w:rPr>
          <w:rFonts w:ascii="Arial" w:hAnsi="Arial" w:cs="Arial"/>
          <w:b/>
          <w:bCs/>
          <w:color w:val="000000" w:themeColor="text1"/>
          <w:sz w:val="24"/>
          <w:szCs w:val="24"/>
        </w:rPr>
        <w:t xml:space="preserve">Page </w:t>
      </w:r>
      <w:r w:rsidR="006D2B6F" w:rsidRPr="005C3FDC">
        <w:rPr>
          <w:rFonts w:ascii="Arial" w:hAnsi="Arial" w:cs="Arial"/>
          <w:b/>
          <w:bCs/>
          <w:color w:val="000000" w:themeColor="text1"/>
          <w:sz w:val="24"/>
          <w:szCs w:val="24"/>
        </w:rPr>
        <w:t>9</w:t>
      </w:r>
      <w:r w:rsidR="00E40E1D" w:rsidRPr="005C3FDC">
        <w:rPr>
          <w:rFonts w:ascii="Arial" w:hAnsi="Arial" w:cs="Arial"/>
          <w:b/>
          <w:bCs/>
          <w:color w:val="000000" w:themeColor="text1"/>
          <w:sz w:val="24"/>
          <w:szCs w:val="24"/>
        </w:rPr>
        <w:t xml:space="preserve"> </w:t>
      </w:r>
      <w:r w:rsidRPr="005C3FDC">
        <w:rPr>
          <w:rFonts w:ascii="Arial" w:hAnsi="Arial" w:cs="Arial"/>
          <w:b/>
          <w:bCs/>
          <w:color w:val="000000" w:themeColor="text1"/>
          <w:sz w:val="24"/>
          <w:szCs w:val="24"/>
        </w:rPr>
        <w:t xml:space="preserve">- Discussion on the </w:t>
      </w:r>
      <w:r w:rsidR="000F2E7E" w:rsidRPr="005C3FDC">
        <w:rPr>
          <w:rFonts w:ascii="Arial" w:hAnsi="Arial" w:cs="Arial"/>
          <w:b/>
          <w:bCs/>
          <w:color w:val="000000" w:themeColor="text1"/>
          <w:sz w:val="24"/>
          <w:szCs w:val="24"/>
        </w:rPr>
        <w:t>r</w:t>
      </w:r>
      <w:r w:rsidRPr="005C3FDC">
        <w:rPr>
          <w:rFonts w:ascii="Arial" w:hAnsi="Arial" w:cs="Arial"/>
          <w:b/>
          <w:bCs/>
          <w:color w:val="000000" w:themeColor="text1"/>
          <w:sz w:val="24"/>
          <w:szCs w:val="24"/>
        </w:rPr>
        <w:t>ange and diversity of resources</w:t>
      </w:r>
    </w:p>
    <w:p w14:paraId="3FC467BE" w14:textId="77777777" w:rsidR="00622C0A" w:rsidRPr="005C3FDC" w:rsidRDefault="00622C0A" w:rsidP="005C3FDC">
      <w:pPr>
        <w:spacing w:line="360" w:lineRule="auto"/>
        <w:jc w:val="both"/>
        <w:rPr>
          <w:rFonts w:ascii="Arial" w:hAnsi="Arial" w:cs="Arial"/>
          <w:b/>
          <w:bCs/>
          <w:color w:val="000000" w:themeColor="text1"/>
          <w:sz w:val="24"/>
          <w:szCs w:val="24"/>
        </w:rPr>
      </w:pPr>
    </w:p>
    <w:p w14:paraId="77414848" w14:textId="54B3C40F" w:rsidR="00BE0DF2" w:rsidRPr="005C3FDC" w:rsidRDefault="00BE0DF2" w:rsidP="005C3FDC">
      <w:pPr>
        <w:spacing w:line="360" w:lineRule="auto"/>
        <w:jc w:val="both"/>
        <w:rPr>
          <w:rFonts w:ascii="Arial" w:hAnsi="Arial" w:cs="Arial"/>
          <w:b/>
          <w:bCs/>
          <w:color w:val="000000" w:themeColor="text1"/>
          <w:sz w:val="24"/>
          <w:szCs w:val="24"/>
        </w:rPr>
      </w:pPr>
      <w:r w:rsidRPr="005C3FDC">
        <w:rPr>
          <w:rFonts w:ascii="Arial" w:hAnsi="Arial" w:cs="Arial"/>
          <w:b/>
          <w:bCs/>
          <w:color w:val="000000" w:themeColor="text1"/>
          <w:sz w:val="24"/>
          <w:szCs w:val="24"/>
        </w:rPr>
        <w:t xml:space="preserve">Page </w:t>
      </w:r>
      <w:r w:rsidR="00E40E1D" w:rsidRPr="005C3FDC">
        <w:rPr>
          <w:rFonts w:ascii="Arial" w:hAnsi="Arial" w:cs="Arial"/>
          <w:b/>
          <w:bCs/>
          <w:color w:val="000000" w:themeColor="text1"/>
          <w:sz w:val="24"/>
          <w:szCs w:val="24"/>
        </w:rPr>
        <w:t>1</w:t>
      </w:r>
      <w:r w:rsidR="006D2B6F" w:rsidRPr="005C3FDC">
        <w:rPr>
          <w:rFonts w:ascii="Arial" w:hAnsi="Arial" w:cs="Arial"/>
          <w:b/>
          <w:bCs/>
          <w:color w:val="000000" w:themeColor="text1"/>
          <w:sz w:val="24"/>
          <w:szCs w:val="24"/>
        </w:rPr>
        <w:t>1</w:t>
      </w:r>
      <w:r w:rsidRPr="005C3FDC">
        <w:rPr>
          <w:rFonts w:ascii="Arial" w:hAnsi="Arial" w:cs="Arial"/>
          <w:b/>
          <w:bCs/>
          <w:color w:val="000000" w:themeColor="text1"/>
          <w:sz w:val="24"/>
          <w:szCs w:val="24"/>
        </w:rPr>
        <w:t xml:space="preserve"> – Role of the adult </w:t>
      </w:r>
      <w:r w:rsidR="00622C0A" w:rsidRPr="005C3FDC">
        <w:rPr>
          <w:rFonts w:ascii="Arial" w:hAnsi="Arial" w:cs="Arial"/>
          <w:b/>
          <w:bCs/>
          <w:color w:val="000000" w:themeColor="text1"/>
          <w:sz w:val="24"/>
          <w:szCs w:val="24"/>
        </w:rPr>
        <w:t xml:space="preserve">- </w:t>
      </w:r>
      <w:r w:rsidRPr="005C3FDC">
        <w:rPr>
          <w:rFonts w:ascii="Arial" w:hAnsi="Arial" w:cs="Arial"/>
          <w:b/>
          <w:bCs/>
          <w:color w:val="000000" w:themeColor="text1"/>
          <w:sz w:val="24"/>
          <w:szCs w:val="24"/>
        </w:rPr>
        <w:t>how to monitor and plan for children’s mathematical development</w:t>
      </w:r>
      <w:r w:rsidR="00004E2E" w:rsidRPr="005C3FDC">
        <w:rPr>
          <w:rFonts w:ascii="Arial" w:hAnsi="Arial" w:cs="Arial"/>
          <w:b/>
          <w:bCs/>
          <w:color w:val="000000" w:themeColor="text1"/>
          <w:sz w:val="24"/>
          <w:szCs w:val="24"/>
        </w:rPr>
        <w:t xml:space="preserve"> </w:t>
      </w:r>
    </w:p>
    <w:p w14:paraId="04F8C055" w14:textId="77777777" w:rsidR="00622C0A" w:rsidRPr="005C3FDC" w:rsidRDefault="00622C0A" w:rsidP="005C3FDC">
      <w:pPr>
        <w:spacing w:line="360" w:lineRule="auto"/>
        <w:jc w:val="both"/>
        <w:rPr>
          <w:rFonts w:ascii="Arial" w:hAnsi="Arial" w:cs="Arial"/>
          <w:b/>
          <w:bCs/>
          <w:color w:val="000000" w:themeColor="text1"/>
          <w:sz w:val="24"/>
          <w:szCs w:val="24"/>
        </w:rPr>
      </w:pPr>
    </w:p>
    <w:p w14:paraId="0569D917" w14:textId="4594EB3B" w:rsidR="00BE0DF2" w:rsidRPr="005C3FDC" w:rsidRDefault="00BE0DF2" w:rsidP="005C3FDC">
      <w:pPr>
        <w:spacing w:line="360" w:lineRule="auto"/>
        <w:jc w:val="both"/>
        <w:rPr>
          <w:rFonts w:ascii="Arial" w:hAnsi="Arial" w:cs="Arial"/>
          <w:b/>
          <w:bCs/>
          <w:color w:val="000000" w:themeColor="text1"/>
          <w:sz w:val="24"/>
          <w:szCs w:val="24"/>
        </w:rPr>
      </w:pPr>
      <w:r w:rsidRPr="005C3FDC">
        <w:rPr>
          <w:rFonts w:ascii="Arial" w:hAnsi="Arial" w:cs="Arial"/>
          <w:b/>
          <w:bCs/>
          <w:color w:val="000000" w:themeColor="text1"/>
          <w:sz w:val="24"/>
          <w:szCs w:val="24"/>
        </w:rPr>
        <w:t>Page 1</w:t>
      </w:r>
      <w:r w:rsidR="006D2B6F" w:rsidRPr="005C3FDC">
        <w:rPr>
          <w:rFonts w:ascii="Arial" w:hAnsi="Arial" w:cs="Arial"/>
          <w:b/>
          <w:bCs/>
          <w:color w:val="000000" w:themeColor="text1"/>
          <w:sz w:val="24"/>
          <w:szCs w:val="24"/>
        </w:rPr>
        <w:t xml:space="preserve">3 </w:t>
      </w:r>
      <w:r w:rsidR="00622C0A" w:rsidRPr="005C3FDC">
        <w:rPr>
          <w:rFonts w:ascii="Arial" w:hAnsi="Arial" w:cs="Arial"/>
          <w:b/>
          <w:bCs/>
          <w:color w:val="000000" w:themeColor="text1"/>
          <w:sz w:val="24"/>
          <w:szCs w:val="24"/>
        </w:rPr>
        <w:t>–</w:t>
      </w:r>
      <w:r w:rsidRPr="005C3FDC">
        <w:rPr>
          <w:rFonts w:ascii="Arial" w:hAnsi="Arial" w:cs="Arial"/>
          <w:b/>
          <w:bCs/>
          <w:color w:val="000000" w:themeColor="text1"/>
          <w:sz w:val="24"/>
          <w:szCs w:val="24"/>
        </w:rPr>
        <w:t xml:space="preserve"> Reference</w:t>
      </w:r>
      <w:r w:rsidR="00004E2E" w:rsidRPr="005C3FDC">
        <w:rPr>
          <w:rFonts w:ascii="Arial" w:hAnsi="Arial" w:cs="Arial"/>
          <w:b/>
          <w:bCs/>
          <w:color w:val="000000" w:themeColor="text1"/>
          <w:sz w:val="24"/>
          <w:szCs w:val="24"/>
        </w:rPr>
        <w:t xml:space="preserve"> Page </w:t>
      </w:r>
    </w:p>
    <w:p w14:paraId="339E53A7" w14:textId="7156F379" w:rsidR="00BE0DF2" w:rsidRPr="005C3FDC" w:rsidRDefault="00BE0DF2" w:rsidP="005C3FDC">
      <w:pPr>
        <w:spacing w:line="360" w:lineRule="auto"/>
        <w:jc w:val="both"/>
        <w:rPr>
          <w:rFonts w:ascii="Arial" w:hAnsi="Arial" w:cs="Arial"/>
          <w:b/>
          <w:bCs/>
          <w:color w:val="000000" w:themeColor="text1"/>
          <w:sz w:val="24"/>
          <w:szCs w:val="24"/>
        </w:rPr>
      </w:pPr>
    </w:p>
    <w:p w14:paraId="091BBCB5" w14:textId="2F57EE20" w:rsidR="005905FA" w:rsidRPr="005C3FDC" w:rsidRDefault="005905FA" w:rsidP="005C3FDC">
      <w:pPr>
        <w:spacing w:before="30" w:after="30" w:line="360" w:lineRule="auto"/>
        <w:jc w:val="both"/>
        <w:rPr>
          <w:rFonts w:ascii="Arial" w:hAnsi="Arial" w:cs="Arial"/>
          <w:b/>
          <w:bCs/>
          <w:color w:val="000000" w:themeColor="text1"/>
          <w:sz w:val="24"/>
          <w:szCs w:val="24"/>
        </w:rPr>
      </w:pPr>
    </w:p>
    <w:p w14:paraId="5977023A" w14:textId="459D5924" w:rsidR="005905FA" w:rsidRPr="005C3FDC" w:rsidRDefault="005905FA" w:rsidP="005C3FDC">
      <w:pPr>
        <w:spacing w:before="30" w:after="30" w:line="360" w:lineRule="auto"/>
        <w:jc w:val="both"/>
        <w:rPr>
          <w:rFonts w:ascii="Arial" w:hAnsi="Arial" w:cs="Arial"/>
          <w:b/>
          <w:bCs/>
          <w:color w:val="000000" w:themeColor="text1"/>
          <w:sz w:val="24"/>
          <w:szCs w:val="24"/>
        </w:rPr>
      </w:pPr>
    </w:p>
    <w:p w14:paraId="40718D66" w14:textId="77777777" w:rsidR="005905FA" w:rsidRPr="005C3FDC" w:rsidRDefault="005905FA" w:rsidP="005C3FDC">
      <w:pPr>
        <w:spacing w:before="30" w:after="30" w:line="360" w:lineRule="auto"/>
        <w:jc w:val="both"/>
        <w:rPr>
          <w:rFonts w:ascii="Arial" w:hAnsi="Arial" w:cs="Arial"/>
          <w:b/>
          <w:bCs/>
          <w:color w:val="000000" w:themeColor="text1"/>
          <w:sz w:val="24"/>
          <w:szCs w:val="24"/>
        </w:rPr>
      </w:pPr>
    </w:p>
    <w:p w14:paraId="332A6094" w14:textId="245C6441" w:rsidR="005905FA" w:rsidRPr="005C3FDC" w:rsidRDefault="005905FA" w:rsidP="005C3FDC">
      <w:pPr>
        <w:spacing w:line="360" w:lineRule="auto"/>
        <w:jc w:val="both"/>
        <w:rPr>
          <w:rFonts w:ascii="Arial" w:hAnsi="Arial" w:cs="Arial"/>
          <w:color w:val="000000" w:themeColor="text1"/>
          <w:sz w:val="24"/>
          <w:szCs w:val="24"/>
        </w:rPr>
      </w:pPr>
    </w:p>
    <w:p w14:paraId="077ED98C" w14:textId="6466F654" w:rsidR="005905FA" w:rsidRPr="005C3FDC" w:rsidRDefault="005905FA" w:rsidP="005C3FDC">
      <w:pPr>
        <w:spacing w:line="360" w:lineRule="auto"/>
        <w:jc w:val="both"/>
        <w:rPr>
          <w:rFonts w:ascii="Arial" w:hAnsi="Arial" w:cs="Arial"/>
          <w:color w:val="000000" w:themeColor="text1"/>
          <w:sz w:val="24"/>
          <w:szCs w:val="24"/>
        </w:rPr>
      </w:pPr>
    </w:p>
    <w:p w14:paraId="5D04F10C" w14:textId="21A02EDB" w:rsidR="006D2B6F" w:rsidRPr="005C3FDC" w:rsidRDefault="006D2B6F" w:rsidP="005C3FDC">
      <w:pPr>
        <w:spacing w:line="360" w:lineRule="auto"/>
        <w:jc w:val="both"/>
        <w:rPr>
          <w:rFonts w:ascii="Arial" w:hAnsi="Arial" w:cs="Arial"/>
          <w:color w:val="000000" w:themeColor="text1"/>
          <w:sz w:val="24"/>
          <w:szCs w:val="24"/>
        </w:rPr>
      </w:pPr>
    </w:p>
    <w:p w14:paraId="193244B4" w14:textId="38826942" w:rsidR="006D2B6F" w:rsidRPr="005C3FDC" w:rsidRDefault="006D2B6F" w:rsidP="005C3FDC">
      <w:pPr>
        <w:spacing w:line="360" w:lineRule="auto"/>
        <w:jc w:val="both"/>
        <w:rPr>
          <w:rFonts w:ascii="Arial" w:hAnsi="Arial" w:cs="Arial"/>
          <w:color w:val="000000" w:themeColor="text1"/>
          <w:sz w:val="24"/>
          <w:szCs w:val="24"/>
        </w:rPr>
      </w:pPr>
    </w:p>
    <w:p w14:paraId="7E0CE7D5" w14:textId="5026D4EF" w:rsidR="006D2B6F" w:rsidRPr="005C3FDC" w:rsidRDefault="006D2B6F" w:rsidP="005C3FDC">
      <w:pPr>
        <w:spacing w:line="360" w:lineRule="auto"/>
        <w:jc w:val="both"/>
        <w:rPr>
          <w:rFonts w:ascii="Arial" w:hAnsi="Arial" w:cs="Arial"/>
          <w:color w:val="000000" w:themeColor="text1"/>
          <w:sz w:val="24"/>
          <w:szCs w:val="24"/>
        </w:rPr>
      </w:pPr>
    </w:p>
    <w:p w14:paraId="7CC3A6B8" w14:textId="77777777" w:rsidR="006D2B6F" w:rsidRPr="005C3FDC" w:rsidRDefault="006D2B6F" w:rsidP="005C3FDC">
      <w:pPr>
        <w:spacing w:line="360" w:lineRule="auto"/>
        <w:jc w:val="both"/>
        <w:rPr>
          <w:rFonts w:ascii="Arial" w:hAnsi="Arial" w:cs="Arial"/>
          <w:color w:val="000000" w:themeColor="text1"/>
          <w:sz w:val="24"/>
          <w:szCs w:val="24"/>
        </w:rPr>
      </w:pPr>
    </w:p>
    <w:p w14:paraId="681F3315" w14:textId="0FF79468" w:rsidR="005905FA" w:rsidRPr="005C3FDC" w:rsidRDefault="005905FA" w:rsidP="005C3FDC">
      <w:pPr>
        <w:spacing w:line="360" w:lineRule="auto"/>
        <w:jc w:val="both"/>
        <w:rPr>
          <w:rFonts w:ascii="Arial" w:hAnsi="Arial" w:cs="Arial"/>
          <w:color w:val="000000" w:themeColor="text1"/>
          <w:sz w:val="24"/>
          <w:szCs w:val="24"/>
        </w:rPr>
      </w:pPr>
    </w:p>
    <w:p w14:paraId="28052336" w14:textId="6824A8C1" w:rsidR="005905FA" w:rsidRPr="005C3FDC" w:rsidRDefault="005905FA" w:rsidP="005C3FDC">
      <w:pPr>
        <w:spacing w:line="360" w:lineRule="auto"/>
        <w:jc w:val="both"/>
        <w:rPr>
          <w:rFonts w:ascii="Arial" w:hAnsi="Arial" w:cs="Arial"/>
          <w:color w:val="000000" w:themeColor="text1"/>
          <w:sz w:val="24"/>
          <w:szCs w:val="24"/>
        </w:rPr>
      </w:pPr>
    </w:p>
    <w:p w14:paraId="616AE1A8" w14:textId="5C5FD94C" w:rsidR="005905FA" w:rsidRPr="005C3FDC" w:rsidRDefault="005905FA" w:rsidP="005C3FDC">
      <w:pPr>
        <w:spacing w:line="360" w:lineRule="auto"/>
        <w:jc w:val="both"/>
        <w:rPr>
          <w:rFonts w:ascii="Arial" w:hAnsi="Arial" w:cs="Arial"/>
          <w:color w:val="000000" w:themeColor="text1"/>
          <w:sz w:val="24"/>
          <w:szCs w:val="24"/>
        </w:rPr>
      </w:pPr>
    </w:p>
    <w:p w14:paraId="75103132" w14:textId="77777777" w:rsidR="00FA0B53" w:rsidRPr="005C3FDC" w:rsidRDefault="00FA0B53" w:rsidP="005C3FDC">
      <w:pPr>
        <w:spacing w:before="30" w:after="30" w:line="360" w:lineRule="auto"/>
        <w:jc w:val="both"/>
        <w:rPr>
          <w:rFonts w:ascii="Arial" w:hAnsi="Arial" w:cs="Arial"/>
          <w:color w:val="000000" w:themeColor="text1"/>
          <w:sz w:val="24"/>
          <w:szCs w:val="24"/>
        </w:rPr>
      </w:pPr>
    </w:p>
    <w:tbl>
      <w:tblPr>
        <w:tblStyle w:val="TableGrid"/>
        <w:tblW w:w="0" w:type="auto"/>
        <w:tblLook w:val="04A0" w:firstRow="1" w:lastRow="0" w:firstColumn="1" w:lastColumn="0" w:noHBand="0" w:noVBand="1"/>
      </w:tblPr>
      <w:tblGrid>
        <w:gridCol w:w="2965"/>
        <w:gridCol w:w="3150"/>
        <w:gridCol w:w="2901"/>
      </w:tblGrid>
      <w:tr w:rsidR="00AD35A1" w:rsidRPr="005C3FDC" w14:paraId="1801DFC4" w14:textId="77777777" w:rsidTr="00867896">
        <w:tc>
          <w:tcPr>
            <w:tcW w:w="9016" w:type="dxa"/>
            <w:gridSpan w:val="3"/>
          </w:tcPr>
          <w:p w14:paraId="07339097" w14:textId="77777777" w:rsidR="00E40E1D" w:rsidRPr="005C3FDC" w:rsidRDefault="00E40E1D" w:rsidP="005C3FDC">
            <w:pPr>
              <w:spacing w:line="360" w:lineRule="auto"/>
              <w:jc w:val="both"/>
              <w:rPr>
                <w:rFonts w:ascii="Arial" w:hAnsi="Arial" w:cs="Arial"/>
                <w:b/>
                <w:bCs/>
                <w:color w:val="000000" w:themeColor="text1"/>
                <w:sz w:val="24"/>
                <w:szCs w:val="24"/>
              </w:rPr>
            </w:pPr>
          </w:p>
          <w:p w14:paraId="69FFDE59" w14:textId="78DFCF23" w:rsidR="00FA0B53" w:rsidRPr="005C3FDC" w:rsidRDefault="00ED401F" w:rsidP="005C3FDC">
            <w:pPr>
              <w:spacing w:line="360" w:lineRule="auto"/>
              <w:jc w:val="both"/>
              <w:rPr>
                <w:rFonts w:ascii="Arial" w:hAnsi="Arial" w:cs="Arial"/>
                <w:b/>
                <w:bCs/>
                <w:color w:val="000000" w:themeColor="text1"/>
                <w:sz w:val="24"/>
                <w:szCs w:val="24"/>
              </w:rPr>
            </w:pPr>
            <w:r w:rsidRPr="005C3FDC">
              <w:rPr>
                <w:rFonts w:ascii="Arial" w:hAnsi="Arial" w:cs="Arial"/>
                <w:b/>
                <w:bCs/>
                <w:color w:val="000000" w:themeColor="text1"/>
                <w:sz w:val="24"/>
                <w:szCs w:val="24"/>
              </w:rPr>
              <w:t>Activity Plan</w:t>
            </w:r>
          </w:p>
        </w:tc>
      </w:tr>
      <w:tr w:rsidR="00AD35A1" w:rsidRPr="005C3FDC" w14:paraId="6160FFD6" w14:textId="77777777" w:rsidTr="00867896">
        <w:tc>
          <w:tcPr>
            <w:tcW w:w="9016" w:type="dxa"/>
            <w:gridSpan w:val="3"/>
          </w:tcPr>
          <w:p w14:paraId="60E50383" w14:textId="77777777" w:rsidR="00E40E1D" w:rsidRPr="005C3FDC" w:rsidRDefault="00E40E1D" w:rsidP="005C3FDC">
            <w:pPr>
              <w:spacing w:line="360" w:lineRule="auto"/>
              <w:jc w:val="both"/>
              <w:rPr>
                <w:rFonts w:ascii="Arial" w:hAnsi="Arial" w:cs="Arial"/>
                <w:b/>
                <w:bCs/>
                <w:color w:val="000000" w:themeColor="text1"/>
                <w:sz w:val="24"/>
                <w:szCs w:val="24"/>
              </w:rPr>
            </w:pPr>
          </w:p>
          <w:p w14:paraId="7E35A32D" w14:textId="3D1A59F1" w:rsidR="00867896" w:rsidRPr="005C3FDC" w:rsidRDefault="00ED401F" w:rsidP="005C3FDC">
            <w:pPr>
              <w:spacing w:line="360" w:lineRule="auto"/>
              <w:jc w:val="both"/>
              <w:rPr>
                <w:rFonts w:ascii="Arial" w:hAnsi="Arial" w:cs="Arial"/>
                <w:b/>
                <w:bCs/>
                <w:color w:val="000000" w:themeColor="text1"/>
                <w:sz w:val="24"/>
                <w:szCs w:val="24"/>
              </w:rPr>
            </w:pPr>
            <w:r w:rsidRPr="005C3FDC">
              <w:rPr>
                <w:rFonts w:ascii="Arial" w:hAnsi="Arial" w:cs="Arial"/>
                <w:b/>
                <w:bCs/>
                <w:color w:val="000000" w:themeColor="text1"/>
                <w:sz w:val="24"/>
                <w:szCs w:val="24"/>
              </w:rPr>
              <w:t>Activity:</w:t>
            </w:r>
          </w:p>
          <w:p w14:paraId="42EB8BDA" w14:textId="4EF2F6B9" w:rsidR="00FA0B53" w:rsidRPr="005C3FDC" w:rsidRDefault="00C57D60" w:rsidP="005C3FDC">
            <w:pPr>
              <w:spacing w:line="360" w:lineRule="auto"/>
              <w:jc w:val="both"/>
              <w:rPr>
                <w:rFonts w:ascii="Arial" w:hAnsi="Arial" w:cs="Arial"/>
                <w:color w:val="000000" w:themeColor="text1"/>
                <w:sz w:val="24"/>
                <w:szCs w:val="24"/>
              </w:rPr>
            </w:pPr>
            <w:r w:rsidRPr="005C3FDC">
              <w:rPr>
                <w:rFonts w:ascii="Arial" w:hAnsi="Arial" w:cs="Arial"/>
                <w:color w:val="000000" w:themeColor="text1"/>
                <w:sz w:val="24"/>
                <w:szCs w:val="24"/>
              </w:rPr>
              <w:t>Potion m</w:t>
            </w:r>
            <w:r w:rsidR="00EE367D" w:rsidRPr="005C3FDC">
              <w:rPr>
                <w:rFonts w:ascii="Arial" w:hAnsi="Arial" w:cs="Arial"/>
                <w:color w:val="000000" w:themeColor="text1"/>
                <w:sz w:val="24"/>
                <w:szCs w:val="24"/>
              </w:rPr>
              <w:t>aking</w:t>
            </w:r>
            <w:r w:rsidR="00595D43" w:rsidRPr="005C3FDC">
              <w:rPr>
                <w:rFonts w:ascii="Arial" w:hAnsi="Arial" w:cs="Arial"/>
                <w:color w:val="000000" w:themeColor="text1"/>
                <w:sz w:val="24"/>
                <w:szCs w:val="24"/>
              </w:rPr>
              <w:t>.</w:t>
            </w:r>
          </w:p>
        </w:tc>
      </w:tr>
      <w:tr w:rsidR="00AD35A1" w:rsidRPr="005C3FDC" w14:paraId="4FF79141" w14:textId="77777777" w:rsidTr="00867896">
        <w:tc>
          <w:tcPr>
            <w:tcW w:w="2965" w:type="dxa"/>
          </w:tcPr>
          <w:p w14:paraId="2D6309ED" w14:textId="77777777" w:rsidR="00E40E1D" w:rsidRPr="005C3FDC" w:rsidRDefault="00E40E1D" w:rsidP="005C3FDC">
            <w:pPr>
              <w:spacing w:line="360" w:lineRule="auto"/>
              <w:jc w:val="both"/>
              <w:rPr>
                <w:rFonts w:ascii="Arial" w:hAnsi="Arial" w:cs="Arial"/>
                <w:b/>
                <w:bCs/>
                <w:color w:val="000000" w:themeColor="text1"/>
                <w:sz w:val="24"/>
                <w:szCs w:val="24"/>
              </w:rPr>
            </w:pPr>
          </w:p>
          <w:p w14:paraId="20998ED3" w14:textId="4CC49A5F" w:rsidR="00FA0B53" w:rsidRPr="005C3FDC" w:rsidRDefault="00ED401F" w:rsidP="005C3FDC">
            <w:pPr>
              <w:spacing w:line="360" w:lineRule="auto"/>
              <w:jc w:val="both"/>
              <w:rPr>
                <w:rFonts w:ascii="Arial" w:hAnsi="Arial" w:cs="Arial"/>
                <w:b/>
                <w:bCs/>
                <w:color w:val="000000" w:themeColor="text1"/>
                <w:sz w:val="24"/>
                <w:szCs w:val="24"/>
              </w:rPr>
            </w:pPr>
            <w:r w:rsidRPr="005C3FDC">
              <w:rPr>
                <w:rFonts w:ascii="Arial" w:hAnsi="Arial" w:cs="Arial"/>
                <w:b/>
                <w:bCs/>
                <w:color w:val="000000" w:themeColor="text1"/>
                <w:sz w:val="24"/>
                <w:szCs w:val="24"/>
              </w:rPr>
              <w:t>Number of children:</w:t>
            </w:r>
          </w:p>
          <w:p w14:paraId="13991C62" w14:textId="77FD6404" w:rsidR="00867896" w:rsidRPr="005C3FDC" w:rsidRDefault="00EE367D" w:rsidP="005C3FDC">
            <w:pPr>
              <w:spacing w:line="360" w:lineRule="auto"/>
              <w:jc w:val="both"/>
              <w:rPr>
                <w:rFonts w:ascii="Arial" w:hAnsi="Arial" w:cs="Arial"/>
                <w:color w:val="000000" w:themeColor="text1"/>
                <w:sz w:val="24"/>
                <w:szCs w:val="24"/>
              </w:rPr>
            </w:pPr>
            <w:r w:rsidRPr="005C3FDC">
              <w:rPr>
                <w:rFonts w:ascii="Arial" w:hAnsi="Arial" w:cs="Arial"/>
                <w:color w:val="000000" w:themeColor="text1"/>
                <w:sz w:val="24"/>
                <w:szCs w:val="24"/>
              </w:rPr>
              <w:t>4</w:t>
            </w:r>
          </w:p>
        </w:tc>
        <w:tc>
          <w:tcPr>
            <w:tcW w:w="3150" w:type="dxa"/>
          </w:tcPr>
          <w:p w14:paraId="1EAD3D3F" w14:textId="77777777" w:rsidR="00E40E1D" w:rsidRPr="005C3FDC" w:rsidRDefault="00E40E1D" w:rsidP="005C3FDC">
            <w:pPr>
              <w:spacing w:line="360" w:lineRule="auto"/>
              <w:jc w:val="both"/>
              <w:rPr>
                <w:rFonts w:ascii="Arial" w:hAnsi="Arial" w:cs="Arial"/>
                <w:b/>
                <w:bCs/>
                <w:color w:val="000000" w:themeColor="text1"/>
                <w:sz w:val="24"/>
                <w:szCs w:val="24"/>
              </w:rPr>
            </w:pPr>
          </w:p>
          <w:p w14:paraId="4E6E82AC" w14:textId="4B8093A7" w:rsidR="00ED401F" w:rsidRPr="005C3FDC" w:rsidRDefault="00ED401F" w:rsidP="005C3FDC">
            <w:pPr>
              <w:spacing w:line="360" w:lineRule="auto"/>
              <w:jc w:val="both"/>
              <w:rPr>
                <w:rFonts w:ascii="Arial" w:hAnsi="Arial" w:cs="Arial"/>
                <w:b/>
                <w:bCs/>
                <w:color w:val="000000" w:themeColor="text1"/>
                <w:sz w:val="24"/>
                <w:szCs w:val="24"/>
              </w:rPr>
            </w:pPr>
            <w:r w:rsidRPr="005C3FDC">
              <w:rPr>
                <w:rFonts w:ascii="Arial" w:hAnsi="Arial" w:cs="Arial"/>
                <w:b/>
                <w:bCs/>
                <w:color w:val="000000" w:themeColor="text1"/>
                <w:sz w:val="24"/>
                <w:szCs w:val="24"/>
              </w:rPr>
              <w:t>Age of children:</w:t>
            </w:r>
          </w:p>
          <w:p w14:paraId="51367586" w14:textId="0D6D75DB" w:rsidR="00C57D60" w:rsidRPr="005C3FDC" w:rsidRDefault="00EE367D" w:rsidP="005C3FDC">
            <w:pPr>
              <w:spacing w:line="360" w:lineRule="auto"/>
              <w:jc w:val="both"/>
              <w:rPr>
                <w:rFonts w:ascii="Arial" w:hAnsi="Arial" w:cs="Arial"/>
                <w:color w:val="000000" w:themeColor="text1"/>
                <w:sz w:val="24"/>
                <w:szCs w:val="24"/>
              </w:rPr>
            </w:pPr>
            <w:r w:rsidRPr="005C3FDC">
              <w:rPr>
                <w:rFonts w:ascii="Arial" w:hAnsi="Arial" w:cs="Arial"/>
                <w:color w:val="000000" w:themeColor="text1"/>
                <w:sz w:val="24"/>
                <w:szCs w:val="24"/>
              </w:rPr>
              <w:t>5</w:t>
            </w:r>
          </w:p>
        </w:tc>
        <w:tc>
          <w:tcPr>
            <w:tcW w:w="2901" w:type="dxa"/>
          </w:tcPr>
          <w:p w14:paraId="39FC00ED" w14:textId="77777777" w:rsidR="00E40E1D" w:rsidRPr="005C3FDC" w:rsidRDefault="00E40E1D" w:rsidP="005C3FDC">
            <w:pPr>
              <w:spacing w:line="360" w:lineRule="auto"/>
              <w:jc w:val="both"/>
              <w:rPr>
                <w:rFonts w:ascii="Arial" w:hAnsi="Arial" w:cs="Arial"/>
                <w:b/>
                <w:bCs/>
                <w:color w:val="000000" w:themeColor="text1"/>
                <w:sz w:val="24"/>
                <w:szCs w:val="24"/>
              </w:rPr>
            </w:pPr>
          </w:p>
          <w:p w14:paraId="64DD73F4" w14:textId="7713499D" w:rsidR="00ED401F" w:rsidRPr="005C3FDC" w:rsidRDefault="00ED401F" w:rsidP="005C3FDC">
            <w:pPr>
              <w:spacing w:line="360" w:lineRule="auto"/>
              <w:jc w:val="both"/>
              <w:rPr>
                <w:rFonts w:ascii="Arial" w:hAnsi="Arial" w:cs="Arial"/>
                <w:b/>
                <w:bCs/>
                <w:color w:val="000000" w:themeColor="text1"/>
                <w:sz w:val="24"/>
                <w:szCs w:val="24"/>
              </w:rPr>
            </w:pPr>
            <w:r w:rsidRPr="005C3FDC">
              <w:rPr>
                <w:rFonts w:ascii="Arial" w:hAnsi="Arial" w:cs="Arial"/>
                <w:b/>
                <w:bCs/>
                <w:color w:val="000000" w:themeColor="text1"/>
                <w:sz w:val="24"/>
                <w:szCs w:val="24"/>
              </w:rPr>
              <w:t>Number of adults:</w:t>
            </w:r>
          </w:p>
          <w:p w14:paraId="28AB5563" w14:textId="1EB63BAC" w:rsidR="00EE367D" w:rsidRPr="005C3FDC" w:rsidRDefault="00EE367D" w:rsidP="005C3FDC">
            <w:pPr>
              <w:spacing w:line="360" w:lineRule="auto"/>
              <w:jc w:val="both"/>
              <w:rPr>
                <w:rFonts w:ascii="Arial" w:hAnsi="Arial" w:cs="Arial"/>
                <w:color w:val="000000" w:themeColor="text1"/>
                <w:sz w:val="24"/>
                <w:szCs w:val="24"/>
              </w:rPr>
            </w:pPr>
            <w:r w:rsidRPr="005C3FDC">
              <w:rPr>
                <w:rFonts w:ascii="Arial" w:hAnsi="Arial" w:cs="Arial"/>
                <w:color w:val="000000" w:themeColor="text1"/>
                <w:sz w:val="24"/>
                <w:szCs w:val="24"/>
              </w:rPr>
              <w:t>1</w:t>
            </w:r>
          </w:p>
        </w:tc>
      </w:tr>
      <w:tr w:rsidR="00AD35A1" w:rsidRPr="005C3FDC" w14:paraId="53ABDCCA" w14:textId="77777777" w:rsidTr="00867896">
        <w:tc>
          <w:tcPr>
            <w:tcW w:w="2965" w:type="dxa"/>
          </w:tcPr>
          <w:p w14:paraId="38BDBC47" w14:textId="77777777" w:rsidR="00E40E1D" w:rsidRPr="005C3FDC" w:rsidRDefault="00E40E1D" w:rsidP="005C3FDC">
            <w:pPr>
              <w:spacing w:line="360" w:lineRule="auto"/>
              <w:jc w:val="both"/>
              <w:rPr>
                <w:rFonts w:ascii="Arial" w:hAnsi="Arial" w:cs="Arial"/>
                <w:b/>
                <w:bCs/>
                <w:color w:val="000000" w:themeColor="text1"/>
                <w:sz w:val="24"/>
                <w:szCs w:val="24"/>
              </w:rPr>
            </w:pPr>
          </w:p>
          <w:p w14:paraId="3D0244B1" w14:textId="36F93F81" w:rsidR="00867896" w:rsidRPr="005C3FDC" w:rsidRDefault="00ED401F" w:rsidP="005C3FDC">
            <w:pPr>
              <w:spacing w:line="360" w:lineRule="auto"/>
              <w:jc w:val="both"/>
              <w:rPr>
                <w:rFonts w:ascii="Arial" w:hAnsi="Arial" w:cs="Arial"/>
                <w:color w:val="000000" w:themeColor="text1"/>
                <w:sz w:val="24"/>
                <w:szCs w:val="24"/>
              </w:rPr>
            </w:pPr>
            <w:r w:rsidRPr="005C3FDC">
              <w:rPr>
                <w:rFonts w:ascii="Arial" w:hAnsi="Arial" w:cs="Arial"/>
                <w:b/>
                <w:bCs/>
                <w:color w:val="000000" w:themeColor="text1"/>
                <w:sz w:val="24"/>
                <w:szCs w:val="24"/>
              </w:rPr>
              <w:t>Location</w:t>
            </w:r>
            <w:r w:rsidRPr="005C3FDC">
              <w:rPr>
                <w:rFonts w:ascii="Arial" w:hAnsi="Arial" w:cs="Arial"/>
                <w:color w:val="000000" w:themeColor="text1"/>
                <w:sz w:val="24"/>
                <w:szCs w:val="24"/>
              </w:rPr>
              <w:t>:</w:t>
            </w:r>
          </w:p>
          <w:p w14:paraId="7D397517" w14:textId="768711A2" w:rsidR="00B642EB" w:rsidRPr="005C3FDC" w:rsidRDefault="00EE367D" w:rsidP="005C3FDC">
            <w:pPr>
              <w:spacing w:line="360" w:lineRule="auto"/>
              <w:jc w:val="both"/>
              <w:rPr>
                <w:rFonts w:ascii="Arial" w:hAnsi="Arial" w:cs="Arial"/>
                <w:color w:val="000000" w:themeColor="text1"/>
                <w:sz w:val="24"/>
                <w:szCs w:val="24"/>
              </w:rPr>
            </w:pPr>
            <w:r w:rsidRPr="005C3FDC">
              <w:rPr>
                <w:rFonts w:ascii="Arial" w:hAnsi="Arial" w:cs="Arial"/>
                <w:color w:val="000000" w:themeColor="text1"/>
                <w:sz w:val="24"/>
                <w:szCs w:val="24"/>
              </w:rPr>
              <w:t>Outdoor area</w:t>
            </w:r>
          </w:p>
        </w:tc>
        <w:tc>
          <w:tcPr>
            <w:tcW w:w="3150" w:type="dxa"/>
          </w:tcPr>
          <w:p w14:paraId="554B6364" w14:textId="77777777" w:rsidR="00E40E1D" w:rsidRPr="005C3FDC" w:rsidRDefault="00E40E1D" w:rsidP="005C3FDC">
            <w:pPr>
              <w:spacing w:line="360" w:lineRule="auto"/>
              <w:jc w:val="both"/>
              <w:rPr>
                <w:rFonts w:ascii="Arial" w:hAnsi="Arial" w:cs="Arial"/>
                <w:b/>
                <w:bCs/>
                <w:color w:val="000000" w:themeColor="text1"/>
                <w:sz w:val="24"/>
                <w:szCs w:val="24"/>
              </w:rPr>
            </w:pPr>
          </w:p>
          <w:p w14:paraId="393BF11A" w14:textId="1306003F" w:rsidR="00C21DC2" w:rsidRPr="005C3FDC" w:rsidRDefault="00ED401F" w:rsidP="005C3FDC">
            <w:pPr>
              <w:spacing w:line="360" w:lineRule="auto"/>
              <w:jc w:val="both"/>
              <w:rPr>
                <w:rFonts w:ascii="Arial" w:hAnsi="Arial" w:cs="Arial"/>
                <w:b/>
                <w:bCs/>
                <w:color w:val="000000" w:themeColor="text1"/>
                <w:sz w:val="24"/>
                <w:szCs w:val="24"/>
              </w:rPr>
            </w:pPr>
            <w:r w:rsidRPr="005C3FDC">
              <w:rPr>
                <w:rFonts w:ascii="Arial" w:hAnsi="Arial" w:cs="Arial"/>
                <w:b/>
                <w:bCs/>
                <w:color w:val="000000" w:themeColor="text1"/>
                <w:sz w:val="24"/>
                <w:szCs w:val="24"/>
              </w:rPr>
              <w:t>Preparation time:</w:t>
            </w:r>
          </w:p>
          <w:p w14:paraId="764CADD7" w14:textId="7A19576D" w:rsidR="00EE367D" w:rsidRPr="005C3FDC" w:rsidRDefault="00EE367D" w:rsidP="005C3FDC">
            <w:pPr>
              <w:spacing w:line="360" w:lineRule="auto"/>
              <w:jc w:val="both"/>
              <w:rPr>
                <w:rFonts w:ascii="Arial" w:hAnsi="Arial" w:cs="Arial"/>
                <w:color w:val="000000" w:themeColor="text1"/>
                <w:sz w:val="24"/>
                <w:szCs w:val="24"/>
              </w:rPr>
            </w:pPr>
            <w:r w:rsidRPr="005C3FDC">
              <w:rPr>
                <w:rFonts w:ascii="Arial" w:hAnsi="Arial" w:cs="Arial"/>
                <w:color w:val="000000" w:themeColor="text1"/>
                <w:sz w:val="24"/>
                <w:szCs w:val="24"/>
              </w:rPr>
              <w:t>15 minutes</w:t>
            </w:r>
          </w:p>
        </w:tc>
        <w:tc>
          <w:tcPr>
            <w:tcW w:w="2901" w:type="dxa"/>
          </w:tcPr>
          <w:p w14:paraId="12D72C49" w14:textId="77777777" w:rsidR="00E40E1D" w:rsidRPr="005C3FDC" w:rsidRDefault="00E40E1D" w:rsidP="005C3FDC">
            <w:pPr>
              <w:spacing w:line="360" w:lineRule="auto"/>
              <w:jc w:val="both"/>
              <w:rPr>
                <w:rFonts w:ascii="Arial" w:hAnsi="Arial" w:cs="Arial"/>
                <w:b/>
                <w:bCs/>
                <w:color w:val="000000" w:themeColor="text1"/>
                <w:sz w:val="24"/>
                <w:szCs w:val="24"/>
              </w:rPr>
            </w:pPr>
          </w:p>
          <w:p w14:paraId="69BB7E43" w14:textId="68443631" w:rsidR="00C21DC2" w:rsidRPr="005C3FDC" w:rsidRDefault="00ED401F" w:rsidP="005C3FDC">
            <w:pPr>
              <w:spacing w:line="360" w:lineRule="auto"/>
              <w:jc w:val="both"/>
              <w:rPr>
                <w:rFonts w:ascii="Arial" w:hAnsi="Arial" w:cs="Arial"/>
                <w:b/>
                <w:bCs/>
                <w:color w:val="000000" w:themeColor="text1"/>
                <w:sz w:val="24"/>
                <w:szCs w:val="24"/>
              </w:rPr>
            </w:pPr>
            <w:r w:rsidRPr="005C3FDC">
              <w:rPr>
                <w:rFonts w:ascii="Arial" w:hAnsi="Arial" w:cs="Arial"/>
                <w:b/>
                <w:bCs/>
                <w:color w:val="000000" w:themeColor="text1"/>
                <w:sz w:val="24"/>
                <w:szCs w:val="24"/>
              </w:rPr>
              <w:t>Activity time:</w:t>
            </w:r>
          </w:p>
          <w:p w14:paraId="4F282F50" w14:textId="3852010E" w:rsidR="00EE367D" w:rsidRPr="005C3FDC" w:rsidRDefault="00EE367D" w:rsidP="005C3FDC">
            <w:pPr>
              <w:spacing w:line="360" w:lineRule="auto"/>
              <w:jc w:val="both"/>
              <w:rPr>
                <w:rFonts w:ascii="Arial" w:hAnsi="Arial" w:cs="Arial"/>
                <w:color w:val="000000" w:themeColor="text1"/>
                <w:sz w:val="24"/>
                <w:szCs w:val="24"/>
              </w:rPr>
            </w:pPr>
            <w:r w:rsidRPr="005C3FDC">
              <w:rPr>
                <w:rFonts w:ascii="Arial" w:hAnsi="Arial" w:cs="Arial"/>
                <w:color w:val="000000" w:themeColor="text1"/>
                <w:sz w:val="24"/>
                <w:szCs w:val="24"/>
              </w:rPr>
              <w:t>30 min</w:t>
            </w:r>
            <w:r w:rsidR="00004E2E" w:rsidRPr="005C3FDC">
              <w:rPr>
                <w:rFonts w:ascii="Arial" w:hAnsi="Arial" w:cs="Arial"/>
                <w:color w:val="000000" w:themeColor="text1"/>
                <w:sz w:val="24"/>
                <w:szCs w:val="24"/>
              </w:rPr>
              <w:t>utes</w:t>
            </w:r>
          </w:p>
        </w:tc>
      </w:tr>
      <w:tr w:rsidR="00AD35A1" w:rsidRPr="005C3FDC" w14:paraId="0CC0CA26" w14:textId="77777777" w:rsidTr="00867896">
        <w:tc>
          <w:tcPr>
            <w:tcW w:w="9016" w:type="dxa"/>
            <w:gridSpan w:val="3"/>
          </w:tcPr>
          <w:p w14:paraId="7282279D" w14:textId="77777777" w:rsidR="00E40E1D" w:rsidRPr="005C3FDC" w:rsidRDefault="00E40E1D" w:rsidP="005C3FDC">
            <w:pPr>
              <w:spacing w:line="360" w:lineRule="auto"/>
              <w:jc w:val="both"/>
              <w:rPr>
                <w:rFonts w:ascii="Arial" w:hAnsi="Arial" w:cs="Arial"/>
                <w:b/>
                <w:bCs/>
                <w:color w:val="000000" w:themeColor="text1"/>
                <w:sz w:val="24"/>
                <w:szCs w:val="24"/>
              </w:rPr>
            </w:pPr>
          </w:p>
          <w:p w14:paraId="2D0FFE51" w14:textId="1BDFF6AE" w:rsidR="00867896" w:rsidRPr="005C3FDC" w:rsidRDefault="00ED401F" w:rsidP="005C3FDC">
            <w:pPr>
              <w:spacing w:line="360" w:lineRule="auto"/>
              <w:jc w:val="both"/>
              <w:rPr>
                <w:rFonts w:ascii="Arial" w:hAnsi="Arial" w:cs="Arial"/>
                <w:b/>
                <w:bCs/>
                <w:color w:val="000000" w:themeColor="text1"/>
                <w:sz w:val="24"/>
                <w:szCs w:val="24"/>
              </w:rPr>
            </w:pPr>
            <w:r w:rsidRPr="005C3FDC">
              <w:rPr>
                <w:rFonts w:ascii="Arial" w:hAnsi="Arial" w:cs="Arial"/>
                <w:b/>
                <w:bCs/>
                <w:color w:val="000000" w:themeColor="text1"/>
                <w:sz w:val="24"/>
                <w:szCs w:val="24"/>
              </w:rPr>
              <w:t>Resources:</w:t>
            </w:r>
          </w:p>
          <w:p w14:paraId="67C7836B" w14:textId="64B1420B" w:rsidR="00F86DEA" w:rsidRPr="005C3FDC" w:rsidRDefault="00F86DEA" w:rsidP="005C3FDC">
            <w:pPr>
              <w:spacing w:line="360" w:lineRule="auto"/>
              <w:jc w:val="both"/>
              <w:rPr>
                <w:rFonts w:ascii="Arial" w:hAnsi="Arial" w:cs="Arial"/>
                <w:color w:val="000000" w:themeColor="text1"/>
                <w:sz w:val="24"/>
                <w:szCs w:val="24"/>
              </w:rPr>
            </w:pPr>
            <w:r w:rsidRPr="005C3FDC">
              <w:rPr>
                <w:rFonts w:ascii="Arial" w:hAnsi="Arial" w:cs="Arial"/>
                <w:color w:val="000000" w:themeColor="text1"/>
                <w:sz w:val="24"/>
                <w:szCs w:val="24"/>
              </w:rPr>
              <w:t>Lab coats and goggles</w:t>
            </w:r>
          </w:p>
          <w:p w14:paraId="7F3F8047" w14:textId="57DB6204" w:rsidR="00077FC8" w:rsidRPr="005C3FDC" w:rsidRDefault="00077FC8" w:rsidP="005C3FDC">
            <w:pPr>
              <w:spacing w:line="360" w:lineRule="auto"/>
              <w:jc w:val="both"/>
              <w:rPr>
                <w:rFonts w:ascii="Arial" w:hAnsi="Arial" w:cs="Arial"/>
                <w:color w:val="000000" w:themeColor="text1"/>
                <w:sz w:val="24"/>
                <w:szCs w:val="24"/>
              </w:rPr>
            </w:pPr>
            <w:r w:rsidRPr="005C3FDC">
              <w:rPr>
                <w:rFonts w:ascii="Arial" w:hAnsi="Arial" w:cs="Arial"/>
                <w:color w:val="000000" w:themeColor="text1"/>
                <w:sz w:val="24"/>
                <w:szCs w:val="24"/>
              </w:rPr>
              <w:t>Wet coats and wellies</w:t>
            </w:r>
          </w:p>
          <w:p w14:paraId="04CBAF12" w14:textId="13A33D93" w:rsidR="005F0C06" w:rsidRPr="005C3FDC" w:rsidRDefault="005F0C06" w:rsidP="005C3FDC">
            <w:pPr>
              <w:spacing w:line="360" w:lineRule="auto"/>
              <w:jc w:val="both"/>
              <w:rPr>
                <w:rFonts w:ascii="Arial" w:hAnsi="Arial" w:cs="Arial"/>
                <w:color w:val="000000" w:themeColor="text1"/>
                <w:sz w:val="24"/>
                <w:szCs w:val="24"/>
              </w:rPr>
            </w:pPr>
            <w:r w:rsidRPr="005C3FDC">
              <w:rPr>
                <w:rFonts w:ascii="Arial" w:hAnsi="Arial" w:cs="Arial"/>
                <w:color w:val="000000" w:themeColor="text1"/>
                <w:sz w:val="24"/>
                <w:szCs w:val="24"/>
              </w:rPr>
              <w:t>Water</w:t>
            </w:r>
          </w:p>
          <w:p w14:paraId="18E213B8" w14:textId="25184290" w:rsidR="005F0C06" w:rsidRPr="005C3FDC" w:rsidRDefault="005F0C06" w:rsidP="005C3FDC">
            <w:pPr>
              <w:spacing w:line="360" w:lineRule="auto"/>
              <w:jc w:val="both"/>
              <w:rPr>
                <w:rFonts w:ascii="Arial" w:hAnsi="Arial" w:cs="Arial"/>
                <w:color w:val="000000" w:themeColor="text1"/>
                <w:sz w:val="24"/>
                <w:szCs w:val="24"/>
              </w:rPr>
            </w:pPr>
            <w:r w:rsidRPr="005C3FDC">
              <w:rPr>
                <w:rFonts w:ascii="Arial" w:hAnsi="Arial" w:cs="Arial"/>
                <w:color w:val="000000" w:themeColor="text1"/>
                <w:sz w:val="24"/>
                <w:szCs w:val="24"/>
              </w:rPr>
              <w:t>Water tray</w:t>
            </w:r>
          </w:p>
          <w:p w14:paraId="2EBE5366" w14:textId="1F236E79" w:rsidR="005F0C06" w:rsidRPr="005C3FDC" w:rsidRDefault="00AD35A1" w:rsidP="005C3FDC">
            <w:pPr>
              <w:spacing w:line="360" w:lineRule="auto"/>
              <w:jc w:val="both"/>
              <w:rPr>
                <w:rFonts w:ascii="Arial" w:hAnsi="Arial" w:cs="Arial"/>
                <w:color w:val="000000" w:themeColor="text1"/>
                <w:sz w:val="24"/>
                <w:szCs w:val="24"/>
              </w:rPr>
            </w:pPr>
            <w:r w:rsidRPr="005C3FDC">
              <w:rPr>
                <w:rFonts w:ascii="Arial" w:hAnsi="Arial" w:cs="Arial"/>
                <w:color w:val="000000" w:themeColor="text1"/>
                <w:sz w:val="24"/>
                <w:szCs w:val="24"/>
              </w:rPr>
              <w:t>T</w:t>
            </w:r>
            <w:r w:rsidR="005F0C06" w:rsidRPr="005C3FDC">
              <w:rPr>
                <w:rFonts w:ascii="Arial" w:hAnsi="Arial" w:cs="Arial"/>
                <w:color w:val="000000" w:themeColor="text1"/>
                <w:sz w:val="24"/>
                <w:szCs w:val="24"/>
              </w:rPr>
              <w:t>able</w:t>
            </w:r>
          </w:p>
          <w:p w14:paraId="5E55CB94" w14:textId="5DD2E8D2" w:rsidR="00F86DEA" w:rsidRPr="005C3FDC" w:rsidRDefault="00F86DEA" w:rsidP="005C3FDC">
            <w:pPr>
              <w:spacing w:line="360" w:lineRule="auto"/>
              <w:jc w:val="both"/>
              <w:rPr>
                <w:rFonts w:ascii="Arial" w:hAnsi="Arial" w:cs="Arial"/>
                <w:color w:val="000000" w:themeColor="text1"/>
                <w:sz w:val="24"/>
                <w:szCs w:val="24"/>
              </w:rPr>
            </w:pPr>
            <w:r w:rsidRPr="005C3FDC">
              <w:rPr>
                <w:rFonts w:ascii="Arial" w:hAnsi="Arial" w:cs="Arial"/>
                <w:color w:val="000000" w:themeColor="text1"/>
                <w:sz w:val="24"/>
                <w:szCs w:val="24"/>
              </w:rPr>
              <w:t>Measuring jugs</w:t>
            </w:r>
          </w:p>
          <w:p w14:paraId="2F24811B" w14:textId="333B7A8A" w:rsidR="00F86DEA" w:rsidRPr="005C3FDC" w:rsidRDefault="00F86DEA" w:rsidP="005C3FDC">
            <w:pPr>
              <w:spacing w:line="360" w:lineRule="auto"/>
              <w:jc w:val="both"/>
              <w:rPr>
                <w:rFonts w:ascii="Arial" w:hAnsi="Arial" w:cs="Arial"/>
                <w:color w:val="000000" w:themeColor="text1"/>
                <w:sz w:val="24"/>
                <w:szCs w:val="24"/>
              </w:rPr>
            </w:pPr>
            <w:r w:rsidRPr="005C3FDC">
              <w:rPr>
                <w:rFonts w:ascii="Arial" w:hAnsi="Arial" w:cs="Arial"/>
                <w:color w:val="000000" w:themeColor="text1"/>
                <w:sz w:val="24"/>
                <w:szCs w:val="24"/>
              </w:rPr>
              <w:t>Measuring spoons</w:t>
            </w:r>
          </w:p>
          <w:p w14:paraId="0BD8D867" w14:textId="073D5A17" w:rsidR="00BA2552" w:rsidRPr="005C3FDC" w:rsidRDefault="00004E2E" w:rsidP="005C3FDC">
            <w:pPr>
              <w:spacing w:line="360" w:lineRule="auto"/>
              <w:jc w:val="both"/>
              <w:rPr>
                <w:rFonts w:ascii="Arial" w:hAnsi="Arial" w:cs="Arial"/>
                <w:color w:val="000000" w:themeColor="text1"/>
                <w:sz w:val="24"/>
                <w:szCs w:val="24"/>
              </w:rPr>
            </w:pPr>
            <w:r w:rsidRPr="005C3FDC">
              <w:rPr>
                <w:rFonts w:ascii="Arial" w:hAnsi="Arial" w:cs="Arial"/>
                <w:color w:val="000000" w:themeColor="text1"/>
                <w:sz w:val="24"/>
                <w:szCs w:val="24"/>
              </w:rPr>
              <w:t>F</w:t>
            </w:r>
            <w:r w:rsidR="00BA2552" w:rsidRPr="005C3FDC">
              <w:rPr>
                <w:rFonts w:ascii="Arial" w:hAnsi="Arial" w:cs="Arial"/>
                <w:color w:val="000000" w:themeColor="text1"/>
                <w:sz w:val="24"/>
                <w:szCs w:val="24"/>
              </w:rPr>
              <w:t>unnels</w:t>
            </w:r>
          </w:p>
          <w:p w14:paraId="46B693F0" w14:textId="5AF57F97" w:rsidR="00F86DEA" w:rsidRPr="005C3FDC" w:rsidRDefault="00F86DEA" w:rsidP="005C3FDC">
            <w:pPr>
              <w:spacing w:line="360" w:lineRule="auto"/>
              <w:jc w:val="both"/>
              <w:rPr>
                <w:rFonts w:ascii="Arial" w:hAnsi="Arial" w:cs="Arial"/>
                <w:color w:val="000000" w:themeColor="text1"/>
                <w:sz w:val="24"/>
                <w:szCs w:val="24"/>
              </w:rPr>
            </w:pPr>
            <w:r w:rsidRPr="005C3FDC">
              <w:rPr>
                <w:rFonts w:ascii="Arial" w:hAnsi="Arial" w:cs="Arial"/>
                <w:color w:val="000000" w:themeColor="text1"/>
                <w:sz w:val="24"/>
                <w:szCs w:val="24"/>
              </w:rPr>
              <w:t>Pipettes</w:t>
            </w:r>
          </w:p>
          <w:p w14:paraId="646AC438" w14:textId="6C2752F2" w:rsidR="00ED401F" w:rsidRPr="005C3FDC" w:rsidRDefault="00F86DEA" w:rsidP="005C3FDC">
            <w:pPr>
              <w:spacing w:line="360" w:lineRule="auto"/>
              <w:jc w:val="both"/>
              <w:rPr>
                <w:rFonts w:ascii="Arial" w:hAnsi="Arial" w:cs="Arial"/>
                <w:color w:val="000000" w:themeColor="text1"/>
                <w:sz w:val="24"/>
                <w:szCs w:val="24"/>
              </w:rPr>
            </w:pPr>
            <w:r w:rsidRPr="005C3FDC">
              <w:rPr>
                <w:rFonts w:ascii="Arial" w:hAnsi="Arial" w:cs="Arial"/>
                <w:color w:val="000000" w:themeColor="text1"/>
                <w:sz w:val="24"/>
                <w:szCs w:val="24"/>
              </w:rPr>
              <w:t>Clipboards and menus to follow</w:t>
            </w:r>
          </w:p>
          <w:p w14:paraId="76A332AE" w14:textId="7F3AB2A0" w:rsidR="00E40E1D" w:rsidRPr="005C3FDC" w:rsidRDefault="00E40E1D" w:rsidP="005C3FDC">
            <w:pPr>
              <w:spacing w:line="360" w:lineRule="auto"/>
              <w:jc w:val="both"/>
              <w:rPr>
                <w:rFonts w:ascii="Arial" w:hAnsi="Arial" w:cs="Arial"/>
                <w:color w:val="000000" w:themeColor="text1"/>
                <w:sz w:val="24"/>
                <w:szCs w:val="24"/>
              </w:rPr>
            </w:pPr>
            <w:r w:rsidRPr="005C3FDC">
              <w:rPr>
                <w:rFonts w:ascii="Arial" w:hAnsi="Arial" w:cs="Arial"/>
                <w:color w:val="000000" w:themeColor="text1"/>
                <w:sz w:val="24"/>
                <w:szCs w:val="24"/>
              </w:rPr>
              <w:t>Visual cue cards</w:t>
            </w:r>
          </w:p>
          <w:p w14:paraId="61230225" w14:textId="3BA60C9E" w:rsidR="001B29BA" w:rsidRPr="005C3FDC" w:rsidRDefault="001B29BA" w:rsidP="005C3FDC">
            <w:pPr>
              <w:spacing w:line="360" w:lineRule="auto"/>
              <w:jc w:val="both"/>
              <w:rPr>
                <w:rFonts w:ascii="Arial" w:hAnsi="Arial" w:cs="Arial"/>
                <w:color w:val="000000" w:themeColor="text1"/>
                <w:sz w:val="24"/>
                <w:szCs w:val="24"/>
              </w:rPr>
            </w:pPr>
            <w:r w:rsidRPr="005C3FDC">
              <w:rPr>
                <w:rFonts w:ascii="Arial" w:hAnsi="Arial" w:cs="Arial"/>
                <w:color w:val="000000" w:themeColor="text1"/>
                <w:sz w:val="24"/>
                <w:szCs w:val="24"/>
              </w:rPr>
              <w:t>Foo</w:t>
            </w:r>
            <w:r w:rsidR="00E73128" w:rsidRPr="005C3FDC">
              <w:rPr>
                <w:rFonts w:ascii="Arial" w:hAnsi="Arial" w:cs="Arial"/>
                <w:color w:val="000000" w:themeColor="text1"/>
                <w:sz w:val="24"/>
                <w:szCs w:val="24"/>
              </w:rPr>
              <w:t>d</w:t>
            </w:r>
            <w:r w:rsidRPr="005C3FDC">
              <w:rPr>
                <w:rFonts w:ascii="Arial" w:hAnsi="Arial" w:cs="Arial"/>
                <w:color w:val="000000" w:themeColor="text1"/>
                <w:sz w:val="24"/>
                <w:szCs w:val="24"/>
              </w:rPr>
              <w:t xml:space="preserve"> colouring – red, blue, green and yellow</w:t>
            </w:r>
          </w:p>
          <w:p w14:paraId="1E4723B6" w14:textId="53867864" w:rsidR="001B29BA" w:rsidRPr="005C3FDC" w:rsidRDefault="001B29BA" w:rsidP="005C3FDC">
            <w:pPr>
              <w:spacing w:line="360" w:lineRule="auto"/>
              <w:jc w:val="both"/>
              <w:rPr>
                <w:rFonts w:ascii="Arial" w:hAnsi="Arial" w:cs="Arial"/>
                <w:color w:val="000000" w:themeColor="text1"/>
                <w:sz w:val="24"/>
                <w:szCs w:val="24"/>
              </w:rPr>
            </w:pPr>
            <w:r w:rsidRPr="005C3FDC">
              <w:rPr>
                <w:rFonts w:ascii="Arial" w:hAnsi="Arial" w:cs="Arial"/>
                <w:color w:val="000000" w:themeColor="text1"/>
                <w:sz w:val="24"/>
                <w:szCs w:val="24"/>
              </w:rPr>
              <w:t>Bubbles</w:t>
            </w:r>
          </w:p>
          <w:p w14:paraId="3DFE03E9" w14:textId="06247F9C" w:rsidR="001B29BA" w:rsidRPr="005C3FDC" w:rsidRDefault="001B29BA" w:rsidP="005C3FDC">
            <w:pPr>
              <w:spacing w:line="360" w:lineRule="auto"/>
              <w:jc w:val="both"/>
              <w:rPr>
                <w:rFonts w:ascii="Arial" w:hAnsi="Arial" w:cs="Arial"/>
                <w:color w:val="000000" w:themeColor="text1"/>
                <w:sz w:val="24"/>
                <w:szCs w:val="24"/>
              </w:rPr>
            </w:pPr>
            <w:r w:rsidRPr="005C3FDC">
              <w:rPr>
                <w:rFonts w:ascii="Arial" w:hAnsi="Arial" w:cs="Arial"/>
                <w:color w:val="000000" w:themeColor="text1"/>
                <w:sz w:val="24"/>
                <w:szCs w:val="24"/>
              </w:rPr>
              <w:t>Herbs</w:t>
            </w:r>
          </w:p>
          <w:p w14:paraId="0F7F891F" w14:textId="77777777" w:rsidR="00F95D56" w:rsidRPr="005C3FDC" w:rsidRDefault="001B29BA" w:rsidP="005C3FDC">
            <w:pPr>
              <w:spacing w:line="360" w:lineRule="auto"/>
              <w:jc w:val="both"/>
              <w:rPr>
                <w:rFonts w:ascii="Arial" w:hAnsi="Arial" w:cs="Arial"/>
                <w:color w:val="000000" w:themeColor="text1"/>
                <w:sz w:val="24"/>
                <w:szCs w:val="24"/>
              </w:rPr>
            </w:pPr>
            <w:r w:rsidRPr="005C3FDC">
              <w:rPr>
                <w:rFonts w:ascii="Arial" w:hAnsi="Arial" w:cs="Arial"/>
                <w:color w:val="000000" w:themeColor="text1"/>
                <w:sz w:val="24"/>
                <w:szCs w:val="24"/>
              </w:rPr>
              <w:t>Leaves/flower petals</w:t>
            </w:r>
            <w:r w:rsidR="00387C1A" w:rsidRPr="005C3FDC">
              <w:rPr>
                <w:rFonts w:ascii="Arial" w:hAnsi="Arial" w:cs="Arial"/>
                <w:color w:val="000000" w:themeColor="text1"/>
                <w:sz w:val="24"/>
                <w:szCs w:val="24"/>
              </w:rPr>
              <w:t xml:space="preserve"> that children have collected themselves from the </w:t>
            </w:r>
            <w:r w:rsidR="00004E2E" w:rsidRPr="005C3FDC">
              <w:rPr>
                <w:rFonts w:ascii="Arial" w:hAnsi="Arial" w:cs="Arial"/>
                <w:color w:val="000000" w:themeColor="text1"/>
                <w:sz w:val="24"/>
                <w:szCs w:val="24"/>
              </w:rPr>
              <w:t>garden.</w:t>
            </w:r>
          </w:p>
          <w:p w14:paraId="0F0F9EDA" w14:textId="77777777" w:rsidR="00004E2E" w:rsidRPr="005C3FDC" w:rsidRDefault="00004E2E" w:rsidP="005C3FDC">
            <w:pPr>
              <w:spacing w:line="360" w:lineRule="auto"/>
              <w:jc w:val="both"/>
              <w:rPr>
                <w:rFonts w:ascii="Arial" w:hAnsi="Arial" w:cs="Arial"/>
                <w:color w:val="000000" w:themeColor="text1"/>
                <w:sz w:val="24"/>
                <w:szCs w:val="24"/>
              </w:rPr>
            </w:pPr>
          </w:p>
          <w:p w14:paraId="58129085" w14:textId="77777777" w:rsidR="00004E2E" w:rsidRDefault="00004E2E" w:rsidP="005C3FDC">
            <w:pPr>
              <w:spacing w:line="360" w:lineRule="auto"/>
              <w:jc w:val="both"/>
              <w:rPr>
                <w:rFonts w:ascii="Arial" w:hAnsi="Arial" w:cs="Arial"/>
                <w:color w:val="000000" w:themeColor="text1"/>
                <w:sz w:val="24"/>
                <w:szCs w:val="24"/>
              </w:rPr>
            </w:pPr>
          </w:p>
          <w:p w14:paraId="2043748C" w14:textId="77777777" w:rsidR="005C3FDC" w:rsidRDefault="005C3FDC" w:rsidP="005C3FDC">
            <w:pPr>
              <w:spacing w:line="360" w:lineRule="auto"/>
              <w:jc w:val="both"/>
              <w:rPr>
                <w:rFonts w:ascii="Arial" w:hAnsi="Arial" w:cs="Arial"/>
                <w:color w:val="000000" w:themeColor="text1"/>
                <w:sz w:val="24"/>
                <w:szCs w:val="24"/>
              </w:rPr>
            </w:pPr>
          </w:p>
          <w:p w14:paraId="5B8B5ECD" w14:textId="5B3F238B" w:rsidR="005C3FDC" w:rsidRPr="005C3FDC" w:rsidRDefault="005C3FDC" w:rsidP="005C3FDC">
            <w:pPr>
              <w:spacing w:line="360" w:lineRule="auto"/>
              <w:jc w:val="both"/>
              <w:rPr>
                <w:rFonts w:ascii="Arial" w:hAnsi="Arial" w:cs="Arial"/>
                <w:color w:val="000000" w:themeColor="text1"/>
                <w:sz w:val="24"/>
                <w:szCs w:val="24"/>
              </w:rPr>
            </w:pPr>
          </w:p>
        </w:tc>
      </w:tr>
      <w:tr w:rsidR="00AD35A1" w:rsidRPr="005C3FDC" w14:paraId="7DB9E091" w14:textId="77777777" w:rsidTr="00867896">
        <w:tc>
          <w:tcPr>
            <w:tcW w:w="9016" w:type="dxa"/>
            <w:gridSpan w:val="3"/>
          </w:tcPr>
          <w:p w14:paraId="77950B9E" w14:textId="77777777" w:rsidR="00E40E1D" w:rsidRPr="005C3FDC" w:rsidRDefault="00E40E1D" w:rsidP="005C3FDC">
            <w:pPr>
              <w:spacing w:line="360" w:lineRule="auto"/>
              <w:jc w:val="both"/>
              <w:rPr>
                <w:rFonts w:ascii="Arial" w:hAnsi="Arial" w:cs="Arial"/>
                <w:b/>
                <w:bCs/>
                <w:color w:val="000000" w:themeColor="text1"/>
                <w:sz w:val="24"/>
                <w:szCs w:val="24"/>
              </w:rPr>
            </w:pPr>
          </w:p>
          <w:p w14:paraId="59718906" w14:textId="7A0734DE" w:rsidR="00867896" w:rsidRPr="005C3FDC" w:rsidRDefault="00ED401F" w:rsidP="005C3FDC">
            <w:pPr>
              <w:spacing w:line="360" w:lineRule="auto"/>
              <w:jc w:val="both"/>
              <w:rPr>
                <w:rFonts w:ascii="Arial" w:hAnsi="Arial" w:cs="Arial"/>
                <w:b/>
                <w:bCs/>
                <w:color w:val="000000" w:themeColor="text1"/>
                <w:sz w:val="24"/>
                <w:szCs w:val="24"/>
              </w:rPr>
            </w:pPr>
            <w:r w:rsidRPr="005C3FDC">
              <w:rPr>
                <w:rFonts w:ascii="Arial" w:hAnsi="Arial" w:cs="Arial"/>
                <w:b/>
                <w:bCs/>
                <w:color w:val="000000" w:themeColor="text1"/>
                <w:sz w:val="24"/>
                <w:szCs w:val="24"/>
              </w:rPr>
              <w:t>Aim/s of activity:</w:t>
            </w:r>
          </w:p>
          <w:p w14:paraId="746C670A" w14:textId="2A3AFAF5" w:rsidR="00F95D56" w:rsidRPr="005C3FDC" w:rsidRDefault="001B29BA" w:rsidP="005C3FDC">
            <w:pPr>
              <w:spacing w:line="360" w:lineRule="auto"/>
              <w:jc w:val="both"/>
              <w:rPr>
                <w:rFonts w:ascii="Arial" w:hAnsi="Arial" w:cs="Arial"/>
                <w:color w:val="000000" w:themeColor="text1"/>
                <w:sz w:val="24"/>
                <w:szCs w:val="24"/>
              </w:rPr>
            </w:pPr>
            <w:r w:rsidRPr="005C3FDC">
              <w:rPr>
                <w:rFonts w:ascii="Arial" w:hAnsi="Arial" w:cs="Arial"/>
                <w:color w:val="000000" w:themeColor="text1"/>
                <w:sz w:val="24"/>
                <w:szCs w:val="24"/>
              </w:rPr>
              <w:t>To provide a fun, stimulating activity to allow children to explore and create potions using different materials and encourage</w:t>
            </w:r>
            <w:r w:rsidR="00387C1A" w:rsidRPr="005C3FDC">
              <w:rPr>
                <w:rFonts w:ascii="Arial" w:hAnsi="Arial" w:cs="Arial"/>
                <w:color w:val="000000" w:themeColor="text1"/>
                <w:sz w:val="24"/>
                <w:szCs w:val="24"/>
              </w:rPr>
              <w:t xml:space="preserve"> mathematical development. The aim is for children to engage in counting, weighing and measuring alongside supporting </w:t>
            </w:r>
            <w:r w:rsidRPr="005C3FDC">
              <w:rPr>
                <w:rFonts w:ascii="Arial" w:hAnsi="Arial" w:cs="Arial"/>
                <w:color w:val="000000" w:themeColor="text1"/>
                <w:sz w:val="24"/>
                <w:szCs w:val="24"/>
              </w:rPr>
              <w:t>holistic development</w:t>
            </w:r>
            <w:r w:rsidR="00387C1A" w:rsidRPr="005C3FDC">
              <w:rPr>
                <w:rFonts w:ascii="Arial" w:hAnsi="Arial" w:cs="Arial"/>
                <w:color w:val="000000" w:themeColor="text1"/>
                <w:sz w:val="24"/>
                <w:szCs w:val="24"/>
              </w:rPr>
              <w:t xml:space="preserve"> and learning.</w:t>
            </w:r>
          </w:p>
        </w:tc>
      </w:tr>
      <w:tr w:rsidR="00AD35A1" w:rsidRPr="005C3FDC" w14:paraId="1E301A8F" w14:textId="77777777" w:rsidTr="00867896">
        <w:tc>
          <w:tcPr>
            <w:tcW w:w="9016" w:type="dxa"/>
            <w:gridSpan w:val="3"/>
          </w:tcPr>
          <w:p w14:paraId="299AC8AC" w14:textId="77777777" w:rsidR="00E40E1D" w:rsidRPr="005C3FDC" w:rsidRDefault="00E40E1D" w:rsidP="005C3FDC">
            <w:pPr>
              <w:spacing w:line="360" w:lineRule="auto"/>
              <w:jc w:val="both"/>
              <w:rPr>
                <w:rFonts w:ascii="Arial" w:hAnsi="Arial" w:cs="Arial"/>
                <w:b/>
                <w:bCs/>
                <w:color w:val="000000" w:themeColor="text1"/>
                <w:sz w:val="24"/>
                <w:szCs w:val="24"/>
              </w:rPr>
            </w:pPr>
          </w:p>
          <w:p w14:paraId="3CC1C365" w14:textId="018429AE" w:rsidR="00867896" w:rsidRPr="005C3FDC" w:rsidRDefault="00ED401F" w:rsidP="005C3FDC">
            <w:pPr>
              <w:spacing w:line="360" w:lineRule="auto"/>
              <w:jc w:val="both"/>
              <w:rPr>
                <w:rFonts w:ascii="Arial" w:hAnsi="Arial" w:cs="Arial"/>
                <w:b/>
                <w:bCs/>
                <w:color w:val="000000" w:themeColor="text1"/>
                <w:sz w:val="24"/>
                <w:szCs w:val="24"/>
              </w:rPr>
            </w:pPr>
            <w:r w:rsidRPr="005C3FDC">
              <w:rPr>
                <w:rFonts w:ascii="Arial" w:hAnsi="Arial" w:cs="Arial"/>
                <w:b/>
                <w:bCs/>
                <w:color w:val="000000" w:themeColor="text1"/>
                <w:sz w:val="24"/>
                <w:szCs w:val="24"/>
              </w:rPr>
              <w:t>Links to outcomes:</w:t>
            </w:r>
          </w:p>
          <w:p w14:paraId="5A558879" w14:textId="34CBB75A" w:rsidR="00240D7A" w:rsidRPr="005C3FDC" w:rsidRDefault="00C43FDC" w:rsidP="005C3FDC">
            <w:pPr>
              <w:spacing w:line="360" w:lineRule="auto"/>
              <w:jc w:val="both"/>
              <w:rPr>
                <w:rFonts w:ascii="Arial" w:hAnsi="Arial" w:cs="Arial"/>
                <w:color w:val="000000" w:themeColor="text1"/>
                <w:sz w:val="24"/>
                <w:szCs w:val="24"/>
              </w:rPr>
            </w:pPr>
            <w:r w:rsidRPr="005C3FDC">
              <w:rPr>
                <w:rFonts w:ascii="Arial" w:hAnsi="Arial" w:cs="Arial"/>
                <w:color w:val="000000" w:themeColor="text1"/>
                <w:sz w:val="24"/>
                <w:szCs w:val="24"/>
              </w:rPr>
              <w:t xml:space="preserve">Links have been made with the </w:t>
            </w:r>
            <w:r w:rsidR="00AD35A1" w:rsidRPr="005C3FDC">
              <w:rPr>
                <w:rFonts w:ascii="Arial" w:hAnsi="Arial" w:cs="Arial"/>
                <w:color w:val="000000" w:themeColor="text1"/>
                <w:sz w:val="24"/>
                <w:szCs w:val="24"/>
              </w:rPr>
              <w:t>F</w:t>
            </w:r>
            <w:r w:rsidRPr="005C3FDC">
              <w:rPr>
                <w:rFonts w:ascii="Arial" w:hAnsi="Arial" w:cs="Arial"/>
                <w:color w:val="000000" w:themeColor="text1"/>
                <w:sz w:val="24"/>
                <w:szCs w:val="24"/>
              </w:rPr>
              <w:t xml:space="preserve">oundation </w:t>
            </w:r>
            <w:r w:rsidR="00AD35A1" w:rsidRPr="005C3FDC">
              <w:rPr>
                <w:rFonts w:ascii="Arial" w:hAnsi="Arial" w:cs="Arial"/>
                <w:color w:val="000000" w:themeColor="text1"/>
                <w:sz w:val="24"/>
                <w:szCs w:val="24"/>
              </w:rPr>
              <w:t>P</w:t>
            </w:r>
            <w:r w:rsidRPr="005C3FDC">
              <w:rPr>
                <w:rFonts w:ascii="Arial" w:hAnsi="Arial" w:cs="Arial"/>
                <w:color w:val="000000" w:themeColor="text1"/>
                <w:sz w:val="24"/>
                <w:szCs w:val="24"/>
              </w:rPr>
              <w:t>hase to support mathematical concepts and outcomes, such as:</w:t>
            </w:r>
          </w:p>
          <w:p w14:paraId="7556ADF3" w14:textId="7BC4582A" w:rsidR="00F95D56" w:rsidRPr="005C3FDC" w:rsidRDefault="00387C1A" w:rsidP="005C3FDC">
            <w:pPr>
              <w:spacing w:line="360" w:lineRule="auto"/>
              <w:jc w:val="both"/>
              <w:rPr>
                <w:rFonts w:ascii="Arial" w:hAnsi="Arial" w:cs="Arial"/>
                <w:color w:val="000000" w:themeColor="text1"/>
                <w:sz w:val="24"/>
                <w:szCs w:val="24"/>
              </w:rPr>
            </w:pPr>
            <w:r w:rsidRPr="005C3FDC">
              <w:rPr>
                <w:rFonts w:ascii="Arial" w:hAnsi="Arial" w:cs="Arial"/>
                <w:color w:val="000000" w:themeColor="text1"/>
                <w:sz w:val="24"/>
                <w:szCs w:val="24"/>
              </w:rPr>
              <w:t>That children can collect countable objects</w:t>
            </w:r>
            <w:r w:rsidR="00004E2E" w:rsidRPr="005C3FDC">
              <w:rPr>
                <w:rFonts w:ascii="Arial" w:hAnsi="Arial" w:cs="Arial"/>
                <w:color w:val="000000" w:themeColor="text1"/>
                <w:sz w:val="24"/>
                <w:szCs w:val="24"/>
              </w:rPr>
              <w:t>.</w:t>
            </w:r>
          </w:p>
          <w:p w14:paraId="1D5B4989" w14:textId="0FEC6AA8" w:rsidR="00387C1A" w:rsidRPr="005C3FDC" w:rsidRDefault="00387C1A" w:rsidP="005C3FDC">
            <w:pPr>
              <w:spacing w:line="360" w:lineRule="auto"/>
              <w:jc w:val="both"/>
              <w:rPr>
                <w:rFonts w:ascii="Arial" w:hAnsi="Arial" w:cs="Arial"/>
                <w:color w:val="000000" w:themeColor="text1"/>
                <w:sz w:val="24"/>
                <w:szCs w:val="24"/>
              </w:rPr>
            </w:pPr>
            <w:r w:rsidRPr="005C3FDC">
              <w:rPr>
                <w:rFonts w:ascii="Arial" w:hAnsi="Arial" w:cs="Arial"/>
                <w:color w:val="000000" w:themeColor="text1"/>
                <w:sz w:val="24"/>
                <w:szCs w:val="24"/>
              </w:rPr>
              <w:t>Explore distinctions between objects</w:t>
            </w:r>
            <w:r w:rsidR="00004E2E" w:rsidRPr="005C3FDC">
              <w:rPr>
                <w:rFonts w:ascii="Arial" w:hAnsi="Arial" w:cs="Arial"/>
                <w:color w:val="000000" w:themeColor="text1"/>
                <w:sz w:val="24"/>
                <w:szCs w:val="24"/>
              </w:rPr>
              <w:t>.</w:t>
            </w:r>
          </w:p>
          <w:p w14:paraId="506AB8A3" w14:textId="71DEEB0E" w:rsidR="00387C1A" w:rsidRPr="005C3FDC" w:rsidRDefault="00387C1A" w:rsidP="005C3FDC">
            <w:pPr>
              <w:spacing w:line="360" w:lineRule="auto"/>
              <w:jc w:val="both"/>
              <w:rPr>
                <w:rFonts w:ascii="Arial" w:hAnsi="Arial" w:cs="Arial"/>
                <w:color w:val="000000" w:themeColor="text1"/>
                <w:sz w:val="24"/>
                <w:szCs w:val="24"/>
              </w:rPr>
            </w:pPr>
            <w:proofErr w:type="spellStart"/>
            <w:r w:rsidRPr="005C3FDC">
              <w:rPr>
                <w:rFonts w:ascii="Arial" w:hAnsi="Arial" w:cs="Arial"/>
                <w:color w:val="000000" w:themeColor="text1"/>
                <w:sz w:val="24"/>
                <w:szCs w:val="24"/>
              </w:rPr>
              <w:t>Recogni</w:t>
            </w:r>
            <w:r w:rsidR="00004E2E" w:rsidRPr="005C3FDC">
              <w:rPr>
                <w:rFonts w:ascii="Arial" w:hAnsi="Arial" w:cs="Arial"/>
                <w:color w:val="000000" w:themeColor="text1"/>
                <w:sz w:val="24"/>
                <w:szCs w:val="24"/>
              </w:rPr>
              <w:t>s</w:t>
            </w:r>
            <w:r w:rsidRPr="005C3FDC">
              <w:rPr>
                <w:rFonts w:ascii="Arial" w:hAnsi="Arial" w:cs="Arial"/>
                <w:color w:val="000000" w:themeColor="text1"/>
                <w:sz w:val="24"/>
                <w:szCs w:val="24"/>
              </w:rPr>
              <w:t>ing</w:t>
            </w:r>
            <w:proofErr w:type="spellEnd"/>
            <w:r w:rsidRPr="005C3FDC">
              <w:rPr>
                <w:rFonts w:ascii="Arial" w:hAnsi="Arial" w:cs="Arial"/>
                <w:color w:val="000000" w:themeColor="text1"/>
                <w:sz w:val="24"/>
                <w:szCs w:val="24"/>
              </w:rPr>
              <w:t xml:space="preserve"> ‘more’ or ‘less’</w:t>
            </w:r>
            <w:r w:rsidR="00004E2E" w:rsidRPr="005C3FDC">
              <w:rPr>
                <w:rFonts w:ascii="Arial" w:hAnsi="Arial" w:cs="Arial"/>
                <w:color w:val="000000" w:themeColor="text1"/>
                <w:sz w:val="24"/>
                <w:szCs w:val="24"/>
              </w:rPr>
              <w:t>.</w:t>
            </w:r>
          </w:p>
          <w:p w14:paraId="07D2A29E" w14:textId="332A1E73" w:rsidR="00387C1A" w:rsidRPr="005C3FDC" w:rsidRDefault="00387C1A" w:rsidP="005C3FDC">
            <w:pPr>
              <w:spacing w:line="360" w:lineRule="auto"/>
              <w:jc w:val="both"/>
              <w:rPr>
                <w:rFonts w:ascii="Arial" w:hAnsi="Arial" w:cs="Arial"/>
                <w:color w:val="000000" w:themeColor="text1"/>
                <w:sz w:val="24"/>
                <w:szCs w:val="24"/>
              </w:rPr>
            </w:pPr>
            <w:r w:rsidRPr="005C3FDC">
              <w:rPr>
                <w:rFonts w:ascii="Arial" w:hAnsi="Arial" w:cs="Arial"/>
                <w:color w:val="000000" w:themeColor="text1"/>
                <w:sz w:val="24"/>
                <w:szCs w:val="24"/>
              </w:rPr>
              <w:t>Understand the language of size – ‘big’ and ‘little’</w:t>
            </w:r>
            <w:r w:rsidR="00004E2E" w:rsidRPr="005C3FDC">
              <w:rPr>
                <w:rFonts w:ascii="Arial" w:hAnsi="Arial" w:cs="Arial"/>
                <w:color w:val="000000" w:themeColor="text1"/>
                <w:sz w:val="24"/>
                <w:szCs w:val="24"/>
              </w:rPr>
              <w:t>.</w:t>
            </w:r>
          </w:p>
          <w:p w14:paraId="7CD2B16D" w14:textId="06FEDF9F" w:rsidR="00EB730D" w:rsidRPr="005C3FDC" w:rsidRDefault="00EB730D" w:rsidP="005C3FDC">
            <w:pPr>
              <w:spacing w:line="360" w:lineRule="auto"/>
              <w:jc w:val="both"/>
              <w:rPr>
                <w:rFonts w:ascii="Arial" w:hAnsi="Arial" w:cs="Arial"/>
                <w:color w:val="000000" w:themeColor="text1"/>
                <w:sz w:val="24"/>
                <w:szCs w:val="24"/>
              </w:rPr>
            </w:pPr>
            <w:r w:rsidRPr="005C3FDC">
              <w:rPr>
                <w:rFonts w:ascii="Arial" w:hAnsi="Arial" w:cs="Arial"/>
                <w:color w:val="000000" w:themeColor="text1"/>
                <w:sz w:val="24"/>
                <w:szCs w:val="24"/>
              </w:rPr>
              <w:t>Recite numbers.</w:t>
            </w:r>
          </w:p>
          <w:p w14:paraId="7AD59C71" w14:textId="77777777" w:rsidR="00643FF0" w:rsidRPr="005C3FDC" w:rsidRDefault="00643FF0" w:rsidP="005C3FDC">
            <w:pPr>
              <w:spacing w:line="360" w:lineRule="auto"/>
              <w:jc w:val="both"/>
              <w:rPr>
                <w:rFonts w:ascii="Arial" w:hAnsi="Arial" w:cs="Arial"/>
                <w:color w:val="000000" w:themeColor="text1"/>
                <w:sz w:val="24"/>
                <w:szCs w:val="24"/>
              </w:rPr>
            </w:pPr>
          </w:p>
          <w:p w14:paraId="15F74732" w14:textId="5F1E70E0" w:rsidR="00C43FDC" w:rsidRPr="005C3FDC" w:rsidRDefault="00C43FDC" w:rsidP="005C3FDC">
            <w:pPr>
              <w:spacing w:line="360" w:lineRule="auto"/>
              <w:jc w:val="both"/>
              <w:rPr>
                <w:rFonts w:ascii="Arial" w:hAnsi="Arial" w:cs="Arial"/>
                <w:color w:val="000000" w:themeColor="text1"/>
                <w:sz w:val="24"/>
                <w:szCs w:val="24"/>
              </w:rPr>
            </w:pPr>
            <w:r w:rsidRPr="005C3FDC">
              <w:rPr>
                <w:rFonts w:ascii="Arial" w:hAnsi="Arial" w:cs="Arial"/>
                <w:color w:val="000000" w:themeColor="text1"/>
                <w:sz w:val="24"/>
                <w:szCs w:val="24"/>
              </w:rPr>
              <w:t xml:space="preserve">Holistic learning opportunities </w:t>
            </w:r>
            <w:r w:rsidR="00867896" w:rsidRPr="005C3FDC">
              <w:rPr>
                <w:rFonts w:ascii="Arial" w:hAnsi="Arial" w:cs="Arial"/>
                <w:color w:val="000000" w:themeColor="text1"/>
                <w:sz w:val="24"/>
                <w:szCs w:val="24"/>
              </w:rPr>
              <w:t>that may be</w:t>
            </w:r>
            <w:r w:rsidRPr="005C3FDC">
              <w:rPr>
                <w:rFonts w:ascii="Arial" w:hAnsi="Arial" w:cs="Arial"/>
                <w:color w:val="000000" w:themeColor="text1"/>
                <w:sz w:val="24"/>
                <w:szCs w:val="24"/>
              </w:rPr>
              <w:t xml:space="preserve"> achieved:</w:t>
            </w:r>
          </w:p>
          <w:p w14:paraId="01689EBA" w14:textId="666C586B" w:rsidR="00D061BD" w:rsidRPr="005C3FDC" w:rsidRDefault="00D061BD" w:rsidP="005C3FDC">
            <w:pPr>
              <w:spacing w:line="360" w:lineRule="auto"/>
              <w:jc w:val="both"/>
              <w:rPr>
                <w:rFonts w:ascii="Arial" w:hAnsi="Arial" w:cs="Arial"/>
                <w:color w:val="000000" w:themeColor="text1"/>
                <w:sz w:val="24"/>
                <w:szCs w:val="24"/>
              </w:rPr>
            </w:pPr>
            <w:r w:rsidRPr="005C3FDC">
              <w:rPr>
                <w:rFonts w:ascii="Arial" w:hAnsi="Arial" w:cs="Arial"/>
                <w:color w:val="000000" w:themeColor="text1"/>
                <w:sz w:val="24"/>
                <w:szCs w:val="24"/>
              </w:rPr>
              <w:t>Enjoying challenge</w:t>
            </w:r>
          </w:p>
          <w:p w14:paraId="6E3742F7" w14:textId="7BB3EDF3" w:rsidR="00D061BD" w:rsidRPr="005C3FDC" w:rsidRDefault="00D061BD" w:rsidP="005C3FDC">
            <w:pPr>
              <w:spacing w:line="360" w:lineRule="auto"/>
              <w:jc w:val="both"/>
              <w:rPr>
                <w:rFonts w:ascii="Arial" w:hAnsi="Arial" w:cs="Arial"/>
                <w:color w:val="000000" w:themeColor="text1"/>
                <w:sz w:val="24"/>
                <w:szCs w:val="24"/>
              </w:rPr>
            </w:pPr>
            <w:r w:rsidRPr="005C3FDC">
              <w:rPr>
                <w:rFonts w:ascii="Arial" w:hAnsi="Arial" w:cs="Arial"/>
                <w:color w:val="000000" w:themeColor="text1"/>
                <w:sz w:val="24"/>
                <w:szCs w:val="24"/>
              </w:rPr>
              <w:t>Problem solving</w:t>
            </w:r>
          </w:p>
          <w:p w14:paraId="45E7AB5C" w14:textId="77870F4B" w:rsidR="00D061BD" w:rsidRPr="005C3FDC" w:rsidRDefault="00BA2552" w:rsidP="005C3FDC">
            <w:pPr>
              <w:spacing w:line="360" w:lineRule="auto"/>
              <w:jc w:val="both"/>
              <w:rPr>
                <w:rFonts w:ascii="Arial" w:hAnsi="Arial" w:cs="Arial"/>
                <w:color w:val="000000" w:themeColor="text1"/>
                <w:sz w:val="24"/>
                <w:szCs w:val="24"/>
              </w:rPr>
            </w:pPr>
            <w:r w:rsidRPr="005C3FDC">
              <w:rPr>
                <w:rFonts w:ascii="Arial" w:hAnsi="Arial" w:cs="Arial"/>
                <w:color w:val="000000" w:themeColor="text1"/>
                <w:sz w:val="24"/>
                <w:szCs w:val="24"/>
              </w:rPr>
              <w:t>Imagination</w:t>
            </w:r>
          </w:p>
          <w:p w14:paraId="201289F8" w14:textId="2DDD3AFC" w:rsidR="00BA2552" w:rsidRPr="005C3FDC" w:rsidRDefault="00BA2552" w:rsidP="005C3FDC">
            <w:pPr>
              <w:spacing w:line="360" w:lineRule="auto"/>
              <w:jc w:val="both"/>
              <w:rPr>
                <w:rFonts w:ascii="Arial" w:hAnsi="Arial" w:cs="Arial"/>
                <w:color w:val="000000" w:themeColor="text1"/>
                <w:sz w:val="24"/>
                <w:szCs w:val="24"/>
              </w:rPr>
            </w:pPr>
            <w:r w:rsidRPr="005C3FDC">
              <w:rPr>
                <w:rFonts w:ascii="Arial" w:hAnsi="Arial" w:cs="Arial"/>
                <w:color w:val="000000" w:themeColor="text1"/>
                <w:sz w:val="24"/>
                <w:szCs w:val="24"/>
              </w:rPr>
              <w:t>Language skills</w:t>
            </w:r>
          </w:p>
          <w:p w14:paraId="1B2CA7D2" w14:textId="2917CDD2" w:rsidR="00867896" w:rsidRPr="005C3FDC" w:rsidRDefault="00867896" w:rsidP="005C3FDC">
            <w:pPr>
              <w:spacing w:line="360" w:lineRule="auto"/>
              <w:jc w:val="both"/>
              <w:rPr>
                <w:rFonts w:ascii="Arial" w:hAnsi="Arial" w:cs="Arial"/>
                <w:color w:val="000000" w:themeColor="text1"/>
                <w:sz w:val="24"/>
                <w:szCs w:val="24"/>
              </w:rPr>
            </w:pPr>
            <w:r w:rsidRPr="005C3FDC">
              <w:rPr>
                <w:rFonts w:ascii="Arial" w:hAnsi="Arial" w:cs="Arial"/>
                <w:color w:val="000000" w:themeColor="text1"/>
                <w:sz w:val="24"/>
                <w:szCs w:val="24"/>
              </w:rPr>
              <w:t>Social skills</w:t>
            </w:r>
          </w:p>
          <w:p w14:paraId="540345FF" w14:textId="60C8F85C" w:rsidR="00E40E1D" w:rsidRPr="005C3FDC" w:rsidRDefault="00867896" w:rsidP="005C3FDC">
            <w:pPr>
              <w:spacing w:line="360" w:lineRule="auto"/>
              <w:jc w:val="both"/>
              <w:rPr>
                <w:rFonts w:ascii="Arial" w:hAnsi="Arial" w:cs="Arial"/>
                <w:color w:val="000000" w:themeColor="text1"/>
                <w:sz w:val="24"/>
                <w:szCs w:val="24"/>
              </w:rPr>
            </w:pPr>
            <w:r w:rsidRPr="005C3FDC">
              <w:rPr>
                <w:rFonts w:ascii="Arial" w:hAnsi="Arial" w:cs="Arial"/>
                <w:color w:val="000000" w:themeColor="text1"/>
                <w:sz w:val="24"/>
                <w:szCs w:val="24"/>
              </w:rPr>
              <w:t>Creative skills</w:t>
            </w:r>
            <w:r w:rsidR="00E40E1D" w:rsidRPr="005C3FDC">
              <w:rPr>
                <w:rFonts w:ascii="Arial" w:hAnsi="Arial" w:cs="Arial"/>
                <w:color w:val="000000" w:themeColor="text1"/>
                <w:sz w:val="24"/>
                <w:szCs w:val="24"/>
              </w:rPr>
              <w:t xml:space="preserve"> (Foundation </w:t>
            </w:r>
            <w:r w:rsidR="00AD35A1" w:rsidRPr="005C3FDC">
              <w:rPr>
                <w:rFonts w:ascii="Arial" w:hAnsi="Arial" w:cs="Arial"/>
                <w:color w:val="000000" w:themeColor="text1"/>
                <w:sz w:val="24"/>
                <w:szCs w:val="24"/>
              </w:rPr>
              <w:t>P</w:t>
            </w:r>
            <w:r w:rsidR="00E40E1D" w:rsidRPr="005C3FDC">
              <w:rPr>
                <w:rFonts w:ascii="Arial" w:hAnsi="Arial" w:cs="Arial"/>
                <w:color w:val="000000" w:themeColor="text1"/>
                <w:sz w:val="24"/>
                <w:szCs w:val="24"/>
              </w:rPr>
              <w:t>hase,2015).</w:t>
            </w:r>
          </w:p>
          <w:p w14:paraId="302E9B0C" w14:textId="77777777" w:rsidR="00643FF0" w:rsidRPr="005C3FDC" w:rsidRDefault="00643FF0" w:rsidP="005C3FDC">
            <w:pPr>
              <w:spacing w:line="360" w:lineRule="auto"/>
              <w:jc w:val="both"/>
              <w:rPr>
                <w:rFonts w:ascii="Arial" w:hAnsi="Arial" w:cs="Arial"/>
                <w:color w:val="000000" w:themeColor="text1"/>
                <w:sz w:val="24"/>
                <w:szCs w:val="24"/>
              </w:rPr>
            </w:pPr>
          </w:p>
          <w:p w14:paraId="70A84609" w14:textId="16C8CA09" w:rsidR="00C43FDC" w:rsidRPr="005C3FDC" w:rsidRDefault="00C43FDC" w:rsidP="005C3FDC">
            <w:pPr>
              <w:spacing w:line="360" w:lineRule="auto"/>
              <w:jc w:val="both"/>
              <w:rPr>
                <w:rFonts w:ascii="Arial" w:hAnsi="Arial" w:cs="Arial"/>
                <w:color w:val="000000" w:themeColor="text1"/>
                <w:sz w:val="24"/>
                <w:szCs w:val="24"/>
              </w:rPr>
            </w:pPr>
            <w:r w:rsidRPr="005C3FDC">
              <w:rPr>
                <w:rFonts w:ascii="Arial" w:hAnsi="Arial" w:cs="Arial"/>
                <w:color w:val="000000" w:themeColor="text1"/>
                <w:sz w:val="24"/>
                <w:szCs w:val="24"/>
              </w:rPr>
              <w:t xml:space="preserve">Links to the </w:t>
            </w:r>
            <w:r w:rsidR="00643FF0" w:rsidRPr="005C3FDC">
              <w:rPr>
                <w:rFonts w:ascii="Arial" w:hAnsi="Arial" w:cs="Arial"/>
                <w:color w:val="000000" w:themeColor="text1"/>
                <w:sz w:val="24"/>
                <w:szCs w:val="24"/>
              </w:rPr>
              <w:t xml:space="preserve">4 purposes of the </w:t>
            </w:r>
            <w:r w:rsidRPr="005C3FDC">
              <w:rPr>
                <w:rFonts w:ascii="Arial" w:hAnsi="Arial" w:cs="Arial"/>
                <w:color w:val="000000" w:themeColor="text1"/>
                <w:sz w:val="24"/>
                <w:szCs w:val="24"/>
              </w:rPr>
              <w:t xml:space="preserve">new </w:t>
            </w:r>
            <w:r w:rsidR="00004E2E" w:rsidRPr="005C3FDC">
              <w:rPr>
                <w:rFonts w:ascii="Arial" w:hAnsi="Arial" w:cs="Arial"/>
                <w:color w:val="000000" w:themeColor="text1"/>
                <w:sz w:val="24"/>
                <w:szCs w:val="24"/>
              </w:rPr>
              <w:t>C</w:t>
            </w:r>
            <w:r w:rsidRPr="005C3FDC">
              <w:rPr>
                <w:rFonts w:ascii="Arial" w:hAnsi="Arial" w:cs="Arial"/>
                <w:color w:val="000000" w:themeColor="text1"/>
                <w:sz w:val="24"/>
                <w:szCs w:val="24"/>
              </w:rPr>
              <w:t xml:space="preserve">urriculum </w:t>
            </w:r>
            <w:r w:rsidR="00643FF0" w:rsidRPr="005C3FDC">
              <w:rPr>
                <w:rFonts w:ascii="Arial" w:hAnsi="Arial" w:cs="Arial"/>
                <w:color w:val="000000" w:themeColor="text1"/>
                <w:sz w:val="24"/>
                <w:szCs w:val="24"/>
              </w:rPr>
              <w:t xml:space="preserve">for </w:t>
            </w:r>
            <w:r w:rsidR="00AD35A1" w:rsidRPr="005C3FDC">
              <w:rPr>
                <w:rFonts w:ascii="Arial" w:hAnsi="Arial" w:cs="Arial"/>
                <w:color w:val="000000" w:themeColor="text1"/>
                <w:sz w:val="24"/>
                <w:szCs w:val="24"/>
              </w:rPr>
              <w:t>W</w:t>
            </w:r>
            <w:r w:rsidR="00643FF0" w:rsidRPr="005C3FDC">
              <w:rPr>
                <w:rFonts w:ascii="Arial" w:hAnsi="Arial" w:cs="Arial"/>
                <w:color w:val="000000" w:themeColor="text1"/>
                <w:sz w:val="24"/>
                <w:szCs w:val="24"/>
              </w:rPr>
              <w:t xml:space="preserve">ales </w:t>
            </w:r>
            <w:r w:rsidRPr="005C3FDC">
              <w:rPr>
                <w:rFonts w:ascii="Arial" w:hAnsi="Arial" w:cs="Arial"/>
                <w:color w:val="000000" w:themeColor="text1"/>
                <w:sz w:val="24"/>
                <w:szCs w:val="24"/>
              </w:rPr>
              <w:t>will</w:t>
            </w:r>
            <w:r w:rsidR="00EF1FE6" w:rsidRPr="005C3FDC">
              <w:rPr>
                <w:rFonts w:ascii="Arial" w:hAnsi="Arial" w:cs="Arial"/>
                <w:color w:val="000000" w:themeColor="text1"/>
                <w:sz w:val="24"/>
                <w:szCs w:val="24"/>
              </w:rPr>
              <w:t xml:space="preserve"> also</w:t>
            </w:r>
            <w:r w:rsidRPr="005C3FDC">
              <w:rPr>
                <w:rFonts w:ascii="Arial" w:hAnsi="Arial" w:cs="Arial"/>
                <w:color w:val="000000" w:themeColor="text1"/>
                <w:sz w:val="24"/>
                <w:szCs w:val="24"/>
              </w:rPr>
              <w:t xml:space="preserve"> be made, such as:</w:t>
            </w:r>
          </w:p>
          <w:p w14:paraId="0C89DAFD" w14:textId="3B4E3033" w:rsidR="000340B9" w:rsidRPr="005C3FDC" w:rsidRDefault="00643FF0" w:rsidP="005C3FDC">
            <w:pPr>
              <w:spacing w:line="360" w:lineRule="auto"/>
              <w:jc w:val="both"/>
              <w:rPr>
                <w:rFonts w:ascii="Arial" w:hAnsi="Arial" w:cs="Arial"/>
                <w:color w:val="000000" w:themeColor="text1"/>
                <w:sz w:val="24"/>
                <w:szCs w:val="24"/>
              </w:rPr>
            </w:pPr>
            <w:r w:rsidRPr="005C3FDC">
              <w:rPr>
                <w:rFonts w:ascii="Arial" w:hAnsi="Arial" w:cs="Arial"/>
                <w:color w:val="000000" w:themeColor="text1"/>
                <w:sz w:val="24"/>
                <w:szCs w:val="24"/>
              </w:rPr>
              <w:t>Building up knowledge and using skills to connect that knowledge in different concepts.</w:t>
            </w:r>
          </w:p>
          <w:p w14:paraId="419BF9FB" w14:textId="2FFB7C29" w:rsidR="00643FF0" w:rsidRPr="005C3FDC" w:rsidRDefault="00643FF0" w:rsidP="005C3FDC">
            <w:pPr>
              <w:spacing w:line="360" w:lineRule="auto"/>
              <w:jc w:val="both"/>
              <w:rPr>
                <w:rFonts w:ascii="Arial" w:hAnsi="Arial" w:cs="Arial"/>
                <w:color w:val="000000" w:themeColor="text1"/>
                <w:sz w:val="24"/>
                <w:szCs w:val="24"/>
              </w:rPr>
            </w:pPr>
            <w:r w:rsidRPr="005C3FDC">
              <w:rPr>
                <w:rFonts w:ascii="Arial" w:hAnsi="Arial" w:cs="Arial"/>
                <w:color w:val="000000" w:themeColor="text1"/>
                <w:sz w:val="24"/>
                <w:szCs w:val="24"/>
              </w:rPr>
              <w:t>Questioning and enjoying solving problems</w:t>
            </w:r>
            <w:r w:rsidR="00004E2E" w:rsidRPr="005C3FDC">
              <w:rPr>
                <w:rFonts w:ascii="Arial" w:hAnsi="Arial" w:cs="Arial"/>
                <w:color w:val="000000" w:themeColor="text1"/>
                <w:sz w:val="24"/>
                <w:szCs w:val="24"/>
              </w:rPr>
              <w:t>.</w:t>
            </w:r>
          </w:p>
          <w:p w14:paraId="79E8350D" w14:textId="5DD6EFE8" w:rsidR="00643FF0" w:rsidRPr="005C3FDC" w:rsidRDefault="00643FF0" w:rsidP="005C3FDC">
            <w:pPr>
              <w:spacing w:line="360" w:lineRule="auto"/>
              <w:jc w:val="both"/>
              <w:rPr>
                <w:rFonts w:ascii="Arial" w:hAnsi="Arial" w:cs="Arial"/>
                <w:color w:val="000000" w:themeColor="text1"/>
                <w:sz w:val="24"/>
                <w:szCs w:val="24"/>
              </w:rPr>
            </w:pPr>
            <w:r w:rsidRPr="005C3FDC">
              <w:rPr>
                <w:rFonts w:ascii="Arial" w:hAnsi="Arial" w:cs="Arial"/>
                <w:color w:val="000000" w:themeColor="text1"/>
                <w:sz w:val="24"/>
                <w:szCs w:val="24"/>
              </w:rPr>
              <w:t>Learning how to use mathematical concepts</w:t>
            </w:r>
            <w:r w:rsidR="00004E2E" w:rsidRPr="005C3FDC">
              <w:rPr>
                <w:rFonts w:ascii="Arial" w:hAnsi="Arial" w:cs="Arial"/>
                <w:color w:val="000000" w:themeColor="text1"/>
                <w:sz w:val="24"/>
                <w:szCs w:val="24"/>
              </w:rPr>
              <w:t>.</w:t>
            </w:r>
          </w:p>
          <w:p w14:paraId="41EFC08D" w14:textId="19BE8E45" w:rsidR="000340B9" w:rsidRPr="005C3FDC" w:rsidRDefault="00643FF0" w:rsidP="005C3FDC">
            <w:pPr>
              <w:spacing w:line="360" w:lineRule="auto"/>
              <w:jc w:val="both"/>
              <w:rPr>
                <w:rFonts w:ascii="Arial" w:hAnsi="Arial" w:cs="Arial"/>
                <w:color w:val="000000" w:themeColor="text1"/>
                <w:sz w:val="24"/>
                <w:szCs w:val="24"/>
              </w:rPr>
            </w:pPr>
            <w:r w:rsidRPr="005C3FDC">
              <w:rPr>
                <w:rFonts w:ascii="Arial" w:hAnsi="Arial" w:cs="Arial"/>
                <w:color w:val="000000" w:themeColor="text1"/>
                <w:sz w:val="24"/>
                <w:szCs w:val="24"/>
              </w:rPr>
              <w:t>Connect and apply their knowledge and skills to create products and ideas</w:t>
            </w:r>
            <w:r w:rsidR="00004E2E" w:rsidRPr="005C3FDC">
              <w:rPr>
                <w:rFonts w:ascii="Arial" w:hAnsi="Arial" w:cs="Arial"/>
                <w:color w:val="000000" w:themeColor="text1"/>
                <w:sz w:val="24"/>
                <w:szCs w:val="24"/>
              </w:rPr>
              <w:t>.</w:t>
            </w:r>
          </w:p>
          <w:p w14:paraId="5329E48E" w14:textId="3E64B1A0" w:rsidR="00643FF0" w:rsidRPr="005C3FDC" w:rsidRDefault="00643FF0" w:rsidP="005C3FDC">
            <w:pPr>
              <w:spacing w:line="360" w:lineRule="auto"/>
              <w:jc w:val="both"/>
              <w:rPr>
                <w:rFonts w:ascii="Arial" w:hAnsi="Arial" w:cs="Arial"/>
                <w:color w:val="000000" w:themeColor="text1"/>
                <w:sz w:val="24"/>
                <w:szCs w:val="24"/>
              </w:rPr>
            </w:pPr>
            <w:r w:rsidRPr="005C3FDC">
              <w:rPr>
                <w:rFonts w:ascii="Arial" w:hAnsi="Arial" w:cs="Arial"/>
                <w:color w:val="000000" w:themeColor="text1"/>
                <w:sz w:val="24"/>
                <w:szCs w:val="24"/>
              </w:rPr>
              <w:t>Face and overcome challenge</w:t>
            </w:r>
            <w:r w:rsidR="00004E2E" w:rsidRPr="005C3FDC">
              <w:rPr>
                <w:rFonts w:ascii="Arial" w:hAnsi="Arial" w:cs="Arial"/>
                <w:color w:val="000000" w:themeColor="text1"/>
                <w:sz w:val="24"/>
                <w:szCs w:val="24"/>
              </w:rPr>
              <w:t>.</w:t>
            </w:r>
          </w:p>
          <w:p w14:paraId="73FF24B5" w14:textId="2416AF46" w:rsidR="00D061BD" w:rsidRPr="005C3FDC" w:rsidRDefault="00EF1FE6" w:rsidP="005C3FDC">
            <w:pPr>
              <w:spacing w:line="360" w:lineRule="auto"/>
              <w:jc w:val="both"/>
              <w:rPr>
                <w:rFonts w:ascii="Arial" w:hAnsi="Arial" w:cs="Arial"/>
                <w:color w:val="000000" w:themeColor="text1"/>
                <w:sz w:val="24"/>
                <w:szCs w:val="24"/>
              </w:rPr>
            </w:pPr>
            <w:r w:rsidRPr="005C3FDC">
              <w:rPr>
                <w:rFonts w:ascii="Arial" w:hAnsi="Arial" w:cs="Arial"/>
                <w:color w:val="000000" w:themeColor="text1"/>
                <w:sz w:val="24"/>
                <w:szCs w:val="24"/>
              </w:rPr>
              <w:t>Form positive relationships between peers and adults</w:t>
            </w:r>
            <w:r w:rsidR="0020678D" w:rsidRPr="005C3FDC">
              <w:rPr>
                <w:rFonts w:ascii="Arial" w:hAnsi="Arial" w:cs="Arial"/>
                <w:color w:val="000000" w:themeColor="text1"/>
                <w:sz w:val="24"/>
                <w:szCs w:val="24"/>
              </w:rPr>
              <w:t xml:space="preserve"> </w:t>
            </w:r>
            <w:r w:rsidR="00E40E1D" w:rsidRPr="005C3FDC">
              <w:rPr>
                <w:rFonts w:ascii="Arial" w:hAnsi="Arial" w:cs="Arial"/>
                <w:color w:val="000000" w:themeColor="text1"/>
                <w:sz w:val="24"/>
                <w:szCs w:val="24"/>
              </w:rPr>
              <w:t>(Donaldson, 2014).</w:t>
            </w:r>
          </w:p>
        </w:tc>
      </w:tr>
      <w:tr w:rsidR="00AD35A1" w:rsidRPr="005C3FDC" w14:paraId="05AB0E93" w14:textId="77777777" w:rsidTr="00867896">
        <w:tc>
          <w:tcPr>
            <w:tcW w:w="9016" w:type="dxa"/>
            <w:gridSpan w:val="3"/>
          </w:tcPr>
          <w:p w14:paraId="5F5CD2A9" w14:textId="77777777" w:rsidR="006D2B6F" w:rsidRPr="005C3FDC" w:rsidRDefault="006D2B6F" w:rsidP="005C3FDC">
            <w:pPr>
              <w:spacing w:line="360" w:lineRule="auto"/>
              <w:jc w:val="both"/>
              <w:rPr>
                <w:rFonts w:ascii="Arial" w:hAnsi="Arial" w:cs="Arial"/>
                <w:b/>
                <w:bCs/>
                <w:color w:val="000000" w:themeColor="text1"/>
                <w:sz w:val="24"/>
                <w:szCs w:val="24"/>
              </w:rPr>
            </w:pPr>
          </w:p>
          <w:p w14:paraId="58516B26" w14:textId="7724F1CA" w:rsidR="00867896" w:rsidRPr="005C3FDC" w:rsidRDefault="00ED401F" w:rsidP="005C3FDC">
            <w:pPr>
              <w:spacing w:line="360" w:lineRule="auto"/>
              <w:jc w:val="both"/>
              <w:rPr>
                <w:rFonts w:ascii="Arial" w:hAnsi="Arial" w:cs="Arial"/>
                <w:b/>
                <w:bCs/>
                <w:color w:val="000000" w:themeColor="text1"/>
                <w:sz w:val="24"/>
                <w:szCs w:val="24"/>
              </w:rPr>
            </w:pPr>
            <w:r w:rsidRPr="005C3FDC">
              <w:rPr>
                <w:rFonts w:ascii="Arial" w:hAnsi="Arial" w:cs="Arial"/>
                <w:b/>
                <w:bCs/>
                <w:color w:val="000000" w:themeColor="text1"/>
                <w:sz w:val="24"/>
                <w:szCs w:val="24"/>
              </w:rPr>
              <w:t>Differentiation:</w:t>
            </w:r>
          </w:p>
          <w:p w14:paraId="068DB6D0" w14:textId="7E96BFF8" w:rsidR="00FA0B53" w:rsidRPr="005C3FDC" w:rsidRDefault="00595D43" w:rsidP="005C3FDC">
            <w:pPr>
              <w:spacing w:line="360" w:lineRule="auto"/>
              <w:jc w:val="both"/>
              <w:rPr>
                <w:rFonts w:ascii="Arial" w:hAnsi="Arial" w:cs="Arial"/>
                <w:color w:val="000000" w:themeColor="text1"/>
                <w:sz w:val="24"/>
                <w:szCs w:val="24"/>
              </w:rPr>
            </w:pPr>
            <w:r w:rsidRPr="005C3FDC">
              <w:rPr>
                <w:rFonts w:ascii="Arial" w:hAnsi="Arial" w:cs="Arial"/>
                <w:color w:val="000000" w:themeColor="text1"/>
                <w:sz w:val="24"/>
                <w:szCs w:val="24"/>
              </w:rPr>
              <w:t>Adjustments for different ages and abilities can be made</w:t>
            </w:r>
            <w:r w:rsidR="00004E2E" w:rsidRPr="005C3FDC">
              <w:rPr>
                <w:rFonts w:ascii="Arial" w:hAnsi="Arial" w:cs="Arial"/>
                <w:color w:val="000000" w:themeColor="text1"/>
                <w:sz w:val="24"/>
                <w:szCs w:val="24"/>
              </w:rPr>
              <w:t>. F</w:t>
            </w:r>
            <w:r w:rsidRPr="005C3FDC">
              <w:rPr>
                <w:rFonts w:ascii="Arial" w:hAnsi="Arial" w:cs="Arial"/>
                <w:color w:val="000000" w:themeColor="text1"/>
                <w:sz w:val="24"/>
                <w:szCs w:val="24"/>
              </w:rPr>
              <w:t>or example</w:t>
            </w:r>
            <w:r w:rsidR="00004E2E" w:rsidRPr="005C3FDC">
              <w:rPr>
                <w:rFonts w:ascii="Arial" w:hAnsi="Arial" w:cs="Arial"/>
                <w:color w:val="000000" w:themeColor="text1"/>
                <w:sz w:val="24"/>
                <w:szCs w:val="24"/>
              </w:rPr>
              <w:t xml:space="preserve">, </w:t>
            </w:r>
            <w:r w:rsidRPr="005C3FDC">
              <w:rPr>
                <w:rFonts w:ascii="Arial" w:hAnsi="Arial" w:cs="Arial"/>
                <w:color w:val="000000" w:themeColor="text1"/>
                <w:sz w:val="24"/>
                <w:szCs w:val="24"/>
              </w:rPr>
              <w:t>smaller sized measuring jugs can be provided for children who cannot lift and balance the big jugs and funnels can be provided for easier pouring. Ingredient pages will be made up for children to follow if they wish</w:t>
            </w:r>
            <w:r w:rsidR="0020678D" w:rsidRPr="005C3FDC">
              <w:rPr>
                <w:rFonts w:ascii="Arial" w:hAnsi="Arial" w:cs="Arial"/>
                <w:color w:val="000000" w:themeColor="text1"/>
                <w:sz w:val="24"/>
                <w:szCs w:val="24"/>
              </w:rPr>
              <w:t xml:space="preserve"> and to provide challenge</w:t>
            </w:r>
            <w:r w:rsidR="00004E2E" w:rsidRPr="005C3FDC">
              <w:rPr>
                <w:rFonts w:ascii="Arial" w:hAnsi="Arial" w:cs="Arial"/>
                <w:color w:val="000000" w:themeColor="text1"/>
                <w:sz w:val="24"/>
                <w:szCs w:val="24"/>
              </w:rPr>
              <w:t>. T</w:t>
            </w:r>
            <w:r w:rsidRPr="005C3FDC">
              <w:rPr>
                <w:rFonts w:ascii="Arial" w:hAnsi="Arial" w:cs="Arial"/>
                <w:color w:val="000000" w:themeColor="text1"/>
                <w:sz w:val="24"/>
                <w:szCs w:val="24"/>
              </w:rPr>
              <w:t>he children who may have difficulties read</w:t>
            </w:r>
            <w:r w:rsidR="00E40E1D" w:rsidRPr="005C3FDC">
              <w:rPr>
                <w:rFonts w:ascii="Arial" w:hAnsi="Arial" w:cs="Arial"/>
                <w:color w:val="000000" w:themeColor="text1"/>
                <w:sz w:val="24"/>
                <w:szCs w:val="24"/>
              </w:rPr>
              <w:t>ing</w:t>
            </w:r>
            <w:r w:rsidRPr="005C3FDC">
              <w:rPr>
                <w:rFonts w:ascii="Arial" w:hAnsi="Arial" w:cs="Arial"/>
                <w:color w:val="000000" w:themeColor="text1"/>
                <w:sz w:val="24"/>
                <w:szCs w:val="24"/>
              </w:rPr>
              <w:t xml:space="preserve"> can prepare and make up their own.</w:t>
            </w:r>
          </w:p>
        </w:tc>
      </w:tr>
      <w:tr w:rsidR="00AD35A1" w:rsidRPr="005C3FDC" w14:paraId="5061153B" w14:textId="77777777" w:rsidTr="00867896">
        <w:tc>
          <w:tcPr>
            <w:tcW w:w="9016" w:type="dxa"/>
            <w:gridSpan w:val="3"/>
          </w:tcPr>
          <w:p w14:paraId="01500F8F" w14:textId="77777777" w:rsidR="00E40E1D" w:rsidRPr="005C3FDC" w:rsidRDefault="00E40E1D" w:rsidP="005C3FDC">
            <w:pPr>
              <w:spacing w:line="360" w:lineRule="auto"/>
              <w:jc w:val="both"/>
              <w:rPr>
                <w:rFonts w:ascii="Arial" w:hAnsi="Arial" w:cs="Arial"/>
                <w:b/>
                <w:bCs/>
                <w:color w:val="000000" w:themeColor="text1"/>
                <w:sz w:val="24"/>
                <w:szCs w:val="24"/>
              </w:rPr>
            </w:pPr>
          </w:p>
          <w:p w14:paraId="7B6D023B" w14:textId="1273DE95" w:rsidR="00867896" w:rsidRPr="005C3FDC" w:rsidRDefault="00ED401F" w:rsidP="005C3FDC">
            <w:pPr>
              <w:spacing w:line="360" w:lineRule="auto"/>
              <w:jc w:val="both"/>
              <w:rPr>
                <w:rFonts w:ascii="Arial" w:hAnsi="Arial" w:cs="Arial"/>
                <w:b/>
                <w:bCs/>
                <w:color w:val="000000" w:themeColor="text1"/>
                <w:sz w:val="24"/>
                <w:szCs w:val="24"/>
              </w:rPr>
            </w:pPr>
            <w:r w:rsidRPr="005C3FDC">
              <w:rPr>
                <w:rFonts w:ascii="Arial" w:hAnsi="Arial" w:cs="Arial"/>
                <w:b/>
                <w:bCs/>
                <w:color w:val="000000" w:themeColor="text1"/>
                <w:sz w:val="24"/>
                <w:szCs w:val="24"/>
              </w:rPr>
              <w:t>Health and safety:</w:t>
            </w:r>
          </w:p>
          <w:p w14:paraId="1647825E" w14:textId="115E8737" w:rsidR="00F95D56" w:rsidRPr="005C3FDC" w:rsidRDefault="00E73128" w:rsidP="005C3FDC">
            <w:pPr>
              <w:spacing w:line="360" w:lineRule="auto"/>
              <w:jc w:val="both"/>
              <w:rPr>
                <w:rFonts w:ascii="Arial" w:hAnsi="Arial" w:cs="Arial"/>
                <w:color w:val="000000" w:themeColor="text1"/>
                <w:sz w:val="24"/>
                <w:szCs w:val="24"/>
              </w:rPr>
            </w:pPr>
            <w:r w:rsidRPr="005C3FDC">
              <w:rPr>
                <w:rFonts w:ascii="Arial" w:hAnsi="Arial" w:cs="Arial"/>
                <w:color w:val="000000" w:themeColor="text1"/>
                <w:sz w:val="24"/>
                <w:szCs w:val="24"/>
              </w:rPr>
              <w:t>A health and safety and risk assessment will take place prior to the activity and any potential risks that are identified</w:t>
            </w:r>
            <w:r w:rsidR="00595D43" w:rsidRPr="005C3FDC">
              <w:rPr>
                <w:rFonts w:ascii="Arial" w:hAnsi="Arial" w:cs="Arial"/>
                <w:color w:val="000000" w:themeColor="text1"/>
                <w:sz w:val="24"/>
                <w:szCs w:val="24"/>
              </w:rPr>
              <w:t xml:space="preserve"> </w:t>
            </w:r>
            <w:r w:rsidRPr="005C3FDC">
              <w:rPr>
                <w:rFonts w:ascii="Arial" w:hAnsi="Arial" w:cs="Arial"/>
                <w:color w:val="000000" w:themeColor="text1"/>
                <w:sz w:val="24"/>
                <w:szCs w:val="24"/>
              </w:rPr>
              <w:t xml:space="preserve">will be </w:t>
            </w:r>
            <w:proofErr w:type="spellStart"/>
            <w:r w:rsidRPr="005C3FDC">
              <w:rPr>
                <w:rFonts w:ascii="Arial" w:hAnsi="Arial" w:cs="Arial"/>
                <w:color w:val="000000" w:themeColor="text1"/>
                <w:sz w:val="24"/>
                <w:szCs w:val="24"/>
              </w:rPr>
              <w:t>minimi</w:t>
            </w:r>
            <w:r w:rsidR="00004E2E" w:rsidRPr="005C3FDC">
              <w:rPr>
                <w:rFonts w:ascii="Arial" w:hAnsi="Arial" w:cs="Arial"/>
                <w:color w:val="000000" w:themeColor="text1"/>
                <w:sz w:val="24"/>
                <w:szCs w:val="24"/>
              </w:rPr>
              <w:t>s</w:t>
            </w:r>
            <w:r w:rsidRPr="005C3FDC">
              <w:rPr>
                <w:rFonts w:ascii="Arial" w:hAnsi="Arial" w:cs="Arial"/>
                <w:color w:val="000000" w:themeColor="text1"/>
                <w:sz w:val="24"/>
                <w:szCs w:val="24"/>
              </w:rPr>
              <w:t>ed</w:t>
            </w:r>
            <w:proofErr w:type="spellEnd"/>
            <w:r w:rsidRPr="005C3FDC">
              <w:rPr>
                <w:rFonts w:ascii="Arial" w:hAnsi="Arial" w:cs="Arial"/>
                <w:color w:val="000000" w:themeColor="text1"/>
                <w:sz w:val="24"/>
                <w:szCs w:val="24"/>
              </w:rPr>
              <w:t xml:space="preserve">. </w:t>
            </w:r>
            <w:r w:rsidR="0020678D" w:rsidRPr="005C3FDC">
              <w:rPr>
                <w:rFonts w:ascii="Arial" w:hAnsi="Arial" w:cs="Arial"/>
                <w:color w:val="000000" w:themeColor="text1"/>
                <w:sz w:val="24"/>
                <w:szCs w:val="24"/>
              </w:rPr>
              <w:t>Appropriate clothing and resources will be used to ensure health and safety.</w:t>
            </w:r>
          </w:p>
        </w:tc>
      </w:tr>
      <w:tr w:rsidR="00AD35A1" w:rsidRPr="005C3FDC" w14:paraId="39679676" w14:textId="77777777" w:rsidTr="00867896">
        <w:tc>
          <w:tcPr>
            <w:tcW w:w="9016" w:type="dxa"/>
            <w:gridSpan w:val="3"/>
          </w:tcPr>
          <w:p w14:paraId="5C2F8192" w14:textId="77777777" w:rsidR="00E40E1D" w:rsidRPr="005C3FDC" w:rsidRDefault="00E40E1D" w:rsidP="005C3FDC">
            <w:pPr>
              <w:spacing w:line="360" w:lineRule="auto"/>
              <w:jc w:val="both"/>
              <w:rPr>
                <w:rFonts w:ascii="Arial" w:hAnsi="Arial" w:cs="Arial"/>
                <w:b/>
                <w:bCs/>
                <w:color w:val="000000" w:themeColor="text1"/>
                <w:sz w:val="24"/>
                <w:szCs w:val="24"/>
              </w:rPr>
            </w:pPr>
          </w:p>
          <w:p w14:paraId="0E62CABF" w14:textId="022EA956" w:rsidR="00867896" w:rsidRPr="005C3FDC" w:rsidRDefault="00ED401F" w:rsidP="005C3FDC">
            <w:pPr>
              <w:spacing w:line="360" w:lineRule="auto"/>
              <w:jc w:val="both"/>
              <w:rPr>
                <w:rFonts w:ascii="Arial" w:hAnsi="Arial" w:cs="Arial"/>
                <w:b/>
                <w:bCs/>
                <w:color w:val="000000" w:themeColor="text1"/>
                <w:sz w:val="24"/>
                <w:szCs w:val="24"/>
              </w:rPr>
            </w:pPr>
            <w:r w:rsidRPr="005C3FDC">
              <w:rPr>
                <w:rFonts w:ascii="Arial" w:hAnsi="Arial" w:cs="Arial"/>
                <w:b/>
                <w:bCs/>
                <w:color w:val="000000" w:themeColor="text1"/>
                <w:sz w:val="24"/>
                <w:szCs w:val="24"/>
              </w:rPr>
              <w:t>Role of adult/adults:</w:t>
            </w:r>
          </w:p>
          <w:p w14:paraId="6134C9DE" w14:textId="0BFCCF53" w:rsidR="00D061BD" w:rsidRPr="005C3FDC" w:rsidRDefault="00D061BD" w:rsidP="005C3FDC">
            <w:pPr>
              <w:spacing w:line="360" w:lineRule="auto"/>
              <w:jc w:val="both"/>
              <w:rPr>
                <w:rFonts w:ascii="Arial" w:hAnsi="Arial" w:cs="Arial"/>
                <w:color w:val="000000" w:themeColor="text1"/>
                <w:sz w:val="24"/>
                <w:szCs w:val="24"/>
              </w:rPr>
            </w:pPr>
            <w:r w:rsidRPr="005C3FDC">
              <w:rPr>
                <w:rFonts w:ascii="Arial" w:hAnsi="Arial" w:cs="Arial"/>
                <w:color w:val="000000" w:themeColor="text1"/>
                <w:sz w:val="24"/>
                <w:szCs w:val="24"/>
              </w:rPr>
              <w:t>To plan and prepare the activity</w:t>
            </w:r>
            <w:r w:rsidR="00967D56" w:rsidRPr="005C3FDC">
              <w:rPr>
                <w:rFonts w:ascii="Arial" w:hAnsi="Arial" w:cs="Arial"/>
                <w:color w:val="000000" w:themeColor="text1"/>
                <w:sz w:val="24"/>
                <w:szCs w:val="24"/>
              </w:rPr>
              <w:t xml:space="preserve"> and e</w:t>
            </w:r>
            <w:r w:rsidRPr="005C3FDC">
              <w:rPr>
                <w:rFonts w:ascii="Arial" w:hAnsi="Arial" w:cs="Arial"/>
                <w:color w:val="000000" w:themeColor="text1"/>
                <w:sz w:val="24"/>
                <w:szCs w:val="24"/>
              </w:rPr>
              <w:t>nsure the resources are available for the activity.</w:t>
            </w:r>
          </w:p>
          <w:p w14:paraId="11AFCD0A" w14:textId="6B4BA291" w:rsidR="00ED401F" w:rsidRPr="005C3FDC" w:rsidRDefault="001B29BA" w:rsidP="005C3FDC">
            <w:pPr>
              <w:spacing w:line="360" w:lineRule="auto"/>
              <w:jc w:val="both"/>
              <w:rPr>
                <w:rFonts w:ascii="Arial" w:hAnsi="Arial" w:cs="Arial"/>
                <w:color w:val="000000" w:themeColor="text1"/>
                <w:sz w:val="24"/>
                <w:szCs w:val="24"/>
              </w:rPr>
            </w:pPr>
            <w:r w:rsidRPr="005C3FDC">
              <w:rPr>
                <w:rFonts w:ascii="Arial" w:hAnsi="Arial" w:cs="Arial"/>
                <w:color w:val="000000" w:themeColor="text1"/>
                <w:sz w:val="24"/>
                <w:szCs w:val="24"/>
              </w:rPr>
              <w:t>To be present in the activity,</w:t>
            </w:r>
            <w:r w:rsidR="00967D56" w:rsidRPr="005C3FDC">
              <w:rPr>
                <w:rFonts w:ascii="Arial" w:hAnsi="Arial" w:cs="Arial"/>
                <w:color w:val="000000" w:themeColor="text1"/>
                <w:sz w:val="24"/>
                <w:szCs w:val="24"/>
              </w:rPr>
              <w:t xml:space="preserve"> </w:t>
            </w:r>
            <w:r w:rsidRPr="005C3FDC">
              <w:rPr>
                <w:rFonts w:ascii="Arial" w:hAnsi="Arial" w:cs="Arial"/>
                <w:color w:val="000000" w:themeColor="text1"/>
                <w:sz w:val="24"/>
                <w:szCs w:val="24"/>
              </w:rPr>
              <w:t>encourage an</w:t>
            </w:r>
            <w:r w:rsidR="00D061BD" w:rsidRPr="005C3FDC">
              <w:rPr>
                <w:rFonts w:ascii="Arial" w:hAnsi="Arial" w:cs="Arial"/>
                <w:color w:val="000000" w:themeColor="text1"/>
                <w:sz w:val="24"/>
                <w:szCs w:val="24"/>
              </w:rPr>
              <w:t>d</w:t>
            </w:r>
            <w:r w:rsidRPr="005C3FDC">
              <w:rPr>
                <w:rFonts w:ascii="Arial" w:hAnsi="Arial" w:cs="Arial"/>
                <w:color w:val="000000" w:themeColor="text1"/>
                <w:sz w:val="24"/>
                <w:szCs w:val="24"/>
              </w:rPr>
              <w:t xml:space="preserve"> help children to explore and create potions of their own or </w:t>
            </w:r>
            <w:r w:rsidR="00595D43" w:rsidRPr="005C3FDC">
              <w:rPr>
                <w:rFonts w:ascii="Arial" w:hAnsi="Arial" w:cs="Arial"/>
                <w:color w:val="000000" w:themeColor="text1"/>
                <w:sz w:val="24"/>
                <w:szCs w:val="24"/>
              </w:rPr>
              <w:t xml:space="preserve">to </w:t>
            </w:r>
            <w:r w:rsidR="00D061BD" w:rsidRPr="005C3FDC">
              <w:rPr>
                <w:rFonts w:ascii="Arial" w:hAnsi="Arial" w:cs="Arial"/>
                <w:color w:val="000000" w:themeColor="text1"/>
                <w:sz w:val="24"/>
                <w:szCs w:val="24"/>
              </w:rPr>
              <w:t>scaffold where necessary.</w:t>
            </w:r>
          </w:p>
          <w:p w14:paraId="4E186932" w14:textId="6C5BB596" w:rsidR="00967D56" w:rsidRPr="005C3FDC" w:rsidRDefault="00967D56" w:rsidP="005C3FDC">
            <w:pPr>
              <w:spacing w:line="360" w:lineRule="auto"/>
              <w:jc w:val="both"/>
              <w:rPr>
                <w:rFonts w:ascii="Arial" w:hAnsi="Arial" w:cs="Arial"/>
                <w:color w:val="000000" w:themeColor="text1"/>
                <w:sz w:val="24"/>
                <w:szCs w:val="24"/>
              </w:rPr>
            </w:pPr>
            <w:r w:rsidRPr="005C3FDC">
              <w:rPr>
                <w:rFonts w:ascii="Arial" w:hAnsi="Arial" w:cs="Arial"/>
                <w:color w:val="000000" w:themeColor="text1"/>
                <w:sz w:val="24"/>
                <w:szCs w:val="24"/>
              </w:rPr>
              <w:t xml:space="preserve">To encourage sustained </w:t>
            </w:r>
            <w:r w:rsidR="0020678D" w:rsidRPr="005C3FDC">
              <w:rPr>
                <w:rFonts w:ascii="Arial" w:hAnsi="Arial" w:cs="Arial"/>
                <w:color w:val="000000" w:themeColor="text1"/>
                <w:sz w:val="24"/>
                <w:szCs w:val="24"/>
              </w:rPr>
              <w:t xml:space="preserve">shared </w:t>
            </w:r>
            <w:r w:rsidRPr="005C3FDC">
              <w:rPr>
                <w:rFonts w:ascii="Arial" w:hAnsi="Arial" w:cs="Arial"/>
                <w:color w:val="000000" w:themeColor="text1"/>
                <w:sz w:val="24"/>
                <w:szCs w:val="24"/>
              </w:rPr>
              <w:t>thinking.</w:t>
            </w:r>
          </w:p>
          <w:p w14:paraId="366AC72B" w14:textId="029DB6D0" w:rsidR="00C21DC2" w:rsidRPr="005C3FDC" w:rsidRDefault="00C43FDC" w:rsidP="005C3FDC">
            <w:pPr>
              <w:spacing w:line="360" w:lineRule="auto"/>
              <w:jc w:val="both"/>
              <w:rPr>
                <w:rFonts w:ascii="Arial" w:hAnsi="Arial" w:cs="Arial"/>
                <w:color w:val="000000" w:themeColor="text1"/>
                <w:sz w:val="24"/>
                <w:szCs w:val="24"/>
              </w:rPr>
            </w:pPr>
            <w:r w:rsidRPr="005C3FDC">
              <w:rPr>
                <w:rFonts w:ascii="Arial" w:hAnsi="Arial" w:cs="Arial"/>
                <w:color w:val="000000" w:themeColor="text1"/>
                <w:sz w:val="24"/>
                <w:szCs w:val="24"/>
              </w:rPr>
              <w:t>To ensure the adult encourages the children but also understands self-led play.</w:t>
            </w:r>
          </w:p>
        </w:tc>
      </w:tr>
      <w:tr w:rsidR="00ED401F" w:rsidRPr="005C3FDC" w14:paraId="708E8914" w14:textId="77777777" w:rsidTr="00867896">
        <w:tc>
          <w:tcPr>
            <w:tcW w:w="9016" w:type="dxa"/>
            <w:gridSpan w:val="3"/>
          </w:tcPr>
          <w:p w14:paraId="0AAD0239" w14:textId="77777777" w:rsidR="006D2B6F" w:rsidRPr="005C3FDC" w:rsidRDefault="006D2B6F" w:rsidP="005C3FDC">
            <w:pPr>
              <w:spacing w:line="360" w:lineRule="auto"/>
              <w:jc w:val="both"/>
              <w:rPr>
                <w:rFonts w:ascii="Arial" w:hAnsi="Arial" w:cs="Arial"/>
                <w:b/>
                <w:bCs/>
                <w:color w:val="000000" w:themeColor="text1"/>
                <w:sz w:val="24"/>
                <w:szCs w:val="24"/>
              </w:rPr>
            </w:pPr>
          </w:p>
          <w:p w14:paraId="0A8B456B" w14:textId="154ECA21" w:rsidR="00867896" w:rsidRPr="005C3FDC" w:rsidRDefault="00ED401F" w:rsidP="005C3FDC">
            <w:pPr>
              <w:spacing w:line="360" w:lineRule="auto"/>
              <w:jc w:val="both"/>
              <w:rPr>
                <w:rFonts w:ascii="Arial" w:hAnsi="Arial" w:cs="Arial"/>
                <w:b/>
                <w:bCs/>
                <w:color w:val="000000" w:themeColor="text1"/>
                <w:sz w:val="24"/>
                <w:szCs w:val="24"/>
              </w:rPr>
            </w:pPr>
            <w:r w:rsidRPr="005C3FDC">
              <w:rPr>
                <w:rFonts w:ascii="Arial" w:hAnsi="Arial" w:cs="Arial"/>
                <w:b/>
                <w:bCs/>
                <w:color w:val="000000" w:themeColor="text1"/>
                <w:sz w:val="24"/>
                <w:szCs w:val="24"/>
              </w:rPr>
              <w:t>The activity:</w:t>
            </w:r>
          </w:p>
          <w:p w14:paraId="7C48089E" w14:textId="5045022F" w:rsidR="000340B9" w:rsidRPr="005C3FDC" w:rsidRDefault="00C43FDC" w:rsidP="005C3FDC">
            <w:pPr>
              <w:spacing w:line="360" w:lineRule="auto"/>
              <w:jc w:val="both"/>
              <w:rPr>
                <w:rFonts w:ascii="Arial" w:hAnsi="Arial" w:cs="Arial"/>
                <w:color w:val="000000" w:themeColor="text1"/>
                <w:sz w:val="24"/>
                <w:szCs w:val="24"/>
              </w:rPr>
            </w:pPr>
            <w:r w:rsidRPr="005C3FDC">
              <w:rPr>
                <w:rFonts w:ascii="Arial" w:hAnsi="Arial" w:cs="Arial"/>
                <w:color w:val="000000" w:themeColor="text1"/>
                <w:sz w:val="24"/>
                <w:szCs w:val="24"/>
              </w:rPr>
              <w:t>Children will be taken outside to sit in the garden and listen to the activity being explained, wet coats and wellies will be provided if necessary.</w:t>
            </w:r>
          </w:p>
          <w:p w14:paraId="02719F84" w14:textId="77777777" w:rsidR="00315B39" w:rsidRPr="005C3FDC" w:rsidRDefault="00315B39" w:rsidP="005C3FDC">
            <w:pPr>
              <w:spacing w:line="360" w:lineRule="auto"/>
              <w:jc w:val="both"/>
              <w:rPr>
                <w:rFonts w:ascii="Arial" w:hAnsi="Arial" w:cs="Arial"/>
                <w:color w:val="000000" w:themeColor="text1"/>
                <w:sz w:val="24"/>
                <w:szCs w:val="24"/>
              </w:rPr>
            </w:pPr>
          </w:p>
          <w:p w14:paraId="3CCDEFED" w14:textId="5C0147A5" w:rsidR="00967D56" w:rsidRPr="005C3FDC" w:rsidRDefault="00967D56" w:rsidP="005C3FDC">
            <w:pPr>
              <w:spacing w:line="360" w:lineRule="auto"/>
              <w:jc w:val="both"/>
              <w:rPr>
                <w:rFonts w:ascii="Arial" w:hAnsi="Arial" w:cs="Arial"/>
                <w:color w:val="000000" w:themeColor="text1"/>
                <w:sz w:val="24"/>
                <w:szCs w:val="24"/>
              </w:rPr>
            </w:pPr>
            <w:r w:rsidRPr="005C3FDC">
              <w:rPr>
                <w:rFonts w:ascii="Arial" w:hAnsi="Arial" w:cs="Arial"/>
                <w:color w:val="000000" w:themeColor="text1"/>
                <w:sz w:val="24"/>
                <w:szCs w:val="24"/>
              </w:rPr>
              <w:t>Children will be given the opportunity to explore in the garden and collect their own natural resources such as leaves and flower petals</w:t>
            </w:r>
            <w:r w:rsidR="00004E2E" w:rsidRPr="005C3FDC">
              <w:rPr>
                <w:rFonts w:ascii="Arial" w:hAnsi="Arial" w:cs="Arial"/>
                <w:color w:val="000000" w:themeColor="text1"/>
                <w:sz w:val="24"/>
                <w:szCs w:val="24"/>
              </w:rPr>
              <w:t>. O</w:t>
            </w:r>
            <w:r w:rsidR="00C27A9C" w:rsidRPr="005C3FDC">
              <w:rPr>
                <w:rFonts w:ascii="Arial" w:hAnsi="Arial" w:cs="Arial"/>
                <w:color w:val="000000" w:themeColor="text1"/>
                <w:sz w:val="24"/>
                <w:szCs w:val="24"/>
              </w:rPr>
              <w:t>nce these have been collected, they can then bring them to the potion</w:t>
            </w:r>
            <w:r w:rsidR="00004E2E" w:rsidRPr="005C3FDC">
              <w:rPr>
                <w:rFonts w:ascii="Arial" w:hAnsi="Arial" w:cs="Arial"/>
                <w:color w:val="000000" w:themeColor="text1"/>
                <w:sz w:val="24"/>
                <w:szCs w:val="24"/>
              </w:rPr>
              <w:t>-</w:t>
            </w:r>
            <w:r w:rsidR="00C27A9C" w:rsidRPr="005C3FDC">
              <w:rPr>
                <w:rFonts w:ascii="Arial" w:hAnsi="Arial" w:cs="Arial"/>
                <w:color w:val="000000" w:themeColor="text1"/>
                <w:sz w:val="24"/>
                <w:szCs w:val="24"/>
              </w:rPr>
              <w:t>making table.</w:t>
            </w:r>
          </w:p>
          <w:p w14:paraId="382663BB" w14:textId="77777777" w:rsidR="00315B39" w:rsidRPr="005C3FDC" w:rsidRDefault="00315B39" w:rsidP="005C3FDC">
            <w:pPr>
              <w:spacing w:line="360" w:lineRule="auto"/>
              <w:jc w:val="both"/>
              <w:rPr>
                <w:rFonts w:ascii="Arial" w:hAnsi="Arial" w:cs="Arial"/>
                <w:color w:val="000000" w:themeColor="text1"/>
                <w:sz w:val="24"/>
                <w:szCs w:val="24"/>
              </w:rPr>
            </w:pPr>
          </w:p>
          <w:p w14:paraId="009C0B06" w14:textId="65B5589F" w:rsidR="00967D56" w:rsidRPr="005C3FDC" w:rsidRDefault="00967D56" w:rsidP="005C3FDC">
            <w:pPr>
              <w:spacing w:line="360" w:lineRule="auto"/>
              <w:jc w:val="both"/>
              <w:rPr>
                <w:rFonts w:ascii="Arial" w:hAnsi="Arial" w:cs="Arial"/>
                <w:color w:val="000000" w:themeColor="text1"/>
                <w:sz w:val="24"/>
                <w:szCs w:val="24"/>
              </w:rPr>
            </w:pPr>
            <w:r w:rsidRPr="005C3FDC">
              <w:rPr>
                <w:rFonts w:ascii="Arial" w:hAnsi="Arial" w:cs="Arial"/>
                <w:color w:val="000000" w:themeColor="text1"/>
                <w:sz w:val="24"/>
                <w:szCs w:val="24"/>
              </w:rPr>
              <w:t>The water tray will be set up</w:t>
            </w:r>
            <w:r w:rsidR="00C27A9C" w:rsidRPr="005C3FDC">
              <w:rPr>
                <w:rFonts w:ascii="Arial" w:hAnsi="Arial" w:cs="Arial"/>
                <w:color w:val="000000" w:themeColor="text1"/>
                <w:sz w:val="24"/>
                <w:szCs w:val="24"/>
              </w:rPr>
              <w:t xml:space="preserve"> next to the table</w:t>
            </w:r>
            <w:r w:rsidRPr="005C3FDC">
              <w:rPr>
                <w:rFonts w:ascii="Arial" w:hAnsi="Arial" w:cs="Arial"/>
                <w:color w:val="000000" w:themeColor="text1"/>
                <w:sz w:val="24"/>
                <w:szCs w:val="24"/>
              </w:rPr>
              <w:t xml:space="preserve"> with the measuring jugs</w:t>
            </w:r>
            <w:r w:rsidR="00C27A9C" w:rsidRPr="005C3FDC">
              <w:rPr>
                <w:rFonts w:ascii="Arial" w:hAnsi="Arial" w:cs="Arial"/>
                <w:color w:val="000000" w:themeColor="text1"/>
                <w:sz w:val="24"/>
                <w:szCs w:val="24"/>
              </w:rPr>
              <w:t xml:space="preserve">, </w:t>
            </w:r>
            <w:r w:rsidRPr="005C3FDC">
              <w:rPr>
                <w:rFonts w:ascii="Arial" w:hAnsi="Arial" w:cs="Arial"/>
                <w:color w:val="000000" w:themeColor="text1"/>
                <w:sz w:val="24"/>
                <w:szCs w:val="24"/>
              </w:rPr>
              <w:t>spoons</w:t>
            </w:r>
            <w:r w:rsidR="00C27A9C" w:rsidRPr="005C3FDC">
              <w:rPr>
                <w:rFonts w:ascii="Arial" w:hAnsi="Arial" w:cs="Arial"/>
                <w:color w:val="000000" w:themeColor="text1"/>
                <w:sz w:val="24"/>
                <w:szCs w:val="24"/>
              </w:rPr>
              <w:t xml:space="preserve"> and pipettes</w:t>
            </w:r>
            <w:r w:rsidRPr="005C3FDC">
              <w:rPr>
                <w:rFonts w:ascii="Arial" w:hAnsi="Arial" w:cs="Arial"/>
                <w:color w:val="000000" w:themeColor="text1"/>
                <w:sz w:val="24"/>
                <w:szCs w:val="24"/>
              </w:rPr>
              <w:t>. There will be lab coats and goggles nearby for children to access and use their imagination to role play. Food c</w:t>
            </w:r>
            <w:r w:rsidR="00C27A9C" w:rsidRPr="005C3FDC">
              <w:rPr>
                <w:rFonts w:ascii="Arial" w:hAnsi="Arial" w:cs="Arial"/>
                <w:color w:val="000000" w:themeColor="text1"/>
                <w:sz w:val="24"/>
                <w:szCs w:val="24"/>
              </w:rPr>
              <w:t>o</w:t>
            </w:r>
            <w:r w:rsidRPr="005C3FDC">
              <w:rPr>
                <w:rFonts w:ascii="Arial" w:hAnsi="Arial" w:cs="Arial"/>
                <w:color w:val="000000" w:themeColor="text1"/>
                <w:sz w:val="24"/>
                <w:szCs w:val="24"/>
              </w:rPr>
              <w:t xml:space="preserve">louring and </w:t>
            </w:r>
            <w:r w:rsidR="00C27A9C" w:rsidRPr="005C3FDC">
              <w:rPr>
                <w:rFonts w:ascii="Arial" w:hAnsi="Arial" w:cs="Arial"/>
                <w:color w:val="000000" w:themeColor="text1"/>
                <w:sz w:val="24"/>
                <w:szCs w:val="24"/>
              </w:rPr>
              <w:t>othe</w:t>
            </w:r>
            <w:r w:rsidRPr="005C3FDC">
              <w:rPr>
                <w:rFonts w:ascii="Arial" w:hAnsi="Arial" w:cs="Arial"/>
                <w:color w:val="000000" w:themeColor="text1"/>
                <w:sz w:val="24"/>
                <w:szCs w:val="24"/>
              </w:rPr>
              <w:t>r resources</w:t>
            </w:r>
            <w:r w:rsidR="00004E2E" w:rsidRPr="005C3FDC">
              <w:rPr>
                <w:rFonts w:ascii="Arial" w:hAnsi="Arial" w:cs="Arial"/>
                <w:color w:val="000000" w:themeColor="text1"/>
                <w:sz w:val="24"/>
                <w:szCs w:val="24"/>
              </w:rPr>
              <w:t>,</w:t>
            </w:r>
            <w:r w:rsidRPr="005C3FDC">
              <w:rPr>
                <w:rFonts w:ascii="Arial" w:hAnsi="Arial" w:cs="Arial"/>
                <w:color w:val="000000" w:themeColor="text1"/>
                <w:sz w:val="24"/>
                <w:szCs w:val="24"/>
              </w:rPr>
              <w:t xml:space="preserve"> such a</w:t>
            </w:r>
            <w:r w:rsidR="00004E2E" w:rsidRPr="005C3FDC">
              <w:rPr>
                <w:rFonts w:ascii="Arial" w:hAnsi="Arial" w:cs="Arial"/>
                <w:color w:val="000000" w:themeColor="text1"/>
                <w:sz w:val="24"/>
                <w:szCs w:val="24"/>
              </w:rPr>
              <w:t>s</w:t>
            </w:r>
            <w:r w:rsidRPr="005C3FDC">
              <w:rPr>
                <w:rFonts w:ascii="Arial" w:hAnsi="Arial" w:cs="Arial"/>
                <w:color w:val="000000" w:themeColor="text1"/>
                <w:sz w:val="24"/>
                <w:szCs w:val="24"/>
              </w:rPr>
              <w:t xml:space="preserve"> herbs</w:t>
            </w:r>
            <w:r w:rsidR="00C43FDC" w:rsidRPr="005C3FDC">
              <w:rPr>
                <w:rFonts w:ascii="Arial" w:hAnsi="Arial" w:cs="Arial"/>
                <w:color w:val="000000" w:themeColor="text1"/>
                <w:sz w:val="24"/>
                <w:szCs w:val="24"/>
              </w:rPr>
              <w:t xml:space="preserve"> </w:t>
            </w:r>
            <w:r w:rsidR="00C43FDC" w:rsidRPr="005C3FDC">
              <w:rPr>
                <w:rFonts w:ascii="Arial" w:hAnsi="Arial" w:cs="Arial"/>
                <w:color w:val="000000" w:themeColor="text1"/>
                <w:sz w:val="24"/>
                <w:szCs w:val="24"/>
              </w:rPr>
              <w:lastRenderedPageBreak/>
              <w:t>and</w:t>
            </w:r>
            <w:r w:rsidR="00C27A9C" w:rsidRPr="005C3FDC">
              <w:rPr>
                <w:rFonts w:ascii="Arial" w:hAnsi="Arial" w:cs="Arial"/>
                <w:color w:val="000000" w:themeColor="text1"/>
                <w:sz w:val="24"/>
                <w:szCs w:val="24"/>
              </w:rPr>
              <w:t xml:space="preserve"> bubbles</w:t>
            </w:r>
            <w:r w:rsidR="00004E2E" w:rsidRPr="005C3FDC">
              <w:rPr>
                <w:rFonts w:ascii="Arial" w:hAnsi="Arial" w:cs="Arial"/>
                <w:color w:val="000000" w:themeColor="text1"/>
                <w:sz w:val="24"/>
                <w:szCs w:val="24"/>
              </w:rPr>
              <w:t>,</w:t>
            </w:r>
            <w:r w:rsidR="00C27A9C" w:rsidRPr="005C3FDC">
              <w:rPr>
                <w:rFonts w:ascii="Arial" w:hAnsi="Arial" w:cs="Arial"/>
                <w:color w:val="000000" w:themeColor="text1"/>
                <w:sz w:val="24"/>
                <w:szCs w:val="24"/>
              </w:rPr>
              <w:t xml:space="preserve"> will also be set out on the table. There will be clipboards with guides of how to make a specific potion if the children wish to follow and have a bit of a challenge. Children who do not want to follow this can freely make their own potions using whatever resources they wish.</w:t>
            </w:r>
          </w:p>
          <w:p w14:paraId="7915B170" w14:textId="77777777" w:rsidR="00315B39" w:rsidRPr="005C3FDC" w:rsidRDefault="00315B39" w:rsidP="005C3FDC">
            <w:pPr>
              <w:spacing w:line="360" w:lineRule="auto"/>
              <w:jc w:val="both"/>
              <w:rPr>
                <w:rFonts w:ascii="Arial" w:hAnsi="Arial" w:cs="Arial"/>
                <w:color w:val="000000" w:themeColor="text1"/>
                <w:sz w:val="24"/>
                <w:szCs w:val="24"/>
              </w:rPr>
            </w:pPr>
          </w:p>
          <w:p w14:paraId="1D24F315" w14:textId="33CCBECC" w:rsidR="00C27A9C" w:rsidRPr="005C3FDC" w:rsidRDefault="00C27A9C" w:rsidP="005C3FDC">
            <w:pPr>
              <w:spacing w:line="360" w:lineRule="auto"/>
              <w:jc w:val="both"/>
              <w:rPr>
                <w:rFonts w:ascii="Arial" w:hAnsi="Arial" w:cs="Arial"/>
                <w:color w:val="000000" w:themeColor="text1"/>
                <w:sz w:val="24"/>
                <w:szCs w:val="24"/>
              </w:rPr>
            </w:pPr>
            <w:r w:rsidRPr="005C3FDC">
              <w:rPr>
                <w:rFonts w:ascii="Arial" w:hAnsi="Arial" w:cs="Arial"/>
                <w:color w:val="000000" w:themeColor="text1"/>
                <w:sz w:val="24"/>
                <w:szCs w:val="24"/>
              </w:rPr>
              <w:t>Children can then start the activity by mixing the resources together using the spoons, funnels, pipettes or jugs</w:t>
            </w:r>
            <w:r w:rsidR="00315B39" w:rsidRPr="005C3FDC">
              <w:rPr>
                <w:rFonts w:ascii="Arial" w:hAnsi="Arial" w:cs="Arial"/>
                <w:color w:val="000000" w:themeColor="text1"/>
                <w:sz w:val="24"/>
                <w:szCs w:val="24"/>
              </w:rPr>
              <w:t>,</w:t>
            </w:r>
            <w:r w:rsidRPr="005C3FDC">
              <w:rPr>
                <w:rFonts w:ascii="Arial" w:hAnsi="Arial" w:cs="Arial"/>
                <w:color w:val="000000" w:themeColor="text1"/>
                <w:sz w:val="24"/>
                <w:szCs w:val="24"/>
              </w:rPr>
              <w:t xml:space="preserve"> and get creative and imaginative and have fun!</w:t>
            </w:r>
          </w:p>
          <w:p w14:paraId="309FD372" w14:textId="77777777" w:rsidR="00ED401F" w:rsidRPr="005C3FDC" w:rsidRDefault="00ED401F" w:rsidP="005C3FDC">
            <w:pPr>
              <w:spacing w:line="360" w:lineRule="auto"/>
              <w:jc w:val="both"/>
              <w:rPr>
                <w:rFonts w:ascii="Arial" w:hAnsi="Arial" w:cs="Arial"/>
                <w:color w:val="000000" w:themeColor="text1"/>
                <w:sz w:val="24"/>
                <w:szCs w:val="24"/>
              </w:rPr>
            </w:pPr>
          </w:p>
          <w:p w14:paraId="3CE80ED4" w14:textId="2C42B028" w:rsidR="00C27A9C" w:rsidRPr="005C3FDC" w:rsidRDefault="00C27A9C" w:rsidP="005C3FDC">
            <w:pPr>
              <w:spacing w:line="360" w:lineRule="auto"/>
              <w:jc w:val="both"/>
              <w:rPr>
                <w:rFonts w:ascii="Arial" w:hAnsi="Arial" w:cs="Arial"/>
                <w:color w:val="000000" w:themeColor="text1"/>
                <w:sz w:val="24"/>
                <w:szCs w:val="24"/>
              </w:rPr>
            </w:pPr>
            <w:r w:rsidRPr="005C3FDC">
              <w:rPr>
                <w:rFonts w:ascii="Arial" w:hAnsi="Arial" w:cs="Arial"/>
                <w:color w:val="000000" w:themeColor="text1"/>
                <w:sz w:val="24"/>
                <w:szCs w:val="24"/>
              </w:rPr>
              <w:t>The children can count out the flower petals or leaves and add them into the potion</w:t>
            </w:r>
            <w:r w:rsidR="00315B39" w:rsidRPr="005C3FDC">
              <w:rPr>
                <w:rFonts w:ascii="Arial" w:hAnsi="Arial" w:cs="Arial"/>
                <w:color w:val="000000" w:themeColor="text1"/>
                <w:sz w:val="24"/>
                <w:szCs w:val="24"/>
              </w:rPr>
              <w:t>.</w:t>
            </w:r>
            <w:r w:rsidRPr="005C3FDC">
              <w:rPr>
                <w:rFonts w:ascii="Arial" w:hAnsi="Arial" w:cs="Arial"/>
                <w:color w:val="000000" w:themeColor="text1"/>
                <w:sz w:val="24"/>
                <w:szCs w:val="24"/>
              </w:rPr>
              <w:t xml:space="preserve"> </w:t>
            </w:r>
            <w:r w:rsidR="00315B39" w:rsidRPr="005C3FDC">
              <w:rPr>
                <w:rFonts w:ascii="Arial" w:hAnsi="Arial" w:cs="Arial"/>
                <w:color w:val="000000" w:themeColor="text1"/>
                <w:sz w:val="24"/>
                <w:szCs w:val="24"/>
              </w:rPr>
              <w:t>I</w:t>
            </w:r>
            <w:r w:rsidRPr="005C3FDC">
              <w:rPr>
                <w:rFonts w:ascii="Arial" w:hAnsi="Arial" w:cs="Arial"/>
                <w:color w:val="000000" w:themeColor="text1"/>
                <w:sz w:val="24"/>
                <w:szCs w:val="24"/>
              </w:rPr>
              <w:t>f they wish to follow the guide</w:t>
            </w:r>
            <w:r w:rsidR="00315B39" w:rsidRPr="005C3FDC">
              <w:rPr>
                <w:rFonts w:ascii="Arial" w:hAnsi="Arial" w:cs="Arial"/>
                <w:color w:val="000000" w:themeColor="text1"/>
                <w:sz w:val="24"/>
                <w:szCs w:val="24"/>
              </w:rPr>
              <w:t>,</w:t>
            </w:r>
            <w:r w:rsidRPr="005C3FDC">
              <w:rPr>
                <w:rFonts w:ascii="Arial" w:hAnsi="Arial" w:cs="Arial"/>
                <w:color w:val="000000" w:themeColor="text1"/>
                <w:sz w:val="24"/>
                <w:szCs w:val="24"/>
              </w:rPr>
              <w:t xml:space="preserve"> they can add ‘more’ or ‘less’ to the potion</w:t>
            </w:r>
            <w:r w:rsidR="00BA2552" w:rsidRPr="005C3FDC">
              <w:rPr>
                <w:rFonts w:ascii="Arial" w:hAnsi="Arial" w:cs="Arial"/>
                <w:color w:val="000000" w:themeColor="text1"/>
                <w:sz w:val="24"/>
                <w:szCs w:val="24"/>
              </w:rPr>
              <w:t xml:space="preserve"> by measuring the water in the measuring jugs. They can use the measuring spoons to measure out herbs to add to the potion</w:t>
            </w:r>
            <w:r w:rsidR="00315B39" w:rsidRPr="005C3FDC">
              <w:rPr>
                <w:rFonts w:ascii="Arial" w:hAnsi="Arial" w:cs="Arial"/>
                <w:color w:val="000000" w:themeColor="text1"/>
                <w:sz w:val="24"/>
                <w:szCs w:val="24"/>
              </w:rPr>
              <w:t>,</w:t>
            </w:r>
            <w:r w:rsidR="00BA2552" w:rsidRPr="005C3FDC">
              <w:rPr>
                <w:rFonts w:ascii="Arial" w:hAnsi="Arial" w:cs="Arial"/>
                <w:color w:val="000000" w:themeColor="text1"/>
                <w:sz w:val="24"/>
                <w:szCs w:val="24"/>
              </w:rPr>
              <w:t xml:space="preserve"> and they can also use the pipettes to add bubbles and food </w:t>
            </w:r>
            <w:proofErr w:type="spellStart"/>
            <w:r w:rsidR="00BA2552" w:rsidRPr="005C3FDC">
              <w:rPr>
                <w:rFonts w:ascii="Arial" w:hAnsi="Arial" w:cs="Arial"/>
                <w:color w:val="000000" w:themeColor="text1"/>
                <w:sz w:val="24"/>
                <w:szCs w:val="24"/>
              </w:rPr>
              <w:t>colouring</w:t>
            </w:r>
            <w:proofErr w:type="spellEnd"/>
            <w:r w:rsidR="00BA2552" w:rsidRPr="005C3FDC">
              <w:rPr>
                <w:rFonts w:ascii="Arial" w:hAnsi="Arial" w:cs="Arial"/>
                <w:color w:val="000000" w:themeColor="text1"/>
                <w:sz w:val="24"/>
                <w:szCs w:val="24"/>
              </w:rPr>
              <w:t xml:space="preserve"> to the potions.</w:t>
            </w:r>
          </w:p>
          <w:p w14:paraId="357B045B" w14:textId="24CE30CD" w:rsidR="004A7E1A" w:rsidRPr="005C3FDC" w:rsidRDefault="004A7E1A" w:rsidP="005C3FDC">
            <w:pPr>
              <w:spacing w:line="360" w:lineRule="auto"/>
              <w:jc w:val="both"/>
              <w:rPr>
                <w:rFonts w:ascii="Arial" w:hAnsi="Arial" w:cs="Arial"/>
                <w:color w:val="000000" w:themeColor="text1"/>
                <w:sz w:val="24"/>
                <w:szCs w:val="24"/>
              </w:rPr>
            </w:pPr>
          </w:p>
          <w:p w14:paraId="1532EA1D" w14:textId="13454453" w:rsidR="004A7E1A" w:rsidRPr="005C3FDC" w:rsidRDefault="004A7E1A" w:rsidP="005C3FDC">
            <w:pPr>
              <w:spacing w:line="360" w:lineRule="auto"/>
              <w:jc w:val="both"/>
              <w:rPr>
                <w:rFonts w:ascii="Arial" w:hAnsi="Arial" w:cs="Arial"/>
                <w:color w:val="000000" w:themeColor="text1"/>
                <w:sz w:val="24"/>
                <w:szCs w:val="24"/>
              </w:rPr>
            </w:pPr>
            <w:r w:rsidRPr="005C3FDC">
              <w:rPr>
                <w:rFonts w:ascii="Arial" w:hAnsi="Arial" w:cs="Arial"/>
                <w:color w:val="000000" w:themeColor="text1"/>
                <w:sz w:val="24"/>
                <w:szCs w:val="24"/>
              </w:rPr>
              <w:t>Whilst children undertake this activity, they will also need to use other mathematical concepts such as weight, shape, size and quantity and division to make the potions.</w:t>
            </w:r>
          </w:p>
          <w:p w14:paraId="2F7731B5" w14:textId="77777777" w:rsidR="00BA2552" w:rsidRPr="005C3FDC" w:rsidRDefault="00BA2552" w:rsidP="005C3FDC">
            <w:pPr>
              <w:spacing w:line="360" w:lineRule="auto"/>
              <w:jc w:val="both"/>
              <w:rPr>
                <w:rFonts w:ascii="Arial" w:hAnsi="Arial" w:cs="Arial"/>
                <w:color w:val="000000" w:themeColor="text1"/>
                <w:sz w:val="24"/>
                <w:szCs w:val="24"/>
              </w:rPr>
            </w:pPr>
          </w:p>
          <w:p w14:paraId="166FC419" w14:textId="01865CE7" w:rsidR="00FA0B53" w:rsidRPr="005C3FDC" w:rsidRDefault="00BA2552" w:rsidP="005C3FDC">
            <w:pPr>
              <w:spacing w:line="360" w:lineRule="auto"/>
              <w:jc w:val="both"/>
              <w:rPr>
                <w:rFonts w:ascii="Arial" w:hAnsi="Arial" w:cs="Arial"/>
                <w:color w:val="000000" w:themeColor="text1"/>
                <w:sz w:val="24"/>
                <w:szCs w:val="24"/>
              </w:rPr>
            </w:pPr>
            <w:r w:rsidRPr="005C3FDC">
              <w:rPr>
                <w:rFonts w:ascii="Arial" w:hAnsi="Arial" w:cs="Arial"/>
                <w:color w:val="000000" w:themeColor="text1"/>
                <w:sz w:val="24"/>
                <w:szCs w:val="24"/>
              </w:rPr>
              <w:t>Once the activity is complete the children can show the</w:t>
            </w:r>
            <w:r w:rsidR="00315B39" w:rsidRPr="005C3FDC">
              <w:rPr>
                <w:rFonts w:ascii="Arial" w:hAnsi="Arial" w:cs="Arial"/>
                <w:color w:val="000000" w:themeColor="text1"/>
                <w:sz w:val="24"/>
                <w:szCs w:val="24"/>
              </w:rPr>
              <w:t xml:space="preserve"> potions they have </w:t>
            </w:r>
            <w:r w:rsidRPr="005C3FDC">
              <w:rPr>
                <w:rFonts w:ascii="Arial" w:hAnsi="Arial" w:cs="Arial"/>
                <w:color w:val="000000" w:themeColor="text1"/>
                <w:sz w:val="24"/>
                <w:szCs w:val="24"/>
              </w:rPr>
              <w:t>made</w:t>
            </w:r>
            <w:r w:rsidR="00315B39" w:rsidRPr="005C3FDC">
              <w:rPr>
                <w:rFonts w:ascii="Arial" w:hAnsi="Arial" w:cs="Arial"/>
                <w:color w:val="000000" w:themeColor="text1"/>
                <w:sz w:val="24"/>
                <w:szCs w:val="24"/>
              </w:rPr>
              <w:t xml:space="preserve"> to other children. This will have the effect of boosting their confidence and self-esteem and should encourage the other children to take a turn. </w:t>
            </w:r>
          </w:p>
          <w:p w14:paraId="404D4CF7" w14:textId="711A3BA9" w:rsidR="000340B9" w:rsidRPr="005C3FDC" w:rsidRDefault="000340B9" w:rsidP="005C3FDC">
            <w:pPr>
              <w:spacing w:line="360" w:lineRule="auto"/>
              <w:jc w:val="both"/>
              <w:rPr>
                <w:rFonts w:ascii="Arial" w:hAnsi="Arial" w:cs="Arial"/>
                <w:color w:val="000000" w:themeColor="text1"/>
                <w:sz w:val="24"/>
                <w:szCs w:val="24"/>
              </w:rPr>
            </w:pPr>
          </w:p>
        </w:tc>
      </w:tr>
    </w:tbl>
    <w:p w14:paraId="53F69D93" w14:textId="33186C97" w:rsidR="000340B9" w:rsidRPr="005C3FDC" w:rsidRDefault="000340B9" w:rsidP="005C3FDC">
      <w:pPr>
        <w:spacing w:line="360" w:lineRule="auto"/>
        <w:jc w:val="both"/>
        <w:rPr>
          <w:rFonts w:ascii="Arial" w:hAnsi="Arial" w:cs="Arial"/>
          <w:b/>
          <w:color w:val="000000" w:themeColor="text1"/>
          <w:sz w:val="24"/>
          <w:szCs w:val="24"/>
          <w:u w:val="single"/>
        </w:rPr>
      </w:pPr>
    </w:p>
    <w:p w14:paraId="4B0AB353" w14:textId="748E4227" w:rsidR="00867896" w:rsidRPr="005C3FDC" w:rsidRDefault="00867896" w:rsidP="005C3FDC">
      <w:pPr>
        <w:spacing w:line="360" w:lineRule="auto"/>
        <w:jc w:val="both"/>
        <w:rPr>
          <w:rFonts w:ascii="Arial" w:hAnsi="Arial" w:cs="Arial"/>
          <w:b/>
          <w:color w:val="000000" w:themeColor="text1"/>
          <w:sz w:val="24"/>
          <w:szCs w:val="24"/>
          <w:u w:val="single"/>
        </w:rPr>
      </w:pPr>
    </w:p>
    <w:p w14:paraId="108CCB8E" w14:textId="0469C3F5" w:rsidR="00867896" w:rsidRPr="005C3FDC" w:rsidRDefault="00867896" w:rsidP="005C3FDC">
      <w:pPr>
        <w:spacing w:line="360" w:lineRule="auto"/>
        <w:jc w:val="both"/>
        <w:rPr>
          <w:rFonts w:ascii="Arial" w:hAnsi="Arial" w:cs="Arial"/>
          <w:b/>
          <w:color w:val="000000" w:themeColor="text1"/>
          <w:sz w:val="24"/>
          <w:szCs w:val="24"/>
          <w:u w:val="single"/>
        </w:rPr>
      </w:pPr>
    </w:p>
    <w:p w14:paraId="688F3869" w14:textId="59740D01" w:rsidR="00867896" w:rsidRPr="005C3FDC" w:rsidRDefault="00867896" w:rsidP="005C3FDC">
      <w:pPr>
        <w:spacing w:line="360" w:lineRule="auto"/>
        <w:jc w:val="both"/>
        <w:rPr>
          <w:rFonts w:ascii="Arial" w:hAnsi="Arial" w:cs="Arial"/>
          <w:b/>
          <w:color w:val="000000" w:themeColor="text1"/>
          <w:sz w:val="24"/>
          <w:szCs w:val="24"/>
          <w:u w:val="single"/>
        </w:rPr>
      </w:pPr>
    </w:p>
    <w:p w14:paraId="5423B8AD" w14:textId="7970B277" w:rsidR="00867896" w:rsidRPr="005C3FDC" w:rsidRDefault="00867896" w:rsidP="005C3FDC">
      <w:pPr>
        <w:spacing w:line="360" w:lineRule="auto"/>
        <w:jc w:val="both"/>
        <w:rPr>
          <w:rFonts w:ascii="Arial" w:hAnsi="Arial" w:cs="Arial"/>
          <w:b/>
          <w:color w:val="000000" w:themeColor="text1"/>
          <w:sz w:val="24"/>
          <w:szCs w:val="24"/>
          <w:u w:val="single"/>
        </w:rPr>
      </w:pPr>
    </w:p>
    <w:p w14:paraId="737B7577" w14:textId="62564858" w:rsidR="00867896" w:rsidRPr="005C3FDC" w:rsidRDefault="00867896" w:rsidP="005C3FDC">
      <w:pPr>
        <w:spacing w:line="360" w:lineRule="auto"/>
        <w:jc w:val="both"/>
        <w:rPr>
          <w:rFonts w:ascii="Arial" w:hAnsi="Arial" w:cs="Arial"/>
          <w:b/>
          <w:color w:val="000000" w:themeColor="text1"/>
          <w:sz w:val="24"/>
          <w:szCs w:val="24"/>
          <w:u w:val="single"/>
        </w:rPr>
      </w:pPr>
    </w:p>
    <w:p w14:paraId="23224A63" w14:textId="608C3420" w:rsidR="00867896" w:rsidRPr="005C3FDC" w:rsidRDefault="00867896" w:rsidP="005C3FDC">
      <w:pPr>
        <w:spacing w:line="360" w:lineRule="auto"/>
        <w:jc w:val="both"/>
        <w:rPr>
          <w:rFonts w:ascii="Arial" w:hAnsi="Arial" w:cs="Arial"/>
          <w:b/>
          <w:color w:val="000000" w:themeColor="text1"/>
          <w:sz w:val="24"/>
          <w:szCs w:val="24"/>
          <w:u w:val="single"/>
        </w:rPr>
      </w:pPr>
    </w:p>
    <w:p w14:paraId="7DB8A8C8" w14:textId="302FF5D8" w:rsidR="00E40E1D" w:rsidRPr="005C3FDC" w:rsidRDefault="00E40E1D" w:rsidP="005C3FDC">
      <w:pPr>
        <w:spacing w:line="360" w:lineRule="auto"/>
        <w:jc w:val="both"/>
        <w:rPr>
          <w:rFonts w:ascii="Arial" w:hAnsi="Arial" w:cs="Arial"/>
          <w:b/>
          <w:color w:val="000000" w:themeColor="text1"/>
          <w:sz w:val="24"/>
          <w:szCs w:val="24"/>
          <w:u w:val="single"/>
        </w:rPr>
      </w:pPr>
    </w:p>
    <w:p w14:paraId="3AF73C9B" w14:textId="39DCD7AE" w:rsidR="00E40E1D" w:rsidRPr="005C3FDC" w:rsidRDefault="00E40E1D" w:rsidP="005C3FDC">
      <w:pPr>
        <w:spacing w:line="360" w:lineRule="auto"/>
        <w:jc w:val="both"/>
        <w:rPr>
          <w:rFonts w:ascii="Arial" w:hAnsi="Arial" w:cs="Arial"/>
          <w:b/>
          <w:color w:val="000000" w:themeColor="text1"/>
          <w:sz w:val="24"/>
          <w:szCs w:val="24"/>
          <w:u w:val="single"/>
        </w:rPr>
      </w:pPr>
    </w:p>
    <w:p w14:paraId="0D8BB082" w14:textId="1AA6C005" w:rsidR="00C86868" w:rsidRPr="005C3FDC" w:rsidRDefault="00DA0ED4" w:rsidP="005C3FDC">
      <w:pPr>
        <w:spacing w:line="360" w:lineRule="auto"/>
        <w:jc w:val="both"/>
        <w:rPr>
          <w:rFonts w:ascii="Arial" w:hAnsi="Arial" w:cs="Arial"/>
          <w:b/>
          <w:color w:val="000000" w:themeColor="text1"/>
          <w:sz w:val="24"/>
          <w:szCs w:val="24"/>
          <w:u w:val="single"/>
        </w:rPr>
      </w:pPr>
      <w:r w:rsidRPr="005C3FDC">
        <w:rPr>
          <w:rFonts w:ascii="Arial" w:hAnsi="Arial" w:cs="Arial"/>
          <w:b/>
          <w:color w:val="000000" w:themeColor="text1"/>
          <w:sz w:val="24"/>
          <w:szCs w:val="24"/>
          <w:u w:val="single"/>
        </w:rPr>
        <w:lastRenderedPageBreak/>
        <w:t>Evaluation</w:t>
      </w:r>
      <w:r w:rsidR="0020678D" w:rsidRPr="005C3FDC">
        <w:rPr>
          <w:rFonts w:ascii="Arial" w:hAnsi="Arial" w:cs="Arial"/>
          <w:b/>
          <w:color w:val="000000" w:themeColor="text1"/>
          <w:sz w:val="24"/>
          <w:szCs w:val="24"/>
          <w:u w:val="single"/>
        </w:rPr>
        <w:t xml:space="preserve"> of the plan</w:t>
      </w:r>
    </w:p>
    <w:p w14:paraId="04B605F0" w14:textId="7628294C" w:rsidR="00867896" w:rsidRPr="005C3FDC" w:rsidRDefault="00867896" w:rsidP="005C3FDC">
      <w:pPr>
        <w:spacing w:line="360" w:lineRule="auto"/>
        <w:jc w:val="both"/>
        <w:rPr>
          <w:rFonts w:ascii="Arial" w:hAnsi="Arial" w:cs="Arial"/>
          <w:b/>
          <w:color w:val="000000" w:themeColor="text1"/>
          <w:sz w:val="24"/>
          <w:szCs w:val="24"/>
          <w:u w:val="single"/>
        </w:rPr>
      </w:pPr>
      <w:r w:rsidRPr="005C3FDC">
        <w:rPr>
          <w:rFonts w:ascii="Arial" w:hAnsi="Arial" w:cs="Arial"/>
          <w:bCs/>
          <w:color w:val="000000" w:themeColor="text1"/>
          <w:sz w:val="24"/>
          <w:szCs w:val="24"/>
        </w:rPr>
        <w:t>From evaluating this activity plan</w:t>
      </w:r>
      <w:r w:rsidR="00315B39" w:rsidRPr="005C3FDC">
        <w:rPr>
          <w:rFonts w:ascii="Arial" w:hAnsi="Arial" w:cs="Arial"/>
          <w:bCs/>
          <w:color w:val="000000" w:themeColor="text1"/>
          <w:sz w:val="24"/>
          <w:szCs w:val="24"/>
        </w:rPr>
        <w:t>, there</w:t>
      </w:r>
      <w:r w:rsidRPr="005C3FDC">
        <w:rPr>
          <w:rFonts w:ascii="Arial" w:hAnsi="Arial" w:cs="Arial"/>
          <w:bCs/>
          <w:color w:val="000000" w:themeColor="text1"/>
          <w:sz w:val="24"/>
          <w:szCs w:val="24"/>
        </w:rPr>
        <w:t xml:space="preserve"> will be strengths and benefits to encourage mathematical development and numeracy </w:t>
      </w:r>
      <w:r w:rsidR="0020678D" w:rsidRPr="005C3FDC">
        <w:rPr>
          <w:rFonts w:ascii="Arial" w:hAnsi="Arial" w:cs="Arial"/>
          <w:bCs/>
          <w:color w:val="000000" w:themeColor="text1"/>
          <w:sz w:val="24"/>
          <w:szCs w:val="24"/>
        </w:rPr>
        <w:t>skills.</w:t>
      </w:r>
      <w:r w:rsidR="0020678D" w:rsidRPr="005C3FDC">
        <w:rPr>
          <w:rFonts w:ascii="Arial" w:hAnsi="Arial" w:cs="Arial"/>
          <w:color w:val="000000" w:themeColor="text1"/>
          <w:sz w:val="24"/>
          <w:szCs w:val="24"/>
        </w:rPr>
        <w:t xml:space="preserve"> The</w:t>
      </w:r>
      <w:r w:rsidRPr="005C3FDC">
        <w:rPr>
          <w:rFonts w:ascii="Arial" w:hAnsi="Arial" w:cs="Arial"/>
          <w:color w:val="000000" w:themeColor="text1"/>
          <w:sz w:val="24"/>
          <w:szCs w:val="24"/>
        </w:rPr>
        <w:t xml:space="preserve"> plan supported the importance of a variety of resources</w:t>
      </w:r>
      <w:r w:rsidR="00315B39" w:rsidRPr="005C3FDC">
        <w:rPr>
          <w:rFonts w:ascii="Arial" w:hAnsi="Arial" w:cs="Arial"/>
          <w:color w:val="000000" w:themeColor="text1"/>
          <w:sz w:val="24"/>
          <w:szCs w:val="24"/>
        </w:rPr>
        <w:t>, i</w:t>
      </w:r>
      <w:r w:rsidRPr="005C3FDC">
        <w:rPr>
          <w:rFonts w:ascii="Arial" w:hAnsi="Arial" w:cs="Arial"/>
          <w:color w:val="000000" w:themeColor="text1"/>
          <w:sz w:val="24"/>
          <w:szCs w:val="24"/>
        </w:rPr>
        <w:t xml:space="preserve">ncluding natural resources </w:t>
      </w:r>
      <w:r w:rsidR="006D2B6F" w:rsidRPr="005C3FDC">
        <w:rPr>
          <w:rFonts w:ascii="Arial" w:hAnsi="Arial" w:cs="Arial"/>
          <w:color w:val="000000" w:themeColor="text1"/>
          <w:sz w:val="24"/>
          <w:szCs w:val="24"/>
        </w:rPr>
        <w:t>and plastic</w:t>
      </w:r>
      <w:r w:rsidR="00315B39" w:rsidRPr="005C3FDC">
        <w:rPr>
          <w:rFonts w:ascii="Arial" w:hAnsi="Arial" w:cs="Arial"/>
          <w:color w:val="000000" w:themeColor="text1"/>
          <w:sz w:val="24"/>
          <w:szCs w:val="24"/>
        </w:rPr>
        <w:t>. A</w:t>
      </w:r>
      <w:r w:rsidRPr="005C3FDC">
        <w:rPr>
          <w:rFonts w:ascii="Arial" w:hAnsi="Arial" w:cs="Arial"/>
          <w:color w:val="000000" w:themeColor="text1"/>
          <w:sz w:val="24"/>
          <w:szCs w:val="24"/>
        </w:rPr>
        <w:t>ccording to Tucker (</w:t>
      </w:r>
      <w:r w:rsidR="0020678D" w:rsidRPr="005C3FDC">
        <w:rPr>
          <w:rFonts w:ascii="Arial" w:hAnsi="Arial" w:cs="Arial"/>
          <w:color w:val="000000" w:themeColor="text1"/>
          <w:sz w:val="24"/>
          <w:szCs w:val="24"/>
        </w:rPr>
        <w:t>2014</w:t>
      </w:r>
      <w:r w:rsidRPr="005C3FDC">
        <w:rPr>
          <w:rFonts w:ascii="Arial" w:hAnsi="Arial" w:cs="Arial"/>
          <w:color w:val="000000" w:themeColor="text1"/>
          <w:sz w:val="24"/>
          <w:szCs w:val="24"/>
        </w:rPr>
        <w:t>)</w:t>
      </w:r>
      <w:r w:rsidR="00315B39" w:rsidRPr="005C3FDC">
        <w:rPr>
          <w:rFonts w:ascii="Arial" w:hAnsi="Arial" w:cs="Arial"/>
          <w:color w:val="000000" w:themeColor="text1"/>
          <w:sz w:val="24"/>
          <w:szCs w:val="24"/>
        </w:rPr>
        <w:t xml:space="preserve">, </w:t>
      </w:r>
      <w:r w:rsidRPr="005C3FDC">
        <w:rPr>
          <w:rFonts w:ascii="Arial" w:hAnsi="Arial" w:cs="Arial"/>
          <w:color w:val="000000" w:themeColor="text1"/>
          <w:sz w:val="24"/>
          <w:szCs w:val="24"/>
        </w:rPr>
        <w:t xml:space="preserve">using a variety of natural resources for example flower petals and leaves </w:t>
      </w:r>
      <w:r w:rsidR="0020678D" w:rsidRPr="005C3FDC">
        <w:rPr>
          <w:rFonts w:ascii="Arial" w:hAnsi="Arial" w:cs="Arial"/>
          <w:color w:val="000000" w:themeColor="text1"/>
          <w:sz w:val="24"/>
          <w:szCs w:val="24"/>
        </w:rPr>
        <w:t xml:space="preserve">and using these in a play-based approach </w:t>
      </w:r>
      <w:r w:rsidRPr="005C3FDC">
        <w:rPr>
          <w:rFonts w:ascii="Arial" w:hAnsi="Arial" w:cs="Arial"/>
          <w:color w:val="000000" w:themeColor="text1"/>
          <w:sz w:val="24"/>
          <w:szCs w:val="24"/>
        </w:rPr>
        <w:t>can have a positive impact on a child’s learning. For example, science, language and creativity can be promoted by using a range of resources as well as promoting mathematical concepts such as</w:t>
      </w:r>
      <w:r w:rsidR="005905FA" w:rsidRPr="005C3FDC">
        <w:rPr>
          <w:rFonts w:ascii="Arial" w:hAnsi="Arial" w:cs="Arial"/>
          <w:color w:val="000000" w:themeColor="text1"/>
          <w:sz w:val="24"/>
          <w:szCs w:val="24"/>
        </w:rPr>
        <w:t xml:space="preserve"> </w:t>
      </w:r>
      <w:r w:rsidR="00315B39" w:rsidRPr="005C3FDC">
        <w:rPr>
          <w:rFonts w:ascii="Arial" w:hAnsi="Arial" w:cs="Arial"/>
          <w:color w:val="000000" w:themeColor="text1"/>
          <w:sz w:val="24"/>
          <w:szCs w:val="24"/>
        </w:rPr>
        <w:t>C</w:t>
      </w:r>
      <w:r w:rsidRPr="005C3FDC">
        <w:rPr>
          <w:rFonts w:ascii="Arial" w:hAnsi="Arial" w:cs="Arial"/>
          <w:color w:val="000000" w:themeColor="text1"/>
          <w:sz w:val="24"/>
          <w:szCs w:val="24"/>
        </w:rPr>
        <w:t>ounting</w:t>
      </w:r>
      <w:r w:rsidR="005905FA" w:rsidRPr="005C3FDC">
        <w:rPr>
          <w:rFonts w:ascii="Arial" w:hAnsi="Arial" w:cs="Arial"/>
          <w:color w:val="000000" w:themeColor="text1"/>
          <w:sz w:val="24"/>
          <w:szCs w:val="24"/>
        </w:rPr>
        <w:t xml:space="preserve">, </w:t>
      </w:r>
      <w:r w:rsidRPr="005C3FDC">
        <w:rPr>
          <w:rFonts w:ascii="Arial" w:hAnsi="Arial" w:cs="Arial"/>
          <w:color w:val="000000" w:themeColor="text1"/>
          <w:sz w:val="24"/>
          <w:szCs w:val="24"/>
        </w:rPr>
        <w:t>exploring pouring and filling</w:t>
      </w:r>
      <w:r w:rsidR="005905FA" w:rsidRPr="005C3FDC">
        <w:rPr>
          <w:rFonts w:ascii="Arial" w:hAnsi="Arial" w:cs="Arial"/>
          <w:color w:val="000000" w:themeColor="text1"/>
          <w:sz w:val="24"/>
          <w:szCs w:val="24"/>
        </w:rPr>
        <w:t xml:space="preserve">, </w:t>
      </w:r>
      <w:r w:rsidRPr="005C3FDC">
        <w:rPr>
          <w:rFonts w:ascii="Arial" w:hAnsi="Arial" w:cs="Arial"/>
          <w:color w:val="000000" w:themeColor="text1"/>
          <w:sz w:val="24"/>
          <w:szCs w:val="24"/>
        </w:rPr>
        <w:t>addition by counting on</w:t>
      </w:r>
      <w:r w:rsidR="005905FA" w:rsidRPr="005C3FDC">
        <w:rPr>
          <w:rFonts w:ascii="Arial" w:hAnsi="Arial" w:cs="Arial"/>
          <w:color w:val="000000" w:themeColor="text1"/>
          <w:sz w:val="24"/>
          <w:szCs w:val="24"/>
        </w:rPr>
        <w:t xml:space="preserve">, </w:t>
      </w:r>
      <w:r w:rsidRPr="005C3FDC">
        <w:rPr>
          <w:rFonts w:ascii="Arial" w:hAnsi="Arial" w:cs="Arial"/>
          <w:color w:val="000000" w:themeColor="text1"/>
          <w:sz w:val="24"/>
          <w:szCs w:val="24"/>
        </w:rPr>
        <w:t>putting things in order</w:t>
      </w:r>
      <w:r w:rsidR="005905FA" w:rsidRPr="005C3FDC">
        <w:rPr>
          <w:rFonts w:ascii="Arial" w:hAnsi="Arial" w:cs="Arial"/>
          <w:color w:val="000000" w:themeColor="text1"/>
          <w:sz w:val="24"/>
          <w:szCs w:val="24"/>
        </w:rPr>
        <w:t xml:space="preserve">, </w:t>
      </w:r>
      <w:r w:rsidRPr="005C3FDC">
        <w:rPr>
          <w:rFonts w:ascii="Arial" w:hAnsi="Arial" w:cs="Arial"/>
          <w:color w:val="000000" w:themeColor="text1"/>
          <w:sz w:val="24"/>
          <w:szCs w:val="24"/>
        </w:rPr>
        <w:t>measuring</w:t>
      </w:r>
      <w:r w:rsidR="005905FA" w:rsidRPr="005C3FDC">
        <w:rPr>
          <w:rFonts w:ascii="Arial" w:hAnsi="Arial" w:cs="Arial"/>
          <w:color w:val="000000" w:themeColor="text1"/>
          <w:sz w:val="24"/>
          <w:szCs w:val="24"/>
        </w:rPr>
        <w:t xml:space="preserve">, </w:t>
      </w:r>
      <w:r w:rsidRPr="005C3FDC">
        <w:rPr>
          <w:rFonts w:ascii="Arial" w:hAnsi="Arial" w:cs="Arial"/>
          <w:color w:val="000000" w:themeColor="text1"/>
          <w:sz w:val="24"/>
          <w:szCs w:val="24"/>
        </w:rPr>
        <w:t>capacity</w:t>
      </w:r>
      <w:r w:rsidR="005905FA" w:rsidRPr="005C3FDC">
        <w:rPr>
          <w:rFonts w:ascii="Arial" w:hAnsi="Arial" w:cs="Arial"/>
          <w:color w:val="000000" w:themeColor="text1"/>
          <w:sz w:val="24"/>
          <w:szCs w:val="24"/>
        </w:rPr>
        <w:t xml:space="preserve"> and </w:t>
      </w:r>
      <w:r w:rsidRPr="005C3FDC">
        <w:rPr>
          <w:rFonts w:ascii="Arial" w:hAnsi="Arial" w:cs="Arial"/>
          <w:color w:val="000000" w:themeColor="text1"/>
          <w:sz w:val="24"/>
          <w:szCs w:val="24"/>
        </w:rPr>
        <w:t>quantity (Tucker, 2014).</w:t>
      </w:r>
    </w:p>
    <w:p w14:paraId="5F15AB2C" w14:textId="1BD079C8" w:rsidR="00867896" w:rsidRPr="005C3FDC" w:rsidRDefault="00867896" w:rsidP="005C3FDC">
      <w:pPr>
        <w:pStyle w:val="NormalWeb"/>
        <w:spacing w:before="0" w:beforeAutospacing="0" w:line="360" w:lineRule="auto"/>
        <w:jc w:val="both"/>
        <w:rPr>
          <w:rFonts w:ascii="Arial" w:hAnsi="Arial" w:cs="Arial"/>
          <w:color w:val="000000" w:themeColor="text1"/>
        </w:rPr>
      </w:pPr>
      <w:r w:rsidRPr="005C3FDC">
        <w:rPr>
          <w:rFonts w:ascii="Arial" w:hAnsi="Arial" w:cs="Arial"/>
          <w:color w:val="000000" w:themeColor="text1"/>
        </w:rPr>
        <w:t>The plan supported the importance of outdoor play and exploration, from the children looking at the ingredients page and then going outdoors to collect their own natural resources that they will use for the potion making</w:t>
      </w:r>
      <w:r w:rsidR="00315B39" w:rsidRPr="005C3FDC">
        <w:rPr>
          <w:rFonts w:ascii="Arial" w:hAnsi="Arial" w:cs="Arial"/>
          <w:color w:val="000000" w:themeColor="text1"/>
        </w:rPr>
        <w:t>.</w:t>
      </w:r>
      <w:r w:rsidRPr="005C3FDC">
        <w:rPr>
          <w:rFonts w:ascii="Arial" w:hAnsi="Arial" w:cs="Arial"/>
          <w:color w:val="000000" w:themeColor="text1"/>
        </w:rPr>
        <w:t xml:space="preserve"> </w:t>
      </w:r>
      <w:r w:rsidR="00315B39" w:rsidRPr="005C3FDC">
        <w:rPr>
          <w:rFonts w:ascii="Arial" w:hAnsi="Arial" w:cs="Arial"/>
          <w:color w:val="000000" w:themeColor="text1"/>
        </w:rPr>
        <w:t>T</w:t>
      </w:r>
      <w:r w:rsidR="00C21DC2" w:rsidRPr="005C3FDC">
        <w:rPr>
          <w:rFonts w:ascii="Arial" w:hAnsi="Arial" w:cs="Arial"/>
          <w:color w:val="000000" w:themeColor="text1"/>
        </w:rPr>
        <w:t xml:space="preserve">his </w:t>
      </w:r>
      <w:r w:rsidRPr="005C3FDC">
        <w:rPr>
          <w:rFonts w:ascii="Arial" w:hAnsi="Arial" w:cs="Arial"/>
          <w:color w:val="000000" w:themeColor="text1"/>
        </w:rPr>
        <w:t>will promote their knowledge and understanding of number</w:t>
      </w:r>
      <w:r w:rsidR="00C21DC2" w:rsidRPr="005C3FDC">
        <w:rPr>
          <w:rFonts w:ascii="Arial" w:hAnsi="Arial" w:cs="Arial"/>
          <w:color w:val="000000" w:themeColor="text1"/>
        </w:rPr>
        <w:t>, which is in</w:t>
      </w:r>
      <w:r w:rsidR="00315B39" w:rsidRPr="005C3FDC">
        <w:rPr>
          <w:rFonts w:ascii="Arial" w:hAnsi="Arial" w:cs="Arial"/>
          <w:color w:val="000000" w:themeColor="text1"/>
        </w:rPr>
        <w:t xml:space="preserve"> </w:t>
      </w:r>
      <w:r w:rsidR="00C21DC2" w:rsidRPr="005C3FDC">
        <w:rPr>
          <w:rFonts w:ascii="Arial" w:hAnsi="Arial" w:cs="Arial"/>
          <w:color w:val="000000" w:themeColor="text1"/>
        </w:rPr>
        <w:t xml:space="preserve">line and part of the </w:t>
      </w:r>
      <w:r w:rsidR="0062115D" w:rsidRPr="005C3FDC">
        <w:rPr>
          <w:rFonts w:ascii="Arial" w:hAnsi="Arial" w:cs="Arial"/>
          <w:color w:val="000000" w:themeColor="text1"/>
        </w:rPr>
        <w:t>F</w:t>
      </w:r>
      <w:r w:rsidR="00C21DC2" w:rsidRPr="005C3FDC">
        <w:rPr>
          <w:rFonts w:ascii="Arial" w:hAnsi="Arial" w:cs="Arial"/>
          <w:color w:val="000000" w:themeColor="text1"/>
        </w:rPr>
        <w:t xml:space="preserve">oundation </w:t>
      </w:r>
      <w:r w:rsidR="0062115D" w:rsidRPr="005C3FDC">
        <w:rPr>
          <w:rFonts w:ascii="Arial" w:hAnsi="Arial" w:cs="Arial"/>
          <w:color w:val="000000" w:themeColor="text1"/>
        </w:rPr>
        <w:t>P</w:t>
      </w:r>
      <w:r w:rsidR="00C21DC2" w:rsidRPr="005C3FDC">
        <w:rPr>
          <w:rFonts w:ascii="Arial" w:hAnsi="Arial" w:cs="Arial"/>
          <w:color w:val="000000" w:themeColor="text1"/>
        </w:rPr>
        <w:t>hase outcomes for mathematical development (</w:t>
      </w:r>
      <w:r w:rsidR="005905FA" w:rsidRPr="005C3FDC">
        <w:rPr>
          <w:rFonts w:ascii="Arial" w:hAnsi="Arial" w:cs="Arial"/>
          <w:color w:val="000000" w:themeColor="text1"/>
        </w:rPr>
        <w:t>F</w:t>
      </w:r>
      <w:r w:rsidR="00C21DC2" w:rsidRPr="005C3FDC">
        <w:rPr>
          <w:rFonts w:ascii="Arial" w:hAnsi="Arial" w:cs="Arial"/>
          <w:color w:val="000000" w:themeColor="text1"/>
        </w:rPr>
        <w:t xml:space="preserve">oundation </w:t>
      </w:r>
      <w:r w:rsidR="005905FA" w:rsidRPr="005C3FDC">
        <w:rPr>
          <w:rFonts w:ascii="Arial" w:hAnsi="Arial" w:cs="Arial"/>
          <w:color w:val="000000" w:themeColor="text1"/>
        </w:rPr>
        <w:t>P</w:t>
      </w:r>
      <w:r w:rsidR="00C21DC2" w:rsidRPr="005C3FDC">
        <w:rPr>
          <w:rFonts w:ascii="Arial" w:hAnsi="Arial" w:cs="Arial"/>
          <w:color w:val="000000" w:themeColor="text1"/>
        </w:rPr>
        <w:t xml:space="preserve">hase </w:t>
      </w:r>
      <w:r w:rsidR="005905FA" w:rsidRPr="005C3FDC">
        <w:rPr>
          <w:rFonts w:ascii="Arial" w:hAnsi="Arial" w:cs="Arial"/>
          <w:color w:val="000000" w:themeColor="text1"/>
        </w:rPr>
        <w:t>F</w:t>
      </w:r>
      <w:r w:rsidR="00C21DC2" w:rsidRPr="005C3FDC">
        <w:rPr>
          <w:rFonts w:ascii="Arial" w:hAnsi="Arial" w:cs="Arial"/>
          <w:color w:val="000000" w:themeColor="text1"/>
        </w:rPr>
        <w:t>ramework,2015).</w:t>
      </w:r>
      <w:r w:rsidRPr="005C3FDC">
        <w:rPr>
          <w:rFonts w:ascii="Arial" w:hAnsi="Arial" w:cs="Arial"/>
          <w:color w:val="000000" w:themeColor="text1"/>
        </w:rPr>
        <w:t xml:space="preserve"> Montessori </w:t>
      </w:r>
      <w:r w:rsidR="00307F10" w:rsidRPr="005C3FDC">
        <w:rPr>
          <w:rFonts w:ascii="Arial" w:hAnsi="Arial" w:cs="Arial"/>
          <w:color w:val="000000" w:themeColor="text1"/>
        </w:rPr>
        <w:t>(</w:t>
      </w:r>
      <w:r w:rsidR="00622C0A" w:rsidRPr="005C3FDC">
        <w:rPr>
          <w:rFonts w:ascii="Arial" w:hAnsi="Arial" w:cs="Arial"/>
          <w:color w:val="000000" w:themeColor="text1"/>
        </w:rPr>
        <w:t xml:space="preserve">1949) </w:t>
      </w:r>
      <w:r w:rsidRPr="005C3FDC">
        <w:rPr>
          <w:rFonts w:ascii="Arial" w:hAnsi="Arial" w:cs="Arial"/>
          <w:color w:val="000000" w:themeColor="text1"/>
        </w:rPr>
        <w:t>agrees with this as she believed the outdoors should be an extended part of the classroom. In the ‘</w:t>
      </w:r>
      <w:r w:rsidR="0062115D" w:rsidRPr="005C3FDC">
        <w:rPr>
          <w:rFonts w:ascii="Arial" w:hAnsi="Arial" w:cs="Arial"/>
          <w:color w:val="000000" w:themeColor="text1"/>
        </w:rPr>
        <w:t>F</w:t>
      </w:r>
      <w:r w:rsidRPr="005C3FDC">
        <w:rPr>
          <w:rFonts w:ascii="Arial" w:hAnsi="Arial" w:cs="Arial"/>
          <w:color w:val="000000" w:themeColor="text1"/>
        </w:rPr>
        <w:t xml:space="preserve">our avenues of Montessori’ - </w:t>
      </w:r>
      <w:r w:rsidR="00315B39" w:rsidRPr="005C3FDC">
        <w:rPr>
          <w:rFonts w:ascii="Arial" w:hAnsi="Arial" w:cs="Arial"/>
          <w:color w:val="000000" w:themeColor="text1"/>
        </w:rPr>
        <w:t>E</w:t>
      </w:r>
      <w:r w:rsidRPr="005C3FDC">
        <w:rPr>
          <w:rFonts w:ascii="Arial" w:hAnsi="Arial" w:cs="Arial"/>
          <w:color w:val="000000" w:themeColor="text1"/>
        </w:rPr>
        <w:t xml:space="preserve">arly preparation for the mathematical mind is included. Montessori </w:t>
      </w:r>
      <w:r w:rsidR="00307F10" w:rsidRPr="005C3FDC">
        <w:rPr>
          <w:rFonts w:ascii="Arial" w:hAnsi="Arial" w:cs="Arial"/>
          <w:color w:val="000000" w:themeColor="text1"/>
        </w:rPr>
        <w:t>(</w:t>
      </w:r>
      <w:r w:rsidR="00622C0A" w:rsidRPr="005C3FDC">
        <w:rPr>
          <w:rFonts w:ascii="Arial" w:hAnsi="Arial" w:cs="Arial"/>
          <w:color w:val="000000" w:themeColor="text1"/>
        </w:rPr>
        <w:t>1949)</w:t>
      </w:r>
      <w:r w:rsidR="00307F10" w:rsidRPr="005C3FDC">
        <w:rPr>
          <w:rFonts w:ascii="Arial" w:hAnsi="Arial" w:cs="Arial"/>
          <w:color w:val="000000" w:themeColor="text1"/>
        </w:rPr>
        <w:t xml:space="preserve"> </w:t>
      </w:r>
      <w:r w:rsidRPr="005C3FDC">
        <w:rPr>
          <w:rFonts w:ascii="Arial" w:hAnsi="Arial" w:cs="Arial"/>
          <w:color w:val="000000" w:themeColor="text1"/>
        </w:rPr>
        <w:t>believed that when a child sees a number and links it with natural resources such as petals/stones/sticks they get a visual concept of the quantity and can link the numbers with the resources that they have found (Age of Montessori, 2021). Froebel</w:t>
      </w:r>
      <w:r w:rsidR="00307F10" w:rsidRPr="005C3FDC">
        <w:rPr>
          <w:rFonts w:ascii="Arial" w:hAnsi="Arial" w:cs="Arial"/>
          <w:color w:val="000000" w:themeColor="text1"/>
        </w:rPr>
        <w:t xml:space="preserve"> (</w:t>
      </w:r>
      <w:r w:rsidR="00622C0A" w:rsidRPr="005C3FDC">
        <w:rPr>
          <w:rFonts w:ascii="Arial" w:hAnsi="Arial" w:cs="Arial"/>
          <w:color w:val="000000" w:themeColor="text1"/>
        </w:rPr>
        <w:t>1837</w:t>
      </w:r>
      <w:r w:rsidR="00307F10" w:rsidRPr="005C3FDC">
        <w:rPr>
          <w:rFonts w:ascii="Arial" w:hAnsi="Arial" w:cs="Arial"/>
          <w:color w:val="000000" w:themeColor="text1"/>
        </w:rPr>
        <w:t>)</w:t>
      </w:r>
      <w:r w:rsidRPr="005C3FDC">
        <w:rPr>
          <w:rFonts w:ascii="Arial" w:hAnsi="Arial" w:cs="Arial"/>
          <w:color w:val="000000" w:themeColor="text1"/>
        </w:rPr>
        <w:t xml:space="preserve"> also agreed that the outdoor environment is important in promoting a child’s learning and development</w:t>
      </w:r>
      <w:r w:rsidR="00315B39" w:rsidRPr="005C3FDC">
        <w:rPr>
          <w:rFonts w:ascii="Arial" w:hAnsi="Arial" w:cs="Arial"/>
          <w:color w:val="000000" w:themeColor="text1"/>
        </w:rPr>
        <w:t>. Fo</w:t>
      </w:r>
      <w:r w:rsidRPr="005C3FDC">
        <w:rPr>
          <w:rFonts w:ascii="Arial" w:hAnsi="Arial" w:cs="Arial"/>
          <w:color w:val="000000" w:themeColor="text1"/>
        </w:rPr>
        <w:t xml:space="preserve">r </w:t>
      </w:r>
      <w:r w:rsidR="005C3FDC" w:rsidRPr="005C3FDC">
        <w:rPr>
          <w:rFonts w:ascii="Arial" w:hAnsi="Arial" w:cs="Arial"/>
          <w:color w:val="000000" w:themeColor="text1"/>
        </w:rPr>
        <w:t>example,</w:t>
      </w:r>
      <w:r w:rsidRPr="005C3FDC">
        <w:rPr>
          <w:rFonts w:ascii="Arial" w:hAnsi="Arial" w:cs="Arial"/>
          <w:color w:val="000000" w:themeColor="text1"/>
        </w:rPr>
        <w:t xml:space="preserve"> he believed that children that engaged and discovered in nature had a deeper understanding of themselves and also in other living things (Frobel trust, no date).</w:t>
      </w:r>
      <w:r w:rsidR="00E40E1D" w:rsidRPr="005C3FDC">
        <w:rPr>
          <w:rFonts w:ascii="Arial" w:hAnsi="Arial" w:cs="Arial"/>
          <w:color w:val="000000" w:themeColor="text1"/>
        </w:rPr>
        <w:t xml:space="preserve"> This also supports ESDGC as it enables children to develop knowledge and skills by being in an outdoor environment (Welsh Government, 2008).</w:t>
      </w:r>
    </w:p>
    <w:p w14:paraId="6C7E4B9C" w14:textId="5BE02CFF" w:rsidR="003C6C80" w:rsidRPr="005C3FDC" w:rsidRDefault="00E40E1D" w:rsidP="005C3FDC">
      <w:pPr>
        <w:spacing w:line="360" w:lineRule="auto"/>
        <w:jc w:val="both"/>
        <w:rPr>
          <w:rFonts w:ascii="Arial" w:hAnsi="Arial" w:cs="Arial"/>
          <w:bCs/>
          <w:color w:val="000000" w:themeColor="text1"/>
          <w:sz w:val="24"/>
          <w:szCs w:val="24"/>
        </w:rPr>
      </w:pPr>
      <w:r w:rsidRPr="005C3FDC">
        <w:rPr>
          <w:rFonts w:ascii="Arial" w:hAnsi="Arial" w:cs="Arial"/>
          <w:bCs/>
          <w:color w:val="000000" w:themeColor="text1"/>
          <w:sz w:val="24"/>
          <w:szCs w:val="24"/>
        </w:rPr>
        <w:t>C</w:t>
      </w:r>
      <w:r w:rsidR="00385D91" w:rsidRPr="005C3FDC">
        <w:rPr>
          <w:rFonts w:ascii="Arial" w:hAnsi="Arial" w:cs="Arial"/>
          <w:bCs/>
          <w:color w:val="000000" w:themeColor="text1"/>
          <w:sz w:val="24"/>
          <w:szCs w:val="24"/>
        </w:rPr>
        <w:t>hildren will collect their own resources from the outdoor  area to mix into their potions. Natural resources such as flower petals and leaves will be collected by the children and brought to the mixing table</w:t>
      </w:r>
      <w:r w:rsidR="00085FEB" w:rsidRPr="005C3FDC">
        <w:rPr>
          <w:rFonts w:ascii="Arial" w:hAnsi="Arial" w:cs="Arial"/>
          <w:bCs/>
          <w:color w:val="000000" w:themeColor="text1"/>
          <w:sz w:val="24"/>
          <w:szCs w:val="24"/>
        </w:rPr>
        <w:t xml:space="preserve"> to follow the instructions of the potion mix</w:t>
      </w:r>
      <w:r w:rsidR="00AF4F00" w:rsidRPr="005C3FDC">
        <w:rPr>
          <w:rFonts w:ascii="Arial" w:hAnsi="Arial" w:cs="Arial"/>
          <w:bCs/>
          <w:color w:val="000000" w:themeColor="text1"/>
          <w:sz w:val="24"/>
          <w:szCs w:val="24"/>
        </w:rPr>
        <w:t>.</w:t>
      </w:r>
      <w:r w:rsidR="00085FEB" w:rsidRPr="005C3FDC">
        <w:rPr>
          <w:rFonts w:ascii="Arial" w:hAnsi="Arial" w:cs="Arial"/>
          <w:bCs/>
          <w:color w:val="000000" w:themeColor="text1"/>
          <w:sz w:val="24"/>
          <w:szCs w:val="24"/>
        </w:rPr>
        <w:t xml:space="preserve"> </w:t>
      </w:r>
      <w:r w:rsidR="00AF4F00" w:rsidRPr="005C3FDC">
        <w:rPr>
          <w:rFonts w:ascii="Arial" w:hAnsi="Arial" w:cs="Arial"/>
          <w:bCs/>
          <w:color w:val="000000" w:themeColor="text1"/>
          <w:sz w:val="24"/>
          <w:szCs w:val="24"/>
        </w:rPr>
        <w:t>T</w:t>
      </w:r>
      <w:r w:rsidR="00085FEB" w:rsidRPr="005C3FDC">
        <w:rPr>
          <w:rFonts w:ascii="Arial" w:hAnsi="Arial" w:cs="Arial"/>
          <w:bCs/>
          <w:color w:val="000000" w:themeColor="text1"/>
          <w:sz w:val="24"/>
          <w:szCs w:val="24"/>
        </w:rPr>
        <w:t>hey will count out the leaves/petals themselves and put them into their potions</w:t>
      </w:r>
      <w:r w:rsidR="00385D91" w:rsidRPr="005C3FDC">
        <w:rPr>
          <w:rFonts w:ascii="Arial" w:hAnsi="Arial" w:cs="Arial"/>
          <w:bCs/>
          <w:color w:val="000000" w:themeColor="text1"/>
          <w:sz w:val="24"/>
          <w:szCs w:val="24"/>
        </w:rPr>
        <w:t xml:space="preserve">. </w:t>
      </w:r>
      <w:r w:rsidR="00085FEB" w:rsidRPr="005C3FDC">
        <w:rPr>
          <w:rFonts w:ascii="Arial" w:hAnsi="Arial" w:cs="Arial"/>
          <w:bCs/>
          <w:color w:val="000000" w:themeColor="text1"/>
          <w:sz w:val="24"/>
          <w:szCs w:val="24"/>
        </w:rPr>
        <w:t>When the child is fully engaged and involved in the activity</w:t>
      </w:r>
      <w:r w:rsidR="00315B39" w:rsidRPr="005C3FDC">
        <w:rPr>
          <w:rFonts w:ascii="Arial" w:hAnsi="Arial" w:cs="Arial"/>
          <w:bCs/>
          <w:color w:val="000000" w:themeColor="text1"/>
          <w:sz w:val="24"/>
          <w:szCs w:val="24"/>
        </w:rPr>
        <w:t>,</w:t>
      </w:r>
      <w:r w:rsidR="00085FEB" w:rsidRPr="005C3FDC">
        <w:rPr>
          <w:rFonts w:ascii="Arial" w:hAnsi="Arial" w:cs="Arial"/>
          <w:bCs/>
          <w:color w:val="000000" w:themeColor="text1"/>
          <w:sz w:val="24"/>
          <w:szCs w:val="24"/>
        </w:rPr>
        <w:t xml:space="preserve"> it is more likely to encourage numeracy</w:t>
      </w:r>
      <w:r w:rsidR="00F32AB5" w:rsidRPr="005C3FDC">
        <w:rPr>
          <w:rFonts w:ascii="Arial" w:hAnsi="Arial" w:cs="Arial"/>
          <w:bCs/>
          <w:color w:val="000000" w:themeColor="text1"/>
          <w:sz w:val="24"/>
          <w:szCs w:val="24"/>
        </w:rPr>
        <w:t xml:space="preserve"> </w:t>
      </w:r>
      <w:r w:rsidR="00F32AB5" w:rsidRPr="005C3FDC">
        <w:rPr>
          <w:rFonts w:ascii="Arial" w:hAnsi="Arial" w:cs="Arial"/>
          <w:bCs/>
          <w:color w:val="000000" w:themeColor="text1"/>
          <w:sz w:val="24"/>
          <w:szCs w:val="24"/>
        </w:rPr>
        <w:lastRenderedPageBreak/>
        <w:t>skills</w:t>
      </w:r>
      <w:r w:rsidR="004A7E1A" w:rsidRPr="005C3FDC">
        <w:rPr>
          <w:rFonts w:ascii="Arial" w:hAnsi="Arial" w:cs="Arial"/>
          <w:bCs/>
          <w:color w:val="000000" w:themeColor="text1"/>
          <w:sz w:val="24"/>
          <w:szCs w:val="24"/>
        </w:rPr>
        <w:t xml:space="preserve"> and mathematical concepts.</w:t>
      </w:r>
      <w:r w:rsidR="00385D91" w:rsidRPr="005C3FDC">
        <w:rPr>
          <w:rFonts w:ascii="Arial" w:hAnsi="Arial" w:cs="Arial"/>
          <w:bCs/>
          <w:color w:val="000000" w:themeColor="text1"/>
          <w:sz w:val="24"/>
          <w:szCs w:val="24"/>
        </w:rPr>
        <w:t xml:space="preserve"> Piaget</w:t>
      </w:r>
      <w:r w:rsidR="00307F10" w:rsidRPr="005C3FDC">
        <w:rPr>
          <w:rFonts w:ascii="Arial" w:hAnsi="Arial" w:cs="Arial"/>
          <w:bCs/>
          <w:color w:val="000000" w:themeColor="text1"/>
          <w:sz w:val="24"/>
          <w:szCs w:val="24"/>
        </w:rPr>
        <w:t xml:space="preserve"> (1950) </w:t>
      </w:r>
      <w:r w:rsidR="00F32AB5" w:rsidRPr="005C3FDC">
        <w:rPr>
          <w:rFonts w:ascii="Arial" w:hAnsi="Arial" w:cs="Arial"/>
          <w:bCs/>
          <w:color w:val="000000" w:themeColor="text1"/>
          <w:sz w:val="24"/>
          <w:szCs w:val="24"/>
        </w:rPr>
        <w:t>agrees with this as he believes</w:t>
      </w:r>
      <w:r w:rsidR="00385D91" w:rsidRPr="005C3FDC">
        <w:rPr>
          <w:rFonts w:ascii="Arial" w:hAnsi="Arial" w:cs="Arial"/>
          <w:bCs/>
          <w:color w:val="000000" w:themeColor="text1"/>
          <w:sz w:val="24"/>
          <w:szCs w:val="24"/>
        </w:rPr>
        <w:t xml:space="preserve"> children </w:t>
      </w:r>
      <w:r w:rsidR="00F32AB5" w:rsidRPr="005C3FDC">
        <w:rPr>
          <w:rFonts w:ascii="Arial" w:hAnsi="Arial" w:cs="Arial"/>
          <w:bCs/>
          <w:color w:val="000000" w:themeColor="text1"/>
          <w:sz w:val="24"/>
          <w:szCs w:val="24"/>
        </w:rPr>
        <w:t>need to learn and discover and be actively involved in something to reach their highest potential of learning. Piaget</w:t>
      </w:r>
      <w:r w:rsidR="00307F10" w:rsidRPr="005C3FDC">
        <w:rPr>
          <w:rFonts w:ascii="Arial" w:hAnsi="Arial" w:cs="Arial"/>
          <w:bCs/>
          <w:color w:val="000000" w:themeColor="text1"/>
          <w:sz w:val="24"/>
          <w:szCs w:val="24"/>
        </w:rPr>
        <w:t xml:space="preserve"> (1950</w:t>
      </w:r>
      <w:r w:rsidR="00622C0A" w:rsidRPr="005C3FDC">
        <w:rPr>
          <w:rFonts w:ascii="Arial" w:hAnsi="Arial" w:cs="Arial"/>
          <w:bCs/>
          <w:color w:val="000000" w:themeColor="text1"/>
          <w:sz w:val="24"/>
          <w:szCs w:val="24"/>
        </w:rPr>
        <w:t>) also</w:t>
      </w:r>
      <w:r w:rsidR="00F32AB5" w:rsidRPr="005C3FDC">
        <w:rPr>
          <w:rFonts w:ascii="Arial" w:hAnsi="Arial" w:cs="Arial"/>
          <w:bCs/>
          <w:color w:val="000000" w:themeColor="text1"/>
          <w:sz w:val="24"/>
          <w:szCs w:val="24"/>
        </w:rPr>
        <w:t xml:space="preserve"> believes that children need t</w:t>
      </w:r>
      <w:r w:rsidR="0062115D" w:rsidRPr="005C3FDC">
        <w:rPr>
          <w:rFonts w:ascii="Arial" w:hAnsi="Arial" w:cs="Arial"/>
          <w:bCs/>
          <w:color w:val="000000" w:themeColor="text1"/>
          <w:sz w:val="24"/>
          <w:szCs w:val="24"/>
        </w:rPr>
        <w:t>he</w:t>
      </w:r>
      <w:r w:rsidR="00F32AB5" w:rsidRPr="005C3FDC">
        <w:rPr>
          <w:rFonts w:ascii="Arial" w:hAnsi="Arial" w:cs="Arial"/>
          <w:bCs/>
          <w:color w:val="000000" w:themeColor="text1"/>
          <w:sz w:val="24"/>
          <w:szCs w:val="24"/>
        </w:rPr>
        <w:t xml:space="preserve"> opportunity to explore and play to promote their development (Pacey, 2016). </w:t>
      </w:r>
      <w:r w:rsidR="00085FEB" w:rsidRPr="005C3FDC">
        <w:rPr>
          <w:rFonts w:ascii="Arial" w:hAnsi="Arial" w:cs="Arial"/>
          <w:bCs/>
          <w:color w:val="000000" w:themeColor="text1"/>
          <w:sz w:val="24"/>
          <w:szCs w:val="24"/>
        </w:rPr>
        <w:t>However, there will be children who are unable to count</w:t>
      </w:r>
      <w:r w:rsidR="00315B39" w:rsidRPr="005C3FDC">
        <w:rPr>
          <w:rFonts w:ascii="Arial" w:hAnsi="Arial" w:cs="Arial"/>
          <w:bCs/>
          <w:color w:val="000000" w:themeColor="text1"/>
          <w:sz w:val="24"/>
          <w:szCs w:val="24"/>
        </w:rPr>
        <w:t xml:space="preserve">, </w:t>
      </w:r>
      <w:r w:rsidR="00085FEB" w:rsidRPr="005C3FDC">
        <w:rPr>
          <w:rFonts w:ascii="Arial" w:hAnsi="Arial" w:cs="Arial"/>
          <w:bCs/>
          <w:color w:val="000000" w:themeColor="text1"/>
          <w:sz w:val="24"/>
          <w:szCs w:val="24"/>
        </w:rPr>
        <w:t xml:space="preserve">therefore will need help and guidance from the adult present. </w:t>
      </w:r>
      <w:r w:rsidR="003530BC" w:rsidRPr="005C3FDC">
        <w:rPr>
          <w:rFonts w:ascii="Arial" w:hAnsi="Arial" w:cs="Arial"/>
          <w:bCs/>
          <w:color w:val="000000" w:themeColor="text1"/>
          <w:sz w:val="24"/>
          <w:szCs w:val="24"/>
        </w:rPr>
        <w:t xml:space="preserve"> </w:t>
      </w:r>
      <w:r w:rsidR="00CE6233" w:rsidRPr="005C3FDC">
        <w:rPr>
          <w:rFonts w:ascii="Arial" w:hAnsi="Arial" w:cs="Arial"/>
          <w:bCs/>
          <w:color w:val="000000" w:themeColor="text1"/>
          <w:sz w:val="24"/>
          <w:szCs w:val="24"/>
        </w:rPr>
        <w:t>In this case a</w:t>
      </w:r>
      <w:r w:rsidR="00085FEB" w:rsidRPr="005C3FDC">
        <w:rPr>
          <w:rFonts w:ascii="Arial" w:hAnsi="Arial" w:cs="Arial"/>
          <w:bCs/>
          <w:color w:val="000000" w:themeColor="text1"/>
          <w:sz w:val="24"/>
          <w:szCs w:val="24"/>
        </w:rPr>
        <w:t>n adult will help these children by counting out their collected items and placing them on the table</w:t>
      </w:r>
      <w:r w:rsidR="00CE6233" w:rsidRPr="005C3FDC">
        <w:rPr>
          <w:rFonts w:ascii="Arial" w:hAnsi="Arial" w:cs="Arial"/>
          <w:bCs/>
          <w:color w:val="000000" w:themeColor="text1"/>
          <w:sz w:val="24"/>
          <w:szCs w:val="24"/>
        </w:rPr>
        <w:t>. T</w:t>
      </w:r>
      <w:r w:rsidR="00085FEB" w:rsidRPr="005C3FDC">
        <w:rPr>
          <w:rFonts w:ascii="Arial" w:hAnsi="Arial" w:cs="Arial"/>
          <w:bCs/>
          <w:color w:val="000000" w:themeColor="text1"/>
          <w:sz w:val="24"/>
          <w:szCs w:val="24"/>
        </w:rPr>
        <w:t xml:space="preserve">his will encourage the child to imitate and count with them. This is in line with Banduras </w:t>
      </w:r>
      <w:r w:rsidR="00307F10" w:rsidRPr="005C3FDC">
        <w:rPr>
          <w:rFonts w:ascii="Arial" w:hAnsi="Arial" w:cs="Arial"/>
          <w:bCs/>
          <w:color w:val="000000" w:themeColor="text1"/>
          <w:sz w:val="24"/>
          <w:szCs w:val="24"/>
        </w:rPr>
        <w:t>(</w:t>
      </w:r>
      <w:r w:rsidR="00622C0A" w:rsidRPr="005C3FDC">
        <w:rPr>
          <w:rFonts w:ascii="Arial" w:hAnsi="Arial" w:cs="Arial"/>
          <w:bCs/>
          <w:color w:val="000000" w:themeColor="text1"/>
          <w:sz w:val="24"/>
          <w:szCs w:val="24"/>
        </w:rPr>
        <w:t>1977)</w:t>
      </w:r>
      <w:r w:rsidR="00307F10" w:rsidRPr="005C3FDC">
        <w:rPr>
          <w:rFonts w:ascii="Arial" w:hAnsi="Arial" w:cs="Arial"/>
          <w:bCs/>
          <w:color w:val="000000" w:themeColor="text1"/>
          <w:sz w:val="24"/>
          <w:szCs w:val="24"/>
        </w:rPr>
        <w:t xml:space="preserve"> </w:t>
      </w:r>
      <w:r w:rsidR="00DF44F8" w:rsidRPr="005C3FDC">
        <w:rPr>
          <w:rFonts w:ascii="Arial" w:hAnsi="Arial" w:cs="Arial"/>
          <w:bCs/>
          <w:color w:val="000000" w:themeColor="text1"/>
          <w:sz w:val="24"/>
          <w:szCs w:val="24"/>
        </w:rPr>
        <w:t>social learning theory</w:t>
      </w:r>
      <w:r w:rsidR="00CE6233" w:rsidRPr="005C3FDC">
        <w:rPr>
          <w:rFonts w:ascii="Arial" w:hAnsi="Arial" w:cs="Arial"/>
          <w:bCs/>
          <w:color w:val="000000" w:themeColor="text1"/>
          <w:sz w:val="24"/>
          <w:szCs w:val="24"/>
        </w:rPr>
        <w:t>. H</w:t>
      </w:r>
      <w:r w:rsidR="00DF44F8" w:rsidRPr="005C3FDC">
        <w:rPr>
          <w:rFonts w:ascii="Arial" w:hAnsi="Arial" w:cs="Arial"/>
          <w:bCs/>
          <w:color w:val="000000" w:themeColor="text1"/>
          <w:sz w:val="24"/>
          <w:szCs w:val="24"/>
        </w:rPr>
        <w:t>e believes that children learn from observing others and imitating</w:t>
      </w:r>
      <w:r w:rsidR="00AF4F00" w:rsidRPr="005C3FDC">
        <w:rPr>
          <w:rFonts w:ascii="Arial" w:hAnsi="Arial" w:cs="Arial"/>
          <w:bCs/>
          <w:color w:val="000000" w:themeColor="text1"/>
          <w:sz w:val="24"/>
          <w:szCs w:val="24"/>
        </w:rPr>
        <w:t xml:space="preserve"> what they have seen</w:t>
      </w:r>
      <w:r w:rsidR="00DF44F8" w:rsidRPr="005C3FDC">
        <w:rPr>
          <w:rFonts w:ascii="Arial" w:hAnsi="Arial" w:cs="Arial"/>
          <w:bCs/>
          <w:color w:val="000000" w:themeColor="text1"/>
          <w:sz w:val="24"/>
          <w:szCs w:val="24"/>
        </w:rPr>
        <w:t xml:space="preserve"> (</w:t>
      </w:r>
      <w:r w:rsidRPr="005C3FDC">
        <w:rPr>
          <w:rFonts w:ascii="Arial" w:hAnsi="Arial" w:cs="Arial"/>
          <w:bCs/>
          <w:color w:val="000000" w:themeColor="text1"/>
          <w:sz w:val="24"/>
          <w:szCs w:val="24"/>
        </w:rPr>
        <w:t>Educational Technology, 2021</w:t>
      </w:r>
      <w:r w:rsidR="00DF44F8" w:rsidRPr="005C3FDC">
        <w:rPr>
          <w:rFonts w:ascii="Arial" w:hAnsi="Arial" w:cs="Arial"/>
          <w:bCs/>
          <w:color w:val="000000" w:themeColor="text1"/>
          <w:sz w:val="24"/>
          <w:szCs w:val="24"/>
        </w:rPr>
        <w:t xml:space="preserve">).  Also, </w:t>
      </w:r>
      <w:r w:rsidR="00622C0A" w:rsidRPr="005C3FDC">
        <w:rPr>
          <w:rFonts w:ascii="Arial" w:hAnsi="Arial" w:cs="Arial"/>
          <w:bCs/>
          <w:color w:val="000000" w:themeColor="text1"/>
          <w:sz w:val="24"/>
          <w:szCs w:val="24"/>
        </w:rPr>
        <w:t>Vygotsky’s (</w:t>
      </w:r>
      <w:r w:rsidR="00307F10" w:rsidRPr="005C3FDC">
        <w:rPr>
          <w:rFonts w:ascii="Arial" w:hAnsi="Arial" w:cs="Arial"/>
          <w:bCs/>
          <w:color w:val="000000" w:themeColor="text1"/>
          <w:sz w:val="24"/>
          <w:szCs w:val="24"/>
        </w:rPr>
        <w:t xml:space="preserve">1986) </w:t>
      </w:r>
      <w:r w:rsidR="00DF44F8" w:rsidRPr="005C3FDC">
        <w:rPr>
          <w:rFonts w:ascii="Arial" w:hAnsi="Arial" w:cs="Arial"/>
          <w:bCs/>
          <w:color w:val="000000" w:themeColor="text1"/>
          <w:sz w:val="24"/>
          <w:szCs w:val="24"/>
        </w:rPr>
        <w:t>scaffolding theory</w:t>
      </w:r>
      <w:r w:rsidR="003C6C80" w:rsidRPr="005C3FDC">
        <w:rPr>
          <w:rFonts w:ascii="Arial" w:hAnsi="Arial" w:cs="Arial"/>
          <w:bCs/>
          <w:color w:val="000000" w:themeColor="text1"/>
          <w:sz w:val="24"/>
          <w:szCs w:val="24"/>
        </w:rPr>
        <w:t xml:space="preserve"> </w:t>
      </w:r>
      <w:r w:rsidRPr="005C3FDC">
        <w:rPr>
          <w:rFonts w:ascii="Arial" w:hAnsi="Arial" w:cs="Arial"/>
          <w:bCs/>
          <w:color w:val="000000" w:themeColor="text1"/>
          <w:sz w:val="24"/>
          <w:szCs w:val="24"/>
        </w:rPr>
        <w:t xml:space="preserve">supports </w:t>
      </w:r>
      <w:r w:rsidR="003C6C80" w:rsidRPr="005C3FDC">
        <w:rPr>
          <w:rFonts w:ascii="Arial" w:hAnsi="Arial" w:cs="Arial"/>
          <w:bCs/>
          <w:color w:val="000000" w:themeColor="text1"/>
          <w:sz w:val="24"/>
          <w:szCs w:val="24"/>
        </w:rPr>
        <w:t>this</w:t>
      </w:r>
      <w:r w:rsidR="00CE6233" w:rsidRPr="005C3FDC">
        <w:rPr>
          <w:rFonts w:ascii="Arial" w:hAnsi="Arial" w:cs="Arial"/>
          <w:bCs/>
          <w:color w:val="000000" w:themeColor="text1"/>
          <w:sz w:val="24"/>
          <w:szCs w:val="24"/>
        </w:rPr>
        <w:t xml:space="preserve">, </w:t>
      </w:r>
      <w:r w:rsidR="003C6C80" w:rsidRPr="005C3FDC">
        <w:rPr>
          <w:rFonts w:ascii="Arial" w:hAnsi="Arial" w:cs="Arial"/>
          <w:bCs/>
          <w:color w:val="000000" w:themeColor="text1"/>
          <w:sz w:val="24"/>
          <w:szCs w:val="24"/>
        </w:rPr>
        <w:t xml:space="preserve">as </w:t>
      </w:r>
      <w:r w:rsidR="00DF44F8" w:rsidRPr="005C3FDC">
        <w:rPr>
          <w:rFonts w:ascii="Arial" w:hAnsi="Arial" w:cs="Arial"/>
          <w:bCs/>
          <w:color w:val="000000" w:themeColor="text1"/>
          <w:sz w:val="24"/>
          <w:szCs w:val="24"/>
        </w:rPr>
        <w:t>he believes that adult guidance will hopefully result in positive and successful learning outcomes (Aubrey</w:t>
      </w:r>
      <w:r w:rsidRPr="005C3FDC">
        <w:rPr>
          <w:rFonts w:ascii="Arial" w:hAnsi="Arial" w:cs="Arial"/>
          <w:bCs/>
          <w:color w:val="000000" w:themeColor="text1"/>
          <w:sz w:val="24"/>
          <w:szCs w:val="24"/>
        </w:rPr>
        <w:t xml:space="preserve"> </w:t>
      </w:r>
      <w:r w:rsidR="00DF44F8" w:rsidRPr="005C3FDC">
        <w:rPr>
          <w:rFonts w:ascii="Arial" w:hAnsi="Arial" w:cs="Arial"/>
          <w:bCs/>
          <w:color w:val="000000" w:themeColor="text1"/>
          <w:sz w:val="24"/>
          <w:szCs w:val="24"/>
        </w:rPr>
        <w:t>and Riley</w:t>
      </w:r>
      <w:r w:rsidRPr="005C3FDC">
        <w:rPr>
          <w:rFonts w:ascii="Arial" w:hAnsi="Arial" w:cs="Arial"/>
          <w:bCs/>
          <w:color w:val="000000" w:themeColor="text1"/>
          <w:sz w:val="24"/>
          <w:szCs w:val="24"/>
        </w:rPr>
        <w:t>,</w:t>
      </w:r>
      <w:r w:rsidR="00DF44F8" w:rsidRPr="005C3FDC">
        <w:rPr>
          <w:rFonts w:ascii="Arial" w:hAnsi="Arial" w:cs="Arial"/>
          <w:bCs/>
          <w:color w:val="000000" w:themeColor="text1"/>
          <w:sz w:val="24"/>
          <w:szCs w:val="24"/>
        </w:rPr>
        <w:t xml:space="preserve"> 2019).</w:t>
      </w:r>
    </w:p>
    <w:p w14:paraId="5C09B29D" w14:textId="29237419" w:rsidR="003C6C80" w:rsidRPr="005C3FDC" w:rsidRDefault="003C6C80" w:rsidP="005C3FDC">
      <w:pPr>
        <w:spacing w:line="360" w:lineRule="auto"/>
        <w:jc w:val="both"/>
        <w:rPr>
          <w:rFonts w:ascii="Arial" w:hAnsi="Arial" w:cs="Arial"/>
          <w:bCs/>
          <w:color w:val="000000" w:themeColor="text1"/>
          <w:sz w:val="24"/>
          <w:szCs w:val="24"/>
        </w:rPr>
      </w:pPr>
      <w:r w:rsidRPr="005C3FDC">
        <w:rPr>
          <w:rFonts w:ascii="Arial" w:hAnsi="Arial" w:cs="Arial"/>
          <w:bCs/>
          <w:color w:val="000000" w:themeColor="text1"/>
          <w:sz w:val="24"/>
          <w:szCs w:val="24"/>
        </w:rPr>
        <w:t xml:space="preserve">Children can look at the instruction page and pour and measure the liquids for their potions by </w:t>
      </w:r>
      <w:proofErr w:type="spellStart"/>
      <w:r w:rsidR="00077FC8" w:rsidRPr="005C3FDC">
        <w:rPr>
          <w:rFonts w:ascii="Arial" w:hAnsi="Arial" w:cs="Arial"/>
          <w:bCs/>
          <w:color w:val="000000" w:themeColor="text1"/>
          <w:sz w:val="24"/>
          <w:szCs w:val="24"/>
        </w:rPr>
        <w:t>recogni</w:t>
      </w:r>
      <w:r w:rsidR="00CE6233" w:rsidRPr="005C3FDC">
        <w:rPr>
          <w:rFonts w:ascii="Arial" w:hAnsi="Arial" w:cs="Arial"/>
          <w:bCs/>
          <w:color w:val="000000" w:themeColor="text1"/>
          <w:sz w:val="24"/>
          <w:szCs w:val="24"/>
        </w:rPr>
        <w:t>s</w:t>
      </w:r>
      <w:r w:rsidR="00077FC8" w:rsidRPr="005C3FDC">
        <w:rPr>
          <w:rFonts w:ascii="Arial" w:hAnsi="Arial" w:cs="Arial"/>
          <w:bCs/>
          <w:color w:val="000000" w:themeColor="text1"/>
          <w:sz w:val="24"/>
          <w:szCs w:val="24"/>
        </w:rPr>
        <w:t>ing</w:t>
      </w:r>
      <w:proofErr w:type="spellEnd"/>
      <w:r w:rsidR="00077FC8" w:rsidRPr="005C3FDC">
        <w:rPr>
          <w:rFonts w:ascii="Arial" w:hAnsi="Arial" w:cs="Arial"/>
          <w:bCs/>
          <w:color w:val="000000" w:themeColor="text1"/>
          <w:sz w:val="24"/>
          <w:szCs w:val="24"/>
        </w:rPr>
        <w:t xml:space="preserve"> and </w:t>
      </w:r>
      <w:r w:rsidRPr="005C3FDC">
        <w:rPr>
          <w:rFonts w:ascii="Arial" w:hAnsi="Arial" w:cs="Arial"/>
          <w:bCs/>
          <w:color w:val="000000" w:themeColor="text1"/>
          <w:sz w:val="24"/>
          <w:szCs w:val="24"/>
        </w:rPr>
        <w:t>using the number lines on the side of the jugs</w:t>
      </w:r>
      <w:r w:rsidR="00CE6233" w:rsidRPr="005C3FDC">
        <w:rPr>
          <w:rFonts w:ascii="Arial" w:hAnsi="Arial" w:cs="Arial"/>
          <w:bCs/>
          <w:color w:val="000000" w:themeColor="text1"/>
          <w:sz w:val="24"/>
          <w:szCs w:val="24"/>
        </w:rPr>
        <w:t>.</w:t>
      </w:r>
      <w:r w:rsidRPr="005C3FDC">
        <w:rPr>
          <w:rFonts w:ascii="Arial" w:hAnsi="Arial" w:cs="Arial"/>
          <w:bCs/>
          <w:color w:val="000000" w:themeColor="text1"/>
          <w:sz w:val="24"/>
          <w:szCs w:val="24"/>
        </w:rPr>
        <w:t xml:space="preserve"> </w:t>
      </w:r>
      <w:r w:rsidR="00CE6233" w:rsidRPr="005C3FDC">
        <w:rPr>
          <w:rFonts w:ascii="Arial" w:hAnsi="Arial" w:cs="Arial"/>
          <w:bCs/>
          <w:color w:val="000000" w:themeColor="text1"/>
          <w:sz w:val="24"/>
          <w:szCs w:val="24"/>
        </w:rPr>
        <w:t>T</w:t>
      </w:r>
      <w:r w:rsidRPr="005C3FDC">
        <w:rPr>
          <w:rFonts w:ascii="Arial" w:hAnsi="Arial" w:cs="Arial"/>
          <w:bCs/>
          <w:color w:val="000000" w:themeColor="text1"/>
          <w:sz w:val="24"/>
          <w:szCs w:val="24"/>
        </w:rPr>
        <w:t>hey can use the measuring scoops for the herbs</w:t>
      </w:r>
      <w:r w:rsidR="00077FC8" w:rsidRPr="005C3FDC">
        <w:rPr>
          <w:rFonts w:ascii="Arial" w:hAnsi="Arial" w:cs="Arial"/>
          <w:bCs/>
          <w:color w:val="000000" w:themeColor="text1"/>
          <w:sz w:val="24"/>
          <w:szCs w:val="24"/>
        </w:rPr>
        <w:t xml:space="preserve"> </w:t>
      </w:r>
      <w:r w:rsidRPr="005C3FDC">
        <w:rPr>
          <w:rFonts w:ascii="Arial" w:hAnsi="Arial" w:cs="Arial"/>
          <w:bCs/>
          <w:color w:val="000000" w:themeColor="text1"/>
          <w:sz w:val="24"/>
          <w:szCs w:val="24"/>
        </w:rPr>
        <w:t xml:space="preserve">and pipettes to drop the food </w:t>
      </w:r>
      <w:proofErr w:type="spellStart"/>
      <w:r w:rsidRPr="005C3FDC">
        <w:rPr>
          <w:rFonts w:ascii="Arial" w:hAnsi="Arial" w:cs="Arial"/>
          <w:bCs/>
          <w:color w:val="000000" w:themeColor="text1"/>
          <w:sz w:val="24"/>
          <w:szCs w:val="24"/>
        </w:rPr>
        <w:t>colouring</w:t>
      </w:r>
      <w:proofErr w:type="spellEnd"/>
      <w:r w:rsidRPr="005C3FDC">
        <w:rPr>
          <w:rFonts w:ascii="Arial" w:hAnsi="Arial" w:cs="Arial"/>
          <w:bCs/>
          <w:color w:val="000000" w:themeColor="text1"/>
          <w:sz w:val="24"/>
          <w:szCs w:val="24"/>
        </w:rPr>
        <w:t xml:space="preserve"> into the potions</w:t>
      </w:r>
      <w:r w:rsidR="00CE6233" w:rsidRPr="005C3FDC">
        <w:rPr>
          <w:rFonts w:ascii="Arial" w:hAnsi="Arial" w:cs="Arial"/>
          <w:bCs/>
          <w:color w:val="000000" w:themeColor="text1"/>
          <w:sz w:val="24"/>
          <w:szCs w:val="24"/>
        </w:rPr>
        <w:t>,</w:t>
      </w:r>
      <w:r w:rsidR="00077FC8" w:rsidRPr="005C3FDC">
        <w:rPr>
          <w:rFonts w:ascii="Arial" w:hAnsi="Arial" w:cs="Arial"/>
          <w:bCs/>
          <w:color w:val="000000" w:themeColor="text1"/>
          <w:sz w:val="24"/>
          <w:szCs w:val="24"/>
        </w:rPr>
        <w:t xml:space="preserve"> which will promote their concept of quantity.</w:t>
      </w:r>
      <w:r w:rsidR="009C228F" w:rsidRPr="005C3FDC">
        <w:rPr>
          <w:rFonts w:ascii="Arial" w:hAnsi="Arial" w:cs="Arial"/>
          <w:bCs/>
          <w:color w:val="000000" w:themeColor="text1"/>
          <w:sz w:val="24"/>
          <w:szCs w:val="24"/>
        </w:rPr>
        <w:t xml:space="preserve"> </w:t>
      </w:r>
      <w:r w:rsidRPr="005C3FDC">
        <w:rPr>
          <w:rFonts w:ascii="Arial" w:hAnsi="Arial" w:cs="Arial"/>
          <w:bCs/>
          <w:color w:val="000000" w:themeColor="text1"/>
          <w:sz w:val="24"/>
          <w:szCs w:val="24"/>
        </w:rPr>
        <w:t>This is encouraging the child to evaluate the numbers and work out how much of each item they need</w:t>
      </w:r>
      <w:r w:rsidR="00AF4F00" w:rsidRPr="005C3FDC">
        <w:rPr>
          <w:rFonts w:ascii="Arial" w:hAnsi="Arial" w:cs="Arial"/>
          <w:bCs/>
          <w:color w:val="000000" w:themeColor="text1"/>
          <w:sz w:val="24"/>
          <w:szCs w:val="24"/>
        </w:rPr>
        <w:t xml:space="preserve">. </w:t>
      </w:r>
      <w:r w:rsidRPr="005C3FDC">
        <w:rPr>
          <w:rFonts w:ascii="Arial" w:hAnsi="Arial" w:cs="Arial"/>
          <w:bCs/>
          <w:color w:val="000000" w:themeColor="text1"/>
          <w:sz w:val="24"/>
          <w:szCs w:val="24"/>
        </w:rPr>
        <w:t>It is promoting measuring</w:t>
      </w:r>
      <w:r w:rsidR="00AF4F00" w:rsidRPr="005C3FDC">
        <w:rPr>
          <w:rFonts w:ascii="Arial" w:hAnsi="Arial" w:cs="Arial"/>
          <w:bCs/>
          <w:color w:val="000000" w:themeColor="text1"/>
          <w:sz w:val="24"/>
          <w:szCs w:val="24"/>
        </w:rPr>
        <w:t xml:space="preserve"> skills</w:t>
      </w:r>
      <w:r w:rsidRPr="005C3FDC">
        <w:rPr>
          <w:rFonts w:ascii="Arial" w:hAnsi="Arial" w:cs="Arial"/>
          <w:bCs/>
          <w:color w:val="000000" w:themeColor="text1"/>
          <w:sz w:val="24"/>
          <w:szCs w:val="24"/>
        </w:rPr>
        <w:t xml:space="preserve"> and number development</w:t>
      </w:r>
      <w:r w:rsidR="00CE6233" w:rsidRPr="005C3FDC">
        <w:rPr>
          <w:rFonts w:ascii="Arial" w:hAnsi="Arial" w:cs="Arial"/>
          <w:bCs/>
          <w:color w:val="000000" w:themeColor="text1"/>
          <w:sz w:val="24"/>
          <w:szCs w:val="24"/>
        </w:rPr>
        <w:t>,</w:t>
      </w:r>
      <w:r w:rsidRPr="005C3FDC">
        <w:rPr>
          <w:rFonts w:ascii="Arial" w:hAnsi="Arial" w:cs="Arial"/>
          <w:bCs/>
          <w:color w:val="000000" w:themeColor="text1"/>
          <w:sz w:val="24"/>
          <w:szCs w:val="24"/>
        </w:rPr>
        <w:t xml:space="preserve"> as children will work out by the lines or measuring scoop</w:t>
      </w:r>
      <w:r w:rsidR="00CE6233" w:rsidRPr="005C3FDC">
        <w:rPr>
          <w:rFonts w:ascii="Arial" w:hAnsi="Arial" w:cs="Arial"/>
          <w:bCs/>
          <w:color w:val="000000" w:themeColor="text1"/>
          <w:sz w:val="24"/>
          <w:szCs w:val="24"/>
        </w:rPr>
        <w:t>,</w:t>
      </w:r>
      <w:r w:rsidRPr="005C3FDC">
        <w:rPr>
          <w:rFonts w:ascii="Arial" w:hAnsi="Arial" w:cs="Arial"/>
          <w:bCs/>
          <w:color w:val="000000" w:themeColor="text1"/>
          <w:sz w:val="24"/>
          <w:szCs w:val="24"/>
        </w:rPr>
        <w:t xml:space="preserve"> how much of each item is needed to make the specific potion. </w:t>
      </w:r>
      <w:r w:rsidR="00AF4F00" w:rsidRPr="005C3FDC">
        <w:rPr>
          <w:rFonts w:ascii="Arial" w:hAnsi="Arial" w:cs="Arial"/>
          <w:bCs/>
          <w:color w:val="000000" w:themeColor="text1"/>
          <w:sz w:val="24"/>
          <w:szCs w:val="24"/>
        </w:rPr>
        <w:t>It is also encouraging them to work out how to measure out one ‘more’ or one ‘</w:t>
      </w:r>
      <w:r w:rsidR="00077FC8" w:rsidRPr="005C3FDC">
        <w:rPr>
          <w:rFonts w:ascii="Arial" w:hAnsi="Arial" w:cs="Arial"/>
          <w:bCs/>
          <w:color w:val="000000" w:themeColor="text1"/>
          <w:sz w:val="24"/>
          <w:szCs w:val="24"/>
        </w:rPr>
        <w:t>less’.</w:t>
      </w:r>
      <w:r w:rsidR="00336D3C" w:rsidRPr="005C3FDC">
        <w:rPr>
          <w:rFonts w:ascii="Arial" w:hAnsi="Arial" w:cs="Arial"/>
          <w:bCs/>
          <w:color w:val="000000" w:themeColor="text1"/>
          <w:sz w:val="24"/>
          <w:szCs w:val="24"/>
        </w:rPr>
        <w:t xml:space="preserve"> This is in line with the mathematical </w:t>
      </w:r>
      <w:r w:rsidR="0062115D" w:rsidRPr="005C3FDC">
        <w:rPr>
          <w:rFonts w:ascii="Arial" w:hAnsi="Arial" w:cs="Arial"/>
          <w:bCs/>
          <w:color w:val="000000" w:themeColor="text1"/>
          <w:sz w:val="24"/>
          <w:szCs w:val="24"/>
        </w:rPr>
        <w:t>F</w:t>
      </w:r>
      <w:r w:rsidR="00336D3C" w:rsidRPr="005C3FDC">
        <w:rPr>
          <w:rFonts w:ascii="Arial" w:hAnsi="Arial" w:cs="Arial"/>
          <w:bCs/>
          <w:color w:val="000000" w:themeColor="text1"/>
          <w:sz w:val="24"/>
          <w:szCs w:val="24"/>
        </w:rPr>
        <w:t xml:space="preserve">oundation </w:t>
      </w:r>
      <w:r w:rsidR="0062115D" w:rsidRPr="005C3FDC">
        <w:rPr>
          <w:rFonts w:ascii="Arial" w:hAnsi="Arial" w:cs="Arial"/>
          <w:bCs/>
          <w:color w:val="000000" w:themeColor="text1"/>
          <w:sz w:val="24"/>
          <w:szCs w:val="24"/>
        </w:rPr>
        <w:t>P</w:t>
      </w:r>
      <w:r w:rsidR="00336D3C" w:rsidRPr="005C3FDC">
        <w:rPr>
          <w:rFonts w:ascii="Arial" w:hAnsi="Arial" w:cs="Arial"/>
          <w:bCs/>
          <w:color w:val="000000" w:themeColor="text1"/>
          <w:sz w:val="24"/>
          <w:szCs w:val="24"/>
        </w:rPr>
        <w:t xml:space="preserve">hase outcomes (Foundation </w:t>
      </w:r>
      <w:r w:rsidR="00AD35A1" w:rsidRPr="005C3FDC">
        <w:rPr>
          <w:rFonts w:ascii="Arial" w:hAnsi="Arial" w:cs="Arial"/>
          <w:bCs/>
          <w:color w:val="000000" w:themeColor="text1"/>
          <w:sz w:val="24"/>
          <w:szCs w:val="24"/>
        </w:rPr>
        <w:t>P</w:t>
      </w:r>
      <w:r w:rsidR="00336D3C" w:rsidRPr="005C3FDC">
        <w:rPr>
          <w:rFonts w:ascii="Arial" w:hAnsi="Arial" w:cs="Arial"/>
          <w:bCs/>
          <w:color w:val="000000" w:themeColor="text1"/>
          <w:sz w:val="24"/>
          <w:szCs w:val="24"/>
        </w:rPr>
        <w:t xml:space="preserve">hase </w:t>
      </w:r>
      <w:r w:rsidR="00AD35A1" w:rsidRPr="005C3FDC">
        <w:rPr>
          <w:rFonts w:ascii="Arial" w:hAnsi="Arial" w:cs="Arial"/>
          <w:bCs/>
          <w:color w:val="000000" w:themeColor="text1"/>
          <w:sz w:val="24"/>
          <w:szCs w:val="24"/>
        </w:rPr>
        <w:t>F</w:t>
      </w:r>
      <w:r w:rsidR="00336D3C" w:rsidRPr="005C3FDC">
        <w:rPr>
          <w:rFonts w:ascii="Arial" w:hAnsi="Arial" w:cs="Arial"/>
          <w:bCs/>
          <w:color w:val="000000" w:themeColor="text1"/>
          <w:sz w:val="24"/>
          <w:szCs w:val="24"/>
        </w:rPr>
        <w:t xml:space="preserve">ramework, 2015). </w:t>
      </w:r>
      <w:r w:rsidR="00077FC8" w:rsidRPr="005C3FDC">
        <w:rPr>
          <w:rFonts w:ascii="Arial" w:hAnsi="Arial" w:cs="Arial"/>
          <w:bCs/>
          <w:color w:val="000000" w:themeColor="text1"/>
          <w:sz w:val="24"/>
          <w:szCs w:val="24"/>
        </w:rPr>
        <w:t xml:space="preserve"> However</w:t>
      </w:r>
      <w:r w:rsidR="00AF4F00" w:rsidRPr="005C3FDC">
        <w:rPr>
          <w:rFonts w:ascii="Arial" w:hAnsi="Arial" w:cs="Arial"/>
          <w:bCs/>
          <w:color w:val="000000" w:themeColor="text1"/>
          <w:sz w:val="24"/>
          <w:szCs w:val="24"/>
        </w:rPr>
        <w:t>, this can be difficult for children who have trouble pouring into small measuring jugs</w:t>
      </w:r>
      <w:r w:rsidR="00CE6233" w:rsidRPr="005C3FDC">
        <w:rPr>
          <w:rFonts w:ascii="Arial" w:hAnsi="Arial" w:cs="Arial"/>
          <w:bCs/>
          <w:color w:val="000000" w:themeColor="text1"/>
          <w:sz w:val="24"/>
          <w:szCs w:val="24"/>
        </w:rPr>
        <w:t>.</w:t>
      </w:r>
      <w:r w:rsidR="00AF4F00" w:rsidRPr="005C3FDC">
        <w:rPr>
          <w:rFonts w:ascii="Arial" w:hAnsi="Arial" w:cs="Arial"/>
          <w:bCs/>
          <w:color w:val="000000" w:themeColor="text1"/>
          <w:sz w:val="24"/>
          <w:szCs w:val="24"/>
        </w:rPr>
        <w:t xml:space="preserve"> </w:t>
      </w:r>
      <w:r w:rsidR="00CE6233" w:rsidRPr="005C3FDC">
        <w:rPr>
          <w:rFonts w:ascii="Arial" w:hAnsi="Arial" w:cs="Arial"/>
          <w:bCs/>
          <w:color w:val="000000" w:themeColor="text1"/>
          <w:sz w:val="24"/>
          <w:szCs w:val="24"/>
        </w:rPr>
        <w:t>F</w:t>
      </w:r>
      <w:r w:rsidR="00D86967" w:rsidRPr="005C3FDC">
        <w:rPr>
          <w:rFonts w:ascii="Arial" w:hAnsi="Arial" w:cs="Arial"/>
          <w:bCs/>
          <w:color w:val="000000" w:themeColor="text1"/>
          <w:sz w:val="24"/>
          <w:szCs w:val="24"/>
        </w:rPr>
        <w:t xml:space="preserve">unnels can be provided to help with this, so it is easier for them to control the potion mix going into the jug. </w:t>
      </w:r>
      <w:r w:rsidR="00E40E1D" w:rsidRPr="005C3FDC">
        <w:rPr>
          <w:rFonts w:ascii="Arial" w:hAnsi="Arial" w:cs="Arial"/>
          <w:bCs/>
          <w:color w:val="000000" w:themeColor="text1"/>
          <w:sz w:val="24"/>
          <w:szCs w:val="24"/>
        </w:rPr>
        <w:t xml:space="preserve">The plan </w:t>
      </w:r>
      <w:r w:rsidR="0062115D" w:rsidRPr="005C3FDC">
        <w:rPr>
          <w:rFonts w:ascii="Arial" w:hAnsi="Arial" w:cs="Arial"/>
          <w:bCs/>
          <w:color w:val="000000" w:themeColor="text1"/>
          <w:sz w:val="24"/>
          <w:szCs w:val="24"/>
        </w:rPr>
        <w:t>supports</w:t>
      </w:r>
      <w:r w:rsidR="00E40E1D" w:rsidRPr="005C3FDC">
        <w:rPr>
          <w:rFonts w:ascii="Arial" w:hAnsi="Arial" w:cs="Arial"/>
          <w:bCs/>
          <w:color w:val="000000" w:themeColor="text1"/>
          <w:sz w:val="24"/>
          <w:szCs w:val="24"/>
        </w:rPr>
        <w:t xml:space="preserve"> this and provides adequate resources to support children who may encounter difficulties.</w:t>
      </w:r>
    </w:p>
    <w:p w14:paraId="74BD1B4C" w14:textId="60BE013A" w:rsidR="00E40E1D" w:rsidRPr="005C3FDC" w:rsidRDefault="00E40E1D" w:rsidP="005C3FDC">
      <w:pPr>
        <w:spacing w:line="360" w:lineRule="auto"/>
        <w:jc w:val="both"/>
        <w:rPr>
          <w:rFonts w:ascii="Arial" w:hAnsi="Arial" w:cs="Arial"/>
          <w:bCs/>
          <w:color w:val="000000" w:themeColor="text1"/>
          <w:sz w:val="24"/>
          <w:szCs w:val="24"/>
        </w:rPr>
      </w:pPr>
      <w:r w:rsidRPr="005C3FDC">
        <w:rPr>
          <w:rFonts w:ascii="Arial" w:hAnsi="Arial" w:cs="Arial"/>
          <w:bCs/>
          <w:color w:val="000000" w:themeColor="text1"/>
          <w:sz w:val="24"/>
          <w:szCs w:val="24"/>
        </w:rPr>
        <w:t>The adult may need to provide more guidance</w:t>
      </w:r>
      <w:r w:rsidR="00CE6233" w:rsidRPr="005C3FDC">
        <w:rPr>
          <w:rFonts w:ascii="Arial" w:hAnsi="Arial" w:cs="Arial"/>
          <w:bCs/>
          <w:color w:val="000000" w:themeColor="text1"/>
          <w:sz w:val="24"/>
          <w:szCs w:val="24"/>
        </w:rPr>
        <w:t>,</w:t>
      </w:r>
      <w:r w:rsidRPr="005C3FDC">
        <w:rPr>
          <w:rFonts w:ascii="Arial" w:hAnsi="Arial" w:cs="Arial"/>
          <w:bCs/>
          <w:color w:val="000000" w:themeColor="text1"/>
          <w:sz w:val="24"/>
          <w:szCs w:val="24"/>
        </w:rPr>
        <w:t xml:space="preserve"> for example</w:t>
      </w:r>
      <w:r w:rsidR="00D86967" w:rsidRPr="005C3FDC">
        <w:rPr>
          <w:rFonts w:ascii="Arial" w:hAnsi="Arial" w:cs="Arial"/>
          <w:bCs/>
          <w:color w:val="000000" w:themeColor="text1"/>
          <w:sz w:val="24"/>
          <w:szCs w:val="24"/>
        </w:rPr>
        <w:t xml:space="preserve"> some children who want to follow the potion ingredient cards may have difficulty </w:t>
      </w:r>
      <w:r w:rsidR="004F6E17" w:rsidRPr="005C3FDC">
        <w:rPr>
          <w:rFonts w:ascii="Arial" w:hAnsi="Arial" w:cs="Arial"/>
          <w:bCs/>
          <w:color w:val="000000" w:themeColor="text1"/>
          <w:sz w:val="24"/>
          <w:szCs w:val="24"/>
        </w:rPr>
        <w:t>reading</w:t>
      </w:r>
      <w:r w:rsidR="00CE6233" w:rsidRPr="005C3FDC">
        <w:rPr>
          <w:rFonts w:ascii="Arial" w:hAnsi="Arial" w:cs="Arial"/>
          <w:bCs/>
          <w:color w:val="000000" w:themeColor="text1"/>
          <w:sz w:val="24"/>
          <w:szCs w:val="24"/>
        </w:rPr>
        <w:t>.</w:t>
      </w:r>
      <w:r w:rsidR="004F6E17" w:rsidRPr="005C3FDC">
        <w:rPr>
          <w:rFonts w:ascii="Arial" w:hAnsi="Arial" w:cs="Arial"/>
          <w:bCs/>
          <w:color w:val="000000" w:themeColor="text1"/>
          <w:sz w:val="24"/>
          <w:szCs w:val="24"/>
        </w:rPr>
        <w:t xml:space="preserve"> </w:t>
      </w:r>
      <w:r w:rsidR="00CE6233" w:rsidRPr="005C3FDC">
        <w:rPr>
          <w:rFonts w:ascii="Arial" w:hAnsi="Arial" w:cs="Arial"/>
          <w:bCs/>
          <w:color w:val="000000" w:themeColor="text1"/>
          <w:sz w:val="24"/>
          <w:szCs w:val="24"/>
        </w:rPr>
        <w:t>In this case, the</w:t>
      </w:r>
      <w:r w:rsidR="004F6E17" w:rsidRPr="005C3FDC">
        <w:rPr>
          <w:rFonts w:ascii="Arial" w:hAnsi="Arial" w:cs="Arial"/>
          <w:bCs/>
          <w:color w:val="000000" w:themeColor="text1"/>
          <w:sz w:val="24"/>
          <w:szCs w:val="24"/>
        </w:rPr>
        <w:t xml:space="preserve"> adult can give verbal instructions and also </w:t>
      </w:r>
      <w:r w:rsidR="003530BC" w:rsidRPr="005C3FDC">
        <w:rPr>
          <w:rFonts w:ascii="Arial" w:hAnsi="Arial" w:cs="Arial"/>
          <w:bCs/>
          <w:color w:val="000000" w:themeColor="text1"/>
          <w:sz w:val="24"/>
          <w:szCs w:val="24"/>
        </w:rPr>
        <w:t xml:space="preserve">help </w:t>
      </w:r>
      <w:r w:rsidR="004F6E17" w:rsidRPr="005C3FDC">
        <w:rPr>
          <w:rFonts w:ascii="Arial" w:hAnsi="Arial" w:cs="Arial"/>
          <w:bCs/>
          <w:color w:val="000000" w:themeColor="text1"/>
          <w:sz w:val="24"/>
          <w:szCs w:val="24"/>
        </w:rPr>
        <w:t>by putting visual cue cards on the table</w:t>
      </w:r>
      <w:r w:rsidR="00CE6233" w:rsidRPr="005C3FDC">
        <w:rPr>
          <w:rFonts w:ascii="Arial" w:hAnsi="Arial" w:cs="Arial"/>
          <w:bCs/>
          <w:color w:val="000000" w:themeColor="text1"/>
          <w:sz w:val="24"/>
          <w:szCs w:val="24"/>
        </w:rPr>
        <w:t>.</w:t>
      </w:r>
      <w:r w:rsidR="004F6E17" w:rsidRPr="005C3FDC">
        <w:rPr>
          <w:rFonts w:ascii="Arial" w:hAnsi="Arial" w:cs="Arial"/>
          <w:bCs/>
          <w:color w:val="000000" w:themeColor="text1"/>
          <w:sz w:val="24"/>
          <w:szCs w:val="24"/>
        </w:rPr>
        <w:t xml:space="preserve"> </w:t>
      </w:r>
      <w:r w:rsidR="00CE6233" w:rsidRPr="005C3FDC">
        <w:rPr>
          <w:rFonts w:ascii="Arial" w:hAnsi="Arial" w:cs="Arial"/>
          <w:bCs/>
          <w:color w:val="000000" w:themeColor="text1"/>
          <w:sz w:val="24"/>
          <w:szCs w:val="24"/>
        </w:rPr>
        <w:t>T</w:t>
      </w:r>
      <w:r w:rsidR="004F6E17" w:rsidRPr="005C3FDC">
        <w:rPr>
          <w:rFonts w:ascii="Arial" w:hAnsi="Arial" w:cs="Arial"/>
          <w:bCs/>
          <w:color w:val="000000" w:themeColor="text1"/>
          <w:sz w:val="24"/>
          <w:szCs w:val="24"/>
        </w:rPr>
        <w:t xml:space="preserve">his can help </w:t>
      </w:r>
      <w:r w:rsidR="00D86967" w:rsidRPr="005C3FDC">
        <w:rPr>
          <w:rFonts w:ascii="Arial" w:hAnsi="Arial" w:cs="Arial"/>
          <w:bCs/>
          <w:color w:val="000000" w:themeColor="text1"/>
          <w:sz w:val="24"/>
          <w:szCs w:val="24"/>
        </w:rPr>
        <w:t xml:space="preserve">with the number and picture of what is needed next to the </w:t>
      </w:r>
      <w:r w:rsidR="00F90B23" w:rsidRPr="005C3FDC">
        <w:rPr>
          <w:rFonts w:ascii="Arial" w:hAnsi="Arial" w:cs="Arial"/>
          <w:bCs/>
          <w:color w:val="000000" w:themeColor="text1"/>
          <w:sz w:val="24"/>
          <w:szCs w:val="24"/>
        </w:rPr>
        <w:t>instruction and</w:t>
      </w:r>
      <w:r w:rsidR="004F6E17" w:rsidRPr="005C3FDC">
        <w:rPr>
          <w:rFonts w:ascii="Arial" w:hAnsi="Arial" w:cs="Arial"/>
          <w:bCs/>
          <w:color w:val="000000" w:themeColor="text1"/>
          <w:sz w:val="24"/>
          <w:szCs w:val="24"/>
        </w:rPr>
        <w:t xml:space="preserve"> </w:t>
      </w:r>
      <w:r w:rsidR="00D86967" w:rsidRPr="005C3FDC">
        <w:rPr>
          <w:rFonts w:ascii="Arial" w:hAnsi="Arial" w:cs="Arial"/>
          <w:bCs/>
          <w:color w:val="000000" w:themeColor="text1"/>
          <w:sz w:val="24"/>
          <w:szCs w:val="24"/>
        </w:rPr>
        <w:t xml:space="preserve">will allow the children to </w:t>
      </w:r>
      <w:proofErr w:type="spellStart"/>
      <w:r w:rsidR="00D86967" w:rsidRPr="005C3FDC">
        <w:rPr>
          <w:rFonts w:ascii="Arial" w:hAnsi="Arial" w:cs="Arial"/>
          <w:bCs/>
          <w:color w:val="000000" w:themeColor="text1"/>
          <w:sz w:val="24"/>
          <w:szCs w:val="24"/>
        </w:rPr>
        <w:t>recogni</w:t>
      </w:r>
      <w:r w:rsidR="00CE6233" w:rsidRPr="005C3FDC">
        <w:rPr>
          <w:rFonts w:ascii="Arial" w:hAnsi="Arial" w:cs="Arial"/>
          <w:bCs/>
          <w:color w:val="000000" w:themeColor="text1"/>
          <w:sz w:val="24"/>
          <w:szCs w:val="24"/>
        </w:rPr>
        <w:t>s</w:t>
      </w:r>
      <w:r w:rsidR="00D86967" w:rsidRPr="005C3FDC">
        <w:rPr>
          <w:rFonts w:ascii="Arial" w:hAnsi="Arial" w:cs="Arial"/>
          <w:bCs/>
          <w:color w:val="000000" w:themeColor="text1"/>
          <w:sz w:val="24"/>
          <w:szCs w:val="24"/>
        </w:rPr>
        <w:t>e</w:t>
      </w:r>
      <w:proofErr w:type="spellEnd"/>
      <w:r w:rsidR="00D86967" w:rsidRPr="005C3FDC">
        <w:rPr>
          <w:rFonts w:ascii="Arial" w:hAnsi="Arial" w:cs="Arial"/>
          <w:bCs/>
          <w:color w:val="000000" w:themeColor="text1"/>
          <w:sz w:val="24"/>
          <w:szCs w:val="24"/>
        </w:rPr>
        <w:t xml:space="preserve"> numbers and </w:t>
      </w:r>
      <w:r w:rsidR="004F6E17" w:rsidRPr="005C3FDC">
        <w:rPr>
          <w:rFonts w:ascii="Arial" w:hAnsi="Arial" w:cs="Arial"/>
          <w:bCs/>
          <w:color w:val="000000" w:themeColor="text1"/>
          <w:sz w:val="24"/>
          <w:szCs w:val="24"/>
        </w:rPr>
        <w:t xml:space="preserve">quantity and </w:t>
      </w:r>
      <w:r w:rsidR="00D86967" w:rsidRPr="005C3FDC">
        <w:rPr>
          <w:rFonts w:ascii="Arial" w:hAnsi="Arial" w:cs="Arial"/>
          <w:bCs/>
          <w:color w:val="000000" w:themeColor="text1"/>
          <w:sz w:val="24"/>
          <w:szCs w:val="24"/>
        </w:rPr>
        <w:t xml:space="preserve">what is </w:t>
      </w:r>
      <w:r w:rsidR="00F90B23" w:rsidRPr="005C3FDC">
        <w:rPr>
          <w:rFonts w:ascii="Arial" w:hAnsi="Arial" w:cs="Arial"/>
          <w:bCs/>
          <w:color w:val="000000" w:themeColor="text1"/>
          <w:sz w:val="24"/>
          <w:szCs w:val="24"/>
        </w:rPr>
        <w:t>required.</w:t>
      </w:r>
      <w:r w:rsidRPr="005C3FDC">
        <w:rPr>
          <w:rFonts w:ascii="Arial" w:hAnsi="Arial" w:cs="Arial"/>
          <w:bCs/>
          <w:color w:val="000000" w:themeColor="text1"/>
          <w:sz w:val="24"/>
          <w:szCs w:val="24"/>
        </w:rPr>
        <w:t xml:space="preserve"> This is supported by </w:t>
      </w:r>
      <w:r w:rsidR="007D7A1E" w:rsidRPr="005C3FDC">
        <w:rPr>
          <w:rFonts w:ascii="Arial" w:hAnsi="Arial" w:cs="Arial"/>
          <w:bCs/>
          <w:color w:val="000000" w:themeColor="text1"/>
          <w:sz w:val="24"/>
          <w:szCs w:val="24"/>
        </w:rPr>
        <w:t>Bruner’s (1966) cognitive development research</w:t>
      </w:r>
      <w:r w:rsidR="00F90B23" w:rsidRPr="005C3FDC">
        <w:rPr>
          <w:rFonts w:ascii="Arial" w:hAnsi="Arial" w:cs="Arial"/>
          <w:bCs/>
          <w:color w:val="000000" w:themeColor="text1"/>
          <w:sz w:val="24"/>
          <w:szCs w:val="24"/>
        </w:rPr>
        <w:t>,</w:t>
      </w:r>
      <w:r w:rsidR="007D7A1E" w:rsidRPr="005C3FDC">
        <w:rPr>
          <w:rFonts w:ascii="Arial" w:hAnsi="Arial" w:cs="Arial"/>
          <w:bCs/>
          <w:color w:val="000000" w:themeColor="text1"/>
          <w:sz w:val="24"/>
          <w:szCs w:val="24"/>
        </w:rPr>
        <w:t xml:space="preserve"> </w:t>
      </w:r>
      <w:r w:rsidRPr="005C3FDC">
        <w:rPr>
          <w:rFonts w:ascii="Arial" w:hAnsi="Arial" w:cs="Arial"/>
          <w:bCs/>
          <w:color w:val="000000" w:themeColor="text1"/>
          <w:sz w:val="24"/>
          <w:szCs w:val="24"/>
        </w:rPr>
        <w:t xml:space="preserve">as it </w:t>
      </w:r>
      <w:r w:rsidR="007D7A1E" w:rsidRPr="005C3FDC">
        <w:rPr>
          <w:rFonts w:ascii="Arial" w:hAnsi="Arial" w:cs="Arial"/>
          <w:bCs/>
          <w:color w:val="000000" w:themeColor="text1"/>
          <w:sz w:val="24"/>
          <w:szCs w:val="24"/>
        </w:rPr>
        <w:t>shows children that are aged 1 - 6 years old will benefit from seeing visual or image-based information</w:t>
      </w:r>
      <w:r w:rsidR="00F90B23" w:rsidRPr="005C3FDC">
        <w:rPr>
          <w:rFonts w:ascii="Arial" w:hAnsi="Arial" w:cs="Arial"/>
          <w:bCs/>
          <w:color w:val="000000" w:themeColor="text1"/>
          <w:sz w:val="24"/>
          <w:szCs w:val="24"/>
        </w:rPr>
        <w:t xml:space="preserve">, </w:t>
      </w:r>
      <w:r w:rsidR="007D7A1E" w:rsidRPr="005C3FDC">
        <w:rPr>
          <w:rFonts w:ascii="Arial" w:hAnsi="Arial" w:cs="Arial"/>
          <w:bCs/>
          <w:color w:val="000000" w:themeColor="text1"/>
          <w:sz w:val="24"/>
          <w:szCs w:val="24"/>
        </w:rPr>
        <w:lastRenderedPageBreak/>
        <w:t>rather than writing</w:t>
      </w:r>
      <w:r w:rsidR="00F90B23" w:rsidRPr="005C3FDC">
        <w:rPr>
          <w:rFonts w:ascii="Arial" w:hAnsi="Arial" w:cs="Arial"/>
          <w:bCs/>
          <w:color w:val="000000" w:themeColor="text1"/>
          <w:sz w:val="24"/>
          <w:szCs w:val="24"/>
        </w:rPr>
        <w:t>.</w:t>
      </w:r>
      <w:r w:rsidR="007D7A1E" w:rsidRPr="005C3FDC">
        <w:rPr>
          <w:rFonts w:ascii="Arial" w:hAnsi="Arial" w:cs="Arial"/>
          <w:bCs/>
          <w:color w:val="000000" w:themeColor="text1"/>
          <w:sz w:val="24"/>
          <w:szCs w:val="24"/>
        </w:rPr>
        <w:t xml:space="preserve"> </w:t>
      </w:r>
      <w:r w:rsidR="00F90B23" w:rsidRPr="005C3FDC">
        <w:rPr>
          <w:rFonts w:ascii="Arial" w:hAnsi="Arial" w:cs="Arial"/>
          <w:bCs/>
          <w:color w:val="000000" w:themeColor="text1"/>
          <w:sz w:val="24"/>
          <w:szCs w:val="24"/>
        </w:rPr>
        <w:t>T</w:t>
      </w:r>
      <w:r w:rsidR="007D7A1E" w:rsidRPr="005C3FDC">
        <w:rPr>
          <w:rFonts w:ascii="Arial" w:hAnsi="Arial" w:cs="Arial"/>
          <w:bCs/>
          <w:color w:val="000000" w:themeColor="text1"/>
          <w:sz w:val="24"/>
          <w:szCs w:val="24"/>
        </w:rPr>
        <w:t>hey will find it easier to understand what the object is as the iconic representation gives a clear understanding to them (Study,2021).</w:t>
      </w:r>
      <w:r w:rsidRPr="005C3FDC">
        <w:rPr>
          <w:rFonts w:ascii="Arial" w:hAnsi="Arial" w:cs="Arial"/>
          <w:bCs/>
          <w:color w:val="000000" w:themeColor="text1"/>
          <w:sz w:val="24"/>
          <w:szCs w:val="24"/>
        </w:rPr>
        <w:t xml:space="preserve"> This supports the choice of resources in the activity plan.</w:t>
      </w:r>
    </w:p>
    <w:p w14:paraId="6FA3A6F9" w14:textId="72DDD11F" w:rsidR="00F90B23" w:rsidRPr="005C3FDC" w:rsidRDefault="00E40E1D" w:rsidP="005C3FDC">
      <w:pPr>
        <w:pStyle w:val="NormalWeb"/>
        <w:spacing w:before="0" w:beforeAutospacing="0" w:line="360" w:lineRule="auto"/>
        <w:jc w:val="both"/>
        <w:rPr>
          <w:rFonts w:ascii="Arial" w:hAnsi="Arial" w:cs="Arial"/>
          <w:bCs/>
          <w:color w:val="000000" w:themeColor="text1"/>
        </w:rPr>
      </w:pPr>
      <w:r w:rsidRPr="005C3FDC">
        <w:rPr>
          <w:rFonts w:ascii="Arial" w:hAnsi="Arial" w:cs="Arial"/>
          <w:bCs/>
          <w:color w:val="000000" w:themeColor="text1"/>
        </w:rPr>
        <w:t>The resources within the plan provide the children with plastic equipment to explore and investigate</w:t>
      </w:r>
      <w:r w:rsidR="00F90B23" w:rsidRPr="005C3FDC">
        <w:rPr>
          <w:rFonts w:ascii="Arial" w:hAnsi="Arial" w:cs="Arial"/>
          <w:bCs/>
          <w:color w:val="000000" w:themeColor="text1"/>
        </w:rPr>
        <w:t>,</w:t>
      </w:r>
      <w:r w:rsidRPr="005C3FDC">
        <w:rPr>
          <w:rFonts w:ascii="Arial" w:hAnsi="Arial" w:cs="Arial"/>
          <w:bCs/>
          <w:color w:val="000000" w:themeColor="text1"/>
        </w:rPr>
        <w:t xml:space="preserve"> therefore </w:t>
      </w:r>
      <w:r w:rsidR="005C3FDC" w:rsidRPr="005C3FDC">
        <w:rPr>
          <w:rFonts w:ascii="Arial" w:hAnsi="Arial" w:cs="Arial"/>
          <w:bCs/>
          <w:color w:val="000000" w:themeColor="text1"/>
        </w:rPr>
        <w:t>supporting</w:t>
      </w:r>
      <w:r w:rsidRPr="005C3FDC">
        <w:rPr>
          <w:rFonts w:ascii="Arial" w:hAnsi="Arial" w:cs="Arial"/>
          <w:bCs/>
          <w:color w:val="000000" w:themeColor="text1"/>
        </w:rPr>
        <w:t xml:space="preserve"> Piaget’s (1950) cognitive development theory</w:t>
      </w:r>
      <w:r w:rsidR="00F90B23" w:rsidRPr="005C3FDC">
        <w:rPr>
          <w:rFonts w:ascii="Arial" w:hAnsi="Arial" w:cs="Arial"/>
          <w:bCs/>
          <w:color w:val="000000" w:themeColor="text1"/>
        </w:rPr>
        <w:t xml:space="preserve">., </w:t>
      </w:r>
      <w:r w:rsidRPr="005C3FDC">
        <w:rPr>
          <w:rFonts w:ascii="Arial" w:hAnsi="Arial" w:cs="Arial"/>
          <w:bCs/>
          <w:color w:val="000000" w:themeColor="text1"/>
        </w:rPr>
        <w:t>as he believed children need to have hands-on experiences before they progress to higher</w:t>
      </w:r>
      <w:r w:rsidR="00F90B23" w:rsidRPr="005C3FDC">
        <w:rPr>
          <w:rFonts w:ascii="Arial" w:hAnsi="Arial" w:cs="Arial"/>
          <w:bCs/>
          <w:color w:val="000000" w:themeColor="text1"/>
        </w:rPr>
        <w:t>-</w:t>
      </w:r>
      <w:r w:rsidRPr="005C3FDC">
        <w:rPr>
          <w:rFonts w:ascii="Arial" w:hAnsi="Arial" w:cs="Arial"/>
          <w:bCs/>
          <w:color w:val="000000" w:themeColor="text1"/>
        </w:rPr>
        <w:t xml:space="preserve">thinking level (McLeod, 2020).  The plastic resources in the activity plan play a role in supporting the children’s mathematical development; however, it can limit a child’s imagination as these resources have a precise purpose. </w:t>
      </w:r>
      <w:r w:rsidRPr="005C3FDC">
        <w:rPr>
          <w:rFonts w:ascii="Arial" w:hAnsi="Arial" w:cs="Arial"/>
          <w:color w:val="000000" w:themeColor="text1"/>
        </w:rPr>
        <w:t>Also, there will be a limited selection of measuring jugs and other resources</w:t>
      </w:r>
      <w:r w:rsidR="00F90B23" w:rsidRPr="005C3FDC">
        <w:rPr>
          <w:rFonts w:ascii="Arial" w:hAnsi="Arial" w:cs="Arial"/>
          <w:color w:val="000000" w:themeColor="text1"/>
        </w:rPr>
        <w:t>,</w:t>
      </w:r>
      <w:r w:rsidRPr="005C3FDC">
        <w:rPr>
          <w:rFonts w:ascii="Arial" w:hAnsi="Arial" w:cs="Arial"/>
          <w:color w:val="000000" w:themeColor="text1"/>
        </w:rPr>
        <w:t xml:space="preserve"> which can limit a child to making their own choices. It is important that children have the opportunity to make their own choices and apply their own knowledge and skills</w:t>
      </w:r>
      <w:r w:rsidR="00F90B23" w:rsidRPr="005C3FDC">
        <w:rPr>
          <w:rFonts w:ascii="Arial" w:hAnsi="Arial" w:cs="Arial"/>
          <w:color w:val="000000" w:themeColor="text1"/>
        </w:rPr>
        <w:t>,</w:t>
      </w:r>
      <w:r w:rsidRPr="005C3FDC">
        <w:rPr>
          <w:rFonts w:ascii="Arial" w:hAnsi="Arial" w:cs="Arial"/>
          <w:color w:val="000000" w:themeColor="text1"/>
        </w:rPr>
        <w:t xml:space="preserve"> to create their own ideas. By making their own choices they are also facing and overcoming challenge</w:t>
      </w:r>
      <w:r w:rsidR="00F90B23" w:rsidRPr="005C3FDC">
        <w:rPr>
          <w:rFonts w:ascii="Arial" w:hAnsi="Arial" w:cs="Arial"/>
          <w:color w:val="000000" w:themeColor="text1"/>
        </w:rPr>
        <w:t>. T</w:t>
      </w:r>
      <w:r w:rsidRPr="005C3FDC">
        <w:rPr>
          <w:rFonts w:ascii="Arial" w:hAnsi="Arial" w:cs="Arial"/>
          <w:color w:val="000000" w:themeColor="text1"/>
        </w:rPr>
        <w:t xml:space="preserve">hese two outcomes are in line with the </w:t>
      </w:r>
      <w:r w:rsidR="00F90B23" w:rsidRPr="005C3FDC">
        <w:rPr>
          <w:rFonts w:ascii="Arial" w:hAnsi="Arial" w:cs="Arial"/>
          <w:color w:val="000000" w:themeColor="text1"/>
        </w:rPr>
        <w:t>four</w:t>
      </w:r>
      <w:r w:rsidRPr="005C3FDC">
        <w:rPr>
          <w:rFonts w:ascii="Arial" w:hAnsi="Arial" w:cs="Arial"/>
          <w:color w:val="000000" w:themeColor="text1"/>
        </w:rPr>
        <w:t xml:space="preserve"> purposes of the new </w:t>
      </w:r>
      <w:r w:rsidR="00F90B23" w:rsidRPr="005C3FDC">
        <w:rPr>
          <w:rFonts w:ascii="Arial" w:hAnsi="Arial" w:cs="Arial"/>
          <w:color w:val="000000" w:themeColor="text1"/>
        </w:rPr>
        <w:t>C</w:t>
      </w:r>
      <w:r w:rsidRPr="005C3FDC">
        <w:rPr>
          <w:rFonts w:ascii="Arial" w:hAnsi="Arial" w:cs="Arial"/>
          <w:color w:val="000000" w:themeColor="text1"/>
        </w:rPr>
        <w:t xml:space="preserve">urriculum for </w:t>
      </w:r>
      <w:r w:rsidR="00F90B23" w:rsidRPr="005C3FDC">
        <w:rPr>
          <w:rFonts w:ascii="Arial" w:hAnsi="Arial" w:cs="Arial"/>
          <w:color w:val="000000" w:themeColor="text1"/>
        </w:rPr>
        <w:t>W</w:t>
      </w:r>
      <w:r w:rsidRPr="005C3FDC">
        <w:rPr>
          <w:rFonts w:ascii="Arial" w:hAnsi="Arial" w:cs="Arial"/>
          <w:color w:val="000000" w:themeColor="text1"/>
        </w:rPr>
        <w:t xml:space="preserve">ales (Welsh Government, 2020). Therefore, more variety of resources could have been offered. </w:t>
      </w:r>
      <w:r w:rsidRPr="005C3FDC">
        <w:rPr>
          <w:rFonts w:ascii="Arial" w:hAnsi="Arial" w:cs="Arial"/>
          <w:bCs/>
          <w:color w:val="000000" w:themeColor="text1"/>
        </w:rPr>
        <w:t>The plan also provides guidance that children should be supported to gather natural loose parts such as conkers, leaves and petals</w:t>
      </w:r>
      <w:r w:rsidR="00F90B23" w:rsidRPr="005C3FDC">
        <w:rPr>
          <w:rFonts w:ascii="Arial" w:hAnsi="Arial" w:cs="Arial"/>
          <w:bCs/>
          <w:color w:val="000000" w:themeColor="text1"/>
        </w:rPr>
        <w:t>. With the children counting out the loose parts and also noticing the shapes and patterns, this will support their mathematical concepts and development.</w:t>
      </w:r>
    </w:p>
    <w:p w14:paraId="5B99E11F" w14:textId="198D0FCC" w:rsidR="0020678D" w:rsidRPr="005C3FDC" w:rsidRDefault="00EF1FE6" w:rsidP="005C3FDC">
      <w:pPr>
        <w:spacing w:line="360" w:lineRule="auto"/>
        <w:jc w:val="both"/>
        <w:rPr>
          <w:rFonts w:ascii="Arial" w:hAnsi="Arial" w:cs="Arial"/>
          <w:bCs/>
          <w:color w:val="000000" w:themeColor="text1"/>
          <w:sz w:val="24"/>
          <w:szCs w:val="24"/>
        </w:rPr>
      </w:pPr>
      <w:r w:rsidRPr="005C3FDC">
        <w:rPr>
          <w:rFonts w:ascii="Arial" w:hAnsi="Arial" w:cs="Arial"/>
          <w:bCs/>
          <w:color w:val="000000" w:themeColor="text1"/>
          <w:sz w:val="24"/>
          <w:szCs w:val="24"/>
        </w:rPr>
        <w:t>Risk assessment</w:t>
      </w:r>
      <w:r w:rsidR="00F90B23" w:rsidRPr="005C3FDC">
        <w:rPr>
          <w:rFonts w:ascii="Arial" w:hAnsi="Arial" w:cs="Arial"/>
          <w:bCs/>
          <w:color w:val="000000" w:themeColor="text1"/>
          <w:sz w:val="24"/>
          <w:szCs w:val="24"/>
        </w:rPr>
        <w:t>s</w:t>
      </w:r>
      <w:r w:rsidR="00B61E6D" w:rsidRPr="005C3FDC">
        <w:rPr>
          <w:rFonts w:ascii="Arial" w:hAnsi="Arial" w:cs="Arial"/>
          <w:bCs/>
          <w:color w:val="000000" w:themeColor="text1"/>
          <w:sz w:val="24"/>
          <w:szCs w:val="24"/>
        </w:rPr>
        <w:t xml:space="preserve"> are taken prior to the activity in line with the (Health and safety Executive,2012) to </w:t>
      </w:r>
      <w:proofErr w:type="spellStart"/>
      <w:r w:rsidR="00B61E6D" w:rsidRPr="005C3FDC">
        <w:rPr>
          <w:rFonts w:ascii="Arial" w:hAnsi="Arial" w:cs="Arial"/>
          <w:bCs/>
          <w:color w:val="000000" w:themeColor="text1"/>
          <w:sz w:val="24"/>
          <w:szCs w:val="24"/>
        </w:rPr>
        <w:t>minimi</w:t>
      </w:r>
      <w:r w:rsidR="00F90B23" w:rsidRPr="005C3FDC">
        <w:rPr>
          <w:rFonts w:ascii="Arial" w:hAnsi="Arial" w:cs="Arial"/>
          <w:bCs/>
          <w:color w:val="000000" w:themeColor="text1"/>
          <w:sz w:val="24"/>
          <w:szCs w:val="24"/>
        </w:rPr>
        <w:t>s</w:t>
      </w:r>
      <w:r w:rsidR="00B61E6D" w:rsidRPr="005C3FDC">
        <w:rPr>
          <w:rFonts w:ascii="Arial" w:hAnsi="Arial" w:cs="Arial"/>
          <w:bCs/>
          <w:color w:val="000000" w:themeColor="text1"/>
          <w:sz w:val="24"/>
          <w:szCs w:val="24"/>
        </w:rPr>
        <w:t>e</w:t>
      </w:r>
      <w:proofErr w:type="spellEnd"/>
      <w:r w:rsidR="00B61E6D" w:rsidRPr="005C3FDC">
        <w:rPr>
          <w:rFonts w:ascii="Arial" w:hAnsi="Arial" w:cs="Arial"/>
          <w:bCs/>
          <w:color w:val="000000" w:themeColor="text1"/>
          <w:sz w:val="24"/>
          <w:szCs w:val="24"/>
        </w:rPr>
        <w:t xml:space="preserve"> any potential harm or risks and to benefit the children’s play and development. </w:t>
      </w:r>
      <w:r w:rsidR="009C228F" w:rsidRPr="005C3FDC">
        <w:rPr>
          <w:rFonts w:ascii="Arial" w:hAnsi="Arial" w:cs="Arial"/>
          <w:bCs/>
          <w:color w:val="000000" w:themeColor="text1"/>
          <w:sz w:val="24"/>
          <w:szCs w:val="24"/>
        </w:rPr>
        <w:t>However,</w:t>
      </w:r>
      <w:r w:rsidR="00B61E6D" w:rsidRPr="005C3FDC">
        <w:rPr>
          <w:rFonts w:ascii="Arial" w:hAnsi="Arial" w:cs="Arial"/>
          <w:bCs/>
          <w:color w:val="000000" w:themeColor="text1"/>
          <w:sz w:val="24"/>
          <w:szCs w:val="24"/>
        </w:rPr>
        <w:t xml:space="preserve"> </w:t>
      </w:r>
      <w:r w:rsidR="009C228F" w:rsidRPr="005C3FDC">
        <w:rPr>
          <w:rFonts w:ascii="Arial" w:hAnsi="Arial" w:cs="Arial"/>
          <w:bCs/>
          <w:color w:val="000000" w:themeColor="text1"/>
          <w:sz w:val="24"/>
          <w:szCs w:val="24"/>
        </w:rPr>
        <w:t xml:space="preserve">the balance between risk and beneficial development outcomes </w:t>
      </w:r>
      <w:r w:rsidR="00336D3C" w:rsidRPr="005C3FDC">
        <w:rPr>
          <w:rFonts w:ascii="Arial" w:hAnsi="Arial" w:cs="Arial"/>
          <w:bCs/>
          <w:color w:val="000000" w:themeColor="text1"/>
          <w:sz w:val="24"/>
          <w:szCs w:val="24"/>
        </w:rPr>
        <w:t>needs</w:t>
      </w:r>
      <w:r w:rsidR="009C228F" w:rsidRPr="005C3FDC">
        <w:rPr>
          <w:rFonts w:ascii="Arial" w:hAnsi="Arial" w:cs="Arial"/>
          <w:bCs/>
          <w:color w:val="000000" w:themeColor="text1"/>
          <w:sz w:val="24"/>
          <w:szCs w:val="24"/>
        </w:rPr>
        <w:t xml:space="preserve"> to be weighed up and thought about to </w:t>
      </w:r>
      <w:r w:rsidR="00F90B23" w:rsidRPr="005C3FDC">
        <w:rPr>
          <w:rFonts w:ascii="Arial" w:hAnsi="Arial" w:cs="Arial"/>
          <w:bCs/>
          <w:color w:val="000000" w:themeColor="text1"/>
          <w:sz w:val="24"/>
          <w:szCs w:val="24"/>
        </w:rPr>
        <w:t>ensure</w:t>
      </w:r>
      <w:r w:rsidR="009C228F" w:rsidRPr="005C3FDC">
        <w:rPr>
          <w:rFonts w:ascii="Arial" w:hAnsi="Arial" w:cs="Arial"/>
          <w:bCs/>
          <w:color w:val="000000" w:themeColor="text1"/>
          <w:sz w:val="24"/>
          <w:szCs w:val="24"/>
        </w:rPr>
        <w:t xml:space="preserve"> the child’s best interest is priority</w:t>
      </w:r>
      <w:r w:rsidR="00F90B23" w:rsidRPr="005C3FDC">
        <w:rPr>
          <w:rFonts w:ascii="Arial" w:hAnsi="Arial" w:cs="Arial"/>
          <w:bCs/>
          <w:color w:val="000000" w:themeColor="text1"/>
          <w:sz w:val="24"/>
          <w:szCs w:val="24"/>
        </w:rPr>
        <w:t>.</w:t>
      </w:r>
      <w:r w:rsidR="009C228F" w:rsidRPr="005C3FDC">
        <w:rPr>
          <w:rFonts w:ascii="Arial" w:hAnsi="Arial" w:cs="Arial"/>
          <w:bCs/>
          <w:color w:val="000000" w:themeColor="text1"/>
          <w:sz w:val="24"/>
          <w:szCs w:val="24"/>
        </w:rPr>
        <w:t xml:space="preserve"> </w:t>
      </w:r>
      <w:r w:rsidR="00F90B23" w:rsidRPr="005C3FDC">
        <w:rPr>
          <w:rFonts w:ascii="Arial" w:hAnsi="Arial" w:cs="Arial"/>
          <w:bCs/>
          <w:color w:val="000000" w:themeColor="text1"/>
          <w:sz w:val="24"/>
          <w:szCs w:val="24"/>
        </w:rPr>
        <w:t>T</w:t>
      </w:r>
      <w:r w:rsidR="009C228F" w:rsidRPr="005C3FDC">
        <w:rPr>
          <w:rFonts w:ascii="Arial" w:hAnsi="Arial" w:cs="Arial"/>
          <w:bCs/>
          <w:color w:val="000000" w:themeColor="text1"/>
          <w:sz w:val="24"/>
          <w:szCs w:val="24"/>
        </w:rPr>
        <w:t xml:space="preserve">his is in line with section 3 of </w:t>
      </w:r>
      <w:r w:rsidR="00F90B23" w:rsidRPr="005C3FDC">
        <w:rPr>
          <w:rFonts w:ascii="Arial" w:hAnsi="Arial" w:cs="Arial"/>
          <w:bCs/>
          <w:color w:val="000000" w:themeColor="text1"/>
          <w:sz w:val="24"/>
          <w:szCs w:val="24"/>
        </w:rPr>
        <w:t>T</w:t>
      </w:r>
      <w:r w:rsidR="009C228F" w:rsidRPr="005C3FDC">
        <w:rPr>
          <w:rFonts w:ascii="Arial" w:hAnsi="Arial" w:cs="Arial"/>
          <w:bCs/>
          <w:color w:val="000000" w:themeColor="text1"/>
          <w:sz w:val="24"/>
          <w:szCs w:val="24"/>
        </w:rPr>
        <w:t xml:space="preserve">he </w:t>
      </w:r>
      <w:r w:rsidR="00F90B23" w:rsidRPr="005C3FDC">
        <w:rPr>
          <w:rFonts w:ascii="Arial" w:hAnsi="Arial" w:cs="Arial"/>
          <w:bCs/>
          <w:color w:val="000000" w:themeColor="text1"/>
          <w:sz w:val="24"/>
          <w:szCs w:val="24"/>
        </w:rPr>
        <w:t>U</w:t>
      </w:r>
      <w:r w:rsidR="009C228F" w:rsidRPr="005C3FDC">
        <w:rPr>
          <w:rFonts w:ascii="Arial" w:hAnsi="Arial" w:cs="Arial"/>
          <w:bCs/>
          <w:color w:val="000000" w:themeColor="text1"/>
          <w:sz w:val="24"/>
          <w:szCs w:val="24"/>
        </w:rPr>
        <w:t xml:space="preserve">nited </w:t>
      </w:r>
      <w:r w:rsidR="00F90B23" w:rsidRPr="005C3FDC">
        <w:rPr>
          <w:rFonts w:ascii="Arial" w:hAnsi="Arial" w:cs="Arial"/>
          <w:bCs/>
          <w:color w:val="000000" w:themeColor="text1"/>
          <w:sz w:val="24"/>
          <w:szCs w:val="24"/>
        </w:rPr>
        <w:t>N</w:t>
      </w:r>
      <w:r w:rsidR="009C228F" w:rsidRPr="005C3FDC">
        <w:rPr>
          <w:rFonts w:ascii="Arial" w:hAnsi="Arial" w:cs="Arial"/>
          <w:bCs/>
          <w:color w:val="000000" w:themeColor="text1"/>
          <w:sz w:val="24"/>
          <w:szCs w:val="24"/>
        </w:rPr>
        <w:t xml:space="preserve">ation </w:t>
      </w:r>
      <w:r w:rsidR="00F90B23" w:rsidRPr="005C3FDC">
        <w:rPr>
          <w:rFonts w:ascii="Arial" w:hAnsi="Arial" w:cs="Arial"/>
          <w:bCs/>
          <w:color w:val="000000" w:themeColor="text1"/>
          <w:sz w:val="24"/>
          <w:szCs w:val="24"/>
        </w:rPr>
        <w:t>C</w:t>
      </w:r>
      <w:r w:rsidR="009C228F" w:rsidRPr="005C3FDC">
        <w:rPr>
          <w:rFonts w:ascii="Arial" w:hAnsi="Arial" w:cs="Arial"/>
          <w:bCs/>
          <w:color w:val="000000" w:themeColor="text1"/>
          <w:sz w:val="24"/>
          <w:szCs w:val="24"/>
        </w:rPr>
        <w:t xml:space="preserve">onvention on the </w:t>
      </w:r>
      <w:r w:rsidR="00F90B23" w:rsidRPr="005C3FDC">
        <w:rPr>
          <w:rFonts w:ascii="Arial" w:hAnsi="Arial" w:cs="Arial"/>
          <w:bCs/>
          <w:color w:val="000000" w:themeColor="text1"/>
          <w:sz w:val="24"/>
          <w:szCs w:val="24"/>
        </w:rPr>
        <w:t>R</w:t>
      </w:r>
      <w:r w:rsidR="009C228F" w:rsidRPr="005C3FDC">
        <w:rPr>
          <w:rFonts w:ascii="Arial" w:hAnsi="Arial" w:cs="Arial"/>
          <w:bCs/>
          <w:color w:val="000000" w:themeColor="text1"/>
          <w:sz w:val="24"/>
          <w:szCs w:val="24"/>
        </w:rPr>
        <w:t xml:space="preserve">ights of the </w:t>
      </w:r>
      <w:r w:rsidR="00F90B23" w:rsidRPr="005C3FDC">
        <w:rPr>
          <w:rFonts w:ascii="Arial" w:hAnsi="Arial" w:cs="Arial"/>
          <w:bCs/>
          <w:color w:val="000000" w:themeColor="text1"/>
          <w:sz w:val="24"/>
          <w:szCs w:val="24"/>
        </w:rPr>
        <w:t>C</w:t>
      </w:r>
      <w:r w:rsidR="009C228F" w:rsidRPr="005C3FDC">
        <w:rPr>
          <w:rFonts w:ascii="Arial" w:hAnsi="Arial" w:cs="Arial"/>
          <w:bCs/>
          <w:color w:val="000000" w:themeColor="text1"/>
          <w:sz w:val="24"/>
          <w:szCs w:val="24"/>
        </w:rPr>
        <w:t xml:space="preserve">hild (Save the </w:t>
      </w:r>
      <w:r w:rsidR="00AD35A1" w:rsidRPr="005C3FDC">
        <w:rPr>
          <w:rFonts w:ascii="Arial" w:hAnsi="Arial" w:cs="Arial"/>
          <w:bCs/>
          <w:color w:val="000000" w:themeColor="text1"/>
          <w:sz w:val="24"/>
          <w:szCs w:val="24"/>
        </w:rPr>
        <w:t>c</w:t>
      </w:r>
      <w:r w:rsidR="009C228F" w:rsidRPr="005C3FDC">
        <w:rPr>
          <w:rFonts w:ascii="Arial" w:hAnsi="Arial" w:cs="Arial"/>
          <w:bCs/>
          <w:color w:val="000000" w:themeColor="text1"/>
          <w:sz w:val="24"/>
          <w:szCs w:val="24"/>
        </w:rPr>
        <w:t>hildren, no date).</w:t>
      </w:r>
      <w:r w:rsidR="00867896" w:rsidRPr="005C3FDC">
        <w:rPr>
          <w:rFonts w:ascii="Arial" w:hAnsi="Arial" w:cs="Arial"/>
          <w:bCs/>
          <w:color w:val="000000" w:themeColor="text1"/>
          <w:sz w:val="24"/>
          <w:szCs w:val="24"/>
        </w:rPr>
        <w:t xml:space="preserve"> The Froebelian approach also supports this</w:t>
      </w:r>
      <w:r w:rsidR="00F90B23" w:rsidRPr="005C3FDC">
        <w:rPr>
          <w:rFonts w:ascii="Arial" w:hAnsi="Arial" w:cs="Arial"/>
          <w:bCs/>
          <w:color w:val="000000" w:themeColor="text1"/>
          <w:sz w:val="24"/>
          <w:szCs w:val="24"/>
        </w:rPr>
        <w:t>,</w:t>
      </w:r>
      <w:r w:rsidR="00867896" w:rsidRPr="005C3FDC">
        <w:rPr>
          <w:rFonts w:ascii="Arial" w:hAnsi="Arial" w:cs="Arial"/>
          <w:bCs/>
          <w:color w:val="000000" w:themeColor="text1"/>
          <w:sz w:val="24"/>
          <w:szCs w:val="24"/>
        </w:rPr>
        <w:t xml:space="preserve"> as the environment should be safe for the children to access and play</w:t>
      </w:r>
      <w:r w:rsidR="00F90B23" w:rsidRPr="005C3FDC">
        <w:rPr>
          <w:rFonts w:ascii="Arial" w:hAnsi="Arial" w:cs="Arial"/>
          <w:bCs/>
          <w:color w:val="000000" w:themeColor="text1"/>
          <w:sz w:val="24"/>
          <w:szCs w:val="24"/>
        </w:rPr>
        <w:t>,</w:t>
      </w:r>
      <w:r w:rsidR="00867896" w:rsidRPr="005C3FDC">
        <w:rPr>
          <w:rFonts w:ascii="Arial" w:hAnsi="Arial" w:cs="Arial"/>
          <w:bCs/>
          <w:color w:val="000000" w:themeColor="text1"/>
          <w:sz w:val="24"/>
          <w:szCs w:val="24"/>
        </w:rPr>
        <w:t xml:space="preserve"> but it also should promote curiosity and challenge</w:t>
      </w:r>
      <w:r w:rsidR="00C21DC2" w:rsidRPr="005C3FDC">
        <w:rPr>
          <w:rFonts w:ascii="Arial" w:hAnsi="Arial" w:cs="Arial"/>
          <w:bCs/>
          <w:color w:val="000000" w:themeColor="text1"/>
          <w:sz w:val="24"/>
          <w:szCs w:val="24"/>
        </w:rPr>
        <w:t xml:space="preserve"> for the child</w:t>
      </w:r>
      <w:r w:rsidR="0020678D" w:rsidRPr="005C3FDC">
        <w:rPr>
          <w:rFonts w:ascii="Arial" w:hAnsi="Arial" w:cs="Arial"/>
          <w:bCs/>
          <w:color w:val="000000" w:themeColor="text1"/>
          <w:sz w:val="24"/>
          <w:szCs w:val="24"/>
        </w:rPr>
        <w:t xml:space="preserve"> </w:t>
      </w:r>
      <w:r w:rsidR="00E40E1D" w:rsidRPr="005C3FDC">
        <w:rPr>
          <w:rFonts w:ascii="Arial" w:hAnsi="Arial" w:cs="Arial"/>
          <w:bCs/>
          <w:color w:val="000000" w:themeColor="text1"/>
          <w:sz w:val="24"/>
          <w:szCs w:val="24"/>
        </w:rPr>
        <w:t xml:space="preserve">to support their mathematical thinking </w:t>
      </w:r>
      <w:r w:rsidR="00867896" w:rsidRPr="005C3FDC">
        <w:rPr>
          <w:rFonts w:ascii="Arial" w:hAnsi="Arial" w:cs="Arial"/>
          <w:bCs/>
          <w:color w:val="000000" w:themeColor="text1"/>
          <w:sz w:val="24"/>
          <w:szCs w:val="24"/>
        </w:rPr>
        <w:t>(Education.gov, no date).</w:t>
      </w:r>
    </w:p>
    <w:p w14:paraId="57A4F0B8" w14:textId="5C0620A2" w:rsidR="00BE0DF2" w:rsidRPr="005C3FDC" w:rsidRDefault="00BE0DF2" w:rsidP="005C3FDC">
      <w:pPr>
        <w:spacing w:line="360" w:lineRule="auto"/>
        <w:jc w:val="both"/>
        <w:rPr>
          <w:rFonts w:ascii="Arial" w:hAnsi="Arial" w:cs="Arial"/>
          <w:bCs/>
          <w:color w:val="000000" w:themeColor="text1"/>
          <w:sz w:val="24"/>
          <w:szCs w:val="24"/>
        </w:rPr>
      </w:pPr>
    </w:p>
    <w:p w14:paraId="3A968AAD" w14:textId="77777777" w:rsidR="005905FA" w:rsidRPr="005C3FDC" w:rsidRDefault="005905FA" w:rsidP="005C3FDC">
      <w:pPr>
        <w:spacing w:line="360" w:lineRule="auto"/>
        <w:jc w:val="both"/>
        <w:rPr>
          <w:rFonts w:ascii="Arial" w:hAnsi="Arial" w:cs="Arial"/>
          <w:bCs/>
          <w:color w:val="000000" w:themeColor="text1"/>
          <w:sz w:val="24"/>
          <w:szCs w:val="24"/>
        </w:rPr>
      </w:pPr>
    </w:p>
    <w:p w14:paraId="12F6E513" w14:textId="2E0464BA" w:rsidR="003F32AA" w:rsidRPr="005C3FDC" w:rsidRDefault="003F32AA" w:rsidP="005C3FDC">
      <w:pPr>
        <w:spacing w:line="360" w:lineRule="auto"/>
        <w:jc w:val="both"/>
        <w:rPr>
          <w:rFonts w:ascii="Arial" w:hAnsi="Arial" w:cs="Arial"/>
          <w:b/>
          <w:color w:val="000000" w:themeColor="text1"/>
          <w:sz w:val="24"/>
          <w:szCs w:val="24"/>
          <w:u w:val="single"/>
        </w:rPr>
      </w:pPr>
      <w:r w:rsidRPr="005C3FDC">
        <w:rPr>
          <w:rFonts w:ascii="Arial" w:hAnsi="Arial" w:cs="Arial"/>
          <w:b/>
          <w:color w:val="000000" w:themeColor="text1"/>
          <w:sz w:val="24"/>
          <w:szCs w:val="24"/>
          <w:u w:val="single"/>
        </w:rPr>
        <w:lastRenderedPageBreak/>
        <w:t>Discussion</w:t>
      </w:r>
      <w:r w:rsidR="0020678D" w:rsidRPr="005C3FDC">
        <w:rPr>
          <w:rFonts w:ascii="Arial" w:hAnsi="Arial" w:cs="Arial"/>
          <w:b/>
          <w:color w:val="000000" w:themeColor="text1"/>
          <w:sz w:val="24"/>
          <w:szCs w:val="24"/>
          <w:u w:val="single"/>
        </w:rPr>
        <w:t xml:space="preserve"> on the range and diversity of resources.</w:t>
      </w:r>
    </w:p>
    <w:p w14:paraId="48A15442" w14:textId="42D1DCD8" w:rsidR="00F10253" w:rsidRPr="005C3FDC" w:rsidRDefault="00F10253" w:rsidP="005C3FDC">
      <w:pPr>
        <w:spacing w:line="360" w:lineRule="auto"/>
        <w:jc w:val="both"/>
        <w:rPr>
          <w:rFonts w:ascii="Arial" w:hAnsi="Arial" w:cs="Arial"/>
          <w:bCs/>
          <w:color w:val="000000" w:themeColor="text1"/>
          <w:sz w:val="24"/>
          <w:szCs w:val="24"/>
        </w:rPr>
      </w:pPr>
      <w:r w:rsidRPr="005C3FDC">
        <w:rPr>
          <w:rFonts w:ascii="Arial" w:hAnsi="Arial" w:cs="Arial"/>
          <w:bCs/>
          <w:color w:val="000000" w:themeColor="text1"/>
          <w:sz w:val="24"/>
          <w:szCs w:val="24"/>
        </w:rPr>
        <w:t>The resources used in the setting</w:t>
      </w:r>
      <w:r w:rsidR="00F90B23" w:rsidRPr="005C3FDC">
        <w:rPr>
          <w:rFonts w:ascii="Arial" w:hAnsi="Arial" w:cs="Arial"/>
          <w:bCs/>
          <w:color w:val="000000" w:themeColor="text1"/>
          <w:sz w:val="24"/>
          <w:szCs w:val="24"/>
        </w:rPr>
        <w:t>,</w:t>
      </w:r>
      <w:r w:rsidRPr="005C3FDC">
        <w:rPr>
          <w:rFonts w:ascii="Arial" w:hAnsi="Arial" w:cs="Arial"/>
          <w:bCs/>
          <w:color w:val="000000" w:themeColor="text1"/>
          <w:sz w:val="24"/>
          <w:szCs w:val="24"/>
        </w:rPr>
        <w:t xml:space="preserve"> when planning an activity</w:t>
      </w:r>
      <w:r w:rsidR="00F90B23" w:rsidRPr="005C3FDC">
        <w:rPr>
          <w:rFonts w:ascii="Arial" w:hAnsi="Arial" w:cs="Arial"/>
          <w:bCs/>
          <w:color w:val="000000" w:themeColor="text1"/>
          <w:sz w:val="24"/>
          <w:szCs w:val="24"/>
        </w:rPr>
        <w:t>,</w:t>
      </w:r>
      <w:r w:rsidRPr="005C3FDC">
        <w:rPr>
          <w:rFonts w:ascii="Arial" w:hAnsi="Arial" w:cs="Arial"/>
          <w:bCs/>
          <w:color w:val="000000" w:themeColor="text1"/>
          <w:sz w:val="24"/>
          <w:szCs w:val="24"/>
        </w:rPr>
        <w:t xml:space="preserve"> should be well thought out and available to help with a child’s progress and development.</w:t>
      </w:r>
      <w:r w:rsidR="00E40E1D" w:rsidRPr="005C3FDC">
        <w:rPr>
          <w:rFonts w:ascii="Arial" w:hAnsi="Arial" w:cs="Arial"/>
          <w:bCs/>
          <w:color w:val="000000" w:themeColor="text1"/>
          <w:sz w:val="24"/>
          <w:szCs w:val="24"/>
        </w:rPr>
        <w:t xml:space="preserve"> Practitioners must consider providing resources which will</w:t>
      </w:r>
      <w:r w:rsidR="00F90B23" w:rsidRPr="005C3FDC">
        <w:rPr>
          <w:rFonts w:ascii="Arial" w:hAnsi="Arial" w:cs="Arial"/>
          <w:bCs/>
          <w:color w:val="000000" w:themeColor="text1"/>
          <w:sz w:val="24"/>
          <w:szCs w:val="24"/>
        </w:rPr>
        <w:t>,</w:t>
      </w:r>
      <w:r w:rsidR="00E40E1D" w:rsidRPr="005C3FDC">
        <w:rPr>
          <w:rFonts w:ascii="Arial" w:hAnsi="Arial" w:cs="Arial"/>
          <w:bCs/>
          <w:color w:val="000000" w:themeColor="text1"/>
          <w:sz w:val="24"/>
          <w:szCs w:val="24"/>
        </w:rPr>
        <w:t xml:space="preserve"> as Tucker (2014) discusses</w:t>
      </w:r>
      <w:r w:rsidR="00F90B23" w:rsidRPr="005C3FDC">
        <w:rPr>
          <w:rFonts w:ascii="Arial" w:hAnsi="Arial" w:cs="Arial"/>
          <w:bCs/>
          <w:color w:val="000000" w:themeColor="text1"/>
          <w:sz w:val="24"/>
          <w:szCs w:val="24"/>
        </w:rPr>
        <w:t>,</w:t>
      </w:r>
      <w:r w:rsidR="00E40E1D" w:rsidRPr="005C3FDC">
        <w:rPr>
          <w:rFonts w:ascii="Arial" w:hAnsi="Arial" w:cs="Arial"/>
          <w:bCs/>
          <w:color w:val="000000" w:themeColor="text1"/>
          <w:sz w:val="24"/>
          <w:szCs w:val="24"/>
        </w:rPr>
        <w:t xml:space="preserve"> promote curiosity and inspire children to investigate and engage in mathematical play.</w:t>
      </w:r>
      <w:r w:rsidR="00F90B23" w:rsidRPr="005C3FDC">
        <w:rPr>
          <w:rFonts w:ascii="Arial" w:hAnsi="Arial" w:cs="Arial"/>
          <w:bCs/>
          <w:color w:val="000000" w:themeColor="text1"/>
          <w:sz w:val="24"/>
          <w:szCs w:val="24"/>
        </w:rPr>
        <w:t xml:space="preserve"> </w:t>
      </w:r>
      <w:r w:rsidRPr="005C3FDC">
        <w:rPr>
          <w:rFonts w:ascii="Arial" w:hAnsi="Arial" w:cs="Arial"/>
          <w:bCs/>
          <w:color w:val="000000" w:themeColor="text1"/>
          <w:sz w:val="24"/>
          <w:szCs w:val="24"/>
        </w:rPr>
        <w:t xml:space="preserve">Loose parts </w:t>
      </w:r>
      <w:r w:rsidR="00E40E1D" w:rsidRPr="005C3FDC">
        <w:rPr>
          <w:rFonts w:ascii="Arial" w:hAnsi="Arial" w:cs="Arial"/>
          <w:bCs/>
          <w:color w:val="000000" w:themeColor="text1"/>
          <w:sz w:val="24"/>
          <w:szCs w:val="24"/>
        </w:rPr>
        <w:t xml:space="preserve">can </w:t>
      </w:r>
      <w:r w:rsidRPr="005C3FDC">
        <w:rPr>
          <w:rFonts w:ascii="Arial" w:hAnsi="Arial" w:cs="Arial"/>
          <w:bCs/>
          <w:color w:val="000000" w:themeColor="text1"/>
          <w:sz w:val="24"/>
          <w:szCs w:val="24"/>
        </w:rPr>
        <w:t xml:space="preserve">be used as a way to support a child’s mathematical </w:t>
      </w:r>
      <w:r w:rsidR="005C3FDC" w:rsidRPr="005C3FDC">
        <w:rPr>
          <w:rFonts w:ascii="Arial" w:hAnsi="Arial" w:cs="Arial"/>
          <w:bCs/>
          <w:color w:val="000000" w:themeColor="text1"/>
          <w:sz w:val="24"/>
          <w:szCs w:val="24"/>
        </w:rPr>
        <w:t>concept and</w:t>
      </w:r>
      <w:r w:rsidRPr="005C3FDC">
        <w:rPr>
          <w:rFonts w:ascii="Arial" w:hAnsi="Arial" w:cs="Arial"/>
          <w:bCs/>
          <w:color w:val="000000" w:themeColor="text1"/>
          <w:sz w:val="24"/>
          <w:szCs w:val="24"/>
        </w:rPr>
        <w:t xml:space="preserve"> can </w:t>
      </w:r>
      <w:r w:rsidR="00E40E1D" w:rsidRPr="005C3FDC">
        <w:rPr>
          <w:rFonts w:ascii="Arial" w:hAnsi="Arial" w:cs="Arial"/>
          <w:bCs/>
          <w:color w:val="000000" w:themeColor="text1"/>
          <w:sz w:val="24"/>
          <w:szCs w:val="24"/>
        </w:rPr>
        <w:t xml:space="preserve">be used to support a child to be creative and use their imagination. Children can make </w:t>
      </w:r>
      <w:r w:rsidRPr="005C3FDC">
        <w:rPr>
          <w:rFonts w:ascii="Arial" w:hAnsi="Arial" w:cs="Arial"/>
          <w:bCs/>
          <w:color w:val="000000" w:themeColor="text1"/>
          <w:sz w:val="24"/>
          <w:szCs w:val="24"/>
        </w:rPr>
        <w:t>up their own games and rules</w:t>
      </w:r>
      <w:r w:rsidR="00F90B23" w:rsidRPr="005C3FDC">
        <w:rPr>
          <w:rFonts w:ascii="Arial" w:hAnsi="Arial" w:cs="Arial"/>
          <w:bCs/>
          <w:color w:val="000000" w:themeColor="text1"/>
          <w:sz w:val="24"/>
          <w:szCs w:val="24"/>
        </w:rPr>
        <w:t>.</w:t>
      </w:r>
      <w:r w:rsidRPr="005C3FDC">
        <w:rPr>
          <w:rFonts w:ascii="Arial" w:hAnsi="Arial" w:cs="Arial"/>
          <w:bCs/>
          <w:color w:val="000000" w:themeColor="text1"/>
          <w:sz w:val="24"/>
          <w:szCs w:val="24"/>
        </w:rPr>
        <w:t xml:space="preserve"> </w:t>
      </w:r>
      <w:r w:rsidR="00F90B23" w:rsidRPr="005C3FDC">
        <w:rPr>
          <w:rFonts w:ascii="Arial" w:hAnsi="Arial" w:cs="Arial"/>
          <w:bCs/>
          <w:color w:val="000000" w:themeColor="text1"/>
          <w:sz w:val="24"/>
          <w:szCs w:val="24"/>
        </w:rPr>
        <w:t>I</w:t>
      </w:r>
      <w:r w:rsidRPr="005C3FDC">
        <w:rPr>
          <w:rFonts w:ascii="Arial" w:hAnsi="Arial" w:cs="Arial"/>
          <w:bCs/>
          <w:color w:val="000000" w:themeColor="text1"/>
          <w:sz w:val="24"/>
          <w:szCs w:val="24"/>
        </w:rPr>
        <w:t xml:space="preserve">f there is a variety of loose parts available for </w:t>
      </w:r>
      <w:r w:rsidR="005C3FDC" w:rsidRPr="005C3FDC">
        <w:rPr>
          <w:rFonts w:ascii="Arial" w:hAnsi="Arial" w:cs="Arial"/>
          <w:bCs/>
          <w:color w:val="000000" w:themeColor="text1"/>
          <w:sz w:val="24"/>
          <w:szCs w:val="24"/>
        </w:rPr>
        <w:t>children,</w:t>
      </w:r>
      <w:r w:rsidRPr="005C3FDC">
        <w:rPr>
          <w:rFonts w:ascii="Arial" w:hAnsi="Arial" w:cs="Arial"/>
          <w:bCs/>
          <w:color w:val="000000" w:themeColor="text1"/>
          <w:sz w:val="24"/>
          <w:szCs w:val="24"/>
        </w:rPr>
        <w:t xml:space="preserve"> there is potential for mathematical concepts to be made</w:t>
      </w:r>
      <w:r w:rsidR="00F90B23" w:rsidRPr="005C3FDC">
        <w:rPr>
          <w:rFonts w:ascii="Arial" w:hAnsi="Arial" w:cs="Arial"/>
          <w:bCs/>
          <w:color w:val="000000" w:themeColor="text1"/>
          <w:sz w:val="24"/>
          <w:szCs w:val="24"/>
        </w:rPr>
        <w:t>.</w:t>
      </w:r>
      <w:r w:rsidRPr="005C3FDC">
        <w:rPr>
          <w:rFonts w:ascii="Arial" w:hAnsi="Arial" w:cs="Arial"/>
          <w:bCs/>
          <w:color w:val="000000" w:themeColor="text1"/>
          <w:sz w:val="24"/>
          <w:szCs w:val="24"/>
        </w:rPr>
        <w:t xml:space="preserve"> </w:t>
      </w:r>
      <w:r w:rsidR="00F90B23" w:rsidRPr="005C3FDC">
        <w:rPr>
          <w:rFonts w:ascii="Arial" w:hAnsi="Arial" w:cs="Arial"/>
          <w:bCs/>
          <w:color w:val="000000" w:themeColor="text1"/>
          <w:sz w:val="24"/>
          <w:szCs w:val="24"/>
        </w:rPr>
        <w:t>I</w:t>
      </w:r>
      <w:r w:rsidRPr="005C3FDC">
        <w:rPr>
          <w:rFonts w:ascii="Arial" w:hAnsi="Arial" w:cs="Arial"/>
          <w:bCs/>
          <w:color w:val="000000" w:themeColor="text1"/>
          <w:sz w:val="24"/>
          <w:szCs w:val="24"/>
        </w:rPr>
        <w:t>t will lead a child to naturally engage in mathematics through play (Techwire, 2017). Loose parts</w:t>
      </w:r>
      <w:r w:rsidR="00F90B23" w:rsidRPr="005C3FDC">
        <w:rPr>
          <w:rFonts w:ascii="Arial" w:hAnsi="Arial" w:cs="Arial"/>
          <w:bCs/>
          <w:color w:val="000000" w:themeColor="text1"/>
          <w:sz w:val="24"/>
          <w:szCs w:val="24"/>
        </w:rPr>
        <w:t>,</w:t>
      </w:r>
      <w:r w:rsidRPr="005C3FDC">
        <w:rPr>
          <w:rFonts w:ascii="Arial" w:hAnsi="Arial" w:cs="Arial"/>
          <w:bCs/>
          <w:color w:val="000000" w:themeColor="text1"/>
          <w:sz w:val="24"/>
          <w:szCs w:val="24"/>
        </w:rPr>
        <w:t xml:space="preserve"> </w:t>
      </w:r>
      <w:r w:rsidR="00E40E1D" w:rsidRPr="005C3FDC">
        <w:rPr>
          <w:rFonts w:ascii="Arial" w:hAnsi="Arial" w:cs="Arial"/>
          <w:bCs/>
          <w:color w:val="000000" w:themeColor="text1"/>
          <w:sz w:val="24"/>
          <w:szCs w:val="24"/>
        </w:rPr>
        <w:t xml:space="preserve">such as leaves, conkers and stones </w:t>
      </w:r>
      <w:r w:rsidRPr="005C3FDC">
        <w:rPr>
          <w:rFonts w:ascii="Arial" w:hAnsi="Arial" w:cs="Arial"/>
          <w:bCs/>
          <w:color w:val="000000" w:themeColor="text1"/>
          <w:sz w:val="24"/>
          <w:szCs w:val="24"/>
        </w:rPr>
        <w:t xml:space="preserve">can provide stimulating activities which can encourage the children to count, create shapes and sizes and also </w:t>
      </w:r>
      <w:r w:rsidR="00BE0DF2" w:rsidRPr="005C3FDC">
        <w:rPr>
          <w:rFonts w:ascii="Arial" w:hAnsi="Arial" w:cs="Arial"/>
          <w:bCs/>
          <w:color w:val="000000" w:themeColor="text1"/>
          <w:sz w:val="24"/>
          <w:szCs w:val="24"/>
        </w:rPr>
        <w:t>patterns (</w:t>
      </w:r>
      <w:r w:rsidRPr="005C3FDC">
        <w:rPr>
          <w:rFonts w:ascii="Arial" w:hAnsi="Arial" w:cs="Arial"/>
          <w:bCs/>
          <w:color w:val="000000" w:themeColor="text1"/>
          <w:sz w:val="24"/>
          <w:szCs w:val="24"/>
        </w:rPr>
        <w:t>P</w:t>
      </w:r>
      <w:r w:rsidR="00AD35A1" w:rsidRPr="005C3FDC">
        <w:rPr>
          <w:rFonts w:ascii="Arial" w:hAnsi="Arial" w:cs="Arial"/>
          <w:bCs/>
          <w:color w:val="000000" w:themeColor="text1"/>
          <w:sz w:val="24"/>
          <w:szCs w:val="24"/>
        </w:rPr>
        <w:t>acey</w:t>
      </w:r>
      <w:r w:rsidRPr="005C3FDC">
        <w:rPr>
          <w:rFonts w:ascii="Arial" w:hAnsi="Arial" w:cs="Arial"/>
          <w:bCs/>
          <w:color w:val="000000" w:themeColor="text1"/>
          <w:sz w:val="24"/>
          <w:szCs w:val="24"/>
        </w:rPr>
        <w:t>,2019).  Tucker (2014) agrees with this</w:t>
      </w:r>
      <w:r w:rsidR="00F90B23" w:rsidRPr="005C3FDC">
        <w:rPr>
          <w:rFonts w:ascii="Arial" w:hAnsi="Arial" w:cs="Arial"/>
          <w:bCs/>
          <w:color w:val="000000" w:themeColor="text1"/>
          <w:sz w:val="24"/>
          <w:szCs w:val="24"/>
        </w:rPr>
        <w:t>,</w:t>
      </w:r>
      <w:r w:rsidRPr="005C3FDC">
        <w:rPr>
          <w:rFonts w:ascii="Arial" w:hAnsi="Arial" w:cs="Arial"/>
          <w:bCs/>
          <w:color w:val="000000" w:themeColor="text1"/>
          <w:sz w:val="24"/>
          <w:szCs w:val="24"/>
        </w:rPr>
        <w:t xml:space="preserve"> as she believes a wide range of loose parts can help develop mathematical concepts within a child</w:t>
      </w:r>
      <w:r w:rsidR="00F90B23" w:rsidRPr="005C3FDC">
        <w:rPr>
          <w:rFonts w:ascii="Arial" w:hAnsi="Arial" w:cs="Arial"/>
          <w:bCs/>
          <w:color w:val="000000" w:themeColor="text1"/>
          <w:sz w:val="24"/>
          <w:szCs w:val="24"/>
        </w:rPr>
        <w:t>.</w:t>
      </w:r>
      <w:r w:rsidR="0089366F" w:rsidRPr="005C3FDC">
        <w:rPr>
          <w:rFonts w:ascii="Arial" w:hAnsi="Arial" w:cs="Arial"/>
          <w:bCs/>
          <w:color w:val="000000" w:themeColor="text1"/>
          <w:sz w:val="24"/>
          <w:szCs w:val="24"/>
        </w:rPr>
        <w:t xml:space="preserve"> </w:t>
      </w:r>
      <w:r w:rsidR="00F90B23" w:rsidRPr="005C3FDC">
        <w:rPr>
          <w:rFonts w:ascii="Arial" w:hAnsi="Arial" w:cs="Arial"/>
          <w:bCs/>
          <w:color w:val="000000" w:themeColor="text1"/>
          <w:sz w:val="24"/>
          <w:szCs w:val="24"/>
        </w:rPr>
        <w:t>F</w:t>
      </w:r>
      <w:r w:rsidRPr="005C3FDC">
        <w:rPr>
          <w:rFonts w:ascii="Arial" w:hAnsi="Arial" w:cs="Arial"/>
          <w:bCs/>
          <w:color w:val="000000" w:themeColor="text1"/>
          <w:sz w:val="24"/>
          <w:szCs w:val="24"/>
        </w:rPr>
        <w:t>or example</w:t>
      </w:r>
      <w:r w:rsidR="00F90B23" w:rsidRPr="005C3FDC">
        <w:rPr>
          <w:rFonts w:ascii="Arial" w:hAnsi="Arial" w:cs="Arial"/>
          <w:bCs/>
          <w:color w:val="000000" w:themeColor="text1"/>
          <w:sz w:val="24"/>
          <w:szCs w:val="24"/>
        </w:rPr>
        <w:t>,</w:t>
      </w:r>
      <w:r w:rsidRPr="005C3FDC">
        <w:rPr>
          <w:rFonts w:ascii="Arial" w:hAnsi="Arial" w:cs="Arial"/>
          <w:bCs/>
          <w:color w:val="000000" w:themeColor="text1"/>
          <w:sz w:val="24"/>
          <w:szCs w:val="24"/>
        </w:rPr>
        <w:t xml:space="preserve"> play trays with resources such as acorns, conkers and other natural loose resources</w:t>
      </w:r>
      <w:r w:rsidR="00F90B23" w:rsidRPr="005C3FDC">
        <w:rPr>
          <w:rFonts w:ascii="Arial" w:hAnsi="Arial" w:cs="Arial"/>
          <w:bCs/>
          <w:color w:val="000000" w:themeColor="text1"/>
          <w:sz w:val="24"/>
          <w:szCs w:val="24"/>
        </w:rPr>
        <w:t>,</w:t>
      </w:r>
      <w:r w:rsidRPr="005C3FDC">
        <w:rPr>
          <w:rFonts w:ascii="Arial" w:hAnsi="Arial" w:cs="Arial"/>
          <w:bCs/>
          <w:color w:val="000000" w:themeColor="text1"/>
          <w:sz w:val="24"/>
          <w:szCs w:val="24"/>
        </w:rPr>
        <w:t xml:space="preserve"> will allow a child to count, see shapes, make patterns, sorting of objects and problem solving (Tucker,2014). The activity plan supports the use of loose parts</w:t>
      </w:r>
      <w:r w:rsidR="00F90B23" w:rsidRPr="005C3FDC">
        <w:rPr>
          <w:rFonts w:ascii="Arial" w:hAnsi="Arial" w:cs="Arial"/>
          <w:bCs/>
          <w:color w:val="000000" w:themeColor="text1"/>
          <w:sz w:val="24"/>
          <w:szCs w:val="24"/>
        </w:rPr>
        <w:t>,</w:t>
      </w:r>
      <w:r w:rsidRPr="005C3FDC">
        <w:rPr>
          <w:rFonts w:ascii="Arial" w:hAnsi="Arial" w:cs="Arial"/>
          <w:bCs/>
          <w:color w:val="000000" w:themeColor="text1"/>
          <w:sz w:val="24"/>
          <w:szCs w:val="24"/>
        </w:rPr>
        <w:t xml:space="preserve"> as the children are collecting their own resources such as flower petals and leaves</w:t>
      </w:r>
      <w:r w:rsidR="00F90B23" w:rsidRPr="005C3FDC">
        <w:rPr>
          <w:rFonts w:ascii="Arial" w:hAnsi="Arial" w:cs="Arial"/>
          <w:bCs/>
          <w:color w:val="000000" w:themeColor="text1"/>
          <w:sz w:val="24"/>
          <w:szCs w:val="24"/>
        </w:rPr>
        <w:t>,</w:t>
      </w:r>
      <w:r w:rsidRPr="005C3FDC">
        <w:rPr>
          <w:rFonts w:ascii="Arial" w:hAnsi="Arial" w:cs="Arial"/>
          <w:bCs/>
          <w:color w:val="000000" w:themeColor="text1"/>
          <w:sz w:val="24"/>
          <w:szCs w:val="24"/>
        </w:rPr>
        <w:t xml:space="preserve"> to use in their potion making which they will then count out</w:t>
      </w:r>
      <w:r w:rsidR="00E40E1D" w:rsidRPr="005C3FDC">
        <w:rPr>
          <w:rFonts w:ascii="Arial" w:hAnsi="Arial" w:cs="Arial"/>
          <w:bCs/>
          <w:color w:val="000000" w:themeColor="text1"/>
          <w:sz w:val="24"/>
          <w:szCs w:val="24"/>
        </w:rPr>
        <w:t>, notice patterns and shapes.</w:t>
      </w:r>
    </w:p>
    <w:p w14:paraId="376FCC02" w14:textId="3FB5FE79" w:rsidR="00E40E1D" w:rsidRPr="005C3FDC" w:rsidRDefault="00F10253" w:rsidP="005C3FDC">
      <w:pPr>
        <w:spacing w:line="360" w:lineRule="auto"/>
        <w:jc w:val="both"/>
        <w:rPr>
          <w:rFonts w:ascii="Arial" w:hAnsi="Arial" w:cs="Arial"/>
          <w:bCs/>
          <w:color w:val="000000" w:themeColor="text1"/>
          <w:sz w:val="24"/>
          <w:szCs w:val="24"/>
        </w:rPr>
      </w:pPr>
      <w:r w:rsidRPr="005C3FDC">
        <w:rPr>
          <w:rFonts w:ascii="Arial" w:hAnsi="Arial" w:cs="Arial"/>
          <w:bCs/>
          <w:color w:val="000000" w:themeColor="text1"/>
          <w:sz w:val="24"/>
          <w:szCs w:val="24"/>
        </w:rPr>
        <w:t>The outdoor environment will have an impact on a child’s mathematical development</w:t>
      </w:r>
      <w:r w:rsidR="0089366F" w:rsidRPr="005C3FDC">
        <w:rPr>
          <w:rFonts w:ascii="Arial" w:hAnsi="Arial" w:cs="Arial"/>
          <w:bCs/>
          <w:color w:val="000000" w:themeColor="text1"/>
          <w:sz w:val="24"/>
          <w:szCs w:val="24"/>
        </w:rPr>
        <w:t>. A</w:t>
      </w:r>
      <w:r w:rsidRPr="005C3FDC">
        <w:rPr>
          <w:rFonts w:ascii="Arial" w:hAnsi="Arial" w:cs="Arial"/>
          <w:bCs/>
          <w:color w:val="000000" w:themeColor="text1"/>
          <w:sz w:val="24"/>
          <w:szCs w:val="24"/>
        </w:rPr>
        <w:t>ccording to Vygotsky (1986)</w:t>
      </w:r>
      <w:r w:rsidR="0089366F" w:rsidRPr="005C3FDC">
        <w:rPr>
          <w:rFonts w:ascii="Arial" w:hAnsi="Arial" w:cs="Arial"/>
          <w:bCs/>
          <w:color w:val="000000" w:themeColor="text1"/>
          <w:sz w:val="24"/>
          <w:szCs w:val="24"/>
        </w:rPr>
        <w:t xml:space="preserve">, </w:t>
      </w:r>
      <w:r w:rsidRPr="005C3FDC">
        <w:rPr>
          <w:rFonts w:ascii="Arial" w:hAnsi="Arial" w:cs="Arial"/>
          <w:bCs/>
          <w:color w:val="000000" w:themeColor="text1"/>
          <w:sz w:val="24"/>
          <w:szCs w:val="24"/>
        </w:rPr>
        <w:t xml:space="preserve">the outdoors will promote a child’s social learning and </w:t>
      </w:r>
      <w:r w:rsidR="0089366F" w:rsidRPr="005C3FDC">
        <w:rPr>
          <w:rFonts w:ascii="Arial" w:hAnsi="Arial" w:cs="Arial"/>
          <w:bCs/>
          <w:color w:val="000000" w:themeColor="text1"/>
          <w:sz w:val="24"/>
          <w:szCs w:val="24"/>
        </w:rPr>
        <w:t>development. He</w:t>
      </w:r>
      <w:r w:rsidRPr="005C3FDC">
        <w:rPr>
          <w:rFonts w:ascii="Arial" w:hAnsi="Arial" w:cs="Arial"/>
          <w:bCs/>
          <w:color w:val="000000" w:themeColor="text1"/>
          <w:sz w:val="24"/>
          <w:szCs w:val="24"/>
        </w:rPr>
        <w:t xml:space="preserve"> believed that this was essential for a child to acquire early mathematical skills and develop mathematical concepts (R</w:t>
      </w:r>
      <w:r w:rsidR="00BE0DF2" w:rsidRPr="005C3FDC">
        <w:rPr>
          <w:rFonts w:ascii="Arial" w:hAnsi="Arial" w:cs="Arial"/>
          <w:bCs/>
          <w:color w:val="000000" w:themeColor="text1"/>
          <w:sz w:val="24"/>
          <w:szCs w:val="24"/>
        </w:rPr>
        <w:t xml:space="preserve">esearch </w:t>
      </w:r>
      <w:r w:rsidR="00AD35A1" w:rsidRPr="005C3FDC">
        <w:rPr>
          <w:rFonts w:ascii="Arial" w:hAnsi="Arial" w:cs="Arial"/>
          <w:bCs/>
          <w:color w:val="000000" w:themeColor="text1"/>
          <w:sz w:val="24"/>
          <w:szCs w:val="24"/>
        </w:rPr>
        <w:t>G</w:t>
      </w:r>
      <w:r w:rsidR="00BE0DF2" w:rsidRPr="005C3FDC">
        <w:rPr>
          <w:rFonts w:ascii="Arial" w:hAnsi="Arial" w:cs="Arial"/>
          <w:bCs/>
          <w:color w:val="000000" w:themeColor="text1"/>
          <w:sz w:val="24"/>
          <w:szCs w:val="24"/>
        </w:rPr>
        <w:t>ate, 2017)</w:t>
      </w:r>
      <w:r w:rsidRPr="005C3FDC">
        <w:rPr>
          <w:rFonts w:ascii="Arial" w:hAnsi="Arial" w:cs="Arial"/>
          <w:bCs/>
          <w:color w:val="000000" w:themeColor="text1"/>
          <w:sz w:val="24"/>
          <w:szCs w:val="24"/>
        </w:rPr>
        <w:t>. The outdoor environment is less restricted and can allow a child to move freely and explore. The children can be faced with problems in the outdoor environment which will give them the opportunity to problem solve and discuss their outcomes</w:t>
      </w:r>
      <w:r w:rsidR="0089366F" w:rsidRPr="005C3FDC">
        <w:rPr>
          <w:rFonts w:ascii="Arial" w:hAnsi="Arial" w:cs="Arial"/>
          <w:bCs/>
          <w:color w:val="000000" w:themeColor="text1"/>
          <w:sz w:val="24"/>
          <w:szCs w:val="24"/>
        </w:rPr>
        <w:t>. This</w:t>
      </w:r>
      <w:r w:rsidRPr="005C3FDC">
        <w:rPr>
          <w:rFonts w:ascii="Arial" w:hAnsi="Arial" w:cs="Arial"/>
          <w:bCs/>
          <w:color w:val="000000" w:themeColor="text1"/>
          <w:sz w:val="24"/>
          <w:szCs w:val="24"/>
        </w:rPr>
        <w:t xml:space="preserve"> can lead to mathematical outcomes such as filling the water tray back up once it’s been emptied</w:t>
      </w:r>
      <w:r w:rsidR="0089366F" w:rsidRPr="005C3FDC">
        <w:rPr>
          <w:rFonts w:ascii="Arial" w:hAnsi="Arial" w:cs="Arial"/>
          <w:bCs/>
          <w:color w:val="000000" w:themeColor="text1"/>
          <w:sz w:val="24"/>
          <w:szCs w:val="24"/>
        </w:rPr>
        <w:t xml:space="preserve">. </w:t>
      </w:r>
      <w:r w:rsidRPr="005C3FDC">
        <w:rPr>
          <w:rFonts w:ascii="Arial" w:hAnsi="Arial" w:cs="Arial"/>
          <w:bCs/>
          <w:color w:val="000000" w:themeColor="text1"/>
          <w:sz w:val="24"/>
          <w:szCs w:val="24"/>
        </w:rPr>
        <w:t xml:space="preserve">the </w:t>
      </w:r>
      <w:r w:rsidR="0089366F" w:rsidRPr="005C3FDC">
        <w:rPr>
          <w:rFonts w:ascii="Arial" w:hAnsi="Arial" w:cs="Arial"/>
          <w:bCs/>
          <w:color w:val="000000" w:themeColor="text1"/>
          <w:sz w:val="24"/>
          <w:szCs w:val="24"/>
        </w:rPr>
        <w:t xml:space="preserve">children </w:t>
      </w:r>
      <w:r w:rsidRPr="005C3FDC">
        <w:rPr>
          <w:rFonts w:ascii="Arial" w:hAnsi="Arial" w:cs="Arial"/>
          <w:bCs/>
          <w:color w:val="000000" w:themeColor="text1"/>
          <w:sz w:val="24"/>
          <w:szCs w:val="24"/>
        </w:rPr>
        <w:t xml:space="preserve">would need to discuss how many buckets of water </w:t>
      </w:r>
      <w:r w:rsidR="0089366F" w:rsidRPr="005C3FDC">
        <w:rPr>
          <w:rFonts w:ascii="Arial" w:hAnsi="Arial" w:cs="Arial"/>
          <w:bCs/>
          <w:color w:val="000000" w:themeColor="text1"/>
          <w:sz w:val="24"/>
          <w:szCs w:val="24"/>
        </w:rPr>
        <w:t>are</w:t>
      </w:r>
      <w:r w:rsidRPr="005C3FDC">
        <w:rPr>
          <w:rFonts w:ascii="Arial" w:hAnsi="Arial" w:cs="Arial"/>
          <w:bCs/>
          <w:color w:val="000000" w:themeColor="text1"/>
          <w:sz w:val="24"/>
          <w:szCs w:val="24"/>
        </w:rPr>
        <w:t xml:space="preserve"> needed to fill it. Piaget</w:t>
      </w:r>
      <w:r w:rsidR="00307F10" w:rsidRPr="005C3FDC">
        <w:rPr>
          <w:rFonts w:ascii="Arial" w:hAnsi="Arial" w:cs="Arial"/>
          <w:bCs/>
          <w:color w:val="000000" w:themeColor="text1"/>
          <w:sz w:val="24"/>
          <w:szCs w:val="24"/>
        </w:rPr>
        <w:t xml:space="preserve"> (1950)</w:t>
      </w:r>
      <w:r w:rsidRPr="005C3FDC">
        <w:rPr>
          <w:rFonts w:ascii="Arial" w:hAnsi="Arial" w:cs="Arial"/>
          <w:bCs/>
          <w:color w:val="000000" w:themeColor="text1"/>
          <w:sz w:val="24"/>
          <w:szCs w:val="24"/>
        </w:rPr>
        <w:t xml:space="preserve"> and </w:t>
      </w:r>
      <w:r w:rsidR="00E40E1D" w:rsidRPr="005C3FDC">
        <w:rPr>
          <w:rFonts w:ascii="Arial" w:hAnsi="Arial" w:cs="Arial"/>
          <w:bCs/>
          <w:color w:val="000000" w:themeColor="text1"/>
          <w:sz w:val="24"/>
          <w:szCs w:val="24"/>
        </w:rPr>
        <w:t>Bruner</w:t>
      </w:r>
      <w:r w:rsidR="00307F10" w:rsidRPr="005C3FDC">
        <w:rPr>
          <w:rFonts w:ascii="Arial" w:hAnsi="Arial" w:cs="Arial"/>
          <w:bCs/>
          <w:color w:val="000000" w:themeColor="text1"/>
          <w:sz w:val="24"/>
          <w:szCs w:val="24"/>
        </w:rPr>
        <w:t xml:space="preserve"> (1966) </w:t>
      </w:r>
      <w:r w:rsidR="00E40E1D" w:rsidRPr="005C3FDC">
        <w:rPr>
          <w:rFonts w:ascii="Arial" w:hAnsi="Arial" w:cs="Arial"/>
          <w:bCs/>
          <w:color w:val="000000" w:themeColor="text1"/>
          <w:sz w:val="24"/>
          <w:szCs w:val="24"/>
        </w:rPr>
        <w:t>both</w:t>
      </w:r>
      <w:r w:rsidRPr="005C3FDC">
        <w:rPr>
          <w:rFonts w:ascii="Arial" w:hAnsi="Arial" w:cs="Arial"/>
          <w:bCs/>
          <w:color w:val="000000" w:themeColor="text1"/>
          <w:sz w:val="24"/>
          <w:szCs w:val="24"/>
        </w:rPr>
        <w:t xml:space="preserve"> agree that children need physical exploration to develop the understanding of basic concepts</w:t>
      </w:r>
      <w:r w:rsidR="0089366F" w:rsidRPr="005C3FDC">
        <w:rPr>
          <w:rFonts w:ascii="Arial" w:hAnsi="Arial" w:cs="Arial"/>
          <w:bCs/>
          <w:color w:val="000000" w:themeColor="text1"/>
          <w:sz w:val="24"/>
          <w:szCs w:val="24"/>
        </w:rPr>
        <w:t>,</w:t>
      </w:r>
      <w:r w:rsidRPr="005C3FDC">
        <w:rPr>
          <w:rFonts w:ascii="Arial" w:hAnsi="Arial" w:cs="Arial"/>
          <w:bCs/>
          <w:color w:val="000000" w:themeColor="text1"/>
          <w:sz w:val="24"/>
          <w:szCs w:val="24"/>
        </w:rPr>
        <w:t xml:space="preserve"> such as finding out how many buckets are needed to fill the water tray back up</w:t>
      </w:r>
      <w:r w:rsidR="0089366F" w:rsidRPr="005C3FDC">
        <w:rPr>
          <w:rFonts w:ascii="Arial" w:hAnsi="Arial" w:cs="Arial"/>
          <w:bCs/>
          <w:color w:val="000000" w:themeColor="text1"/>
          <w:sz w:val="24"/>
          <w:szCs w:val="24"/>
        </w:rPr>
        <w:t>.</w:t>
      </w:r>
      <w:r w:rsidRPr="005C3FDC">
        <w:rPr>
          <w:rFonts w:ascii="Arial" w:hAnsi="Arial" w:cs="Arial"/>
          <w:bCs/>
          <w:color w:val="000000" w:themeColor="text1"/>
          <w:sz w:val="24"/>
          <w:szCs w:val="24"/>
        </w:rPr>
        <w:t xml:space="preserve"> </w:t>
      </w:r>
      <w:r w:rsidR="0089366F" w:rsidRPr="005C3FDC">
        <w:rPr>
          <w:rFonts w:ascii="Arial" w:hAnsi="Arial" w:cs="Arial"/>
          <w:bCs/>
          <w:color w:val="000000" w:themeColor="text1"/>
          <w:sz w:val="24"/>
          <w:szCs w:val="24"/>
        </w:rPr>
        <w:t>T</w:t>
      </w:r>
      <w:r w:rsidRPr="005C3FDC">
        <w:rPr>
          <w:rFonts w:ascii="Arial" w:hAnsi="Arial" w:cs="Arial"/>
          <w:bCs/>
          <w:color w:val="000000" w:themeColor="text1"/>
          <w:sz w:val="24"/>
          <w:szCs w:val="24"/>
        </w:rPr>
        <w:t xml:space="preserve">he </w:t>
      </w:r>
      <w:r w:rsidR="0089366F" w:rsidRPr="005C3FDC">
        <w:rPr>
          <w:rFonts w:ascii="Arial" w:hAnsi="Arial" w:cs="Arial"/>
          <w:bCs/>
          <w:color w:val="000000" w:themeColor="text1"/>
          <w:sz w:val="24"/>
          <w:szCs w:val="24"/>
        </w:rPr>
        <w:t>h</w:t>
      </w:r>
      <w:r w:rsidRPr="005C3FDC">
        <w:rPr>
          <w:rFonts w:ascii="Arial" w:hAnsi="Arial" w:cs="Arial"/>
          <w:bCs/>
          <w:color w:val="000000" w:themeColor="text1"/>
          <w:sz w:val="24"/>
          <w:szCs w:val="24"/>
        </w:rPr>
        <w:t>ands-on experience is beneficial to the child’s learning and development</w:t>
      </w:r>
      <w:r w:rsidR="0089366F" w:rsidRPr="005C3FDC">
        <w:rPr>
          <w:rFonts w:ascii="Arial" w:hAnsi="Arial" w:cs="Arial"/>
          <w:bCs/>
          <w:color w:val="000000" w:themeColor="text1"/>
          <w:sz w:val="24"/>
          <w:szCs w:val="24"/>
        </w:rPr>
        <w:t>.</w:t>
      </w:r>
      <w:r w:rsidR="00E40E1D" w:rsidRPr="005C3FDC">
        <w:rPr>
          <w:rFonts w:ascii="Arial" w:hAnsi="Arial" w:cs="Arial"/>
          <w:bCs/>
          <w:color w:val="000000" w:themeColor="text1"/>
          <w:sz w:val="24"/>
          <w:szCs w:val="24"/>
        </w:rPr>
        <w:t xml:space="preserve"> Piaget</w:t>
      </w:r>
      <w:r w:rsidR="00307F10" w:rsidRPr="005C3FDC">
        <w:rPr>
          <w:rFonts w:ascii="Arial" w:hAnsi="Arial" w:cs="Arial"/>
          <w:bCs/>
          <w:color w:val="000000" w:themeColor="text1"/>
          <w:sz w:val="24"/>
          <w:szCs w:val="24"/>
        </w:rPr>
        <w:t xml:space="preserve"> (1950)</w:t>
      </w:r>
      <w:r w:rsidR="00E40E1D" w:rsidRPr="005C3FDC">
        <w:rPr>
          <w:rFonts w:ascii="Arial" w:hAnsi="Arial" w:cs="Arial"/>
          <w:bCs/>
          <w:color w:val="000000" w:themeColor="text1"/>
          <w:sz w:val="24"/>
          <w:szCs w:val="24"/>
        </w:rPr>
        <w:t xml:space="preserve"> supports this</w:t>
      </w:r>
      <w:r w:rsidR="00F3344E" w:rsidRPr="005C3FDC">
        <w:rPr>
          <w:rFonts w:ascii="Arial" w:hAnsi="Arial" w:cs="Arial"/>
          <w:bCs/>
          <w:color w:val="000000" w:themeColor="text1"/>
          <w:sz w:val="24"/>
          <w:szCs w:val="24"/>
        </w:rPr>
        <w:t>,</w:t>
      </w:r>
      <w:r w:rsidR="00E40E1D" w:rsidRPr="005C3FDC">
        <w:rPr>
          <w:rFonts w:ascii="Arial" w:hAnsi="Arial" w:cs="Arial"/>
          <w:bCs/>
          <w:color w:val="000000" w:themeColor="text1"/>
          <w:sz w:val="24"/>
          <w:szCs w:val="24"/>
        </w:rPr>
        <w:t xml:space="preserve"> he believes children </w:t>
      </w:r>
      <w:r w:rsidR="00E40E1D" w:rsidRPr="005C3FDC">
        <w:rPr>
          <w:rFonts w:ascii="Arial" w:hAnsi="Arial" w:cs="Arial"/>
          <w:bCs/>
          <w:color w:val="000000" w:themeColor="text1"/>
          <w:sz w:val="24"/>
          <w:szCs w:val="24"/>
        </w:rPr>
        <w:lastRenderedPageBreak/>
        <w:t>need to have hands</w:t>
      </w:r>
      <w:r w:rsidR="0089366F" w:rsidRPr="005C3FDC">
        <w:rPr>
          <w:rFonts w:ascii="Arial" w:hAnsi="Arial" w:cs="Arial"/>
          <w:bCs/>
          <w:color w:val="000000" w:themeColor="text1"/>
          <w:sz w:val="24"/>
          <w:szCs w:val="24"/>
        </w:rPr>
        <w:t>-</w:t>
      </w:r>
      <w:r w:rsidR="00E40E1D" w:rsidRPr="005C3FDC">
        <w:rPr>
          <w:rFonts w:ascii="Arial" w:hAnsi="Arial" w:cs="Arial"/>
          <w:bCs/>
          <w:color w:val="000000" w:themeColor="text1"/>
          <w:sz w:val="24"/>
          <w:szCs w:val="24"/>
        </w:rPr>
        <w:t xml:space="preserve">on experiences to further their learning </w:t>
      </w:r>
      <w:r w:rsidRPr="005C3FDC">
        <w:rPr>
          <w:rFonts w:ascii="Arial" w:hAnsi="Arial" w:cs="Arial"/>
          <w:bCs/>
          <w:color w:val="000000" w:themeColor="text1"/>
          <w:sz w:val="24"/>
          <w:szCs w:val="24"/>
        </w:rPr>
        <w:t>(</w:t>
      </w:r>
      <w:r w:rsidR="00E40E1D" w:rsidRPr="005C3FDC">
        <w:rPr>
          <w:rFonts w:ascii="Arial" w:hAnsi="Arial" w:cs="Arial"/>
          <w:bCs/>
          <w:color w:val="000000" w:themeColor="text1"/>
          <w:sz w:val="24"/>
          <w:szCs w:val="24"/>
        </w:rPr>
        <w:t>Aubrey and Riley, 2019</w:t>
      </w:r>
      <w:r w:rsidRPr="005C3FDC">
        <w:rPr>
          <w:rFonts w:ascii="Arial" w:hAnsi="Arial" w:cs="Arial"/>
          <w:bCs/>
          <w:color w:val="000000" w:themeColor="text1"/>
          <w:sz w:val="24"/>
          <w:szCs w:val="24"/>
        </w:rPr>
        <w:t>). The activity plan promotes this</w:t>
      </w:r>
      <w:r w:rsidR="00F3344E" w:rsidRPr="005C3FDC">
        <w:rPr>
          <w:rFonts w:ascii="Arial" w:hAnsi="Arial" w:cs="Arial"/>
          <w:bCs/>
          <w:color w:val="000000" w:themeColor="text1"/>
          <w:sz w:val="24"/>
          <w:szCs w:val="24"/>
        </w:rPr>
        <w:t>,</w:t>
      </w:r>
      <w:r w:rsidRPr="005C3FDC">
        <w:rPr>
          <w:rFonts w:ascii="Arial" w:hAnsi="Arial" w:cs="Arial"/>
          <w:bCs/>
          <w:color w:val="000000" w:themeColor="text1"/>
          <w:sz w:val="24"/>
          <w:szCs w:val="24"/>
        </w:rPr>
        <w:t xml:space="preserve"> it is set up in the outdoor environment.</w:t>
      </w:r>
      <w:r w:rsidR="00E40E1D" w:rsidRPr="005C3FDC">
        <w:rPr>
          <w:rFonts w:ascii="Arial" w:hAnsi="Arial" w:cs="Arial"/>
          <w:bCs/>
          <w:color w:val="000000" w:themeColor="text1"/>
          <w:sz w:val="24"/>
          <w:szCs w:val="24"/>
        </w:rPr>
        <w:t xml:space="preserve"> Tucker (2014) also believes that the outdoor areas can act as meeting points for the children to discuss connections between mathematics (Tucker, 2014).</w:t>
      </w:r>
    </w:p>
    <w:p w14:paraId="792DA838" w14:textId="23AFEF1C" w:rsidR="00E40E1D" w:rsidRPr="005C3FDC" w:rsidRDefault="00E40E1D" w:rsidP="005C3FDC">
      <w:pPr>
        <w:spacing w:line="360" w:lineRule="auto"/>
        <w:jc w:val="both"/>
        <w:rPr>
          <w:rFonts w:ascii="Arial" w:hAnsi="Arial" w:cs="Arial"/>
          <w:bCs/>
          <w:color w:val="000000" w:themeColor="text1"/>
          <w:sz w:val="24"/>
          <w:szCs w:val="24"/>
        </w:rPr>
      </w:pPr>
      <w:r w:rsidRPr="005C3FDC">
        <w:rPr>
          <w:rFonts w:ascii="Arial" w:hAnsi="Arial" w:cs="Arial"/>
          <w:bCs/>
          <w:color w:val="000000" w:themeColor="text1"/>
          <w:sz w:val="24"/>
          <w:szCs w:val="24"/>
        </w:rPr>
        <w:t>Resources within the setting need to be transportable</w:t>
      </w:r>
      <w:r w:rsidR="0089366F" w:rsidRPr="005C3FDC">
        <w:rPr>
          <w:rFonts w:ascii="Arial" w:hAnsi="Arial" w:cs="Arial"/>
          <w:bCs/>
          <w:color w:val="000000" w:themeColor="text1"/>
          <w:sz w:val="24"/>
          <w:szCs w:val="24"/>
        </w:rPr>
        <w:t xml:space="preserve">. </w:t>
      </w:r>
      <w:r w:rsidRPr="005C3FDC">
        <w:rPr>
          <w:rFonts w:ascii="Arial" w:hAnsi="Arial" w:cs="Arial"/>
          <w:bCs/>
          <w:color w:val="000000" w:themeColor="text1"/>
          <w:sz w:val="24"/>
          <w:szCs w:val="24"/>
        </w:rPr>
        <w:t xml:space="preserve">The Reggio Emilio approach supports this as it believes children learn through curiosity. Children need to be able to make use </w:t>
      </w:r>
      <w:r w:rsidR="0089366F" w:rsidRPr="005C3FDC">
        <w:rPr>
          <w:rFonts w:ascii="Arial" w:hAnsi="Arial" w:cs="Arial"/>
          <w:bCs/>
          <w:color w:val="000000" w:themeColor="text1"/>
          <w:sz w:val="24"/>
          <w:szCs w:val="24"/>
        </w:rPr>
        <w:t xml:space="preserve">of </w:t>
      </w:r>
      <w:r w:rsidRPr="005C3FDC">
        <w:rPr>
          <w:rFonts w:ascii="Arial" w:hAnsi="Arial" w:cs="Arial"/>
          <w:bCs/>
          <w:color w:val="000000" w:themeColor="text1"/>
          <w:sz w:val="24"/>
          <w:szCs w:val="24"/>
        </w:rPr>
        <w:t>and move the resources to facilitate their play (Child Discovery Center, 2018). This may mean that the weighing scales that are in the home corner can also be used in the construction or sand. By allowing children to transport resources from one place to another</w:t>
      </w:r>
      <w:r w:rsidR="0089366F" w:rsidRPr="005C3FDC">
        <w:rPr>
          <w:rFonts w:ascii="Arial" w:hAnsi="Arial" w:cs="Arial"/>
          <w:bCs/>
          <w:color w:val="000000" w:themeColor="text1"/>
          <w:sz w:val="24"/>
          <w:szCs w:val="24"/>
        </w:rPr>
        <w:t>,</w:t>
      </w:r>
      <w:r w:rsidRPr="005C3FDC">
        <w:rPr>
          <w:rFonts w:ascii="Arial" w:hAnsi="Arial" w:cs="Arial"/>
          <w:bCs/>
          <w:color w:val="000000" w:themeColor="text1"/>
          <w:sz w:val="24"/>
          <w:szCs w:val="24"/>
        </w:rPr>
        <w:t xml:space="preserve"> it is promoting mathematical concepts and support</w:t>
      </w:r>
      <w:r w:rsidR="0089366F" w:rsidRPr="005C3FDC">
        <w:rPr>
          <w:rFonts w:ascii="Arial" w:hAnsi="Arial" w:cs="Arial"/>
          <w:bCs/>
          <w:color w:val="000000" w:themeColor="text1"/>
          <w:sz w:val="24"/>
          <w:szCs w:val="24"/>
        </w:rPr>
        <w:t>s</w:t>
      </w:r>
      <w:r w:rsidRPr="005C3FDC">
        <w:rPr>
          <w:rFonts w:ascii="Arial" w:hAnsi="Arial" w:cs="Arial"/>
          <w:bCs/>
          <w:color w:val="000000" w:themeColor="text1"/>
          <w:sz w:val="24"/>
          <w:szCs w:val="24"/>
        </w:rPr>
        <w:t xml:space="preserve"> problem solving and curiosity. Piaget</w:t>
      </w:r>
      <w:r w:rsidR="00307F10" w:rsidRPr="005C3FDC">
        <w:rPr>
          <w:rFonts w:ascii="Arial" w:hAnsi="Arial" w:cs="Arial"/>
          <w:bCs/>
          <w:color w:val="000000" w:themeColor="text1"/>
          <w:sz w:val="24"/>
          <w:szCs w:val="24"/>
        </w:rPr>
        <w:t xml:space="preserve"> (1950</w:t>
      </w:r>
      <w:r w:rsidR="00622C0A" w:rsidRPr="005C3FDC">
        <w:rPr>
          <w:rFonts w:ascii="Arial" w:hAnsi="Arial" w:cs="Arial"/>
          <w:bCs/>
          <w:color w:val="000000" w:themeColor="text1"/>
          <w:sz w:val="24"/>
          <w:szCs w:val="24"/>
        </w:rPr>
        <w:t>) explains</w:t>
      </w:r>
      <w:r w:rsidRPr="005C3FDC">
        <w:rPr>
          <w:rFonts w:ascii="Arial" w:hAnsi="Arial" w:cs="Arial"/>
          <w:bCs/>
          <w:color w:val="000000" w:themeColor="text1"/>
          <w:sz w:val="24"/>
          <w:szCs w:val="24"/>
        </w:rPr>
        <w:t xml:space="preserve"> how this supports children who may be in a particular schema</w:t>
      </w:r>
      <w:r w:rsidR="0089366F" w:rsidRPr="005C3FDC">
        <w:rPr>
          <w:rFonts w:ascii="Arial" w:hAnsi="Arial" w:cs="Arial"/>
          <w:bCs/>
          <w:color w:val="000000" w:themeColor="text1"/>
          <w:sz w:val="24"/>
          <w:szCs w:val="24"/>
        </w:rPr>
        <w:t>,</w:t>
      </w:r>
      <w:r w:rsidRPr="005C3FDC">
        <w:rPr>
          <w:rFonts w:ascii="Arial" w:hAnsi="Arial" w:cs="Arial"/>
          <w:bCs/>
          <w:color w:val="000000" w:themeColor="text1"/>
          <w:sz w:val="24"/>
          <w:szCs w:val="24"/>
        </w:rPr>
        <w:t xml:space="preserve"> such as transportation</w:t>
      </w:r>
      <w:r w:rsidR="0089366F" w:rsidRPr="005C3FDC">
        <w:rPr>
          <w:rFonts w:ascii="Arial" w:hAnsi="Arial" w:cs="Arial"/>
          <w:bCs/>
          <w:color w:val="000000" w:themeColor="text1"/>
          <w:sz w:val="24"/>
          <w:szCs w:val="24"/>
        </w:rPr>
        <w:t xml:space="preserve">, </w:t>
      </w:r>
      <w:r w:rsidRPr="005C3FDC">
        <w:rPr>
          <w:rFonts w:ascii="Arial" w:hAnsi="Arial" w:cs="Arial"/>
          <w:bCs/>
          <w:color w:val="000000" w:themeColor="text1"/>
          <w:sz w:val="24"/>
          <w:szCs w:val="24"/>
        </w:rPr>
        <w:t>in his cognitive development theory (McLeod, 2020).</w:t>
      </w:r>
    </w:p>
    <w:p w14:paraId="5EDF2AEE" w14:textId="4BE8A7C0" w:rsidR="005905FA" w:rsidRPr="005C3FDC" w:rsidRDefault="00BE0DF2" w:rsidP="005C3FDC">
      <w:pPr>
        <w:spacing w:line="360" w:lineRule="auto"/>
        <w:jc w:val="both"/>
        <w:rPr>
          <w:rFonts w:ascii="Arial" w:hAnsi="Arial" w:cs="Arial"/>
          <w:bCs/>
          <w:color w:val="000000" w:themeColor="text1"/>
          <w:sz w:val="24"/>
          <w:szCs w:val="24"/>
        </w:rPr>
      </w:pPr>
      <w:r w:rsidRPr="005C3FDC">
        <w:rPr>
          <w:rFonts w:ascii="Arial" w:hAnsi="Arial" w:cs="Arial"/>
          <w:bCs/>
          <w:color w:val="000000" w:themeColor="text1"/>
          <w:sz w:val="24"/>
          <w:szCs w:val="24"/>
        </w:rPr>
        <w:t>Natural resources provide children with beneficial learning outcomes</w:t>
      </w:r>
      <w:r w:rsidR="0089366F" w:rsidRPr="005C3FDC">
        <w:rPr>
          <w:rFonts w:ascii="Arial" w:hAnsi="Arial" w:cs="Arial"/>
          <w:bCs/>
          <w:color w:val="000000" w:themeColor="text1"/>
          <w:sz w:val="24"/>
          <w:szCs w:val="24"/>
        </w:rPr>
        <w:t xml:space="preserve">, </w:t>
      </w:r>
      <w:r w:rsidRPr="005C3FDC">
        <w:rPr>
          <w:rFonts w:ascii="Arial" w:hAnsi="Arial" w:cs="Arial"/>
          <w:bCs/>
          <w:color w:val="000000" w:themeColor="text1"/>
          <w:sz w:val="24"/>
          <w:szCs w:val="24"/>
        </w:rPr>
        <w:t>which include language, imagination and mathematical concepts</w:t>
      </w:r>
      <w:r w:rsidR="000B5F4C" w:rsidRPr="005C3FDC">
        <w:rPr>
          <w:rFonts w:ascii="Arial" w:hAnsi="Arial" w:cs="Arial"/>
          <w:bCs/>
          <w:color w:val="000000" w:themeColor="text1"/>
          <w:sz w:val="24"/>
          <w:szCs w:val="24"/>
        </w:rPr>
        <w:t>/</w:t>
      </w:r>
      <w:r w:rsidRPr="005C3FDC">
        <w:rPr>
          <w:rFonts w:ascii="Arial" w:hAnsi="Arial" w:cs="Arial"/>
          <w:bCs/>
          <w:color w:val="000000" w:themeColor="text1"/>
          <w:sz w:val="24"/>
          <w:szCs w:val="24"/>
        </w:rPr>
        <w:t xml:space="preserve">outcomes (TTS, 2017). </w:t>
      </w:r>
      <w:r w:rsidR="000B5F4C" w:rsidRPr="005C3FDC">
        <w:rPr>
          <w:rFonts w:ascii="Arial" w:hAnsi="Arial" w:cs="Arial"/>
          <w:bCs/>
          <w:color w:val="000000" w:themeColor="text1"/>
          <w:sz w:val="24"/>
          <w:szCs w:val="24"/>
        </w:rPr>
        <w:t>P</w:t>
      </w:r>
      <w:r w:rsidRPr="005C3FDC">
        <w:rPr>
          <w:rFonts w:ascii="Arial" w:hAnsi="Arial" w:cs="Arial"/>
          <w:bCs/>
          <w:color w:val="000000" w:themeColor="text1"/>
          <w:sz w:val="24"/>
          <w:szCs w:val="24"/>
        </w:rPr>
        <w:t>roviding and giving a child opportunity to access natural resources</w:t>
      </w:r>
      <w:r w:rsidR="0089366F" w:rsidRPr="005C3FDC">
        <w:rPr>
          <w:rFonts w:ascii="Arial" w:hAnsi="Arial" w:cs="Arial"/>
          <w:bCs/>
          <w:color w:val="000000" w:themeColor="text1"/>
          <w:sz w:val="24"/>
          <w:szCs w:val="24"/>
        </w:rPr>
        <w:t xml:space="preserve">, </w:t>
      </w:r>
      <w:r w:rsidRPr="005C3FDC">
        <w:rPr>
          <w:rFonts w:ascii="Arial" w:hAnsi="Arial" w:cs="Arial"/>
          <w:bCs/>
          <w:color w:val="000000" w:themeColor="text1"/>
          <w:sz w:val="24"/>
          <w:szCs w:val="24"/>
        </w:rPr>
        <w:t>instead of plastic</w:t>
      </w:r>
      <w:r w:rsidR="0089366F" w:rsidRPr="005C3FDC">
        <w:rPr>
          <w:rFonts w:ascii="Arial" w:hAnsi="Arial" w:cs="Arial"/>
          <w:bCs/>
          <w:color w:val="000000" w:themeColor="text1"/>
          <w:sz w:val="24"/>
          <w:szCs w:val="24"/>
        </w:rPr>
        <w:t>,</w:t>
      </w:r>
      <w:r w:rsidRPr="005C3FDC">
        <w:rPr>
          <w:rFonts w:ascii="Arial" w:hAnsi="Arial" w:cs="Arial"/>
          <w:bCs/>
          <w:color w:val="000000" w:themeColor="text1"/>
          <w:sz w:val="24"/>
          <w:szCs w:val="24"/>
        </w:rPr>
        <w:t xml:space="preserve"> </w:t>
      </w:r>
      <w:r w:rsidR="0089366F" w:rsidRPr="005C3FDC">
        <w:rPr>
          <w:rFonts w:ascii="Arial" w:hAnsi="Arial" w:cs="Arial"/>
          <w:bCs/>
          <w:color w:val="000000" w:themeColor="text1"/>
          <w:sz w:val="24"/>
          <w:szCs w:val="24"/>
        </w:rPr>
        <w:t>enables the child</w:t>
      </w:r>
      <w:r w:rsidRPr="005C3FDC">
        <w:rPr>
          <w:rFonts w:ascii="Arial" w:hAnsi="Arial" w:cs="Arial"/>
          <w:bCs/>
          <w:color w:val="000000" w:themeColor="text1"/>
          <w:sz w:val="24"/>
          <w:szCs w:val="24"/>
        </w:rPr>
        <w:t xml:space="preserve"> to learn mathematical concepts through their senses</w:t>
      </w:r>
      <w:r w:rsidR="0089366F" w:rsidRPr="005C3FDC">
        <w:rPr>
          <w:rFonts w:ascii="Arial" w:hAnsi="Arial" w:cs="Arial"/>
          <w:bCs/>
          <w:color w:val="000000" w:themeColor="text1"/>
          <w:sz w:val="24"/>
          <w:szCs w:val="24"/>
        </w:rPr>
        <w:t>,</w:t>
      </w:r>
      <w:r w:rsidRPr="005C3FDC">
        <w:rPr>
          <w:rFonts w:ascii="Arial" w:hAnsi="Arial" w:cs="Arial"/>
          <w:bCs/>
          <w:color w:val="000000" w:themeColor="text1"/>
          <w:sz w:val="24"/>
          <w:szCs w:val="24"/>
        </w:rPr>
        <w:t xml:space="preserve"> for example</w:t>
      </w:r>
      <w:r w:rsidR="0089366F" w:rsidRPr="005C3FDC">
        <w:rPr>
          <w:rFonts w:ascii="Arial" w:hAnsi="Arial" w:cs="Arial"/>
          <w:bCs/>
          <w:color w:val="000000" w:themeColor="text1"/>
          <w:sz w:val="24"/>
          <w:szCs w:val="24"/>
        </w:rPr>
        <w:t>,</w:t>
      </w:r>
      <w:r w:rsidRPr="005C3FDC">
        <w:rPr>
          <w:rFonts w:ascii="Arial" w:hAnsi="Arial" w:cs="Arial"/>
          <w:bCs/>
          <w:color w:val="000000" w:themeColor="text1"/>
          <w:sz w:val="24"/>
          <w:szCs w:val="24"/>
        </w:rPr>
        <w:t xml:space="preserve"> touching, smelling and tasting. The children can collect natural objects and sort them into shapes and sizes</w:t>
      </w:r>
      <w:r w:rsidR="0089366F" w:rsidRPr="005C3FDC">
        <w:rPr>
          <w:rFonts w:ascii="Arial" w:hAnsi="Arial" w:cs="Arial"/>
          <w:bCs/>
          <w:color w:val="000000" w:themeColor="text1"/>
          <w:sz w:val="24"/>
          <w:szCs w:val="24"/>
        </w:rPr>
        <w:t>.</w:t>
      </w:r>
      <w:r w:rsidRPr="005C3FDC">
        <w:rPr>
          <w:rFonts w:ascii="Arial" w:hAnsi="Arial" w:cs="Arial"/>
          <w:bCs/>
          <w:color w:val="000000" w:themeColor="text1"/>
          <w:sz w:val="24"/>
          <w:szCs w:val="24"/>
        </w:rPr>
        <w:t xml:space="preserve"> </w:t>
      </w:r>
      <w:r w:rsidR="0089366F" w:rsidRPr="005C3FDC">
        <w:rPr>
          <w:rFonts w:ascii="Arial" w:hAnsi="Arial" w:cs="Arial"/>
          <w:bCs/>
          <w:color w:val="000000" w:themeColor="text1"/>
          <w:sz w:val="24"/>
          <w:szCs w:val="24"/>
        </w:rPr>
        <w:t>T</w:t>
      </w:r>
      <w:r w:rsidRPr="005C3FDC">
        <w:rPr>
          <w:rFonts w:ascii="Arial" w:hAnsi="Arial" w:cs="Arial"/>
          <w:bCs/>
          <w:color w:val="000000" w:themeColor="text1"/>
          <w:sz w:val="24"/>
          <w:szCs w:val="24"/>
        </w:rPr>
        <w:t>hey can use buckets or baskets to collect these items and explore the baskets/buckets being empty or full. They can also investigate their collected natural resources and use them to measure</w:t>
      </w:r>
      <w:r w:rsidR="0089366F" w:rsidRPr="005C3FDC">
        <w:rPr>
          <w:rFonts w:ascii="Arial" w:hAnsi="Arial" w:cs="Arial"/>
          <w:bCs/>
          <w:color w:val="000000" w:themeColor="text1"/>
          <w:sz w:val="24"/>
          <w:szCs w:val="24"/>
        </w:rPr>
        <w:t>.</w:t>
      </w:r>
      <w:r w:rsidRPr="005C3FDC">
        <w:rPr>
          <w:rFonts w:ascii="Arial" w:hAnsi="Arial" w:cs="Arial"/>
          <w:bCs/>
          <w:color w:val="000000" w:themeColor="text1"/>
          <w:sz w:val="24"/>
          <w:szCs w:val="24"/>
        </w:rPr>
        <w:t xml:space="preserve"> </w:t>
      </w:r>
      <w:r w:rsidR="0089366F" w:rsidRPr="005C3FDC">
        <w:rPr>
          <w:rFonts w:ascii="Arial" w:hAnsi="Arial" w:cs="Arial"/>
          <w:bCs/>
          <w:color w:val="000000" w:themeColor="text1"/>
          <w:sz w:val="24"/>
          <w:szCs w:val="24"/>
        </w:rPr>
        <w:t>F</w:t>
      </w:r>
      <w:r w:rsidRPr="005C3FDC">
        <w:rPr>
          <w:rFonts w:ascii="Arial" w:hAnsi="Arial" w:cs="Arial"/>
          <w:bCs/>
          <w:color w:val="000000" w:themeColor="text1"/>
          <w:sz w:val="24"/>
          <w:szCs w:val="24"/>
        </w:rPr>
        <w:t xml:space="preserve">or </w:t>
      </w:r>
      <w:r w:rsidR="0089366F" w:rsidRPr="005C3FDC">
        <w:rPr>
          <w:rFonts w:ascii="Arial" w:hAnsi="Arial" w:cs="Arial"/>
          <w:bCs/>
          <w:color w:val="000000" w:themeColor="text1"/>
          <w:sz w:val="24"/>
          <w:szCs w:val="24"/>
        </w:rPr>
        <w:t>example,</w:t>
      </w:r>
      <w:r w:rsidRPr="005C3FDC">
        <w:rPr>
          <w:rFonts w:ascii="Arial" w:hAnsi="Arial" w:cs="Arial"/>
          <w:bCs/>
          <w:color w:val="000000" w:themeColor="text1"/>
          <w:sz w:val="24"/>
          <w:szCs w:val="24"/>
        </w:rPr>
        <w:t xml:space="preserve"> if a child has collected large sticks and conkers, they can work out how many conkers measure up to the length of the stick</w:t>
      </w:r>
      <w:r w:rsidR="0089366F" w:rsidRPr="005C3FDC">
        <w:rPr>
          <w:rFonts w:ascii="Arial" w:hAnsi="Arial" w:cs="Arial"/>
          <w:bCs/>
          <w:color w:val="000000" w:themeColor="text1"/>
          <w:sz w:val="24"/>
          <w:szCs w:val="24"/>
        </w:rPr>
        <w:t>.</w:t>
      </w:r>
      <w:r w:rsidRPr="005C3FDC">
        <w:rPr>
          <w:rFonts w:ascii="Arial" w:hAnsi="Arial" w:cs="Arial"/>
          <w:bCs/>
          <w:color w:val="000000" w:themeColor="text1"/>
          <w:sz w:val="24"/>
          <w:szCs w:val="24"/>
        </w:rPr>
        <w:t xml:space="preserve"> </w:t>
      </w:r>
      <w:r w:rsidR="0089366F" w:rsidRPr="005C3FDC">
        <w:rPr>
          <w:rFonts w:ascii="Arial" w:hAnsi="Arial" w:cs="Arial"/>
          <w:bCs/>
          <w:color w:val="000000" w:themeColor="text1"/>
          <w:sz w:val="24"/>
          <w:szCs w:val="24"/>
        </w:rPr>
        <w:t>T</w:t>
      </w:r>
      <w:r w:rsidRPr="005C3FDC">
        <w:rPr>
          <w:rFonts w:ascii="Arial" w:hAnsi="Arial" w:cs="Arial"/>
          <w:bCs/>
          <w:color w:val="000000" w:themeColor="text1"/>
          <w:sz w:val="24"/>
          <w:szCs w:val="24"/>
        </w:rPr>
        <w:t xml:space="preserve">here are lots of ways mathematics can be introduced using natural resources (Teach </w:t>
      </w:r>
      <w:r w:rsidR="00AD35A1" w:rsidRPr="005C3FDC">
        <w:rPr>
          <w:rFonts w:ascii="Arial" w:hAnsi="Arial" w:cs="Arial"/>
          <w:bCs/>
          <w:color w:val="000000" w:themeColor="text1"/>
          <w:sz w:val="24"/>
          <w:szCs w:val="24"/>
        </w:rPr>
        <w:t>E</w:t>
      </w:r>
      <w:r w:rsidRPr="005C3FDC">
        <w:rPr>
          <w:rFonts w:ascii="Arial" w:hAnsi="Arial" w:cs="Arial"/>
          <w:bCs/>
          <w:color w:val="000000" w:themeColor="text1"/>
          <w:sz w:val="24"/>
          <w:szCs w:val="24"/>
        </w:rPr>
        <w:t>arly Years,2021). Using natural resources is in line with the Steiner approac</w:t>
      </w:r>
      <w:r w:rsidR="0089366F" w:rsidRPr="005C3FDC">
        <w:rPr>
          <w:rFonts w:ascii="Arial" w:hAnsi="Arial" w:cs="Arial"/>
          <w:bCs/>
          <w:color w:val="000000" w:themeColor="text1"/>
          <w:sz w:val="24"/>
          <w:szCs w:val="24"/>
        </w:rPr>
        <w:t>h,</w:t>
      </w:r>
      <w:r w:rsidRPr="005C3FDC">
        <w:rPr>
          <w:rFonts w:ascii="Arial" w:hAnsi="Arial" w:cs="Arial"/>
          <w:bCs/>
          <w:color w:val="000000" w:themeColor="text1"/>
          <w:sz w:val="24"/>
          <w:szCs w:val="24"/>
        </w:rPr>
        <w:t xml:space="preserve"> as he believes that children should be encouraged to appreciate the natural world around them and that natural resources can benefit a child</w:t>
      </w:r>
      <w:r w:rsidR="0089366F" w:rsidRPr="005C3FDC">
        <w:rPr>
          <w:rFonts w:ascii="Arial" w:hAnsi="Arial" w:cs="Arial"/>
          <w:bCs/>
          <w:color w:val="000000" w:themeColor="text1"/>
          <w:sz w:val="24"/>
          <w:szCs w:val="24"/>
        </w:rPr>
        <w:t>’s</w:t>
      </w:r>
      <w:r w:rsidRPr="005C3FDC">
        <w:rPr>
          <w:rFonts w:ascii="Arial" w:hAnsi="Arial" w:cs="Arial"/>
          <w:bCs/>
          <w:color w:val="000000" w:themeColor="text1"/>
          <w:sz w:val="24"/>
          <w:szCs w:val="24"/>
        </w:rPr>
        <w:t xml:space="preserve"> learning and development</w:t>
      </w:r>
      <w:r w:rsidR="0089366F" w:rsidRPr="005C3FDC">
        <w:rPr>
          <w:rFonts w:ascii="Arial" w:hAnsi="Arial" w:cs="Arial"/>
          <w:bCs/>
          <w:color w:val="000000" w:themeColor="text1"/>
          <w:sz w:val="24"/>
          <w:szCs w:val="24"/>
        </w:rPr>
        <w:t>. F</w:t>
      </w:r>
      <w:r w:rsidRPr="005C3FDC">
        <w:rPr>
          <w:rFonts w:ascii="Arial" w:hAnsi="Arial" w:cs="Arial"/>
          <w:bCs/>
          <w:color w:val="000000" w:themeColor="text1"/>
          <w:sz w:val="24"/>
          <w:szCs w:val="24"/>
        </w:rPr>
        <w:t xml:space="preserve">or </w:t>
      </w:r>
      <w:r w:rsidR="0089366F" w:rsidRPr="005C3FDC">
        <w:rPr>
          <w:rFonts w:ascii="Arial" w:hAnsi="Arial" w:cs="Arial"/>
          <w:bCs/>
          <w:color w:val="000000" w:themeColor="text1"/>
          <w:sz w:val="24"/>
          <w:szCs w:val="24"/>
        </w:rPr>
        <w:t>example,</w:t>
      </w:r>
      <w:r w:rsidRPr="005C3FDC">
        <w:rPr>
          <w:rFonts w:ascii="Arial" w:hAnsi="Arial" w:cs="Arial"/>
          <w:bCs/>
          <w:color w:val="000000" w:themeColor="text1"/>
          <w:sz w:val="24"/>
          <w:szCs w:val="24"/>
        </w:rPr>
        <w:t xml:space="preserve"> when children make toys/objects from natural materials they get to use their imagination and discover and learn about the origin of the materials used (Foundation Years, no date). </w:t>
      </w:r>
      <w:r w:rsidR="00E40E1D" w:rsidRPr="005C3FDC">
        <w:rPr>
          <w:rFonts w:ascii="Arial" w:hAnsi="Arial" w:cs="Arial"/>
          <w:bCs/>
          <w:color w:val="000000" w:themeColor="text1"/>
          <w:sz w:val="24"/>
          <w:szCs w:val="24"/>
        </w:rPr>
        <w:t xml:space="preserve"> This is also in line with the Montessori approach</w:t>
      </w:r>
      <w:r w:rsidR="0089366F" w:rsidRPr="005C3FDC">
        <w:rPr>
          <w:rFonts w:ascii="Arial" w:hAnsi="Arial" w:cs="Arial"/>
          <w:bCs/>
          <w:color w:val="000000" w:themeColor="text1"/>
          <w:sz w:val="24"/>
          <w:szCs w:val="24"/>
        </w:rPr>
        <w:t>.</w:t>
      </w:r>
      <w:r w:rsidR="00E40E1D" w:rsidRPr="005C3FDC">
        <w:rPr>
          <w:rFonts w:ascii="Arial" w:hAnsi="Arial" w:cs="Arial"/>
          <w:bCs/>
          <w:color w:val="000000" w:themeColor="text1"/>
          <w:sz w:val="24"/>
          <w:szCs w:val="24"/>
        </w:rPr>
        <w:t xml:space="preserve"> Montessori</w:t>
      </w:r>
      <w:r w:rsidR="00622C0A" w:rsidRPr="005C3FDC">
        <w:rPr>
          <w:rFonts w:ascii="Arial" w:hAnsi="Arial" w:cs="Arial"/>
          <w:bCs/>
          <w:color w:val="000000" w:themeColor="text1"/>
          <w:sz w:val="24"/>
          <w:szCs w:val="24"/>
        </w:rPr>
        <w:t xml:space="preserve"> (1949) agrees</w:t>
      </w:r>
      <w:r w:rsidR="00E40E1D" w:rsidRPr="005C3FDC">
        <w:rPr>
          <w:rFonts w:ascii="Arial" w:hAnsi="Arial" w:cs="Arial"/>
          <w:bCs/>
          <w:color w:val="000000" w:themeColor="text1"/>
          <w:sz w:val="24"/>
          <w:szCs w:val="24"/>
        </w:rPr>
        <w:t xml:space="preserve"> that </w:t>
      </w:r>
      <w:r w:rsidR="00664142" w:rsidRPr="005C3FDC">
        <w:rPr>
          <w:rFonts w:ascii="Arial" w:hAnsi="Arial" w:cs="Arial"/>
          <w:bCs/>
          <w:color w:val="000000" w:themeColor="text1"/>
          <w:sz w:val="24"/>
          <w:szCs w:val="24"/>
        </w:rPr>
        <w:t>the outdoor area will help improve cognitive and social development and further the child’s learning (Omaha Montessori,2019).</w:t>
      </w:r>
    </w:p>
    <w:p w14:paraId="13AC1784" w14:textId="4C0ED5FB" w:rsidR="00BE0DF2" w:rsidRPr="005C3FDC" w:rsidRDefault="00BE0DF2" w:rsidP="005C3FDC">
      <w:pPr>
        <w:spacing w:line="360" w:lineRule="auto"/>
        <w:jc w:val="both"/>
        <w:rPr>
          <w:rFonts w:ascii="Arial" w:hAnsi="Arial" w:cs="Arial"/>
          <w:bCs/>
          <w:color w:val="000000" w:themeColor="text1"/>
          <w:sz w:val="24"/>
          <w:szCs w:val="24"/>
        </w:rPr>
      </w:pPr>
    </w:p>
    <w:p w14:paraId="6A02F3F6" w14:textId="0D2940C2" w:rsidR="00BE0DF2" w:rsidRPr="005C3FDC" w:rsidRDefault="00BE0DF2" w:rsidP="005C3FDC">
      <w:pPr>
        <w:spacing w:line="360" w:lineRule="auto"/>
        <w:jc w:val="both"/>
        <w:rPr>
          <w:rFonts w:ascii="Arial" w:hAnsi="Arial" w:cs="Arial"/>
          <w:b/>
          <w:color w:val="000000" w:themeColor="text1"/>
          <w:sz w:val="24"/>
          <w:szCs w:val="24"/>
          <w:u w:val="single"/>
        </w:rPr>
      </w:pPr>
      <w:r w:rsidRPr="005C3FDC">
        <w:rPr>
          <w:rFonts w:ascii="Arial" w:hAnsi="Arial" w:cs="Arial"/>
          <w:b/>
          <w:color w:val="000000" w:themeColor="text1"/>
          <w:sz w:val="24"/>
          <w:szCs w:val="24"/>
          <w:u w:val="single"/>
        </w:rPr>
        <w:lastRenderedPageBreak/>
        <w:t>Role of the adult – how to monitor and plan for children’s mathematical development</w:t>
      </w:r>
    </w:p>
    <w:p w14:paraId="46268E38" w14:textId="122770E6" w:rsidR="00664142" w:rsidRPr="005C3FDC" w:rsidRDefault="00664142" w:rsidP="005C3FDC">
      <w:pPr>
        <w:spacing w:line="360" w:lineRule="auto"/>
        <w:jc w:val="both"/>
        <w:rPr>
          <w:rFonts w:ascii="Arial" w:hAnsi="Arial" w:cs="Arial"/>
          <w:bCs/>
          <w:color w:val="000000" w:themeColor="text1"/>
          <w:sz w:val="24"/>
          <w:szCs w:val="24"/>
        </w:rPr>
      </w:pPr>
      <w:r w:rsidRPr="005C3FDC">
        <w:rPr>
          <w:rFonts w:ascii="Arial" w:hAnsi="Arial" w:cs="Arial"/>
          <w:bCs/>
          <w:color w:val="000000" w:themeColor="text1"/>
          <w:sz w:val="24"/>
          <w:szCs w:val="24"/>
        </w:rPr>
        <w:t>Current curriculum and framework need to be followed to further a child’s development</w:t>
      </w:r>
      <w:r w:rsidR="0089366F" w:rsidRPr="005C3FDC">
        <w:rPr>
          <w:rFonts w:ascii="Arial" w:hAnsi="Arial" w:cs="Arial"/>
          <w:bCs/>
          <w:color w:val="000000" w:themeColor="text1"/>
          <w:sz w:val="24"/>
          <w:szCs w:val="24"/>
        </w:rPr>
        <w:t xml:space="preserve">, </w:t>
      </w:r>
      <w:r w:rsidRPr="005C3FDC">
        <w:rPr>
          <w:rFonts w:ascii="Arial" w:hAnsi="Arial" w:cs="Arial"/>
          <w:bCs/>
          <w:color w:val="000000" w:themeColor="text1"/>
          <w:sz w:val="24"/>
          <w:szCs w:val="24"/>
        </w:rPr>
        <w:t>and achieve pedagogic requirements (Simon Fraser University, 2021)</w:t>
      </w:r>
      <w:r w:rsidR="0089366F" w:rsidRPr="005C3FDC">
        <w:rPr>
          <w:rFonts w:ascii="Arial" w:hAnsi="Arial" w:cs="Arial"/>
          <w:bCs/>
          <w:color w:val="000000" w:themeColor="text1"/>
          <w:sz w:val="24"/>
          <w:szCs w:val="24"/>
        </w:rPr>
        <w:t>. F</w:t>
      </w:r>
      <w:r w:rsidRPr="005C3FDC">
        <w:rPr>
          <w:rFonts w:ascii="Arial" w:hAnsi="Arial" w:cs="Arial"/>
          <w:bCs/>
          <w:color w:val="000000" w:themeColor="text1"/>
          <w:sz w:val="24"/>
          <w:szCs w:val="24"/>
        </w:rPr>
        <w:t>or example</w:t>
      </w:r>
      <w:r w:rsidR="0089366F" w:rsidRPr="005C3FDC">
        <w:rPr>
          <w:rFonts w:ascii="Arial" w:hAnsi="Arial" w:cs="Arial"/>
          <w:bCs/>
          <w:color w:val="000000" w:themeColor="text1"/>
          <w:sz w:val="24"/>
          <w:szCs w:val="24"/>
        </w:rPr>
        <w:t>,</w:t>
      </w:r>
      <w:r w:rsidRPr="005C3FDC">
        <w:rPr>
          <w:rFonts w:ascii="Arial" w:hAnsi="Arial" w:cs="Arial"/>
          <w:bCs/>
          <w:color w:val="000000" w:themeColor="text1"/>
          <w:sz w:val="24"/>
          <w:szCs w:val="24"/>
        </w:rPr>
        <w:t xml:space="preserve"> the AOLAE Mathematics and numeracy framework need to be considered and followed by practitioners as they believe that numeracy plays a critical part in our world and that mathematics and numeracy should be engaging and exciting for children. Play forms a part in mathematical development and numeracy in the early years and this should be incorporated within the planning (Welsh Government, 2020). To promote mathematical concepts and development</w:t>
      </w:r>
      <w:r w:rsidR="007872BE" w:rsidRPr="005C3FDC">
        <w:rPr>
          <w:rFonts w:ascii="Arial" w:hAnsi="Arial" w:cs="Arial"/>
          <w:bCs/>
          <w:color w:val="000000" w:themeColor="text1"/>
          <w:sz w:val="24"/>
          <w:szCs w:val="24"/>
        </w:rPr>
        <w:t>,</w:t>
      </w:r>
      <w:r w:rsidRPr="005C3FDC">
        <w:rPr>
          <w:rFonts w:ascii="Arial" w:hAnsi="Arial" w:cs="Arial"/>
          <w:bCs/>
          <w:color w:val="000000" w:themeColor="text1"/>
          <w:sz w:val="24"/>
          <w:szCs w:val="24"/>
        </w:rPr>
        <w:t xml:space="preserve"> the adult should always plan accordingly and prepare the resources prior to the activity</w:t>
      </w:r>
      <w:r w:rsidR="007872BE" w:rsidRPr="005C3FDC">
        <w:rPr>
          <w:rFonts w:ascii="Arial" w:hAnsi="Arial" w:cs="Arial"/>
          <w:bCs/>
          <w:color w:val="000000" w:themeColor="text1"/>
          <w:sz w:val="24"/>
          <w:szCs w:val="24"/>
        </w:rPr>
        <w:t>,</w:t>
      </w:r>
      <w:r w:rsidRPr="005C3FDC">
        <w:rPr>
          <w:rFonts w:ascii="Arial" w:hAnsi="Arial" w:cs="Arial"/>
          <w:bCs/>
          <w:color w:val="000000" w:themeColor="text1"/>
          <w:sz w:val="24"/>
          <w:szCs w:val="24"/>
        </w:rPr>
        <w:t xml:space="preserve"> and </w:t>
      </w:r>
      <w:r w:rsidR="007872BE" w:rsidRPr="005C3FDC">
        <w:rPr>
          <w:rFonts w:ascii="Arial" w:hAnsi="Arial" w:cs="Arial"/>
          <w:bCs/>
          <w:color w:val="000000" w:themeColor="text1"/>
          <w:sz w:val="24"/>
          <w:szCs w:val="24"/>
        </w:rPr>
        <w:t>ensure</w:t>
      </w:r>
      <w:r w:rsidRPr="005C3FDC">
        <w:rPr>
          <w:rFonts w:ascii="Arial" w:hAnsi="Arial" w:cs="Arial"/>
          <w:bCs/>
          <w:color w:val="000000" w:themeColor="text1"/>
          <w:sz w:val="24"/>
          <w:szCs w:val="24"/>
        </w:rPr>
        <w:t xml:space="preserve"> it is all set up ready for the children to take part. Age and stage appropriate activities should be planned, and other options should be made for any children who may have difficulties. </w:t>
      </w:r>
      <w:r w:rsidR="007872BE" w:rsidRPr="005C3FDC">
        <w:rPr>
          <w:rFonts w:ascii="Arial" w:hAnsi="Arial" w:cs="Arial"/>
          <w:bCs/>
          <w:color w:val="000000" w:themeColor="text1"/>
          <w:sz w:val="24"/>
          <w:szCs w:val="24"/>
        </w:rPr>
        <w:t>M</w:t>
      </w:r>
      <w:r w:rsidRPr="005C3FDC">
        <w:rPr>
          <w:rFonts w:ascii="Arial" w:hAnsi="Arial" w:cs="Arial"/>
          <w:bCs/>
          <w:color w:val="000000" w:themeColor="text1"/>
          <w:sz w:val="24"/>
          <w:szCs w:val="24"/>
        </w:rPr>
        <w:t xml:space="preserve">ore challenging activities should </w:t>
      </w:r>
      <w:r w:rsidR="007872BE" w:rsidRPr="005C3FDC">
        <w:rPr>
          <w:rFonts w:ascii="Arial" w:hAnsi="Arial" w:cs="Arial"/>
          <w:bCs/>
          <w:color w:val="000000" w:themeColor="text1"/>
          <w:sz w:val="24"/>
          <w:szCs w:val="24"/>
        </w:rPr>
        <w:t xml:space="preserve">also </w:t>
      </w:r>
      <w:r w:rsidRPr="005C3FDC">
        <w:rPr>
          <w:rFonts w:ascii="Arial" w:hAnsi="Arial" w:cs="Arial"/>
          <w:bCs/>
          <w:color w:val="000000" w:themeColor="text1"/>
          <w:sz w:val="24"/>
          <w:szCs w:val="24"/>
        </w:rPr>
        <w:t>be available for the children who may find the original planned activity too easy. The activity plan supports this</w:t>
      </w:r>
      <w:r w:rsidR="00083DAF" w:rsidRPr="005C3FDC">
        <w:rPr>
          <w:rFonts w:ascii="Arial" w:hAnsi="Arial" w:cs="Arial"/>
          <w:bCs/>
          <w:color w:val="000000" w:themeColor="text1"/>
          <w:sz w:val="24"/>
          <w:szCs w:val="24"/>
        </w:rPr>
        <w:t xml:space="preserve"> by allowing the children to either follow the ingredients off the clipboard to make their potions</w:t>
      </w:r>
      <w:r w:rsidR="007872BE" w:rsidRPr="005C3FDC">
        <w:rPr>
          <w:rFonts w:ascii="Arial" w:hAnsi="Arial" w:cs="Arial"/>
          <w:bCs/>
          <w:color w:val="000000" w:themeColor="text1"/>
          <w:sz w:val="24"/>
          <w:szCs w:val="24"/>
        </w:rPr>
        <w:t>.</w:t>
      </w:r>
      <w:r w:rsidR="00083DAF" w:rsidRPr="005C3FDC">
        <w:rPr>
          <w:rFonts w:ascii="Arial" w:hAnsi="Arial" w:cs="Arial"/>
          <w:bCs/>
          <w:color w:val="000000" w:themeColor="text1"/>
          <w:sz w:val="24"/>
          <w:szCs w:val="24"/>
        </w:rPr>
        <w:t xml:space="preserve"> </w:t>
      </w:r>
      <w:r w:rsidR="007872BE" w:rsidRPr="005C3FDC">
        <w:rPr>
          <w:rFonts w:ascii="Arial" w:hAnsi="Arial" w:cs="Arial"/>
          <w:bCs/>
          <w:color w:val="000000" w:themeColor="text1"/>
          <w:sz w:val="24"/>
          <w:szCs w:val="24"/>
        </w:rPr>
        <w:t xml:space="preserve">However, </w:t>
      </w:r>
      <w:r w:rsidR="00083DAF" w:rsidRPr="005C3FDC">
        <w:rPr>
          <w:rFonts w:ascii="Arial" w:hAnsi="Arial" w:cs="Arial"/>
          <w:bCs/>
          <w:color w:val="000000" w:themeColor="text1"/>
          <w:sz w:val="24"/>
          <w:szCs w:val="24"/>
        </w:rPr>
        <w:t xml:space="preserve">if this is too difficult for </w:t>
      </w:r>
      <w:r w:rsidR="001F6FC6" w:rsidRPr="005C3FDC">
        <w:rPr>
          <w:rFonts w:ascii="Arial" w:hAnsi="Arial" w:cs="Arial"/>
          <w:bCs/>
          <w:color w:val="000000" w:themeColor="text1"/>
          <w:sz w:val="24"/>
          <w:szCs w:val="24"/>
        </w:rPr>
        <w:t>them,</w:t>
      </w:r>
      <w:r w:rsidR="00083DAF" w:rsidRPr="005C3FDC">
        <w:rPr>
          <w:rFonts w:ascii="Arial" w:hAnsi="Arial" w:cs="Arial"/>
          <w:bCs/>
          <w:color w:val="000000" w:themeColor="text1"/>
          <w:sz w:val="24"/>
          <w:szCs w:val="24"/>
        </w:rPr>
        <w:t xml:space="preserve"> they can make them freely or have guided support from the </w:t>
      </w:r>
      <w:r w:rsidR="001F6FC6" w:rsidRPr="005C3FDC">
        <w:rPr>
          <w:rFonts w:ascii="Arial" w:hAnsi="Arial" w:cs="Arial"/>
          <w:bCs/>
          <w:color w:val="000000" w:themeColor="text1"/>
          <w:sz w:val="24"/>
          <w:szCs w:val="24"/>
        </w:rPr>
        <w:t>adult.</w:t>
      </w:r>
      <w:r w:rsidRPr="005C3FDC">
        <w:rPr>
          <w:rFonts w:ascii="Arial" w:hAnsi="Arial" w:cs="Arial"/>
          <w:bCs/>
          <w:color w:val="000000" w:themeColor="text1"/>
          <w:sz w:val="24"/>
          <w:szCs w:val="24"/>
        </w:rPr>
        <w:t xml:space="preserve"> Observations should be made for each child by the adults to prepare for child’s next steps to further their development (Pacey, 2016).</w:t>
      </w:r>
    </w:p>
    <w:p w14:paraId="292CA590" w14:textId="2E9BF807" w:rsidR="00BE0DF2" w:rsidRPr="005C3FDC" w:rsidRDefault="00664142" w:rsidP="005C3FDC">
      <w:pPr>
        <w:spacing w:line="360" w:lineRule="auto"/>
        <w:jc w:val="both"/>
        <w:rPr>
          <w:rFonts w:ascii="Arial" w:hAnsi="Arial" w:cs="Arial"/>
          <w:bCs/>
          <w:color w:val="000000" w:themeColor="text1"/>
          <w:sz w:val="24"/>
          <w:szCs w:val="24"/>
        </w:rPr>
      </w:pPr>
      <w:r w:rsidRPr="005C3FDC">
        <w:rPr>
          <w:rFonts w:ascii="Arial" w:hAnsi="Arial" w:cs="Arial"/>
          <w:bCs/>
          <w:color w:val="000000" w:themeColor="text1"/>
          <w:sz w:val="24"/>
          <w:szCs w:val="24"/>
        </w:rPr>
        <w:t>Following the children’s lead and interests to help plan activities will be beneficial as it will keep the children engaged. For example, if the children are interested in cars</w:t>
      </w:r>
      <w:r w:rsidR="007872BE" w:rsidRPr="005C3FDC">
        <w:rPr>
          <w:rFonts w:ascii="Arial" w:hAnsi="Arial" w:cs="Arial"/>
          <w:bCs/>
          <w:color w:val="000000" w:themeColor="text1"/>
          <w:sz w:val="24"/>
          <w:szCs w:val="24"/>
        </w:rPr>
        <w:t xml:space="preserve">, </w:t>
      </w:r>
      <w:r w:rsidRPr="005C3FDC">
        <w:rPr>
          <w:rFonts w:ascii="Arial" w:hAnsi="Arial" w:cs="Arial"/>
          <w:bCs/>
          <w:color w:val="000000" w:themeColor="text1"/>
          <w:sz w:val="24"/>
          <w:szCs w:val="24"/>
        </w:rPr>
        <w:t>then an activity to promote mathematical development could be a garage and car station</w:t>
      </w:r>
      <w:r w:rsidR="007872BE" w:rsidRPr="005C3FDC">
        <w:rPr>
          <w:rFonts w:ascii="Arial" w:hAnsi="Arial" w:cs="Arial"/>
          <w:bCs/>
          <w:color w:val="000000" w:themeColor="text1"/>
          <w:sz w:val="24"/>
          <w:szCs w:val="24"/>
        </w:rPr>
        <w:t xml:space="preserve">. With the children then </w:t>
      </w:r>
      <w:r w:rsidRPr="005C3FDC">
        <w:rPr>
          <w:rFonts w:ascii="Arial" w:hAnsi="Arial" w:cs="Arial"/>
          <w:bCs/>
          <w:color w:val="000000" w:themeColor="text1"/>
          <w:sz w:val="24"/>
          <w:szCs w:val="24"/>
        </w:rPr>
        <w:t xml:space="preserve">having to count how many cars are going in and out of the garage. </w:t>
      </w:r>
      <w:r w:rsidR="00083DAF" w:rsidRPr="005C3FDC">
        <w:rPr>
          <w:rFonts w:ascii="Arial" w:hAnsi="Arial" w:cs="Arial"/>
          <w:bCs/>
          <w:color w:val="000000" w:themeColor="text1"/>
          <w:sz w:val="24"/>
          <w:szCs w:val="24"/>
        </w:rPr>
        <w:t xml:space="preserve">Adults </w:t>
      </w:r>
      <w:r w:rsidRPr="005C3FDC">
        <w:rPr>
          <w:rFonts w:ascii="Arial" w:hAnsi="Arial" w:cs="Arial"/>
          <w:bCs/>
          <w:color w:val="000000" w:themeColor="text1"/>
          <w:sz w:val="24"/>
          <w:szCs w:val="24"/>
        </w:rPr>
        <w:t xml:space="preserve">should be present during the </w:t>
      </w:r>
      <w:r w:rsidR="007872BE" w:rsidRPr="005C3FDC">
        <w:rPr>
          <w:rFonts w:ascii="Arial" w:hAnsi="Arial" w:cs="Arial"/>
          <w:bCs/>
          <w:color w:val="000000" w:themeColor="text1"/>
          <w:sz w:val="24"/>
          <w:szCs w:val="24"/>
        </w:rPr>
        <w:t>activity but</w:t>
      </w:r>
      <w:r w:rsidRPr="005C3FDC">
        <w:rPr>
          <w:rFonts w:ascii="Arial" w:hAnsi="Arial" w:cs="Arial"/>
          <w:bCs/>
          <w:color w:val="000000" w:themeColor="text1"/>
          <w:sz w:val="24"/>
          <w:szCs w:val="24"/>
        </w:rPr>
        <w:t xml:space="preserve"> allow</w:t>
      </w:r>
      <w:r w:rsidR="007872BE" w:rsidRPr="005C3FDC">
        <w:rPr>
          <w:rFonts w:ascii="Arial" w:hAnsi="Arial" w:cs="Arial"/>
          <w:bCs/>
          <w:color w:val="000000" w:themeColor="text1"/>
          <w:sz w:val="24"/>
          <w:szCs w:val="24"/>
        </w:rPr>
        <w:t>ing</w:t>
      </w:r>
      <w:r w:rsidRPr="005C3FDC">
        <w:rPr>
          <w:rFonts w:ascii="Arial" w:hAnsi="Arial" w:cs="Arial"/>
          <w:bCs/>
          <w:color w:val="000000" w:themeColor="text1"/>
          <w:sz w:val="24"/>
          <w:szCs w:val="24"/>
        </w:rPr>
        <w:t xml:space="preserve"> the children to take the lead</w:t>
      </w:r>
      <w:r w:rsidR="007872BE" w:rsidRPr="005C3FDC">
        <w:rPr>
          <w:rFonts w:ascii="Arial" w:hAnsi="Arial" w:cs="Arial"/>
          <w:bCs/>
          <w:color w:val="000000" w:themeColor="text1"/>
          <w:sz w:val="24"/>
          <w:szCs w:val="24"/>
        </w:rPr>
        <w:t>.</w:t>
      </w:r>
      <w:r w:rsidRPr="005C3FDC">
        <w:rPr>
          <w:rFonts w:ascii="Arial" w:hAnsi="Arial" w:cs="Arial"/>
          <w:bCs/>
          <w:color w:val="000000" w:themeColor="text1"/>
          <w:sz w:val="24"/>
          <w:szCs w:val="24"/>
        </w:rPr>
        <w:t xml:space="preserve"> </w:t>
      </w:r>
      <w:r w:rsidR="007872BE" w:rsidRPr="005C3FDC">
        <w:rPr>
          <w:rFonts w:ascii="Arial" w:hAnsi="Arial" w:cs="Arial"/>
          <w:bCs/>
          <w:color w:val="000000" w:themeColor="text1"/>
          <w:sz w:val="24"/>
          <w:szCs w:val="24"/>
        </w:rPr>
        <w:t>T</w:t>
      </w:r>
      <w:r w:rsidRPr="005C3FDC">
        <w:rPr>
          <w:rFonts w:ascii="Arial" w:hAnsi="Arial" w:cs="Arial"/>
          <w:bCs/>
          <w:color w:val="000000" w:themeColor="text1"/>
          <w:sz w:val="24"/>
          <w:szCs w:val="24"/>
        </w:rPr>
        <w:t>he</w:t>
      </w:r>
      <w:r w:rsidR="007872BE" w:rsidRPr="005C3FDC">
        <w:rPr>
          <w:rFonts w:ascii="Arial" w:hAnsi="Arial" w:cs="Arial"/>
          <w:bCs/>
          <w:color w:val="000000" w:themeColor="text1"/>
          <w:sz w:val="24"/>
          <w:szCs w:val="24"/>
        </w:rPr>
        <w:t xml:space="preserve"> adults</w:t>
      </w:r>
      <w:r w:rsidRPr="005C3FDC">
        <w:rPr>
          <w:rFonts w:ascii="Arial" w:hAnsi="Arial" w:cs="Arial"/>
          <w:bCs/>
          <w:color w:val="000000" w:themeColor="text1"/>
          <w:sz w:val="24"/>
          <w:szCs w:val="24"/>
        </w:rPr>
        <w:t xml:space="preserve"> should facilitate the play but not take over, it is important that the adult understands </w:t>
      </w:r>
      <w:r w:rsidR="007872BE" w:rsidRPr="005C3FDC">
        <w:rPr>
          <w:rFonts w:ascii="Arial" w:hAnsi="Arial" w:cs="Arial"/>
          <w:bCs/>
          <w:color w:val="000000" w:themeColor="text1"/>
          <w:sz w:val="24"/>
          <w:szCs w:val="24"/>
        </w:rPr>
        <w:t>c</w:t>
      </w:r>
      <w:r w:rsidRPr="005C3FDC">
        <w:rPr>
          <w:rFonts w:ascii="Arial" w:hAnsi="Arial" w:cs="Arial"/>
          <w:bCs/>
          <w:color w:val="000000" w:themeColor="text1"/>
          <w:sz w:val="24"/>
          <w:szCs w:val="24"/>
        </w:rPr>
        <w:t>hild-led play (Teach Early Years,2021).</w:t>
      </w:r>
      <w:r w:rsidR="00083DAF" w:rsidRPr="005C3FDC">
        <w:rPr>
          <w:rFonts w:ascii="Arial" w:hAnsi="Arial" w:cs="Arial"/>
          <w:bCs/>
          <w:color w:val="000000" w:themeColor="text1"/>
          <w:sz w:val="24"/>
          <w:szCs w:val="24"/>
        </w:rPr>
        <w:t xml:space="preserve"> Adults should also use this as </w:t>
      </w:r>
      <w:r w:rsidR="001F6FC6" w:rsidRPr="005C3FDC">
        <w:rPr>
          <w:rFonts w:ascii="Arial" w:hAnsi="Arial" w:cs="Arial"/>
          <w:bCs/>
          <w:color w:val="000000" w:themeColor="text1"/>
          <w:sz w:val="24"/>
          <w:szCs w:val="24"/>
        </w:rPr>
        <w:t>an</w:t>
      </w:r>
      <w:r w:rsidR="00083DAF" w:rsidRPr="005C3FDC">
        <w:rPr>
          <w:rFonts w:ascii="Arial" w:hAnsi="Arial" w:cs="Arial"/>
          <w:bCs/>
          <w:color w:val="000000" w:themeColor="text1"/>
          <w:sz w:val="24"/>
          <w:szCs w:val="24"/>
        </w:rPr>
        <w:t xml:space="preserve"> opportunity to extend the play by asking open ended questions </w:t>
      </w:r>
      <w:r w:rsidR="001F6FC6" w:rsidRPr="005C3FDC">
        <w:rPr>
          <w:rFonts w:ascii="Arial" w:hAnsi="Arial" w:cs="Arial"/>
          <w:bCs/>
          <w:color w:val="000000" w:themeColor="text1"/>
          <w:sz w:val="24"/>
          <w:szCs w:val="24"/>
        </w:rPr>
        <w:t>and encourage sustained shared thinking</w:t>
      </w:r>
      <w:r w:rsidR="007872BE" w:rsidRPr="005C3FDC">
        <w:rPr>
          <w:rFonts w:ascii="Arial" w:hAnsi="Arial" w:cs="Arial"/>
          <w:bCs/>
          <w:color w:val="000000" w:themeColor="text1"/>
          <w:sz w:val="24"/>
          <w:szCs w:val="24"/>
        </w:rPr>
        <w:t xml:space="preserve">. </w:t>
      </w:r>
      <w:r w:rsidR="002846BE" w:rsidRPr="005C3FDC">
        <w:rPr>
          <w:rFonts w:ascii="Arial" w:hAnsi="Arial" w:cs="Arial"/>
          <w:bCs/>
          <w:color w:val="000000" w:themeColor="text1"/>
          <w:sz w:val="24"/>
          <w:szCs w:val="24"/>
        </w:rPr>
        <w:t xml:space="preserve"> </w:t>
      </w:r>
      <w:r w:rsidR="00622C0A" w:rsidRPr="005C3FDC">
        <w:rPr>
          <w:rFonts w:ascii="Arial" w:hAnsi="Arial" w:cs="Arial"/>
          <w:bCs/>
          <w:color w:val="000000" w:themeColor="text1"/>
          <w:sz w:val="24"/>
          <w:szCs w:val="24"/>
        </w:rPr>
        <w:t xml:space="preserve">Vygotsky’s (1986) </w:t>
      </w:r>
      <w:r w:rsidR="00622C0A" w:rsidRPr="005C3FDC">
        <w:rPr>
          <w:rFonts w:ascii="Arial" w:hAnsi="Arial" w:cs="Arial"/>
          <w:bCs/>
          <w:color w:val="000000" w:themeColor="text1"/>
          <w:sz w:val="24"/>
          <w:szCs w:val="24"/>
        </w:rPr>
        <w:tab/>
      </w:r>
      <w:r w:rsidR="002846BE" w:rsidRPr="005C3FDC">
        <w:rPr>
          <w:rFonts w:ascii="Arial" w:hAnsi="Arial" w:cs="Arial"/>
          <w:bCs/>
          <w:color w:val="000000" w:themeColor="text1"/>
          <w:sz w:val="24"/>
          <w:szCs w:val="24"/>
        </w:rPr>
        <w:t>zone of proximal theory development supports this</w:t>
      </w:r>
      <w:r w:rsidR="007872BE" w:rsidRPr="005C3FDC">
        <w:rPr>
          <w:rFonts w:ascii="Arial" w:hAnsi="Arial" w:cs="Arial"/>
          <w:bCs/>
          <w:color w:val="000000" w:themeColor="text1"/>
          <w:sz w:val="24"/>
          <w:szCs w:val="24"/>
        </w:rPr>
        <w:t>,</w:t>
      </w:r>
      <w:r w:rsidR="002846BE" w:rsidRPr="005C3FDC">
        <w:rPr>
          <w:rFonts w:ascii="Arial" w:hAnsi="Arial" w:cs="Arial"/>
          <w:bCs/>
          <w:color w:val="000000" w:themeColor="text1"/>
          <w:sz w:val="24"/>
          <w:szCs w:val="24"/>
        </w:rPr>
        <w:t xml:space="preserve"> as he believes children move forward in their development when interacting with a more knowledgeable other (Educational Technology,2020).</w:t>
      </w:r>
    </w:p>
    <w:p w14:paraId="6082FE06" w14:textId="423F10CA" w:rsidR="00664142" w:rsidRPr="005C3FDC" w:rsidRDefault="00664142" w:rsidP="005C3FDC">
      <w:pPr>
        <w:spacing w:line="360" w:lineRule="auto"/>
        <w:jc w:val="both"/>
        <w:rPr>
          <w:rFonts w:ascii="Arial" w:hAnsi="Arial" w:cs="Arial"/>
          <w:bCs/>
          <w:color w:val="000000" w:themeColor="text1"/>
          <w:sz w:val="24"/>
          <w:szCs w:val="24"/>
        </w:rPr>
      </w:pPr>
      <w:r w:rsidRPr="005C3FDC">
        <w:rPr>
          <w:rFonts w:ascii="Arial" w:hAnsi="Arial" w:cs="Arial"/>
          <w:bCs/>
          <w:color w:val="000000" w:themeColor="text1"/>
          <w:sz w:val="24"/>
          <w:szCs w:val="24"/>
        </w:rPr>
        <w:t xml:space="preserve">Knowledge and understanding of child development are essential for the adult when planning, assessing and teaching young children. The adult should understand the </w:t>
      </w:r>
      <w:r w:rsidRPr="005C3FDC">
        <w:rPr>
          <w:rFonts w:ascii="Arial" w:hAnsi="Arial" w:cs="Arial"/>
          <w:bCs/>
          <w:color w:val="000000" w:themeColor="text1"/>
          <w:sz w:val="24"/>
          <w:szCs w:val="24"/>
        </w:rPr>
        <w:lastRenderedPageBreak/>
        <w:t>strengths and limitations of the activity</w:t>
      </w:r>
      <w:r w:rsidR="007872BE" w:rsidRPr="005C3FDC">
        <w:rPr>
          <w:rFonts w:ascii="Arial" w:hAnsi="Arial" w:cs="Arial"/>
          <w:bCs/>
          <w:color w:val="000000" w:themeColor="text1"/>
          <w:sz w:val="24"/>
          <w:szCs w:val="24"/>
        </w:rPr>
        <w:t>,</w:t>
      </w:r>
      <w:r w:rsidRPr="005C3FDC">
        <w:rPr>
          <w:rFonts w:ascii="Arial" w:hAnsi="Arial" w:cs="Arial"/>
          <w:bCs/>
          <w:color w:val="000000" w:themeColor="text1"/>
          <w:sz w:val="24"/>
          <w:szCs w:val="24"/>
        </w:rPr>
        <w:t xml:space="preserve"> and the needs of each individual child </w:t>
      </w:r>
      <w:r w:rsidR="002846BE" w:rsidRPr="005C3FDC">
        <w:rPr>
          <w:rFonts w:ascii="Arial" w:hAnsi="Arial" w:cs="Arial"/>
          <w:bCs/>
          <w:color w:val="000000" w:themeColor="text1"/>
          <w:sz w:val="24"/>
          <w:szCs w:val="24"/>
        </w:rPr>
        <w:t>so that each child can reach their potential development. If a child is having difficulties with the activity</w:t>
      </w:r>
      <w:r w:rsidR="007872BE" w:rsidRPr="005C3FDC">
        <w:rPr>
          <w:rFonts w:ascii="Arial" w:hAnsi="Arial" w:cs="Arial"/>
          <w:bCs/>
          <w:color w:val="000000" w:themeColor="text1"/>
          <w:sz w:val="24"/>
          <w:szCs w:val="24"/>
        </w:rPr>
        <w:t>,</w:t>
      </w:r>
      <w:r w:rsidR="002846BE" w:rsidRPr="005C3FDC">
        <w:rPr>
          <w:rFonts w:ascii="Arial" w:hAnsi="Arial" w:cs="Arial"/>
          <w:bCs/>
          <w:color w:val="000000" w:themeColor="text1"/>
          <w:sz w:val="24"/>
          <w:szCs w:val="24"/>
        </w:rPr>
        <w:t xml:space="preserve"> then the adult can make amendment’s and plan forward for that child </w:t>
      </w:r>
      <w:r w:rsidRPr="005C3FDC">
        <w:rPr>
          <w:rFonts w:ascii="Arial" w:hAnsi="Arial" w:cs="Arial"/>
          <w:bCs/>
          <w:color w:val="000000" w:themeColor="text1"/>
          <w:sz w:val="24"/>
          <w:szCs w:val="24"/>
        </w:rPr>
        <w:t>(Early Education, no date).</w:t>
      </w:r>
    </w:p>
    <w:p w14:paraId="056E2B26" w14:textId="19A38219" w:rsidR="00664142" w:rsidRPr="005C3FDC" w:rsidRDefault="00664142" w:rsidP="005C3FDC">
      <w:pPr>
        <w:spacing w:line="360" w:lineRule="auto"/>
        <w:jc w:val="both"/>
        <w:rPr>
          <w:rFonts w:ascii="Arial" w:hAnsi="Arial" w:cs="Arial"/>
          <w:bCs/>
          <w:color w:val="000000" w:themeColor="text1"/>
          <w:sz w:val="24"/>
          <w:szCs w:val="24"/>
        </w:rPr>
      </w:pPr>
      <w:r w:rsidRPr="005C3FDC">
        <w:rPr>
          <w:rFonts w:ascii="Arial" w:hAnsi="Arial" w:cs="Arial"/>
          <w:bCs/>
          <w:color w:val="000000" w:themeColor="text1"/>
          <w:sz w:val="24"/>
          <w:szCs w:val="24"/>
        </w:rPr>
        <w:t xml:space="preserve">Although </w:t>
      </w:r>
      <w:r w:rsidR="007872BE" w:rsidRPr="005C3FDC">
        <w:rPr>
          <w:rFonts w:ascii="Arial" w:hAnsi="Arial" w:cs="Arial"/>
          <w:bCs/>
          <w:color w:val="000000" w:themeColor="text1"/>
          <w:sz w:val="24"/>
          <w:szCs w:val="24"/>
        </w:rPr>
        <w:t>W</w:t>
      </w:r>
      <w:r w:rsidRPr="005C3FDC">
        <w:rPr>
          <w:rFonts w:ascii="Arial" w:hAnsi="Arial" w:cs="Arial"/>
          <w:bCs/>
          <w:color w:val="000000" w:themeColor="text1"/>
          <w:sz w:val="24"/>
          <w:szCs w:val="24"/>
        </w:rPr>
        <w:t>ales ha</w:t>
      </w:r>
      <w:r w:rsidR="007872BE" w:rsidRPr="005C3FDC">
        <w:rPr>
          <w:rFonts w:ascii="Arial" w:hAnsi="Arial" w:cs="Arial"/>
          <w:bCs/>
          <w:color w:val="000000" w:themeColor="text1"/>
          <w:sz w:val="24"/>
          <w:szCs w:val="24"/>
        </w:rPr>
        <w:t>s</w:t>
      </w:r>
      <w:r w:rsidRPr="005C3FDC">
        <w:rPr>
          <w:rFonts w:ascii="Arial" w:hAnsi="Arial" w:cs="Arial"/>
          <w:bCs/>
          <w:color w:val="000000" w:themeColor="text1"/>
          <w:sz w:val="24"/>
          <w:szCs w:val="24"/>
        </w:rPr>
        <w:t xml:space="preserve"> a curriculum to follow for children aged 3 to 19 years old, the foundation phase framework is a curriculum for children aged 3-</w:t>
      </w:r>
      <w:r w:rsidR="007872BE" w:rsidRPr="005C3FDC">
        <w:rPr>
          <w:rFonts w:ascii="Arial" w:hAnsi="Arial" w:cs="Arial"/>
          <w:bCs/>
          <w:color w:val="000000" w:themeColor="text1"/>
          <w:sz w:val="24"/>
          <w:szCs w:val="24"/>
        </w:rPr>
        <w:t xml:space="preserve"> to </w:t>
      </w:r>
      <w:r w:rsidRPr="005C3FDC">
        <w:rPr>
          <w:rFonts w:ascii="Arial" w:hAnsi="Arial" w:cs="Arial"/>
          <w:bCs/>
          <w:color w:val="000000" w:themeColor="text1"/>
          <w:sz w:val="24"/>
          <w:szCs w:val="24"/>
        </w:rPr>
        <w:t>7 years old. It has specific areas of learning that need to be covered</w:t>
      </w:r>
      <w:r w:rsidR="007872BE" w:rsidRPr="005C3FDC">
        <w:rPr>
          <w:rFonts w:ascii="Arial" w:hAnsi="Arial" w:cs="Arial"/>
          <w:bCs/>
          <w:color w:val="000000" w:themeColor="text1"/>
          <w:sz w:val="24"/>
          <w:szCs w:val="24"/>
        </w:rPr>
        <w:t xml:space="preserve">, </w:t>
      </w:r>
      <w:r w:rsidRPr="005C3FDC">
        <w:rPr>
          <w:rFonts w:ascii="Arial" w:hAnsi="Arial" w:cs="Arial"/>
          <w:bCs/>
          <w:color w:val="000000" w:themeColor="text1"/>
          <w:sz w:val="24"/>
          <w:szCs w:val="24"/>
        </w:rPr>
        <w:t xml:space="preserve">including mathematical development (Welsh Government, 2016). According to the BBC (2016), </w:t>
      </w:r>
      <w:r w:rsidR="007872BE" w:rsidRPr="005C3FDC">
        <w:rPr>
          <w:rFonts w:ascii="Arial" w:hAnsi="Arial" w:cs="Arial"/>
          <w:bCs/>
          <w:color w:val="000000" w:themeColor="text1"/>
          <w:sz w:val="24"/>
          <w:szCs w:val="24"/>
        </w:rPr>
        <w:t xml:space="preserve">the </w:t>
      </w:r>
      <w:r w:rsidRPr="005C3FDC">
        <w:rPr>
          <w:rFonts w:ascii="Arial" w:hAnsi="Arial" w:cs="Arial"/>
          <w:bCs/>
          <w:color w:val="000000" w:themeColor="text1"/>
          <w:sz w:val="24"/>
          <w:szCs w:val="24"/>
        </w:rPr>
        <w:t xml:space="preserve">children’s </w:t>
      </w:r>
      <w:r w:rsidR="007872BE" w:rsidRPr="005C3FDC">
        <w:rPr>
          <w:rFonts w:ascii="Arial" w:hAnsi="Arial" w:cs="Arial"/>
          <w:bCs/>
          <w:color w:val="000000" w:themeColor="text1"/>
          <w:sz w:val="24"/>
          <w:szCs w:val="24"/>
        </w:rPr>
        <w:t>e</w:t>
      </w:r>
      <w:r w:rsidRPr="005C3FDC">
        <w:rPr>
          <w:rFonts w:ascii="Arial" w:hAnsi="Arial" w:cs="Arial"/>
          <w:bCs/>
          <w:color w:val="000000" w:themeColor="text1"/>
          <w:sz w:val="24"/>
          <w:szCs w:val="24"/>
        </w:rPr>
        <w:t xml:space="preserve">ducation system in </w:t>
      </w:r>
      <w:r w:rsidR="007872BE" w:rsidRPr="005C3FDC">
        <w:rPr>
          <w:rFonts w:ascii="Arial" w:hAnsi="Arial" w:cs="Arial"/>
          <w:bCs/>
          <w:color w:val="000000" w:themeColor="text1"/>
          <w:sz w:val="24"/>
          <w:szCs w:val="24"/>
        </w:rPr>
        <w:t>W</w:t>
      </w:r>
      <w:r w:rsidRPr="005C3FDC">
        <w:rPr>
          <w:rFonts w:ascii="Arial" w:hAnsi="Arial" w:cs="Arial"/>
          <w:bCs/>
          <w:color w:val="000000" w:themeColor="text1"/>
          <w:sz w:val="24"/>
          <w:szCs w:val="24"/>
        </w:rPr>
        <w:t>ales is failing</w:t>
      </w:r>
      <w:r w:rsidR="00625C2B" w:rsidRPr="005C3FDC">
        <w:rPr>
          <w:rFonts w:ascii="Arial" w:hAnsi="Arial" w:cs="Arial"/>
          <w:bCs/>
          <w:color w:val="000000" w:themeColor="text1"/>
          <w:sz w:val="24"/>
          <w:szCs w:val="24"/>
        </w:rPr>
        <w:t>,</w:t>
      </w:r>
      <w:r w:rsidR="006D2B6F" w:rsidRPr="005C3FDC">
        <w:rPr>
          <w:rFonts w:ascii="Arial" w:hAnsi="Arial" w:cs="Arial"/>
          <w:bCs/>
          <w:color w:val="000000" w:themeColor="text1"/>
          <w:sz w:val="24"/>
          <w:szCs w:val="24"/>
        </w:rPr>
        <w:t xml:space="preserve"> </w:t>
      </w:r>
      <w:r w:rsidR="00625C2B" w:rsidRPr="005C3FDC">
        <w:rPr>
          <w:rFonts w:ascii="Arial" w:hAnsi="Arial" w:cs="Arial"/>
          <w:bCs/>
          <w:color w:val="000000" w:themeColor="text1"/>
          <w:sz w:val="24"/>
          <w:szCs w:val="24"/>
        </w:rPr>
        <w:t>the results from a PISA showed that Wales are behind in Reading, Math’s and Science.</w:t>
      </w:r>
      <w:r w:rsidR="007872BE" w:rsidRPr="005C3FDC">
        <w:rPr>
          <w:rFonts w:ascii="Arial" w:hAnsi="Arial" w:cs="Arial"/>
          <w:bCs/>
          <w:color w:val="000000" w:themeColor="text1"/>
          <w:sz w:val="24"/>
          <w:szCs w:val="24"/>
        </w:rPr>
        <w:t xml:space="preserve"> </w:t>
      </w:r>
      <w:r w:rsidRPr="005C3FDC">
        <w:rPr>
          <w:rFonts w:ascii="Arial" w:hAnsi="Arial" w:cs="Arial"/>
          <w:bCs/>
          <w:color w:val="000000" w:themeColor="text1"/>
          <w:sz w:val="24"/>
          <w:szCs w:val="24"/>
        </w:rPr>
        <w:t xml:space="preserve">However, </w:t>
      </w:r>
      <w:r w:rsidR="007872BE" w:rsidRPr="005C3FDC">
        <w:rPr>
          <w:rFonts w:ascii="Arial" w:hAnsi="Arial" w:cs="Arial"/>
          <w:bCs/>
          <w:color w:val="000000" w:themeColor="text1"/>
          <w:sz w:val="24"/>
          <w:szCs w:val="24"/>
        </w:rPr>
        <w:t>c</w:t>
      </w:r>
      <w:r w:rsidRPr="005C3FDC">
        <w:rPr>
          <w:rFonts w:ascii="Arial" w:hAnsi="Arial" w:cs="Arial"/>
          <w:bCs/>
          <w:color w:val="000000" w:themeColor="text1"/>
          <w:sz w:val="24"/>
          <w:szCs w:val="24"/>
        </w:rPr>
        <w:t xml:space="preserve">hildren in countries such as Finland don’t start school until they are 7 years </w:t>
      </w:r>
      <w:r w:rsidR="007872BE" w:rsidRPr="005C3FDC">
        <w:rPr>
          <w:rFonts w:ascii="Arial" w:hAnsi="Arial" w:cs="Arial"/>
          <w:bCs/>
          <w:color w:val="000000" w:themeColor="text1"/>
          <w:sz w:val="24"/>
          <w:szCs w:val="24"/>
        </w:rPr>
        <w:t>old and</w:t>
      </w:r>
      <w:r w:rsidRPr="005C3FDC">
        <w:rPr>
          <w:rFonts w:ascii="Arial" w:hAnsi="Arial" w:cs="Arial"/>
          <w:bCs/>
          <w:color w:val="000000" w:themeColor="text1"/>
          <w:sz w:val="24"/>
          <w:szCs w:val="24"/>
        </w:rPr>
        <w:t xml:space="preserve"> have a holistic approach which is beneficial to their successful education system</w:t>
      </w:r>
      <w:r w:rsidR="007872BE" w:rsidRPr="005C3FDC">
        <w:rPr>
          <w:rFonts w:ascii="Arial" w:hAnsi="Arial" w:cs="Arial"/>
          <w:bCs/>
          <w:color w:val="000000" w:themeColor="text1"/>
          <w:sz w:val="24"/>
          <w:szCs w:val="24"/>
        </w:rPr>
        <w:t>.</w:t>
      </w:r>
      <w:r w:rsidR="00F67381" w:rsidRPr="005C3FDC">
        <w:rPr>
          <w:rFonts w:ascii="Arial" w:hAnsi="Arial" w:cs="Arial"/>
          <w:bCs/>
          <w:color w:val="000000" w:themeColor="text1"/>
          <w:sz w:val="24"/>
          <w:szCs w:val="24"/>
        </w:rPr>
        <w:t xml:space="preserve"> </w:t>
      </w:r>
      <w:r w:rsidR="007872BE" w:rsidRPr="005C3FDC">
        <w:rPr>
          <w:rFonts w:ascii="Arial" w:hAnsi="Arial" w:cs="Arial"/>
          <w:bCs/>
          <w:color w:val="000000" w:themeColor="text1"/>
          <w:sz w:val="24"/>
          <w:szCs w:val="24"/>
        </w:rPr>
        <w:t>A</w:t>
      </w:r>
      <w:r w:rsidRPr="005C3FDC">
        <w:rPr>
          <w:rFonts w:ascii="Arial" w:hAnsi="Arial" w:cs="Arial"/>
          <w:bCs/>
          <w:color w:val="000000" w:themeColor="text1"/>
          <w:sz w:val="24"/>
          <w:szCs w:val="24"/>
        </w:rPr>
        <w:t xml:space="preserve">ccording to the BBC </w:t>
      </w:r>
      <w:r w:rsidR="007872BE" w:rsidRPr="005C3FDC">
        <w:rPr>
          <w:rFonts w:ascii="Arial" w:hAnsi="Arial" w:cs="Arial"/>
          <w:bCs/>
          <w:color w:val="000000" w:themeColor="text1"/>
          <w:sz w:val="24"/>
          <w:szCs w:val="24"/>
        </w:rPr>
        <w:t>(</w:t>
      </w:r>
      <w:r w:rsidRPr="005C3FDC">
        <w:rPr>
          <w:rFonts w:ascii="Arial" w:hAnsi="Arial" w:cs="Arial"/>
          <w:bCs/>
          <w:color w:val="000000" w:themeColor="text1"/>
          <w:sz w:val="24"/>
          <w:szCs w:val="24"/>
        </w:rPr>
        <w:t>2011</w:t>
      </w:r>
      <w:r w:rsidR="007872BE" w:rsidRPr="005C3FDC">
        <w:rPr>
          <w:rFonts w:ascii="Arial" w:hAnsi="Arial" w:cs="Arial"/>
          <w:bCs/>
          <w:color w:val="000000" w:themeColor="text1"/>
          <w:sz w:val="24"/>
          <w:szCs w:val="24"/>
        </w:rPr>
        <w:t>) Finland</w:t>
      </w:r>
      <w:r w:rsidRPr="005C3FDC">
        <w:rPr>
          <w:rFonts w:ascii="Arial" w:hAnsi="Arial" w:cs="Arial"/>
          <w:bCs/>
          <w:color w:val="000000" w:themeColor="text1"/>
          <w:sz w:val="24"/>
          <w:szCs w:val="24"/>
        </w:rPr>
        <w:t xml:space="preserve"> </w:t>
      </w:r>
      <w:r w:rsidR="007872BE" w:rsidRPr="005C3FDC">
        <w:rPr>
          <w:rFonts w:ascii="Arial" w:hAnsi="Arial" w:cs="Arial"/>
          <w:bCs/>
          <w:color w:val="000000" w:themeColor="text1"/>
          <w:sz w:val="24"/>
          <w:szCs w:val="24"/>
        </w:rPr>
        <w:t>i</w:t>
      </w:r>
      <w:r w:rsidRPr="005C3FDC">
        <w:rPr>
          <w:rFonts w:ascii="Arial" w:hAnsi="Arial" w:cs="Arial"/>
          <w:bCs/>
          <w:color w:val="000000" w:themeColor="text1"/>
          <w:sz w:val="24"/>
          <w:szCs w:val="24"/>
        </w:rPr>
        <w:t xml:space="preserve">s the </w:t>
      </w:r>
      <w:r w:rsidR="007872BE" w:rsidRPr="005C3FDC">
        <w:rPr>
          <w:rFonts w:ascii="Arial" w:hAnsi="Arial" w:cs="Arial"/>
          <w:bCs/>
          <w:color w:val="000000" w:themeColor="text1"/>
          <w:sz w:val="24"/>
          <w:szCs w:val="24"/>
        </w:rPr>
        <w:t>‘</w:t>
      </w:r>
      <w:r w:rsidRPr="005C3FDC">
        <w:rPr>
          <w:rFonts w:ascii="Arial" w:hAnsi="Arial" w:cs="Arial"/>
          <w:bCs/>
          <w:color w:val="000000" w:themeColor="text1"/>
          <w:sz w:val="24"/>
          <w:szCs w:val="24"/>
        </w:rPr>
        <w:t>Best ever performing country</w:t>
      </w:r>
      <w:r w:rsidR="007872BE" w:rsidRPr="005C3FDC">
        <w:rPr>
          <w:rFonts w:ascii="Arial" w:hAnsi="Arial" w:cs="Arial"/>
          <w:bCs/>
          <w:color w:val="000000" w:themeColor="text1"/>
          <w:sz w:val="24"/>
          <w:szCs w:val="24"/>
        </w:rPr>
        <w:t>’</w:t>
      </w:r>
      <w:r w:rsidRPr="005C3FDC">
        <w:rPr>
          <w:rFonts w:ascii="Arial" w:hAnsi="Arial" w:cs="Arial"/>
          <w:bCs/>
          <w:color w:val="000000" w:themeColor="text1"/>
          <w:sz w:val="24"/>
          <w:szCs w:val="24"/>
        </w:rPr>
        <w:t xml:space="preserve"> (Education Finland, 2021; BBC,2016). However, </w:t>
      </w:r>
      <w:r w:rsidR="007872BE" w:rsidRPr="005C3FDC">
        <w:rPr>
          <w:rFonts w:ascii="Arial" w:hAnsi="Arial" w:cs="Arial"/>
          <w:bCs/>
          <w:color w:val="000000" w:themeColor="text1"/>
          <w:sz w:val="24"/>
          <w:szCs w:val="24"/>
        </w:rPr>
        <w:t>W</w:t>
      </w:r>
      <w:r w:rsidRPr="005C3FDC">
        <w:rPr>
          <w:rFonts w:ascii="Arial" w:hAnsi="Arial" w:cs="Arial"/>
          <w:bCs/>
          <w:color w:val="000000" w:themeColor="text1"/>
          <w:sz w:val="24"/>
          <w:szCs w:val="24"/>
        </w:rPr>
        <w:t xml:space="preserve">ales have introduced the </w:t>
      </w:r>
      <w:r w:rsidR="007872BE" w:rsidRPr="005C3FDC">
        <w:rPr>
          <w:rFonts w:ascii="Arial" w:hAnsi="Arial" w:cs="Arial"/>
          <w:bCs/>
          <w:color w:val="000000" w:themeColor="text1"/>
          <w:sz w:val="24"/>
          <w:szCs w:val="24"/>
        </w:rPr>
        <w:t>n</w:t>
      </w:r>
      <w:r w:rsidRPr="005C3FDC">
        <w:rPr>
          <w:rFonts w:ascii="Arial" w:hAnsi="Arial" w:cs="Arial"/>
          <w:bCs/>
          <w:color w:val="000000" w:themeColor="text1"/>
          <w:sz w:val="24"/>
          <w:szCs w:val="24"/>
        </w:rPr>
        <w:t xml:space="preserve">ew </w:t>
      </w:r>
      <w:r w:rsidR="007872BE" w:rsidRPr="005C3FDC">
        <w:rPr>
          <w:rFonts w:ascii="Arial" w:hAnsi="Arial" w:cs="Arial"/>
          <w:bCs/>
          <w:color w:val="000000" w:themeColor="text1"/>
          <w:sz w:val="24"/>
          <w:szCs w:val="24"/>
        </w:rPr>
        <w:t>C</w:t>
      </w:r>
      <w:r w:rsidRPr="005C3FDC">
        <w:rPr>
          <w:rFonts w:ascii="Arial" w:hAnsi="Arial" w:cs="Arial"/>
          <w:bCs/>
          <w:color w:val="000000" w:themeColor="text1"/>
          <w:sz w:val="24"/>
          <w:szCs w:val="24"/>
        </w:rPr>
        <w:t xml:space="preserve">urriculum </w:t>
      </w:r>
      <w:r w:rsidR="007872BE" w:rsidRPr="005C3FDC">
        <w:rPr>
          <w:rFonts w:ascii="Arial" w:hAnsi="Arial" w:cs="Arial"/>
          <w:bCs/>
          <w:color w:val="000000" w:themeColor="text1"/>
          <w:sz w:val="24"/>
          <w:szCs w:val="24"/>
        </w:rPr>
        <w:t>for W</w:t>
      </w:r>
      <w:r w:rsidRPr="005C3FDC">
        <w:rPr>
          <w:rFonts w:ascii="Arial" w:hAnsi="Arial" w:cs="Arial"/>
          <w:bCs/>
          <w:color w:val="000000" w:themeColor="text1"/>
          <w:sz w:val="24"/>
          <w:szCs w:val="24"/>
        </w:rPr>
        <w:t>ales</w:t>
      </w:r>
      <w:r w:rsidR="007872BE" w:rsidRPr="005C3FDC">
        <w:rPr>
          <w:rFonts w:ascii="Arial" w:hAnsi="Arial" w:cs="Arial"/>
          <w:bCs/>
          <w:color w:val="000000" w:themeColor="text1"/>
          <w:sz w:val="24"/>
          <w:szCs w:val="24"/>
        </w:rPr>
        <w:t>,</w:t>
      </w:r>
      <w:r w:rsidRPr="005C3FDC">
        <w:rPr>
          <w:rFonts w:ascii="Arial" w:hAnsi="Arial" w:cs="Arial"/>
          <w:bCs/>
          <w:color w:val="000000" w:themeColor="text1"/>
          <w:sz w:val="24"/>
          <w:szCs w:val="24"/>
        </w:rPr>
        <w:t xml:space="preserve"> which now has a holistic approach for children to become </w:t>
      </w:r>
      <w:r w:rsidR="00635FE7" w:rsidRPr="005C3FDC">
        <w:rPr>
          <w:rFonts w:ascii="Arial" w:hAnsi="Arial" w:cs="Arial"/>
          <w:bCs/>
          <w:color w:val="000000" w:themeColor="text1"/>
          <w:sz w:val="24"/>
          <w:szCs w:val="24"/>
        </w:rPr>
        <w:t>‘ambitious, capable</w:t>
      </w:r>
      <w:r w:rsidRPr="005C3FDC">
        <w:rPr>
          <w:rFonts w:ascii="Arial" w:hAnsi="Arial" w:cs="Arial"/>
          <w:bCs/>
          <w:color w:val="000000" w:themeColor="text1"/>
          <w:sz w:val="24"/>
          <w:szCs w:val="24"/>
        </w:rPr>
        <w:t xml:space="preserve"> learners ready to learn throughout their lives</w:t>
      </w:r>
      <w:r w:rsidR="00635FE7" w:rsidRPr="005C3FDC">
        <w:rPr>
          <w:rFonts w:ascii="Arial" w:hAnsi="Arial" w:cs="Arial"/>
          <w:bCs/>
          <w:color w:val="000000" w:themeColor="text1"/>
          <w:sz w:val="24"/>
          <w:szCs w:val="24"/>
        </w:rPr>
        <w:t>’</w:t>
      </w:r>
      <w:r w:rsidRPr="005C3FDC">
        <w:rPr>
          <w:rFonts w:ascii="Arial" w:hAnsi="Arial" w:cs="Arial"/>
          <w:bCs/>
          <w:color w:val="000000" w:themeColor="text1"/>
          <w:sz w:val="24"/>
          <w:szCs w:val="24"/>
        </w:rPr>
        <w:t xml:space="preserve"> (Welsh Government, 2020). </w:t>
      </w:r>
      <w:r w:rsidR="00625C2B" w:rsidRPr="005C3FDC">
        <w:rPr>
          <w:rFonts w:ascii="Arial" w:hAnsi="Arial" w:cs="Arial"/>
          <w:bCs/>
          <w:color w:val="000000" w:themeColor="text1"/>
          <w:sz w:val="24"/>
          <w:szCs w:val="24"/>
        </w:rPr>
        <w:t xml:space="preserve">This means that </w:t>
      </w:r>
      <w:r w:rsidR="00635FE7" w:rsidRPr="005C3FDC">
        <w:rPr>
          <w:rFonts w:ascii="Arial" w:hAnsi="Arial" w:cs="Arial"/>
          <w:bCs/>
          <w:color w:val="000000" w:themeColor="text1"/>
          <w:sz w:val="24"/>
          <w:szCs w:val="24"/>
        </w:rPr>
        <w:t>c</w:t>
      </w:r>
      <w:r w:rsidR="00625C2B" w:rsidRPr="005C3FDC">
        <w:rPr>
          <w:rFonts w:ascii="Arial" w:hAnsi="Arial" w:cs="Arial"/>
          <w:bCs/>
          <w:color w:val="000000" w:themeColor="text1"/>
          <w:sz w:val="24"/>
          <w:szCs w:val="24"/>
        </w:rPr>
        <w:t xml:space="preserve">hildren’s mathematical development should </w:t>
      </w:r>
      <w:r w:rsidR="00635FE7" w:rsidRPr="005C3FDC">
        <w:rPr>
          <w:rFonts w:ascii="Arial" w:hAnsi="Arial" w:cs="Arial"/>
          <w:bCs/>
          <w:color w:val="000000" w:themeColor="text1"/>
          <w:sz w:val="24"/>
          <w:szCs w:val="24"/>
        </w:rPr>
        <w:t>i</w:t>
      </w:r>
      <w:r w:rsidR="00625C2B" w:rsidRPr="005C3FDC">
        <w:rPr>
          <w:rFonts w:ascii="Arial" w:hAnsi="Arial" w:cs="Arial"/>
          <w:bCs/>
          <w:color w:val="000000" w:themeColor="text1"/>
          <w:sz w:val="24"/>
          <w:szCs w:val="24"/>
        </w:rPr>
        <w:t>mprove</w:t>
      </w:r>
      <w:r w:rsidR="00635FE7" w:rsidRPr="005C3FDC">
        <w:rPr>
          <w:rFonts w:ascii="Arial" w:hAnsi="Arial" w:cs="Arial"/>
          <w:bCs/>
          <w:color w:val="000000" w:themeColor="text1"/>
          <w:sz w:val="24"/>
          <w:szCs w:val="24"/>
        </w:rPr>
        <w:t>,</w:t>
      </w:r>
      <w:r w:rsidR="00625C2B" w:rsidRPr="005C3FDC">
        <w:rPr>
          <w:rFonts w:ascii="Arial" w:hAnsi="Arial" w:cs="Arial"/>
          <w:bCs/>
          <w:color w:val="000000" w:themeColor="text1"/>
          <w:sz w:val="24"/>
          <w:szCs w:val="24"/>
        </w:rPr>
        <w:t xml:space="preserve"> as the new curriculum improves the depths of understanding mathematical concepts (</w:t>
      </w:r>
      <w:r w:rsidR="000B5F4C" w:rsidRPr="005C3FDC">
        <w:rPr>
          <w:rFonts w:ascii="Arial" w:hAnsi="Arial" w:cs="Arial"/>
          <w:bCs/>
          <w:color w:val="000000" w:themeColor="text1"/>
          <w:sz w:val="24"/>
          <w:szCs w:val="24"/>
        </w:rPr>
        <w:t xml:space="preserve">Education </w:t>
      </w:r>
      <w:r w:rsidR="00AD35A1" w:rsidRPr="005C3FDC">
        <w:rPr>
          <w:rFonts w:ascii="Arial" w:hAnsi="Arial" w:cs="Arial"/>
          <w:bCs/>
          <w:color w:val="000000" w:themeColor="text1"/>
          <w:sz w:val="24"/>
          <w:szCs w:val="24"/>
        </w:rPr>
        <w:t>B</w:t>
      </w:r>
      <w:r w:rsidR="000B5F4C" w:rsidRPr="005C3FDC">
        <w:rPr>
          <w:rFonts w:ascii="Arial" w:hAnsi="Arial" w:cs="Arial"/>
          <w:bCs/>
          <w:color w:val="000000" w:themeColor="text1"/>
          <w:sz w:val="24"/>
          <w:szCs w:val="24"/>
        </w:rPr>
        <w:t>log, 2019).</w:t>
      </w:r>
    </w:p>
    <w:p w14:paraId="7171A584" w14:textId="77777777" w:rsidR="00664142" w:rsidRPr="005C3FDC" w:rsidRDefault="00664142" w:rsidP="005C3FDC">
      <w:pPr>
        <w:spacing w:line="360" w:lineRule="auto"/>
        <w:jc w:val="both"/>
        <w:rPr>
          <w:rFonts w:ascii="Arial" w:hAnsi="Arial" w:cs="Arial"/>
          <w:bCs/>
          <w:color w:val="000000" w:themeColor="text1"/>
          <w:sz w:val="24"/>
          <w:szCs w:val="24"/>
        </w:rPr>
      </w:pPr>
    </w:p>
    <w:p w14:paraId="54EC68A0" w14:textId="06830037" w:rsidR="00664142" w:rsidRPr="005C3FDC" w:rsidRDefault="00664142" w:rsidP="005C3FDC">
      <w:pPr>
        <w:spacing w:line="360" w:lineRule="auto"/>
        <w:jc w:val="both"/>
        <w:rPr>
          <w:rFonts w:ascii="Arial" w:hAnsi="Arial" w:cs="Arial"/>
          <w:bCs/>
          <w:color w:val="000000" w:themeColor="text1"/>
          <w:sz w:val="24"/>
          <w:szCs w:val="24"/>
        </w:rPr>
      </w:pPr>
    </w:p>
    <w:p w14:paraId="6AABEC6F" w14:textId="609A4FD7" w:rsidR="00625C2B" w:rsidRPr="005C3FDC" w:rsidRDefault="00625C2B" w:rsidP="005C3FDC">
      <w:pPr>
        <w:spacing w:line="360" w:lineRule="auto"/>
        <w:jc w:val="both"/>
        <w:rPr>
          <w:rFonts w:ascii="Arial" w:hAnsi="Arial" w:cs="Arial"/>
          <w:bCs/>
          <w:color w:val="000000" w:themeColor="text1"/>
          <w:sz w:val="24"/>
          <w:szCs w:val="24"/>
        </w:rPr>
      </w:pPr>
    </w:p>
    <w:p w14:paraId="1AF5CC11" w14:textId="62A25D4C" w:rsidR="00625C2B" w:rsidRPr="005C3FDC" w:rsidRDefault="00625C2B" w:rsidP="005C3FDC">
      <w:pPr>
        <w:spacing w:line="360" w:lineRule="auto"/>
        <w:jc w:val="both"/>
        <w:rPr>
          <w:rFonts w:ascii="Arial" w:hAnsi="Arial" w:cs="Arial"/>
          <w:bCs/>
          <w:color w:val="000000" w:themeColor="text1"/>
          <w:sz w:val="24"/>
          <w:szCs w:val="24"/>
        </w:rPr>
      </w:pPr>
    </w:p>
    <w:p w14:paraId="09E22480" w14:textId="08122EA7" w:rsidR="00625C2B" w:rsidRPr="005C3FDC" w:rsidRDefault="00625C2B" w:rsidP="005C3FDC">
      <w:pPr>
        <w:spacing w:line="360" w:lineRule="auto"/>
        <w:jc w:val="both"/>
        <w:rPr>
          <w:rFonts w:ascii="Arial" w:hAnsi="Arial" w:cs="Arial"/>
          <w:bCs/>
          <w:color w:val="000000" w:themeColor="text1"/>
          <w:sz w:val="24"/>
          <w:szCs w:val="24"/>
        </w:rPr>
      </w:pPr>
    </w:p>
    <w:p w14:paraId="3C946A86" w14:textId="24C776D1" w:rsidR="005C3FDC" w:rsidRPr="005C3FDC" w:rsidRDefault="005C3FDC" w:rsidP="005C3FDC">
      <w:pPr>
        <w:spacing w:line="360" w:lineRule="auto"/>
        <w:jc w:val="both"/>
        <w:rPr>
          <w:rFonts w:ascii="Arial" w:hAnsi="Arial" w:cs="Arial"/>
          <w:bCs/>
          <w:color w:val="000000" w:themeColor="text1"/>
          <w:sz w:val="24"/>
          <w:szCs w:val="24"/>
        </w:rPr>
      </w:pPr>
    </w:p>
    <w:p w14:paraId="1325E521" w14:textId="2FD3D51E" w:rsidR="005C3FDC" w:rsidRPr="005C3FDC" w:rsidRDefault="005C3FDC" w:rsidP="005C3FDC">
      <w:pPr>
        <w:spacing w:line="360" w:lineRule="auto"/>
        <w:jc w:val="both"/>
        <w:rPr>
          <w:rFonts w:ascii="Arial" w:hAnsi="Arial" w:cs="Arial"/>
          <w:bCs/>
          <w:color w:val="000000" w:themeColor="text1"/>
          <w:sz w:val="24"/>
          <w:szCs w:val="24"/>
        </w:rPr>
      </w:pPr>
    </w:p>
    <w:p w14:paraId="6CA3A73A" w14:textId="5D535946" w:rsidR="005C3FDC" w:rsidRPr="005C3FDC" w:rsidRDefault="005C3FDC" w:rsidP="005C3FDC">
      <w:pPr>
        <w:spacing w:line="360" w:lineRule="auto"/>
        <w:jc w:val="both"/>
        <w:rPr>
          <w:rFonts w:ascii="Arial" w:hAnsi="Arial" w:cs="Arial"/>
          <w:bCs/>
          <w:color w:val="000000" w:themeColor="text1"/>
          <w:sz w:val="24"/>
          <w:szCs w:val="24"/>
        </w:rPr>
      </w:pPr>
    </w:p>
    <w:p w14:paraId="6194C059" w14:textId="77777777" w:rsidR="005C3FDC" w:rsidRPr="005C3FDC" w:rsidRDefault="005C3FDC" w:rsidP="005C3FDC">
      <w:pPr>
        <w:spacing w:line="360" w:lineRule="auto"/>
        <w:jc w:val="both"/>
        <w:rPr>
          <w:rFonts w:ascii="Arial" w:hAnsi="Arial" w:cs="Arial"/>
          <w:bCs/>
          <w:color w:val="000000" w:themeColor="text1"/>
          <w:sz w:val="24"/>
          <w:szCs w:val="24"/>
        </w:rPr>
      </w:pPr>
    </w:p>
    <w:p w14:paraId="42276253" w14:textId="7BF3D527" w:rsidR="00625C2B" w:rsidRPr="005C3FDC" w:rsidRDefault="00625C2B" w:rsidP="005C3FDC">
      <w:pPr>
        <w:spacing w:line="360" w:lineRule="auto"/>
        <w:jc w:val="both"/>
        <w:rPr>
          <w:rFonts w:ascii="Arial" w:hAnsi="Arial" w:cs="Arial"/>
          <w:bCs/>
          <w:color w:val="000000" w:themeColor="text1"/>
          <w:sz w:val="24"/>
          <w:szCs w:val="24"/>
        </w:rPr>
      </w:pPr>
    </w:p>
    <w:p w14:paraId="6B5F95DA" w14:textId="481A6032" w:rsidR="005B652B" w:rsidRPr="005C3FDC" w:rsidRDefault="003F32AA" w:rsidP="005C3FDC">
      <w:pPr>
        <w:spacing w:line="360" w:lineRule="auto"/>
        <w:jc w:val="both"/>
        <w:rPr>
          <w:rFonts w:ascii="Arial" w:hAnsi="Arial" w:cs="Arial"/>
          <w:b/>
          <w:sz w:val="24"/>
          <w:szCs w:val="24"/>
          <w:u w:val="single"/>
        </w:rPr>
      </w:pPr>
      <w:r w:rsidRPr="005C3FDC">
        <w:rPr>
          <w:rFonts w:ascii="Arial" w:hAnsi="Arial" w:cs="Arial"/>
          <w:b/>
          <w:sz w:val="24"/>
          <w:szCs w:val="24"/>
          <w:u w:val="single"/>
        </w:rPr>
        <w:lastRenderedPageBreak/>
        <w:t xml:space="preserve">Reference </w:t>
      </w:r>
      <w:r w:rsidR="003C6C80" w:rsidRPr="005C3FDC">
        <w:rPr>
          <w:rFonts w:ascii="Arial" w:hAnsi="Arial" w:cs="Arial"/>
          <w:b/>
          <w:sz w:val="24"/>
          <w:szCs w:val="24"/>
          <w:u w:val="single"/>
        </w:rPr>
        <w:t>list.</w:t>
      </w:r>
    </w:p>
    <w:p w14:paraId="3973A3D3" w14:textId="488D8238" w:rsidR="00635FE7" w:rsidRPr="005C3FDC" w:rsidRDefault="00F3344E" w:rsidP="005C3FDC">
      <w:pPr>
        <w:pStyle w:val="thrive-breadcrumb"/>
        <w:spacing w:before="0" w:beforeAutospacing="0" w:after="0" w:afterAutospacing="0" w:line="360" w:lineRule="auto"/>
        <w:jc w:val="both"/>
        <w:rPr>
          <w:rFonts w:ascii="Arial" w:hAnsi="Arial" w:cs="Arial"/>
          <w:color w:val="000000" w:themeColor="text1"/>
        </w:rPr>
      </w:pPr>
      <w:r w:rsidRPr="005C3FDC">
        <w:rPr>
          <w:rFonts w:ascii="Arial" w:hAnsi="Arial" w:cs="Arial"/>
          <w:bCs/>
        </w:rPr>
        <w:t>Age of Montessori, (2021</w:t>
      </w:r>
      <w:r w:rsidRPr="005C3FDC">
        <w:rPr>
          <w:rFonts w:ascii="Arial" w:hAnsi="Arial" w:cs="Arial"/>
          <w:bCs/>
          <w:color w:val="000000" w:themeColor="text1"/>
        </w:rPr>
        <w:t xml:space="preserve">) </w:t>
      </w:r>
      <w:r w:rsidRPr="005C3FDC">
        <w:rPr>
          <w:rFonts w:ascii="Arial" w:hAnsi="Arial" w:cs="Arial"/>
          <w:i/>
          <w:iCs/>
          <w:color w:val="000000" w:themeColor="text1"/>
        </w:rPr>
        <w:t>Montessori Inspired Education – Outdoor Classroom Ideas</w:t>
      </w:r>
      <w:r w:rsidR="00635FE7" w:rsidRPr="005C3FDC">
        <w:rPr>
          <w:rFonts w:ascii="Arial" w:hAnsi="Arial" w:cs="Arial"/>
          <w:i/>
          <w:iCs/>
          <w:color w:val="000000" w:themeColor="text1"/>
        </w:rPr>
        <w:t xml:space="preserve">. </w:t>
      </w:r>
      <w:r w:rsidRPr="005C3FDC">
        <w:rPr>
          <w:rFonts w:ascii="Arial" w:hAnsi="Arial" w:cs="Arial"/>
          <w:color w:val="000000" w:themeColor="text1"/>
        </w:rPr>
        <w:t xml:space="preserve">Available at  </w:t>
      </w:r>
      <w:hyperlink r:id="rId8" w:history="1">
        <w:r w:rsidRPr="005C3FDC">
          <w:rPr>
            <w:rStyle w:val="Hyperlink"/>
            <w:rFonts w:ascii="Arial" w:hAnsi="Arial" w:cs="Arial"/>
          </w:rPr>
          <w:t>http://ageofmontessori.org/montessori-inspired-ideas/</w:t>
        </w:r>
      </w:hyperlink>
      <w:r w:rsidRPr="005C3FDC">
        <w:rPr>
          <w:rFonts w:ascii="Arial" w:hAnsi="Arial" w:cs="Arial"/>
          <w:color w:val="000000" w:themeColor="text1"/>
        </w:rPr>
        <w:t xml:space="preserve"> </w:t>
      </w:r>
    </w:p>
    <w:p w14:paraId="109C204C" w14:textId="30C2BA59" w:rsidR="00F3344E" w:rsidRPr="005C3FDC" w:rsidRDefault="00F3344E" w:rsidP="005C3FDC">
      <w:pPr>
        <w:pStyle w:val="thrive-breadcrumb"/>
        <w:spacing w:before="0" w:beforeAutospacing="0" w:after="0" w:afterAutospacing="0" w:line="360" w:lineRule="auto"/>
        <w:jc w:val="both"/>
        <w:rPr>
          <w:rFonts w:ascii="Arial" w:hAnsi="Arial" w:cs="Arial"/>
          <w:color w:val="000000" w:themeColor="text1"/>
        </w:rPr>
      </w:pPr>
      <w:r w:rsidRPr="005C3FDC">
        <w:rPr>
          <w:rFonts w:ascii="Arial" w:hAnsi="Arial" w:cs="Arial"/>
          <w:color w:val="000000" w:themeColor="text1"/>
        </w:rPr>
        <w:t>[Accessed: 3</w:t>
      </w:r>
      <w:r w:rsidRPr="005C3FDC">
        <w:rPr>
          <w:rFonts w:ascii="Arial" w:hAnsi="Arial" w:cs="Arial"/>
          <w:color w:val="000000" w:themeColor="text1"/>
          <w:vertAlign w:val="superscript"/>
        </w:rPr>
        <w:t>rd</w:t>
      </w:r>
      <w:r w:rsidRPr="005C3FDC">
        <w:rPr>
          <w:rFonts w:ascii="Arial" w:hAnsi="Arial" w:cs="Arial"/>
          <w:color w:val="000000" w:themeColor="text1"/>
        </w:rPr>
        <w:t xml:space="preserve"> February 2021].</w:t>
      </w:r>
    </w:p>
    <w:p w14:paraId="37497BBE" w14:textId="77777777" w:rsidR="00F3344E" w:rsidRPr="005C3FDC" w:rsidRDefault="00F3344E" w:rsidP="005C3FDC">
      <w:pPr>
        <w:pStyle w:val="thrive-breadcrumb"/>
        <w:spacing w:before="0" w:beforeAutospacing="0" w:after="0" w:afterAutospacing="0" w:line="360" w:lineRule="auto"/>
        <w:jc w:val="both"/>
        <w:rPr>
          <w:rFonts w:ascii="Arial" w:hAnsi="Arial" w:cs="Arial"/>
          <w:color w:val="000000" w:themeColor="text1"/>
        </w:rPr>
      </w:pPr>
    </w:p>
    <w:p w14:paraId="508FCD1D" w14:textId="060175FB" w:rsidR="00F3344E" w:rsidRPr="005C3FDC" w:rsidRDefault="00F3344E" w:rsidP="005C3FDC">
      <w:pPr>
        <w:spacing w:line="360" w:lineRule="auto"/>
        <w:jc w:val="both"/>
        <w:rPr>
          <w:rFonts w:ascii="Arial" w:hAnsi="Arial" w:cs="Arial"/>
          <w:sz w:val="24"/>
          <w:szCs w:val="24"/>
        </w:rPr>
      </w:pPr>
      <w:r w:rsidRPr="005C3FDC">
        <w:rPr>
          <w:rFonts w:ascii="Arial" w:hAnsi="Arial" w:cs="Arial"/>
          <w:bCs/>
          <w:sz w:val="24"/>
          <w:szCs w:val="24"/>
        </w:rPr>
        <w:t xml:space="preserve">Aubrey, K. and Riley, A. (2019) </w:t>
      </w:r>
      <w:r w:rsidR="00635FE7" w:rsidRPr="005C3FDC">
        <w:rPr>
          <w:rFonts w:ascii="Arial" w:hAnsi="Arial" w:cs="Arial"/>
          <w:bCs/>
          <w:i/>
          <w:iCs/>
          <w:sz w:val="24"/>
          <w:szCs w:val="24"/>
        </w:rPr>
        <w:t>U</w:t>
      </w:r>
      <w:r w:rsidRPr="005C3FDC">
        <w:rPr>
          <w:rFonts w:ascii="Arial" w:hAnsi="Arial" w:cs="Arial"/>
          <w:bCs/>
          <w:i/>
          <w:iCs/>
          <w:sz w:val="24"/>
          <w:szCs w:val="24"/>
        </w:rPr>
        <w:t xml:space="preserve">nderstanding and </w:t>
      </w:r>
      <w:r w:rsidR="00635FE7" w:rsidRPr="005C3FDC">
        <w:rPr>
          <w:rFonts w:ascii="Arial" w:hAnsi="Arial" w:cs="Arial"/>
          <w:bCs/>
          <w:i/>
          <w:iCs/>
          <w:sz w:val="24"/>
          <w:szCs w:val="24"/>
        </w:rPr>
        <w:t>U</w:t>
      </w:r>
      <w:r w:rsidRPr="005C3FDC">
        <w:rPr>
          <w:rFonts w:ascii="Arial" w:hAnsi="Arial" w:cs="Arial"/>
          <w:bCs/>
          <w:i/>
          <w:iCs/>
          <w:sz w:val="24"/>
          <w:szCs w:val="24"/>
        </w:rPr>
        <w:t xml:space="preserve">sing </w:t>
      </w:r>
      <w:r w:rsidR="00635FE7" w:rsidRPr="005C3FDC">
        <w:rPr>
          <w:rFonts w:ascii="Arial" w:hAnsi="Arial" w:cs="Arial"/>
          <w:bCs/>
          <w:i/>
          <w:iCs/>
          <w:sz w:val="24"/>
          <w:szCs w:val="24"/>
        </w:rPr>
        <w:t>E</w:t>
      </w:r>
      <w:r w:rsidRPr="005C3FDC">
        <w:rPr>
          <w:rFonts w:ascii="Arial" w:hAnsi="Arial" w:cs="Arial"/>
          <w:bCs/>
          <w:i/>
          <w:iCs/>
          <w:sz w:val="24"/>
          <w:szCs w:val="24"/>
        </w:rPr>
        <w:t xml:space="preserve">ducational </w:t>
      </w:r>
      <w:r w:rsidR="00635FE7" w:rsidRPr="005C3FDC">
        <w:rPr>
          <w:rFonts w:ascii="Arial" w:hAnsi="Arial" w:cs="Arial"/>
          <w:bCs/>
          <w:i/>
          <w:iCs/>
          <w:sz w:val="24"/>
          <w:szCs w:val="24"/>
        </w:rPr>
        <w:t>T</w:t>
      </w:r>
      <w:r w:rsidRPr="005C3FDC">
        <w:rPr>
          <w:rFonts w:ascii="Arial" w:hAnsi="Arial" w:cs="Arial"/>
          <w:bCs/>
          <w:i/>
          <w:iCs/>
          <w:sz w:val="24"/>
          <w:szCs w:val="24"/>
        </w:rPr>
        <w:t xml:space="preserve">heories. </w:t>
      </w:r>
      <w:r w:rsidRPr="005C3FDC">
        <w:rPr>
          <w:rFonts w:ascii="Arial" w:hAnsi="Arial" w:cs="Arial"/>
          <w:bCs/>
          <w:sz w:val="24"/>
          <w:szCs w:val="24"/>
        </w:rPr>
        <w:t>2</w:t>
      </w:r>
      <w:r w:rsidRPr="005C3FDC">
        <w:rPr>
          <w:rFonts w:ascii="Arial" w:hAnsi="Arial" w:cs="Arial"/>
          <w:bCs/>
          <w:sz w:val="24"/>
          <w:szCs w:val="24"/>
          <w:vertAlign w:val="superscript"/>
        </w:rPr>
        <w:t xml:space="preserve">nd </w:t>
      </w:r>
      <w:r w:rsidRPr="005C3FDC">
        <w:rPr>
          <w:rFonts w:ascii="Arial" w:hAnsi="Arial" w:cs="Arial"/>
          <w:sz w:val="24"/>
          <w:szCs w:val="24"/>
        </w:rPr>
        <w:t>Ed. London SAGE Publications Ltd.</w:t>
      </w:r>
    </w:p>
    <w:p w14:paraId="2BE3A5E1" w14:textId="77777777" w:rsidR="00635FE7" w:rsidRPr="005C3FDC" w:rsidRDefault="00F3344E" w:rsidP="005C3FDC">
      <w:pPr>
        <w:pStyle w:val="Heading1"/>
        <w:spacing w:before="0" w:beforeAutospacing="0" w:after="0" w:afterAutospacing="0" w:line="360" w:lineRule="auto"/>
        <w:jc w:val="both"/>
        <w:rPr>
          <w:rFonts w:ascii="Arial" w:hAnsi="Arial" w:cs="Arial"/>
          <w:b w:val="0"/>
          <w:sz w:val="24"/>
          <w:szCs w:val="24"/>
        </w:rPr>
      </w:pPr>
      <w:r w:rsidRPr="005C3FDC">
        <w:rPr>
          <w:rFonts w:ascii="Arial" w:hAnsi="Arial" w:cs="Arial"/>
          <w:b w:val="0"/>
          <w:sz w:val="24"/>
          <w:szCs w:val="24"/>
        </w:rPr>
        <w:t xml:space="preserve">BBC (2016) </w:t>
      </w:r>
      <w:r w:rsidR="00635FE7" w:rsidRPr="005C3FDC">
        <w:rPr>
          <w:rFonts w:ascii="Arial" w:hAnsi="Arial" w:cs="Arial"/>
          <w:b w:val="0"/>
          <w:i/>
          <w:iCs/>
          <w:sz w:val="24"/>
          <w:szCs w:val="24"/>
        </w:rPr>
        <w:t>C</w:t>
      </w:r>
      <w:r w:rsidRPr="005C3FDC">
        <w:rPr>
          <w:rFonts w:ascii="Arial" w:hAnsi="Arial" w:cs="Arial"/>
          <w:b w:val="0"/>
          <w:i/>
          <w:iCs/>
          <w:sz w:val="24"/>
          <w:szCs w:val="24"/>
        </w:rPr>
        <w:t xml:space="preserve">an </w:t>
      </w:r>
      <w:r w:rsidR="00635FE7" w:rsidRPr="005C3FDC">
        <w:rPr>
          <w:rFonts w:ascii="Arial" w:hAnsi="Arial" w:cs="Arial"/>
          <w:b w:val="0"/>
          <w:i/>
          <w:iCs/>
          <w:sz w:val="24"/>
          <w:szCs w:val="24"/>
        </w:rPr>
        <w:t>W</w:t>
      </w:r>
      <w:r w:rsidRPr="005C3FDC">
        <w:rPr>
          <w:rFonts w:ascii="Arial" w:hAnsi="Arial" w:cs="Arial"/>
          <w:b w:val="0"/>
          <w:i/>
          <w:iCs/>
          <w:sz w:val="24"/>
          <w:szCs w:val="24"/>
        </w:rPr>
        <w:t xml:space="preserve">elsh schools learn lessons from Finland? </w:t>
      </w:r>
      <w:r w:rsidRPr="005C3FDC">
        <w:rPr>
          <w:rFonts w:ascii="Arial" w:hAnsi="Arial" w:cs="Arial"/>
          <w:b w:val="0"/>
          <w:sz w:val="24"/>
          <w:szCs w:val="24"/>
        </w:rPr>
        <w:t>Available at</w:t>
      </w:r>
      <w:r w:rsidR="00635FE7" w:rsidRPr="005C3FDC">
        <w:rPr>
          <w:rFonts w:ascii="Arial" w:hAnsi="Arial" w:cs="Arial"/>
          <w:b w:val="0"/>
          <w:sz w:val="24"/>
          <w:szCs w:val="24"/>
        </w:rPr>
        <w:t xml:space="preserve">: </w:t>
      </w:r>
      <w:hyperlink r:id="rId9" w:history="1">
        <w:r w:rsidR="00635FE7" w:rsidRPr="005C3FDC">
          <w:rPr>
            <w:rStyle w:val="Hyperlink"/>
            <w:rFonts w:ascii="Arial" w:hAnsi="Arial" w:cs="Arial"/>
            <w:b w:val="0"/>
            <w:sz w:val="24"/>
            <w:szCs w:val="24"/>
          </w:rPr>
          <w:t>https://www.bbc.co.uk/news/uk-wales-14727587</w:t>
        </w:r>
      </w:hyperlink>
      <w:r w:rsidRPr="005C3FDC">
        <w:rPr>
          <w:rFonts w:ascii="Arial" w:hAnsi="Arial" w:cs="Arial"/>
          <w:b w:val="0"/>
          <w:sz w:val="24"/>
          <w:szCs w:val="24"/>
        </w:rPr>
        <w:t xml:space="preserve"> </w:t>
      </w:r>
    </w:p>
    <w:p w14:paraId="37BCB2A5" w14:textId="62352545" w:rsidR="00F3344E" w:rsidRPr="005C3FDC" w:rsidRDefault="00F3344E" w:rsidP="005C3FDC">
      <w:pPr>
        <w:pStyle w:val="Heading1"/>
        <w:spacing w:before="0" w:beforeAutospacing="0" w:after="0" w:afterAutospacing="0" w:line="360" w:lineRule="auto"/>
        <w:jc w:val="both"/>
        <w:rPr>
          <w:rFonts w:ascii="Arial" w:hAnsi="Arial" w:cs="Arial"/>
          <w:b w:val="0"/>
          <w:sz w:val="24"/>
          <w:szCs w:val="24"/>
        </w:rPr>
      </w:pPr>
      <w:r w:rsidRPr="005C3FDC">
        <w:rPr>
          <w:rFonts w:ascii="Arial" w:hAnsi="Arial" w:cs="Arial"/>
          <w:b w:val="0"/>
          <w:sz w:val="24"/>
          <w:szCs w:val="24"/>
        </w:rPr>
        <w:t>[Accessed 24th February 2021].</w:t>
      </w:r>
    </w:p>
    <w:p w14:paraId="092AE978" w14:textId="77777777" w:rsidR="00F3344E" w:rsidRPr="005C3FDC" w:rsidRDefault="00F3344E" w:rsidP="005C3FDC">
      <w:pPr>
        <w:pStyle w:val="Heading1"/>
        <w:spacing w:before="0" w:beforeAutospacing="0" w:after="0" w:afterAutospacing="0" w:line="360" w:lineRule="auto"/>
        <w:jc w:val="both"/>
        <w:rPr>
          <w:rFonts w:ascii="Arial" w:hAnsi="Arial" w:cs="Arial"/>
          <w:b w:val="0"/>
          <w:sz w:val="24"/>
          <w:szCs w:val="24"/>
        </w:rPr>
      </w:pPr>
    </w:p>
    <w:p w14:paraId="4BD155B8" w14:textId="77777777" w:rsidR="00635FE7" w:rsidRPr="005C3FDC" w:rsidRDefault="00F3344E" w:rsidP="005C3FDC">
      <w:pPr>
        <w:pStyle w:val="Heading1"/>
        <w:spacing w:before="0" w:beforeAutospacing="0" w:after="0" w:afterAutospacing="0" w:line="360" w:lineRule="auto"/>
        <w:jc w:val="both"/>
        <w:rPr>
          <w:rFonts w:ascii="Arial" w:hAnsi="Arial" w:cs="Arial"/>
          <w:b w:val="0"/>
          <w:sz w:val="24"/>
          <w:szCs w:val="24"/>
        </w:rPr>
      </w:pPr>
      <w:r w:rsidRPr="005C3FDC">
        <w:rPr>
          <w:rFonts w:ascii="Arial" w:hAnsi="Arial" w:cs="Arial"/>
          <w:b w:val="0"/>
          <w:sz w:val="24"/>
          <w:szCs w:val="24"/>
        </w:rPr>
        <w:t xml:space="preserve">Child </w:t>
      </w:r>
      <w:r w:rsidR="00635FE7" w:rsidRPr="005C3FDC">
        <w:rPr>
          <w:rFonts w:ascii="Arial" w:hAnsi="Arial" w:cs="Arial"/>
          <w:b w:val="0"/>
          <w:sz w:val="24"/>
          <w:szCs w:val="24"/>
        </w:rPr>
        <w:t>D</w:t>
      </w:r>
      <w:r w:rsidRPr="005C3FDC">
        <w:rPr>
          <w:rFonts w:ascii="Arial" w:hAnsi="Arial" w:cs="Arial"/>
          <w:b w:val="0"/>
          <w:sz w:val="24"/>
          <w:szCs w:val="24"/>
        </w:rPr>
        <w:t xml:space="preserve">iscovery </w:t>
      </w:r>
      <w:r w:rsidR="00635FE7" w:rsidRPr="005C3FDC">
        <w:rPr>
          <w:rFonts w:ascii="Arial" w:hAnsi="Arial" w:cs="Arial"/>
          <w:b w:val="0"/>
          <w:sz w:val="24"/>
          <w:szCs w:val="24"/>
        </w:rPr>
        <w:t>C</w:t>
      </w:r>
      <w:r w:rsidRPr="005C3FDC">
        <w:rPr>
          <w:rFonts w:ascii="Arial" w:hAnsi="Arial" w:cs="Arial"/>
          <w:b w:val="0"/>
          <w:sz w:val="24"/>
          <w:szCs w:val="24"/>
        </w:rPr>
        <w:t>entre (2018) what is the Reggio Emilio approach? Available at</w:t>
      </w:r>
      <w:r w:rsidR="00635FE7" w:rsidRPr="005C3FDC">
        <w:rPr>
          <w:rFonts w:ascii="Arial" w:hAnsi="Arial" w:cs="Arial"/>
          <w:b w:val="0"/>
          <w:sz w:val="24"/>
          <w:szCs w:val="24"/>
        </w:rPr>
        <w:t xml:space="preserve">: </w:t>
      </w:r>
      <w:hyperlink r:id="rId10" w:history="1">
        <w:r w:rsidR="00635FE7" w:rsidRPr="005C3FDC">
          <w:rPr>
            <w:rStyle w:val="Hyperlink"/>
            <w:rFonts w:ascii="Arial" w:hAnsi="Arial" w:cs="Arial"/>
            <w:b w:val="0"/>
            <w:sz w:val="24"/>
            <w:szCs w:val="24"/>
          </w:rPr>
          <w:t>https://childdiscoverycenter.org/non-traditional-classroom/what-is-the-reggio-emilia-approach/</w:t>
        </w:r>
      </w:hyperlink>
      <w:r w:rsidRPr="005C3FDC">
        <w:rPr>
          <w:rFonts w:ascii="Arial" w:hAnsi="Arial" w:cs="Arial"/>
          <w:b w:val="0"/>
          <w:sz w:val="24"/>
          <w:szCs w:val="24"/>
        </w:rPr>
        <w:t xml:space="preserve"> </w:t>
      </w:r>
    </w:p>
    <w:p w14:paraId="5D1E2700" w14:textId="528823C6" w:rsidR="00F3344E" w:rsidRPr="005C3FDC" w:rsidRDefault="00F3344E" w:rsidP="005C3FDC">
      <w:pPr>
        <w:pStyle w:val="Heading1"/>
        <w:spacing w:before="0" w:beforeAutospacing="0" w:after="0" w:afterAutospacing="0" w:line="360" w:lineRule="auto"/>
        <w:jc w:val="both"/>
        <w:rPr>
          <w:rFonts w:ascii="Arial" w:hAnsi="Arial" w:cs="Arial"/>
          <w:b w:val="0"/>
          <w:sz w:val="24"/>
          <w:szCs w:val="24"/>
        </w:rPr>
      </w:pPr>
      <w:r w:rsidRPr="005C3FDC">
        <w:rPr>
          <w:rFonts w:ascii="Arial" w:hAnsi="Arial" w:cs="Arial"/>
          <w:b w:val="0"/>
          <w:sz w:val="24"/>
          <w:szCs w:val="24"/>
        </w:rPr>
        <w:t>[Accessed: 23</w:t>
      </w:r>
      <w:r w:rsidRPr="005C3FDC">
        <w:rPr>
          <w:rFonts w:ascii="Arial" w:hAnsi="Arial" w:cs="Arial"/>
          <w:b w:val="0"/>
          <w:sz w:val="24"/>
          <w:szCs w:val="24"/>
          <w:vertAlign w:val="superscript"/>
        </w:rPr>
        <w:t>rd</w:t>
      </w:r>
      <w:r w:rsidRPr="005C3FDC">
        <w:rPr>
          <w:rFonts w:ascii="Arial" w:hAnsi="Arial" w:cs="Arial"/>
          <w:b w:val="0"/>
          <w:sz w:val="24"/>
          <w:szCs w:val="24"/>
        </w:rPr>
        <w:t xml:space="preserve"> February 2021].</w:t>
      </w:r>
    </w:p>
    <w:p w14:paraId="3B666264" w14:textId="77777777" w:rsidR="00F3344E" w:rsidRPr="005C3FDC" w:rsidRDefault="00F3344E" w:rsidP="005C3FDC">
      <w:pPr>
        <w:pStyle w:val="Heading1"/>
        <w:spacing w:before="0" w:beforeAutospacing="0" w:after="0" w:afterAutospacing="0" w:line="360" w:lineRule="auto"/>
        <w:jc w:val="both"/>
        <w:rPr>
          <w:rFonts w:ascii="Arial" w:hAnsi="Arial" w:cs="Arial"/>
          <w:b w:val="0"/>
          <w:sz w:val="24"/>
          <w:szCs w:val="24"/>
        </w:rPr>
      </w:pPr>
    </w:p>
    <w:p w14:paraId="47F2547B" w14:textId="77777777" w:rsidR="00635FE7" w:rsidRPr="005C3FDC" w:rsidRDefault="00F3344E" w:rsidP="005C3FDC">
      <w:pPr>
        <w:pStyle w:val="Heading1"/>
        <w:spacing w:before="0" w:beforeAutospacing="0" w:after="0" w:afterAutospacing="0" w:line="360" w:lineRule="auto"/>
        <w:jc w:val="both"/>
        <w:rPr>
          <w:rFonts w:ascii="Arial" w:hAnsi="Arial" w:cs="Arial"/>
          <w:b w:val="0"/>
          <w:sz w:val="24"/>
          <w:szCs w:val="24"/>
        </w:rPr>
      </w:pPr>
      <w:r w:rsidRPr="005C3FDC">
        <w:rPr>
          <w:rFonts w:ascii="Arial" w:hAnsi="Arial" w:cs="Arial"/>
          <w:b w:val="0"/>
          <w:sz w:val="24"/>
          <w:szCs w:val="24"/>
        </w:rPr>
        <w:t xml:space="preserve">Early Education (no date) </w:t>
      </w:r>
      <w:r w:rsidRPr="005C3FDC">
        <w:rPr>
          <w:rFonts w:ascii="Arial" w:hAnsi="Arial" w:cs="Arial"/>
          <w:b w:val="0"/>
          <w:i/>
          <w:iCs/>
          <w:sz w:val="24"/>
          <w:szCs w:val="24"/>
        </w:rPr>
        <w:t>Planning effectively to meet children’s individual needs and interests</w:t>
      </w:r>
      <w:r w:rsidR="00635FE7" w:rsidRPr="005C3FDC">
        <w:rPr>
          <w:rFonts w:ascii="Arial" w:hAnsi="Arial" w:cs="Arial"/>
          <w:b w:val="0"/>
          <w:i/>
          <w:iCs/>
          <w:sz w:val="24"/>
          <w:szCs w:val="24"/>
        </w:rPr>
        <w:t>.</w:t>
      </w:r>
      <w:r w:rsidRPr="005C3FDC">
        <w:rPr>
          <w:rFonts w:ascii="Arial" w:hAnsi="Arial" w:cs="Arial"/>
          <w:b w:val="0"/>
          <w:i/>
          <w:iCs/>
          <w:sz w:val="24"/>
          <w:szCs w:val="24"/>
        </w:rPr>
        <w:t xml:space="preserve"> </w:t>
      </w:r>
      <w:r w:rsidRPr="005C3FDC">
        <w:rPr>
          <w:rFonts w:ascii="Arial" w:hAnsi="Arial" w:cs="Arial"/>
          <w:b w:val="0"/>
          <w:sz w:val="24"/>
          <w:szCs w:val="24"/>
        </w:rPr>
        <w:t>Available at</w:t>
      </w:r>
      <w:r w:rsidR="00635FE7" w:rsidRPr="005C3FDC">
        <w:rPr>
          <w:rFonts w:ascii="Arial" w:hAnsi="Arial" w:cs="Arial"/>
          <w:b w:val="0"/>
          <w:sz w:val="24"/>
          <w:szCs w:val="24"/>
        </w:rPr>
        <w:t>:</w:t>
      </w:r>
      <w:r w:rsidRPr="005C3FDC">
        <w:rPr>
          <w:rFonts w:ascii="Arial" w:hAnsi="Arial" w:cs="Arial"/>
          <w:b w:val="0"/>
          <w:sz w:val="24"/>
          <w:szCs w:val="24"/>
        </w:rPr>
        <w:t xml:space="preserve">  </w:t>
      </w:r>
      <w:hyperlink r:id="rId11" w:history="1">
        <w:r w:rsidRPr="005C3FDC">
          <w:rPr>
            <w:rStyle w:val="Hyperlink"/>
            <w:rFonts w:ascii="Arial" w:hAnsi="Arial" w:cs="Arial"/>
            <w:b w:val="0"/>
            <w:sz w:val="24"/>
            <w:szCs w:val="24"/>
          </w:rPr>
          <w:t>https://www.early-education.org.uk/courses/planning-effectively-meet-children’s-individual-needs-and-interests</w:t>
        </w:r>
      </w:hyperlink>
      <w:r w:rsidRPr="005C3FDC">
        <w:rPr>
          <w:rFonts w:ascii="Arial" w:hAnsi="Arial" w:cs="Arial"/>
          <w:b w:val="0"/>
          <w:sz w:val="24"/>
          <w:szCs w:val="24"/>
        </w:rPr>
        <w:t xml:space="preserve"> </w:t>
      </w:r>
    </w:p>
    <w:p w14:paraId="68CB1AA4" w14:textId="6560A6F8" w:rsidR="00F3344E" w:rsidRPr="005C3FDC" w:rsidRDefault="00F3344E" w:rsidP="005C3FDC">
      <w:pPr>
        <w:pStyle w:val="Heading1"/>
        <w:spacing w:before="0" w:beforeAutospacing="0" w:after="0" w:afterAutospacing="0" w:line="360" w:lineRule="auto"/>
        <w:jc w:val="both"/>
        <w:rPr>
          <w:rFonts w:ascii="Arial" w:hAnsi="Arial" w:cs="Arial"/>
          <w:b w:val="0"/>
          <w:sz w:val="24"/>
          <w:szCs w:val="24"/>
        </w:rPr>
      </w:pPr>
      <w:r w:rsidRPr="005C3FDC">
        <w:rPr>
          <w:rFonts w:ascii="Arial" w:hAnsi="Arial" w:cs="Arial"/>
          <w:b w:val="0"/>
          <w:sz w:val="24"/>
          <w:szCs w:val="24"/>
        </w:rPr>
        <w:t>[Accessed: 24</w:t>
      </w:r>
      <w:r w:rsidRPr="005C3FDC">
        <w:rPr>
          <w:rFonts w:ascii="Arial" w:hAnsi="Arial" w:cs="Arial"/>
          <w:b w:val="0"/>
          <w:sz w:val="24"/>
          <w:szCs w:val="24"/>
          <w:vertAlign w:val="superscript"/>
        </w:rPr>
        <w:t>th</w:t>
      </w:r>
      <w:r w:rsidRPr="005C3FDC">
        <w:rPr>
          <w:rFonts w:ascii="Arial" w:hAnsi="Arial" w:cs="Arial"/>
          <w:b w:val="0"/>
          <w:sz w:val="24"/>
          <w:szCs w:val="24"/>
        </w:rPr>
        <w:t xml:space="preserve"> </w:t>
      </w:r>
      <w:proofErr w:type="gramStart"/>
      <w:r w:rsidRPr="005C3FDC">
        <w:rPr>
          <w:rFonts w:ascii="Arial" w:hAnsi="Arial" w:cs="Arial"/>
          <w:b w:val="0"/>
          <w:sz w:val="24"/>
          <w:szCs w:val="24"/>
        </w:rPr>
        <w:t>February  2021</w:t>
      </w:r>
      <w:proofErr w:type="gramEnd"/>
      <w:r w:rsidRPr="005C3FDC">
        <w:rPr>
          <w:rFonts w:ascii="Arial" w:hAnsi="Arial" w:cs="Arial"/>
          <w:b w:val="0"/>
          <w:sz w:val="24"/>
          <w:szCs w:val="24"/>
        </w:rPr>
        <w:t>].</w:t>
      </w:r>
    </w:p>
    <w:p w14:paraId="6E940913" w14:textId="77777777" w:rsidR="00F3344E" w:rsidRPr="005C3FDC" w:rsidRDefault="00F3344E" w:rsidP="005C3FDC">
      <w:pPr>
        <w:pStyle w:val="Heading1"/>
        <w:spacing w:before="0" w:beforeAutospacing="0" w:after="0" w:afterAutospacing="0" w:line="360" w:lineRule="auto"/>
        <w:jc w:val="both"/>
        <w:rPr>
          <w:rFonts w:ascii="Arial" w:hAnsi="Arial" w:cs="Arial"/>
          <w:b w:val="0"/>
          <w:sz w:val="24"/>
          <w:szCs w:val="24"/>
        </w:rPr>
      </w:pPr>
    </w:p>
    <w:p w14:paraId="3EAE9E66" w14:textId="77777777" w:rsidR="00635FE7" w:rsidRPr="005C3FDC" w:rsidRDefault="00F3344E" w:rsidP="005C3FDC">
      <w:pPr>
        <w:pStyle w:val="Heading1"/>
        <w:spacing w:before="0" w:beforeAutospacing="0" w:after="0" w:afterAutospacing="0" w:line="360" w:lineRule="auto"/>
        <w:jc w:val="both"/>
        <w:rPr>
          <w:rFonts w:ascii="Arial" w:hAnsi="Arial" w:cs="Arial"/>
          <w:b w:val="0"/>
          <w:sz w:val="24"/>
          <w:szCs w:val="24"/>
        </w:rPr>
      </w:pPr>
      <w:r w:rsidRPr="005C3FDC">
        <w:rPr>
          <w:rFonts w:ascii="Arial" w:hAnsi="Arial" w:cs="Arial"/>
          <w:b w:val="0"/>
          <w:sz w:val="24"/>
          <w:szCs w:val="24"/>
        </w:rPr>
        <w:t xml:space="preserve">Education blog (2019) </w:t>
      </w:r>
      <w:r w:rsidRPr="005C3FDC">
        <w:rPr>
          <w:rFonts w:ascii="Arial" w:hAnsi="Arial" w:cs="Arial"/>
          <w:b w:val="0"/>
          <w:i/>
          <w:iCs/>
          <w:sz w:val="24"/>
          <w:szCs w:val="24"/>
        </w:rPr>
        <w:t xml:space="preserve">Oxford education blog – the latest news and views on education from </w:t>
      </w:r>
      <w:r w:rsidR="00635FE7" w:rsidRPr="005C3FDC">
        <w:rPr>
          <w:rFonts w:ascii="Arial" w:hAnsi="Arial" w:cs="Arial"/>
          <w:b w:val="0"/>
          <w:i/>
          <w:iCs/>
          <w:sz w:val="24"/>
          <w:szCs w:val="24"/>
        </w:rPr>
        <w:t>O</w:t>
      </w:r>
      <w:r w:rsidRPr="005C3FDC">
        <w:rPr>
          <w:rFonts w:ascii="Arial" w:hAnsi="Arial" w:cs="Arial"/>
          <w:b w:val="0"/>
          <w:i/>
          <w:iCs/>
          <w:sz w:val="24"/>
          <w:szCs w:val="24"/>
        </w:rPr>
        <w:t xml:space="preserve">xford </w:t>
      </w:r>
      <w:r w:rsidR="00635FE7" w:rsidRPr="005C3FDC">
        <w:rPr>
          <w:rFonts w:ascii="Arial" w:hAnsi="Arial" w:cs="Arial"/>
          <w:b w:val="0"/>
          <w:i/>
          <w:iCs/>
          <w:sz w:val="24"/>
          <w:szCs w:val="24"/>
        </w:rPr>
        <w:t>U</w:t>
      </w:r>
      <w:r w:rsidRPr="005C3FDC">
        <w:rPr>
          <w:rFonts w:ascii="Arial" w:hAnsi="Arial" w:cs="Arial"/>
          <w:b w:val="0"/>
          <w:i/>
          <w:iCs/>
          <w:sz w:val="24"/>
          <w:szCs w:val="24"/>
        </w:rPr>
        <w:t xml:space="preserve">niversity press </w:t>
      </w:r>
      <w:r w:rsidRPr="005C3FDC">
        <w:rPr>
          <w:rFonts w:ascii="Arial" w:hAnsi="Arial" w:cs="Arial"/>
          <w:b w:val="0"/>
          <w:sz w:val="24"/>
          <w:szCs w:val="24"/>
        </w:rPr>
        <w:t>Available at</w:t>
      </w:r>
      <w:r w:rsidR="00635FE7" w:rsidRPr="005C3FDC">
        <w:rPr>
          <w:rFonts w:ascii="Arial" w:hAnsi="Arial" w:cs="Arial"/>
          <w:b w:val="0"/>
          <w:sz w:val="24"/>
          <w:szCs w:val="24"/>
        </w:rPr>
        <w:t>:</w:t>
      </w:r>
      <w:r w:rsidRPr="005C3FDC">
        <w:rPr>
          <w:rFonts w:ascii="Arial" w:hAnsi="Arial" w:cs="Arial"/>
          <w:b w:val="0"/>
          <w:sz w:val="24"/>
          <w:szCs w:val="24"/>
        </w:rPr>
        <w:t xml:space="preserve"> </w:t>
      </w:r>
      <w:hyperlink r:id="rId12" w:history="1">
        <w:r w:rsidRPr="005C3FDC">
          <w:rPr>
            <w:rStyle w:val="Hyperlink"/>
            <w:rFonts w:ascii="Arial" w:hAnsi="Arial" w:cs="Arial"/>
            <w:b w:val="0"/>
            <w:sz w:val="24"/>
            <w:szCs w:val="24"/>
          </w:rPr>
          <w:t>https://educationblog.oup.com/primary/%EF%BB%BFpreparing-for-changes-to-the-maths-curriculum-in-wales</w:t>
        </w:r>
      </w:hyperlink>
      <w:r w:rsidRPr="005C3FDC">
        <w:rPr>
          <w:rFonts w:ascii="Arial" w:hAnsi="Arial" w:cs="Arial"/>
          <w:b w:val="0"/>
          <w:sz w:val="24"/>
          <w:szCs w:val="24"/>
        </w:rPr>
        <w:t xml:space="preserve"> </w:t>
      </w:r>
    </w:p>
    <w:p w14:paraId="52C9F825" w14:textId="72FBBDD6" w:rsidR="00F3344E" w:rsidRPr="005C3FDC" w:rsidRDefault="00F3344E" w:rsidP="005C3FDC">
      <w:pPr>
        <w:pStyle w:val="Heading1"/>
        <w:spacing w:before="0" w:beforeAutospacing="0" w:after="0" w:afterAutospacing="0" w:line="360" w:lineRule="auto"/>
        <w:jc w:val="both"/>
        <w:rPr>
          <w:rFonts w:ascii="Arial" w:hAnsi="Arial" w:cs="Arial"/>
          <w:b w:val="0"/>
          <w:sz w:val="24"/>
          <w:szCs w:val="24"/>
        </w:rPr>
      </w:pPr>
      <w:r w:rsidRPr="005C3FDC">
        <w:rPr>
          <w:rFonts w:ascii="Arial" w:hAnsi="Arial" w:cs="Arial"/>
          <w:b w:val="0"/>
          <w:sz w:val="24"/>
          <w:szCs w:val="24"/>
        </w:rPr>
        <w:t>[Accessed: 26</w:t>
      </w:r>
      <w:r w:rsidRPr="005C3FDC">
        <w:rPr>
          <w:rFonts w:ascii="Arial" w:hAnsi="Arial" w:cs="Arial"/>
          <w:b w:val="0"/>
          <w:sz w:val="24"/>
          <w:szCs w:val="24"/>
          <w:vertAlign w:val="superscript"/>
        </w:rPr>
        <w:t>th</w:t>
      </w:r>
      <w:r w:rsidRPr="005C3FDC">
        <w:rPr>
          <w:rFonts w:ascii="Arial" w:hAnsi="Arial" w:cs="Arial"/>
          <w:b w:val="0"/>
          <w:sz w:val="24"/>
          <w:szCs w:val="24"/>
        </w:rPr>
        <w:t xml:space="preserve"> February 2021].</w:t>
      </w:r>
    </w:p>
    <w:p w14:paraId="1B0BC476" w14:textId="77777777" w:rsidR="00F3344E" w:rsidRPr="005C3FDC" w:rsidRDefault="00F3344E" w:rsidP="005C3FDC">
      <w:pPr>
        <w:pStyle w:val="Heading1"/>
        <w:spacing w:before="0" w:beforeAutospacing="0" w:after="0" w:afterAutospacing="0" w:line="360" w:lineRule="auto"/>
        <w:jc w:val="both"/>
        <w:rPr>
          <w:rFonts w:ascii="Arial" w:hAnsi="Arial" w:cs="Arial"/>
          <w:b w:val="0"/>
          <w:sz w:val="24"/>
          <w:szCs w:val="24"/>
        </w:rPr>
      </w:pPr>
    </w:p>
    <w:p w14:paraId="731368DA" w14:textId="77777777" w:rsidR="00635FE7" w:rsidRPr="005C3FDC" w:rsidRDefault="00F3344E" w:rsidP="005C3FDC">
      <w:pPr>
        <w:pStyle w:val="Heading1"/>
        <w:spacing w:before="0" w:beforeAutospacing="0" w:after="0" w:afterAutospacing="0" w:line="360" w:lineRule="auto"/>
        <w:jc w:val="both"/>
        <w:rPr>
          <w:rFonts w:ascii="Arial" w:hAnsi="Arial" w:cs="Arial"/>
          <w:b w:val="0"/>
          <w:sz w:val="24"/>
          <w:szCs w:val="24"/>
        </w:rPr>
      </w:pPr>
      <w:r w:rsidRPr="005C3FDC">
        <w:rPr>
          <w:rFonts w:ascii="Arial" w:hAnsi="Arial" w:cs="Arial"/>
          <w:b w:val="0"/>
          <w:sz w:val="24"/>
          <w:szCs w:val="24"/>
        </w:rPr>
        <w:t xml:space="preserve">Education Finland (2021) </w:t>
      </w:r>
      <w:r w:rsidRPr="005C3FDC">
        <w:rPr>
          <w:rFonts w:ascii="Arial" w:hAnsi="Arial" w:cs="Arial"/>
          <w:b w:val="0"/>
          <w:i/>
          <w:iCs/>
          <w:sz w:val="24"/>
          <w:szCs w:val="24"/>
        </w:rPr>
        <w:t xml:space="preserve">Basic Education </w:t>
      </w:r>
      <w:r w:rsidRPr="005C3FDC">
        <w:rPr>
          <w:rFonts w:ascii="Arial" w:hAnsi="Arial" w:cs="Arial"/>
          <w:b w:val="0"/>
          <w:sz w:val="24"/>
          <w:szCs w:val="24"/>
        </w:rPr>
        <w:t>Available at</w:t>
      </w:r>
      <w:r w:rsidR="00635FE7" w:rsidRPr="005C3FDC">
        <w:rPr>
          <w:rFonts w:ascii="Arial" w:hAnsi="Arial" w:cs="Arial"/>
          <w:b w:val="0"/>
          <w:sz w:val="24"/>
          <w:szCs w:val="24"/>
        </w:rPr>
        <w:t>:</w:t>
      </w:r>
      <w:r w:rsidRPr="005C3FDC">
        <w:rPr>
          <w:rFonts w:ascii="Arial" w:hAnsi="Arial" w:cs="Arial"/>
          <w:b w:val="0"/>
          <w:sz w:val="24"/>
          <w:szCs w:val="24"/>
        </w:rPr>
        <w:t xml:space="preserve"> </w:t>
      </w:r>
      <w:hyperlink r:id="rId13" w:history="1">
        <w:r w:rsidRPr="005C3FDC">
          <w:rPr>
            <w:rStyle w:val="Hyperlink"/>
            <w:rFonts w:ascii="Arial" w:hAnsi="Arial" w:cs="Arial"/>
            <w:b w:val="0"/>
            <w:sz w:val="24"/>
            <w:szCs w:val="24"/>
          </w:rPr>
          <w:t>https://www.educationfinland.fi/what-we-offer/basic-education</w:t>
        </w:r>
      </w:hyperlink>
      <w:r w:rsidRPr="005C3FDC">
        <w:rPr>
          <w:rFonts w:ascii="Arial" w:hAnsi="Arial" w:cs="Arial"/>
          <w:b w:val="0"/>
          <w:sz w:val="24"/>
          <w:szCs w:val="24"/>
        </w:rPr>
        <w:t xml:space="preserve"> </w:t>
      </w:r>
    </w:p>
    <w:p w14:paraId="294172DE" w14:textId="22D22648" w:rsidR="00F3344E" w:rsidRPr="005C3FDC" w:rsidRDefault="00F3344E" w:rsidP="005C3FDC">
      <w:pPr>
        <w:pStyle w:val="Heading1"/>
        <w:spacing w:before="0" w:beforeAutospacing="0" w:after="0" w:afterAutospacing="0" w:line="360" w:lineRule="auto"/>
        <w:jc w:val="both"/>
        <w:rPr>
          <w:rFonts w:ascii="Arial" w:hAnsi="Arial" w:cs="Arial"/>
          <w:b w:val="0"/>
          <w:sz w:val="24"/>
          <w:szCs w:val="24"/>
        </w:rPr>
      </w:pPr>
      <w:r w:rsidRPr="005C3FDC">
        <w:rPr>
          <w:rFonts w:ascii="Arial" w:hAnsi="Arial" w:cs="Arial"/>
          <w:b w:val="0"/>
          <w:sz w:val="24"/>
          <w:szCs w:val="24"/>
        </w:rPr>
        <w:t>[Accessed 24th February 2021].</w:t>
      </w:r>
    </w:p>
    <w:p w14:paraId="21D1066D" w14:textId="77777777" w:rsidR="00F3344E" w:rsidRPr="005C3FDC" w:rsidRDefault="00F3344E" w:rsidP="005C3FDC">
      <w:pPr>
        <w:pStyle w:val="Heading1"/>
        <w:spacing w:before="0" w:beforeAutospacing="0" w:after="0" w:afterAutospacing="0" w:line="360" w:lineRule="auto"/>
        <w:jc w:val="both"/>
        <w:rPr>
          <w:rFonts w:ascii="Arial" w:hAnsi="Arial" w:cs="Arial"/>
          <w:b w:val="0"/>
          <w:sz w:val="24"/>
          <w:szCs w:val="24"/>
        </w:rPr>
      </w:pPr>
    </w:p>
    <w:p w14:paraId="4EE076CE" w14:textId="05F4DA6E" w:rsidR="00F3344E" w:rsidRPr="005C3FDC" w:rsidRDefault="00F3344E" w:rsidP="005C3FDC">
      <w:pPr>
        <w:pStyle w:val="thrive-breadcrumb"/>
        <w:spacing w:before="0" w:beforeAutospacing="0" w:after="0" w:afterAutospacing="0" w:line="360" w:lineRule="auto"/>
        <w:jc w:val="both"/>
        <w:rPr>
          <w:rFonts w:ascii="Arial" w:hAnsi="Arial" w:cs="Arial"/>
          <w:color w:val="000000" w:themeColor="text1"/>
        </w:rPr>
      </w:pPr>
      <w:r w:rsidRPr="005C3FDC">
        <w:rPr>
          <w:rFonts w:ascii="Arial" w:hAnsi="Arial" w:cs="Arial"/>
          <w:color w:val="000000" w:themeColor="text1"/>
        </w:rPr>
        <w:lastRenderedPageBreak/>
        <w:t xml:space="preserve">Education </w:t>
      </w:r>
      <w:r w:rsidR="00635FE7" w:rsidRPr="005C3FDC">
        <w:rPr>
          <w:rFonts w:ascii="Arial" w:hAnsi="Arial" w:cs="Arial"/>
          <w:color w:val="000000" w:themeColor="text1"/>
        </w:rPr>
        <w:t>G</w:t>
      </w:r>
      <w:r w:rsidRPr="005C3FDC">
        <w:rPr>
          <w:rFonts w:ascii="Arial" w:hAnsi="Arial" w:cs="Arial"/>
          <w:color w:val="000000" w:themeColor="text1"/>
        </w:rPr>
        <w:t xml:space="preserve">overnment, (No date). </w:t>
      </w:r>
      <w:r w:rsidRPr="005C3FDC">
        <w:rPr>
          <w:rFonts w:ascii="Arial" w:hAnsi="Arial" w:cs="Arial"/>
          <w:i/>
          <w:iCs/>
          <w:color w:val="000000" w:themeColor="text1"/>
        </w:rPr>
        <w:t xml:space="preserve">Froebelian approaches to literacy, language, numeracy and maths in a play- based setting. </w:t>
      </w:r>
      <w:r w:rsidRPr="005C3FDC">
        <w:rPr>
          <w:rFonts w:ascii="Arial" w:hAnsi="Arial" w:cs="Arial"/>
          <w:color w:val="000000" w:themeColor="text1"/>
        </w:rPr>
        <w:t xml:space="preserve">Available at: </w:t>
      </w:r>
      <w:hyperlink r:id="rId14" w:history="1">
        <w:r w:rsidRPr="005C3FDC">
          <w:rPr>
            <w:rStyle w:val="Hyperlink"/>
            <w:rFonts w:ascii="Arial" w:hAnsi="Arial" w:cs="Arial"/>
          </w:rPr>
          <w:t>https://education.gov.scot/improvement/Documents/Play-based-learning-140119.pdf</w:t>
        </w:r>
      </w:hyperlink>
      <w:r w:rsidRPr="005C3FDC">
        <w:rPr>
          <w:rFonts w:ascii="Arial" w:hAnsi="Arial" w:cs="Arial"/>
          <w:color w:val="000000" w:themeColor="text1"/>
        </w:rPr>
        <w:t xml:space="preserve"> [Accessed: 3</w:t>
      </w:r>
      <w:r w:rsidRPr="005C3FDC">
        <w:rPr>
          <w:rFonts w:ascii="Arial" w:hAnsi="Arial" w:cs="Arial"/>
          <w:color w:val="000000" w:themeColor="text1"/>
          <w:vertAlign w:val="superscript"/>
        </w:rPr>
        <w:t>rd</w:t>
      </w:r>
      <w:r w:rsidRPr="005C3FDC">
        <w:rPr>
          <w:rFonts w:ascii="Arial" w:hAnsi="Arial" w:cs="Arial"/>
          <w:color w:val="000000" w:themeColor="text1"/>
        </w:rPr>
        <w:t xml:space="preserve"> February 2021].</w:t>
      </w:r>
    </w:p>
    <w:p w14:paraId="1CBA02DC" w14:textId="77777777" w:rsidR="00F3344E" w:rsidRPr="005C3FDC" w:rsidRDefault="00F3344E" w:rsidP="005C3FDC">
      <w:pPr>
        <w:pStyle w:val="thrive-breadcrumb"/>
        <w:spacing w:before="0" w:beforeAutospacing="0" w:after="0" w:afterAutospacing="0" w:line="360" w:lineRule="auto"/>
        <w:jc w:val="both"/>
        <w:rPr>
          <w:rFonts w:ascii="Arial" w:hAnsi="Arial" w:cs="Arial"/>
          <w:color w:val="000000" w:themeColor="text1"/>
        </w:rPr>
      </w:pPr>
    </w:p>
    <w:p w14:paraId="7FC7B3ED" w14:textId="77777777" w:rsidR="00635FE7" w:rsidRPr="005C3FDC" w:rsidRDefault="00F3344E" w:rsidP="005C3FDC">
      <w:pPr>
        <w:spacing w:line="360" w:lineRule="auto"/>
        <w:jc w:val="both"/>
        <w:rPr>
          <w:rFonts w:ascii="Arial" w:hAnsi="Arial" w:cs="Arial"/>
          <w:sz w:val="24"/>
          <w:szCs w:val="24"/>
        </w:rPr>
      </w:pPr>
      <w:r w:rsidRPr="005C3FDC">
        <w:rPr>
          <w:rFonts w:ascii="Arial" w:hAnsi="Arial" w:cs="Arial"/>
          <w:sz w:val="24"/>
          <w:szCs w:val="24"/>
        </w:rPr>
        <w:t xml:space="preserve">Education Technology, (2021) </w:t>
      </w:r>
      <w:r w:rsidRPr="005C3FDC">
        <w:rPr>
          <w:rFonts w:ascii="Arial" w:hAnsi="Arial" w:cs="Arial"/>
          <w:i/>
          <w:iCs/>
          <w:sz w:val="24"/>
          <w:szCs w:val="24"/>
        </w:rPr>
        <w:t xml:space="preserve">Social </w:t>
      </w:r>
      <w:r w:rsidR="00635FE7" w:rsidRPr="005C3FDC">
        <w:rPr>
          <w:rFonts w:ascii="Arial" w:hAnsi="Arial" w:cs="Arial"/>
          <w:i/>
          <w:iCs/>
          <w:sz w:val="24"/>
          <w:szCs w:val="24"/>
        </w:rPr>
        <w:t>L</w:t>
      </w:r>
      <w:r w:rsidRPr="005C3FDC">
        <w:rPr>
          <w:rFonts w:ascii="Arial" w:hAnsi="Arial" w:cs="Arial"/>
          <w:i/>
          <w:iCs/>
          <w:sz w:val="24"/>
          <w:szCs w:val="24"/>
        </w:rPr>
        <w:t xml:space="preserve">earning </w:t>
      </w:r>
      <w:r w:rsidR="00635FE7" w:rsidRPr="005C3FDC">
        <w:rPr>
          <w:rFonts w:ascii="Arial" w:hAnsi="Arial" w:cs="Arial"/>
          <w:i/>
          <w:iCs/>
          <w:sz w:val="24"/>
          <w:szCs w:val="24"/>
        </w:rPr>
        <w:t>T</w:t>
      </w:r>
      <w:r w:rsidRPr="005C3FDC">
        <w:rPr>
          <w:rFonts w:ascii="Arial" w:hAnsi="Arial" w:cs="Arial"/>
          <w:i/>
          <w:iCs/>
          <w:sz w:val="24"/>
          <w:szCs w:val="24"/>
        </w:rPr>
        <w:t xml:space="preserve">heory: Albert Bandura </w:t>
      </w:r>
      <w:r w:rsidRPr="005C3FDC">
        <w:rPr>
          <w:rFonts w:ascii="Arial" w:hAnsi="Arial" w:cs="Arial"/>
          <w:sz w:val="24"/>
          <w:szCs w:val="24"/>
        </w:rPr>
        <w:t>Available at</w:t>
      </w:r>
      <w:r w:rsidR="00635FE7" w:rsidRPr="005C3FDC">
        <w:rPr>
          <w:rFonts w:ascii="Arial" w:hAnsi="Arial" w:cs="Arial"/>
          <w:sz w:val="24"/>
          <w:szCs w:val="24"/>
        </w:rPr>
        <w:t>:</w:t>
      </w:r>
      <w:r w:rsidRPr="005C3FDC">
        <w:rPr>
          <w:rFonts w:ascii="Arial" w:hAnsi="Arial" w:cs="Arial"/>
          <w:sz w:val="24"/>
          <w:szCs w:val="24"/>
        </w:rPr>
        <w:t xml:space="preserve"> </w:t>
      </w:r>
      <w:hyperlink r:id="rId15" w:history="1">
        <w:r w:rsidRPr="005C3FDC">
          <w:rPr>
            <w:rStyle w:val="Hyperlink"/>
            <w:rFonts w:ascii="Arial" w:hAnsi="Arial" w:cs="Arial"/>
            <w:sz w:val="24"/>
            <w:szCs w:val="24"/>
          </w:rPr>
          <w:t>https://educationaltechnology.net/social-learning-theory-albert-bandura/</w:t>
        </w:r>
      </w:hyperlink>
      <w:r w:rsidRPr="005C3FDC">
        <w:rPr>
          <w:rFonts w:ascii="Arial" w:hAnsi="Arial" w:cs="Arial"/>
          <w:sz w:val="24"/>
          <w:szCs w:val="24"/>
        </w:rPr>
        <w:t xml:space="preserve"> </w:t>
      </w:r>
    </w:p>
    <w:p w14:paraId="143A939B" w14:textId="2B4E8276" w:rsidR="00F3344E" w:rsidRPr="005C3FDC" w:rsidRDefault="00F3344E" w:rsidP="005C3FDC">
      <w:pPr>
        <w:spacing w:line="360" w:lineRule="auto"/>
        <w:jc w:val="both"/>
        <w:rPr>
          <w:rFonts w:ascii="Arial" w:hAnsi="Arial" w:cs="Arial"/>
          <w:sz w:val="24"/>
          <w:szCs w:val="24"/>
        </w:rPr>
      </w:pPr>
      <w:r w:rsidRPr="005C3FDC">
        <w:rPr>
          <w:rFonts w:ascii="Arial" w:hAnsi="Arial" w:cs="Arial"/>
          <w:sz w:val="24"/>
          <w:szCs w:val="24"/>
        </w:rPr>
        <w:t>[Accessed: 22</w:t>
      </w:r>
      <w:r w:rsidRPr="005C3FDC">
        <w:rPr>
          <w:rFonts w:ascii="Arial" w:hAnsi="Arial" w:cs="Arial"/>
          <w:sz w:val="24"/>
          <w:szCs w:val="24"/>
          <w:vertAlign w:val="superscript"/>
        </w:rPr>
        <w:t>nd</w:t>
      </w:r>
      <w:r w:rsidRPr="005C3FDC">
        <w:rPr>
          <w:rFonts w:ascii="Arial" w:hAnsi="Arial" w:cs="Arial"/>
          <w:sz w:val="24"/>
          <w:szCs w:val="24"/>
        </w:rPr>
        <w:t xml:space="preserve"> February 2021].</w:t>
      </w:r>
    </w:p>
    <w:p w14:paraId="7DEFA9FA" w14:textId="77777777" w:rsidR="00635FE7" w:rsidRPr="005C3FDC" w:rsidRDefault="00635FE7" w:rsidP="005C3FDC">
      <w:pPr>
        <w:spacing w:line="360" w:lineRule="auto"/>
        <w:jc w:val="both"/>
        <w:rPr>
          <w:rFonts w:ascii="Arial" w:hAnsi="Arial" w:cs="Arial"/>
          <w:sz w:val="24"/>
          <w:szCs w:val="24"/>
        </w:rPr>
      </w:pPr>
    </w:p>
    <w:p w14:paraId="7C120A52" w14:textId="77777777" w:rsidR="00635FE7" w:rsidRPr="005C3FDC" w:rsidRDefault="00F3344E" w:rsidP="005C3FDC">
      <w:pPr>
        <w:pStyle w:val="Heading1"/>
        <w:spacing w:before="0" w:beforeAutospacing="0" w:after="0" w:afterAutospacing="0" w:line="360" w:lineRule="auto"/>
        <w:jc w:val="both"/>
        <w:rPr>
          <w:rFonts w:ascii="Arial" w:hAnsi="Arial" w:cs="Arial"/>
          <w:b w:val="0"/>
          <w:sz w:val="24"/>
          <w:szCs w:val="24"/>
        </w:rPr>
      </w:pPr>
      <w:r w:rsidRPr="005C3FDC">
        <w:rPr>
          <w:rFonts w:ascii="Arial" w:hAnsi="Arial" w:cs="Arial"/>
          <w:b w:val="0"/>
          <w:sz w:val="24"/>
          <w:szCs w:val="24"/>
        </w:rPr>
        <w:t xml:space="preserve">Educational Technology (2020) </w:t>
      </w:r>
      <w:r w:rsidRPr="005C3FDC">
        <w:rPr>
          <w:rFonts w:ascii="Arial" w:hAnsi="Arial" w:cs="Arial"/>
          <w:b w:val="0"/>
          <w:i/>
          <w:iCs/>
          <w:sz w:val="24"/>
          <w:szCs w:val="24"/>
        </w:rPr>
        <w:t xml:space="preserve">Vygotsky’s </w:t>
      </w:r>
      <w:r w:rsidR="00635FE7" w:rsidRPr="005C3FDC">
        <w:rPr>
          <w:rFonts w:ascii="Arial" w:hAnsi="Arial" w:cs="Arial"/>
          <w:b w:val="0"/>
          <w:i/>
          <w:iCs/>
          <w:sz w:val="24"/>
          <w:szCs w:val="24"/>
        </w:rPr>
        <w:t>Z</w:t>
      </w:r>
      <w:r w:rsidRPr="005C3FDC">
        <w:rPr>
          <w:rFonts w:ascii="Arial" w:hAnsi="Arial" w:cs="Arial"/>
          <w:b w:val="0"/>
          <w:i/>
          <w:iCs/>
          <w:sz w:val="24"/>
          <w:szCs w:val="24"/>
        </w:rPr>
        <w:t xml:space="preserve">one of </w:t>
      </w:r>
      <w:r w:rsidR="00635FE7" w:rsidRPr="005C3FDC">
        <w:rPr>
          <w:rFonts w:ascii="Arial" w:hAnsi="Arial" w:cs="Arial"/>
          <w:b w:val="0"/>
          <w:i/>
          <w:iCs/>
          <w:sz w:val="24"/>
          <w:szCs w:val="24"/>
        </w:rPr>
        <w:t>P</w:t>
      </w:r>
      <w:r w:rsidRPr="005C3FDC">
        <w:rPr>
          <w:rFonts w:ascii="Arial" w:hAnsi="Arial" w:cs="Arial"/>
          <w:b w:val="0"/>
          <w:i/>
          <w:iCs/>
          <w:sz w:val="24"/>
          <w:szCs w:val="24"/>
        </w:rPr>
        <w:t xml:space="preserve">roximal </w:t>
      </w:r>
      <w:r w:rsidR="00635FE7" w:rsidRPr="005C3FDC">
        <w:rPr>
          <w:rFonts w:ascii="Arial" w:hAnsi="Arial" w:cs="Arial"/>
          <w:b w:val="0"/>
          <w:i/>
          <w:iCs/>
          <w:sz w:val="24"/>
          <w:szCs w:val="24"/>
        </w:rPr>
        <w:t>D</w:t>
      </w:r>
      <w:r w:rsidRPr="005C3FDC">
        <w:rPr>
          <w:rFonts w:ascii="Arial" w:hAnsi="Arial" w:cs="Arial"/>
          <w:b w:val="0"/>
          <w:i/>
          <w:iCs/>
          <w:sz w:val="24"/>
          <w:szCs w:val="24"/>
        </w:rPr>
        <w:t xml:space="preserve">evelopment and scaffolding </w:t>
      </w:r>
      <w:r w:rsidRPr="005C3FDC">
        <w:rPr>
          <w:rFonts w:ascii="Arial" w:hAnsi="Arial" w:cs="Arial"/>
          <w:b w:val="0"/>
          <w:sz w:val="24"/>
          <w:szCs w:val="24"/>
        </w:rPr>
        <w:t>Available at</w:t>
      </w:r>
      <w:r w:rsidR="00635FE7" w:rsidRPr="005C3FDC">
        <w:rPr>
          <w:rFonts w:ascii="Arial" w:hAnsi="Arial" w:cs="Arial"/>
          <w:b w:val="0"/>
          <w:sz w:val="24"/>
          <w:szCs w:val="24"/>
        </w:rPr>
        <w:t>:</w:t>
      </w:r>
      <w:r w:rsidRPr="005C3FDC">
        <w:rPr>
          <w:rFonts w:ascii="Arial" w:hAnsi="Arial" w:cs="Arial"/>
          <w:b w:val="0"/>
          <w:sz w:val="24"/>
          <w:szCs w:val="24"/>
        </w:rPr>
        <w:t xml:space="preserve"> </w:t>
      </w:r>
      <w:hyperlink r:id="rId16" w:history="1">
        <w:r w:rsidRPr="005C3FDC">
          <w:rPr>
            <w:rStyle w:val="Hyperlink"/>
            <w:rFonts w:ascii="Arial" w:hAnsi="Arial" w:cs="Arial"/>
            <w:b w:val="0"/>
            <w:sz w:val="24"/>
            <w:szCs w:val="24"/>
          </w:rPr>
          <w:t>https://educationaltechnology.net/vygotskys-zone-of-proximal-development-and-scaffolding/</w:t>
        </w:r>
      </w:hyperlink>
      <w:r w:rsidRPr="005C3FDC">
        <w:rPr>
          <w:rFonts w:ascii="Arial" w:hAnsi="Arial" w:cs="Arial"/>
          <w:b w:val="0"/>
          <w:sz w:val="24"/>
          <w:szCs w:val="24"/>
        </w:rPr>
        <w:t xml:space="preserve"> </w:t>
      </w:r>
    </w:p>
    <w:p w14:paraId="263D61D3" w14:textId="6AAFF9E1" w:rsidR="00F3344E" w:rsidRPr="005C3FDC" w:rsidRDefault="00F3344E" w:rsidP="005C3FDC">
      <w:pPr>
        <w:pStyle w:val="Heading1"/>
        <w:spacing w:before="0" w:beforeAutospacing="0" w:after="0" w:afterAutospacing="0" w:line="360" w:lineRule="auto"/>
        <w:jc w:val="both"/>
        <w:rPr>
          <w:rFonts w:ascii="Arial" w:hAnsi="Arial" w:cs="Arial"/>
          <w:b w:val="0"/>
          <w:sz w:val="24"/>
          <w:szCs w:val="24"/>
        </w:rPr>
      </w:pPr>
      <w:r w:rsidRPr="005C3FDC">
        <w:rPr>
          <w:rFonts w:ascii="Arial" w:hAnsi="Arial" w:cs="Arial"/>
          <w:b w:val="0"/>
          <w:sz w:val="24"/>
          <w:szCs w:val="24"/>
        </w:rPr>
        <w:t>[Accessed: 25</w:t>
      </w:r>
      <w:r w:rsidRPr="005C3FDC">
        <w:rPr>
          <w:rFonts w:ascii="Arial" w:hAnsi="Arial" w:cs="Arial"/>
          <w:b w:val="0"/>
          <w:sz w:val="24"/>
          <w:szCs w:val="24"/>
          <w:vertAlign w:val="superscript"/>
        </w:rPr>
        <w:t>th</w:t>
      </w:r>
      <w:r w:rsidRPr="005C3FDC">
        <w:rPr>
          <w:rFonts w:ascii="Arial" w:hAnsi="Arial" w:cs="Arial"/>
          <w:b w:val="0"/>
          <w:sz w:val="24"/>
          <w:szCs w:val="24"/>
        </w:rPr>
        <w:t xml:space="preserve"> February 2021].</w:t>
      </w:r>
    </w:p>
    <w:p w14:paraId="25D39B1A" w14:textId="77777777" w:rsidR="00F3344E" w:rsidRPr="005C3FDC" w:rsidRDefault="00F3344E" w:rsidP="005C3FDC">
      <w:pPr>
        <w:pStyle w:val="Heading1"/>
        <w:spacing w:before="0" w:beforeAutospacing="0" w:after="0" w:afterAutospacing="0" w:line="360" w:lineRule="auto"/>
        <w:jc w:val="both"/>
        <w:rPr>
          <w:rFonts w:ascii="Arial" w:hAnsi="Arial" w:cs="Arial"/>
          <w:b w:val="0"/>
          <w:sz w:val="24"/>
          <w:szCs w:val="24"/>
        </w:rPr>
      </w:pPr>
    </w:p>
    <w:p w14:paraId="52069C2A" w14:textId="77777777" w:rsidR="00635FE7" w:rsidRPr="005C3FDC" w:rsidRDefault="00F3344E" w:rsidP="005C3FDC">
      <w:pPr>
        <w:pStyle w:val="thrive-breadcrumb"/>
        <w:spacing w:before="0" w:beforeAutospacing="0" w:after="0" w:afterAutospacing="0" w:line="360" w:lineRule="auto"/>
        <w:jc w:val="both"/>
        <w:rPr>
          <w:rFonts w:ascii="Arial" w:hAnsi="Arial" w:cs="Arial"/>
          <w:i/>
          <w:iCs/>
          <w:color w:val="000000" w:themeColor="text1"/>
        </w:rPr>
      </w:pPr>
      <w:r w:rsidRPr="005C3FDC">
        <w:rPr>
          <w:rFonts w:ascii="Arial" w:hAnsi="Arial" w:cs="Arial"/>
          <w:color w:val="000000" w:themeColor="text1"/>
        </w:rPr>
        <w:t xml:space="preserve">Foundation </w:t>
      </w:r>
      <w:r w:rsidR="00635FE7" w:rsidRPr="005C3FDC">
        <w:rPr>
          <w:rFonts w:ascii="Arial" w:hAnsi="Arial" w:cs="Arial"/>
          <w:color w:val="000000" w:themeColor="text1"/>
        </w:rPr>
        <w:t>Y</w:t>
      </w:r>
      <w:r w:rsidRPr="005C3FDC">
        <w:rPr>
          <w:rFonts w:ascii="Arial" w:hAnsi="Arial" w:cs="Arial"/>
          <w:color w:val="000000" w:themeColor="text1"/>
        </w:rPr>
        <w:t xml:space="preserve">ears, (no date) </w:t>
      </w:r>
      <w:r w:rsidR="00635FE7" w:rsidRPr="005C3FDC">
        <w:rPr>
          <w:rFonts w:ascii="Arial" w:hAnsi="Arial" w:cs="Arial"/>
          <w:i/>
          <w:iCs/>
          <w:color w:val="000000" w:themeColor="text1"/>
        </w:rPr>
        <w:t>G</w:t>
      </w:r>
      <w:r w:rsidRPr="005C3FDC">
        <w:rPr>
          <w:rFonts w:ascii="Arial" w:hAnsi="Arial" w:cs="Arial"/>
          <w:i/>
          <w:iCs/>
          <w:color w:val="000000" w:themeColor="text1"/>
        </w:rPr>
        <w:t xml:space="preserve">uide to the </w:t>
      </w:r>
      <w:r w:rsidR="00635FE7" w:rsidRPr="005C3FDC">
        <w:rPr>
          <w:rFonts w:ascii="Arial" w:hAnsi="Arial" w:cs="Arial"/>
          <w:i/>
          <w:iCs/>
          <w:color w:val="000000" w:themeColor="text1"/>
        </w:rPr>
        <w:t>E</w:t>
      </w:r>
      <w:r w:rsidRPr="005C3FDC">
        <w:rPr>
          <w:rFonts w:ascii="Arial" w:hAnsi="Arial" w:cs="Arial"/>
          <w:i/>
          <w:iCs/>
          <w:color w:val="000000" w:themeColor="text1"/>
        </w:rPr>
        <w:t xml:space="preserve">arly </w:t>
      </w:r>
      <w:r w:rsidR="00635FE7" w:rsidRPr="005C3FDC">
        <w:rPr>
          <w:rFonts w:ascii="Arial" w:hAnsi="Arial" w:cs="Arial"/>
          <w:i/>
          <w:iCs/>
          <w:color w:val="000000" w:themeColor="text1"/>
        </w:rPr>
        <w:t>Y</w:t>
      </w:r>
      <w:r w:rsidRPr="005C3FDC">
        <w:rPr>
          <w:rFonts w:ascii="Arial" w:hAnsi="Arial" w:cs="Arial"/>
          <w:i/>
          <w:iCs/>
          <w:color w:val="000000" w:themeColor="text1"/>
        </w:rPr>
        <w:t xml:space="preserve">ear’s </w:t>
      </w:r>
      <w:r w:rsidR="00635FE7" w:rsidRPr="005C3FDC">
        <w:rPr>
          <w:rFonts w:ascii="Arial" w:hAnsi="Arial" w:cs="Arial"/>
          <w:i/>
          <w:iCs/>
          <w:color w:val="000000" w:themeColor="text1"/>
        </w:rPr>
        <w:t>F</w:t>
      </w:r>
      <w:r w:rsidRPr="005C3FDC">
        <w:rPr>
          <w:rFonts w:ascii="Arial" w:hAnsi="Arial" w:cs="Arial"/>
          <w:i/>
          <w:iCs/>
          <w:color w:val="000000" w:themeColor="text1"/>
        </w:rPr>
        <w:t xml:space="preserve">oundation </w:t>
      </w:r>
      <w:r w:rsidR="00635FE7" w:rsidRPr="005C3FDC">
        <w:rPr>
          <w:rFonts w:ascii="Arial" w:hAnsi="Arial" w:cs="Arial"/>
          <w:i/>
          <w:iCs/>
          <w:color w:val="000000" w:themeColor="text1"/>
        </w:rPr>
        <w:t>S</w:t>
      </w:r>
      <w:r w:rsidRPr="005C3FDC">
        <w:rPr>
          <w:rFonts w:ascii="Arial" w:hAnsi="Arial" w:cs="Arial"/>
          <w:i/>
          <w:iCs/>
          <w:color w:val="000000" w:themeColor="text1"/>
        </w:rPr>
        <w:t>tage in Steiner Waldo</w:t>
      </w:r>
      <w:r w:rsidR="00635FE7" w:rsidRPr="005C3FDC">
        <w:rPr>
          <w:rFonts w:ascii="Arial" w:hAnsi="Arial" w:cs="Arial"/>
          <w:i/>
          <w:iCs/>
          <w:color w:val="000000" w:themeColor="text1"/>
        </w:rPr>
        <w:t>r</w:t>
      </w:r>
      <w:r w:rsidRPr="005C3FDC">
        <w:rPr>
          <w:rFonts w:ascii="Arial" w:hAnsi="Arial" w:cs="Arial"/>
          <w:i/>
          <w:iCs/>
          <w:color w:val="000000" w:themeColor="text1"/>
        </w:rPr>
        <w:t>f Early Childhood settings</w:t>
      </w:r>
      <w:r w:rsidR="00635FE7" w:rsidRPr="005C3FDC">
        <w:rPr>
          <w:rFonts w:ascii="Arial" w:hAnsi="Arial" w:cs="Arial"/>
          <w:i/>
          <w:iCs/>
          <w:color w:val="000000" w:themeColor="text1"/>
        </w:rPr>
        <w:t>.</w:t>
      </w:r>
      <w:r w:rsidRPr="005C3FDC">
        <w:rPr>
          <w:rFonts w:ascii="Arial" w:hAnsi="Arial" w:cs="Arial"/>
          <w:i/>
          <w:iCs/>
          <w:color w:val="000000" w:themeColor="text1"/>
        </w:rPr>
        <w:t xml:space="preserve"> Available at</w:t>
      </w:r>
      <w:r w:rsidR="00635FE7" w:rsidRPr="005C3FDC">
        <w:rPr>
          <w:rFonts w:ascii="Arial" w:hAnsi="Arial" w:cs="Arial"/>
          <w:i/>
          <w:iCs/>
          <w:color w:val="000000" w:themeColor="text1"/>
        </w:rPr>
        <w:t>:</w:t>
      </w:r>
      <w:r w:rsidR="00635FE7" w:rsidRPr="005C3FDC">
        <w:rPr>
          <w:rFonts w:ascii="Arial" w:hAnsi="Arial" w:cs="Arial"/>
        </w:rPr>
        <w:fldChar w:fldCharType="begin"/>
      </w:r>
      <w:r w:rsidR="00635FE7" w:rsidRPr="005C3FDC">
        <w:rPr>
          <w:rFonts w:ascii="Arial" w:hAnsi="Arial" w:cs="Arial"/>
        </w:rPr>
        <w:instrText xml:space="preserve"> HYPERLINK "" </w:instrText>
      </w:r>
      <w:r w:rsidR="00635FE7" w:rsidRPr="005C3FDC">
        <w:rPr>
          <w:rFonts w:ascii="Arial" w:hAnsi="Arial" w:cs="Arial"/>
        </w:rPr>
        <w:fldChar w:fldCharType="end"/>
      </w:r>
      <w:r w:rsidRPr="005C3FDC">
        <w:rPr>
          <w:rFonts w:ascii="Arial" w:hAnsi="Arial" w:cs="Arial"/>
          <w:i/>
          <w:iCs/>
          <w:color w:val="000000" w:themeColor="text1"/>
        </w:rPr>
        <w:t xml:space="preserve"> </w:t>
      </w:r>
      <w:hyperlink r:id="rId17" w:history="1">
        <w:r w:rsidRPr="005C3FDC">
          <w:rPr>
            <w:rStyle w:val="Hyperlink"/>
            <w:rFonts w:ascii="Arial" w:hAnsi="Arial" w:cs="Arial"/>
            <w:i/>
            <w:iCs/>
          </w:rPr>
          <w:t>https://www.teachearlyyears.com/learning-and-development/view/taking-maths-outdoors</w:t>
        </w:r>
      </w:hyperlink>
      <w:r w:rsidRPr="005C3FDC">
        <w:rPr>
          <w:rFonts w:ascii="Arial" w:hAnsi="Arial" w:cs="Arial"/>
          <w:i/>
          <w:iCs/>
          <w:color w:val="000000" w:themeColor="text1"/>
        </w:rPr>
        <w:t xml:space="preserve"> </w:t>
      </w:r>
    </w:p>
    <w:p w14:paraId="1BDE9E31" w14:textId="2F89BC39" w:rsidR="00F3344E" w:rsidRPr="005C3FDC" w:rsidRDefault="00F3344E" w:rsidP="005C3FDC">
      <w:pPr>
        <w:pStyle w:val="thrive-breadcrumb"/>
        <w:spacing w:before="0" w:beforeAutospacing="0" w:after="0" w:afterAutospacing="0" w:line="360" w:lineRule="auto"/>
        <w:jc w:val="both"/>
        <w:rPr>
          <w:rFonts w:ascii="Arial" w:hAnsi="Arial" w:cs="Arial"/>
          <w:color w:val="000000" w:themeColor="text1"/>
        </w:rPr>
      </w:pPr>
      <w:r w:rsidRPr="005C3FDC">
        <w:rPr>
          <w:rFonts w:ascii="Arial" w:hAnsi="Arial" w:cs="Arial"/>
          <w:color w:val="000000" w:themeColor="text1"/>
        </w:rPr>
        <w:t>[Accessed 22</w:t>
      </w:r>
      <w:r w:rsidRPr="005C3FDC">
        <w:rPr>
          <w:rFonts w:ascii="Arial" w:hAnsi="Arial" w:cs="Arial"/>
          <w:color w:val="000000" w:themeColor="text1"/>
          <w:vertAlign w:val="superscript"/>
        </w:rPr>
        <w:t>nd</w:t>
      </w:r>
      <w:r w:rsidRPr="005C3FDC">
        <w:rPr>
          <w:rFonts w:ascii="Arial" w:hAnsi="Arial" w:cs="Arial"/>
          <w:color w:val="000000" w:themeColor="text1"/>
        </w:rPr>
        <w:t xml:space="preserve"> February 2021].</w:t>
      </w:r>
    </w:p>
    <w:p w14:paraId="7BCAB2D4" w14:textId="77777777" w:rsidR="00F3344E" w:rsidRPr="005C3FDC" w:rsidRDefault="00F3344E" w:rsidP="005C3FDC">
      <w:pPr>
        <w:pStyle w:val="thrive-breadcrumb"/>
        <w:spacing w:before="0" w:beforeAutospacing="0" w:after="0" w:afterAutospacing="0" w:line="360" w:lineRule="auto"/>
        <w:jc w:val="both"/>
        <w:rPr>
          <w:rFonts w:ascii="Arial" w:hAnsi="Arial" w:cs="Arial"/>
          <w:color w:val="000000" w:themeColor="text1"/>
        </w:rPr>
      </w:pPr>
    </w:p>
    <w:p w14:paraId="35FE2907" w14:textId="77777777" w:rsidR="00635FE7" w:rsidRPr="005C3FDC" w:rsidRDefault="00F3344E" w:rsidP="005C3FDC">
      <w:pPr>
        <w:pStyle w:val="thrive-breadcrumb"/>
        <w:spacing w:before="0" w:beforeAutospacing="0" w:after="0" w:afterAutospacing="0" w:line="360" w:lineRule="auto"/>
        <w:jc w:val="both"/>
        <w:rPr>
          <w:rFonts w:ascii="Arial" w:hAnsi="Arial" w:cs="Arial"/>
          <w:color w:val="000000" w:themeColor="text1"/>
        </w:rPr>
      </w:pPr>
      <w:r w:rsidRPr="005C3FDC">
        <w:rPr>
          <w:rFonts w:ascii="Arial" w:hAnsi="Arial" w:cs="Arial"/>
          <w:color w:val="000000" w:themeColor="text1"/>
        </w:rPr>
        <w:t xml:space="preserve">Frobel </w:t>
      </w:r>
      <w:r w:rsidR="00635FE7" w:rsidRPr="005C3FDC">
        <w:rPr>
          <w:rFonts w:ascii="Arial" w:hAnsi="Arial" w:cs="Arial"/>
          <w:color w:val="000000" w:themeColor="text1"/>
        </w:rPr>
        <w:t>T</w:t>
      </w:r>
      <w:r w:rsidRPr="005C3FDC">
        <w:rPr>
          <w:rFonts w:ascii="Arial" w:hAnsi="Arial" w:cs="Arial"/>
          <w:color w:val="000000" w:themeColor="text1"/>
        </w:rPr>
        <w:t xml:space="preserve">rust (no date) </w:t>
      </w:r>
      <w:r w:rsidR="00635FE7" w:rsidRPr="005C3FDC">
        <w:rPr>
          <w:rFonts w:ascii="Arial" w:hAnsi="Arial" w:cs="Arial"/>
          <w:i/>
          <w:iCs/>
          <w:color w:val="000000" w:themeColor="text1"/>
        </w:rPr>
        <w:t>I</w:t>
      </w:r>
      <w:r w:rsidRPr="005C3FDC">
        <w:rPr>
          <w:rFonts w:ascii="Arial" w:hAnsi="Arial" w:cs="Arial"/>
          <w:i/>
          <w:iCs/>
          <w:color w:val="000000" w:themeColor="text1"/>
        </w:rPr>
        <w:t xml:space="preserve">nspiring </w:t>
      </w:r>
      <w:r w:rsidR="00635FE7" w:rsidRPr="005C3FDC">
        <w:rPr>
          <w:rFonts w:ascii="Arial" w:hAnsi="Arial" w:cs="Arial"/>
          <w:i/>
          <w:iCs/>
          <w:color w:val="000000" w:themeColor="text1"/>
        </w:rPr>
        <w:t>E</w:t>
      </w:r>
      <w:r w:rsidRPr="005C3FDC">
        <w:rPr>
          <w:rFonts w:ascii="Arial" w:hAnsi="Arial" w:cs="Arial"/>
          <w:i/>
          <w:iCs/>
          <w:color w:val="000000" w:themeColor="text1"/>
        </w:rPr>
        <w:t xml:space="preserve">arly </w:t>
      </w:r>
      <w:r w:rsidR="00635FE7" w:rsidRPr="005C3FDC">
        <w:rPr>
          <w:rFonts w:ascii="Arial" w:hAnsi="Arial" w:cs="Arial"/>
          <w:i/>
          <w:iCs/>
          <w:color w:val="000000" w:themeColor="text1"/>
        </w:rPr>
        <w:t>L</w:t>
      </w:r>
      <w:r w:rsidRPr="005C3FDC">
        <w:rPr>
          <w:rFonts w:ascii="Arial" w:hAnsi="Arial" w:cs="Arial"/>
          <w:i/>
          <w:iCs/>
          <w:color w:val="000000" w:themeColor="text1"/>
        </w:rPr>
        <w:t>earning</w:t>
      </w:r>
      <w:r w:rsidR="00635FE7" w:rsidRPr="005C3FDC">
        <w:rPr>
          <w:rFonts w:ascii="Arial" w:hAnsi="Arial" w:cs="Arial"/>
          <w:color w:val="000000" w:themeColor="text1"/>
        </w:rPr>
        <w:t xml:space="preserve">. </w:t>
      </w:r>
      <w:r w:rsidRPr="005C3FDC">
        <w:rPr>
          <w:rFonts w:ascii="Arial" w:hAnsi="Arial" w:cs="Arial"/>
          <w:color w:val="000000" w:themeColor="text1"/>
        </w:rPr>
        <w:t>Available at</w:t>
      </w:r>
      <w:r w:rsidR="00635FE7" w:rsidRPr="005C3FDC">
        <w:rPr>
          <w:rFonts w:ascii="Arial" w:hAnsi="Arial" w:cs="Arial"/>
          <w:color w:val="000000" w:themeColor="text1"/>
        </w:rPr>
        <w:t>:</w:t>
      </w:r>
      <w:r w:rsidRPr="005C3FDC">
        <w:rPr>
          <w:rFonts w:ascii="Arial" w:hAnsi="Arial" w:cs="Arial"/>
          <w:color w:val="000000" w:themeColor="text1"/>
        </w:rPr>
        <w:t xml:space="preserve"> </w:t>
      </w:r>
      <w:hyperlink r:id="rId18" w:history="1">
        <w:r w:rsidRPr="005C3FDC">
          <w:rPr>
            <w:rStyle w:val="Hyperlink"/>
            <w:rFonts w:ascii="Arial" w:hAnsi="Arial" w:cs="Arial"/>
          </w:rPr>
          <w:t>https://www.froebel.org.uk/</w:t>
        </w:r>
      </w:hyperlink>
      <w:r w:rsidRPr="005C3FDC">
        <w:rPr>
          <w:rFonts w:ascii="Arial" w:hAnsi="Arial" w:cs="Arial"/>
          <w:color w:val="000000" w:themeColor="text1"/>
        </w:rPr>
        <w:t xml:space="preserve"> </w:t>
      </w:r>
    </w:p>
    <w:p w14:paraId="46677CAA" w14:textId="2E84C173" w:rsidR="00F3344E" w:rsidRPr="005C3FDC" w:rsidRDefault="00F3344E" w:rsidP="005C3FDC">
      <w:pPr>
        <w:pStyle w:val="thrive-breadcrumb"/>
        <w:spacing w:before="0" w:beforeAutospacing="0" w:after="0" w:afterAutospacing="0" w:line="360" w:lineRule="auto"/>
        <w:jc w:val="both"/>
        <w:rPr>
          <w:rFonts w:ascii="Arial" w:hAnsi="Arial" w:cs="Arial"/>
          <w:color w:val="000000" w:themeColor="text1"/>
        </w:rPr>
      </w:pPr>
      <w:r w:rsidRPr="005C3FDC">
        <w:rPr>
          <w:rFonts w:ascii="Arial" w:hAnsi="Arial" w:cs="Arial"/>
          <w:color w:val="000000" w:themeColor="text1"/>
        </w:rPr>
        <w:t>[Accessed: 24</w:t>
      </w:r>
      <w:r w:rsidRPr="005C3FDC">
        <w:rPr>
          <w:rFonts w:ascii="Arial" w:hAnsi="Arial" w:cs="Arial"/>
          <w:color w:val="000000" w:themeColor="text1"/>
          <w:vertAlign w:val="superscript"/>
        </w:rPr>
        <w:t>th</w:t>
      </w:r>
      <w:r w:rsidRPr="005C3FDC">
        <w:rPr>
          <w:rFonts w:ascii="Arial" w:hAnsi="Arial" w:cs="Arial"/>
          <w:color w:val="000000" w:themeColor="text1"/>
        </w:rPr>
        <w:t xml:space="preserve"> February].</w:t>
      </w:r>
    </w:p>
    <w:p w14:paraId="45D30155" w14:textId="77777777" w:rsidR="00F3344E" w:rsidRPr="005C3FDC" w:rsidRDefault="00F3344E" w:rsidP="005C3FDC">
      <w:pPr>
        <w:pStyle w:val="thrive-breadcrumb"/>
        <w:spacing w:before="0" w:beforeAutospacing="0" w:after="0" w:afterAutospacing="0" w:line="360" w:lineRule="auto"/>
        <w:jc w:val="both"/>
        <w:rPr>
          <w:rFonts w:ascii="Arial" w:hAnsi="Arial" w:cs="Arial"/>
          <w:color w:val="000000" w:themeColor="text1"/>
        </w:rPr>
      </w:pPr>
    </w:p>
    <w:p w14:paraId="7AC4E2B9" w14:textId="77777777" w:rsidR="00635FE7" w:rsidRPr="005C3FDC" w:rsidRDefault="00F3344E" w:rsidP="005C3FDC">
      <w:pPr>
        <w:spacing w:line="360" w:lineRule="auto"/>
        <w:jc w:val="both"/>
        <w:rPr>
          <w:rStyle w:val="Hyperlink"/>
          <w:rFonts w:ascii="Arial" w:hAnsi="Arial" w:cs="Arial"/>
          <w:bCs/>
          <w:sz w:val="24"/>
          <w:szCs w:val="24"/>
        </w:rPr>
      </w:pPr>
      <w:r w:rsidRPr="005C3FDC">
        <w:rPr>
          <w:rFonts w:ascii="Arial" w:hAnsi="Arial" w:cs="Arial"/>
          <w:bCs/>
          <w:sz w:val="24"/>
          <w:szCs w:val="24"/>
        </w:rPr>
        <w:t xml:space="preserve">Health and </w:t>
      </w:r>
      <w:r w:rsidR="00635FE7" w:rsidRPr="005C3FDC">
        <w:rPr>
          <w:rFonts w:ascii="Arial" w:hAnsi="Arial" w:cs="Arial"/>
          <w:bCs/>
          <w:sz w:val="24"/>
          <w:szCs w:val="24"/>
        </w:rPr>
        <w:t>S</w:t>
      </w:r>
      <w:r w:rsidRPr="005C3FDC">
        <w:rPr>
          <w:rFonts w:ascii="Arial" w:hAnsi="Arial" w:cs="Arial"/>
          <w:bCs/>
          <w:sz w:val="24"/>
          <w:szCs w:val="24"/>
        </w:rPr>
        <w:t xml:space="preserve">afety </w:t>
      </w:r>
      <w:r w:rsidR="00635FE7" w:rsidRPr="005C3FDC">
        <w:rPr>
          <w:rFonts w:ascii="Arial" w:hAnsi="Arial" w:cs="Arial"/>
          <w:bCs/>
          <w:sz w:val="24"/>
          <w:szCs w:val="24"/>
        </w:rPr>
        <w:t>E</w:t>
      </w:r>
      <w:r w:rsidRPr="005C3FDC">
        <w:rPr>
          <w:rFonts w:ascii="Arial" w:hAnsi="Arial" w:cs="Arial"/>
          <w:bCs/>
          <w:sz w:val="24"/>
          <w:szCs w:val="24"/>
        </w:rPr>
        <w:t xml:space="preserve">xecutive, (2012) </w:t>
      </w:r>
      <w:r w:rsidR="00635FE7" w:rsidRPr="005C3FDC">
        <w:rPr>
          <w:rFonts w:ascii="Arial" w:hAnsi="Arial" w:cs="Arial"/>
          <w:bCs/>
          <w:i/>
          <w:iCs/>
          <w:sz w:val="24"/>
          <w:szCs w:val="24"/>
        </w:rPr>
        <w:t>C</w:t>
      </w:r>
      <w:r w:rsidRPr="005C3FDC">
        <w:rPr>
          <w:rFonts w:ascii="Arial" w:hAnsi="Arial" w:cs="Arial"/>
          <w:bCs/>
          <w:i/>
          <w:iCs/>
          <w:sz w:val="24"/>
          <w:szCs w:val="24"/>
        </w:rPr>
        <w:t xml:space="preserve">hildren’s </w:t>
      </w:r>
      <w:r w:rsidR="00635FE7" w:rsidRPr="005C3FDC">
        <w:rPr>
          <w:rFonts w:ascii="Arial" w:hAnsi="Arial" w:cs="Arial"/>
          <w:bCs/>
          <w:i/>
          <w:iCs/>
          <w:sz w:val="24"/>
          <w:szCs w:val="24"/>
        </w:rPr>
        <w:t>p</w:t>
      </w:r>
      <w:r w:rsidRPr="005C3FDC">
        <w:rPr>
          <w:rFonts w:ascii="Arial" w:hAnsi="Arial" w:cs="Arial"/>
          <w:bCs/>
          <w:i/>
          <w:iCs/>
          <w:sz w:val="24"/>
          <w:szCs w:val="24"/>
        </w:rPr>
        <w:t>lay an</w:t>
      </w:r>
      <w:r w:rsidR="00635FE7" w:rsidRPr="005C3FDC">
        <w:rPr>
          <w:rFonts w:ascii="Arial" w:hAnsi="Arial" w:cs="Arial"/>
          <w:bCs/>
          <w:i/>
          <w:iCs/>
          <w:sz w:val="24"/>
          <w:szCs w:val="24"/>
        </w:rPr>
        <w:t>d l</w:t>
      </w:r>
      <w:r w:rsidRPr="005C3FDC">
        <w:rPr>
          <w:rFonts w:ascii="Arial" w:hAnsi="Arial" w:cs="Arial"/>
          <w:bCs/>
          <w:i/>
          <w:iCs/>
          <w:sz w:val="24"/>
          <w:szCs w:val="24"/>
        </w:rPr>
        <w:t>eisure – promoting a balanced approach</w:t>
      </w:r>
      <w:r w:rsidR="00635FE7" w:rsidRPr="005C3FDC">
        <w:rPr>
          <w:rFonts w:ascii="Arial" w:hAnsi="Arial" w:cs="Arial"/>
          <w:bCs/>
          <w:i/>
          <w:iCs/>
          <w:sz w:val="24"/>
          <w:szCs w:val="24"/>
        </w:rPr>
        <w:t>.</w:t>
      </w:r>
      <w:r w:rsidRPr="005C3FDC">
        <w:rPr>
          <w:rFonts w:ascii="Arial" w:hAnsi="Arial" w:cs="Arial"/>
          <w:bCs/>
          <w:i/>
          <w:iCs/>
          <w:sz w:val="24"/>
          <w:szCs w:val="24"/>
        </w:rPr>
        <w:t xml:space="preserve"> </w:t>
      </w:r>
      <w:r w:rsidRPr="005C3FDC">
        <w:rPr>
          <w:rFonts w:ascii="Arial" w:hAnsi="Arial" w:cs="Arial"/>
          <w:bCs/>
          <w:sz w:val="24"/>
          <w:szCs w:val="24"/>
        </w:rPr>
        <w:t xml:space="preserve">Available at:  </w:t>
      </w:r>
      <w:hyperlink r:id="rId19" w:history="1">
        <w:r w:rsidRPr="005C3FDC">
          <w:rPr>
            <w:rStyle w:val="Hyperlink"/>
            <w:rFonts w:ascii="Arial" w:hAnsi="Arial" w:cs="Arial"/>
            <w:bCs/>
            <w:sz w:val="24"/>
            <w:szCs w:val="24"/>
          </w:rPr>
          <w:t>https://www.hse.gov.uk/entertainment/childrens-play-july-2012.pdf</w:t>
        </w:r>
      </w:hyperlink>
    </w:p>
    <w:p w14:paraId="0B266ED0" w14:textId="526A8293" w:rsidR="00F3344E" w:rsidRPr="005C3FDC" w:rsidRDefault="00F3344E" w:rsidP="005C3FDC">
      <w:pPr>
        <w:spacing w:line="360" w:lineRule="auto"/>
        <w:jc w:val="both"/>
        <w:rPr>
          <w:rFonts w:ascii="Arial" w:hAnsi="Arial" w:cs="Arial"/>
          <w:bCs/>
          <w:sz w:val="24"/>
          <w:szCs w:val="24"/>
        </w:rPr>
      </w:pPr>
      <w:r w:rsidRPr="005C3FDC">
        <w:rPr>
          <w:rFonts w:ascii="Arial" w:hAnsi="Arial" w:cs="Arial"/>
          <w:bCs/>
          <w:sz w:val="24"/>
          <w:szCs w:val="24"/>
        </w:rPr>
        <w:t>[Accessed: 29</w:t>
      </w:r>
      <w:r w:rsidRPr="005C3FDC">
        <w:rPr>
          <w:rFonts w:ascii="Arial" w:hAnsi="Arial" w:cs="Arial"/>
          <w:bCs/>
          <w:sz w:val="24"/>
          <w:szCs w:val="24"/>
          <w:vertAlign w:val="superscript"/>
        </w:rPr>
        <w:t>th</w:t>
      </w:r>
      <w:r w:rsidRPr="005C3FDC">
        <w:rPr>
          <w:rFonts w:ascii="Arial" w:hAnsi="Arial" w:cs="Arial"/>
          <w:bCs/>
          <w:sz w:val="24"/>
          <w:szCs w:val="24"/>
        </w:rPr>
        <w:t xml:space="preserve"> January 2021].</w:t>
      </w:r>
    </w:p>
    <w:p w14:paraId="2AFE5DFD" w14:textId="77777777" w:rsidR="000F755D" w:rsidRPr="005C3FDC" w:rsidRDefault="00F3344E" w:rsidP="005C3FDC">
      <w:pPr>
        <w:pStyle w:val="thrive-breadcrumb"/>
        <w:spacing w:before="0" w:beforeAutospacing="0" w:after="0" w:afterAutospacing="0" w:line="360" w:lineRule="auto"/>
        <w:jc w:val="both"/>
        <w:rPr>
          <w:rFonts w:ascii="Arial" w:hAnsi="Arial" w:cs="Arial"/>
          <w:color w:val="000000" w:themeColor="text1"/>
        </w:rPr>
      </w:pPr>
      <w:r w:rsidRPr="005C3FDC">
        <w:rPr>
          <w:rFonts w:ascii="Arial" w:hAnsi="Arial" w:cs="Arial"/>
          <w:color w:val="000000" w:themeColor="text1"/>
        </w:rPr>
        <w:t>McLeod, S. (2020</w:t>
      </w:r>
      <w:proofErr w:type="gramStart"/>
      <w:r w:rsidRPr="005C3FDC">
        <w:rPr>
          <w:rFonts w:ascii="Arial" w:hAnsi="Arial" w:cs="Arial"/>
          <w:color w:val="000000" w:themeColor="text1"/>
        </w:rPr>
        <w:t>) ,</w:t>
      </w:r>
      <w:proofErr w:type="gramEnd"/>
      <w:r w:rsidRPr="005C3FDC">
        <w:rPr>
          <w:rFonts w:ascii="Arial" w:hAnsi="Arial" w:cs="Arial"/>
          <w:color w:val="000000" w:themeColor="text1"/>
        </w:rPr>
        <w:t xml:space="preserve"> </w:t>
      </w:r>
      <w:r w:rsidRPr="005C3FDC">
        <w:rPr>
          <w:rFonts w:ascii="Arial" w:hAnsi="Arial" w:cs="Arial"/>
          <w:i/>
          <w:iCs/>
          <w:color w:val="000000" w:themeColor="text1"/>
        </w:rPr>
        <w:t>Piaget’s Theory and Stages of Cognitive Development</w:t>
      </w:r>
      <w:r w:rsidR="000F755D" w:rsidRPr="005C3FDC">
        <w:rPr>
          <w:rFonts w:ascii="Arial" w:hAnsi="Arial" w:cs="Arial"/>
          <w:i/>
          <w:iCs/>
          <w:color w:val="000000" w:themeColor="text1"/>
        </w:rPr>
        <w:t>.</w:t>
      </w:r>
      <w:r w:rsidRPr="005C3FDC">
        <w:rPr>
          <w:rFonts w:ascii="Arial" w:hAnsi="Arial" w:cs="Arial"/>
          <w:i/>
          <w:iCs/>
          <w:color w:val="000000" w:themeColor="text1"/>
        </w:rPr>
        <w:t xml:space="preserve"> </w:t>
      </w:r>
      <w:r w:rsidRPr="005C3FDC">
        <w:rPr>
          <w:rFonts w:ascii="Arial" w:hAnsi="Arial" w:cs="Arial"/>
          <w:color w:val="000000" w:themeColor="text1"/>
        </w:rPr>
        <w:t>Available at</w:t>
      </w:r>
      <w:r w:rsidR="000F755D" w:rsidRPr="005C3FDC">
        <w:rPr>
          <w:rFonts w:ascii="Arial" w:hAnsi="Arial" w:cs="Arial"/>
          <w:color w:val="000000" w:themeColor="text1"/>
        </w:rPr>
        <w:t>:</w:t>
      </w:r>
      <w:r w:rsidRPr="005C3FDC">
        <w:rPr>
          <w:rFonts w:ascii="Arial" w:hAnsi="Arial" w:cs="Arial"/>
          <w:color w:val="000000" w:themeColor="text1"/>
        </w:rPr>
        <w:t xml:space="preserve"> </w:t>
      </w:r>
      <w:hyperlink r:id="rId20" w:history="1">
        <w:r w:rsidRPr="005C3FDC">
          <w:rPr>
            <w:rStyle w:val="Hyperlink"/>
            <w:rFonts w:ascii="Arial" w:hAnsi="Arial" w:cs="Arial"/>
          </w:rPr>
          <w:t>https://www.simplypsychology.org/piaget.html</w:t>
        </w:r>
      </w:hyperlink>
      <w:r w:rsidRPr="005C3FDC">
        <w:rPr>
          <w:rFonts w:ascii="Arial" w:hAnsi="Arial" w:cs="Arial"/>
          <w:color w:val="000000" w:themeColor="text1"/>
        </w:rPr>
        <w:t xml:space="preserve"> </w:t>
      </w:r>
    </w:p>
    <w:p w14:paraId="5C75C800" w14:textId="19B40A5D" w:rsidR="00F3344E" w:rsidRPr="005C3FDC" w:rsidRDefault="00F3344E" w:rsidP="005C3FDC">
      <w:pPr>
        <w:pStyle w:val="thrive-breadcrumb"/>
        <w:spacing w:before="0" w:beforeAutospacing="0" w:after="0" w:afterAutospacing="0" w:line="360" w:lineRule="auto"/>
        <w:jc w:val="both"/>
        <w:rPr>
          <w:rFonts w:ascii="Arial" w:hAnsi="Arial" w:cs="Arial"/>
          <w:color w:val="000000" w:themeColor="text1"/>
        </w:rPr>
      </w:pPr>
      <w:r w:rsidRPr="005C3FDC">
        <w:rPr>
          <w:rFonts w:ascii="Arial" w:hAnsi="Arial" w:cs="Arial"/>
          <w:color w:val="000000" w:themeColor="text1"/>
        </w:rPr>
        <w:t>[Accessed 22nd February 2021].</w:t>
      </w:r>
    </w:p>
    <w:p w14:paraId="178B5DC1" w14:textId="77777777" w:rsidR="00F3344E" w:rsidRPr="005C3FDC" w:rsidRDefault="00F3344E" w:rsidP="005C3FDC">
      <w:pPr>
        <w:pStyle w:val="thrive-breadcrumb"/>
        <w:spacing w:before="0" w:beforeAutospacing="0" w:after="0" w:afterAutospacing="0" w:line="360" w:lineRule="auto"/>
        <w:jc w:val="both"/>
        <w:rPr>
          <w:rFonts w:ascii="Arial" w:hAnsi="Arial" w:cs="Arial"/>
          <w:color w:val="000000" w:themeColor="text1"/>
        </w:rPr>
      </w:pPr>
    </w:p>
    <w:p w14:paraId="2D8688CF" w14:textId="7C1BDD9B" w:rsidR="00F3344E" w:rsidRPr="005C3FDC" w:rsidRDefault="00F3344E" w:rsidP="005C3FDC">
      <w:pPr>
        <w:spacing w:line="360" w:lineRule="auto"/>
        <w:jc w:val="both"/>
        <w:rPr>
          <w:rFonts w:ascii="Arial" w:hAnsi="Arial" w:cs="Arial"/>
          <w:bCs/>
          <w:sz w:val="24"/>
          <w:szCs w:val="24"/>
        </w:rPr>
      </w:pPr>
      <w:r w:rsidRPr="005C3FDC">
        <w:rPr>
          <w:rFonts w:ascii="Arial" w:hAnsi="Arial" w:cs="Arial"/>
          <w:bCs/>
          <w:sz w:val="24"/>
          <w:szCs w:val="24"/>
        </w:rPr>
        <w:t xml:space="preserve">Omaha Montessori (2019) </w:t>
      </w:r>
      <w:r w:rsidRPr="005C3FDC">
        <w:rPr>
          <w:rFonts w:ascii="Arial" w:hAnsi="Arial" w:cs="Arial"/>
          <w:bCs/>
          <w:i/>
          <w:iCs/>
          <w:sz w:val="24"/>
          <w:szCs w:val="24"/>
        </w:rPr>
        <w:t xml:space="preserve">The </w:t>
      </w:r>
      <w:r w:rsidR="000F755D" w:rsidRPr="005C3FDC">
        <w:rPr>
          <w:rFonts w:ascii="Arial" w:hAnsi="Arial" w:cs="Arial"/>
          <w:bCs/>
          <w:i/>
          <w:iCs/>
          <w:sz w:val="24"/>
          <w:szCs w:val="24"/>
        </w:rPr>
        <w:t>I</w:t>
      </w:r>
      <w:r w:rsidRPr="005C3FDC">
        <w:rPr>
          <w:rFonts w:ascii="Arial" w:hAnsi="Arial" w:cs="Arial"/>
          <w:bCs/>
          <w:i/>
          <w:iCs/>
          <w:sz w:val="24"/>
          <w:szCs w:val="24"/>
        </w:rPr>
        <w:t xml:space="preserve">mportance of </w:t>
      </w:r>
      <w:r w:rsidR="000F755D" w:rsidRPr="005C3FDC">
        <w:rPr>
          <w:rFonts w:ascii="Arial" w:hAnsi="Arial" w:cs="Arial"/>
          <w:bCs/>
          <w:i/>
          <w:iCs/>
          <w:sz w:val="24"/>
          <w:szCs w:val="24"/>
        </w:rPr>
        <w:t>O</w:t>
      </w:r>
      <w:r w:rsidRPr="005C3FDC">
        <w:rPr>
          <w:rFonts w:ascii="Arial" w:hAnsi="Arial" w:cs="Arial"/>
          <w:bCs/>
          <w:i/>
          <w:iCs/>
          <w:sz w:val="24"/>
          <w:szCs w:val="24"/>
        </w:rPr>
        <w:t xml:space="preserve">utdoor </w:t>
      </w:r>
      <w:r w:rsidR="000F755D" w:rsidRPr="005C3FDC">
        <w:rPr>
          <w:rFonts w:ascii="Arial" w:hAnsi="Arial" w:cs="Arial"/>
          <w:bCs/>
          <w:i/>
          <w:iCs/>
          <w:sz w:val="24"/>
          <w:szCs w:val="24"/>
        </w:rPr>
        <w:t>P</w:t>
      </w:r>
      <w:r w:rsidRPr="005C3FDC">
        <w:rPr>
          <w:rFonts w:ascii="Arial" w:hAnsi="Arial" w:cs="Arial"/>
          <w:bCs/>
          <w:i/>
          <w:iCs/>
          <w:sz w:val="24"/>
          <w:szCs w:val="24"/>
        </w:rPr>
        <w:t xml:space="preserve">lay for </w:t>
      </w:r>
      <w:r w:rsidR="000F755D" w:rsidRPr="005C3FDC">
        <w:rPr>
          <w:rFonts w:ascii="Arial" w:hAnsi="Arial" w:cs="Arial"/>
          <w:bCs/>
          <w:i/>
          <w:iCs/>
          <w:sz w:val="24"/>
          <w:szCs w:val="24"/>
        </w:rPr>
        <w:t>C</w:t>
      </w:r>
      <w:r w:rsidRPr="005C3FDC">
        <w:rPr>
          <w:rFonts w:ascii="Arial" w:hAnsi="Arial" w:cs="Arial"/>
          <w:bCs/>
          <w:i/>
          <w:iCs/>
          <w:sz w:val="24"/>
          <w:szCs w:val="24"/>
        </w:rPr>
        <w:t>hildren</w:t>
      </w:r>
      <w:r w:rsidR="000F755D" w:rsidRPr="005C3FDC">
        <w:rPr>
          <w:rFonts w:ascii="Arial" w:hAnsi="Arial" w:cs="Arial"/>
          <w:bCs/>
          <w:i/>
          <w:iCs/>
          <w:sz w:val="24"/>
          <w:szCs w:val="24"/>
        </w:rPr>
        <w:t>.</w:t>
      </w:r>
      <w:r w:rsidRPr="005C3FDC">
        <w:rPr>
          <w:rFonts w:ascii="Arial" w:hAnsi="Arial" w:cs="Arial"/>
          <w:bCs/>
          <w:i/>
          <w:iCs/>
          <w:sz w:val="24"/>
          <w:szCs w:val="24"/>
        </w:rPr>
        <w:t xml:space="preserve"> </w:t>
      </w:r>
      <w:r w:rsidRPr="005C3FDC">
        <w:rPr>
          <w:rFonts w:ascii="Arial" w:hAnsi="Arial" w:cs="Arial"/>
          <w:bCs/>
          <w:sz w:val="24"/>
          <w:szCs w:val="24"/>
        </w:rPr>
        <w:t>Available at</w:t>
      </w:r>
      <w:r w:rsidR="000F755D" w:rsidRPr="005C3FDC">
        <w:rPr>
          <w:rFonts w:ascii="Arial" w:hAnsi="Arial" w:cs="Arial"/>
          <w:bCs/>
          <w:sz w:val="24"/>
          <w:szCs w:val="24"/>
        </w:rPr>
        <w:t xml:space="preserve">: </w:t>
      </w:r>
      <w:hyperlink r:id="rId21" w:history="1">
        <w:r w:rsidR="000F755D" w:rsidRPr="005C3FDC">
          <w:rPr>
            <w:rStyle w:val="Hyperlink"/>
            <w:rFonts w:ascii="Arial" w:hAnsi="Arial" w:cs="Arial"/>
            <w:bCs/>
            <w:sz w:val="24"/>
            <w:szCs w:val="24"/>
          </w:rPr>
          <w:t>https://omahamontessori.com/the-importance-of-outdoor-play-for-children/</w:t>
        </w:r>
      </w:hyperlink>
      <w:r w:rsidRPr="005C3FDC">
        <w:rPr>
          <w:rFonts w:ascii="Arial" w:hAnsi="Arial" w:cs="Arial"/>
          <w:bCs/>
          <w:sz w:val="24"/>
          <w:szCs w:val="24"/>
        </w:rPr>
        <w:t xml:space="preserve"> [Accessed: 24</w:t>
      </w:r>
      <w:r w:rsidRPr="005C3FDC">
        <w:rPr>
          <w:rFonts w:ascii="Arial" w:hAnsi="Arial" w:cs="Arial"/>
          <w:bCs/>
          <w:sz w:val="24"/>
          <w:szCs w:val="24"/>
          <w:vertAlign w:val="superscript"/>
        </w:rPr>
        <w:t>th</w:t>
      </w:r>
      <w:r w:rsidRPr="005C3FDC">
        <w:rPr>
          <w:rFonts w:ascii="Arial" w:hAnsi="Arial" w:cs="Arial"/>
          <w:bCs/>
          <w:sz w:val="24"/>
          <w:szCs w:val="24"/>
        </w:rPr>
        <w:t xml:space="preserve"> February 2021].</w:t>
      </w:r>
    </w:p>
    <w:p w14:paraId="75969742" w14:textId="77777777" w:rsidR="000F755D" w:rsidRPr="005C3FDC" w:rsidRDefault="00F3344E" w:rsidP="005C3FDC">
      <w:pPr>
        <w:pStyle w:val="NormalWeb"/>
        <w:spacing w:line="360" w:lineRule="auto"/>
        <w:jc w:val="both"/>
        <w:rPr>
          <w:rFonts w:ascii="Arial" w:hAnsi="Arial" w:cs="Arial"/>
        </w:rPr>
      </w:pPr>
      <w:r w:rsidRPr="005C3FDC">
        <w:rPr>
          <w:rFonts w:ascii="Arial" w:hAnsi="Arial" w:cs="Arial"/>
          <w:bCs/>
        </w:rPr>
        <w:t xml:space="preserve">Pacey (2016) </w:t>
      </w:r>
      <w:r w:rsidRPr="005C3FDC">
        <w:rPr>
          <w:rFonts w:ascii="Arial" w:hAnsi="Arial" w:cs="Arial"/>
          <w:i/>
          <w:iCs/>
        </w:rPr>
        <w:t xml:space="preserve">Child </w:t>
      </w:r>
      <w:r w:rsidR="000F755D" w:rsidRPr="005C3FDC">
        <w:rPr>
          <w:rFonts w:ascii="Arial" w:hAnsi="Arial" w:cs="Arial"/>
          <w:i/>
          <w:iCs/>
        </w:rPr>
        <w:t>O</w:t>
      </w:r>
      <w:r w:rsidRPr="005C3FDC">
        <w:rPr>
          <w:rFonts w:ascii="Arial" w:hAnsi="Arial" w:cs="Arial"/>
          <w:i/>
          <w:iCs/>
        </w:rPr>
        <w:t xml:space="preserve">bservations and </w:t>
      </w:r>
      <w:r w:rsidR="000F755D" w:rsidRPr="005C3FDC">
        <w:rPr>
          <w:rFonts w:ascii="Arial" w:hAnsi="Arial" w:cs="Arial"/>
          <w:i/>
          <w:iCs/>
        </w:rPr>
        <w:t>L</w:t>
      </w:r>
      <w:r w:rsidRPr="005C3FDC">
        <w:rPr>
          <w:rFonts w:ascii="Arial" w:hAnsi="Arial" w:cs="Arial"/>
          <w:i/>
          <w:iCs/>
        </w:rPr>
        <w:t xml:space="preserve">earning </w:t>
      </w:r>
      <w:r w:rsidR="000F755D" w:rsidRPr="005C3FDC">
        <w:rPr>
          <w:rFonts w:ascii="Arial" w:hAnsi="Arial" w:cs="Arial"/>
          <w:i/>
          <w:iCs/>
        </w:rPr>
        <w:t>J</w:t>
      </w:r>
      <w:r w:rsidRPr="005C3FDC">
        <w:rPr>
          <w:rFonts w:ascii="Arial" w:hAnsi="Arial" w:cs="Arial"/>
          <w:i/>
          <w:iCs/>
        </w:rPr>
        <w:t>ourneys</w:t>
      </w:r>
      <w:r w:rsidR="000F755D" w:rsidRPr="005C3FDC">
        <w:rPr>
          <w:rFonts w:ascii="Arial" w:hAnsi="Arial" w:cs="Arial"/>
          <w:i/>
          <w:iCs/>
        </w:rPr>
        <w:t>.</w:t>
      </w:r>
      <w:r w:rsidRPr="005C3FDC">
        <w:rPr>
          <w:rFonts w:ascii="Arial" w:hAnsi="Arial" w:cs="Arial"/>
          <w:i/>
          <w:iCs/>
        </w:rPr>
        <w:t xml:space="preserve"> </w:t>
      </w:r>
      <w:r w:rsidRPr="005C3FDC">
        <w:rPr>
          <w:rFonts w:ascii="Arial" w:hAnsi="Arial" w:cs="Arial"/>
        </w:rPr>
        <w:t>Available at</w:t>
      </w:r>
      <w:r w:rsidR="000F755D" w:rsidRPr="005C3FDC">
        <w:rPr>
          <w:rFonts w:ascii="Arial" w:hAnsi="Arial" w:cs="Arial"/>
        </w:rPr>
        <w:t>:</w:t>
      </w:r>
      <w:r w:rsidRPr="005C3FDC">
        <w:rPr>
          <w:rFonts w:ascii="Arial" w:hAnsi="Arial" w:cs="Arial"/>
        </w:rPr>
        <w:t xml:space="preserve"> </w:t>
      </w:r>
      <w:hyperlink r:id="rId22" w:history="1">
        <w:r w:rsidRPr="005C3FDC">
          <w:rPr>
            <w:rStyle w:val="Hyperlink"/>
            <w:rFonts w:ascii="Arial" w:hAnsi="Arial" w:cs="Arial"/>
          </w:rPr>
          <w:t>https://www.pacey.org.uk/Pacey/media/Website-files/PACEY%20member%20practice%20guides%20(PDFs)/PG05-Child-observations-learning-journeys.pdf</w:t>
        </w:r>
      </w:hyperlink>
      <w:r w:rsidRPr="005C3FDC">
        <w:rPr>
          <w:rFonts w:ascii="Arial" w:hAnsi="Arial" w:cs="Arial"/>
        </w:rPr>
        <w:t xml:space="preserve"> </w:t>
      </w:r>
    </w:p>
    <w:p w14:paraId="1D3B3AC1" w14:textId="7FFBAFDC" w:rsidR="00F3344E" w:rsidRPr="005C3FDC" w:rsidRDefault="00F3344E" w:rsidP="005C3FDC">
      <w:pPr>
        <w:pStyle w:val="NormalWeb"/>
        <w:spacing w:line="360" w:lineRule="auto"/>
        <w:jc w:val="both"/>
        <w:rPr>
          <w:rFonts w:ascii="Arial" w:hAnsi="Arial" w:cs="Arial"/>
        </w:rPr>
      </w:pPr>
      <w:r w:rsidRPr="005C3FDC">
        <w:rPr>
          <w:rFonts w:ascii="Arial" w:hAnsi="Arial" w:cs="Arial"/>
        </w:rPr>
        <w:t>[Accessed: 24</w:t>
      </w:r>
      <w:r w:rsidRPr="005C3FDC">
        <w:rPr>
          <w:rFonts w:ascii="Arial" w:hAnsi="Arial" w:cs="Arial"/>
          <w:vertAlign w:val="superscript"/>
        </w:rPr>
        <w:t>th</w:t>
      </w:r>
      <w:r w:rsidRPr="005C3FDC">
        <w:rPr>
          <w:rFonts w:ascii="Arial" w:hAnsi="Arial" w:cs="Arial"/>
        </w:rPr>
        <w:t xml:space="preserve"> February 2021].</w:t>
      </w:r>
    </w:p>
    <w:p w14:paraId="5777E8CA" w14:textId="57F4B139" w:rsidR="000F755D" w:rsidRPr="005C3FDC" w:rsidRDefault="00F3344E" w:rsidP="005C3FDC">
      <w:pPr>
        <w:spacing w:line="360" w:lineRule="auto"/>
        <w:jc w:val="both"/>
        <w:rPr>
          <w:rFonts w:ascii="Arial" w:hAnsi="Arial" w:cs="Arial"/>
          <w:bCs/>
          <w:sz w:val="24"/>
          <w:szCs w:val="24"/>
        </w:rPr>
      </w:pPr>
      <w:r w:rsidRPr="005C3FDC">
        <w:rPr>
          <w:rFonts w:ascii="Arial" w:hAnsi="Arial" w:cs="Arial"/>
          <w:bCs/>
          <w:sz w:val="24"/>
          <w:szCs w:val="24"/>
        </w:rPr>
        <w:t xml:space="preserve">Pacey, (2016) </w:t>
      </w:r>
      <w:r w:rsidRPr="005C3FDC">
        <w:rPr>
          <w:rFonts w:ascii="Arial" w:hAnsi="Arial" w:cs="Arial"/>
          <w:bCs/>
          <w:i/>
          <w:iCs/>
          <w:sz w:val="24"/>
          <w:szCs w:val="24"/>
        </w:rPr>
        <w:t xml:space="preserve">Theories of </w:t>
      </w:r>
      <w:r w:rsidR="000F755D" w:rsidRPr="005C3FDC">
        <w:rPr>
          <w:rFonts w:ascii="Arial" w:hAnsi="Arial" w:cs="Arial"/>
          <w:bCs/>
          <w:i/>
          <w:iCs/>
          <w:sz w:val="24"/>
          <w:szCs w:val="24"/>
        </w:rPr>
        <w:t>C</w:t>
      </w:r>
      <w:r w:rsidRPr="005C3FDC">
        <w:rPr>
          <w:rFonts w:ascii="Arial" w:hAnsi="Arial" w:cs="Arial"/>
          <w:bCs/>
          <w:i/>
          <w:iCs/>
          <w:sz w:val="24"/>
          <w:szCs w:val="24"/>
        </w:rPr>
        <w:t xml:space="preserve">hild </w:t>
      </w:r>
      <w:r w:rsidR="000F755D" w:rsidRPr="005C3FDC">
        <w:rPr>
          <w:rFonts w:ascii="Arial" w:hAnsi="Arial" w:cs="Arial"/>
          <w:bCs/>
          <w:i/>
          <w:iCs/>
          <w:sz w:val="24"/>
          <w:szCs w:val="24"/>
        </w:rPr>
        <w:t>D</w:t>
      </w:r>
      <w:r w:rsidRPr="005C3FDC">
        <w:rPr>
          <w:rFonts w:ascii="Arial" w:hAnsi="Arial" w:cs="Arial"/>
          <w:bCs/>
          <w:i/>
          <w:iCs/>
          <w:sz w:val="24"/>
          <w:szCs w:val="24"/>
        </w:rPr>
        <w:t>evelopment</w:t>
      </w:r>
      <w:r w:rsidR="000F755D" w:rsidRPr="005C3FDC">
        <w:rPr>
          <w:rFonts w:ascii="Arial" w:hAnsi="Arial" w:cs="Arial"/>
          <w:bCs/>
          <w:i/>
          <w:iCs/>
          <w:sz w:val="24"/>
          <w:szCs w:val="24"/>
        </w:rPr>
        <w:t>.</w:t>
      </w:r>
      <w:r w:rsidRPr="005C3FDC">
        <w:rPr>
          <w:rFonts w:ascii="Arial" w:hAnsi="Arial" w:cs="Arial"/>
          <w:bCs/>
          <w:i/>
          <w:iCs/>
          <w:sz w:val="24"/>
          <w:szCs w:val="24"/>
        </w:rPr>
        <w:t xml:space="preserve"> </w:t>
      </w:r>
      <w:r w:rsidRPr="005C3FDC">
        <w:rPr>
          <w:rFonts w:ascii="Arial" w:hAnsi="Arial" w:cs="Arial"/>
          <w:bCs/>
          <w:sz w:val="24"/>
          <w:szCs w:val="24"/>
        </w:rPr>
        <w:t>Available at</w:t>
      </w:r>
      <w:r w:rsidR="000F755D" w:rsidRPr="005C3FDC">
        <w:rPr>
          <w:rFonts w:ascii="Arial" w:hAnsi="Arial" w:cs="Arial"/>
          <w:bCs/>
          <w:sz w:val="24"/>
          <w:szCs w:val="24"/>
        </w:rPr>
        <w:t xml:space="preserve">: </w:t>
      </w:r>
      <w:hyperlink r:id="rId23" w:history="1">
        <w:r w:rsidR="000F755D" w:rsidRPr="005C3FDC">
          <w:rPr>
            <w:rStyle w:val="Hyperlink"/>
            <w:rFonts w:ascii="Arial" w:hAnsi="Arial" w:cs="Arial"/>
            <w:bCs/>
            <w:sz w:val="24"/>
            <w:szCs w:val="24"/>
          </w:rPr>
          <w:t>https://www.pacey.org.uk/Pacey/media/Website-files/PACEY%20member%20practice%20guides%20(PDFs)/PG28-Theories-of-child-development.pdf</w:t>
        </w:r>
      </w:hyperlink>
      <w:r w:rsidRPr="005C3FDC">
        <w:rPr>
          <w:rFonts w:ascii="Arial" w:hAnsi="Arial" w:cs="Arial"/>
          <w:bCs/>
          <w:sz w:val="24"/>
          <w:szCs w:val="24"/>
        </w:rPr>
        <w:t xml:space="preserve"> </w:t>
      </w:r>
    </w:p>
    <w:p w14:paraId="0449B185" w14:textId="2E2A83B2" w:rsidR="00F3344E" w:rsidRPr="005C3FDC" w:rsidRDefault="00F3344E" w:rsidP="005C3FDC">
      <w:pPr>
        <w:spacing w:line="360" w:lineRule="auto"/>
        <w:jc w:val="both"/>
        <w:rPr>
          <w:rFonts w:ascii="Arial" w:hAnsi="Arial" w:cs="Arial"/>
          <w:bCs/>
          <w:sz w:val="24"/>
          <w:szCs w:val="24"/>
        </w:rPr>
      </w:pPr>
      <w:r w:rsidRPr="005C3FDC">
        <w:rPr>
          <w:rFonts w:ascii="Arial" w:hAnsi="Arial" w:cs="Arial"/>
          <w:bCs/>
          <w:sz w:val="24"/>
          <w:szCs w:val="24"/>
        </w:rPr>
        <w:t>[Accessed: 28</w:t>
      </w:r>
      <w:r w:rsidRPr="005C3FDC">
        <w:rPr>
          <w:rFonts w:ascii="Arial" w:hAnsi="Arial" w:cs="Arial"/>
          <w:bCs/>
          <w:sz w:val="24"/>
          <w:szCs w:val="24"/>
          <w:vertAlign w:val="superscript"/>
        </w:rPr>
        <w:t>th</w:t>
      </w:r>
      <w:r w:rsidRPr="005C3FDC">
        <w:rPr>
          <w:rFonts w:ascii="Arial" w:hAnsi="Arial" w:cs="Arial"/>
          <w:bCs/>
          <w:sz w:val="24"/>
          <w:szCs w:val="24"/>
        </w:rPr>
        <w:t xml:space="preserve"> January 2021].</w:t>
      </w:r>
    </w:p>
    <w:p w14:paraId="300B163D" w14:textId="77777777" w:rsidR="000F755D" w:rsidRPr="005C3FDC" w:rsidRDefault="000F755D" w:rsidP="005C3FDC">
      <w:pPr>
        <w:spacing w:line="360" w:lineRule="auto"/>
        <w:jc w:val="both"/>
        <w:rPr>
          <w:rFonts w:ascii="Arial" w:hAnsi="Arial" w:cs="Arial"/>
          <w:bCs/>
          <w:sz w:val="24"/>
          <w:szCs w:val="24"/>
        </w:rPr>
      </w:pPr>
    </w:p>
    <w:p w14:paraId="03304B3C" w14:textId="4990C7B2" w:rsidR="000F755D" w:rsidRPr="005C3FDC" w:rsidRDefault="00F3344E" w:rsidP="005C3FDC">
      <w:pPr>
        <w:pStyle w:val="thrive-breadcrumb"/>
        <w:spacing w:before="0" w:beforeAutospacing="0" w:after="0" w:afterAutospacing="0" w:line="360" w:lineRule="auto"/>
        <w:jc w:val="both"/>
        <w:rPr>
          <w:rFonts w:ascii="Arial" w:hAnsi="Arial" w:cs="Arial"/>
          <w:color w:val="000000" w:themeColor="text1"/>
        </w:rPr>
      </w:pPr>
      <w:r w:rsidRPr="005C3FDC">
        <w:rPr>
          <w:rFonts w:ascii="Arial" w:hAnsi="Arial" w:cs="Arial"/>
          <w:color w:val="000000" w:themeColor="text1"/>
        </w:rPr>
        <w:t xml:space="preserve">Pacey, (2019) </w:t>
      </w:r>
      <w:r w:rsidRPr="005C3FDC">
        <w:rPr>
          <w:rFonts w:ascii="Arial" w:hAnsi="Arial" w:cs="Arial"/>
          <w:i/>
          <w:iCs/>
          <w:color w:val="000000" w:themeColor="text1"/>
        </w:rPr>
        <w:t>Getting to grips with loose parts</w:t>
      </w:r>
      <w:r w:rsidR="000F755D" w:rsidRPr="005C3FDC">
        <w:rPr>
          <w:rFonts w:ascii="Arial" w:hAnsi="Arial" w:cs="Arial"/>
          <w:i/>
          <w:iCs/>
          <w:color w:val="000000" w:themeColor="text1"/>
        </w:rPr>
        <w:t>.</w:t>
      </w:r>
      <w:r w:rsidRPr="005C3FDC">
        <w:rPr>
          <w:rFonts w:ascii="Arial" w:hAnsi="Arial" w:cs="Arial"/>
          <w:i/>
          <w:iCs/>
          <w:color w:val="000000" w:themeColor="text1"/>
        </w:rPr>
        <w:t xml:space="preserve"> </w:t>
      </w:r>
      <w:r w:rsidRPr="005C3FDC">
        <w:rPr>
          <w:rFonts w:ascii="Arial" w:hAnsi="Arial" w:cs="Arial"/>
          <w:color w:val="000000" w:themeColor="text1"/>
        </w:rPr>
        <w:t>Available at</w:t>
      </w:r>
      <w:r w:rsidR="000F755D" w:rsidRPr="005C3FDC">
        <w:rPr>
          <w:rFonts w:ascii="Arial" w:hAnsi="Arial" w:cs="Arial"/>
          <w:color w:val="000000" w:themeColor="text1"/>
        </w:rPr>
        <w:t>:</w:t>
      </w:r>
      <w:r w:rsidRPr="005C3FDC">
        <w:rPr>
          <w:rFonts w:ascii="Arial" w:hAnsi="Arial" w:cs="Arial"/>
          <w:color w:val="000000" w:themeColor="text1"/>
        </w:rPr>
        <w:t xml:space="preserve"> </w:t>
      </w:r>
      <w:hyperlink r:id="rId24" w:history="1">
        <w:r w:rsidRPr="005C3FDC">
          <w:rPr>
            <w:rStyle w:val="Hyperlink"/>
            <w:rFonts w:ascii="Arial" w:hAnsi="Arial" w:cs="Arial"/>
          </w:rPr>
          <w:t>https://www.pacey.org.uk/news-and-views/pacey-blog/march-2019/getting-to-grips-with-loose-parts-play/</w:t>
        </w:r>
      </w:hyperlink>
      <w:r w:rsidRPr="005C3FDC">
        <w:rPr>
          <w:rFonts w:ascii="Arial" w:hAnsi="Arial" w:cs="Arial"/>
          <w:color w:val="000000" w:themeColor="text1"/>
        </w:rPr>
        <w:t xml:space="preserve"> </w:t>
      </w:r>
    </w:p>
    <w:p w14:paraId="1A2BDFA9" w14:textId="2D35C76C" w:rsidR="00F3344E" w:rsidRPr="005C3FDC" w:rsidRDefault="00F3344E" w:rsidP="005C3FDC">
      <w:pPr>
        <w:pStyle w:val="thrive-breadcrumb"/>
        <w:spacing w:before="0" w:beforeAutospacing="0" w:after="0" w:afterAutospacing="0" w:line="360" w:lineRule="auto"/>
        <w:jc w:val="both"/>
        <w:rPr>
          <w:rFonts w:ascii="Arial" w:hAnsi="Arial" w:cs="Arial"/>
          <w:color w:val="000000" w:themeColor="text1"/>
        </w:rPr>
      </w:pPr>
      <w:r w:rsidRPr="005C3FDC">
        <w:rPr>
          <w:rFonts w:ascii="Arial" w:hAnsi="Arial" w:cs="Arial"/>
          <w:color w:val="000000" w:themeColor="text1"/>
        </w:rPr>
        <w:t>[Accessed: 11</w:t>
      </w:r>
      <w:r w:rsidRPr="005C3FDC">
        <w:rPr>
          <w:rFonts w:ascii="Arial" w:hAnsi="Arial" w:cs="Arial"/>
          <w:color w:val="000000" w:themeColor="text1"/>
          <w:vertAlign w:val="superscript"/>
        </w:rPr>
        <w:t>th</w:t>
      </w:r>
      <w:r w:rsidRPr="005C3FDC">
        <w:rPr>
          <w:rFonts w:ascii="Arial" w:hAnsi="Arial" w:cs="Arial"/>
          <w:color w:val="000000" w:themeColor="text1"/>
        </w:rPr>
        <w:t xml:space="preserve"> February 2021].</w:t>
      </w:r>
    </w:p>
    <w:p w14:paraId="6AB7919A" w14:textId="77777777" w:rsidR="00F3344E" w:rsidRPr="005C3FDC" w:rsidRDefault="00F3344E" w:rsidP="005C3FDC">
      <w:pPr>
        <w:pStyle w:val="thrive-breadcrumb"/>
        <w:spacing w:before="0" w:beforeAutospacing="0" w:after="0" w:afterAutospacing="0" w:line="360" w:lineRule="auto"/>
        <w:jc w:val="both"/>
        <w:rPr>
          <w:rFonts w:ascii="Arial" w:hAnsi="Arial" w:cs="Arial"/>
          <w:color w:val="000000" w:themeColor="text1"/>
        </w:rPr>
      </w:pPr>
    </w:p>
    <w:p w14:paraId="0C49F81E" w14:textId="77777777" w:rsidR="000F755D" w:rsidRPr="005C3FDC" w:rsidRDefault="00F3344E" w:rsidP="005C3FDC">
      <w:pPr>
        <w:pStyle w:val="thrive-breadcrumb"/>
        <w:spacing w:before="0" w:beforeAutospacing="0" w:after="0" w:afterAutospacing="0" w:line="360" w:lineRule="auto"/>
        <w:jc w:val="both"/>
        <w:rPr>
          <w:rFonts w:ascii="Arial" w:hAnsi="Arial" w:cs="Arial"/>
          <w:color w:val="000000" w:themeColor="text1"/>
        </w:rPr>
      </w:pPr>
      <w:r w:rsidRPr="005C3FDC">
        <w:rPr>
          <w:rFonts w:ascii="Arial" w:hAnsi="Arial" w:cs="Arial"/>
          <w:color w:val="000000" w:themeColor="text1"/>
        </w:rPr>
        <w:t xml:space="preserve">Research </w:t>
      </w:r>
      <w:r w:rsidR="000F755D" w:rsidRPr="005C3FDC">
        <w:rPr>
          <w:rFonts w:ascii="Arial" w:hAnsi="Arial" w:cs="Arial"/>
          <w:color w:val="000000" w:themeColor="text1"/>
        </w:rPr>
        <w:t>G</w:t>
      </w:r>
      <w:r w:rsidRPr="005C3FDC">
        <w:rPr>
          <w:rFonts w:ascii="Arial" w:hAnsi="Arial" w:cs="Arial"/>
          <w:color w:val="000000" w:themeColor="text1"/>
        </w:rPr>
        <w:t xml:space="preserve">ate, (2017) </w:t>
      </w:r>
      <w:r w:rsidR="000F755D" w:rsidRPr="005C3FDC">
        <w:rPr>
          <w:rFonts w:ascii="Arial" w:hAnsi="Arial" w:cs="Arial"/>
          <w:i/>
          <w:iCs/>
          <w:color w:val="000000" w:themeColor="text1"/>
        </w:rPr>
        <w:t>U</w:t>
      </w:r>
      <w:r w:rsidRPr="005C3FDC">
        <w:rPr>
          <w:rFonts w:ascii="Arial" w:hAnsi="Arial" w:cs="Arial"/>
          <w:i/>
          <w:iCs/>
          <w:color w:val="000000" w:themeColor="text1"/>
        </w:rPr>
        <w:t>nderstanding mathematical development through Vygotsky</w:t>
      </w:r>
      <w:r w:rsidR="000F755D" w:rsidRPr="005C3FDC">
        <w:rPr>
          <w:rFonts w:ascii="Arial" w:hAnsi="Arial" w:cs="Arial"/>
          <w:i/>
          <w:iCs/>
          <w:color w:val="000000" w:themeColor="text1"/>
        </w:rPr>
        <w:t xml:space="preserve">. </w:t>
      </w:r>
      <w:r w:rsidRPr="005C3FDC">
        <w:rPr>
          <w:rFonts w:ascii="Arial" w:hAnsi="Arial" w:cs="Arial"/>
          <w:color w:val="000000" w:themeColor="text1"/>
        </w:rPr>
        <w:t>Available at</w:t>
      </w:r>
      <w:r w:rsidR="000F755D" w:rsidRPr="005C3FDC">
        <w:rPr>
          <w:rFonts w:ascii="Arial" w:hAnsi="Arial" w:cs="Arial"/>
          <w:color w:val="000000" w:themeColor="text1"/>
        </w:rPr>
        <w:t xml:space="preserve">: </w:t>
      </w:r>
      <w:hyperlink r:id="rId25" w:history="1">
        <w:r w:rsidR="000F755D" w:rsidRPr="005C3FDC">
          <w:rPr>
            <w:rStyle w:val="Hyperlink"/>
            <w:rFonts w:ascii="Arial" w:hAnsi="Arial" w:cs="Arial"/>
          </w:rPr>
          <w:t>https://www.researchgate.net/publication/320658757_Understanding_mathematical_development_through_Vygotsky</w:t>
        </w:r>
      </w:hyperlink>
      <w:r w:rsidRPr="005C3FDC">
        <w:rPr>
          <w:rFonts w:ascii="Arial" w:hAnsi="Arial" w:cs="Arial"/>
          <w:color w:val="000000" w:themeColor="text1"/>
        </w:rPr>
        <w:t xml:space="preserve"> </w:t>
      </w:r>
    </w:p>
    <w:p w14:paraId="20300D8B" w14:textId="054D9496" w:rsidR="00F3344E" w:rsidRPr="005C3FDC" w:rsidRDefault="00F3344E" w:rsidP="005C3FDC">
      <w:pPr>
        <w:pStyle w:val="thrive-breadcrumb"/>
        <w:spacing w:before="0" w:beforeAutospacing="0" w:after="0" w:afterAutospacing="0" w:line="360" w:lineRule="auto"/>
        <w:jc w:val="both"/>
        <w:rPr>
          <w:rFonts w:ascii="Arial" w:hAnsi="Arial" w:cs="Arial"/>
          <w:color w:val="000000" w:themeColor="text1"/>
        </w:rPr>
      </w:pPr>
      <w:r w:rsidRPr="005C3FDC">
        <w:rPr>
          <w:rFonts w:ascii="Arial" w:hAnsi="Arial" w:cs="Arial"/>
          <w:color w:val="000000" w:themeColor="text1"/>
        </w:rPr>
        <w:t>[Accessed: 22</w:t>
      </w:r>
      <w:r w:rsidRPr="005C3FDC">
        <w:rPr>
          <w:rFonts w:ascii="Arial" w:hAnsi="Arial" w:cs="Arial"/>
          <w:color w:val="000000" w:themeColor="text1"/>
          <w:vertAlign w:val="superscript"/>
        </w:rPr>
        <w:t>nd</w:t>
      </w:r>
      <w:r w:rsidRPr="005C3FDC">
        <w:rPr>
          <w:rFonts w:ascii="Arial" w:hAnsi="Arial" w:cs="Arial"/>
          <w:color w:val="000000" w:themeColor="text1"/>
        </w:rPr>
        <w:t xml:space="preserve"> February 2021].</w:t>
      </w:r>
    </w:p>
    <w:p w14:paraId="4EE3DC8A" w14:textId="77777777" w:rsidR="00F3344E" w:rsidRPr="005C3FDC" w:rsidRDefault="00F3344E" w:rsidP="005C3FDC">
      <w:pPr>
        <w:pStyle w:val="thrive-breadcrumb"/>
        <w:spacing w:before="0" w:beforeAutospacing="0" w:after="0" w:afterAutospacing="0" w:line="360" w:lineRule="auto"/>
        <w:jc w:val="both"/>
        <w:rPr>
          <w:rFonts w:ascii="Arial" w:hAnsi="Arial" w:cs="Arial"/>
          <w:color w:val="000000" w:themeColor="text1"/>
        </w:rPr>
      </w:pPr>
    </w:p>
    <w:p w14:paraId="53691A4A" w14:textId="59128208" w:rsidR="000F755D" w:rsidRPr="005C3FDC" w:rsidRDefault="00F3344E" w:rsidP="005C3FDC">
      <w:pPr>
        <w:spacing w:line="360" w:lineRule="auto"/>
        <w:jc w:val="both"/>
        <w:rPr>
          <w:rStyle w:val="Hyperlink"/>
          <w:rFonts w:ascii="Arial" w:hAnsi="Arial" w:cs="Arial"/>
          <w:bCs/>
          <w:i/>
          <w:iCs/>
          <w:color w:val="auto"/>
          <w:sz w:val="24"/>
          <w:szCs w:val="24"/>
          <w:u w:val="none"/>
        </w:rPr>
      </w:pPr>
      <w:r w:rsidRPr="005C3FDC">
        <w:rPr>
          <w:rFonts w:ascii="Arial" w:hAnsi="Arial" w:cs="Arial"/>
          <w:bCs/>
          <w:sz w:val="24"/>
          <w:szCs w:val="24"/>
        </w:rPr>
        <w:t xml:space="preserve">Save the children, (no date) </w:t>
      </w:r>
      <w:r w:rsidRPr="005C3FDC">
        <w:rPr>
          <w:rFonts w:ascii="Arial" w:hAnsi="Arial" w:cs="Arial"/>
          <w:bCs/>
          <w:i/>
          <w:iCs/>
          <w:sz w:val="24"/>
          <w:szCs w:val="24"/>
        </w:rPr>
        <w:t xml:space="preserve">UN Convention on </w:t>
      </w:r>
      <w:r w:rsidR="000F755D" w:rsidRPr="005C3FDC">
        <w:rPr>
          <w:rFonts w:ascii="Arial" w:hAnsi="Arial" w:cs="Arial"/>
          <w:bCs/>
          <w:i/>
          <w:iCs/>
          <w:sz w:val="24"/>
          <w:szCs w:val="24"/>
        </w:rPr>
        <w:t>the R</w:t>
      </w:r>
      <w:r w:rsidRPr="005C3FDC">
        <w:rPr>
          <w:rFonts w:ascii="Arial" w:hAnsi="Arial" w:cs="Arial"/>
          <w:bCs/>
          <w:i/>
          <w:iCs/>
          <w:sz w:val="24"/>
          <w:szCs w:val="24"/>
        </w:rPr>
        <w:t xml:space="preserve">ights of the </w:t>
      </w:r>
      <w:r w:rsidR="000F755D" w:rsidRPr="005C3FDC">
        <w:rPr>
          <w:rFonts w:ascii="Arial" w:hAnsi="Arial" w:cs="Arial"/>
          <w:bCs/>
          <w:i/>
          <w:iCs/>
          <w:sz w:val="24"/>
          <w:szCs w:val="24"/>
        </w:rPr>
        <w:t>C</w:t>
      </w:r>
      <w:r w:rsidRPr="005C3FDC">
        <w:rPr>
          <w:rFonts w:ascii="Arial" w:hAnsi="Arial" w:cs="Arial"/>
          <w:bCs/>
          <w:i/>
          <w:iCs/>
          <w:sz w:val="24"/>
          <w:szCs w:val="24"/>
        </w:rPr>
        <w:t xml:space="preserve">hild </w:t>
      </w:r>
      <w:r w:rsidR="000F755D" w:rsidRPr="005C3FDC">
        <w:rPr>
          <w:rFonts w:ascii="Arial" w:hAnsi="Arial" w:cs="Arial"/>
          <w:bCs/>
          <w:i/>
          <w:iCs/>
          <w:sz w:val="24"/>
          <w:szCs w:val="24"/>
        </w:rPr>
        <w:t>(</w:t>
      </w:r>
      <w:r w:rsidRPr="005C3FDC">
        <w:rPr>
          <w:rFonts w:ascii="Arial" w:hAnsi="Arial" w:cs="Arial"/>
          <w:bCs/>
          <w:i/>
          <w:iCs/>
          <w:sz w:val="24"/>
          <w:szCs w:val="24"/>
        </w:rPr>
        <w:t>UNCR</w:t>
      </w:r>
      <w:r w:rsidR="000F755D" w:rsidRPr="005C3FDC">
        <w:rPr>
          <w:rFonts w:ascii="Arial" w:hAnsi="Arial" w:cs="Arial"/>
          <w:bCs/>
          <w:i/>
          <w:iCs/>
          <w:sz w:val="24"/>
          <w:szCs w:val="24"/>
        </w:rPr>
        <w:t xml:space="preserve">). </w:t>
      </w:r>
      <w:r w:rsidRPr="005C3FDC">
        <w:rPr>
          <w:rFonts w:ascii="Arial" w:hAnsi="Arial" w:cs="Arial"/>
          <w:bCs/>
          <w:sz w:val="24"/>
          <w:szCs w:val="24"/>
        </w:rPr>
        <w:t xml:space="preserve">Available at: </w:t>
      </w:r>
      <w:hyperlink r:id="rId26" w:history="1">
        <w:r w:rsidRPr="005C3FDC">
          <w:rPr>
            <w:rStyle w:val="Hyperlink"/>
            <w:rFonts w:ascii="Arial" w:hAnsi="Arial" w:cs="Arial"/>
            <w:bCs/>
            <w:sz w:val="24"/>
            <w:szCs w:val="24"/>
          </w:rPr>
          <w:t>https://www.savethechildren.org.uk/what-we-do/childrens-rights/united-nations-convention-of-the-rights-of-the-child</w:t>
        </w:r>
      </w:hyperlink>
    </w:p>
    <w:p w14:paraId="6E845B58" w14:textId="659D022B" w:rsidR="00F3344E" w:rsidRPr="005C3FDC" w:rsidRDefault="00F3344E" w:rsidP="005C3FDC">
      <w:pPr>
        <w:spacing w:line="360" w:lineRule="auto"/>
        <w:jc w:val="both"/>
        <w:rPr>
          <w:rFonts w:ascii="Arial" w:hAnsi="Arial" w:cs="Arial"/>
          <w:bCs/>
          <w:sz w:val="24"/>
          <w:szCs w:val="24"/>
        </w:rPr>
      </w:pPr>
      <w:r w:rsidRPr="005C3FDC">
        <w:rPr>
          <w:rFonts w:ascii="Arial" w:hAnsi="Arial" w:cs="Arial"/>
          <w:bCs/>
          <w:sz w:val="24"/>
          <w:szCs w:val="24"/>
        </w:rPr>
        <w:lastRenderedPageBreak/>
        <w:t xml:space="preserve"> [Accessed: 29</w:t>
      </w:r>
      <w:r w:rsidRPr="005C3FDC">
        <w:rPr>
          <w:rFonts w:ascii="Arial" w:hAnsi="Arial" w:cs="Arial"/>
          <w:bCs/>
          <w:sz w:val="24"/>
          <w:szCs w:val="24"/>
          <w:vertAlign w:val="superscript"/>
        </w:rPr>
        <w:t>th</w:t>
      </w:r>
      <w:r w:rsidRPr="005C3FDC">
        <w:rPr>
          <w:rFonts w:ascii="Arial" w:hAnsi="Arial" w:cs="Arial"/>
          <w:bCs/>
          <w:sz w:val="24"/>
          <w:szCs w:val="24"/>
        </w:rPr>
        <w:t xml:space="preserve"> January 2021].</w:t>
      </w:r>
    </w:p>
    <w:p w14:paraId="4075B558" w14:textId="77777777" w:rsidR="00F3344E" w:rsidRPr="005C3FDC" w:rsidRDefault="00F3344E" w:rsidP="005C3FDC">
      <w:pPr>
        <w:spacing w:line="360" w:lineRule="auto"/>
        <w:jc w:val="both"/>
        <w:rPr>
          <w:rFonts w:ascii="Arial" w:hAnsi="Arial" w:cs="Arial"/>
          <w:bCs/>
          <w:sz w:val="24"/>
          <w:szCs w:val="24"/>
        </w:rPr>
      </w:pPr>
    </w:p>
    <w:p w14:paraId="25DCBFC2" w14:textId="77777777" w:rsidR="000F755D" w:rsidRPr="005C3FDC" w:rsidRDefault="00F3344E" w:rsidP="005C3FDC">
      <w:pPr>
        <w:spacing w:line="360" w:lineRule="auto"/>
        <w:jc w:val="both"/>
        <w:rPr>
          <w:rFonts w:ascii="Arial" w:hAnsi="Arial" w:cs="Arial"/>
          <w:bCs/>
          <w:sz w:val="24"/>
          <w:szCs w:val="24"/>
        </w:rPr>
      </w:pPr>
      <w:r w:rsidRPr="005C3FDC">
        <w:rPr>
          <w:rFonts w:ascii="Arial" w:hAnsi="Arial" w:cs="Arial"/>
          <w:bCs/>
          <w:sz w:val="24"/>
          <w:szCs w:val="24"/>
        </w:rPr>
        <w:t xml:space="preserve">Simon Fraser University (2021) </w:t>
      </w:r>
      <w:r w:rsidRPr="005C3FDC">
        <w:rPr>
          <w:rFonts w:ascii="Arial" w:hAnsi="Arial" w:cs="Arial"/>
          <w:bCs/>
          <w:i/>
          <w:iCs/>
          <w:sz w:val="24"/>
          <w:szCs w:val="24"/>
        </w:rPr>
        <w:t xml:space="preserve">Curriculum </w:t>
      </w:r>
      <w:r w:rsidR="000F755D" w:rsidRPr="005C3FDC">
        <w:rPr>
          <w:rFonts w:ascii="Arial" w:hAnsi="Arial" w:cs="Arial"/>
          <w:bCs/>
          <w:i/>
          <w:iCs/>
          <w:sz w:val="24"/>
          <w:szCs w:val="24"/>
        </w:rPr>
        <w:t>P</w:t>
      </w:r>
      <w:r w:rsidRPr="005C3FDC">
        <w:rPr>
          <w:rFonts w:ascii="Arial" w:hAnsi="Arial" w:cs="Arial"/>
          <w:bCs/>
          <w:i/>
          <w:iCs/>
          <w:sz w:val="24"/>
          <w:szCs w:val="24"/>
        </w:rPr>
        <w:t xml:space="preserve">lanning and </w:t>
      </w:r>
      <w:r w:rsidR="000F755D" w:rsidRPr="005C3FDC">
        <w:rPr>
          <w:rFonts w:ascii="Arial" w:hAnsi="Arial" w:cs="Arial"/>
          <w:bCs/>
          <w:i/>
          <w:iCs/>
          <w:sz w:val="24"/>
          <w:szCs w:val="24"/>
        </w:rPr>
        <w:t>M</w:t>
      </w:r>
      <w:r w:rsidRPr="005C3FDC">
        <w:rPr>
          <w:rFonts w:ascii="Arial" w:hAnsi="Arial" w:cs="Arial"/>
          <w:bCs/>
          <w:i/>
          <w:iCs/>
          <w:sz w:val="24"/>
          <w:szCs w:val="24"/>
        </w:rPr>
        <w:t>apping</w:t>
      </w:r>
      <w:r w:rsidR="000F755D" w:rsidRPr="005C3FDC">
        <w:rPr>
          <w:rFonts w:ascii="Arial" w:hAnsi="Arial" w:cs="Arial"/>
          <w:bCs/>
          <w:i/>
          <w:iCs/>
          <w:sz w:val="24"/>
          <w:szCs w:val="24"/>
        </w:rPr>
        <w:t>.</w:t>
      </w:r>
      <w:r w:rsidRPr="005C3FDC">
        <w:rPr>
          <w:rFonts w:ascii="Arial" w:hAnsi="Arial" w:cs="Arial"/>
          <w:bCs/>
          <w:i/>
          <w:iCs/>
          <w:sz w:val="24"/>
          <w:szCs w:val="24"/>
        </w:rPr>
        <w:t xml:space="preserve"> </w:t>
      </w:r>
      <w:r w:rsidRPr="005C3FDC">
        <w:rPr>
          <w:rFonts w:ascii="Arial" w:hAnsi="Arial" w:cs="Arial"/>
          <w:bCs/>
          <w:sz w:val="24"/>
          <w:szCs w:val="24"/>
        </w:rPr>
        <w:t>Available at</w:t>
      </w:r>
      <w:r w:rsidR="000F755D" w:rsidRPr="005C3FDC">
        <w:rPr>
          <w:rFonts w:ascii="Arial" w:hAnsi="Arial" w:cs="Arial"/>
          <w:bCs/>
          <w:sz w:val="24"/>
          <w:szCs w:val="24"/>
        </w:rPr>
        <w:t xml:space="preserve">: </w:t>
      </w:r>
      <w:hyperlink r:id="rId27" w:history="1">
        <w:r w:rsidR="000F755D" w:rsidRPr="005C3FDC">
          <w:rPr>
            <w:rStyle w:val="Hyperlink"/>
            <w:rFonts w:ascii="Arial" w:hAnsi="Arial" w:cs="Arial"/>
            <w:bCs/>
            <w:sz w:val="24"/>
            <w:szCs w:val="24"/>
          </w:rPr>
          <w:t>https://www.sfu.ca/tlc/resources-and-tools/course-and-curriculum-planning/curriculum-planning.html</w:t>
        </w:r>
      </w:hyperlink>
      <w:r w:rsidRPr="005C3FDC">
        <w:rPr>
          <w:rFonts w:ascii="Arial" w:hAnsi="Arial" w:cs="Arial"/>
          <w:bCs/>
          <w:sz w:val="24"/>
          <w:szCs w:val="24"/>
        </w:rPr>
        <w:t xml:space="preserve"> </w:t>
      </w:r>
    </w:p>
    <w:p w14:paraId="66B1349B" w14:textId="20B5377E" w:rsidR="00F3344E" w:rsidRPr="005C3FDC" w:rsidRDefault="00F3344E" w:rsidP="005C3FDC">
      <w:pPr>
        <w:spacing w:line="360" w:lineRule="auto"/>
        <w:jc w:val="both"/>
        <w:rPr>
          <w:rFonts w:ascii="Arial" w:hAnsi="Arial" w:cs="Arial"/>
          <w:bCs/>
          <w:sz w:val="24"/>
          <w:szCs w:val="24"/>
        </w:rPr>
      </w:pPr>
      <w:r w:rsidRPr="005C3FDC">
        <w:rPr>
          <w:rFonts w:ascii="Arial" w:hAnsi="Arial" w:cs="Arial"/>
          <w:bCs/>
          <w:sz w:val="24"/>
          <w:szCs w:val="24"/>
        </w:rPr>
        <w:t>[Accessed 24th February 2021].</w:t>
      </w:r>
    </w:p>
    <w:p w14:paraId="631E9139" w14:textId="77777777" w:rsidR="000F755D" w:rsidRPr="005C3FDC" w:rsidRDefault="000F755D" w:rsidP="005C3FDC">
      <w:pPr>
        <w:spacing w:line="360" w:lineRule="auto"/>
        <w:jc w:val="both"/>
        <w:rPr>
          <w:rFonts w:ascii="Arial" w:hAnsi="Arial" w:cs="Arial"/>
          <w:bCs/>
          <w:sz w:val="24"/>
          <w:szCs w:val="24"/>
        </w:rPr>
      </w:pPr>
    </w:p>
    <w:p w14:paraId="2D591A18" w14:textId="77777777" w:rsidR="000F755D" w:rsidRPr="005C3FDC" w:rsidRDefault="00F3344E" w:rsidP="005C3FDC">
      <w:pPr>
        <w:spacing w:line="360" w:lineRule="auto"/>
        <w:jc w:val="both"/>
        <w:rPr>
          <w:rFonts w:ascii="Arial" w:hAnsi="Arial" w:cs="Arial"/>
          <w:bCs/>
          <w:sz w:val="24"/>
          <w:szCs w:val="24"/>
        </w:rPr>
      </w:pPr>
      <w:r w:rsidRPr="005C3FDC">
        <w:rPr>
          <w:rFonts w:ascii="Arial" w:hAnsi="Arial" w:cs="Arial"/>
          <w:bCs/>
          <w:sz w:val="24"/>
          <w:szCs w:val="24"/>
        </w:rPr>
        <w:t xml:space="preserve">Study, (2021) </w:t>
      </w:r>
      <w:r w:rsidRPr="005C3FDC">
        <w:rPr>
          <w:rFonts w:ascii="Arial" w:hAnsi="Arial" w:cs="Arial"/>
          <w:bCs/>
          <w:i/>
          <w:iCs/>
          <w:sz w:val="24"/>
          <w:szCs w:val="24"/>
        </w:rPr>
        <w:t xml:space="preserve">Bruner’s </w:t>
      </w:r>
      <w:r w:rsidR="000F755D" w:rsidRPr="005C3FDC">
        <w:rPr>
          <w:rFonts w:ascii="Arial" w:hAnsi="Arial" w:cs="Arial"/>
          <w:bCs/>
          <w:i/>
          <w:iCs/>
          <w:sz w:val="24"/>
          <w:szCs w:val="24"/>
        </w:rPr>
        <w:t>T</w:t>
      </w:r>
      <w:r w:rsidRPr="005C3FDC">
        <w:rPr>
          <w:rFonts w:ascii="Arial" w:hAnsi="Arial" w:cs="Arial"/>
          <w:bCs/>
          <w:i/>
          <w:iCs/>
          <w:sz w:val="24"/>
          <w:szCs w:val="24"/>
        </w:rPr>
        <w:t xml:space="preserve">heory of </w:t>
      </w:r>
      <w:r w:rsidR="000F755D" w:rsidRPr="005C3FDC">
        <w:rPr>
          <w:rFonts w:ascii="Arial" w:hAnsi="Arial" w:cs="Arial"/>
          <w:bCs/>
          <w:i/>
          <w:iCs/>
          <w:sz w:val="24"/>
          <w:szCs w:val="24"/>
        </w:rPr>
        <w:t>D</w:t>
      </w:r>
      <w:r w:rsidRPr="005C3FDC">
        <w:rPr>
          <w:rFonts w:ascii="Arial" w:hAnsi="Arial" w:cs="Arial"/>
          <w:bCs/>
          <w:i/>
          <w:iCs/>
          <w:sz w:val="24"/>
          <w:szCs w:val="24"/>
        </w:rPr>
        <w:t xml:space="preserve">evelopment: Discovery </w:t>
      </w:r>
      <w:r w:rsidR="000F755D" w:rsidRPr="005C3FDC">
        <w:rPr>
          <w:rFonts w:ascii="Arial" w:hAnsi="Arial" w:cs="Arial"/>
          <w:bCs/>
          <w:i/>
          <w:iCs/>
          <w:sz w:val="24"/>
          <w:szCs w:val="24"/>
        </w:rPr>
        <w:t>L</w:t>
      </w:r>
      <w:r w:rsidRPr="005C3FDC">
        <w:rPr>
          <w:rFonts w:ascii="Arial" w:hAnsi="Arial" w:cs="Arial"/>
          <w:bCs/>
          <w:i/>
          <w:iCs/>
          <w:sz w:val="24"/>
          <w:szCs w:val="24"/>
        </w:rPr>
        <w:t xml:space="preserve">earning and </w:t>
      </w:r>
      <w:r w:rsidR="000F755D" w:rsidRPr="005C3FDC">
        <w:rPr>
          <w:rFonts w:ascii="Arial" w:hAnsi="Arial" w:cs="Arial"/>
          <w:bCs/>
          <w:i/>
          <w:iCs/>
          <w:sz w:val="24"/>
          <w:szCs w:val="24"/>
        </w:rPr>
        <w:t>R</w:t>
      </w:r>
      <w:r w:rsidRPr="005C3FDC">
        <w:rPr>
          <w:rFonts w:ascii="Arial" w:hAnsi="Arial" w:cs="Arial"/>
          <w:bCs/>
          <w:i/>
          <w:iCs/>
          <w:sz w:val="24"/>
          <w:szCs w:val="24"/>
        </w:rPr>
        <w:t>epresentatio</w:t>
      </w:r>
      <w:r w:rsidR="000F755D" w:rsidRPr="005C3FDC">
        <w:rPr>
          <w:rFonts w:ascii="Arial" w:hAnsi="Arial" w:cs="Arial"/>
          <w:bCs/>
          <w:i/>
          <w:iCs/>
          <w:sz w:val="24"/>
          <w:szCs w:val="24"/>
        </w:rPr>
        <w:t>n.</w:t>
      </w:r>
      <w:r w:rsidRPr="005C3FDC">
        <w:rPr>
          <w:rFonts w:ascii="Arial" w:hAnsi="Arial" w:cs="Arial"/>
          <w:bCs/>
          <w:i/>
          <w:iCs/>
          <w:sz w:val="24"/>
          <w:szCs w:val="24"/>
        </w:rPr>
        <w:t xml:space="preserve"> </w:t>
      </w:r>
      <w:r w:rsidRPr="005C3FDC">
        <w:rPr>
          <w:rFonts w:ascii="Arial" w:hAnsi="Arial" w:cs="Arial"/>
          <w:bCs/>
          <w:sz w:val="24"/>
          <w:szCs w:val="24"/>
        </w:rPr>
        <w:t xml:space="preserve">Available at: </w:t>
      </w:r>
      <w:hyperlink r:id="rId28" w:history="1">
        <w:r w:rsidRPr="005C3FDC">
          <w:rPr>
            <w:rStyle w:val="Hyperlink"/>
            <w:rFonts w:ascii="Arial" w:hAnsi="Arial" w:cs="Arial"/>
            <w:bCs/>
            <w:sz w:val="24"/>
            <w:szCs w:val="24"/>
          </w:rPr>
          <w:t>https://study.com/academy/lesson/jerome-bruners-theory-of-development-discovery-learning-representation.html</w:t>
        </w:r>
      </w:hyperlink>
      <w:r w:rsidRPr="005C3FDC">
        <w:rPr>
          <w:rFonts w:ascii="Arial" w:hAnsi="Arial" w:cs="Arial"/>
          <w:bCs/>
          <w:sz w:val="24"/>
          <w:szCs w:val="24"/>
        </w:rPr>
        <w:t xml:space="preserve"> </w:t>
      </w:r>
    </w:p>
    <w:p w14:paraId="5C70F67C" w14:textId="578BE83C" w:rsidR="00F3344E" w:rsidRPr="005C3FDC" w:rsidRDefault="00F3344E" w:rsidP="005C3FDC">
      <w:pPr>
        <w:spacing w:line="360" w:lineRule="auto"/>
        <w:jc w:val="both"/>
        <w:rPr>
          <w:rFonts w:ascii="Arial" w:hAnsi="Arial" w:cs="Arial"/>
          <w:bCs/>
          <w:sz w:val="24"/>
          <w:szCs w:val="24"/>
        </w:rPr>
      </w:pPr>
      <w:r w:rsidRPr="005C3FDC">
        <w:rPr>
          <w:rFonts w:ascii="Arial" w:hAnsi="Arial" w:cs="Arial"/>
          <w:bCs/>
          <w:sz w:val="24"/>
          <w:szCs w:val="24"/>
        </w:rPr>
        <w:t>[Accessed: 29</w:t>
      </w:r>
      <w:r w:rsidRPr="005C3FDC">
        <w:rPr>
          <w:rFonts w:ascii="Arial" w:hAnsi="Arial" w:cs="Arial"/>
          <w:bCs/>
          <w:sz w:val="24"/>
          <w:szCs w:val="24"/>
          <w:vertAlign w:val="superscript"/>
        </w:rPr>
        <w:t>th</w:t>
      </w:r>
      <w:r w:rsidRPr="005C3FDC">
        <w:rPr>
          <w:rFonts w:ascii="Arial" w:hAnsi="Arial" w:cs="Arial"/>
          <w:bCs/>
          <w:sz w:val="24"/>
          <w:szCs w:val="24"/>
        </w:rPr>
        <w:t xml:space="preserve"> January 2021].</w:t>
      </w:r>
    </w:p>
    <w:p w14:paraId="2D41ECB6" w14:textId="77777777" w:rsidR="00F3344E" w:rsidRPr="005C3FDC" w:rsidRDefault="00F3344E" w:rsidP="005C3FDC">
      <w:pPr>
        <w:spacing w:line="360" w:lineRule="auto"/>
        <w:jc w:val="both"/>
        <w:rPr>
          <w:rFonts w:ascii="Arial" w:hAnsi="Arial" w:cs="Arial"/>
          <w:bCs/>
          <w:sz w:val="24"/>
          <w:szCs w:val="24"/>
        </w:rPr>
      </w:pPr>
    </w:p>
    <w:p w14:paraId="5799C4E5" w14:textId="0829433E" w:rsidR="000F755D" w:rsidRPr="005C3FDC" w:rsidRDefault="00F3344E" w:rsidP="005C3FDC">
      <w:pPr>
        <w:spacing w:line="360" w:lineRule="auto"/>
        <w:jc w:val="both"/>
        <w:rPr>
          <w:rFonts w:ascii="Arial" w:hAnsi="Arial" w:cs="Arial"/>
          <w:bCs/>
          <w:sz w:val="24"/>
          <w:szCs w:val="24"/>
        </w:rPr>
      </w:pPr>
      <w:r w:rsidRPr="005C3FDC">
        <w:rPr>
          <w:rFonts w:ascii="Arial" w:hAnsi="Arial" w:cs="Arial"/>
          <w:sz w:val="24"/>
          <w:szCs w:val="24"/>
        </w:rPr>
        <w:t xml:space="preserve">Teach Early Years (2021) </w:t>
      </w:r>
      <w:r w:rsidRPr="005C3FDC">
        <w:rPr>
          <w:rFonts w:ascii="Arial" w:hAnsi="Arial" w:cs="Arial"/>
          <w:i/>
          <w:iCs/>
          <w:sz w:val="24"/>
          <w:szCs w:val="24"/>
        </w:rPr>
        <w:t>How to Plan Effectively in Early Years Settings</w:t>
      </w:r>
      <w:r w:rsidR="000F755D" w:rsidRPr="005C3FDC">
        <w:rPr>
          <w:rFonts w:ascii="Arial" w:hAnsi="Arial" w:cs="Arial"/>
          <w:i/>
          <w:iCs/>
          <w:sz w:val="24"/>
          <w:szCs w:val="24"/>
        </w:rPr>
        <w:t>.</w:t>
      </w:r>
      <w:r w:rsidRPr="005C3FDC">
        <w:rPr>
          <w:rFonts w:ascii="Arial" w:hAnsi="Arial" w:cs="Arial"/>
          <w:i/>
          <w:iCs/>
          <w:sz w:val="24"/>
          <w:szCs w:val="24"/>
        </w:rPr>
        <w:t xml:space="preserve"> </w:t>
      </w:r>
      <w:r w:rsidRPr="005C3FDC">
        <w:rPr>
          <w:rFonts w:ascii="Arial" w:hAnsi="Arial" w:cs="Arial"/>
          <w:sz w:val="24"/>
          <w:szCs w:val="24"/>
        </w:rPr>
        <w:t>Available at</w:t>
      </w:r>
      <w:r w:rsidR="000F755D" w:rsidRPr="005C3FDC">
        <w:rPr>
          <w:rFonts w:ascii="Arial" w:hAnsi="Arial" w:cs="Arial"/>
          <w:sz w:val="24"/>
          <w:szCs w:val="24"/>
        </w:rPr>
        <w:t>:</w:t>
      </w:r>
      <w:r w:rsidRPr="005C3FDC">
        <w:rPr>
          <w:rFonts w:ascii="Arial" w:hAnsi="Arial" w:cs="Arial"/>
          <w:sz w:val="24"/>
          <w:szCs w:val="24"/>
        </w:rPr>
        <w:t xml:space="preserve"> </w:t>
      </w:r>
      <w:hyperlink r:id="rId29" w:history="1">
        <w:r w:rsidRPr="005C3FDC">
          <w:rPr>
            <w:rStyle w:val="Hyperlink"/>
            <w:rFonts w:ascii="Arial" w:hAnsi="Arial" w:cs="Arial"/>
            <w:bCs/>
            <w:sz w:val="24"/>
            <w:szCs w:val="24"/>
          </w:rPr>
          <w:t>https://www.teachearlyyears.com/enabling-environments/view/planning-makes-perfect</w:t>
        </w:r>
      </w:hyperlink>
      <w:r w:rsidRPr="005C3FDC">
        <w:rPr>
          <w:rFonts w:ascii="Arial" w:hAnsi="Arial" w:cs="Arial"/>
          <w:bCs/>
          <w:sz w:val="24"/>
          <w:szCs w:val="24"/>
        </w:rPr>
        <w:t xml:space="preserve"> </w:t>
      </w:r>
    </w:p>
    <w:p w14:paraId="11193E49" w14:textId="4CFB1678" w:rsidR="00F3344E" w:rsidRPr="005C3FDC" w:rsidRDefault="00F3344E" w:rsidP="005C3FDC">
      <w:pPr>
        <w:spacing w:line="360" w:lineRule="auto"/>
        <w:jc w:val="both"/>
        <w:rPr>
          <w:rFonts w:ascii="Arial" w:hAnsi="Arial" w:cs="Arial"/>
          <w:bCs/>
          <w:sz w:val="24"/>
          <w:szCs w:val="24"/>
        </w:rPr>
      </w:pPr>
      <w:r w:rsidRPr="005C3FDC">
        <w:rPr>
          <w:rFonts w:ascii="Arial" w:hAnsi="Arial" w:cs="Arial"/>
          <w:bCs/>
          <w:sz w:val="24"/>
          <w:szCs w:val="24"/>
        </w:rPr>
        <w:t>[Accessed 24th February 2021].</w:t>
      </w:r>
    </w:p>
    <w:p w14:paraId="151C4441" w14:textId="77777777" w:rsidR="00F3344E" w:rsidRPr="005C3FDC" w:rsidRDefault="00F3344E" w:rsidP="005C3FDC">
      <w:pPr>
        <w:spacing w:line="360" w:lineRule="auto"/>
        <w:jc w:val="both"/>
        <w:rPr>
          <w:rFonts w:ascii="Arial" w:hAnsi="Arial" w:cs="Arial"/>
          <w:bCs/>
          <w:sz w:val="24"/>
          <w:szCs w:val="24"/>
        </w:rPr>
      </w:pPr>
    </w:p>
    <w:p w14:paraId="102C2D68" w14:textId="54E21461" w:rsidR="00F3344E" w:rsidRPr="005C3FDC" w:rsidRDefault="00F3344E" w:rsidP="005C3FDC">
      <w:pPr>
        <w:spacing w:line="360" w:lineRule="auto"/>
        <w:jc w:val="both"/>
        <w:rPr>
          <w:rFonts w:ascii="Arial" w:hAnsi="Arial" w:cs="Arial"/>
          <w:color w:val="000000" w:themeColor="text1"/>
          <w:sz w:val="24"/>
          <w:szCs w:val="24"/>
        </w:rPr>
      </w:pPr>
      <w:r w:rsidRPr="005C3FDC">
        <w:rPr>
          <w:rFonts w:ascii="Arial" w:hAnsi="Arial" w:cs="Arial"/>
          <w:color w:val="000000" w:themeColor="text1"/>
          <w:sz w:val="24"/>
          <w:szCs w:val="24"/>
        </w:rPr>
        <w:t xml:space="preserve">Teach Early Years, (2021) </w:t>
      </w:r>
      <w:r w:rsidRPr="005C3FDC">
        <w:rPr>
          <w:rFonts w:ascii="Arial" w:hAnsi="Arial" w:cs="Arial"/>
          <w:i/>
          <w:iCs/>
          <w:color w:val="000000" w:themeColor="text1"/>
          <w:sz w:val="24"/>
          <w:szCs w:val="24"/>
        </w:rPr>
        <w:t xml:space="preserve">Taking </w:t>
      </w:r>
      <w:r w:rsidR="005C3FDC" w:rsidRPr="005C3FDC">
        <w:rPr>
          <w:rFonts w:ascii="Arial" w:hAnsi="Arial" w:cs="Arial"/>
          <w:i/>
          <w:iCs/>
          <w:color w:val="000000" w:themeColor="text1"/>
          <w:sz w:val="24"/>
          <w:szCs w:val="24"/>
        </w:rPr>
        <w:t>Math’s</w:t>
      </w:r>
      <w:r w:rsidRPr="005C3FDC">
        <w:rPr>
          <w:rFonts w:ascii="Arial" w:hAnsi="Arial" w:cs="Arial"/>
          <w:i/>
          <w:iCs/>
          <w:color w:val="000000" w:themeColor="text1"/>
          <w:sz w:val="24"/>
          <w:szCs w:val="24"/>
        </w:rPr>
        <w:t xml:space="preserve"> </w:t>
      </w:r>
      <w:r w:rsidR="000F755D" w:rsidRPr="005C3FDC">
        <w:rPr>
          <w:rFonts w:ascii="Arial" w:hAnsi="Arial" w:cs="Arial"/>
          <w:i/>
          <w:iCs/>
          <w:color w:val="000000" w:themeColor="text1"/>
          <w:sz w:val="24"/>
          <w:szCs w:val="24"/>
        </w:rPr>
        <w:t>O</w:t>
      </w:r>
      <w:r w:rsidRPr="005C3FDC">
        <w:rPr>
          <w:rFonts w:ascii="Arial" w:hAnsi="Arial" w:cs="Arial"/>
          <w:i/>
          <w:iCs/>
          <w:color w:val="000000" w:themeColor="text1"/>
          <w:sz w:val="24"/>
          <w:szCs w:val="24"/>
        </w:rPr>
        <w:t>utdoors</w:t>
      </w:r>
      <w:r w:rsidR="000F755D" w:rsidRPr="005C3FDC">
        <w:rPr>
          <w:rFonts w:ascii="Arial" w:hAnsi="Arial" w:cs="Arial"/>
          <w:i/>
          <w:iCs/>
          <w:color w:val="000000" w:themeColor="text1"/>
          <w:sz w:val="24"/>
          <w:szCs w:val="24"/>
        </w:rPr>
        <w:t>.</w:t>
      </w:r>
      <w:r w:rsidRPr="005C3FDC">
        <w:rPr>
          <w:rFonts w:ascii="Arial" w:hAnsi="Arial" w:cs="Arial"/>
          <w:i/>
          <w:iCs/>
          <w:color w:val="000000" w:themeColor="text1"/>
          <w:sz w:val="24"/>
          <w:szCs w:val="24"/>
        </w:rPr>
        <w:t xml:space="preserve"> </w:t>
      </w:r>
      <w:r w:rsidRPr="005C3FDC">
        <w:rPr>
          <w:rFonts w:ascii="Arial" w:hAnsi="Arial" w:cs="Arial"/>
          <w:color w:val="000000" w:themeColor="text1"/>
          <w:sz w:val="24"/>
          <w:szCs w:val="24"/>
        </w:rPr>
        <w:t>Available at</w:t>
      </w:r>
      <w:r w:rsidR="000F755D" w:rsidRPr="005C3FDC">
        <w:rPr>
          <w:rFonts w:ascii="Arial" w:hAnsi="Arial" w:cs="Arial"/>
          <w:color w:val="000000" w:themeColor="text1"/>
          <w:sz w:val="24"/>
          <w:szCs w:val="24"/>
        </w:rPr>
        <w:t>:</w:t>
      </w:r>
      <w:r w:rsidRPr="005C3FDC">
        <w:rPr>
          <w:rFonts w:ascii="Arial" w:hAnsi="Arial" w:cs="Arial"/>
          <w:color w:val="000000" w:themeColor="text1"/>
          <w:sz w:val="24"/>
          <w:szCs w:val="24"/>
        </w:rPr>
        <w:t xml:space="preserve"> </w:t>
      </w:r>
      <w:hyperlink r:id="rId30" w:history="1">
        <w:r w:rsidRPr="005C3FDC">
          <w:rPr>
            <w:rStyle w:val="Hyperlink"/>
            <w:rFonts w:ascii="Arial" w:hAnsi="Arial" w:cs="Arial"/>
            <w:sz w:val="24"/>
            <w:szCs w:val="24"/>
          </w:rPr>
          <w:t>https://www.teachearlyyears.com/learning-and-development/view/taking-maths-outdoors</w:t>
        </w:r>
      </w:hyperlink>
      <w:r w:rsidRPr="005C3FDC">
        <w:rPr>
          <w:rFonts w:ascii="Arial" w:hAnsi="Arial" w:cs="Arial"/>
          <w:color w:val="000000" w:themeColor="text1"/>
          <w:sz w:val="24"/>
          <w:szCs w:val="24"/>
        </w:rPr>
        <w:t xml:space="preserve"> [Accessed 22nd February 2021].</w:t>
      </w:r>
    </w:p>
    <w:p w14:paraId="61EB2120" w14:textId="77777777" w:rsidR="00F3344E" w:rsidRPr="005C3FDC" w:rsidRDefault="00F3344E" w:rsidP="005C3FDC">
      <w:pPr>
        <w:spacing w:line="360" w:lineRule="auto"/>
        <w:jc w:val="both"/>
        <w:rPr>
          <w:rFonts w:ascii="Arial" w:hAnsi="Arial" w:cs="Arial"/>
          <w:color w:val="000000" w:themeColor="text1"/>
          <w:sz w:val="24"/>
          <w:szCs w:val="24"/>
        </w:rPr>
      </w:pPr>
    </w:p>
    <w:p w14:paraId="42F596FF" w14:textId="4FD8F02B" w:rsidR="00F3344E" w:rsidRPr="005C3FDC" w:rsidRDefault="00F3344E" w:rsidP="005C3FDC">
      <w:pPr>
        <w:spacing w:line="360" w:lineRule="auto"/>
        <w:jc w:val="both"/>
        <w:rPr>
          <w:rFonts w:ascii="Arial" w:hAnsi="Arial" w:cs="Arial"/>
          <w:color w:val="000000" w:themeColor="text1"/>
          <w:sz w:val="24"/>
          <w:szCs w:val="24"/>
        </w:rPr>
      </w:pPr>
      <w:r w:rsidRPr="005C3FDC">
        <w:rPr>
          <w:rFonts w:ascii="Arial" w:hAnsi="Arial" w:cs="Arial"/>
          <w:color w:val="000000" w:themeColor="text1"/>
          <w:sz w:val="24"/>
          <w:szCs w:val="24"/>
        </w:rPr>
        <w:t xml:space="preserve">Techwire, (2017) </w:t>
      </w:r>
      <w:r w:rsidR="000F755D" w:rsidRPr="005C3FDC">
        <w:rPr>
          <w:rFonts w:ascii="Arial" w:hAnsi="Arial" w:cs="Arial"/>
          <w:i/>
          <w:iCs/>
          <w:color w:val="000000" w:themeColor="text1"/>
          <w:sz w:val="24"/>
          <w:szCs w:val="24"/>
        </w:rPr>
        <w:t>F</w:t>
      </w:r>
      <w:r w:rsidRPr="005C3FDC">
        <w:rPr>
          <w:rFonts w:ascii="Arial" w:hAnsi="Arial" w:cs="Arial"/>
          <w:i/>
          <w:iCs/>
          <w:color w:val="000000" w:themeColor="text1"/>
          <w:sz w:val="24"/>
          <w:szCs w:val="24"/>
        </w:rPr>
        <w:t xml:space="preserve">our </w:t>
      </w:r>
      <w:r w:rsidR="000F755D" w:rsidRPr="005C3FDC">
        <w:rPr>
          <w:rFonts w:ascii="Arial" w:hAnsi="Arial" w:cs="Arial"/>
          <w:i/>
          <w:iCs/>
          <w:color w:val="000000" w:themeColor="text1"/>
          <w:sz w:val="24"/>
          <w:szCs w:val="24"/>
        </w:rPr>
        <w:t>W</w:t>
      </w:r>
      <w:r w:rsidRPr="005C3FDC">
        <w:rPr>
          <w:rFonts w:ascii="Arial" w:hAnsi="Arial" w:cs="Arial"/>
          <w:i/>
          <w:iCs/>
          <w:color w:val="000000" w:themeColor="text1"/>
          <w:sz w:val="24"/>
          <w:szCs w:val="24"/>
        </w:rPr>
        <w:t xml:space="preserve">ays to </w:t>
      </w:r>
      <w:r w:rsidR="000F755D" w:rsidRPr="005C3FDC">
        <w:rPr>
          <w:rFonts w:ascii="Arial" w:hAnsi="Arial" w:cs="Arial"/>
          <w:i/>
          <w:iCs/>
          <w:color w:val="000000" w:themeColor="text1"/>
          <w:sz w:val="24"/>
          <w:szCs w:val="24"/>
        </w:rPr>
        <w:t>L</w:t>
      </w:r>
      <w:r w:rsidRPr="005C3FDC">
        <w:rPr>
          <w:rFonts w:ascii="Arial" w:hAnsi="Arial" w:cs="Arial"/>
          <w:i/>
          <w:iCs/>
          <w:color w:val="000000" w:themeColor="text1"/>
          <w:sz w:val="24"/>
          <w:szCs w:val="24"/>
        </w:rPr>
        <w:t xml:space="preserve">earn with </w:t>
      </w:r>
      <w:r w:rsidR="000F755D" w:rsidRPr="005C3FDC">
        <w:rPr>
          <w:rFonts w:ascii="Arial" w:hAnsi="Arial" w:cs="Arial"/>
          <w:i/>
          <w:iCs/>
          <w:color w:val="000000" w:themeColor="text1"/>
          <w:sz w:val="24"/>
          <w:szCs w:val="24"/>
        </w:rPr>
        <w:t>L</w:t>
      </w:r>
      <w:r w:rsidRPr="005C3FDC">
        <w:rPr>
          <w:rFonts w:ascii="Arial" w:hAnsi="Arial" w:cs="Arial"/>
          <w:i/>
          <w:iCs/>
          <w:color w:val="000000" w:themeColor="text1"/>
          <w:sz w:val="24"/>
          <w:szCs w:val="24"/>
        </w:rPr>
        <w:t xml:space="preserve">oose </w:t>
      </w:r>
      <w:r w:rsidR="000F755D" w:rsidRPr="005C3FDC">
        <w:rPr>
          <w:rFonts w:ascii="Arial" w:hAnsi="Arial" w:cs="Arial"/>
          <w:i/>
          <w:iCs/>
          <w:color w:val="000000" w:themeColor="text1"/>
          <w:sz w:val="24"/>
          <w:szCs w:val="24"/>
        </w:rPr>
        <w:t>P</w:t>
      </w:r>
      <w:r w:rsidRPr="005C3FDC">
        <w:rPr>
          <w:rFonts w:ascii="Arial" w:hAnsi="Arial" w:cs="Arial"/>
          <w:i/>
          <w:iCs/>
          <w:color w:val="000000" w:themeColor="text1"/>
          <w:sz w:val="24"/>
          <w:szCs w:val="24"/>
        </w:rPr>
        <w:t>arts</w:t>
      </w:r>
      <w:r w:rsidR="000F755D" w:rsidRPr="005C3FDC">
        <w:rPr>
          <w:rFonts w:ascii="Arial" w:hAnsi="Arial" w:cs="Arial"/>
          <w:i/>
          <w:iCs/>
          <w:color w:val="000000" w:themeColor="text1"/>
          <w:sz w:val="24"/>
          <w:szCs w:val="24"/>
        </w:rPr>
        <w:t xml:space="preserve"> in Early Years.</w:t>
      </w:r>
      <w:r w:rsidRPr="005C3FDC">
        <w:rPr>
          <w:rFonts w:ascii="Arial" w:hAnsi="Arial" w:cs="Arial"/>
          <w:i/>
          <w:iCs/>
          <w:color w:val="000000" w:themeColor="text1"/>
          <w:sz w:val="24"/>
          <w:szCs w:val="24"/>
        </w:rPr>
        <w:t xml:space="preserve"> </w:t>
      </w:r>
      <w:r w:rsidRPr="005C3FDC">
        <w:rPr>
          <w:rFonts w:ascii="Arial" w:hAnsi="Arial" w:cs="Arial"/>
          <w:color w:val="000000" w:themeColor="text1"/>
          <w:sz w:val="24"/>
          <w:szCs w:val="24"/>
        </w:rPr>
        <w:t>Available at</w:t>
      </w:r>
      <w:r w:rsidR="000F755D" w:rsidRPr="005C3FDC">
        <w:rPr>
          <w:rFonts w:ascii="Arial" w:hAnsi="Arial" w:cs="Arial"/>
          <w:color w:val="000000" w:themeColor="text1"/>
          <w:sz w:val="24"/>
          <w:szCs w:val="24"/>
        </w:rPr>
        <w:t>:</w:t>
      </w:r>
      <w:r w:rsidRPr="005C3FDC">
        <w:rPr>
          <w:rFonts w:ascii="Arial" w:hAnsi="Arial" w:cs="Arial"/>
          <w:color w:val="000000" w:themeColor="text1"/>
          <w:sz w:val="24"/>
          <w:szCs w:val="24"/>
        </w:rPr>
        <w:t xml:space="preserve"> </w:t>
      </w:r>
      <w:hyperlink r:id="rId31" w:history="1">
        <w:r w:rsidRPr="005C3FDC">
          <w:rPr>
            <w:rStyle w:val="Hyperlink"/>
            <w:rFonts w:ascii="Arial" w:hAnsi="Arial" w:cs="Arial"/>
            <w:sz w:val="24"/>
            <w:szCs w:val="24"/>
          </w:rPr>
          <w:t>https://www.teachwire.net/news/four-ways-to-learn-with-loose-parts-in-early-years</w:t>
        </w:r>
      </w:hyperlink>
      <w:r w:rsidRPr="005C3FDC">
        <w:rPr>
          <w:rFonts w:ascii="Arial" w:hAnsi="Arial" w:cs="Arial"/>
          <w:color w:val="000000" w:themeColor="text1"/>
          <w:sz w:val="24"/>
          <w:szCs w:val="24"/>
        </w:rPr>
        <w:t xml:space="preserve"> [Accessed 6th February 2021].</w:t>
      </w:r>
    </w:p>
    <w:p w14:paraId="08F09AC0" w14:textId="77777777" w:rsidR="005C3FDC" w:rsidRDefault="005C3FDC" w:rsidP="005C3FDC">
      <w:pPr>
        <w:pStyle w:val="thrive-breadcrumb"/>
        <w:spacing w:before="0" w:beforeAutospacing="0" w:after="0" w:afterAutospacing="0" w:line="360" w:lineRule="auto"/>
        <w:jc w:val="both"/>
        <w:rPr>
          <w:rFonts w:ascii="Arial" w:hAnsi="Arial" w:cs="Arial"/>
          <w:color w:val="000000" w:themeColor="text1"/>
        </w:rPr>
      </w:pPr>
    </w:p>
    <w:p w14:paraId="6F4B0991" w14:textId="22A40215" w:rsidR="000F755D" w:rsidRPr="005C3FDC" w:rsidRDefault="00F3344E" w:rsidP="005C3FDC">
      <w:pPr>
        <w:pStyle w:val="thrive-breadcrumb"/>
        <w:spacing w:before="0" w:beforeAutospacing="0" w:after="0" w:afterAutospacing="0" w:line="360" w:lineRule="auto"/>
        <w:jc w:val="both"/>
        <w:rPr>
          <w:rFonts w:ascii="Arial" w:hAnsi="Arial" w:cs="Arial"/>
          <w:color w:val="000000" w:themeColor="text1"/>
        </w:rPr>
      </w:pPr>
      <w:r w:rsidRPr="005C3FDC">
        <w:rPr>
          <w:rFonts w:ascii="Arial" w:hAnsi="Arial" w:cs="Arial"/>
          <w:color w:val="000000" w:themeColor="text1"/>
        </w:rPr>
        <w:lastRenderedPageBreak/>
        <w:t xml:space="preserve">TTS, (2017) </w:t>
      </w:r>
      <w:r w:rsidRPr="005C3FDC">
        <w:rPr>
          <w:rFonts w:ascii="Arial" w:hAnsi="Arial" w:cs="Arial"/>
          <w:i/>
          <w:iCs/>
          <w:color w:val="000000" w:themeColor="text1"/>
        </w:rPr>
        <w:t>Learning to play the natural way – the benefits of natural resource</w:t>
      </w:r>
      <w:r w:rsidR="000F755D" w:rsidRPr="005C3FDC">
        <w:rPr>
          <w:rFonts w:ascii="Arial" w:hAnsi="Arial" w:cs="Arial"/>
          <w:i/>
          <w:iCs/>
          <w:color w:val="000000" w:themeColor="text1"/>
        </w:rPr>
        <w:t>.</w:t>
      </w:r>
      <w:r w:rsidRPr="005C3FDC">
        <w:rPr>
          <w:rFonts w:ascii="Arial" w:hAnsi="Arial" w:cs="Arial"/>
          <w:i/>
          <w:iCs/>
          <w:color w:val="000000" w:themeColor="text1"/>
        </w:rPr>
        <w:t xml:space="preserve"> </w:t>
      </w:r>
      <w:r w:rsidRPr="005C3FDC">
        <w:rPr>
          <w:rFonts w:ascii="Arial" w:hAnsi="Arial" w:cs="Arial"/>
          <w:color w:val="000000" w:themeColor="text1"/>
        </w:rPr>
        <w:t xml:space="preserve">Available at: </w:t>
      </w:r>
      <w:hyperlink r:id="rId32" w:history="1">
        <w:r w:rsidRPr="005C3FDC">
          <w:rPr>
            <w:rStyle w:val="Hyperlink"/>
            <w:rFonts w:ascii="Arial" w:hAnsi="Arial" w:cs="Arial"/>
          </w:rPr>
          <w:t>https://www.tts-group.co.uk/blog/2017/04/03/learning-play-natural-way-benefits-natural-resources.html</w:t>
        </w:r>
      </w:hyperlink>
      <w:r w:rsidRPr="005C3FDC">
        <w:rPr>
          <w:rFonts w:ascii="Arial" w:hAnsi="Arial" w:cs="Arial"/>
          <w:color w:val="000000" w:themeColor="text1"/>
        </w:rPr>
        <w:t xml:space="preserve"> </w:t>
      </w:r>
    </w:p>
    <w:p w14:paraId="62AE95AB" w14:textId="34CB1E02" w:rsidR="00F3344E" w:rsidRPr="005C3FDC" w:rsidRDefault="00F3344E" w:rsidP="005C3FDC">
      <w:pPr>
        <w:pStyle w:val="thrive-breadcrumb"/>
        <w:spacing w:before="0" w:beforeAutospacing="0" w:after="0" w:afterAutospacing="0" w:line="360" w:lineRule="auto"/>
        <w:jc w:val="both"/>
        <w:rPr>
          <w:rFonts w:ascii="Arial" w:hAnsi="Arial" w:cs="Arial"/>
          <w:color w:val="000000" w:themeColor="text1"/>
        </w:rPr>
      </w:pPr>
      <w:r w:rsidRPr="005C3FDC">
        <w:rPr>
          <w:rFonts w:ascii="Arial" w:hAnsi="Arial" w:cs="Arial"/>
          <w:color w:val="000000" w:themeColor="text1"/>
        </w:rPr>
        <w:t>[Accessed: 22</w:t>
      </w:r>
      <w:r w:rsidRPr="005C3FDC">
        <w:rPr>
          <w:rFonts w:ascii="Arial" w:hAnsi="Arial" w:cs="Arial"/>
          <w:color w:val="000000" w:themeColor="text1"/>
          <w:vertAlign w:val="superscript"/>
        </w:rPr>
        <w:t>nd</w:t>
      </w:r>
      <w:r w:rsidRPr="005C3FDC">
        <w:rPr>
          <w:rFonts w:ascii="Arial" w:hAnsi="Arial" w:cs="Arial"/>
          <w:color w:val="000000" w:themeColor="text1"/>
        </w:rPr>
        <w:t xml:space="preserve"> February 2021].</w:t>
      </w:r>
    </w:p>
    <w:p w14:paraId="2921A855" w14:textId="77777777" w:rsidR="00F3344E" w:rsidRPr="005C3FDC" w:rsidRDefault="00F3344E" w:rsidP="005C3FDC">
      <w:pPr>
        <w:pStyle w:val="thrive-breadcrumb"/>
        <w:spacing w:before="0" w:beforeAutospacing="0" w:after="0" w:afterAutospacing="0" w:line="360" w:lineRule="auto"/>
        <w:jc w:val="both"/>
        <w:rPr>
          <w:rFonts w:ascii="Arial" w:hAnsi="Arial" w:cs="Arial"/>
          <w:color w:val="000000" w:themeColor="text1"/>
        </w:rPr>
      </w:pPr>
    </w:p>
    <w:p w14:paraId="5EB0A393" w14:textId="6D27D887" w:rsidR="00F3344E" w:rsidRPr="005C3FDC" w:rsidRDefault="00F3344E" w:rsidP="005C3FDC">
      <w:pPr>
        <w:spacing w:line="360" w:lineRule="auto"/>
        <w:jc w:val="both"/>
        <w:rPr>
          <w:rFonts w:ascii="Arial" w:hAnsi="Arial" w:cs="Arial"/>
          <w:bCs/>
          <w:sz w:val="24"/>
          <w:szCs w:val="24"/>
        </w:rPr>
      </w:pPr>
      <w:r w:rsidRPr="005C3FDC">
        <w:rPr>
          <w:rFonts w:ascii="Arial" w:hAnsi="Arial" w:cs="Arial"/>
          <w:bCs/>
          <w:sz w:val="24"/>
          <w:szCs w:val="24"/>
        </w:rPr>
        <w:t xml:space="preserve">Tucker, K. (2014) </w:t>
      </w:r>
      <w:r w:rsidRPr="005C3FDC">
        <w:rPr>
          <w:rFonts w:ascii="Arial" w:hAnsi="Arial" w:cs="Arial"/>
          <w:bCs/>
          <w:i/>
          <w:iCs/>
          <w:sz w:val="24"/>
          <w:szCs w:val="24"/>
        </w:rPr>
        <w:t xml:space="preserve">Mathematics </w:t>
      </w:r>
      <w:r w:rsidR="000F755D" w:rsidRPr="005C3FDC">
        <w:rPr>
          <w:rFonts w:ascii="Arial" w:hAnsi="Arial" w:cs="Arial"/>
          <w:bCs/>
          <w:i/>
          <w:iCs/>
          <w:sz w:val="24"/>
          <w:szCs w:val="24"/>
        </w:rPr>
        <w:t>T</w:t>
      </w:r>
      <w:r w:rsidRPr="005C3FDC">
        <w:rPr>
          <w:rFonts w:ascii="Arial" w:hAnsi="Arial" w:cs="Arial"/>
          <w:bCs/>
          <w:i/>
          <w:iCs/>
          <w:sz w:val="24"/>
          <w:szCs w:val="24"/>
        </w:rPr>
        <w:t xml:space="preserve">hrough </w:t>
      </w:r>
      <w:r w:rsidR="000F755D" w:rsidRPr="005C3FDC">
        <w:rPr>
          <w:rFonts w:ascii="Arial" w:hAnsi="Arial" w:cs="Arial"/>
          <w:bCs/>
          <w:i/>
          <w:iCs/>
          <w:sz w:val="24"/>
          <w:szCs w:val="24"/>
        </w:rPr>
        <w:t>P</w:t>
      </w:r>
      <w:r w:rsidRPr="005C3FDC">
        <w:rPr>
          <w:rFonts w:ascii="Arial" w:hAnsi="Arial" w:cs="Arial"/>
          <w:bCs/>
          <w:i/>
          <w:iCs/>
          <w:sz w:val="24"/>
          <w:szCs w:val="24"/>
        </w:rPr>
        <w:t xml:space="preserve">lay in the </w:t>
      </w:r>
      <w:r w:rsidR="000F755D" w:rsidRPr="005C3FDC">
        <w:rPr>
          <w:rFonts w:ascii="Arial" w:hAnsi="Arial" w:cs="Arial"/>
          <w:bCs/>
          <w:i/>
          <w:iCs/>
          <w:sz w:val="24"/>
          <w:szCs w:val="24"/>
        </w:rPr>
        <w:t>E</w:t>
      </w:r>
      <w:r w:rsidRPr="005C3FDC">
        <w:rPr>
          <w:rFonts w:ascii="Arial" w:hAnsi="Arial" w:cs="Arial"/>
          <w:bCs/>
          <w:i/>
          <w:iCs/>
          <w:sz w:val="24"/>
          <w:szCs w:val="24"/>
        </w:rPr>
        <w:t xml:space="preserve">arly </w:t>
      </w:r>
      <w:r w:rsidR="000F755D" w:rsidRPr="005C3FDC">
        <w:rPr>
          <w:rFonts w:ascii="Arial" w:hAnsi="Arial" w:cs="Arial"/>
          <w:bCs/>
          <w:i/>
          <w:iCs/>
          <w:sz w:val="24"/>
          <w:szCs w:val="24"/>
        </w:rPr>
        <w:t>Y</w:t>
      </w:r>
      <w:r w:rsidRPr="005C3FDC">
        <w:rPr>
          <w:rFonts w:ascii="Arial" w:hAnsi="Arial" w:cs="Arial"/>
          <w:bCs/>
          <w:i/>
          <w:iCs/>
          <w:sz w:val="24"/>
          <w:szCs w:val="24"/>
        </w:rPr>
        <w:t>ears</w:t>
      </w:r>
      <w:r w:rsidRPr="005C3FDC">
        <w:rPr>
          <w:rFonts w:ascii="Arial" w:hAnsi="Arial" w:cs="Arial"/>
          <w:bCs/>
          <w:sz w:val="24"/>
          <w:szCs w:val="24"/>
        </w:rPr>
        <w:t xml:space="preserve"> 3</w:t>
      </w:r>
      <w:r w:rsidRPr="005C3FDC">
        <w:rPr>
          <w:rFonts w:ascii="Arial" w:hAnsi="Arial" w:cs="Arial"/>
          <w:bCs/>
          <w:sz w:val="24"/>
          <w:szCs w:val="24"/>
          <w:vertAlign w:val="superscript"/>
        </w:rPr>
        <w:t>rd</w:t>
      </w:r>
      <w:r w:rsidRPr="005C3FDC">
        <w:rPr>
          <w:rFonts w:ascii="Arial" w:hAnsi="Arial" w:cs="Arial"/>
          <w:bCs/>
          <w:sz w:val="24"/>
          <w:szCs w:val="24"/>
        </w:rPr>
        <w:t xml:space="preserve"> Ed. London SAGE Publications LTD.</w:t>
      </w:r>
    </w:p>
    <w:p w14:paraId="1672C097" w14:textId="77777777" w:rsidR="000F755D" w:rsidRPr="005C3FDC" w:rsidRDefault="00F3344E" w:rsidP="005C3FDC">
      <w:pPr>
        <w:pStyle w:val="thrive-breadcrumb"/>
        <w:spacing w:before="0" w:beforeAutospacing="0" w:after="0" w:afterAutospacing="0" w:line="360" w:lineRule="auto"/>
        <w:jc w:val="both"/>
        <w:rPr>
          <w:rFonts w:ascii="Arial" w:hAnsi="Arial" w:cs="Arial"/>
          <w:color w:val="000000" w:themeColor="text1"/>
        </w:rPr>
      </w:pPr>
      <w:r w:rsidRPr="005C3FDC">
        <w:rPr>
          <w:rFonts w:ascii="Arial" w:hAnsi="Arial" w:cs="Arial"/>
          <w:color w:val="000000" w:themeColor="text1"/>
        </w:rPr>
        <w:t xml:space="preserve">Welsh </w:t>
      </w:r>
      <w:r w:rsidR="000F755D" w:rsidRPr="005C3FDC">
        <w:rPr>
          <w:rFonts w:ascii="Arial" w:hAnsi="Arial" w:cs="Arial"/>
          <w:color w:val="000000" w:themeColor="text1"/>
        </w:rPr>
        <w:t>G</w:t>
      </w:r>
      <w:r w:rsidRPr="005C3FDC">
        <w:rPr>
          <w:rFonts w:ascii="Arial" w:hAnsi="Arial" w:cs="Arial"/>
          <w:color w:val="000000" w:themeColor="text1"/>
        </w:rPr>
        <w:t xml:space="preserve">overnment, (2020). </w:t>
      </w:r>
      <w:r w:rsidRPr="005C3FDC">
        <w:rPr>
          <w:rFonts w:ascii="Arial" w:hAnsi="Arial" w:cs="Arial"/>
          <w:i/>
          <w:iCs/>
          <w:color w:val="000000" w:themeColor="text1"/>
        </w:rPr>
        <w:t xml:space="preserve">The four purposes of the </w:t>
      </w:r>
      <w:r w:rsidR="000F755D" w:rsidRPr="005C3FDC">
        <w:rPr>
          <w:rFonts w:ascii="Arial" w:hAnsi="Arial" w:cs="Arial"/>
          <w:i/>
          <w:iCs/>
          <w:color w:val="000000" w:themeColor="text1"/>
        </w:rPr>
        <w:t>C</w:t>
      </w:r>
      <w:r w:rsidRPr="005C3FDC">
        <w:rPr>
          <w:rFonts w:ascii="Arial" w:hAnsi="Arial" w:cs="Arial"/>
          <w:i/>
          <w:iCs/>
          <w:color w:val="000000" w:themeColor="text1"/>
        </w:rPr>
        <w:t xml:space="preserve">urriculum for </w:t>
      </w:r>
      <w:r w:rsidR="000F755D" w:rsidRPr="005C3FDC">
        <w:rPr>
          <w:rFonts w:ascii="Arial" w:hAnsi="Arial" w:cs="Arial"/>
          <w:i/>
          <w:iCs/>
          <w:color w:val="000000" w:themeColor="text1"/>
        </w:rPr>
        <w:t>W</w:t>
      </w:r>
      <w:r w:rsidRPr="005C3FDC">
        <w:rPr>
          <w:rFonts w:ascii="Arial" w:hAnsi="Arial" w:cs="Arial"/>
          <w:i/>
          <w:iCs/>
          <w:color w:val="000000" w:themeColor="text1"/>
        </w:rPr>
        <w:t>ales</w:t>
      </w:r>
      <w:r w:rsidR="000F755D" w:rsidRPr="005C3FDC">
        <w:rPr>
          <w:rFonts w:ascii="Arial" w:hAnsi="Arial" w:cs="Arial"/>
          <w:i/>
          <w:iCs/>
          <w:color w:val="000000" w:themeColor="text1"/>
        </w:rPr>
        <w:t>.</w:t>
      </w:r>
      <w:r w:rsidRPr="005C3FDC">
        <w:rPr>
          <w:rFonts w:ascii="Arial" w:hAnsi="Arial" w:cs="Arial"/>
          <w:i/>
          <w:iCs/>
          <w:color w:val="000000" w:themeColor="text1"/>
        </w:rPr>
        <w:t xml:space="preserve"> </w:t>
      </w:r>
      <w:r w:rsidRPr="005C3FDC">
        <w:rPr>
          <w:rFonts w:ascii="Arial" w:hAnsi="Arial" w:cs="Arial"/>
          <w:color w:val="000000" w:themeColor="text1"/>
        </w:rPr>
        <w:t>Available at</w:t>
      </w:r>
      <w:r w:rsidR="000F755D" w:rsidRPr="005C3FDC">
        <w:rPr>
          <w:rFonts w:ascii="Arial" w:hAnsi="Arial" w:cs="Arial"/>
          <w:color w:val="000000" w:themeColor="text1"/>
        </w:rPr>
        <w:t>:</w:t>
      </w:r>
      <w:r w:rsidRPr="005C3FDC">
        <w:rPr>
          <w:rFonts w:ascii="Arial" w:hAnsi="Arial" w:cs="Arial"/>
          <w:color w:val="000000" w:themeColor="text1"/>
        </w:rPr>
        <w:t xml:space="preserve"> </w:t>
      </w:r>
      <w:hyperlink r:id="rId33" w:anchor="curriculum-design-and-the-four-purposes" w:history="1">
        <w:r w:rsidRPr="005C3FDC">
          <w:rPr>
            <w:rStyle w:val="Hyperlink"/>
            <w:rFonts w:ascii="Arial" w:hAnsi="Arial" w:cs="Arial"/>
          </w:rPr>
          <w:t>https://hwb.gov.wales/curriculum-for-wales/designing-your-curriculum/developing-a-vision-for-curriculum-design/#curriculum-design-and-the-four-purposes</w:t>
        </w:r>
      </w:hyperlink>
      <w:r w:rsidRPr="005C3FDC">
        <w:rPr>
          <w:rFonts w:ascii="Arial" w:hAnsi="Arial" w:cs="Arial"/>
          <w:color w:val="000000" w:themeColor="text1"/>
        </w:rPr>
        <w:t xml:space="preserve"> </w:t>
      </w:r>
    </w:p>
    <w:p w14:paraId="3980322B" w14:textId="72A3F173" w:rsidR="00F3344E" w:rsidRPr="005C3FDC" w:rsidRDefault="00F3344E" w:rsidP="005C3FDC">
      <w:pPr>
        <w:pStyle w:val="thrive-breadcrumb"/>
        <w:spacing w:before="0" w:beforeAutospacing="0" w:after="0" w:afterAutospacing="0" w:line="360" w:lineRule="auto"/>
        <w:jc w:val="both"/>
        <w:rPr>
          <w:rFonts w:ascii="Arial" w:hAnsi="Arial" w:cs="Arial"/>
          <w:color w:val="000000" w:themeColor="text1"/>
        </w:rPr>
      </w:pPr>
      <w:r w:rsidRPr="005C3FDC">
        <w:rPr>
          <w:rFonts w:ascii="Arial" w:hAnsi="Arial" w:cs="Arial"/>
          <w:color w:val="000000" w:themeColor="text1"/>
        </w:rPr>
        <w:t>[Accessed 6</w:t>
      </w:r>
      <w:r w:rsidRPr="005C3FDC">
        <w:rPr>
          <w:rFonts w:ascii="Arial" w:hAnsi="Arial" w:cs="Arial"/>
          <w:color w:val="000000" w:themeColor="text1"/>
          <w:vertAlign w:val="superscript"/>
        </w:rPr>
        <w:t>th</w:t>
      </w:r>
      <w:r w:rsidRPr="005C3FDC">
        <w:rPr>
          <w:rFonts w:ascii="Arial" w:hAnsi="Arial" w:cs="Arial"/>
          <w:color w:val="000000" w:themeColor="text1"/>
        </w:rPr>
        <w:t xml:space="preserve"> February 2021].</w:t>
      </w:r>
    </w:p>
    <w:p w14:paraId="39BFE673" w14:textId="77777777" w:rsidR="00F3344E" w:rsidRPr="005C3FDC" w:rsidRDefault="00F3344E" w:rsidP="005C3FDC">
      <w:pPr>
        <w:pStyle w:val="thrive-breadcrumb"/>
        <w:spacing w:before="0" w:beforeAutospacing="0" w:after="0" w:afterAutospacing="0" w:line="360" w:lineRule="auto"/>
        <w:jc w:val="both"/>
        <w:rPr>
          <w:rFonts w:ascii="Arial" w:hAnsi="Arial" w:cs="Arial"/>
          <w:color w:val="000000" w:themeColor="text1"/>
        </w:rPr>
      </w:pPr>
    </w:p>
    <w:p w14:paraId="609DB6B7" w14:textId="7C94CF8C" w:rsidR="000F755D" w:rsidRPr="005C3FDC" w:rsidRDefault="00F3344E" w:rsidP="005C3FDC">
      <w:pPr>
        <w:pStyle w:val="Heading1"/>
        <w:spacing w:before="0" w:beforeAutospacing="0" w:after="0" w:afterAutospacing="0" w:line="360" w:lineRule="auto"/>
        <w:jc w:val="both"/>
        <w:rPr>
          <w:rFonts w:ascii="Arial" w:hAnsi="Arial" w:cs="Arial"/>
          <w:b w:val="0"/>
          <w:sz w:val="24"/>
          <w:szCs w:val="24"/>
        </w:rPr>
      </w:pPr>
      <w:r w:rsidRPr="005C3FDC">
        <w:rPr>
          <w:rFonts w:ascii="Arial" w:hAnsi="Arial" w:cs="Arial"/>
          <w:b w:val="0"/>
          <w:sz w:val="24"/>
          <w:szCs w:val="24"/>
        </w:rPr>
        <w:t>Welsh Government (2016)</w:t>
      </w:r>
      <w:r w:rsidR="000F755D" w:rsidRPr="005C3FDC">
        <w:rPr>
          <w:rFonts w:ascii="Arial" w:hAnsi="Arial" w:cs="Arial"/>
          <w:b w:val="0"/>
          <w:sz w:val="24"/>
          <w:szCs w:val="24"/>
        </w:rPr>
        <w:t xml:space="preserve"> </w:t>
      </w:r>
      <w:r w:rsidRPr="005C3FDC">
        <w:rPr>
          <w:rFonts w:ascii="Arial" w:hAnsi="Arial" w:cs="Arial"/>
          <w:b w:val="0"/>
          <w:i/>
          <w:iCs/>
          <w:sz w:val="24"/>
          <w:szCs w:val="24"/>
        </w:rPr>
        <w:t>Law Wales, The Curriculum</w:t>
      </w:r>
      <w:r w:rsidR="000F755D" w:rsidRPr="005C3FDC">
        <w:rPr>
          <w:rFonts w:ascii="Arial" w:hAnsi="Arial" w:cs="Arial"/>
          <w:b w:val="0"/>
          <w:i/>
          <w:iCs/>
          <w:sz w:val="24"/>
          <w:szCs w:val="24"/>
        </w:rPr>
        <w:t>.</w:t>
      </w:r>
      <w:r w:rsidRPr="005C3FDC">
        <w:rPr>
          <w:rFonts w:ascii="Arial" w:hAnsi="Arial" w:cs="Arial"/>
          <w:b w:val="0"/>
          <w:i/>
          <w:iCs/>
          <w:sz w:val="24"/>
          <w:szCs w:val="24"/>
        </w:rPr>
        <w:t xml:space="preserve"> </w:t>
      </w:r>
      <w:r w:rsidRPr="005C3FDC">
        <w:rPr>
          <w:rFonts w:ascii="Arial" w:hAnsi="Arial" w:cs="Arial"/>
          <w:b w:val="0"/>
          <w:sz w:val="24"/>
          <w:szCs w:val="24"/>
        </w:rPr>
        <w:t>Available at</w:t>
      </w:r>
      <w:r w:rsidR="000F755D" w:rsidRPr="005C3FDC">
        <w:rPr>
          <w:rFonts w:ascii="Arial" w:hAnsi="Arial" w:cs="Arial"/>
          <w:b w:val="0"/>
          <w:sz w:val="24"/>
          <w:szCs w:val="24"/>
        </w:rPr>
        <w:t>:</w:t>
      </w:r>
      <w:r w:rsidRPr="005C3FDC">
        <w:rPr>
          <w:rFonts w:ascii="Arial" w:hAnsi="Arial" w:cs="Arial"/>
          <w:b w:val="0"/>
          <w:sz w:val="24"/>
          <w:szCs w:val="24"/>
        </w:rPr>
        <w:t xml:space="preserve"> </w:t>
      </w:r>
      <w:hyperlink r:id="rId34" w:anchor="/publicservices/education/school-and-other-education-for-children/Schools-maintained-by-local-authorities/curriculum/?tab=overview&amp;lang=en" w:history="1">
        <w:r w:rsidRPr="005C3FDC">
          <w:rPr>
            <w:rStyle w:val="Hyperlink"/>
            <w:rFonts w:ascii="Arial" w:hAnsi="Arial" w:cs="Arial"/>
            <w:b w:val="0"/>
            <w:sz w:val="24"/>
            <w:szCs w:val="24"/>
          </w:rPr>
          <w:t>https://law.gov.wales/publicservices/education/school-and-other-education-for-children/Schools-maintained-by-local-authorities/curriculum/?lang=en#/publicservices/education/school-and-other-education-for-children/Schools-maintained-by-local-authorities/curriculum/?tab=overview&amp;lang=en</w:t>
        </w:r>
      </w:hyperlink>
      <w:r w:rsidRPr="005C3FDC">
        <w:rPr>
          <w:rFonts w:ascii="Arial" w:hAnsi="Arial" w:cs="Arial"/>
          <w:b w:val="0"/>
          <w:sz w:val="24"/>
          <w:szCs w:val="24"/>
        </w:rPr>
        <w:t xml:space="preserve">  </w:t>
      </w:r>
    </w:p>
    <w:p w14:paraId="06116774" w14:textId="318F46D9" w:rsidR="00F3344E" w:rsidRPr="005C3FDC" w:rsidRDefault="00F3344E" w:rsidP="005C3FDC">
      <w:pPr>
        <w:pStyle w:val="Heading1"/>
        <w:spacing w:before="0" w:beforeAutospacing="0" w:after="0" w:afterAutospacing="0" w:line="360" w:lineRule="auto"/>
        <w:jc w:val="both"/>
        <w:rPr>
          <w:rFonts w:ascii="Arial" w:hAnsi="Arial" w:cs="Arial"/>
          <w:b w:val="0"/>
          <w:sz w:val="24"/>
          <w:szCs w:val="24"/>
        </w:rPr>
      </w:pPr>
      <w:r w:rsidRPr="005C3FDC">
        <w:rPr>
          <w:rFonts w:ascii="Arial" w:hAnsi="Arial" w:cs="Arial"/>
          <w:b w:val="0"/>
          <w:sz w:val="24"/>
          <w:szCs w:val="24"/>
        </w:rPr>
        <w:t>[Accessed: 24</w:t>
      </w:r>
      <w:r w:rsidRPr="005C3FDC">
        <w:rPr>
          <w:rFonts w:ascii="Arial" w:hAnsi="Arial" w:cs="Arial"/>
          <w:b w:val="0"/>
          <w:sz w:val="24"/>
          <w:szCs w:val="24"/>
          <w:vertAlign w:val="superscript"/>
        </w:rPr>
        <w:t>th</w:t>
      </w:r>
      <w:r w:rsidRPr="005C3FDC">
        <w:rPr>
          <w:rFonts w:ascii="Arial" w:hAnsi="Arial" w:cs="Arial"/>
          <w:b w:val="0"/>
          <w:sz w:val="24"/>
          <w:szCs w:val="24"/>
        </w:rPr>
        <w:t xml:space="preserve"> February 2021].</w:t>
      </w:r>
    </w:p>
    <w:p w14:paraId="0BC36966" w14:textId="77777777" w:rsidR="00F3344E" w:rsidRPr="005C3FDC" w:rsidRDefault="00F3344E" w:rsidP="005C3FDC">
      <w:pPr>
        <w:pStyle w:val="Heading1"/>
        <w:spacing w:before="0" w:beforeAutospacing="0" w:after="0" w:afterAutospacing="0" w:line="360" w:lineRule="auto"/>
        <w:jc w:val="both"/>
        <w:rPr>
          <w:rFonts w:ascii="Arial" w:hAnsi="Arial" w:cs="Arial"/>
          <w:b w:val="0"/>
          <w:sz w:val="24"/>
          <w:szCs w:val="24"/>
        </w:rPr>
      </w:pPr>
    </w:p>
    <w:p w14:paraId="1C3FDD78" w14:textId="77777777" w:rsidR="000F755D" w:rsidRPr="005C3FDC" w:rsidRDefault="00F3344E" w:rsidP="005C3FDC">
      <w:pPr>
        <w:spacing w:line="360" w:lineRule="auto"/>
        <w:jc w:val="both"/>
        <w:rPr>
          <w:rFonts w:ascii="Arial" w:hAnsi="Arial" w:cs="Arial"/>
          <w:bCs/>
          <w:sz w:val="24"/>
          <w:szCs w:val="24"/>
        </w:rPr>
      </w:pPr>
      <w:r w:rsidRPr="005C3FDC">
        <w:rPr>
          <w:rFonts w:ascii="Arial" w:hAnsi="Arial" w:cs="Arial"/>
          <w:bCs/>
          <w:sz w:val="24"/>
          <w:szCs w:val="24"/>
        </w:rPr>
        <w:t xml:space="preserve">Welsh Government (2020) </w:t>
      </w:r>
      <w:r w:rsidRPr="005C3FDC">
        <w:rPr>
          <w:rFonts w:ascii="Arial" w:hAnsi="Arial" w:cs="Arial"/>
          <w:bCs/>
          <w:i/>
          <w:iCs/>
          <w:sz w:val="24"/>
          <w:szCs w:val="24"/>
        </w:rPr>
        <w:t xml:space="preserve">AOLAE </w:t>
      </w:r>
      <w:r w:rsidR="000F755D" w:rsidRPr="005C3FDC">
        <w:rPr>
          <w:rFonts w:ascii="Arial" w:hAnsi="Arial" w:cs="Arial"/>
          <w:bCs/>
          <w:i/>
          <w:iCs/>
          <w:sz w:val="24"/>
          <w:szCs w:val="24"/>
        </w:rPr>
        <w:t>M</w:t>
      </w:r>
      <w:r w:rsidRPr="005C3FDC">
        <w:rPr>
          <w:rFonts w:ascii="Arial" w:hAnsi="Arial" w:cs="Arial"/>
          <w:bCs/>
          <w:i/>
          <w:iCs/>
          <w:sz w:val="24"/>
          <w:szCs w:val="24"/>
        </w:rPr>
        <w:t xml:space="preserve">athematics and </w:t>
      </w:r>
      <w:r w:rsidR="000F755D" w:rsidRPr="005C3FDC">
        <w:rPr>
          <w:rFonts w:ascii="Arial" w:hAnsi="Arial" w:cs="Arial"/>
          <w:bCs/>
          <w:i/>
          <w:iCs/>
          <w:sz w:val="24"/>
          <w:szCs w:val="24"/>
        </w:rPr>
        <w:t>N</w:t>
      </w:r>
      <w:r w:rsidRPr="005C3FDC">
        <w:rPr>
          <w:rFonts w:ascii="Arial" w:hAnsi="Arial" w:cs="Arial"/>
          <w:bCs/>
          <w:i/>
          <w:iCs/>
          <w:sz w:val="24"/>
          <w:szCs w:val="24"/>
        </w:rPr>
        <w:t>umeracy</w:t>
      </w:r>
      <w:r w:rsidR="000F755D" w:rsidRPr="005C3FDC">
        <w:rPr>
          <w:rFonts w:ascii="Arial" w:hAnsi="Arial" w:cs="Arial"/>
          <w:bCs/>
          <w:i/>
          <w:iCs/>
          <w:sz w:val="24"/>
          <w:szCs w:val="24"/>
        </w:rPr>
        <w:t>.</w:t>
      </w:r>
      <w:r w:rsidRPr="005C3FDC">
        <w:rPr>
          <w:rFonts w:ascii="Arial" w:hAnsi="Arial" w:cs="Arial"/>
          <w:bCs/>
          <w:i/>
          <w:iCs/>
          <w:sz w:val="24"/>
          <w:szCs w:val="24"/>
        </w:rPr>
        <w:t xml:space="preserve"> </w:t>
      </w:r>
      <w:r w:rsidRPr="005C3FDC">
        <w:rPr>
          <w:rFonts w:ascii="Arial" w:hAnsi="Arial" w:cs="Arial"/>
          <w:bCs/>
          <w:sz w:val="24"/>
          <w:szCs w:val="24"/>
        </w:rPr>
        <w:t>Available at</w:t>
      </w:r>
      <w:r w:rsidR="000F755D" w:rsidRPr="005C3FDC">
        <w:rPr>
          <w:rFonts w:ascii="Arial" w:hAnsi="Arial" w:cs="Arial"/>
          <w:bCs/>
          <w:sz w:val="24"/>
          <w:szCs w:val="24"/>
        </w:rPr>
        <w:t>:</w:t>
      </w:r>
      <w:r w:rsidRPr="005C3FDC">
        <w:rPr>
          <w:rFonts w:ascii="Arial" w:hAnsi="Arial" w:cs="Arial"/>
          <w:bCs/>
          <w:sz w:val="24"/>
          <w:szCs w:val="24"/>
        </w:rPr>
        <w:t xml:space="preserve"> </w:t>
      </w:r>
      <w:hyperlink r:id="rId35" w:history="1">
        <w:r w:rsidRPr="005C3FDC">
          <w:rPr>
            <w:rStyle w:val="Hyperlink"/>
            <w:rFonts w:ascii="Arial" w:hAnsi="Arial" w:cs="Arial"/>
            <w:bCs/>
            <w:sz w:val="24"/>
            <w:szCs w:val="24"/>
          </w:rPr>
          <w:t>https://hwb.gov.wales/curriculum-for-wales/mathematics-and-numeracy/principles-of-progression/</w:t>
        </w:r>
      </w:hyperlink>
      <w:r w:rsidRPr="005C3FDC">
        <w:rPr>
          <w:rFonts w:ascii="Arial" w:hAnsi="Arial" w:cs="Arial"/>
          <w:bCs/>
          <w:sz w:val="24"/>
          <w:szCs w:val="24"/>
        </w:rPr>
        <w:t xml:space="preserve"> </w:t>
      </w:r>
    </w:p>
    <w:p w14:paraId="64BA79B9" w14:textId="7A6BFFC3" w:rsidR="00F3344E" w:rsidRPr="005C3FDC" w:rsidRDefault="00F3344E" w:rsidP="005C3FDC">
      <w:pPr>
        <w:spacing w:line="360" w:lineRule="auto"/>
        <w:jc w:val="both"/>
        <w:rPr>
          <w:rFonts w:ascii="Arial" w:hAnsi="Arial" w:cs="Arial"/>
          <w:bCs/>
          <w:sz w:val="24"/>
          <w:szCs w:val="24"/>
        </w:rPr>
      </w:pPr>
      <w:r w:rsidRPr="005C3FDC">
        <w:rPr>
          <w:rFonts w:ascii="Arial" w:hAnsi="Arial" w:cs="Arial"/>
          <w:bCs/>
          <w:sz w:val="24"/>
          <w:szCs w:val="24"/>
        </w:rPr>
        <w:t>[Accessed: 24</w:t>
      </w:r>
      <w:r w:rsidRPr="005C3FDC">
        <w:rPr>
          <w:rFonts w:ascii="Arial" w:hAnsi="Arial" w:cs="Arial"/>
          <w:bCs/>
          <w:sz w:val="24"/>
          <w:szCs w:val="24"/>
          <w:vertAlign w:val="superscript"/>
        </w:rPr>
        <w:t>th</w:t>
      </w:r>
      <w:r w:rsidRPr="005C3FDC">
        <w:rPr>
          <w:rFonts w:ascii="Arial" w:hAnsi="Arial" w:cs="Arial"/>
          <w:bCs/>
          <w:sz w:val="24"/>
          <w:szCs w:val="24"/>
        </w:rPr>
        <w:t xml:space="preserve"> February 20201].</w:t>
      </w:r>
    </w:p>
    <w:p w14:paraId="30EAD507" w14:textId="77777777" w:rsidR="000F755D" w:rsidRPr="005C3FDC" w:rsidRDefault="00F3344E" w:rsidP="005C3FDC">
      <w:pPr>
        <w:pStyle w:val="thrive-breadcrumb"/>
        <w:spacing w:before="0" w:beforeAutospacing="0" w:after="0" w:afterAutospacing="0" w:line="360" w:lineRule="auto"/>
        <w:jc w:val="both"/>
        <w:rPr>
          <w:rFonts w:ascii="Arial" w:hAnsi="Arial" w:cs="Arial"/>
          <w:color w:val="000000" w:themeColor="text1"/>
        </w:rPr>
      </w:pPr>
      <w:r w:rsidRPr="005C3FDC">
        <w:rPr>
          <w:rFonts w:ascii="Arial" w:hAnsi="Arial" w:cs="Arial"/>
          <w:color w:val="000000" w:themeColor="text1"/>
        </w:rPr>
        <w:t xml:space="preserve">Welsh </w:t>
      </w:r>
      <w:r w:rsidR="000F755D" w:rsidRPr="005C3FDC">
        <w:rPr>
          <w:rFonts w:ascii="Arial" w:hAnsi="Arial" w:cs="Arial"/>
          <w:color w:val="000000" w:themeColor="text1"/>
        </w:rPr>
        <w:t>G</w:t>
      </w:r>
      <w:r w:rsidRPr="005C3FDC">
        <w:rPr>
          <w:rFonts w:ascii="Arial" w:hAnsi="Arial" w:cs="Arial"/>
          <w:color w:val="000000" w:themeColor="text1"/>
        </w:rPr>
        <w:t xml:space="preserve">overnment, (2008) </w:t>
      </w:r>
      <w:r w:rsidRPr="005C3FDC">
        <w:rPr>
          <w:rFonts w:ascii="Arial" w:hAnsi="Arial" w:cs="Arial"/>
          <w:i/>
          <w:iCs/>
          <w:color w:val="000000" w:themeColor="text1"/>
        </w:rPr>
        <w:t>Education for Sustainable development and Global Citizenship</w:t>
      </w:r>
      <w:r w:rsidR="000F755D" w:rsidRPr="005C3FDC">
        <w:rPr>
          <w:rFonts w:ascii="Arial" w:hAnsi="Arial" w:cs="Arial"/>
          <w:i/>
          <w:iCs/>
          <w:color w:val="000000" w:themeColor="text1"/>
        </w:rPr>
        <w:t>.</w:t>
      </w:r>
      <w:r w:rsidRPr="005C3FDC">
        <w:rPr>
          <w:rFonts w:ascii="Arial" w:hAnsi="Arial" w:cs="Arial"/>
          <w:i/>
          <w:iCs/>
          <w:color w:val="000000" w:themeColor="text1"/>
        </w:rPr>
        <w:t xml:space="preserve"> </w:t>
      </w:r>
      <w:r w:rsidRPr="005C3FDC">
        <w:rPr>
          <w:rFonts w:ascii="Arial" w:hAnsi="Arial" w:cs="Arial"/>
          <w:color w:val="000000" w:themeColor="text1"/>
        </w:rPr>
        <w:t xml:space="preserve">Available at </w:t>
      </w:r>
      <w:hyperlink r:id="rId36" w:history="1">
        <w:r w:rsidRPr="005C3FDC">
          <w:rPr>
            <w:rStyle w:val="Hyperlink"/>
            <w:rFonts w:ascii="Arial" w:hAnsi="Arial" w:cs="Arial"/>
          </w:rPr>
          <w:t>https://hwb.gov.wales/api/storage/eaf467e6-30fe-45c9-93ef-cb30f31f1c90/common-understanding-for-school.pdf</w:t>
        </w:r>
      </w:hyperlink>
      <w:r w:rsidRPr="005C3FDC">
        <w:rPr>
          <w:rFonts w:ascii="Arial" w:hAnsi="Arial" w:cs="Arial"/>
          <w:color w:val="000000" w:themeColor="text1"/>
        </w:rPr>
        <w:t xml:space="preserve"> </w:t>
      </w:r>
    </w:p>
    <w:p w14:paraId="60DC8AF7" w14:textId="19E63E25" w:rsidR="00F3344E" w:rsidRPr="005C3FDC" w:rsidRDefault="00F3344E" w:rsidP="005C3FDC">
      <w:pPr>
        <w:pStyle w:val="thrive-breadcrumb"/>
        <w:spacing w:before="0" w:beforeAutospacing="0" w:after="0" w:afterAutospacing="0" w:line="360" w:lineRule="auto"/>
        <w:jc w:val="both"/>
        <w:rPr>
          <w:rFonts w:ascii="Arial" w:hAnsi="Arial" w:cs="Arial"/>
          <w:color w:val="000000" w:themeColor="text1"/>
        </w:rPr>
      </w:pPr>
      <w:r w:rsidRPr="005C3FDC">
        <w:rPr>
          <w:rFonts w:ascii="Arial" w:hAnsi="Arial" w:cs="Arial"/>
          <w:color w:val="000000" w:themeColor="text1"/>
        </w:rPr>
        <w:t>[Accessed: 22</w:t>
      </w:r>
      <w:r w:rsidRPr="005C3FDC">
        <w:rPr>
          <w:rFonts w:ascii="Arial" w:hAnsi="Arial" w:cs="Arial"/>
          <w:color w:val="000000" w:themeColor="text1"/>
          <w:vertAlign w:val="superscript"/>
        </w:rPr>
        <w:t>nd</w:t>
      </w:r>
      <w:r w:rsidRPr="005C3FDC">
        <w:rPr>
          <w:rFonts w:ascii="Arial" w:hAnsi="Arial" w:cs="Arial"/>
          <w:color w:val="000000" w:themeColor="text1"/>
        </w:rPr>
        <w:t xml:space="preserve"> February 2021].</w:t>
      </w:r>
    </w:p>
    <w:p w14:paraId="764C918E" w14:textId="77777777" w:rsidR="00F3344E" w:rsidRPr="005C3FDC" w:rsidRDefault="00F3344E" w:rsidP="005C3FDC">
      <w:pPr>
        <w:pStyle w:val="thrive-breadcrumb"/>
        <w:spacing w:before="0" w:beforeAutospacing="0" w:after="0" w:afterAutospacing="0" w:line="360" w:lineRule="auto"/>
        <w:jc w:val="both"/>
        <w:rPr>
          <w:rFonts w:ascii="Arial" w:hAnsi="Arial" w:cs="Arial"/>
          <w:color w:val="000000" w:themeColor="text1"/>
        </w:rPr>
      </w:pPr>
    </w:p>
    <w:p w14:paraId="7B992392" w14:textId="77777777" w:rsidR="005C3FDC" w:rsidRPr="005C3FDC" w:rsidRDefault="00F3344E" w:rsidP="005C3FDC">
      <w:pPr>
        <w:spacing w:line="360" w:lineRule="auto"/>
        <w:jc w:val="both"/>
        <w:rPr>
          <w:rFonts w:ascii="Arial" w:hAnsi="Arial" w:cs="Arial"/>
          <w:bCs/>
          <w:sz w:val="24"/>
          <w:szCs w:val="24"/>
        </w:rPr>
      </w:pPr>
      <w:r w:rsidRPr="005C3FDC">
        <w:rPr>
          <w:rFonts w:ascii="Arial" w:hAnsi="Arial" w:cs="Arial"/>
          <w:bCs/>
          <w:sz w:val="24"/>
          <w:szCs w:val="24"/>
        </w:rPr>
        <w:t xml:space="preserve">Welsh Government, (2015) </w:t>
      </w:r>
      <w:r w:rsidRPr="005C3FDC">
        <w:rPr>
          <w:rFonts w:ascii="Arial" w:hAnsi="Arial" w:cs="Arial"/>
          <w:bCs/>
          <w:i/>
          <w:iCs/>
          <w:sz w:val="24"/>
          <w:szCs w:val="24"/>
        </w:rPr>
        <w:t xml:space="preserve">Foundation </w:t>
      </w:r>
      <w:r w:rsidR="000F755D" w:rsidRPr="005C3FDC">
        <w:rPr>
          <w:rFonts w:ascii="Arial" w:hAnsi="Arial" w:cs="Arial"/>
          <w:bCs/>
          <w:i/>
          <w:iCs/>
          <w:sz w:val="24"/>
          <w:szCs w:val="24"/>
        </w:rPr>
        <w:t>P</w:t>
      </w:r>
      <w:r w:rsidRPr="005C3FDC">
        <w:rPr>
          <w:rFonts w:ascii="Arial" w:hAnsi="Arial" w:cs="Arial"/>
          <w:bCs/>
          <w:i/>
          <w:iCs/>
          <w:sz w:val="24"/>
          <w:szCs w:val="24"/>
        </w:rPr>
        <w:t xml:space="preserve">hase </w:t>
      </w:r>
      <w:r w:rsidR="000F755D" w:rsidRPr="005C3FDC">
        <w:rPr>
          <w:rFonts w:ascii="Arial" w:hAnsi="Arial" w:cs="Arial"/>
          <w:bCs/>
          <w:i/>
          <w:iCs/>
          <w:sz w:val="24"/>
          <w:szCs w:val="24"/>
        </w:rPr>
        <w:t>F</w:t>
      </w:r>
      <w:r w:rsidRPr="005C3FDC">
        <w:rPr>
          <w:rFonts w:ascii="Arial" w:hAnsi="Arial" w:cs="Arial"/>
          <w:bCs/>
          <w:i/>
          <w:iCs/>
          <w:sz w:val="24"/>
          <w:szCs w:val="24"/>
        </w:rPr>
        <w:t>ramework</w:t>
      </w:r>
      <w:r w:rsidR="005C3FDC" w:rsidRPr="005C3FDC">
        <w:rPr>
          <w:rFonts w:ascii="Arial" w:hAnsi="Arial" w:cs="Arial"/>
          <w:bCs/>
          <w:i/>
          <w:iCs/>
          <w:sz w:val="24"/>
          <w:szCs w:val="24"/>
        </w:rPr>
        <w:t>.</w:t>
      </w:r>
      <w:r w:rsidRPr="005C3FDC">
        <w:rPr>
          <w:rFonts w:ascii="Arial" w:hAnsi="Arial" w:cs="Arial"/>
          <w:bCs/>
          <w:i/>
          <w:iCs/>
          <w:sz w:val="24"/>
          <w:szCs w:val="24"/>
        </w:rPr>
        <w:t xml:space="preserve"> </w:t>
      </w:r>
      <w:r w:rsidRPr="005C3FDC">
        <w:rPr>
          <w:rFonts w:ascii="Arial" w:hAnsi="Arial" w:cs="Arial"/>
          <w:bCs/>
          <w:sz w:val="24"/>
          <w:szCs w:val="24"/>
        </w:rPr>
        <w:t>Available at</w:t>
      </w:r>
      <w:r w:rsidR="005C3FDC" w:rsidRPr="005C3FDC">
        <w:rPr>
          <w:rFonts w:ascii="Arial" w:hAnsi="Arial" w:cs="Arial"/>
          <w:bCs/>
          <w:sz w:val="24"/>
          <w:szCs w:val="24"/>
        </w:rPr>
        <w:t>:</w:t>
      </w:r>
      <w:r w:rsidRPr="005C3FDC">
        <w:rPr>
          <w:rFonts w:ascii="Arial" w:hAnsi="Arial" w:cs="Arial"/>
          <w:bCs/>
          <w:sz w:val="24"/>
          <w:szCs w:val="24"/>
        </w:rPr>
        <w:t xml:space="preserve">  </w:t>
      </w:r>
      <w:hyperlink r:id="rId37" w:history="1">
        <w:r w:rsidRPr="005C3FDC">
          <w:rPr>
            <w:rStyle w:val="Hyperlink"/>
            <w:rFonts w:ascii="Arial" w:hAnsi="Arial" w:cs="Arial"/>
            <w:bCs/>
            <w:sz w:val="24"/>
            <w:szCs w:val="24"/>
          </w:rPr>
          <w:t>https://moodle.uwtsd.ac.uk/pluginfile.php/137745/mod_resource/content/1/150803-fp-framework-en.pdf</w:t>
        </w:r>
      </w:hyperlink>
      <w:r w:rsidRPr="005C3FDC">
        <w:rPr>
          <w:rFonts w:ascii="Arial" w:hAnsi="Arial" w:cs="Arial"/>
          <w:bCs/>
          <w:sz w:val="24"/>
          <w:szCs w:val="24"/>
        </w:rPr>
        <w:t xml:space="preserve"> </w:t>
      </w:r>
    </w:p>
    <w:p w14:paraId="07CC20FE" w14:textId="26ADFB94" w:rsidR="00F3344E" w:rsidRPr="005C3FDC" w:rsidRDefault="00F3344E" w:rsidP="005C3FDC">
      <w:pPr>
        <w:spacing w:line="360" w:lineRule="auto"/>
        <w:jc w:val="both"/>
        <w:rPr>
          <w:rFonts w:ascii="Arial" w:hAnsi="Arial" w:cs="Arial"/>
          <w:bCs/>
          <w:sz w:val="24"/>
          <w:szCs w:val="24"/>
        </w:rPr>
      </w:pPr>
      <w:r w:rsidRPr="005C3FDC">
        <w:rPr>
          <w:rFonts w:ascii="Arial" w:hAnsi="Arial" w:cs="Arial"/>
          <w:bCs/>
          <w:sz w:val="24"/>
          <w:szCs w:val="24"/>
        </w:rPr>
        <w:lastRenderedPageBreak/>
        <w:t>[Accessed: 29</w:t>
      </w:r>
      <w:r w:rsidRPr="005C3FDC">
        <w:rPr>
          <w:rFonts w:ascii="Arial" w:hAnsi="Arial" w:cs="Arial"/>
          <w:bCs/>
          <w:sz w:val="24"/>
          <w:szCs w:val="24"/>
          <w:vertAlign w:val="superscript"/>
        </w:rPr>
        <w:t>th</w:t>
      </w:r>
      <w:r w:rsidRPr="005C3FDC">
        <w:rPr>
          <w:rFonts w:ascii="Arial" w:hAnsi="Arial" w:cs="Arial"/>
          <w:bCs/>
          <w:sz w:val="24"/>
          <w:szCs w:val="24"/>
        </w:rPr>
        <w:t xml:space="preserve"> January 2021].</w:t>
      </w:r>
    </w:p>
    <w:sectPr w:rsidR="00F3344E" w:rsidRPr="005C3FDC">
      <w:headerReference w:type="default" r:id="rId38"/>
      <w:footerReference w:type="even" r:id="rId39"/>
      <w:footerReference w:type="default" r:id="rId4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028D31D" w14:textId="77777777" w:rsidR="00797F9F" w:rsidRDefault="00797F9F" w:rsidP="001658F4">
      <w:pPr>
        <w:spacing w:after="0" w:line="240" w:lineRule="auto"/>
      </w:pPr>
      <w:r>
        <w:separator/>
      </w:r>
    </w:p>
  </w:endnote>
  <w:endnote w:type="continuationSeparator" w:id="0">
    <w:p w14:paraId="6FC5FC18" w14:textId="77777777" w:rsidR="00797F9F" w:rsidRDefault="00797F9F" w:rsidP="001658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972132341"/>
      <w:docPartObj>
        <w:docPartGallery w:val="Page Numbers (Bottom of Page)"/>
        <w:docPartUnique/>
      </w:docPartObj>
    </w:sdtPr>
    <w:sdtContent>
      <w:p w14:paraId="540A73E2" w14:textId="6CD5D98B" w:rsidR="00635FE7" w:rsidRDefault="00635FE7" w:rsidP="00643FF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B45E90D" w14:textId="77777777" w:rsidR="00635FE7" w:rsidRDefault="00635FE7" w:rsidP="001658F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392031561"/>
      <w:docPartObj>
        <w:docPartGallery w:val="Page Numbers (Bottom of Page)"/>
        <w:docPartUnique/>
      </w:docPartObj>
    </w:sdtPr>
    <w:sdtContent>
      <w:p w14:paraId="6A092F09" w14:textId="22993B23" w:rsidR="00635FE7" w:rsidRDefault="00635FE7" w:rsidP="00643FF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2B6CDFC" w14:textId="77777777" w:rsidR="00635FE7" w:rsidRDefault="00635FE7" w:rsidP="001658F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9E3419E" w14:textId="77777777" w:rsidR="00797F9F" w:rsidRDefault="00797F9F" w:rsidP="001658F4">
      <w:pPr>
        <w:spacing w:after="0" w:line="240" w:lineRule="auto"/>
      </w:pPr>
      <w:r>
        <w:separator/>
      </w:r>
    </w:p>
  </w:footnote>
  <w:footnote w:type="continuationSeparator" w:id="0">
    <w:p w14:paraId="2C7F8D74" w14:textId="77777777" w:rsidR="00797F9F" w:rsidRDefault="00797F9F" w:rsidP="001658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B65FDC3" w14:textId="513EABD1" w:rsidR="00635FE7" w:rsidRDefault="00635FE7">
    <w:pPr>
      <w:pStyle w:val="Header"/>
    </w:pPr>
    <w:r>
      <w:t>Charlotte Evans   2014258</w:t>
    </w:r>
  </w:p>
  <w:p w14:paraId="089F05E3" w14:textId="4D6733B0" w:rsidR="00635FE7" w:rsidRDefault="00635FE7">
    <w:pPr>
      <w:pStyle w:val="Header"/>
    </w:pPr>
    <w:r>
      <w:t xml:space="preserve">EAEE4005.           </w:t>
    </w:r>
  </w:p>
  <w:p w14:paraId="0B36B88A" w14:textId="1024E2D3" w:rsidR="00635FE7" w:rsidRDefault="00635FE7">
    <w:pPr>
      <w:pStyle w:val="Header"/>
    </w:pPr>
    <w:r>
      <w:t>Wordcount: 3300</w:t>
    </w:r>
  </w:p>
  <w:p w14:paraId="39590A9C" w14:textId="77777777" w:rsidR="00635FE7" w:rsidRDefault="00635FE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54A28DC"/>
    <w:multiLevelType w:val="hybridMultilevel"/>
    <w:tmpl w:val="5BC648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97737BD"/>
    <w:multiLevelType w:val="multilevel"/>
    <w:tmpl w:val="06A424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7BFA73CD"/>
    <w:multiLevelType w:val="hybridMultilevel"/>
    <w:tmpl w:val="949A55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401F"/>
    <w:rsid w:val="000030BC"/>
    <w:rsid w:val="00004E2E"/>
    <w:rsid w:val="00007670"/>
    <w:rsid w:val="00010238"/>
    <w:rsid w:val="00013D7C"/>
    <w:rsid w:val="00017FF9"/>
    <w:rsid w:val="00032891"/>
    <w:rsid w:val="0003340B"/>
    <w:rsid w:val="000340B9"/>
    <w:rsid w:val="00040FC8"/>
    <w:rsid w:val="00050132"/>
    <w:rsid w:val="000521AA"/>
    <w:rsid w:val="0005297D"/>
    <w:rsid w:val="00061A94"/>
    <w:rsid w:val="00066B02"/>
    <w:rsid w:val="00071FC7"/>
    <w:rsid w:val="00077E62"/>
    <w:rsid w:val="00077FC8"/>
    <w:rsid w:val="00083DAF"/>
    <w:rsid w:val="00085EF8"/>
    <w:rsid w:val="00085FEB"/>
    <w:rsid w:val="000875B2"/>
    <w:rsid w:val="00091A58"/>
    <w:rsid w:val="000A4526"/>
    <w:rsid w:val="000A6AC7"/>
    <w:rsid w:val="000A7E8D"/>
    <w:rsid w:val="000B0E4F"/>
    <w:rsid w:val="000B5F4C"/>
    <w:rsid w:val="000C24DE"/>
    <w:rsid w:val="000D04B7"/>
    <w:rsid w:val="000D6E6B"/>
    <w:rsid w:val="000E3669"/>
    <w:rsid w:val="000F12FB"/>
    <w:rsid w:val="000F2E7E"/>
    <w:rsid w:val="000F54D1"/>
    <w:rsid w:val="000F755D"/>
    <w:rsid w:val="000F78BE"/>
    <w:rsid w:val="00100974"/>
    <w:rsid w:val="0010296B"/>
    <w:rsid w:val="00102AE5"/>
    <w:rsid w:val="00103C5A"/>
    <w:rsid w:val="00104846"/>
    <w:rsid w:val="00111ADE"/>
    <w:rsid w:val="001123EC"/>
    <w:rsid w:val="00132896"/>
    <w:rsid w:val="0013499E"/>
    <w:rsid w:val="00134DF0"/>
    <w:rsid w:val="00134F2F"/>
    <w:rsid w:val="001364BD"/>
    <w:rsid w:val="001417AB"/>
    <w:rsid w:val="00143AD8"/>
    <w:rsid w:val="0014479F"/>
    <w:rsid w:val="00147985"/>
    <w:rsid w:val="0015220F"/>
    <w:rsid w:val="00160D2B"/>
    <w:rsid w:val="0016240F"/>
    <w:rsid w:val="001658F4"/>
    <w:rsid w:val="001775E4"/>
    <w:rsid w:val="001944F6"/>
    <w:rsid w:val="001A3ED1"/>
    <w:rsid w:val="001A41CC"/>
    <w:rsid w:val="001A433C"/>
    <w:rsid w:val="001B058B"/>
    <w:rsid w:val="001B29BA"/>
    <w:rsid w:val="001B4F0B"/>
    <w:rsid w:val="001B6498"/>
    <w:rsid w:val="001B7852"/>
    <w:rsid w:val="001D54C7"/>
    <w:rsid w:val="001E2B27"/>
    <w:rsid w:val="001E33FC"/>
    <w:rsid w:val="001E794A"/>
    <w:rsid w:val="001F36F7"/>
    <w:rsid w:val="001F462B"/>
    <w:rsid w:val="001F6FC6"/>
    <w:rsid w:val="00200E3B"/>
    <w:rsid w:val="0020678D"/>
    <w:rsid w:val="0021787A"/>
    <w:rsid w:val="0022037F"/>
    <w:rsid w:val="00220CB1"/>
    <w:rsid w:val="00221027"/>
    <w:rsid w:val="00224596"/>
    <w:rsid w:val="00225099"/>
    <w:rsid w:val="002252D0"/>
    <w:rsid w:val="00226CD2"/>
    <w:rsid w:val="00227468"/>
    <w:rsid w:val="00237673"/>
    <w:rsid w:val="002402C0"/>
    <w:rsid w:val="00240D7A"/>
    <w:rsid w:val="002476DC"/>
    <w:rsid w:val="002519B8"/>
    <w:rsid w:val="0025634B"/>
    <w:rsid w:val="00273441"/>
    <w:rsid w:val="00280026"/>
    <w:rsid w:val="002846BE"/>
    <w:rsid w:val="002854BC"/>
    <w:rsid w:val="00286206"/>
    <w:rsid w:val="00292DEF"/>
    <w:rsid w:val="002936A5"/>
    <w:rsid w:val="002948E7"/>
    <w:rsid w:val="002A1EAA"/>
    <w:rsid w:val="002C2887"/>
    <w:rsid w:val="002D0E72"/>
    <w:rsid w:val="002D1A9B"/>
    <w:rsid w:val="002E1937"/>
    <w:rsid w:val="002E2C88"/>
    <w:rsid w:val="002E3399"/>
    <w:rsid w:val="002F44EC"/>
    <w:rsid w:val="00303AD4"/>
    <w:rsid w:val="003048A1"/>
    <w:rsid w:val="00307F10"/>
    <w:rsid w:val="0031325F"/>
    <w:rsid w:val="00315B39"/>
    <w:rsid w:val="00323916"/>
    <w:rsid w:val="0032434C"/>
    <w:rsid w:val="00330BB5"/>
    <w:rsid w:val="00336D26"/>
    <w:rsid w:val="00336D3C"/>
    <w:rsid w:val="003424F1"/>
    <w:rsid w:val="00343C9C"/>
    <w:rsid w:val="0035034D"/>
    <w:rsid w:val="00351875"/>
    <w:rsid w:val="003530BC"/>
    <w:rsid w:val="00357F55"/>
    <w:rsid w:val="00360F8A"/>
    <w:rsid w:val="00364D47"/>
    <w:rsid w:val="0037258C"/>
    <w:rsid w:val="003737A7"/>
    <w:rsid w:val="003755CA"/>
    <w:rsid w:val="00381FF6"/>
    <w:rsid w:val="00382E7F"/>
    <w:rsid w:val="00382F5C"/>
    <w:rsid w:val="00383640"/>
    <w:rsid w:val="00385D91"/>
    <w:rsid w:val="00387C1A"/>
    <w:rsid w:val="00390161"/>
    <w:rsid w:val="003A192F"/>
    <w:rsid w:val="003A1CB1"/>
    <w:rsid w:val="003A3C0A"/>
    <w:rsid w:val="003A6F91"/>
    <w:rsid w:val="003B38A2"/>
    <w:rsid w:val="003C0635"/>
    <w:rsid w:val="003C1241"/>
    <w:rsid w:val="003C6C80"/>
    <w:rsid w:val="003E6BA6"/>
    <w:rsid w:val="003F00EE"/>
    <w:rsid w:val="003F32AA"/>
    <w:rsid w:val="003F3B2D"/>
    <w:rsid w:val="003F4FB8"/>
    <w:rsid w:val="00401850"/>
    <w:rsid w:val="00405D6F"/>
    <w:rsid w:val="00407F93"/>
    <w:rsid w:val="004112C2"/>
    <w:rsid w:val="0042107B"/>
    <w:rsid w:val="0042535E"/>
    <w:rsid w:val="0042744A"/>
    <w:rsid w:val="00430819"/>
    <w:rsid w:val="00435895"/>
    <w:rsid w:val="00437283"/>
    <w:rsid w:val="0044466D"/>
    <w:rsid w:val="00452E64"/>
    <w:rsid w:val="004559FC"/>
    <w:rsid w:val="004650B0"/>
    <w:rsid w:val="00466F6E"/>
    <w:rsid w:val="00472419"/>
    <w:rsid w:val="00473B28"/>
    <w:rsid w:val="00477D4F"/>
    <w:rsid w:val="0048172A"/>
    <w:rsid w:val="00484D35"/>
    <w:rsid w:val="004A4D38"/>
    <w:rsid w:val="004A7E1A"/>
    <w:rsid w:val="004C2ED5"/>
    <w:rsid w:val="004C6DCA"/>
    <w:rsid w:val="004D711F"/>
    <w:rsid w:val="004E0643"/>
    <w:rsid w:val="004F643D"/>
    <w:rsid w:val="004F6E17"/>
    <w:rsid w:val="005104AB"/>
    <w:rsid w:val="00511351"/>
    <w:rsid w:val="00516623"/>
    <w:rsid w:val="00521E71"/>
    <w:rsid w:val="00530F05"/>
    <w:rsid w:val="00542969"/>
    <w:rsid w:val="00552617"/>
    <w:rsid w:val="00553AF9"/>
    <w:rsid w:val="0056135B"/>
    <w:rsid w:val="00563AD2"/>
    <w:rsid w:val="005675F2"/>
    <w:rsid w:val="00572D7C"/>
    <w:rsid w:val="00575100"/>
    <w:rsid w:val="005757EE"/>
    <w:rsid w:val="00575CCD"/>
    <w:rsid w:val="005761C0"/>
    <w:rsid w:val="00576B9B"/>
    <w:rsid w:val="005833F9"/>
    <w:rsid w:val="005871BE"/>
    <w:rsid w:val="005905FA"/>
    <w:rsid w:val="00593834"/>
    <w:rsid w:val="00594382"/>
    <w:rsid w:val="00595D43"/>
    <w:rsid w:val="00595F82"/>
    <w:rsid w:val="005977A9"/>
    <w:rsid w:val="005A1BF0"/>
    <w:rsid w:val="005A75DB"/>
    <w:rsid w:val="005B164C"/>
    <w:rsid w:val="005B5159"/>
    <w:rsid w:val="005B652B"/>
    <w:rsid w:val="005B65A3"/>
    <w:rsid w:val="005C0529"/>
    <w:rsid w:val="005C3FDC"/>
    <w:rsid w:val="005C7705"/>
    <w:rsid w:val="005E1B77"/>
    <w:rsid w:val="005E423C"/>
    <w:rsid w:val="005E4561"/>
    <w:rsid w:val="005F0C06"/>
    <w:rsid w:val="005F2E23"/>
    <w:rsid w:val="00600419"/>
    <w:rsid w:val="00600F10"/>
    <w:rsid w:val="006073B6"/>
    <w:rsid w:val="00610736"/>
    <w:rsid w:val="0062115D"/>
    <w:rsid w:val="00622A1D"/>
    <w:rsid w:val="00622C0A"/>
    <w:rsid w:val="00623B95"/>
    <w:rsid w:val="00625C2B"/>
    <w:rsid w:val="00631774"/>
    <w:rsid w:val="006346B3"/>
    <w:rsid w:val="0063504F"/>
    <w:rsid w:val="00635DB9"/>
    <w:rsid w:val="00635FE7"/>
    <w:rsid w:val="00643553"/>
    <w:rsid w:val="00643FF0"/>
    <w:rsid w:val="0064424C"/>
    <w:rsid w:val="00644ABB"/>
    <w:rsid w:val="006478E0"/>
    <w:rsid w:val="0065422E"/>
    <w:rsid w:val="00654667"/>
    <w:rsid w:val="00660177"/>
    <w:rsid w:val="00660E2C"/>
    <w:rsid w:val="00664142"/>
    <w:rsid w:val="00666D20"/>
    <w:rsid w:val="0067212D"/>
    <w:rsid w:val="00676B22"/>
    <w:rsid w:val="00681950"/>
    <w:rsid w:val="006934CA"/>
    <w:rsid w:val="0069733A"/>
    <w:rsid w:val="00697A2D"/>
    <w:rsid w:val="006A0B0D"/>
    <w:rsid w:val="006A2EBD"/>
    <w:rsid w:val="006A47F0"/>
    <w:rsid w:val="006A52E6"/>
    <w:rsid w:val="006B67BF"/>
    <w:rsid w:val="006C0896"/>
    <w:rsid w:val="006C290B"/>
    <w:rsid w:val="006C3839"/>
    <w:rsid w:val="006C5494"/>
    <w:rsid w:val="006D2B6F"/>
    <w:rsid w:val="006E377F"/>
    <w:rsid w:val="006E5F19"/>
    <w:rsid w:val="006F0BB2"/>
    <w:rsid w:val="00705186"/>
    <w:rsid w:val="0070554C"/>
    <w:rsid w:val="00712567"/>
    <w:rsid w:val="00714A99"/>
    <w:rsid w:val="00716A81"/>
    <w:rsid w:val="007174A9"/>
    <w:rsid w:val="00720759"/>
    <w:rsid w:val="00722484"/>
    <w:rsid w:val="00725A8E"/>
    <w:rsid w:val="00732C26"/>
    <w:rsid w:val="00735737"/>
    <w:rsid w:val="00743B79"/>
    <w:rsid w:val="00746E26"/>
    <w:rsid w:val="00757306"/>
    <w:rsid w:val="00757CD3"/>
    <w:rsid w:val="00761122"/>
    <w:rsid w:val="00763B82"/>
    <w:rsid w:val="00766886"/>
    <w:rsid w:val="007710EA"/>
    <w:rsid w:val="0077426E"/>
    <w:rsid w:val="0077741E"/>
    <w:rsid w:val="00782CD8"/>
    <w:rsid w:val="007872BE"/>
    <w:rsid w:val="00791BAF"/>
    <w:rsid w:val="007943D4"/>
    <w:rsid w:val="00795CD1"/>
    <w:rsid w:val="00797F9F"/>
    <w:rsid w:val="007A1665"/>
    <w:rsid w:val="007B3B8B"/>
    <w:rsid w:val="007B50D1"/>
    <w:rsid w:val="007B595E"/>
    <w:rsid w:val="007C643D"/>
    <w:rsid w:val="007D07A1"/>
    <w:rsid w:val="007D234A"/>
    <w:rsid w:val="007D7A1E"/>
    <w:rsid w:val="007E30FC"/>
    <w:rsid w:val="007F04DD"/>
    <w:rsid w:val="007F070E"/>
    <w:rsid w:val="007F2452"/>
    <w:rsid w:val="007F2C16"/>
    <w:rsid w:val="007F6229"/>
    <w:rsid w:val="00800C8B"/>
    <w:rsid w:val="00802904"/>
    <w:rsid w:val="00806E9C"/>
    <w:rsid w:val="00810DB6"/>
    <w:rsid w:val="0081305A"/>
    <w:rsid w:val="008178A5"/>
    <w:rsid w:val="0082494E"/>
    <w:rsid w:val="00826271"/>
    <w:rsid w:val="00832B43"/>
    <w:rsid w:val="00836D92"/>
    <w:rsid w:val="00840E46"/>
    <w:rsid w:val="00845506"/>
    <w:rsid w:val="00845A68"/>
    <w:rsid w:val="008605F7"/>
    <w:rsid w:val="00861EC6"/>
    <w:rsid w:val="00864A89"/>
    <w:rsid w:val="008655DB"/>
    <w:rsid w:val="00865A6F"/>
    <w:rsid w:val="00866B1A"/>
    <w:rsid w:val="00866EBD"/>
    <w:rsid w:val="00867896"/>
    <w:rsid w:val="00873442"/>
    <w:rsid w:val="008778C4"/>
    <w:rsid w:val="00884C7E"/>
    <w:rsid w:val="008851E0"/>
    <w:rsid w:val="0088675B"/>
    <w:rsid w:val="00887F30"/>
    <w:rsid w:val="0089366F"/>
    <w:rsid w:val="00896A92"/>
    <w:rsid w:val="008A2A34"/>
    <w:rsid w:val="008A6F3F"/>
    <w:rsid w:val="008B5C4D"/>
    <w:rsid w:val="008D00C4"/>
    <w:rsid w:val="008E01BC"/>
    <w:rsid w:val="008E7BF9"/>
    <w:rsid w:val="008F35E4"/>
    <w:rsid w:val="008F3CEE"/>
    <w:rsid w:val="00903954"/>
    <w:rsid w:val="0091097C"/>
    <w:rsid w:val="00913270"/>
    <w:rsid w:val="00913DA0"/>
    <w:rsid w:val="00917435"/>
    <w:rsid w:val="009177B4"/>
    <w:rsid w:val="00921156"/>
    <w:rsid w:val="00924117"/>
    <w:rsid w:val="00926B45"/>
    <w:rsid w:val="0092716A"/>
    <w:rsid w:val="00935E6C"/>
    <w:rsid w:val="00937CC6"/>
    <w:rsid w:val="00945C89"/>
    <w:rsid w:val="009479B0"/>
    <w:rsid w:val="00954A59"/>
    <w:rsid w:val="00967D56"/>
    <w:rsid w:val="00985057"/>
    <w:rsid w:val="0099270E"/>
    <w:rsid w:val="00996517"/>
    <w:rsid w:val="009C228F"/>
    <w:rsid w:val="009C544E"/>
    <w:rsid w:val="009D0604"/>
    <w:rsid w:val="009D15BC"/>
    <w:rsid w:val="009D2647"/>
    <w:rsid w:val="009D2822"/>
    <w:rsid w:val="009E5132"/>
    <w:rsid w:val="009F2541"/>
    <w:rsid w:val="009F536F"/>
    <w:rsid w:val="009F5E2B"/>
    <w:rsid w:val="009F6902"/>
    <w:rsid w:val="00A01924"/>
    <w:rsid w:val="00A04ECD"/>
    <w:rsid w:val="00A04ED6"/>
    <w:rsid w:val="00A04FA4"/>
    <w:rsid w:val="00A06B81"/>
    <w:rsid w:val="00A13890"/>
    <w:rsid w:val="00A17300"/>
    <w:rsid w:val="00A264E4"/>
    <w:rsid w:val="00A31314"/>
    <w:rsid w:val="00A331C2"/>
    <w:rsid w:val="00A36742"/>
    <w:rsid w:val="00A37357"/>
    <w:rsid w:val="00A374B0"/>
    <w:rsid w:val="00A417D6"/>
    <w:rsid w:val="00A46FB9"/>
    <w:rsid w:val="00A52C40"/>
    <w:rsid w:val="00A54832"/>
    <w:rsid w:val="00A54C7B"/>
    <w:rsid w:val="00A55029"/>
    <w:rsid w:val="00A560A8"/>
    <w:rsid w:val="00A60B48"/>
    <w:rsid w:val="00A66161"/>
    <w:rsid w:val="00A7265F"/>
    <w:rsid w:val="00A739D2"/>
    <w:rsid w:val="00A80553"/>
    <w:rsid w:val="00A92149"/>
    <w:rsid w:val="00A93372"/>
    <w:rsid w:val="00A94762"/>
    <w:rsid w:val="00A969EE"/>
    <w:rsid w:val="00AA056E"/>
    <w:rsid w:val="00AB02CE"/>
    <w:rsid w:val="00AB3F77"/>
    <w:rsid w:val="00AB7D4B"/>
    <w:rsid w:val="00AC32ED"/>
    <w:rsid w:val="00AC6346"/>
    <w:rsid w:val="00AD3421"/>
    <w:rsid w:val="00AD35A1"/>
    <w:rsid w:val="00AD6983"/>
    <w:rsid w:val="00AE4218"/>
    <w:rsid w:val="00AE4660"/>
    <w:rsid w:val="00AF4F00"/>
    <w:rsid w:val="00AF6A50"/>
    <w:rsid w:val="00B02477"/>
    <w:rsid w:val="00B026B9"/>
    <w:rsid w:val="00B02D8C"/>
    <w:rsid w:val="00B04222"/>
    <w:rsid w:val="00B105CE"/>
    <w:rsid w:val="00B13A56"/>
    <w:rsid w:val="00B30E3F"/>
    <w:rsid w:val="00B35AC1"/>
    <w:rsid w:val="00B36583"/>
    <w:rsid w:val="00B51913"/>
    <w:rsid w:val="00B5280A"/>
    <w:rsid w:val="00B53F10"/>
    <w:rsid w:val="00B56A1B"/>
    <w:rsid w:val="00B61E6D"/>
    <w:rsid w:val="00B625DB"/>
    <w:rsid w:val="00B639DE"/>
    <w:rsid w:val="00B642EB"/>
    <w:rsid w:val="00B70DCB"/>
    <w:rsid w:val="00B833AC"/>
    <w:rsid w:val="00B857CB"/>
    <w:rsid w:val="00B93A45"/>
    <w:rsid w:val="00B97B0E"/>
    <w:rsid w:val="00BA2552"/>
    <w:rsid w:val="00BB1E94"/>
    <w:rsid w:val="00BB5825"/>
    <w:rsid w:val="00BC27CB"/>
    <w:rsid w:val="00BC6982"/>
    <w:rsid w:val="00BC70F3"/>
    <w:rsid w:val="00BD62A8"/>
    <w:rsid w:val="00BD6F37"/>
    <w:rsid w:val="00BE0DF2"/>
    <w:rsid w:val="00BE1EA6"/>
    <w:rsid w:val="00BE23E7"/>
    <w:rsid w:val="00BE54CE"/>
    <w:rsid w:val="00BF205B"/>
    <w:rsid w:val="00BF323F"/>
    <w:rsid w:val="00C00EE3"/>
    <w:rsid w:val="00C11F77"/>
    <w:rsid w:val="00C17823"/>
    <w:rsid w:val="00C21DC2"/>
    <w:rsid w:val="00C23EFD"/>
    <w:rsid w:val="00C247D0"/>
    <w:rsid w:val="00C27A9C"/>
    <w:rsid w:val="00C331A7"/>
    <w:rsid w:val="00C43FDC"/>
    <w:rsid w:val="00C50157"/>
    <w:rsid w:val="00C511A6"/>
    <w:rsid w:val="00C5157E"/>
    <w:rsid w:val="00C51ECC"/>
    <w:rsid w:val="00C53C9E"/>
    <w:rsid w:val="00C57B33"/>
    <w:rsid w:val="00C57D60"/>
    <w:rsid w:val="00C641F6"/>
    <w:rsid w:val="00C734F4"/>
    <w:rsid w:val="00C73F47"/>
    <w:rsid w:val="00C80530"/>
    <w:rsid w:val="00C82345"/>
    <w:rsid w:val="00C8301A"/>
    <w:rsid w:val="00C83B41"/>
    <w:rsid w:val="00C8638E"/>
    <w:rsid w:val="00C86868"/>
    <w:rsid w:val="00C90B1C"/>
    <w:rsid w:val="00C91794"/>
    <w:rsid w:val="00C930EC"/>
    <w:rsid w:val="00C93C78"/>
    <w:rsid w:val="00C940A0"/>
    <w:rsid w:val="00C96B03"/>
    <w:rsid w:val="00CA56D3"/>
    <w:rsid w:val="00CA6D1B"/>
    <w:rsid w:val="00CB10B5"/>
    <w:rsid w:val="00CB1970"/>
    <w:rsid w:val="00CB3E18"/>
    <w:rsid w:val="00CB7119"/>
    <w:rsid w:val="00CB7D2B"/>
    <w:rsid w:val="00CC38E5"/>
    <w:rsid w:val="00CC5136"/>
    <w:rsid w:val="00CC6023"/>
    <w:rsid w:val="00CC773B"/>
    <w:rsid w:val="00CD31B2"/>
    <w:rsid w:val="00CD739E"/>
    <w:rsid w:val="00CE0A30"/>
    <w:rsid w:val="00CE0CCF"/>
    <w:rsid w:val="00CE2E74"/>
    <w:rsid w:val="00CE6233"/>
    <w:rsid w:val="00CE660E"/>
    <w:rsid w:val="00CF6B5C"/>
    <w:rsid w:val="00D01137"/>
    <w:rsid w:val="00D061BD"/>
    <w:rsid w:val="00D11EFC"/>
    <w:rsid w:val="00D14954"/>
    <w:rsid w:val="00D202E4"/>
    <w:rsid w:val="00D266F0"/>
    <w:rsid w:val="00D30EDE"/>
    <w:rsid w:val="00D3643B"/>
    <w:rsid w:val="00D60AF8"/>
    <w:rsid w:val="00D75D08"/>
    <w:rsid w:val="00D77169"/>
    <w:rsid w:val="00D81692"/>
    <w:rsid w:val="00D86967"/>
    <w:rsid w:val="00D91FFE"/>
    <w:rsid w:val="00D921BA"/>
    <w:rsid w:val="00DA0D28"/>
    <w:rsid w:val="00DA0ED4"/>
    <w:rsid w:val="00DA4EDD"/>
    <w:rsid w:val="00DB1796"/>
    <w:rsid w:val="00DB7CC4"/>
    <w:rsid w:val="00DC510B"/>
    <w:rsid w:val="00DD12C3"/>
    <w:rsid w:val="00DD2C8D"/>
    <w:rsid w:val="00DD7817"/>
    <w:rsid w:val="00DE4BEC"/>
    <w:rsid w:val="00DE5AD4"/>
    <w:rsid w:val="00DE75C4"/>
    <w:rsid w:val="00DF09CB"/>
    <w:rsid w:val="00DF31D3"/>
    <w:rsid w:val="00DF44F8"/>
    <w:rsid w:val="00DF55DE"/>
    <w:rsid w:val="00E047D4"/>
    <w:rsid w:val="00E06A17"/>
    <w:rsid w:val="00E11120"/>
    <w:rsid w:val="00E13BED"/>
    <w:rsid w:val="00E3732E"/>
    <w:rsid w:val="00E40E1D"/>
    <w:rsid w:val="00E523F0"/>
    <w:rsid w:val="00E541A3"/>
    <w:rsid w:val="00E542B3"/>
    <w:rsid w:val="00E574DB"/>
    <w:rsid w:val="00E66951"/>
    <w:rsid w:val="00E700C3"/>
    <w:rsid w:val="00E73128"/>
    <w:rsid w:val="00E7372A"/>
    <w:rsid w:val="00E849F8"/>
    <w:rsid w:val="00E86504"/>
    <w:rsid w:val="00E8652C"/>
    <w:rsid w:val="00E919C6"/>
    <w:rsid w:val="00E931A8"/>
    <w:rsid w:val="00EA2505"/>
    <w:rsid w:val="00EA55F9"/>
    <w:rsid w:val="00EA6DCC"/>
    <w:rsid w:val="00EB45A6"/>
    <w:rsid w:val="00EB5917"/>
    <w:rsid w:val="00EB730D"/>
    <w:rsid w:val="00EC2DEE"/>
    <w:rsid w:val="00EC46A6"/>
    <w:rsid w:val="00EC5B42"/>
    <w:rsid w:val="00ED401F"/>
    <w:rsid w:val="00ED7C59"/>
    <w:rsid w:val="00EE0A85"/>
    <w:rsid w:val="00EE367D"/>
    <w:rsid w:val="00EE4030"/>
    <w:rsid w:val="00EE4355"/>
    <w:rsid w:val="00EE55D2"/>
    <w:rsid w:val="00EF0C52"/>
    <w:rsid w:val="00EF1FE6"/>
    <w:rsid w:val="00EF3100"/>
    <w:rsid w:val="00EF4ACA"/>
    <w:rsid w:val="00EF6A56"/>
    <w:rsid w:val="00EF753E"/>
    <w:rsid w:val="00F01287"/>
    <w:rsid w:val="00F10253"/>
    <w:rsid w:val="00F11A76"/>
    <w:rsid w:val="00F13066"/>
    <w:rsid w:val="00F17086"/>
    <w:rsid w:val="00F208C8"/>
    <w:rsid w:val="00F226C0"/>
    <w:rsid w:val="00F26954"/>
    <w:rsid w:val="00F32AB5"/>
    <w:rsid w:val="00F32E0A"/>
    <w:rsid w:val="00F3344E"/>
    <w:rsid w:val="00F41472"/>
    <w:rsid w:val="00F45B0B"/>
    <w:rsid w:val="00F52E75"/>
    <w:rsid w:val="00F60D3B"/>
    <w:rsid w:val="00F641FE"/>
    <w:rsid w:val="00F67381"/>
    <w:rsid w:val="00F679D3"/>
    <w:rsid w:val="00F70A42"/>
    <w:rsid w:val="00F70F67"/>
    <w:rsid w:val="00F83908"/>
    <w:rsid w:val="00F86DEA"/>
    <w:rsid w:val="00F90B23"/>
    <w:rsid w:val="00F9425B"/>
    <w:rsid w:val="00F95D56"/>
    <w:rsid w:val="00FA0B53"/>
    <w:rsid w:val="00FA29A8"/>
    <w:rsid w:val="00FA7DF3"/>
    <w:rsid w:val="00FB29CF"/>
    <w:rsid w:val="00FB3A17"/>
    <w:rsid w:val="00FB5AC0"/>
    <w:rsid w:val="00FC2805"/>
    <w:rsid w:val="00FC33AD"/>
    <w:rsid w:val="00FD4E43"/>
    <w:rsid w:val="00FE3B33"/>
    <w:rsid w:val="00FE78C6"/>
    <w:rsid w:val="00FE79C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FD654C"/>
  <w15:chartTrackingRefBased/>
  <w15:docId w15:val="{FABABDF4-28B5-4B41-9DF3-71B723FD51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664142"/>
    <w:pPr>
      <w:spacing w:before="100" w:beforeAutospacing="1" w:after="100" w:afterAutospacing="1" w:line="240" w:lineRule="auto"/>
      <w:outlineLvl w:val="0"/>
    </w:pPr>
    <w:rPr>
      <w:rFonts w:ascii="Times New Roman" w:eastAsia="Times New Roman" w:hAnsi="Times New Roman" w:cs="Times New Roman"/>
      <w:b/>
      <w:bCs/>
      <w:kern w:val="36"/>
      <w:sz w:val="48"/>
      <w:szCs w:val="48"/>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D40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1658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58F4"/>
  </w:style>
  <w:style w:type="character" w:styleId="PageNumber">
    <w:name w:val="page number"/>
    <w:basedOn w:val="DefaultParagraphFont"/>
    <w:uiPriority w:val="99"/>
    <w:semiHidden/>
    <w:unhideWhenUsed/>
    <w:rsid w:val="001658F4"/>
  </w:style>
  <w:style w:type="paragraph" w:styleId="Header">
    <w:name w:val="header"/>
    <w:basedOn w:val="Normal"/>
    <w:link w:val="HeaderChar"/>
    <w:uiPriority w:val="99"/>
    <w:unhideWhenUsed/>
    <w:rsid w:val="000A45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4526"/>
  </w:style>
  <w:style w:type="character" w:styleId="Hyperlink">
    <w:name w:val="Hyperlink"/>
    <w:basedOn w:val="DefaultParagraphFont"/>
    <w:uiPriority w:val="99"/>
    <w:unhideWhenUsed/>
    <w:rsid w:val="00F32AB5"/>
    <w:rPr>
      <w:color w:val="0563C1" w:themeColor="hyperlink"/>
      <w:u w:val="single"/>
    </w:rPr>
  </w:style>
  <w:style w:type="character" w:styleId="UnresolvedMention">
    <w:name w:val="Unresolved Mention"/>
    <w:basedOn w:val="DefaultParagraphFont"/>
    <w:uiPriority w:val="99"/>
    <w:semiHidden/>
    <w:unhideWhenUsed/>
    <w:rsid w:val="00F32AB5"/>
    <w:rPr>
      <w:color w:val="605E5C"/>
      <w:shd w:val="clear" w:color="auto" w:fill="E1DFDD"/>
    </w:rPr>
  </w:style>
  <w:style w:type="paragraph" w:styleId="NormalWeb">
    <w:name w:val="Normal (Web)"/>
    <w:basedOn w:val="Normal"/>
    <w:uiPriority w:val="99"/>
    <w:unhideWhenUsed/>
    <w:rsid w:val="00867896"/>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apple-converted-space">
    <w:name w:val="apple-converted-space"/>
    <w:basedOn w:val="DefaultParagraphFont"/>
    <w:rsid w:val="00867896"/>
  </w:style>
  <w:style w:type="paragraph" w:customStyle="1" w:styleId="thrive-breadcrumb">
    <w:name w:val="thrive-breadcrumb"/>
    <w:basedOn w:val="Normal"/>
    <w:rsid w:val="00867896"/>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Heading1Char">
    <w:name w:val="Heading 1 Char"/>
    <w:basedOn w:val="DefaultParagraphFont"/>
    <w:link w:val="Heading1"/>
    <w:uiPriority w:val="9"/>
    <w:rsid w:val="00664142"/>
    <w:rPr>
      <w:rFonts w:ascii="Times New Roman" w:eastAsia="Times New Roman" w:hAnsi="Times New Roman" w:cs="Times New Roman"/>
      <w:b/>
      <w:bCs/>
      <w:kern w:val="36"/>
      <w:sz w:val="48"/>
      <w:szCs w:val="48"/>
      <w:lang w:val="en-GB" w:eastAsia="en-GB"/>
    </w:rPr>
  </w:style>
  <w:style w:type="character" w:styleId="FollowedHyperlink">
    <w:name w:val="FollowedHyperlink"/>
    <w:basedOn w:val="DefaultParagraphFont"/>
    <w:uiPriority w:val="99"/>
    <w:semiHidden/>
    <w:unhideWhenUsed/>
    <w:rsid w:val="00F3344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39955740">
      <w:bodyDiv w:val="1"/>
      <w:marLeft w:val="0"/>
      <w:marRight w:val="0"/>
      <w:marTop w:val="0"/>
      <w:marBottom w:val="0"/>
      <w:divBdr>
        <w:top w:val="none" w:sz="0" w:space="0" w:color="auto"/>
        <w:left w:val="none" w:sz="0" w:space="0" w:color="auto"/>
        <w:bottom w:val="none" w:sz="0" w:space="0" w:color="auto"/>
        <w:right w:val="none" w:sz="0" w:space="0" w:color="auto"/>
      </w:divBdr>
      <w:divsChild>
        <w:div w:id="1589000627">
          <w:marLeft w:val="0"/>
          <w:marRight w:val="0"/>
          <w:marTop w:val="0"/>
          <w:marBottom w:val="0"/>
          <w:divBdr>
            <w:top w:val="none" w:sz="0" w:space="0" w:color="auto"/>
            <w:left w:val="none" w:sz="0" w:space="0" w:color="auto"/>
            <w:bottom w:val="none" w:sz="0" w:space="0" w:color="auto"/>
            <w:right w:val="none" w:sz="0" w:space="0" w:color="auto"/>
          </w:divBdr>
          <w:divsChild>
            <w:div w:id="2000038107">
              <w:marLeft w:val="0"/>
              <w:marRight w:val="0"/>
              <w:marTop w:val="0"/>
              <w:marBottom w:val="0"/>
              <w:divBdr>
                <w:top w:val="none" w:sz="0" w:space="0" w:color="auto"/>
                <w:left w:val="none" w:sz="0" w:space="0" w:color="auto"/>
                <w:bottom w:val="none" w:sz="0" w:space="0" w:color="auto"/>
                <w:right w:val="none" w:sz="0" w:space="0" w:color="auto"/>
              </w:divBdr>
              <w:divsChild>
                <w:div w:id="826633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7507587">
      <w:bodyDiv w:val="1"/>
      <w:marLeft w:val="0"/>
      <w:marRight w:val="0"/>
      <w:marTop w:val="0"/>
      <w:marBottom w:val="0"/>
      <w:divBdr>
        <w:top w:val="none" w:sz="0" w:space="0" w:color="auto"/>
        <w:left w:val="none" w:sz="0" w:space="0" w:color="auto"/>
        <w:bottom w:val="none" w:sz="0" w:space="0" w:color="auto"/>
        <w:right w:val="none" w:sz="0" w:space="0" w:color="auto"/>
      </w:divBdr>
    </w:div>
    <w:div w:id="1168446068">
      <w:bodyDiv w:val="1"/>
      <w:marLeft w:val="0"/>
      <w:marRight w:val="0"/>
      <w:marTop w:val="0"/>
      <w:marBottom w:val="0"/>
      <w:divBdr>
        <w:top w:val="none" w:sz="0" w:space="0" w:color="auto"/>
        <w:left w:val="none" w:sz="0" w:space="0" w:color="auto"/>
        <w:bottom w:val="none" w:sz="0" w:space="0" w:color="auto"/>
        <w:right w:val="none" w:sz="0" w:space="0" w:color="auto"/>
      </w:divBdr>
    </w:div>
    <w:div w:id="1520925404">
      <w:bodyDiv w:val="1"/>
      <w:marLeft w:val="0"/>
      <w:marRight w:val="0"/>
      <w:marTop w:val="0"/>
      <w:marBottom w:val="0"/>
      <w:divBdr>
        <w:top w:val="none" w:sz="0" w:space="0" w:color="auto"/>
        <w:left w:val="none" w:sz="0" w:space="0" w:color="auto"/>
        <w:bottom w:val="none" w:sz="0" w:space="0" w:color="auto"/>
        <w:right w:val="none" w:sz="0" w:space="0" w:color="auto"/>
      </w:divBdr>
      <w:divsChild>
        <w:div w:id="496118185">
          <w:marLeft w:val="0"/>
          <w:marRight w:val="0"/>
          <w:marTop w:val="0"/>
          <w:marBottom w:val="0"/>
          <w:divBdr>
            <w:top w:val="none" w:sz="0" w:space="0" w:color="auto"/>
            <w:left w:val="none" w:sz="0" w:space="0" w:color="auto"/>
            <w:bottom w:val="none" w:sz="0" w:space="0" w:color="auto"/>
            <w:right w:val="none" w:sz="0" w:space="0" w:color="auto"/>
          </w:divBdr>
          <w:divsChild>
            <w:div w:id="589393722">
              <w:marLeft w:val="0"/>
              <w:marRight w:val="0"/>
              <w:marTop w:val="0"/>
              <w:marBottom w:val="0"/>
              <w:divBdr>
                <w:top w:val="none" w:sz="0" w:space="0" w:color="auto"/>
                <w:left w:val="none" w:sz="0" w:space="0" w:color="auto"/>
                <w:bottom w:val="none" w:sz="0" w:space="0" w:color="auto"/>
                <w:right w:val="none" w:sz="0" w:space="0" w:color="auto"/>
              </w:divBdr>
              <w:divsChild>
                <w:div w:id="302393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6739499">
      <w:bodyDiv w:val="1"/>
      <w:marLeft w:val="0"/>
      <w:marRight w:val="0"/>
      <w:marTop w:val="0"/>
      <w:marBottom w:val="0"/>
      <w:divBdr>
        <w:top w:val="none" w:sz="0" w:space="0" w:color="auto"/>
        <w:left w:val="none" w:sz="0" w:space="0" w:color="auto"/>
        <w:bottom w:val="none" w:sz="0" w:space="0" w:color="auto"/>
        <w:right w:val="none" w:sz="0" w:space="0" w:color="auto"/>
      </w:divBdr>
    </w:div>
    <w:div w:id="16973486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ducationfinland.fi/what-we-offer/basic-education" TargetMode="External"/><Relationship Id="rId18" Type="http://schemas.openxmlformats.org/officeDocument/2006/relationships/hyperlink" Target="https://www.froebel.org.uk/" TargetMode="External"/><Relationship Id="rId26" Type="http://schemas.openxmlformats.org/officeDocument/2006/relationships/hyperlink" Target="https://www.savethechildren.org.uk/what-we-do/childrens-rights/united-nations-convention-of-the-rights-of-the-child" TargetMode="External"/><Relationship Id="rId39" Type="http://schemas.openxmlformats.org/officeDocument/2006/relationships/footer" Target="footer1.xml"/><Relationship Id="rId21" Type="http://schemas.openxmlformats.org/officeDocument/2006/relationships/hyperlink" Target="https://omahamontessori.com/the-importance-of-outdoor-play-for-children/" TargetMode="External"/><Relationship Id="rId34" Type="http://schemas.openxmlformats.org/officeDocument/2006/relationships/hyperlink" Target="https://law.gov.wales/publicservices/education/school-and-other-education-for-children/Schools-maintained-by-local-authorities/curriculum/?lang=en" TargetMode="External"/><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educationaltechnology.net/vygotskys-zone-of-proximal-development-and-scaffolding/" TargetMode="External"/><Relationship Id="rId20" Type="http://schemas.openxmlformats.org/officeDocument/2006/relationships/hyperlink" Target="https://www.simplypsychology.org/piaget.html" TargetMode="External"/><Relationship Id="rId29" Type="http://schemas.openxmlformats.org/officeDocument/2006/relationships/hyperlink" Target="https://www.teachearlyyears.com/enabling-environments/view/planning-makes-perfect"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arly-education.org.uk/courses/planning-effectively-meet-children&#8217;s-individual-needs-and-interests" TargetMode="External"/><Relationship Id="rId24" Type="http://schemas.openxmlformats.org/officeDocument/2006/relationships/hyperlink" Target="https://www.pacey.org.uk/news-and-views/pacey-blog/march-2019/getting-to-grips-with-loose-parts-play/" TargetMode="External"/><Relationship Id="rId32" Type="http://schemas.openxmlformats.org/officeDocument/2006/relationships/hyperlink" Target="https://www.tts-group.co.uk/blog/2017/04/03/learning-play-natural-way-benefits-natural-resources.html" TargetMode="External"/><Relationship Id="rId37" Type="http://schemas.openxmlformats.org/officeDocument/2006/relationships/hyperlink" Target="https://moodle.uwtsd.ac.uk/pluginfile.php/137745/mod_resource/content/1/150803-fp-framework-en.pdf" TargetMode="External"/><Relationship Id="rId40"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educationaltechnology.net/social-learning-theory-albert-bandura/" TargetMode="External"/><Relationship Id="rId23" Type="http://schemas.openxmlformats.org/officeDocument/2006/relationships/hyperlink" Target="https://www.pacey.org.uk/Pacey/media/Website-files/PACEY%20member%20practice%20guides%20(PDFs)/PG28-Theories-of-child-development.pdf" TargetMode="External"/><Relationship Id="rId28" Type="http://schemas.openxmlformats.org/officeDocument/2006/relationships/hyperlink" Target="https://study.com/academy/lesson/jerome-bruners-theory-of-development-discovery-learning-representation.html" TargetMode="External"/><Relationship Id="rId36" Type="http://schemas.openxmlformats.org/officeDocument/2006/relationships/hyperlink" Target="https://hwb.gov.wales/api/storage/eaf467e6-30fe-45c9-93ef-cb30f31f1c90/common-understanding-for-school.pdf" TargetMode="External"/><Relationship Id="rId10" Type="http://schemas.openxmlformats.org/officeDocument/2006/relationships/hyperlink" Target="https://childdiscoverycenter.org/non-traditional-classroom/what-is-the-reggio-emilia-approach/" TargetMode="External"/><Relationship Id="rId19" Type="http://schemas.openxmlformats.org/officeDocument/2006/relationships/hyperlink" Target="https://www.hse.gov.uk/entertainment/childrens-play-july-2012.pdf" TargetMode="External"/><Relationship Id="rId31" Type="http://schemas.openxmlformats.org/officeDocument/2006/relationships/hyperlink" Target="https://www.teachwire.net/news/four-ways-to-learn-with-loose-parts-in-early-years" TargetMode="External"/><Relationship Id="rId4" Type="http://schemas.openxmlformats.org/officeDocument/2006/relationships/settings" Target="settings.xml"/><Relationship Id="rId9" Type="http://schemas.openxmlformats.org/officeDocument/2006/relationships/hyperlink" Target="https://www.bbc.co.uk/news/uk-wales-14727587" TargetMode="External"/><Relationship Id="rId14" Type="http://schemas.openxmlformats.org/officeDocument/2006/relationships/hyperlink" Target="https://education.gov.scot/improvement/Documents/Play-based-learning-140119.pdf" TargetMode="External"/><Relationship Id="rId22" Type="http://schemas.openxmlformats.org/officeDocument/2006/relationships/hyperlink" Target="https://www.pacey.org.uk/Pacey/media/Website-files/PACEY%20member%20practice%20guides%20(PDFs)/PG05-Child-observations-learning-journeys.pdf" TargetMode="External"/><Relationship Id="rId27" Type="http://schemas.openxmlformats.org/officeDocument/2006/relationships/hyperlink" Target="https://www.sfu.ca/tlc/resources-and-tools/course-and-curriculum-planning/curriculum-planning.html" TargetMode="External"/><Relationship Id="rId30" Type="http://schemas.openxmlformats.org/officeDocument/2006/relationships/hyperlink" Target="https://www.teachearlyyears.com/learning-and-development/view/taking-maths-outdoors" TargetMode="External"/><Relationship Id="rId35" Type="http://schemas.openxmlformats.org/officeDocument/2006/relationships/hyperlink" Target="https://hwb.gov.wales/curriculum-for-wales/mathematics-and-numeracy/principles-of-progression/" TargetMode="External"/><Relationship Id="rId8" Type="http://schemas.openxmlformats.org/officeDocument/2006/relationships/hyperlink" Target="http://ageofmontessori.org/montessori-inspired-ideas/" TargetMode="External"/><Relationship Id="rId3" Type="http://schemas.openxmlformats.org/officeDocument/2006/relationships/styles" Target="styles.xml"/><Relationship Id="rId12" Type="http://schemas.openxmlformats.org/officeDocument/2006/relationships/hyperlink" Target="https://educationblog.oup.com/primary/%EF%BB%BFpreparing-for-changes-to-the-maths-curriculum-in-wales" TargetMode="External"/><Relationship Id="rId17" Type="http://schemas.openxmlformats.org/officeDocument/2006/relationships/hyperlink" Target="https://www.teachearlyyears.com/learning-and-development/view/taking-maths-outdoors" TargetMode="External"/><Relationship Id="rId25" Type="http://schemas.openxmlformats.org/officeDocument/2006/relationships/hyperlink" Target="https://www.researchgate.net/publication/320658757_Understanding_mathematical_development_through_Vygotsky" TargetMode="External"/><Relationship Id="rId33" Type="http://schemas.openxmlformats.org/officeDocument/2006/relationships/hyperlink" Target="https://hwb.gov.wales/curriculum-for-wales/designing-your-curriculum/developing-a-vision-for-curriculum-design/" TargetMode="External"/><Relationship Id="rId38"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AA36E8-361E-D249-8937-DEB5A2F91E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18</Pages>
  <Words>4713</Words>
  <Characters>26865</Characters>
  <Application>Microsoft Office Word</Application>
  <DocSecurity>0</DocSecurity>
  <Lines>223</Lines>
  <Paragraphs>63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31515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Rees-Edwards</dc:creator>
  <cp:keywords/>
  <dc:description/>
  <cp:lastModifiedBy>Charley Evans</cp:lastModifiedBy>
  <cp:revision>2</cp:revision>
  <cp:lastPrinted>2021-02-22T18:18:00Z</cp:lastPrinted>
  <dcterms:created xsi:type="dcterms:W3CDTF">2021-02-27T22:42:00Z</dcterms:created>
  <dcterms:modified xsi:type="dcterms:W3CDTF">2021-02-27T22:42:00Z</dcterms:modified>
</cp:coreProperties>
</file>