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sdt>
      <w:sdtPr>
        <w:rPr>
          <w:rFonts w:ascii="Times New Roman" w:hAnsi="Times New Roman" w:cs="Times New Roman"/>
          <w:b/>
          <w:bCs/>
          <w:color w:val="000000" w:themeColor="text1"/>
        </w:rPr>
        <w:id w:val="-1870516370"/>
        <w:docPartObj>
          <w:docPartGallery w:val="Cover Pages"/>
          <w:docPartUnique/>
        </w:docPartObj>
      </w:sdtPr>
      <w:sdtContent>
        <w:p w:rsidRPr="000D3075" w:rsidR="00F14780" w:rsidP="00F14780" w:rsidRDefault="00F14780" w14:paraId="01B89AAB" w14:textId="428CDB45">
          <w:pPr>
            <w:rPr>
              <w:rFonts w:ascii="Times New Roman" w:hAnsi="Times New Roman" w:cs="Times New Roman"/>
            </w:rPr>
          </w:pPr>
          <w:r w:rsidRPr="00F14780">
            <w:rPr>
              <w:rFonts w:ascii="Times New Roman" w:hAnsi="Times New Roman" w:cs="Times New Roman"/>
              <w:b/>
              <w:bCs/>
              <w:noProof/>
              <w:color w:val="FFFFFF" w:themeColor="background1"/>
              <w:lang w:eastAsia="zh-CN"/>
            </w:rPr>
            <mc:AlternateContent>
              <mc:Choice Requires="wpg">
                <w:drawing>
                  <wp:anchor distT="0" distB="0" distL="114300" distR="114300" simplePos="0" relativeHeight="251659264" behindDoc="0" locked="0" layoutInCell="1" allowOverlap="1" wp14:anchorId="5638BAA0" wp14:editId="05A46599">
                    <wp:simplePos x="0" y="0"/>
                    <wp:positionH relativeFrom="page">
                      <wp:align>center</wp:align>
                    </wp:positionH>
                    <wp:positionV relativeFrom="page">
                      <wp:align>center</wp:align>
                    </wp:positionV>
                    <wp:extent cx="6789420" cy="9144000"/>
                    <wp:effectExtent l="0" t="0" r="5080" b="635"/>
                    <wp:wrapNone/>
                    <wp:docPr id="11" name="Group 89"/>
                    <wp:cNvGraphicFramePr/>
                    <a:graphic xmlns:a="http://schemas.openxmlformats.org/drawingml/2006/main">
                      <a:graphicData uri="http://schemas.microsoft.com/office/word/2010/wordprocessingGroup">
                        <wpg:wgp>
                          <wpg:cNvGrpSpPr/>
                          <wpg:grpSpPr>
                            <a:xfrm>
                              <a:off x="0" y="0"/>
                              <a:ext cx="6789420" cy="9144000"/>
                              <a:chOff x="0" y="0"/>
                              <a:chExt cx="6789420" cy="9144000"/>
                            </a:xfrm>
                          </wpg:grpSpPr>
                          <wps:wsp>
                            <wps:cNvPr id="33" name="Rectangle 33"/>
                            <wps:cNvSpPr/>
                            <wps:spPr>
                              <a:xfrm>
                                <a:off x="16002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eastAsiaTheme="majorEastAsia"/>
                                      <w:color w:val="FFFFFF" w:themeColor="background1"/>
                                      <w:sz w:val="96"/>
                                      <w:szCs w:val="96"/>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Pr="00F14780" w:rsidR="00F14780" w:rsidRDefault="00F14780" w14:paraId="3403D801" w14:textId="2D86F6B1">
                                      <w:pPr>
                                        <w:pStyle w:val="NoSpacing"/>
                                        <w:spacing w:after="120"/>
                                        <w:rPr>
                                          <w:rFonts w:ascii="Times New Roman" w:hAnsi="Times New Roman" w:cs="Times New Roman" w:eastAsiaTheme="majorEastAsia"/>
                                          <w:color w:val="FFFFFF" w:themeColor="background1"/>
                                          <w:sz w:val="96"/>
                                          <w:szCs w:val="96"/>
                                        </w:rPr>
                                      </w:pPr>
                                      <w:r w:rsidRPr="00F14780">
                                        <w:rPr>
                                          <w:rFonts w:ascii="Times New Roman" w:hAnsi="Times New Roman" w:cs="Times New Roman" w:eastAsiaTheme="majorEastAsia"/>
                                          <w:color w:val="FFFFFF" w:themeColor="background1"/>
                                          <w:sz w:val="96"/>
                                          <w:szCs w:val="96"/>
                                        </w:rPr>
                                        <w:t xml:space="preserve">Reflection Report on Academic Skills Development </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rsidRPr="00F14780" w:rsidR="00F14780" w:rsidRDefault="00F14780" w14:paraId="12827881" w14:textId="3C12E9D0">
                                      <w:pPr>
                                        <w:pStyle w:val="NoSpacing"/>
                                        <w:rPr>
                                          <w:color w:val="FFFFFF" w:themeColor="background1"/>
                                          <w:sz w:val="28"/>
                                          <w:szCs w:val="28"/>
                                        </w:rPr>
                                      </w:pPr>
                                      <w:r w:rsidRPr="00F14780">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id="Group 89" style="position:absolute;margin-left:0;margin-top:0;width:534.6pt;height:10in;z-index:251659264;mso-height-percent:909;mso-position-horizontal:center;mso-position-horizontal-relative:page;mso-position-vertical:center;mso-position-vertical-relative:page;mso-height-percent:909" coordsize="67894,91440" o:spid="_x0000_s1026" w14:anchorId="5638BAA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">
                    <v:rect id="Rectangle 33" style="position:absolute;left:1600;width:66294;height:91440;visibility:visible;mso-wrap-style:square;v-text-anchor:bottom" o:spid="_x0000_s1027" fillcolor="black [3213]"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v:textbox inset="36pt,1in,1in,208.8pt">
                        <w:txbxContent>
                          <w:sdt>
                            <w:sdtPr>
                              <w:rPr>
                                <w:rFonts w:ascii="Times New Roman" w:hAnsi="Times New Roman" w:cs="Times New Roman" w:eastAsiaTheme="majorEastAsia"/>
                                <w:color w:val="FFFFFF" w:themeColor="background1"/>
                                <w:sz w:val="96"/>
                                <w:szCs w:val="96"/>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Pr="00F14780" w:rsidR="00F14780" w:rsidRDefault="00F14780" w14:paraId="3403D801" w14:textId="2D86F6B1">
                                <w:pPr>
                                  <w:pStyle w:val="NoSpacing"/>
                                  <w:spacing w:after="120"/>
                                  <w:rPr>
                                    <w:rFonts w:ascii="Times New Roman" w:hAnsi="Times New Roman" w:cs="Times New Roman" w:eastAsiaTheme="majorEastAsia"/>
                                    <w:color w:val="FFFFFF" w:themeColor="background1"/>
                                    <w:sz w:val="96"/>
                                    <w:szCs w:val="96"/>
                                  </w:rPr>
                                </w:pPr>
                                <w:r w:rsidRPr="00F14780">
                                  <w:rPr>
                                    <w:rFonts w:ascii="Times New Roman" w:hAnsi="Times New Roman" w:cs="Times New Roman" w:eastAsiaTheme="majorEastAsia"/>
                                    <w:color w:val="FFFFFF" w:themeColor="background1"/>
                                    <w:sz w:val="96"/>
                                    <w:szCs w:val="96"/>
                                  </w:rPr>
                                  <w:t xml:space="preserve">Reflection Report on Academic Skills Development </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rsidRPr="00F14780" w:rsidR="00F14780" w:rsidRDefault="00F14780" w14:paraId="12827881" w14:textId="3C12E9D0">
                                <w:pPr>
                                  <w:pStyle w:val="NoSpacing"/>
                                  <w:rPr>
                                    <w:color w:val="FFFFFF" w:themeColor="background1"/>
                                    <w:sz w:val="28"/>
                                    <w:szCs w:val="28"/>
                                  </w:rPr>
                                </w:pPr>
                                <w:r w:rsidRPr="00F14780">
                                  <w:rPr>
                                    <w:color w:val="FFFFFF" w:themeColor="background1"/>
                                    <w:sz w:val="28"/>
                                    <w:szCs w:val="28"/>
                                  </w:rPr>
                                  <w:t xml:space="preserve">     </w:t>
                                </w:r>
                              </w:p>
                            </w:sdtContent>
                          </w:sdt>
                        </w:txbxContent>
                      </v:textbox>
                    </v:rect>
                    <v:rect id="Rectangle 34" style="position:absolute;width:2286;height:91440;visibility:visible;mso-wrap-style:square;v-text-anchor:middle" o:spid="_x0000_s1028" fillcolor="gray [1629]"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w10:wrap anchorx="page" anchory="page"/>
                  </v:group>
                </w:pict>
              </mc:Fallback>
            </mc:AlternateContent>
          </w:r>
          <w:r w:rsidRPr="000D3075">
            <w:rPr>
              <w:rFonts w:ascii="Times New Roman" w:hAnsi="Times New Roman" w:cs="Times New Roman"/>
            </w:rPr>
            <w:t xml:space="preserve">Name: Vadim </w:t>
          </w:r>
          <w:proofErr w:type="spellStart"/>
          <w:r w:rsidRPr="000D3075">
            <w:rPr>
              <w:rFonts w:ascii="Times New Roman" w:hAnsi="Times New Roman" w:cs="Times New Roman"/>
            </w:rPr>
            <w:t>FurtunaStudent</w:t>
          </w:r>
          <w:proofErr w:type="spellEnd"/>
          <w:r w:rsidRPr="000D3075">
            <w:rPr>
              <w:rFonts w:ascii="Times New Roman" w:hAnsi="Times New Roman" w:cs="Times New Roman"/>
            </w:rPr>
            <w:t xml:space="preserve"> Number: 2417467Module Code: LCLM 4001Module Title: Academic </w:t>
          </w:r>
          <w:proofErr w:type="spellStart"/>
          <w:r w:rsidRPr="000D3075">
            <w:rPr>
              <w:rFonts w:ascii="Times New Roman" w:hAnsi="Times New Roman" w:cs="Times New Roman"/>
            </w:rPr>
            <w:t>SkillsLecturer’s</w:t>
          </w:r>
          <w:proofErr w:type="spellEnd"/>
          <w:r w:rsidRPr="000D3075">
            <w:rPr>
              <w:rFonts w:ascii="Times New Roman" w:hAnsi="Times New Roman" w:cs="Times New Roman"/>
            </w:rPr>
            <w:t xml:space="preserve"> Name: Sylvia </w:t>
          </w:r>
          <w:proofErr w:type="spellStart"/>
          <w:r w:rsidRPr="000D3075">
            <w:rPr>
              <w:rFonts w:ascii="Times New Roman" w:hAnsi="Times New Roman" w:cs="Times New Roman"/>
            </w:rPr>
            <w:t>HoffmannAssignment</w:t>
          </w:r>
          <w:proofErr w:type="spellEnd"/>
          <w:r w:rsidRPr="000D3075">
            <w:rPr>
              <w:rFonts w:ascii="Times New Roman" w:hAnsi="Times New Roman" w:cs="Times New Roman"/>
            </w:rPr>
            <w:t xml:space="preserve"> Title: Reflective Report</w:t>
          </w:r>
        </w:p>
        <w:p w:rsidR="00F14780" w:rsidRDefault="00F14780" w14:paraId="0C57FEDF" w14:textId="0ED45B3B" w14:noSpellErr="1">
          <w:pPr>
            <w:rPr>
              <w:rFonts w:ascii="Times New Roman" w:hAnsi="Times New Roman" w:cs="Times New Roman"/>
              <w:b w:val="1"/>
              <w:bCs w:val="1"/>
              <w:color w:val="000000" w:themeColor="text1"/>
            </w:rPr>
          </w:pPr>
          <w:r>
            <w:rPr>
              <w:rFonts w:ascii="Times New Roman" w:hAnsi="Times New Roman" w:cs="Times New Roman"/>
              <w:b/>
              <w:bCs/>
              <w:noProof/>
              <w:color w:val="000000" w:themeColor="text1"/>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0288" behindDoc="0" locked="0" layoutInCell="1" allowOverlap="1" wp14:anchorId="03BC8E39" wp14:editId="6FD5DEB5">
                    <wp:simplePos xmlns:wp="http://schemas.openxmlformats.org/drawingml/2006/wordprocessingDrawing" x="0" y="0"/>
                    <wp:positionH xmlns:wp="http://schemas.openxmlformats.org/drawingml/2006/wordprocessingDrawing" relativeFrom="column">
                      <wp:posOffset>1165860</wp:posOffset>
                    </wp:positionH>
                    <wp:positionV xmlns:wp="http://schemas.openxmlformats.org/drawingml/2006/wordprocessingDrawing" relativeFrom="paragraph">
                      <wp:posOffset>6350635</wp:posOffset>
                    </wp:positionV>
                    <wp:extent cx="3543300" cy="1543050"/>
                    <wp:effectExtent l="0" t="0" r="19050" b="19050"/>
                    <wp:wrapNone xmlns:wp="http://schemas.openxmlformats.org/drawingml/2006/wordprocessingDrawing"/>
                    <wp:docPr xmlns:wp="http://schemas.openxmlformats.org/drawingml/2006/wordprocessingDrawing" id="126846272" name="Text Box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543300" cy="1543050"/>
                            </a:xfrm>
                            <a:prstGeom prst="rect">
                              <a:avLst/>
                            </a:prstGeom>
                            <a:solidFill>
                              <a:schemeClr val="tx1"/>
                            </a:solidFill>
                            <a:ln w="6350">
                              <a:solidFill>
                                <a:srgbClr val="000000"/>
                              </a:solidFill>
                            </a:ln>
                          </wps:spPr>
                          <wps:txbx>
                            <w:txbxContent>
                              <w:p w:rsidR="00F7694D" w:rsidP="00F7694D" w:rsidRDefault="00F7694D">
                                <w:pPr>
                                  <w:spacing w:line="276" w:lineRule="auto"/>
                                  <w:jc w:val="center"/>
                                  <w:rPr>
                                    <w:rFonts w:ascii="Aptos" w:hAnsi="Aptos"/>
                                    <w:color w:val="FFFFFF"/>
                                    <w:kern w:val="0"/>
                                    <w14:ligatures xmlns:w14="http://schemas.microsoft.com/office/word/2010/wordml" w14:val="none"/>
                                  </w:rPr>
                                </w:pPr>
                                <w:r>
                                  <w:rPr>
                                    <w:rFonts w:ascii="Aptos" w:hAnsi="Aptos"/>
                                    <w:color w:val="FFFFFF"/>
                                  </w:rPr>
                                  <w:t>Name: Vadim Furtuna</w:t>
                                </w:r>
                              </w:p>
                              <w:p w:rsidR="00F7694D" w:rsidP="00F7694D" w:rsidRDefault="00F7694D">
                                <w:pPr>
                                  <w:spacing w:line="276" w:lineRule="auto"/>
                                  <w:jc w:val="center"/>
                                  <w:rPr>
                                    <w:rFonts w:ascii="Aptos" w:hAnsi="Aptos"/>
                                    <w:color w:val="FFFFFF"/>
                                  </w:rPr>
                                </w:pPr>
                                <w:r>
                                  <w:rPr>
                                    <w:rFonts w:ascii="Aptos" w:hAnsi="Aptos"/>
                                    <w:color w:val="FFFFFF"/>
                                  </w:rPr>
                                  <w:t>Student Number: 2417467</w:t>
                                </w:r>
                              </w:p>
                              <w:p w:rsidR="00F7694D" w:rsidP="00F7694D" w:rsidRDefault="00F7694D">
                                <w:pPr>
                                  <w:spacing w:line="276" w:lineRule="auto"/>
                                  <w:jc w:val="center"/>
                                  <w:rPr>
                                    <w:rFonts w:ascii="Aptos" w:hAnsi="Aptos"/>
                                    <w:color w:val="FFFFFF"/>
                                  </w:rPr>
                                </w:pPr>
                                <w:r>
                                  <w:rPr>
                                    <w:rFonts w:ascii="Aptos" w:hAnsi="Aptos"/>
                                    <w:color w:val="FFFFFF"/>
                                  </w:rPr>
                                  <w:t>Module Code: LCLM 4001</w:t>
                                </w:r>
                              </w:p>
                              <w:p w:rsidR="00F7694D" w:rsidP="00F7694D" w:rsidRDefault="00F7694D">
                                <w:pPr>
                                  <w:spacing w:line="276" w:lineRule="auto"/>
                                  <w:jc w:val="center"/>
                                  <w:rPr>
                                    <w:rFonts w:ascii="Aptos" w:hAnsi="Aptos"/>
                                    <w:color w:val="FFFFFF"/>
                                  </w:rPr>
                                </w:pPr>
                                <w:r>
                                  <w:rPr>
                                    <w:rFonts w:ascii="Aptos" w:hAnsi="Aptos"/>
                                    <w:color w:val="FFFFFF"/>
                                  </w:rPr>
                                  <w:t>Module Title: Academic Skills</w:t>
                                </w:r>
                              </w:p>
                              <w:p w:rsidR="00F7694D" w:rsidP="00F7694D" w:rsidRDefault="00F7694D">
                                <w:pPr>
                                  <w:spacing w:line="276" w:lineRule="auto"/>
                                  <w:jc w:val="center"/>
                                  <w:rPr>
                                    <w:rFonts w:ascii="Aptos" w:hAnsi="Aptos"/>
                                    <w:color w:val="FFFFFF"/>
                                  </w:rPr>
                                </w:pPr>
                                <w:r>
                                  <w:rPr>
                                    <w:rFonts w:ascii="Aptos" w:hAnsi="Aptos"/>
                                    <w:color w:val="FFFFFF"/>
                                  </w:rPr>
                                  <w:t>Title: Reflective Report</w:t>
                                </w:r>
                              </w:p>
                              <w:p w:rsidR="00F7694D" w:rsidP="00F7694D" w:rsidRDefault="00F7694D">
                                <w:pPr>
                                  <w:spacing w:line="276" w:lineRule="auto"/>
                                  <w:rPr>
                                    <w:rFonts w:ascii="Aptos" w:hAnsi="Aptos"/>
                                  </w:rPr>
                                </w:pPr>
                                <w:r>
                                  <w:rPr>
                                    <w:rFonts w:ascii="Aptos" w:hAnsi="Aptos"/>
                                  </w:rPr>
                                  <w:t> </w:t>
                                </w:r>
                              </w:p>
                            </w:txbxContent>
                          </wps:txbx>
                          <wps:bodyPr spcFirstLastPara="0"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Pr>
              <w:rFonts w:ascii="Times New Roman" w:hAnsi="Times New Roman" w:cs="Times New Roman"/>
              <w:b w:val="1"/>
              <w:bCs w:val="1"/>
              <w:color w:val="000000" w:themeColor="text1"/>
            </w:rPr>
            <w:br w:type="page"/>
          </w:r>
        </w:p>
      </w:sdtContent>
      <w:sdtEndPr>
        <w:rPr>
          <w:rFonts w:ascii="Times New Roman" w:hAnsi="Times New Roman" w:cs="Times New Roman"/>
          <w:b w:val="1"/>
          <w:bCs w:val="1"/>
          <w:color w:val="000000" w:themeColor="text1" w:themeTint="FF" w:themeShade="FF"/>
        </w:rPr>
      </w:sdtEndPr>
    </w:sdt>
    <w:p w:rsidR="00F14780" w:rsidP="00F14780" w:rsidRDefault="00F14780" w14:paraId="2438D9AF" w14:textId="77777777">
      <w:pPr>
        <w:pStyle w:val="Heading1"/>
        <w:spacing w:line="276" w:lineRule="auto"/>
        <w:jc w:val="both"/>
        <w:rPr>
          <w:rFonts w:ascii="Times New Roman" w:hAnsi="Times New Roman" w:cs="Times New Roman"/>
          <w:b/>
          <w:bCs/>
          <w:color w:val="000000" w:themeColor="text1"/>
          <w:sz w:val="24"/>
          <w:szCs w:val="24"/>
        </w:rPr>
      </w:pPr>
    </w:p>
    <w:sdt>
      <w:sdtPr>
        <w:id w:val="-1567103319"/>
        <w:docPartObj>
          <w:docPartGallery w:val="Table of Contents"/>
          <w:docPartUnique/>
        </w:docPartObj>
      </w:sdtPr>
      <w:sdtEndPr>
        <w:rPr>
          <w:rFonts w:ascii="Aptos" w:hAnsi="Aptos" w:eastAsia="Aptos" w:cs="" w:asciiTheme="minorAscii" w:hAnsiTheme="minorAscii" w:eastAsiaTheme="minorAscii" w:cstheme="minorBidi"/>
          <w:noProof/>
          <w:color w:val="auto"/>
          <w:kern w:val="2"/>
          <w:sz w:val="24"/>
          <w:szCs w:val="24"/>
          <w14:ligatures w14:val="standardContextual"/>
        </w:rPr>
      </w:sdtEndPr>
      <w:sdtContent>
        <w:p w:rsidR="00F14780" w:rsidP="09D98616" w:rsidRDefault="00F14780" w14:paraId="08FCFD9F" w14:textId="3517134D" w14:noSpellErr="1">
          <w:pPr>
            <w:pStyle w:val="TOCHeading"/>
            <w:rPr>
              <w:rFonts w:ascii="Arial" w:hAnsi="Arial" w:eastAsia="Arial" w:cs="Arial"/>
            </w:rPr>
          </w:pPr>
          <w:r w:rsidR="00F14780">
            <w:rPr/>
            <w:t>Table of Contents</w:t>
          </w:r>
        </w:p>
        <w:p w:rsidR="00F14780" w:rsidP="09D98616" w:rsidRDefault="00F14780" w14:paraId="6D375D2B" w14:textId="56AEB5C1" w14:noSpellErr="1">
          <w:pPr>
            <w:pStyle w:val="TOC1"/>
            <w:tabs>
              <w:tab w:val="right" w:leader="dot" w:pos="9350"/>
            </w:tabs>
            <w:rPr>
              <w:rFonts w:ascii="Arial" w:hAnsi="Arial" w:eastAsia="Arial" w:cs="Arial"/>
              <w:b w:val="0"/>
              <w:bCs w:val="0"/>
              <w:i w:val="0"/>
              <w:iCs w:val="0"/>
              <w:noProof/>
            </w:rPr>
          </w:pPr>
          <w:r>
            <w:rPr>
              <w:b w:val="0"/>
              <w:bCs w:val="0"/>
            </w:rPr>
            <w:fldChar w:fldCharType="begin"/>
          </w:r>
          <w:r>
            <w:instrText xml:space="preserve"> TOC \o "1-3" \h \z \u </w:instrText>
          </w:r>
          <w:r>
            <w:rPr>
              <w:b w:val="0"/>
              <w:bCs w:val="0"/>
            </w:rPr>
            <w:fldChar w:fldCharType="separate"/>
          </w:r>
          <w:hyperlink w:history="1" w:anchor="_Toc184910943">
            <w:r w:rsidRPr="007E6CF1" w:rsidR="00F14780">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_Toc184910943 \h </w:instrText>
            </w:r>
            <w:r>
              <w:rPr>
                <w:noProof/>
                <w:webHidden/>
              </w:rPr>
            </w:r>
            <w:r>
              <w:rPr>
                <w:noProof/>
                <w:webHidden/>
              </w:rPr>
              <w:fldChar w:fldCharType="separate"/>
            </w:r>
            <w:r w:rsidR="00F14780">
              <w:rPr>
                <w:noProof/>
                <w:webHidden/>
              </w:rPr>
              <w:t>2</w:t>
            </w:r>
            <w:r>
              <w:rPr>
                <w:noProof/>
                <w:webHidden/>
              </w:rPr>
              <w:fldChar w:fldCharType="end"/>
            </w:r>
          </w:hyperlink>
        </w:p>
        <w:p w:rsidR="00F14780" w:rsidP="09D98616" w:rsidRDefault="00F14780" w14:paraId="7FFE3F17" w14:textId="4588C09F" w14:noSpellErr="1">
          <w:pPr>
            <w:pStyle w:val="TOC1"/>
            <w:tabs>
              <w:tab w:val="right" w:leader="dot" w:pos="9350"/>
            </w:tabs>
            <w:rPr>
              <w:rFonts w:ascii="Arial" w:hAnsi="Arial" w:eastAsia="Arial" w:cs="Arial"/>
              <w:b w:val="0"/>
              <w:bCs w:val="0"/>
              <w:i w:val="0"/>
              <w:iCs w:val="0"/>
              <w:noProof/>
            </w:rPr>
          </w:pPr>
          <w:hyperlink w:history="1" w:anchor="_Toc184910944">
            <w:r w:rsidRPr="007E6CF1" w:rsidR="00F14780">
              <w:rPr>
                <w:rStyle w:val="Hyperlink"/>
                <w:rFonts w:ascii="Times New Roman" w:hAnsi="Times New Roman" w:cs="Times New Roman"/>
                <w:noProof/>
              </w:rPr>
              <w:t>Reflection on Note-Taking Skills</w:t>
            </w:r>
            <w:r>
              <w:rPr>
                <w:noProof/>
                <w:webHidden/>
              </w:rPr>
              <w:tab/>
            </w:r>
            <w:r>
              <w:rPr>
                <w:noProof/>
                <w:webHidden/>
              </w:rPr>
              <w:fldChar w:fldCharType="begin"/>
            </w:r>
            <w:r>
              <w:rPr>
                <w:noProof/>
                <w:webHidden/>
              </w:rPr>
              <w:instrText xml:space="preserve"> PAGEREF _Toc184910944 \h </w:instrText>
            </w:r>
            <w:r>
              <w:rPr>
                <w:noProof/>
                <w:webHidden/>
              </w:rPr>
            </w:r>
            <w:r>
              <w:rPr>
                <w:noProof/>
                <w:webHidden/>
              </w:rPr>
              <w:fldChar w:fldCharType="separate"/>
            </w:r>
            <w:r w:rsidR="00F14780">
              <w:rPr>
                <w:noProof/>
                <w:webHidden/>
              </w:rPr>
              <w:t>2</w:t>
            </w:r>
            <w:r>
              <w:rPr>
                <w:noProof/>
                <w:webHidden/>
              </w:rPr>
              <w:fldChar w:fldCharType="end"/>
            </w:r>
          </w:hyperlink>
        </w:p>
        <w:p w:rsidR="00F14780" w:rsidP="09D98616" w:rsidRDefault="00F14780" w14:paraId="57C75AF4" w14:textId="104777E5" w14:noSpellErr="1">
          <w:pPr>
            <w:pStyle w:val="TOC1"/>
            <w:tabs>
              <w:tab w:val="right" w:leader="dot" w:pos="9350"/>
            </w:tabs>
            <w:rPr>
              <w:rFonts w:ascii="Arial" w:hAnsi="Arial" w:eastAsia="Arial" w:cs="Arial"/>
              <w:b w:val="0"/>
              <w:bCs w:val="0"/>
              <w:i w:val="0"/>
              <w:iCs w:val="0"/>
              <w:noProof/>
            </w:rPr>
          </w:pPr>
          <w:hyperlink w:history="1" w:anchor="_Toc184910945">
            <w:r w:rsidRPr="007E6CF1" w:rsidR="00F14780">
              <w:rPr>
                <w:rStyle w:val="Hyperlink"/>
                <w:rFonts w:ascii="Times New Roman" w:hAnsi="Times New Roman" w:cs="Times New Roman"/>
                <w:noProof/>
              </w:rPr>
              <w:t>Reflection on Referencing Skills</w:t>
            </w:r>
            <w:r>
              <w:rPr>
                <w:noProof/>
                <w:webHidden/>
              </w:rPr>
              <w:tab/>
            </w:r>
            <w:r>
              <w:rPr>
                <w:noProof/>
                <w:webHidden/>
              </w:rPr>
              <w:fldChar w:fldCharType="begin"/>
            </w:r>
            <w:r>
              <w:rPr>
                <w:noProof/>
                <w:webHidden/>
              </w:rPr>
              <w:instrText xml:space="preserve"> PAGEREF _Toc184910945 \h </w:instrText>
            </w:r>
            <w:r>
              <w:rPr>
                <w:noProof/>
                <w:webHidden/>
              </w:rPr>
            </w:r>
            <w:r>
              <w:rPr>
                <w:noProof/>
                <w:webHidden/>
              </w:rPr>
              <w:fldChar w:fldCharType="separate"/>
            </w:r>
            <w:r w:rsidR="00F14780">
              <w:rPr>
                <w:noProof/>
                <w:webHidden/>
              </w:rPr>
              <w:t>3</w:t>
            </w:r>
            <w:r>
              <w:rPr>
                <w:noProof/>
                <w:webHidden/>
              </w:rPr>
              <w:fldChar w:fldCharType="end"/>
            </w:r>
          </w:hyperlink>
        </w:p>
        <w:p w:rsidR="00F14780" w:rsidP="09D98616" w:rsidRDefault="00F14780" w14:paraId="15F91763" w14:textId="17BC13A2" w14:noSpellErr="1">
          <w:pPr>
            <w:pStyle w:val="TOC1"/>
            <w:tabs>
              <w:tab w:val="right" w:leader="dot" w:pos="9350"/>
            </w:tabs>
            <w:rPr>
              <w:rFonts w:ascii="Arial" w:hAnsi="Arial" w:eastAsia="Arial" w:cs="Arial"/>
              <w:b w:val="0"/>
              <w:bCs w:val="0"/>
              <w:i w:val="0"/>
              <w:iCs w:val="0"/>
              <w:noProof/>
            </w:rPr>
          </w:pPr>
          <w:hyperlink w:history="1" w:anchor="_Toc184910946">
            <w:r w:rsidRPr="007E6CF1" w:rsidR="00F14780">
              <w:rPr>
                <w:rStyle w:val="Hyperlink"/>
                <w:rFonts w:ascii="Times New Roman" w:hAnsi="Times New Roman" w:cs="Times New Roman"/>
                <w:noProof/>
              </w:rPr>
              <w:t>Reflection on Paraphrasing Skills</w:t>
            </w:r>
            <w:r>
              <w:rPr>
                <w:noProof/>
                <w:webHidden/>
              </w:rPr>
              <w:tab/>
            </w:r>
            <w:r>
              <w:rPr>
                <w:noProof/>
                <w:webHidden/>
              </w:rPr>
              <w:fldChar w:fldCharType="begin"/>
            </w:r>
            <w:r>
              <w:rPr>
                <w:noProof/>
                <w:webHidden/>
              </w:rPr>
              <w:instrText xml:space="preserve"> PAGEREF _Toc184910946 \h </w:instrText>
            </w:r>
            <w:r>
              <w:rPr>
                <w:noProof/>
                <w:webHidden/>
              </w:rPr>
            </w:r>
            <w:r>
              <w:rPr>
                <w:noProof/>
                <w:webHidden/>
              </w:rPr>
              <w:fldChar w:fldCharType="separate"/>
            </w:r>
            <w:r w:rsidR="00F14780">
              <w:rPr>
                <w:noProof/>
                <w:webHidden/>
              </w:rPr>
              <w:t>4</w:t>
            </w:r>
            <w:r>
              <w:rPr>
                <w:noProof/>
                <w:webHidden/>
              </w:rPr>
              <w:fldChar w:fldCharType="end"/>
            </w:r>
          </w:hyperlink>
        </w:p>
        <w:p w:rsidR="00F14780" w:rsidP="09D98616" w:rsidRDefault="00F14780" w14:paraId="1002F527" w14:textId="7ADC634B" w14:noSpellErr="1">
          <w:pPr>
            <w:pStyle w:val="TOC1"/>
            <w:tabs>
              <w:tab w:val="right" w:leader="dot" w:pos="9350"/>
            </w:tabs>
            <w:rPr>
              <w:rFonts w:ascii="Arial" w:hAnsi="Arial" w:eastAsia="Arial" w:cs="Arial"/>
              <w:b w:val="0"/>
              <w:bCs w:val="0"/>
              <w:i w:val="0"/>
              <w:iCs w:val="0"/>
              <w:noProof/>
            </w:rPr>
          </w:pPr>
          <w:hyperlink w:history="1" w:anchor="_Toc184910947">
            <w:r w:rsidRPr="007E6CF1" w:rsidR="00F1478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_Toc184910947 \h </w:instrText>
            </w:r>
            <w:r>
              <w:rPr>
                <w:noProof/>
                <w:webHidden/>
              </w:rPr>
            </w:r>
            <w:r>
              <w:rPr>
                <w:noProof/>
                <w:webHidden/>
              </w:rPr>
              <w:fldChar w:fldCharType="separate"/>
            </w:r>
            <w:r w:rsidR="00F14780">
              <w:rPr>
                <w:noProof/>
                <w:webHidden/>
              </w:rPr>
              <w:t>4</w:t>
            </w:r>
            <w:r>
              <w:rPr>
                <w:noProof/>
                <w:webHidden/>
              </w:rPr>
              <w:fldChar w:fldCharType="end"/>
            </w:r>
          </w:hyperlink>
        </w:p>
        <w:p w:rsidR="00F14780" w:rsidP="09D98616" w:rsidRDefault="00F14780" w14:paraId="5C8397E2" w14:textId="22B9CA53" w14:noSpellErr="1">
          <w:pPr>
            <w:pStyle w:val="TOC1"/>
            <w:tabs>
              <w:tab w:val="right" w:leader="dot" w:pos="9350"/>
            </w:tabs>
            <w:rPr>
              <w:rFonts w:ascii="Arial" w:hAnsi="Arial" w:eastAsia="Arial" w:cs="Arial"/>
              <w:b w:val="0"/>
              <w:bCs w:val="0"/>
              <w:i w:val="0"/>
              <w:iCs w:val="0"/>
              <w:noProof/>
            </w:rPr>
          </w:pPr>
          <w:hyperlink w:history="1" w:anchor="_Toc184910948">
            <w:r w:rsidRPr="007E6CF1" w:rsidR="00F14780">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_Toc184910948 \h </w:instrText>
            </w:r>
            <w:r>
              <w:rPr>
                <w:noProof/>
                <w:webHidden/>
              </w:rPr>
            </w:r>
            <w:r>
              <w:rPr>
                <w:noProof/>
                <w:webHidden/>
              </w:rPr>
              <w:fldChar w:fldCharType="separate"/>
            </w:r>
            <w:r w:rsidR="00F14780">
              <w:rPr>
                <w:noProof/>
                <w:webHidden/>
              </w:rPr>
              <w:t>5</w:t>
            </w:r>
            <w:r>
              <w:rPr>
                <w:noProof/>
                <w:webHidden/>
              </w:rPr>
              <w:fldChar w:fldCharType="end"/>
            </w:r>
          </w:hyperlink>
        </w:p>
        <w:p w:rsidR="00F14780" w:rsidRDefault="00F14780" w14:paraId="6C9A81C5" w14:textId="3F669437">
          <w:r>
            <w:rPr>
              <w:b/>
              <w:bCs/>
              <w:noProof/>
            </w:rPr>
            <w:fldChar w:fldCharType="end"/>
          </w:r>
        </w:p>
      </w:sdtContent>
    </w:sdt>
    <w:p w:rsidR="00F14780" w:rsidRDefault="00F14780" w14:paraId="7D9A7973" w14:textId="77777777">
      <w:pPr>
        <w:rPr>
          <w:rFonts w:ascii="Times New Roman" w:hAnsi="Times New Roman" w:cs="Times New Roman" w:eastAsiaTheme="majorEastAsia"/>
          <w:b/>
          <w:bCs/>
          <w:color w:val="000000" w:themeColor="text1"/>
        </w:rPr>
      </w:pPr>
      <w:r>
        <w:rPr>
          <w:rFonts w:ascii="Times New Roman" w:hAnsi="Times New Roman" w:cs="Times New Roman"/>
          <w:b/>
          <w:bCs/>
          <w:color w:val="000000" w:themeColor="text1"/>
        </w:rPr>
        <w:br w:type="page"/>
      </w:r>
    </w:p>
    <w:p w:rsidRPr="00FC6BE0" w:rsidR="00FC6BE0" w:rsidP="09D98616" w:rsidRDefault="00FC6BE0" w14:paraId="73F93739" w14:textId="26D968E9" w14:noSpellErr="1">
      <w:pPr>
        <w:pStyle w:val="Heading1"/>
        <w:spacing w:line="276" w:lineRule="auto"/>
        <w:jc w:val="both"/>
        <w:rPr>
          <w:rFonts w:ascii="Arial" w:hAnsi="Arial" w:eastAsia="Arial" w:cs="Arial"/>
          <w:b w:val="1"/>
          <w:bCs w:val="1"/>
          <w:color w:val="000000" w:themeColor="text1"/>
          <w:sz w:val="24"/>
          <w:szCs w:val="24"/>
        </w:rPr>
      </w:pPr>
      <w:bookmarkStart w:name="_Toc184910943" w:id="0"/>
      <w:r w:rsidRPr="09D98616" w:rsidR="00FC6BE0">
        <w:rPr>
          <w:rFonts w:ascii="Times New Roman" w:hAnsi="Times New Roman" w:cs="Times New Roman"/>
          <w:b w:val="1"/>
          <w:bCs w:val="1"/>
          <w:color w:val="000000" w:themeColor="text1" w:themeTint="FF" w:themeShade="FF"/>
          <w:sz w:val="24"/>
          <w:szCs w:val="24"/>
        </w:rPr>
        <w:t>I</w:t>
      </w:r>
      <w:r w:rsidRPr="09D98616" w:rsidR="00FC6BE0">
        <w:rPr>
          <w:rFonts w:ascii="Arial" w:hAnsi="Arial" w:eastAsia="Arial" w:cs="Arial"/>
          <w:b w:val="1"/>
          <w:bCs w:val="1"/>
          <w:color w:val="000000" w:themeColor="text1" w:themeTint="FF" w:themeShade="FF"/>
          <w:sz w:val="24"/>
          <w:szCs w:val="24"/>
        </w:rPr>
        <w:t>ntroduction</w:t>
      </w:r>
      <w:bookmarkEnd w:id="0"/>
    </w:p>
    <w:p w:rsidRPr="00C9261C" w:rsidR="00C9261C" w:rsidP="09D98616" w:rsidRDefault="00C9261C" w14:paraId="796ADBE2" w14:textId="119E2C31" w14:noSpellErr="1">
      <w:pPr>
        <w:spacing w:line="276" w:lineRule="auto"/>
        <w:jc w:val="both"/>
        <w:rPr>
          <w:rFonts w:ascii="Arial" w:hAnsi="Arial" w:eastAsia="Arial" w:cs="Arial"/>
        </w:rPr>
      </w:pPr>
      <w:r w:rsidRPr="09D98616" w:rsidR="00C9261C">
        <w:rPr>
          <w:rFonts w:ascii="Arial" w:hAnsi="Arial" w:eastAsia="Arial" w:cs="Arial"/>
        </w:rPr>
        <w:t xml:space="preserve">In the 21st century, digital skills are integral to academic and professional success. As technology continues to </w:t>
      </w:r>
      <w:r w:rsidRPr="09D98616" w:rsidR="00C9261C">
        <w:rPr>
          <w:rFonts w:ascii="Arial" w:hAnsi="Arial" w:eastAsia="Arial" w:cs="Arial"/>
        </w:rPr>
        <w:t>impact</w:t>
      </w:r>
      <w:r w:rsidRPr="09D98616" w:rsidR="00C9261C">
        <w:rPr>
          <w:rFonts w:ascii="Arial" w:hAnsi="Arial" w:eastAsia="Arial" w:cs="Arial"/>
        </w:rPr>
        <w:t xml:space="preserve"> </w:t>
      </w:r>
      <w:r w:rsidRPr="09D98616" w:rsidR="00C9261C">
        <w:rPr>
          <w:rFonts w:ascii="Arial" w:hAnsi="Arial" w:eastAsia="Arial" w:cs="Arial"/>
        </w:rPr>
        <w:t>virtually every</w:t>
      </w:r>
      <w:r w:rsidRPr="09D98616" w:rsidR="00C9261C">
        <w:rPr>
          <w:rFonts w:ascii="Arial" w:hAnsi="Arial" w:eastAsia="Arial" w:cs="Arial"/>
        </w:rPr>
        <w:t xml:space="preserve"> aspect of life, different generations need to learn how to function effectively in this rapidly changing world. Academic success involves learning how to master a set of skills that enhance learning </w:t>
      </w:r>
      <w:r w:rsidRPr="09D98616" w:rsidR="00F14780">
        <w:rPr>
          <w:rFonts w:ascii="Arial" w:hAnsi="Arial" w:eastAsia="Arial" w:cs="Arial"/>
        </w:rPr>
        <w:t>and</w:t>
      </w:r>
      <w:r w:rsidRPr="09D98616" w:rsidR="00C9261C">
        <w:rPr>
          <w:rFonts w:ascii="Arial" w:hAnsi="Arial" w:eastAsia="Arial" w:cs="Arial"/>
        </w:rPr>
        <w:t xml:space="preserve"> promote critical thinking, effective communication, and independent research. These skills are fundamental to navigating the challenges and opportunities of the modern education system. The Academic Skills module helped me develop and refine these important skills in many ways. It provided me with the tools to improve my academic performance and better prepared me for higher education and beyond. I gained valuable insights into </w:t>
      </w:r>
      <w:r w:rsidRPr="09D98616" w:rsidR="00F14780">
        <w:rPr>
          <w:rFonts w:ascii="Arial" w:hAnsi="Arial" w:eastAsia="Arial" w:cs="Arial"/>
        </w:rPr>
        <w:t>notetaking</w:t>
      </w:r>
      <w:r w:rsidRPr="09D98616" w:rsidR="00C9261C">
        <w:rPr>
          <w:rFonts w:ascii="Arial" w:hAnsi="Arial" w:eastAsia="Arial" w:cs="Arial"/>
        </w:rPr>
        <w:t xml:space="preserve">, referencing, and paraphrasing – important skills that form the foundation needed to understand complex material, </w:t>
      </w:r>
      <w:r w:rsidRPr="09D98616" w:rsidR="00C9261C">
        <w:rPr>
          <w:rFonts w:ascii="Arial" w:hAnsi="Arial" w:eastAsia="Arial" w:cs="Arial"/>
        </w:rPr>
        <w:t>maintain</w:t>
      </w:r>
      <w:r w:rsidRPr="09D98616" w:rsidR="00C9261C">
        <w:rPr>
          <w:rFonts w:ascii="Arial" w:hAnsi="Arial" w:eastAsia="Arial" w:cs="Arial"/>
        </w:rPr>
        <w:t xml:space="preserve"> academic integrity, and communicate ideas effectively.</w:t>
      </w:r>
    </w:p>
    <w:p w:rsidRPr="00C9261C" w:rsidR="00C9261C" w:rsidP="09D98616" w:rsidRDefault="00C9261C" w14:paraId="0A88FF0A" w14:textId="0D0E4D5C" w14:noSpellErr="1">
      <w:pPr>
        <w:spacing w:line="276" w:lineRule="auto"/>
        <w:jc w:val="both"/>
        <w:rPr>
          <w:rFonts w:ascii="Arial" w:hAnsi="Arial" w:eastAsia="Arial" w:cs="Arial"/>
        </w:rPr>
      </w:pPr>
      <w:r w:rsidRPr="09D98616" w:rsidR="00C9261C">
        <w:rPr>
          <w:rFonts w:ascii="Arial" w:hAnsi="Arial" w:eastAsia="Arial" w:cs="Arial"/>
        </w:rPr>
        <w:t xml:space="preserve">This report is a personal reflection on how I </w:t>
      </w:r>
      <w:r w:rsidRPr="09D98616" w:rsidR="00C9261C">
        <w:rPr>
          <w:rFonts w:ascii="Arial" w:hAnsi="Arial" w:eastAsia="Arial" w:cs="Arial"/>
        </w:rPr>
        <w:t>sought</w:t>
      </w:r>
      <w:r w:rsidRPr="09D98616" w:rsidR="00C9261C">
        <w:rPr>
          <w:rFonts w:ascii="Arial" w:hAnsi="Arial" w:eastAsia="Arial" w:cs="Arial"/>
        </w:rPr>
        <w:t xml:space="preserve"> to improve these skills using the framework provided by the Gibbs Reflective Cycle.</w:t>
      </w:r>
    </w:p>
    <w:p w:rsidRPr="00C9261C" w:rsidR="00C9261C" w:rsidP="09D98616" w:rsidRDefault="00C9261C" w14:paraId="285B7953" w14:textId="77777777" w14:noSpellErr="1">
      <w:pPr>
        <w:spacing w:line="276" w:lineRule="auto"/>
        <w:jc w:val="both"/>
        <w:rPr>
          <w:rFonts w:ascii="Arial" w:hAnsi="Arial" w:eastAsia="Arial" w:cs="Arial"/>
        </w:rPr>
      </w:pPr>
      <w:r w:rsidRPr="09D98616" w:rsidR="00C9261C">
        <w:rPr>
          <w:rFonts w:ascii="Arial" w:hAnsi="Arial" w:eastAsia="Arial" w:cs="Arial"/>
        </w:rPr>
        <w:t xml:space="preserve">Reflecting on my experiences and the challenges I faced, I will </w:t>
      </w:r>
      <w:r w:rsidRPr="09D98616" w:rsidR="00C9261C">
        <w:rPr>
          <w:rFonts w:ascii="Arial" w:hAnsi="Arial" w:eastAsia="Arial" w:cs="Arial"/>
        </w:rPr>
        <w:t>attempt</w:t>
      </w:r>
      <w:r w:rsidRPr="09D98616" w:rsidR="00C9261C">
        <w:rPr>
          <w:rFonts w:ascii="Arial" w:hAnsi="Arial" w:eastAsia="Arial" w:cs="Arial"/>
        </w:rPr>
        <w:t xml:space="preserve"> to indicate how these skills developed, their impact on my academic growth, and what strategies I intend to incorporate into my ongoing development. This reflection not only reflects my </w:t>
      </w:r>
      <w:r w:rsidRPr="09D98616" w:rsidR="00C9261C">
        <w:rPr>
          <w:rFonts w:ascii="Arial" w:hAnsi="Arial" w:eastAsia="Arial" w:cs="Arial"/>
        </w:rPr>
        <w:t>progress, but</w:t>
      </w:r>
      <w:r w:rsidRPr="09D98616" w:rsidR="00C9261C">
        <w:rPr>
          <w:rFonts w:ascii="Arial" w:hAnsi="Arial" w:eastAsia="Arial" w:cs="Arial"/>
        </w:rPr>
        <w:t xml:space="preserve"> also points to the need to develop academic skills as a foundation for lifelong learning in the 21st century.</w:t>
      </w:r>
    </w:p>
    <w:p w:rsidRPr="00FC6BE0" w:rsidR="00FC6BE0" w:rsidP="09D98616" w:rsidRDefault="00FC6BE0" w14:paraId="3A8C6465" w14:textId="4C16F901" w14:noSpellErr="1">
      <w:pPr>
        <w:pStyle w:val="Heading1"/>
        <w:spacing w:line="276" w:lineRule="auto"/>
        <w:jc w:val="both"/>
        <w:rPr>
          <w:rFonts w:ascii="Arial" w:hAnsi="Arial" w:eastAsia="Arial" w:cs="Arial"/>
          <w:b w:val="1"/>
          <w:bCs w:val="1"/>
          <w:color w:val="000000" w:themeColor="text1"/>
          <w:sz w:val="24"/>
          <w:szCs w:val="24"/>
        </w:rPr>
      </w:pPr>
      <w:bookmarkStart w:name="_Toc184910944" w:id="1"/>
      <w:r w:rsidRPr="09D98616" w:rsidR="00FC6BE0">
        <w:rPr>
          <w:rFonts w:ascii="Arial" w:hAnsi="Arial" w:eastAsia="Arial" w:cs="Arial"/>
          <w:b w:val="1"/>
          <w:bCs w:val="1"/>
          <w:color w:val="000000" w:themeColor="text1" w:themeTint="FF" w:themeShade="FF"/>
          <w:sz w:val="24"/>
          <w:szCs w:val="24"/>
        </w:rPr>
        <w:t>Reflection on Note-Taking Skills</w:t>
      </w:r>
      <w:bookmarkEnd w:id="1"/>
    </w:p>
    <w:p w:rsidRPr="00FC6BE0" w:rsidR="00FC6BE0" w:rsidP="09D98616" w:rsidRDefault="00FC6BE0" w14:paraId="4E80CA35" w14:textId="3C451242" w14:noSpellErr="1">
      <w:pPr>
        <w:spacing w:line="276" w:lineRule="auto"/>
        <w:jc w:val="both"/>
        <w:rPr>
          <w:rFonts w:ascii="Arial" w:hAnsi="Arial" w:eastAsia="Arial" w:cs="Arial"/>
        </w:rPr>
      </w:pPr>
      <w:r w:rsidRPr="09D98616" w:rsidR="00FC6BE0">
        <w:rPr>
          <w:rFonts w:ascii="Arial" w:hAnsi="Arial" w:eastAsia="Arial" w:cs="Arial"/>
        </w:rPr>
        <w:t>Throughout the module, I used note-taking skills in every Academic Skills class. This helped me to understand important information, organize my thoughts, and remember the main ideas that were discussed in class. Initially, I used regular linear notes, which often gave me scattered information.</w:t>
      </w:r>
    </w:p>
    <w:p w:rsidR="00FC6BE0" w:rsidP="09D98616" w:rsidRDefault="00FC6BE0" w14:paraId="748DF412" w14:textId="332E2333" w14:noSpellErr="1">
      <w:pPr>
        <w:spacing w:line="276" w:lineRule="auto"/>
        <w:jc w:val="both"/>
        <w:rPr>
          <w:rFonts w:ascii="Arial" w:hAnsi="Arial" w:eastAsia="Arial" w:cs="Arial"/>
        </w:rPr>
      </w:pPr>
      <w:r w:rsidRPr="09D98616" w:rsidR="00FC6BE0">
        <w:rPr>
          <w:rFonts w:ascii="Arial" w:hAnsi="Arial" w:eastAsia="Arial" w:cs="Arial"/>
        </w:rPr>
        <w:t xml:space="preserve">At first, I was quite overwhelmed by all the things I had to jot down. My papers were such a mess that it was hard to review </w:t>
      </w:r>
      <w:r w:rsidRPr="09D98616" w:rsidR="00FC6BE0">
        <w:rPr>
          <w:rFonts w:ascii="Arial" w:hAnsi="Arial" w:eastAsia="Arial" w:cs="Arial"/>
        </w:rPr>
        <w:t>the afterwards</w:t>
      </w:r>
      <w:r w:rsidRPr="09D98616" w:rsidR="00FC6BE0">
        <w:rPr>
          <w:rFonts w:ascii="Arial" w:hAnsi="Arial" w:eastAsia="Arial" w:cs="Arial"/>
        </w:rPr>
        <w:t xml:space="preserve">. However, after learning structure methods like the Cornell system, I felt much more confident and organized. </w:t>
      </w:r>
    </w:p>
    <w:p w:rsidR="00FC6BE0" w:rsidP="09D98616" w:rsidRDefault="00FC6BE0" w14:paraId="51C4F3CA" w14:textId="53CF42D8" w14:noSpellErr="1">
      <w:pPr>
        <w:spacing w:line="276" w:lineRule="auto"/>
        <w:jc w:val="both"/>
        <w:rPr>
          <w:rFonts w:ascii="Arial" w:hAnsi="Arial" w:eastAsia="Arial" w:cs="Arial"/>
        </w:rPr>
      </w:pPr>
      <w:r w:rsidRPr="09D98616" w:rsidR="00FC6BE0">
        <w:rPr>
          <w:rFonts w:ascii="Arial" w:hAnsi="Arial" w:eastAsia="Arial" w:cs="Arial"/>
        </w:rPr>
        <w:t xml:space="preserve">Structure notetaking changed how I looked at class content. The Cornell method helped me find key ideas, details, and thoughts, making my notes better for review. </w:t>
      </w:r>
      <w:r w:rsidRPr="09D98616" w:rsidR="00FC6BE0">
        <w:rPr>
          <w:rFonts w:ascii="Arial" w:hAnsi="Arial" w:eastAsia="Arial" w:cs="Arial"/>
        </w:rPr>
        <w:t xml:space="preserve">In another case I noticed that sometimes I focused more on writing things down neither then be concentrating on understanding the material, which </w:t>
      </w:r>
      <w:r w:rsidRPr="09D98616" w:rsidR="00FC6BE0">
        <w:rPr>
          <w:rFonts w:ascii="Arial" w:hAnsi="Arial" w:eastAsia="Arial" w:cs="Arial"/>
        </w:rPr>
        <w:t>reduce</w:t>
      </w:r>
      <w:r w:rsidRPr="09D98616" w:rsidR="00FC6BE0">
        <w:rPr>
          <w:rFonts w:ascii="Arial" w:hAnsi="Arial" w:eastAsia="Arial" w:cs="Arial"/>
        </w:rPr>
        <w:t xml:space="preserve"> my interaction in the moment.</w:t>
      </w:r>
      <w:r w:rsidRPr="09D98616" w:rsidR="00FC6BE0">
        <w:rPr>
          <w:rFonts w:ascii="Arial" w:hAnsi="Arial" w:eastAsia="Arial" w:cs="Arial"/>
        </w:rPr>
        <w:t xml:space="preserve"> </w:t>
      </w:r>
    </w:p>
    <w:p w:rsidR="00FC6BE0" w:rsidP="09D98616" w:rsidRDefault="00FC6BE0" w14:paraId="2F35A031" w14:textId="54C1E5D2" w14:noSpellErr="1">
      <w:pPr>
        <w:spacing w:line="276" w:lineRule="auto"/>
        <w:jc w:val="both"/>
        <w:rPr>
          <w:rFonts w:ascii="Arial" w:hAnsi="Arial" w:eastAsia="Arial" w:cs="Arial"/>
        </w:rPr>
      </w:pPr>
      <w:r w:rsidRPr="09D98616" w:rsidR="00FC6BE0">
        <w:rPr>
          <w:rFonts w:ascii="Arial" w:hAnsi="Arial" w:eastAsia="Arial" w:cs="Arial"/>
        </w:rPr>
        <w:t>Refining my notes showed me how imperative it is to be prepared. Looking over topics before class helped me expect important points, and using abbreviations and symbols often made if faster. Kauras (1989) research</w:t>
      </w:r>
      <w:r w:rsidRPr="09D98616" w:rsidR="00B904CE">
        <w:rPr>
          <w:rFonts w:ascii="Arial" w:hAnsi="Arial" w:eastAsia="Arial" w:cs="Arial"/>
        </w:rPr>
        <w:t xml:space="preserve"> pointed out that organized notetaking helps with remembering and understanding; this I have seen personally. </w:t>
      </w:r>
    </w:p>
    <w:p w:rsidR="00B904CE" w:rsidP="09D98616" w:rsidRDefault="00B904CE" w14:paraId="1CF2CBA9" w14:textId="2322A357" w14:noSpellErr="1">
      <w:pPr>
        <w:spacing w:line="276" w:lineRule="auto"/>
        <w:jc w:val="both"/>
        <w:rPr>
          <w:rFonts w:ascii="Arial" w:hAnsi="Arial" w:eastAsia="Arial" w:cs="Arial"/>
        </w:rPr>
      </w:pPr>
      <w:r w:rsidRPr="09D98616" w:rsidR="00B904CE">
        <w:rPr>
          <w:rFonts w:ascii="Arial" w:hAnsi="Arial" w:eastAsia="Arial" w:cs="Arial"/>
        </w:rPr>
        <w:t xml:space="preserve">With these improvements </w:t>
      </w:r>
      <w:r w:rsidRPr="09D98616" w:rsidR="00B904CE">
        <w:rPr>
          <w:rFonts w:ascii="Arial" w:hAnsi="Arial" w:eastAsia="Arial" w:cs="Arial"/>
        </w:rPr>
        <w:t>notwithstanding</w:t>
      </w:r>
      <w:r w:rsidRPr="09D98616" w:rsidR="00B904CE">
        <w:rPr>
          <w:rFonts w:ascii="Arial" w:hAnsi="Arial" w:eastAsia="Arial" w:cs="Arial"/>
        </w:rPr>
        <w:t xml:space="preserve"> the </w:t>
      </w:r>
      <w:r w:rsidRPr="09D98616" w:rsidR="00B904CE">
        <w:rPr>
          <w:rFonts w:ascii="Arial" w:hAnsi="Arial" w:eastAsia="Arial" w:cs="Arial"/>
        </w:rPr>
        <w:t>ideas of using</w:t>
      </w:r>
      <w:r w:rsidRPr="09D98616" w:rsidR="00B904CE">
        <w:rPr>
          <w:rFonts w:ascii="Arial" w:hAnsi="Arial" w:eastAsia="Arial" w:cs="Arial"/>
        </w:rPr>
        <w:t xml:space="preserve"> of using visual aids in my </w:t>
      </w:r>
      <w:r w:rsidRPr="09D98616" w:rsidR="00B904CE">
        <w:rPr>
          <w:rFonts w:ascii="Arial" w:hAnsi="Arial" w:eastAsia="Arial" w:cs="Arial"/>
        </w:rPr>
        <w:t>nots</w:t>
      </w:r>
      <w:r w:rsidRPr="09D98616" w:rsidR="00B904CE">
        <w:rPr>
          <w:rFonts w:ascii="Arial" w:hAnsi="Arial" w:eastAsia="Arial" w:cs="Arial"/>
        </w:rPr>
        <w:t xml:space="preserve"> – like charts and graphs – enabled me to understand difficult topics. This method was especially useful during the academic writing discussion, where breaking down essay structures visually made things clear. </w:t>
      </w:r>
    </w:p>
    <w:p w:rsidR="00B904CE" w:rsidP="09D98616" w:rsidRDefault="00B904CE" w14:paraId="565FC077" w14:textId="55BC9035" w14:noSpellErr="1">
      <w:pPr>
        <w:spacing w:line="276" w:lineRule="auto"/>
        <w:jc w:val="both"/>
        <w:rPr>
          <w:rFonts w:ascii="Arial" w:hAnsi="Arial" w:eastAsia="Arial" w:cs="Arial"/>
        </w:rPr>
      </w:pPr>
      <w:r w:rsidRPr="09D98616" w:rsidR="00B904CE">
        <w:rPr>
          <w:rFonts w:ascii="Arial" w:hAnsi="Arial" w:eastAsia="Arial" w:cs="Arial"/>
        </w:rPr>
        <w:t>First, I need to mention I was not very systematic in my way of working.</w:t>
      </w:r>
      <w:r w:rsidRPr="09D98616" w:rsidR="00B904CE">
        <w:rPr>
          <w:rFonts w:ascii="Arial" w:hAnsi="Arial" w:eastAsia="Arial" w:cs="Arial"/>
        </w:rPr>
        <w:t xml:space="preserve"> Still, using systematic methods my time management and my routine was totally changed, </w:t>
      </w:r>
      <w:r w:rsidRPr="09D98616" w:rsidR="00B904CE">
        <w:rPr>
          <w:rFonts w:ascii="Arial" w:hAnsi="Arial" w:eastAsia="Arial" w:cs="Arial"/>
        </w:rPr>
        <w:t>it’s</w:t>
      </w:r>
      <w:r w:rsidRPr="09D98616" w:rsidR="00B904CE">
        <w:rPr>
          <w:rFonts w:ascii="Arial" w:hAnsi="Arial" w:eastAsia="Arial" w:cs="Arial"/>
        </w:rPr>
        <w:t xml:space="preserve"> really helped a lot while gathering and understanding information. To improve even more, I plan to use digital tools like ‘Evernote’ to boost my productivity. </w:t>
      </w:r>
    </w:p>
    <w:p w:rsidR="00B904CE" w:rsidP="09D98616" w:rsidRDefault="00B904CE" w14:paraId="7F1D3963" w14:textId="52DBCBFA" w14:noSpellErr="1">
      <w:pPr>
        <w:spacing w:line="276" w:lineRule="auto"/>
        <w:jc w:val="both"/>
        <w:rPr>
          <w:rFonts w:ascii="Arial" w:hAnsi="Arial" w:eastAsia="Arial" w:cs="Arial"/>
        </w:rPr>
      </w:pPr>
      <w:r w:rsidRPr="09D98616" w:rsidR="00B904CE">
        <w:rPr>
          <w:rFonts w:ascii="Arial" w:hAnsi="Arial" w:eastAsia="Arial" w:cs="Arial"/>
        </w:rPr>
        <w:t xml:space="preserve">From now on, I will pay attention in class and do better summarizing after class. </w:t>
      </w:r>
      <w:r w:rsidRPr="09D98616" w:rsidR="006523C5">
        <w:rPr>
          <w:rFonts w:ascii="Arial" w:hAnsi="Arial" w:eastAsia="Arial" w:cs="Arial"/>
        </w:rPr>
        <w:t xml:space="preserve">I will also try using mind maps for subjects requiring more visuals. All these changes are going to make my notes flexible and usable indifferent ways of learning. </w:t>
      </w:r>
    </w:p>
    <w:p w:rsidRPr="00BB1C7C" w:rsidR="006523C5" w:rsidP="09D98616" w:rsidRDefault="006523C5" w14:paraId="4CBC6FCE" w14:textId="77777777" w14:noSpellErr="1">
      <w:pPr>
        <w:pStyle w:val="Heading1"/>
        <w:spacing w:line="276" w:lineRule="auto"/>
        <w:jc w:val="both"/>
        <w:rPr>
          <w:rFonts w:ascii="Arial" w:hAnsi="Arial" w:eastAsia="Arial" w:cs="Arial"/>
          <w:b w:val="1"/>
          <w:bCs w:val="1"/>
          <w:color w:val="000000" w:themeColor="text1"/>
          <w:sz w:val="24"/>
          <w:szCs w:val="24"/>
        </w:rPr>
      </w:pPr>
      <w:bookmarkStart w:name="_Toc184910945" w:id="2"/>
      <w:r w:rsidRPr="09D98616" w:rsidR="006523C5">
        <w:rPr>
          <w:rFonts w:ascii="Arial" w:hAnsi="Arial" w:eastAsia="Arial" w:cs="Arial"/>
          <w:b w:val="1"/>
          <w:bCs w:val="1"/>
          <w:color w:val="000000" w:themeColor="text1" w:themeTint="FF" w:themeShade="FF"/>
          <w:sz w:val="24"/>
          <w:szCs w:val="24"/>
        </w:rPr>
        <w:t>Reflection on Referencing Skills</w:t>
      </w:r>
      <w:bookmarkEnd w:id="2"/>
    </w:p>
    <w:p w:rsidRPr="006523C5" w:rsidR="006523C5" w:rsidP="09D98616" w:rsidRDefault="006523C5" w14:paraId="760F0B30" w14:textId="52328094" w14:noSpellErr="1">
      <w:pPr>
        <w:spacing w:line="276" w:lineRule="auto"/>
        <w:jc w:val="both"/>
        <w:rPr>
          <w:rFonts w:ascii="Arial" w:hAnsi="Arial" w:eastAsia="Arial" w:cs="Arial"/>
        </w:rPr>
      </w:pPr>
      <w:r w:rsidRPr="09D98616" w:rsidR="006523C5">
        <w:rPr>
          <w:rFonts w:ascii="Arial" w:hAnsi="Arial" w:eastAsia="Arial" w:cs="Arial"/>
        </w:rPr>
        <w:t xml:space="preserve">Referencing was </w:t>
      </w:r>
      <w:r w:rsidRPr="09D98616" w:rsidR="006523C5">
        <w:rPr>
          <w:rFonts w:ascii="Arial" w:hAnsi="Arial" w:eastAsia="Arial" w:cs="Arial"/>
        </w:rPr>
        <w:t>a very important</w:t>
      </w:r>
      <w:r w:rsidRPr="09D98616" w:rsidR="006523C5">
        <w:rPr>
          <w:rFonts w:ascii="Arial" w:hAnsi="Arial" w:eastAsia="Arial" w:cs="Arial"/>
        </w:rPr>
        <w:t xml:space="preserve"> part of our </w:t>
      </w:r>
      <w:r w:rsidRPr="09D98616" w:rsidR="006523C5">
        <w:rPr>
          <w:rFonts w:ascii="Arial" w:hAnsi="Arial" w:eastAsia="Arial" w:cs="Arial"/>
        </w:rPr>
        <w:t>previous</w:t>
      </w:r>
      <w:r w:rsidRPr="09D98616" w:rsidR="006523C5">
        <w:rPr>
          <w:rFonts w:ascii="Arial" w:hAnsi="Arial" w:eastAsia="Arial" w:cs="Arial"/>
        </w:rPr>
        <w:t xml:space="preserve"> assignments. At first, I had trouble understanding Harvard's referencing style, which caused my citations and formatting to be inconsistent.</w:t>
      </w:r>
    </w:p>
    <w:p w:rsidRPr="006523C5" w:rsidR="006523C5" w:rsidP="09D98616" w:rsidRDefault="006523C5" w14:paraId="704E70BD" w14:textId="767BA101" w14:noSpellErr="1">
      <w:pPr>
        <w:spacing w:line="276" w:lineRule="auto"/>
        <w:jc w:val="both"/>
        <w:rPr>
          <w:rFonts w:ascii="Arial" w:hAnsi="Arial" w:eastAsia="Arial" w:cs="Arial"/>
        </w:rPr>
      </w:pPr>
      <w:r w:rsidRPr="09D98616" w:rsidR="006523C5">
        <w:rPr>
          <w:rFonts w:ascii="Arial" w:hAnsi="Arial" w:eastAsia="Arial" w:cs="Arial"/>
        </w:rPr>
        <w:t>I was frustrated and constantly doubted my ability to cite sources accurately. However, it was encouraging that this detailed feedback from my lecturer helped me point out specific areas for improvement.</w:t>
      </w:r>
    </w:p>
    <w:p w:rsidRPr="006523C5" w:rsidR="006523C5" w:rsidP="09D98616" w:rsidRDefault="006523C5" w14:paraId="414F4DB5" w14:textId="7FDC8B23" w14:noSpellErr="1">
      <w:pPr>
        <w:spacing w:line="276" w:lineRule="auto"/>
        <w:jc w:val="both"/>
        <w:rPr>
          <w:rFonts w:ascii="Arial" w:hAnsi="Arial" w:eastAsia="Arial" w:cs="Arial"/>
        </w:rPr>
      </w:pPr>
      <w:r w:rsidRPr="09D98616" w:rsidR="006523C5">
        <w:rPr>
          <w:rFonts w:ascii="Arial" w:hAnsi="Arial" w:eastAsia="Arial" w:cs="Arial"/>
        </w:rPr>
        <w:t xml:space="preserve">Learning how to reference correctly not only made my assignments more </w:t>
      </w:r>
      <w:r w:rsidRPr="09D98616" w:rsidR="006523C5">
        <w:rPr>
          <w:rFonts w:ascii="Arial" w:hAnsi="Arial" w:eastAsia="Arial" w:cs="Arial"/>
        </w:rPr>
        <w:t>accurate, but</w:t>
      </w:r>
      <w:r w:rsidRPr="09D98616" w:rsidR="006523C5">
        <w:rPr>
          <w:rFonts w:ascii="Arial" w:hAnsi="Arial" w:eastAsia="Arial" w:cs="Arial"/>
        </w:rPr>
        <w:t xml:space="preserve"> also helped me better understand academic integrity. However, sometimes I spent too much time checking reference formats, which slowed me down in other parts of the paper.</w:t>
      </w:r>
    </w:p>
    <w:p w:rsidRPr="006523C5" w:rsidR="006523C5" w:rsidP="09D98616" w:rsidRDefault="006523C5" w14:paraId="2E53DC0A" w14:textId="4AD2AD95" w14:noSpellErr="1">
      <w:pPr>
        <w:spacing w:line="276" w:lineRule="auto"/>
        <w:jc w:val="both"/>
        <w:rPr>
          <w:rFonts w:ascii="Arial" w:hAnsi="Arial" w:eastAsia="Arial" w:cs="Arial"/>
        </w:rPr>
      </w:pPr>
      <w:r w:rsidRPr="09D98616" w:rsidR="006523C5">
        <w:rPr>
          <w:rFonts w:ascii="Arial" w:hAnsi="Arial" w:eastAsia="Arial" w:cs="Arial"/>
        </w:rPr>
        <w:t xml:space="preserve">Through consistent practice and using referencing guides, I gained confidence in citing </w:t>
      </w:r>
      <w:r w:rsidRPr="09D98616" w:rsidR="006523C5">
        <w:rPr>
          <w:rFonts w:ascii="Arial" w:hAnsi="Arial" w:eastAsia="Arial" w:cs="Arial"/>
        </w:rPr>
        <w:t>different types</w:t>
      </w:r>
      <w:r w:rsidRPr="09D98616" w:rsidR="006523C5">
        <w:rPr>
          <w:rFonts w:ascii="Arial" w:hAnsi="Arial" w:eastAsia="Arial" w:cs="Arial"/>
        </w:rPr>
        <w:t xml:space="preserve"> of sources: journal articles, books, and websites. According to Neville (2010), learning how to reference is the key to academic success. I now fully understand this point.</w:t>
      </w:r>
    </w:p>
    <w:p w:rsidRPr="006523C5" w:rsidR="006523C5" w:rsidP="09D98616" w:rsidRDefault="006523C5" w14:paraId="622D2A6C" w14:textId="77777777" w14:noSpellErr="1">
      <w:pPr>
        <w:spacing w:line="276" w:lineRule="auto"/>
        <w:jc w:val="both"/>
        <w:rPr>
          <w:rFonts w:ascii="Arial" w:hAnsi="Arial" w:eastAsia="Arial" w:cs="Arial"/>
        </w:rPr>
      </w:pPr>
      <w:r w:rsidRPr="09D98616" w:rsidR="006523C5">
        <w:rPr>
          <w:rFonts w:ascii="Arial" w:hAnsi="Arial" w:eastAsia="Arial" w:cs="Arial"/>
        </w:rPr>
        <w:t xml:space="preserve">Another </w:t>
      </w:r>
      <w:r w:rsidRPr="09D98616" w:rsidR="006523C5">
        <w:rPr>
          <w:rFonts w:ascii="Arial" w:hAnsi="Arial" w:eastAsia="Arial" w:cs="Arial"/>
        </w:rPr>
        <w:t>important point</w:t>
      </w:r>
      <w:r w:rsidRPr="09D98616" w:rsidR="006523C5">
        <w:rPr>
          <w:rFonts w:ascii="Arial" w:hAnsi="Arial" w:eastAsia="Arial" w:cs="Arial"/>
        </w:rPr>
        <w:t xml:space="preserve"> was checking the reliability of sources. In one assignment, I read journal articles and online blogs on </w:t>
      </w:r>
      <w:r w:rsidRPr="09D98616" w:rsidR="006523C5">
        <w:rPr>
          <w:rFonts w:ascii="Arial" w:hAnsi="Arial" w:eastAsia="Arial" w:cs="Arial"/>
        </w:rPr>
        <w:t>similar topics</w:t>
      </w:r>
      <w:r w:rsidRPr="09D98616" w:rsidR="006523C5">
        <w:rPr>
          <w:rFonts w:ascii="Arial" w:hAnsi="Arial" w:eastAsia="Arial" w:cs="Arial"/>
        </w:rPr>
        <w:t xml:space="preserve">, and there was </w:t>
      </w:r>
      <w:r w:rsidRPr="09D98616" w:rsidR="006523C5">
        <w:rPr>
          <w:rFonts w:ascii="Arial" w:hAnsi="Arial" w:eastAsia="Arial" w:cs="Arial"/>
        </w:rPr>
        <w:t>a huge difference</w:t>
      </w:r>
      <w:r w:rsidRPr="09D98616" w:rsidR="006523C5">
        <w:rPr>
          <w:rFonts w:ascii="Arial" w:hAnsi="Arial" w:eastAsia="Arial" w:cs="Arial"/>
        </w:rPr>
        <w:t xml:space="preserve"> in how authoritative and detailed they were. This exercise showed me how important peer-reviewed articles are in academic writing.</w:t>
      </w:r>
    </w:p>
    <w:p w:rsidRPr="006523C5" w:rsidR="006523C5" w:rsidP="09D98616" w:rsidRDefault="006523C5" w14:paraId="08A61B5A" w14:textId="0F5A0E50" w14:noSpellErr="1">
      <w:pPr>
        <w:spacing w:line="276" w:lineRule="auto"/>
        <w:jc w:val="both"/>
        <w:rPr>
          <w:rFonts w:ascii="Arial" w:hAnsi="Arial" w:eastAsia="Arial" w:cs="Arial"/>
        </w:rPr>
      </w:pPr>
      <w:r w:rsidRPr="09D98616" w:rsidR="006523C5">
        <w:rPr>
          <w:rFonts w:ascii="Arial" w:hAnsi="Arial" w:eastAsia="Arial" w:cs="Arial"/>
        </w:rPr>
        <w:t>While my referencing skills have improved significantly, there is room for greater efficiency. Learning citation management software like Zotero can make the process easier.</w:t>
      </w:r>
    </w:p>
    <w:p w:rsidR="00F14780" w:rsidP="09D98616" w:rsidRDefault="006523C5" w14:paraId="3EF1E1E4" w14:textId="3B8435B1" w14:noSpellErr="1">
      <w:pPr>
        <w:spacing w:line="276" w:lineRule="auto"/>
        <w:jc w:val="both"/>
        <w:rPr>
          <w:rFonts w:ascii="Arial" w:hAnsi="Arial" w:eastAsia="Arial" w:cs="Arial"/>
        </w:rPr>
      </w:pPr>
      <w:r w:rsidRPr="09D98616" w:rsidR="006523C5">
        <w:rPr>
          <w:rFonts w:ascii="Arial" w:hAnsi="Arial" w:eastAsia="Arial" w:cs="Arial"/>
        </w:rPr>
        <w:t>I will learn referencing tools and create a personal checklist to ensure I am following Harvard style correctly. I also need to improve my knowledge of secondary referencing so I can handle situations where I cannot access sources directly.</w:t>
      </w:r>
    </w:p>
    <w:p w:rsidR="00F14780" w:rsidP="09D98616" w:rsidRDefault="00F14780" w14:paraId="5A0CAABB" w14:textId="77777777" w14:noSpellErr="1">
      <w:pPr>
        <w:rPr>
          <w:rFonts w:ascii="Arial" w:hAnsi="Arial" w:eastAsia="Arial" w:cs="Arial"/>
        </w:rPr>
      </w:pPr>
      <w:r w:rsidRPr="09D98616">
        <w:rPr>
          <w:rFonts w:ascii="Arial" w:hAnsi="Arial" w:eastAsia="Arial" w:cs="Arial"/>
        </w:rPr>
        <w:br w:type="page"/>
      </w:r>
    </w:p>
    <w:p w:rsidRPr="006523C5" w:rsidR="00FC6BE0" w:rsidP="09D98616" w:rsidRDefault="00FC6BE0" w14:paraId="12F426E1" w14:textId="77777777" w14:noSpellErr="1">
      <w:pPr>
        <w:spacing w:line="276" w:lineRule="auto"/>
        <w:jc w:val="both"/>
        <w:rPr>
          <w:rFonts w:ascii="Arial" w:hAnsi="Arial" w:eastAsia="Arial" w:cs="Arial"/>
        </w:rPr>
      </w:pPr>
    </w:p>
    <w:p w:rsidR="00FC6BE0" w:rsidP="09D98616" w:rsidRDefault="006523C5" w14:paraId="7E72145E" w14:textId="56F5B877" w14:noSpellErr="1">
      <w:pPr>
        <w:pStyle w:val="Heading1"/>
        <w:spacing w:line="276" w:lineRule="auto"/>
        <w:jc w:val="both"/>
        <w:rPr>
          <w:rFonts w:ascii="Arial" w:hAnsi="Arial" w:eastAsia="Arial" w:cs="Arial"/>
          <w:b w:val="1"/>
          <w:bCs w:val="1"/>
          <w:color w:val="000000" w:themeColor="text1"/>
          <w:sz w:val="24"/>
          <w:szCs w:val="24"/>
        </w:rPr>
      </w:pPr>
      <w:bookmarkStart w:name="_Toc184910946" w:id="3"/>
      <w:r w:rsidRPr="09D98616" w:rsidR="006523C5">
        <w:rPr>
          <w:rFonts w:ascii="Arial" w:hAnsi="Arial" w:eastAsia="Arial" w:cs="Arial"/>
          <w:b w:val="1"/>
          <w:bCs w:val="1"/>
          <w:color w:val="000000" w:themeColor="text1" w:themeTint="FF" w:themeShade="FF"/>
          <w:sz w:val="24"/>
          <w:szCs w:val="24"/>
        </w:rPr>
        <w:t>Reflection on Paraphrasing Skills</w:t>
      </w:r>
      <w:bookmarkEnd w:id="3"/>
      <w:r w:rsidRPr="09D98616" w:rsidR="006523C5">
        <w:rPr>
          <w:rFonts w:ascii="Arial" w:hAnsi="Arial" w:eastAsia="Arial" w:cs="Arial"/>
          <w:b w:val="1"/>
          <w:bCs w:val="1"/>
          <w:color w:val="000000" w:themeColor="text1" w:themeTint="FF" w:themeShade="FF"/>
          <w:sz w:val="24"/>
          <w:szCs w:val="24"/>
        </w:rPr>
        <w:t xml:space="preserve"> </w:t>
      </w:r>
    </w:p>
    <w:p w:rsidRPr="006523C5" w:rsidR="006523C5" w:rsidP="09D98616" w:rsidRDefault="006523C5" w14:paraId="1A861547" w14:textId="53B68534" w14:noSpellErr="1">
      <w:pPr>
        <w:spacing w:line="276" w:lineRule="auto"/>
        <w:jc w:val="both"/>
        <w:rPr>
          <w:rFonts w:ascii="Arial" w:hAnsi="Arial" w:eastAsia="Arial" w:cs="Arial"/>
        </w:rPr>
      </w:pPr>
      <w:r w:rsidRPr="09D98616" w:rsidR="006523C5">
        <w:rPr>
          <w:rFonts w:ascii="Arial" w:hAnsi="Arial" w:eastAsia="Arial" w:cs="Arial"/>
        </w:rPr>
        <w:t xml:space="preserve">During class assignments, paraphrasing became </w:t>
      </w:r>
      <w:r w:rsidRPr="09D98616" w:rsidR="006523C5">
        <w:rPr>
          <w:rFonts w:ascii="Arial" w:hAnsi="Arial" w:eastAsia="Arial" w:cs="Arial"/>
        </w:rPr>
        <w:t>very important</w:t>
      </w:r>
      <w:r w:rsidRPr="09D98616" w:rsidR="006523C5">
        <w:rPr>
          <w:rFonts w:ascii="Arial" w:hAnsi="Arial" w:eastAsia="Arial" w:cs="Arial"/>
        </w:rPr>
        <w:t xml:space="preserve">. We had to rewrite texts but still </w:t>
      </w:r>
      <w:r w:rsidRPr="09D98616" w:rsidR="006523C5">
        <w:rPr>
          <w:rFonts w:ascii="Arial" w:hAnsi="Arial" w:eastAsia="Arial" w:cs="Arial"/>
        </w:rPr>
        <w:t>maintain</w:t>
      </w:r>
      <w:r w:rsidRPr="09D98616" w:rsidR="006523C5">
        <w:rPr>
          <w:rFonts w:ascii="Arial" w:hAnsi="Arial" w:eastAsia="Arial" w:cs="Arial"/>
        </w:rPr>
        <w:t xml:space="preserve"> their original meaning. In the beginning, my paraphrased work often did not match the original meaning or was too simple.</w:t>
      </w:r>
    </w:p>
    <w:p w:rsidRPr="006523C5" w:rsidR="006523C5" w:rsidP="09D98616" w:rsidRDefault="006523C5" w14:paraId="66CD0F05" w14:textId="0997E67B" w14:noSpellErr="1">
      <w:pPr>
        <w:spacing w:line="276" w:lineRule="auto"/>
        <w:jc w:val="both"/>
        <w:rPr>
          <w:rFonts w:ascii="Arial" w:hAnsi="Arial" w:eastAsia="Arial" w:cs="Arial"/>
        </w:rPr>
      </w:pPr>
      <w:r w:rsidRPr="09D98616" w:rsidR="006523C5">
        <w:rPr>
          <w:rFonts w:ascii="Arial" w:hAnsi="Arial" w:eastAsia="Arial" w:cs="Arial"/>
        </w:rPr>
        <w:t xml:space="preserve">I found paraphrasing both challenging and rewarding. With each successful attempt, my confidence </w:t>
      </w:r>
      <w:r w:rsidRPr="09D98616" w:rsidR="006523C5">
        <w:rPr>
          <w:rFonts w:ascii="Arial" w:hAnsi="Arial" w:eastAsia="Arial" w:cs="Arial"/>
        </w:rPr>
        <w:t>grew,</w:t>
      </w:r>
      <w:r w:rsidRPr="09D98616" w:rsidR="006523C5">
        <w:rPr>
          <w:rFonts w:ascii="Arial" w:hAnsi="Arial" w:eastAsia="Arial" w:cs="Arial"/>
        </w:rPr>
        <w:t xml:space="preserve"> and mistakes became learning opportunities.</w:t>
      </w:r>
    </w:p>
    <w:p w:rsidRPr="006523C5" w:rsidR="006523C5" w:rsidP="09D98616" w:rsidRDefault="006523C5" w14:paraId="63C61712" w14:textId="77777777" w14:noSpellErr="1">
      <w:pPr>
        <w:spacing w:line="276" w:lineRule="auto"/>
        <w:jc w:val="both"/>
        <w:rPr>
          <w:rFonts w:ascii="Arial" w:hAnsi="Arial" w:eastAsia="Arial" w:cs="Arial"/>
        </w:rPr>
      </w:pPr>
      <w:r w:rsidRPr="09D98616" w:rsidR="006523C5">
        <w:rPr>
          <w:rFonts w:ascii="Arial" w:hAnsi="Arial" w:eastAsia="Arial" w:cs="Arial"/>
        </w:rPr>
        <w:t xml:space="preserve">Paraphrasing helped me think critically and understand problems. It helped me connect with the material and put ideas into my own words. However, there was a problem - sometimes I had </w:t>
      </w:r>
      <w:r w:rsidRPr="09D98616" w:rsidR="006523C5">
        <w:rPr>
          <w:rFonts w:ascii="Arial" w:hAnsi="Arial" w:eastAsia="Arial" w:cs="Arial"/>
        </w:rPr>
        <w:t>a hard time</w:t>
      </w:r>
      <w:r w:rsidRPr="09D98616" w:rsidR="006523C5">
        <w:rPr>
          <w:rFonts w:ascii="Arial" w:hAnsi="Arial" w:eastAsia="Arial" w:cs="Arial"/>
        </w:rPr>
        <w:t xml:space="preserve"> </w:t>
      </w:r>
      <w:r w:rsidRPr="09D98616" w:rsidR="006523C5">
        <w:rPr>
          <w:rFonts w:ascii="Arial" w:hAnsi="Arial" w:eastAsia="Arial" w:cs="Arial"/>
        </w:rPr>
        <w:t>maintaining</w:t>
      </w:r>
      <w:r w:rsidRPr="09D98616" w:rsidR="006523C5">
        <w:rPr>
          <w:rFonts w:ascii="Arial" w:hAnsi="Arial" w:eastAsia="Arial" w:cs="Arial"/>
        </w:rPr>
        <w:t xml:space="preserve"> an academic tone, which created problems in my work.</w:t>
      </w:r>
    </w:p>
    <w:p w:rsidRPr="006523C5" w:rsidR="006523C5" w:rsidP="09D98616" w:rsidRDefault="006523C5" w14:paraId="416FE8BA" w14:textId="77777777" w14:noSpellErr="1">
      <w:pPr>
        <w:spacing w:line="276" w:lineRule="auto"/>
        <w:jc w:val="both"/>
        <w:rPr>
          <w:rFonts w:ascii="Arial" w:hAnsi="Arial" w:eastAsia="Arial" w:cs="Arial"/>
        </w:rPr>
      </w:pPr>
    </w:p>
    <w:p w:rsidRPr="006523C5" w:rsidR="006523C5" w:rsidP="09D98616" w:rsidRDefault="006523C5" w14:paraId="1BD64712" w14:textId="2371B3AF" w14:noSpellErr="1">
      <w:pPr>
        <w:spacing w:line="276" w:lineRule="auto"/>
        <w:jc w:val="both"/>
        <w:rPr>
          <w:rFonts w:ascii="Arial" w:hAnsi="Arial" w:eastAsia="Arial" w:cs="Arial"/>
        </w:rPr>
      </w:pPr>
      <w:r w:rsidRPr="09D98616" w:rsidR="006523C5">
        <w:rPr>
          <w:rFonts w:ascii="Arial" w:hAnsi="Arial" w:eastAsia="Arial" w:cs="Arial"/>
        </w:rPr>
        <w:t>Being able to paraphrase well is important to avoid copying others and to show that you understand. According to Bailey (2018), good paraphrasing shows a blending of ideas - a skill I had to learn over years of practice and feedback.</w:t>
      </w:r>
    </w:p>
    <w:p w:rsidRPr="006523C5" w:rsidR="006523C5" w:rsidP="09D98616" w:rsidRDefault="006523C5" w14:paraId="06712C39" w14:textId="623BDAC5" w14:noSpellErr="1">
      <w:pPr>
        <w:spacing w:line="276" w:lineRule="auto"/>
        <w:jc w:val="both"/>
        <w:rPr>
          <w:rFonts w:ascii="Arial" w:hAnsi="Arial" w:eastAsia="Arial" w:cs="Arial"/>
        </w:rPr>
      </w:pPr>
      <w:r w:rsidRPr="09D98616" w:rsidR="006523C5">
        <w:rPr>
          <w:rFonts w:ascii="Arial" w:hAnsi="Arial" w:eastAsia="Arial" w:cs="Arial"/>
        </w:rPr>
        <w:t xml:space="preserve">The </w:t>
      </w:r>
      <w:r w:rsidRPr="09D98616" w:rsidR="00BB1C7C">
        <w:rPr>
          <w:rFonts w:ascii="Arial" w:hAnsi="Arial" w:eastAsia="Arial" w:cs="Arial"/>
        </w:rPr>
        <w:t>chainage</w:t>
      </w:r>
      <w:r w:rsidRPr="09D98616" w:rsidR="006523C5">
        <w:rPr>
          <w:rFonts w:ascii="Arial" w:hAnsi="Arial" w:eastAsia="Arial" w:cs="Arial"/>
        </w:rPr>
        <w:t xml:space="preserve"> that</w:t>
      </w:r>
      <w:r w:rsidRPr="09D98616" w:rsidR="006523C5">
        <w:rPr>
          <w:rFonts w:ascii="Arial" w:hAnsi="Arial" w:eastAsia="Arial" w:cs="Arial"/>
        </w:rPr>
        <w:t xml:space="preserve"> I faced was trying to explain complex ideas without losing their main points. For example, when I tried to summarize Kolb’s Experiential Learning Cycle, I initially oversimplified some important concepts. But by reviewing examples from the classes, I learned to better balance clarity and thoroughness.</w:t>
      </w:r>
    </w:p>
    <w:p w:rsidR="00C9261C" w:rsidP="09D98616" w:rsidRDefault="006523C5" w14:paraId="23E07DEF" w14:textId="77777777" w14:noSpellErr="1">
      <w:pPr>
        <w:spacing w:line="276" w:lineRule="auto"/>
        <w:jc w:val="both"/>
        <w:rPr>
          <w:rFonts w:ascii="Arial" w:hAnsi="Arial" w:eastAsia="Arial" w:cs="Arial"/>
        </w:rPr>
      </w:pPr>
      <w:r w:rsidRPr="09D98616" w:rsidR="006523C5">
        <w:rPr>
          <w:rFonts w:ascii="Arial" w:hAnsi="Arial" w:eastAsia="Arial" w:cs="Arial"/>
        </w:rPr>
        <w:t>Although paraphrasing is still a work in progress, my ability to reframe complex ideas has improved significantly. Continued practice and exposure to a variety of texts will further strengthen this skill.</w:t>
      </w:r>
    </w:p>
    <w:p w:rsidR="006523C5" w:rsidP="09D98616" w:rsidRDefault="006523C5" w14:paraId="2586B775" w14:textId="2F42771E" w14:noSpellErr="1">
      <w:pPr>
        <w:spacing w:line="276" w:lineRule="auto"/>
        <w:jc w:val="both"/>
        <w:rPr>
          <w:rFonts w:ascii="Arial" w:hAnsi="Arial" w:eastAsia="Arial" w:cs="Arial"/>
        </w:rPr>
      </w:pPr>
      <w:r w:rsidRPr="09D98616" w:rsidR="006523C5">
        <w:rPr>
          <w:rFonts w:ascii="Arial" w:hAnsi="Arial" w:eastAsia="Arial" w:cs="Arial"/>
        </w:rPr>
        <w:t>To improve, I will try rewriting academic texts and then checking my work against sample answers. Working with others to review each other’s writing can also provide useful feedback. Additionally, using the rewritten content in longer essays will help me see how well it fits into the larger ideas.</w:t>
      </w:r>
    </w:p>
    <w:p w:rsidRPr="00C9261C" w:rsidR="00C9261C" w:rsidP="09D98616" w:rsidRDefault="00C9261C" w14:paraId="62394D81" w14:textId="77777777" w14:noSpellErr="1">
      <w:pPr>
        <w:pStyle w:val="Heading1"/>
        <w:spacing w:line="276" w:lineRule="auto"/>
        <w:jc w:val="both"/>
        <w:rPr>
          <w:rFonts w:ascii="Arial" w:hAnsi="Arial" w:eastAsia="Arial" w:cs="Arial"/>
          <w:b w:val="1"/>
          <w:bCs w:val="1"/>
          <w:color w:val="000000" w:themeColor="text1"/>
          <w:sz w:val="24"/>
          <w:szCs w:val="24"/>
        </w:rPr>
      </w:pPr>
      <w:bookmarkStart w:name="_Toc184910947" w:id="4"/>
      <w:r w:rsidRPr="09D98616" w:rsidR="00C9261C">
        <w:rPr>
          <w:rFonts w:ascii="Arial" w:hAnsi="Arial" w:eastAsia="Arial" w:cs="Arial"/>
          <w:b w:val="1"/>
          <w:bCs w:val="1"/>
          <w:color w:val="000000" w:themeColor="text1" w:themeTint="FF" w:themeShade="FF"/>
          <w:sz w:val="24"/>
          <w:szCs w:val="24"/>
        </w:rPr>
        <w:t>Conclusion</w:t>
      </w:r>
      <w:bookmarkEnd w:id="4"/>
    </w:p>
    <w:p w:rsidR="00C9261C" w:rsidP="09D98616" w:rsidRDefault="00C9261C" w14:paraId="6E2671D3" w14:textId="4B5F45D3" w14:noSpellErr="1">
      <w:pPr>
        <w:spacing w:line="276" w:lineRule="auto"/>
        <w:jc w:val="both"/>
        <w:rPr>
          <w:rFonts w:ascii="Arial" w:hAnsi="Arial" w:eastAsia="Arial" w:cs="Arial"/>
        </w:rPr>
      </w:pPr>
      <w:r w:rsidRPr="09D98616" w:rsidR="00C9261C">
        <w:rPr>
          <w:rFonts w:ascii="Arial" w:hAnsi="Arial" w:eastAsia="Arial" w:cs="Arial"/>
        </w:rPr>
        <w:t xml:space="preserve">The Academic Skills module was a life-changing experience for me, during which I mastered the most important skills: </w:t>
      </w:r>
      <w:r w:rsidRPr="09D98616" w:rsidR="00C9261C">
        <w:rPr>
          <w:rFonts w:ascii="Arial" w:hAnsi="Arial" w:eastAsia="Arial" w:cs="Arial"/>
        </w:rPr>
        <w:t>note-taking</w:t>
      </w:r>
      <w:r w:rsidRPr="09D98616" w:rsidR="00C9261C">
        <w:rPr>
          <w:rFonts w:ascii="Arial" w:hAnsi="Arial" w:eastAsia="Arial" w:cs="Arial"/>
        </w:rPr>
        <w:t xml:space="preserve">, referencing, and paraphrasing. Using the Gibbs Reflective Cycle as a guide, I assessed my progress, </w:t>
      </w:r>
      <w:r w:rsidRPr="09D98616" w:rsidR="00C9261C">
        <w:rPr>
          <w:rFonts w:ascii="Arial" w:hAnsi="Arial" w:eastAsia="Arial" w:cs="Arial"/>
        </w:rPr>
        <w:t>identified</w:t>
      </w:r>
      <w:r w:rsidRPr="09D98616" w:rsidR="00C9261C">
        <w:rPr>
          <w:rFonts w:ascii="Arial" w:hAnsi="Arial" w:eastAsia="Arial" w:cs="Arial"/>
        </w:rPr>
        <w:t xml:space="preserve"> areas for improvement, and developed strategies for further growth. With structured note-taking methods like Cornell’s system, I now approach class content with clarity and efficiency. Referencing skills not only increased the accuracy of my </w:t>
      </w:r>
      <w:r w:rsidRPr="09D98616" w:rsidR="00C9261C">
        <w:rPr>
          <w:rFonts w:ascii="Arial" w:hAnsi="Arial" w:eastAsia="Arial" w:cs="Arial"/>
        </w:rPr>
        <w:t>assignments, but</w:t>
      </w:r>
      <w:r w:rsidRPr="09D98616" w:rsidR="00C9261C">
        <w:rPr>
          <w:rFonts w:ascii="Arial" w:hAnsi="Arial" w:eastAsia="Arial" w:cs="Arial"/>
        </w:rPr>
        <w:t xml:space="preserve"> also deepened my understanding of academic integrity and the reliability of sources. Finally, honing my paraphrasing abilities taught me how to think critically about material and articulate ideas effectively. While I have made </w:t>
      </w:r>
      <w:r w:rsidRPr="09D98616" w:rsidR="00C9261C">
        <w:rPr>
          <w:rFonts w:ascii="Arial" w:hAnsi="Arial" w:eastAsia="Arial" w:cs="Arial"/>
        </w:rPr>
        <w:t>significant progress</w:t>
      </w:r>
      <w:r w:rsidRPr="09D98616" w:rsidR="00C9261C">
        <w:rPr>
          <w:rFonts w:ascii="Arial" w:hAnsi="Arial" w:eastAsia="Arial" w:cs="Arial"/>
        </w:rPr>
        <w:t xml:space="preserve">, I recognize that learning is a lifelong process. </w:t>
      </w:r>
      <w:r w:rsidRPr="09D98616" w:rsidR="00C9261C">
        <w:rPr>
          <w:rFonts w:ascii="Arial" w:hAnsi="Arial" w:eastAsia="Arial" w:cs="Arial"/>
        </w:rPr>
        <w:t xml:space="preserve">By integrating digital tools, refining my approaches, and regularly putting the skills into practice, I hope to improve </w:t>
      </w:r>
      <w:r w:rsidRPr="09D98616" w:rsidR="00C9261C">
        <w:rPr>
          <w:rFonts w:ascii="Arial" w:hAnsi="Arial" w:eastAsia="Arial" w:cs="Arial"/>
        </w:rPr>
        <w:t>all of</w:t>
      </w:r>
      <w:r w:rsidRPr="09D98616" w:rsidR="00C9261C">
        <w:rPr>
          <w:rFonts w:ascii="Arial" w:hAnsi="Arial" w:eastAsia="Arial" w:cs="Arial"/>
        </w:rPr>
        <w:t xml:space="preserve"> these skills for continued academic success and a solid foundation for all future learning challenges.</w:t>
      </w:r>
    </w:p>
    <w:p w:rsidRPr="003016C3" w:rsidR="00F14780" w:rsidP="09D98616" w:rsidRDefault="00F14780" w14:paraId="716FD140" w14:textId="77777777" w14:noSpellErr="1">
      <w:pPr>
        <w:pStyle w:val="Heading1"/>
        <w:rPr>
          <w:rFonts w:ascii="Arial" w:hAnsi="Arial" w:eastAsia="Arial" w:cs="Arial"/>
          <w:b w:val="1"/>
          <w:bCs w:val="1"/>
          <w:color w:val="000000" w:themeColor="text1"/>
          <w:sz w:val="24"/>
          <w:szCs w:val="24"/>
        </w:rPr>
      </w:pPr>
      <w:bookmarkStart w:name="_Toc184910948" w:id="5"/>
      <w:r w:rsidRPr="09D98616" w:rsidR="00F14780">
        <w:rPr>
          <w:rFonts w:ascii="Arial" w:hAnsi="Arial" w:eastAsia="Arial" w:cs="Arial"/>
          <w:b w:val="1"/>
          <w:bCs w:val="1"/>
          <w:color w:val="000000" w:themeColor="text1" w:themeTint="FF" w:themeShade="FF"/>
          <w:sz w:val="24"/>
          <w:szCs w:val="24"/>
        </w:rPr>
        <w:t>References</w:t>
      </w:r>
      <w:bookmarkEnd w:id="5"/>
    </w:p>
    <w:p w:rsidRPr="000D3075" w:rsidR="00F14780" w:rsidP="09D98616" w:rsidRDefault="00F14780" w14:paraId="78A4D1D6" w14:textId="77777777" w14:noSpellErr="1">
      <w:pPr>
        <w:jc w:val="both"/>
        <w:rPr>
          <w:rFonts w:ascii="Arial" w:hAnsi="Arial" w:eastAsia="Arial" w:cs="Arial"/>
        </w:rPr>
      </w:pPr>
      <w:r w:rsidRPr="09D98616" w:rsidR="00F14780">
        <w:rPr>
          <w:rFonts w:ascii="Arial" w:hAnsi="Arial" w:eastAsia="Arial" w:cs="Arial"/>
        </w:rPr>
        <w:t>1.</w:t>
      </w:r>
      <w:r w:rsidRPr="09D98616" w:rsidR="00F14780">
        <w:rPr>
          <w:rFonts w:ascii="Arial" w:hAnsi="Arial" w:eastAsia="Arial" w:cs="Arial"/>
        </w:rPr>
        <w:t>Bailey, S. (2018). Academic Writing: A Handbook for International Students. Routledge.</w:t>
      </w:r>
    </w:p>
    <w:p w:rsidRPr="000D3075" w:rsidR="00F14780" w:rsidP="09D98616" w:rsidRDefault="00F14780" w14:paraId="6612F534" w14:textId="72AFCB33">
      <w:pPr>
        <w:pStyle w:val="Normal"/>
        <w:jc w:val="both"/>
        <w:rPr>
          <w:rFonts w:ascii="Arial" w:hAnsi="Arial" w:eastAsia="Arial" w:cs="Arial"/>
        </w:rPr>
      </w:pPr>
      <w:r w:rsidRPr="09D98616" w:rsidR="00F14780">
        <w:rPr>
          <w:rFonts w:ascii="Arial" w:hAnsi="Arial" w:eastAsia="Arial" w:cs="Arial"/>
        </w:rPr>
        <w:t>2.</w:t>
      </w:r>
      <w:r w:rsidRPr="09D98616" w:rsidR="00F14780">
        <w:rPr>
          <w:rFonts w:ascii="Arial" w:hAnsi="Arial" w:eastAsia="Arial" w:cs="Arial"/>
        </w:rPr>
        <w:t>Kiewra, K. A. (1989). Learning from a Lecture: Note-Taking Interventions that Facilitate Learning. Educational Psychologist, 24(1), 5-21.</w:t>
      </w:r>
    </w:p>
    <w:p w:rsidRPr="006523C5" w:rsidR="00F14780" w:rsidP="09D98616" w:rsidRDefault="00F14780" w14:paraId="64E2F221" w14:textId="4D9E3B44">
      <w:pPr>
        <w:spacing w:line="276" w:lineRule="auto"/>
        <w:jc w:val="both"/>
        <w:rPr>
          <w:rFonts w:ascii="Arial" w:hAnsi="Arial" w:eastAsia="Arial" w:cs="Arial"/>
        </w:rPr>
      </w:pPr>
      <w:r w:rsidRPr="09D98616" w:rsidR="00F14780">
        <w:rPr>
          <w:rFonts w:ascii="Arial" w:hAnsi="Arial" w:eastAsia="Arial" w:cs="Arial"/>
        </w:rPr>
        <w:t>3.Neville, C. (2010). The Complete Guide to Referencing and Avoiding Plagiarism. Open University Press.</w:t>
      </w:r>
    </w:p>
    <w:sectPr w:rsidRPr="006523C5" w:rsidR="00F14780" w:rsidSect="00F14780">
      <w:pgSz w:w="12240" w:h="15840"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BE0"/>
    <w:rsid w:val="006523C5"/>
    <w:rsid w:val="00B904CE"/>
    <w:rsid w:val="00BB1C7C"/>
    <w:rsid w:val="00C9261C"/>
    <w:rsid w:val="00E40D1D"/>
    <w:rsid w:val="00F14780"/>
    <w:rsid w:val="00FC6BE0"/>
    <w:rsid w:val="09D98616"/>
    <w:rsid w:val="32C3B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19F4"/>
  <w15:chartTrackingRefBased/>
  <w15:docId w15:val="{7CD1F77C-B51A-5142-813B-B6017A67E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14780"/>
  </w:style>
  <w:style w:type="paragraph" w:styleId="Heading1">
    <w:name w:val="heading 1"/>
    <w:basedOn w:val="Normal"/>
    <w:next w:val="Normal"/>
    <w:link w:val="Heading1Char"/>
    <w:uiPriority w:val="9"/>
    <w:qFormat/>
    <w:rsid w:val="00FC6BE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6BE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6B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6B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6B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6B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6B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6B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6BE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C6BE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C6BE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C6BE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C6BE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C6BE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C6BE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C6BE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C6BE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C6BE0"/>
    <w:rPr>
      <w:rFonts w:eastAsiaTheme="majorEastAsia" w:cstheme="majorBidi"/>
      <w:color w:val="272727" w:themeColor="text1" w:themeTint="D8"/>
    </w:rPr>
  </w:style>
  <w:style w:type="paragraph" w:styleId="Title">
    <w:name w:val="Title"/>
    <w:basedOn w:val="Normal"/>
    <w:next w:val="Normal"/>
    <w:link w:val="TitleChar"/>
    <w:uiPriority w:val="10"/>
    <w:qFormat/>
    <w:rsid w:val="00FC6BE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C6BE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C6BE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C6B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6BE0"/>
    <w:pPr>
      <w:spacing w:before="160"/>
      <w:jc w:val="center"/>
    </w:pPr>
    <w:rPr>
      <w:i/>
      <w:iCs/>
      <w:color w:val="404040" w:themeColor="text1" w:themeTint="BF"/>
    </w:rPr>
  </w:style>
  <w:style w:type="character" w:styleId="QuoteChar" w:customStyle="1">
    <w:name w:val="Quote Char"/>
    <w:basedOn w:val="DefaultParagraphFont"/>
    <w:link w:val="Quote"/>
    <w:uiPriority w:val="29"/>
    <w:rsid w:val="00FC6BE0"/>
    <w:rPr>
      <w:i/>
      <w:iCs/>
      <w:color w:val="404040" w:themeColor="text1" w:themeTint="BF"/>
    </w:rPr>
  </w:style>
  <w:style w:type="paragraph" w:styleId="ListParagraph">
    <w:name w:val="List Paragraph"/>
    <w:basedOn w:val="Normal"/>
    <w:uiPriority w:val="34"/>
    <w:qFormat/>
    <w:rsid w:val="00FC6BE0"/>
    <w:pPr>
      <w:ind w:left="720"/>
      <w:contextualSpacing/>
    </w:pPr>
  </w:style>
  <w:style w:type="character" w:styleId="IntenseEmphasis">
    <w:name w:val="Intense Emphasis"/>
    <w:basedOn w:val="DefaultParagraphFont"/>
    <w:uiPriority w:val="21"/>
    <w:qFormat/>
    <w:rsid w:val="00FC6BE0"/>
    <w:rPr>
      <w:i/>
      <w:iCs/>
      <w:color w:val="0F4761" w:themeColor="accent1" w:themeShade="BF"/>
    </w:rPr>
  </w:style>
  <w:style w:type="paragraph" w:styleId="IntenseQuote">
    <w:name w:val="Intense Quote"/>
    <w:basedOn w:val="Normal"/>
    <w:next w:val="Normal"/>
    <w:link w:val="IntenseQuoteChar"/>
    <w:uiPriority w:val="30"/>
    <w:qFormat/>
    <w:rsid w:val="00FC6BE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C6BE0"/>
    <w:rPr>
      <w:i/>
      <w:iCs/>
      <w:color w:val="0F4761" w:themeColor="accent1" w:themeShade="BF"/>
    </w:rPr>
  </w:style>
  <w:style w:type="character" w:styleId="IntenseReference">
    <w:name w:val="Intense Reference"/>
    <w:basedOn w:val="DefaultParagraphFont"/>
    <w:uiPriority w:val="32"/>
    <w:qFormat/>
    <w:rsid w:val="00FC6BE0"/>
    <w:rPr>
      <w:b/>
      <w:bCs/>
      <w:smallCaps/>
      <w:color w:val="0F4761" w:themeColor="accent1" w:themeShade="BF"/>
      <w:spacing w:val="5"/>
    </w:rPr>
  </w:style>
  <w:style w:type="paragraph" w:styleId="NoSpacing">
    <w:name w:val="No Spacing"/>
    <w:link w:val="NoSpacingChar"/>
    <w:uiPriority w:val="1"/>
    <w:qFormat/>
    <w:rsid w:val="00F14780"/>
    <w:pPr>
      <w:spacing w:after="0" w:line="240" w:lineRule="auto"/>
    </w:pPr>
    <w:rPr>
      <w:rFonts w:eastAsiaTheme="minorEastAsia"/>
      <w:kern w:val="0"/>
      <w:sz w:val="22"/>
      <w:szCs w:val="22"/>
      <w:lang w:eastAsia="zh-CN"/>
      <w14:ligatures w14:val="none"/>
    </w:rPr>
  </w:style>
  <w:style w:type="character" w:styleId="NoSpacingChar" w:customStyle="1">
    <w:name w:val="No Spacing Char"/>
    <w:basedOn w:val="DefaultParagraphFont"/>
    <w:link w:val="NoSpacing"/>
    <w:uiPriority w:val="1"/>
    <w:rsid w:val="00F14780"/>
    <w:rPr>
      <w:rFonts w:eastAsiaTheme="minorEastAsia"/>
      <w:kern w:val="0"/>
      <w:sz w:val="22"/>
      <w:szCs w:val="22"/>
      <w:lang w:eastAsia="zh-CN"/>
      <w14:ligatures w14:val="none"/>
    </w:rPr>
  </w:style>
  <w:style w:type="paragraph" w:styleId="TOCHeading">
    <w:name w:val="TOC Heading"/>
    <w:basedOn w:val="Heading1"/>
    <w:next w:val="Normal"/>
    <w:uiPriority w:val="39"/>
    <w:unhideWhenUsed/>
    <w:qFormat/>
    <w:rsid w:val="00F14780"/>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F14780"/>
    <w:pPr>
      <w:spacing w:before="120" w:after="0"/>
    </w:pPr>
    <w:rPr>
      <w:b/>
      <w:bCs/>
      <w:i/>
      <w:iCs/>
    </w:rPr>
  </w:style>
  <w:style w:type="character" w:styleId="Hyperlink">
    <w:name w:val="Hyperlink"/>
    <w:basedOn w:val="DefaultParagraphFont"/>
    <w:uiPriority w:val="99"/>
    <w:unhideWhenUsed/>
    <w:rsid w:val="00F14780"/>
    <w:rPr>
      <w:color w:val="467886" w:themeColor="hyperlink"/>
      <w:u w:val="single"/>
    </w:rPr>
  </w:style>
  <w:style w:type="paragraph" w:styleId="TOC2">
    <w:name w:val="toc 2"/>
    <w:basedOn w:val="Normal"/>
    <w:next w:val="Normal"/>
    <w:autoRedefine/>
    <w:uiPriority w:val="39"/>
    <w:semiHidden/>
    <w:unhideWhenUsed/>
    <w:rsid w:val="00F14780"/>
    <w:pPr>
      <w:spacing w:before="120" w:after="0"/>
      <w:ind w:left="240"/>
    </w:pPr>
    <w:rPr>
      <w:b/>
      <w:bCs/>
      <w:sz w:val="22"/>
      <w:szCs w:val="22"/>
    </w:rPr>
  </w:style>
  <w:style w:type="paragraph" w:styleId="TOC3">
    <w:name w:val="toc 3"/>
    <w:basedOn w:val="Normal"/>
    <w:next w:val="Normal"/>
    <w:autoRedefine/>
    <w:uiPriority w:val="39"/>
    <w:semiHidden/>
    <w:unhideWhenUsed/>
    <w:rsid w:val="00F14780"/>
    <w:pPr>
      <w:spacing w:after="0"/>
      <w:ind w:left="480"/>
    </w:pPr>
    <w:rPr>
      <w:sz w:val="20"/>
      <w:szCs w:val="20"/>
    </w:rPr>
  </w:style>
  <w:style w:type="paragraph" w:styleId="TOC4">
    <w:name w:val="toc 4"/>
    <w:basedOn w:val="Normal"/>
    <w:next w:val="Normal"/>
    <w:autoRedefine/>
    <w:uiPriority w:val="39"/>
    <w:semiHidden/>
    <w:unhideWhenUsed/>
    <w:rsid w:val="00F14780"/>
    <w:pPr>
      <w:spacing w:after="0"/>
      <w:ind w:left="720"/>
    </w:pPr>
    <w:rPr>
      <w:sz w:val="20"/>
      <w:szCs w:val="20"/>
    </w:rPr>
  </w:style>
  <w:style w:type="paragraph" w:styleId="TOC5">
    <w:name w:val="toc 5"/>
    <w:basedOn w:val="Normal"/>
    <w:next w:val="Normal"/>
    <w:autoRedefine/>
    <w:uiPriority w:val="39"/>
    <w:semiHidden/>
    <w:unhideWhenUsed/>
    <w:rsid w:val="00F14780"/>
    <w:pPr>
      <w:spacing w:after="0"/>
      <w:ind w:left="960"/>
    </w:pPr>
    <w:rPr>
      <w:sz w:val="20"/>
      <w:szCs w:val="20"/>
    </w:rPr>
  </w:style>
  <w:style w:type="paragraph" w:styleId="TOC6">
    <w:name w:val="toc 6"/>
    <w:basedOn w:val="Normal"/>
    <w:next w:val="Normal"/>
    <w:autoRedefine/>
    <w:uiPriority w:val="39"/>
    <w:semiHidden/>
    <w:unhideWhenUsed/>
    <w:rsid w:val="00F14780"/>
    <w:pPr>
      <w:spacing w:after="0"/>
      <w:ind w:left="1200"/>
    </w:pPr>
    <w:rPr>
      <w:sz w:val="20"/>
      <w:szCs w:val="20"/>
    </w:rPr>
  </w:style>
  <w:style w:type="paragraph" w:styleId="TOC7">
    <w:name w:val="toc 7"/>
    <w:basedOn w:val="Normal"/>
    <w:next w:val="Normal"/>
    <w:autoRedefine/>
    <w:uiPriority w:val="39"/>
    <w:semiHidden/>
    <w:unhideWhenUsed/>
    <w:rsid w:val="00F14780"/>
    <w:pPr>
      <w:spacing w:after="0"/>
      <w:ind w:left="1440"/>
    </w:pPr>
    <w:rPr>
      <w:sz w:val="20"/>
      <w:szCs w:val="20"/>
    </w:rPr>
  </w:style>
  <w:style w:type="paragraph" w:styleId="TOC8">
    <w:name w:val="toc 8"/>
    <w:basedOn w:val="Normal"/>
    <w:next w:val="Normal"/>
    <w:autoRedefine/>
    <w:uiPriority w:val="39"/>
    <w:semiHidden/>
    <w:unhideWhenUsed/>
    <w:rsid w:val="00F14780"/>
    <w:pPr>
      <w:spacing w:after="0"/>
      <w:ind w:left="1680"/>
    </w:pPr>
    <w:rPr>
      <w:sz w:val="20"/>
      <w:szCs w:val="20"/>
    </w:rPr>
  </w:style>
  <w:style w:type="paragraph" w:styleId="TOC9">
    <w:name w:val="toc 9"/>
    <w:basedOn w:val="Normal"/>
    <w:next w:val="Normal"/>
    <w:autoRedefine/>
    <w:uiPriority w:val="39"/>
    <w:semiHidden/>
    <w:unhideWhenUsed/>
    <w:rsid w:val="00F14780"/>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18F1E-A8DF-1845-92A9-0E8FCA1C84D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Reflection Report on Academic Skills Development</dc:title>
  <dc:subject/>
  <dc:creator>София Николаевна</dc:creator>
  <keywords/>
  <dc:description/>
  <lastModifiedBy>Vadim Furtuna (2417467)</lastModifiedBy>
  <revision>2</revision>
  <dcterms:created xsi:type="dcterms:W3CDTF">2024-12-11T15:39:00.0000000Z</dcterms:created>
  <dcterms:modified xsi:type="dcterms:W3CDTF">2024-12-14T21:34:45.4749791Z</dcterms:modified>
</coreProperties>
</file>