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AB131" w14:textId="77777777" w:rsidR="00A10484" w:rsidRPr="00EE6524" w:rsidRDefault="00125982">
      <w:pPr>
        <w:pStyle w:val="Title"/>
        <w:rPr>
          <w:rFonts w:ascii="Arial" w:hAnsi="Arial" w:cs="Arial"/>
          <w:sz w:val="36"/>
          <w:szCs w:val="36"/>
        </w:rPr>
      </w:pPr>
      <w:r w:rsidRPr="00EE6524">
        <w:rPr>
          <w:rFonts w:ascii="Arial" w:hAnsi="Arial" w:cs="Arial"/>
          <w:sz w:val="36"/>
          <w:szCs w:val="36"/>
        </w:rPr>
        <w:t>An exploration into the potential differences between individuals high and low in extraversion and memory recall performance</w:t>
      </w:r>
    </w:p>
    <w:p w14:paraId="2D8C7EA4" w14:textId="4BC54A82" w:rsidR="00125982" w:rsidRPr="00EE6524" w:rsidRDefault="00125982">
      <w:pPr>
        <w:pStyle w:val="Title"/>
        <w:rPr>
          <w:rFonts w:ascii="Arial" w:hAnsi="Arial" w:cs="Arial"/>
          <w:sz w:val="36"/>
          <w:szCs w:val="36"/>
        </w:rPr>
      </w:pPr>
      <w:r w:rsidRPr="00EE6524">
        <w:rPr>
          <w:rFonts w:ascii="Arial" w:hAnsi="Arial" w:cs="Arial"/>
          <w:sz w:val="36"/>
          <w:szCs w:val="36"/>
        </w:rPr>
        <w:t xml:space="preserve">  </w:t>
      </w:r>
    </w:p>
    <w:p w14:paraId="6AC84A52" w14:textId="20D8179D" w:rsidR="00604452" w:rsidRPr="00EE6524" w:rsidRDefault="00604452">
      <w:pPr>
        <w:pStyle w:val="Title"/>
        <w:rPr>
          <w:rFonts w:ascii="Arial" w:hAnsi="Arial" w:cs="Arial"/>
          <w:sz w:val="36"/>
          <w:szCs w:val="36"/>
        </w:rPr>
      </w:pPr>
    </w:p>
    <w:p w14:paraId="1D0EA433" w14:textId="77777777" w:rsidR="00604452" w:rsidRPr="00EE6524" w:rsidRDefault="00604452">
      <w:pPr>
        <w:pStyle w:val="Title"/>
        <w:rPr>
          <w:rFonts w:ascii="Arial" w:hAnsi="Arial" w:cs="Arial"/>
          <w:sz w:val="36"/>
          <w:szCs w:val="36"/>
        </w:rPr>
      </w:pPr>
    </w:p>
    <w:p w14:paraId="01E32B41" w14:textId="77777777" w:rsidR="00125982" w:rsidRPr="00EE6524" w:rsidRDefault="00125982">
      <w:pPr>
        <w:pStyle w:val="Title"/>
        <w:rPr>
          <w:rFonts w:ascii="Arial" w:hAnsi="Arial" w:cs="Arial"/>
          <w:sz w:val="36"/>
          <w:szCs w:val="36"/>
        </w:rPr>
      </w:pPr>
    </w:p>
    <w:p w14:paraId="02FF0FA5" w14:textId="77777777" w:rsidR="00855982" w:rsidRPr="00EE6524" w:rsidRDefault="00125982" w:rsidP="00125982">
      <w:pPr>
        <w:pStyle w:val="Heading1"/>
        <w:rPr>
          <w:rFonts w:ascii="Arial" w:hAnsi="Arial" w:cs="Arial"/>
          <w:b w:val="0"/>
          <w:bCs w:val="0"/>
          <w:smallCaps w:val="0"/>
        </w:rPr>
      </w:pPr>
      <w:r w:rsidRPr="00EE6524">
        <w:rPr>
          <w:rFonts w:ascii="Arial" w:hAnsi="Arial" w:cs="Arial"/>
          <w:b w:val="0"/>
          <w:bCs w:val="0"/>
          <w:smallCaps w:val="0"/>
        </w:rPr>
        <w:t xml:space="preserve">Abstract </w:t>
      </w:r>
    </w:p>
    <w:p w14:paraId="777BB0F1" w14:textId="2AFF13D3" w:rsidR="00604452" w:rsidRDefault="00125982" w:rsidP="00125982">
      <w:pPr>
        <w:rPr>
          <w:rFonts w:ascii="Arial" w:hAnsi="Arial" w:cs="Arial"/>
        </w:rPr>
      </w:pPr>
      <w:r w:rsidRPr="00900247">
        <w:rPr>
          <w:rFonts w:ascii="Arial" w:hAnsi="Arial" w:cs="Arial"/>
        </w:rPr>
        <w:t>The current research looked to explore the potential differences between high and low   in extraversion and memory recall performance.</w:t>
      </w:r>
    </w:p>
    <w:p w14:paraId="36FD9B34" w14:textId="744FBA4C" w:rsidR="00604452" w:rsidRDefault="00125982" w:rsidP="00125982">
      <w:pPr>
        <w:rPr>
          <w:rFonts w:ascii="Arial" w:hAnsi="Arial" w:cs="Arial"/>
        </w:rPr>
      </w:pPr>
      <w:r w:rsidRPr="00900247">
        <w:rPr>
          <w:rFonts w:ascii="Arial" w:hAnsi="Arial" w:cs="Arial"/>
        </w:rPr>
        <w:t>The study aim was to examine if tho</w:t>
      </w:r>
      <w:r w:rsidR="002E4D4F">
        <w:rPr>
          <w:rFonts w:ascii="Arial" w:hAnsi="Arial" w:cs="Arial"/>
        </w:rPr>
        <w:t xml:space="preserve">se who </w:t>
      </w:r>
      <w:r w:rsidR="00604452">
        <w:rPr>
          <w:rFonts w:ascii="Arial" w:hAnsi="Arial" w:cs="Arial"/>
        </w:rPr>
        <w:t>report</w:t>
      </w:r>
      <w:r w:rsidR="002E4D4F">
        <w:rPr>
          <w:rFonts w:ascii="Arial" w:hAnsi="Arial" w:cs="Arial"/>
        </w:rPr>
        <w:t xml:space="preserve"> greater level of</w:t>
      </w:r>
      <w:r w:rsidRPr="00900247">
        <w:rPr>
          <w:rFonts w:ascii="Arial" w:hAnsi="Arial" w:cs="Arial"/>
        </w:rPr>
        <w:t xml:space="preserve"> </w:t>
      </w:r>
      <w:r w:rsidR="00A16FF1" w:rsidRPr="00900247">
        <w:rPr>
          <w:rFonts w:ascii="Arial" w:hAnsi="Arial" w:cs="Arial"/>
        </w:rPr>
        <w:t>extraversion on</w:t>
      </w:r>
      <w:r w:rsidRPr="00900247">
        <w:rPr>
          <w:rFonts w:ascii="Arial" w:hAnsi="Arial" w:cs="Arial"/>
        </w:rPr>
        <w:t xml:space="preserve"> a self –reported personal assessment </w:t>
      </w:r>
      <w:r w:rsidR="00A16FF1" w:rsidRPr="00900247">
        <w:rPr>
          <w:rFonts w:ascii="Arial" w:hAnsi="Arial" w:cs="Arial"/>
        </w:rPr>
        <w:t>(The</w:t>
      </w:r>
      <w:r w:rsidRPr="00900247">
        <w:rPr>
          <w:rFonts w:ascii="Arial" w:hAnsi="Arial" w:cs="Arial"/>
        </w:rPr>
        <w:t xml:space="preserve"> Big Five </w:t>
      </w:r>
      <w:r w:rsidR="00A16FF1" w:rsidRPr="00900247">
        <w:rPr>
          <w:rFonts w:ascii="Arial" w:hAnsi="Arial" w:cs="Arial"/>
        </w:rPr>
        <w:t>questionnaire)</w:t>
      </w:r>
      <w:r w:rsidR="002E4D4F">
        <w:rPr>
          <w:rFonts w:ascii="Arial" w:hAnsi="Arial" w:cs="Arial"/>
        </w:rPr>
        <w:t xml:space="preserve"> can remember more </w:t>
      </w:r>
      <w:r w:rsidRPr="00900247">
        <w:rPr>
          <w:rFonts w:ascii="Arial" w:hAnsi="Arial" w:cs="Arial"/>
        </w:rPr>
        <w:t>words and have</w:t>
      </w:r>
      <w:r w:rsidR="00A16FF1" w:rsidRPr="00900247">
        <w:rPr>
          <w:rFonts w:ascii="Arial" w:hAnsi="Arial" w:cs="Arial"/>
        </w:rPr>
        <w:t xml:space="preserve"> superior memory </w:t>
      </w:r>
      <w:r w:rsidR="002E4D4F" w:rsidRPr="00900247">
        <w:rPr>
          <w:rFonts w:ascii="Arial" w:hAnsi="Arial" w:cs="Arial"/>
        </w:rPr>
        <w:t xml:space="preserve">recall. </w:t>
      </w:r>
    </w:p>
    <w:p w14:paraId="28A5F0D0" w14:textId="77777777" w:rsidR="00604452" w:rsidRDefault="002E4D4F" w:rsidP="00125982">
      <w:pPr>
        <w:rPr>
          <w:rFonts w:ascii="Arial" w:hAnsi="Arial" w:cs="Arial"/>
        </w:rPr>
      </w:pPr>
      <w:r w:rsidRPr="00900247">
        <w:rPr>
          <w:rFonts w:ascii="Arial" w:hAnsi="Arial" w:cs="Arial"/>
        </w:rPr>
        <w:t>A</w:t>
      </w:r>
      <w:r w:rsidR="00A16FF1" w:rsidRPr="00900247">
        <w:rPr>
          <w:rFonts w:ascii="Arial" w:hAnsi="Arial" w:cs="Arial"/>
        </w:rPr>
        <w:t xml:space="preserve"> personality assessment (The Big Five inventory) and a Super Lab experimental memory recall test were used to gather data. Volunteers was recruited through the Experiment Management System   in which they receive at the beginning of the study </w:t>
      </w:r>
      <w:r w:rsidR="00620D5D" w:rsidRPr="00900247">
        <w:rPr>
          <w:rFonts w:ascii="Arial" w:hAnsi="Arial" w:cs="Arial"/>
        </w:rPr>
        <w:t>an</w:t>
      </w:r>
      <w:r w:rsidR="00A16FF1" w:rsidRPr="00900247">
        <w:rPr>
          <w:rFonts w:ascii="Arial" w:hAnsi="Arial" w:cs="Arial"/>
        </w:rPr>
        <w:t xml:space="preserve"> Information Sheet Consent </w:t>
      </w:r>
      <w:r w:rsidRPr="00900247">
        <w:rPr>
          <w:rFonts w:ascii="Arial" w:hAnsi="Arial" w:cs="Arial"/>
        </w:rPr>
        <w:t>Form.</w:t>
      </w:r>
    </w:p>
    <w:p w14:paraId="46ED547E" w14:textId="7A2CFD51" w:rsidR="00620D5D" w:rsidRPr="00900247" w:rsidRDefault="002E4D4F" w:rsidP="00125982">
      <w:pPr>
        <w:rPr>
          <w:rFonts w:ascii="Arial" w:hAnsi="Arial" w:cs="Arial"/>
        </w:rPr>
      </w:pPr>
      <w:r w:rsidRPr="00900247">
        <w:rPr>
          <w:rFonts w:ascii="Arial" w:hAnsi="Arial" w:cs="Arial"/>
        </w:rPr>
        <w:t xml:space="preserve"> To</w:t>
      </w:r>
      <w:r w:rsidR="00620D5D" w:rsidRPr="00900247">
        <w:rPr>
          <w:rFonts w:ascii="Arial" w:hAnsi="Arial" w:cs="Arial"/>
        </w:rPr>
        <w:t xml:space="preserve"> evaluate this report, an independent sample t-test were used. The result shown that there is no significant difference in memory recall between extraverts and introverts.</w:t>
      </w:r>
    </w:p>
    <w:p w14:paraId="19CF4DDA" w14:textId="77777777" w:rsidR="00620D5D" w:rsidRPr="00900247" w:rsidRDefault="00620D5D" w:rsidP="00125982">
      <w:pPr>
        <w:rPr>
          <w:rFonts w:ascii="Arial" w:hAnsi="Arial" w:cs="Arial"/>
        </w:rPr>
      </w:pPr>
    </w:p>
    <w:p w14:paraId="40EA6323" w14:textId="77777777" w:rsidR="00620D5D" w:rsidRPr="00900247" w:rsidRDefault="00620D5D" w:rsidP="00125982">
      <w:pPr>
        <w:rPr>
          <w:rFonts w:ascii="Arial" w:hAnsi="Arial" w:cs="Arial"/>
        </w:rPr>
      </w:pPr>
    </w:p>
    <w:p w14:paraId="7AE9FF5E" w14:textId="77777777" w:rsidR="00620D5D" w:rsidRPr="00900247" w:rsidRDefault="00620D5D" w:rsidP="00125982">
      <w:pPr>
        <w:rPr>
          <w:rFonts w:ascii="Arial" w:hAnsi="Arial" w:cs="Arial"/>
        </w:rPr>
      </w:pPr>
    </w:p>
    <w:p w14:paraId="7DF6A830" w14:textId="77777777" w:rsidR="00620D5D" w:rsidRPr="00900247" w:rsidRDefault="00620D5D" w:rsidP="00125982">
      <w:pPr>
        <w:rPr>
          <w:rFonts w:ascii="Arial" w:hAnsi="Arial" w:cs="Arial"/>
        </w:rPr>
      </w:pPr>
    </w:p>
    <w:p w14:paraId="7A9F4121" w14:textId="77777777" w:rsidR="00620D5D" w:rsidRPr="00900247" w:rsidRDefault="00620D5D" w:rsidP="00125982">
      <w:pPr>
        <w:rPr>
          <w:rFonts w:ascii="Arial" w:hAnsi="Arial" w:cs="Arial"/>
        </w:rPr>
      </w:pPr>
    </w:p>
    <w:p w14:paraId="4A928D64" w14:textId="77777777" w:rsidR="00620D5D" w:rsidRPr="00900247" w:rsidRDefault="00620D5D" w:rsidP="00125982">
      <w:pPr>
        <w:rPr>
          <w:rFonts w:ascii="Arial" w:hAnsi="Arial" w:cs="Arial"/>
        </w:rPr>
      </w:pPr>
    </w:p>
    <w:p w14:paraId="73471FA6" w14:textId="77777777" w:rsidR="00620D5D" w:rsidRPr="00900247" w:rsidRDefault="00620D5D" w:rsidP="00125982">
      <w:pPr>
        <w:rPr>
          <w:rFonts w:ascii="Arial" w:hAnsi="Arial" w:cs="Arial"/>
        </w:rPr>
      </w:pPr>
    </w:p>
    <w:p w14:paraId="0A9619D8" w14:textId="50C7B7FE" w:rsidR="00620D5D" w:rsidRDefault="00620D5D" w:rsidP="00125982">
      <w:pPr>
        <w:rPr>
          <w:rFonts w:ascii="Arial" w:hAnsi="Arial" w:cs="Arial"/>
          <w:sz w:val="32"/>
          <w:szCs w:val="32"/>
        </w:rPr>
      </w:pPr>
    </w:p>
    <w:p w14:paraId="18EA5F45" w14:textId="77777777" w:rsidR="00604452" w:rsidRPr="00900247" w:rsidRDefault="00604452" w:rsidP="00125982">
      <w:pPr>
        <w:rPr>
          <w:rFonts w:ascii="Arial" w:hAnsi="Arial" w:cs="Arial"/>
          <w:sz w:val="32"/>
          <w:szCs w:val="32"/>
        </w:rPr>
      </w:pPr>
    </w:p>
    <w:p w14:paraId="3B6A34BB" w14:textId="77777777" w:rsidR="00A16FF1" w:rsidRPr="00900247" w:rsidRDefault="00620D5D" w:rsidP="00125982">
      <w:pPr>
        <w:rPr>
          <w:rFonts w:ascii="Arial" w:hAnsi="Arial" w:cs="Arial"/>
        </w:rPr>
      </w:pPr>
      <w:r w:rsidRPr="00900247">
        <w:rPr>
          <w:rFonts w:ascii="Arial" w:hAnsi="Arial" w:cs="Arial"/>
        </w:rPr>
        <w:t xml:space="preserve">Introduction </w:t>
      </w:r>
    </w:p>
    <w:p w14:paraId="7475CBC9" w14:textId="77777777" w:rsidR="00620D5D" w:rsidRPr="00900247" w:rsidRDefault="00620D5D" w:rsidP="00125982">
      <w:pPr>
        <w:rPr>
          <w:rFonts w:ascii="Arial" w:hAnsi="Arial" w:cs="Arial"/>
        </w:rPr>
      </w:pPr>
    </w:p>
    <w:p w14:paraId="308F2E7B" w14:textId="0670E40B" w:rsidR="00620D5D" w:rsidRPr="00900247" w:rsidRDefault="00E3519D" w:rsidP="00125982">
      <w:pPr>
        <w:rPr>
          <w:rFonts w:ascii="Arial" w:hAnsi="Arial" w:cs="Arial"/>
        </w:rPr>
      </w:pPr>
      <w:r w:rsidRPr="00900247">
        <w:rPr>
          <w:rFonts w:ascii="Arial" w:hAnsi="Arial" w:cs="Arial"/>
        </w:rPr>
        <w:lastRenderedPageBreak/>
        <w:t xml:space="preserve">Extraversion and introversion are commonly thought of a one continuum, thus being high in one means being low in the other. According to Jung, everyone has an extraverted and an introverted side, whit one being more dominant than the other. This principle appears in various ways in almost all comprehensive personality models. The Big Five </w:t>
      </w:r>
      <w:r w:rsidR="00391D47" w:rsidRPr="00900247">
        <w:rPr>
          <w:rFonts w:ascii="Arial" w:hAnsi="Arial" w:cs="Arial"/>
        </w:rPr>
        <w:t>model, Jung’s</w:t>
      </w:r>
      <w:r w:rsidRPr="00900247">
        <w:rPr>
          <w:rFonts w:ascii="Arial" w:hAnsi="Arial" w:cs="Arial"/>
        </w:rPr>
        <w:t xml:space="preserve"> analytical psychology, Hans Eysenck’s three factor </w:t>
      </w:r>
      <w:r w:rsidR="00391D47" w:rsidRPr="00900247">
        <w:rPr>
          <w:rFonts w:ascii="Arial" w:hAnsi="Arial" w:cs="Arial"/>
        </w:rPr>
        <w:t>model,</w:t>
      </w:r>
      <w:r w:rsidRPr="00900247">
        <w:rPr>
          <w:rFonts w:ascii="Arial" w:hAnsi="Arial" w:cs="Arial"/>
        </w:rPr>
        <w:t xml:space="preserve"> Raymond </w:t>
      </w:r>
      <w:r w:rsidR="00391D47" w:rsidRPr="00900247">
        <w:rPr>
          <w:rFonts w:ascii="Arial" w:hAnsi="Arial" w:cs="Arial"/>
        </w:rPr>
        <w:t>Cattell’s 16 personality components, the Minnesota Multiphasic Inventory, and the Myers –Briggs Type Indicator are all examples of personality profiling systems.</w:t>
      </w:r>
    </w:p>
    <w:p w14:paraId="2C2B8260" w14:textId="64F21256" w:rsidR="00391D47" w:rsidRPr="00900247" w:rsidRDefault="00391D47" w:rsidP="00125982">
      <w:pPr>
        <w:rPr>
          <w:rFonts w:ascii="Arial" w:hAnsi="Arial" w:cs="Arial"/>
        </w:rPr>
      </w:pPr>
      <w:r w:rsidRPr="00900247">
        <w:rPr>
          <w:rFonts w:ascii="Arial" w:hAnsi="Arial" w:cs="Arial"/>
        </w:rPr>
        <w:t xml:space="preserve">Many experts now believe there are five basic personality characteristics. Evidence for this theory has been growing for many years, beginning with D.W. Fiske’s such as research in 1949 and later expanded upon by others </w:t>
      </w:r>
      <w:r w:rsidR="001963F0" w:rsidRPr="00900247">
        <w:rPr>
          <w:rFonts w:ascii="Arial" w:hAnsi="Arial" w:cs="Arial"/>
        </w:rPr>
        <w:t>such as Norman (1967), Smith (1967), Goldberg (1981), and McCrae &amp;Costa (1983 .1987).</w:t>
      </w:r>
    </w:p>
    <w:p w14:paraId="22531C75" w14:textId="3063D92D" w:rsidR="001963F0" w:rsidRPr="00900247" w:rsidRDefault="001963F0" w:rsidP="00125982">
      <w:pPr>
        <w:rPr>
          <w:rFonts w:ascii="Arial" w:hAnsi="Arial" w:cs="Arial"/>
        </w:rPr>
      </w:pPr>
      <w:r w:rsidRPr="00900247">
        <w:rPr>
          <w:rFonts w:ascii="Arial" w:hAnsi="Arial" w:cs="Arial"/>
        </w:rPr>
        <w:t xml:space="preserve">The “Big-Five” personality characteristics are wide categories. While a large body of data supports the Five factor model of personality, researchers don’t always agree on the specific label for each </w:t>
      </w:r>
      <w:r w:rsidR="004E73D5" w:rsidRPr="00900247">
        <w:rPr>
          <w:rFonts w:ascii="Arial" w:hAnsi="Arial" w:cs="Arial"/>
        </w:rPr>
        <w:t>dimension.</w:t>
      </w:r>
    </w:p>
    <w:p w14:paraId="6977734B" w14:textId="77777777" w:rsidR="004E73D5" w:rsidRPr="00900247" w:rsidRDefault="004E73D5" w:rsidP="00125982">
      <w:pPr>
        <w:rPr>
          <w:rFonts w:ascii="Arial" w:hAnsi="Arial" w:cs="Arial"/>
        </w:rPr>
      </w:pPr>
      <w:r w:rsidRPr="00900247">
        <w:rPr>
          <w:rFonts w:ascii="Arial" w:hAnsi="Arial" w:cs="Arial"/>
        </w:rPr>
        <w:t xml:space="preserve">The Big Five personality model list extraversion as one of the five personality characteristics. </w:t>
      </w:r>
    </w:p>
    <w:p w14:paraId="18A2AA1F" w14:textId="71A9512E" w:rsidR="004E73D5" w:rsidRPr="00900247" w:rsidRDefault="004E73D5" w:rsidP="00125982">
      <w:pPr>
        <w:rPr>
          <w:rFonts w:ascii="Arial" w:hAnsi="Arial" w:cs="Arial"/>
        </w:rPr>
      </w:pPr>
      <w:r w:rsidRPr="00900247">
        <w:rPr>
          <w:rFonts w:ascii="Arial" w:hAnsi="Arial" w:cs="Arial"/>
        </w:rPr>
        <w:t>Extraversion refers to a person ‘s ability to be talkative and social. Extraverts are the life of the party, according to personality tests. They enjoy social gatherings and are vivacious. A person with a low</w:t>
      </w:r>
      <w:r w:rsidR="00604452">
        <w:rPr>
          <w:rFonts w:ascii="Arial" w:hAnsi="Arial" w:cs="Arial"/>
        </w:rPr>
        <w:t xml:space="preserve"> </w:t>
      </w:r>
      <w:r w:rsidRPr="00900247">
        <w:rPr>
          <w:rFonts w:ascii="Arial" w:hAnsi="Arial" w:cs="Arial"/>
        </w:rPr>
        <w:t>level of extraversion is more introverted and prefer to work alone.</w:t>
      </w:r>
    </w:p>
    <w:p w14:paraId="50912962" w14:textId="6B714799" w:rsidR="004E73D5" w:rsidRPr="00900247" w:rsidRDefault="004E73D5" w:rsidP="00125982">
      <w:pPr>
        <w:rPr>
          <w:rFonts w:ascii="Arial" w:hAnsi="Arial" w:cs="Arial"/>
        </w:rPr>
      </w:pPr>
      <w:r w:rsidRPr="00900247">
        <w:rPr>
          <w:rFonts w:ascii="Arial" w:hAnsi="Arial" w:cs="Arial"/>
        </w:rPr>
        <w:t>Extraversion is a wide personality trait that includes qualities like sociability, assertiveness, high activity level, positive emotions, and</w:t>
      </w:r>
      <w:r w:rsidR="001A5F00" w:rsidRPr="00900247">
        <w:rPr>
          <w:rFonts w:ascii="Arial" w:hAnsi="Arial" w:cs="Arial"/>
        </w:rPr>
        <w:t xml:space="preserve"> impulsivity. The nature of the trait and its defining qualities have evolved over time, and a variety of mechanisms have been postulated to explain the trait’s origins. Individual variability in condition </w:t>
      </w:r>
      <w:r w:rsidR="00ED568E" w:rsidRPr="00900247">
        <w:rPr>
          <w:rFonts w:ascii="Arial" w:hAnsi="Arial" w:cs="Arial"/>
        </w:rPr>
        <w:t>ability and</w:t>
      </w:r>
      <w:r w:rsidR="001A5F00" w:rsidRPr="00900247">
        <w:rPr>
          <w:rFonts w:ascii="Arial" w:hAnsi="Arial" w:cs="Arial"/>
        </w:rPr>
        <w:t xml:space="preserve"> receptivity to </w:t>
      </w:r>
      <w:r w:rsidR="00ED568E" w:rsidRPr="00900247">
        <w:rPr>
          <w:rFonts w:ascii="Arial" w:hAnsi="Arial" w:cs="Arial"/>
        </w:rPr>
        <w:t>rewarding stimuli are examples of this systems.</w:t>
      </w:r>
    </w:p>
    <w:p w14:paraId="10D7BE06" w14:textId="47BCBFE3" w:rsidR="00ED568E" w:rsidRPr="00900247" w:rsidRDefault="00ED568E" w:rsidP="00125982">
      <w:pPr>
        <w:rPr>
          <w:rFonts w:ascii="Arial" w:hAnsi="Arial" w:cs="Arial"/>
        </w:rPr>
      </w:pPr>
      <w:r w:rsidRPr="00900247">
        <w:rPr>
          <w:rFonts w:ascii="Arial" w:hAnsi="Arial" w:cs="Arial"/>
        </w:rPr>
        <w:t xml:space="preserve">Extraversion research in the modern era is focused on deciphering the unique patterns of fillings and behaviors linked with extraversion and relating </w:t>
      </w:r>
      <w:r w:rsidR="00604452" w:rsidRPr="00900247">
        <w:rPr>
          <w:rFonts w:ascii="Arial" w:hAnsi="Arial" w:cs="Arial"/>
        </w:rPr>
        <w:t>these patterns</w:t>
      </w:r>
      <w:r w:rsidRPr="00900247">
        <w:rPr>
          <w:rFonts w:ascii="Arial" w:hAnsi="Arial" w:cs="Arial"/>
        </w:rPr>
        <w:t xml:space="preserve"> to specific psycho-physiological causes.</w:t>
      </w:r>
    </w:p>
    <w:p w14:paraId="603CA4E6" w14:textId="1BEF2E88" w:rsidR="004C545D" w:rsidRPr="00900247" w:rsidRDefault="00ED568E" w:rsidP="00125982">
      <w:pPr>
        <w:rPr>
          <w:rFonts w:ascii="Arial" w:hAnsi="Arial" w:cs="Arial"/>
        </w:rPr>
      </w:pPr>
      <w:r w:rsidRPr="00900247">
        <w:rPr>
          <w:rFonts w:ascii="Arial" w:hAnsi="Arial" w:cs="Arial"/>
        </w:rPr>
        <w:t xml:space="preserve">In older </w:t>
      </w:r>
      <w:r w:rsidR="004C545D" w:rsidRPr="00900247">
        <w:rPr>
          <w:rFonts w:ascii="Arial" w:hAnsi="Arial" w:cs="Arial"/>
        </w:rPr>
        <w:t>adults, personality qualities such as conscientiousness and openness, as well as neuroticism Are linked to memory recall: people with higher levels of conscientiousness and openness, and lower levels of neuroticism perform better on memory recall.</w:t>
      </w:r>
    </w:p>
    <w:p w14:paraId="76D7B4DB" w14:textId="46E58C09" w:rsidR="004C545D" w:rsidRPr="00900247" w:rsidRDefault="004C545D" w:rsidP="00125982">
      <w:pPr>
        <w:rPr>
          <w:rFonts w:ascii="Arial" w:hAnsi="Arial" w:cs="Arial"/>
        </w:rPr>
      </w:pPr>
      <w:r w:rsidRPr="00900247">
        <w:rPr>
          <w:rFonts w:ascii="Arial" w:hAnsi="Arial" w:cs="Arial"/>
        </w:rPr>
        <w:t xml:space="preserve">The mental process of retrieving knowledge from the past is referred to as recall in memory. It is one of the three main memory processes along with encoding and </w:t>
      </w:r>
      <w:r w:rsidR="007C4619" w:rsidRPr="00900247">
        <w:rPr>
          <w:rFonts w:ascii="Arial" w:hAnsi="Arial" w:cs="Arial"/>
        </w:rPr>
        <w:t xml:space="preserve">storage. Free recall, cue recall and serial recall are the three main types of recall. These types of recall are used by psychologists to research the memory process of humans. The two-stages theory and the theory of encoding specific are the two basic theories of recall. According to the two-stage theory, recall begins with a search and retrieval process, followed </w:t>
      </w:r>
      <w:r w:rsidR="0031169D" w:rsidRPr="00900247">
        <w:rPr>
          <w:rFonts w:ascii="Arial" w:hAnsi="Arial" w:cs="Arial"/>
        </w:rPr>
        <w:t>by a</w:t>
      </w:r>
      <w:r w:rsidR="007C4619" w:rsidRPr="00900247">
        <w:rPr>
          <w:rFonts w:ascii="Arial" w:hAnsi="Arial" w:cs="Arial"/>
        </w:rPr>
        <w:t xml:space="preserve"> choice or recognition phase in which </w:t>
      </w:r>
      <w:r w:rsidR="0031169D" w:rsidRPr="00900247">
        <w:rPr>
          <w:rFonts w:ascii="Arial" w:hAnsi="Arial" w:cs="Arial"/>
        </w:rPr>
        <w:t xml:space="preserve">the proper information is selected from the retrieved data. According to this hypothesis, recognition only requires the second of this these twos stages, or process, and this is believed to explain why recognition is superior to recall. </w:t>
      </w:r>
      <w:r w:rsidR="007C4619" w:rsidRPr="00900247">
        <w:rPr>
          <w:rFonts w:ascii="Arial" w:hAnsi="Arial" w:cs="Arial"/>
        </w:rPr>
        <w:t xml:space="preserve"> </w:t>
      </w:r>
    </w:p>
    <w:p w14:paraId="4C423AEE" w14:textId="77777777" w:rsidR="0031169D" w:rsidRPr="00900247" w:rsidRDefault="0031169D" w:rsidP="00125982">
      <w:pPr>
        <w:rPr>
          <w:rFonts w:ascii="Arial" w:hAnsi="Arial" w:cs="Arial"/>
        </w:rPr>
      </w:pPr>
      <w:r w:rsidRPr="00900247">
        <w:rPr>
          <w:rFonts w:ascii="Arial" w:hAnsi="Arial" w:cs="Arial"/>
        </w:rPr>
        <w:t>The encoding specificity theory identifies parallels between the recognition and recall processes.</w:t>
      </w:r>
    </w:p>
    <w:p w14:paraId="313DB45C" w14:textId="3CE83D73" w:rsidR="0031169D" w:rsidRPr="00900247" w:rsidRDefault="0031169D" w:rsidP="00125982">
      <w:pPr>
        <w:rPr>
          <w:rFonts w:ascii="Arial" w:hAnsi="Arial" w:cs="Arial"/>
        </w:rPr>
      </w:pPr>
      <w:r w:rsidRPr="00900247">
        <w:rPr>
          <w:rFonts w:ascii="Arial" w:hAnsi="Arial" w:cs="Arial"/>
        </w:rPr>
        <w:lastRenderedPageBreak/>
        <w:t>Memory uses information from the memory trace, on the situation in which it was taught, as well as</w:t>
      </w:r>
      <w:r w:rsidR="00604452">
        <w:rPr>
          <w:rFonts w:ascii="Arial" w:hAnsi="Arial" w:cs="Arial"/>
        </w:rPr>
        <w:t xml:space="preserve"> </w:t>
      </w:r>
      <w:r w:rsidRPr="00900247">
        <w:rPr>
          <w:rFonts w:ascii="Arial" w:hAnsi="Arial" w:cs="Arial"/>
        </w:rPr>
        <w:t xml:space="preserve">information from the environment in which it is recalled, according to the encoding specificity principle. In other words, when information available at encoding is also present at </w:t>
      </w:r>
      <w:r w:rsidR="00604452" w:rsidRPr="00900247">
        <w:rPr>
          <w:rFonts w:ascii="Arial" w:hAnsi="Arial" w:cs="Arial"/>
        </w:rPr>
        <w:t>retrieval, memory</w:t>
      </w:r>
      <w:r w:rsidRPr="00900247">
        <w:rPr>
          <w:rFonts w:ascii="Arial" w:hAnsi="Arial" w:cs="Arial"/>
        </w:rPr>
        <w:t xml:space="preserve"> is enhanced.</w:t>
      </w:r>
    </w:p>
    <w:p w14:paraId="61AF5F18" w14:textId="3C090365" w:rsidR="00237366" w:rsidRPr="00900247" w:rsidRDefault="00237366" w:rsidP="00125982">
      <w:pPr>
        <w:rPr>
          <w:rFonts w:ascii="Arial" w:hAnsi="Arial" w:cs="Arial"/>
        </w:rPr>
      </w:pPr>
      <w:r w:rsidRPr="00900247">
        <w:rPr>
          <w:rFonts w:ascii="Arial" w:hAnsi="Arial" w:cs="Arial"/>
        </w:rPr>
        <w:t>The current study looked at how extraversion and introversion affect memory ability, specifically recall of a list of 10 neutral words. The hypothesis projected that there would be no substantial difference in memory recall between extraverts and introverts</w:t>
      </w:r>
      <w:r w:rsidR="00604452">
        <w:rPr>
          <w:rFonts w:ascii="Arial" w:hAnsi="Arial" w:cs="Arial"/>
        </w:rPr>
        <w:t>.</w:t>
      </w:r>
    </w:p>
    <w:p w14:paraId="1FE00C1D" w14:textId="77777777" w:rsidR="00237366" w:rsidRPr="00900247" w:rsidRDefault="00237366" w:rsidP="00125982">
      <w:pPr>
        <w:rPr>
          <w:rFonts w:ascii="Arial" w:hAnsi="Arial" w:cs="Arial"/>
        </w:rPr>
      </w:pPr>
    </w:p>
    <w:p w14:paraId="713D79B1" w14:textId="77777777" w:rsidR="00237366" w:rsidRPr="00900247" w:rsidRDefault="00237366" w:rsidP="00125982">
      <w:pPr>
        <w:rPr>
          <w:rFonts w:ascii="Arial" w:hAnsi="Arial" w:cs="Arial"/>
        </w:rPr>
      </w:pPr>
    </w:p>
    <w:p w14:paraId="5E726E3D" w14:textId="77777777" w:rsidR="00237366" w:rsidRPr="00900247" w:rsidRDefault="00237366" w:rsidP="00125982">
      <w:pPr>
        <w:rPr>
          <w:rFonts w:ascii="Arial" w:hAnsi="Arial" w:cs="Arial"/>
        </w:rPr>
      </w:pPr>
    </w:p>
    <w:p w14:paraId="66FC0C93" w14:textId="77777777" w:rsidR="00D257E7" w:rsidRPr="00900247" w:rsidRDefault="00D257E7" w:rsidP="00125982">
      <w:pPr>
        <w:rPr>
          <w:rFonts w:ascii="Arial" w:hAnsi="Arial" w:cs="Arial"/>
          <w:sz w:val="32"/>
          <w:szCs w:val="32"/>
        </w:rPr>
      </w:pPr>
    </w:p>
    <w:p w14:paraId="6E7B4B40" w14:textId="77777777" w:rsidR="0031169D" w:rsidRPr="00EE6524" w:rsidRDefault="00237366" w:rsidP="00125982">
      <w:pPr>
        <w:rPr>
          <w:rFonts w:ascii="Arial" w:hAnsi="Arial" w:cs="Arial"/>
          <w:b/>
          <w:bCs/>
        </w:rPr>
      </w:pPr>
      <w:r w:rsidRPr="00EE6524">
        <w:rPr>
          <w:rFonts w:ascii="Arial" w:hAnsi="Arial" w:cs="Arial"/>
          <w:b/>
          <w:bCs/>
        </w:rPr>
        <w:t xml:space="preserve"> </w:t>
      </w:r>
      <w:r w:rsidR="00D257E7" w:rsidRPr="00EE6524">
        <w:rPr>
          <w:rFonts w:ascii="Arial" w:hAnsi="Arial" w:cs="Arial"/>
          <w:b/>
          <w:bCs/>
        </w:rPr>
        <w:t xml:space="preserve">Procedure </w:t>
      </w:r>
    </w:p>
    <w:p w14:paraId="0B02CD04" w14:textId="77777777" w:rsidR="00D257E7" w:rsidRPr="00900247" w:rsidRDefault="00D257E7" w:rsidP="00125982">
      <w:pPr>
        <w:rPr>
          <w:rFonts w:ascii="Arial" w:hAnsi="Arial" w:cs="Arial"/>
        </w:rPr>
      </w:pPr>
    </w:p>
    <w:p w14:paraId="4518FC35" w14:textId="2417CD68" w:rsidR="00D257E7" w:rsidRPr="00900247" w:rsidRDefault="00D257E7" w:rsidP="00125982">
      <w:pPr>
        <w:rPr>
          <w:rFonts w:ascii="Arial" w:hAnsi="Arial" w:cs="Arial"/>
        </w:rPr>
      </w:pPr>
      <w:r w:rsidRPr="00900247">
        <w:rPr>
          <w:rFonts w:ascii="Arial" w:hAnsi="Arial" w:cs="Arial"/>
        </w:rPr>
        <w:t xml:space="preserve">The Experiment Management System was used to recruit volunteers. At the start of the research there were given an Information </w:t>
      </w:r>
      <w:r w:rsidR="00536990" w:rsidRPr="00900247">
        <w:rPr>
          <w:rFonts w:ascii="Arial" w:hAnsi="Arial" w:cs="Arial"/>
        </w:rPr>
        <w:t xml:space="preserve">Sheet Consent Form. The questionnaire was completed via Qualtrics, and the first task of memory recall was conducted on a computer lab (immediate recall).  </w:t>
      </w:r>
    </w:p>
    <w:p w14:paraId="1BCBE905" w14:textId="05E29122" w:rsidR="00536990" w:rsidRPr="00900247" w:rsidRDefault="00536990" w:rsidP="00125982">
      <w:pPr>
        <w:rPr>
          <w:rFonts w:ascii="Arial" w:hAnsi="Arial" w:cs="Arial"/>
        </w:rPr>
      </w:pPr>
      <w:r w:rsidRPr="00900247">
        <w:rPr>
          <w:rFonts w:ascii="Arial" w:hAnsi="Arial" w:cs="Arial"/>
        </w:rPr>
        <w:t xml:space="preserve">A memory recall task (delay recall) was the second section of the experiment. A Debrief form was </w:t>
      </w:r>
      <w:r w:rsidR="00F0322F" w:rsidRPr="00900247">
        <w:rPr>
          <w:rFonts w:ascii="Arial" w:hAnsi="Arial" w:cs="Arial"/>
        </w:rPr>
        <w:t>provided at</w:t>
      </w:r>
      <w:r w:rsidRPr="00900247">
        <w:rPr>
          <w:rFonts w:ascii="Arial" w:hAnsi="Arial" w:cs="Arial"/>
        </w:rPr>
        <w:t xml:space="preserve"> the end of the study with the </w:t>
      </w:r>
      <w:r w:rsidR="00F0322F" w:rsidRPr="00900247">
        <w:rPr>
          <w:rFonts w:ascii="Arial" w:hAnsi="Arial" w:cs="Arial"/>
        </w:rPr>
        <w:t>possibility to download it. The participants were appreciated for taking part in the research, and their responses were also recorded.</w:t>
      </w:r>
      <w:r w:rsidRPr="00900247">
        <w:rPr>
          <w:rFonts w:ascii="Arial" w:hAnsi="Arial" w:cs="Arial"/>
        </w:rPr>
        <w:t xml:space="preserve"> </w:t>
      </w:r>
    </w:p>
    <w:p w14:paraId="78B734C3" w14:textId="77777777" w:rsidR="00F0322F" w:rsidRPr="00900247" w:rsidRDefault="00F0322F" w:rsidP="00125982">
      <w:pPr>
        <w:rPr>
          <w:rFonts w:ascii="Arial" w:hAnsi="Arial" w:cs="Arial"/>
        </w:rPr>
      </w:pPr>
    </w:p>
    <w:p w14:paraId="277015C7" w14:textId="77777777" w:rsidR="00F05ED6" w:rsidRPr="00900247" w:rsidRDefault="00F05ED6" w:rsidP="00125982">
      <w:pPr>
        <w:rPr>
          <w:rFonts w:ascii="Arial" w:hAnsi="Arial" w:cs="Arial"/>
        </w:rPr>
      </w:pPr>
    </w:p>
    <w:p w14:paraId="12002D5E" w14:textId="77777777" w:rsidR="00F05ED6" w:rsidRPr="00EE6524" w:rsidRDefault="00F05ED6" w:rsidP="00125982">
      <w:pPr>
        <w:rPr>
          <w:rFonts w:ascii="Arial" w:hAnsi="Arial" w:cs="Arial"/>
          <w:b/>
          <w:bCs/>
        </w:rPr>
      </w:pPr>
      <w:r w:rsidRPr="00EE6524">
        <w:rPr>
          <w:rFonts w:ascii="Arial" w:hAnsi="Arial" w:cs="Arial"/>
          <w:b/>
          <w:bCs/>
        </w:rPr>
        <w:t>Participants</w:t>
      </w:r>
    </w:p>
    <w:p w14:paraId="2BD919DC" w14:textId="77777777" w:rsidR="00F05ED6" w:rsidRPr="00900247" w:rsidRDefault="00F05ED6" w:rsidP="00125982">
      <w:pPr>
        <w:rPr>
          <w:rFonts w:ascii="Arial" w:hAnsi="Arial" w:cs="Arial"/>
        </w:rPr>
      </w:pPr>
    </w:p>
    <w:p w14:paraId="2112774B" w14:textId="5FE66AE4" w:rsidR="00F05ED6" w:rsidRPr="00900247" w:rsidRDefault="00F05ED6" w:rsidP="00125982">
      <w:pPr>
        <w:rPr>
          <w:rFonts w:ascii="Arial" w:hAnsi="Arial" w:cs="Arial"/>
        </w:rPr>
      </w:pPr>
      <w:r w:rsidRPr="00900247">
        <w:rPr>
          <w:rFonts w:ascii="Arial" w:hAnsi="Arial" w:cs="Arial"/>
        </w:rPr>
        <w:t xml:space="preserve">The study was conducted with 35 participants: 20 males, 13 females and 2 neutrals. Participants ranged in age between 18 and </w:t>
      </w:r>
      <w:r w:rsidR="009E73A8" w:rsidRPr="00900247">
        <w:rPr>
          <w:rFonts w:ascii="Arial" w:hAnsi="Arial" w:cs="Arial"/>
        </w:rPr>
        <w:t>69. (M</w:t>
      </w:r>
      <w:r w:rsidRPr="00900247">
        <w:rPr>
          <w:rFonts w:ascii="Arial" w:hAnsi="Arial" w:cs="Arial"/>
        </w:rPr>
        <w:t>=</w:t>
      </w:r>
      <w:r w:rsidR="009E73A8" w:rsidRPr="00900247">
        <w:rPr>
          <w:rFonts w:ascii="Arial" w:hAnsi="Arial" w:cs="Arial"/>
        </w:rPr>
        <w:t>24.71, SD=3.09)</w:t>
      </w:r>
    </w:p>
    <w:p w14:paraId="5C774100" w14:textId="77777777" w:rsidR="009E73A8" w:rsidRPr="00900247" w:rsidRDefault="009E73A8" w:rsidP="00125982">
      <w:pPr>
        <w:rPr>
          <w:rFonts w:ascii="Arial" w:hAnsi="Arial" w:cs="Arial"/>
        </w:rPr>
      </w:pPr>
    </w:p>
    <w:p w14:paraId="66058526" w14:textId="77777777" w:rsidR="009E73A8" w:rsidRPr="00EE6524" w:rsidRDefault="009E73A8" w:rsidP="00125982">
      <w:pPr>
        <w:rPr>
          <w:rFonts w:ascii="Arial" w:hAnsi="Arial" w:cs="Arial"/>
          <w:b/>
          <w:bCs/>
        </w:rPr>
      </w:pPr>
    </w:p>
    <w:p w14:paraId="7CD1EF13" w14:textId="77777777" w:rsidR="009E73A8" w:rsidRPr="00EE6524" w:rsidRDefault="009E73A8" w:rsidP="00125982">
      <w:pPr>
        <w:rPr>
          <w:rFonts w:ascii="Arial" w:hAnsi="Arial" w:cs="Arial"/>
          <w:b/>
          <w:bCs/>
        </w:rPr>
      </w:pPr>
      <w:r w:rsidRPr="00EE6524">
        <w:rPr>
          <w:rFonts w:ascii="Arial" w:hAnsi="Arial" w:cs="Arial"/>
          <w:b/>
          <w:bCs/>
        </w:rPr>
        <w:t>Design</w:t>
      </w:r>
    </w:p>
    <w:p w14:paraId="1CCD97CD" w14:textId="77777777" w:rsidR="009E73A8" w:rsidRPr="00900247" w:rsidRDefault="009E73A8" w:rsidP="00125982">
      <w:pPr>
        <w:rPr>
          <w:rFonts w:ascii="Arial" w:hAnsi="Arial" w:cs="Arial"/>
        </w:rPr>
      </w:pPr>
    </w:p>
    <w:p w14:paraId="7DFB84B3" w14:textId="259F86BE" w:rsidR="009E73A8" w:rsidRPr="00900247" w:rsidRDefault="009E73A8" w:rsidP="00125982">
      <w:pPr>
        <w:rPr>
          <w:rFonts w:ascii="Arial" w:hAnsi="Arial" w:cs="Arial"/>
        </w:rPr>
      </w:pPr>
      <w:r w:rsidRPr="00900247">
        <w:rPr>
          <w:rFonts w:ascii="Arial" w:hAnsi="Arial" w:cs="Arial"/>
        </w:rPr>
        <w:t>An independent samples t-test was conducted in order to assess the differences between individuals high and low in extraversion and memory recall performance.</w:t>
      </w:r>
    </w:p>
    <w:p w14:paraId="351EC92E" w14:textId="77777777" w:rsidR="009E73A8" w:rsidRPr="00900247" w:rsidRDefault="009E73A8" w:rsidP="00125982">
      <w:pPr>
        <w:rPr>
          <w:rFonts w:ascii="Arial" w:hAnsi="Arial" w:cs="Arial"/>
        </w:rPr>
      </w:pPr>
    </w:p>
    <w:p w14:paraId="7918B0D1" w14:textId="77777777" w:rsidR="009E73A8" w:rsidRPr="00900247" w:rsidRDefault="009E73A8" w:rsidP="00125982">
      <w:pPr>
        <w:rPr>
          <w:rFonts w:ascii="Arial" w:hAnsi="Arial" w:cs="Arial"/>
        </w:rPr>
      </w:pPr>
    </w:p>
    <w:p w14:paraId="43442A3A" w14:textId="77777777" w:rsidR="009E73A8" w:rsidRPr="00EE6524" w:rsidRDefault="009E73A8" w:rsidP="00125982">
      <w:pPr>
        <w:rPr>
          <w:rFonts w:ascii="Arial" w:hAnsi="Arial" w:cs="Arial"/>
          <w:b/>
          <w:bCs/>
        </w:rPr>
      </w:pPr>
      <w:r w:rsidRPr="00EE6524">
        <w:rPr>
          <w:rFonts w:ascii="Arial" w:hAnsi="Arial" w:cs="Arial"/>
          <w:b/>
          <w:bCs/>
        </w:rPr>
        <w:lastRenderedPageBreak/>
        <w:t xml:space="preserve">Materials </w:t>
      </w:r>
    </w:p>
    <w:p w14:paraId="2914C6EB" w14:textId="77777777" w:rsidR="009E73A8" w:rsidRPr="00900247" w:rsidRDefault="009E73A8" w:rsidP="00125982">
      <w:pPr>
        <w:rPr>
          <w:rFonts w:ascii="Arial" w:hAnsi="Arial" w:cs="Arial"/>
        </w:rPr>
      </w:pPr>
    </w:p>
    <w:p w14:paraId="2BDD33EE" w14:textId="655CF206" w:rsidR="009E73A8" w:rsidRPr="00900247" w:rsidRDefault="009E73A8" w:rsidP="00125982">
      <w:pPr>
        <w:rPr>
          <w:rFonts w:ascii="Arial" w:hAnsi="Arial" w:cs="Arial"/>
        </w:rPr>
      </w:pPr>
      <w:r w:rsidRPr="00900247">
        <w:rPr>
          <w:rFonts w:ascii="Arial" w:hAnsi="Arial" w:cs="Arial"/>
        </w:rPr>
        <w:t xml:space="preserve">A personality questionnaire (The Big Five inventory) and Super Lab experimental memory recall task was used to explore the potential differences between individuals high and low in extraversion and memory recall </w:t>
      </w:r>
      <w:r w:rsidR="00555D7D" w:rsidRPr="00900247">
        <w:rPr>
          <w:rFonts w:ascii="Arial" w:hAnsi="Arial" w:cs="Arial"/>
        </w:rPr>
        <w:t>performance. Was used a list of ten words for the memory performance task.</w:t>
      </w:r>
    </w:p>
    <w:p w14:paraId="7B81DC31" w14:textId="609B2994" w:rsidR="00555D7D" w:rsidRPr="00900247" w:rsidRDefault="00555D7D" w:rsidP="00125982">
      <w:pPr>
        <w:rPr>
          <w:rFonts w:ascii="Arial" w:hAnsi="Arial" w:cs="Arial"/>
        </w:rPr>
      </w:pPr>
      <w:r w:rsidRPr="00900247">
        <w:rPr>
          <w:rFonts w:ascii="Arial" w:hAnsi="Arial" w:cs="Arial"/>
        </w:rPr>
        <w:t xml:space="preserve">The words have been taken from the Affective Norms for English Words (ANEW, Bradley &amp;Lang, </w:t>
      </w:r>
      <w:r w:rsidR="00604452" w:rsidRPr="00900247">
        <w:rPr>
          <w:rFonts w:ascii="Arial" w:hAnsi="Arial" w:cs="Arial"/>
        </w:rPr>
        <w:t>1999) and</w:t>
      </w:r>
      <w:r w:rsidRPr="00900247">
        <w:rPr>
          <w:rFonts w:ascii="Arial" w:hAnsi="Arial" w:cs="Arial"/>
        </w:rPr>
        <w:t xml:space="preserve"> all of the words selected have two syllables and a valence score of 5 to 5,5(I.e., a neutral score).</w:t>
      </w:r>
    </w:p>
    <w:p w14:paraId="28004B01" w14:textId="4046A46A" w:rsidR="00555D7D" w:rsidRPr="00900247" w:rsidRDefault="00555D7D" w:rsidP="00125982">
      <w:pPr>
        <w:rPr>
          <w:rFonts w:ascii="Arial" w:hAnsi="Arial" w:cs="Arial"/>
        </w:rPr>
      </w:pPr>
      <w:r w:rsidRPr="00900247">
        <w:rPr>
          <w:rFonts w:ascii="Arial" w:hAnsi="Arial" w:cs="Arial"/>
        </w:rPr>
        <w:t>The numbers at the end of each word represent the valence scores associated with that word.</w:t>
      </w:r>
    </w:p>
    <w:p w14:paraId="2E4A3E4E" w14:textId="77777777" w:rsidR="00555D7D" w:rsidRPr="00900247" w:rsidRDefault="00555D7D" w:rsidP="00125982">
      <w:pPr>
        <w:rPr>
          <w:rFonts w:ascii="Arial" w:hAnsi="Arial" w:cs="Arial"/>
        </w:rPr>
      </w:pPr>
    </w:p>
    <w:p w14:paraId="7145011D" w14:textId="77777777" w:rsidR="00555D7D" w:rsidRPr="00900247" w:rsidRDefault="00555D7D" w:rsidP="00125982">
      <w:pPr>
        <w:rPr>
          <w:rFonts w:ascii="Arial" w:hAnsi="Arial" w:cs="Arial"/>
        </w:rPr>
      </w:pPr>
    </w:p>
    <w:p w14:paraId="7F489A03" w14:textId="77777777" w:rsidR="00555D7D" w:rsidRPr="00900247" w:rsidRDefault="00555D7D" w:rsidP="00125982">
      <w:pPr>
        <w:rPr>
          <w:rFonts w:ascii="Arial" w:hAnsi="Arial" w:cs="Arial"/>
        </w:rPr>
      </w:pPr>
      <w:r w:rsidRPr="00900247">
        <w:rPr>
          <w:rFonts w:ascii="Arial" w:hAnsi="Arial" w:cs="Arial"/>
        </w:rPr>
        <w:t>Words</w:t>
      </w:r>
      <w:r w:rsidR="00B56CF5" w:rsidRPr="00900247">
        <w:rPr>
          <w:rFonts w:ascii="Arial" w:hAnsi="Arial" w:cs="Arial"/>
        </w:rPr>
        <w:t xml:space="preserve">             Valence score</w:t>
      </w:r>
    </w:p>
    <w:p w14:paraId="1F495543" w14:textId="77777777" w:rsidR="00555D7D" w:rsidRPr="00900247" w:rsidRDefault="00555D7D" w:rsidP="00125982">
      <w:pPr>
        <w:rPr>
          <w:rFonts w:ascii="Arial" w:hAnsi="Arial" w:cs="Arial"/>
        </w:rPr>
      </w:pPr>
    </w:p>
    <w:p w14:paraId="5B589BAB" w14:textId="77777777" w:rsidR="00B56CF5" w:rsidRPr="00900247" w:rsidRDefault="00555D7D" w:rsidP="00125982">
      <w:pPr>
        <w:rPr>
          <w:rFonts w:ascii="Arial" w:hAnsi="Arial" w:cs="Arial"/>
        </w:rPr>
      </w:pPr>
      <w:r w:rsidRPr="00900247">
        <w:rPr>
          <w:rFonts w:ascii="Arial" w:hAnsi="Arial" w:cs="Arial"/>
        </w:rPr>
        <w:t>FABRIC</w:t>
      </w:r>
      <w:r w:rsidR="00B56CF5" w:rsidRPr="00900247">
        <w:rPr>
          <w:rFonts w:ascii="Arial" w:hAnsi="Arial" w:cs="Arial"/>
        </w:rPr>
        <w:t xml:space="preserve">    ------ &gt;   5.30</w:t>
      </w:r>
    </w:p>
    <w:p w14:paraId="7158CF07" w14:textId="77777777" w:rsidR="00555D7D" w:rsidRPr="00900247" w:rsidRDefault="00555D7D" w:rsidP="00125982">
      <w:pPr>
        <w:rPr>
          <w:rFonts w:ascii="Arial" w:hAnsi="Arial" w:cs="Arial"/>
        </w:rPr>
      </w:pPr>
      <w:r w:rsidRPr="00900247">
        <w:rPr>
          <w:rFonts w:ascii="Arial" w:hAnsi="Arial" w:cs="Arial"/>
        </w:rPr>
        <w:t>PATENT</w:t>
      </w:r>
      <w:r w:rsidR="00B56CF5" w:rsidRPr="00900247">
        <w:rPr>
          <w:rFonts w:ascii="Arial" w:hAnsi="Arial" w:cs="Arial"/>
        </w:rPr>
        <w:t xml:space="preserve">   ------ &gt; 5.29</w:t>
      </w:r>
    </w:p>
    <w:p w14:paraId="770B2C90" w14:textId="77777777" w:rsidR="00555D7D" w:rsidRPr="00900247" w:rsidRDefault="00555D7D" w:rsidP="00125982">
      <w:pPr>
        <w:rPr>
          <w:rFonts w:ascii="Arial" w:hAnsi="Arial" w:cs="Arial"/>
        </w:rPr>
      </w:pPr>
      <w:r w:rsidRPr="00900247">
        <w:rPr>
          <w:rFonts w:ascii="Arial" w:hAnsi="Arial" w:cs="Arial"/>
        </w:rPr>
        <w:t>BUTTER</w:t>
      </w:r>
      <w:r w:rsidR="00B56CF5" w:rsidRPr="00900247">
        <w:rPr>
          <w:rFonts w:ascii="Arial" w:hAnsi="Arial" w:cs="Arial"/>
        </w:rPr>
        <w:t xml:space="preserve">   ------ &gt; 5.33</w:t>
      </w:r>
    </w:p>
    <w:p w14:paraId="02B9753F" w14:textId="77777777" w:rsidR="00555D7D" w:rsidRPr="00900247" w:rsidRDefault="00555D7D" w:rsidP="00125982">
      <w:pPr>
        <w:rPr>
          <w:rFonts w:ascii="Arial" w:hAnsi="Arial" w:cs="Arial"/>
        </w:rPr>
      </w:pPr>
      <w:r w:rsidRPr="00900247">
        <w:rPr>
          <w:rFonts w:ascii="Arial" w:hAnsi="Arial" w:cs="Arial"/>
        </w:rPr>
        <w:t>BASKET</w:t>
      </w:r>
      <w:r w:rsidR="00B56CF5" w:rsidRPr="00900247">
        <w:rPr>
          <w:rFonts w:ascii="Arial" w:hAnsi="Arial" w:cs="Arial"/>
        </w:rPr>
        <w:t xml:space="preserve">    ------ &gt; 5.45</w:t>
      </w:r>
    </w:p>
    <w:p w14:paraId="1FD398C7" w14:textId="77777777" w:rsidR="00555D7D" w:rsidRPr="00900247" w:rsidRDefault="00555D7D" w:rsidP="00125982">
      <w:pPr>
        <w:rPr>
          <w:rFonts w:ascii="Arial" w:hAnsi="Arial" w:cs="Arial"/>
        </w:rPr>
      </w:pPr>
      <w:r w:rsidRPr="00900247">
        <w:rPr>
          <w:rFonts w:ascii="Arial" w:hAnsi="Arial" w:cs="Arial"/>
        </w:rPr>
        <w:t>PAPER</w:t>
      </w:r>
      <w:r w:rsidR="00B56CF5" w:rsidRPr="00900247">
        <w:rPr>
          <w:rFonts w:ascii="Arial" w:hAnsi="Arial" w:cs="Arial"/>
        </w:rPr>
        <w:t xml:space="preserve">      ------ &gt; 5.20</w:t>
      </w:r>
    </w:p>
    <w:p w14:paraId="1398C830" w14:textId="77777777" w:rsidR="00555D7D" w:rsidRPr="00900247" w:rsidRDefault="00555D7D" w:rsidP="00125982">
      <w:pPr>
        <w:rPr>
          <w:rFonts w:ascii="Arial" w:hAnsi="Arial" w:cs="Arial"/>
        </w:rPr>
      </w:pPr>
      <w:r w:rsidRPr="00900247">
        <w:rPr>
          <w:rFonts w:ascii="Arial" w:hAnsi="Arial" w:cs="Arial"/>
        </w:rPr>
        <w:t>MACHINE</w:t>
      </w:r>
      <w:r w:rsidR="00B56CF5" w:rsidRPr="00900247">
        <w:rPr>
          <w:rFonts w:ascii="Arial" w:hAnsi="Arial" w:cs="Arial"/>
        </w:rPr>
        <w:t xml:space="preserve"> ------ &gt; 5.09</w:t>
      </w:r>
    </w:p>
    <w:p w14:paraId="6744A543" w14:textId="77777777" w:rsidR="00555D7D" w:rsidRPr="00900247" w:rsidRDefault="00B56CF5" w:rsidP="00125982">
      <w:pPr>
        <w:rPr>
          <w:rFonts w:ascii="Arial" w:hAnsi="Arial" w:cs="Arial"/>
        </w:rPr>
      </w:pPr>
      <w:r w:rsidRPr="00900247">
        <w:rPr>
          <w:rFonts w:ascii="Arial" w:hAnsi="Arial" w:cs="Arial"/>
        </w:rPr>
        <w:t>COLUMN ----- &gt; 5.17</w:t>
      </w:r>
    </w:p>
    <w:p w14:paraId="4F84F4A6" w14:textId="77777777" w:rsidR="00B56CF5" w:rsidRPr="00900247" w:rsidRDefault="00B56CF5" w:rsidP="00125982">
      <w:pPr>
        <w:rPr>
          <w:rFonts w:ascii="Arial" w:hAnsi="Arial" w:cs="Arial"/>
        </w:rPr>
      </w:pPr>
      <w:r w:rsidRPr="00900247">
        <w:rPr>
          <w:rFonts w:ascii="Arial" w:hAnsi="Arial" w:cs="Arial"/>
        </w:rPr>
        <w:t>ENGINE    ------ &gt; 5.20</w:t>
      </w:r>
    </w:p>
    <w:p w14:paraId="3AAA6111" w14:textId="77777777" w:rsidR="00B56CF5" w:rsidRPr="00900247" w:rsidRDefault="00B56CF5" w:rsidP="00125982">
      <w:pPr>
        <w:rPr>
          <w:rFonts w:ascii="Arial" w:hAnsi="Arial" w:cs="Arial"/>
        </w:rPr>
      </w:pPr>
      <w:r w:rsidRPr="00900247">
        <w:rPr>
          <w:rFonts w:ascii="Arial" w:hAnsi="Arial" w:cs="Arial"/>
        </w:rPr>
        <w:t>DOCTOR ------ &gt; 5.20</w:t>
      </w:r>
    </w:p>
    <w:p w14:paraId="355A9E12" w14:textId="77777777" w:rsidR="00B56CF5" w:rsidRPr="00900247" w:rsidRDefault="00B56CF5" w:rsidP="00125982">
      <w:pPr>
        <w:rPr>
          <w:rFonts w:ascii="Arial" w:hAnsi="Arial" w:cs="Arial"/>
        </w:rPr>
      </w:pPr>
      <w:r w:rsidRPr="00900247">
        <w:rPr>
          <w:rFonts w:ascii="Arial" w:hAnsi="Arial" w:cs="Arial"/>
        </w:rPr>
        <w:t>TABLE     ------ &gt; 5.22</w:t>
      </w:r>
    </w:p>
    <w:p w14:paraId="706EEAA8" w14:textId="77777777" w:rsidR="00555D7D" w:rsidRPr="00900247" w:rsidRDefault="00555D7D" w:rsidP="00125982">
      <w:pPr>
        <w:rPr>
          <w:rFonts w:ascii="Arial" w:hAnsi="Arial" w:cs="Arial"/>
        </w:rPr>
      </w:pPr>
    </w:p>
    <w:p w14:paraId="33F55A7B" w14:textId="27C08AD4" w:rsidR="00555D7D" w:rsidRPr="00900247" w:rsidRDefault="00B56CF5" w:rsidP="00125982">
      <w:pPr>
        <w:rPr>
          <w:rFonts w:ascii="Arial" w:hAnsi="Arial" w:cs="Arial"/>
        </w:rPr>
      </w:pPr>
      <w:r w:rsidRPr="00900247">
        <w:rPr>
          <w:rFonts w:ascii="Arial" w:hAnsi="Arial" w:cs="Arial"/>
        </w:rPr>
        <w:t xml:space="preserve">The words were used because are neutral and can be replicated. The font was Arial, the color of the words black </w:t>
      </w:r>
      <w:r w:rsidR="009F5A66" w:rsidRPr="00900247">
        <w:rPr>
          <w:rFonts w:ascii="Arial" w:hAnsi="Arial" w:cs="Arial"/>
        </w:rPr>
        <w:t>and the</w:t>
      </w:r>
      <w:r w:rsidRPr="00900247">
        <w:rPr>
          <w:rFonts w:ascii="Arial" w:hAnsi="Arial" w:cs="Arial"/>
        </w:rPr>
        <w:t xml:space="preserve"> size of the words was </w:t>
      </w:r>
      <w:r w:rsidR="009F5A66" w:rsidRPr="00900247">
        <w:rPr>
          <w:rFonts w:ascii="Arial" w:hAnsi="Arial" w:cs="Arial"/>
        </w:rPr>
        <w:t>72. The words were displayed individually on the screen for two second each and in between the words a black screen was displayed for 400 milliseconds.</w:t>
      </w:r>
    </w:p>
    <w:p w14:paraId="682B0E2A" w14:textId="77777777" w:rsidR="00604452" w:rsidRDefault="00604452" w:rsidP="00125982">
      <w:pPr>
        <w:rPr>
          <w:rFonts w:ascii="Arial" w:hAnsi="Arial" w:cs="Arial"/>
        </w:rPr>
      </w:pPr>
    </w:p>
    <w:p w14:paraId="705711B7" w14:textId="77777777" w:rsidR="00604452" w:rsidRDefault="00604452" w:rsidP="00125982">
      <w:pPr>
        <w:rPr>
          <w:rFonts w:ascii="Arial" w:hAnsi="Arial" w:cs="Arial"/>
        </w:rPr>
      </w:pPr>
    </w:p>
    <w:p w14:paraId="15303B5B" w14:textId="713ABADC" w:rsidR="00FF4635" w:rsidRPr="00900247" w:rsidRDefault="009F5A66" w:rsidP="00125982">
      <w:pPr>
        <w:rPr>
          <w:rFonts w:ascii="Arial" w:hAnsi="Arial" w:cs="Arial"/>
        </w:rPr>
      </w:pPr>
      <w:r w:rsidRPr="00900247">
        <w:rPr>
          <w:rFonts w:ascii="Arial" w:hAnsi="Arial" w:cs="Arial"/>
        </w:rPr>
        <w:t>The period for recall was 30 sec. After completing this task, they move forward to complete the personality questionnaire.</w:t>
      </w:r>
      <w:r w:rsidR="003744BD" w:rsidRPr="00900247">
        <w:rPr>
          <w:rFonts w:ascii="Arial" w:hAnsi="Arial" w:cs="Arial"/>
        </w:rPr>
        <w:t xml:space="preserve"> The Big Five Inventory (BFI: John &amp;Srivastava,1999(was used to measure the personality traits. The inventory included statements </w:t>
      </w:r>
      <w:r w:rsidR="008D1749" w:rsidRPr="00900247">
        <w:rPr>
          <w:rFonts w:ascii="Arial" w:hAnsi="Arial" w:cs="Arial"/>
        </w:rPr>
        <w:t>like:</w:t>
      </w:r>
      <w:r w:rsidR="003744BD" w:rsidRPr="00900247">
        <w:rPr>
          <w:rFonts w:ascii="Arial" w:hAnsi="Arial" w:cs="Arial"/>
        </w:rPr>
        <w:t xml:space="preserve"> “Is talkative”, “Its full of </w:t>
      </w:r>
      <w:r w:rsidR="003744BD" w:rsidRPr="00900247">
        <w:rPr>
          <w:rFonts w:ascii="Arial" w:hAnsi="Arial" w:cs="Arial"/>
        </w:rPr>
        <w:lastRenderedPageBreak/>
        <w:t xml:space="preserve">energy “, “Its </w:t>
      </w:r>
      <w:r w:rsidR="008D1749" w:rsidRPr="00900247">
        <w:rPr>
          <w:rFonts w:ascii="Arial" w:hAnsi="Arial" w:cs="Arial"/>
        </w:rPr>
        <w:t>outgoing, sociable “etc.</w:t>
      </w:r>
      <w:r w:rsidR="003744BD" w:rsidRPr="00900247">
        <w:rPr>
          <w:rFonts w:ascii="Arial" w:hAnsi="Arial" w:cs="Arial"/>
        </w:rPr>
        <w:t xml:space="preserve"> </w:t>
      </w:r>
      <w:r w:rsidR="008D1749" w:rsidRPr="00900247">
        <w:rPr>
          <w:rFonts w:ascii="Arial" w:hAnsi="Arial" w:cs="Arial"/>
        </w:rPr>
        <w:t xml:space="preserve"> in which the participants should indicate the agreement or disagreement with each statement.</w:t>
      </w:r>
      <w:r w:rsidR="003744BD" w:rsidRPr="00900247">
        <w:rPr>
          <w:rFonts w:ascii="Arial" w:hAnsi="Arial" w:cs="Arial"/>
        </w:rPr>
        <w:t xml:space="preserve"> </w:t>
      </w:r>
      <w:r w:rsidRPr="00900247">
        <w:rPr>
          <w:rFonts w:ascii="Arial" w:hAnsi="Arial" w:cs="Arial"/>
        </w:rPr>
        <w:t xml:space="preserve"> After completing the personality questionnaire, they were asked to type as many words they remember. On this part was no time limit. After </w:t>
      </w:r>
      <w:r w:rsidR="00FF4635" w:rsidRPr="00900247">
        <w:rPr>
          <w:rFonts w:ascii="Arial" w:hAnsi="Arial" w:cs="Arial"/>
        </w:rPr>
        <w:t>finishing the</w:t>
      </w:r>
      <w:r w:rsidRPr="00900247">
        <w:rPr>
          <w:rFonts w:ascii="Arial" w:hAnsi="Arial" w:cs="Arial"/>
        </w:rPr>
        <w:t xml:space="preserve"> second part they reach the end of the study </w:t>
      </w:r>
      <w:r w:rsidR="00FF4635" w:rsidRPr="00900247">
        <w:rPr>
          <w:rFonts w:ascii="Arial" w:hAnsi="Arial" w:cs="Arial"/>
        </w:rPr>
        <w:t>in which the researcher provides them a Study Debrief form with the possibility to download it. Participants were given a score out of 20 based on how many words they remembered when asked to recall the words immediately and after a</w:t>
      </w:r>
      <w:r w:rsidR="003744BD" w:rsidRPr="00900247">
        <w:rPr>
          <w:rFonts w:ascii="Arial" w:hAnsi="Arial" w:cs="Arial"/>
        </w:rPr>
        <w:t xml:space="preserve"> period of delay similar to </w:t>
      </w:r>
      <w:r w:rsidR="008D1749" w:rsidRPr="00900247">
        <w:rPr>
          <w:rFonts w:ascii="Arial" w:hAnsi="Arial" w:cs="Arial"/>
        </w:rPr>
        <w:t>the method</w:t>
      </w:r>
      <w:r w:rsidR="00FF4635" w:rsidRPr="00900247">
        <w:rPr>
          <w:rFonts w:ascii="Arial" w:hAnsi="Arial" w:cs="Arial"/>
        </w:rPr>
        <w:t xml:space="preserve"> used by </w:t>
      </w:r>
      <w:proofErr w:type="spellStart"/>
      <w:r w:rsidR="00FF4635" w:rsidRPr="00900247">
        <w:rPr>
          <w:rFonts w:ascii="Arial" w:hAnsi="Arial" w:cs="Arial"/>
        </w:rPr>
        <w:t>Luchetti</w:t>
      </w:r>
      <w:proofErr w:type="spellEnd"/>
      <w:r w:rsidR="00FF4635" w:rsidRPr="00900247">
        <w:rPr>
          <w:rFonts w:ascii="Arial" w:hAnsi="Arial" w:cs="Arial"/>
        </w:rPr>
        <w:t xml:space="preserve"> et. at. (</w:t>
      </w:r>
      <w:r w:rsidR="00604452" w:rsidRPr="00900247">
        <w:rPr>
          <w:rFonts w:ascii="Arial" w:hAnsi="Arial" w:cs="Arial"/>
        </w:rPr>
        <w:t>After</w:t>
      </w:r>
      <w:r w:rsidR="00FF4635" w:rsidRPr="00900247">
        <w:rPr>
          <w:rFonts w:ascii="Arial" w:hAnsi="Arial" w:cs="Arial"/>
        </w:rPr>
        <w:t xml:space="preserve"> completing the extraversion questionnaire).</w:t>
      </w:r>
    </w:p>
    <w:p w14:paraId="7661CF32" w14:textId="77777777" w:rsidR="009F5A66" w:rsidRPr="00900247" w:rsidRDefault="009F5A66" w:rsidP="00125982">
      <w:pPr>
        <w:rPr>
          <w:rFonts w:ascii="Arial" w:hAnsi="Arial" w:cs="Arial"/>
        </w:rPr>
      </w:pPr>
    </w:p>
    <w:p w14:paraId="2156B9C3" w14:textId="77777777" w:rsidR="009F5A66" w:rsidRPr="00900247" w:rsidRDefault="009F5A66" w:rsidP="00125982">
      <w:pPr>
        <w:rPr>
          <w:rFonts w:ascii="Arial" w:hAnsi="Arial" w:cs="Arial"/>
        </w:rPr>
      </w:pPr>
    </w:p>
    <w:p w14:paraId="1721266A" w14:textId="77777777" w:rsidR="009E73A8" w:rsidRPr="00900247" w:rsidRDefault="009E73A8" w:rsidP="00125982">
      <w:pPr>
        <w:rPr>
          <w:rFonts w:ascii="Arial" w:hAnsi="Arial" w:cs="Arial"/>
        </w:rPr>
      </w:pPr>
    </w:p>
    <w:p w14:paraId="6DCB694D" w14:textId="77777777" w:rsidR="009E73A8" w:rsidRPr="00EE6524" w:rsidRDefault="009E73A8" w:rsidP="00125982">
      <w:pPr>
        <w:rPr>
          <w:rFonts w:ascii="Arial" w:hAnsi="Arial" w:cs="Arial"/>
          <w:b/>
          <w:bCs/>
        </w:rPr>
      </w:pPr>
    </w:p>
    <w:p w14:paraId="2F93A30A" w14:textId="77777777" w:rsidR="008D1749" w:rsidRPr="00EE6524" w:rsidRDefault="008D1749" w:rsidP="00125982">
      <w:pPr>
        <w:rPr>
          <w:rFonts w:ascii="Arial" w:hAnsi="Arial" w:cs="Arial"/>
          <w:b/>
          <w:bCs/>
        </w:rPr>
      </w:pPr>
      <w:r w:rsidRPr="00EE6524">
        <w:rPr>
          <w:rFonts w:ascii="Arial" w:hAnsi="Arial" w:cs="Arial"/>
          <w:b/>
          <w:bCs/>
        </w:rPr>
        <w:t>Result</w:t>
      </w:r>
    </w:p>
    <w:p w14:paraId="4DE2780B" w14:textId="77777777" w:rsidR="008D1749" w:rsidRPr="00900247" w:rsidRDefault="008D1749" w:rsidP="00125982">
      <w:pPr>
        <w:rPr>
          <w:rFonts w:ascii="Arial" w:hAnsi="Arial" w:cs="Arial"/>
        </w:rPr>
      </w:pPr>
    </w:p>
    <w:p w14:paraId="113AAE58" w14:textId="3C81998A" w:rsidR="0017518A" w:rsidRPr="00900247" w:rsidRDefault="008D1749" w:rsidP="00125982">
      <w:pPr>
        <w:rPr>
          <w:rFonts w:ascii="Arial" w:hAnsi="Arial" w:cs="Arial"/>
        </w:rPr>
      </w:pPr>
      <w:r w:rsidRPr="00900247">
        <w:rPr>
          <w:rFonts w:ascii="Arial" w:hAnsi="Arial" w:cs="Arial"/>
        </w:rPr>
        <w:t xml:space="preserve">An independent samples t-test was conducted to explore the potential differences between individual high and low in extraversion and memory recall performance. The result shown that there is no significant difference in memory recall between extraverts and introverts. The score for the participants high and low in </w:t>
      </w:r>
      <w:r w:rsidR="0017518A" w:rsidRPr="00900247">
        <w:rPr>
          <w:rFonts w:ascii="Arial" w:hAnsi="Arial" w:cs="Arial"/>
        </w:rPr>
        <w:t>extraversion and memory recall was:</w:t>
      </w:r>
    </w:p>
    <w:p w14:paraId="133F1D45" w14:textId="77777777" w:rsidR="0017518A" w:rsidRPr="00900247" w:rsidRDefault="0017518A" w:rsidP="00125982">
      <w:pPr>
        <w:rPr>
          <w:rFonts w:ascii="Arial" w:hAnsi="Arial" w:cs="Arial"/>
        </w:rPr>
      </w:pPr>
    </w:p>
    <w:p w14:paraId="7752957D" w14:textId="77777777" w:rsidR="0017518A" w:rsidRPr="00900247" w:rsidRDefault="0017518A" w:rsidP="00125982">
      <w:pPr>
        <w:rPr>
          <w:rFonts w:ascii="Arial" w:hAnsi="Arial" w:cs="Arial"/>
        </w:rPr>
      </w:pPr>
      <w:r w:rsidRPr="00900247">
        <w:rPr>
          <w:rFonts w:ascii="Arial" w:hAnsi="Arial" w:cs="Arial"/>
        </w:rPr>
        <w:t>M =24.1145</w:t>
      </w:r>
    </w:p>
    <w:p w14:paraId="363DC9CE" w14:textId="77777777" w:rsidR="0017518A" w:rsidRPr="00900247" w:rsidRDefault="0017518A" w:rsidP="00125982">
      <w:pPr>
        <w:rPr>
          <w:rFonts w:ascii="Arial" w:hAnsi="Arial" w:cs="Arial"/>
        </w:rPr>
      </w:pPr>
      <w:r w:rsidRPr="00900247">
        <w:rPr>
          <w:rFonts w:ascii="Arial" w:hAnsi="Arial" w:cs="Arial"/>
        </w:rPr>
        <w:t>SD =3.09241</w:t>
      </w:r>
    </w:p>
    <w:p w14:paraId="7B73C52A" w14:textId="77777777" w:rsidR="008D1749" w:rsidRPr="00900247" w:rsidRDefault="0017518A" w:rsidP="00125982">
      <w:pPr>
        <w:rPr>
          <w:rFonts w:ascii="Arial" w:hAnsi="Arial" w:cs="Arial"/>
        </w:rPr>
      </w:pPr>
      <w:r w:rsidRPr="00900247">
        <w:rPr>
          <w:rFonts w:ascii="Arial" w:hAnsi="Arial" w:cs="Arial"/>
        </w:rPr>
        <w:t>t (33)</w:t>
      </w:r>
      <w:r w:rsidR="008D1749" w:rsidRPr="00900247">
        <w:rPr>
          <w:rFonts w:ascii="Arial" w:hAnsi="Arial" w:cs="Arial"/>
        </w:rPr>
        <w:t xml:space="preserve"> </w:t>
      </w:r>
      <w:r w:rsidRPr="00900247">
        <w:rPr>
          <w:rFonts w:ascii="Arial" w:hAnsi="Arial" w:cs="Arial"/>
        </w:rPr>
        <w:t>=--.52</w:t>
      </w:r>
    </w:p>
    <w:p w14:paraId="235FDA97" w14:textId="77777777" w:rsidR="0017518A" w:rsidRPr="00900247" w:rsidRDefault="0017518A" w:rsidP="00125982">
      <w:pPr>
        <w:rPr>
          <w:rFonts w:ascii="Arial" w:hAnsi="Arial" w:cs="Arial"/>
        </w:rPr>
      </w:pPr>
      <w:r w:rsidRPr="00900247">
        <w:rPr>
          <w:rFonts w:ascii="Arial" w:hAnsi="Arial" w:cs="Arial"/>
        </w:rPr>
        <w:t>p &gt; .05</w:t>
      </w:r>
    </w:p>
    <w:p w14:paraId="2F518FEC" w14:textId="77777777" w:rsidR="0017518A" w:rsidRPr="00900247" w:rsidRDefault="0017518A" w:rsidP="00125982">
      <w:pPr>
        <w:rPr>
          <w:rFonts w:ascii="Arial" w:hAnsi="Arial" w:cs="Arial"/>
        </w:rPr>
      </w:pPr>
    </w:p>
    <w:p w14:paraId="670B2BFF" w14:textId="77777777" w:rsidR="0017518A" w:rsidRPr="00900247" w:rsidRDefault="0017518A" w:rsidP="00125982">
      <w:pPr>
        <w:rPr>
          <w:rFonts w:ascii="Arial" w:hAnsi="Arial" w:cs="Arial"/>
        </w:rPr>
      </w:pPr>
      <w:r w:rsidRPr="00900247">
        <w:rPr>
          <w:rFonts w:ascii="Arial" w:hAnsi="Arial" w:cs="Arial"/>
        </w:rPr>
        <w:t xml:space="preserve">The result shown that there was no significant difference between individual high and low in </w:t>
      </w:r>
    </w:p>
    <w:p w14:paraId="32A3B89E" w14:textId="77777777" w:rsidR="0017518A" w:rsidRPr="00900247" w:rsidRDefault="0017518A" w:rsidP="00125982">
      <w:pPr>
        <w:rPr>
          <w:rFonts w:ascii="Arial" w:hAnsi="Arial" w:cs="Arial"/>
        </w:rPr>
      </w:pPr>
      <w:r w:rsidRPr="00900247">
        <w:rPr>
          <w:rFonts w:ascii="Arial" w:hAnsi="Arial" w:cs="Arial"/>
        </w:rPr>
        <w:t>Extraversion and memory recall: t (33) =--.52, p &gt; .05 which support the hypothesis.</w:t>
      </w:r>
    </w:p>
    <w:p w14:paraId="4DEE5D37" w14:textId="77777777" w:rsidR="0017518A" w:rsidRPr="00900247" w:rsidRDefault="0017518A" w:rsidP="00125982">
      <w:pPr>
        <w:rPr>
          <w:rFonts w:ascii="Arial" w:hAnsi="Arial" w:cs="Arial"/>
        </w:rPr>
      </w:pPr>
    </w:p>
    <w:p w14:paraId="4C7ADC53" w14:textId="77777777" w:rsidR="0017518A" w:rsidRPr="00900247" w:rsidRDefault="0017518A" w:rsidP="00125982">
      <w:pPr>
        <w:rPr>
          <w:rFonts w:ascii="Arial" w:hAnsi="Arial" w:cs="Arial"/>
        </w:rPr>
      </w:pPr>
    </w:p>
    <w:p w14:paraId="206331B9" w14:textId="77777777" w:rsidR="0017518A" w:rsidRPr="00900247" w:rsidRDefault="0017518A" w:rsidP="00125982">
      <w:pPr>
        <w:rPr>
          <w:rFonts w:ascii="Arial" w:hAnsi="Arial" w:cs="Arial"/>
        </w:rPr>
      </w:pPr>
    </w:p>
    <w:p w14:paraId="18774A52" w14:textId="77777777" w:rsidR="0017518A" w:rsidRPr="00EE6524" w:rsidRDefault="0017518A" w:rsidP="00125982">
      <w:pPr>
        <w:rPr>
          <w:rFonts w:ascii="Arial" w:hAnsi="Arial" w:cs="Arial"/>
          <w:b/>
          <w:bCs/>
        </w:rPr>
      </w:pPr>
      <w:r w:rsidRPr="00EE6524">
        <w:rPr>
          <w:rFonts w:ascii="Arial" w:hAnsi="Arial" w:cs="Arial"/>
          <w:b/>
          <w:bCs/>
        </w:rPr>
        <w:t xml:space="preserve">Discussion </w:t>
      </w:r>
    </w:p>
    <w:p w14:paraId="336AE389" w14:textId="77777777" w:rsidR="0017518A" w:rsidRPr="00900247" w:rsidRDefault="0017518A" w:rsidP="00125982">
      <w:pPr>
        <w:rPr>
          <w:rFonts w:ascii="Arial" w:hAnsi="Arial" w:cs="Arial"/>
        </w:rPr>
      </w:pPr>
    </w:p>
    <w:p w14:paraId="163F7CA1" w14:textId="6191230B" w:rsidR="006F202C" w:rsidRPr="00900247" w:rsidRDefault="0017518A" w:rsidP="00125982">
      <w:pPr>
        <w:rPr>
          <w:rFonts w:ascii="Arial" w:hAnsi="Arial" w:cs="Arial"/>
        </w:rPr>
      </w:pPr>
      <w:r w:rsidRPr="00900247">
        <w:rPr>
          <w:rFonts w:ascii="Arial" w:hAnsi="Arial" w:cs="Arial"/>
        </w:rPr>
        <w:t>Extraversion –introversion</w:t>
      </w:r>
      <w:r w:rsidR="006F202C" w:rsidRPr="00900247">
        <w:rPr>
          <w:rFonts w:ascii="Arial" w:hAnsi="Arial" w:cs="Arial"/>
        </w:rPr>
        <w:t xml:space="preserve"> is a well-established personality attribute that is included in the famous Big Five Model of personality traits. Standard psychological requirements are met by a variety of Extraversion assessments. Extraversion is stable into adulthood and has strong cross-cultural universality, which is consistent with the criterion for characteristics. Recent research on </w:t>
      </w:r>
      <w:r w:rsidR="006F202C" w:rsidRPr="00900247">
        <w:rPr>
          <w:rFonts w:ascii="Arial" w:hAnsi="Arial" w:cs="Arial"/>
        </w:rPr>
        <w:lastRenderedPageBreak/>
        <w:t>the other hand, has focus on the malleability of extraversion in response to life events and cultural variables.</w:t>
      </w:r>
    </w:p>
    <w:p w14:paraId="6C06902D" w14:textId="3837EB7B" w:rsidR="006F202C" w:rsidRPr="00900247" w:rsidRDefault="006F202C" w:rsidP="00125982">
      <w:pPr>
        <w:rPr>
          <w:rFonts w:ascii="Arial" w:hAnsi="Arial" w:cs="Arial"/>
        </w:rPr>
      </w:pPr>
      <w:r w:rsidRPr="00900247">
        <w:rPr>
          <w:rFonts w:ascii="Arial" w:hAnsi="Arial" w:cs="Arial"/>
        </w:rPr>
        <w:t xml:space="preserve">Extraversion’s validity has been demonstrated in terms of well-being, occupational and educational </w:t>
      </w:r>
      <w:r w:rsidR="006F2182" w:rsidRPr="00900247">
        <w:rPr>
          <w:rFonts w:ascii="Arial" w:hAnsi="Arial" w:cs="Arial"/>
        </w:rPr>
        <w:t xml:space="preserve">outcomes, and mental problems. </w:t>
      </w:r>
      <w:r w:rsidRPr="00900247">
        <w:rPr>
          <w:rFonts w:ascii="Arial" w:hAnsi="Arial" w:cs="Arial"/>
        </w:rPr>
        <w:t xml:space="preserve"> </w:t>
      </w:r>
      <w:r w:rsidR="006F2182" w:rsidRPr="00900247">
        <w:rPr>
          <w:rFonts w:ascii="Arial" w:hAnsi="Arial" w:cs="Arial"/>
        </w:rPr>
        <w:t>Extraversion correlates with various indices of brain functioning according to behavioral biological studies. Psychological and physiological studies also show that extraversion correlates with various indices of brain functioning.</w:t>
      </w:r>
    </w:p>
    <w:p w14:paraId="52D61272" w14:textId="77777777" w:rsidR="00DB27D1" w:rsidRPr="00900247" w:rsidRDefault="006F2182" w:rsidP="00125982">
      <w:pPr>
        <w:rPr>
          <w:rFonts w:ascii="Arial" w:hAnsi="Arial" w:cs="Arial"/>
        </w:rPr>
      </w:pPr>
      <w:r w:rsidRPr="00900247">
        <w:rPr>
          <w:rFonts w:ascii="Arial" w:hAnsi="Arial" w:cs="Arial"/>
        </w:rPr>
        <w:t xml:space="preserve">In conclusion this report show that the difference between extraverts and introverts </w:t>
      </w:r>
      <w:r w:rsidR="00DB27D1" w:rsidRPr="00900247">
        <w:rPr>
          <w:rFonts w:ascii="Arial" w:hAnsi="Arial" w:cs="Arial"/>
        </w:rPr>
        <w:t>are not significant.</w:t>
      </w:r>
    </w:p>
    <w:p w14:paraId="0D0EBA05" w14:textId="28998EB7" w:rsidR="006F202C" w:rsidRPr="00900247" w:rsidRDefault="00DB27D1" w:rsidP="00125982">
      <w:pPr>
        <w:rPr>
          <w:rFonts w:ascii="Arial" w:hAnsi="Arial" w:cs="Arial"/>
        </w:rPr>
      </w:pPr>
      <w:r w:rsidRPr="00900247">
        <w:rPr>
          <w:rFonts w:ascii="Arial" w:hAnsi="Arial" w:cs="Arial"/>
        </w:rPr>
        <w:t>The assumption is based on the result obtained after conducting a t-test with the data collected through The Experiment Management System which was used to recruit volunteers.  The result support the hypothesis stated at the end of the introduction which say that it’s not going to be a significant difference between extraverts and introverts in their memory recall.</w:t>
      </w:r>
    </w:p>
    <w:p w14:paraId="09031BB3" w14:textId="77777777" w:rsidR="0017518A" w:rsidRPr="00900247" w:rsidRDefault="0017518A" w:rsidP="00125982">
      <w:pPr>
        <w:rPr>
          <w:rFonts w:ascii="Arial" w:hAnsi="Arial" w:cs="Arial"/>
        </w:rPr>
      </w:pPr>
    </w:p>
    <w:p w14:paraId="574A5940" w14:textId="77777777" w:rsidR="0017518A" w:rsidRPr="00900247" w:rsidRDefault="0017518A" w:rsidP="00125982">
      <w:pPr>
        <w:rPr>
          <w:rFonts w:ascii="Arial" w:hAnsi="Arial" w:cs="Arial"/>
        </w:rPr>
      </w:pPr>
    </w:p>
    <w:p w14:paraId="5A4EC111" w14:textId="14025E97" w:rsidR="00536990" w:rsidRPr="000419BD" w:rsidRDefault="00EE6524" w:rsidP="00125982">
      <w:pPr>
        <w:rPr>
          <w:rFonts w:ascii="Arial" w:hAnsi="Arial" w:cs="Arial"/>
          <w:b/>
          <w:bCs/>
        </w:rPr>
      </w:pPr>
      <w:r w:rsidRPr="000419BD">
        <w:rPr>
          <w:rFonts w:ascii="Arial" w:hAnsi="Arial" w:cs="Arial"/>
          <w:b/>
          <w:bCs/>
        </w:rPr>
        <w:t>Ap</w:t>
      </w:r>
      <w:r w:rsidR="000419BD" w:rsidRPr="000419BD">
        <w:rPr>
          <w:rFonts w:ascii="Arial" w:hAnsi="Arial" w:cs="Arial"/>
          <w:b/>
          <w:bCs/>
        </w:rPr>
        <w:t>p</w:t>
      </w:r>
      <w:r w:rsidRPr="000419BD">
        <w:rPr>
          <w:rFonts w:ascii="Arial" w:hAnsi="Arial" w:cs="Arial"/>
          <w:b/>
          <w:bCs/>
        </w:rPr>
        <w:t>endix</w:t>
      </w:r>
    </w:p>
    <w:p w14:paraId="1A519AB2" w14:textId="77777777" w:rsidR="00536990" w:rsidRPr="00900247" w:rsidRDefault="00536990" w:rsidP="00125982">
      <w:pPr>
        <w:rPr>
          <w:rFonts w:ascii="Arial" w:hAnsi="Arial" w:cs="Arial"/>
        </w:rPr>
      </w:pPr>
    </w:p>
    <w:bookmarkStart w:id="0" w:name="_MON_1706636274"/>
    <w:bookmarkEnd w:id="0"/>
    <w:p w14:paraId="47A85942" w14:textId="58E8BF24" w:rsidR="0031169D" w:rsidRPr="00900247" w:rsidRDefault="000419BD" w:rsidP="00125982">
      <w:pPr>
        <w:rPr>
          <w:rFonts w:ascii="Arial" w:hAnsi="Arial" w:cs="Arial"/>
        </w:rPr>
      </w:pPr>
      <w:r>
        <w:rPr>
          <w:rFonts w:ascii="Arial" w:hAnsi="Arial" w:cs="Arial"/>
        </w:rPr>
        <w:object w:dxaOrig="1541" w:dyaOrig="998" w14:anchorId="73F9B3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7pt;height:50.1pt" o:ole="">
            <v:imagedata r:id="rId10" o:title=""/>
          </v:shape>
          <o:OLEObject Type="Embed" ProgID="Word.Document.12" ShapeID="_x0000_i1028" DrawAspect="Icon" ObjectID="_1706636594" r:id="rId11">
            <o:FieldCodes>\s</o:FieldCodes>
          </o:OLEObject>
        </w:object>
      </w:r>
      <w:r>
        <w:rPr>
          <w:rFonts w:ascii="Arial" w:hAnsi="Arial" w:cs="Arial"/>
        </w:rPr>
        <w:object w:dxaOrig="1541" w:dyaOrig="998" w14:anchorId="1EEFC6AC">
          <v:shape id="_x0000_i1027" type="#_x0000_t75" style="width:77pt;height:50.1pt" o:ole="">
            <v:imagedata r:id="rId12" o:title=""/>
          </v:shape>
          <o:OLEObject Type="Embed" ProgID="Package" ShapeID="_x0000_i1027" DrawAspect="Icon" ObjectID="_1706636595" r:id="rId13"/>
        </w:object>
      </w:r>
      <w:bookmarkStart w:id="1" w:name="_MON_1706636272"/>
      <w:bookmarkEnd w:id="1"/>
      <w:r>
        <w:rPr>
          <w:rFonts w:ascii="Arial" w:hAnsi="Arial" w:cs="Arial"/>
        </w:rPr>
        <w:object w:dxaOrig="1541" w:dyaOrig="998" w14:anchorId="30B1D1B0">
          <v:shape id="_x0000_i1026" type="#_x0000_t75" style="width:77pt;height:50.1pt" o:ole="">
            <v:imagedata r:id="rId14" o:title=""/>
          </v:shape>
          <o:OLEObject Type="Embed" ProgID="Word.Document.12" ShapeID="_x0000_i1026" DrawAspect="Icon" ObjectID="_1706636596" r:id="rId15">
            <o:FieldCodes>\s</o:FieldCodes>
          </o:OLEObject>
        </w:object>
      </w:r>
      <w:bookmarkStart w:id="2" w:name="_MON_1706636270"/>
      <w:bookmarkEnd w:id="2"/>
      <w:r>
        <w:rPr>
          <w:rFonts w:ascii="Arial" w:hAnsi="Arial" w:cs="Arial"/>
        </w:rPr>
        <w:object w:dxaOrig="1541" w:dyaOrig="998" w14:anchorId="67D84CA6">
          <v:shape id="_x0000_i1025" type="#_x0000_t75" style="width:77pt;height:50.1pt" o:ole="">
            <v:imagedata r:id="rId16" o:title=""/>
          </v:shape>
          <o:OLEObject Type="Embed" ProgID="Word.Document.12" ShapeID="_x0000_i1025" DrawAspect="Icon" ObjectID="_1706636597" r:id="rId17">
            <o:FieldCodes>\s</o:FieldCodes>
          </o:OLEObject>
        </w:object>
      </w:r>
    </w:p>
    <w:p w14:paraId="20751477" w14:textId="77777777" w:rsidR="004C545D" w:rsidRPr="00900247" w:rsidRDefault="004C545D" w:rsidP="00125982">
      <w:pPr>
        <w:rPr>
          <w:rFonts w:ascii="Arial" w:hAnsi="Arial" w:cs="Arial"/>
        </w:rPr>
      </w:pPr>
    </w:p>
    <w:p w14:paraId="469EEAC1" w14:textId="7E8B5FCE" w:rsidR="004C545D" w:rsidRPr="00EE6524" w:rsidRDefault="00EE6524" w:rsidP="00125982">
      <w:pPr>
        <w:rPr>
          <w:rFonts w:ascii="Arial" w:hAnsi="Arial" w:cs="Arial"/>
          <w:b/>
          <w:bCs/>
        </w:rPr>
      </w:pPr>
      <w:r>
        <w:rPr>
          <w:rFonts w:ascii="Arial" w:hAnsi="Arial" w:cs="Arial"/>
          <w:b/>
          <w:bCs/>
        </w:rPr>
        <w:br/>
      </w:r>
      <w:r w:rsidR="000419BD">
        <w:rPr>
          <w:rFonts w:ascii="Arial" w:hAnsi="Arial" w:cs="Arial"/>
          <w:b/>
          <w:bCs/>
        </w:rPr>
        <w:object w:dxaOrig="1541" w:dyaOrig="998" w14:anchorId="4B08274A">
          <v:shape id="_x0000_i1030" type="#_x0000_t75" style="width:77pt;height:50.1pt" o:ole="">
            <v:imagedata r:id="rId18" o:title=""/>
          </v:shape>
          <o:OLEObject Type="Embed" ProgID="Package" ShapeID="_x0000_i1030" DrawAspect="Icon" ObjectID="_1706636598" r:id="rId19"/>
        </w:object>
      </w:r>
      <w:r w:rsidR="000419BD">
        <w:rPr>
          <w:rFonts w:ascii="Arial" w:hAnsi="Arial" w:cs="Arial"/>
          <w:b/>
          <w:bCs/>
        </w:rPr>
        <w:object w:dxaOrig="1541" w:dyaOrig="998" w14:anchorId="32DC04FD">
          <v:shape id="_x0000_i1029" type="#_x0000_t75" style="width:77pt;height:50.1pt" o:ole="">
            <v:imagedata r:id="rId20" o:title=""/>
          </v:shape>
          <o:OLEObject Type="Embed" ProgID="Package" ShapeID="_x0000_i1029" DrawAspect="Icon" ObjectID="_1706636599" r:id="rId21"/>
        </w:object>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sidR="00DB27D1" w:rsidRPr="00EE6524">
        <w:rPr>
          <w:rFonts w:ascii="Arial" w:hAnsi="Arial" w:cs="Arial"/>
          <w:b/>
          <w:bCs/>
        </w:rPr>
        <w:t>References:</w:t>
      </w:r>
    </w:p>
    <w:p w14:paraId="59A0B991" w14:textId="2FFA503B" w:rsidR="00DB27D1" w:rsidRPr="000419BD" w:rsidRDefault="00EE6524" w:rsidP="00125982">
      <w:pPr>
        <w:rPr>
          <w:rFonts w:ascii="Arial" w:hAnsi="Arial" w:cs="Arial"/>
          <w:sz w:val="24"/>
          <w:szCs w:val="24"/>
        </w:rPr>
      </w:pPr>
      <w:proofErr w:type="spellStart"/>
      <w:r w:rsidRPr="000419BD">
        <w:rPr>
          <w:rFonts w:ascii="Arial" w:hAnsi="Arial" w:cs="Arial"/>
          <w:color w:val="202122"/>
          <w:sz w:val="24"/>
          <w:szCs w:val="24"/>
          <w:shd w:val="clear" w:color="auto" w:fill="FFFFFF"/>
        </w:rPr>
        <w:t>Botvinick</w:t>
      </w:r>
      <w:proofErr w:type="spellEnd"/>
      <w:r w:rsidRPr="000419BD">
        <w:rPr>
          <w:rFonts w:ascii="Arial" w:hAnsi="Arial" w:cs="Arial"/>
          <w:color w:val="202122"/>
          <w:sz w:val="24"/>
          <w:szCs w:val="24"/>
          <w:shd w:val="clear" w:color="auto" w:fill="FFFFFF"/>
        </w:rPr>
        <w:t xml:space="preserve">, M.; Wang, J.; Cowan, E.; Roy, S.; </w:t>
      </w:r>
      <w:proofErr w:type="spellStart"/>
      <w:r w:rsidRPr="000419BD">
        <w:rPr>
          <w:rFonts w:ascii="Arial" w:hAnsi="Arial" w:cs="Arial"/>
          <w:color w:val="202122"/>
          <w:sz w:val="24"/>
          <w:szCs w:val="24"/>
          <w:shd w:val="clear" w:color="auto" w:fill="FFFFFF"/>
        </w:rPr>
        <w:t>Bastianen</w:t>
      </w:r>
      <w:proofErr w:type="spellEnd"/>
      <w:r w:rsidRPr="000419BD">
        <w:rPr>
          <w:rFonts w:ascii="Arial" w:hAnsi="Arial" w:cs="Arial"/>
          <w:color w:val="202122"/>
          <w:sz w:val="24"/>
          <w:szCs w:val="24"/>
          <w:shd w:val="clear" w:color="auto" w:fill="FFFFFF"/>
        </w:rPr>
        <w:t xml:space="preserve">, C.; Mayo, P.J.; </w:t>
      </w:r>
      <w:proofErr w:type="spellStart"/>
      <w:r w:rsidRPr="000419BD">
        <w:rPr>
          <w:rFonts w:ascii="Arial" w:hAnsi="Arial" w:cs="Arial"/>
          <w:color w:val="202122"/>
          <w:sz w:val="24"/>
          <w:szCs w:val="24"/>
          <w:shd w:val="clear" w:color="auto" w:fill="FFFFFF"/>
        </w:rPr>
        <w:t>Houk</w:t>
      </w:r>
      <w:proofErr w:type="spellEnd"/>
      <w:r w:rsidRPr="000419BD">
        <w:rPr>
          <w:rFonts w:ascii="Arial" w:hAnsi="Arial" w:cs="Arial"/>
          <w:color w:val="202122"/>
          <w:sz w:val="24"/>
          <w:szCs w:val="24"/>
          <w:shd w:val="clear" w:color="auto" w:fill="FFFFFF"/>
        </w:rPr>
        <w:t>, J.C. (2009). "An analysis of immediate serial recall performance in a macaque". Animal Cognition. 12 (5): 671–678. </w:t>
      </w:r>
      <w:r w:rsidRPr="000419BD">
        <w:rPr>
          <w:rFonts w:ascii="Arial" w:hAnsi="Arial" w:cs="Arial"/>
          <w:sz w:val="24"/>
          <w:szCs w:val="24"/>
        </w:rPr>
        <w:br/>
      </w:r>
      <w:r w:rsidRPr="000419BD">
        <w:rPr>
          <w:rFonts w:ascii="Arial" w:hAnsi="Arial" w:cs="Arial"/>
          <w:sz w:val="24"/>
          <w:szCs w:val="24"/>
        </w:rPr>
        <w:br/>
      </w:r>
      <w:r w:rsidRPr="000419BD">
        <w:rPr>
          <w:rFonts w:ascii="Arial" w:hAnsi="Arial" w:cs="Arial"/>
          <w:color w:val="202122"/>
          <w:sz w:val="24"/>
          <w:szCs w:val="24"/>
          <w:shd w:val="clear" w:color="auto" w:fill="FFFFFF"/>
        </w:rPr>
        <w:lastRenderedPageBreak/>
        <w:t xml:space="preserve">Fletcher, I.; Frith, C. D.; </w:t>
      </w:r>
      <w:proofErr w:type="spellStart"/>
      <w:r w:rsidRPr="000419BD">
        <w:rPr>
          <w:rFonts w:ascii="Arial" w:hAnsi="Arial" w:cs="Arial"/>
          <w:color w:val="202122"/>
          <w:sz w:val="24"/>
          <w:szCs w:val="24"/>
          <w:shd w:val="clear" w:color="auto" w:fill="FFFFFF"/>
        </w:rPr>
        <w:t>Grasby</w:t>
      </w:r>
      <w:proofErr w:type="spellEnd"/>
      <w:r w:rsidRPr="000419BD">
        <w:rPr>
          <w:rFonts w:ascii="Arial" w:hAnsi="Arial" w:cs="Arial"/>
          <w:color w:val="202122"/>
          <w:sz w:val="24"/>
          <w:szCs w:val="24"/>
          <w:shd w:val="clear" w:color="auto" w:fill="FFFFFF"/>
        </w:rPr>
        <w:t xml:space="preserve">; Shallice, T.; </w:t>
      </w:r>
      <w:proofErr w:type="spellStart"/>
      <w:r w:rsidRPr="000419BD">
        <w:rPr>
          <w:rFonts w:ascii="Arial" w:hAnsi="Arial" w:cs="Arial"/>
          <w:color w:val="202122"/>
          <w:sz w:val="24"/>
          <w:szCs w:val="24"/>
          <w:shd w:val="clear" w:color="auto" w:fill="FFFFFF"/>
        </w:rPr>
        <w:t>Frackowiak</w:t>
      </w:r>
      <w:proofErr w:type="spellEnd"/>
      <w:r w:rsidRPr="000419BD">
        <w:rPr>
          <w:rFonts w:ascii="Arial" w:hAnsi="Arial" w:cs="Arial"/>
          <w:color w:val="202122"/>
          <w:sz w:val="24"/>
          <w:szCs w:val="24"/>
          <w:shd w:val="clear" w:color="auto" w:fill="FFFFFF"/>
        </w:rPr>
        <w:t>, R.S.J.; Dolan, R.J. (1995). "Brain systems for encoding and retrieval of auditory-verbal memory: An in vivo study in humans". Brain.</w:t>
      </w:r>
      <w:r w:rsidR="000419BD" w:rsidRPr="000419BD">
        <w:rPr>
          <w:rFonts w:ascii="Arial" w:hAnsi="Arial" w:cs="Arial"/>
          <w:color w:val="202122"/>
          <w:sz w:val="24"/>
          <w:szCs w:val="24"/>
          <w:shd w:val="clear" w:color="auto" w:fill="FFFFFF"/>
        </w:rPr>
        <w:t xml:space="preserve"> 118</w:t>
      </w:r>
      <w:r w:rsidRPr="000419BD">
        <w:rPr>
          <w:rFonts w:ascii="Arial" w:hAnsi="Arial" w:cs="Arial"/>
          <w:color w:val="202122"/>
          <w:sz w:val="24"/>
          <w:szCs w:val="24"/>
          <w:shd w:val="clear" w:color="auto" w:fill="FFFFFF"/>
        </w:rPr>
        <w:t> (2): 401–416.</w:t>
      </w:r>
      <w:r w:rsidRPr="000419BD">
        <w:rPr>
          <w:rFonts w:ascii="Arial" w:hAnsi="Arial" w:cs="Arial"/>
          <w:sz w:val="24"/>
          <w:szCs w:val="24"/>
        </w:rPr>
        <w:br/>
      </w:r>
      <w:r w:rsidRPr="000419BD">
        <w:rPr>
          <w:rFonts w:ascii="Arial" w:hAnsi="Arial" w:cs="Arial"/>
          <w:sz w:val="24"/>
          <w:szCs w:val="24"/>
        </w:rPr>
        <w:br/>
      </w:r>
      <w:r w:rsidRPr="000419BD">
        <w:rPr>
          <w:rFonts w:ascii="Arial" w:hAnsi="Arial" w:cs="Arial"/>
          <w:sz w:val="24"/>
          <w:szCs w:val="24"/>
        </w:rPr>
        <w:br/>
      </w:r>
    </w:p>
    <w:p w14:paraId="05FBC626" w14:textId="77777777" w:rsidR="00DB27D1" w:rsidRPr="000419BD" w:rsidRDefault="00DB27D1" w:rsidP="00125982">
      <w:pPr>
        <w:rPr>
          <w:rFonts w:ascii="Arial" w:hAnsi="Arial" w:cs="Arial"/>
          <w:sz w:val="24"/>
          <w:szCs w:val="24"/>
        </w:rPr>
      </w:pPr>
      <w:r w:rsidRPr="000419BD">
        <w:rPr>
          <w:rFonts w:ascii="Arial" w:hAnsi="Arial" w:cs="Arial"/>
          <w:sz w:val="24"/>
          <w:szCs w:val="24"/>
        </w:rPr>
        <w:t xml:space="preserve">Gerald </w:t>
      </w:r>
      <w:r w:rsidR="003B1251" w:rsidRPr="000419BD">
        <w:rPr>
          <w:rFonts w:ascii="Arial" w:hAnsi="Arial" w:cs="Arial"/>
          <w:sz w:val="24"/>
          <w:szCs w:val="24"/>
        </w:rPr>
        <w:t>Matthews, in Reference Module in Neuroscience and Bio Behavioral Psychology,2019</w:t>
      </w:r>
    </w:p>
    <w:p w14:paraId="26ED4472" w14:textId="1708E852" w:rsidR="003B1251" w:rsidRPr="000419BD" w:rsidRDefault="003B1251" w:rsidP="00125982">
      <w:pPr>
        <w:rPr>
          <w:rFonts w:ascii="Arial" w:hAnsi="Arial" w:cs="Arial"/>
          <w:sz w:val="24"/>
          <w:szCs w:val="24"/>
        </w:rPr>
      </w:pPr>
      <w:r w:rsidRPr="000419BD">
        <w:rPr>
          <w:rFonts w:ascii="Arial" w:hAnsi="Arial" w:cs="Arial"/>
          <w:sz w:val="24"/>
          <w:szCs w:val="24"/>
        </w:rPr>
        <w:t xml:space="preserve">John, O. P, Donahue, E .M, &amp; Kettle, R.L. (1991). Big Five </w:t>
      </w:r>
      <w:r w:rsidR="00604452" w:rsidRPr="000419BD">
        <w:rPr>
          <w:rFonts w:ascii="Arial" w:hAnsi="Arial" w:cs="Arial"/>
          <w:sz w:val="24"/>
          <w:szCs w:val="24"/>
        </w:rPr>
        <w:t>Inventory (</w:t>
      </w:r>
      <w:r w:rsidRPr="000419BD">
        <w:rPr>
          <w:rFonts w:ascii="Arial" w:hAnsi="Arial" w:cs="Arial"/>
          <w:sz w:val="24"/>
          <w:szCs w:val="24"/>
        </w:rPr>
        <w:t>BFI)Database record. Psych TESTS</w:t>
      </w:r>
    </w:p>
    <w:p w14:paraId="793213EE" w14:textId="07E60398" w:rsidR="00900247" w:rsidRPr="000419BD" w:rsidRDefault="000419BD" w:rsidP="00125982">
      <w:pPr>
        <w:rPr>
          <w:rFonts w:ascii="Arial" w:hAnsi="Arial" w:cs="Arial"/>
          <w:sz w:val="24"/>
          <w:szCs w:val="24"/>
        </w:rPr>
      </w:pPr>
      <w:proofErr w:type="spellStart"/>
      <w:r w:rsidRPr="000419BD">
        <w:rPr>
          <w:rStyle w:val="HTMLCite"/>
          <w:rFonts w:ascii="Arial" w:hAnsi="Arial" w:cs="Arial"/>
          <w:i w:val="0"/>
          <w:iCs w:val="0"/>
          <w:color w:val="202122"/>
          <w:shd w:val="clear" w:color="auto" w:fill="FFFFFF"/>
        </w:rPr>
        <w:t>Pavot</w:t>
      </w:r>
      <w:proofErr w:type="spellEnd"/>
      <w:r w:rsidRPr="000419BD">
        <w:rPr>
          <w:rStyle w:val="HTMLCite"/>
          <w:rFonts w:ascii="Arial" w:hAnsi="Arial" w:cs="Arial"/>
          <w:i w:val="0"/>
          <w:iCs w:val="0"/>
          <w:color w:val="202122"/>
          <w:shd w:val="clear" w:color="auto" w:fill="FFFFFF"/>
        </w:rPr>
        <w:t>, William; Diener, Ed; Fujita, Frank (1990). "Extraversion and happiness". Personality and Individual Differences. 11 (12): 1299–306.</w:t>
      </w:r>
      <w:r w:rsidRPr="000419BD">
        <w:rPr>
          <w:rFonts w:ascii="Arial" w:hAnsi="Arial" w:cs="Arial"/>
          <w:sz w:val="24"/>
          <w:szCs w:val="24"/>
        </w:rPr>
        <w:br/>
      </w:r>
      <w:r w:rsidRPr="000419BD">
        <w:rPr>
          <w:rFonts w:ascii="Arial" w:hAnsi="Arial" w:cs="Arial"/>
          <w:sz w:val="24"/>
          <w:szCs w:val="24"/>
        </w:rPr>
        <w:br/>
      </w:r>
      <w:r w:rsidR="003B1251" w:rsidRPr="000419BD">
        <w:rPr>
          <w:rFonts w:ascii="Arial" w:hAnsi="Arial" w:cs="Arial"/>
          <w:sz w:val="24"/>
          <w:szCs w:val="24"/>
        </w:rPr>
        <w:t>R. E. Lucas, E. Diener, in International Encyclopedia of the Social &amp; Behavioral Sciences, 2001</w:t>
      </w:r>
      <w:r w:rsidRPr="000419BD">
        <w:rPr>
          <w:rFonts w:ascii="Arial" w:hAnsi="Arial" w:cs="Arial"/>
          <w:sz w:val="24"/>
          <w:szCs w:val="24"/>
        </w:rPr>
        <w:br/>
      </w:r>
      <w:r w:rsidRPr="000419BD">
        <w:rPr>
          <w:rFonts w:ascii="Arial" w:hAnsi="Arial" w:cs="Arial"/>
          <w:sz w:val="24"/>
          <w:szCs w:val="24"/>
        </w:rPr>
        <w:br/>
      </w:r>
      <w:r w:rsidRPr="000419BD">
        <w:rPr>
          <w:rFonts w:ascii="Arial" w:hAnsi="Arial" w:cs="Arial"/>
          <w:sz w:val="24"/>
          <w:szCs w:val="24"/>
        </w:rPr>
        <w:t>Tulving E; Thomson. (1973), “Encoding specificity and retrieval processes in episodic memory.” Psychological Review. 80(5):352—373</w:t>
      </w:r>
      <w:r w:rsidRPr="000419BD">
        <w:rPr>
          <w:rFonts w:ascii="Arial" w:hAnsi="Arial" w:cs="Arial"/>
          <w:sz w:val="24"/>
          <w:szCs w:val="24"/>
        </w:rPr>
        <w:br/>
      </w:r>
      <w:r w:rsidRPr="000419BD">
        <w:rPr>
          <w:rFonts w:ascii="Arial" w:hAnsi="Arial" w:cs="Arial"/>
          <w:sz w:val="24"/>
          <w:szCs w:val="24"/>
        </w:rPr>
        <w:br/>
      </w:r>
      <w:r w:rsidRPr="000419BD">
        <w:rPr>
          <w:rFonts w:ascii="Arial" w:hAnsi="Arial" w:cs="Arial"/>
          <w:color w:val="202122"/>
          <w:sz w:val="24"/>
          <w:szCs w:val="24"/>
          <w:shd w:val="clear" w:color="auto" w:fill="FFFFFF"/>
        </w:rPr>
        <w:t>Thompson, Edmund R. (2008). "Development and Validation of an International English Big-Five Mini-Markers". Personality and Individual Differences. 45 (6): 542–8.</w:t>
      </w:r>
    </w:p>
    <w:p w14:paraId="1133914B" w14:textId="77777777" w:rsidR="00900247" w:rsidRPr="000419BD" w:rsidRDefault="00900247" w:rsidP="00125982">
      <w:pPr>
        <w:rPr>
          <w:rFonts w:ascii="Arial" w:hAnsi="Arial" w:cs="Arial"/>
          <w:sz w:val="24"/>
          <w:szCs w:val="24"/>
        </w:rPr>
      </w:pPr>
      <w:r w:rsidRPr="000419BD">
        <w:rPr>
          <w:rFonts w:ascii="Arial" w:hAnsi="Arial" w:cs="Arial"/>
          <w:sz w:val="24"/>
          <w:szCs w:val="24"/>
        </w:rPr>
        <w:t>Watkins, M, Gardiner, J.M. (1979) “An appreciation of the generate—recognize theory of recall “</w:t>
      </w:r>
    </w:p>
    <w:p w14:paraId="0259993B" w14:textId="26C5275F" w:rsidR="00900247" w:rsidRPr="00900247" w:rsidRDefault="00900247" w:rsidP="00125982">
      <w:pPr>
        <w:rPr>
          <w:rFonts w:ascii="Arial" w:hAnsi="Arial" w:cs="Arial"/>
        </w:rPr>
      </w:pPr>
      <w:r w:rsidRPr="000419BD">
        <w:rPr>
          <w:rFonts w:ascii="Arial" w:hAnsi="Arial" w:cs="Arial"/>
          <w:sz w:val="24"/>
          <w:szCs w:val="24"/>
        </w:rPr>
        <w:t>Journal of Verbal Learning and Verbal Behavior. 18(6): 687</w:t>
      </w:r>
      <w:r w:rsidR="00EE6524" w:rsidRPr="000419BD">
        <w:rPr>
          <w:rFonts w:ascii="Arial" w:hAnsi="Arial" w:cs="Arial"/>
          <w:sz w:val="24"/>
          <w:szCs w:val="24"/>
        </w:rPr>
        <w:t>—</w:t>
      </w:r>
      <w:r w:rsidRPr="000419BD">
        <w:rPr>
          <w:rFonts w:ascii="Arial" w:hAnsi="Arial" w:cs="Arial"/>
          <w:sz w:val="24"/>
          <w:szCs w:val="24"/>
        </w:rPr>
        <w:t>704</w:t>
      </w:r>
      <w:r w:rsidR="00EE6524" w:rsidRPr="000419BD">
        <w:rPr>
          <w:rFonts w:ascii="Arial" w:hAnsi="Arial" w:cs="Arial"/>
          <w:sz w:val="24"/>
          <w:szCs w:val="24"/>
        </w:rPr>
        <w:br/>
      </w:r>
      <w:r w:rsidR="00EE6524" w:rsidRPr="00EE6524">
        <w:rPr>
          <w:rFonts w:ascii="Arial" w:hAnsi="Arial" w:cs="Arial"/>
          <w:sz w:val="24"/>
          <w:szCs w:val="24"/>
        </w:rPr>
        <w:br/>
      </w:r>
    </w:p>
    <w:p w14:paraId="42581BA3" w14:textId="77777777" w:rsidR="003B1251" w:rsidRDefault="003B1251" w:rsidP="00125982"/>
    <w:p w14:paraId="492926B1" w14:textId="77777777" w:rsidR="004C545D" w:rsidRDefault="004C545D" w:rsidP="00125982"/>
    <w:p w14:paraId="4ABE230D" w14:textId="77777777" w:rsidR="004C545D" w:rsidRDefault="004C545D" w:rsidP="00125982"/>
    <w:p w14:paraId="7B537FE3" w14:textId="77777777" w:rsidR="004C545D" w:rsidRDefault="004C545D" w:rsidP="00125982"/>
    <w:p w14:paraId="4D5E2352" w14:textId="77777777" w:rsidR="004C545D" w:rsidRDefault="004C545D" w:rsidP="00125982"/>
    <w:p w14:paraId="2F7DE45F" w14:textId="77777777" w:rsidR="004C545D" w:rsidRDefault="004C545D" w:rsidP="00125982"/>
    <w:p w14:paraId="0BAED35A" w14:textId="77777777" w:rsidR="004C545D" w:rsidRDefault="004C545D" w:rsidP="00125982"/>
    <w:p w14:paraId="4CEED812" w14:textId="77777777" w:rsidR="004C545D" w:rsidRDefault="004C545D" w:rsidP="00125982"/>
    <w:p w14:paraId="01E4031C" w14:textId="77777777" w:rsidR="004C545D" w:rsidRDefault="004C545D" w:rsidP="00125982"/>
    <w:p w14:paraId="2357F11C" w14:textId="77777777" w:rsidR="004C545D" w:rsidRDefault="004C545D" w:rsidP="00125982"/>
    <w:p w14:paraId="7FC991E4" w14:textId="77777777" w:rsidR="004C545D" w:rsidRDefault="004C545D" w:rsidP="00125982"/>
    <w:p w14:paraId="72EEDD0C" w14:textId="77777777" w:rsidR="004C545D" w:rsidRDefault="004C545D" w:rsidP="00125982"/>
    <w:p w14:paraId="50A31410" w14:textId="77777777" w:rsidR="004C545D" w:rsidRDefault="004C545D" w:rsidP="00125982"/>
    <w:p w14:paraId="1B4589A6" w14:textId="77777777" w:rsidR="004C545D" w:rsidRDefault="004C545D" w:rsidP="00125982"/>
    <w:p w14:paraId="55BE64FE" w14:textId="77777777" w:rsidR="004C545D" w:rsidRDefault="004C545D" w:rsidP="00125982"/>
    <w:p w14:paraId="04354D40" w14:textId="77777777" w:rsidR="004C545D" w:rsidRDefault="004C545D" w:rsidP="00125982"/>
    <w:p w14:paraId="0BE15616" w14:textId="77777777" w:rsidR="00ED568E" w:rsidRDefault="00ED568E" w:rsidP="00125982"/>
    <w:p w14:paraId="5EB0488E" w14:textId="77777777" w:rsidR="00ED568E" w:rsidRDefault="00ED568E" w:rsidP="00125982"/>
    <w:p w14:paraId="2BDC6320" w14:textId="77777777" w:rsidR="00ED568E" w:rsidRDefault="00ED568E" w:rsidP="00125982"/>
    <w:p w14:paraId="40D39FE9" w14:textId="77777777" w:rsidR="00ED568E" w:rsidRDefault="00ED568E" w:rsidP="00125982">
      <w:r>
        <w:t xml:space="preserve"> </w:t>
      </w:r>
    </w:p>
    <w:p w14:paraId="11AA8CF5" w14:textId="77777777" w:rsidR="00ED568E" w:rsidRDefault="00ED568E" w:rsidP="00125982"/>
    <w:p w14:paraId="56EE4847" w14:textId="77777777" w:rsidR="004E73D5" w:rsidRDefault="004E73D5" w:rsidP="00125982"/>
    <w:p w14:paraId="0E57AB41" w14:textId="77777777" w:rsidR="004E73D5" w:rsidRDefault="004E73D5" w:rsidP="00125982"/>
    <w:p w14:paraId="54519FD3" w14:textId="77777777" w:rsidR="004E73D5" w:rsidRDefault="004E73D5" w:rsidP="00125982"/>
    <w:p w14:paraId="5A6D38DE" w14:textId="77777777" w:rsidR="004E73D5" w:rsidRDefault="004E73D5" w:rsidP="00125982"/>
    <w:p w14:paraId="2B2B86F9" w14:textId="77777777" w:rsidR="004E73D5" w:rsidRDefault="004E73D5" w:rsidP="00125982"/>
    <w:p w14:paraId="3FE5CEA1" w14:textId="77777777" w:rsidR="004E73D5" w:rsidRDefault="004E73D5" w:rsidP="00125982"/>
    <w:p w14:paraId="6E34DDF6" w14:textId="77777777" w:rsidR="004E73D5" w:rsidRDefault="004E73D5" w:rsidP="00125982"/>
    <w:p w14:paraId="7D3420A6" w14:textId="77777777" w:rsidR="004E73D5" w:rsidRDefault="004E73D5" w:rsidP="00125982"/>
    <w:p w14:paraId="53D56AED" w14:textId="77777777" w:rsidR="004E73D5" w:rsidRDefault="004E73D5" w:rsidP="00125982"/>
    <w:p w14:paraId="3D73F238" w14:textId="77777777" w:rsidR="004E73D5" w:rsidRDefault="004E73D5" w:rsidP="00125982"/>
    <w:p w14:paraId="24202C4E" w14:textId="77777777" w:rsidR="004E73D5" w:rsidRDefault="004E73D5" w:rsidP="00125982"/>
    <w:p w14:paraId="01507DA3" w14:textId="77777777" w:rsidR="004E73D5" w:rsidRDefault="004E73D5" w:rsidP="00125982"/>
    <w:p w14:paraId="07F08CC4" w14:textId="77777777" w:rsidR="004E73D5" w:rsidRDefault="004E73D5" w:rsidP="00125982"/>
    <w:p w14:paraId="3254F7AC" w14:textId="77777777" w:rsidR="004E73D5" w:rsidRDefault="004E73D5" w:rsidP="00125982"/>
    <w:p w14:paraId="00AE56DF" w14:textId="77777777" w:rsidR="001963F0" w:rsidRDefault="001963F0" w:rsidP="00125982"/>
    <w:p w14:paraId="3B474885" w14:textId="77777777" w:rsidR="001963F0" w:rsidRDefault="001963F0" w:rsidP="00125982"/>
    <w:p w14:paraId="38B5EB8D" w14:textId="77777777" w:rsidR="00A16FF1" w:rsidRDefault="00A16FF1" w:rsidP="00125982"/>
    <w:p w14:paraId="361A43A9" w14:textId="77777777" w:rsidR="00A16FF1" w:rsidRDefault="00A16FF1" w:rsidP="00125982"/>
    <w:p w14:paraId="28A27028" w14:textId="77777777" w:rsidR="00A16FF1" w:rsidRDefault="00A16FF1" w:rsidP="00125982"/>
    <w:p w14:paraId="7AB56620" w14:textId="77777777" w:rsidR="00A16FF1" w:rsidRDefault="00A16FF1" w:rsidP="00125982"/>
    <w:p w14:paraId="1C1BD14A" w14:textId="77777777" w:rsidR="00A16FF1" w:rsidRDefault="00A16FF1" w:rsidP="00125982"/>
    <w:p w14:paraId="7238BA81" w14:textId="77777777" w:rsidR="00A16FF1" w:rsidRDefault="00A16FF1" w:rsidP="00125982"/>
    <w:p w14:paraId="0557D0AA" w14:textId="77777777" w:rsidR="00A16FF1" w:rsidRDefault="00A16FF1" w:rsidP="00125982"/>
    <w:p w14:paraId="14ECCF85" w14:textId="77777777" w:rsidR="00A16FF1" w:rsidRDefault="00A16FF1" w:rsidP="00125982"/>
    <w:p w14:paraId="5BE1D8E9" w14:textId="77777777" w:rsidR="00125982" w:rsidRPr="00125982" w:rsidRDefault="00125982" w:rsidP="00125982">
      <w:r>
        <w:t xml:space="preserve"> </w:t>
      </w:r>
    </w:p>
    <w:sectPr w:rsidR="00125982" w:rsidRPr="00125982" w:rsidSect="00855982">
      <w:footerReference w:type="default" r:id="rId22"/>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17A2E" w14:textId="77777777" w:rsidR="007D3191" w:rsidRDefault="007D3191" w:rsidP="00855982">
      <w:pPr>
        <w:spacing w:after="0" w:line="240" w:lineRule="auto"/>
      </w:pPr>
      <w:r>
        <w:separator/>
      </w:r>
    </w:p>
  </w:endnote>
  <w:endnote w:type="continuationSeparator" w:id="0">
    <w:p w14:paraId="5CD6616A" w14:textId="77777777" w:rsidR="007D3191" w:rsidRDefault="007D3191"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59961"/>
      <w:docPartObj>
        <w:docPartGallery w:val="Page Numbers (Bottom of Page)"/>
        <w:docPartUnique/>
      </w:docPartObj>
    </w:sdtPr>
    <w:sdtEndPr>
      <w:rPr>
        <w:noProof/>
      </w:rPr>
    </w:sdtEndPr>
    <w:sdtContent>
      <w:p w14:paraId="188FEE39" w14:textId="77777777" w:rsidR="00EF297E" w:rsidRDefault="00EF297E">
        <w:pPr>
          <w:pStyle w:val="Footer"/>
        </w:pPr>
        <w:r>
          <w:fldChar w:fldCharType="begin"/>
        </w:r>
        <w:r>
          <w:instrText xml:space="preserve"> PAGE   \* MERGEFORMAT </w:instrText>
        </w:r>
        <w:r>
          <w:fldChar w:fldCharType="separate"/>
        </w:r>
        <w:r w:rsidR="002E4D4F">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D65A3" w14:textId="77777777" w:rsidR="007D3191" w:rsidRDefault="007D3191" w:rsidP="00855982">
      <w:pPr>
        <w:spacing w:after="0" w:line="240" w:lineRule="auto"/>
      </w:pPr>
      <w:r>
        <w:separator/>
      </w:r>
    </w:p>
  </w:footnote>
  <w:footnote w:type="continuationSeparator" w:id="0">
    <w:p w14:paraId="23653489" w14:textId="77777777" w:rsidR="007D3191" w:rsidRDefault="007D3191"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7"/>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US" w:vendorID="64" w:dllVersion="6" w:nlCheck="1" w:checkStyle="0"/>
  <w:activeWritingStyle w:appName="MSWord" w:lang="en-US" w:vendorID="64" w:dllVersion="4096" w:nlCheck="1" w:checkStyle="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982"/>
    <w:rsid w:val="0000067D"/>
    <w:rsid w:val="00035C68"/>
    <w:rsid w:val="000419BD"/>
    <w:rsid w:val="00125982"/>
    <w:rsid w:val="0017518A"/>
    <w:rsid w:val="001963F0"/>
    <w:rsid w:val="001A5F00"/>
    <w:rsid w:val="001D4362"/>
    <w:rsid w:val="00237366"/>
    <w:rsid w:val="002E4D4F"/>
    <w:rsid w:val="0031169D"/>
    <w:rsid w:val="003744BD"/>
    <w:rsid w:val="00391D47"/>
    <w:rsid w:val="003B1251"/>
    <w:rsid w:val="004C545D"/>
    <w:rsid w:val="004E73D5"/>
    <w:rsid w:val="00536990"/>
    <w:rsid w:val="00555D7D"/>
    <w:rsid w:val="005E1D37"/>
    <w:rsid w:val="00604452"/>
    <w:rsid w:val="00620D5D"/>
    <w:rsid w:val="006D7E98"/>
    <w:rsid w:val="006F202C"/>
    <w:rsid w:val="006F2182"/>
    <w:rsid w:val="007833A7"/>
    <w:rsid w:val="007C4619"/>
    <w:rsid w:val="007D3191"/>
    <w:rsid w:val="00855982"/>
    <w:rsid w:val="008D1749"/>
    <w:rsid w:val="00900247"/>
    <w:rsid w:val="009E73A8"/>
    <w:rsid w:val="009F5A66"/>
    <w:rsid w:val="00A10484"/>
    <w:rsid w:val="00A16FF1"/>
    <w:rsid w:val="00B35A8E"/>
    <w:rsid w:val="00B56CF5"/>
    <w:rsid w:val="00D257E7"/>
    <w:rsid w:val="00DB27D1"/>
    <w:rsid w:val="00E3519D"/>
    <w:rsid w:val="00ED568E"/>
    <w:rsid w:val="00EE6524"/>
    <w:rsid w:val="00EF297E"/>
    <w:rsid w:val="00F0322F"/>
    <w:rsid w:val="00F05ED6"/>
    <w:rsid w:val="00FD262C"/>
    <w:rsid w:val="00FF4635"/>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F9718"/>
  <w15:chartTrackingRefBased/>
  <w15:docId w15:val="{A43BFA7D-6464-4FF9-BBC8-700B40ED7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semiHidden/>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character" w:styleId="HTMLCite">
    <w:name w:val="HTML Cite"/>
    <w:basedOn w:val="DefaultParagraphFont"/>
    <w:uiPriority w:val="99"/>
    <w:semiHidden/>
    <w:unhideWhenUsed/>
    <w:rsid w:val="000419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oleObject" Target="embeddings/oleObject1.bin"/><Relationship Id="rId18"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oleObject" Target="embeddings/oleObject3.bin"/><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package" Target="embeddings/Microsoft_Word_Document2.docx"/><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Word_Document.docx"/><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package" Target="embeddings/Microsoft_Word_Document1.docx"/><Relationship Id="rId23"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oleObject" Target="embeddings/oleObject2.bin"/><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emf"/><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WTSD\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Report design (blank)</Template>
  <TotalTime>4</TotalTime>
  <Pages>9</Pages>
  <Words>1688</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UWTSD</dc:creator>
  <cp:lastModifiedBy>SunGuy 太陽</cp:lastModifiedBy>
  <cp:revision>2</cp:revision>
  <dcterms:created xsi:type="dcterms:W3CDTF">2022-02-17T20:57:00Z</dcterms:created>
  <dcterms:modified xsi:type="dcterms:W3CDTF">2022-02-17T20:57:00Z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