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9050F" w14:textId="77777777" w:rsidR="00D3395B" w:rsidRDefault="00D3395B" w:rsidP="00D3395B">
      <w:pPr>
        <w:spacing w:line="360" w:lineRule="auto"/>
        <w:rPr>
          <w:rFonts w:ascii="Times New Roman" w:hAnsi="Times New Roman" w:cs="Times New Roman"/>
          <w:b/>
          <w:bCs/>
          <w:sz w:val="22"/>
          <w:szCs w:val="22"/>
        </w:rPr>
      </w:pPr>
      <w:r w:rsidRPr="004741E8">
        <w:rPr>
          <w:rFonts w:ascii="Times New Roman" w:hAnsi="Times New Roman" w:cs="Times New Roman"/>
          <w:noProof/>
        </w:rPr>
        <w:drawing>
          <wp:inline distT="0" distB="0" distL="0" distR="0" wp14:anchorId="1291E566" wp14:editId="021A3B06">
            <wp:extent cx="2976806" cy="984636"/>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16683" cy="997826"/>
                    </a:xfrm>
                    <a:prstGeom prst="rect">
                      <a:avLst/>
                    </a:prstGeom>
                    <a:noFill/>
                    <a:ln>
                      <a:noFill/>
                    </a:ln>
                  </pic:spPr>
                </pic:pic>
              </a:graphicData>
            </a:graphic>
          </wp:inline>
        </w:drawing>
      </w:r>
    </w:p>
    <w:p w14:paraId="0673BDDC" w14:textId="77777777" w:rsidR="00D3395B" w:rsidRDefault="00D3395B" w:rsidP="00D3395B">
      <w:pPr>
        <w:spacing w:line="360" w:lineRule="auto"/>
        <w:rPr>
          <w:rFonts w:ascii="Times New Roman" w:hAnsi="Times New Roman" w:cs="Times New Roman"/>
          <w:b/>
          <w:bCs/>
          <w:sz w:val="22"/>
          <w:szCs w:val="22"/>
        </w:rPr>
      </w:pPr>
    </w:p>
    <w:p w14:paraId="21475740" w14:textId="77777777" w:rsidR="00D3395B" w:rsidRDefault="00D3395B" w:rsidP="00D3395B">
      <w:pPr>
        <w:spacing w:line="360" w:lineRule="auto"/>
        <w:rPr>
          <w:rFonts w:ascii="Times New Roman" w:hAnsi="Times New Roman" w:cs="Times New Roman"/>
          <w:b/>
          <w:bCs/>
          <w:sz w:val="22"/>
          <w:szCs w:val="22"/>
        </w:rPr>
      </w:pPr>
    </w:p>
    <w:p w14:paraId="48EAE54F" w14:textId="77777777" w:rsidR="00D3395B" w:rsidRDefault="00D3395B" w:rsidP="00D3395B">
      <w:pPr>
        <w:spacing w:line="360" w:lineRule="auto"/>
        <w:jc w:val="center"/>
        <w:rPr>
          <w:rFonts w:ascii="Times New Roman" w:hAnsi="Times New Roman" w:cs="Times New Roman"/>
          <w:b/>
          <w:bCs/>
          <w:sz w:val="22"/>
          <w:szCs w:val="22"/>
        </w:rPr>
      </w:pPr>
    </w:p>
    <w:p w14:paraId="766BE4F2" w14:textId="77777777" w:rsidR="00D3395B" w:rsidRDefault="00D3395B" w:rsidP="00D3395B">
      <w:pPr>
        <w:spacing w:line="360" w:lineRule="auto"/>
        <w:jc w:val="center"/>
        <w:rPr>
          <w:rFonts w:ascii="Times New Roman" w:hAnsi="Times New Roman" w:cs="Times New Roman"/>
          <w:b/>
          <w:bCs/>
          <w:sz w:val="22"/>
          <w:szCs w:val="22"/>
        </w:rPr>
      </w:pPr>
      <w:r>
        <w:rPr>
          <w:rFonts w:ascii="Times New Roman" w:hAnsi="Times New Roman" w:cs="Times New Roman"/>
          <w:b/>
          <w:bCs/>
          <w:sz w:val="22"/>
          <w:szCs w:val="22"/>
        </w:rPr>
        <w:t>BA BUSINESS MANAGEMENT</w:t>
      </w:r>
    </w:p>
    <w:p w14:paraId="243B06F6" w14:textId="77777777" w:rsidR="00D3395B" w:rsidRDefault="00D3395B" w:rsidP="00D3395B">
      <w:pPr>
        <w:spacing w:line="360" w:lineRule="auto"/>
        <w:jc w:val="center"/>
        <w:rPr>
          <w:rFonts w:ascii="Times New Roman" w:hAnsi="Times New Roman" w:cs="Times New Roman"/>
          <w:b/>
          <w:bCs/>
          <w:sz w:val="22"/>
          <w:szCs w:val="22"/>
        </w:rPr>
      </w:pPr>
    </w:p>
    <w:p w14:paraId="0786C657" w14:textId="77777777" w:rsidR="00D3395B" w:rsidRDefault="00D3395B" w:rsidP="00D3395B">
      <w:pPr>
        <w:spacing w:line="360" w:lineRule="auto"/>
        <w:jc w:val="center"/>
        <w:rPr>
          <w:rFonts w:ascii="Times New Roman" w:hAnsi="Times New Roman" w:cs="Times New Roman"/>
          <w:b/>
          <w:bCs/>
          <w:sz w:val="22"/>
          <w:szCs w:val="22"/>
        </w:rPr>
      </w:pPr>
    </w:p>
    <w:p w14:paraId="5873A935" w14:textId="77777777" w:rsidR="00D3395B" w:rsidRDefault="00D3395B" w:rsidP="00D3395B">
      <w:pPr>
        <w:spacing w:line="360" w:lineRule="auto"/>
        <w:jc w:val="center"/>
        <w:rPr>
          <w:rFonts w:ascii="Times New Roman" w:hAnsi="Times New Roman" w:cs="Times New Roman"/>
          <w:b/>
          <w:bCs/>
          <w:sz w:val="22"/>
          <w:szCs w:val="22"/>
        </w:rPr>
      </w:pPr>
    </w:p>
    <w:p w14:paraId="682F3988" w14:textId="77777777" w:rsidR="00D3395B" w:rsidRDefault="00D3395B" w:rsidP="00D3395B">
      <w:pPr>
        <w:spacing w:line="360" w:lineRule="auto"/>
        <w:jc w:val="center"/>
        <w:rPr>
          <w:rFonts w:ascii="Times New Roman" w:hAnsi="Times New Roman" w:cs="Times New Roman"/>
          <w:b/>
          <w:bCs/>
          <w:sz w:val="22"/>
          <w:szCs w:val="22"/>
        </w:rPr>
      </w:pPr>
      <w:r>
        <w:rPr>
          <w:rFonts w:ascii="Times New Roman" w:hAnsi="Times New Roman" w:cs="Times New Roman"/>
          <w:b/>
          <w:bCs/>
          <w:sz w:val="22"/>
          <w:szCs w:val="22"/>
        </w:rPr>
        <w:t>Assignment 1</w:t>
      </w:r>
    </w:p>
    <w:p w14:paraId="76BF0A18" w14:textId="77777777" w:rsidR="00D3395B" w:rsidRDefault="00D3395B" w:rsidP="00D3395B">
      <w:pPr>
        <w:spacing w:line="360" w:lineRule="auto"/>
        <w:jc w:val="center"/>
        <w:rPr>
          <w:rFonts w:ascii="Times New Roman" w:hAnsi="Times New Roman" w:cs="Times New Roman"/>
          <w:b/>
          <w:bCs/>
          <w:sz w:val="22"/>
          <w:szCs w:val="22"/>
        </w:rPr>
      </w:pPr>
    </w:p>
    <w:p w14:paraId="19F325F2" w14:textId="77777777" w:rsidR="00D3395B" w:rsidRPr="00E644B6" w:rsidRDefault="00D3395B" w:rsidP="00D3395B">
      <w:pPr>
        <w:spacing w:line="360" w:lineRule="auto"/>
        <w:jc w:val="center"/>
        <w:rPr>
          <w:rFonts w:ascii="Times New Roman" w:hAnsi="Times New Roman" w:cs="Times New Roman"/>
          <w:b/>
          <w:bCs/>
          <w:sz w:val="28"/>
          <w:szCs w:val="28"/>
        </w:rPr>
      </w:pPr>
      <w:r w:rsidRPr="00E644B6">
        <w:rPr>
          <w:rFonts w:ascii="Times New Roman" w:hAnsi="Times New Roman" w:cs="Times New Roman"/>
          <w:b/>
          <w:bCs/>
          <w:sz w:val="28"/>
          <w:szCs w:val="28"/>
        </w:rPr>
        <w:t>Critical Thinking</w:t>
      </w:r>
    </w:p>
    <w:p w14:paraId="200365B2" w14:textId="77777777" w:rsidR="00D3395B" w:rsidRDefault="00D3395B" w:rsidP="00D3395B">
      <w:pPr>
        <w:spacing w:line="360" w:lineRule="auto"/>
        <w:jc w:val="center"/>
        <w:rPr>
          <w:rFonts w:ascii="Times New Roman" w:hAnsi="Times New Roman" w:cs="Times New Roman"/>
          <w:b/>
          <w:bCs/>
          <w:sz w:val="22"/>
          <w:szCs w:val="22"/>
        </w:rPr>
      </w:pPr>
    </w:p>
    <w:p w14:paraId="3D611AA8" w14:textId="77777777" w:rsidR="00D3395B" w:rsidRDefault="00D3395B" w:rsidP="00D3395B">
      <w:pPr>
        <w:spacing w:line="360" w:lineRule="auto"/>
        <w:jc w:val="center"/>
        <w:rPr>
          <w:rFonts w:ascii="Times New Roman" w:hAnsi="Times New Roman" w:cs="Times New Roman"/>
          <w:b/>
          <w:bCs/>
          <w:sz w:val="22"/>
          <w:szCs w:val="22"/>
        </w:rPr>
      </w:pPr>
    </w:p>
    <w:p w14:paraId="51487353" w14:textId="77777777" w:rsidR="00D3395B" w:rsidRDefault="00D3395B" w:rsidP="00D3395B">
      <w:pPr>
        <w:spacing w:line="360" w:lineRule="auto"/>
        <w:jc w:val="center"/>
        <w:rPr>
          <w:rFonts w:ascii="Times New Roman" w:hAnsi="Times New Roman" w:cs="Times New Roman"/>
          <w:b/>
          <w:bCs/>
          <w:sz w:val="22"/>
          <w:szCs w:val="22"/>
        </w:rPr>
      </w:pPr>
    </w:p>
    <w:p w14:paraId="637D1E40" w14:textId="77777777" w:rsidR="00D3395B" w:rsidRDefault="00D3395B" w:rsidP="00D3395B">
      <w:pPr>
        <w:spacing w:line="360" w:lineRule="auto"/>
        <w:jc w:val="center"/>
        <w:rPr>
          <w:rFonts w:ascii="Times New Roman" w:hAnsi="Times New Roman" w:cs="Times New Roman"/>
          <w:b/>
          <w:bCs/>
          <w:sz w:val="22"/>
          <w:szCs w:val="22"/>
        </w:rPr>
      </w:pPr>
    </w:p>
    <w:p w14:paraId="51FE7B0E" w14:textId="77777777" w:rsidR="00D3395B" w:rsidRDefault="00D3395B" w:rsidP="00D3395B">
      <w:pPr>
        <w:spacing w:line="360" w:lineRule="auto"/>
        <w:jc w:val="center"/>
        <w:rPr>
          <w:rFonts w:ascii="Times New Roman" w:hAnsi="Times New Roman" w:cs="Times New Roman"/>
          <w:b/>
          <w:bCs/>
          <w:sz w:val="22"/>
          <w:szCs w:val="22"/>
        </w:rPr>
      </w:pPr>
    </w:p>
    <w:p w14:paraId="2AC3A0F4" w14:textId="77777777" w:rsidR="00D3395B" w:rsidRDefault="00D3395B" w:rsidP="00D3395B">
      <w:pPr>
        <w:spacing w:line="360" w:lineRule="auto"/>
        <w:jc w:val="center"/>
        <w:rPr>
          <w:rFonts w:ascii="Times New Roman" w:hAnsi="Times New Roman" w:cs="Times New Roman"/>
          <w:b/>
          <w:bCs/>
          <w:sz w:val="22"/>
          <w:szCs w:val="22"/>
        </w:rPr>
      </w:pPr>
    </w:p>
    <w:p w14:paraId="2E027474" w14:textId="77777777" w:rsidR="00D3395B" w:rsidRDefault="00D3395B" w:rsidP="00D3395B">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Module: </w:t>
      </w:r>
      <w:r w:rsidRPr="008B15BF">
        <w:rPr>
          <w:rFonts w:ascii="Times New Roman" w:hAnsi="Times New Roman" w:cs="Times New Roman"/>
          <w:sz w:val="22"/>
          <w:szCs w:val="22"/>
        </w:rPr>
        <w:t>Academic skills</w:t>
      </w:r>
    </w:p>
    <w:p w14:paraId="2F3A4861" w14:textId="77777777" w:rsidR="00D3395B" w:rsidRDefault="00D3395B" w:rsidP="00D3395B">
      <w:pPr>
        <w:spacing w:line="360" w:lineRule="auto"/>
        <w:rPr>
          <w:rFonts w:ascii="Times New Roman" w:hAnsi="Times New Roman" w:cs="Times New Roman"/>
          <w:b/>
          <w:bCs/>
          <w:sz w:val="22"/>
          <w:szCs w:val="22"/>
        </w:rPr>
      </w:pPr>
    </w:p>
    <w:p w14:paraId="69F77A97" w14:textId="7E40E365" w:rsidR="00D3395B" w:rsidRDefault="00D3395B" w:rsidP="00D3395B">
      <w:pPr>
        <w:spacing w:line="360" w:lineRule="auto"/>
        <w:rPr>
          <w:rFonts w:ascii="Times New Roman" w:hAnsi="Times New Roman" w:cs="Times New Roman"/>
          <w:b/>
          <w:bCs/>
          <w:sz w:val="22"/>
          <w:szCs w:val="22"/>
        </w:rPr>
      </w:pPr>
      <w:r>
        <w:rPr>
          <w:rFonts w:ascii="Times New Roman" w:hAnsi="Times New Roman" w:cs="Times New Roman"/>
          <w:b/>
          <w:bCs/>
          <w:sz w:val="22"/>
          <w:szCs w:val="22"/>
        </w:rPr>
        <w:t>Code:</w:t>
      </w:r>
      <w:r w:rsidR="003D6F37">
        <w:rPr>
          <w:rFonts w:ascii="Times New Roman" w:hAnsi="Times New Roman" w:cs="Times New Roman"/>
          <w:b/>
          <w:bCs/>
          <w:sz w:val="22"/>
          <w:szCs w:val="22"/>
        </w:rPr>
        <w:t xml:space="preserve"> </w:t>
      </w:r>
      <w:r w:rsidR="003D6F37" w:rsidRPr="003D6F37">
        <w:rPr>
          <w:rFonts w:ascii="Times New Roman" w:hAnsi="Times New Roman" w:cs="Times New Roman"/>
          <w:sz w:val="22"/>
          <w:szCs w:val="22"/>
        </w:rPr>
        <w:t>LCBB4006</w:t>
      </w:r>
    </w:p>
    <w:p w14:paraId="5626EC63" w14:textId="77777777" w:rsidR="00D3395B" w:rsidRDefault="00D3395B" w:rsidP="00D3395B">
      <w:pPr>
        <w:spacing w:line="360" w:lineRule="auto"/>
        <w:rPr>
          <w:rFonts w:ascii="Times New Roman" w:hAnsi="Times New Roman" w:cs="Times New Roman"/>
          <w:b/>
          <w:bCs/>
          <w:sz w:val="22"/>
          <w:szCs w:val="22"/>
        </w:rPr>
      </w:pPr>
    </w:p>
    <w:p w14:paraId="2E4783A2" w14:textId="77777777" w:rsidR="00D3395B" w:rsidRDefault="00D3395B" w:rsidP="00D3395B">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Lecturer: </w:t>
      </w:r>
      <w:r w:rsidRPr="008B15BF">
        <w:rPr>
          <w:rFonts w:ascii="Times New Roman" w:hAnsi="Times New Roman" w:cs="Times New Roman"/>
          <w:sz w:val="22"/>
          <w:szCs w:val="22"/>
        </w:rPr>
        <w:t>Dr. Lizeta Demetriou</w:t>
      </w:r>
    </w:p>
    <w:p w14:paraId="0891A663" w14:textId="77777777" w:rsidR="00D3395B" w:rsidRDefault="00D3395B" w:rsidP="00D3395B">
      <w:pPr>
        <w:spacing w:line="360" w:lineRule="auto"/>
        <w:rPr>
          <w:rFonts w:ascii="Times New Roman" w:hAnsi="Times New Roman" w:cs="Times New Roman"/>
          <w:b/>
          <w:bCs/>
          <w:sz w:val="22"/>
          <w:szCs w:val="22"/>
        </w:rPr>
      </w:pPr>
    </w:p>
    <w:p w14:paraId="56A8D0D9" w14:textId="77777777" w:rsidR="00D3395B" w:rsidRDefault="00D3395B" w:rsidP="00D3395B">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Name: </w:t>
      </w:r>
      <w:r w:rsidRPr="008B15BF">
        <w:rPr>
          <w:rFonts w:ascii="Times New Roman" w:hAnsi="Times New Roman" w:cs="Times New Roman"/>
          <w:sz w:val="22"/>
          <w:szCs w:val="22"/>
        </w:rPr>
        <w:t>Roxana-Maria Banea</w:t>
      </w:r>
    </w:p>
    <w:p w14:paraId="2560E71B" w14:textId="77777777" w:rsidR="00D3395B" w:rsidRDefault="00D3395B" w:rsidP="00D3395B">
      <w:pPr>
        <w:spacing w:line="360" w:lineRule="auto"/>
        <w:rPr>
          <w:rFonts w:ascii="Times New Roman" w:hAnsi="Times New Roman" w:cs="Times New Roman"/>
          <w:b/>
          <w:bCs/>
          <w:sz w:val="22"/>
          <w:szCs w:val="22"/>
        </w:rPr>
      </w:pPr>
    </w:p>
    <w:p w14:paraId="118EBB39" w14:textId="77777777" w:rsidR="00D3395B" w:rsidRDefault="00D3395B" w:rsidP="00D3395B">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Student ID: </w:t>
      </w:r>
      <w:r w:rsidRPr="008B15BF">
        <w:rPr>
          <w:rFonts w:ascii="Times New Roman" w:hAnsi="Times New Roman" w:cs="Times New Roman"/>
          <w:sz w:val="22"/>
          <w:szCs w:val="22"/>
        </w:rPr>
        <w:t>2124856</w:t>
      </w:r>
    </w:p>
    <w:p w14:paraId="2BB126F7" w14:textId="77777777" w:rsidR="00D3395B" w:rsidRDefault="00D3395B" w:rsidP="00D3395B">
      <w:pPr>
        <w:spacing w:line="360" w:lineRule="auto"/>
        <w:rPr>
          <w:rFonts w:ascii="Times New Roman" w:hAnsi="Times New Roman" w:cs="Times New Roman"/>
          <w:b/>
          <w:bCs/>
          <w:sz w:val="22"/>
          <w:szCs w:val="22"/>
        </w:rPr>
      </w:pPr>
    </w:p>
    <w:p w14:paraId="4630A07B" w14:textId="77777777" w:rsidR="00D3395B" w:rsidRDefault="00D3395B" w:rsidP="00D3395B">
      <w:pPr>
        <w:spacing w:line="360" w:lineRule="auto"/>
        <w:rPr>
          <w:rFonts w:ascii="Times New Roman" w:hAnsi="Times New Roman" w:cs="Times New Roman"/>
          <w:b/>
          <w:bCs/>
          <w:sz w:val="22"/>
          <w:szCs w:val="22"/>
        </w:rPr>
      </w:pPr>
    </w:p>
    <w:p w14:paraId="528964DA" w14:textId="77777777" w:rsidR="00D3395B" w:rsidRDefault="00D3395B" w:rsidP="00D3395B">
      <w:pPr>
        <w:spacing w:line="360" w:lineRule="auto"/>
        <w:rPr>
          <w:rFonts w:ascii="Times New Roman" w:hAnsi="Times New Roman" w:cs="Times New Roman"/>
          <w:b/>
          <w:bCs/>
          <w:sz w:val="22"/>
          <w:szCs w:val="22"/>
        </w:rPr>
      </w:pPr>
    </w:p>
    <w:p w14:paraId="7BEED4AF" w14:textId="77777777" w:rsidR="00D3395B" w:rsidRDefault="00D3395B" w:rsidP="00D3395B">
      <w:pPr>
        <w:spacing w:line="360" w:lineRule="auto"/>
        <w:rPr>
          <w:rFonts w:ascii="Times New Roman" w:hAnsi="Times New Roman" w:cs="Times New Roman"/>
          <w:b/>
          <w:bCs/>
          <w:sz w:val="22"/>
          <w:szCs w:val="22"/>
        </w:rPr>
      </w:pPr>
    </w:p>
    <w:p w14:paraId="14624772" w14:textId="77777777" w:rsidR="00D3395B" w:rsidRDefault="00D3395B" w:rsidP="00D3395B">
      <w:pPr>
        <w:spacing w:line="360" w:lineRule="auto"/>
        <w:rPr>
          <w:rFonts w:ascii="Times New Roman" w:hAnsi="Times New Roman" w:cs="Times New Roman"/>
          <w:b/>
          <w:bCs/>
          <w:sz w:val="22"/>
          <w:szCs w:val="22"/>
        </w:rPr>
      </w:pPr>
    </w:p>
    <w:p w14:paraId="195B9C49" w14:textId="12A669B3" w:rsidR="00D3395B" w:rsidRPr="007C318A" w:rsidRDefault="00D3395B" w:rsidP="00D3395B">
      <w:pPr>
        <w:spacing w:line="360" w:lineRule="auto"/>
        <w:rPr>
          <w:rFonts w:ascii="Times New Roman" w:hAnsi="Times New Roman" w:cs="Times New Roman"/>
          <w:sz w:val="22"/>
          <w:szCs w:val="22"/>
        </w:rPr>
      </w:pPr>
      <w:r>
        <w:rPr>
          <w:rFonts w:ascii="Times New Roman" w:hAnsi="Times New Roman" w:cs="Times New Roman"/>
          <w:b/>
          <w:bCs/>
          <w:sz w:val="22"/>
          <w:szCs w:val="22"/>
        </w:rPr>
        <w:t xml:space="preserve">SUBMITTED ON THE:  </w:t>
      </w:r>
      <w:r w:rsidR="007C318A" w:rsidRPr="007C318A">
        <w:rPr>
          <w:rFonts w:ascii="Times New Roman" w:hAnsi="Times New Roman" w:cs="Times New Roman"/>
          <w:sz w:val="22"/>
          <w:szCs w:val="22"/>
        </w:rPr>
        <w:t>18</w:t>
      </w:r>
      <w:r w:rsidR="007C318A" w:rsidRPr="007C318A">
        <w:rPr>
          <w:rFonts w:ascii="Times New Roman" w:hAnsi="Times New Roman" w:cs="Times New Roman"/>
          <w:sz w:val="22"/>
          <w:szCs w:val="22"/>
          <w:vertAlign w:val="superscript"/>
        </w:rPr>
        <w:t>th</w:t>
      </w:r>
      <w:r w:rsidR="007C318A" w:rsidRPr="007C318A">
        <w:rPr>
          <w:rFonts w:ascii="Times New Roman" w:hAnsi="Times New Roman" w:cs="Times New Roman"/>
          <w:sz w:val="22"/>
          <w:szCs w:val="22"/>
        </w:rPr>
        <w:t xml:space="preserve"> August 2022</w:t>
      </w:r>
    </w:p>
    <w:p w14:paraId="6A875503" w14:textId="77777777" w:rsidR="00D3395B" w:rsidRDefault="00D3395B" w:rsidP="00D3395B">
      <w:pPr>
        <w:spacing w:line="360" w:lineRule="auto"/>
        <w:rPr>
          <w:rFonts w:ascii="Times New Roman" w:hAnsi="Times New Roman" w:cs="Times New Roman"/>
          <w:b/>
          <w:bCs/>
          <w:sz w:val="22"/>
          <w:szCs w:val="22"/>
        </w:rPr>
      </w:pPr>
    </w:p>
    <w:p w14:paraId="64D552A4" w14:textId="77777777" w:rsidR="00D3395B" w:rsidRDefault="00D3395B" w:rsidP="00D3395B">
      <w:pPr>
        <w:spacing w:line="360" w:lineRule="auto"/>
        <w:rPr>
          <w:rFonts w:ascii="Times New Roman" w:hAnsi="Times New Roman" w:cs="Times New Roman"/>
          <w:b/>
          <w:bCs/>
          <w:sz w:val="22"/>
          <w:szCs w:val="22"/>
        </w:rPr>
      </w:pPr>
    </w:p>
    <w:p w14:paraId="66D055C3" w14:textId="77777777" w:rsidR="00D3395B" w:rsidRDefault="00D3395B" w:rsidP="00D3395B">
      <w:pPr>
        <w:spacing w:line="360" w:lineRule="auto"/>
        <w:rPr>
          <w:rFonts w:ascii="Times New Roman" w:hAnsi="Times New Roman" w:cs="Times New Roman"/>
          <w:b/>
          <w:bCs/>
          <w:sz w:val="22"/>
          <w:szCs w:val="22"/>
        </w:rPr>
      </w:pPr>
    </w:p>
    <w:p w14:paraId="6177012A" w14:textId="77777777" w:rsidR="00D3395B" w:rsidRDefault="00D3395B" w:rsidP="00D3395B">
      <w:pPr>
        <w:spacing w:line="360" w:lineRule="auto"/>
        <w:rPr>
          <w:rFonts w:ascii="Times New Roman" w:hAnsi="Times New Roman" w:cs="Times New Roman"/>
          <w:b/>
          <w:bCs/>
          <w:sz w:val="22"/>
          <w:szCs w:val="22"/>
        </w:rPr>
      </w:pPr>
    </w:p>
    <w:p w14:paraId="2D74949B" w14:textId="77777777" w:rsidR="00D3395B" w:rsidRDefault="00D3395B" w:rsidP="00D3395B">
      <w:pPr>
        <w:spacing w:line="360" w:lineRule="auto"/>
        <w:rPr>
          <w:rFonts w:ascii="Times New Roman" w:hAnsi="Times New Roman" w:cs="Times New Roman"/>
          <w:b/>
          <w:bCs/>
          <w:sz w:val="22"/>
          <w:szCs w:val="22"/>
        </w:rPr>
      </w:pPr>
    </w:p>
    <w:p w14:paraId="6C75CACF" w14:textId="77777777" w:rsidR="00D3395B" w:rsidRDefault="00D3395B" w:rsidP="00D3395B">
      <w:pPr>
        <w:spacing w:line="360" w:lineRule="auto"/>
        <w:rPr>
          <w:rFonts w:ascii="Times New Roman" w:hAnsi="Times New Roman" w:cs="Times New Roman"/>
          <w:b/>
          <w:bCs/>
          <w:sz w:val="22"/>
          <w:szCs w:val="22"/>
        </w:rPr>
      </w:pPr>
    </w:p>
    <w:sdt>
      <w:sdtPr>
        <w:rPr>
          <w:rFonts w:asciiTheme="minorHAnsi" w:eastAsiaTheme="minorHAnsi" w:hAnsiTheme="minorHAnsi" w:cstheme="minorBidi"/>
          <w:b w:val="0"/>
          <w:bCs w:val="0"/>
          <w:color w:val="auto"/>
          <w:sz w:val="24"/>
          <w:szCs w:val="24"/>
          <w:lang w:val="en-GB"/>
        </w:rPr>
        <w:id w:val="1722556548"/>
        <w:docPartObj>
          <w:docPartGallery w:val="Table of Contents"/>
          <w:docPartUnique/>
        </w:docPartObj>
      </w:sdtPr>
      <w:sdtEndPr>
        <w:rPr>
          <w:noProof/>
        </w:rPr>
      </w:sdtEndPr>
      <w:sdtContent>
        <w:p w14:paraId="7DF2527E" w14:textId="77777777" w:rsidR="00D3395B" w:rsidRPr="005C23E6" w:rsidRDefault="00D3395B" w:rsidP="00D3395B">
          <w:pPr>
            <w:pStyle w:val="TOCHeading"/>
            <w:spacing w:line="360" w:lineRule="auto"/>
            <w:rPr>
              <w:rFonts w:ascii="Times New Roman" w:hAnsi="Times New Roman" w:cs="Times New Roman"/>
              <w:sz w:val="24"/>
              <w:szCs w:val="24"/>
            </w:rPr>
          </w:pPr>
          <w:r w:rsidRPr="005C23E6">
            <w:rPr>
              <w:rFonts w:ascii="Times New Roman" w:hAnsi="Times New Roman" w:cs="Times New Roman"/>
              <w:sz w:val="24"/>
              <w:szCs w:val="24"/>
            </w:rPr>
            <w:t>Table of Contents</w:t>
          </w:r>
        </w:p>
        <w:p w14:paraId="5453B02C" w14:textId="77777777" w:rsidR="00D3395B" w:rsidRPr="005C23E6" w:rsidRDefault="00D3395B" w:rsidP="00D3395B">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0028299" w:history="1">
            <w:r w:rsidRPr="005C23E6">
              <w:rPr>
                <w:rStyle w:val="Hyperlink"/>
                <w:rFonts w:ascii="Times New Roman" w:hAnsi="Times New Roman" w:cs="Times New Roman"/>
                <w:b w:val="0"/>
                <w:bCs w:val="0"/>
                <w:noProof/>
              </w:rPr>
              <w:t>Introduction</w:t>
            </w:r>
            <w:r w:rsidRPr="005C23E6">
              <w:rPr>
                <w:rFonts w:ascii="Times New Roman" w:hAnsi="Times New Roman" w:cs="Times New Roman"/>
                <w:b w:val="0"/>
                <w:bCs w:val="0"/>
                <w:noProof/>
                <w:webHidden/>
              </w:rPr>
              <w:tab/>
            </w:r>
            <w:r w:rsidRPr="005C23E6">
              <w:rPr>
                <w:rFonts w:ascii="Times New Roman" w:hAnsi="Times New Roman" w:cs="Times New Roman"/>
                <w:b w:val="0"/>
                <w:bCs w:val="0"/>
                <w:noProof/>
                <w:webHidden/>
              </w:rPr>
              <w:fldChar w:fldCharType="begin"/>
            </w:r>
            <w:r w:rsidRPr="005C23E6">
              <w:rPr>
                <w:rFonts w:ascii="Times New Roman" w:hAnsi="Times New Roman" w:cs="Times New Roman"/>
                <w:b w:val="0"/>
                <w:bCs w:val="0"/>
                <w:noProof/>
                <w:webHidden/>
              </w:rPr>
              <w:instrText xml:space="preserve"> PAGEREF _Toc110028299 \h </w:instrText>
            </w:r>
            <w:r w:rsidRPr="005C23E6">
              <w:rPr>
                <w:rFonts w:ascii="Times New Roman" w:hAnsi="Times New Roman" w:cs="Times New Roman"/>
                <w:b w:val="0"/>
                <w:bCs w:val="0"/>
                <w:noProof/>
                <w:webHidden/>
              </w:rPr>
            </w:r>
            <w:r w:rsidRPr="005C23E6">
              <w:rPr>
                <w:rFonts w:ascii="Times New Roman" w:hAnsi="Times New Roman" w:cs="Times New Roman"/>
                <w:b w:val="0"/>
                <w:bCs w:val="0"/>
                <w:noProof/>
                <w:webHidden/>
              </w:rPr>
              <w:fldChar w:fldCharType="separate"/>
            </w:r>
            <w:r w:rsidRPr="005C23E6">
              <w:rPr>
                <w:rFonts w:ascii="Times New Roman" w:hAnsi="Times New Roman" w:cs="Times New Roman"/>
                <w:b w:val="0"/>
                <w:bCs w:val="0"/>
                <w:noProof/>
                <w:webHidden/>
              </w:rPr>
              <w:t>3</w:t>
            </w:r>
            <w:r w:rsidRPr="005C23E6">
              <w:rPr>
                <w:rFonts w:ascii="Times New Roman" w:hAnsi="Times New Roman" w:cs="Times New Roman"/>
                <w:b w:val="0"/>
                <w:bCs w:val="0"/>
                <w:noProof/>
                <w:webHidden/>
              </w:rPr>
              <w:fldChar w:fldCharType="end"/>
            </w:r>
          </w:hyperlink>
        </w:p>
        <w:p w14:paraId="299A6054" w14:textId="77777777" w:rsidR="00D3395B" w:rsidRPr="005C23E6" w:rsidRDefault="00000000" w:rsidP="00D3395B">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10028300" w:history="1">
            <w:r w:rsidR="00D3395B" w:rsidRPr="005C23E6">
              <w:rPr>
                <w:rStyle w:val="Hyperlink"/>
                <w:rFonts w:ascii="Times New Roman" w:hAnsi="Times New Roman" w:cs="Times New Roman"/>
                <w:b w:val="0"/>
                <w:bCs w:val="0"/>
                <w:noProof/>
              </w:rPr>
              <w:t>Critical Thinking</w:t>
            </w:r>
            <w:r w:rsidR="00D3395B" w:rsidRPr="005C23E6">
              <w:rPr>
                <w:rFonts w:ascii="Times New Roman" w:hAnsi="Times New Roman" w:cs="Times New Roman"/>
                <w:b w:val="0"/>
                <w:bCs w:val="0"/>
                <w:noProof/>
                <w:webHidden/>
              </w:rPr>
              <w:tab/>
            </w:r>
            <w:r w:rsidR="00D3395B" w:rsidRPr="005C23E6">
              <w:rPr>
                <w:rFonts w:ascii="Times New Roman" w:hAnsi="Times New Roman" w:cs="Times New Roman"/>
                <w:b w:val="0"/>
                <w:bCs w:val="0"/>
                <w:noProof/>
                <w:webHidden/>
              </w:rPr>
              <w:fldChar w:fldCharType="begin"/>
            </w:r>
            <w:r w:rsidR="00D3395B" w:rsidRPr="005C23E6">
              <w:rPr>
                <w:rFonts w:ascii="Times New Roman" w:hAnsi="Times New Roman" w:cs="Times New Roman"/>
                <w:b w:val="0"/>
                <w:bCs w:val="0"/>
                <w:noProof/>
                <w:webHidden/>
              </w:rPr>
              <w:instrText xml:space="preserve"> PAGEREF _Toc110028300 \h </w:instrText>
            </w:r>
            <w:r w:rsidR="00D3395B" w:rsidRPr="005C23E6">
              <w:rPr>
                <w:rFonts w:ascii="Times New Roman" w:hAnsi="Times New Roman" w:cs="Times New Roman"/>
                <w:b w:val="0"/>
                <w:bCs w:val="0"/>
                <w:noProof/>
                <w:webHidden/>
              </w:rPr>
            </w:r>
            <w:r w:rsidR="00D3395B" w:rsidRPr="005C23E6">
              <w:rPr>
                <w:rFonts w:ascii="Times New Roman" w:hAnsi="Times New Roman" w:cs="Times New Roman"/>
                <w:b w:val="0"/>
                <w:bCs w:val="0"/>
                <w:noProof/>
                <w:webHidden/>
              </w:rPr>
              <w:fldChar w:fldCharType="separate"/>
            </w:r>
            <w:r w:rsidR="00D3395B" w:rsidRPr="005C23E6">
              <w:rPr>
                <w:rFonts w:ascii="Times New Roman" w:hAnsi="Times New Roman" w:cs="Times New Roman"/>
                <w:b w:val="0"/>
                <w:bCs w:val="0"/>
                <w:noProof/>
                <w:webHidden/>
              </w:rPr>
              <w:t>3</w:t>
            </w:r>
            <w:r w:rsidR="00D3395B" w:rsidRPr="005C23E6">
              <w:rPr>
                <w:rFonts w:ascii="Times New Roman" w:hAnsi="Times New Roman" w:cs="Times New Roman"/>
                <w:b w:val="0"/>
                <w:bCs w:val="0"/>
                <w:noProof/>
                <w:webHidden/>
              </w:rPr>
              <w:fldChar w:fldCharType="end"/>
            </w:r>
          </w:hyperlink>
        </w:p>
        <w:p w14:paraId="226E2FEA" w14:textId="77777777" w:rsidR="00D3395B" w:rsidRPr="005C23E6" w:rsidRDefault="00000000" w:rsidP="00D3395B">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10028301" w:history="1">
            <w:r w:rsidR="00D3395B" w:rsidRPr="005C23E6">
              <w:rPr>
                <w:rStyle w:val="Hyperlink"/>
                <w:rFonts w:ascii="Times New Roman" w:hAnsi="Times New Roman" w:cs="Times New Roman"/>
                <w:b w:val="0"/>
                <w:bCs w:val="0"/>
                <w:noProof/>
              </w:rPr>
              <w:t>Critical Thinking when Reading</w:t>
            </w:r>
            <w:r w:rsidR="00D3395B" w:rsidRPr="005C23E6">
              <w:rPr>
                <w:rFonts w:ascii="Times New Roman" w:hAnsi="Times New Roman" w:cs="Times New Roman"/>
                <w:b w:val="0"/>
                <w:bCs w:val="0"/>
                <w:noProof/>
                <w:webHidden/>
              </w:rPr>
              <w:tab/>
            </w:r>
            <w:r w:rsidR="00D3395B" w:rsidRPr="005C23E6">
              <w:rPr>
                <w:rFonts w:ascii="Times New Roman" w:hAnsi="Times New Roman" w:cs="Times New Roman"/>
                <w:b w:val="0"/>
                <w:bCs w:val="0"/>
                <w:noProof/>
                <w:webHidden/>
              </w:rPr>
              <w:fldChar w:fldCharType="begin"/>
            </w:r>
            <w:r w:rsidR="00D3395B" w:rsidRPr="005C23E6">
              <w:rPr>
                <w:rFonts w:ascii="Times New Roman" w:hAnsi="Times New Roman" w:cs="Times New Roman"/>
                <w:b w:val="0"/>
                <w:bCs w:val="0"/>
                <w:noProof/>
                <w:webHidden/>
              </w:rPr>
              <w:instrText xml:space="preserve"> PAGEREF _Toc110028301 \h </w:instrText>
            </w:r>
            <w:r w:rsidR="00D3395B" w:rsidRPr="005C23E6">
              <w:rPr>
                <w:rFonts w:ascii="Times New Roman" w:hAnsi="Times New Roman" w:cs="Times New Roman"/>
                <w:b w:val="0"/>
                <w:bCs w:val="0"/>
                <w:noProof/>
                <w:webHidden/>
              </w:rPr>
            </w:r>
            <w:r w:rsidR="00D3395B" w:rsidRPr="005C23E6">
              <w:rPr>
                <w:rFonts w:ascii="Times New Roman" w:hAnsi="Times New Roman" w:cs="Times New Roman"/>
                <w:b w:val="0"/>
                <w:bCs w:val="0"/>
                <w:noProof/>
                <w:webHidden/>
              </w:rPr>
              <w:fldChar w:fldCharType="separate"/>
            </w:r>
            <w:r w:rsidR="00D3395B" w:rsidRPr="005C23E6">
              <w:rPr>
                <w:rFonts w:ascii="Times New Roman" w:hAnsi="Times New Roman" w:cs="Times New Roman"/>
                <w:b w:val="0"/>
                <w:bCs w:val="0"/>
                <w:noProof/>
                <w:webHidden/>
              </w:rPr>
              <w:t>3</w:t>
            </w:r>
            <w:r w:rsidR="00D3395B" w:rsidRPr="005C23E6">
              <w:rPr>
                <w:rFonts w:ascii="Times New Roman" w:hAnsi="Times New Roman" w:cs="Times New Roman"/>
                <w:b w:val="0"/>
                <w:bCs w:val="0"/>
                <w:noProof/>
                <w:webHidden/>
              </w:rPr>
              <w:fldChar w:fldCharType="end"/>
            </w:r>
          </w:hyperlink>
        </w:p>
        <w:p w14:paraId="7830DCBA" w14:textId="77777777" w:rsidR="00D3395B" w:rsidRPr="005C23E6" w:rsidRDefault="00000000" w:rsidP="00D3395B">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10028302" w:history="1">
            <w:r w:rsidR="00D3395B" w:rsidRPr="005C23E6">
              <w:rPr>
                <w:rStyle w:val="Hyperlink"/>
                <w:rFonts w:ascii="Times New Roman" w:hAnsi="Times New Roman" w:cs="Times New Roman"/>
                <w:b w:val="0"/>
                <w:bCs w:val="0"/>
                <w:noProof/>
              </w:rPr>
              <w:t>Critical Thinking when Writing</w:t>
            </w:r>
            <w:r w:rsidR="00D3395B" w:rsidRPr="005C23E6">
              <w:rPr>
                <w:rFonts w:ascii="Times New Roman" w:hAnsi="Times New Roman" w:cs="Times New Roman"/>
                <w:b w:val="0"/>
                <w:bCs w:val="0"/>
                <w:noProof/>
                <w:webHidden/>
              </w:rPr>
              <w:tab/>
            </w:r>
            <w:r w:rsidR="00D3395B" w:rsidRPr="005C23E6">
              <w:rPr>
                <w:rFonts w:ascii="Times New Roman" w:hAnsi="Times New Roman" w:cs="Times New Roman"/>
                <w:b w:val="0"/>
                <w:bCs w:val="0"/>
                <w:noProof/>
                <w:webHidden/>
              </w:rPr>
              <w:fldChar w:fldCharType="begin"/>
            </w:r>
            <w:r w:rsidR="00D3395B" w:rsidRPr="005C23E6">
              <w:rPr>
                <w:rFonts w:ascii="Times New Roman" w:hAnsi="Times New Roman" w:cs="Times New Roman"/>
                <w:b w:val="0"/>
                <w:bCs w:val="0"/>
                <w:noProof/>
                <w:webHidden/>
              </w:rPr>
              <w:instrText xml:space="preserve"> PAGEREF _Toc110028302 \h </w:instrText>
            </w:r>
            <w:r w:rsidR="00D3395B" w:rsidRPr="005C23E6">
              <w:rPr>
                <w:rFonts w:ascii="Times New Roman" w:hAnsi="Times New Roman" w:cs="Times New Roman"/>
                <w:b w:val="0"/>
                <w:bCs w:val="0"/>
                <w:noProof/>
                <w:webHidden/>
              </w:rPr>
            </w:r>
            <w:r w:rsidR="00D3395B" w:rsidRPr="005C23E6">
              <w:rPr>
                <w:rFonts w:ascii="Times New Roman" w:hAnsi="Times New Roman" w:cs="Times New Roman"/>
                <w:b w:val="0"/>
                <w:bCs w:val="0"/>
                <w:noProof/>
                <w:webHidden/>
              </w:rPr>
              <w:fldChar w:fldCharType="separate"/>
            </w:r>
            <w:r w:rsidR="00D3395B" w:rsidRPr="005C23E6">
              <w:rPr>
                <w:rFonts w:ascii="Times New Roman" w:hAnsi="Times New Roman" w:cs="Times New Roman"/>
                <w:b w:val="0"/>
                <w:bCs w:val="0"/>
                <w:noProof/>
                <w:webHidden/>
              </w:rPr>
              <w:t>3</w:t>
            </w:r>
            <w:r w:rsidR="00D3395B" w:rsidRPr="005C23E6">
              <w:rPr>
                <w:rFonts w:ascii="Times New Roman" w:hAnsi="Times New Roman" w:cs="Times New Roman"/>
                <w:b w:val="0"/>
                <w:bCs w:val="0"/>
                <w:noProof/>
                <w:webHidden/>
              </w:rPr>
              <w:fldChar w:fldCharType="end"/>
            </w:r>
          </w:hyperlink>
        </w:p>
        <w:p w14:paraId="0590B8AB" w14:textId="77777777" w:rsidR="00D3395B" w:rsidRPr="005C23E6" w:rsidRDefault="00000000" w:rsidP="00D3395B">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10028303" w:history="1">
            <w:r w:rsidR="00D3395B" w:rsidRPr="005C23E6">
              <w:rPr>
                <w:rStyle w:val="Hyperlink"/>
                <w:rFonts w:ascii="Times New Roman" w:hAnsi="Times New Roman" w:cs="Times New Roman"/>
                <w:b w:val="0"/>
                <w:bCs w:val="0"/>
                <w:noProof/>
              </w:rPr>
              <w:t>Critical Thinking when Listening</w:t>
            </w:r>
            <w:r w:rsidR="00D3395B" w:rsidRPr="005C23E6">
              <w:rPr>
                <w:rFonts w:ascii="Times New Roman" w:hAnsi="Times New Roman" w:cs="Times New Roman"/>
                <w:b w:val="0"/>
                <w:bCs w:val="0"/>
                <w:noProof/>
                <w:webHidden/>
              </w:rPr>
              <w:tab/>
            </w:r>
            <w:r w:rsidR="00D3395B" w:rsidRPr="005C23E6">
              <w:rPr>
                <w:rFonts w:ascii="Times New Roman" w:hAnsi="Times New Roman" w:cs="Times New Roman"/>
                <w:b w:val="0"/>
                <w:bCs w:val="0"/>
                <w:noProof/>
                <w:webHidden/>
              </w:rPr>
              <w:fldChar w:fldCharType="begin"/>
            </w:r>
            <w:r w:rsidR="00D3395B" w:rsidRPr="005C23E6">
              <w:rPr>
                <w:rFonts w:ascii="Times New Roman" w:hAnsi="Times New Roman" w:cs="Times New Roman"/>
                <w:b w:val="0"/>
                <w:bCs w:val="0"/>
                <w:noProof/>
                <w:webHidden/>
              </w:rPr>
              <w:instrText xml:space="preserve"> PAGEREF _Toc110028303 \h </w:instrText>
            </w:r>
            <w:r w:rsidR="00D3395B" w:rsidRPr="005C23E6">
              <w:rPr>
                <w:rFonts w:ascii="Times New Roman" w:hAnsi="Times New Roman" w:cs="Times New Roman"/>
                <w:b w:val="0"/>
                <w:bCs w:val="0"/>
                <w:noProof/>
                <w:webHidden/>
              </w:rPr>
            </w:r>
            <w:r w:rsidR="00D3395B" w:rsidRPr="005C23E6">
              <w:rPr>
                <w:rFonts w:ascii="Times New Roman" w:hAnsi="Times New Roman" w:cs="Times New Roman"/>
                <w:b w:val="0"/>
                <w:bCs w:val="0"/>
                <w:noProof/>
                <w:webHidden/>
              </w:rPr>
              <w:fldChar w:fldCharType="separate"/>
            </w:r>
            <w:r w:rsidR="00D3395B" w:rsidRPr="005C23E6">
              <w:rPr>
                <w:rFonts w:ascii="Times New Roman" w:hAnsi="Times New Roman" w:cs="Times New Roman"/>
                <w:b w:val="0"/>
                <w:bCs w:val="0"/>
                <w:noProof/>
                <w:webHidden/>
              </w:rPr>
              <w:t>4</w:t>
            </w:r>
            <w:r w:rsidR="00D3395B" w:rsidRPr="005C23E6">
              <w:rPr>
                <w:rFonts w:ascii="Times New Roman" w:hAnsi="Times New Roman" w:cs="Times New Roman"/>
                <w:b w:val="0"/>
                <w:bCs w:val="0"/>
                <w:noProof/>
                <w:webHidden/>
              </w:rPr>
              <w:fldChar w:fldCharType="end"/>
            </w:r>
          </w:hyperlink>
        </w:p>
        <w:p w14:paraId="1C093D95" w14:textId="77777777" w:rsidR="00D3395B" w:rsidRPr="005C23E6" w:rsidRDefault="00000000" w:rsidP="00D3395B">
          <w:pPr>
            <w:pStyle w:val="TOC2"/>
            <w:tabs>
              <w:tab w:val="right" w:leader="dot" w:pos="9016"/>
            </w:tabs>
            <w:spacing w:line="360" w:lineRule="auto"/>
            <w:rPr>
              <w:rFonts w:ascii="Times New Roman" w:eastAsiaTheme="minorEastAsia" w:hAnsi="Times New Roman" w:cs="Times New Roman"/>
              <w:b w:val="0"/>
              <w:bCs w:val="0"/>
              <w:noProof/>
              <w:sz w:val="24"/>
              <w:szCs w:val="24"/>
              <w:lang w:eastAsia="en-GB"/>
            </w:rPr>
          </w:pPr>
          <w:hyperlink w:anchor="_Toc110028304" w:history="1">
            <w:r w:rsidR="00D3395B" w:rsidRPr="005C23E6">
              <w:rPr>
                <w:rStyle w:val="Hyperlink"/>
                <w:rFonts w:ascii="Times New Roman" w:hAnsi="Times New Roman" w:cs="Times New Roman"/>
                <w:b w:val="0"/>
                <w:bCs w:val="0"/>
                <w:noProof/>
              </w:rPr>
              <w:t>Critical self-awareness</w:t>
            </w:r>
            <w:r w:rsidR="00D3395B" w:rsidRPr="005C23E6">
              <w:rPr>
                <w:rFonts w:ascii="Times New Roman" w:hAnsi="Times New Roman" w:cs="Times New Roman"/>
                <w:b w:val="0"/>
                <w:bCs w:val="0"/>
                <w:noProof/>
                <w:webHidden/>
              </w:rPr>
              <w:tab/>
            </w:r>
            <w:r w:rsidR="00D3395B" w:rsidRPr="005C23E6">
              <w:rPr>
                <w:rFonts w:ascii="Times New Roman" w:hAnsi="Times New Roman" w:cs="Times New Roman"/>
                <w:b w:val="0"/>
                <w:bCs w:val="0"/>
                <w:noProof/>
                <w:webHidden/>
              </w:rPr>
              <w:fldChar w:fldCharType="begin"/>
            </w:r>
            <w:r w:rsidR="00D3395B" w:rsidRPr="005C23E6">
              <w:rPr>
                <w:rFonts w:ascii="Times New Roman" w:hAnsi="Times New Roman" w:cs="Times New Roman"/>
                <w:b w:val="0"/>
                <w:bCs w:val="0"/>
                <w:noProof/>
                <w:webHidden/>
              </w:rPr>
              <w:instrText xml:space="preserve"> PAGEREF _Toc110028304 \h </w:instrText>
            </w:r>
            <w:r w:rsidR="00D3395B" w:rsidRPr="005C23E6">
              <w:rPr>
                <w:rFonts w:ascii="Times New Roman" w:hAnsi="Times New Roman" w:cs="Times New Roman"/>
                <w:b w:val="0"/>
                <w:bCs w:val="0"/>
                <w:noProof/>
                <w:webHidden/>
              </w:rPr>
            </w:r>
            <w:r w:rsidR="00D3395B" w:rsidRPr="005C23E6">
              <w:rPr>
                <w:rFonts w:ascii="Times New Roman" w:hAnsi="Times New Roman" w:cs="Times New Roman"/>
                <w:b w:val="0"/>
                <w:bCs w:val="0"/>
                <w:noProof/>
                <w:webHidden/>
              </w:rPr>
              <w:fldChar w:fldCharType="separate"/>
            </w:r>
            <w:r w:rsidR="00D3395B" w:rsidRPr="005C23E6">
              <w:rPr>
                <w:rFonts w:ascii="Times New Roman" w:hAnsi="Times New Roman" w:cs="Times New Roman"/>
                <w:b w:val="0"/>
                <w:bCs w:val="0"/>
                <w:noProof/>
                <w:webHidden/>
              </w:rPr>
              <w:t>4</w:t>
            </w:r>
            <w:r w:rsidR="00D3395B" w:rsidRPr="005C23E6">
              <w:rPr>
                <w:rFonts w:ascii="Times New Roman" w:hAnsi="Times New Roman" w:cs="Times New Roman"/>
                <w:b w:val="0"/>
                <w:bCs w:val="0"/>
                <w:noProof/>
                <w:webHidden/>
              </w:rPr>
              <w:fldChar w:fldCharType="end"/>
            </w:r>
          </w:hyperlink>
        </w:p>
        <w:p w14:paraId="298C3F38" w14:textId="77777777" w:rsidR="00D3395B" w:rsidRDefault="00000000" w:rsidP="00D3395B">
          <w:pPr>
            <w:pStyle w:val="TOC2"/>
            <w:tabs>
              <w:tab w:val="right" w:leader="dot" w:pos="9016"/>
            </w:tabs>
            <w:spacing w:line="360" w:lineRule="auto"/>
            <w:rPr>
              <w:rFonts w:eastAsiaTheme="minorEastAsia" w:cstheme="minorBidi"/>
              <w:b w:val="0"/>
              <w:bCs w:val="0"/>
              <w:noProof/>
              <w:sz w:val="24"/>
              <w:szCs w:val="24"/>
              <w:lang w:eastAsia="en-GB"/>
            </w:rPr>
          </w:pPr>
          <w:hyperlink w:anchor="_Toc110028305" w:history="1">
            <w:r w:rsidR="00D3395B" w:rsidRPr="005C23E6">
              <w:rPr>
                <w:rStyle w:val="Hyperlink"/>
                <w:rFonts w:ascii="Times New Roman" w:hAnsi="Times New Roman" w:cs="Times New Roman"/>
                <w:b w:val="0"/>
                <w:bCs w:val="0"/>
                <w:noProof/>
              </w:rPr>
              <w:t>Conclusion</w:t>
            </w:r>
            <w:r w:rsidR="00D3395B" w:rsidRPr="005C23E6">
              <w:rPr>
                <w:rFonts w:ascii="Times New Roman" w:hAnsi="Times New Roman" w:cs="Times New Roman"/>
                <w:b w:val="0"/>
                <w:bCs w:val="0"/>
                <w:noProof/>
                <w:webHidden/>
              </w:rPr>
              <w:tab/>
            </w:r>
            <w:r w:rsidR="00D3395B" w:rsidRPr="005C23E6">
              <w:rPr>
                <w:rFonts w:ascii="Times New Roman" w:hAnsi="Times New Roman" w:cs="Times New Roman"/>
                <w:b w:val="0"/>
                <w:bCs w:val="0"/>
                <w:noProof/>
                <w:webHidden/>
              </w:rPr>
              <w:fldChar w:fldCharType="begin"/>
            </w:r>
            <w:r w:rsidR="00D3395B" w:rsidRPr="005C23E6">
              <w:rPr>
                <w:rFonts w:ascii="Times New Roman" w:hAnsi="Times New Roman" w:cs="Times New Roman"/>
                <w:b w:val="0"/>
                <w:bCs w:val="0"/>
                <w:noProof/>
                <w:webHidden/>
              </w:rPr>
              <w:instrText xml:space="preserve"> PAGEREF _Toc110028305 \h </w:instrText>
            </w:r>
            <w:r w:rsidR="00D3395B" w:rsidRPr="005C23E6">
              <w:rPr>
                <w:rFonts w:ascii="Times New Roman" w:hAnsi="Times New Roman" w:cs="Times New Roman"/>
                <w:b w:val="0"/>
                <w:bCs w:val="0"/>
                <w:noProof/>
                <w:webHidden/>
              </w:rPr>
            </w:r>
            <w:r w:rsidR="00D3395B" w:rsidRPr="005C23E6">
              <w:rPr>
                <w:rFonts w:ascii="Times New Roman" w:hAnsi="Times New Roman" w:cs="Times New Roman"/>
                <w:b w:val="0"/>
                <w:bCs w:val="0"/>
                <w:noProof/>
                <w:webHidden/>
              </w:rPr>
              <w:fldChar w:fldCharType="separate"/>
            </w:r>
            <w:r w:rsidR="00D3395B" w:rsidRPr="005C23E6">
              <w:rPr>
                <w:rFonts w:ascii="Times New Roman" w:hAnsi="Times New Roman" w:cs="Times New Roman"/>
                <w:b w:val="0"/>
                <w:bCs w:val="0"/>
                <w:noProof/>
                <w:webHidden/>
              </w:rPr>
              <w:t>4</w:t>
            </w:r>
            <w:r w:rsidR="00D3395B" w:rsidRPr="005C23E6">
              <w:rPr>
                <w:rFonts w:ascii="Times New Roman" w:hAnsi="Times New Roman" w:cs="Times New Roman"/>
                <w:b w:val="0"/>
                <w:bCs w:val="0"/>
                <w:noProof/>
                <w:webHidden/>
              </w:rPr>
              <w:fldChar w:fldCharType="end"/>
            </w:r>
          </w:hyperlink>
        </w:p>
        <w:p w14:paraId="046202C4" w14:textId="77777777" w:rsidR="00D3395B" w:rsidRDefault="00D3395B" w:rsidP="00D3395B">
          <w:pPr>
            <w:spacing w:line="360" w:lineRule="auto"/>
          </w:pPr>
          <w:r>
            <w:rPr>
              <w:b/>
              <w:bCs/>
              <w:noProof/>
            </w:rPr>
            <w:fldChar w:fldCharType="end"/>
          </w:r>
        </w:p>
      </w:sdtContent>
    </w:sdt>
    <w:p w14:paraId="3F10CE41" w14:textId="77777777" w:rsidR="00D3395B" w:rsidRDefault="00D3395B" w:rsidP="00D3395B">
      <w:pPr>
        <w:spacing w:line="360" w:lineRule="auto"/>
        <w:rPr>
          <w:rFonts w:ascii="Times New Roman" w:hAnsi="Times New Roman" w:cs="Times New Roman"/>
          <w:b/>
          <w:bCs/>
          <w:sz w:val="22"/>
          <w:szCs w:val="22"/>
        </w:rPr>
      </w:pPr>
    </w:p>
    <w:p w14:paraId="02C55E2C" w14:textId="77777777" w:rsidR="00D3395B" w:rsidRDefault="00D3395B" w:rsidP="00D3395B">
      <w:pPr>
        <w:spacing w:line="360" w:lineRule="auto"/>
        <w:rPr>
          <w:rFonts w:ascii="Times New Roman" w:hAnsi="Times New Roman" w:cs="Times New Roman"/>
          <w:b/>
          <w:bCs/>
          <w:sz w:val="22"/>
          <w:szCs w:val="22"/>
        </w:rPr>
      </w:pPr>
    </w:p>
    <w:p w14:paraId="68BA6731" w14:textId="77777777" w:rsidR="00D3395B" w:rsidRDefault="00D3395B" w:rsidP="00D3395B">
      <w:pPr>
        <w:spacing w:line="360" w:lineRule="auto"/>
        <w:rPr>
          <w:rFonts w:ascii="Times New Roman" w:hAnsi="Times New Roman" w:cs="Times New Roman"/>
          <w:b/>
          <w:bCs/>
          <w:sz w:val="22"/>
          <w:szCs w:val="22"/>
        </w:rPr>
      </w:pPr>
    </w:p>
    <w:p w14:paraId="5215BF42" w14:textId="77777777" w:rsidR="00D3395B" w:rsidRDefault="00D3395B" w:rsidP="00D3395B">
      <w:pPr>
        <w:spacing w:line="360" w:lineRule="auto"/>
        <w:rPr>
          <w:rFonts w:ascii="Times New Roman" w:hAnsi="Times New Roman" w:cs="Times New Roman"/>
          <w:b/>
          <w:bCs/>
          <w:sz w:val="22"/>
          <w:szCs w:val="22"/>
        </w:rPr>
      </w:pPr>
    </w:p>
    <w:p w14:paraId="27572C82" w14:textId="77777777" w:rsidR="00D3395B" w:rsidRDefault="00D3395B" w:rsidP="00D3395B">
      <w:pPr>
        <w:spacing w:line="360" w:lineRule="auto"/>
        <w:rPr>
          <w:rFonts w:ascii="Times New Roman" w:hAnsi="Times New Roman" w:cs="Times New Roman"/>
          <w:b/>
          <w:bCs/>
          <w:sz w:val="22"/>
          <w:szCs w:val="22"/>
        </w:rPr>
      </w:pPr>
    </w:p>
    <w:p w14:paraId="56532F6C" w14:textId="77777777" w:rsidR="00D3395B" w:rsidRDefault="00D3395B" w:rsidP="00D3395B">
      <w:pPr>
        <w:spacing w:line="360" w:lineRule="auto"/>
      </w:pPr>
    </w:p>
    <w:p w14:paraId="504F24EA" w14:textId="77777777" w:rsidR="00D3395B" w:rsidRDefault="00D3395B" w:rsidP="00D3395B">
      <w:pPr>
        <w:pStyle w:val="Heading2"/>
        <w:spacing w:line="360" w:lineRule="auto"/>
        <w:rPr>
          <w:rFonts w:ascii="Times New Roman" w:hAnsi="Times New Roman" w:cs="Times New Roman"/>
          <w:b/>
          <w:bCs/>
          <w:sz w:val="24"/>
          <w:szCs w:val="24"/>
        </w:rPr>
      </w:pPr>
      <w:bookmarkStart w:id="0" w:name="_Toc110028299"/>
    </w:p>
    <w:p w14:paraId="07480751" w14:textId="77777777" w:rsidR="00D3395B" w:rsidRDefault="00D3395B" w:rsidP="00D3395B">
      <w:pPr>
        <w:pStyle w:val="Heading2"/>
        <w:spacing w:line="360" w:lineRule="auto"/>
        <w:rPr>
          <w:rFonts w:ascii="Times New Roman" w:hAnsi="Times New Roman" w:cs="Times New Roman"/>
          <w:b/>
          <w:bCs/>
          <w:sz w:val="24"/>
          <w:szCs w:val="24"/>
        </w:rPr>
      </w:pPr>
    </w:p>
    <w:p w14:paraId="714D6DE3" w14:textId="77777777" w:rsidR="00D3395B" w:rsidRDefault="00D3395B" w:rsidP="00D3395B">
      <w:pPr>
        <w:pStyle w:val="Heading2"/>
        <w:spacing w:line="360" w:lineRule="auto"/>
        <w:rPr>
          <w:rFonts w:ascii="Times New Roman" w:hAnsi="Times New Roman" w:cs="Times New Roman"/>
          <w:b/>
          <w:bCs/>
          <w:sz w:val="24"/>
          <w:szCs w:val="24"/>
        </w:rPr>
      </w:pPr>
    </w:p>
    <w:p w14:paraId="427D97E6" w14:textId="77777777" w:rsidR="00D3395B" w:rsidRDefault="00D3395B" w:rsidP="00D3395B">
      <w:pPr>
        <w:pStyle w:val="Heading2"/>
        <w:spacing w:line="360" w:lineRule="auto"/>
        <w:rPr>
          <w:rFonts w:ascii="Times New Roman" w:hAnsi="Times New Roman" w:cs="Times New Roman"/>
          <w:b/>
          <w:bCs/>
          <w:sz w:val="24"/>
          <w:szCs w:val="24"/>
        </w:rPr>
      </w:pPr>
    </w:p>
    <w:p w14:paraId="673924E6" w14:textId="77777777" w:rsidR="00D3395B" w:rsidRDefault="00D3395B" w:rsidP="00D3395B">
      <w:pPr>
        <w:pStyle w:val="Heading2"/>
        <w:spacing w:line="360" w:lineRule="auto"/>
        <w:rPr>
          <w:rFonts w:ascii="Times New Roman" w:hAnsi="Times New Roman" w:cs="Times New Roman"/>
          <w:b/>
          <w:bCs/>
          <w:sz w:val="24"/>
          <w:szCs w:val="24"/>
        </w:rPr>
      </w:pPr>
    </w:p>
    <w:p w14:paraId="16497D4C" w14:textId="77777777" w:rsidR="00D3395B" w:rsidRDefault="00D3395B" w:rsidP="00D3395B">
      <w:pPr>
        <w:pStyle w:val="Heading2"/>
        <w:spacing w:line="360" w:lineRule="auto"/>
        <w:rPr>
          <w:rFonts w:ascii="Times New Roman" w:hAnsi="Times New Roman" w:cs="Times New Roman"/>
          <w:b/>
          <w:bCs/>
          <w:sz w:val="24"/>
          <w:szCs w:val="24"/>
        </w:rPr>
      </w:pPr>
    </w:p>
    <w:p w14:paraId="1C589C1C" w14:textId="77777777" w:rsidR="00D3395B" w:rsidRDefault="00D3395B" w:rsidP="00D3395B">
      <w:pPr>
        <w:pStyle w:val="Heading2"/>
        <w:spacing w:line="360" w:lineRule="auto"/>
        <w:rPr>
          <w:rFonts w:ascii="Times New Roman" w:hAnsi="Times New Roman" w:cs="Times New Roman"/>
          <w:b/>
          <w:bCs/>
          <w:sz w:val="24"/>
          <w:szCs w:val="24"/>
        </w:rPr>
      </w:pPr>
    </w:p>
    <w:p w14:paraId="0E69AD4D" w14:textId="77777777" w:rsidR="00D3395B" w:rsidRPr="009630F8" w:rsidRDefault="00D3395B" w:rsidP="00D3395B"/>
    <w:p w14:paraId="072A0F42" w14:textId="77777777" w:rsidR="00D3395B" w:rsidRDefault="00D3395B" w:rsidP="00D3395B">
      <w:pPr>
        <w:pStyle w:val="Heading2"/>
        <w:spacing w:line="360" w:lineRule="auto"/>
        <w:rPr>
          <w:rFonts w:ascii="Times New Roman" w:hAnsi="Times New Roman" w:cs="Times New Roman"/>
          <w:b/>
          <w:bCs/>
          <w:sz w:val="24"/>
          <w:szCs w:val="24"/>
        </w:rPr>
      </w:pPr>
    </w:p>
    <w:p w14:paraId="01507710" w14:textId="77777777" w:rsidR="005C23E6" w:rsidRDefault="005C23E6" w:rsidP="00D3395B">
      <w:pPr>
        <w:pStyle w:val="Heading2"/>
        <w:spacing w:line="360" w:lineRule="auto"/>
        <w:rPr>
          <w:rFonts w:ascii="Times New Roman" w:hAnsi="Times New Roman" w:cs="Times New Roman"/>
          <w:b/>
          <w:bCs/>
          <w:sz w:val="24"/>
          <w:szCs w:val="24"/>
        </w:rPr>
      </w:pPr>
    </w:p>
    <w:p w14:paraId="739817DD" w14:textId="2B83FB67" w:rsidR="00D3395B" w:rsidRPr="00521CBA" w:rsidRDefault="00D3395B" w:rsidP="00D3395B">
      <w:pPr>
        <w:pStyle w:val="Heading2"/>
        <w:spacing w:line="360" w:lineRule="auto"/>
        <w:rPr>
          <w:rStyle w:val="Strong"/>
          <w:rFonts w:ascii="Times New Roman" w:eastAsiaTheme="minorHAnsi" w:hAnsi="Times New Roman" w:cs="Times New Roman"/>
          <w:b w:val="0"/>
          <w:bCs w:val="0"/>
          <w:color w:val="auto"/>
          <w:sz w:val="24"/>
          <w:szCs w:val="24"/>
        </w:rPr>
      </w:pPr>
      <w:r w:rsidRPr="00521CBA">
        <w:rPr>
          <w:rFonts w:ascii="Times New Roman" w:hAnsi="Times New Roman" w:cs="Times New Roman"/>
          <w:b/>
          <w:bCs/>
          <w:sz w:val="24"/>
          <w:szCs w:val="24"/>
        </w:rPr>
        <w:t>Introduction</w:t>
      </w:r>
      <w:bookmarkEnd w:id="0"/>
      <w:r>
        <w:rPr>
          <w:rFonts w:ascii="Times New Roman" w:hAnsi="Times New Roman" w:cs="Times New Roman"/>
          <w:b/>
          <w:bCs/>
          <w:sz w:val="24"/>
          <w:szCs w:val="24"/>
        </w:rPr>
        <w:t xml:space="preserve"> </w:t>
      </w:r>
    </w:p>
    <w:p w14:paraId="2CD85EAA" w14:textId="77777777" w:rsidR="00D3395B" w:rsidRDefault="00D3395B" w:rsidP="00D3395B">
      <w:pPr>
        <w:pStyle w:val="Roxy"/>
        <w:spacing w:line="360" w:lineRule="auto"/>
        <w:jc w:val="both"/>
      </w:pPr>
    </w:p>
    <w:p w14:paraId="03B47076" w14:textId="77777777" w:rsidR="00D3395B" w:rsidRDefault="00D3395B" w:rsidP="00D3395B">
      <w:pPr>
        <w:spacing w:line="360" w:lineRule="auto"/>
        <w:jc w:val="both"/>
        <w:rPr>
          <w:rFonts w:ascii="Times New Roman" w:hAnsi="Times New Roman" w:cs="Times New Roman"/>
          <w:sz w:val="22"/>
          <w:szCs w:val="22"/>
        </w:rPr>
      </w:pPr>
      <w:r w:rsidRPr="00114F9F">
        <w:rPr>
          <w:rFonts w:ascii="Times New Roman" w:hAnsi="Times New Roman" w:cs="Times New Roman"/>
          <w:sz w:val="22"/>
          <w:szCs w:val="22"/>
        </w:rPr>
        <w:t>Critical thinking</w:t>
      </w:r>
      <w:r>
        <w:rPr>
          <w:rFonts w:ascii="Times New Roman" w:hAnsi="Times New Roman" w:cs="Times New Roman"/>
          <w:sz w:val="22"/>
          <w:szCs w:val="22"/>
        </w:rPr>
        <w:t xml:space="preserve"> is the ability to dig deeper in search for answers to questions that previously have not been given satisfying and convincing answers. It’s important to develop this skill, to help us make the difference between subjective and objective answers, especially when emotions are involved and could cloud, or take us away from the real information that we receive. Cottrell, (2017)</w:t>
      </w:r>
    </w:p>
    <w:p w14:paraId="3C4B0408" w14:textId="3B9BC7FB" w:rsidR="00D3395B" w:rsidRPr="00114F9F"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Karzunina et al., (2017) outlines the importance of critical thinking and defines it as a great tool to use in order to have a better understanding of the world we live in; to assist us in predicting a possible outcome to a situation, and to help us make better and more careful decisions. This report will provide an overview of Critical Thinking based on the information written in the </w:t>
      </w:r>
      <w:r w:rsidRPr="00FF6941">
        <w:rPr>
          <w:rFonts w:ascii="Times New Roman" w:hAnsi="Times New Roman" w:cs="Times New Roman"/>
          <w:b/>
          <w:bCs/>
          <w:i/>
          <w:iCs/>
          <w:sz w:val="22"/>
          <w:szCs w:val="22"/>
        </w:rPr>
        <w:t>Study Skills Handbook</w:t>
      </w:r>
      <w:r>
        <w:rPr>
          <w:rFonts w:ascii="Times New Roman" w:hAnsi="Times New Roman" w:cs="Times New Roman"/>
          <w:sz w:val="22"/>
          <w:szCs w:val="22"/>
        </w:rPr>
        <w:t>, by Stella Cottrell (2017). In addition, this report will explain the importance and use of Critical Thinking in different contexts such as: critical thinking when reading, writing, listening, and questioning.</w:t>
      </w:r>
    </w:p>
    <w:p w14:paraId="24E68458" w14:textId="77777777" w:rsidR="00D3395B" w:rsidRDefault="00D3395B" w:rsidP="00D3395B">
      <w:pPr>
        <w:spacing w:line="360" w:lineRule="auto"/>
        <w:jc w:val="both"/>
      </w:pPr>
    </w:p>
    <w:p w14:paraId="3A6FEADA" w14:textId="77777777" w:rsidR="00D3395B" w:rsidRPr="00521CBA" w:rsidRDefault="00D3395B" w:rsidP="00D3395B">
      <w:pPr>
        <w:pStyle w:val="Heading2"/>
        <w:spacing w:line="360" w:lineRule="auto"/>
        <w:rPr>
          <w:rFonts w:ascii="Times New Roman" w:hAnsi="Times New Roman" w:cs="Times New Roman"/>
          <w:b/>
          <w:bCs/>
          <w:sz w:val="24"/>
          <w:szCs w:val="24"/>
        </w:rPr>
      </w:pPr>
      <w:bookmarkStart w:id="1" w:name="_Toc110028300"/>
      <w:r w:rsidRPr="00521CBA">
        <w:rPr>
          <w:rFonts w:ascii="Times New Roman" w:hAnsi="Times New Roman" w:cs="Times New Roman"/>
          <w:b/>
          <w:bCs/>
          <w:sz w:val="24"/>
          <w:szCs w:val="24"/>
        </w:rPr>
        <w:t>Critical Thinking</w:t>
      </w:r>
      <w:bookmarkEnd w:id="1"/>
    </w:p>
    <w:p w14:paraId="72918096" w14:textId="77777777" w:rsidR="00D3395B" w:rsidRDefault="00D3395B" w:rsidP="00D3395B">
      <w:pPr>
        <w:spacing w:line="360" w:lineRule="auto"/>
        <w:jc w:val="both"/>
        <w:rPr>
          <w:rFonts w:ascii="Times New Roman" w:hAnsi="Times New Roman" w:cs="Times New Roman"/>
          <w:b/>
          <w:bCs/>
          <w:sz w:val="22"/>
          <w:szCs w:val="22"/>
        </w:rPr>
      </w:pPr>
    </w:p>
    <w:p w14:paraId="52FF0110" w14:textId="2C90BA4E"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In “</w:t>
      </w:r>
      <w:r w:rsidRPr="00F15064">
        <w:rPr>
          <w:rFonts w:ascii="Times New Roman" w:hAnsi="Times New Roman" w:cs="Times New Roman"/>
          <w:b/>
          <w:bCs/>
          <w:i/>
          <w:iCs/>
          <w:sz w:val="22"/>
          <w:szCs w:val="22"/>
        </w:rPr>
        <w:t>The Study Skills Handbook</w:t>
      </w:r>
      <w:r>
        <w:rPr>
          <w:rFonts w:ascii="Times New Roman" w:hAnsi="Times New Roman" w:cs="Times New Roman"/>
          <w:i/>
          <w:iCs/>
          <w:sz w:val="22"/>
          <w:szCs w:val="22"/>
        </w:rPr>
        <w:t xml:space="preserve">” </w:t>
      </w:r>
      <w:r>
        <w:rPr>
          <w:rFonts w:ascii="Times New Roman" w:hAnsi="Times New Roman" w:cs="Times New Roman"/>
          <w:sz w:val="22"/>
          <w:szCs w:val="22"/>
        </w:rPr>
        <w:t xml:space="preserve">written by </w:t>
      </w:r>
      <w:r w:rsidRPr="00B40C2F">
        <w:rPr>
          <w:rFonts w:ascii="Times New Roman" w:hAnsi="Times New Roman" w:cs="Times New Roman"/>
          <w:b/>
          <w:bCs/>
          <w:i/>
          <w:iCs/>
          <w:sz w:val="22"/>
          <w:szCs w:val="22"/>
        </w:rPr>
        <w:t>Stella Cottrell</w:t>
      </w:r>
      <w:r>
        <w:rPr>
          <w:rFonts w:ascii="Times New Roman" w:hAnsi="Times New Roman" w:cs="Times New Roman"/>
          <w:b/>
          <w:bCs/>
          <w:i/>
          <w:iCs/>
          <w:sz w:val="22"/>
          <w:szCs w:val="22"/>
        </w:rPr>
        <w:t>, 2017</w:t>
      </w:r>
      <w:r w:rsidRPr="00386A9E">
        <w:rPr>
          <w:rFonts w:ascii="Times New Roman" w:hAnsi="Times New Roman" w:cs="Times New Roman"/>
          <w:i/>
          <w:iCs/>
          <w:sz w:val="22"/>
          <w:szCs w:val="22"/>
        </w:rPr>
        <w:t>,</w:t>
      </w:r>
      <w:r>
        <w:rPr>
          <w:rFonts w:ascii="Times New Roman" w:hAnsi="Times New Roman" w:cs="Times New Roman"/>
          <w:b/>
          <w:bCs/>
          <w:sz w:val="22"/>
          <w:szCs w:val="22"/>
        </w:rPr>
        <w:t xml:space="preserve"> </w:t>
      </w:r>
      <w:r>
        <w:rPr>
          <w:rFonts w:ascii="Times New Roman" w:hAnsi="Times New Roman" w:cs="Times New Roman"/>
          <w:sz w:val="22"/>
          <w:szCs w:val="22"/>
        </w:rPr>
        <w:t>critical thinking is considered a necessity to assist people go beyond appearances in order to gain a better understanding of how things are working. It helps with reaching conclusions which are objective rather than subjective; conclusions that have a logical reason behind and to which we get while following a thorough, balanced investigation. This skill is alike an investigation, it’s useful when reading, writing, listening, and analysing, in order to obtain the desired/best results to what you are looking for. Cottrell, (2017)</w:t>
      </w:r>
    </w:p>
    <w:p w14:paraId="1BD8A559" w14:textId="77777777" w:rsidR="00D3395B" w:rsidRDefault="00D3395B" w:rsidP="00D3395B">
      <w:pPr>
        <w:spacing w:line="360" w:lineRule="auto"/>
        <w:jc w:val="both"/>
        <w:rPr>
          <w:rFonts w:ascii="Times New Roman" w:hAnsi="Times New Roman" w:cs="Times New Roman"/>
          <w:sz w:val="22"/>
          <w:szCs w:val="22"/>
        </w:rPr>
      </w:pPr>
    </w:p>
    <w:p w14:paraId="614BF556" w14:textId="77777777" w:rsidR="00D3395B" w:rsidRPr="00521CBA" w:rsidRDefault="00D3395B" w:rsidP="00D3395B">
      <w:pPr>
        <w:pStyle w:val="Heading2"/>
        <w:spacing w:line="360" w:lineRule="auto"/>
        <w:rPr>
          <w:rFonts w:ascii="Times New Roman" w:hAnsi="Times New Roman" w:cs="Times New Roman"/>
          <w:b/>
          <w:bCs/>
          <w:sz w:val="24"/>
          <w:szCs w:val="24"/>
        </w:rPr>
      </w:pPr>
      <w:bookmarkStart w:id="2" w:name="_Toc110028301"/>
      <w:r w:rsidRPr="00521CBA">
        <w:rPr>
          <w:rFonts w:ascii="Times New Roman" w:hAnsi="Times New Roman" w:cs="Times New Roman"/>
          <w:b/>
          <w:bCs/>
          <w:sz w:val="24"/>
          <w:szCs w:val="24"/>
        </w:rPr>
        <w:t>Critical Thinking when Reading</w:t>
      </w:r>
      <w:bookmarkEnd w:id="2"/>
    </w:p>
    <w:p w14:paraId="3A0FD250" w14:textId="77777777" w:rsidR="00D3395B" w:rsidRPr="00A943F9" w:rsidRDefault="00D3395B" w:rsidP="00D3395B">
      <w:pPr>
        <w:spacing w:line="360" w:lineRule="auto"/>
        <w:jc w:val="both"/>
        <w:rPr>
          <w:rFonts w:ascii="Times New Roman" w:hAnsi="Times New Roman" w:cs="Times New Roman"/>
          <w:b/>
          <w:bCs/>
          <w:sz w:val="22"/>
          <w:szCs w:val="22"/>
        </w:rPr>
      </w:pPr>
    </w:p>
    <w:p w14:paraId="0C041A63"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Such thinking skills can be applied in our </w:t>
      </w:r>
      <w:r w:rsidRPr="000940C8">
        <w:rPr>
          <w:rFonts w:ascii="Times New Roman" w:hAnsi="Times New Roman" w:cs="Times New Roman"/>
          <w:color w:val="000000" w:themeColor="text1"/>
          <w:sz w:val="22"/>
          <w:szCs w:val="22"/>
        </w:rPr>
        <w:t xml:space="preserve">daily </w:t>
      </w:r>
      <w:r>
        <w:rPr>
          <w:rFonts w:ascii="Times New Roman" w:hAnsi="Times New Roman" w:cs="Times New Roman"/>
          <w:sz w:val="22"/>
          <w:szCs w:val="22"/>
        </w:rPr>
        <w:t>life, for example, by reading, it aids us with identifying: what the text is about, the reasoning line, writer’s intentions, the conclusion, and if the arguments are objective enough. In this way, you can gain understanding of complicated and deeper texts; students can elevate their text-reading, understanding and improve their thinking and analytical skills.</w:t>
      </w:r>
      <w:r w:rsidRPr="00683905">
        <w:rPr>
          <w:rFonts w:ascii="Times New Roman" w:hAnsi="Times New Roman" w:cs="Times New Roman"/>
          <w:sz w:val="22"/>
          <w:szCs w:val="22"/>
        </w:rPr>
        <w:t xml:space="preserve"> </w:t>
      </w:r>
      <w:r>
        <w:rPr>
          <w:rFonts w:ascii="Times New Roman" w:hAnsi="Times New Roman" w:cs="Times New Roman"/>
          <w:sz w:val="22"/>
          <w:szCs w:val="22"/>
        </w:rPr>
        <w:t>Cottrell, (2017)</w:t>
      </w:r>
    </w:p>
    <w:p w14:paraId="1474FAD8" w14:textId="77777777" w:rsidR="00D3395B" w:rsidRPr="00AF4E1F" w:rsidRDefault="00D3395B" w:rsidP="00D3395B">
      <w:pPr>
        <w:spacing w:line="360" w:lineRule="auto"/>
        <w:jc w:val="both"/>
        <w:rPr>
          <w:rFonts w:ascii="Times New Roman" w:hAnsi="Times New Roman" w:cs="Times New Roman"/>
          <w:color w:val="000000" w:themeColor="text1"/>
          <w:sz w:val="22"/>
          <w:szCs w:val="22"/>
        </w:rPr>
      </w:pPr>
      <w:r w:rsidRPr="00AF4E1F">
        <w:rPr>
          <w:rFonts w:ascii="Times New Roman" w:hAnsi="Times New Roman" w:cs="Times New Roman"/>
          <w:color w:val="000000" w:themeColor="text1"/>
          <w:sz w:val="22"/>
          <w:szCs w:val="22"/>
        </w:rPr>
        <w:t>Applying this skill whilst reading, means not allowing yourself</w:t>
      </w:r>
      <w:r>
        <w:rPr>
          <w:rFonts w:ascii="Times New Roman" w:hAnsi="Times New Roman" w:cs="Times New Roman"/>
          <w:color w:val="000000" w:themeColor="text1"/>
          <w:sz w:val="22"/>
          <w:szCs w:val="22"/>
        </w:rPr>
        <w:t xml:space="preserve"> </w:t>
      </w:r>
      <w:r w:rsidRPr="00AF4E1F">
        <w:rPr>
          <w:rFonts w:ascii="Times New Roman" w:hAnsi="Times New Roman" w:cs="Times New Roman"/>
          <w:color w:val="000000" w:themeColor="text1"/>
          <w:sz w:val="22"/>
          <w:szCs w:val="22"/>
        </w:rPr>
        <w:t>to be easily</w:t>
      </w:r>
      <w:r>
        <w:rPr>
          <w:rFonts w:ascii="Times New Roman" w:hAnsi="Times New Roman" w:cs="Times New Roman"/>
          <w:color w:val="000000" w:themeColor="text1"/>
          <w:sz w:val="22"/>
          <w:szCs w:val="22"/>
        </w:rPr>
        <w:t xml:space="preserve"> influenced: </w:t>
      </w:r>
      <w:r w:rsidRPr="00AF4E1F">
        <w:rPr>
          <w:rFonts w:ascii="Times New Roman" w:hAnsi="Times New Roman" w:cs="Times New Roman"/>
          <w:color w:val="000000" w:themeColor="text1"/>
          <w:sz w:val="22"/>
          <w:szCs w:val="22"/>
        </w:rPr>
        <w:t>by the storyline, or the</w:t>
      </w:r>
      <w:r>
        <w:rPr>
          <w:rFonts w:ascii="Times New Roman" w:hAnsi="Times New Roman" w:cs="Times New Roman"/>
          <w:color w:val="000000" w:themeColor="text1"/>
          <w:sz w:val="22"/>
          <w:szCs w:val="22"/>
        </w:rPr>
        <w:t xml:space="preserve"> author’s certainties, disbelieves or truths.</w:t>
      </w:r>
      <w:r w:rsidRPr="00AF4E1F">
        <w:rPr>
          <w:rFonts w:ascii="Times New Roman" w:hAnsi="Times New Roman" w:cs="Times New Roman"/>
          <w:color w:val="000000" w:themeColor="text1"/>
          <w:sz w:val="22"/>
          <w:szCs w:val="22"/>
        </w:rPr>
        <w:t xml:space="preserve"> You must question what you are reading, ask yourself if your</w:t>
      </w:r>
      <w:r>
        <w:rPr>
          <w:rFonts w:ascii="Times New Roman" w:hAnsi="Times New Roman" w:cs="Times New Roman"/>
          <w:color w:val="000000" w:themeColor="text1"/>
          <w:sz w:val="22"/>
          <w:szCs w:val="22"/>
        </w:rPr>
        <w:t xml:space="preserve"> own</w:t>
      </w:r>
      <w:r w:rsidRPr="00AF4E1F">
        <w:rPr>
          <w:rFonts w:ascii="Times New Roman" w:hAnsi="Times New Roman" w:cs="Times New Roman"/>
          <w:color w:val="000000" w:themeColor="text1"/>
          <w:sz w:val="22"/>
          <w:szCs w:val="22"/>
        </w:rPr>
        <w:t xml:space="preserve"> believes are in line with the author’s</w:t>
      </w:r>
      <w:r>
        <w:rPr>
          <w:rFonts w:ascii="Times New Roman" w:hAnsi="Times New Roman" w:cs="Times New Roman"/>
          <w:color w:val="000000" w:themeColor="text1"/>
          <w:sz w:val="22"/>
          <w:szCs w:val="22"/>
        </w:rPr>
        <w:t xml:space="preserve">, practice deep reflection and reach your own conclusions. </w:t>
      </w:r>
    </w:p>
    <w:p w14:paraId="66C7F0C1" w14:textId="77777777" w:rsidR="00D3395B" w:rsidRDefault="00D3395B" w:rsidP="00D3395B">
      <w:pPr>
        <w:spacing w:line="360" w:lineRule="auto"/>
        <w:jc w:val="both"/>
        <w:rPr>
          <w:rFonts w:ascii="Times New Roman" w:hAnsi="Times New Roman" w:cs="Times New Roman"/>
          <w:sz w:val="22"/>
          <w:szCs w:val="22"/>
        </w:rPr>
      </w:pPr>
    </w:p>
    <w:p w14:paraId="1F6C1679" w14:textId="77777777" w:rsidR="00D3395B" w:rsidRPr="00683905" w:rsidRDefault="00D3395B" w:rsidP="00D3395B">
      <w:pPr>
        <w:pStyle w:val="Heading2"/>
        <w:spacing w:line="360" w:lineRule="auto"/>
        <w:rPr>
          <w:rFonts w:ascii="Times New Roman" w:hAnsi="Times New Roman" w:cs="Times New Roman"/>
          <w:b/>
          <w:bCs/>
          <w:sz w:val="24"/>
          <w:szCs w:val="24"/>
        </w:rPr>
      </w:pPr>
      <w:bookmarkStart w:id="3" w:name="_Toc110028302"/>
      <w:r w:rsidRPr="00683905">
        <w:rPr>
          <w:rFonts w:ascii="Times New Roman" w:hAnsi="Times New Roman" w:cs="Times New Roman"/>
          <w:b/>
          <w:bCs/>
          <w:sz w:val="24"/>
          <w:szCs w:val="24"/>
        </w:rPr>
        <w:t>Critical Thinking when Writing</w:t>
      </w:r>
      <w:bookmarkEnd w:id="3"/>
    </w:p>
    <w:p w14:paraId="10A6EB30" w14:textId="77777777" w:rsidR="00D3395B" w:rsidRDefault="00D3395B" w:rsidP="00D3395B">
      <w:pPr>
        <w:spacing w:line="360" w:lineRule="auto"/>
        <w:jc w:val="both"/>
        <w:rPr>
          <w:rFonts w:ascii="Times New Roman" w:hAnsi="Times New Roman" w:cs="Times New Roman"/>
          <w:b/>
          <w:bCs/>
          <w:sz w:val="22"/>
          <w:szCs w:val="22"/>
        </w:rPr>
      </w:pPr>
    </w:p>
    <w:p w14:paraId="6E9951FF"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rules when applying critical thinking into your writing are almost the same as the ones for when you are reading. You must weigh-in properly both sides of the story, have valid and strong arguments that will successfully sustain your reasoning; conduct the reader to the correct conclusion while staying objective rather than subjective. </w:t>
      </w:r>
    </w:p>
    <w:p w14:paraId="0AEBA15F"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Moreover, it’s recommended to have a premise to start with, to follow analytical stages – meaning each stage leads to the next one, followed by the conclusion.</w:t>
      </w:r>
    </w:p>
    <w:p w14:paraId="0C9A6533"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Having an analysing plan is necessary and you must present enough information to support the evidence you have found while being critical with your work and as well with your sources.</w:t>
      </w:r>
    </w:p>
    <w:p w14:paraId="1A290509"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The line of reasoning must be concise, fully related to the supportive evidence that is presented regarding the subject that is being discussed; you must identify if your written ideas are relevant, sufficient, true to the subject.</w:t>
      </w:r>
    </w:p>
    <w:p w14:paraId="32B2E3E4" w14:textId="4972D3C1"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Always check that the evidence found is up to date, have a credible source, check for bias; If using numerical data and statistics, ensure that the information is accurate, has a strong base behind, that you fully trust these sources, that the data is relevant to your line of reasoning and the information is accurate and previously, studied. Furthermore, the language used in the source is important, words must be objective, precise, not persuading nor emotive.</w:t>
      </w:r>
    </w:p>
    <w:p w14:paraId="13DD6F75"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When you write, ensure the structure of your essay or story is fully related to your arguments; provide evidence that supports your believes, explain the reason why one argument is better than the other one.</w:t>
      </w:r>
    </w:p>
    <w:p w14:paraId="310995E0" w14:textId="08853598"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In this case, it can be concluded that to transmit the ideas you want, you must have a solid base, credible sources that relate to your premise, healthy reasoning and objective arguments that are not overbearing or persuading the reader. Cottrell, (2017)</w:t>
      </w:r>
    </w:p>
    <w:p w14:paraId="57C778F5" w14:textId="47BDFF7B"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Working in Accounts as Cluster Accounts Assistant, I find myself often writing emails to different colleagues from the hotels I am working for and so often, I must explain procedures in writing. This already proves to be a challenging task, since my audience is not present, and that my words can be interpreted but I am trying to support my arguments through evidence, data, spreadsheets, examples, and flaws that I have discovered.  </w:t>
      </w:r>
      <w:bookmarkStart w:id="4" w:name="_Toc110028303"/>
    </w:p>
    <w:p w14:paraId="1A782CE4" w14:textId="77777777" w:rsidR="00D3395B" w:rsidRDefault="00D3395B" w:rsidP="00D3395B">
      <w:pPr>
        <w:pStyle w:val="Heading2"/>
        <w:spacing w:line="360" w:lineRule="auto"/>
        <w:rPr>
          <w:rFonts w:ascii="Times New Roman" w:hAnsi="Times New Roman" w:cs="Times New Roman"/>
          <w:b/>
          <w:bCs/>
          <w:sz w:val="24"/>
          <w:szCs w:val="24"/>
        </w:rPr>
      </w:pPr>
    </w:p>
    <w:p w14:paraId="0F5EF129" w14:textId="77777777" w:rsidR="00D3395B" w:rsidRPr="00521CBA" w:rsidRDefault="00D3395B" w:rsidP="00D3395B">
      <w:pPr>
        <w:pStyle w:val="Heading2"/>
        <w:spacing w:line="360" w:lineRule="auto"/>
        <w:rPr>
          <w:rFonts w:ascii="Times New Roman" w:hAnsi="Times New Roman" w:cs="Times New Roman"/>
          <w:b/>
          <w:bCs/>
          <w:sz w:val="24"/>
          <w:szCs w:val="24"/>
        </w:rPr>
      </w:pPr>
      <w:r w:rsidRPr="00521CBA">
        <w:rPr>
          <w:rFonts w:ascii="Times New Roman" w:hAnsi="Times New Roman" w:cs="Times New Roman"/>
          <w:b/>
          <w:bCs/>
          <w:sz w:val="24"/>
          <w:szCs w:val="24"/>
        </w:rPr>
        <w:t>Critical Thinking when Listening</w:t>
      </w:r>
      <w:bookmarkEnd w:id="4"/>
    </w:p>
    <w:p w14:paraId="48566C90" w14:textId="77777777" w:rsidR="00D3395B" w:rsidRDefault="00D3395B" w:rsidP="00D3395B">
      <w:pPr>
        <w:spacing w:line="360" w:lineRule="auto"/>
        <w:jc w:val="both"/>
        <w:rPr>
          <w:rFonts w:ascii="Times New Roman" w:hAnsi="Times New Roman" w:cs="Times New Roman"/>
          <w:b/>
          <w:bCs/>
          <w:sz w:val="22"/>
          <w:szCs w:val="22"/>
        </w:rPr>
      </w:pPr>
    </w:p>
    <w:p w14:paraId="368FB2C5"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In addition to the above, when applying critical thinking into the process of listening, you must stand back and allow the speaker to express themselves while inspecting the cohesion of the words expressed; checking for any irregularities of the testimony given, or any other changes that might show signs of dishonesty. </w:t>
      </w:r>
    </w:p>
    <w:p w14:paraId="41C9FCF8"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lastRenderedPageBreak/>
        <w:t>Equally, in these cases, the body language can be an answer, and any changes in the tone of the voice. To conduct a good investigation, you must use questions that would avoid the “yes/no” responses. Based on how you build your questions, you could gain more insight into the situation that you’re finding yourself in. As a student, you could use this process when attending live/virtual classes, when listening discussions or audio-materials. It’s recommended that you make yourself familiar with the thread, that you get an early start with preparation, that you produce questions that are related to the subject that is discussed.</w:t>
      </w:r>
    </w:p>
    <w:p w14:paraId="31570DAE" w14:textId="711F5A48"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Ultimately, check who is the speaker, what role they carry, listen for clever phrasing, what information is used; if the speaker is using information that is relevant to the thread and as well if it makes any use to yourself and to your academic purposes. Cottrell, (2017)</w:t>
      </w:r>
    </w:p>
    <w:p w14:paraId="5AD75F96" w14:textId="77777777" w:rsidR="004117D7" w:rsidRDefault="004117D7" w:rsidP="00D3395B">
      <w:pPr>
        <w:spacing w:line="360" w:lineRule="auto"/>
        <w:jc w:val="both"/>
        <w:rPr>
          <w:rFonts w:ascii="Times New Roman" w:hAnsi="Times New Roman" w:cs="Times New Roman"/>
          <w:sz w:val="22"/>
          <w:szCs w:val="22"/>
        </w:rPr>
      </w:pPr>
    </w:p>
    <w:p w14:paraId="73B4A90B" w14:textId="77777777" w:rsidR="00D3395B" w:rsidRPr="00521CBA" w:rsidRDefault="00D3395B" w:rsidP="00D3395B">
      <w:pPr>
        <w:pStyle w:val="Heading2"/>
        <w:spacing w:line="360" w:lineRule="auto"/>
        <w:rPr>
          <w:rFonts w:ascii="Times New Roman" w:hAnsi="Times New Roman" w:cs="Times New Roman"/>
          <w:b/>
          <w:bCs/>
          <w:sz w:val="24"/>
          <w:szCs w:val="24"/>
        </w:rPr>
      </w:pPr>
      <w:bookmarkStart w:id="5" w:name="_Toc110028304"/>
      <w:r w:rsidRPr="00521CBA">
        <w:rPr>
          <w:rFonts w:ascii="Times New Roman" w:hAnsi="Times New Roman" w:cs="Times New Roman"/>
          <w:b/>
          <w:bCs/>
          <w:sz w:val="24"/>
          <w:szCs w:val="24"/>
        </w:rPr>
        <w:t>Critical self-awareness</w:t>
      </w:r>
      <w:bookmarkEnd w:id="5"/>
    </w:p>
    <w:p w14:paraId="74C60D38" w14:textId="77777777" w:rsidR="00D3395B" w:rsidRDefault="00D3395B" w:rsidP="00D3395B">
      <w:pPr>
        <w:spacing w:line="360" w:lineRule="auto"/>
        <w:jc w:val="both"/>
        <w:rPr>
          <w:rFonts w:ascii="Times New Roman" w:hAnsi="Times New Roman" w:cs="Times New Roman"/>
          <w:b/>
          <w:bCs/>
        </w:rPr>
      </w:pPr>
    </w:p>
    <w:p w14:paraId="6CF611DB" w14:textId="2DACD344" w:rsidR="00D3395B" w:rsidRPr="005C23E6" w:rsidRDefault="00D3395B" w:rsidP="00D3395B">
      <w:pPr>
        <w:spacing w:line="360" w:lineRule="auto"/>
        <w:jc w:val="both"/>
        <w:rPr>
          <w:rFonts w:ascii="Times New Roman" w:hAnsi="Times New Roman" w:cs="Times New Roman"/>
          <w:sz w:val="22"/>
          <w:szCs w:val="22"/>
        </w:rPr>
      </w:pPr>
      <w:r w:rsidRPr="005C23E6">
        <w:rPr>
          <w:rFonts w:ascii="Times New Roman" w:hAnsi="Times New Roman" w:cs="Times New Roman"/>
          <w:sz w:val="22"/>
          <w:szCs w:val="22"/>
        </w:rPr>
        <w:t>This skill is a very important and essential part of the critical thinking process; it assists you in learning to stand back and asses in an objective manner, especially in those moments when the clearness of the thought process has been influenced by external factors, that may have driven you away from the correct and right conclusions. Mastering such skill can give you the gift of self-awareness, self-consciousness, reflection upon what you are adding to the table during the times when you form opinions, reach conclusions, or follow an investigation process. Cottrell, (2017)</w:t>
      </w:r>
    </w:p>
    <w:p w14:paraId="3717E9C8"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In my daily job, due to lack of experience, I find myself obligated to depict the tasks that I receive from my managers to gain a full understanding of their expectations, with regards to my work. Using critical thinking helps me understand what I am expected to obtain from my work; I try to ask questions that would give me solid answers which I afterwards use to meet my work goal.</w:t>
      </w:r>
    </w:p>
    <w:p w14:paraId="2B7074CD" w14:textId="77777777"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I strongly believe that mastering such skill would help me in my career pursuit, it will help me anticipate any issues that might rise from the different work processes and prevent their formation.</w:t>
      </w:r>
    </w:p>
    <w:p w14:paraId="143D9978" w14:textId="529EE2D2"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While pursuing higher education, this skill can help me develop creatively, it can enrich the quality of my written essays and reports, it can show me that there are different perspectives to the matter and I believe that it will guide me in becoming more flexible in my thinking, decision making and problem-solving. </w:t>
      </w:r>
      <w:bookmarkStart w:id="6" w:name="_Toc110028305"/>
    </w:p>
    <w:p w14:paraId="1A353E87" w14:textId="77777777" w:rsidR="00D3395B" w:rsidRDefault="00D3395B" w:rsidP="00D3395B">
      <w:pPr>
        <w:spacing w:line="360" w:lineRule="auto"/>
        <w:jc w:val="both"/>
        <w:rPr>
          <w:rFonts w:ascii="Times New Roman" w:hAnsi="Times New Roman" w:cs="Times New Roman"/>
          <w:sz w:val="22"/>
          <w:szCs w:val="22"/>
        </w:rPr>
      </w:pPr>
    </w:p>
    <w:p w14:paraId="07AC81C9" w14:textId="77777777" w:rsidR="00D3395B" w:rsidRDefault="00D3395B" w:rsidP="00D3395B">
      <w:pPr>
        <w:spacing w:line="360" w:lineRule="auto"/>
        <w:jc w:val="both"/>
        <w:rPr>
          <w:rFonts w:ascii="Times New Roman" w:hAnsi="Times New Roman" w:cs="Times New Roman"/>
          <w:sz w:val="22"/>
          <w:szCs w:val="22"/>
        </w:rPr>
      </w:pPr>
    </w:p>
    <w:p w14:paraId="7FFBAD18" w14:textId="77777777" w:rsidR="00D3395B" w:rsidRDefault="00D3395B" w:rsidP="00D3395B">
      <w:pPr>
        <w:spacing w:line="360" w:lineRule="auto"/>
        <w:jc w:val="both"/>
        <w:rPr>
          <w:rFonts w:ascii="Times New Roman" w:hAnsi="Times New Roman" w:cs="Times New Roman"/>
          <w:sz w:val="22"/>
          <w:szCs w:val="22"/>
        </w:rPr>
      </w:pPr>
    </w:p>
    <w:p w14:paraId="752C70F2" w14:textId="77777777" w:rsidR="00D3395B" w:rsidRDefault="00D3395B" w:rsidP="00D3395B">
      <w:pPr>
        <w:spacing w:line="360" w:lineRule="auto"/>
        <w:jc w:val="both"/>
      </w:pPr>
    </w:p>
    <w:p w14:paraId="3C5BA346" w14:textId="77777777" w:rsidR="005C23E6" w:rsidRDefault="005C23E6" w:rsidP="00D3395B">
      <w:pPr>
        <w:pStyle w:val="Heading2"/>
        <w:spacing w:line="360" w:lineRule="auto"/>
        <w:rPr>
          <w:rFonts w:ascii="Times New Roman" w:hAnsi="Times New Roman" w:cs="Times New Roman"/>
          <w:b/>
          <w:bCs/>
          <w:sz w:val="24"/>
          <w:szCs w:val="24"/>
        </w:rPr>
      </w:pPr>
    </w:p>
    <w:p w14:paraId="0FC8F5A2" w14:textId="77777777" w:rsidR="005C23E6" w:rsidRDefault="005C23E6" w:rsidP="00D3395B">
      <w:pPr>
        <w:pStyle w:val="Heading2"/>
        <w:spacing w:line="360" w:lineRule="auto"/>
        <w:rPr>
          <w:rFonts w:ascii="Times New Roman" w:hAnsi="Times New Roman" w:cs="Times New Roman"/>
          <w:b/>
          <w:bCs/>
          <w:sz w:val="24"/>
          <w:szCs w:val="24"/>
        </w:rPr>
      </w:pPr>
    </w:p>
    <w:p w14:paraId="44F5DE3D" w14:textId="22938102" w:rsidR="00D3395B" w:rsidRPr="00521CBA" w:rsidRDefault="00D3395B" w:rsidP="00D3395B">
      <w:pPr>
        <w:pStyle w:val="Heading2"/>
        <w:spacing w:line="360" w:lineRule="auto"/>
        <w:rPr>
          <w:rFonts w:ascii="Times New Roman" w:hAnsi="Times New Roman" w:cs="Times New Roman"/>
          <w:b/>
          <w:bCs/>
          <w:sz w:val="24"/>
          <w:szCs w:val="24"/>
        </w:rPr>
      </w:pPr>
      <w:r w:rsidRPr="00521CBA">
        <w:rPr>
          <w:rFonts w:ascii="Times New Roman" w:hAnsi="Times New Roman" w:cs="Times New Roman"/>
          <w:b/>
          <w:bCs/>
          <w:sz w:val="24"/>
          <w:szCs w:val="24"/>
        </w:rPr>
        <w:t>Conclusion</w:t>
      </w:r>
      <w:bookmarkEnd w:id="6"/>
    </w:p>
    <w:p w14:paraId="275B9A69" w14:textId="77777777" w:rsidR="00D3395B" w:rsidRDefault="00D3395B" w:rsidP="00D3395B">
      <w:pPr>
        <w:spacing w:line="360" w:lineRule="auto"/>
        <w:jc w:val="both"/>
        <w:rPr>
          <w:rFonts w:ascii="Times New Roman" w:hAnsi="Times New Roman" w:cs="Times New Roman"/>
          <w:sz w:val="22"/>
          <w:szCs w:val="22"/>
        </w:rPr>
      </w:pPr>
    </w:p>
    <w:p w14:paraId="003F763B" w14:textId="3B5EA23E" w:rsidR="00D3395B" w:rsidRDefault="00D3395B" w:rsidP="00D3395B">
      <w:pPr>
        <w:spacing w:line="360" w:lineRule="auto"/>
        <w:jc w:val="both"/>
        <w:rPr>
          <w:rFonts w:ascii="Times New Roman" w:hAnsi="Times New Roman" w:cs="Times New Roman"/>
          <w:sz w:val="22"/>
          <w:szCs w:val="22"/>
        </w:rPr>
      </w:pPr>
      <w:r>
        <w:rPr>
          <w:rFonts w:ascii="Times New Roman" w:hAnsi="Times New Roman" w:cs="Times New Roman"/>
          <w:sz w:val="22"/>
          <w:szCs w:val="22"/>
        </w:rPr>
        <w:t>In conclusion, Critical thinking is a useful skill that would benefit anyone in their daily life, in the work environment, for students pursuing higher education and for anyone else that understands its value, rewards and use. When using this skill, you must take a step back from your emotions to fully investigate the situation you are in, the document you are reading, or the lessons you are listening to, in order to conclude in an objective and clear way. It’s recommended that you make use of questions that would follow a broader response and that require more information to be given by the speaker, rather than using short ones of which the answer, won’t bring any satisfaction to the conducted investigation. Cottrell, (2017)</w:t>
      </w:r>
    </w:p>
    <w:p w14:paraId="1DA75EDF" w14:textId="77777777" w:rsidR="00D3395B" w:rsidRPr="00A00E41" w:rsidRDefault="00D3395B" w:rsidP="00D3395B">
      <w:pPr>
        <w:spacing w:line="360" w:lineRule="auto"/>
        <w:jc w:val="both"/>
        <w:rPr>
          <w:rFonts w:ascii="Times New Roman" w:hAnsi="Times New Roman" w:cs="Times New Roman"/>
          <w:sz w:val="22"/>
          <w:szCs w:val="22"/>
        </w:rPr>
      </w:pPr>
    </w:p>
    <w:p w14:paraId="38EF55A6" w14:textId="77777777" w:rsidR="00D3395B" w:rsidRDefault="00D3395B" w:rsidP="00D3395B">
      <w:pPr>
        <w:spacing w:line="360" w:lineRule="auto"/>
        <w:rPr>
          <w:rFonts w:ascii="Times New Roman" w:hAnsi="Times New Roman" w:cs="Times New Roman"/>
          <w:sz w:val="22"/>
          <w:szCs w:val="22"/>
        </w:rPr>
      </w:pPr>
    </w:p>
    <w:p w14:paraId="50B591DA" w14:textId="77777777" w:rsidR="00D3395B" w:rsidRDefault="00D3395B" w:rsidP="00D3395B">
      <w:pPr>
        <w:spacing w:line="360" w:lineRule="auto"/>
        <w:rPr>
          <w:rFonts w:ascii="Times New Roman" w:hAnsi="Times New Roman" w:cs="Times New Roman"/>
          <w:sz w:val="22"/>
          <w:szCs w:val="22"/>
        </w:rPr>
      </w:pPr>
    </w:p>
    <w:p w14:paraId="60A93C26" w14:textId="77777777" w:rsidR="00D3395B" w:rsidRDefault="00D3395B" w:rsidP="00D3395B">
      <w:pPr>
        <w:spacing w:line="360" w:lineRule="auto"/>
        <w:rPr>
          <w:rFonts w:ascii="Times New Roman" w:hAnsi="Times New Roman" w:cs="Times New Roman"/>
          <w:sz w:val="22"/>
          <w:szCs w:val="22"/>
        </w:rPr>
      </w:pPr>
    </w:p>
    <w:p w14:paraId="5775637B" w14:textId="77777777" w:rsidR="00D3395B" w:rsidRDefault="00D3395B" w:rsidP="00D3395B">
      <w:pPr>
        <w:spacing w:line="360" w:lineRule="auto"/>
        <w:rPr>
          <w:rFonts w:ascii="Times New Roman" w:hAnsi="Times New Roman" w:cs="Times New Roman"/>
          <w:sz w:val="22"/>
          <w:szCs w:val="22"/>
        </w:rPr>
      </w:pPr>
    </w:p>
    <w:p w14:paraId="4D76522E" w14:textId="77777777" w:rsidR="00D3395B" w:rsidRDefault="00D3395B" w:rsidP="00D3395B">
      <w:pPr>
        <w:spacing w:line="360" w:lineRule="auto"/>
        <w:rPr>
          <w:rFonts w:ascii="Times New Roman" w:hAnsi="Times New Roman" w:cs="Times New Roman"/>
          <w:sz w:val="22"/>
          <w:szCs w:val="22"/>
        </w:rPr>
      </w:pPr>
    </w:p>
    <w:p w14:paraId="4F3B8926" w14:textId="77777777" w:rsidR="00D3395B" w:rsidRDefault="00D3395B" w:rsidP="00D3395B">
      <w:pPr>
        <w:spacing w:line="360" w:lineRule="auto"/>
        <w:rPr>
          <w:rFonts w:ascii="Times New Roman" w:hAnsi="Times New Roman" w:cs="Times New Roman"/>
          <w:sz w:val="22"/>
          <w:szCs w:val="22"/>
        </w:rPr>
      </w:pPr>
    </w:p>
    <w:p w14:paraId="3A0959DC" w14:textId="77777777" w:rsidR="00D3395B" w:rsidRDefault="00D3395B" w:rsidP="00D3395B">
      <w:pPr>
        <w:spacing w:line="360" w:lineRule="auto"/>
        <w:rPr>
          <w:rFonts w:ascii="Times New Roman" w:hAnsi="Times New Roman" w:cs="Times New Roman"/>
          <w:sz w:val="22"/>
          <w:szCs w:val="22"/>
        </w:rPr>
      </w:pPr>
    </w:p>
    <w:p w14:paraId="13C92BB6" w14:textId="77777777" w:rsidR="00D3395B" w:rsidRDefault="00D3395B" w:rsidP="00D3395B">
      <w:pPr>
        <w:spacing w:line="360" w:lineRule="auto"/>
        <w:rPr>
          <w:rFonts w:ascii="Times New Roman" w:hAnsi="Times New Roman" w:cs="Times New Roman"/>
          <w:sz w:val="22"/>
          <w:szCs w:val="22"/>
        </w:rPr>
      </w:pPr>
    </w:p>
    <w:p w14:paraId="279E8FFA" w14:textId="77777777" w:rsidR="00D3395B" w:rsidRDefault="00D3395B" w:rsidP="00D3395B">
      <w:pPr>
        <w:spacing w:line="360" w:lineRule="auto"/>
        <w:rPr>
          <w:rFonts w:ascii="Times New Roman" w:hAnsi="Times New Roman" w:cs="Times New Roman"/>
          <w:sz w:val="22"/>
          <w:szCs w:val="22"/>
        </w:rPr>
      </w:pPr>
    </w:p>
    <w:p w14:paraId="09063FC4" w14:textId="77777777" w:rsidR="00D3395B" w:rsidRDefault="00D3395B" w:rsidP="00D3395B">
      <w:pPr>
        <w:spacing w:line="360" w:lineRule="auto"/>
        <w:rPr>
          <w:rFonts w:ascii="Times New Roman" w:hAnsi="Times New Roman" w:cs="Times New Roman"/>
          <w:sz w:val="22"/>
          <w:szCs w:val="22"/>
        </w:rPr>
      </w:pPr>
    </w:p>
    <w:p w14:paraId="4FC902CA" w14:textId="77777777" w:rsidR="00D3395B" w:rsidRDefault="00D3395B" w:rsidP="00D3395B">
      <w:pPr>
        <w:spacing w:line="360" w:lineRule="auto"/>
        <w:rPr>
          <w:rFonts w:ascii="Times New Roman" w:hAnsi="Times New Roman" w:cs="Times New Roman"/>
          <w:sz w:val="22"/>
          <w:szCs w:val="22"/>
        </w:rPr>
      </w:pPr>
    </w:p>
    <w:p w14:paraId="6D7CEF40" w14:textId="77777777" w:rsidR="00D3395B" w:rsidRDefault="00D3395B" w:rsidP="00D3395B">
      <w:pPr>
        <w:spacing w:line="360" w:lineRule="auto"/>
        <w:rPr>
          <w:rFonts w:ascii="Times New Roman" w:hAnsi="Times New Roman" w:cs="Times New Roman"/>
          <w:sz w:val="22"/>
          <w:szCs w:val="22"/>
        </w:rPr>
      </w:pPr>
    </w:p>
    <w:p w14:paraId="6CF34B5B" w14:textId="77777777" w:rsidR="00D3395B" w:rsidRDefault="00D3395B" w:rsidP="00D3395B">
      <w:pPr>
        <w:spacing w:line="360" w:lineRule="auto"/>
        <w:rPr>
          <w:rFonts w:ascii="Times New Roman" w:hAnsi="Times New Roman" w:cs="Times New Roman"/>
          <w:sz w:val="22"/>
          <w:szCs w:val="22"/>
        </w:rPr>
      </w:pPr>
    </w:p>
    <w:p w14:paraId="4C9ECB7B" w14:textId="77777777" w:rsidR="00D3395B" w:rsidRDefault="00D3395B" w:rsidP="00D3395B">
      <w:pPr>
        <w:spacing w:line="360" w:lineRule="auto"/>
        <w:rPr>
          <w:rFonts w:ascii="Times New Roman" w:hAnsi="Times New Roman" w:cs="Times New Roman"/>
          <w:sz w:val="22"/>
          <w:szCs w:val="22"/>
        </w:rPr>
      </w:pPr>
    </w:p>
    <w:p w14:paraId="02F11D68" w14:textId="77777777" w:rsidR="00D3395B" w:rsidRDefault="00D3395B" w:rsidP="00D3395B">
      <w:pPr>
        <w:spacing w:line="360" w:lineRule="auto"/>
        <w:rPr>
          <w:rFonts w:ascii="Times New Roman" w:hAnsi="Times New Roman" w:cs="Times New Roman"/>
          <w:sz w:val="22"/>
          <w:szCs w:val="22"/>
        </w:rPr>
      </w:pPr>
    </w:p>
    <w:p w14:paraId="7701CB96" w14:textId="77777777" w:rsidR="00D3395B" w:rsidRDefault="00D3395B" w:rsidP="00D3395B">
      <w:pPr>
        <w:spacing w:line="360" w:lineRule="auto"/>
        <w:rPr>
          <w:rFonts w:ascii="Times New Roman" w:hAnsi="Times New Roman" w:cs="Times New Roman"/>
          <w:sz w:val="22"/>
          <w:szCs w:val="22"/>
        </w:rPr>
      </w:pPr>
    </w:p>
    <w:p w14:paraId="1AEC2B2A" w14:textId="77777777" w:rsidR="00D3395B" w:rsidRDefault="00D3395B" w:rsidP="00D3395B">
      <w:pPr>
        <w:spacing w:line="360" w:lineRule="auto"/>
        <w:rPr>
          <w:rFonts w:ascii="Times New Roman" w:hAnsi="Times New Roman" w:cs="Times New Roman"/>
          <w:sz w:val="22"/>
          <w:szCs w:val="22"/>
        </w:rPr>
      </w:pPr>
    </w:p>
    <w:p w14:paraId="7140A36D" w14:textId="77777777" w:rsidR="00D3395B" w:rsidRDefault="00D3395B" w:rsidP="00D3395B">
      <w:pPr>
        <w:spacing w:line="360" w:lineRule="auto"/>
        <w:rPr>
          <w:rFonts w:ascii="Times New Roman" w:hAnsi="Times New Roman" w:cs="Times New Roman"/>
          <w:sz w:val="22"/>
          <w:szCs w:val="22"/>
        </w:rPr>
      </w:pPr>
    </w:p>
    <w:p w14:paraId="57CA7D24" w14:textId="77777777" w:rsidR="00D3395B" w:rsidRDefault="00D3395B" w:rsidP="00D3395B">
      <w:pPr>
        <w:spacing w:line="360" w:lineRule="auto"/>
        <w:rPr>
          <w:rFonts w:ascii="Times New Roman" w:hAnsi="Times New Roman" w:cs="Times New Roman"/>
          <w:sz w:val="22"/>
          <w:szCs w:val="22"/>
        </w:rPr>
      </w:pPr>
    </w:p>
    <w:p w14:paraId="0E2FA154" w14:textId="77777777" w:rsidR="00D3395B" w:rsidRDefault="00D3395B" w:rsidP="00D3395B">
      <w:pPr>
        <w:spacing w:line="360" w:lineRule="auto"/>
        <w:rPr>
          <w:rFonts w:ascii="Times New Roman" w:hAnsi="Times New Roman" w:cs="Times New Roman"/>
          <w:sz w:val="22"/>
          <w:szCs w:val="22"/>
        </w:rPr>
      </w:pPr>
    </w:p>
    <w:p w14:paraId="544CBF6C" w14:textId="77777777" w:rsidR="00D3395B" w:rsidRDefault="00D3395B" w:rsidP="00D3395B">
      <w:pPr>
        <w:spacing w:line="360" w:lineRule="auto"/>
        <w:rPr>
          <w:rFonts w:ascii="Times New Roman" w:hAnsi="Times New Roman" w:cs="Times New Roman"/>
          <w:sz w:val="22"/>
          <w:szCs w:val="22"/>
        </w:rPr>
      </w:pPr>
    </w:p>
    <w:p w14:paraId="1F587D02" w14:textId="77777777" w:rsidR="00D3395B" w:rsidRDefault="00D3395B" w:rsidP="00D3395B">
      <w:pPr>
        <w:spacing w:line="360" w:lineRule="auto"/>
        <w:rPr>
          <w:rFonts w:ascii="Times New Roman" w:hAnsi="Times New Roman" w:cs="Times New Roman"/>
          <w:sz w:val="22"/>
          <w:szCs w:val="22"/>
        </w:rPr>
      </w:pPr>
    </w:p>
    <w:p w14:paraId="20C08959" w14:textId="77777777" w:rsidR="00D3395B" w:rsidRDefault="00D3395B" w:rsidP="00D3395B">
      <w:pPr>
        <w:spacing w:line="360" w:lineRule="auto"/>
        <w:rPr>
          <w:rFonts w:ascii="Times New Roman" w:hAnsi="Times New Roman" w:cs="Times New Roman"/>
          <w:sz w:val="22"/>
          <w:szCs w:val="22"/>
        </w:rPr>
      </w:pPr>
    </w:p>
    <w:p w14:paraId="1561EA16" w14:textId="77777777" w:rsidR="00D3395B" w:rsidRDefault="00D3395B" w:rsidP="00D3395B">
      <w:pPr>
        <w:spacing w:line="360" w:lineRule="auto"/>
        <w:rPr>
          <w:rFonts w:ascii="Times New Roman" w:hAnsi="Times New Roman" w:cs="Times New Roman"/>
          <w:sz w:val="22"/>
          <w:szCs w:val="22"/>
        </w:rPr>
      </w:pPr>
    </w:p>
    <w:p w14:paraId="685DFDCB" w14:textId="77777777" w:rsidR="00D3395B" w:rsidRDefault="00D3395B" w:rsidP="00D3395B">
      <w:pPr>
        <w:spacing w:line="360" w:lineRule="auto"/>
        <w:rPr>
          <w:rFonts w:ascii="Times New Roman" w:hAnsi="Times New Roman" w:cs="Times New Roman"/>
          <w:sz w:val="22"/>
          <w:szCs w:val="22"/>
        </w:rPr>
      </w:pPr>
    </w:p>
    <w:p w14:paraId="78DE5099" w14:textId="77777777" w:rsidR="00D3395B" w:rsidRDefault="00D3395B" w:rsidP="00D3395B">
      <w:pPr>
        <w:spacing w:line="360" w:lineRule="auto"/>
        <w:rPr>
          <w:rFonts w:ascii="Times New Roman" w:hAnsi="Times New Roman" w:cs="Times New Roman"/>
          <w:sz w:val="22"/>
          <w:szCs w:val="22"/>
        </w:rPr>
      </w:pPr>
    </w:p>
    <w:sdt>
      <w:sdtPr>
        <w:rPr>
          <w:rFonts w:asciiTheme="minorHAnsi" w:eastAsiaTheme="minorHAnsi" w:hAnsiTheme="minorHAnsi" w:cstheme="minorBidi"/>
          <w:color w:val="auto"/>
          <w:sz w:val="24"/>
          <w:szCs w:val="24"/>
        </w:rPr>
        <w:id w:val="1601525682"/>
        <w:docPartObj>
          <w:docPartGallery w:val="Bibliographies"/>
          <w:docPartUnique/>
        </w:docPartObj>
      </w:sdtPr>
      <w:sdtContent>
        <w:p w14:paraId="03C70774" w14:textId="77777777" w:rsidR="00D3395B" w:rsidRDefault="00D3395B" w:rsidP="00D3395B">
          <w:pPr>
            <w:pStyle w:val="Heading1"/>
            <w:spacing w:line="360" w:lineRule="auto"/>
            <w:rPr>
              <w:rFonts w:ascii="Times New Roman" w:hAnsi="Times New Roman" w:cs="Times New Roman"/>
              <w:b/>
              <w:bCs/>
              <w:sz w:val="24"/>
              <w:szCs w:val="24"/>
            </w:rPr>
          </w:pPr>
          <w:r w:rsidRPr="000D2DD9">
            <w:rPr>
              <w:rFonts w:ascii="Times New Roman" w:hAnsi="Times New Roman" w:cs="Times New Roman"/>
              <w:b/>
              <w:bCs/>
              <w:sz w:val="24"/>
              <w:szCs w:val="24"/>
            </w:rPr>
            <w:t>Bibliography</w:t>
          </w:r>
        </w:p>
        <w:p w14:paraId="0575A903" w14:textId="77777777" w:rsidR="00D3395B" w:rsidRPr="000D2DD9" w:rsidRDefault="00D3395B" w:rsidP="00D3395B">
          <w:pPr>
            <w:spacing w:line="360" w:lineRule="auto"/>
          </w:pPr>
        </w:p>
        <w:sdt>
          <w:sdtPr>
            <w:id w:val="111145805"/>
            <w:bibliography/>
          </w:sdtPr>
          <w:sdtContent>
            <w:p w14:paraId="0DE19097" w14:textId="77777777" w:rsidR="00D3395B" w:rsidRPr="000D2DD9" w:rsidRDefault="00D3395B" w:rsidP="00D3395B">
              <w:pPr>
                <w:pStyle w:val="Bibliography"/>
                <w:spacing w:line="360" w:lineRule="auto"/>
                <w:rPr>
                  <w:rFonts w:ascii="Times New Roman" w:hAnsi="Times New Roman" w:cs="Times New Roman"/>
                  <w:noProof/>
                  <w:sz w:val="22"/>
                  <w:szCs w:val="22"/>
                </w:rPr>
              </w:pPr>
              <w:r w:rsidRPr="000D2DD9">
                <w:rPr>
                  <w:rFonts w:ascii="Times New Roman" w:hAnsi="Times New Roman" w:cs="Times New Roman"/>
                  <w:sz w:val="22"/>
                  <w:szCs w:val="22"/>
                </w:rPr>
                <w:fldChar w:fldCharType="begin"/>
              </w:r>
              <w:r w:rsidRPr="000D2DD9">
                <w:rPr>
                  <w:rFonts w:ascii="Times New Roman" w:hAnsi="Times New Roman" w:cs="Times New Roman"/>
                  <w:sz w:val="22"/>
                  <w:szCs w:val="22"/>
                </w:rPr>
                <w:instrText xml:space="preserve"> BIBLIOGRAPHY </w:instrText>
              </w:r>
              <w:r w:rsidRPr="000D2DD9">
                <w:rPr>
                  <w:rFonts w:ascii="Times New Roman" w:hAnsi="Times New Roman" w:cs="Times New Roman"/>
                  <w:sz w:val="22"/>
                  <w:szCs w:val="22"/>
                </w:rPr>
                <w:fldChar w:fldCharType="separate"/>
              </w:r>
              <w:r w:rsidRPr="000D2DD9">
                <w:rPr>
                  <w:rFonts w:ascii="Times New Roman" w:hAnsi="Times New Roman" w:cs="Times New Roman"/>
                  <w:noProof/>
                  <w:sz w:val="22"/>
                  <w:szCs w:val="22"/>
                </w:rPr>
                <w:t xml:space="preserve">Cottrell, S., 2019. </w:t>
              </w:r>
              <w:r w:rsidRPr="000D2DD9">
                <w:rPr>
                  <w:rFonts w:ascii="Times New Roman" w:hAnsi="Times New Roman" w:cs="Times New Roman"/>
                  <w:i/>
                  <w:iCs/>
                  <w:noProof/>
                  <w:sz w:val="22"/>
                  <w:szCs w:val="22"/>
                </w:rPr>
                <w:t xml:space="preserve">The Study Skills Handbook. </w:t>
              </w:r>
              <w:r w:rsidRPr="000D2DD9">
                <w:rPr>
                  <w:rFonts w:ascii="Times New Roman" w:hAnsi="Times New Roman" w:cs="Times New Roman"/>
                  <w:noProof/>
                  <w:sz w:val="22"/>
                  <w:szCs w:val="22"/>
                </w:rPr>
                <w:t>PALGRAVE ed. s.l.:RED GLOBE PRESS.</w:t>
              </w:r>
            </w:p>
            <w:p w14:paraId="286EB686" w14:textId="2174A2AF" w:rsidR="00F453E3" w:rsidRDefault="00D3395B" w:rsidP="00D3395B">
              <w:r w:rsidRPr="000D2DD9">
                <w:rPr>
                  <w:rFonts w:ascii="Times New Roman" w:hAnsi="Times New Roman" w:cs="Times New Roman"/>
                  <w:b/>
                  <w:bCs/>
                  <w:noProof/>
                  <w:sz w:val="22"/>
                  <w:szCs w:val="22"/>
                </w:rPr>
                <w:fldChar w:fldCharType="end"/>
              </w:r>
            </w:p>
          </w:sdtContent>
        </w:sdt>
      </w:sdtContent>
    </w:sdt>
    <w:sectPr w:rsidR="00F453E3" w:rsidSect="00064E2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95B"/>
    <w:rsid w:val="00064E25"/>
    <w:rsid w:val="0037233D"/>
    <w:rsid w:val="003D6F37"/>
    <w:rsid w:val="004117D7"/>
    <w:rsid w:val="005A128B"/>
    <w:rsid w:val="005C23E6"/>
    <w:rsid w:val="007B3554"/>
    <w:rsid w:val="007C318A"/>
    <w:rsid w:val="00D142BD"/>
    <w:rsid w:val="00D3395B"/>
    <w:rsid w:val="00D5527C"/>
    <w:rsid w:val="00F13063"/>
    <w:rsid w:val="00F45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9C3D28"/>
  <w15:chartTrackingRefBased/>
  <w15:docId w15:val="{15FD2A0F-8838-F745-97F1-084B9F632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95B"/>
  </w:style>
  <w:style w:type="paragraph" w:styleId="Heading1">
    <w:name w:val="heading 1"/>
    <w:basedOn w:val="Normal"/>
    <w:next w:val="Normal"/>
    <w:link w:val="Heading1Char"/>
    <w:uiPriority w:val="9"/>
    <w:qFormat/>
    <w:rsid w:val="00D339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395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9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39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3395B"/>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D3395B"/>
    <w:pPr>
      <w:spacing w:before="120"/>
      <w:ind w:left="240"/>
    </w:pPr>
    <w:rPr>
      <w:rFonts w:cstheme="minorHAnsi"/>
      <w:b/>
      <w:bCs/>
      <w:sz w:val="22"/>
      <w:szCs w:val="22"/>
    </w:rPr>
  </w:style>
  <w:style w:type="paragraph" w:customStyle="1" w:styleId="Roxy">
    <w:name w:val="Roxy"/>
    <w:basedOn w:val="Normal"/>
    <w:qFormat/>
    <w:rsid w:val="00D3395B"/>
    <w:rPr>
      <w:rFonts w:ascii="Times New Roman" w:hAnsi="Times New Roman"/>
      <w:b/>
    </w:rPr>
  </w:style>
  <w:style w:type="character" w:styleId="Hyperlink">
    <w:name w:val="Hyperlink"/>
    <w:basedOn w:val="DefaultParagraphFont"/>
    <w:uiPriority w:val="99"/>
    <w:unhideWhenUsed/>
    <w:rsid w:val="00D3395B"/>
    <w:rPr>
      <w:color w:val="0563C1" w:themeColor="hyperlink"/>
      <w:u w:val="single"/>
    </w:rPr>
  </w:style>
  <w:style w:type="character" w:styleId="Strong">
    <w:name w:val="Strong"/>
    <w:basedOn w:val="DefaultParagraphFont"/>
    <w:uiPriority w:val="22"/>
    <w:qFormat/>
    <w:rsid w:val="00D3395B"/>
    <w:rPr>
      <w:b/>
      <w:bCs/>
    </w:rPr>
  </w:style>
  <w:style w:type="paragraph" w:styleId="Bibliography">
    <w:name w:val="Bibliography"/>
    <w:basedOn w:val="Normal"/>
    <w:next w:val="Normal"/>
    <w:uiPriority w:val="37"/>
    <w:unhideWhenUsed/>
    <w:rsid w:val="00D33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Cot19</b:Tag>
    <b:SourceType>Book</b:SourceType>
    <b:Guid>{6A4E5D22-5B82-B04F-8084-C186EB628BDB}</b:Guid>
    <b:Author>
      <b:Author>
        <b:NameList>
          <b:Person>
            <b:Last>Cottrell</b:Last>
            <b:First>S.</b:First>
          </b:Person>
        </b:NameList>
      </b:Author>
    </b:Author>
    <b:Title>The Study Skills Handbook</b:Title>
    <b:Publisher>RED GLOBE PRESS</b:Publisher>
    <b:Year>2019</b:Year>
    <b:Edition>PALGRAVE</b:Edition>
    <b:RefOrder>1</b:RefOrder>
  </b:Source>
</b:Sources>
</file>

<file path=customXml/itemProps1.xml><?xml version="1.0" encoding="utf-8"?>
<ds:datastoreItem xmlns:ds="http://schemas.openxmlformats.org/officeDocument/2006/customXml" ds:itemID="{C81974E2-B96E-0C4C-9A60-7D786B872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7</Pages>
  <Words>1393</Words>
  <Characters>7946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banea.roxana.maria@outlook.com</dc:creator>
  <cp:keywords/>
  <dc:description/>
  <cp:lastModifiedBy>Roxana Banea (2124856)</cp:lastModifiedBy>
  <cp:revision>7</cp:revision>
  <dcterms:created xsi:type="dcterms:W3CDTF">2022-08-06T13:06:00Z</dcterms:created>
  <dcterms:modified xsi:type="dcterms:W3CDTF">2022-08-18T22:22:00Z</dcterms:modified>
</cp:coreProperties>
</file>