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D043" w14:textId="4DC1EF35" w:rsidR="00D86CA3" w:rsidRPr="00763E25" w:rsidRDefault="00763E25">
      <w:pPr>
        <w:rPr>
          <w:rFonts w:ascii="Arial" w:hAnsi="Arial" w:cs="Arial"/>
        </w:rPr>
      </w:pPr>
      <w:r w:rsidRPr="00763E25">
        <w:rPr>
          <w:rFonts w:ascii="Arial" w:hAnsi="Arial" w:cs="Arial"/>
        </w:rPr>
        <w:t xml:space="preserve">Student name : Tegan </w:t>
      </w:r>
      <w:r w:rsidR="00904697" w:rsidRPr="00763E25">
        <w:rPr>
          <w:rFonts w:ascii="Arial" w:hAnsi="Arial" w:cs="Arial"/>
        </w:rPr>
        <w:t>McKeown</w:t>
      </w:r>
      <w:r w:rsidRPr="00763E25">
        <w:rPr>
          <w:rFonts w:ascii="Arial" w:hAnsi="Arial" w:cs="Arial"/>
        </w:rPr>
        <w:t xml:space="preserve"> </w:t>
      </w:r>
    </w:p>
    <w:p w14:paraId="2749BBD4" w14:textId="613981E6" w:rsidR="00763E25" w:rsidRDefault="00763E25">
      <w:pPr>
        <w:rPr>
          <w:rFonts w:ascii="Arial" w:hAnsi="Arial" w:cs="Arial"/>
        </w:rPr>
      </w:pPr>
      <w:r w:rsidRPr="00763E25">
        <w:rPr>
          <w:rFonts w:ascii="Arial" w:hAnsi="Arial" w:cs="Arial"/>
        </w:rPr>
        <w:t xml:space="preserve">Student </w:t>
      </w:r>
      <w:r>
        <w:rPr>
          <w:rFonts w:ascii="Arial" w:hAnsi="Arial" w:cs="Arial"/>
        </w:rPr>
        <w:t>id: 2505645</w:t>
      </w:r>
    </w:p>
    <w:p w14:paraId="0C2E396D" w14:textId="302D054E" w:rsidR="00763E25" w:rsidRDefault="00763E25">
      <w:pPr>
        <w:rPr>
          <w:rFonts w:ascii="Arial" w:hAnsi="Arial" w:cs="Arial"/>
        </w:rPr>
      </w:pPr>
      <w:r w:rsidRPr="00763E25">
        <w:rPr>
          <w:rFonts w:ascii="Arial" w:hAnsi="Arial" w:cs="Arial"/>
        </w:rPr>
        <w:t>Programme:</w:t>
      </w:r>
      <w:r w:rsidR="001B48B3">
        <w:rPr>
          <w:rFonts w:ascii="Arial" w:hAnsi="Arial" w:cs="Arial"/>
        </w:rPr>
        <w:t xml:space="preserve"> </w:t>
      </w:r>
      <w:r w:rsidRPr="00763E25">
        <w:rPr>
          <w:rFonts w:ascii="Arial" w:hAnsi="Arial" w:cs="Arial"/>
        </w:rPr>
        <w:t>Certificate of Higher Education Skills for the Workplace (Health and Social Care)</w:t>
      </w:r>
    </w:p>
    <w:p w14:paraId="64BD4C62" w14:textId="4E9B5F0D" w:rsidR="00763E25" w:rsidRDefault="00763E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Module: psychology in health and social care </w:t>
      </w:r>
    </w:p>
    <w:p w14:paraId="706F5308" w14:textId="27896461" w:rsidR="00763E25" w:rsidRPr="00EA5433" w:rsidRDefault="00763E25">
      <w:pPr>
        <w:rPr>
          <w:rFonts w:ascii="Arial" w:hAnsi="Arial" w:cs="Arial"/>
          <w:lang w:val="fr-FR"/>
        </w:rPr>
      </w:pPr>
      <w:r w:rsidRPr="00EA5433">
        <w:rPr>
          <w:rFonts w:ascii="Arial" w:hAnsi="Arial" w:cs="Arial"/>
          <w:lang w:val="fr-FR"/>
        </w:rPr>
        <w:t>Module code : LCHS4010</w:t>
      </w:r>
    </w:p>
    <w:p w14:paraId="184BE441" w14:textId="37A8E683" w:rsidR="00763E25" w:rsidRPr="00EA5433" w:rsidRDefault="00763E25">
      <w:pPr>
        <w:rPr>
          <w:rFonts w:ascii="Arial" w:hAnsi="Arial" w:cs="Arial"/>
          <w:lang w:val="fr-FR"/>
        </w:rPr>
      </w:pPr>
      <w:r w:rsidRPr="00EA5433">
        <w:rPr>
          <w:rFonts w:ascii="Arial" w:hAnsi="Arial" w:cs="Arial"/>
          <w:lang w:val="fr-FR"/>
        </w:rPr>
        <w:t>Lecture</w:t>
      </w:r>
      <w:r w:rsidR="00116771">
        <w:rPr>
          <w:rFonts w:ascii="Arial" w:hAnsi="Arial" w:cs="Arial"/>
          <w:lang w:val="fr-FR"/>
        </w:rPr>
        <w:t> :</w:t>
      </w:r>
      <w:r w:rsidRPr="00EA5433">
        <w:rPr>
          <w:rFonts w:ascii="Arial" w:hAnsi="Arial" w:cs="Arial"/>
          <w:lang w:val="fr-FR"/>
        </w:rPr>
        <w:t xml:space="preserve"> Neale Haddon </w:t>
      </w:r>
    </w:p>
    <w:p w14:paraId="40BBDFBF" w14:textId="7E906B85" w:rsidR="00763E25" w:rsidRDefault="00763E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Assignment 2 :Essay (1500 words) </w:t>
      </w:r>
    </w:p>
    <w:p w14:paraId="24467FE2" w14:textId="77777777" w:rsidR="00763E25" w:rsidRDefault="00763E25">
      <w:pPr>
        <w:rPr>
          <w:rFonts w:ascii="Arial" w:hAnsi="Arial" w:cs="Arial"/>
        </w:rPr>
      </w:pPr>
    </w:p>
    <w:p w14:paraId="2EE3CA17" w14:textId="7C26CBBC" w:rsidR="00763E25" w:rsidRDefault="00763E25">
      <w:pPr>
        <w:rPr>
          <w:rFonts w:ascii="Arial" w:hAnsi="Arial" w:cs="Arial"/>
        </w:rPr>
      </w:pPr>
      <w:r>
        <w:rPr>
          <w:rFonts w:ascii="Arial" w:hAnsi="Arial" w:cs="Arial"/>
        </w:rPr>
        <w:t xml:space="preserve">Title: Discuss the impact of social media on mental health in adolescence. </w:t>
      </w:r>
    </w:p>
    <w:p w14:paraId="427F2A70" w14:textId="2CF43FFB" w:rsidR="00503521" w:rsidRDefault="002651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503521">
        <w:rPr>
          <w:rFonts w:ascii="Arial" w:hAnsi="Arial" w:cs="Arial"/>
        </w:rPr>
        <w:t xml:space="preserve">Social media can have a massive impact on mental health in adolescence-   good or bad , this is because the influence of it is shaped by many complex factors (U.S Department of health and human services , 2025). </w:t>
      </w:r>
      <w:r w:rsidR="001B48B3">
        <w:rPr>
          <w:rFonts w:ascii="Arial" w:hAnsi="Arial" w:cs="Arial"/>
        </w:rPr>
        <w:t xml:space="preserve">Research has shown that different people are effected by social media in different ways , depending on their individual strengths and </w:t>
      </w:r>
      <w:r w:rsidR="00037A8D">
        <w:rPr>
          <w:rFonts w:ascii="Arial" w:hAnsi="Arial" w:cs="Arial"/>
        </w:rPr>
        <w:t>vulnerability</w:t>
      </w:r>
      <w:r w:rsidR="001B48B3">
        <w:rPr>
          <w:rFonts w:ascii="Arial" w:hAnsi="Arial" w:cs="Arial"/>
        </w:rPr>
        <w:t xml:space="preserve"> </w:t>
      </w:r>
      <w:r w:rsidR="001B48B3" w:rsidRPr="001B48B3">
        <w:rPr>
          <w:rFonts w:ascii="Arial" w:hAnsi="Arial" w:cs="Arial"/>
        </w:rPr>
        <w:t>factors (U.S Department of health and human services , 2025</w:t>
      </w:r>
      <w:r w:rsidR="001B48B3">
        <w:rPr>
          <w:rFonts w:ascii="Arial" w:hAnsi="Arial" w:cs="Arial"/>
        </w:rPr>
        <w:t xml:space="preserve">) </w:t>
      </w:r>
      <w:r w:rsidR="00126D4E">
        <w:rPr>
          <w:rFonts w:ascii="Arial" w:hAnsi="Arial" w:cs="Arial"/>
        </w:rPr>
        <w:t xml:space="preserve">. </w:t>
      </w:r>
      <w:r w:rsidR="00254847">
        <w:rPr>
          <w:rFonts w:ascii="Arial" w:hAnsi="Arial" w:cs="Arial"/>
        </w:rPr>
        <w:t>Health care prac</w:t>
      </w:r>
      <w:r w:rsidR="00E37672">
        <w:rPr>
          <w:rFonts w:ascii="Arial" w:hAnsi="Arial" w:cs="Arial"/>
        </w:rPr>
        <w:t xml:space="preserve">titioners work with individuals who experience , bad mental health for a  lot of reasons and the impact of social media is one of those </w:t>
      </w:r>
      <w:r w:rsidR="00C912F7">
        <w:rPr>
          <w:rFonts w:ascii="Arial" w:hAnsi="Arial" w:cs="Arial"/>
        </w:rPr>
        <w:t xml:space="preserve">reasons . </w:t>
      </w:r>
      <w:r w:rsidR="00126D4E">
        <w:rPr>
          <w:rFonts w:ascii="Arial" w:hAnsi="Arial" w:cs="Arial"/>
        </w:rPr>
        <w:t xml:space="preserve">This essay will draw on Bowlby’s attachment theory and Eriksen’s theory of </w:t>
      </w:r>
      <w:r w:rsidRPr="0026513F">
        <w:rPr>
          <w:rFonts w:ascii="Arial" w:hAnsi="Arial" w:cs="Arial"/>
        </w:rPr>
        <w:t>psychosocia</w:t>
      </w:r>
      <w:r>
        <w:rPr>
          <w:rFonts w:ascii="Arial" w:hAnsi="Arial" w:cs="Arial"/>
        </w:rPr>
        <w:t>l development , to explain how and why social media can have an impact on peoples mental health</w:t>
      </w:r>
      <w:r w:rsidR="00C912F7">
        <w:rPr>
          <w:rFonts w:ascii="Arial" w:hAnsi="Arial" w:cs="Arial"/>
        </w:rPr>
        <w:t xml:space="preserve"> , this will allow practitioners to understand the </w:t>
      </w:r>
      <w:r w:rsidR="00C214E1">
        <w:rPr>
          <w:rFonts w:ascii="Arial" w:hAnsi="Arial" w:cs="Arial"/>
        </w:rPr>
        <w:t xml:space="preserve">psychological </w:t>
      </w:r>
      <w:r w:rsidR="009D13A4">
        <w:rPr>
          <w:rFonts w:ascii="Arial" w:hAnsi="Arial" w:cs="Arial"/>
        </w:rPr>
        <w:t>needs behind it.</w:t>
      </w:r>
      <w:r>
        <w:rPr>
          <w:rFonts w:ascii="Arial" w:hAnsi="Arial" w:cs="Arial"/>
        </w:rPr>
        <w:t xml:space="preserve"> </w:t>
      </w:r>
    </w:p>
    <w:p w14:paraId="063686AB" w14:textId="3A2C30AE" w:rsidR="00915B8C" w:rsidRDefault="00561AED">
      <w:pPr>
        <w:rPr>
          <w:rFonts w:ascii="Arial" w:hAnsi="Arial" w:cs="Arial"/>
        </w:rPr>
      </w:pPr>
      <w:r>
        <w:rPr>
          <w:rFonts w:ascii="Arial" w:hAnsi="Arial" w:cs="Arial"/>
        </w:rPr>
        <w:t>John Bow</w:t>
      </w:r>
      <w:r w:rsidR="00F116FB">
        <w:rPr>
          <w:rFonts w:ascii="Arial" w:hAnsi="Arial" w:cs="Arial"/>
        </w:rPr>
        <w:t xml:space="preserve">lby </w:t>
      </w:r>
      <w:r w:rsidR="00B3272E">
        <w:rPr>
          <w:rFonts w:ascii="Arial" w:hAnsi="Arial" w:cs="Arial"/>
        </w:rPr>
        <w:t xml:space="preserve">(1969) </w:t>
      </w:r>
      <w:r w:rsidR="00F116FB">
        <w:rPr>
          <w:rFonts w:ascii="Arial" w:hAnsi="Arial" w:cs="Arial"/>
        </w:rPr>
        <w:t xml:space="preserve">wrote that </w:t>
      </w:r>
      <w:r w:rsidR="00477D39">
        <w:rPr>
          <w:rFonts w:ascii="Arial" w:hAnsi="Arial" w:cs="Arial"/>
        </w:rPr>
        <w:t xml:space="preserve">the relationship </w:t>
      </w:r>
      <w:r w:rsidR="00B3272E">
        <w:rPr>
          <w:rFonts w:ascii="Arial" w:hAnsi="Arial" w:cs="Arial"/>
        </w:rPr>
        <w:t xml:space="preserve">between </w:t>
      </w:r>
      <w:r w:rsidR="00CE65EC">
        <w:rPr>
          <w:rFonts w:ascii="Arial" w:hAnsi="Arial" w:cs="Arial"/>
        </w:rPr>
        <w:t xml:space="preserve">an infant and their caregiver forms the primary basis </w:t>
      </w:r>
      <w:r w:rsidR="002E1BBD">
        <w:rPr>
          <w:rFonts w:ascii="Arial" w:hAnsi="Arial" w:cs="Arial"/>
        </w:rPr>
        <w:t>of future emotional development</w:t>
      </w:r>
      <w:r w:rsidR="00807BD1">
        <w:rPr>
          <w:rFonts w:ascii="Arial" w:hAnsi="Arial" w:cs="Arial"/>
        </w:rPr>
        <w:t xml:space="preserve">. Secure attachment develops </w:t>
      </w:r>
      <w:r w:rsidR="008D2D3F">
        <w:rPr>
          <w:rFonts w:ascii="Arial" w:hAnsi="Arial" w:cs="Arial"/>
        </w:rPr>
        <w:t>when caregivers consist</w:t>
      </w:r>
      <w:r w:rsidR="00DF108F">
        <w:rPr>
          <w:rFonts w:ascii="Arial" w:hAnsi="Arial" w:cs="Arial"/>
        </w:rPr>
        <w:t xml:space="preserve">ently </w:t>
      </w:r>
      <w:r w:rsidR="00477188">
        <w:rPr>
          <w:rFonts w:ascii="Arial" w:hAnsi="Arial" w:cs="Arial"/>
        </w:rPr>
        <w:t xml:space="preserve">respond to a </w:t>
      </w:r>
      <w:r w:rsidR="00F13E2C">
        <w:rPr>
          <w:rFonts w:ascii="Arial" w:hAnsi="Arial" w:cs="Arial"/>
        </w:rPr>
        <w:t>child’s</w:t>
      </w:r>
      <w:r w:rsidR="00477188">
        <w:rPr>
          <w:rFonts w:ascii="Arial" w:hAnsi="Arial" w:cs="Arial"/>
        </w:rPr>
        <w:t xml:space="preserve"> emotional and physical needs</w:t>
      </w:r>
      <w:r w:rsidR="0089475D">
        <w:rPr>
          <w:rFonts w:ascii="Arial" w:hAnsi="Arial" w:cs="Arial"/>
        </w:rPr>
        <w:t xml:space="preserve"> , enabling children to develop trust , confidence and emotional </w:t>
      </w:r>
      <w:r w:rsidR="00A96F72">
        <w:rPr>
          <w:rFonts w:ascii="Arial" w:hAnsi="Arial" w:cs="Arial"/>
        </w:rPr>
        <w:t>security</w:t>
      </w:r>
      <w:r w:rsidR="005837E5">
        <w:rPr>
          <w:rFonts w:ascii="Arial" w:hAnsi="Arial" w:cs="Arial"/>
        </w:rPr>
        <w:t xml:space="preserve">. </w:t>
      </w:r>
      <w:r w:rsidR="003777F4">
        <w:rPr>
          <w:rFonts w:ascii="Arial" w:hAnsi="Arial" w:cs="Arial"/>
        </w:rPr>
        <w:t xml:space="preserve">In contrast inconsistent </w:t>
      </w:r>
      <w:r w:rsidR="00375ADB">
        <w:rPr>
          <w:rFonts w:ascii="Arial" w:hAnsi="Arial" w:cs="Arial"/>
        </w:rPr>
        <w:t xml:space="preserve"> or neglectful </w:t>
      </w:r>
      <w:r w:rsidR="00DA26BA">
        <w:rPr>
          <w:rFonts w:ascii="Arial" w:hAnsi="Arial" w:cs="Arial"/>
        </w:rPr>
        <w:t xml:space="preserve">caregiving can lead </w:t>
      </w:r>
      <w:r w:rsidR="00FA7602">
        <w:rPr>
          <w:rFonts w:ascii="Arial" w:hAnsi="Arial" w:cs="Arial"/>
        </w:rPr>
        <w:t xml:space="preserve">to insecure attachment patterns </w:t>
      </w:r>
      <w:r w:rsidR="000D04C0">
        <w:rPr>
          <w:rFonts w:ascii="Arial" w:hAnsi="Arial" w:cs="Arial"/>
        </w:rPr>
        <w:t xml:space="preserve">that effect </w:t>
      </w:r>
      <w:r w:rsidR="005C3A25">
        <w:rPr>
          <w:rFonts w:ascii="Arial" w:hAnsi="Arial" w:cs="Arial"/>
        </w:rPr>
        <w:t>emotional regulation and future relationships (Bowlby , 1988) .</w:t>
      </w:r>
      <w:r w:rsidR="00837C7B">
        <w:rPr>
          <w:rFonts w:ascii="Arial" w:hAnsi="Arial" w:cs="Arial"/>
        </w:rPr>
        <w:t xml:space="preserve"> From a clinical perspective </w:t>
      </w:r>
      <w:r w:rsidR="00C56750">
        <w:rPr>
          <w:rFonts w:ascii="Arial" w:hAnsi="Arial" w:cs="Arial"/>
        </w:rPr>
        <w:t xml:space="preserve">digital behaviours are increasingly reflected through </w:t>
      </w:r>
      <w:r w:rsidR="0055201F">
        <w:rPr>
          <w:rFonts w:ascii="Arial" w:hAnsi="Arial" w:cs="Arial"/>
        </w:rPr>
        <w:t xml:space="preserve">patient presentations , contributing to difficulties in mood regulation </w:t>
      </w:r>
      <w:r w:rsidR="00795E92">
        <w:rPr>
          <w:rFonts w:ascii="Arial" w:hAnsi="Arial" w:cs="Arial"/>
        </w:rPr>
        <w:t xml:space="preserve">, sleep , attention </w:t>
      </w:r>
      <w:r w:rsidR="007F6128">
        <w:rPr>
          <w:rFonts w:ascii="Arial" w:hAnsi="Arial" w:cs="Arial"/>
        </w:rPr>
        <w:t>and interpersonal functioning ( N Khan, June 2026</w:t>
      </w:r>
      <w:r w:rsidR="006564E3">
        <w:rPr>
          <w:rFonts w:ascii="Arial" w:hAnsi="Arial" w:cs="Arial"/>
        </w:rPr>
        <w:t>).</w:t>
      </w:r>
      <w:r w:rsidR="005C3A25">
        <w:rPr>
          <w:rFonts w:ascii="Arial" w:hAnsi="Arial" w:cs="Arial"/>
        </w:rPr>
        <w:t xml:space="preserve"> </w:t>
      </w:r>
      <w:r w:rsidR="00FB370F">
        <w:rPr>
          <w:rFonts w:ascii="Arial" w:hAnsi="Arial" w:cs="Arial"/>
        </w:rPr>
        <w:t>Within health an</w:t>
      </w:r>
      <w:r w:rsidR="00C25A83">
        <w:rPr>
          <w:rFonts w:ascii="Arial" w:hAnsi="Arial" w:cs="Arial"/>
        </w:rPr>
        <w:t xml:space="preserve">d </w:t>
      </w:r>
      <w:r w:rsidR="00FB370F">
        <w:rPr>
          <w:rFonts w:ascii="Arial" w:hAnsi="Arial" w:cs="Arial"/>
        </w:rPr>
        <w:t xml:space="preserve">social care </w:t>
      </w:r>
      <w:r w:rsidR="006D099C">
        <w:rPr>
          <w:rFonts w:ascii="Arial" w:hAnsi="Arial" w:cs="Arial"/>
        </w:rPr>
        <w:t xml:space="preserve">Although social media offers a way to be connected , its constant use can lead to a negative </w:t>
      </w:r>
      <w:r w:rsidR="007D24C4">
        <w:rPr>
          <w:rFonts w:ascii="Arial" w:hAnsi="Arial" w:cs="Arial"/>
        </w:rPr>
        <w:t>impact on mental health , with it leading to feelings like depression , anxiety and loneliness</w:t>
      </w:r>
      <w:r w:rsidR="00915B8C">
        <w:rPr>
          <w:rFonts w:ascii="Arial" w:hAnsi="Arial" w:cs="Arial"/>
        </w:rPr>
        <w:t xml:space="preserve"> ( Gordan , 2023)</w:t>
      </w:r>
      <w:r w:rsidR="00775861">
        <w:rPr>
          <w:rFonts w:ascii="Arial" w:hAnsi="Arial" w:cs="Arial"/>
        </w:rPr>
        <w:t>.</w:t>
      </w:r>
      <w:r w:rsidR="0030597B">
        <w:rPr>
          <w:rFonts w:ascii="Arial" w:hAnsi="Arial" w:cs="Arial"/>
        </w:rPr>
        <w:t xml:space="preserve"> Body image is also one of </w:t>
      </w:r>
      <w:r w:rsidR="00537FD0">
        <w:rPr>
          <w:rFonts w:ascii="Arial" w:hAnsi="Arial" w:cs="Arial"/>
        </w:rPr>
        <w:t xml:space="preserve">these negative impacts , </w:t>
      </w:r>
      <w:r w:rsidR="00927EED">
        <w:rPr>
          <w:rFonts w:ascii="Arial" w:hAnsi="Arial" w:cs="Arial"/>
        </w:rPr>
        <w:t xml:space="preserve">the impact of body image due to social media is one of the most well documented harms </w:t>
      </w:r>
      <w:r w:rsidR="00E64B07">
        <w:rPr>
          <w:rFonts w:ascii="Arial" w:hAnsi="Arial" w:cs="Arial"/>
        </w:rPr>
        <w:t>, and it affects both genders</w:t>
      </w:r>
      <w:r w:rsidR="00ED6A74">
        <w:rPr>
          <w:rFonts w:ascii="Arial" w:hAnsi="Arial" w:cs="Arial"/>
        </w:rPr>
        <w:t xml:space="preserve"> </w:t>
      </w:r>
      <w:r w:rsidR="00ED6A74" w:rsidRPr="00ED6A74">
        <w:rPr>
          <w:rFonts w:ascii="Arial" w:hAnsi="Arial" w:cs="Arial"/>
        </w:rPr>
        <w:t>(What Is Social Media’s Impact on Mental Health?, 2026)</w:t>
      </w:r>
      <w:r w:rsidR="00ED6A74">
        <w:rPr>
          <w:rFonts w:ascii="Arial" w:hAnsi="Arial" w:cs="Arial"/>
        </w:rPr>
        <w:t xml:space="preserve"> . </w:t>
      </w:r>
      <w:r w:rsidR="00472C7E">
        <w:rPr>
          <w:rFonts w:ascii="Arial" w:hAnsi="Arial" w:cs="Arial"/>
        </w:rPr>
        <w:t xml:space="preserve">Bowlby’s theory focuses on different types of attachment </w:t>
      </w:r>
      <w:r w:rsidR="00552963">
        <w:rPr>
          <w:rFonts w:ascii="Arial" w:hAnsi="Arial" w:cs="Arial"/>
        </w:rPr>
        <w:t xml:space="preserve">, this </w:t>
      </w:r>
      <w:r w:rsidR="00451926">
        <w:rPr>
          <w:rFonts w:ascii="Arial" w:hAnsi="Arial" w:cs="Arial"/>
        </w:rPr>
        <w:t xml:space="preserve">can </w:t>
      </w:r>
      <w:r w:rsidR="0063139A">
        <w:rPr>
          <w:rFonts w:ascii="Arial" w:hAnsi="Arial" w:cs="Arial"/>
        </w:rPr>
        <w:t xml:space="preserve">have an effect </w:t>
      </w:r>
      <w:r w:rsidR="00FE029B">
        <w:rPr>
          <w:rFonts w:ascii="Arial" w:hAnsi="Arial" w:cs="Arial"/>
        </w:rPr>
        <w:t xml:space="preserve">as people can loose trust in relationships. </w:t>
      </w:r>
      <w:r w:rsidR="007602FA">
        <w:rPr>
          <w:rFonts w:ascii="Arial" w:hAnsi="Arial" w:cs="Arial"/>
        </w:rPr>
        <w:t xml:space="preserve">In todays society apps , such as WhatsApp and Instagram – have become important to how </w:t>
      </w:r>
      <w:r w:rsidR="00CE5ECC">
        <w:rPr>
          <w:rFonts w:ascii="Arial" w:hAnsi="Arial" w:cs="Arial"/>
        </w:rPr>
        <w:t>people stay connected , and express emotions . this can cause challenges to arise with maintaining trust especially in romantic r</w:t>
      </w:r>
      <w:r w:rsidR="00B008E7">
        <w:rPr>
          <w:rFonts w:ascii="Arial" w:hAnsi="Arial" w:cs="Arial"/>
        </w:rPr>
        <w:t>elationships ( B , Oz</w:t>
      </w:r>
      <w:r w:rsidR="009C69CF">
        <w:rPr>
          <w:rFonts w:ascii="Arial" w:hAnsi="Arial" w:cs="Arial"/>
        </w:rPr>
        <w:t xml:space="preserve">turk , October 2025). </w:t>
      </w:r>
      <w:r w:rsidR="00471FCE">
        <w:rPr>
          <w:rFonts w:ascii="Arial" w:hAnsi="Arial" w:cs="Arial"/>
        </w:rPr>
        <w:t xml:space="preserve"> Using john </w:t>
      </w:r>
      <w:r w:rsidR="00C44010">
        <w:rPr>
          <w:rFonts w:ascii="Arial" w:hAnsi="Arial" w:cs="Arial"/>
        </w:rPr>
        <w:t>Bowlby’s</w:t>
      </w:r>
      <w:r w:rsidR="00471FCE">
        <w:rPr>
          <w:rFonts w:ascii="Arial" w:hAnsi="Arial" w:cs="Arial"/>
        </w:rPr>
        <w:t xml:space="preserve"> (19</w:t>
      </w:r>
      <w:r w:rsidR="00C44010">
        <w:rPr>
          <w:rFonts w:ascii="Arial" w:hAnsi="Arial" w:cs="Arial"/>
        </w:rPr>
        <w:t xml:space="preserve">69) attachment theory can offer us a better understanding from a </w:t>
      </w:r>
      <w:r w:rsidR="000C04D7">
        <w:rPr>
          <w:rFonts w:ascii="Arial" w:hAnsi="Arial" w:cs="Arial"/>
        </w:rPr>
        <w:t xml:space="preserve">psychological point of view. </w:t>
      </w:r>
      <w:r w:rsidR="006F4286">
        <w:rPr>
          <w:rFonts w:ascii="Arial" w:hAnsi="Arial" w:cs="Arial"/>
        </w:rPr>
        <w:t xml:space="preserve">According to Bowlby </w:t>
      </w:r>
      <w:r w:rsidR="009327DD">
        <w:rPr>
          <w:rFonts w:ascii="Arial" w:hAnsi="Arial" w:cs="Arial"/>
        </w:rPr>
        <w:t xml:space="preserve">early relationships with caregivers </w:t>
      </w:r>
      <w:r w:rsidR="008D7564">
        <w:rPr>
          <w:rFonts w:ascii="Arial" w:hAnsi="Arial" w:cs="Arial"/>
        </w:rPr>
        <w:t xml:space="preserve">shape a persons attachment models, which carry on into adulthood </w:t>
      </w:r>
      <w:r w:rsidR="0044373B">
        <w:rPr>
          <w:rFonts w:ascii="Arial" w:hAnsi="Arial" w:cs="Arial"/>
        </w:rPr>
        <w:t xml:space="preserve">– which influence how individuals give </w:t>
      </w:r>
      <w:r w:rsidR="00E5128F">
        <w:rPr>
          <w:rFonts w:ascii="Arial" w:hAnsi="Arial" w:cs="Arial"/>
        </w:rPr>
        <w:t xml:space="preserve">and receive love , handle separation </w:t>
      </w:r>
      <w:r w:rsidR="000B7A79">
        <w:rPr>
          <w:rFonts w:ascii="Arial" w:hAnsi="Arial" w:cs="Arial"/>
        </w:rPr>
        <w:t xml:space="preserve">and establish trust ( B , Ozturk , </w:t>
      </w:r>
      <w:r w:rsidR="00556E1F">
        <w:rPr>
          <w:rFonts w:ascii="Arial" w:hAnsi="Arial" w:cs="Arial"/>
        </w:rPr>
        <w:t>October</w:t>
      </w:r>
      <w:r w:rsidR="000B7A79">
        <w:rPr>
          <w:rFonts w:ascii="Arial" w:hAnsi="Arial" w:cs="Arial"/>
        </w:rPr>
        <w:t xml:space="preserve"> 2025).</w:t>
      </w:r>
      <w:r w:rsidR="00556E1F">
        <w:rPr>
          <w:rFonts w:ascii="Arial" w:hAnsi="Arial" w:cs="Arial"/>
        </w:rPr>
        <w:t xml:space="preserve"> </w:t>
      </w:r>
      <w:r w:rsidR="003362B3">
        <w:rPr>
          <w:rFonts w:ascii="Arial" w:hAnsi="Arial" w:cs="Arial"/>
        </w:rPr>
        <w:t>Bow</w:t>
      </w:r>
      <w:r w:rsidR="004B5D40">
        <w:rPr>
          <w:rFonts w:ascii="Arial" w:hAnsi="Arial" w:cs="Arial"/>
        </w:rPr>
        <w:t xml:space="preserve">lby focuses on three different attachment styles , these attachment styles play a crucial role in understanding the </w:t>
      </w:r>
      <w:r w:rsidR="002D5DE0">
        <w:rPr>
          <w:rFonts w:ascii="Arial" w:hAnsi="Arial" w:cs="Arial"/>
        </w:rPr>
        <w:t>way individuals react to the emotional</w:t>
      </w:r>
      <w:r w:rsidR="00F408ED">
        <w:rPr>
          <w:rFonts w:ascii="Arial" w:hAnsi="Arial" w:cs="Arial"/>
        </w:rPr>
        <w:t xml:space="preserve"> uncertaint</w:t>
      </w:r>
      <w:r w:rsidR="00DB61FF">
        <w:rPr>
          <w:rFonts w:ascii="Arial" w:hAnsi="Arial" w:cs="Arial"/>
        </w:rPr>
        <w:t xml:space="preserve">ies of online communication ( B , Ozturk , October , 2025). </w:t>
      </w:r>
      <w:r w:rsidR="00672889">
        <w:rPr>
          <w:rFonts w:ascii="Arial" w:hAnsi="Arial" w:cs="Arial"/>
        </w:rPr>
        <w:t xml:space="preserve">People with an anxious attachment style are more likely to be highly sensitive to digital silence , reduced </w:t>
      </w:r>
      <w:r w:rsidR="00672889">
        <w:rPr>
          <w:rFonts w:ascii="Arial" w:hAnsi="Arial" w:cs="Arial"/>
        </w:rPr>
        <w:lastRenderedPageBreak/>
        <w:t xml:space="preserve">online activity can cause intense anxiety ( B , Ozturk , October 2025) . Whereas people with an  avoidant attachment style </w:t>
      </w:r>
      <w:r w:rsidR="00584AEA">
        <w:rPr>
          <w:rFonts w:ascii="Arial" w:hAnsi="Arial" w:cs="Arial"/>
        </w:rPr>
        <w:t xml:space="preserve">, will often use digital boundaries as a form of protection – this allows them to maintain emotional independency ( B , Ozturk , October 2025).   Those in a secure attachment tend to trust their partners and not need those boundaries  ( B , Ozturk , October 2025). </w:t>
      </w:r>
      <w:r w:rsidR="009D13A4">
        <w:rPr>
          <w:rFonts w:ascii="Arial" w:hAnsi="Arial" w:cs="Arial"/>
        </w:rPr>
        <w:t xml:space="preserve"> </w:t>
      </w:r>
      <w:r w:rsidR="00246F8C">
        <w:rPr>
          <w:rFonts w:ascii="Arial" w:hAnsi="Arial" w:cs="Arial"/>
        </w:rPr>
        <w:t>Bowlby (1988</w:t>
      </w:r>
      <w:r w:rsidR="008677E7">
        <w:rPr>
          <w:rFonts w:ascii="Arial" w:hAnsi="Arial" w:cs="Arial"/>
        </w:rPr>
        <w:t xml:space="preserve"> , p.134) noted that insecure attachment </w:t>
      </w:r>
      <w:r w:rsidR="00911577">
        <w:rPr>
          <w:rFonts w:ascii="Arial" w:hAnsi="Arial" w:cs="Arial"/>
        </w:rPr>
        <w:t xml:space="preserve">leads to anxiety and difficulty regulating emotions </w:t>
      </w:r>
      <w:r w:rsidR="00811A82">
        <w:rPr>
          <w:rFonts w:ascii="Arial" w:hAnsi="Arial" w:cs="Arial"/>
        </w:rPr>
        <w:t xml:space="preserve">which could be triggered by negative feedback online. </w:t>
      </w:r>
      <w:r w:rsidR="008677E7">
        <w:rPr>
          <w:rFonts w:ascii="Arial" w:hAnsi="Arial" w:cs="Arial"/>
        </w:rPr>
        <w:t xml:space="preserve"> </w:t>
      </w:r>
    </w:p>
    <w:p w14:paraId="4172FB09" w14:textId="77777777" w:rsidR="00915B8C" w:rsidRDefault="00915B8C">
      <w:pPr>
        <w:rPr>
          <w:rFonts w:ascii="Arial" w:hAnsi="Arial" w:cs="Arial"/>
        </w:rPr>
      </w:pPr>
    </w:p>
    <w:p w14:paraId="13D23B55" w14:textId="77777777" w:rsidR="00915B8C" w:rsidRDefault="00915B8C">
      <w:pPr>
        <w:rPr>
          <w:rFonts w:ascii="Arial" w:hAnsi="Arial" w:cs="Arial"/>
        </w:rPr>
      </w:pPr>
    </w:p>
    <w:p w14:paraId="076057A9" w14:textId="77777777" w:rsidR="00915B8C" w:rsidRDefault="00915B8C">
      <w:pPr>
        <w:rPr>
          <w:rFonts w:ascii="Arial" w:hAnsi="Arial" w:cs="Arial"/>
        </w:rPr>
      </w:pPr>
    </w:p>
    <w:p w14:paraId="72C179A8" w14:textId="77777777" w:rsidR="00915B8C" w:rsidRDefault="00915B8C">
      <w:pPr>
        <w:rPr>
          <w:rFonts w:ascii="Arial" w:hAnsi="Arial" w:cs="Arial"/>
        </w:rPr>
      </w:pPr>
    </w:p>
    <w:p w14:paraId="5576EC57" w14:textId="77777777" w:rsidR="00915B8C" w:rsidRDefault="00915B8C">
      <w:pPr>
        <w:rPr>
          <w:rFonts w:ascii="Arial" w:hAnsi="Arial" w:cs="Arial"/>
        </w:rPr>
      </w:pPr>
    </w:p>
    <w:p w14:paraId="48426E06" w14:textId="77777777" w:rsidR="00915B8C" w:rsidRDefault="00915B8C">
      <w:pPr>
        <w:rPr>
          <w:rFonts w:ascii="Arial" w:hAnsi="Arial" w:cs="Arial"/>
        </w:rPr>
      </w:pPr>
    </w:p>
    <w:p w14:paraId="511064D4" w14:textId="77777777" w:rsidR="00915B8C" w:rsidRDefault="00915B8C">
      <w:pPr>
        <w:rPr>
          <w:rFonts w:ascii="Arial" w:hAnsi="Arial" w:cs="Arial"/>
        </w:rPr>
      </w:pPr>
    </w:p>
    <w:p w14:paraId="73E3003D" w14:textId="77777777" w:rsidR="00915B8C" w:rsidRDefault="00915B8C">
      <w:pPr>
        <w:rPr>
          <w:rFonts w:ascii="Arial" w:hAnsi="Arial" w:cs="Arial"/>
        </w:rPr>
      </w:pPr>
    </w:p>
    <w:p w14:paraId="4E76E404" w14:textId="77777777" w:rsidR="00915B8C" w:rsidRDefault="00915B8C">
      <w:pPr>
        <w:rPr>
          <w:rFonts w:ascii="Arial" w:hAnsi="Arial" w:cs="Arial"/>
        </w:rPr>
      </w:pPr>
    </w:p>
    <w:p w14:paraId="6CE1EC98" w14:textId="77777777" w:rsidR="00915B8C" w:rsidRDefault="00915B8C">
      <w:pPr>
        <w:rPr>
          <w:rFonts w:ascii="Arial" w:hAnsi="Arial" w:cs="Arial"/>
        </w:rPr>
      </w:pPr>
    </w:p>
    <w:p w14:paraId="22D47CF4" w14:textId="77777777" w:rsidR="00915B8C" w:rsidRDefault="00915B8C">
      <w:pPr>
        <w:rPr>
          <w:rFonts w:ascii="Arial" w:hAnsi="Arial" w:cs="Arial"/>
        </w:rPr>
      </w:pPr>
    </w:p>
    <w:p w14:paraId="0975F4CE" w14:textId="77777777" w:rsidR="00915B8C" w:rsidRDefault="00915B8C">
      <w:pPr>
        <w:rPr>
          <w:rFonts w:ascii="Arial" w:hAnsi="Arial" w:cs="Arial"/>
        </w:rPr>
      </w:pPr>
    </w:p>
    <w:p w14:paraId="0192BEA4" w14:textId="77777777" w:rsidR="00915B8C" w:rsidRDefault="00915B8C">
      <w:pPr>
        <w:rPr>
          <w:rFonts w:ascii="Arial" w:hAnsi="Arial" w:cs="Arial"/>
        </w:rPr>
      </w:pPr>
    </w:p>
    <w:p w14:paraId="563BF144" w14:textId="77777777" w:rsidR="00915B8C" w:rsidRDefault="00915B8C">
      <w:pPr>
        <w:rPr>
          <w:rFonts w:ascii="Arial" w:hAnsi="Arial" w:cs="Arial"/>
        </w:rPr>
      </w:pPr>
    </w:p>
    <w:p w14:paraId="229205D3" w14:textId="77777777" w:rsidR="00915B8C" w:rsidRDefault="00915B8C">
      <w:pPr>
        <w:rPr>
          <w:rFonts w:ascii="Arial" w:hAnsi="Arial" w:cs="Arial"/>
        </w:rPr>
      </w:pPr>
    </w:p>
    <w:p w14:paraId="07526243" w14:textId="60B505CA" w:rsidR="00763E25" w:rsidRDefault="0026513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References: </w:t>
      </w:r>
    </w:p>
    <w:p w14:paraId="77C891F7" w14:textId="77777777" w:rsidR="000F2590" w:rsidRDefault="0026513F" w:rsidP="0026513F">
      <w:pPr>
        <w:rPr>
          <w:rFonts w:ascii="Arial" w:hAnsi="Arial" w:cs="Arial"/>
        </w:rPr>
      </w:pPr>
      <w:r w:rsidRPr="0026513F">
        <w:rPr>
          <w:rFonts w:ascii="Arial" w:hAnsi="Arial" w:cs="Arial"/>
        </w:rPr>
        <w:t xml:space="preserve">U.S. Department of Health and Human Services (2025) Social Media and Youth Mental Health, HHS.gov. Office of the Surgeon General. Available at: </w:t>
      </w:r>
      <w:hyperlink r:id="rId4" w:history="1">
        <w:r w:rsidRPr="00EE4491">
          <w:rPr>
            <w:rStyle w:val="Hyperlink"/>
            <w:rFonts w:ascii="Arial" w:hAnsi="Arial" w:cs="Arial"/>
          </w:rPr>
          <w:t>https://www.hhs.gov/surgeongeneral/reports-and-publications/youth-mental-health/social-media/index.html</w:t>
        </w:r>
      </w:hyperlink>
      <w:r w:rsidRPr="0026513F">
        <w:rPr>
          <w:rFonts w:ascii="Arial" w:hAnsi="Arial" w:cs="Arial"/>
        </w:rPr>
        <w:t>.</w:t>
      </w:r>
      <w:r w:rsidR="000F2590">
        <w:rPr>
          <w:rFonts w:ascii="Arial" w:hAnsi="Arial" w:cs="Arial"/>
        </w:rPr>
        <w:t xml:space="preserve"> </w:t>
      </w:r>
    </w:p>
    <w:p w14:paraId="473BA706" w14:textId="23A4F026" w:rsidR="005D06D8" w:rsidRDefault="005D06D8" w:rsidP="005D06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 How social media </w:t>
      </w:r>
      <w:r w:rsidR="00A416CD">
        <w:rPr>
          <w:rFonts w:ascii="Arial" w:hAnsi="Arial" w:cs="Arial"/>
        </w:rPr>
        <w:t xml:space="preserve">impacts your ,mental health , </w:t>
      </w:r>
      <w:r w:rsidR="00775861">
        <w:rPr>
          <w:rFonts w:ascii="Arial" w:hAnsi="Arial" w:cs="Arial"/>
        </w:rPr>
        <w:t>very well</w:t>
      </w:r>
      <w:r w:rsidR="00A416CD">
        <w:rPr>
          <w:rFonts w:ascii="Arial" w:hAnsi="Arial" w:cs="Arial"/>
        </w:rPr>
        <w:t xml:space="preserve"> mind can be found at </w:t>
      </w:r>
      <w:hyperlink r:id="rId5" w:history="1">
        <w:r w:rsidR="00775861" w:rsidRPr="00775861">
          <w:rPr>
            <w:rStyle w:val="Hyperlink"/>
            <w:rFonts w:ascii="Arial" w:hAnsi="Arial" w:cs="Arial"/>
          </w:rPr>
          <w:t>The Social Media and Mental Health Connection</w:t>
        </w:r>
      </w:hyperlink>
      <w:r w:rsidR="00775861">
        <w:rPr>
          <w:rFonts w:ascii="Arial" w:hAnsi="Arial" w:cs="Arial"/>
        </w:rPr>
        <w:t xml:space="preserve"> </w:t>
      </w:r>
    </w:p>
    <w:p w14:paraId="02C23E36" w14:textId="5FC857F3" w:rsidR="00331D26" w:rsidRDefault="00331D26" w:rsidP="005D06D8">
      <w:pPr>
        <w:rPr>
          <w:rFonts w:ascii="Arial" w:hAnsi="Arial" w:cs="Arial"/>
        </w:rPr>
      </w:pPr>
      <w:r>
        <w:rPr>
          <w:rFonts w:ascii="Arial" w:hAnsi="Arial" w:cs="Arial"/>
        </w:rPr>
        <w:t xml:space="preserve">What is social medias impact on mental health (2026) can be found at </w:t>
      </w:r>
      <w:hyperlink r:id="rId6" w:history="1">
        <w:r w:rsidR="00C76855" w:rsidRPr="00BD4A00">
          <w:rPr>
            <w:rStyle w:val="Hyperlink"/>
            <w:rFonts w:ascii="Arial" w:hAnsi="Arial" w:cs="Arial"/>
          </w:rPr>
          <w:t>https://scienceinsights.org/what-is-social-medias-impact-on-mental-health/</w:t>
        </w:r>
      </w:hyperlink>
      <w:r w:rsidR="00C76855">
        <w:rPr>
          <w:rFonts w:ascii="Arial" w:hAnsi="Arial" w:cs="Arial"/>
        </w:rPr>
        <w:t xml:space="preserve"> </w:t>
      </w:r>
    </w:p>
    <w:p w14:paraId="559C8F57" w14:textId="77777777" w:rsidR="00A8349C" w:rsidRDefault="00A8349C" w:rsidP="005D06D8">
      <w:pPr>
        <w:rPr>
          <w:rFonts w:ascii="Arial" w:hAnsi="Arial" w:cs="Arial"/>
        </w:rPr>
      </w:pPr>
    </w:p>
    <w:p w14:paraId="497767EE" w14:textId="4E841140" w:rsidR="00A8349C" w:rsidRDefault="0024464C" w:rsidP="005D06D8">
      <w:pPr>
        <w:rPr>
          <w:rFonts w:ascii="Arial" w:hAnsi="Arial" w:cs="Arial"/>
        </w:rPr>
      </w:pPr>
      <w:r w:rsidRPr="00A8349C">
        <w:rPr>
          <w:rFonts w:ascii="Arial" w:hAnsi="Arial" w:cs="Arial"/>
        </w:rPr>
        <w:t>Attachment</w:t>
      </w:r>
      <w:r w:rsidR="00A8349C" w:rsidRPr="00A8349C">
        <w:rPr>
          <w:rFonts w:ascii="Arial" w:hAnsi="Arial" w:cs="Arial"/>
        </w:rPr>
        <w:t xml:space="preserve"> styles , social media , and</w:t>
      </w:r>
      <w:r w:rsidR="00A8349C">
        <w:rPr>
          <w:rFonts w:ascii="Arial" w:hAnsi="Arial" w:cs="Arial"/>
        </w:rPr>
        <w:t xml:space="preserve"> relationship trust;</w:t>
      </w:r>
      <w:r w:rsidR="00114580">
        <w:rPr>
          <w:rFonts w:ascii="Arial" w:hAnsi="Arial" w:cs="Arial"/>
        </w:rPr>
        <w:t xml:space="preserve"> romantic bonds in the digital age available at : </w:t>
      </w:r>
      <w:hyperlink r:id="rId7" w:history="1">
        <w:r w:rsidR="00114580" w:rsidRPr="00114580">
          <w:rPr>
            <w:rStyle w:val="Hyperlink"/>
            <w:rFonts w:ascii="Arial" w:hAnsi="Arial" w:cs="Arial"/>
          </w:rPr>
          <w:t>Attachment Styles, Social Media, And Relationship Trust: Romantic Bonds In The Digital Age - Psychology Times</w:t>
        </w:r>
      </w:hyperlink>
      <w:r w:rsidR="00114580">
        <w:rPr>
          <w:rFonts w:ascii="Arial" w:hAnsi="Arial" w:cs="Arial"/>
        </w:rPr>
        <w:t xml:space="preserve"> </w:t>
      </w:r>
    </w:p>
    <w:p w14:paraId="1D0304F6" w14:textId="6DE46A53" w:rsidR="001A626D" w:rsidRPr="000F2CD4" w:rsidRDefault="000F2CD4" w:rsidP="005D06D8">
      <w:pPr>
        <w:rPr>
          <w:rFonts w:ascii="Arial" w:hAnsi="Arial" w:cs="Arial"/>
        </w:rPr>
      </w:pPr>
      <w:r w:rsidRPr="000F2CD4">
        <w:rPr>
          <w:rFonts w:ascii="Arial" w:hAnsi="Arial" w:cs="Arial"/>
        </w:rPr>
        <w:t>Social media use and me</w:t>
      </w:r>
      <w:r>
        <w:rPr>
          <w:rFonts w:ascii="Arial" w:hAnsi="Arial" w:cs="Arial"/>
        </w:rPr>
        <w:t xml:space="preserve">ntal health core risks and </w:t>
      </w:r>
      <w:r w:rsidR="00E70E7D">
        <w:rPr>
          <w:rFonts w:ascii="Arial" w:hAnsi="Arial" w:cs="Arial"/>
        </w:rPr>
        <w:t xml:space="preserve">clinical implications - </w:t>
      </w:r>
      <w:hyperlink r:id="rId8" w:history="1">
        <w:r w:rsidR="00A32FA8" w:rsidRPr="004933B7">
          <w:rPr>
            <w:rStyle w:val="Hyperlink"/>
            <w:rFonts w:ascii="Arial" w:hAnsi="Arial" w:cs="Arial"/>
          </w:rPr>
          <w:t>https://www.sciencedirect.com/science/article/abs/pii/S2666869626000217</w:t>
        </w:r>
      </w:hyperlink>
      <w:r w:rsidR="00A32FA8">
        <w:rPr>
          <w:rFonts w:ascii="Arial" w:hAnsi="Arial" w:cs="Arial"/>
        </w:rPr>
        <w:t xml:space="preserve"> </w:t>
      </w:r>
    </w:p>
    <w:p w14:paraId="56835B5C" w14:textId="77777777" w:rsidR="005D06D8" w:rsidRPr="000F2CD4" w:rsidRDefault="005D06D8" w:rsidP="005D06D8">
      <w:pPr>
        <w:rPr>
          <w:rFonts w:ascii="Arial" w:hAnsi="Arial" w:cs="Arial"/>
        </w:rPr>
      </w:pPr>
    </w:p>
    <w:p w14:paraId="01D6183C" w14:textId="0854AB85" w:rsidR="0026513F" w:rsidRPr="000F2CD4" w:rsidRDefault="005D06D8" w:rsidP="005D06D8">
      <w:pPr>
        <w:rPr>
          <w:rFonts w:ascii="Arial" w:hAnsi="Arial" w:cs="Arial"/>
          <w:lang w:val="it-IT"/>
        </w:rPr>
      </w:pPr>
      <w:r w:rsidRPr="000F2CD4">
        <w:rPr>
          <w:rFonts w:ascii="Arial" w:hAnsi="Arial" w:cs="Arial" w:hint="cs"/>
          <w:lang w:val="it-IT"/>
        </w:rPr>
        <w:lastRenderedPageBreak/>
        <w:t>‌</w:t>
      </w:r>
    </w:p>
    <w:p w14:paraId="0D6C5F9C" w14:textId="77777777" w:rsidR="0026513F" w:rsidRPr="000F2CD4" w:rsidRDefault="0026513F" w:rsidP="0026513F">
      <w:pPr>
        <w:rPr>
          <w:rFonts w:ascii="Arial" w:hAnsi="Arial" w:cs="Arial"/>
          <w:lang w:val="it-IT"/>
        </w:rPr>
      </w:pPr>
    </w:p>
    <w:p w14:paraId="7575FFEE" w14:textId="119CA4CA" w:rsidR="0026513F" w:rsidRPr="000F2CD4" w:rsidRDefault="0026513F" w:rsidP="0026513F">
      <w:pPr>
        <w:rPr>
          <w:rFonts w:ascii="Arial" w:hAnsi="Arial" w:cs="Arial"/>
          <w:lang w:val="it-IT"/>
        </w:rPr>
      </w:pPr>
      <w:r w:rsidRPr="000F2CD4">
        <w:rPr>
          <w:rFonts w:ascii="Arial" w:hAnsi="Arial" w:cs="Arial" w:hint="cs"/>
          <w:lang w:val="it-IT"/>
        </w:rPr>
        <w:t>‌</w:t>
      </w:r>
    </w:p>
    <w:sectPr w:rsidR="0026513F" w:rsidRPr="000F2C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63E25"/>
    <w:rsid w:val="000365BE"/>
    <w:rsid w:val="00037A8D"/>
    <w:rsid w:val="00074127"/>
    <w:rsid w:val="000A0E49"/>
    <w:rsid w:val="000B7A79"/>
    <w:rsid w:val="000C04D7"/>
    <w:rsid w:val="000D04C0"/>
    <w:rsid w:val="000F2590"/>
    <w:rsid w:val="000F2CD4"/>
    <w:rsid w:val="00114580"/>
    <w:rsid w:val="00116771"/>
    <w:rsid w:val="00126D4E"/>
    <w:rsid w:val="001A626D"/>
    <w:rsid w:val="001B48B3"/>
    <w:rsid w:val="002273DE"/>
    <w:rsid w:val="0024464C"/>
    <w:rsid w:val="00246F8C"/>
    <w:rsid w:val="002479FD"/>
    <w:rsid w:val="00254847"/>
    <w:rsid w:val="0026513F"/>
    <w:rsid w:val="002D5DE0"/>
    <w:rsid w:val="002E1BBD"/>
    <w:rsid w:val="0030597B"/>
    <w:rsid w:val="00331D26"/>
    <w:rsid w:val="003362B3"/>
    <w:rsid w:val="00375ADB"/>
    <w:rsid w:val="003777F4"/>
    <w:rsid w:val="00382995"/>
    <w:rsid w:val="003B5007"/>
    <w:rsid w:val="0044373B"/>
    <w:rsid w:val="0044474D"/>
    <w:rsid w:val="00451926"/>
    <w:rsid w:val="00471FCE"/>
    <w:rsid w:val="00472C7E"/>
    <w:rsid w:val="00477188"/>
    <w:rsid w:val="00477D39"/>
    <w:rsid w:val="004B5D40"/>
    <w:rsid w:val="004E0A30"/>
    <w:rsid w:val="00503521"/>
    <w:rsid w:val="00537FD0"/>
    <w:rsid w:val="0055201F"/>
    <w:rsid w:val="00552963"/>
    <w:rsid w:val="00556E1F"/>
    <w:rsid w:val="00561AED"/>
    <w:rsid w:val="005837E5"/>
    <w:rsid w:val="00584AEA"/>
    <w:rsid w:val="005C3A25"/>
    <w:rsid w:val="005D06D8"/>
    <w:rsid w:val="0063139A"/>
    <w:rsid w:val="006564E3"/>
    <w:rsid w:val="00672889"/>
    <w:rsid w:val="006B2643"/>
    <w:rsid w:val="006D099C"/>
    <w:rsid w:val="006F4286"/>
    <w:rsid w:val="007602FA"/>
    <w:rsid w:val="00763E25"/>
    <w:rsid w:val="00775861"/>
    <w:rsid w:val="00795E92"/>
    <w:rsid w:val="007D24C4"/>
    <w:rsid w:val="007F6128"/>
    <w:rsid w:val="00807BD1"/>
    <w:rsid w:val="00811A82"/>
    <w:rsid w:val="00837C7B"/>
    <w:rsid w:val="008677E7"/>
    <w:rsid w:val="0089475D"/>
    <w:rsid w:val="008D2D3F"/>
    <w:rsid w:val="008D7564"/>
    <w:rsid w:val="00904697"/>
    <w:rsid w:val="00911577"/>
    <w:rsid w:val="00915B8C"/>
    <w:rsid w:val="00927EED"/>
    <w:rsid w:val="009327DD"/>
    <w:rsid w:val="009C69CF"/>
    <w:rsid w:val="009D13A4"/>
    <w:rsid w:val="00A070DB"/>
    <w:rsid w:val="00A32FA8"/>
    <w:rsid w:val="00A416CD"/>
    <w:rsid w:val="00A8349C"/>
    <w:rsid w:val="00A94078"/>
    <w:rsid w:val="00A96F72"/>
    <w:rsid w:val="00B008E7"/>
    <w:rsid w:val="00B07999"/>
    <w:rsid w:val="00B3272E"/>
    <w:rsid w:val="00C02EE3"/>
    <w:rsid w:val="00C214E1"/>
    <w:rsid w:val="00C25A83"/>
    <w:rsid w:val="00C44010"/>
    <w:rsid w:val="00C56750"/>
    <w:rsid w:val="00C76855"/>
    <w:rsid w:val="00C912F7"/>
    <w:rsid w:val="00CE5ECC"/>
    <w:rsid w:val="00CE65EC"/>
    <w:rsid w:val="00D86CA3"/>
    <w:rsid w:val="00DA26BA"/>
    <w:rsid w:val="00DB61FF"/>
    <w:rsid w:val="00DF108F"/>
    <w:rsid w:val="00E37672"/>
    <w:rsid w:val="00E5128F"/>
    <w:rsid w:val="00E64B07"/>
    <w:rsid w:val="00E70E7D"/>
    <w:rsid w:val="00EA5433"/>
    <w:rsid w:val="00ED6A74"/>
    <w:rsid w:val="00F116FB"/>
    <w:rsid w:val="00F13E2C"/>
    <w:rsid w:val="00F408ED"/>
    <w:rsid w:val="00FA7602"/>
    <w:rsid w:val="00FB370F"/>
    <w:rsid w:val="00FE02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30801"/>
  <w15:chartTrackingRefBased/>
  <w15:docId w15:val="{A7DDE034-EEE6-452C-8DF8-1388E7B048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63E2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63E2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63E2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63E2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63E2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63E2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63E2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63E2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63E2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63E2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63E2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63E2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63E2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63E2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63E2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63E2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63E2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63E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63E2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63E2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63E2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63E2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63E2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63E2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63E2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63E2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63E2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63E2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63E25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26513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513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72889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ciencedirect.com/science/article/abs/pii/S266686962600021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sychologytimes.co.uk/attachment-styles-social-media-and-relationship-trust-romantic-bonds-in-the-digital-age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cienceinsights.org/what-is-social-medias-impact-on-mental-health/" TargetMode="External"/><Relationship Id="rId5" Type="http://schemas.openxmlformats.org/officeDocument/2006/relationships/hyperlink" Target="https://www.verywellmind.com/link-between-social-media-and-mental-health-5089347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www.hhs.gov/surgeongeneral/reports-and-publications/youth-mental-health/social-media/index.html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815</Words>
  <Characters>4646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tegan m</dc:creator>
  <cp:keywords/>
  <dc:description/>
  <cp:lastModifiedBy>tegan m</cp:lastModifiedBy>
  <cp:revision>2</cp:revision>
  <dcterms:created xsi:type="dcterms:W3CDTF">2026-07-19T16:12:00Z</dcterms:created>
  <dcterms:modified xsi:type="dcterms:W3CDTF">2026-07-19T16:12:00Z</dcterms:modified>
</cp:coreProperties>
</file>