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0630B0" w14:textId="77777777" w:rsidR="00107D5A" w:rsidRDefault="00107D5A" w:rsidP="00F555D3">
      <w:pPr>
        <w:rPr>
          <w:b/>
          <w:bCs/>
        </w:rPr>
      </w:pPr>
    </w:p>
    <w:p w14:paraId="4A4E876A" w14:textId="77777777" w:rsidR="00107D5A" w:rsidRDefault="00107D5A" w:rsidP="00107D5A">
      <w:pPr>
        <w:jc w:val="center"/>
        <w:rPr>
          <w:b/>
          <w:bCs/>
        </w:rPr>
      </w:pPr>
    </w:p>
    <w:p w14:paraId="411086A9" w14:textId="77777777" w:rsidR="00107D5A" w:rsidRDefault="00107D5A" w:rsidP="001676F4">
      <w:pPr>
        <w:jc w:val="center"/>
        <w:rPr>
          <w:b/>
          <w:bCs/>
        </w:rPr>
      </w:pPr>
    </w:p>
    <w:p w14:paraId="4F4295C3" w14:textId="77777777" w:rsidR="001916A7" w:rsidRPr="001676F4" w:rsidRDefault="001916A7" w:rsidP="001676F4">
      <w:pPr>
        <w:jc w:val="center"/>
        <w:rPr>
          <w:b/>
          <w:bCs/>
          <w:sz w:val="32"/>
          <w:szCs w:val="32"/>
        </w:rPr>
      </w:pPr>
      <w:r w:rsidRPr="001676F4">
        <w:rPr>
          <w:b/>
          <w:bCs/>
          <w:sz w:val="32"/>
          <w:szCs w:val="32"/>
        </w:rPr>
        <w:t>"Strategic Resilience: Hotel Industry Responses to Global Uncertainty in 2025"</w:t>
      </w:r>
    </w:p>
    <w:p w14:paraId="675B0984" w14:textId="77777777" w:rsidR="00107D5A" w:rsidRDefault="00107D5A" w:rsidP="001676F4">
      <w:pPr>
        <w:jc w:val="center"/>
        <w:rPr>
          <w:b/>
          <w:bCs/>
        </w:rPr>
      </w:pPr>
    </w:p>
    <w:p w14:paraId="6469249E" w14:textId="77777777" w:rsidR="00107D5A" w:rsidRDefault="00107D5A" w:rsidP="001676F4">
      <w:pPr>
        <w:jc w:val="center"/>
        <w:rPr>
          <w:b/>
          <w:bCs/>
        </w:rPr>
      </w:pPr>
    </w:p>
    <w:p w14:paraId="75EA57BD" w14:textId="7A50CA20" w:rsidR="00107D5A" w:rsidRPr="00107D5A" w:rsidRDefault="00107D5A" w:rsidP="001676F4">
      <w:pPr>
        <w:jc w:val="center"/>
        <w:rPr>
          <w:b/>
          <w:bCs/>
        </w:rPr>
      </w:pPr>
      <w:r w:rsidRPr="00107D5A">
        <w:rPr>
          <w:b/>
          <w:bCs/>
        </w:rPr>
        <w:t>Module Title: Contemporary Themes</w:t>
      </w:r>
      <w:r>
        <w:rPr>
          <w:b/>
          <w:bCs/>
        </w:rPr>
        <w:t xml:space="preserve"> </w:t>
      </w:r>
      <w:r w:rsidRPr="00107D5A">
        <w:rPr>
          <w:b/>
          <w:bCs/>
        </w:rPr>
        <w:t>in the Hotel and Hospitality Sector</w:t>
      </w:r>
    </w:p>
    <w:p w14:paraId="1F1E511D" w14:textId="77777777" w:rsidR="00107D5A" w:rsidRPr="00107D5A" w:rsidRDefault="00107D5A" w:rsidP="001676F4">
      <w:pPr>
        <w:jc w:val="center"/>
        <w:rPr>
          <w:b/>
          <w:bCs/>
        </w:rPr>
      </w:pPr>
      <w:r w:rsidRPr="00107D5A">
        <w:rPr>
          <w:b/>
          <w:bCs/>
        </w:rPr>
        <w:t>Module code: BMIH6001</w:t>
      </w:r>
    </w:p>
    <w:p w14:paraId="2D28B36E" w14:textId="6048EF7A" w:rsidR="006F69DA" w:rsidRDefault="006F69DA" w:rsidP="001676F4">
      <w:pPr>
        <w:jc w:val="center"/>
        <w:rPr>
          <w:b/>
          <w:bCs/>
        </w:rPr>
      </w:pPr>
      <w:r>
        <w:rPr>
          <w:b/>
          <w:bCs/>
        </w:rPr>
        <w:t>Student name: Alina Boestean</w:t>
      </w:r>
    </w:p>
    <w:p w14:paraId="754825BA" w14:textId="6C024390" w:rsidR="00107D5A" w:rsidRDefault="00107D5A" w:rsidP="001676F4">
      <w:pPr>
        <w:jc w:val="center"/>
        <w:rPr>
          <w:b/>
          <w:bCs/>
        </w:rPr>
      </w:pPr>
      <w:r>
        <w:rPr>
          <w:b/>
          <w:bCs/>
        </w:rPr>
        <w:t xml:space="preserve">Student </w:t>
      </w:r>
      <w:r w:rsidR="006F69DA">
        <w:rPr>
          <w:b/>
          <w:bCs/>
        </w:rPr>
        <w:t>number: 2207646</w:t>
      </w:r>
    </w:p>
    <w:p w14:paraId="0B8BBFD8" w14:textId="49E2BCAB" w:rsidR="001916A7" w:rsidRDefault="001676F4" w:rsidP="001676F4">
      <w:pPr>
        <w:jc w:val="center"/>
        <w:rPr>
          <w:b/>
          <w:bCs/>
        </w:rPr>
      </w:pPr>
      <w:r>
        <w:rPr>
          <w:b/>
          <w:bCs/>
        </w:rPr>
        <w:t>Tutor</w:t>
      </w:r>
      <w:r w:rsidR="00BC69EB">
        <w:rPr>
          <w:b/>
          <w:bCs/>
        </w:rPr>
        <w:t xml:space="preserve"> : </w:t>
      </w:r>
      <w:r w:rsidR="009E20D1">
        <w:rPr>
          <w:b/>
          <w:bCs/>
        </w:rPr>
        <w:t>Ch</w:t>
      </w:r>
      <w:r>
        <w:rPr>
          <w:b/>
          <w:bCs/>
        </w:rPr>
        <w:t>ris Wilkin</w:t>
      </w:r>
    </w:p>
    <w:p w14:paraId="60317592" w14:textId="091BA608" w:rsidR="00107D5A" w:rsidRDefault="00107D5A" w:rsidP="001676F4">
      <w:pPr>
        <w:jc w:val="center"/>
        <w:rPr>
          <w:b/>
          <w:bCs/>
        </w:rPr>
      </w:pPr>
    </w:p>
    <w:p w14:paraId="5FC8C4AF" w14:textId="55977C58" w:rsidR="009C474E" w:rsidRDefault="009C474E" w:rsidP="001676F4">
      <w:pPr>
        <w:jc w:val="center"/>
      </w:pPr>
    </w:p>
    <w:p w14:paraId="6BF19DBC" w14:textId="77777777" w:rsidR="00CE009C" w:rsidRDefault="00CE009C" w:rsidP="001676F4">
      <w:pPr>
        <w:jc w:val="center"/>
      </w:pPr>
    </w:p>
    <w:p w14:paraId="554C59F2" w14:textId="77777777" w:rsidR="00CE009C" w:rsidRDefault="00CE009C" w:rsidP="001676F4">
      <w:pPr>
        <w:jc w:val="center"/>
      </w:pPr>
    </w:p>
    <w:p w14:paraId="2D7627D5" w14:textId="77777777" w:rsidR="00CE009C" w:rsidRDefault="00CE009C" w:rsidP="001676F4">
      <w:pPr>
        <w:jc w:val="center"/>
      </w:pPr>
    </w:p>
    <w:p w14:paraId="490F897E" w14:textId="77777777" w:rsidR="00CE009C" w:rsidRDefault="00CE009C" w:rsidP="001676F4">
      <w:pPr>
        <w:jc w:val="center"/>
      </w:pPr>
    </w:p>
    <w:p w14:paraId="51EC4983" w14:textId="77777777" w:rsidR="00CE009C" w:rsidRDefault="00CE009C" w:rsidP="001676F4">
      <w:pPr>
        <w:jc w:val="center"/>
      </w:pPr>
    </w:p>
    <w:p w14:paraId="5D1FC033" w14:textId="77777777" w:rsidR="00CE009C" w:rsidRDefault="00CE009C" w:rsidP="001676F4">
      <w:pPr>
        <w:jc w:val="center"/>
      </w:pPr>
    </w:p>
    <w:p w14:paraId="44CBFB7C" w14:textId="77777777" w:rsidR="00CE009C" w:rsidRDefault="00CE009C" w:rsidP="001676F4">
      <w:pPr>
        <w:jc w:val="center"/>
      </w:pPr>
    </w:p>
    <w:p w14:paraId="2F385B14" w14:textId="77777777" w:rsidR="00CE009C" w:rsidRDefault="00CE009C" w:rsidP="001676F4">
      <w:pPr>
        <w:jc w:val="center"/>
      </w:pPr>
    </w:p>
    <w:p w14:paraId="09664C06" w14:textId="77777777" w:rsidR="00CE009C" w:rsidRDefault="00CE009C" w:rsidP="001676F4">
      <w:pPr>
        <w:jc w:val="center"/>
      </w:pPr>
    </w:p>
    <w:p w14:paraId="7B242E01" w14:textId="77777777" w:rsidR="00CE009C" w:rsidRDefault="00CE009C" w:rsidP="001676F4">
      <w:pPr>
        <w:jc w:val="center"/>
      </w:pPr>
    </w:p>
    <w:p w14:paraId="6E0E8CD5" w14:textId="77777777" w:rsidR="00CE009C" w:rsidRDefault="00CE009C" w:rsidP="001676F4">
      <w:pPr>
        <w:jc w:val="center"/>
      </w:pPr>
    </w:p>
    <w:p w14:paraId="7B0E95BF" w14:textId="77777777" w:rsidR="00CE009C" w:rsidRDefault="00CE009C" w:rsidP="001676F4">
      <w:pPr>
        <w:jc w:val="center"/>
      </w:pPr>
    </w:p>
    <w:p w14:paraId="70090974" w14:textId="77777777" w:rsidR="00CE009C" w:rsidRDefault="00CE009C" w:rsidP="001676F4">
      <w:pPr>
        <w:jc w:val="center"/>
      </w:pPr>
    </w:p>
    <w:p w14:paraId="44476B6E" w14:textId="77777777" w:rsidR="00CE009C" w:rsidRDefault="00CE009C" w:rsidP="001676F4">
      <w:pPr>
        <w:jc w:val="center"/>
      </w:pPr>
    </w:p>
    <w:p w14:paraId="08A8EBB2" w14:textId="77777777" w:rsidR="00CE009C" w:rsidRDefault="00CE009C" w:rsidP="001676F4">
      <w:pPr>
        <w:jc w:val="center"/>
      </w:pPr>
    </w:p>
    <w:p w14:paraId="5EBAA1A7" w14:textId="77777777" w:rsidR="00CE009C" w:rsidRDefault="00CE009C" w:rsidP="001676F4">
      <w:pPr>
        <w:jc w:val="center"/>
      </w:pPr>
    </w:p>
    <w:p w14:paraId="692F7234" w14:textId="77777777" w:rsidR="00CE009C" w:rsidRDefault="00CE009C" w:rsidP="001676F4">
      <w:pPr>
        <w:jc w:val="center"/>
      </w:pPr>
    </w:p>
    <w:p w14:paraId="1DB530CF" w14:textId="77777777" w:rsidR="000D29F0" w:rsidRDefault="000D29F0" w:rsidP="00CE009C">
      <w:pPr>
        <w:jc w:val="center"/>
        <w:rPr>
          <w:b/>
          <w:bCs/>
        </w:rPr>
      </w:pPr>
    </w:p>
    <w:p w14:paraId="63F08E22" w14:textId="77777777" w:rsidR="000D29F0" w:rsidRDefault="000D29F0" w:rsidP="00CE009C">
      <w:pPr>
        <w:jc w:val="center"/>
        <w:rPr>
          <w:b/>
          <w:bCs/>
        </w:rPr>
      </w:pPr>
    </w:p>
    <w:p w14:paraId="1E1AC763" w14:textId="77777777" w:rsidR="000D29F0" w:rsidRDefault="000D29F0" w:rsidP="00CE009C">
      <w:pPr>
        <w:jc w:val="center"/>
        <w:rPr>
          <w:b/>
          <w:bCs/>
        </w:rPr>
      </w:pPr>
    </w:p>
    <w:p w14:paraId="67C8C8BB" w14:textId="1E898E0A" w:rsidR="00CE009C" w:rsidRPr="00CE009C" w:rsidRDefault="00CE009C" w:rsidP="00CE009C">
      <w:pPr>
        <w:jc w:val="center"/>
        <w:rPr>
          <w:b/>
          <w:bCs/>
        </w:rPr>
      </w:pPr>
      <w:r w:rsidRPr="00CE009C">
        <w:rPr>
          <w:b/>
          <w:bCs/>
        </w:rPr>
        <w:t>AI Declaration Statement:</w:t>
      </w:r>
    </w:p>
    <w:p w14:paraId="1CC9A66C" w14:textId="77777777" w:rsidR="00CE009C" w:rsidRPr="00CE009C" w:rsidRDefault="00CE009C" w:rsidP="00CE009C">
      <w:pPr>
        <w:jc w:val="center"/>
      </w:pPr>
      <w:r w:rsidRPr="00CE009C">
        <w:t>I confirm that I have not used any AI tools in the research and creation of this assignment. I confirm that I have not presented any AI-generated materials as my work. I confirm I have copies of my drafts, notes, and other resources I used, which I may be asked to provide in evidence.</w:t>
      </w:r>
    </w:p>
    <w:p w14:paraId="174B15F8" w14:textId="77777777" w:rsidR="00CE009C" w:rsidRPr="009C474E" w:rsidRDefault="00CE009C" w:rsidP="001676F4">
      <w:pPr>
        <w:jc w:val="center"/>
      </w:pPr>
    </w:p>
    <w:p w14:paraId="6A02B591" w14:textId="77777777" w:rsidR="00107D5A" w:rsidRDefault="00107D5A" w:rsidP="001676F4">
      <w:pPr>
        <w:spacing w:after="160" w:line="259" w:lineRule="auto"/>
        <w:jc w:val="center"/>
        <w:rPr>
          <w:b/>
          <w:bCs/>
        </w:rPr>
      </w:pPr>
      <w:bookmarkStart w:id="0" w:name="_Toc197770751"/>
      <w:r>
        <w:br w:type="page"/>
      </w:r>
    </w:p>
    <w:p w14:paraId="342E598C" w14:textId="78BF9D4E" w:rsidR="009C474E" w:rsidRDefault="009C474E" w:rsidP="0005074F">
      <w:pPr>
        <w:pStyle w:val="Heading1"/>
        <w:numPr>
          <w:ilvl w:val="0"/>
          <w:numId w:val="0"/>
        </w:numPr>
        <w:jc w:val="center"/>
      </w:pPr>
      <w:r w:rsidRPr="00BC461A">
        <w:lastRenderedPageBreak/>
        <w:t>Abstract</w:t>
      </w:r>
      <w:bookmarkEnd w:id="0"/>
    </w:p>
    <w:p w14:paraId="712E1FE1" w14:textId="35AD3E20" w:rsidR="0005074F" w:rsidRDefault="0005074F" w:rsidP="00647892">
      <w:r>
        <w:t xml:space="preserve">This paper examines the problem of uncertainty in the hotel industry and looks at how firms build resilience </w:t>
      </w:r>
      <w:r w:rsidR="00647892">
        <w:t>to</w:t>
      </w:r>
      <w:r>
        <w:t xml:space="preserve"> economic shocks. Given the calamities such as geopolitical conflicts, pandemics, natural </w:t>
      </w:r>
      <w:r w:rsidR="00647892">
        <w:t>disaster</w:t>
      </w:r>
      <w:r>
        <w:t>s</w:t>
      </w:r>
      <w:r w:rsidR="00647892">
        <w:t>,</w:t>
      </w:r>
      <w:r>
        <w:t xml:space="preserve"> and </w:t>
      </w:r>
      <w:r w:rsidR="00647892">
        <w:t>financial</w:t>
      </w:r>
      <w:r>
        <w:t xml:space="preserve"> instability</w:t>
      </w:r>
      <w:r w:rsidR="00647892">
        <w:t>,</w:t>
      </w:r>
      <w:r>
        <w:t xml:space="preserve"> the hospitality industry has received serious shocks in recent years. The subject</w:t>
      </w:r>
      <w:r w:rsidR="00647892">
        <w:t xml:space="preserve"> </w:t>
      </w:r>
      <w:r>
        <w:t>matter of this research is how hotels can cope with recession, inflation, and changes in consumer behaviour in 2025.</w:t>
      </w:r>
      <w:r w:rsidR="00647892">
        <w:t xml:space="preserve"> </w:t>
      </w:r>
      <w:r>
        <w:t>Through a qualitative secondary research approach</w:t>
      </w:r>
      <w:r w:rsidR="00647892">
        <w:t>,</w:t>
      </w:r>
      <w:r>
        <w:t xml:space="preserve"> the study uses academic journals, industry reports</w:t>
      </w:r>
      <w:r w:rsidR="00647892">
        <w:t>,</w:t>
      </w:r>
      <w:r>
        <w:t xml:space="preserve"> and real</w:t>
      </w:r>
      <w:r w:rsidR="00647892">
        <w:t>-</w:t>
      </w:r>
      <w:r>
        <w:t>life examples to analyse strategies used by hotels. Utilised to analyse political, economic, social</w:t>
      </w:r>
      <w:r w:rsidR="00647892">
        <w:t>,</w:t>
      </w:r>
      <w:r>
        <w:t xml:space="preserve"> and technological factors that affect the industry, </w:t>
      </w:r>
      <w:r w:rsidR="00647892">
        <w:t xml:space="preserve">the </w:t>
      </w:r>
      <w:r>
        <w:t>PEST analysis framework outlines the focus for any analysis. A study provides insight into the criticality of flexible prices, digital innovation, and staff preparedness with strong leadership in crises. Hotels that responded quickly, were communicative, and were concerned with guest trust did well during recent upsets.</w:t>
      </w:r>
      <w:r w:rsidR="00647892">
        <w:t xml:space="preserve"> </w:t>
      </w:r>
      <w:r>
        <w:t xml:space="preserve">From the analysis, the paper recommends regular crisis training, digital contingency planning, local partnership, </w:t>
      </w:r>
      <w:r w:rsidR="00647892">
        <w:t xml:space="preserve">and </w:t>
      </w:r>
      <w:r>
        <w:t xml:space="preserve">scenario-based forecasting tools. Such measures provide realistic and practical options </w:t>
      </w:r>
      <w:r w:rsidR="00647892">
        <w:t>for</w:t>
      </w:r>
      <w:r>
        <w:t xml:space="preserve"> hotels </w:t>
      </w:r>
      <w:r w:rsidR="00647892">
        <w:t>to</w:t>
      </w:r>
      <w:r>
        <w:t xml:space="preserve"> prepare for future uncertainties and become long-term resilient.</w:t>
      </w:r>
      <w:r w:rsidR="00647892">
        <w:t xml:space="preserve"> </w:t>
      </w:r>
      <w:r w:rsidR="009C474E" w:rsidRPr="009C474E">
        <w:t>A concise summary of the paper</w:t>
      </w:r>
      <w:r w:rsidR="00647892">
        <w:t>,</w:t>
      </w:r>
      <w:r w:rsidR="009C474E" w:rsidRPr="009C474E">
        <w:t xml:space="preserve"> including the contemporary issue (uncertainty and resilience in hospitality), specific focus (e.g.</w:t>
      </w:r>
      <w:r w:rsidR="00647892">
        <w:t>,</w:t>
      </w:r>
      <w:r w:rsidR="009C474E" w:rsidRPr="009C474E">
        <w:t xml:space="preserve"> geopolitics, health crises), purpose, methods, findings, and recommendations.</w:t>
      </w:r>
    </w:p>
    <w:p w14:paraId="7EF11BA2" w14:textId="77777777" w:rsidR="0005074F" w:rsidRDefault="0005074F">
      <w:pPr>
        <w:spacing w:after="160" w:line="259" w:lineRule="auto"/>
        <w:jc w:val="left"/>
      </w:pPr>
      <w:r>
        <w:br w:type="page"/>
      </w:r>
    </w:p>
    <w:sdt>
      <w:sdtPr>
        <w:id w:val="1156802589"/>
        <w:docPartObj>
          <w:docPartGallery w:val="Table of Contents"/>
          <w:docPartUnique/>
        </w:docPartObj>
      </w:sdtPr>
      <w:sdtEndPr>
        <w:rPr>
          <w:b/>
          <w:bCs/>
          <w:noProof/>
        </w:rPr>
      </w:sdtEndPr>
      <w:sdtContent>
        <w:p w14:paraId="541D600C" w14:textId="7041AC3E" w:rsidR="0005074F" w:rsidRDefault="0005074F" w:rsidP="0005074F">
          <w:pPr>
            <w:jc w:val="center"/>
          </w:pPr>
          <w:r>
            <w:t>Contents</w:t>
          </w:r>
        </w:p>
        <w:p w14:paraId="54550678" w14:textId="7212BA56" w:rsidR="0005074F" w:rsidRDefault="0005074F">
          <w:pPr>
            <w:pStyle w:val="TOC1"/>
            <w:tabs>
              <w:tab w:val="right" w:leader="dot" w:pos="9350"/>
            </w:tabs>
            <w:rPr>
              <w:noProof/>
            </w:rPr>
          </w:pPr>
          <w:r>
            <w:fldChar w:fldCharType="begin"/>
          </w:r>
          <w:r>
            <w:instrText xml:space="preserve"> TOC \o "1-3" \h \z \u </w:instrText>
          </w:r>
          <w:r>
            <w:fldChar w:fldCharType="separate"/>
          </w:r>
          <w:hyperlink w:anchor="_Toc197770751" w:history="1">
            <w:r w:rsidRPr="00D045B7">
              <w:rPr>
                <w:rStyle w:val="Hyperlink"/>
                <w:noProof/>
              </w:rPr>
              <w:t>Abstract</w:t>
            </w:r>
            <w:r>
              <w:rPr>
                <w:noProof/>
                <w:webHidden/>
              </w:rPr>
              <w:tab/>
            </w:r>
            <w:r>
              <w:rPr>
                <w:noProof/>
                <w:webHidden/>
              </w:rPr>
              <w:fldChar w:fldCharType="begin"/>
            </w:r>
            <w:r>
              <w:rPr>
                <w:noProof/>
                <w:webHidden/>
              </w:rPr>
              <w:instrText xml:space="preserve"> PAGEREF _Toc197770751 \h </w:instrText>
            </w:r>
            <w:r>
              <w:rPr>
                <w:noProof/>
                <w:webHidden/>
              </w:rPr>
            </w:r>
            <w:r>
              <w:rPr>
                <w:noProof/>
                <w:webHidden/>
              </w:rPr>
              <w:fldChar w:fldCharType="separate"/>
            </w:r>
            <w:r>
              <w:rPr>
                <w:noProof/>
                <w:webHidden/>
              </w:rPr>
              <w:t>1</w:t>
            </w:r>
            <w:r>
              <w:rPr>
                <w:noProof/>
                <w:webHidden/>
              </w:rPr>
              <w:fldChar w:fldCharType="end"/>
            </w:r>
          </w:hyperlink>
        </w:p>
        <w:p w14:paraId="5CE5FA84" w14:textId="3918EE2D" w:rsidR="0005074F" w:rsidRDefault="0005074F">
          <w:pPr>
            <w:pStyle w:val="TOC1"/>
            <w:tabs>
              <w:tab w:val="left" w:pos="440"/>
              <w:tab w:val="right" w:leader="dot" w:pos="9350"/>
            </w:tabs>
            <w:rPr>
              <w:noProof/>
            </w:rPr>
          </w:pPr>
          <w:hyperlink w:anchor="_Toc197770752" w:history="1">
            <w:r w:rsidRPr="00D045B7">
              <w:rPr>
                <w:rStyle w:val="Hyperlink"/>
                <w:noProof/>
              </w:rPr>
              <w:t>1.</w:t>
            </w:r>
            <w:r>
              <w:rPr>
                <w:noProof/>
              </w:rPr>
              <w:tab/>
            </w:r>
            <w:r w:rsidRPr="00D045B7">
              <w:rPr>
                <w:rStyle w:val="Hyperlink"/>
                <w:noProof/>
              </w:rPr>
              <w:t>Introduction</w:t>
            </w:r>
            <w:r>
              <w:rPr>
                <w:noProof/>
                <w:webHidden/>
              </w:rPr>
              <w:tab/>
            </w:r>
            <w:r>
              <w:rPr>
                <w:noProof/>
                <w:webHidden/>
              </w:rPr>
              <w:fldChar w:fldCharType="begin"/>
            </w:r>
            <w:r>
              <w:rPr>
                <w:noProof/>
                <w:webHidden/>
              </w:rPr>
              <w:instrText xml:space="preserve"> PAGEREF _Toc197770752 \h </w:instrText>
            </w:r>
            <w:r>
              <w:rPr>
                <w:noProof/>
                <w:webHidden/>
              </w:rPr>
            </w:r>
            <w:r>
              <w:rPr>
                <w:noProof/>
                <w:webHidden/>
              </w:rPr>
              <w:fldChar w:fldCharType="separate"/>
            </w:r>
            <w:r>
              <w:rPr>
                <w:noProof/>
                <w:webHidden/>
              </w:rPr>
              <w:t>2</w:t>
            </w:r>
            <w:r>
              <w:rPr>
                <w:noProof/>
                <w:webHidden/>
              </w:rPr>
              <w:fldChar w:fldCharType="end"/>
            </w:r>
          </w:hyperlink>
        </w:p>
        <w:p w14:paraId="7DC87A62" w14:textId="5F01236F" w:rsidR="0005074F" w:rsidRDefault="0005074F">
          <w:pPr>
            <w:pStyle w:val="TOC1"/>
            <w:tabs>
              <w:tab w:val="left" w:pos="440"/>
              <w:tab w:val="right" w:leader="dot" w:pos="9350"/>
            </w:tabs>
            <w:rPr>
              <w:noProof/>
            </w:rPr>
          </w:pPr>
          <w:hyperlink w:anchor="_Toc197770753" w:history="1">
            <w:r w:rsidRPr="00D045B7">
              <w:rPr>
                <w:rStyle w:val="Hyperlink"/>
                <w:noProof/>
              </w:rPr>
              <w:t>2.</w:t>
            </w:r>
            <w:r>
              <w:rPr>
                <w:noProof/>
              </w:rPr>
              <w:tab/>
            </w:r>
            <w:r w:rsidRPr="00D045B7">
              <w:rPr>
                <w:rStyle w:val="Hyperlink"/>
                <w:noProof/>
              </w:rPr>
              <w:t>Literature Review</w:t>
            </w:r>
            <w:r>
              <w:rPr>
                <w:noProof/>
                <w:webHidden/>
              </w:rPr>
              <w:tab/>
            </w:r>
            <w:r>
              <w:rPr>
                <w:noProof/>
                <w:webHidden/>
              </w:rPr>
              <w:fldChar w:fldCharType="begin"/>
            </w:r>
            <w:r>
              <w:rPr>
                <w:noProof/>
                <w:webHidden/>
              </w:rPr>
              <w:instrText xml:space="preserve"> PAGEREF _Toc197770753 \h </w:instrText>
            </w:r>
            <w:r>
              <w:rPr>
                <w:noProof/>
                <w:webHidden/>
              </w:rPr>
            </w:r>
            <w:r>
              <w:rPr>
                <w:noProof/>
                <w:webHidden/>
              </w:rPr>
              <w:fldChar w:fldCharType="separate"/>
            </w:r>
            <w:r>
              <w:rPr>
                <w:noProof/>
                <w:webHidden/>
              </w:rPr>
              <w:t>2</w:t>
            </w:r>
            <w:r>
              <w:rPr>
                <w:noProof/>
                <w:webHidden/>
              </w:rPr>
              <w:fldChar w:fldCharType="end"/>
            </w:r>
          </w:hyperlink>
        </w:p>
        <w:p w14:paraId="0F0BF90A" w14:textId="4B51D26B" w:rsidR="0005074F" w:rsidRDefault="0005074F">
          <w:pPr>
            <w:pStyle w:val="TOC2"/>
            <w:tabs>
              <w:tab w:val="left" w:pos="880"/>
              <w:tab w:val="right" w:leader="dot" w:pos="9350"/>
            </w:tabs>
            <w:rPr>
              <w:noProof/>
            </w:rPr>
          </w:pPr>
          <w:hyperlink w:anchor="_Toc197770754" w:history="1">
            <w:r w:rsidRPr="00D045B7">
              <w:rPr>
                <w:rStyle w:val="Hyperlink"/>
                <w:noProof/>
              </w:rPr>
              <w:t>2.1.</w:t>
            </w:r>
            <w:r>
              <w:rPr>
                <w:noProof/>
              </w:rPr>
              <w:tab/>
            </w:r>
            <w:r w:rsidRPr="00D045B7">
              <w:rPr>
                <w:rStyle w:val="Hyperlink"/>
                <w:noProof/>
              </w:rPr>
              <w:t>Economic Crises and Hotel Vulnerability</w:t>
            </w:r>
            <w:r>
              <w:rPr>
                <w:noProof/>
                <w:webHidden/>
              </w:rPr>
              <w:tab/>
            </w:r>
            <w:r>
              <w:rPr>
                <w:noProof/>
                <w:webHidden/>
              </w:rPr>
              <w:fldChar w:fldCharType="begin"/>
            </w:r>
            <w:r>
              <w:rPr>
                <w:noProof/>
                <w:webHidden/>
              </w:rPr>
              <w:instrText xml:space="preserve"> PAGEREF _Toc197770754 \h </w:instrText>
            </w:r>
            <w:r>
              <w:rPr>
                <w:noProof/>
                <w:webHidden/>
              </w:rPr>
            </w:r>
            <w:r>
              <w:rPr>
                <w:noProof/>
                <w:webHidden/>
              </w:rPr>
              <w:fldChar w:fldCharType="separate"/>
            </w:r>
            <w:r>
              <w:rPr>
                <w:noProof/>
                <w:webHidden/>
              </w:rPr>
              <w:t>2</w:t>
            </w:r>
            <w:r>
              <w:rPr>
                <w:noProof/>
                <w:webHidden/>
              </w:rPr>
              <w:fldChar w:fldCharType="end"/>
            </w:r>
          </w:hyperlink>
        </w:p>
        <w:p w14:paraId="595DBCCA" w14:textId="48E0571C" w:rsidR="0005074F" w:rsidRDefault="0005074F">
          <w:pPr>
            <w:pStyle w:val="TOC2"/>
            <w:tabs>
              <w:tab w:val="left" w:pos="880"/>
              <w:tab w:val="right" w:leader="dot" w:pos="9350"/>
            </w:tabs>
            <w:rPr>
              <w:noProof/>
            </w:rPr>
          </w:pPr>
          <w:hyperlink w:anchor="_Toc197770755" w:history="1">
            <w:r w:rsidRPr="00D045B7">
              <w:rPr>
                <w:rStyle w:val="Hyperlink"/>
                <w:noProof/>
              </w:rPr>
              <w:t>2.2.</w:t>
            </w:r>
            <w:r>
              <w:rPr>
                <w:noProof/>
              </w:rPr>
              <w:tab/>
            </w:r>
            <w:r w:rsidRPr="00D045B7">
              <w:rPr>
                <w:rStyle w:val="Hyperlink"/>
                <w:noProof/>
              </w:rPr>
              <w:t>Crisis Management and Strategic Response</w:t>
            </w:r>
            <w:r>
              <w:rPr>
                <w:noProof/>
                <w:webHidden/>
              </w:rPr>
              <w:tab/>
            </w:r>
            <w:r>
              <w:rPr>
                <w:noProof/>
                <w:webHidden/>
              </w:rPr>
              <w:fldChar w:fldCharType="begin"/>
            </w:r>
            <w:r>
              <w:rPr>
                <w:noProof/>
                <w:webHidden/>
              </w:rPr>
              <w:instrText xml:space="preserve"> PAGEREF _Toc197770755 \h </w:instrText>
            </w:r>
            <w:r>
              <w:rPr>
                <w:noProof/>
                <w:webHidden/>
              </w:rPr>
            </w:r>
            <w:r>
              <w:rPr>
                <w:noProof/>
                <w:webHidden/>
              </w:rPr>
              <w:fldChar w:fldCharType="separate"/>
            </w:r>
            <w:r>
              <w:rPr>
                <w:noProof/>
                <w:webHidden/>
              </w:rPr>
              <w:t>3</w:t>
            </w:r>
            <w:r>
              <w:rPr>
                <w:noProof/>
                <w:webHidden/>
              </w:rPr>
              <w:fldChar w:fldCharType="end"/>
            </w:r>
          </w:hyperlink>
        </w:p>
        <w:p w14:paraId="7C206825" w14:textId="2C28C537" w:rsidR="0005074F" w:rsidRDefault="0005074F">
          <w:pPr>
            <w:pStyle w:val="TOC2"/>
            <w:tabs>
              <w:tab w:val="left" w:pos="880"/>
              <w:tab w:val="right" w:leader="dot" w:pos="9350"/>
            </w:tabs>
            <w:rPr>
              <w:noProof/>
            </w:rPr>
          </w:pPr>
          <w:hyperlink w:anchor="_Toc197770756" w:history="1">
            <w:r w:rsidRPr="00D045B7">
              <w:rPr>
                <w:rStyle w:val="Hyperlink"/>
                <w:noProof/>
              </w:rPr>
              <w:t>2.3.</w:t>
            </w:r>
            <w:r>
              <w:rPr>
                <w:noProof/>
              </w:rPr>
              <w:tab/>
            </w:r>
            <w:r w:rsidRPr="00D045B7">
              <w:rPr>
                <w:rStyle w:val="Hyperlink"/>
                <w:noProof/>
              </w:rPr>
              <w:t>Post-COVID Strategies and Innovation</w:t>
            </w:r>
            <w:r>
              <w:rPr>
                <w:noProof/>
                <w:webHidden/>
              </w:rPr>
              <w:tab/>
            </w:r>
            <w:r>
              <w:rPr>
                <w:noProof/>
                <w:webHidden/>
              </w:rPr>
              <w:fldChar w:fldCharType="begin"/>
            </w:r>
            <w:r>
              <w:rPr>
                <w:noProof/>
                <w:webHidden/>
              </w:rPr>
              <w:instrText xml:space="preserve"> PAGEREF _Toc197770756 \h </w:instrText>
            </w:r>
            <w:r>
              <w:rPr>
                <w:noProof/>
                <w:webHidden/>
              </w:rPr>
            </w:r>
            <w:r>
              <w:rPr>
                <w:noProof/>
                <w:webHidden/>
              </w:rPr>
              <w:fldChar w:fldCharType="separate"/>
            </w:r>
            <w:r>
              <w:rPr>
                <w:noProof/>
                <w:webHidden/>
              </w:rPr>
              <w:t>3</w:t>
            </w:r>
            <w:r>
              <w:rPr>
                <w:noProof/>
                <w:webHidden/>
              </w:rPr>
              <w:fldChar w:fldCharType="end"/>
            </w:r>
          </w:hyperlink>
        </w:p>
        <w:p w14:paraId="024860AF" w14:textId="2C6DB757" w:rsidR="0005074F" w:rsidRDefault="0005074F">
          <w:pPr>
            <w:pStyle w:val="TOC2"/>
            <w:tabs>
              <w:tab w:val="left" w:pos="880"/>
              <w:tab w:val="right" w:leader="dot" w:pos="9350"/>
            </w:tabs>
            <w:rPr>
              <w:noProof/>
            </w:rPr>
          </w:pPr>
          <w:hyperlink w:anchor="_Toc197770757" w:history="1">
            <w:r w:rsidRPr="00D045B7">
              <w:rPr>
                <w:rStyle w:val="Hyperlink"/>
                <w:noProof/>
              </w:rPr>
              <w:t>2.4.</w:t>
            </w:r>
            <w:r>
              <w:rPr>
                <w:noProof/>
              </w:rPr>
              <w:tab/>
            </w:r>
            <w:r w:rsidRPr="00D045B7">
              <w:rPr>
                <w:rStyle w:val="Hyperlink"/>
                <w:noProof/>
              </w:rPr>
              <w:t>Financial Strategies and Long-term Planning</w:t>
            </w:r>
            <w:r>
              <w:rPr>
                <w:noProof/>
                <w:webHidden/>
              </w:rPr>
              <w:tab/>
            </w:r>
            <w:r>
              <w:rPr>
                <w:noProof/>
                <w:webHidden/>
              </w:rPr>
              <w:fldChar w:fldCharType="begin"/>
            </w:r>
            <w:r>
              <w:rPr>
                <w:noProof/>
                <w:webHidden/>
              </w:rPr>
              <w:instrText xml:space="preserve"> PAGEREF _Toc197770757 \h </w:instrText>
            </w:r>
            <w:r>
              <w:rPr>
                <w:noProof/>
                <w:webHidden/>
              </w:rPr>
            </w:r>
            <w:r>
              <w:rPr>
                <w:noProof/>
                <w:webHidden/>
              </w:rPr>
              <w:fldChar w:fldCharType="separate"/>
            </w:r>
            <w:r>
              <w:rPr>
                <w:noProof/>
                <w:webHidden/>
              </w:rPr>
              <w:t>4</w:t>
            </w:r>
            <w:r>
              <w:rPr>
                <w:noProof/>
                <w:webHidden/>
              </w:rPr>
              <w:fldChar w:fldCharType="end"/>
            </w:r>
          </w:hyperlink>
        </w:p>
        <w:p w14:paraId="2DB1DC30" w14:textId="69A66F2A" w:rsidR="0005074F" w:rsidRDefault="0005074F">
          <w:pPr>
            <w:pStyle w:val="TOC2"/>
            <w:tabs>
              <w:tab w:val="left" w:pos="880"/>
              <w:tab w:val="right" w:leader="dot" w:pos="9350"/>
            </w:tabs>
            <w:rPr>
              <w:noProof/>
            </w:rPr>
          </w:pPr>
          <w:hyperlink w:anchor="_Toc197770758" w:history="1">
            <w:r w:rsidRPr="00D045B7">
              <w:rPr>
                <w:rStyle w:val="Hyperlink"/>
                <w:noProof/>
              </w:rPr>
              <w:t>2.5.</w:t>
            </w:r>
            <w:r>
              <w:rPr>
                <w:noProof/>
              </w:rPr>
              <w:tab/>
            </w:r>
            <w:r w:rsidRPr="00D045B7">
              <w:rPr>
                <w:rStyle w:val="Hyperlink"/>
                <w:noProof/>
              </w:rPr>
              <w:t>Issues arising from current approaches.</w:t>
            </w:r>
            <w:r>
              <w:rPr>
                <w:noProof/>
                <w:webHidden/>
              </w:rPr>
              <w:tab/>
            </w:r>
            <w:r>
              <w:rPr>
                <w:noProof/>
                <w:webHidden/>
              </w:rPr>
              <w:fldChar w:fldCharType="begin"/>
            </w:r>
            <w:r>
              <w:rPr>
                <w:noProof/>
                <w:webHidden/>
              </w:rPr>
              <w:instrText xml:space="preserve"> PAGEREF _Toc197770758 \h </w:instrText>
            </w:r>
            <w:r>
              <w:rPr>
                <w:noProof/>
                <w:webHidden/>
              </w:rPr>
            </w:r>
            <w:r>
              <w:rPr>
                <w:noProof/>
                <w:webHidden/>
              </w:rPr>
              <w:fldChar w:fldCharType="separate"/>
            </w:r>
            <w:r>
              <w:rPr>
                <w:noProof/>
                <w:webHidden/>
              </w:rPr>
              <w:t>4</w:t>
            </w:r>
            <w:r>
              <w:rPr>
                <w:noProof/>
                <w:webHidden/>
              </w:rPr>
              <w:fldChar w:fldCharType="end"/>
            </w:r>
          </w:hyperlink>
        </w:p>
        <w:p w14:paraId="1B58E347" w14:textId="4898BC1C" w:rsidR="0005074F" w:rsidRDefault="0005074F">
          <w:pPr>
            <w:pStyle w:val="TOC1"/>
            <w:tabs>
              <w:tab w:val="left" w:pos="440"/>
              <w:tab w:val="right" w:leader="dot" w:pos="9350"/>
            </w:tabs>
            <w:rPr>
              <w:noProof/>
            </w:rPr>
          </w:pPr>
          <w:hyperlink w:anchor="_Toc197770759" w:history="1">
            <w:r w:rsidRPr="00D045B7">
              <w:rPr>
                <w:rStyle w:val="Hyperlink"/>
                <w:noProof/>
              </w:rPr>
              <w:t>3.</w:t>
            </w:r>
            <w:r>
              <w:rPr>
                <w:noProof/>
              </w:rPr>
              <w:tab/>
            </w:r>
            <w:r w:rsidRPr="00D045B7">
              <w:rPr>
                <w:rStyle w:val="Hyperlink"/>
                <w:noProof/>
              </w:rPr>
              <w:t>Method</w:t>
            </w:r>
            <w:r>
              <w:rPr>
                <w:noProof/>
                <w:webHidden/>
              </w:rPr>
              <w:tab/>
            </w:r>
            <w:r>
              <w:rPr>
                <w:noProof/>
                <w:webHidden/>
              </w:rPr>
              <w:fldChar w:fldCharType="begin"/>
            </w:r>
            <w:r>
              <w:rPr>
                <w:noProof/>
                <w:webHidden/>
              </w:rPr>
              <w:instrText xml:space="preserve"> PAGEREF _Toc197770759 \h </w:instrText>
            </w:r>
            <w:r>
              <w:rPr>
                <w:noProof/>
                <w:webHidden/>
              </w:rPr>
            </w:r>
            <w:r>
              <w:rPr>
                <w:noProof/>
                <w:webHidden/>
              </w:rPr>
              <w:fldChar w:fldCharType="separate"/>
            </w:r>
            <w:r>
              <w:rPr>
                <w:noProof/>
                <w:webHidden/>
              </w:rPr>
              <w:t>5</w:t>
            </w:r>
            <w:r>
              <w:rPr>
                <w:noProof/>
                <w:webHidden/>
              </w:rPr>
              <w:fldChar w:fldCharType="end"/>
            </w:r>
          </w:hyperlink>
        </w:p>
        <w:p w14:paraId="3C13CA00" w14:textId="2A830DA8" w:rsidR="0005074F" w:rsidRDefault="0005074F">
          <w:pPr>
            <w:pStyle w:val="TOC1"/>
            <w:tabs>
              <w:tab w:val="left" w:pos="440"/>
              <w:tab w:val="right" w:leader="dot" w:pos="9350"/>
            </w:tabs>
            <w:rPr>
              <w:noProof/>
            </w:rPr>
          </w:pPr>
          <w:hyperlink w:anchor="_Toc197770760" w:history="1">
            <w:r w:rsidRPr="00D045B7">
              <w:rPr>
                <w:rStyle w:val="Hyperlink"/>
                <w:noProof/>
              </w:rPr>
              <w:t>4.</w:t>
            </w:r>
            <w:r>
              <w:rPr>
                <w:noProof/>
              </w:rPr>
              <w:tab/>
            </w:r>
            <w:r w:rsidRPr="00D045B7">
              <w:rPr>
                <w:rStyle w:val="Hyperlink"/>
                <w:noProof/>
              </w:rPr>
              <w:t>Theme Impact Analysis</w:t>
            </w:r>
            <w:r>
              <w:rPr>
                <w:noProof/>
                <w:webHidden/>
              </w:rPr>
              <w:tab/>
            </w:r>
            <w:r>
              <w:rPr>
                <w:noProof/>
                <w:webHidden/>
              </w:rPr>
              <w:fldChar w:fldCharType="begin"/>
            </w:r>
            <w:r>
              <w:rPr>
                <w:noProof/>
                <w:webHidden/>
              </w:rPr>
              <w:instrText xml:space="preserve"> PAGEREF _Toc197770760 \h </w:instrText>
            </w:r>
            <w:r>
              <w:rPr>
                <w:noProof/>
                <w:webHidden/>
              </w:rPr>
            </w:r>
            <w:r>
              <w:rPr>
                <w:noProof/>
                <w:webHidden/>
              </w:rPr>
              <w:fldChar w:fldCharType="separate"/>
            </w:r>
            <w:r>
              <w:rPr>
                <w:noProof/>
                <w:webHidden/>
              </w:rPr>
              <w:t>5</w:t>
            </w:r>
            <w:r>
              <w:rPr>
                <w:noProof/>
                <w:webHidden/>
              </w:rPr>
              <w:fldChar w:fldCharType="end"/>
            </w:r>
          </w:hyperlink>
        </w:p>
        <w:p w14:paraId="5E39261C" w14:textId="5D72DABD" w:rsidR="0005074F" w:rsidRDefault="0005074F">
          <w:pPr>
            <w:pStyle w:val="TOC2"/>
            <w:tabs>
              <w:tab w:val="left" w:pos="880"/>
              <w:tab w:val="right" w:leader="dot" w:pos="9350"/>
            </w:tabs>
            <w:rPr>
              <w:noProof/>
            </w:rPr>
          </w:pPr>
          <w:hyperlink w:anchor="_Toc197770761" w:history="1">
            <w:r w:rsidRPr="00D045B7">
              <w:rPr>
                <w:rStyle w:val="Hyperlink"/>
                <w:noProof/>
              </w:rPr>
              <w:t>4.1.</w:t>
            </w:r>
            <w:r>
              <w:rPr>
                <w:noProof/>
              </w:rPr>
              <w:tab/>
            </w:r>
            <w:r w:rsidRPr="00D045B7">
              <w:rPr>
                <w:rStyle w:val="Hyperlink"/>
                <w:noProof/>
              </w:rPr>
              <w:t>Political Impact</w:t>
            </w:r>
            <w:r>
              <w:rPr>
                <w:noProof/>
                <w:webHidden/>
              </w:rPr>
              <w:tab/>
            </w:r>
            <w:r>
              <w:rPr>
                <w:noProof/>
                <w:webHidden/>
              </w:rPr>
              <w:fldChar w:fldCharType="begin"/>
            </w:r>
            <w:r>
              <w:rPr>
                <w:noProof/>
                <w:webHidden/>
              </w:rPr>
              <w:instrText xml:space="preserve"> PAGEREF _Toc197770761 \h </w:instrText>
            </w:r>
            <w:r>
              <w:rPr>
                <w:noProof/>
                <w:webHidden/>
              </w:rPr>
            </w:r>
            <w:r>
              <w:rPr>
                <w:noProof/>
                <w:webHidden/>
              </w:rPr>
              <w:fldChar w:fldCharType="separate"/>
            </w:r>
            <w:r>
              <w:rPr>
                <w:noProof/>
                <w:webHidden/>
              </w:rPr>
              <w:t>5</w:t>
            </w:r>
            <w:r>
              <w:rPr>
                <w:noProof/>
                <w:webHidden/>
              </w:rPr>
              <w:fldChar w:fldCharType="end"/>
            </w:r>
          </w:hyperlink>
        </w:p>
        <w:p w14:paraId="5177DE48" w14:textId="7AA2EEB2" w:rsidR="0005074F" w:rsidRDefault="0005074F">
          <w:pPr>
            <w:pStyle w:val="TOC2"/>
            <w:tabs>
              <w:tab w:val="left" w:pos="880"/>
              <w:tab w:val="right" w:leader="dot" w:pos="9350"/>
            </w:tabs>
            <w:rPr>
              <w:noProof/>
            </w:rPr>
          </w:pPr>
          <w:hyperlink w:anchor="_Toc197770762" w:history="1">
            <w:r w:rsidRPr="00D045B7">
              <w:rPr>
                <w:rStyle w:val="Hyperlink"/>
                <w:noProof/>
              </w:rPr>
              <w:t>4.2.</w:t>
            </w:r>
            <w:r>
              <w:rPr>
                <w:noProof/>
              </w:rPr>
              <w:tab/>
            </w:r>
            <w:r w:rsidRPr="00D045B7">
              <w:rPr>
                <w:rStyle w:val="Hyperlink"/>
                <w:noProof/>
              </w:rPr>
              <w:t>Economic Impact</w:t>
            </w:r>
            <w:r>
              <w:rPr>
                <w:noProof/>
                <w:webHidden/>
              </w:rPr>
              <w:tab/>
            </w:r>
            <w:r>
              <w:rPr>
                <w:noProof/>
                <w:webHidden/>
              </w:rPr>
              <w:fldChar w:fldCharType="begin"/>
            </w:r>
            <w:r>
              <w:rPr>
                <w:noProof/>
                <w:webHidden/>
              </w:rPr>
              <w:instrText xml:space="preserve"> PAGEREF _Toc197770762 \h </w:instrText>
            </w:r>
            <w:r>
              <w:rPr>
                <w:noProof/>
                <w:webHidden/>
              </w:rPr>
            </w:r>
            <w:r>
              <w:rPr>
                <w:noProof/>
                <w:webHidden/>
              </w:rPr>
              <w:fldChar w:fldCharType="separate"/>
            </w:r>
            <w:r>
              <w:rPr>
                <w:noProof/>
                <w:webHidden/>
              </w:rPr>
              <w:t>6</w:t>
            </w:r>
            <w:r>
              <w:rPr>
                <w:noProof/>
                <w:webHidden/>
              </w:rPr>
              <w:fldChar w:fldCharType="end"/>
            </w:r>
          </w:hyperlink>
        </w:p>
        <w:p w14:paraId="7E974F63" w14:textId="41F3765B" w:rsidR="0005074F" w:rsidRDefault="0005074F">
          <w:pPr>
            <w:pStyle w:val="TOC2"/>
            <w:tabs>
              <w:tab w:val="left" w:pos="880"/>
              <w:tab w:val="right" w:leader="dot" w:pos="9350"/>
            </w:tabs>
            <w:rPr>
              <w:noProof/>
            </w:rPr>
          </w:pPr>
          <w:hyperlink w:anchor="_Toc197770763" w:history="1">
            <w:r w:rsidRPr="00D045B7">
              <w:rPr>
                <w:rStyle w:val="Hyperlink"/>
                <w:noProof/>
              </w:rPr>
              <w:t>4.3.</w:t>
            </w:r>
            <w:r>
              <w:rPr>
                <w:noProof/>
              </w:rPr>
              <w:tab/>
            </w:r>
            <w:r w:rsidRPr="00D045B7">
              <w:rPr>
                <w:rStyle w:val="Hyperlink"/>
                <w:noProof/>
              </w:rPr>
              <w:t>Social Impact</w:t>
            </w:r>
            <w:r>
              <w:rPr>
                <w:noProof/>
                <w:webHidden/>
              </w:rPr>
              <w:tab/>
            </w:r>
            <w:r>
              <w:rPr>
                <w:noProof/>
                <w:webHidden/>
              </w:rPr>
              <w:fldChar w:fldCharType="begin"/>
            </w:r>
            <w:r>
              <w:rPr>
                <w:noProof/>
                <w:webHidden/>
              </w:rPr>
              <w:instrText xml:space="preserve"> PAGEREF _Toc197770763 \h </w:instrText>
            </w:r>
            <w:r>
              <w:rPr>
                <w:noProof/>
                <w:webHidden/>
              </w:rPr>
            </w:r>
            <w:r>
              <w:rPr>
                <w:noProof/>
                <w:webHidden/>
              </w:rPr>
              <w:fldChar w:fldCharType="separate"/>
            </w:r>
            <w:r>
              <w:rPr>
                <w:noProof/>
                <w:webHidden/>
              </w:rPr>
              <w:t>6</w:t>
            </w:r>
            <w:r>
              <w:rPr>
                <w:noProof/>
                <w:webHidden/>
              </w:rPr>
              <w:fldChar w:fldCharType="end"/>
            </w:r>
          </w:hyperlink>
        </w:p>
        <w:p w14:paraId="0DCD8400" w14:textId="36B477EA" w:rsidR="0005074F" w:rsidRDefault="0005074F">
          <w:pPr>
            <w:pStyle w:val="TOC2"/>
            <w:tabs>
              <w:tab w:val="left" w:pos="880"/>
              <w:tab w:val="right" w:leader="dot" w:pos="9350"/>
            </w:tabs>
            <w:rPr>
              <w:noProof/>
            </w:rPr>
          </w:pPr>
          <w:hyperlink w:anchor="_Toc197770764" w:history="1">
            <w:r w:rsidRPr="00D045B7">
              <w:rPr>
                <w:rStyle w:val="Hyperlink"/>
                <w:noProof/>
              </w:rPr>
              <w:t>4.4.</w:t>
            </w:r>
            <w:r>
              <w:rPr>
                <w:noProof/>
              </w:rPr>
              <w:tab/>
            </w:r>
            <w:r w:rsidRPr="00D045B7">
              <w:rPr>
                <w:rStyle w:val="Hyperlink"/>
                <w:noProof/>
              </w:rPr>
              <w:t>Technological Impact</w:t>
            </w:r>
            <w:r>
              <w:rPr>
                <w:noProof/>
                <w:webHidden/>
              </w:rPr>
              <w:tab/>
            </w:r>
            <w:r>
              <w:rPr>
                <w:noProof/>
                <w:webHidden/>
              </w:rPr>
              <w:fldChar w:fldCharType="begin"/>
            </w:r>
            <w:r>
              <w:rPr>
                <w:noProof/>
                <w:webHidden/>
              </w:rPr>
              <w:instrText xml:space="preserve"> PAGEREF _Toc197770764 \h </w:instrText>
            </w:r>
            <w:r>
              <w:rPr>
                <w:noProof/>
                <w:webHidden/>
              </w:rPr>
            </w:r>
            <w:r>
              <w:rPr>
                <w:noProof/>
                <w:webHidden/>
              </w:rPr>
              <w:fldChar w:fldCharType="separate"/>
            </w:r>
            <w:r>
              <w:rPr>
                <w:noProof/>
                <w:webHidden/>
              </w:rPr>
              <w:t>7</w:t>
            </w:r>
            <w:r>
              <w:rPr>
                <w:noProof/>
                <w:webHidden/>
              </w:rPr>
              <w:fldChar w:fldCharType="end"/>
            </w:r>
          </w:hyperlink>
        </w:p>
        <w:p w14:paraId="204DB15E" w14:textId="2DF3F1C9" w:rsidR="0005074F" w:rsidRDefault="0005074F">
          <w:pPr>
            <w:pStyle w:val="TOC1"/>
            <w:tabs>
              <w:tab w:val="left" w:pos="440"/>
              <w:tab w:val="right" w:leader="dot" w:pos="9350"/>
            </w:tabs>
            <w:rPr>
              <w:noProof/>
            </w:rPr>
          </w:pPr>
          <w:hyperlink w:anchor="_Toc197770765" w:history="1">
            <w:r w:rsidRPr="00D045B7">
              <w:rPr>
                <w:rStyle w:val="Hyperlink"/>
                <w:noProof/>
              </w:rPr>
              <w:t>5.</w:t>
            </w:r>
            <w:r>
              <w:rPr>
                <w:noProof/>
              </w:rPr>
              <w:tab/>
            </w:r>
            <w:r w:rsidRPr="00D045B7">
              <w:rPr>
                <w:rStyle w:val="Hyperlink"/>
                <w:noProof/>
              </w:rPr>
              <w:t>Conclusion</w:t>
            </w:r>
            <w:r>
              <w:rPr>
                <w:noProof/>
                <w:webHidden/>
              </w:rPr>
              <w:tab/>
            </w:r>
            <w:r>
              <w:rPr>
                <w:noProof/>
                <w:webHidden/>
              </w:rPr>
              <w:fldChar w:fldCharType="begin"/>
            </w:r>
            <w:r>
              <w:rPr>
                <w:noProof/>
                <w:webHidden/>
              </w:rPr>
              <w:instrText xml:space="preserve"> PAGEREF _Toc197770765 \h </w:instrText>
            </w:r>
            <w:r>
              <w:rPr>
                <w:noProof/>
                <w:webHidden/>
              </w:rPr>
            </w:r>
            <w:r>
              <w:rPr>
                <w:noProof/>
                <w:webHidden/>
              </w:rPr>
              <w:fldChar w:fldCharType="separate"/>
            </w:r>
            <w:r>
              <w:rPr>
                <w:noProof/>
                <w:webHidden/>
              </w:rPr>
              <w:t>8</w:t>
            </w:r>
            <w:r>
              <w:rPr>
                <w:noProof/>
                <w:webHidden/>
              </w:rPr>
              <w:fldChar w:fldCharType="end"/>
            </w:r>
          </w:hyperlink>
        </w:p>
        <w:p w14:paraId="5F9A33EB" w14:textId="6BD1419A" w:rsidR="0005074F" w:rsidRDefault="0005074F">
          <w:pPr>
            <w:pStyle w:val="TOC1"/>
            <w:tabs>
              <w:tab w:val="left" w:pos="440"/>
              <w:tab w:val="right" w:leader="dot" w:pos="9350"/>
            </w:tabs>
            <w:rPr>
              <w:noProof/>
            </w:rPr>
          </w:pPr>
          <w:hyperlink w:anchor="_Toc197770766" w:history="1">
            <w:r w:rsidRPr="00D045B7">
              <w:rPr>
                <w:rStyle w:val="Hyperlink"/>
                <w:noProof/>
              </w:rPr>
              <w:t>6.</w:t>
            </w:r>
            <w:r>
              <w:rPr>
                <w:noProof/>
              </w:rPr>
              <w:tab/>
            </w:r>
            <w:r w:rsidRPr="00D045B7">
              <w:rPr>
                <w:rStyle w:val="Hyperlink"/>
                <w:noProof/>
              </w:rPr>
              <w:t>Recommendations</w:t>
            </w:r>
            <w:r>
              <w:rPr>
                <w:noProof/>
                <w:webHidden/>
              </w:rPr>
              <w:tab/>
            </w:r>
            <w:r>
              <w:rPr>
                <w:noProof/>
                <w:webHidden/>
              </w:rPr>
              <w:fldChar w:fldCharType="begin"/>
            </w:r>
            <w:r>
              <w:rPr>
                <w:noProof/>
                <w:webHidden/>
              </w:rPr>
              <w:instrText xml:space="preserve"> PAGEREF _Toc197770766 \h </w:instrText>
            </w:r>
            <w:r>
              <w:rPr>
                <w:noProof/>
                <w:webHidden/>
              </w:rPr>
            </w:r>
            <w:r>
              <w:rPr>
                <w:noProof/>
                <w:webHidden/>
              </w:rPr>
              <w:fldChar w:fldCharType="separate"/>
            </w:r>
            <w:r>
              <w:rPr>
                <w:noProof/>
                <w:webHidden/>
              </w:rPr>
              <w:t>8</w:t>
            </w:r>
            <w:r>
              <w:rPr>
                <w:noProof/>
                <w:webHidden/>
              </w:rPr>
              <w:fldChar w:fldCharType="end"/>
            </w:r>
          </w:hyperlink>
        </w:p>
        <w:p w14:paraId="05FA8B72" w14:textId="55CE8E9B" w:rsidR="0005074F" w:rsidRDefault="0005074F">
          <w:r>
            <w:rPr>
              <w:b/>
              <w:bCs/>
              <w:noProof/>
            </w:rPr>
            <w:fldChar w:fldCharType="end"/>
          </w:r>
        </w:p>
      </w:sdtContent>
    </w:sdt>
    <w:p w14:paraId="7BBFBAB9" w14:textId="77777777" w:rsidR="009C474E" w:rsidRPr="009C474E" w:rsidRDefault="009C474E" w:rsidP="00BC461A"/>
    <w:p w14:paraId="157B862B" w14:textId="77777777" w:rsidR="00107D5A" w:rsidRDefault="00107D5A">
      <w:pPr>
        <w:spacing w:after="160" w:line="259" w:lineRule="auto"/>
        <w:jc w:val="left"/>
        <w:rPr>
          <w:b/>
          <w:bCs/>
        </w:rPr>
      </w:pPr>
      <w:bookmarkStart w:id="1" w:name="_Toc197770752"/>
      <w:r>
        <w:br w:type="page"/>
      </w:r>
    </w:p>
    <w:p w14:paraId="72BE70C3" w14:textId="2C21530B" w:rsidR="00BC461A" w:rsidRPr="00BC461A" w:rsidRDefault="00BC461A" w:rsidP="00BC461A">
      <w:pPr>
        <w:pStyle w:val="Heading1"/>
      </w:pPr>
      <w:r w:rsidRPr="00BC461A">
        <w:lastRenderedPageBreak/>
        <w:t>Introduction</w:t>
      </w:r>
      <w:bookmarkEnd w:id="1"/>
      <w:r w:rsidRPr="00BC461A">
        <w:t xml:space="preserve"> </w:t>
      </w:r>
    </w:p>
    <w:p w14:paraId="1980D807" w14:textId="45111699" w:rsidR="00BC461A" w:rsidRDefault="00BC461A" w:rsidP="002003F9">
      <w:r w:rsidRPr="00BC461A">
        <w:t xml:space="preserve">The hotel and hospitality industry is being challenged by constant uncertainty in 2025. This uncertainty flows from many crises such as economic instability, geopolitical tensions, climate </w:t>
      </w:r>
      <w:r w:rsidR="00647892">
        <w:t>climate-</w:t>
      </w:r>
      <w:r w:rsidRPr="00BC461A">
        <w:t>related disasters. These happenings throw off travel schedules, cut back consumer confidence</w:t>
      </w:r>
      <w:r w:rsidR="00647892">
        <w:t>,</w:t>
      </w:r>
      <w:r w:rsidRPr="00BC461A">
        <w:t xml:space="preserve"> and strain hotel operations financially. Hotels around the world are still coming back from the impacts of the COVID-19 pandemic and </w:t>
      </w:r>
      <w:r w:rsidR="00647892">
        <w:t xml:space="preserve">are </w:t>
      </w:r>
      <w:r w:rsidRPr="00BC461A">
        <w:t>also operating during inflation, increased costs</w:t>
      </w:r>
      <w:r w:rsidR="00647892">
        <w:t>,</w:t>
      </w:r>
      <w:r w:rsidRPr="00BC461A">
        <w:t xml:space="preserve"> and changes in </w:t>
      </w:r>
      <w:r w:rsidR="00107D5A" w:rsidRPr="00BC461A">
        <w:t>customers’</w:t>
      </w:r>
      <w:r w:rsidRPr="00BC461A">
        <w:t xml:space="preserve"> expectations.</w:t>
      </w:r>
      <w:r w:rsidR="002003F9">
        <w:t xml:space="preserve"> </w:t>
      </w:r>
      <w:r w:rsidRPr="00BC461A">
        <w:t xml:space="preserve">The environment of the world economic order is especially challenging. Even though hotels are among the best commodities to invest in, high inflation, volatile </w:t>
      </w:r>
      <w:r w:rsidR="00647892">
        <w:t>energy</w:t>
      </w:r>
      <w:r w:rsidRPr="00BC461A">
        <w:t xml:space="preserve"> </w:t>
      </w:r>
      <w:r w:rsidR="00647892">
        <w:t>prices,</w:t>
      </w:r>
      <w:r w:rsidRPr="00BC461A">
        <w:t xml:space="preserve"> and poor consumer spending thus pose operational and financial challenges for hotels (Nguyen et al., 2023; Ozdemir et al., 2021). In this regard, hotels need to embrace strong strategies to survive and </w:t>
      </w:r>
      <w:r w:rsidR="00647892">
        <w:t>develop</w:t>
      </w:r>
      <w:r w:rsidRPr="00BC461A">
        <w:t xml:space="preserve">. The crisis has also shown the strength of </w:t>
      </w:r>
      <w:r w:rsidR="00647892">
        <w:t xml:space="preserve">the </w:t>
      </w:r>
      <w:r w:rsidRPr="00BC461A">
        <w:t>traditional business model and pressured us to get more flexible, digitalized, and crisis</w:t>
      </w:r>
      <w:r w:rsidR="00647892">
        <w:t>-</w:t>
      </w:r>
      <w:r w:rsidRPr="00BC461A">
        <w:t>ready (</w:t>
      </w:r>
      <w:proofErr w:type="spellStart"/>
      <w:r w:rsidRPr="00BC461A">
        <w:t>Alsheyab</w:t>
      </w:r>
      <w:proofErr w:type="spellEnd"/>
      <w:r w:rsidRPr="00BC461A">
        <w:t xml:space="preserve"> et al., 2023).</w:t>
      </w:r>
    </w:p>
    <w:p w14:paraId="11E40540" w14:textId="77777777" w:rsidR="008F7D89" w:rsidRPr="00BC461A" w:rsidRDefault="008F7D89" w:rsidP="002003F9"/>
    <w:p w14:paraId="48D75659" w14:textId="21BF5873" w:rsidR="00BC461A" w:rsidRPr="00BC461A" w:rsidRDefault="00BC461A" w:rsidP="00BC461A">
      <w:r w:rsidRPr="00BC461A">
        <w:t xml:space="preserve">In this paper, </w:t>
      </w:r>
      <w:r w:rsidR="00C916FC">
        <w:t xml:space="preserve">a </w:t>
      </w:r>
      <w:r w:rsidR="00261D01">
        <w:t>discussion regarding</w:t>
      </w:r>
      <w:r w:rsidRPr="00BC461A">
        <w:t xml:space="preserve"> what is happening in the business of hotel firms in terms of the development and application of strategic response</w:t>
      </w:r>
      <w:r w:rsidR="00647892">
        <w:t>s</w:t>
      </w:r>
      <w:r w:rsidRPr="00BC461A">
        <w:t xml:space="preserve"> to economic crisis. It looks at resilience planning, financial management, </w:t>
      </w:r>
      <w:r w:rsidR="00647892">
        <w:t xml:space="preserve">and </w:t>
      </w:r>
      <w:r w:rsidRPr="00BC461A">
        <w:t>leadership in unpredictable times. Using real-world examples and current academic research, the paper points to how hotels handle economic uncertainty and presents practical recommendations to advance industry performance in current and future times of disruption.</w:t>
      </w:r>
    </w:p>
    <w:p w14:paraId="081871C5" w14:textId="6DA398E5" w:rsidR="00BC461A" w:rsidRPr="00BC461A" w:rsidRDefault="00BC461A" w:rsidP="00BC461A">
      <w:pPr>
        <w:pStyle w:val="Heading1"/>
      </w:pPr>
      <w:bookmarkStart w:id="2" w:name="_Toc197770753"/>
      <w:r w:rsidRPr="00BC461A">
        <w:t>Literature Review</w:t>
      </w:r>
      <w:bookmarkEnd w:id="2"/>
      <w:r w:rsidRPr="00BC461A">
        <w:t xml:space="preserve"> </w:t>
      </w:r>
    </w:p>
    <w:p w14:paraId="4EE4E9C2" w14:textId="5C63EA83" w:rsidR="00BC461A" w:rsidRPr="00BC461A" w:rsidRDefault="00BC461A" w:rsidP="00BC461A">
      <w:pPr>
        <w:pStyle w:val="Heading2"/>
      </w:pPr>
      <w:bookmarkStart w:id="3" w:name="_Toc197770754"/>
      <w:r w:rsidRPr="00BC461A">
        <w:t>Economic Crises and Hotel Vulnerability</w:t>
      </w:r>
      <w:bookmarkEnd w:id="3"/>
    </w:p>
    <w:p w14:paraId="114CCC32" w14:textId="3FD2572B" w:rsidR="00BC461A" w:rsidRDefault="00BC461A" w:rsidP="00BC461A">
      <w:r w:rsidRPr="00BC461A">
        <w:t xml:space="preserve">Hotels are very </w:t>
      </w:r>
      <w:r w:rsidR="00A74687" w:rsidRPr="00BC461A">
        <w:t>shock</w:t>
      </w:r>
      <w:r w:rsidR="005573A7">
        <w:t>-</w:t>
      </w:r>
      <w:r w:rsidR="00A74687">
        <w:t>sensitive</w:t>
      </w:r>
      <w:r w:rsidRPr="00BC461A">
        <w:t>. Econom</w:t>
      </w:r>
      <w:r w:rsidR="00C916FC">
        <w:t>ic</w:t>
      </w:r>
      <w:r w:rsidRPr="00BC461A">
        <w:t xml:space="preserve"> songs curtail consumer buying power and demand for optional goods, such as travel and lodging (Ozdemir et al., 2021). One of the most extreme slump</w:t>
      </w:r>
      <w:r w:rsidR="00A74687">
        <w:t>s</w:t>
      </w:r>
      <w:r w:rsidRPr="00BC461A">
        <w:t xml:space="preserve"> in hotel performance at the international level was attributable to the COVID</w:t>
      </w:r>
      <w:r w:rsidR="00A74687">
        <w:t>-</w:t>
      </w:r>
      <w:r w:rsidRPr="00BC461A">
        <w:t>19 pandemic</w:t>
      </w:r>
      <w:r w:rsidR="005573A7">
        <w:t>,</w:t>
      </w:r>
      <w:r w:rsidRPr="00BC461A">
        <w:t xml:space="preserve"> in that revenues and occupancy rates went down dramatically (Cardoso et al., 2023). This recovery has been a slow one, especially </w:t>
      </w:r>
      <w:r w:rsidR="00A74687">
        <w:t xml:space="preserve">for </w:t>
      </w:r>
      <w:r w:rsidRPr="00BC461A">
        <w:t xml:space="preserve">those that depend on </w:t>
      </w:r>
      <w:r w:rsidR="005573A7" w:rsidRPr="00BC461A">
        <w:t>international</w:t>
      </w:r>
      <w:r w:rsidRPr="00BC461A">
        <w:t xml:space="preserve"> tourists or corporate travel.</w:t>
      </w:r>
    </w:p>
    <w:p w14:paraId="701E7ED8" w14:textId="77777777" w:rsidR="005573A7" w:rsidRPr="00BC461A" w:rsidRDefault="005573A7" w:rsidP="00BC461A"/>
    <w:p w14:paraId="6DF6CF3F" w14:textId="6500B718" w:rsidR="00BC461A" w:rsidRDefault="00BC461A" w:rsidP="00BC461A">
      <w:r w:rsidRPr="00BC461A">
        <w:lastRenderedPageBreak/>
        <w:t>Ozdemir et al. (2021) had measured the financial effect of COVID-19 in hotel segments in the US. Their study found that luxury and full-service hotels were hit the hardest because of high fixed costs and reliance on high</w:t>
      </w:r>
      <w:r w:rsidR="003266FC">
        <w:t>-</w:t>
      </w:r>
      <w:r w:rsidRPr="00BC461A">
        <w:t>spending travellers. Budget Hotels on the other hand</w:t>
      </w:r>
      <w:r w:rsidR="001C3041">
        <w:t>,</w:t>
      </w:r>
      <w:r w:rsidRPr="00BC461A">
        <w:t xml:space="preserve"> were more resilient because flexible cost structures. </w:t>
      </w:r>
      <w:proofErr w:type="spellStart"/>
      <w:r w:rsidRPr="00BC461A">
        <w:t>Bhrammanachote</w:t>
      </w:r>
      <w:proofErr w:type="spellEnd"/>
      <w:r w:rsidRPr="00BC461A">
        <w:t xml:space="preserve"> and </w:t>
      </w:r>
      <w:proofErr w:type="spellStart"/>
      <w:r w:rsidRPr="00BC461A">
        <w:t>Sawangdee</w:t>
      </w:r>
      <w:proofErr w:type="spellEnd"/>
      <w:r w:rsidRPr="00BC461A">
        <w:t xml:space="preserve"> (2021) also reported that most hotel businesses in Thailand had moved from long-term strategies to survival strategies such as downsizing and short-term pricing strategies.</w:t>
      </w:r>
    </w:p>
    <w:p w14:paraId="60BE1662" w14:textId="77777777" w:rsidR="003266FC" w:rsidRPr="00BC461A" w:rsidRDefault="003266FC" w:rsidP="00BC461A"/>
    <w:p w14:paraId="42E13766" w14:textId="0D6119AF" w:rsidR="00BC461A" w:rsidRDefault="00BC461A" w:rsidP="00BC461A">
      <w:r w:rsidRPr="00BC461A">
        <w:t>Even economic policy uncertainty, like changes in interest rates or other government regulations</w:t>
      </w:r>
      <w:r w:rsidR="00C7121F">
        <w:t>,</w:t>
      </w:r>
      <w:r w:rsidRPr="00BC461A">
        <w:t xml:space="preserve"> h</w:t>
      </w:r>
      <w:r w:rsidR="00AC0B79">
        <w:t>urts</w:t>
      </w:r>
      <w:r w:rsidRPr="00BC461A">
        <w:t xml:space="preserve"> consumer sentiment. Such was evident </w:t>
      </w:r>
      <w:r w:rsidR="00AC0B79">
        <w:t>in</w:t>
      </w:r>
      <w:r w:rsidRPr="00BC461A">
        <w:t xml:space="preserve"> limiting hotel reservations, even after the recovery from the pandemic had started (Ozdemir, Han, </w:t>
      </w:r>
      <w:r w:rsidR="00107D5A">
        <w:t>and</w:t>
      </w:r>
      <w:r w:rsidRPr="00BC461A">
        <w:t xml:space="preserve"> </w:t>
      </w:r>
      <w:proofErr w:type="spellStart"/>
      <w:r w:rsidRPr="00BC461A">
        <w:t>Dalbor</w:t>
      </w:r>
      <w:proofErr w:type="spellEnd"/>
      <w:r w:rsidRPr="00BC461A">
        <w:t>, 2021). At such times, hotels need to adjust their pricing and staffing</w:t>
      </w:r>
      <w:r w:rsidR="00C7121F">
        <w:t>,</w:t>
      </w:r>
      <w:r w:rsidRPr="00BC461A">
        <w:t xml:space="preserve"> and marketing strategies immediately.</w:t>
      </w:r>
    </w:p>
    <w:p w14:paraId="496E63D3" w14:textId="77777777" w:rsidR="00BC461A" w:rsidRPr="00BC461A" w:rsidRDefault="00BC461A" w:rsidP="00BC461A"/>
    <w:p w14:paraId="55172443" w14:textId="5A9AB07C" w:rsidR="00BC461A" w:rsidRPr="00BC461A" w:rsidRDefault="00BC461A" w:rsidP="00BC461A">
      <w:pPr>
        <w:pStyle w:val="Heading2"/>
      </w:pPr>
      <w:bookmarkStart w:id="4" w:name="_Toc197770755"/>
      <w:r w:rsidRPr="00BC461A">
        <w:t>Crisis Management and Strategic Response</w:t>
      </w:r>
      <w:bookmarkEnd w:id="4"/>
    </w:p>
    <w:p w14:paraId="1A493F62" w14:textId="6BC0A081" w:rsidR="00BC461A" w:rsidRDefault="00BC461A" w:rsidP="00BC461A">
      <w:r w:rsidRPr="00BC461A">
        <w:t xml:space="preserve">Strategic crisis management enables hotels to react to sudden change. In the context of the pandemic, the hotel leaders chose </w:t>
      </w:r>
      <w:r w:rsidR="005A523E" w:rsidRPr="00BC461A">
        <w:t>several</w:t>
      </w:r>
      <w:r w:rsidRPr="00BC461A">
        <w:t xml:space="preserve"> approaches, such as control of cost</w:t>
      </w:r>
      <w:r w:rsidR="00022867">
        <w:t xml:space="preserve"> control</w:t>
      </w:r>
      <w:r w:rsidRPr="00BC461A">
        <w:t>, digital communication, and cooperation with the public authorities (Sanabria-Díaz et al., 2021). Leadership was critical in matching crisis response with long-term goals (Jaaffar et al., 2023).</w:t>
      </w:r>
    </w:p>
    <w:p w14:paraId="4F1BCAFB" w14:textId="77777777" w:rsidR="00022867" w:rsidRPr="00BC461A" w:rsidRDefault="00022867" w:rsidP="00BC461A"/>
    <w:p w14:paraId="16AF13E6" w14:textId="0BEFEC77" w:rsidR="00BC461A" w:rsidRDefault="00BC461A" w:rsidP="00BC461A">
      <w:r w:rsidRPr="00BC461A">
        <w:t>According to Çoban et al. (2021), hotel managers utili</w:t>
      </w:r>
      <w:r w:rsidR="00C2145D">
        <w:t>s</w:t>
      </w:r>
      <w:r w:rsidRPr="00BC461A">
        <w:t>ed various crisis strateg</w:t>
      </w:r>
      <w:r w:rsidR="0015697F">
        <w:t>ies</w:t>
      </w:r>
      <w:r w:rsidRPr="00BC461A">
        <w:t xml:space="preserve">, </w:t>
      </w:r>
      <w:r w:rsidR="00022867">
        <w:t>including</w:t>
      </w:r>
      <w:r w:rsidRPr="00BC461A">
        <w:t xml:space="preserve"> temporary closure, decreased services</w:t>
      </w:r>
      <w:r w:rsidR="0015697F">
        <w:t>,</w:t>
      </w:r>
      <w:r w:rsidRPr="00BC461A">
        <w:t xml:space="preserve"> and more hygiene standards. Nonetheless, such success of strategies was contingent on staff readiness and management flexibility. In assuming that flexible organisations would be able to cope with uncertainty better, Garrido-Moreno et al. (2021) recommended that they could, therefore, experiment and put new business models into practi</w:t>
      </w:r>
      <w:r w:rsidR="00FE3349">
        <w:t>c</w:t>
      </w:r>
      <w:r w:rsidRPr="00BC461A">
        <w:t>e faster.</w:t>
      </w:r>
    </w:p>
    <w:p w14:paraId="1A263C4C" w14:textId="77777777" w:rsidR="0015697F" w:rsidRPr="00BC461A" w:rsidRDefault="0015697F" w:rsidP="00BC461A"/>
    <w:p w14:paraId="7ADDD8D6" w14:textId="6F3B83F5" w:rsidR="00BC461A" w:rsidRPr="00BC461A" w:rsidRDefault="00BC461A" w:rsidP="00BC461A">
      <w:r w:rsidRPr="00BC461A">
        <w:t>Resilience need not be achieved only through actions from the outside</w:t>
      </w:r>
      <w:r w:rsidR="00A243FF">
        <w:t>,</w:t>
      </w:r>
      <w:r w:rsidRPr="00BC461A">
        <w:t xml:space="preserve"> but it’s a preparedness from within too. According to Ghaderi et al. 2021), Malaysian hotel managers were investigated</w:t>
      </w:r>
      <w:r w:rsidR="00BD53D1">
        <w:t>,</w:t>
      </w:r>
      <w:r w:rsidRPr="00BC461A">
        <w:t xml:space="preserve"> and only </w:t>
      </w:r>
      <w:r w:rsidR="00A243FF">
        <w:t xml:space="preserve">a </w:t>
      </w:r>
      <w:r w:rsidR="00BD53D1">
        <w:t xml:space="preserve"> </w:t>
      </w:r>
      <w:r w:rsidRPr="00BC461A">
        <w:t>few had adequate crisis preparedness plans. Inadequate planning increased the negative effect of crises. On the contrary, hotels that had systems of pro-activity in managing risks, staff training, and</w:t>
      </w:r>
      <w:r w:rsidR="00BD53D1">
        <w:t xml:space="preserve"> the</w:t>
      </w:r>
      <w:r w:rsidRPr="00BC461A">
        <w:t xml:space="preserve"> use of digital equipment managed better.</w:t>
      </w:r>
    </w:p>
    <w:p w14:paraId="2BD47125" w14:textId="77777777" w:rsidR="00BC461A" w:rsidRPr="00BC461A" w:rsidRDefault="00BC461A" w:rsidP="00BC461A"/>
    <w:p w14:paraId="10056565" w14:textId="7960B48D" w:rsidR="00BC461A" w:rsidRPr="00BC461A" w:rsidRDefault="00BC461A" w:rsidP="00BC461A">
      <w:pPr>
        <w:pStyle w:val="Heading2"/>
      </w:pPr>
      <w:bookmarkStart w:id="5" w:name="_Toc197770756"/>
      <w:r w:rsidRPr="00BC461A">
        <w:t>Post-COVID Strategies and Innovation</w:t>
      </w:r>
      <w:bookmarkEnd w:id="5"/>
    </w:p>
    <w:p w14:paraId="03E34A37" w14:textId="089BD25F" w:rsidR="00BC461A" w:rsidRDefault="00BC461A" w:rsidP="00BC461A">
      <w:r w:rsidRPr="00BC461A">
        <w:t>Hotels had to change post</w:t>
      </w:r>
      <w:r w:rsidR="00960444">
        <w:t>-</w:t>
      </w:r>
      <w:r w:rsidRPr="00BC461A">
        <w:t>pandemic. Health and safety were critical to restore the confidence of the guest (Kim et al. 2022). Simultaneously, there were standard practi</w:t>
      </w:r>
      <w:r w:rsidR="00BD41B0">
        <w:t>c</w:t>
      </w:r>
      <w:r w:rsidRPr="00BC461A">
        <w:t>es of contactless technology and digital cheque-ins. These innovations were helpful in return of the consumer</w:t>
      </w:r>
      <w:r w:rsidR="00BD41B0">
        <w:t>’</w:t>
      </w:r>
      <w:r w:rsidRPr="00BC461A">
        <w:t>s confidence and also in operational efficiency.</w:t>
      </w:r>
    </w:p>
    <w:p w14:paraId="20F40A3D" w14:textId="77777777" w:rsidR="006B4101" w:rsidRPr="00BC461A" w:rsidRDefault="006B4101" w:rsidP="00BC461A"/>
    <w:p w14:paraId="1EB0E004" w14:textId="2EB48484" w:rsidR="00BC461A" w:rsidRPr="00BC461A" w:rsidRDefault="00BC461A" w:rsidP="00BC461A">
      <w:r w:rsidRPr="00BC461A">
        <w:t>According to Shi et al. (2021), it was emphasised that five-star hotels recently applied such resilience strategies as staff cross-training, flexible working shifts, and hea</w:t>
      </w:r>
      <w:r w:rsidR="00485A78">
        <w:t>l</w:t>
      </w:r>
      <w:r w:rsidRPr="00BC461A">
        <w:t xml:space="preserve">th-related services. Such modifications enabled them to survive </w:t>
      </w:r>
      <w:r w:rsidR="00511960">
        <w:t>despite</w:t>
      </w:r>
      <w:r w:rsidRPr="00BC461A">
        <w:t xml:space="preserve"> low occupancy rates. Similarly, Waller and Abbasian (2022) examined crisis responses in London and Stockholm and discovered that hotels that spoke clearly to guests and employees were more </w:t>
      </w:r>
      <w:r w:rsidR="00511960" w:rsidRPr="00BC461A">
        <w:t>trusted and</w:t>
      </w:r>
      <w:r w:rsidRPr="00BC461A">
        <w:t xml:space="preserve"> thus gave better performance.</w:t>
      </w:r>
    </w:p>
    <w:p w14:paraId="028EADC2" w14:textId="23054C24" w:rsidR="00BC461A" w:rsidRPr="00BC461A" w:rsidRDefault="00BC461A" w:rsidP="00BC461A">
      <w:r w:rsidRPr="00BC461A">
        <w:t xml:space="preserve">Revenue management also evolved. </w:t>
      </w:r>
      <w:proofErr w:type="spellStart"/>
      <w:r w:rsidRPr="00BC461A">
        <w:t>Denizci</w:t>
      </w:r>
      <w:proofErr w:type="spellEnd"/>
      <w:r w:rsidRPr="00BC461A">
        <w:t xml:space="preserve"> Guillet and Chu (2021) consequently reported that more flexible pricing models such as dynamic rates, refunds, rewarding systems, enhanced room accommodation services, and enhanced services of travel agent</w:t>
      </w:r>
      <w:r w:rsidR="00511960">
        <w:t>s</w:t>
      </w:r>
      <w:r w:rsidRPr="00BC461A">
        <w:t>/agency were adopted by the hotels. These strategies enabled them to incorporate the less</w:t>
      </w:r>
      <w:r w:rsidR="00511960">
        <w:t>-demanding</w:t>
      </w:r>
      <w:r w:rsidRPr="00BC461A">
        <w:t xml:space="preserve"> market. </w:t>
      </w:r>
      <w:proofErr w:type="spellStart"/>
      <w:r w:rsidRPr="00BC461A">
        <w:t>Viglia</w:t>
      </w:r>
      <w:proofErr w:type="spellEnd"/>
      <w:r w:rsidRPr="00BC461A">
        <w:t xml:space="preserve"> et al (2021) demonstrated that hotels that shared data with competitors through industry partners would be able to forecast demand better and minimise risk.</w:t>
      </w:r>
    </w:p>
    <w:p w14:paraId="36AC96B6" w14:textId="77777777" w:rsidR="00BC461A" w:rsidRPr="00BC461A" w:rsidRDefault="00BC461A" w:rsidP="00BC461A"/>
    <w:p w14:paraId="161E968B" w14:textId="36E5358F" w:rsidR="00BC461A" w:rsidRPr="00BC461A" w:rsidRDefault="00BC461A" w:rsidP="00BC461A">
      <w:pPr>
        <w:pStyle w:val="Heading2"/>
      </w:pPr>
      <w:bookmarkStart w:id="6" w:name="_Toc197770757"/>
      <w:r w:rsidRPr="00BC461A">
        <w:t>Financial Strategies and Long-term Planning</w:t>
      </w:r>
      <w:bookmarkEnd w:id="6"/>
    </w:p>
    <w:p w14:paraId="4F7EF85C" w14:textId="3125351B" w:rsidR="00BC461A" w:rsidRDefault="00BC461A" w:rsidP="00BC461A">
      <w:r w:rsidRPr="00BC461A">
        <w:t>Careful capital management is a must to survive on the financial market in a crisis. Nguyen et al (2023) found that stable operating results were promoted by effective capital structure planning among hotel firms worldwide. Hotels that had less debt and were revenue diversified were less likely to go into bankruptcy.</w:t>
      </w:r>
    </w:p>
    <w:p w14:paraId="0A4E2F1C" w14:textId="77777777" w:rsidR="00511960" w:rsidRPr="00BC461A" w:rsidRDefault="00511960" w:rsidP="00BC461A"/>
    <w:p w14:paraId="5890835D" w14:textId="188D12B5" w:rsidR="00BC461A" w:rsidRPr="00BC461A" w:rsidRDefault="00CF30FA" w:rsidP="0037053D">
      <w:r>
        <w:t>Finance</w:t>
      </w:r>
      <w:r w:rsidR="00BC461A" w:rsidRPr="00BC461A">
        <w:t xml:space="preserve"> </w:t>
      </w:r>
      <w:r>
        <w:t>leadership</w:t>
      </w:r>
      <w:r w:rsidR="00BC461A" w:rsidRPr="00BC461A">
        <w:t xml:space="preserve"> was also important. </w:t>
      </w:r>
      <w:proofErr w:type="spellStart"/>
      <w:r w:rsidR="00BC461A" w:rsidRPr="00BC461A">
        <w:t>Allsheyab</w:t>
      </w:r>
      <w:proofErr w:type="spellEnd"/>
      <w:r w:rsidR="00BC461A" w:rsidRPr="00BC461A">
        <w:t xml:space="preserve"> et al. (2023) associated robust CSR strategies with higher consumer loyalty and investor assurance. During crises, consumers would more likely support businesses </w:t>
      </w:r>
      <w:r w:rsidR="0037053D">
        <w:t>that</w:t>
      </w:r>
      <w:r w:rsidR="00BC461A" w:rsidRPr="00BC461A">
        <w:t xml:space="preserve"> reflected concern for staff welfare and community well-being.</w:t>
      </w:r>
      <w:r w:rsidR="0037053D">
        <w:t xml:space="preserve"> </w:t>
      </w:r>
      <w:r w:rsidR="00BC461A" w:rsidRPr="00BC461A">
        <w:t xml:space="preserve">Leadership’s influence on long-term strategy was confirmed by </w:t>
      </w:r>
      <w:proofErr w:type="spellStart"/>
      <w:r w:rsidR="00BC461A" w:rsidRPr="00BC461A">
        <w:t>Rossidis</w:t>
      </w:r>
      <w:proofErr w:type="spellEnd"/>
      <w:r w:rsidR="00BC461A" w:rsidRPr="00BC461A">
        <w:t xml:space="preserve"> et al. (2021)</w:t>
      </w:r>
      <w:r w:rsidR="0039277B">
        <w:t>,</w:t>
      </w:r>
      <w:r w:rsidR="00BC461A" w:rsidRPr="00BC461A">
        <w:t xml:space="preserve"> who studied hotel management in volatile international surroundings. They discovered that strategic foresight </w:t>
      </w:r>
      <w:r w:rsidR="00BC461A" w:rsidRPr="00BC461A">
        <w:lastRenderedPageBreak/>
        <w:t>leaders who involved themselves, such as scenario planning and multi-crisis simulation</w:t>
      </w:r>
      <w:r w:rsidR="00D94E8E">
        <w:t>,</w:t>
      </w:r>
      <w:r w:rsidR="00BC461A" w:rsidRPr="00BC461A">
        <w:t xml:space="preserve"> were better equipped for future disruptions.</w:t>
      </w:r>
    </w:p>
    <w:p w14:paraId="3B0C7228" w14:textId="77777777" w:rsidR="00BC461A" w:rsidRPr="00BC461A" w:rsidRDefault="00BC461A" w:rsidP="00BC461A"/>
    <w:p w14:paraId="67844D88" w14:textId="1FA071FB" w:rsidR="00BC461A" w:rsidRPr="00BC461A" w:rsidRDefault="00BC461A" w:rsidP="00BC461A">
      <w:pPr>
        <w:pStyle w:val="Heading2"/>
      </w:pPr>
      <w:bookmarkStart w:id="7" w:name="_Toc197770758"/>
      <w:r w:rsidRPr="00BC461A">
        <w:t>Issues arising from current approaches.</w:t>
      </w:r>
      <w:bookmarkEnd w:id="7"/>
    </w:p>
    <w:p w14:paraId="1189FAA5" w14:textId="7B40C5BC" w:rsidR="009C474E" w:rsidRDefault="00BC461A" w:rsidP="00DD670F">
      <w:r w:rsidRPr="00BC461A">
        <w:t>Despite improvements, challenges remain. There are still hotels that follow reactive strategies while planning in the long term. Employee burnout, supply chain pinch points</w:t>
      </w:r>
      <w:r w:rsidR="00C64989">
        <w:t>,</w:t>
      </w:r>
      <w:r w:rsidRPr="00BC461A">
        <w:t xml:space="preserve"> and increased costs are still holding back growth (Xie et al., 2023). There is a problem in small or independent hotels in the adaptability of resilience strategies as seen in large hotel chains due to having fewer resources (Fahmi </w:t>
      </w:r>
      <w:proofErr w:type="spellStart"/>
      <w:r w:rsidRPr="00BC461A">
        <w:t>Choirisa</w:t>
      </w:r>
      <w:proofErr w:type="spellEnd"/>
      <w:r w:rsidRPr="00BC461A">
        <w:t>, 2022).</w:t>
      </w:r>
      <w:r w:rsidR="00DD670F">
        <w:t xml:space="preserve"> </w:t>
      </w:r>
      <w:r w:rsidRPr="00BC461A">
        <w:t xml:space="preserve">Moreover, digital transformation is seen unevenly across areas. Cardoso et al. (2023) demonstrated that the hotels in less digitised regions of Portugal and Spain were slower to implement communication tools that were useful during the pandemic. This was holding them back in terms of connecting to customers and handling their reputations </w:t>
      </w:r>
      <w:r w:rsidR="00C64989">
        <w:t>amid</w:t>
      </w:r>
      <w:r w:rsidRPr="00BC461A">
        <w:t xml:space="preserve"> a crisis.</w:t>
      </w:r>
    </w:p>
    <w:p w14:paraId="6713DFD4" w14:textId="4987689C" w:rsidR="005B6A5B" w:rsidRDefault="005B6A5B" w:rsidP="005B6A5B">
      <w:pPr>
        <w:pStyle w:val="Heading1"/>
      </w:pPr>
      <w:bookmarkStart w:id="8" w:name="_Toc197770759"/>
      <w:r>
        <w:t>Method</w:t>
      </w:r>
      <w:bookmarkEnd w:id="8"/>
      <w:r>
        <w:t xml:space="preserve"> </w:t>
      </w:r>
    </w:p>
    <w:p w14:paraId="482F74FD" w14:textId="04DE7ABD" w:rsidR="005B6A5B" w:rsidRDefault="005B6A5B" w:rsidP="00C64989">
      <w:r>
        <w:t>The basis of this research is a qualitative secondary research approach. It uses academic research, industry reports, and actual case studies to examine how hotels adapt to economic disasters. This approach is applicable since it enables analysis of complex topics</w:t>
      </w:r>
      <w:r w:rsidR="00C64989">
        <w:t>,</w:t>
      </w:r>
      <w:r>
        <w:t xml:space="preserve"> including crisis management and strategic resilience</w:t>
      </w:r>
      <w:r w:rsidR="00C64989">
        <w:t>,</w:t>
      </w:r>
      <w:r>
        <w:t xml:space="preserve"> through a broad variety of credible and up</w:t>
      </w:r>
      <w:r w:rsidR="00C64989">
        <w:t>-to-</w:t>
      </w:r>
      <w:r>
        <w:t>date sources. It also promotes a deep understanding over time of global trends and industry reactions.</w:t>
      </w:r>
      <w:r w:rsidR="00C64989">
        <w:t xml:space="preserve"> </w:t>
      </w:r>
      <w:r>
        <w:t>The paper utilises peer</w:t>
      </w:r>
      <w:r w:rsidR="00C64989">
        <w:t>-</w:t>
      </w:r>
      <w:r>
        <w:t>reviewed academic journal articles, case studies</w:t>
      </w:r>
      <w:r w:rsidR="00C64989">
        <w:t>,</w:t>
      </w:r>
      <w:r>
        <w:t xml:space="preserve"> and recent publications available from hospitality management databases. It incorporates evidence from odd journals</w:t>
      </w:r>
      <w:r w:rsidR="00C64989">
        <w:t>,</w:t>
      </w:r>
      <w:r>
        <w:t xml:space="preserve"> including the International Journal of Hospitality Management and Tourism Management. The study summarises industry reports and articles containing real-world hotel strategies, especially after the COVID-19 </w:t>
      </w:r>
      <w:r w:rsidR="00C64989">
        <w:t xml:space="preserve">pandemic </w:t>
      </w:r>
      <w:r>
        <w:t>and economic disruption in 2023–2025.</w:t>
      </w:r>
    </w:p>
    <w:p w14:paraId="2FCA0BBE" w14:textId="77777777" w:rsidR="00C64989" w:rsidRDefault="00C64989" w:rsidP="00C64989"/>
    <w:p w14:paraId="46689E6C" w14:textId="14AEFF9C" w:rsidR="005B6A5B" w:rsidRDefault="00C64989" w:rsidP="005B6A5B">
      <w:r>
        <w:t>T</w:t>
      </w:r>
      <w:r w:rsidR="005B6A5B">
        <w:t>o look at broader externalities, the study utilises the PEST framework. This framework discusses the Political, Economic, Social</w:t>
      </w:r>
      <w:r>
        <w:t>,</w:t>
      </w:r>
      <w:r w:rsidR="005B6A5B">
        <w:t xml:space="preserve"> and Technological factors </w:t>
      </w:r>
      <w:r>
        <w:t>that</w:t>
      </w:r>
      <w:r w:rsidR="005B6A5B">
        <w:t xml:space="preserve"> influence hotel operations. The PEST analysis breaks down the external environment into serviceable categories</w:t>
      </w:r>
      <w:r>
        <w:t>,</w:t>
      </w:r>
      <w:r w:rsidR="005B6A5B">
        <w:t xml:space="preserve"> making it easier to view how it affects business strategies. It is a good instrument for discussing external challenges and assessing how hotels respond during uncertain times.</w:t>
      </w:r>
    </w:p>
    <w:p w14:paraId="36926FAC" w14:textId="76DDF819" w:rsidR="005B6A5B" w:rsidRDefault="005B6A5B" w:rsidP="005B6A5B">
      <w:pPr>
        <w:pStyle w:val="Heading1"/>
      </w:pPr>
      <w:bookmarkStart w:id="9" w:name="_Toc197770760"/>
      <w:r>
        <w:lastRenderedPageBreak/>
        <w:t>Theme Impact Analysis</w:t>
      </w:r>
      <w:bookmarkEnd w:id="9"/>
      <w:r>
        <w:t xml:space="preserve"> </w:t>
      </w:r>
    </w:p>
    <w:p w14:paraId="2AD2FC8B" w14:textId="228292D3" w:rsidR="005B6A5B" w:rsidRDefault="005B6A5B" w:rsidP="005B6A5B">
      <w:pPr>
        <w:pStyle w:val="Heading2"/>
      </w:pPr>
      <w:bookmarkStart w:id="10" w:name="_Toc197770761"/>
      <w:r>
        <w:t>Political Impact</w:t>
      </w:r>
      <w:bookmarkEnd w:id="10"/>
    </w:p>
    <w:p w14:paraId="58DBC098" w14:textId="1D6C1C7A" w:rsidR="005B6A5B" w:rsidRDefault="005B6A5B" w:rsidP="005B6A5B">
      <w:r>
        <w:t>The hotel industry largely depends on political factors. They are government policies, war zones</w:t>
      </w:r>
      <w:r w:rsidR="00C64989">
        <w:t>,</w:t>
      </w:r>
      <w:r>
        <w:t xml:space="preserve"> and travel regulations. When countries </w:t>
      </w:r>
      <w:r w:rsidR="00C64989">
        <w:t>are involved</w:t>
      </w:r>
      <w:r>
        <w:t xml:space="preserve"> in conflict or instability, tourists cancel their booked trips and avoid visiting areas involved in such conflicts. This results in serious revenue losses. Disorder in once progressive areas like Eastern Europe and the Middle East has resulted in hotels </w:t>
      </w:r>
      <w:r w:rsidR="00C64989">
        <w:t>closing</w:t>
      </w:r>
      <w:r>
        <w:t xml:space="preserve"> or having limited operation (Sanabria-Díaz et al., 2021).</w:t>
      </w:r>
    </w:p>
    <w:p w14:paraId="06BA3158" w14:textId="77777777" w:rsidR="00C64989" w:rsidRDefault="00C64989" w:rsidP="005B6A5B"/>
    <w:p w14:paraId="019AD4DA" w14:textId="03B58B90" w:rsidR="005B6A5B" w:rsidRDefault="005B6A5B" w:rsidP="005B6A5B">
      <w:r>
        <w:t>Governments also enact regulations on safety, travel advisor</w:t>
      </w:r>
      <w:r w:rsidR="00C64989">
        <w:t>ies</w:t>
      </w:r>
      <w:r>
        <w:t xml:space="preserve"> during health/political crises. These may interfere with hotel operations unexpectedly. Hotels need to address this promptly by reacting to services and refund policies. The authors </w:t>
      </w:r>
      <w:proofErr w:type="spellStart"/>
      <w:r>
        <w:t>Alsheyab</w:t>
      </w:r>
      <w:proofErr w:type="spellEnd"/>
      <w:r>
        <w:t xml:space="preserve"> (2023) demonstrate that the hotels utilising strong corporate social responsibility strategies develop better reliance from governments and guests.</w:t>
      </w:r>
    </w:p>
    <w:p w14:paraId="309A645A" w14:textId="77777777" w:rsidR="00C64989" w:rsidRDefault="00C64989" w:rsidP="005B6A5B"/>
    <w:p w14:paraId="2BE45257" w14:textId="4F1B6E34" w:rsidR="005B6A5B" w:rsidRDefault="005B6A5B" w:rsidP="005B6A5B">
      <w:r>
        <w:t xml:space="preserve">Several hotels cooperate with the public agencies to promote support </w:t>
      </w:r>
      <w:r w:rsidR="00C64989">
        <w:t>for</w:t>
      </w:r>
      <w:r>
        <w:t xml:space="preserve"> relief or recovery. As an example, they can rent out rooms to medical workers or refugees</w:t>
      </w:r>
      <w:r w:rsidR="00C64989">
        <w:t>,</w:t>
      </w:r>
      <w:r>
        <w:t xml:space="preserve"> etc. This will result in goodwill and long</w:t>
      </w:r>
      <w:r w:rsidR="00C64989">
        <w:t>-</w:t>
      </w:r>
      <w:r>
        <w:t xml:space="preserve">term relationships. However, government decisions are unpredictable. Hotels need to be attentive to political risks and incorporate them in </w:t>
      </w:r>
      <w:r w:rsidR="00C64989">
        <w:t xml:space="preserve">a </w:t>
      </w:r>
      <w:r>
        <w:t>risk management plan (Jaaffar et al., 2023).</w:t>
      </w:r>
    </w:p>
    <w:p w14:paraId="713799D9" w14:textId="77777777" w:rsidR="005B6A5B" w:rsidRDefault="005B6A5B" w:rsidP="005B6A5B"/>
    <w:p w14:paraId="7D15FAE6" w14:textId="77777777" w:rsidR="005B6A5B" w:rsidRDefault="005B6A5B" w:rsidP="005B6A5B">
      <w:pPr>
        <w:pStyle w:val="Heading2"/>
      </w:pPr>
      <w:bookmarkStart w:id="11" w:name="_Toc197770762"/>
      <w:r>
        <w:t>Economic Impact</w:t>
      </w:r>
      <w:bookmarkEnd w:id="11"/>
    </w:p>
    <w:p w14:paraId="7BD73560" w14:textId="5BCF9F76" w:rsidR="005B6A5B" w:rsidRDefault="007F32B5" w:rsidP="005B6A5B">
      <w:r>
        <w:t>The h</w:t>
      </w:r>
      <w:r w:rsidR="005B6A5B">
        <w:t xml:space="preserve">otel industry is the </w:t>
      </w:r>
      <w:r w:rsidR="00C64989">
        <w:t>hardest</w:t>
      </w:r>
      <w:r w:rsidR="005B6A5B">
        <w:t xml:space="preserve"> hit in </w:t>
      </w:r>
      <w:r>
        <w:t xml:space="preserve">the </w:t>
      </w:r>
      <w:r w:rsidR="005B6A5B">
        <w:t xml:space="preserve">case of economic crises. When flat, </w:t>
      </w:r>
      <w:r w:rsidR="00E74561">
        <w:t xml:space="preserve">the </w:t>
      </w:r>
      <w:r w:rsidR="005B6A5B">
        <w:t>number of travellers reduce</w:t>
      </w:r>
      <w:r w:rsidR="00E74561">
        <w:t>s</w:t>
      </w:r>
      <w:r w:rsidR="005B6A5B">
        <w:t xml:space="preserve"> significantly</w:t>
      </w:r>
      <w:r>
        <w:t>,</w:t>
      </w:r>
      <w:r w:rsidR="005B6A5B">
        <w:t xml:space="preserve"> and therefore guests spend less when the economy worsens. Inflation increases all expenses concerning operation</w:t>
      </w:r>
      <w:r>
        <w:t>,</w:t>
      </w:r>
      <w:r w:rsidR="005B6A5B">
        <w:t xml:space="preserve"> such as food, utilities</w:t>
      </w:r>
      <w:r w:rsidR="00E74561">
        <w:t>,</w:t>
      </w:r>
      <w:r w:rsidR="005B6A5B">
        <w:t xml:space="preserve"> and wages. At the same time</w:t>
      </w:r>
      <w:r>
        <w:t>,</w:t>
      </w:r>
      <w:r w:rsidR="005B6A5B">
        <w:t xml:space="preserve"> customers seek cheaper ones (Nguyen et al., 2023). This squeezes profit margins.</w:t>
      </w:r>
    </w:p>
    <w:p w14:paraId="4190B71D" w14:textId="77777777" w:rsidR="00E74561" w:rsidRDefault="00E74561" w:rsidP="005B6A5B"/>
    <w:p w14:paraId="2F583339" w14:textId="766E2A02" w:rsidR="005B6A5B" w:rsidRDefault="005B6A5B" w:rsidP="005B6A5B">
      <w:r>
        <w:t xml:space="preserve">Hotels employ various strategies to deal with. Most adopt </w:t>
      </w:r>
      <w:r w:rsidR="007F32B5">
        <w:t xml:space="preserve">a </w:t>
      </w:r>
      <w:r>
        <w:t>lenient pricing and discount model to court more reservation</w:t>
      </w:r>
      <w:r w:rsidR="007F32B5">
        <w:t>s</w:t>
      </w:r>
      <w:r>
        <w:t xml:space="preserve"> (</w:t>
      </w:r>
      <w:proofErr w:type="spellStart"/>
      <w:r>
        <w:t>Denizci</w:t>
      </w:r>
      <w:proofErr w:type="spellEnd"/>
      <w:r>
        <w:t xml:space="preserve"> Guillet </w:t>
      </w:r>
      <w:r w:rsidR="00107D5A">
        <w:t>and</w:t>
      </w:r>
      <w:r>
        <w:t xml:space="preserve"> Chu, 2021). Other</w:t>
      </w:r>
      <w:r w:rsidR="007F32B5">
        <w:t>s</w:t>
      </w:r>
      <w:r>
        <w:t xml:space="preserve"> develop the local tourism packages to minimise the dependence on international guests. Others use a hybrid approach of opening co-working spaces or food delivery service</w:t>
      </w:r>
      <w:r w:rsidR="007F32B5">
        <w:t>s</w:t>
      </w:r>
      <w:r>
        <w:t xml:space="preserve"> in pursuit of earning their money (Marco-Lajara et al., 2021).</w:t>
      </w:r>
    </w:p>
    <w:p w14:paraId="7175FBC4" w14:textId="47DEA353" w:rsidR="005B6A5B" w:rsidRDefault="005B6A5B" w:rsidP="005B6A5B">
      <w:r>
        <w:lastRenderedPageBreak/>
        <w:t>Those hotels that control their smart capital structure perform better. Nguyen et al. (2023) report that low</w:t>
      </w:r>
      <w:r w:rsidR="00222D17">
        <w:t>-</w:t>
      </w:r>
      <w:r>
        <w:t xml:space="preserve">debt firms were also more flexible and survived longer during downturns. </w:t>
      </w:r>
      <w:proofErr w:type="spellStart"/>
      <w:r>
        <w:t>Viglia</w:t>
      </w:r>
      <w:proofErr w:type="spellEnd"/>
      <w:r>
        <w:t xml:space="preserve"> et al. (2021) also mention revenue management tools and data-sharing platforms</w:t>
      </w:r>
      <w:r w:rsidR="00222D17">
        <w:t>,</w:t>
      </w:r>
      <w:r>
        <w:t xml:space="preserve"> which are employed to predict and hence plan for demand.</w:t>
      </w:r>
    </w:p>
    <w:p w14:paraId="4DB76355" w14:textId="77777777" w:rsidR="000B1509" w:rsidRDefault="000B1509" w:rsidP="005B6A5B"/>
    <w:p w14:paraId="56489094" w14:textId="35E8CA03" w:rsidR="005B6A5B" w:rsidRDefault="005B6A5B" w:rsidP="005B6A5B">
      <w:r>
        <w:t>However, small and independent hotels frequently have problems. They may be without access to credit or financial reserve</w:t>
      </w:r>
      <w:r w:rsidR="00222D17">
        <w:t>s</w:t>
      </w:r>
      <w:r>
        <w:t xml:space="preserve">. Government relief does not always suffice. A large number of small hotels had to close down or divest assets during </w:t>
      </w:r>
      <w:r w:rsidR="00222D17">
        <w:t xml:space="preserve">the </w:t>
      </w:r>
      <w:r>
        <w:t xml:space="preserve">COVID-19 recovery period (Fahmi </w:t>
      </w:r>
      <w:proofErr w:type="spellStart"/>
      <w:r>
        <w:t>Choirisa</w:t>
      </w:r>
      <w:proofErr w:type="spellEnd"/>
      <w:r>
        <w:t>, 2022). Economic indeterminacy is still a great challenge, particularly if there are no long</w:t>
      </w:r>
      <w:r w:rsidR="000B1509">
        <w:t>-</w:t>
      </w:r>
      <w:r>
        <w:t>term financial plans.</w:t>
      </w:r>
    </w:p>
    <w:p w14:paraId="38DF59B4" w14:textId="77777777" w:rsidR="005B6A5B" w:rsidRDefault="005B6A5B" w:rsidP="005B6A5B"/>
    <w:p w14:paraId="6B81235B" w14:textId="77777777" w:rsidR="005B6A5B" w:rsidRDefault="005B6A5B" w:rsidP="005B6A5B">
      <w:pPr>
        <w:pStyle w:val="Heading2"/>
      </w:pPr>
      <w:bookmarkStart w:id="12" w:name="_Toc197770763"/>
      <w:r>
        <w:t>Social Impact</w:t>
      </w:r>
      <w:bookmarkEnd w:id="12"/>
    </w:p>
    <w:p w14:paraId="2ECA44B3" w14:textId="03DD12F3" w:rsidR="00BA32D2" w:rsidRDefault="005B6A5B" w:rsidP="00BC0459">
      <w:r>
        <w:t>Crisis events change guest behaviour. After COVID-19, travellers pay more attention to health, safety, and flexibility (Kim et al., 2022). Contactless, short</w:t>
      </w:r>
      <w:r w:rsidR="00BA32D2">
        <w:t>-</w:t>
      </w:r>
      <w:r>
        <w:t>distance, outdoor destinations are much preferred by many. Hotels are required to adjust to these new preferences.</w:t>
      </w:r>
      <w:r w:rsidR="00BA32D2">
        <w:t xml:space="preserve"> </w:t>
      </w:r>
      <w:r>
        <w:t xml:space="preserve">Responding to the boycott, hotels had to change </w:t>
      </w:r>
      <w:r w:rsidR="00BA32D2">
        <w:t>their</w:t>
      </w:r>
      <w:r>
        <w:t xml:space="preserve"> cleaning and cancel</w:t>
      </w:r>
      <w:r w:rsidR="00BA32D2">
        <w:t>lation</w:t>
      </w:r>
      <w:r>
        <w:t xml:space="preserve"> policies. They also included new services such as private che</w:t>
      </w:r>
      <w:r w:rsidR="00BA32D2">
        <w:t>ck</w:t>
      </w:r>
      <w:r>
        <w:t>-in</w:t>
      </w:r>
      <w:r w:rsidR="00BA32D2">
        <w:t>s</w:t>
      </w:r>
      <w:r>
        <w:t xml:space="preserve"> or wellness activities. These changes reassured consumers (Yu et al., 2022). Staff training became an important part </w:t>
      </w:r>
      <w:r w:rsidR="00BA32D2">
        <w:t>of</w:t>
      </w:r>
      <w:r>
        <w:t xml:space="preserve"> manag</w:t>
      </w:r>
      <w:r w:rsidR="00BA32D2">
        <w:t>ing</w:t>
      </w:r>
      <w:r>
        <w:t xml:space="preserve"> new health protocols and standards</w:t>
      </w:r>
      <w:r w:rsidR="00BC0459">
        <w:t xml:space="preserve"> c</w:t>
      </w:r>
      <w:r>
        <w:t xml:space="preserve">ommunication also matters. </w:t>
      </w:r>
    </w:p>
    <w:p w14:paraId="28511FC3" w14:textId="77777777" w:rsidR="00BA32D2" w:rsidRDefault="00BA32D2" w:rsidP="005B6A5B"/>
    <w:p w14:paraId="3F24740B" w14:textId="7ED37D89" w:rsidR="005B6A5B" w:rsidRDefault="005B6A5B" w:rsidP="00BA32D2">
      <w:r>
        <w:t xml:space="preserve">According to Cardoso et al. (2023), clear and transparent messages in crisis times create </w:t>
      </w:r>
      <w:r w:rsidR="00BA32D2">
        <w:t xml:space="preserve">a </w:t>
      </w:r>
      <w:r>
        <w:t>stronger relationship with customers. Hotels that had been active on social media and kept updating guests did better. The leadership and staff</w:t>
      </w:r>
      <w:r w:rsidR="00BC0459">
        <w:t>,</w:t>
      </w:r>
      <w:r>
        <w:t xml:space="preserve"> as well</w:t>
      </w:r>
      <w:r w:rsidR="00BC0459">
        <w:t>,</w:t>
      </w:r>
      <w:r>
        <w:t xml:space="preserve"> must be engaged and visible during the crisis</w:t>
      </w:r>
      <w:r w:rsidR="00BA32D2">
        <w:t>,</w:t>
      </w:r>
      <w:r>
        <w:t xml:space="preserve"> which will reduce fear and confusion (Ghaderi et al, 2021).</w:t>
      </w:r>
      <w:r w:rsidR="00BA32D2">
        <w:t xml:space="preserve"> </w:t>
      </w:r>
      <w:r>
        <w:t>Nonetheless, some hotels did not understand new social expectations. They went on business like nothing ha</w:t>
      </w:r>
      <w:r w:rsidR="00BA32D2">
        <w:t>d</w:t>
      </w:r>
      <w:r>
        <w:t xml:space="preserve"> happened, which harmed their brand. According to Waller and Abbasian (2022), heedless</w:t>
      </w:r>
      <w:r w:rsidR="00BA32D2">
        <w:t xml:space="preserve"> hotels</w:t>
      </w:r>
      <w:r>
        <w:t xml:space="preserve"> to staff or customer complaints lost bookings and received negative reviews. This indicates the need for flexible as well as socially sensitive management.</w:t>
      </w:r>
    </w:p>
    <w:p w14:paraId="70FBE200" w14:textId="0A1A17BC" w:rsidR="00BC0459" w:rsidRDefault="00BC0459" w:rsidP="00BA32D2">
      <w:r>
        <w:t xml:space="preserve"> </w:t>
      </w:r>
    </w:p>
    <w:p w14:paraId="74849106" w14:textId="77777777" w:rsidR="005B6A5B" w:rsidRDefault="005B6A5B" w:rsidP="005B6A5B"/>
    <w:p w14:paraId="1CBC9AE1" w14:textId="77777777" w:rsidR="005B6A5B" w:rsidRDefault="005B6A5B" w:rsidP="005B6A5B">
      <w:pPr>
        <w:pStyle w:val="Heading2"/>
      </w:pPr>
      <w:bookmarkStart w:id="13" w:name="_Toc197770764"/>
      <w:r>
        <w:lastRenderedPageBreak/>
        <w:t>Technological Impact</w:t>
      </w:r>
      <w:bookmarkEnd w:id="13"/>
    </w:p>
    <w:p w14:paraId="1255DBC2" w14:textId="25FBADAA" w:rsidR="005B6A5B" w:rsidRDefault="005B6A5B" w:rsidP="005B6A5B">
      <w:r>
        <w:t>Technology supports hotel resilience. Hotels turned to digital tools to enhance safety and efficiency during and after the pandemic. These are contactless cheque-ins, mobile keys, online payment systems, and smart room controls (Shi et al., 2021).</w:t>
      </w:r>
    </w:p>
    <w:p w14:paraId="075EF09F" w14:textId="77777777" w:rsidR="00820450" w:rsidRDefault="00820450" w:rsidP="005B6A5B"/>
    <w:p w14:paraId="3868762C" w14:textId="4DDE66EA" w:rsidR="005B6A5B" w:rsidRDefault="005B6A5B" w:rsidP="00820450">
      <w:r>
        <w:t>Hotels also employ cloud</w:t>
      </w:r>
      <w:r w:rsidR="00820450">
        <w:t>-</w:t>
      </w:r>
      <w:r>
        <w:t>based platforms for real</w:t>
      </w:r>
      <w:r w:rsidR="00820450">
        <w:t>-</w:t>
      </w:r>
      <w:r>
        <w:t>time management of bookings, pricing</w:t>
      </w:r>
      <w:r w:rsidR="00820450">
        <w:t>,</w:t>
      </w:r>
      <w:r>
        <w:t xml:space="preserve"> and guest communication. This has provisions for quick adjustments in case too arises. </w:t>
      </w:r>
      <w:proofErr w:type="spellStart"/>
      <w:r>
        <w:t>Denizci</w:t>
      </w:r>
      <w:proofErr w:type="spellEnd"/>
      <w:r>
        <w:t xml:space="preserve"> Guillet and Chu (2021) elaborate that analytics of data will enable managers to understand demand patterns and respond in time for rates or services.</w:t>
      </w:r>
      <w:r w:rsidR="00820450">
        <w:t xml:space="preserve"> </w:t>
      </w:r>
      <w:r>
        <w:t xml:space="preserve">Others offered virtual tours, live chatbots, and mobile concierge. These tools were the guest experience and the running of operations with </w:t>
      </w:r>
      <w:r w:rsidR="00EA7DF4">
        <w:t>fewer</w:t>
      </w:r>
      <w:r>
        <w:t xml:space="preserve"> staff. Digital loyalty programmes and applications also assist </w:t>
      </w:r>
      <w:r w:rsidR="00EA7DF4">
        <w:t>in</w:t>
      </w:r>
      <w:r>
        <w:t xml:space="preserve"> sustain</w:t>
      </w:r>
      <w:r w:rsidR="00EA7DF4">
        <w:t>ing</w:t>
      </w:r>
      <w:r>
        <w:t xml:space="preserve"> guest relationships in </w:t>
      </w:r>
      <w:r w:rsidR="00EA7DF4">
        <w:t xml:space="preserve">the </w:t>
      </w:r>
      <w:r>
        <w:t>off-season (Varelas et al., 2021).</w:t>
      </w:r>
    </w:p>
    <w:p w14:paraId="13AD0C2B" w14:textId="77777777" w:rsidR="00EA7DF4" w:rsidRDefault="00EA7DF4" w:rsidP="00820450"/>
    <w:p w14:paraId="45DA9232" w14:textId="4A3B271F" w:rsidR="005B6A5B" w:rsidRDefault="005B6A5B" w:rsidP="005B6A5B">
      <w:r>
        <w:t>Nevertheless, the move to technology has challenges. Developing digital systems is too expensive for smaller hotels</w:t>
      </w:r>
      <w:r w:rsidR="00EA7DF4">
        <w:t>,</w:t>
      </w:r>
      <w:r>
        <w:t xml:space="preserve"> and they also lack the expertise. According to Cardoso et al. (2023), hotels in rural areas took less seriously to tech solutions. They lost customers </w:t>
      </w:r>
      <w:r w:rsidR="00EA7DF4">
        <w:t>who</w:t>
      </w:r>
      <w:r>
        <w:t xml:space="preserve"> had expected up-to-date services. On the same note, high dependence on automation can minimise personal service quality.</w:t>
      </w:r>
    </w:p>
    <w:p w14:paraId="34A19CBE" w14:textId="4C89ED12" w:rsidR="005B6A5B" w:rsidRDefault="005B6A5B" w:rsidP="005B6A5B">
      <w:r>
        <w:t>Hotels must find a balance. Technology should serve</w:t>
      </w:r>
      <w:r w:rsidR="00EA7DF4">
        <w:t>,</w:t>
      </w:r>
      <w:r>
        <w:t xml:space="preserve"> not replace</w:t>
      </w:r>
      <w:r w:rsidR="00EA7DF4">
        <w:t>,</w:t>
      </w:r>
      <w:r>
        <w:t xml:space="preserve"> the staff. Correct training, updates from the system, and cybersecurity also</w:t>
      </w:r>
      <w:r w:rsidR="00EA7DF4">
        <w:t xml:space="preserve"> need</w:t>
      </w:r>
      <w:r>
        <w:t xml:space="preserve"> to be included in plans for digital transformation.</w:t>
      </w:r>
    </w:p>
    <w:p w14:paraId="6656237E" w14:textId="18C7B142" w:rsidR="005B6A5B" w:rsidRDefault="005B6A5B" w:rsidP="005B6A5B">
      <w:pPr>
        <w:pStyle w:val="Heading1"/>
      </w:pPr>
      <w:bookmarkStart w:id="14" w:name="_Toc197770765"/>
      <w:r>
        <w:t>Conclusion</w:t>
      </w:r>
      <w:bookmarkEnd w:id="14"/>
      <w:r>
        <w:t xml:space="preserve"> </w:t>
      </w:r>
    </w:p>
    <w:p w14:paraId="119C7683" w14:textId="11527DAB" w:rsidR="005B6A5B" w:rsidRDefault="005B6A5B" w:rsidP="005B6A5B">
      <w:r>
        <w:t>The hotel business is confronted with an unending source of uncertainty because of economic, political, social</w:t>
      </w:r>
      <w:r w:rsidR="00EA7DF4">
        <w:t>,</w:t>
      </w:r>
      <w:r>
        <w:t xml:space="preserve"> and technological shifts. Strategic resilience is a necessity for survival and development. Hotels prepared for crises, having flexible models, and investing in technology can adjust quick</w:t>
      </w:r>
      <w:r w:rsidR="00EA7DF4">
        <w:t>ly</w:t>
      </w:r>
      <w:r>
        <w:t xml:space="preserve"> and recover better. However, it is not enough to solve the situation </w:t>
      </w:r>
      <w:r w:rsidR="00EA7DF4">
        <w:t>in</w:t>
      </w:r>
      <w:r>
        <w:t xml:space="preserve"> the short</w:t>
      </w:r>
      <w:r w:rsidR="00EA7DF4">
        <w:t xml:space="preserve"> </w:t>
      </w:r>
      <w:r>
        <w:t>run. Successful hotels emphasise planning and long</w:t>
      </w:r>
      <w:r w:rsidR="00EA7DF4">
        <w:t>-</w:t>
      </w:r>
      <w:r>
        <w:t>term guest trust</w:t>
      </w:r>
      <w:r w:rsidR="00EA7DF4">
        <w:t>,</w:t>
      </w:r>
      <w:r>
        <w:t xml:space="preserve"> and staff </w:t>
      </w:r>
      <w:r w:rsidR="00107D5A">
        <w:t>wellbeing</w:t>
      </w:r>
      <w:r>
        <w:t>. Future leaders must base their decision</w:t>
      </w:r>
      <w:r w:rsidR="00EA7DF4">
        <w:t>s</w:t>
      </w:r>
      <w:r>
        <w:t xml:space="preserve"> on data, foresight</w:t>
      </w:r>
      <w:r w:rsidR="00EA7DF4">
        <w:t>,</w:t>
      </w:r>
      <w:r>
        <w:t xml:space="preserve"> and innovation. In a fast-moving world, the kind of leadership that is adaptable and forward</w:t>
      </w:r>
      <w:r w:rsidR="00EA7DF4">
        <w:t>-</w:t>
      </w:r>
      <w:r>
        <w:t>looking is not an option</w:t>
      </w:r>
      <w:r w:rsidR="00EA7DF4">
        <w:t>;</w:t>
      </w:r>
      <w:r>
        <w:t xml:space="preserve"> it is the determining factor of a sustainable and competitive life in hospitality.</w:t>
      </w:r>
    </w:p>
    <w:p w14:paraId="51561028" w14:textId="7049AA00" w:rsidR="0005074F" w:rsidRDefault="0005074F" w:rsidP="0005074F">
      <w:pPr>
        <w:pStyle w:val="Heading1"/>
      </w:pPr>
      <w:bookmarkStart w:id="15" w:name="_Toc197770766"/>
      <w:r>
        <w:lastRenderedPageBreak/>
        <w:t>Recommendations</w:t>
      </w:r>
      <w:bookmarkEnd w:id="15"/>
    </w:p>
    <w:p w14:paraId="17348A58" w14:textId="5F4CC5C9" w:rsidR="0005074F" w:rsidRDefault="0005074F" w:rsidP="0005074F">
      <w:r>
        <w:t>It would be useful to invest in regular crisis training of all levels of staff. Training sessions can include training on Emergency procedures, customer communication during crisis</w:t>
      </w:r>
      <w:r w:rsidR="002568CC">
        <w:t>,</w:t>
      </w:r>
      <w:r>
        <w:t xml:space="preserve"> and adaptive served delivery. Such programmes will guarantee that employees respond calmly and appropriately when faced with uncertain situations. </w:t>
      </w:r>
      <w:r w:rsidR="002568CC">
        <w:t>The m</w:t>
      </w:r>
      <w:r>
        <w:t xml:space="preserve">anager can also use </w:t>
      </w:r>
      <w:r w:rsidR="002568CC">
        <w:t xml:space="preserve">a </w:t>
      </w:r>
      <w:r>
        <w:t>crisis simulation exercise the identif</w:t>
      </w:r>
      <w:r w:rsidR="002568CC">
        <w:t>y</w:t>
      </w:r>
      <w:r>
        <w:t xml:space="preserve"> of weak points in the current plans. According to Ghaderi et al. (2021), during COVID-19</w:t>
      </w:r>
      <w:r w:rsidR="002568CC">
        <w:t>,</w:t>
      </w:r>
      <w:r>
        <w:t xml:space="preserve"> there was a great deal of unpreparedness by the managers of many hotels</w:t>
      </w:r>
      <w:r w:rsidR="002568CC">
        <w:t>,</w:t>
      </w:r>
      <w:r>
        <w:t xml:space="preserve"> which caused their response to be slower and less effective.</w:t>
      </w:r>
    </w:p>
    <w:p w14:paraId="03460C3C" w14:textId="77777777" w:rsidR="00023C58" w:rsidRDefault="00023C58" w:rsidP="0005074F"/>
    <w:p w14:paraId="46A6D210" w14:textId="5F9024E3" w:rsidR="0005074F" w:rsidRDefault="0005074F" w:rsidP="0005074F">
      <w:r>
        <w:t>Second, hotels need to come up with good digital contingency plans. These should involve online bookings</w:t>
      </w:r>
      <w:r w:rsidR="002568CC">
        <w:t>,</w:t>
      </w:r>
      <w:r>
        <w:t xml:space="preserve"> backup systems, cloud storage o</w:t>
      </w:r>
      <w:r w:rsidR="002568CC">
        <w:t>f</w:t>
      </w:r>
      <w:r>
        <w:t xml:space="preserve"> customer information, and cybersecurity. From the studies conducted by </w:t>
      </w:r>
      <w:proofErr w:type="spellStart"/>
      <w:r>
        <w:t>Denizci</w:t>
      </w:r>
      <w:proofErr w:type="spellEnd"/>
      <w:r>
        <w:t xml:space="preserve"> Guillet and Chu (2021), </w:t>
      </w:r>
      <w:r w:rsidR="00107D5A">
        <w:t>it</w:t>
      </w:r>
      <w:r>
        <w:t xml:space="preserve"> can </w:t>
      </w:r>
      <w:r w:rsidR="002568CC">
        <w:t>be concluded</w:t>
      </w:r>
      <w:r>
        <w:t xml:space="preserve"> that digital tools were an essential element of service continuity in the hands of recent crises. Hotels must be prepared to move to off-site or contactless operation when necessary. This also covers training staff on how to use digital systems after a fashion </w:t>
      </w:r>
      <w:r w:rsidR="002568CC">
        <w:t>and</w:t>
      </w:r>
      <w:r>
        <w:t xml:space="preserve"> having updates made to avoid technical failures.</w:t>
      </w:r>
    </w:p>
    <w:p w14:paraId="7C69B69B" w14:textId="77777777" w:rsidR="002568CC" w:rsidRDefault="002568CC" w:rsidP="0005074F"/>
    <w:p w14:paraId="05648272" w14:textId="50D6C3CA" w:rsidR="0005074F" w:rsidRDefault="0005074F" w:rsidP="0005074F">
      <w:r>
        <w:t xml:space="preserve">Third, such stronger collaboration with local businesses and authorities is necessary. Hotels can liaise with the </w:t>
      </w:r>
      <w:r w:rsidR="002568CC">
        <w:t>local</w:t>
      </w:r>
      <w:r>
        <w:t xml:space="preserve"> suppliers, health agencies or tourism boards and </w:t>
      </w:r>
      <w:r w:rsidR="002568CC">
        <w:t>work</w:t>
      </w:r>
      <w:r>
        <w:t xml:space="preserve"> from a common channel of understanding in planning their response</w:t>
      </w:r>
      <w:r w:rsidR="00AD7B22">
        <w:t xml:space="preserve"> (Costa et al., 2022).</w:t>
      </w:r>
      <w:r>
        <w:t xml:space="preserve"> For instance, if during lockdowns/emergencies</w:t>
      </w:r>
      <w:r w:rsidR="002568CC">
        <w:t>,</w:t>
      </w:r>
      <w:r>
        <w:t xml:space="preserve"> hotels that collaborated with local networks could provide essential services and communicate with their guests (Sanabria-Díaz et al, 2021). These partnerships also play a role in fostering community recovery and creating customer loyalty due to social responsibility (</w:t>
      </w:r>
      <w:proofErr w:type="spellStart"/>
      <w:r>
        <w:t>Alsheyab</w:t>
      </w:r>
      <w:proofErr w:type="spellEnd"/>
      <w:r>
        <w:t xml:space="preserve"> et al. 2023).</w:t>
      </w:r>
    </w:p>
    <w:p w14:paraId="04305A16" w14:textId="77777777" w:rsidR="002568CC" w:rsidRDefault="002568CC" w:rsidP="0005074F"/>
    <w:p w14:paraId="70C4E1CA" w14:textId="64C12B5D" w:rsidR="009C474E" w:rsidRPr="009C474E" w:rsidRDefault="0005074F" w:rsidP="002568CC">
      <w:r>
        <w:t xml:space="preserve">Last but not least, hotels should introduce scenario-based forecasting tools. With the help of these tools, the managers </w:t>
      </w:r>
      <w:r w:rsidR="002568CC">
        <w:t>can</w:t>
      </w:r>
      <w:r>
        <w:t xml:space="preserve"> plan for different crisis possibilities, from natural catastrophes to shock</w:t>
      </w:r>
      <w:r w:rsidR="002568CC">
        <w:t>s</w:t>
      </w:r>
      <w:r>
        <w:t xml:space="preserve"> to the economy or pandemics. By incorporating the use of actual time data combined with predictive models, hotels can formulate adaptable strategies that will suit various risk levels. </w:t>
      </w:r>
      <w:proofErr w:type="spellStart"/>
      <w:r>
        <w:t>Viglia</w:t>
      </w:r>
      <w:proofErr w:type="spellEnd"/>
      <w:r>
        <w:t xml:space="preserve"> et al. (2021) discovered that data sharing and demand forecasting made decision-making easier </w:t>
      </w:r>
      <w:r>
        <w:lastRenderedPageBreak/>
        <w:t>and helped to ease uncertainty. Forecasting tools can also assist managers with better planning of budgets, staffing</w:t>
      </w:r>
      <w:r w:rsidR="002568CC">
        <w:t>,</w:t>
      </w:r>
      <w:r>
        <w:t xml:space="preserve"> and service changes.</w:t>
      </w:r>
    </w:p>
    <w:p w14:paraId="60516B38" w14:textId="77777777" w:rsidR="000D29F0" w:rsidRDefault="000D29F0" w:rsidP="00223EA2">
      <w:pPr>
        <w:pStyle w:val="Heading1"/>
        <w:numPr>
          <w:ilvl w:val="0"/>
          <w:numId w:val="0"/>
        </w:numPr>
        <w:jc w:val="left"/>
      </w:pPr>
    </w:p>
    <w:p w14:paraId="29EB65BF" w14:textId="77777777" w:rsidR="000D29F0" w:rsidRDefault="000D29F0" w:rsidP="00223EA2">
      <w:pPr>
        <w:pStyle w:val="Heading1"/>
        <w:numPr>
          <w:ilvl w:val="0"/>
          <w:numId w:val="0"/>
        </w:numPr>
        <w:jc w:val="left"/>
      </w:pPr>
    </w:p>
    <w:p w14:paraId="2F6E8585" w14:textId="77777777" w:rsidR="000D29F0" w:rsidRDefault="000D29F0" w:rsidP="00223EA2">
      <w:pPr>
        <w:pStyle w:val="Heading1"/>
        <w:numPr>
          <w:ilvl w:val="0"/>
          <w:numId w:val="0"/>
        </w:numPr>
        <w:jc w:val="left"/>
      </w:pPr>
    </w:p>
    <w:p w14:paraId="62867D84" w14:textId="77777777" w:rsidR="000D29F0" w:rsidRDefault="000D29F0" w:rsidP="00223EA2">
      <w:pPr>
        <w:pStyle w:val="Heading1"/>
        <w:numPr>
          <w:ilvl w:val="0"/>
          <w:numId w:val="0"/>
        </w:numPr>
        <w:jc w:val="left"/>
      </w:pPr>
    </w:p>
    <w:p w14:paraId="37DB1343" w14:textId="77777777" w:rsidR="000D29F0" w:rsidRDefault="000D29F0" w:rsidP="00223EA2">
      <w:pPr>
        <w:pStyle w:val="Heading1"/>
        <w:numPr>
          <w:ilvl w:val="0"/>
          <w:numId w:val="0"/>
        </w:numPr>
        <w:jc w:val="left"/>
      </w:pPr>
    </w:p>
    <w:p w14:paraId="1CA47CA1" w14:textId="77777777" w:rsidR="000D29F0" w:rsidRDefault="000D29F0" w:rsidP="00223EA2">
      <w:pPr>
        <w:pStyle w:val="Heading1"/>
        <w:numPr>
          <w:ilvl w:val="0"/>
          <w:numId w:val="0"/>
        </w:numPr>
        <w:jc w:val="left"/>
      </w:pPr>
    </w:p>
    <w:p w14:paraId="5F9B9824" w14:textId="77777777" w:rsidR="000D29F0" w:rsidRDefault="000D29F0" w:rsidP="00223EA2">
      <w:pPr>
        <w:pStyle w:val="Heading1"/>
        <w:numPr>
          <w:ilvl w:val="0"/>
          <w:numId w:val="0"/>
        </w:numPr>
        <w:jc w:val="left"/>
      </w:pPr>
    </w:p>
    <w:p w14:paraId="02D933D5" w14:textId="77777777" w:rsidR="000D29F0" w:rsidRDefault="000D29F0" w:rsidP="00223EA2">
      <w:pPr>
        <w:pStyle w:val="Heading1"/>
        <w:numPr>
          <w:ilvl w:val="0"/>
          <w:numId w:val="0"/>
        </w:numPr>
        <w:jc w:val="left"/>
      </w:pPr>
    </w:p>
    <w:p w14:paraId="40A1F63B" w14:textId="77777777" w:rsidR="000D29F0" w:rsidRDefault="000D29F0" w:rsidP="00223EA2">
      <w:pPr>
        <w:pStyle w:val="Heading1"/>
        <w:numPr>
          <w:ilvl w:val="0"/>
          <w:numId w:val="0"/>
        </w:numPr>
        <w:jc w:val="left"/>
      </w:pPr>
    </w:p>
    <w:p w14:paraId="041B3838" w14:textId="77777777" w:rsidR="000D29F0" w:rsidRDefault="000D29F0" w:rsidP="00223EA2">
      <w:pPr>
        <w:pStyle w:val="Heading1"/>
        <w:numPr>
          <w:ilvl w:val="0"/>
          <w:numId w:val="0"/>
        </w:numPr>
        <w:jc w:val="left"/>
      </w:pPr>
    </w:p>
    <w:p w14:paraId="2F04A54C" w14:textId="77777777" w:rsidR="000D29F0" w:rsidRDefault="000D29F0" w:rsidP="00223EA2">
      <w:pPr>
        <w:pStyle w:val="Heading1"/>
        <w:numPr>
          <w:ilvl w:val="0"/>
          <w:numId w:val="0"/>
        </w:numPr>
        <w:jc w:val="left"/>
      </w:pPr>
    </w:p>
    <w:p w14:paraId="7B96CFCE" w14:textId="77777777" w:rsidR="000D29F0" w:rsidRDefault="000D29F0" w:rsidP="00223EA2">
      <w:pPr>
        <w:pStyle w:val="Heading1"/>
        <w:numPr>
          <w:ilvl w:val="0"/>
          <w:numId w:val="0"/>
        </w:numPr>
        <w:jc w:val="left"/>
      </w:pPr>
    </w:p>
    <w:p w14:paraId="4D5F8672" w14:textId="77777777" w:rsidR="000D29F0" w:rsidRDefault="000D29F0" w:rsidP="00223EA2">
      <w:pPr>
        <w:pStyle w:val="Heading1"/>
        <w:numPr>
          <w:ilvl w:val="0"/>
          <w:numId w:val="0"/>
        </w:numPr>
        <w:jc w:val="left"/>
      </w:pPr>
    </w:p>
    <w:p w14:paraId="29249858" w14:textId="77777777" w:rsidR="000D29F0" w:rsidRDefault="000D29F0" w:rsidP="00223EA2">
      <w:pPr>
        <w:pStyle w:val="Heading1"/>
        <w:numPr>
          <w:ilvl w:val="0"/>
          <w:numId w:val="0"/>
        </w:numPr>
        <w:jc w:val="left"/>
      </w:pPr>
    </w:p>
    <w:p w14:paraId="07C877F5" w14:textId="77777777" w:rsidR="000D29F0" w:rsidRDefault="000D29F0" w:rsidP="00223EA2">
      <w:pPr>
        <w:pStyle w:val="Heading1"/>
        <w:numPr>
          <w:ilvl w:val="0"/>
          <w:numId w:val="0"/>
        </w:numPr>
        <w:jc w:val="left"/>
      </w:pPr>
    </w:p>
    <w:p w14:paraId="36D5B3F1" w14:textId="77777777" w:rsidR="000D29F0" w:rsidRDefault="000D29F0" w:rsidP="00223EA2">
      <w:pPr>
        <w:pStyle w:val="Heading1"/>
        <w:numPr>
          <w:ilvl w:val="0"/>
          <w:numId w:val="0"/>
        </w:numPr>
        <w:jc w:val="left"/>
      </w:pPr>
    </w:p>
    <w:p w14:paraId="21494AF3" w14:textId="77777777" w:rsidR="000D29F0" w:rsidRDefault="000D29F0" w:rsidP="00223EA2">
      <w:pPr>
        <w:pStyle w:val="Heading1"/>
        <w:numPr>
          <w:ilvl w:val="0"/>
          <w:numId w:val="0"/>
        </w:numPr>
        <w:jc w:val="left"/>
      </w:pPr>
    </w:p>
    <w:p w14:paraId="3D2E41BF" w14:textId="77777777" w:rsidR="000D29F0" w:rsidRDefault="000D29F0" w:rsidP="00223EA2">
      <w:pPr>
        <w:pStyle w:val="Heading1"/>
        <w:numPr>
          <w:ilvl w:val="0"/>
          <w:numId w:val="0"/>
        </w:numPr>
        <w:jc w:val="left"/>
      </w:pPr>
    </w:p>
    <w:p w14:paraId="509B3308" w14:textId="77777777" w:rsidR="000D29F0" w:rsidRDefault="000D29F0" w:rsidP="00223EA2">
      <w:pPr>
        <w:pStyle w:val="Heading1"/>
        <w:numPr>
          <w:ilvl w:val="0"/>
          <w:numId w:val="0"/>
        </w:numPr>
        <w:jc w:val="left"/>
      </w:pPr>
    </w:p>
    <w:p w14:paraId="74033039" w14:textId="77777777" w:rsidR="000D29F0" w:rsidRDefault="000D29F0" w:rsidP="00223EA2">
      <w:pPr>
        <w:pStyle w:val="Heading1"/>
        <w:numPr>
          <w:ilvl w:val="0"/>
          <w:numId w:val="0"/>
        </w:numPr>
        <w:jc w:val="left"/>
      </w:pPr>
    </w:p>
    <w:p w14:paraId="64E59499" w14:textId="77777777" w:rsidR="000D29F0" w:rsidRDefault="000D29F0" w:rsidP="00223EA2">
      <w:pPr>
        <w:pStyle w:val="Heading1"/>
        <w:numPr>
          <w:ilvl w:val="0"/>
          <w:numId w:val="0"/>
        </w:numPr>
        <w:jc w:val="left"/>
      </w:pPr>
    </w:p>
    <w:p w14:paraId="6B0B8A4E" w14:textId="77777777" w:rsidR="000D29F0" w:rsidRDefault="000D29F0" w:rsidP="00223EA2">
      <w:pPr>
        <w:pStyle w:val="Heading1"/>
        <w:numPr>
          <w:ilvl w:val="0"/>
          <w:numId w:val="0"/>
        </w:numPr>
        <w:jc w:val="left"/>
      </w:pPr>
    </w:p>
    <w:p w14:paraId="2472A693" w14:textId="77777777" w:rsidR="000D29F0" w:rsidRDefault="000D29F0" w:rsidP="00223EA2">
      <w:pPr>
        <w:pStyle w:val="Heading1"/>
        <w:numPr>
          <w:ilvl w:val="0"/>
          <w:numId w:val="0"/>
        </w:numPr>
        <w:jc w:val="left"/>
      </w:pPr>
    </w:p>
    <w:p w14:paraId="3CB7FD5D" w14:textId="77777777" w:rsidR="000D29F0" w:rsidRDefault="000D29F0" w:rsidP="00223EA2">
      <w:pPr>
        <w:pStyle w:val="Heading1"/>
        <w:numPr>
          <w:ilvl w:val="0"/>
          <w:numId w:val="0"/>
        </w:numPr>
        <w:jc w:val="left"/>
      </w:pPr>
    </w:p>
    <w:p w14:paraId="34E5BF6D" w14:textId="77777777" w:rsidR="000D29F0" w:rsidRDefault="000D29F0" w:rsidP="00223EA2">
      <w:pPr>
        <w:pStyle w:val="Heading1"/>
        <w:numPr>
          <w:ilvl w:val="0"/>
          <w:numId w:val="0"/>
        </w:numPr>
        <w:jc w:val="left"/>
      </w:pPr>
    </w:p>
    <w:p w14:paraId="6DADCBAC" w14:textId="77777777" w:rsidR="000D29F0" w:rsidRDefault="000D29F0" w:rsidP="00223EA2">
      <w:pPr>
        <w:pStyle w:val="Heading1"/>
        <w:numPr>
          <w:ilvl w:val="0"/>
          <w:numId w:val="0"/>
        </w:numPr>
        <w:jc w:val="left"/>
      </w:pPr>
    </w:p>
    <w:p w14:paraId="18EF19F7" w14:textId="77777777" w:rsidR="000D29F0" w:rsidRDefault="000D29F0" w:rsidP="00223EA2">
      <w:pPr>
        <w:pStyle w:val="Heading1"/>
        <w:numPr>
          <w:ilvl w:val="0"/>
          <w:numId w:val="0"/>
        </w:numPr>
        <w:jc w:val="left"/>
      </w:pPr>
    </w:p>
    <w:p w14:paraId="20665D6F" w14:textId="77777777" w:rsidR="000D29F0" w:rsidRDefault="000D29F0" w:rsidP="00223EA2">
      <w:pPr>
        <w:pStyle w:val="Heading1"/>
        <w:numPr>
          <w:ilvl w:val="0"/>
          <w:numId w:val="0"/>
        </w:numPr>
        <w:jc w:val="left"/>
      </w:pPr>
    </w:p>
    <w:p w14:paraId="366DC527" w14:textId="77777777" w:rsidR="000D29F0" w:rsidRDefault="000D29F0" w:rsidP="00223EA2">
      <w:pPr>
        <w:pStyle w:val="Heading1"/>
        <w:numPr>
          <w:ilvl w:val="0"/>
          <w:numId w:val="0"/>
        </w:numPr>
        <w:jc w:val="left"/>
      </w:pPr>
    </w:p>
    <w:p w14:paraId="78129ED6" w14:textId="77777777" w:rsidR="000D29F0" w:rsidRDefault="000D29F0" w:rsidP="00223EA2">
      <w:pPr>
        <w:pStyle w:val="Heading1"/>
        <w:numPr>
          <w:ilvl w:val="0"/>
          <w:numId w:val="0"/>
        </w:numPr>
        <w:jc w:val="left"/>
      </w:pPr>
    </w:p>
    <w:p w14:paraId="11603BD7" w14:textId="77777777" w:rsidR="000D29F0" w:rsidRDefault="000D29F0" w:rsidP="00223EA2">
      <w:pPr>
        <w:pStyle w:val="Heading1"/>
        <w:numPr>
          <w:ilvl w:val="0"/>
          <w:numId w:val="0"/>
        </w:numPr>
        <w:jc w:val="left"/>
      </w:pPr>
    </w:p>
    <w:p w14:paraId="5C62418E" w14:textId="77777777" w:rsidR="000D29F0" w:rsidRDefault="000D29F0" w:rsidP="00223EA2">
      <w:pPr>
        <w:pStyle w:val="Heading1"/>
        <w:numPr>
          <w:ilvl w:val="0"/>
          <w:numId w:val="0"/>
        </w:numPr>
        <w:jc w:val="left"/>
      </w:pPr>
    </w:p>
    <w:p w14:paraId="1C7C4B63" w14:textId="77777777" w:rsidR="000D29F0" w:rsidRDefault="000D29F0" w:rsidP="00223EA2">
      <w:pPr>
        <w:pStyle w:val="Heading1"/>
        <w:numPr>
          <w:ilvl w:val="0"/>
          <w:numId w:val="0"/>
        </w:numPr>
        <w:jc w:val="left"/>
      </w:pPr>
    </w:p>
    <w:p w14:paraId="254430DB" w14:textId="77777777" w:rsidR="000D29F0" w:rsidRDefault="000D29F0" w:rsidP="00223EA2">
      <w:pPr>
        <w:pStyle w:val="Heading1"/>
        <w:numPr>
          <w:ilvl w:val="0"/>
          <w:numId w:val="0"/>
        </w:numPr>
        <w:jc w:val="left"/>
      </w:pPr>
    </w:p>
    <w:p w14:paraId="29A7C567" w14:textId="77777777" w:rsidR="000D29F0" w:rsidRDefault="000D29F0" w:rsidP="00223EA2">
      <w:pPr>
        <w:pStyle w:val="Heading1"/>
        <w:numPr>
          <w:ilvl w:val="0"/>
          <w:numId w:val="0"/>
        </w:numPr>
        <w:jc w:val="left"/>
      </w:pPr>
    </w:p>
    <w:p w14:paraId="333B6934" w14:textId="77777777" w:rsidR="000D29F0" w:rsidRDefault="000D29F0" w:rsidP="00223EA2">
      <w:pPr>
        <w:pStyle w:val="Heading1"/>
        <w:numPr>
          <w:ilvl w:val="0"/>
          <w:numId w:val="0"/>
        </w:numPr>
        <w:jc w:val="left"/>
      </w:pPr>
    </w:p>
    <w:p w14:paraId="6B034C74" w14:textId="77777777" w:rsidR="000D29F0" w:rsidRDefault="000D29F0" w:rsidP="00223EA2">
      <w:pPr>
        <w:pStyle w:val="Heading1"/>
        <w:numPr>
          <w:ilvl w:val="0"/>
          <w:numId w:val="0"/>
        </w:numPr>
        <w:jc w:val="left"/>
      </w:pPr>
    </w:p>
    <w:p w14:paraId="1EDB594E" w14:textId="77777777" w:rsidR="000D29F0" w:rsidRDefault="000D29F0" w:rsidP="00223EA2">
      <w:pPr>
        <w:pStyle w:val="Heading1"/>
        <w:numPr>
          <w:ilvl w:val="0"/>
          <w:numId w:val="0"/>
        </w:numPr>
        <w:jc w:val="left"/>
      </w:pPr>
    </w:p>
    <w:p w14:paraId="2825A181" w14:textId="77777777" w:rsidR="000D29F0" w:rsidRDefault="000D29F0" w:rsidP="00223EA2">
      <w:pPr>
        <w:pStyle w:val="Heading1"/>
        <w:numPr>
          <w:ilvl w:val="0"/>
          <w:numId w:val="0"/>
        </w:numPr>
        <w:jc w:val="left"/>
      </w:pPr>
    </w:p>
    <w:p w14:paraId="2931A8C5" w14:textId="77777777" w:rsidR="000D29F0" w:rsidRDefault="000D29F0" w:rsidP="00223EA2">
      <w:pPr>
        <w:pStyle w:val="Heading1"/>
        <w:numPr>
          <w:ilvl w:val="0"/>
          <w:numId w:val="0"/>
        </w:numPr>
        <w:jc w:val="left"/>
      </w:pPr>
    </w:p>
    <w:p w14:paraId="1C215825" w14:textId="77777777" w:rsidR="000D29F0" w:rsidRDefault="000D29F0" w:rsidP="00223EA2">
      <w:pPr>
        <w:pStyle w:val="Heading1"/>
        <w:numPr>
          <w:ilvl w:val="0"/>
          <w:numId w:val="0"/>
        </w:numPr>
        <w:jc w:val="left"/>
      </w:pPr>
    </w:p>
    <w:p w14:paraId="064C7774" w14:textId="77777777" w:rsidR="000D29F0" w:rsidRDefault="000D29F0" w:rsidP="00223EA2">
      <w:pPr>
        <w:pStyle w:val="Heading1"/>
        <w:numPr>
          <w:ilvl w:val="0"/>
          <w:numId w:val="0"/>
        </w:numPr>
        <w:jc w:val="left"/>
      </w:pPr>
    </w:p>
    <w:p w14:paraId="76197176" w14:textId="463F527E" w:rsidR="00BC461A" w:rsidRDefault="00BC461A" w:rsidP="00223EA2">
      <w:pPr>
        <w:pStyle w:val="Heading1"/>
        <w:numPr>
          <w:ilvl w:val="0"/>
          <w:numId w:val="0"/>
        </w:numPr>
        <w:jc w:val="left"/>
      </w:pPr>
      <w:r w:rsidRPr="00BC461A">
        <w:t>Reference</w:t>
      </w:r>
      <w:r w:rsidR="005B6A5B">
        <w:t>s</w:t>
      </w:r>
    </w:p>
    <w:p w14:paraId="4922B63A" w14:textId="77777777" w:rsidR="00BC461A" w:rsidRDefault="00BC461A" w:rsidP="00107D5A">
      <w:pPr>
        <w:pStyle w:val="NormalWeb"/>
        <w:spacing w:line="360" w:lineRule="auto"/>
        <w:ind w:left="720" w:hanging="720"/>
      </w:pPr>
      <w:proofErr w:type="spellStart"/>
      <w:r>
        <w:t>Alsheyab</w:t>
      </w:r>
      <w:proofErr w:type="spellEnd"/>
      <w:r>
        <w:t xml:space="preserve">, M., Filimon, N. and </w:t>
      </w:r>
      <w:proofErr w:type="spellStart"/>
      <w:r>
        <w:t>Fusté-Forné</w:t>
      </w:r>
      <w:proofErr w:type="spellEnd"/>
      <w:r>
        <w:t xml:space="preserve">, F. (2023). Hospitality management in times of crisis: a corporate social responsibility perspective. </w:t>
      </w:r>
      <w:r>
        <w:rPr>
          <w:i/>
          <w:iCs/>
        </w:rPr>
        <w:t>International Journal of Islamic and Middle Eastern Finance and Management</w:t>
      </w:r>
      <w:r>
        <w:t xml:space="preserve">, 16(5). </w:t>
      </w:r>
      <w:proofErr w:type="spellStart"/>
      <w:r>
        <w:t>doi:https</w:t>
      </w:r>
      <w:proofErr w:type="spellEnd"/>
      <w:r>
        <w:t>://doi.org/10.1108/imefm-03-2022-0122.</w:t>
      </w:r>
    </w:p>
    <w:p w14:paraId="53B59A5F" w14:textId="77777777" w:rsidR="00BC461A" w:rsidRDefault="00BC461A" w:rsidP="00107D5A">
      <w:pPr>
        <w:pStyle w:val="NormalWeb"/>
        <w:spacing w:line="360" w:lineRule="auto"/>
        <w:ind w:left="720" w:hanging="720"/>
      </w:pPr>
      <w:proofErr w:type="spellStart"/>
      <w:r>
        <w:t>Bhrammanachote</w:t>
      </w:r>
      <w:proofErr w:type="spellEnd"/>
      <w:r>
        <w:t xml:space="preserve">, W. and </w:t>
      </w:r>
      <w:proofErr w:type="spellStart"/>
      <w:r>
        <w:t>Sawangdee</w:t>
      </w:r>
      <w:proofErr w:type="spellEnd"/>
      <w:r>
        <w:t xml:space="preserve">, Y. (2021). SUSTAINING OR SURVIVING? AN EXPLORATORY CASE STUDY ON COVID-19’S IMPACT TOWARDS HOTEL BUSINESSES. </w:t>
      </w:r>
      <w:r>
        <w:rPr>
          <w:i/>
          <w:iCs/>
        </w:rPr>
        <w:t>Tourism and hospitality management</w:t>
      </w:r>
      <w:r>
        <w:t xml:space="preserve">, 27(2), pp.273–292. </w:t>
      </w:r>
      <w:proofErr w:type="spellStart"/>
      <w:r>
        <w:t>doi:https</w:t>
      </w:r>
      <w:proofErr w:type="spellEnd"/>
      <w:r>
        <w:t>://doi.org/10.20867/thm.27.2.3.</w:t>
      </w:r>
    </w:p>
    <w:p w14:paraId="78F01D67" w14:textId="77777777" w:rsidR="00BC461A" w:rsidRDefault="00BC461A" w:rsidP="00107D5A">
      <w:pPr>
        <w:pStyle w:val="NormalWeb"/>
        <w:spacing w:line="360" w:lineRule="auto"/>
        <w:ind w:left="720" w:hanging="720"/>
      </w:pPr>
      <w:r>
        <w:t xml:space="preserve">Cardoso, D., Sousa, B., Liberato, D., Liberato, P., Lopes, E., Gonçalves, F. and Figueira, V. (2023). Digital Communication and the Crisis Management in Hotel Management: A Perspective in the Euroregion North of Portugal and Galicia (ERNPG). </w:t>
      </w:r>
      <w:r>
        <w:rPr>
          <w:i/>
          <w:iCs/>
        </w:rPr>
        <w:t>Administrative Sciences</w:t>
      </w:r>
      <w:r>
        <w:t xml:space="preserve">, [online] 13(8), p.191. </w:t>
      </w:r>
      <w:proofErr w:type="spellStart"/>
      <w:r>
        <w:t>doi:https</w:t>
      </w:r>
      <w:proofErr w:type="spellEnd"/>
      <w:r>
        <w:t>://doi.org/10.3390/admsci13080191.</w:t>
      </w:r>
    </w:p>
    <w:p w14:paraId="2EA4F207" w14:textId="77777777" w:rsidR="00BC461A" w:rsidRDefault="00BC461A" w:rsidP="00107D5A">
      <w:pPr>
        <w:pStyle w:val="NormalWeb"/>
        <w:spacing w:line="360" w:lineRule="auto"/>
        <w:ind w:left="720" w:hanging="720"/>
      </w:pPr>
      <w:r>
        <w:t xml:space="preserve">ÇOBAN, E., ÖZEL, Ç.H. and EMİR, O. (2021). DETERMINING THE CRISIS MANAGEMENT STRATEGIES APPLIED BY HOTEL MANAGERS DURING THE OUTBREAK OF CORONAVIRUS (COVID-19). </w:t>
      </w:r>
      <w:r>
        <w:rPr>
          <w:i/>
          <w:iCs/>
        </w:rPr>
        <w:t>Advances in Hospitality and Tourism Research (AHTR)</w:t>
      </w:r>
      <w:r>
        <w:t xml:space="preserve">. </w:t>
      </w:r>
      <w:proofErr w:type="spellStart"/>
      <w:r>
        <w:t>doi:https</w:t>
      </w:r>
      <w:proofErr w:type="spellEnd"/>
      <w:r>
        <w:t>://doi.org/10.30519/ahtr.951594.</w:t>
      </w:r>
    </w:p>
    <w:p w14:paraId="64FDEE38" w14:textId="65B0220C" w:rsidR="00AD7B22" w:rsidRDefault="00AD7B22" w:rsidP="00AD7B22">
      <w:pPr>
        <w:pStyle w:val="NormalWeb"/>
        <w:spacing w:line="360" w:lineRule="auto"/>
        <w:ind w:left="720" w:hanging="720"/>
      </w:pPr>
      <w:r>
        <w:t>Costa, V. and Costa, C. (eds) (2022) Sustainability and competitiveness in the hospitality industry. Hershey, Pennsylvania: Business Science Reference.</w:t>
      </w:r>
    </w:p>
    <w:p w14:paraId="08E5C8E5" w14:textId="77777777" w:rsidR="00BC461A" w:rsidRDefault="00BC461A" w:rsidP="00107D5A">
      <w:pPr>
        <w:pStyle w:val="NormalWeb"/>
        <w:spacing w:line="360" w:lineRule="auto"/>
        <w:ind w:left="720" w:hanging="720"/>
      </w:pPr>
      <w:proofErr w:type="spellStart"/>
      <w:r>
        <w:t>Denizci</w:t>
      </w:r>
      <w:proofErr w:type="spellEnd"/>
      <w:r>
        <w:t xml:space="preserve"> Guillet, B. and Chu, A.M.C. (2021). Managing hotel revenue amid the COVID-19 crisis. </w:t>
      </w:r>
      <w:r>
        <w:rPr>
          <w:i/>
          <w:iCs/>
        </w:rPr>
        <w:t>International Journal of Contemporary Hospitality Management</w:t>
      </w:r>
      <w:r>
        <w:t xml:space="preserve">, 33(2), pp.604–627. </w:t>
      </w:r>
      <w:proofErr w:type="spellStart"/>
      <w:r>
        <w:t>doi:https</w:t>
      </w:r>
      <w:proofErr w:type="spellEnd"/>
      <w:r>
        <w:t>://doi.org/10.1108/ijchm-06-2020-0623.</w:t>
      </w:r>
    </w:p>
    <w:p w14:paraId="72589E34" w14:textId="77777777" w:rsidR="00BC461A" w:rsidRDefault="00BC461A" w:rsidP="00107D5A">
      <w:pPr>
        <w:pStyle w:val="NormalWeb"/>
        <w:spacing w:line="360" w:lineRule="auto"/>
        <w:ind w:left="720" w:hanging="720"/>
      </w:pPr>
      <w:r>
        <w:t xml:space="preserve">Garrido-Moreno, A., García-Morales, V.J. and Martín-Rojas, R. (2021). Going beyond the curve: Strategic measures to recover hotel activity in times of COVID-19. </w:t>
      </w:r>
      <w:r>
        <w:rPr>
          <w:i/>
          <w:iCs/>
        </w:rPr>
        <w:t>International Journal of Hospitality Management</w:t>
      </w:r>
      <w:r>
        <w:t xml:space="preserve">, 96, p.102928. </w:t>
      </w:r>
      <w:proofErr w:type="spellStart"/>
      <w:r>
        <w:t>doi:https</w:t>
      </w:r>
      <w:proofErr w:type="spellEnd"/>
      <w:r>
        <w:t>://doi.org/10.1016/j.ijhm.2021.102928.</w:t>
      </w:r>
    </w:p>
    <w:p w14:paraId="4CBA26C1" w14:textId="77777777" w:rsidR="00BC461A" w:rsidRDefault="00BC461A" w:rsidP="00107D5A">
      <w:pPr>
        <w:pStyle w:val="NormalWeb"/>
        <w:spacing w:line="360" w:lineRule="auto"/>
        <w:ind w:left="720" w:hanging="720"/>
      </w:pPr>
      <w:r>
        <w:lastRenderedPageBreak/>
        <w:t xml:space="preserve">Ghaderi, Z., King, B. and Hall, C.M. (2021). Crisis preparedness of hospitality managers: evidence from Malaysia. </w:t>
      </w:r>
      <w:r>
        <w:rPr>
          <w:i/>
          <w:iCs/>
        </w:rPr>
        <w:t>Journal of Hospitality and Tourism Insights</w:t>
      </w:r>
      <w:r>
        <w:t xml:space="preserve">, ahead-of-print(ahead-of-print). </w:t>
      </w:r>
      <w:proofErr w:type="spellStart"/>
      <w:r>
        <w:t>doi:https</w:t>
      </w:r>
      <w:proofErr w:type="spellEnd"/>
      <w:r>
        <w:t>://doi.org/10.1108/jhti-10-2020-0199.</w:t>
      </w:r>
    </w:p>
    <w:p w14:paraId="1C6D8951" w14:textId="77777777" w:rsidR="00BC461A" w:rsidRDefault="00BC461A" w:rsidP="00107D5A">
      <w:pPr>
        <w:pStyle w:val="NormalWeb"/>
        <w:spacing w:line="360" w:lineRule="auto"/>
        <w:ind w:left="720" w:hanging="720"/>
      </w:pPr>
      <w:r>
        <w:t xml:space="preserve">Jaaffar, A.H., Alzoubi, R.H., Mohammad </w:t>
      </w:r>
      <w:proofErr w:type="spellStart"/>
      <w:r>
        <w:t>Alkharabsheh</w:t>
      </w:r>
      <w:proofErr w:type="spellEnd"/>
      <w:r>
        <w:t xml:space="preserve">, O.H. and Rajadurai, J. (2023). Leadership and crisis management and their link to improvement of hotel performance: A study of the Jordanian hotel sector. </w:t>
      </w:r>
      <w:proofErr w:type="spellStart"/>
      <w:r>
        <w:rPr>
          <w:i/>
          <w:iCs/>
        </w:rPr>
        <w:t>Heliyon</w:t>
      </w:r>
      <w:proofErr w:type="spellEnd"/>
      <w:r>
        <w:t xml:space="preserve">, [online] 9(7), p.e17839. </w:t>
      </w:r>
      <w:proofErr w:type="spellStart"/>
      <w:r>
        <w:t>doi:https</w:t>
      </w:r>
      <w:proofErr w:type="spellEnd"/>
      <w:r>
        <w:t>://doi.org/10.1016/j.heliyon.2023.e17839.</w:t>
      </w:r>
    </w:p>
    <w:p w14:paraId="31399BAE" w14:textId="77777777" w:rsidR="00BC461A" w:rsidRDefault="00BC461A" w:rsidP="00107D5A">
      <w:pPr>
        <w:pStyle w:val="NormalWeb"/>
        <w:spacing w:line="360" w:lineRule="auto"/>
        <w:ind w:left="720" w:hanging="720"/>
      </w:pPr>
      <w:r>
        <w:t xml:space="preserve">Kim, H., Li, J. and So, K.K.F. (2022). Enhancing Consumer Confidence and Response Efficacy in Tourism: Typology and Effectiveness of the Hotel Industry’s Responses to COVID-19. </w:t>
      </w:r>
      <w:r>
        <w:rPr>
          <w:i/>
          <w:iCs/>
        </w:rPr>
        <w:t>Journal of Travel Research</w:t>
      </w:r>
      <w:r>
        <w:t xml:space="preserve">, 62(4), p.004728752210952. </w:t>
      </w:r>
      <w:proofErr w:type="spellStart"/>
      <w:r>
        <w:t>doi:https</w:t>
      </w:r>
      <w:proofErr w:type="spellEnd"/>
      <w:r>
        <w:t>://doi.org/10.1177/00472875221095211.</w:t>
      </w:r>
    </w:p>
    <w:p w14:paraId="0A161EFB" w14:textId="77777777" w:rsidR="00BC461A" w:rsidRDefault="00BC461A" w:rsidP="00107D5A">
      <w:pPr>
        <w:pStyle w:val="NormalWeb"/>
        <w:spacing w:line="360" w:lineRule="auto"/>
        <w:ind w:left="720" w:hanging="720"/>
      </w:pPr>
      <w:r>
        <w:t xml:space="preserve">Marco-Lajara, B., Ruiz-Fernández, L., Seva-Larrosa, P. and Sánchez-García, E. (2021). Hotel strategies in times of COVID-19: a dynamic capabilities approach. </w:t>
      </w:r>
      <w:r>
        <w:rPr>
          <w:i/>
          <w:iCs/>
        </w:rPr>
        <w:t>Anatolia</w:t>
      </w:r>
      <w:r>
        <w:t xml:space="preserve">, pp.1–12. </w:t>
      </w:r>
      <w:proofErr w:type="spellStart"/>
      <w:r>
        <w:t>doi:https</w:t>
      </w:r>
      <w:proofErr w:type="spellEnd"/>
      <w:r>
        <w:t>://doi.org/10.1080/13032917.2021.1969960.</w:t>
      </w:r>
    </w:p>
    <w:p w14:paraId="0DAF4294" w14:textId="77777777" w:rsidR="00BC461A" w:rsidRDefault="00BC461A" w:rsidP="00107D5A">
      <w:pPr>
        <w:pStyle w:val="NormalWeb"/>
        <w:spacing w:line="360" w:lineRule="auto"/>
        <w:ind w:left="720" w:hanging="720"/>
      </w:pPr>
      <w:r>
        <w:t xml:space="preserve">Nguyen, L.T.M., Le, D., Vu, K.T. and Tran, T.K. (2023). The role of capital structure management in maintaining the financial stability of hotel firms during the pandemic—A global investigation. </w:t>
      </w:r>
      <w:r>
        <w:rPr>
          <w:i/>
          <w:iCs/>
        </w:rPr>
        <w:t>International Journal of Hospitality Management</w:t>
      </w:r>
      <w:r>
        <w:t xml:space="preserve">, 109, p.103366. </w:t>
      </w:r>
      <w:proofErr w:type="spellStart"/>
      <w:r>
        <w:t>doi:https</w:t>
      </w:r>
      <w:proofErr w:type="spellEnd"/>
      <w:r>
        <w:t>://doi.org/10.1016/j.ijhm.2022.103366.</w:t>
      </w:r>
    </w:p>
    <w:p w14:paraId="1799CE82" w14:textId="77777777" w:rsidR="00BC461A" w:rsidRDefault="00BC461A" w:rsidP="00107D5A">
      <w:pPr>
        <w:pStyle w:val="NormalWeb"/>
        <w:spacing w:line="360" w:lineRule="auto"/>
        <w:ind w:left="720" w:hanging="720"/>
      </w:pPr>
      <w:r>
        <w:t xml:space="preserve">Ozdemir, O., </w:t>
      </w:r>
      <w:proofErr w:type="spellStart"/>
      <w:r>
        <w:t>Dogru</w:t>
      </w:r>
      <w:proofErr w:type="spellEnd"/>
      <w:r>
        <w:t xml:space="preserve">, T., </w:t>
      </w:r>
      <w:proofErr w:type="spellStart"/>
      <w:r>
        <w:t>Kizildag</w:t>
      </w:r>
      <w:proofErr w:type="spellEnd"/>
      <w:r>
        <w:t xml:space="preserve">, M., Mody, M. and Suess, C. (2021). Quantifying the economic impact of COVID-19 on the U.S. hotel industry: Examination of hotel segments and operational structures. </w:t>
      </w:r>
      <w:r>
        <w:rPr>
          <w:i/>
          <w:iCs/>
        </w:rPr>
        <w:t>Tourism Management Perspectives</w:t>
      </w:r>
      <w:r>
        <w:t xml:space="preserve">, [online] 39(100864), p.100864. </w:t>
      </w:r>
      <w:proofErr w:type="spellStart"/>
      <w:r>
        <w:t>doi:https</w:t>
      </w:r>
      <w:proofErr w:type="spellEnd"/>
      <w:r>
        <w:t>://doi.org/10.1016/j.tmp.2021.100864.</w:t>
      </w:r>
    </w:p>
    <w:p w14:paraId="0294012F" w14:textId="77777777" w:rsidR="00BC461A" w:rsidRDefault="00BC461A" w:rsidP="00107D5A">
      <w:pPr>
        <w:pStyle w:val="NormalWeb"/>
        <w:spacing w:line="360" w:lineRule="auto"/>
        <w:ind w:left="720" w:hanging="720"/>
      </w:pPr>
      <w:r>
        <w:t xml:space="preserve">Ozdemir, O., Han, W. and </w:t>
      </w:r>
      <w:proofErr w:type="spellStart"/>
      <w:r>
        <w:t>Dalbor</w:t>
      </w:r>
      <w:proofErr w:type="spellEnd"/>
      <w:r>
        <w:t xml:space="preserve">, M. (2021). Economic policy uncertainty and hotel occupancy: the mediating effect of consumer sentiment. </w:t>
      </w:r>
      <w:r>
        <w:rPr>
          <w:i/>
          <w:iCs/>
        </w:rPr>
        <w:t>Journal of Hospitality and Tourism Insights</w:t>
      </w:r>
      <w:r>
        <w:t xml:space="preserve">, ahead-of-print(ahead-of-print). </w:t>
      </w:r>
      <w:proofErr w:type="spellStart"/>
      <w:r>
        <w:t>doi:https</w:t>
      </w:r>
      <w:proofErr w:type="spellEnd"/>
      <w:r>
        <w:t>://doi.org/10.1108/jhti-08-2020-0149.</w:t>
      </w:r>
    </w:p>
    <w:p w14:paraId="02FE2525" w14:textId="77777777" w:rsidR="00BC461A" w:rsidRDefault="00BC461A" w:rsidP="00107D5A">
      <w:pPr>
        <w:pStyle w:val="NormalWeb"/>
        <w:spacing w:line="360" w:lineRule="auto"/>
        <w:ind w:left="720" w:hanging="720"/>
      </w:pPr>
      <w:proofErr w:type="spellStart"/>
      <w:r>
        <w:lastRenderedPageBreak/>
        <w:t>Rossidis</w:t>
      </w:r>
      <w:proofErr w:type="spellEnd"/>
      <w:r>
        <w:t xml:space="preserve">, I., Belias, D. and Vasiliadis, L. (2021). Strategic Hotel Management in the ‘Hostile’ International Environment. </w:t>
      </w:r>
      <w:r>
        <w:rPr>
          <w:i/>
          <w:iCs/>
        </w:rPr>
        <w:t>Culture and Tourism in a Smart, Globalized, and Sustainable World</w:t>
      </w:r>
      <w:r>
        <w:t xml:space="preserve">, pp.325–336. </w:t>
      </w:r>
      <w:proofErr w:type="spellStart"/>
      <w:r>
        <w:t>doi:https</w:t>
      </w:r>
      <w:proofErr w:type="spellEnd"/>
      <w:r>
        <w:t>://doi.org/10.1007/978-3-030-72469-6_21.</w:t>
      </w:r>
    </w:p>
    <w:p w14:paraId="6AE3B157" w14:textId="77777777" w:rsidR="00BC461A" w:rsidRDefault="00BC461A" w:rsidP="00107D5A">
      <w:pPr>
        <w:pStyle w:val="NormalWeb"/>
        <w:spacing w:line="360" w:lineRule="auto"/>
        <w:ind w:left="720" w:hanging="720"/>
      </w:pPr>
      <w:r>
        <w:t>Sanabria-Díaz, J.M., Aguiar-</w:t>
      </w:r>
      <w:proofErr w:type="spellStart"/>
      <w:r>
        <w:t>Quintana</w:t>
      </w:r>
      <w:proofErr w:type="spellEnd"/>
      <w:r>
        <w:t xml:space="preserve">, T. and Araujo-Cabrera, Y. (2021). PUBLIC STRATEGIES TO RESCUE THE HOSPITALITY INDUSTRY FOLLOWING THE IMPACT OF COVID-19: A CASE STUDY OF THE EUROPEAN UNION. </w:t>
      </w:r>
      <w:r>
        <w:rPr>
          <w:i/>
          <w:iCs/>
        </w:rPr>
        <w:t>International Journal of Hospitality Management</w:t>
      </w:r>
      <w:r>
        <w:t xml:space="preserve">, 97, p.102988. </w:t>
      </w:r>
      <w:proofErr w:type="spellStart"/>
      <w:r>
        <w:t>doi:https</w:t>
      </w:r>
      <w:proofErr w:type="spellEnd"/>
      <w:r>
        <w:t>://doi.org/10.1016/j.ijhm.2021.102988.</w:t>
      </w:r>
    </w:p>
    <w:p w14:paraId="3C175096" w14:textId="77777777" w:rsidR="00BC461A" w:rsidRDefault="00BC461A" w:rsidP="00107D5A">
      <w:pPr>
        <w:pStyle w:val="NormalWeb"/>
        <w:spacing w:line="360" w:lineRule="auto"/>
        <w:ind w:left="720" w:hanging="720"/>
      </w:pPr>
      <w:proofErr w:type="spellStart"/>
      <w:r>
        <w:t>Septi</w:t>
      </w:r>
      <w:proofErr w:type="spellEnd"/>
      <w:r>
        <w:t xml:space="preserve"> Fahmi </w:t>
      </w:r>
      <w:proofErr w:type="spellStart"/>
      <w:r>
        <w:t>Choirisa</w:t>
      </w:r>
      <w:proofErr w:type="spellEnd"/>
      <w:r>
        <w:t xml:space="preserve"> (2022). The impact of the Covid-19 pandemic on the hotel industry in Indonesia. </w:t>
      </w:r>
      <w:r>
        <w:rPr>
          <w:i/>
          <w:iCs/>
        </w:rPr>
        <w:t>Economics, Management and Sustainability</w:t>
      </w:r>
      <w:r>
        <w:t>, [online] 7(1). Available at: https://cyberleninka.ru/article/n/the-impact-of-the-covid-19-pandemic-on-the-hotel-industry-in-indonesia.</w:t>
      </w:r>
    </w:p>
    <w:p w14:paraId="657B51BF" w14:textId="77777777" w:rsidR="00BC461A" w:rsidRDefault="00BC461A" w:rsidP="00107D5A">
      <w:pPr>
        <w:pStyle w:val="NormalWeb"/>
        <w:spacing w:line="360" w:lineRule="auto"/>
        <w:ind w:left="720" w:hanging="720"/>
      </w:pPr>
      <w:r>
        <w:t xml:space="preserve">Shi, F., Shi, D., Weaver, D. and Samaniego Chavez, C.E. (2021). Adapt to not just survive but thrive: resilience strategies of five-star hotels at difficult times. </w:t>
      </w:r>
      <w:r>
        <w:rPr>
          <w:i/>
          <w:iCs/>
        </w:rPr>
        <w:t>International Journal of Contemporary Hospitality Management</w:t>
      </w:r>
      <w:r>
        <w:t xml:space="preserve">, ahead-of-print(ahead-of-print). </w:t>
      </w:r>
      <w:proofErr w:type="spellStart"/>
      <w:r>
        <w:t>doi:https</w:t>
      </w:r>
      <w:proofErr w:type="spellEnd"/>
      <w:r>
        <w:t>://doi.org/10.1108/ijchm-10-2020-1194.</w:t>
      </w:r>
    </w:p>
    <w:p w14:paraId="46FC02A0" w14:textId="77777777" w:rsidR="00BC461A" w:rsidRDefault="00BC461A" w:rsidP="00107D5A">
      <w:pPr>
        <w:pStyle w:val="NormalWeb"/>
        <w:spacing w:line="360" w:lineRule="auto"/>
        <w:ind w:left="720" w:hanging="720"/>
      </w:pPr>
      <w:r>
        <w:t xml:space="preserve">Shin, H., Sharma, A., Nicolau, J.L. and Kang, J. (2021). The impact of hotel CSR for strategic philanthropy on booking </w:t>
      </w:r>
      <w:proofErr w:type="spellStart"/>
      <w:r>
        <w:t>behavior</w:t>
      </w:r>
      <w:proofErr w:type="spellEnd"/>
      <w:r>
        <w:t xml:space="preserve"> and hotel performance during the COVID-19 pandemic. </w:t>
      </w:r>
      <w:r>
        <w:rPr>
          <w:i/>
          <w:iCs/>
        </w:rPr>
        <w:t>Tourism Management</w:t>
      </w:r>
      <w:r>
        <w:t>, [online] 85, p.104322. Available at: https://www.ncbi.nlm.nih.gov/pmc/articles/PMC8602938/.</w:t>
      </w:r>
    </w:p>
    <w:p w14:paraId="4CFD7FBA" w14:textId="77777777" w:rsidR="00BC461A" w:rsidRDefault="00BC461A" w:rsidP="00107D5A">
      <w:pPr>
        <w:pStyle w:val="NormalWeb"/>
        <w:spacing w:line="360" w:lineRule="auto"/>
        <w:ind w:left="720" w:hanging="720"/>
      </w:pPr>
      <w:r>
        <w:t xml:space="preserve">Varelas, S., </w:t>
      </w:r>
      <w:proofErr w:type="spellStart"/>
      <w:r>
        <w:t>Karvela</w:t>
      </w:r>
      <w:proofErr w:type="spellEnd"/>
      <w:r>
        <w:t xml:space="preserve">, P. and Georgopoulos, N. (2021). The Impact of Information Technology and Sustainable Strategies in Hotel Branding, Evidence from the Greek Environment. </w:t>
      </w:r>
      <w:r>
        <w:rPr>
          <w:i/>
          <w:iCs/>
        </w:rPr>
        <w:t>Sustainability</w:t>
      </w:r>
      <w:r>
        <w:t xml:space="preserve">, [online] 13(15), p.8543. </w:t>
      </w:r>
      <w:proofErr w:type="spellStart"/>
      <w:r>
        <w:t>doi:https</w:t>
      </w:r>
      <w:proofErr w:type="spellEnd"/>
      <w:r>
        <w:t>://doi.org/10.3390/su13158543.</w:t>
      </w:r>
    </w:p>
    <w:p w14:paraId="3419E6FA" w14:textId="77777777" w:rsidR="00BC461A" w:rsidRDefault="00BC461A" w:rsidP="00107D5A">
      <w:pPr>
        <w:pStyle w:val="NormalWeb"/>
        <w:spacing w:line="360" w:lineRule="auto"/>
        <w:ind w:left="720" w:hanging="720"/>
      </w:pPr>
      <w:proofErr w:type="spellStart"/>
      <w:r>
        <w:t>Viglia</w:t>
      </w:r>
      <w:proofErr w:type="spellEnd"/>
      <w:r>
        <w:t xml:space="preserve">, G., De Canio, F., </w:t>
      </w:r>
      <w:proofErr w:type="spellStart"/>
      <w:r>
        <w:t>Stoppani</w:t>
      </w:r>
      <w:proofErr w:type="spellEnd"/>
      <w:r>
        <w:t xml:space="preserve">, A., Invernizzi, A.C. and Cerutti, S. (2021). Adopting revenue management strategies and data sharing to cope with crises. </w:t>
      </w:r>
      <w:r>
        <w:rPr>
          <w:i/>
          <w:iCs/>
        </w:rPr>
        <w:t>Journal of Business Research</w:t>
      </w:r>
      <w:r>
        <w:t xml:space="preserve">, 137, pp.336–344. </w:t>
      </w:r>
      <w:proofErr w:type="spellStart"/>
      <w:r>
        <w:t>doi:https</w:t>
      </w:r>
      <w:proofErr w:type="spellEnd"/>
      <w:r>
        <w:t>://doi.org/10.1016/j.jbusres.2021.08.049.</w:t>
      </w:r>
    </w:p>
    <w:p w14:paraId="60BEC794" w14:textId="77777777" w:rsidR="00BC461A" w:rsidRDefault="00BC461A" w:rsidP="00107D5A">
      <w:pPr>
        <w:pStyle w:val="NormalWeb"/>
        <w:spacing w:line="360" w:lineRule="auto"/>
        <w:ind w:left="720" w:hanging="720"/>
      </w:pPr>
      <w:r>
        <w:lastRenderedPageBreak/>
        <w:t xml:space="preserve">Waller, G. and Abbasian, S. (2022). An assessment of crisis management techniques in hotels in London and Stockholm as response to COVID-19’s economic impact. </w:t>
      </w:r>
      <w:r>
        <w:rPr>
          <w:i/>
          <w:iCs/>
        </w:rPr>
        <w:t>International Journal of Contemporary Hospitality Management</w:t>
      </w:r>
      <w:r>
        <w:t xml:space="preserve">, 34(6). </w:t>
      </w:r>
      <w:proofErr w:type="spellStart"/>
      <w:r>
        <w:t>doi:https</w:t>
      </w:r>
      <w:proofErr w:type="spellEnd"/>
      <w:r>
        <w:t>://doi.org/10.1108/ijchm-08-2021-1007.</w:t>
      </w:r>
    </w:p>
    <w:p w14:paraId="11FB72E7" w14:textId="77777777" w:rsidR="00BC461A" w:rsidRDefault="00BC461A" w:rsidP="00107D5A">
      <w:pPr>
        <w:pStyle w:val="NormalWeb"/>
        <w:spacing w:line="360" w:lineRule="auto"/>
        <w:ind w:left="720" w:hanging="720"/>
      </w:pPr>
      <w:r>
        <w:t xml:space="preserve">Wu, X., Lin, L. and Wang, J. (2021). When does breach not lead to violation? A dual perspective of psychological contract in hotels in times of crisis. </w:t>
      </w:r>
      <w:r>
        <w:rPr>
          <w:i/>
          <w:iCs/>
        </w:rPr>
        <w:t>International Journal of Hospitality Management</w:t>
      </w:r>
      <w:r>
        <w:t xml:space="preserve">, 95, p.102887. </w:t>
      </w:r>
      <w:proofErr w:type="spellStart"/>
      <w:r>
        <w:t>doi:https</w:t>
      </w:r>
      <w:proofErr w:type="spellEnd"/>
      <w:r>
        <w:t>://doi.org/10.1016/j.ijhm.2021.102887.</w:t>
      </w:r>
    </w:p>
    <w:p w14:paraId="7673BE3D" w14:textId="77777777" w:rsidR="00BC461A" w:rsidRDefault="00BC461A" w:rsidP="00107D5A">
      <w:pPr>
        <w:pStyle w:val="NormalWeb"/>
        <w:spacing w:line="360" w:lineRule="auto"/>
        <w:ind w:left="720" w:hanging="720"/>
      </w:pPr>
      <w:r>
        <w:t xml:space="preserve">Xie, C., Zhang, J., Chen, Y. and Morrison, A.M. (2023). The effect of hotel employee resilience during COVID-19: The moderation role of perceived risk and challenge stressors. </w:t>
      </w:r>
      <w:r>
        <w:rPr>
          <w:i/>
          <w:iCs/>
        </w:rPr>
        <w:t>Tourism Management Perspectives</w:t>
      </w:r>
      <w:r>
        <w:t xml:space="preserve">, 46, pp.101087–101087. </w:t>
      </w:r>
      <w:proofErr w:type="spellStart"/>
      <w:r>
        <w:t>doi:https</w:t>
      </w:r>
      <w:proofErr w:type="spellEnd"/>
      <w:r>
        <w:t>://doi.org/10.1016/j.tmp.2023.101087.</w:t>
      </w:r>
    </w:p>
    <w:p w14:paraId="51561E73" w14:textId="77777777" w:rsidR="00BC461A" w:rsidRDefault="00BC461A" w:rsidP="00107D5A">
      <w:pPr>
        <w:pStyle w:val="NormalWeb"/>
        <w:spacing w:line="360" w:lineRule="auto"/>
        <w:ind w:left="720" w:hanging="720"/>
      </w:pPr>
      <w:r>
        <w:t xml:space="preserve">Yu, M., Cheng, M., Yang, L. and Yu, Z. (2022). Hotel guest satisfaction during COVID-19 outbreak: The moderating role of crisis response strategy. </w:t>
      </w:r>
      <w:r>
        <w:rPr>
          <w:i/>
          <w:iCs/>
        </w:rPr>
        <w:t>Tourism Management</w:t>
      </w:r>
      <w:r>
        <w:t xml:space="preserve">, 93, p.104618. </w:t>
      </w:r>
      <w:proofErr w:type="spellStart"/>
      <w:r>
        <w:t>doi:https</w:t>
      </w:r>
      <w:proofErr w:type="spellEnd"/>
      <w:r>
        <w:t>://doi.org/10.1016/j.tourman.2022.104618.</w:t>
      </w:r>
    </w:p>
    <w:p w14:paraId="6FDAF804" w14:textId="77777777" w:rsidR="00BC461A" w:rsidRDefault="00BC461A" w:rsidP="00107D5A">
      <w:pPr>
        <w:pStyle w:val="NormalWeb"/>
        <w:spacing w:line="360" w:lineRule="auto"/>
        <w:ind w:left="720" w:hanging="720"/>
      </w:pPr>
      <w:r>
        <w:t xml:space="preserve">Zutshi, A., Creed, A., Bhattacharya, A., Croy, G. and Dahms, S. (2022). Sustainability during the COVID pandemic: analysis of hotel association communication. </w:t>
      </w:r>
      <w:r>
        <w:rPr>
          <w:i/>
          <w:iCs/>
        </w:rPr>
        <w:t>Current Issues in Tourism</w:t>
      </w:r>
      <w:r>
        <w:t xml:space="preserve">, pp.1–14. </w:t>
      </w:r>
      <w:proofErr w:type="spellStart"/>
      <w:r>
        <w:t>doi:https</w:t>
      </w:r>
      <w:proofErr w:type="spellEnd"/>
      <w:r>
        <w:t>://doi.org/10.1080/13683500.2022.2057842.</w:t>
      </w:r>
    </w:p>
    <w:p w14:paraId="07F5B833" w14:textId="77777777" w:rsidR="001B5FA4" w:rsidRPr="009C474E" w:rsidRDefault="001B5FA4" w:rsidP="00107D5A">
      <w:pPr>
        <w:ind w:left="720" w:hanging="720"/>
      </w:pPr>
    </w:p>
    <w:sectPr w:rsidR="001B5FA4" w:rsidRPr="009C474E" w:rsidSect="00647892">
      <w:headerReference w:type="default" r:id="rId8"/>
      <w:foot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620DB6" w14:textId="77777777" w:rsidR="002B4AA5" w:rsidRDefault="002B4AA5" w:rsidP="00107D5A">
      <w:pPr>
        <w:spacing w:line="240" w:lineRule="auto"/>
      </w:pPr>
      <w:r>
        <w:separator/>
      </w:r>
    </w:p>
  </w:endnote>
  <w:endnote w:type="continuationSeparator" w:id="0">
    <w:p w14:paraId="265F09EF" w14:textId="77777777" w:rsidR="002B4AA5" w:rsidRDefault="002B4AA5" w:rsidP="00107D5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1EB69A" w14:textId="77777777" w:rsidR="00647892" w:rsidRDefault="00647892">
    <w:pPr>
      <w:pStyle w:val="Footer"/>
      <w:tabs>
        <w:tab w:val="clear" w:pos="4680"/>
        <w:tab w:val="clear" w:pos="9360"/>
      </w:tabs>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659B9C1A" w14:textId="77777777" w:rsidR="00647892" w:rsidRDefault="006478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D6A452" w14:textId="77777777" w:rsidR="002B4AA5" w:rsidRDefault="002B4AA5" w:rsidP="00107D5A">
      <w:pPr>
        <w:spacing w:line="240" w:lineRule="auto"/>
      </w:pPr>
      <w:r>
        <w:separator/>
      </w:r>
    </w:p>
  </w:footnote>
  <w:footnote w:type="continuationSeparator" w:id="0">
    <w:p w14:paraId="689C8D66" w14:textId="77777777" w:rsidR="002B4AA5" w:rsidRDefault="002B4AA5" w:rsidP="00107D5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874BD6" w14:textId="61BC886B" w:rsidR="00107D5A" w:rsidRDefault="00107D5A">
    <w:pPr>
      <w:pStyle w:val="Header"/>
    </w:pPr>
    <w:r w:rsidRPr="00107D5A">
      <w:rPr>
        <w:noProof/>
      </w:rPr>
      <w:drawing>
        <wp:inline distT="0" distB="0" distL="0" distR="0" wp14:anchorId="18CA6A7C" wp14:editId="7BF2D132">
          <wp:extent cx="1809750" cy="73064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1827167" cy="737677"/>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30279"/>
    <w:multiLevelType w:val="multilevel"/>
    <w:tmpl w:val="160048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16C6D74"/>
    <w:multiLevelType w:val="multilevel"/>
    <w:tmpl w:val="B34AA0E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96450D6"/>
    <w:multiLevelType w:val="multilevel"/>
    <w:tmpl w:val="B160302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C4F426C"/>
    <w:multiLevelType w:val="multilevel"/>
    <w:tmpl w:val="D430BF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1FC692E"/>
    <w:multiLevelType w:val="multilevel"/>
    <w:tmpl w:val="00506212"/>
    <w:lvl w:ilvl="0">
      <w:start w:val="1"/>
      <w:numFmt w:val="decimal"/>
      <w:pStyle w:val="Heading1"/>
      <w:lvlText w:val="%1."/>
      <w:lvlJc w:val="left"/>
      <w:pPr>
        <w:ind w:left="720" w:hanging="360"/>
      </w:pPr>
    </w:lvl>
    <w:lvl w:ilvl="1">
      <w:start w:val="1"/>
      <w:numFmt w:val="decimal"/>
      <w:pStyle w:val="Heading2"/>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68A96B9F"/>
    <w:multiLevelType w:val="multilevel"/>
    <w:tmpl w:val="130C328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ED81603"/>
    <w:multiLevelType w:val="multilevel"/>
    <w:tmpl w:val="523C2C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3737433">
    <w:abstractNumId w:val="0"/>
  </w:num>
  <w:num w:numId="2" w16cid:durableId="1387534348">
    <w:abstractNumId w:val="5"/>
  </w:num>
  <w:num w:numId="3" w16cid:durableId="1025785472">
    <w:abstractNumId w:val="6"/>
  </w:num>
  <w:num w:numId="4" w16cid:durableId="988246746">
    <w:abstractNumId w:val="1"/>
  </w:num>
  <w:num w:numId="5" w16cid:durableId="827675422">
    <w:abstractNumId w:val="3"/>
  </w:num>
  <w:num w:numId="6" w16cid:durableId="200560040">
    <w:abstractNumId w:val="2"/>
  </w:num>
  <w:num w:numId="7" w16cid:durableId="1305237755">
    <w:abstractNumId w:val="4"/>
  </w:num>
  <w:num w:numId="8" w16cid:durableId="15082878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474E"/>
    <w:rsid w:val="00022867"/>
    <w:rsid w:val="00023C58"/>
    <w:rsid w:val="0005074F"/>
    <w:rsid w:val="000B1509"/>
    <w:rsid w:val="000D29F0"/>
    <w:rsid w:val="00107D5A"/>
    <w:rsid w:val="0015697F"/>
    <w:rsid w:val="001676F4"/>
    <w:rsid w:val="001916A7"/>
    <w:rsid w:val="001B5FA4"/>
    <w:rsid w:val="001C3041"/>
    <w:rsid w:val="002003F9"/>
    <w:rsid w:val="00222D17"/>
    <w:rsid w:val="00223EA2"/>
    <w:rsid w:val="002568CC"/>
    <w:rsid w:val="00261D01"/>
    <w:rsid w:val="002B4AA5"/>
    <w:rsid w:val="003266FC"/>
    <w:rsid w:val="0037053D"/>
    <w:rsid w:val="0039277B"/>
    <w:rsid w:val="00485A78"/>
    <w:rsid w:val="004B407D"/>
    <w:rsid w:val="00511960"/>
    <w:rsid w:val="005573A7"/>
    <w:rsid w:val="005A523E"/>
    <w:rsid w:val="005B6A5B"/>
    <w:rsid w:val="005C2CC0"/>
    <w:rsid w:val="00647892"/>
    <w:rsid w:val="00697129"/>
    <w:rsid w:val="006B4101"/>
    <w:rsid w:val="006F69DA"/>
    <w:rsid w:val="007F32B5"/>
    <w:rsid w:val="008011A2"/>
    <w:rsid w:val="00820450"/>
    <w:rsid w:val="008F7D89"/>
    <w:rsid w:val="00906D5F"/>
    <w:rsid w:val="00960444"/>
    <w:rsid w:val="009C474E"/>
    <w:rsid w:val="009E20D1"/>
    <w:rsid w:val="00A243FF"/>
    <w:rsid w:val="00A74687"/>
    <w:rsid w:val="00A95D49"/>
    <w:rsid w:val="00AC0B79"/>
    <w:rsid w:val="00AD7B22"/>
    <w:rsid w:val="00B956C2"/>
    <w:rsid w:val="00BA32D2"/>
    <w:rsid w:val="00BC0459"/>
    <w:rsid w:val="00BC431F"/>
    <w:rsid w:val="00BC461A"/>
    <w:rsid w:val="00BC69EB"/>
    <w:rsid w:val="00BD41B0"/>
    <w:rsid w:val="00BD53D1"/>
    <w:rsid w:val="00C2145D"/>
    <w:rsid w:val="00C64989"/>
    <w:rsid w:val="00C7121F"/>
    <w:rsid w:val="00C916FC"/>
    <w:rsid w:val="00C95541"/>
    <w:rsid w:val="00C96ABF"/>
    <w:rsid w:val="00CD0C3A"/>
    <w:rsid w:val="00CE009C"/>
    <w:rsid w:val="00CF30FA"/>
    <w:rsid w:val="00D94E8E"/>
    <w:rsid w:val="00DD670F"/>
    <w:rsid w:val="00E74561"/>
    <w:rsid w:val="00EA7DF4"/>
    <w:rsid w:val="00F555D3"/>
    <w:rsid w:val="00FE334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695FDE"/>
  <w15:chartTrackingRefBased/>
  <w15:docId w15:val="{C9B807AB-BB56-4F13-9463-3B55B9069D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461A"/>
    <w:pPr>
      <w:spacing w:after="0" w:line="360" w:lineRule="auto"/>
      <w:jc w:val="both"/>
    </w:pPr>
    <w:rPr>
      <w:rFonts w:ascii="Times New Roman" w:eastAsia="Times New Roman" w:hAnsi="Times New Roman" w:cs="Times New Roman"/>
      <w:sz w:val="24"/>
      <w:szCs w:val="24"/>
      <w:lang w:val="en-GB" w:eastAsia="en-GB"/>
    </w:rPr>
  </w:style>
  <w:style w:type="paragraph" w:styleId="Heading1">
    <w:name w:val="heading 1"/>
    <w:basedOn w:val="ListParagraph"/>
    <w:next w:val="Normal"/>
    <w:link w:val="Heading1Char"/>
    <w:uiPriority w:val="9"/>
    <w:qFormat/>
    <w:rsid w:val="00BC461A"/>
    <w:pPr>
      <w:numPr>
        <w:numId w:val="7"/>
      </w:numPr>
      <w:spacing w:before="100" w:beforeAutospacing="1" w:after="100" w:afterAutospacing="1" w:line="240" w:lineRule="auto"/>
      <w:outlineLvl w:val="0"/>
    </w:pPr>
    <w:rPr>
      <w:b/>
      <w:bCs/>
    </w:rPr>
  </w:style>
  <w:style w:type="paragraph" w:styleId="Heading2">
    <w:name w:val="heading 2"/>
    <w:basedOn w:val="ListParagraph"/>
    <w:next w:val="Normal"/>
    <w:link w:val="Heading2Char"/>
    <w:uiPriority w:val="9"/>
    <w:unhideWhenUsed/>
    <w:qFormat/>
    <w:rsid w:val="00BC461A"/>
    <w:pPr>
      <w:numPr>
        <w:ilvl w:val="1"/>
        <w:numId w:val="7"/>
      </w:numPr>
      <w:outlineLvl w:val="1"/>
    </w:pPr>
    <w:rPr>
      <w:b/>
      <w:bCs/>
    </w:rPr>
  </w:style>
  <w:style w:type="paragraph" w:styleId="Heading3">
    <w:name w:val="heading 3"/>
    <w:basedOn w:val="Normal"/>
    <w:link w:val="Heading3Char"/>
    <w:uiPriority w:val="9"/>
    <w:qFormat/>
    <w:rsid w:val="009C474E"/>
    <w:pPr>
      <w:spacing w:before="100" w:beforeAutospacing="1" w:after="100" w:afterAutospacing="1" w:line="240" w:lineRule="auto"/>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9C474E"/>
    <w:rPr>
      <w:rFonts w:ascii="Times New Roman" w:eastAsia="Times New Roman" w:hAnsi="Times New Roman" w:cs="Times New Roman"/>
      <w:b/>
      <w:bCs/>
      <w:sz w:val="27"/>
      <w:szCs w:val="27"/>
      <w:lang w:val="en-GB" w:eastAsia="en-GB"/>
    </w:rPr>
  </w:style>
  <w:style w:type="character" w:styleId="Strong">
    <w:name w:val="Strong"/>
    <w:basedOn w:val="DefaultParagraphFont"/>
    <w:uiPriority w:val="22"/>
    <w:qFormat/>
    <w:rsid w:val="009C474E"/>
    <w:rPr>
      <w:b/>
      <w:bCs/>
    </w:rPr>
  </w:style>
  <w:style w:type="character" w:customStyle="1" w:styleId="Heading1Char">
    <w:name w:val="Heading 1 Char"/>
    <w:basedOn w:val="DefaultParagraphFont"/>
    <w:link w:val="Heading1"/>
    <w:uiPriority w:val="9"/>
    <w:rsid w:val="00BC461A"/>
    <w:rPr>
      <w:rFonts w:ascii="Times New Roman" w:eastAsia="Times New Roman" w:hAnsi="Times New Roman" w:cs="Times New Roman"/>
      <w:b/>
      <w:bCs/>
      <w:sz w:val="24"/>
      <w:szCs w:val="24"/>
      <w:lang w:val="en-GB" w:eastAsia="en-GB"/>
    </w:rPr>
  </w:style>
  <w:style w:type="paragraph" w:styleId="NormalWeb">
    <w:name w:val="Normal (Web)"/>
    <w:basedOn w:val="Normal"/>
    <w:uiPriority w:val="99"/>
    <w:unhideWhenUsed/>
    <w:rsid w:val="00BC461A"/>
    <w:pPr>
      <w:spacing w:before="100" w:beforeAutospacing="1" w:after="100" w:afterAutospacing="1" w:line="240" w:lineRule="auto"/>
    </w:pPr>
  </w:style>
  <w:style w:type="paragraph" w:styleId="ListParagraph">
    <w:name w:val="List Paragraph"/>
    <w:basedOn w:val="Normal"/>
    <w:uiPriority w:val="34"/>
    <w:qFormat/>
    <w:rsid w:val="00BC461A"/>
    <w:pPr>
      <w:ind w:left="720"/>
      <w:contextualSpacing/>
    </w:pPr>
  </w:style>
  <w:style w:type="character" w:customStyle="1" w:styleId="Heading2Char">
    <w:name w:val="Heading 2 Char"/>
    <w:basedOn w:val="DefaultParagraphFont"/>
    <w:link w:val="Heading2"/>
    <w:uiPriority w:val="9"/>
    <w:rsid w:val="00BC461A"/>
    <w:rPr>
      <w:rFonts w:ascii="Times New Roman" w:eastAsia="Times New Roman" w:hAnsi="Times New Roman" w:cs="Times New Roman"/>
      <w:b/>
      <w:bCs/>
      <w:sz w:val="24"/>
      <w:szCs w:val="24"/>
      <w:lang w:val="en-GB" w:eastAsia="en-GB"/>
    </w:rPr>
  </w:style>
  <w:style w:type="paragraph" w:styleId="TOCHeading">
    <w:name w:val="TOC Heading"/>
    <w:basedOn w:val="Heading1"/>
    <w:next w:val="Normal"/>
    <w:uiPriority w:val="39"/>
    <w:unhideWhenUsed/>
    <w:qFormat/>
    <w:rsid w:val="0005074F"/>
    <w:pPr>
      <w:keepNext/>
      <w:keepLines/>
      <w:numPr>
        <w:numId w:val="0"/>
      </w:numPr>
      <w:spacing w:before="240" w:beforeAutospacing="0" w:after="0" w:afterAutospacing="0" w:line="259" w:lineRule="auto"/>
      <w:contextualSpacing w:val="0"/>
      <w:jc w:val="left"/>
      <w:outlineLvl w:val="9"/>
    </w:pPr>
    <w:rPr>
      <w:rFonts w:asciiTheme="majorHAnsi" w:eastAsiaTheme="majorEastAsia" w:hAnsiTheme="majorHAnsi" w:cstheme="majorBidi"/>
      <w:b w:val="0"/>
      <w:bCs w:val="0"/>
      <w:color w:val="2F5496" w:themeColor="accent1" w:themeShade="BF"/>
      <w:sz w:val="32"/>
      <w:szCs w:val="32"/>
      <w:lang w:val="en-US" w:eastAsia="en-US"/>
    </w:rPr>
  </w:style>
  <w:style w:type="paragraph" w:styleId="TOC1">
    <w:name w:val="toc 1"/>
    <w:basedOn w:val="Normal"/>
    <w:next w:val="Normal"/>
    <w:autoRedefine/>
    <w:uiPriority w:val="39"/>
    <w:unhideWhenUsed/>
    <w:rsid w:val="0005074F"/>
    <w:pPr>
      <w:spacing w:after="100"/>
    </w:pPr>
  </w:style>
  <w:style w:type="paragraph" w:styleId="TOC2">
    <w:name w:val="toc 2"/>
    <w:basedOn w:val="Normal"/>
    <w:next w:val="Normal"/>
    <w:autoRedefine/>
    <w:uiPriority w:val="39"/>
    <w:unhideWhenUsed/>
    <w:rsid w:val="0005074F"/>
    <w:pPr>
      <w:spacing w:after="100"/>
      <w:ind w:left="240"/>
    </w:pPr>
  </w:style>
  <w:style w:type="character" w:styleId="Hyperlink">
    <w:name w:val="Hyperlink"/>
    <w:basedOn w:val="DefaultParagraphFont"/>
    <w:uiPriority w:val="99"/>
    <w:unhideWhenUsed/>
    <w:rsid w:val="0005074F"/>
    <w:rPr>
      <w:color w:val="0563C1" w:themeColor="hyperlink"/>
      <w:u w:val="single"/>
    </w:rPr>
  </w:style>
  <w:style w:type="paragraph" w:styleId="Header">
    <w:name w:val="header"/>
    <w:basedOn w:val="Normal"/>
    <w:link w:val="HeaderChar"/>
    <w:uiPriority w:val="99"/>
    <w:unhideWhenUsed/>
    <w:rsid w:val="00107D5A"/>
    <w:pPr>
      <w:tabs>
        <w:tab w:val="center" w:pos="4680"/>
        <w:tab w:val="right" w:pos="9360"/>
      </w:tabs>
      <w:spacing w:line="240" w:lineRule="auto"/>
    </w:pPr>
  </w:style>
  <w:style w:type="character" w:customStyle="1" w:styleId="HeaderChar">
    <w:name w:val="Header Char"/>
    <w:basedOn w:val="DefaultParagraphFont"/>
    <w:link w:val="Header"/>
    <w:uiPriority w:val="99"/>
    <w:rsid w:val="00107D5A"/>
    <w:rPr>
      <w:rFonts w:ascii="Times New Roman" w:eastAsia="Times New Roman" w:hAnsi="Times New Roman" w:cs="Times New Roman"/>
      <w:sz w:val="24"/>
      <w:szCs w:val="24"/>
      <w:lang w:val="en-GB" w:eastAsia="en-GB"/>
    </w:rPr>
  </w:style>
  <w:style w:type="paragraph" w:styleId="Footer">
    <w:name w:val="footer"/>
    <w:basedOn w:val="Normal"/>
    <w:link w:val="FooterChar"/>
    <w:uiPriority w:val="99"/>
    <w:unhideWhenUsed/>
    <w:rsid w:val="00107D5A"/>
    <w:pPr>
      <w:tabs>
        <w:tab w:val="center" w:pos="4680"/>
        <w:tab w:val="right" w:pos="9360"/>
      </w:tabs>
      <w:spacing w:line="240" w:lineRule="auto"/>
    </w:pPr>
  </w:style>
  <w:style w:type="character" w:customStyle="1" w:styleId="FooterChar">
    <w:name w:val="Footer Char"/>
    <w:basedOn w:val="DefaultParagraphFont"/>
    <w:link w:val="Footer"/>
    <w:uiPriority w:val="99"/>
    <w:rsid w:val="00107D5A"/>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6237016">
      <w:bodyDiv w:val="1"/>
      <w:marLeft w:val="0"/>
      <w:marRight w:val="0"/>
      <w:marTop w:val="0"/>
      <w:marBottom w:val="0"/>
      <w:divBdr>
        <w:top w:val="none" w:sz="0" w:space="0" w:color="auto"/>
        <w:left w:val="none" w:sz="0" w:space="0" w:color="auto"/>
        <w:bottom w:val="none" w:sz="0" w:space="0" w:color="auto"/>
        <w:right w:val="none" w:sz="0" w:space="0" w:color="auto"/>
      </w:divBdr>
    </w:div>
    <w:div w:id="652832291">
      <w:bodyDiv w:val="1"/>
      <w:marLeft w:val="0"/>
      <w:marRight w:val="0"/>
      <w:marTop w:val="0"/>
      <w:marBottom w:val="0"/>
      <w:divBdr>
        <w:top w:val="none" w:sz="0" w:space="0" w:color="auto"/>
        <w:left w:val="none" w:sz="0" w:space="0" w:color="auto"/>
        <w:bottom w:val="none" w:sz="0" w:space="0" w:color="auto"/>
        <w:right w:val="none" w:sz="0" w:space="0" w:color="auto"/>
      </w:divBdr>
    </w:div>
    <w:div w:id="1251962171">
      <w:bodyDiv w:val="1"/>
      <w:marLeft w:val="0"/>
      <w:marRight w:val="0"/>
      <w:marTop w:val="0"/>
      <w:marBottom w:val="0"/>
      <w:divBdr>
        <w:top w:val="none" w:sz="0" w:space="0" w:color="auto"/>
        <w:left w:val="none" w:sz="0" w:space="0" w:color="auto"/>
        <w:bottom w:val="none" w:sz="0" w:space="0" w:color="auto"/>
        <w:right w:val="none" w:sz="0" w:space="0" w:color="auto"/>
      </w:divBdr>
      <w:divsChild>
        <w:div w:id="1577281358">
          <w:marLeft w:val="0"/>
          <w:marRight w:val="0"/>
          <w:marTop w:val="0"/>
          <w:marBottom w:val="0"/>
          <w:divBdr>
            <w:top w:val="none" w:sz="0" w:space="0" w:color="auto"/>
            <w:left w:val="none" w:sz="0" w:space="0" w:color="auto"/>
            <w:bottom w:val="none" w:sz="0" w:space="0" w:color="auto"/>
            <w:right w:val="none" w:sz="0" w:space="0" w:color="auto"/>
          </w:divBdr>
        </w:div>
      </w:divsChild>
    </w:div>
    <w:div w:id="1907691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D07915-5D32-48C0-9B6E-5BA892AA69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4226</Words>
  <Characters>24090</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Alina Boestean (2207646)</cp:lastModifiedBy>
  <cp:revision>2</cp:revision>
  <dcterms:created xsi:type="dcterms:W3CDTF">2025-05-26T22:11:00Z</dcterms:created>
  <dcterms:modified xsi:type="dcterms:W3CDTF">2025-05-26T22:11:00Z</dcterms:modified>
</cp:coreProperties>
</file>