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5B6B8" w14:textId="35A372C3" w:rsidR="001C0321" w:rsidRDefault="001C0321" w:rsidP="00F44966">
      <w:pPr>
        <w:tabs>
          <w:tab w:val="num" w:pos="720"/>
        </w:tabs>
        <w:ind w:left="720" w:hanging="360"/>
        <w:rPr>
          <w:b/>
          <w:bCs/>
          <w:u w:val="single"/>
        </w:rPr>
      </w:pPr>
      <w:r w:rsidRPr="001C0321">
        <w:rPr>
          <w:b/>
          <w:bCs/>
          <w:u w:val="single"/>
        </w:rPr>
        <w:t xml:space="preserve">ECAD7003 </w:t>
      </w:r>
      <w:proofErr w:type="spellStart"/>
      <w:r w:rsidRPr="001C0321">
        <w:rPr>
          <w:b/>
          <w:bCs/>
          <w:u w:val="single"/>
        </w:rPr>
        <w:t>Rhestr</w:t>
      </w:r>
      <w:proofErr w:type="spellEnd"/>
      <w:r w:rsidRPr="001C0321">
        <w:rPr>
          <w:b/>
          <w:bCs/>
          <w:u w:val="single"/>
        </w:rPr>
        <w:t xml:space="preserve"> </w:t>
      </w:r>
      <w:proofErr w:type="spellStart"/>
      <w:r w:rsidRPr="001C0321">
        <w:rPr>
          <w:b/>
          <w:bCs/>
          <w:u w:val="single"/>
        </w:rPr>
        <w:t>cyfernodi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Rhan</w:t>
      </w:r>
      <w:proofErr w:type="spellEnd"/>
      <w:r>
        <w:rPr>
          <w:b/>
          <w:bCs/>
          <w:u w:val="single"/>
        </w:rPr>
        <w:t xml:space="preserve"> A </w:t>
      </w:r>
    </w:p>
    <w:p w14:paraId="51E164DF" w14:textId="77777777" w:rsidR="001C0321" w:rsidRPr="001C0321" w:rsidRDefault="001C0321" w:rsidP="00F4496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55A68B17" w14:textId="39B31161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</w:rPr>
        <w:t>Anon, (2022). </w:t>
      </w:r>
      <w:r w:rsidRPr="00F44966">
        <w:rPr>
          <w:rFonts w:eastAsiaTheme="minorEastAsia" w:cstheme="minorHAnsi"/>
          <w:i/>
          <w:iCs/>
        </w:rPr>
        <w:t xml:space="preserve">The Ethos </w:t>
      </w:r>
      <w:proofErr w:type="gramStart"/>
      <w:r w:rsidRPr="00F44966">
        <w:rPr>
          <w:rFonts w:eastAsiaTheme="minorEastAsia" w:cstheme="minorHAnsi"/>
          <w:i/>
          <w:iCs/>
        </w:rPr>
        <w:t>Of</w:t>
      </w:r>
      <w:proofErr w:type="gramEnd"/>
      <w:r w:rsidRPr="00F44966">
        <w:rPr>
          <w:rFonts w:eastAsiaTheme="minorEastAsia" w:cstheme="minorHAnsi"/>
          <w:i/>
          <w:iCs/>
        </w:rPr>
        <w:t xml:space="preserve"> Ysgol Bro Preseli | Ysgol Bro Preseli</w:t>
      </w:r>
      <w:r w:rsidRPr="00F44966">
        <w:rPr>
          <w:rFonts w:eastAsiaTheme="minorEastAsia" w:cstheme="minorHAnsi"/>
        </w:rPr>
        <w:t xml:space="preserve">. [online] Available at: </w:t>
      </w:r>
      <w:proofErr w:type="gramStart"/>
      <w:r w:rsidRPr="00F44966">
        <w:rPr>
          <w:rFonts w:eastAsiaTheme="minorEastAsia" w:cstheme="minorHAnsi"/>
        </w:rPr>
        <w:t>https://ysgolbropreseli.cymru/ethos/[</w:t>
      </w:r>
      <w:proofErr w:type="gramEnd"/>
      <w:r w:rsidRPr="00F44966">
        <w:rPr>
          <w:rFonts w:eastAsiaTheme="minorEastAsia" w:cstheme="minorHAnsi"/>
        </w:rPr>
        <w:t xml:space="preserve">Accessed 15 February, 2024]. </w:t>
      </w:r>
    </w:p>
    <w:p w14:paraId="25AE95A0" w14:textId="77777777" w:rsidR="00F44966" w:rsidRPr="00F44966" w:rsidRDefault="00F44966" w:rsidP="007A044A">
      <w:pPr>
        <w:pStyle w:val="ListParagraph"/>
        <w:rPr>
          <w:rFonts w:cstheme="minorHAnsi"/>
        </w:rPr>
      </w:pPr>
    </w:p>
    <w:p w14:paraId="7132C51F" w14:textId="35AED75E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</w:rPr>
        <w:t>Curriculum for Wales: The four purposes (2023) Equal Education Partners. Available at: </w:t>
      </w:r>
      <w:hyperlink r:id="rId5" w:history="1">
        <w:r w:rsidRPr="00F44966">
          <w:rPr>
            <w:rStyle w:val="Hyperlink"/>
            <w:rFonts w:eastAsiaTheme="minorEastAsia" w:cstheme="minorHAnsi"/>
          </w:rPr>
          <w:t>https://equaleducationpartners.com/blog/curriculum-for-wales-the-four-purposes/</w:t>
        </w:r>
      </w:hyperlink>
      <w:r w:rsidRPr="00F44966">
        <w:rPr>
          <w:rFonts w:eastAsiaTheme="minorEastAsia" w:cstheme="minorHAnsi"/>
        </w:rPr>
        <w:t> (Accessed: 11 February 2024). </w:t>
      </w:r>
    </w:p>
    <w:p w14:paraId="0F890C7D" w14:textId="77777777" w:rsidR="00F44966" w:rsidRPr="007A044A" w:rsidRDefault="00F44966" w:rsidP="007A044A">
      <w:pPr>
        <w:rPr>
          <w:rFonts w:cstheme="minorHAnsi"/>
        </w:rPr>
      </w:pPr>
    </w:p>
    <w:p w14:paraId="43C13950" w14:textId="0056BA3F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  <w:i/>
          <w:iCs/>
        </w:rPr>
        <w:t>Developing a vision for curriculum design</w:t>
      </w:r>
      <w:r w:rsidRPr="00F44966">
        <w:rPr>
          <w:rFonts w:eastAsiaTheme="minorEastAsia" w:cstheme="minorHAnsi"/>
        </w:rPr>
        <w:t xml:space="preserve"> (2022) </w:t>
      </w:r>
      <w:r w:rsidRPr="00F44966">
        <w:rPr>
          <w:rFonts w:eastAsiaTheme="minorEastAsia" w:cstheme="minorHAnsi"/>
          <w:i/>
          <w:iCs/>
        </w:rPr>
        <w:t>Hwb</w:t>
      </w:r>
      <w:r w:rsidRPr="00F44966">
        <w:rPr>
          <w:rFonts w:eastAsiaTheme="minorEastAsia" w:cstheme="minorHAnsi"/>
        </w:rPr>
        <w:t xml:space="preserve">. Available at: https://hwb.gov.wales/curriculum-for-wales/designing-your-curriculum/developing-a-vision-for-curriculum-design (Accessed: 09 February 2024).   </w:t>
      </w:r>
    </w:p>
    <w:p w14:paraId="1A33BADC" w14:textId="77777777" w:rsidR="00F44966" w:rsidRPr="007A044A" w:rsidRDefault="00F44966" w:rsidP="007A044A">
      <w:pPr>
        <w:rPr>
          <w:rFonts w:cstheme="minorHAnsi"/>
        </w:rPr>
      </w:pPr>
    </w:p>
    <w:p w14:paraId="66C08010" w14:textId="0F496B65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</w:rPr>
        <w:t>Education is changing (2024) GOV.WALES. Available at: </w:t>
      </w:r>
      <w:hyperlink r:id="rId6" w:history="1">
        <w:r w:rsidRPr="00F44966">
          <w:rPr>
            <w:rStyle w:val="Hyperlink"/>
            <w:rFonts w:eastAsiaTheme="minorEastAsia" w:cstheme="minorHAnsi"/>
          </w:rPr>
          <w:t>https://www.gov.wales/education-changing?utm_source=google&amp;utm_medium=cpc&amp;utm_campaign=rse&amp;gad_source=1&amp;gclid=CjwKCAiA_5WvBhBAEiwAZtCU7yk7GZayG1tD3ZKslHqKe6ChzWxlz0uStPyX3pZkzreWmURMQR9xYhoC3AUQAvD_BwE</w:t>
        </w:r>
      </w:hyperlink>
      <w:r w:rsidRPr="00F44966">
        <w:rPr>
          <w:rFonts w:eastAsiaTheme="minorEastAsia" w:cstheme="minorHAnsi"/>
        </w:rPr>
        <w:t xml:space="preserve"> (Accessed: 11 February 2024). </w:t>
      </w:r>
    </w:p>
    <w:p w14:paraId="0EA9BB3D" w14:textId="77777777" w:rsidR="00F44966" w:rsidRPr="007A044A" w:rsidRDefault="00F44966" w:rsidP="007A044A">
      <w:pPr>
        <w:rPr>
          <w:rFonts w:cstheme="minorHAnsi"/>
        </w:rPr>
      </w:pPr>
    </w:p>
    <w:p w14:paraId="01FDC307" w14:textId="2152C322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proofErr w:type="spellStart"/>
      <w:r w:rsidRPr="00F44966">
        <w:rPr>
          <w:rFonts w:eastAsiaTheme="minorEastAsia" w:cstheme="minorHAnsi"/>
        </w:rPr>
        <w:t>EstynHMI</w:t>
      </w:r>
      <w:proofErr w:type="spellEnd"/>
      <w:r w:rsidRPr="00F44966">
        <w:rPr>
          <w:rFonts w:eastAsiaTheme="minorEastAsia" w:cstheme="minorHAnsi"/>
        </w:rPr>
        <w:t xml:space="preserve"> (2016) Ysgol Gyfun </w:t>
      </w:r>
      <w:proofErr w:type="spellStart"/>
      <w:r w:rsidRPr="00F44966">
        <w:rPr>
          <w:rFonts w:eastAsiaTheme="minorEastAsia" w:cstheme="minorHAnsi"/>
        </w:rPr>
        <w:t>Ddwyieithog</w:t>
      </w:r>
      <w:proofErr w:type="spellEnd"/>
      <w:r w:rsidRPr="00F44966">
        <w:rPr>
          <w:rFonts w:eastAsiaTheme="minorEastAsia" w:cstheme="minorHAnsi"/>
        </w:rPr>
        <w:t xml:space="preserve"> y Preseli, Estyn. Available at: </w:t>
      </w:r>
      <w:hyperlink r:id="rId7" w:history="1">
        <w:r w:rsidRPr="00F44966">
          <w:rPr>
            <w:rStyle w:val="Hyperlink"/>
            <w:rFonts w:eastAsiaTheme="minorEastAsia" w:cstheme="minorHAnsi"/>
          </w:rPr>
          <w:t>https://www.estyn.gov.wales/provider/6684064</w:t>
        </w:r>
      </w:hyperlink>
      <w:r w:rsidRPr="00F44966">
        <w:rPr>
          <w:rFonts w:eastAsiaTheme="minorEastAsia" w:cstheme="minorHAnsi"/>
        </w:rPr>
        <w:t xml:space="preserve"> (Accessed: 09 February 2024). </w:t>
      </w:r>
    </w:p>
    <w:p w14:paraId="7F14AD50" w14:textId="77777777" w:rsidR="00F44966" w:rsidRPr="007A044A" w:rsidRDefault="00F44966" w:rsidP="007A044A">
      <w:pPr>
        <w:rPr>
          <w:rFonts w:cstheme="minorHAnsi"/>
        </w:rPr>
      </w:pPr>
    </w:p>
    <w:p w14:paraId="7F2F9584" w14:textId="206A59CC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proofErr w:type="spellStart"/>
      <w:r w:rsidRPr="00F44966">
        <w:rPr>
          <w:rFonts w:eastAsiaTheme="minorEastAsia" w:cstheme="minorHAnsi"/>
        </w:rPr>
        <w:t>EstynHMI</w:t>
      </w:r>
      <w:proofErr w:type="spellEnd"/>
      <w:r w:rsidRPr="00F44966">
        <w:rPr>
          <w:rFonts w:eastAsiaTheme="minorEastAsia" w:cstheme="minorHAnsi"/>
        </w:rPr>
        <w:t xml:space="preserve"> (2018) Involving parents - communication between schools and parents of school-aged children, Estyn. Available at: </w:t>
      </w:r>
      <w:hyperlink r:id="rId8" w:history="1">
        <w:r w:rsidRPr="00F44966">
          <w:rPr>
            <w:rStyle w:val="Hyperlink"/>
            <w:rFonts w:eastAsiaTheme="minorEastAsia" w:cstheme="minorHAnsi"/>
          </w:rPr>
          <w:t>https://www.estyn.gov.wales/thematic-report/involving-parents-communication-between-schools-and-parents-school-aged-children</w:t>
        </w:r>
      </w:hyperlink>
      <w:r w:rsidRPr="00F44966">
        <w:rPr>
          <w:rFonts w:eastAsiaTheme="minorEastAsia" w:cstheme="minorHAnsi"/>
        </w:rPr>
        <w:t> (Accessed: 15 February, 2024).</w:t>
      </w:r>
    </w:p>
    <w:p w14:paraId="2B03A5C0" w14:textId="77777777" w:rsidR="00F44966" w:rsidRPr="007A044A" w:rsidRDefault="00F44966" w:rsidP="007A044A">
      <w:pPr>
        <w:rPr>
          <w:rFonts w:cstheme="minorHAnsi"/>
        </w:rPr>
      </w:pPr>
    </w:p>
    <w:p w14:paraId="157DF1A8" w14:textId="3602ED84" w:rsidR="00F44966" w:rsidRPr="00622BD3" w:rsidRDefault="00F44966" w:rsidP="007A044A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  <w:i/>
          <w:iCs/>
        </w:rPr>
        <w:t>Ethical guidelines for educational research, Fourth edition (2018)</w:t>
      </w:r>
      <w:r w:rsidRPr="00F44966">
        <w:rPr>
          <w:rFonts w:eastAsiaTheme="minorEastAsia" w:cstheme="minorHAnsi"/>
        </w:rPr>
        <w:t xml:space="preserve"> (no date) </w:t>
      </w:r>
      <w:r w:rsidRPr="00F44966">
        <w:rPr>
          <w:rFonts w:eastAsiaTheme="minorEastAsia" w:cstheme="minorHAnsi"/>
          <w:i/>
          <w:iCs/>
        </w:rPr>
        <w:t>BERA</w:t>
      </w:r>
      <w:r w:rsidRPr="00F44966">
        <w:rPr>
          <w:rFonts w:eastAsiaTheme="minorEastAsia" w:cstheme="minorHAnsi"/>
        </w:rPr>
        <w:t xml:space="preserve">. Available at: https://www.bera.ac.uk/publication/ethical-guidelines-for-educational-research-2018 (Accessed: 09 February 2024).  </w:t>
      </w:r>
    </w:p>
    <w:p w14:paraId="336181B6" w14:textId="77777777" w:rsidR="00622BD3" w:rsidRPr="00622BD3" w:rsidRDefault="00622BD3" w:rsidP="00622BD3">
      <w:pPr>
        <w:pStyle w:val="ListParagraph"/>
        <w:rPr>
          <w:rFonts w:cstheme="minorHAnsi"/>
        </w:rPr>
      </w:pPr>
    </w:p>
    <w:p w14:paraId="295EC2BC" w14:textId="3C6327AC" w:rsidR="00622BD3" w:rsidRPr="007A044A" w:rsidRDefault="001C0321" w:rsidP="007A044A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YBP (</w:t>
      </w:r>
      <w:proofErr w:type="spellStart"/>
      <w:r>
        <w:rPr>
          <w:rFonts w:cstheme="minorHAnsi"/>
        </w:rPr>
        <w:t>n.d</w:t>
      </w:r>
      <w:proofErr w:type="spellEnd"/>
      <w:r>
        <w:rPr>
          <w:rFonts w:cstheme="minorHAnsi"/>
        </w:rPr>
        <w:t xml:space="preserve">). (online) </w:t>
      </w:r>
      <w:hyperlink r:id="rId9" w:history="1">
        <w:r w:rsidRPr="006F570F">
          <w:rPr>
            <w:rStyle w:val="Hyperlink"/>
            <w:rFonts w:cstheme="minorHAnsi"/>
          </w:rPr>
          <w:t>www.facebook.com</w:t>
        </w:r>
      </w:hyperlink>
      <w:r>
        <w:rPr>
          <w:rFonts w:cstheme="minorHAnsi"/>
        </w:rPr>
        <w:t xml:space="preserve"> available </w:t>
      </w:r>
      <w:proofErr w:type="gramStart"/>
      <w:r>
        <w:rPr>
          <w:rFonts w:cstheme="minorHAnsi"/>
        </w:rPr>
        <w:t>at :</w:t>
      </w:r>
      <w:proofErr w:type="gramEnd"/>
      <w:r>
        <w:rPr>
          <w:rFonts w:cstheme="minorHAnsi"/>
        </w:rPr>
        <w:t>https://www.facebook.com/YBP (01/03/2024)</w:t>
      </w:r>
    </w:p>
    <w:p w14:paraId="5E9E3E86" w14:textId="77777777" w:rsidR="007A044A" w:rsidRPr="007A044A" w:rsidRDefault="007A044A" w:rsidP="007A044A">
      <w:pPr>
        <w:rPr>
          <w:rFonts w:cstheme="minorHAnsi"/>
        </w:rPr>
      </w:pPr>
    </w:p>
    <w:p w14:paraId="7CEBA210" w14:textId="71AECF6F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</w:rPr>
        <w:t xml:space="preserve">Guy-Evans, O. (2024). </w:t>
      </w:r>
      <w:r w:rsidRPr="00F44966">
        <w:rPr>
          <w:rFonts w:eastAsiaTheme="minorEastAsia" w:cstheme="minorHAnsi"/>
          <w:i/>
          <w:iCs/>
        </w:rPr>
        <w:t>Bronfenbrenner’s Ecological Systems Theory</w:t>
      </w:r>
      <w:r w:rsidRPr="00F44966">
        <w:rPr>
          <w:rFonts w:eastAsiaTheme="minorEastAsia" w:cstheme="minorHAnsi"/>
        </w:rPr>
        <w:t xml:space="preserve">. [online] Simply Psychology. Available at: </w:t>
      </w:r>
      <w:hyperlink r:id="rId10" w:history="1">
        <w:r w:rsidRPr="00F44966">
          <w:rPr>
            <w:rStyle w:val="Hyperlink"/>
            <w:rFonts w:eastAsiaTheme="minorEastAsia" w:cstheme="minorHAnsi"/>
          </w:rPr>
          <w:t>https://www.simplypsychology.org/Bronfen</w:t>
        </w:r>
        <w:r w:rsidRPr="00F44966">
          <w:rPr>
            <w:rStyle w:val="Hyperlink"/>
            <w:rFonts w:eastAsiaTheme="minorEastAsia" w:cstheme="minorHAnsi"/>
          </w:rPr>
          <w:t>b</w:t>
        </w:r>
        <w:r w:rsidRPr="00F44966">
          <w:rPr>
            <w:rStyle w:val="Hyperlink"/>
            <w:rFonts w:eastAsiaTheme="minorEastAsia" w:cstheme="minorHAnsi"/>
          </w:rPr>
          <w:t>renner.html</w:t>
        </w:r>
      </w:hyperlink>
      <w:r w:rsidRPr="00F44966">
        <w:rPr>
          <w:rFonts w:eastAsiaTheme="minorEastAsia" w:cstheme="minorHAnsi"/>
        </w:rPr>
        <w:t xml:space="preserve">. </w:t>
      </w:r>
    </w:p>
    <w:p w14:paraId="5A58C318" w14:textId="77777777" w:rsidR="00F44966" w:rsidRPr="007A044A" w:rsidRDefault="00F44966" w:rsidP="007A044A">
      <w:pPr>
        <w:rPr>
          <w:rFonts w:cstheme="minorHAnsi"/>
        </w:rPr>
      </w:pPr>
    </w:p>
    <w:p w14:paraId="76B52ACF" w14:textId="44F1C93A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proofErr w:type="spellStart"/>
      <w:r w:rsidRPr="00F44966">
        <w:rPr>
          <w:rFonts w:eastAsiaTheme="minorEastAsia" w:cstheme="minorHAnsi"/>
        </w:rPr>
        <w:t>Llywodraeth</w:t>
      </w:r>
      <w:proofErr w:type="spellEnd"/>
      <w:r w:rsidRPr="00F44966">
        <w:rPr>
          <w:rFonts w:eastAsiaTheme="minorEastAsia" w:cstheme="minorHAnsi"/>
        </w:rPr>
        <w:t xml:space="preserve"> Cymru (2017). </w:t>
      </w:r>
      <w:r w:rsidRPr="00F44966">
        <w:rPr>
          <w:rFonts w:eastAsiaTheme="minorEastAsia" w:cstheme="minorHAnsi"/>
          <w:i/>
          <w:iCs/>
        </w:rPr>
        <w:t>Cymraeg 2050 A million Welsh speakers</w:t>
      </w:r>
      <w:r w:rsidRPr="00F44966">
        <w:rPr>
          <w:rFonts w:eastAsiaTheme="minorEastAsia" w:cstheme="minorHAnsi"/>
        </w:rPr>
        <w:t xml:space="preserve">. [online] Available at: </w:t>
      </w:r>
      <w:hyperlink r:id="rId11" w:history="1">
        <w:r w:rsidRPr="00F44966">
          <w:rPr>
            <w:rStyle w:val="Hyperlink"/>
            <w:rFonts w:eastAsiaTheme="minorEastAsia" w:cstheme="minorHAnsi"/>
          </w:rPr>
          <w:t>https://www.gov.wales/sites/default/files/publications/2018-12/cymraeg-2050-welsh-language-strategy.pdf</w:t>
        </w:r>
      </w:hyperlink>
      <w:r w:rsidRPr="00F44966">
        <w:rPr>
          <w:rFonts w:eastAsiaTheme="minorEastAsia" w:cstheme="minorHAnsi"/>
        </w:rPr>
        <w:t xml:space="preserve">. </w:t>
      </w:r>
    </w:p>
    <w:p w14:paraId="0AC18B0B" w14:textId="77777777" w:rsidR="00F44966" w:rsidRPr="007A044A" w:rsidRDefault="00F44966" w:rsidP="007A044A">
      <w:pPr>
        <w:rPr>
          <w:rFonts w:cstheme="minorHAnsi"/>
        </w:rPr>
      </w:pPr>
    </w:p>
    <w:p w14:paraId="1F382FBA" w14:textId="24983484" w:rsidR="00F44966" w:rsidRPr="007A044A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</w:rPr>
        <w:t xml:space="preserve">Looking, you start to fall upward (2017). </w:t>
      </w:r>
      <w:r w:rsidRPr="00F44966">
        <w:rPr>
          <w:rFonts w:eastAsiaTheme="minorEastAsia" w:cstheme="minorHAnsi"/>
          <w:i/>
          <w:iCs/>
        </w:rPr>
        <w:t>Some thoughts on an ecological perspective of social media research.</w:t>
      </w:r>
      <w:r w:rsidRPr="00F44966">
        <w:rPr>
          <w:rFonts w:eastAsiaTheme="minorEastAsia" w:cstheme="minorHAnsi"/>
        </w:rPr>
        <w:t xml:space="preserve"> [online] Cormac404. Available at: https://cormac404.wordpress.com/2017/05/18/some-thoughts-on-an-ecological-perspective-of-social-media-research/.</w:t>
      </w:r>
    </w:p>
    <w:p w14:paraId="7E2366EB" w14:textId="77777777" w:rsidR="00F44966" w:rsidRPr="00F44966" w:rsidRDefault="00F44966" w:rsidP="007A044A">
      <w:pPr>
        <w:pStyle w:val="ListParagraph"/>
        <w:rPr>
          <w:rFonts w:cstheme="minorHAnsi"/>
        </w:rPr>
      </w:pPr>
    </w:p>
    <w:p w14:paraId="498BB508" w14:textId="77777777" w:rsidR="00F44966" w:rsidRPr="00F44966" w:rsidRDefault="00F44966" w:rsidP="00F44966">
      <w:pPr>
        <w:pStyle w:val="ListParagraph"/>
        <w:numPr>
          <w:ilvl w:val="0"/>
          <w:numId w:val="10"/>
        </w:numPr>
        <w:rPr>
          <w:rFonts w:cstheme="minorHAnsi"/>
        </w:rPr>
      </w:pPr>
      <w:r w:rsidRPr="00F44966">
        <w:rPr>
          <w:rFonts w:eastAsiaTheme="minorEastAsia" w:cstheme="minorHAnsi"/>
        </w:rPr>
        <w:lastRenderedPageBreak/>
        <w:t>Main, P. (2022) Social learning theory - bandura, RSS. Available at: </w:t>
      </w:r>
      <w:hyperlink r:id="rId12" w:history="1">
        <w:r w:rsidRPr="00F44966">
          <w:rPr>
            <w:rStyle w:val="Hyperlink"/>
            <w:rFonts w:eastAsiaTheme="minorEastAsia" w:cstheme="minorHAnsi"/>
          </w:rPr>
          <w:t>https://www.structural-learning.com/post/social-learning-theory-bandura</w:t>
        </w:r>
      </w:hyperlink>
      <w:r w:rsidRPr="00F44966">
        <w:rPr>
          <w:rFonts w:eastAsiaTheme="minorEastAsia" w:cstheme="minorHAnsi"/>
        </w:rPr>
        <w:t xml:space="preserve"> (Accessed: 15 February 2024).  </w:t>
      </w:r>
    </w:p>
    <w:p w14:paraId="0B07EAB8" w14:textId="4CCC2601" w:rsidR="0067052D" w:rsidRPr="006E6484" w:rsidRDefault="0067052D" w:rsidP="00C36C5F">
      <w:pPr>
        <w:pStyle w:val="ListParagraph"/>
        <w:ind w:left="1440"/>
        <w:rPr>
          <w:rFonts w:asciiTheme="minorHAnsi" w:eastAsiaTheme="minorHAnsi" w:hAnsiTheme="minorHAnsi" w:cstheme="minorHAnsi"/>
        </w:rPr>
      </w:pPr>
    </w:p>
    <w:p w14:paraId="76F2770D" w14:textId="4D984275" w:rsidR="0067052D" w:rsidRPr="0067052D" w:rsidRDefault="0067052D" w:rsidP="0067052D"/>
    <w:p w14:paraId="3C5022F5" w14:textId="4ECE362B" w:rsidR="00000C5B" w:rsidRDefault="00000C5B"/>
    <w:sectPr w:rsidR="00000C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7BFD"/>
    <w:multiLevelType w:val="hybridMultilevel"/>
    <w:tmpl w:val="D10EA0E4"/>
    <w:lvl w:ilvl="0" w:tplc="F4425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222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9E1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5E66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023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D89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DC7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F26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440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9159D9"/>
    <w:multiLevelType w:val="hybridMultilevel"/>
    <w:tmpl w:val="20A49F6E"/>
    <w:lvl w:ilvl="0" w:tplc="C2BC5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B01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3E7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729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524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009B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FE7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E851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1AA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A3F5C40"/>
    <w:multiLevelType w:val="hybridMultilevel"/>
    <w:tmpl w:val="B94C1C44"/>
    <w:lvl w:ilvl="0" w:tplc="9CECA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98D3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045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C0D6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FE1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30BC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5C0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104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05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9806D17"/>
    <w:multiLevelType w:val="hybridMultilevel"/>
    <w:tmpl w:val="9E6AE3EC"/>
    <w:lvl w:ilvl="0" w:tplc="95EAA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2459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0890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CA31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605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32A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784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206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DE5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57060E8"/>
    <w:multiLevelType w:val="hybridMultilevel"/>
    <w:tmpl w:val="D9C046BA"/>
    <w:lvl w:ilvl="0" w:tplc="C37AB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18E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024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AA5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80F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FC7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9EA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9C6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1E8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5AD0FD7"/>
    <w:multiLevelType w:val="hybridMultilevel"/>
    <w:tmpl w:val="DFE85660"/>
    <w:lvl w:ilvl="0" w:tplc="FA566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B65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4E50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6C9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E1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980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BA6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F2D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E0F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0C65D8E"/>
    <w:multiLevelType w:val="hybridMultilevel"/>
    <w:tmpl w:val="D3E215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8210C4C"/>
    <w:multiLevelType w:val="hybridMultilevel"/>
    <w:tmpl w:val="00D8B01E"/>
    <w:lvl w:ilvl="0" w:tplc="0874B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E87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86E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C0E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E66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EACE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14CC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587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761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1DA0EDC"/>
    <w:multiLevelType w:val="hybridMultilevel"/>
    <w:tmpl w:val="65C46CDE"/>
    <w:lvl w:ilvl="0" w:tplc="0E9AA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2C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CCA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AF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427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E0A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9AB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B08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4E4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77E5DE2"/>
    <w:multiLevelType w:val="hybridMultilevel"/>
    <w:tmpl w:val="F4027B6A"/>
    <w:lvl w:ilvl="0" w:tplc="0EE019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8E0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C3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B44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2C7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CB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F4A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CE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8CF0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76408501">
    <w:abstractNumId w:val="5"/>
  </w:num>
  <w:num w:numId="2" w16cid:durableId="1497459189">
    <w:abstractNumId w:val="8"/>
  </w:num>
  <w:num w:numId="3" w16cid:durableId="58288396">
    <w:abstractNumId w:val="2"/>
  </w:num>
  <w:num w:numId="4" w16cid:durableId="1770006208">
    <w:abstractNumId w:val="3"/>
  </w:num>
  <w:num w:numId="5" w16cid:durableId="1395616960">
    <w:abstractNumId w:val="7"/>
  </w:num>
  <w:num w:numId="6" w16cid:durableId="1092506438">
    <w:abstractNumId w:val="6"/>
  </w:num>
  <w:num w:numId="7" w16cid:durableId="562639297">
    <w:abstractNumId w:val="4"/>
  </w:num>
  <w:num w:numId="8" w16cid:durableId="13461793">
    <w:abstractNumId w:val="9"/>
  </w:num>
  <w:num w:numId="9" w16cid:durableId="789976004">
    <w:abstractNumId w:val="0"/>
  </w:num>
  <w:num w:numId="10" w16cid:durableId="1024786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2D"/>
    <w:rsid w:val="00000C5B"/>
    <w:rsid w:val="000A2938"/>
    <w:rsid w:val="000B4013"/>
    <w:rsid w:val="001C0321"/>
    <w:rsid w:val="00301751"/>
    <w:rsid w:val="00357444"/>
    <w:rsid w:val="003A1383"/>
    <w:rsid w:val="005720A7"/>
    <w:rsid w:val="00622BD3"/>
    <w:rsid w:val="00650747"/>
    <w:rsid w:val="0067052D"/>
    <w:rsid w:val="006E6484"/>
    <w:rsid w:val="00716641"/>
    <w:rsid w:val="007A044A"/>
    <w:rsid w:val="009829AE"/>
    <w:rsid w:val="00A70B4D"/>
    <w:rsid w:val="00A82DA0"/>
    <w:rsid w:val="00AB020E"/>
    <w:rsid w:val="00AD7DF9"/>
    <w:rsid w:val="00C36C5F"/>
    <w:rsid w:val="00D516B2"/>
    <w:rsid w:val="00D63125"/>
    <w:rsid w:val="00F44966"/>
    <w:rsid w:val="00FE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855551"/>
  <w15:chartTrackingRefBased/>
  <w15:docId w15:val="{BA018020-9581-A448-B142-7666B4F9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52D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F449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9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04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2876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096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39944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801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6864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573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173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7413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1134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7554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8601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0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5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5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9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6727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335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2257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357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4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6953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09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1948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thematic-report/involving-parents-communication-between-schools-and-parents-school-aged-childre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provider/6684064" TargetMode="External"/><Relationship Id="rId12" Type="http://schemas.openxmlformats.org/officeDocument/2006/relationships/hyperlink" Target="https://www.structural-learning.com/post/social-learning-theory-bandu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wales/education-changing?utm_source=google&amp;utm_medium=cpc&amp;utm_campaign=rse&amp;gad_source=1&amp;gclid=CjwKCAiA_5WvBhBAEiwAZtCU7yk7GZayG1tD3ZKslHqKe6ChzWxlz0uStPyX3pZkzreWmURMQR9xYhoC3AUQAvD_BwE" TargetMode="External"/><Relationship Id="rId11" Type="http://schemas.openxmlformats.org/officeDocument/2006/relationships/hyperlink" Target="https://www.gov.wales/sites/default/files/publications/2018-12/cymraeg-2050-welsh-language-strategy.pdf" TargetMode="External"/><Relationship Id="rId5" Type="http://schemas.openxmlformats.org/officeDocument/2006/relationships/hyperlink" Target="https://equaleducationpartners.com/blog/curriculum-for-wales-the-four-purposes/" TargetMode="External"/><Relationship Id="rId10" Type="http://schemas.openxmlformats.org/officeDocument/2006/relationships/hyperlink" Target="https://www.simplypsychology.org/Bronfenbrenner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504</Words>
  <Characters>2753</Characters>
  <Application>Microsoft Office Word</Application>
  <DocSecurity>0</DocSecurity>
  <Lines>152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Llewellyn</dc:creator>
  <cp:keywords/>
  <dc:description/>
  <cp:lastModifiedBy>Daniel Llewellyn</cp:lastModifiedBy>
  <cp:revision>1</cp:revision>
  <dcterms:created xsi:type="dcterms:W3CDTF">2024-03-03T21:43:00Z</dcterms:created>
  <dcterms:modified xsi:type="dcterms:W3CDTF">2024-03-04T23:29:00Z</dcterms:modified>
</cp:coreProperties>
</file>