
<file path=[Content_Types].xml><?xml version="1.0" encoding="utf-8"?>
<Types xmlns="http://schemas.openxmlformats.org/package/2006/content-types">
  <Default Extension="jpg" ContentType="image/jpeg"/>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58F84106" w14:textId="6D1ADE79" w:rsidR="00170300" w:rsidRDefault="00DA60F8" w:rsidP="00DA60F8">
      <w:pPr>
        <w:rPr>
          <w:b/>
          <w:bCs/>
          <w:sz w:val="32"/>
          <w:szCs w:val="32"/>
        </w:rPr>
      </w:pPr>
      <w:r w:rsidRPr="00A406E5">
        <w:rPr>
          <w:rFonts w:ascii="Arial" w:hAnsi="Arial" w:cs="Arial"/>
          <w:noProof/>
        </w:rPr>
        <w:drawing>
          <wp:anchor distT="0" distB="0" distL="114300" distR="114300" simplePos="0" relativeHeight="251659264" behindDoc="0" locked="0" layoutInCell="1" allowOverlap="1" wp14:anchorId="3AD5B86D" wp14:editId="5563F6FF">
            <wp:simplePos x="0" y="0"/>
            <wp:positionH relativeFrom="column">
              <wp:posOffset>-330413</wp:posOffset>
            </wp:positionH>
            <wp:positionV relativeFrom="paragraph">
              <wp:posOffset>197</wp:posOffset>
            </wp:positionV>
            <wp:extent cx="1809750" cy="723900"/>
            <wp:effectExtent l="0" t="0" r="0" b="0"/>
            <wp:wrapSquare wrapText="bothSides"/>
            <wp:docPr id="768081435" name="Picture 768081435"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46E36EED" w14:textId="77777777" w:rsidR="00170300" w:rsidRDefault="00170300">
      <w:pPr>
        <w:jc w:val="center"/>
        <w:rPr>
          <w:b/>
          <w:bCs/>
          <w:sz w:val="32"/>
          <w:szCs w:val="32"/>
        </w:rPr>
      </w:pPr>
    </w:p>
    <w:p w14:paraId="1382C393" w14:textId="77777777" w:rsidR="00DA60F8" w:rsidRDefault="00DA60F8" w:rsidP="00DA60F8">
      <w:pPr>
        <w:jc w:val="center"/>
        <w:rPr>
          <w:rFonts w:ascii="Arial" w:hAnsi="Arial" w:cs="Arial"/>
          <w:b/>
          <w:sz w:val="32"/>
          <w:szCs w:val="32"/>
        </w:rPr>
      </w:pPr>
    </w:p>
    <w:p w14:paraId="76385FD9" w14:textId="77777777" w:rsidR="00DA60F8" w:rsidRDefault="00DA60F8" w:rsidP="00DA60F8">
      <w:pPr>
        <w:jc w:val="center"/>
        <w:rPr>
          <w:rFonts w:ascii="Arial" w:hAnsi="Arial" w:cs="Arial"/>
          <w:b/>
          <w:sz w:val="32"/>
          <w:szCs w:val="32"/>
        </w:rPr>
      </w:pPr>
    </w:p>
    <w:p w14:paraId="50617FAA" w14:textId="1A958C69" w:rsidR="00DA60F8" w:rsidRPr="00FE56FC" w:rsidRDefault="00DA60F8" w:rsidP="00DA60F8">
      <w:pPr>
        <w:jc w:val="center"/>
        <w:rPr>
          <w:rFonts w:ascii="Arial" w:eastAsia="Arial" w:hAnsi="Arial" w:cs="Arial"/>
          <w:b/>
          <w:bCs/>
          <w:color w:val="000000" w:themeColor="text1"/>
          <w:sz w:val="32"/>
          <w:szCs w:val="32"/>
          <w:lang w:val="en-GB"/>
        </w:rPr>
      </w:pPr>
      <w:proofErr w:type="spellStart"/>
      <w:r w:rsidRPr="00FE56FC">
        <w:rPr>
          <w:rFonts w:ascii="Arial" w:hAnsi="Arial" w:cs="Arial"/>
          <w:b/>
          <w:sz w:val="32"/>
          <w:szCs w:val="32"/>
        </w:rPr>
        <w:t>Programme</w:t>
      </w:r>
      <w:proofErr w:type="spellEnd"/>
      <w:r w:rsidRPr="00FE56FC">
        <w:rPr>
          <w:rFonts w:ascii="Arial" w:hAnsi="Arial" w:cs="Arial"/>
          <w:b/>
          <w:sz w:val="32"/>
          <w:szCs w:val="32"/>
        </w:rPr>
        <w:t xml:space="preserve">: </w:t>
      </w:r>
      <w:r w:rsidRPr="00FE56FC">
        <w:rPr>
          <w:rFonts w:ascii="Arial" w:eastAsia="Arial" w:hAnsi="Arial" w:cs="Arial"/>
          <w:b/>
          <w:bCs/>
          <w:color w:val="000000" w:themeColor="text1"/>
          <w:sz w:val="32"/>
          <w:szCs w:val="32"/>
          <w:lang w:val="en-GB"/>
        </w:rPr>
        <w:t>MSc Data and Artificial Intelligence</w:t>
      </w:r>
    </w:p>
    <w:p w14:paraId="476B6D61" w14:textId="77777777" w:rsidR="00DA60F8" w:rsidRPr="00FE56FC" w:rsidRDefault="00DA60F8" w:rsidP="00DA60F8">
      <w:pPr>
        <w:jc w:val="center"/>
        <w:rPr>
          <w:rFonts w:ascii="Arial" w:hAnsi="Arial" w:cs="Arial"/>
          <w:b/>
          <w:sz w:val="32"/>
          <w:szCs w:val="32"/>
        </w:rPr>
      </w:pPr>
      <w:r w:rsidRPr="00FE56FC">
        <w:rPr>
          <w:rFonts w:ascii="Arial" w:hAnsi="Arial" w:cs="Arial"/>
          <w:b/>
          <w:sz w:val="32"/>
          <w:szCs w:val="32"/>
        </w:rPr>
        <w:t>Module: Advanced Statistical Programming</w:t>
      </w:r>
    </w:p>
    <w:p w14:paraId="7F500D28" w14:textId="77777777" w:rsidR="00DA60F8" w:rsidRPr="0086550D" w:rsidRDefault="00DA60F8" w:rsidP="00DA60F8">
      <w:pPr>
        <w:jc w:val="center"/>
        <w:rPr>
          <w:rFonts w:ascii="Arial" w:hAnsi="Arial" w:cs="Arial"/>
          <w:b/>
          <w:sz w:val="32"/>
          <w:szCs w:val="32"/>
          <w:lang w:val="en-GB"/>
        </w:rPr>
      </w:pPr>
      <w:r w:rsidRPr="00FE56FC">
        <w:rPr>
          <w:rFonts w:ascii="Arial" w:hAnsi="Arial" w:cs="Arial"/>
          <w:b/>
          <w:sz w:val="32"/>
          <w:szCs w:val="32"/>
        </w:rPr>
        <w:t>Module code: ACCA7022</w:t>
      </w:r>
      <w:r>
        <w:rPr>
          <w:rFonts w:ascii="Arial" w:hAnsi="Arial" w:cs="Arial"/>
          <w:b/>
          <w:sz w:val="32"/>
          <w:szCs w:val="32"/>
        </w:rPr>
        <w:t xml:space="preserve"> </w:t>
      </w:r>
    </w:p>
    <w:p w14:paraId="3D15BF74" w14:textId="77777777" w:rsidR="00DA60F8" w:rsidRPr="00FE56FC" w:rsidRDefault="00DA60F8" w:rsidP="00DA60F8">
      <w:pPr>
        <w:jc w:val="center"/>
        <w:rPr>
          <w:rFonts w:ascii="Arial" w:hAnsi="Arial" w:cs="Arial"/>
          <w:b/>
          <w:sz w:val="32"/>
          <w:szCs w:val="32"/>
        </w:rPr>
      </w:pPr>
      <w:r w:rsidRPr="00FE56FC">
        <w:rPr>
          <w:rFonts w:ascii="Arial" w:hAnsi="Arial" w:cs="Arial"/>
          <w:b/>
          <w:sz w:val="32"/>
          <w:szCs w:val="32"/>
        </w:rPr>
        <w:t>Lecturer: Dr Aliyu Sambo</w:t>
      </w:r>
    </w:p>
    <w:p w14:paraId="065E8BA7" w14:textId="77777777" w:rsidR="00DA60F8" w:rsidRPr="00FE56FC" w:rsidRDefault="00DA60F8" w:rsidP="00DA60F8">
      <w:pPr>
        <w:jc w:val="center"/>
        <w:rPr>
          <w:rFonts w:ascii="Arial" w:hAnsi="Arial" w:cs="Arial"/>
          <w:b/>
          <w:sz w:val="32"/>
          <w:szCs w:val="32"/>
        </w:rPr>
      </w:pPr>
      <w:r w:rsidRPr="00FE56FC">
        <w:rPr>
          <w:rFonts w:ascii="Arial" w:hAnsi="Arial" w:cs="Arial"/>
          <w:b/>
          <w:sz w:val="32"/>
          <w:szCs w:val="32"/>
        </w:rPr>
        <w:t>Assignment Title: Data Manipulation</w:t>
      </w:r>
    </w:p>
    <w:p w14:paraId="74203638" w14:textId="77777777" w:rsidR="00DA60F8" w:rsidRPr="00FE56FC" w:rsidRDefault="00DA60F8" w:rsidP="00DA60F8">
      <w:pPr>
        <w:jc w:val="center"/>
        <w:rPr>
          <w:rFonts w:ascii="Arial" w:hAnsi="Arial" w:cs="Arial"/>
          <w:b/>
          <w:sz w:val="32"/>
          <w:szCs w:val="32"/>
        </w:rPr>
      </w:pPr>
      <w:r w:rsidRPr="00FE56FC">
        <w:rPr>
          <w:rFonts w:ascii="Arial" w:hAnsi="Arial" w:cs="Arial"/>
          <w:b/>
          <w:sz w:val="32"/>
          <w:szCs w:val="32"/>
        </w:rPr>
        <w:t>Due Date: 2 pm, Friday, 26/06/2026</w:t>
      </w:r>
    </w:p>
    <w:p w14:paraId="12CCF729" w14:textId="77777777" w:rsidR="00DA60F8" w:rsidRPr="00FE56FC" w:rsidRDefault="00DA60F8" w:rsidP="00DA60F8">
      <w:pPr>
        <w:jc w:val="center"/>
        <w:rPr>
          <w:rFonts w:ascii="Arial" w:hAnsi="Arial" w:cs="Arial"/>
          <w:b/>
          <w:sz w:val="32"/>
          <w:szCs w:val="32"/>
        </w:rPr>
      </w:pPr>
      <w:r w:rsidRPr="00FE56FC">
        <w:rPr>
          <w:rFonts w:ascii="Arial" w:hAnsi="Arial" w:cs="Arial"/>
          <w:b/>
          <w:sz w:val="32"/>
          <w:szCs w:val="32"/>
        </w:rPr>
        <w:t>Student Name: Amar Sohail</w:t>
      </w:r>
    </w:p>
    <w:p w14:paraId="5C329A43" w14:textId="77777777" w:rsidR="00DA60F8" w:rsidRPr="00FE56FC" w:rsidRDefault="00DA60F8" w:rsidP="00DA60F8">
      <w:pPr>
        <w:jc w:val="center"/>
        <w:rPr>
          <w:rFonts w:ascii="Arial" w:hAnsi="Arial" w:cs="Arial"/>
          <w:b/>
          <w:sz w:val="32"/>
          <w:szCs w:val="32"/>
        </w:rPr>
      </w:pPr>
      <w:r w:rsidRPr="00FE56FC">
        <w:rPr>
          <w:rFonts w:ascii="Arial" w:hAnsi="Arial" w:cs="Arial"/>
          <w:b/>
          <w:sz w:val="32"/>
          <w:szCs w:val="32"/>
        </w:rPr>
        <w:t>Student Number: 2223862</w:t>
      </w:r>
    </w:p>
    <w:p w14:paraId="1E235B95" w14:textId="77777777" w:rsidR="00170300" w:rsidRDefault="00170300">
      <w:pPr>
        <w:jc w:val="center"/>
        <w:rPr>
          <w:b/>
          <w:bCs/>
          <w:sz w:val="32"/>
          <w:szCs w:val="32"/>
        </w:rPr>
      </w:pPr>
    </w:p>
    <w:p w14:paraId="4D7D22AB" w14:textId="77777777" w:rsidR="00170300" w:rsidRDefault="00000000">
      <w:pPr>
        <w:jc w:val="center"/>
        <w:rPr>
          <w:b/>
          <w:bCs/>
          <w:sz w:val="32"/>
          <w:szCs w:val="32"/>
        </w:rPr>
      </w:pPr>
      <w:r>
        <w:rPr>
          <w:b/>
          <w:bCs/>
          <w:sz w:val="32"/>
          <w:szCs w:val="32"/>
        </w:rPr>
        <w:t>DATA MANIPULATION FOR SMART CITY UTILITIES OPERATIONS SIMULATION: A LOOP-BASED APPROACH IN R</w:t>
      </w:r>
      <w:r>
        <w:br w:type="page"/>
      </w:r>
    </w:p>
    <w:sdt>
      <w:sdtPr>
        <w:id w:val="1393450004"/>
        <w:docPartObj>
          <w:docPartGallery w:val="Table of Contents"/>
          <w:docPartUnique/>
        </w:docPartObj>
      </w:sdtPr>
      <w:sdtContent>
        <w:p w14:paraId="54A7D528" w14:textId="77777777" w:rsidR="00170300" w:rsidRDefault="00170300">
          <w:pPr>
            <w:widowControl w:val="0"/>
            <w:tabs>
              <w:tab w:val="right" w:leader="dot" w:pos="9360"/>
            </w:tabs>
            <w:spacing w:before="60"/>
            <w:jc w:val="center"/>
            <w:rPr>
              <w:b/>
              <w:bCs/>
              <w:sz w:val="28"/>
              <w:szCs w:val="28"/>
            </w:rPr>
          </w:pPr>
          <w:r>
            <w:fldChar w:fldCharType="begin"/>
          </w:r>
          <w:r w:rsidR="00000000">
            <w:instrText xml:space="preserve"> TOC \h \u \z \t "Heading 1,1,Heading 2,2,Heading 3,3,Heading 4,4,Heading 5,5,Heading 6,6,"</w:instrText>
          </w:r>
          <w:r>
            <w:fldChar w:fldCharType="separate"/>
          </w:r>
          <w:r w:rsidR="00000000">
            <w:rPr>
              <w:b/>
              <w:bCs/>
              <w:sz w:val="28"/>
              <w:szCs w:val="28"/>
            </w:rPr>
            <w:t>TABLE OF CONTENTS</w:t>
          </w:r>
        </w:p>
        <w:p w14:paraId="45A953F8" w14:textId="77777777" w:rsidR="00170300" w:rsidRDefault="00170300">
          <w:pPr>
            <w:widowControl w:val="0"/>
            <w:tabs>
              <w:tab w:val="right" w:leader="dot" w:pos="9360"/>
            </w:tabs>
            <w:spacing w:before="60"/>
          </w:pPr>
          <w:hyperlink w:anchor="_6bunwkli9l8h">
            <w:r>
              <w:t>1. Introduction</w:t>
            </w:r>
            <w:r>
              <w:tab/>
            </w:r>
          </w:hyperlink>
          <w:r>
            <w:fldChar w:fldCharType="begin"/>
          </w:r>
          <w:r>
            <w:instrText xml:space="preserve"> PAGEREF _6bunwkli9l8h \h </w:instrText>
          </w:r>
          <w:r>
            <w:fldChar w:fldCharType="separate"/>
          </w:r>
          <w:r>
            <w:t>3</w:t>
          </w:r>
          <w:r>
            <w:fldChar w:fldCharType="end"/>
          </w:r>
        </w:p>
        <w:p w14:paraId="0C073547" w14:textId="77777777" w:rsidR="00170300" w:rsidRDefault="00170300">
          <w:pPr>
            <w:widowControl w:val="0"/>
            <w:tabs>
              <w:tab w:val="right" w:leader="dot" w:pos="9360"/>
            </w:tabs>
            <w:spacing w:before="60"/>
          </w:pPr>
          <w:hyperlink w:anchor="_fbcuwjreq98o">
            <w:r>
              <w:t>2. Code Explanation and Flow Charts</w:t>
            </w:r>
            <w:r>
              <w:tab/>
            </w:r>
          </w:hyperlink>
          <w:r>
            <w:fldChar w:fldCharType="begin"/>
          </w:r>
          <w:r>
            <w:instrText xml:space="preserve"> PAGEREF _fbcuwjreq98o \h </w:instrText>
          </w:r>
          <w:r>
            <w:fldChar w:fldCharType="separate"/>
          </w:r>
          <w:r>
            <w:t>3</w:t>
          </w:r>
          <w:r>
            <w:fldChar w:fldCharType="end"/>
          </w:r>
        </w:p>
        <w:p w14:paraId="0B9392A7" w14:textId="77777777" w:rsidR="00170300" w:rsidRDefault="00170300">
          <w:pPr>
            <w:widowControl w:val="0"/>
            <w:tabs>
              <w:tab w:val="right" w:leader="dot" w:pos="9360"/>
            </w:tabs>
            <w:spacing w:before="60"/>
            <w:ind w:left="360"/>
          </w:pPr>
          <w:hyperlink w:anchor="_1j55jy8knmqw">
            <w:r>
              <w:t>2.1 Task A: Generation of Production Data</w:t>
            </w:r>
            <w:r>
              <w:tab/>
            </w:r>
          </w:hyperlink>
          <w:r>
            <w:fldChar w:fldCharType="begin"/>
          </w:r>
          <w:r>
            <w:instrText xml:space="preserve"> PAGEREF _1j55jy8knmqw \h </w:instrText>
          </w:r>
          <w:r>
            <w:fldChar w:fldCharType="separate"/>
          </w:r>
          <w:r>
            <w:t>3</w:t>
          </w:r>
          <w:r>
            <w:fldChar w:fldCharType="end"/>
          </w:r>
        </w:p>
        <w:p w14:paraId="376DCA70" w14:textId="77777777" w:rsidR="00170300" w:rsidRDefault="00170300">
          <w:pPr>
            <w:widowControl w:val="0"/>
            <w:tabs>
              <w:tab w:val="right" w:leader="dot" w:pos="9360"/>
            </w:tabs>
            <w:spacing w:before="60"/>
            <w:ind w:left="360"/>
          </w:pPr>
          <w:hyperlink w:anchor="_an1yf9rgym44">
            <w:r>
              <w:t>2.2 Task B: Total Production per Utility</w:t>
            </w:r>
            <w:r>
              <w:tab/>
            </w:r>
          </w:hyperlink>
          <w:r>
            <w:fldChar w:fldCharType="begin"/>
          </w:r>
          <w:r>
            <w:instrText xml:space="preserve"> PAGEREF _an1yf9rgym44 \h </w:instrText>
          </w:r>
          <w:r>
            <w:fldChar w:fldCharType="separate"/>
          </w:r>
          <w:r>
            <w:t>5</w:t>
          </w:r>
          <w:r>
            <w:fldChar w:fldCharType="end"/>
          </w:r>
        </w:p>
        <w:p w14:paraId="09FC0641" w14:textId="77777777" w:rsidR="00170300" w:rsidRDefault="00170300">
          <w:pPr>
            <w:widowControl w:val="0"/>
            <w:tabs>
              <w:tab w:val="right" w:leader="dot" w:pos="9360"/>
            </w:tabs>
            <w:spacing w:before="60"/>
            <w:ind w:left="360"/>
          </w:pPr>
          <w:hyperlink w:anchor="_icm485p6t2sk">
            <w:r>
              <w:t>2.3 Task C: Detection of Production Anomalies</w:t>
            </w:r>
            <w:r>
              <w:tab/>
            </w:r>
          </w:hyperlink>
          <w:r>
            <w:fldChar w:fldCharType="begin"/>
          </w:r>
          <w:r>
            <w:instrText xml:space="preserve"> PAGEREF _icm485p6t2sk \h </w:instrText>
          </w:r>
          <w:r>
            <w:fldChar w:fldCharType="separate"/>
          </w:r>
          <w:r>
            <w:t>7</w:t>
          </w:r>
          <w:r>
            <w:fldChar w:fldCharType="end"/>
          </w:r>
        </w:p>
        <w:p w14:paraId="24889DBE" w14:textId="77777777" w:rsidR="00170300" w:rsidRDefault="00170300">
          <w:pPr>
            <w:widowControl w:val="0"/>
            <w:tabs>
              <w:tab w:val="right" w:leader="dot" w:pos="9360"/>
            </w:tabs>
            <w:spacing w:before="60"/>
            <w:ind w:left="360"/>
          </w:pPr>
          <w:hyperlink w:anchor="_ylj68980c1gq">
            <w:r>
              <w:t>2.4 Task D: Identification of Peak Productivity Days</w:t>
            </w:r>
            <w:r>
              <w:tab/>
            </w:r>
          </w:hyperlink>
          <w:r>
            <w:fldChar w:fldCharType="begin"/>
          </w:r>
          <w:r>
            <w:instrText xml:space="preserve"> PAGEREF _ylj68980c1gq \h </w:instrText>
          </w:r>
          <w:r>
            <w:fldChar w:fldCharType="separate"/>
          </w:r>
          <w:r>
            <w:t>9</w:t>
          </w:r>
          <w:r>
            <w:fldChar w:fldCharType="end"/>
          </w:r>
        </w:p>
        <w:p w14:paraId="2818495B" w14:textId="77777777" w:rsidR="00170300" w:rsidRDefault="00170300">
          <w:pPr>
            <w:widowControl w:val="0"/>
            <w:tabs>
              <w:tab w:val="right" w:leader="dot" w:pos="9360"/>
            </w:tabs>
            <w:spacing w:before="60"/>
            <w:ind w:left="360"/>
          </w:pPr>
          <w:hyperlink w:anchor="_q62g3o1x2wph">
            <w:r>
              <w:t>2.5 Task E: Calculation of Efficiency Score</w:t>
            </w:r>
            <w:r>
              <w:tab/>
            </w:r>
          </w:hyperlink>
          <w:r>
            <w:fldChar w:fldCharType="begin"/>
          </w:r>
          <w:r>
            <w:instrText xml:space="preserve"> PAGEREF _q62g3o1x2wph \h </w:instrText>
          </w:r>
          <w:r>
            <w:fldChar w:fldCharType="separate"/>
          </w:r>
          <w:r>
            <w:t>11</w:t>
          </w:r>
          <w:r>
            <w:fldChar w:fldCharType="end"/>
          </w:r>
        </w:p>
        <w:p w14:paraId="46C2FEE7" w14:textId="77777777" w:rsidR="00170300" w:rsidRDefault="00170300">
          <w:pPr>
            <w:widowControl w:val="0"/>
            <w:tabs>
              <w:tab w:val="right" w:leader="dot" w:pos="9360"/>
            </w:tabs>
            <w:spacing w:before="60"/>
          </w:pPr>
          <w:hyperlink w:anchor="_b9v6rcedq5kc">
            <w:r>
              <w:t>3. Testing and Validation</w:t>
            </w:r>
            <w:r>
              <w:tab/>
            </w:r>
          </w:hyperlink>
          <w:r>
            <w:fldChar w:fldCharType="begin"/>
          </w:r>
          <w:r>
            <w:instrText xml:space="preserve"> PAGEREF _b9v6rcedq5kc \h </w:instrText>
          </w:r>
          <w:r>
            <w:fldChar w:fldCharType="separate"/>
          </w:r>
          <w:r>
            <w:t>12</w:t>
          </w:r>
          <w:r>
            <w:fldChar w:fldCharType="end"/>
          </w:r>
        </w:p>
        <w:p w14:paraId="41B9AB66" w14:textId="77777777" w:rsidR="00170300" w:rsidRDefault="00170300">
          <w:pPr>
            <w:widowControl w:val="0"/>
            <w:tabs>
              <w:tab w:val="right" w:leader="dot" w:pos="9360"/>
            </w:tabs>
            <w:spacing w:before="60"/>
          </w:pPr>
          <w:hyperlink w:anchor="_vyol2dv7o4i5">
            <w:r>
              <w:t>4. Reflection</w:t>
            </w:r>
            <w:r>
              <w:tab/>
            </w:r>
          </w:hyperlink>
          <w:r>
            <w:fldChar w:fldCharType="begin"/>
          </w:r>
          <w:r>
            <w:instrText xml:space="preserve"> PAGEREF _vyol2dv7o4i5 \h </w:instrText>
          </w:r>
          <w:r>
            <w:fldChar w:fldCharType="separate"/>
          </w:r>
          <w:r>
            <w:t>14</w:t>
          </w:r>
          <w:r>
            <w:fldChar w:fldCharType="end"/>
          </w:r>
        </w:p>
        <w:p w14:paraId="0AF14CD6" w14:textId="77777777" w:rsidR="00170300" w:rsidRDefault="00170300">
          <w:pPr>
            <w:widowControl w:val="0"/>
            <w:tabs>
              <w:tab w:val="right" w:leader="dot" w:pos="9360"/>
            </w:tabs>
            <w:spacing w:before="60"/>
            <w:ind w:left="360"/>
          </w:pPr>
          <w:hyperlink w:anchor="_yv7yxetlwb1u">
            <w:r>
              <w:t>4.1 Challenges Encountered</w:t>
            </w:r>
            <w:r>
              <w:tab/>
            </w:r>
          </w:hyperlink>
          <w:r>
            <w:fldChar w:fldCharType="begin"/>
          </w:r>
          <w:r>
            <w:instrText xml:space="preserve"> PAGEREF _yv7yxetlwb1u \h </w:instrText>
          </w:r>
          <w:r>
            <w:fldChar w:fldCharType="separate"/>
          </w:r>
          <w:r>
            <w:t>14</w:t>
          </w:r>
          <w:r>
            <w:fldChar w:fldCharType="end"/>
          </w:r>
        </w:p>
        <w:p w14:paraId="661D6CFB" w14:textId="77777777" w:rsidR="00170300" w:rsidRDefault="00170300">
          <w:pPr>
            <w:widowControl w:val="0"/>
            <w:tabs>
              <w:tab w:val="right" w:leader="dot" w:pos="9360"/>
            </w:tabs>
            <w:spacing w:before="60"/>
            <w:ind w:left="360"/>
          </w:pPr>
          <w:hyperlink w:anchor="_7wn7rmmm32aq">
            <w:r>
              <w:t>4.2 Learning Outcomes</w:t>
            </w:r>
            <w:r>
              <w:tab/>
            </w:r>
          </w:hyperlink>
          <w:r>
            <w:fldChar w:fldCharType="begin"/>
          </w:r>
          <w:r>
            <w:instrText xml:space="preserve"> PAGEREF _7wn7rmmm32aq \h </w:instrText>
          </w:r>
          <w:r>
            <w:fldChar w:fldCharType="separate"/>
          </w:r>
          <w:r>
            <w:t>14</w:t>
          </w:r>
          <w:r>
            <w:fldChar w:fldCharType="end"/>
          </w:r>
        </w:p>
        <w:p w14:paraId="11EABEB7" w14:textId="77777777" w:rsidR="00170300" w:rsidRDefault="00170300">
          <w:pPr>
            <w:widowControl w:val="0"/>
            <w:tabs>
              <w:tab w:val="right" w:leader="dot" w:pos="9360"/>
            </w:tabs>
            <w:spacing w:before="60"/>
            <w:ind w:left="360"/>
          </w:pPr>
          <w:hyperlink w:anchor="_ftki95dltibu">
            <w:r>
              <w:t>4.3 Improvements for Future Work</w:t>
            </w:r>
            <w:r>
              <w:tab/>
            </w:r>
          </w:hyperlink>
          <w:r>
            <w:fldChar w:fldCharType="begin"/>
          </w:r>
          <w:r>
            <w:instrText xml:space="preserve"> PAGEREF _ftki95dltibu \h </w:instrText>
          </w:r>
          <w:r>
            <w:fldChar w:fldCharType="separate"/>
          </w:r>
          <w:r>
            <w:t>14</w:t>
          </w:r>
          <w:r>
            <w:fldChar w:fldCharType="end"/>
          </w:r>
        </w:p>
        <w:p w14:paraId="75A32AAC" w14:textId="77777777" w:rsidR="00170300" w:rsidRDefault="00170300">
          <w:pPr>
            <w:widowControl w:val="0"/>
            <w:tabs>
              <w:tab w:val="right" w:leader="dot" w:pos="9360"/>
            </w:tabs>
            <w:spacing w:before="60"/>
            <w:ind w:left="360"/>
          </w:pPr>
          <w:hyperlink w:anchor="_23niq6osdwca">
            <w:r>
              <w:t>4.4 Use of Generative AI</w:t>
            </w:r>
            <w:r>
              <w:tab/>
            </w:r>
          </w:hyperlink>
          <w:r>
            <w:fldChar w:fldCharType="begin"/>
          </w:r>
          <w:r>
            <w:instrText xml:space="preserve"> PAGEREF _23niq6osdwca \h </w:instrText>
          </w:r>
          <w:r>
            <w:fldChar w:fldCharType="separate"/>
          </w:r>
          <w:r>
            <w:t>15</w:t>
          </w:r>
          <w:r>
            <w:fldChar w:fldCharType="end"/>
          </w:r>
        </w:p>
        <w:p w14:paraId="0FA91188" w14:textId="77777777" w:rsidR="00170300" w:rsidRDefault="00170300">
          <w:pPr>
            <w:widowControl w:val="0"/>
            <w:tabs>
              <w:tab w:val="right" w:leader="dot" w:pos="9360"/>
            </w:tabs>
            <w:spacing w:before="60"/>
          </w:pPr>
          <w:hyperlink w:anchor="_xzhxqys1snqx">
            <w:r>
              <w:t>5. Conclusion</w:t>
            </w:r>
            <w:r>
              <w:tab/>
            </w:r>
          </w:hyperlink>
          <w:r>
            <w:fldChar w:fldCharType="begin"/>
          </w:r>
          <w:r>
            <w:instrText xml:space="preserve"> PAGEREF _xzhxqys1snqx \h </w:instrText>
          </w:r>
          <w:r>
            <w:fldChar w:fldCharType="separate"/>
          </w:r>
          <w:r>
            <w:t>15</w:t>
          </w:r>
          <w:r>
            <w:fldChar w:fldCharType="end"/>
          </w:r>
        </w:p>
        <w:p w14:paraId="64124A6C" w14:textId="77777777" w:rsidR="00170300" w:rsidRDefault="00170300">
          <w:pPr>
            <w:widowControl w:val="0"/>
            <w:tabs>
              <w:tab w:val="right" w:leader="dot" w:pos="9360"/>
            </w:tabs>
            <w:spacing w:before="60"/>
          </w:pPr>
          <w:hyperlink w:anchor="_srdbb4d0i8v">
            <w:r>
              <w:t>Reference List</w:t>
            </w:r>
            <w:r>
              <w:tab/>
            </w:r>
          </w:hyperlink>
          <w:r>
            <w:fldChar w:fldCharType="begin"/>
          </w:r>
          <w:r>
            <w:instrText xml:space="preserve"> PAGEREF _srdbb4d0i8v \h </w:instrText>
          </w:r>
          <w:r>
            <w:fldChar w:fldCharType="separate"/>
          </w:r>
          <w:r>
            <w:t>16</w:t>
          </w:r>
          <w:r>
            <w:fldChar w:fldCharType="end"/>
          </w:r>
          <w:r>
            <w:fldChar w:fldCharType="end"/>
          </w:r>
        </w:p>
      </w:sdtContent>
    </w:sdt>
    <w:p w14:paraId="2CBDFE08" w14:textId="77777777" w:rsidR="00170300" w:rsidRDefault="00000000">
      <w:pPr>
        <w:jc w:val="center"/>
        <w:rPr>
          <w:b/>
          <w:bCs/>
          <w:sz w:val="32"/>
          <w:szCs w:val="32"/>
        </w:rPr>
      </w:pPr>
      <w:r>
        <w:br w:type="page"/>
      </w:r>
    </w:p>
    <w:p w14:paraId="0FC748DC" w14:textId="77777777" w:rsidR="00170300" w:rsidRDefault="00000000">
      <w:pPr>
        <w:pStyle w:val="Heading1"/>
      </w:pPr>
      <w:bookmarkStart w:id="0" w:name="_6bunwkli9l8h" w:colFirst="0" w:colLast="0"/>
      <w:bookmarkEnd w:id="0"/>
      <w:r>
        <w:lastRenderedPageBreak/>
        <w:t xml:space="preserve">1. Introduction </w:t>
      </w:r>
    </w:p>
    <w:p w14:paraId="6B42CC21" w14:textId="77777777" w:rsidR="00170300" w:rsidRDefault="00000000">
      <w:r>
        <w:t xml:space="preserve">This report includes an R simulation for a smart city utilities authority with 6 utility services and 5 teams per day during 30 days. The goal is to create data on operations, to determine operating production quantity per utility, to locate anomalies, to recognize days with peak production, and to compute efficiency scores. All tasks use only nested loops, no higher-level functions like </w:t>
      </w:r>
      <w:proofErr w:type="gramStart"/>
      <w:r>
        <w:t>apply(</w:t>
      </w:r>
      <w:proofErr w:type="gramEnd"/>
      <w:r>
        <w:t xml:space="preserve">), </w:t>
      </w:r>
      <w:proofErr w:type="gramStart"/>
      <w:r>
        <w:t>aggregate(</w:t>
      </w:r>
      <w:proofErr w:type="gramEnd"/>
      <w:r>
        <w:t xml:space="preserve">), </w:t>
      </w:r>
      <w:proofErr w:type="spellStart"/>
      <w:proofErr w:type="gramStart"/>
      <w:r>
        <w:t>rowSums</w:t>
      </w:r>
      <w:proofErr w:type="spellEnd"/>
      <w:r>
        <w:t>(</w:t>
      </w:r>
      <w:proofErr w:type="gramEnd"/>
      <w:r>
        <w:t>) etc. are used unless required. The code follows the requirement: Output = 40 + a random number of -5 to +5 to make it fit the specification. This report provides flow chart, code explanations, testing validation, and a personal reflection.</w:t>
      </w:r>
    </w:p>
    <w:p w14:paraId="7C9DEE45" w14:textId="77777777" w:rsidR="00170300" w:rsidRDefault="00000000">
      <w:pPr>
        <w:pStyle w:val="Heading1"/>
      </w:pPr>
      <w:bookmarkStart w:id="1" w:name="_fbcuwjreq98o" w:colFirst="0" w:colLast="0"/>
      <w:bookmarkEnd w:id="1"/>
      <w:r>
        <w:t xml:space="preserve">2. Code Explanation and Flow Charts </w:t>
      </w:r>
    </w:p>
    <w:p w14:paraId="51CAB6A4" w14:textId="77777777" w:rsidR="00170300" w:rsidRDefault="00000000">
      <w:pPr>
        <w:pStyle w:val="Heading2"/>
      </w:pPr>
      <w:bookmarkStart w:id="2" w:name="_1j55jy8knmqw" w:colFirst="0" w:colLast="0"/>
      <w:bookmarkEnd w:id="2"/>
      <w:r>
        <w:t>2.1 Task A: Generation of Production Data</w:t>
      </w:r>
    </w:p>
    <w:p w14:paraId="68CD88DE" w14:textId="77777777" w:rsidR="00170300" w:rsidRDefault="00000000">
      <w:pPr>
        <w:jc w:val="center"/>
        <w:rPr>
          <w:b/>
          <w:bCs/>
        </w:rPr>
      </w:pPr>
      <w:r>
        <w:rPr>
          <w:b/>
          <w:bCs/>
          <w:noProof/>
        </w:rPr>
        <w:drawing>
          <wp:inline distT="114300" distB="114300" distL="114300" distR="114300" wp14:anchorId="432B0247" wp14:editId="64033A7A">
            <wp:extent cx="4105275" cy="4383481"/>
            <wp:effectExtent l="0" t="0" r="0" b="0"/>
            <wp:docPr id="7" name="image5.jpg"/>
            <wp:cNvGraphicFramePr/>
            <a:graphic xmlns:a="http://schemas.openxmlformats.org/drawingml/2006/main">
              <a:graphicData uri="http://schemas.openxmlformats.org/drawingml/2006/picture">
                <pic:pic xmlns:pic="http://schemas.openxmlformats.org/drawingml/2006/picture">
                  <pic:nvPicPr>
                    <pic:cNvPr id="0" name="image5.jpg"/>
                    <pic:cNvPicPr preferRelativeResize="0"/>
                  </pic:nvPicPr>
                  <pic:blipFill>
                    <a:blip r:embed="rId9"/>
                    <a:srcRect/>
                    <a:stretch>
                      <a:fillRect/>
                    </a:stretch>
                  </pic:blipFill>
                  <pic:spPr>
                    <a:xfrm>
                      <a:off x="0" y="0"/>
                      <a:ext cx="4105275" cy="4383481"/>
                    </a:xfrm>
                    <a:prstGeom prst="rect">
                      <a:avLst/>
                    </a:prstGeom>
                    <a:ln/>
                  </pic:spPr>
                </pic:pic>
              </a:graphicData>
            </a:graphic>
          </wp:inline>
        </w:drawing>
      </w:r>
    </w:p>
    <w:p w14:paraId="30089DF1" w14:textId="77777777" w:rsidR="00170300" w:rsidRDefault="00000000">
      <w:pPr>
        <w:jc w:val="center"/>
        <w:rPr>
          <w:b/>
          <w:bCs/>
        </w:rPr>
      </w:pPr>
      <w:r>
        <w:rPr>
          <w:b/>
          <w:bCs/>
        </w:rPr>
        <w:t>Figure 1: Generation of Production Data Flow Chart</w:t>
      </w:r>
    </w:p>
    <w:p w14:paraId="559FF29A" w14:textId="77777777" w:rsidR="00170300" w:rsidRDefault="00000000">
      <w:pPr>
        <w:jc w:val="center"/>
      </w:pPr>
      <w:r>
        <w:t>(Source: Self-Created)</w:t>
      </w:r>
    </w:p>
    <w:p w14:paraId="742AE5CB" w14:textId="77777777" w:rsidR="00170300" w:rsidRDefault="00000000">
      <w:r>
        <w:lastRenderedPageBreak/>
        <w:t xml:space="preserve">The flow chart has three loops, each running through a defined range—days 1-30, utilities 1-6 and teams 1-5. The Output value is (40 + noise) where the noise is a random number between -5 and +5. Production data is then added row-wise to </w:t>
      </w:r>
      <w:proofErr w:type="spellStart"/>
      <w:r>
        <w:t>production_data</w:t>
      </w:r>
      <w:proofErr w:type="spellEnd"/>
      <w:r>
        <w:t xml:space="preserve"> </w:t>
      </w:r>
      <w:proofErr w:type="spellStart"/>
      <w:r>
        <w:t>dataframe</w:t>
      </w:r>
      <w:proofErr w:type="spellEnd"/>
      <w:r>
        <w:t>.</w:t>
      </w:r>
    </w:p>
    <w:p w14:paraId="2CBE9382" w14:textId="77777777" w:rsidR="00170300" w:rsidRDefault="00000000">
      <w:pPr>
        <w:jc w:val="center"/>
        <w:rPr>
          <w:b/>
          <w:bCs/>
        </w:rPr>
      </w:pPr>
      <w:r>
        <w:rPr>
          <w:b/>
          <w:bCs/>
          <w:noProof/>
        </w:rPr>
        <w:drawing>
          <wp:inline distT="114300" distB="114300" distL="114300" distR="114300" wp14:anchorId="6AE74E9B" wp14:editId="46BF8CEA">
            <wp:extent cx="5943600" cy="3949700"/>
            <wp:effectExtent l="0" t="0" r="0" b="0"/>
            <wp:docPr id="4" name="image15.png"/>
            <wp:cNvGraphicFramePr/>
            <a:graphic xmlns:a="http://schemas.openxmlformats.org/drawingml/2006/main">
              <a:graphicData uri="http://schemas.openxmlformats.org/drawingml/2006/picture">
                <pic:pic xmlns:pic="http://schemas.openxmlformats.org/drawingml/2006/picture">
                  <pic:nvPicPr>
                    <pic:cNvPr id="0" name="image15.png"/>
                    <pic:cNvPicPr preferRelativeResize="0"/>
                  </pic:nvPicPr>
                  <pic:blipFill>
                    <a:blip r:embed="rId10"/>
                    <a:srcRect/>
                    <a:stretch>
                      <a:fillRect/>
                    </a:stretch>
                  </pic:blipFill>
                  <pic:spPr>
                    <a:xfrm>
                      <a:off x="0" y="0"/>
                      <a:ext cx="5943600" cy="3949700"/>
                    </a:xfrm>
                    <a:prstGeom prst="rect">
                      <a:avLst/>
                    </a:prstGeom>
                    <a:ln/>
                  </pic:spPr>
                </pic:pic>
              </a:graphicData>
            </a:graphic>
          </wp:inline>
        </w:drawing>
      </w:r>
    </w:p>
    <w:p w14:paraId="262DB852" w14:textId="77777777" w:rsidR="00170300" w:rsidRDefault="00000000">
      <w:pPr>
        <w:jc w:val="center"/>
        <w:rPr>
          <w:b/>
          <w:bCs/>
        </w:rPr>
      </w:pPr>
      <w:r>
        <w:rPr>
          <w:b/>
          <w:bCs/>
        </w:rPr>
        <w:t>Figure 2: Generation of Production Data</w:t>
      </w:r>
    </w:p>
    <w:p w14:paraId="4304F050" w14:textId="77777777" w:rsidR="00170300" w:rsidRDefault="00000000">
      <w:pPr>
        <w:jc w:val="center"/>
      </w:pPr>
      <w:r>
        <w:t>(Source: Self-Created in RStudio)</w:t>
      </w:r>
    </w:p>
    <w:p w14:paraId="2F8414B1" w14:textId="30F53680" w:rsidR="00170300" w:rsidRDefault="00000000">
      <w:r>
        <w:t xml:space="preserve">This code generates a new </w:t>
      </w:r>
      <w:proofErr w:type="spellStart"/>
      <w:r>
        <w:t>dataframe</w:t>
      </w:r>
      <w:proofErr w:type="spellEnd"/>
      <w:r>
        <w:t xml:space="preserve"> and assigns a new row to it at runtime by means of a cascaded for-loop. The </w:t>
      </w:r>
      <w:proofErr w:type="gramStart"/>
      <w:r>
        <w:t>sample(</w:t>
      </w:r>
      <w:proofErr w:type="gramEnd"/>
      <w:r>
        <w:t xml:space="preserve">) function is used to sample random integers for noise </w:t>
      </w:r>
      <w:r w:rsidR="00E64758">
        <w:t>[1]</w:t>
      </w:r>
      <w:r>
        <w:t xml:space="preserve">. Each new row is added in turn to the bottom of the rectangle by the </w:t>
      </w:r>
      <w:proofErr w:type="spellStart"/>
      <w:r>
        <w:t>Rbind</w:t>
      </w:r>
      <w:proofErr w:type="spellEnd"/>
      <w:r>
        <w:t xml:space="preserve"> function.</w:t>
      </w:r>
    </w:p>
    <w:p w14:paraId="791A85CA" w14:textId="77777777" w:rsidR="00170300" w:rsidRDefault="00000000">
      <w:pPr>
        <w:pStyle w:val="Heading2"/>
      </w:pPr>
      <w:bookmarkStart w:id="3" w:name="_an1yf9rgym44" w:colFirst="0" w:colLast="0"/>
      <w:bookmarkEnd w:id="3"/>
      <w:r>
        <w:lastRenderedPageBreak/>
        <w:t>2.2 Task B: Total Production per Utility</w:t>
      </w:r>
    </w:p>
    <w:p w14:paraId="098B9F21" w14:textId="77777777" w:rsidR="00170300" w:rsidRDefault="00000000">
      <w:pPr>
        <w:jc w:val="center"/>
      </w:pPr>
      <w:r>
        <w:rPr>
          <w:noProof/>
        </w:rPr>
        <w:drawing>
          <wp:inline distT="114300" distB="114300" distL="114300" distR="114300" wp14:anchorId="3D8DC98B" wp14:editId="0379BFDA">
            <wp:extent cx="5172075" cy="4301514"/>
            <wp:effectExtent l="0" t="0" r="0" b="0"/>
            <wp:docPr id="16"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11"/>
                    <a:srcRect/>
                    <a:stretch>
                      <a:fillRect/>
                    </a:stretch>
                  </pic:blipFill>
                  <pic:spPr>
                    <a:xfrm>
                      <a:off x="0" y="0"/>
                      <a:ext cx="5172075" cy="4301514"/>
                    </a:xfrm>
                    <a:prstGeom prst="rect">
                      <a:avLst/>
                    </a:prstGeom>
                    <a:ln/>
                  </pic:spPr>
                </pic:pic>
              </a:graphicData>
            </a:graphic>
          </wp:inline>
        </w:drawing>
      </w:r>
    </w:p>
    <w:p w14:paraId="4C647B7F" w14:textId="77777777" w:rsidR="00170300" w:rsidRDefault="00000000">
      <w:pPr>
        <w:jc w:val="center"/>
        <w:rPr>
          <w:b/>
          <w:bCs/>
        </w:rPr>
      </w:pPr>
      <w:r>
        <w:rPr>
          <w:b/>
          <w:bCs/>
        </w:rPr>
        <w:t>Figure 3: Total Production per Utility Flow Chart</w:t>
      </w:r>
    </w:p>
    <w:p w14:paraId="45E28E0E" w14:textId="33373AF0" w:rsidR="00170300" w:rsidRDefault="00000000">
      <w:pPr>
        <w:jc w:val="center"/>
      </w:pPr>
      <w:r>
        <w:t>(Source: Self-Created)</w:t>
      </w:r>
    </w:p>
    <w:p w14:paraId="1F707D8A" w14:textId="77777777" w:rsidR="00170300" w:rsidRDefault="00000000">
      <w:r>
        <w:t>This flow chart shows how to sum outputs per utility with nested loops. Initializes 'total' to 0, while adding total values by looping on days and teams, searching for 'match' rows.</w:t>
      </w:r>
    </w:p>
    <w:p w14:paraId="398CD16E" w14:textId="77777777" w:rsidR="00170300" w:rsidRDefault="00000000">
      <w:pPr>
        <w:jc w:val="center"/>
      </w:pPr>
      <w:r>
        <w:rPr>
          <w:noProof/>
        </w:rPr>
        <w:lastRenderedPageBreak/>
        <w:drawing>
          <wp:inline distT="114300" distB="114300" distL="114300" distR="114300" wp14:anchorId="70C1C650" wp14:editId="54E1ED23">
            <wp:extent cx="5943600" cy="3263900"/>
            <wp:effectExtent l="0" t="0" r="0" b="0"/>
            <wp:docPr id="1"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12"/>
                    <a:srcRect/>
                    <a:stretch>
                      <a:fillRect/>
                    </a:stretch>
                  </pic:blipFill>
                  <pic:spPr>
                    <a:xfrm>
                      <a:off x="0" y="0"/>
                      <a:ext cx="5943600" cy="3263900"/>
                    </a:xfrm>
                    <a:prstGeom prst="rect">
                      <a:avLst/>
                    </a:prstGeom>
                    <a:ln/>
                  </pic:spPr>
                </pic:pic>
              </a:graphicData>
            </a:graphic>
          </wp:inline>
        </w:drawing>
      </w:r>
    </w:p>
    <w:p w14:paraId="6A4B2893" w14:textId="77777777" w:rsidR="00170300" w:rsidRDefault="00000000">
      <w:pPr>
        <w:jc w:val="center"/>
        <w:rPr>
          <w:b/>
          <w:bCs/>
        </w:rPr>
      </w:pPr>
      <w:r>
        <w:rPr>
          <w:b/>
          <w:bCs/>
        </w:rPr>
        <w:t>Figure 4: Total Production per Utility</w:t>
      </w:r>
    </w:p>
    <w:p w14:paraId="60607168" w14:textId="77777777" w:rsidR="00170300" w:rsidRDefault="00000000">
      <w:pPr>
        <w:jc w:val="center"/>
      </w:pPr>
      <w:r>
        <w:t>(Source: Self-Created in RStudio)</w:t>
      </w:r>
    </w:p>
    <w:p w14:paraId="6EEB9319" w14:textId="77777777" w:rsidR="00170300" w:rsidRDefault="00000000">
      <w:r>
        <w:t xml:space="preserve">The code goes through the utilities from 1 to 6. It iterates days 1-30 and teams 1-5, and for each one totals all the outputs, storing them in </w:t>
      </w:r>
      <w:proofErr w:type="spellStart"/>
      <w:r>
        <w:t>Utility_totals</w:t>
      </w:r>
      <w:proofErr w:type="spellEnd"/>
      <w:r>
        <w:t>.</w:t>
      </w:r>
    </w:p>
    <w:p w14:paraId="5E770AA2" w14:textId="77777777" w:rsidR="00170300" w:rsidRDefault="00000000">
      <w:pPr>
        <w:pStyle w:val="Heading2"/>
      </w:pPr>
      <w:bookmarkStart w:id="4" w:name="_icm485p6t2sk" w:colFirst="0" w:colLast="0"/>
      <w:bookmarkEnd w:id="4"/>
      <w:r>
        <w:lastRenderedPageBreak/>
        <w:t>2.3 Task C: Detection of Production Anomalies</w:t>
      </w:r>
    </w:p>
    <w:p w14:paraId="17DFE011" w14:textId="77777777" w:rsidR="00170300" w:rsidRDefault="00000000">
      <w:pPr>
        <w:jc w:val="center"/>
      </w:pPr>
      <w:r>
        <w:rPr>
          <w:noProof/>
        </w:rPr>
        <w:drawing>
          <wp:inline distT="114300" distB="114300" distL="114300" distR="114300" wp14:anchorId="7A533E23" wp14:editId="6683D087">
            <wp:extent cx="3282371" cy="6071211"/>
            <wp:effectExtent l="0" t="0" r="0" b="0"/>
            <wp:docPr id="2" name="image13.jpg"/>
            <wp:cNvGraphicFramePr/>
            <a:graphic xmlns:a="http://schemas.openxmlformats.org/drawingml/2006/main">
              <a:graphicData uri="http://schemas.openxmlformats.org/drawingml/2006/picture">
                <pic:pic xmlns:pic="http://schemas.openxmlformats.org/drawingml/2006/picture">
                  <pic:nvPicPr>
                    <pic:cNvPr id="0" name="image13.jpg"/>
                    <pic:cNvPicPr preferRelativeResize="0"/>
                  </pic:nvPicPr>
                  <pic:blipFill>
                    <a:blip r:embed="rId13"/>
                    <a:srcRect/>
                    <a:stretch>
                      <a:fillRect/>
                    </a:stretch>
                  </pic:blipFill>
                  <pic:spPr>
                    <a:xfrm>
                      <a:off x="0" y="0"/>
                      <a:ext cx="3282371" cy="6071211"/>
                    </a:xfrm>
                    <a:prstGeom prst="rect">
                      <a:avLst/>
                    </a:prstGeom>
                    <a:ln/>
                  </pic:spPr>
                </pic:pic>
              </a:graphicData>
            </a:graphic>
          </wp:inline>
        </w:drawing>
      </w:r>
    </w:p>
    <w:p w14:paraId="02A39F48" w14:textId="77777777" w:rsidR="00170300" w:rsidRDefault="00000000">
      <w:pPr>
        <w:jc w:val="center"/>
        <w:rPr>
          <w:b/>
          <w:bCs/>
        </w:rPr>
      </w:pPr>
      <w:r>
        <w:rPr>
          <w:b/>
          <w:bCs/>
        </w:rPr>
        <w:t>Figure 5: Detection of Production Anomalies Flow Chart</w:t>
      </w:r>
    </w:p>
    <w:p w14:paraId="5A223BFC" w14:textId="3F57FC48" w:rsidR="00170300" w:rsidRDefault="00000000">
      <w:pPr>
        <w:jc w:val="center"/>
      </w:pPr>
      <w:r>
        <w:t>(Source: Self-Created)</w:t>
      </w:r>
    </w:p>
    <w:p w14:paraId="6E64208B" w14:textId="77777777" w:rsidR="00170300" w:rsidRDefault="00000000">
      <w:r>
        <w:t>The flow chart demonstrates how the average value per day is calculated by dividing the sum of five teams by 4. It then compares the deviation percentage from each team and flags any anomalies if greater than 10%.</w:t>
      </w:r>
    </w:p>
    <w:p w14:paraId="124157DB" w14:textId="77777777" w:rsidR="00170300" w:rsidRDefault="00000000">
      <w:pPr>
        <w:jc w:val="center"/>
      </w:pPr>
      <w:r>
        <w:rPr>
          <w:noProof/>
        </w:rPr>
        <w:lastRenderedPageBreak/>
        <w:drawing>
          <wp:inline distT="114300" distB="114300" distL="114300" distR="114300" wp14:anchorId="69E3C925" wp14:editId="62A8852E">
            <wp:extent cx="5943600" cy="4953000"/>
            <wp:effectExtent l="0" t="0" r="0" b="0"/>
            <wp:docPr id="3"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4"/>
                    <a:srcRect/>
                    <a:stretch>
                      <a:fillRect/>
                    </a:stretch>
                  </pic:blipFill>
                  <pic:spPr>
                    <a:xfrm>
                      <a:off x="0" y="0"/>
                      <a:ext cx="5943600" cy="4953000"/>
                    </a:xfrm>
                    <a:prstGeom prst="rect">
                      <a:avLst/>
                    </a:prstGeom>
                    <a:ln/>
                  </pic:spPr>
                </pic:pic>
              </a:graphicData>
            </a:graphic>
          </wp:inline>
        </w:drawing>
      </w:r>
    </w:p>
    <w:p w14:paraId="6FD41AA3" w14:textId="77777777" w:rsidR="00170300" w:rsidRDefault="00000000">
      <w:pPr>
        <w:jc w:val="center"/>
      </w:pPr>
      <w:r>
        <w:rPr>
          <w:noProof/>
        </w:rPr>
        <w:drawing>
          <wp:inline distT="114300" distB="114300" distL="114300" distR="114300" wp14:anchorId="760A0F66" wp14:editId="7AFDA626">
            <wp:extent cx="5943600" cy="2108200"/>
            <wp:effectExtent l="0" t="0" r="0" b="0"/>
            <wp:docPr id="10"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15"/>
                    <a:srcRect/>
                    <a:stretch>
                      <a:fillRect/>
                    </a:stretch>
                  </pic:blipFill>
                  <pic:spPr>
                    <a:xfrm>
                      <a:off x="0" y="0"/>
                      <a:ext cx="5943600" cy="2108200"/>
                    </a:xfrm>
                    <a:prstGeom prst="rect">
                      <a:avLst/>
                    </a:prstGeom>
                    <a:ln/>
                  </pic:spPr>
                </pic:pic>
              </a:graphicData>
            </a:graphic>
          </wp:inline>
        </w:drawing>
      </w:r>
    </w:p>
    <w:p w14:paraId="370ED441" w14:textId="77777777" w:rsidR="00170300" w:rsidRDefault="00170300">
      <w:pPr>
        <w:jc w:val="center"/>
        <w:rPr>
          <w:b/>
          <w:bCs/>
        </w:rPr>
      </w:pPr>
    </w:p>
    <w:p w14:paraId="4EF190F6" w14:textId="77777777" w:rsidR="00170300" w:rsidRDefault="00000000">
      <w:pPr>
        <w:jc w:val="center"/>
        <w:rPr>
          <w:b/>
          <w:bCs/>
        </w:rPr>
      </w:pPr>
      <w:r>
        <w:rPr>
          <w:b/>
          <w:bCs/>
        </w:rPr>
        <w:t>Figure 6: Detection of Production Anomalies</w:t>
      </w:r>
    </w:p>
    <w:p w14:paraId="245314EC" w14:textId="77777777" w:rsidR="00170300" w:rsidRDefault="00000000">
      <w:pPr>
        <w:jc w:val="center"/>
      </w:pPr>
      <w:r>
        <w:t>(Source: Self-Created in RStudio)</w:t>
      </w:r>
    </w:p>
    <w:p w14:paraId="22565643" w14:textId="77777777" w:rsidR="00170300" w:rsidRDefault="00170300"/>
    <w:p w14:paraId="6538087A" w14:textId="75D65D2F" w:rsidR="00170300" w:rsidRDefault="00000000">
      <w:r>
        <w:lastRenderedPageBreak/>
        <w:t xml:space="preserve">This code computes </w:t>
      </w:r>
      <w:proofErr w:type="spellStart"/>
      <w:r>
        <w:t>daily_sum</w:t>
      </w:r>
      <w:proofErr w:type="spellEnd"/>
      <w:r>
        <w:t xml:space="preserve"> for </w:t>
      </w:r>
      <w:proofErr w:type="gramStart"/>
      <w:r>
        <w:t>the each</w:t>
      </w:r>
      <w:proofErr w:type="gramEnd"/>
      <w:r>
        <w:t xml:space="preserve"> day-utility pair and then divides the value of </w:t>
      </w:r>
      <w:proofErr w:type="spellStart"/>
      <w:r>
        <w:t>daily_sum</w:t>
      </w:r>
      <w:proofErr w:type="spellEnd"/>
      <w:r>
        <w:t xml:space="preserve"> by 4 to obtain </w:t>
      </w:r>
      <w:proofErr w:type="spellStart"/>
      <w:r>
        <w:t>daily_avg</w:t>
      </w:r>
      <w:proofErr w:type="spellEnd"/>
      <w:r w:rsidR="006803FA">
        <w:t xml:space="preserve"> [2]</w:t>
      </w:r>
      <w:r>
        <w:t>. It calculates the absolute deviation and labels anomaly if the absolute deviation value &gt; 0.10.</w:t>
      </w:r>
    </w:p>
    <w:p w14:paraId="31AA1CBE" w14:textId="77777777" w:rsidR="00170300" w:rsidRDefault="00000000">
      <w:pPr>
        <w:pStyle w:val="Heading2"/>
      </w:pPr>
      <w:bookmarkStart w:id="5" w:name="_ylj68980c1gq" w:colFirst="0" w:colLast="0"/>
      <w:bookmarkEnd w:id="5"/>
      <w:r>
        <w:t>2.4 Task D: Identification of Peak Productivity Days</w:t>
      </w:r>
    </w:p>
    <w:p w14:paraId="661D787E" w14:textId="77777777" w:rsidR="00170300" w:rsidRDefault="00000000">
      <w:pPr>
        <w:jc w:val="center"/>
      </w:pPr>
      <w:r>
        <w:rPr>
          <w:noProof/>
        </w:rPr>
        <w:drawing>
          <wp:inline distT="114300" distB="114300" distL="114300" distR="114300" wp14:anchorId="6FDC07CC" wp14:editId="67241105">
            <wp:extent cx="4205288" cy="4899430"/>
            <wp:effectExtent l="0" t="0" r="0" b="0"/>
            <wp:docPr id="11" name="image16.jpg"/>
            <wp:cNvGraphicFramePr/>
            <a:graphic xmlns:a="http://schemas.openxmlformats.org/drawingml/2006/main">
              <a:graphicData uri="http://schemas.openxmlformats.org/drawingml/2006/picture">
                <pic:pic xmlns:pic="http://schemas.openxmlformats.org/drawingml/2006/picture">
                  <pic:nvPicPr>
                    <pic:cNvPr id="0" name="image16.jpg"/>
                    <pic:cNvPicPr preferRelativeResize="0"/>
                  </pic:nvPicPr>
                  <pic:blipFill>
                    <a:blip r:embed="rId16"/>
                    <a:srcRect/>
                    <a:stretch>
                      <a:fillRect/>
                    </a:stretch>
                  </pic:blipFill>
                  <pic:spPr>
                    <a:xfrm>
                      <a:off x="0" y="0"/>
                      <a:ext cx="4205288" cy="4899430"/>
                    </a:xfrm>
                    <a:prstGeom prst="rect">
                      <a:avLst/>
                    </a:prstGeom>
                    <a:ln/>
                  </pic:spPr>
                </pic:pic>
              </a:graphicData>
            </a:graphic>
          </wp:inline>
        </w:drawing>
      </w:r>
    </w:p>
    <w:p w14:paraId="13A460F4" w14:textId="77777777" w:rsidR="00170300" w:rsidRDefault="00000000">
      <w:pPr>
        <w:jc w:val="center"/>
        <w:rPr>
          <w:b/>
          <w:bCs/>
        </w:rPr>
      </w:pPr>
      <w:r>
        <w:rPr>
          <w:b/>
          <w:bCs/>
        </w:rPr>
        <w:t>Figure 7: Identification of Peak Productivity Days Flow Chart</w:t>
      </w:r>
    </w:p>
    <w:p w14:paraId="242828B0" w14:textId="6C97E65C" w:rsidR="00170300" w:rsidRDefault="00000000">
      <w:pPr>
        <w:jc w:val="center"/>
      </w:pPr>
      <w:r>
        <w:t>(Source: Self-Created)</w:t>
      </w:r>
    </w:p>
    <w:p w14:paraId="33ADBCAF" w14:textId="78A6E8D7" w:rsidR="00170300" w:rsidRDefault="00000000">
      <w:r>
        <w:t xml:space="preserve">This flow chart is used to identify peak productivity days showing maximum </w:t>
      </w:r>
      <w:proofErr w:type="spellStart"/>
      <w:r>
        <w:t>utilisation</w:t>
      </w:r>
      <w:proofErr w:type="spellEnd"/>
      <w:r>
        <w:t xml:space="preserve"> of each utility in each </w:t>
      </w:r>
      <w:proofErr w:type="gramStart"/>
      <w:r>
        <w:t>day</w:t>
      </w:r>
      <w:r w:rsidR="00EE07ED">
        <w:t xml:space="preserve">  [</w:t>
      </w:r>
      <w:proofErr w:type="gramEnd"/>
      <w:r w:rsidR="00EE07ED">
        <w:t>3]</w:t>
      </w:r>
      <w:r>
        <w:t xml:space="preserve">. It checks with current max and replaces with the daily </w:t>
      </w:r>
      <w:proofErr w:type="gramStart"/>
      <w:r>
        <w:t>total</w:t>
      </w:r>
      <w:proofErr w:type="gramEnd"/>
      <w:r>
        <w:t xml:space="preserve"> when necessary, verifies daily with the current max.</w:t>
      </w:r>
    </w:p>
    <w:p w14:paraId="2B2C49C3" w14:textId="77777777" w:rsidR="00170300" w:rsidRDefault="00000000">
      <w:pPr>
        <w:jc w:val="center"/>
      </w:pPr>
      <w:r>
        <w:rPr>
          <w:noProof/>
        </w:rPr>
        <w:lastRenderedPageBreak/>
        <w:drawing>
          <wp:inline distT="114300" distB="114300" distL="114300" distR="114300" wp14:anchorId="6DADED04" wp14:editId="446AAA7D">
            <wp:extent cx="5943600" cy="4064000"/>
            <wp:effectExtent l="0" t="0" r="0" b="0"/>
            <wp:docPr id="14"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7"/>
                    <a:srcRect/>
                    <a:stretch>
                      <a:fillRect/>
                    </a:stretch>
                  </pic:blipFill>
                  <pic:spPr>
                    <a:xfrm>
                      <a:off x="0" y="0"/>
                      <a:ext cx="5943600" cy="4064000"/>
                    </a:xfrm>
                    <a:prstGeom prst="rect">
                      <a:avLst/>
                    </a:prstGeom>
                    <a:ln/>
                  </pic:spPr>
                </pic:pic>
              </a:graphicData>
            </a:graphic>
          </wp:inline>
        </w:drawing>
      </w:r>
    </w:p>
    <w:p w14:paraId="5D167C8E" w14:textId="77777777" w:rsidR="00170300" w:rsidRDefault="00000000">
      <w:pPr>
        <w:jc w:val="center"/>
        <w:rPr>
          <w:b/>
          <w:bCs/>
        </w:rPr>
      </w:pPr>
      <w:r>
        <w:rPr>
          <w:b/>
          <w:bCs/>
        </w:rPr>
        <w:t>Figure 8: Identification of Peak Productivity Days</w:t>
      </w:r>
    </w:p>
    <w:p w14:paraId="42B52EB3" w14:textId="77777777" w:rsidR="00170300" w:rsidRDefault="00000000">
      <w:pPr>
        <w:jc w:val="center"/>
      </w:pPr>
      <w:r>
        <w:t>(Source: Self-Created in RStudio)</w:t>
      </w:r>
    </w:p>
    <w:p w14:paraId="3BCD5E12" w14:textId="77777777" w:rsidR="00170300" w:rsidRDefault="00000000">
      <w:r>
        <w:t xml:space="preserve">In the code, </w:t>
      </w:r>
      <w:proofErr w:type="spellStart"/>
      <w:r>
        <w:t>max_total</w:t>
      </w:r>
      <w:proofErr w:type="spellEnd"/>
      <w:r>
        <w:t xml:space="preserve"> is set to negative infinity. It accumulates the total output of all the teams every day for each utility and keeps the day with the most output (day of highest sum) for each one.</w:t>
      </w:r>
    </w:p>
    <w:p w14:paraId="509EB899" w14:textId="77777777" w:rsidR="00170300" w:rsidRDefault="00000000">
      <w:pPr>
        <w:pStyle w:val="Heading2"/>
      </w:pPr>
      <w:bookmarkStart w:id="6" w:name="_q62g3o1x2wph" w:colFirst="0" w:colLast="0"/>
      <w:bookmarkEnd w:id="6"/>
      <w:r>
        <w:lastRenderedPageBreak/>
        <w:t>2.5 Task E: Calculation of Efficiency Score</w:t>
      </w:r>
    </w:p>
    <w:p w14:paraId="741C9A2C" w14:textId="77777777" w:rsidR="00170300" w:rsidRDefault="00000000">
      <w:pPr>
        <w:jc w:val="center"/>
      </w:pPr>
      <w:r>
        <w:rPr>
          <w:noProof/>
        </w:rPr>
        <w:drawing>
          <wp:inline distT="114300" distB="114300" distL="114300" distR="114300" wp14:anchorId="4B1B56F3" wp14:editId="72E38470">
            <wp:extent cx="3800475" cy="4492014"/>
            <wp:effectExtent l="0" t="0" r="0" b="0"/>
            <wp:docPr id="12" name="image6.jpg"/>
            <wp:cNvGraphicFramePr/>
            <a:graphic xmlns:a="http://schemas.openxmlformats.org/drawingml/2006/main">
              <a:graphicData uri="http://schemas.openxmlformats.org/drawingml/2006/picture">
                <pic:pic xmlns:pic="http://schemas.openxmlformats.org/drawingml/2006/picture">
                  <pic:nvPicPr>
                    <pic:cNvPr id="0" name="image6.jpg"/>
                    <pic:cNvPicPr preferRelativeResize="0"/>
                  </pic:nvPicPr>
                  <pic:blipFill>
                    <a:blip r:embed="rId18"/>
                    <a:srcRect/>
                    <a:stretch>
                      <a:fillRect/>
                    </a:stretch>
                  </pic:blipFill>
                  <pic:spPr>
                    <a:xfrm>
                      <a:off x="0" y="0"/>
                      <a:ext cx="3800475" cy="4492014"/>
                    </a:xfrm>
                    <a:prstGeom prst="rect">
                      <a:avLst/>
                    </a:prstGeom>
                    <a:ln/>
                  </pic:spPr>
                </pic:pic>
              </a:graphicData>
            </a:graphic>
          </wp:inline>
        </w:drawing>
      </w:r>
    </w:p>
    <w:p w14:paraId="08538CF6" w14:textId="77777777" w:rsidR="00170300" w:rsidRDefault="00000000">
      <w:pPr>
        <w:jc w:val="center"/>
        <w:rPr>
          <w:b/>
          <w:bCs/>
        </w:rPr>
      </w:pPr>
      <w:r>
        <w:rPr>
          <w:b/>
          <w:bCs/>
        </w:rPr>
        <w:t>Figure 9: Calculation of Efficiency Score Flow Chart</w:t>
      </w:r>
    </w:p>
    <w:p w14:paraId="08538054" w14:textId="25051092" w:rsidR="00170300" w:rsidRDefault="00000000">
      <w:pPr>
        <w:jc w:val="center"/>
      </w:pPr>
      <w:r>
        <w:t>(Source: Self-Created)</w:t>
      </w:r>
    </w:p>
    <w:p w14:paraId="066ECA85" w14:textId="77777777" w:rsidR="00170300" w:rsidRDefault="00000000">
      <w:r>
        <w:t xml:space="preserve">The flow chart appends an additional column, called the </w:t>
      </w:r>
      <w:proofErr w:type="spellStart"/>
      <w:r>
        <w:t>EfficiencyScore</w:t>
      </w:r>
      <w:proofErr w:type="spellEnd"/>
      <w:r>
        <w:t xml:space="preserve">, to </w:t>
      </w:r>
      <w:proofErr w:type="spellStart"/>
      <w:r>
        <w:t>production_data</w:t>
      </w:r>
      <w:proofErr w:type="spellEnd"/>
      <w:r>
        <w:t>. It iterates through every row, gets the value of Output, and computes (Output - 40)/40.</w:t>
      </w:r>
    </w:p>
    <w:p w14:paraId="635C060A" w14:textId="77777777" w:rsidR="00170300" w:rsidRDefault="00000000">
      <w:pPr>
        <w:jc w:val="center"/>
      </w:pPr>
      <w:r>
        <w:rPr>
          <w:noProof/>
        </w:rPr>
        <w:drawing>
          <wp:inline distT="114300" distB="114300" distL="114300" distR="114300" wp14:anchorId="1D5CA690" wp14:editId="066EAF1E">
            <wp:extent cx="5495925" cy="1733550"/>
            <wp:effectExtent l="0" t="0" r="0" b="0"/>
            <wp:docPr id="9"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9"/>
                    <a:srcRect/>
                    <a:stretch>
                      <a:fillRect/>
                    </a:stretch>
                  </pic:blipFill>
                  <pic:spPr>
                    <a:xfrm>
                      <a:off x="0" y="0"/>
                      <a:ext cx="5495925" cy="1733550"/>
                    </a:xfrm>
                    <a:prstGeom prst="rect">
                      <a:avLst/>
                    </a:prstGeom>
                    <a:ln/>
                  </pic:spPr>
                </pic:pic>
              </a:graphicData>
            </a:graphic>
          </wp:inline>
        </w:drawing>
      </w:r>
    </w:p>
    <w:p w14:paraId="5C609089" w14:textId="77777777" w:rsidR="00170300" w:rsidRDefault="00000000">
      <w:pPr>
        <w:jc w:val="center"/>
        <w:rPr>
          <w:b/>
          <w:bCs/>
        </w:rPr>
      </w:pPr>
      <w:r>
        <w:rPr>
          <w:b/>
          <w:bCs/>
        </w:rPr>
        <w:t>Figure 10: Calculation of Efficiency Score</w:t>
      </w:r>
    </w:p>
    <w:p w14:paraId="7F95CEFA" w14:textId="77777777" w:rsidR="00170300" w:rsidRDefault="00000000">
      <w:pPr>
        <w:jc w:val="center"/>
      </w:pPr>
      <w:r>
        <w:t>(Source: Self-Created in RStudio)</w:t>
      </w:r>
    </w:p>
    <w:p w14:paraId="31324CA6" w14:textId="77777777" w:rsidR="00170300" w:rsidRDefault="00000000">
      <w:r>
        <w:lastRenderedPageBreak/>
        <w:t>This code first generates a new column of NA's and then fills each row in the column via the use of for loop. Efficiency score is a measure of the relative distance of observed output from the base level output of 40.</w:t>
      </w:r>
    </w:p>
    <w:p w14:paraId="71B351A5" w14:textId="77777777" w:rsidR="00170300" w:rsidRDefault="00000000">
      <w:pPr>
        <w:pStyle w:val="Heading1"/>
      </w:pPr>
      <w:bookmarkStart w:id="7" w:name="_b9v6rcedq5kc" w:colFirst="0" w:colLast="0"/>
      <w:bookmarkEnd w:id="7"/>
      <w:r>
        <w:t xml:space="preserve">3. Testing and Validation </w:t>
      </w:r>
    </w:p>
    <w:p w14:paraId="075022E0" w14:textId="77777777" w:rsidR="00170300" w:rsidRDefault="00000000">
      <w:pPr>
        <w:jc w:val="center"/>
        <w:rPr>
          <w:b/>
          <w:bCs/>
        </w:rPr>
      </w:pPr>
      <w:r>
        <w:rPr>
          <w:b/>
          <w:bCs/>
          <w:noProof/>
        </w:rPr>
        <w:drawing>
          <wp:inline distT="114300" distB="114300" distL="114300" distR="114300" wp14:anchorId="5F40CC57" wp14:editId="53EC1985">
            <wp:extent cx="3100388" cy="2352675"/>
            <wp:effectExtent l="0" t="0" r="0" b="0"/>
            <wp:docPr id="6" name="image12.png"/>
            <wp:cNvGraphicFramePr/>
            <a:graphic xmlns:a="http://schemas.openxmlformats.org/drawingml/2006/main">
              <a:graphicData uri="http://schemas.openxmlformats.org/drawingml/2006/picture">
                <pic:pic xmlns:pic="http://schemas.openxmlformats.org/drawingml/2006/picture">
                  <pic:nvPicPr>
                    <pic:cNvPr id="0" name="image12.png"/>
                    <pic:cNvPicPr preferRelativeResize="0"/>
                  </pic:nvPicPr>
                  <pic:blipFill>
                    <a:blip r:embed="rId20"/>
                    <a:srcRect/>
                    <a:stretch>
                      <a:fillRect/>
                    </a:stretch>
                  </pic:blipFill>
                  <pic:spPr>
                    <a:xfrm>
                      <a:off x="0" y="0"/>
                      <a:ext cx="3100388" cy="2352675"/>
                    </a:xfrm>
                    <a:prstGeom prst="rect">
                      <a:avLst/>
                    </a:prstGeom>
                    <a:ln/>
                  </pic:spPr>
                </pic:pic>
              </a:graphicData>
            </a:graphic>
          </wp:inline>
        </w:drawing>
      </w:r>
    </w:p>
    <w:p w14:paraId="2856AFA3" w14:textId="77777777" w:rsidR="00170300" w:rsidRDefault="00000000">
      <w:pPr>
        <w:jc w:val="center"/>
        <w:rPr>
          <w:b/>
          <w:bCs/>
        </w:rPr>
      </w:pPr>
      <w:r>
        <w:rPr>
          <w:b/>
          <w:bCs/>
        </w:rPr>
        <w:t xml:space="preserve">Figure 11: First 10 rows of </w:t>
      </w:r>
      <w:proofErr w:type="spellStart"/>
      <w:r>
        <w:rPr>
          <w:b/>
          <w:bCs/>
        </w:rPr>
        <w:t>production_data</w:t>
      </w:r>
      <w:proofErr w:type="spellEnd"/>
    </w:p>
    <w:p w14:paraId="209CC5E7" w14:textId="77777777" w:rsidR="00170300" w:rsidRDefault="00000000">
      <w:pPr>
        <w:jc w:val="center"/>
      </w:pPr>
      <w:r>
        <w:t>(Source: Self-Created in RStudio)</w:t>
      </w:r>
    </w:p>
    <w:p w14:paraId="3960DF8C" w14:textId="77777777" w:rsidR="00170300" w:rsidRDefault="00000000">
      <w:r>
        <w:t xml:space="preserve">The first 10 rows display Day 1 for Utility 1-2 and Teams 1-5. The output values are from 35 to 41, which demonstrates that values between -5 and +5 have been added to original output 40 which is normally zero. The </w:t>
      </w:r>
      <w:proofErr w:type="spellStart"/>
      <w:r>
        <w:t>dataframe</w:t>
      </w:r>
      <w:proofErr w:type="spellEnd"/>
      <w:r>
        <w:t xml:space="preserve"> has the desired columns of Day, Utility, Team and Output.</w:t>
      </w:r>
    </w:p>
    <w:p w14:paraId="546CD347" w14:textId="77777777" w:rsidR="00170300" w:rsidRDefault="00000000">
      <w:pPr>
        <w:jc w:val="center"/>
      </w:pPr>
      <w:r>
        <w:rPr>
          <w:noProof/>
        </w:rPr>
        <w:drawing>
          <wp:inline distT="114300" distB="114300" distL="114300" distR="114300" wp14:anchorId="239BDD15" wp14:editId="2D7D3955">
            <wp:extent cx="2679136" cy="1929315"/>
            <wp:effectExtent l="0" t="0" r="0" b="0"/>
            <wp:docPr id="15"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21"/>
                    <a:srcRect/>
                    <a:stretch>
                      <a:fillRect/>
                    </a:stretch>
                  </pic:blipFill>
                  <pic:spPr>
                    <a:xfrm>
                      <a:off x="0" y="0"/>
                      <a:ext cx="2679136" cy="1929315"/>
                    </a:xfrm>
                    <a:prstGeom prst="rect">
                      <a:avLst/>
                    </a:prstGeom>
                    <a:ln/>
                  </pic:spPr>
                </pic:pic>
              </a:graphicData>
            </a:graphic>
          </wp:inline>
        </w:drawing>
      </w:r>
    </w:p>
    <w:p w14:paraId="6DF22754" w14:textId="77777777" w:rsidR="00170300" w:rsidRDefault="00000000">
      <w:pPr>
        <w:jc w:val="center"/>
        <w:rPr>
          <w:b/>
          <w:bCs/>
        </w:rPr>
      </w:pPr>
      <w:r>
        <w:rPr>
          <w:b/>
          <w:bCs/>
        </w:rPr>
        <w:t xml:space="preserve">Figure 12: </w:t>
      </w:r>
      <w:proofErr w:type="spellStart"/>
      <w:r>
        <w:rPr>
          <w:b/>
          <w:bCs/>
        </w:rPr>
        <w:t>Utility_totals</w:t>
      </w:r>
      <w:proofErr w:type="spellEnd"/>
    </w:p>
    <w:p w14:paraId="7DDBA7DD" w14:textId="77777777" w:rsidR="00170300" w:rsidRDefault="00000000">
      <w:pPr>
        <w:jc w:val="center"/>
      </w:pPr>
      <w:r>
        <w:t>(Source: Self-Created in RStudio)</w:t>
      </w:r>
    </w:p>
    <w:p w14:paraId="6EC3CE48" w14:textId="77777777" w:rsidR="00170300" w:rsidRDefault="00000000">
      <w:r>
        <w:t xml:space="preserve">The six utilities are listed in separate rows with their total production for 30 days shown. Values range mathematically from 5968 to 6064 - which is for 150 rows per utility (5 teams per year / 30 </w:t>
      </w:r>
      <w:r>
        <w:lastRenderedPageBreak/>
        <w:t>days per year) with about 40 rows per team. There is one with the greatest total at 6064, which is Utility 3.</w:t>
      </w:r>
    </w:p>
    <w:p w14:paraId="68CD89E1" w14:textId="77777777" w:rsidR="00170300" w:rsidRDefault="00000000">
      <w:pPr>
        <w:jc w:val="center"/>
      </w:pPr>
      <w:r>
        <w:rPr>
          <w:noProof/>
        </w:rPr>
        <w:drawing>
          <wp:inline distT="114300" distB="114300" distL="114300" distR="114300" wp14:anchorId="380D4F64" wp14:editId="71AB7D2D">
            <wp:extent cx="3019425" cy="2548812"/>
            <wp:effectExtent l="0" t="0" r="0" b="0"/>
            <wp:docPr id="13"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22"/>
                    <a:srcRect/>
                    <a:stretch>
                      <a:fillRect/>
                    </a:stretch>
                  </pic:blipFill>
                  <pic:spPr>
                    <a:xfrm>
                      <a:off x="0" y="0"/>
                      <a:ext cx="3019425" cy="2548812"/>
                    </a:xfrm>
                    <a:prstGeom prst="rect">
                      <a:avLst/>
                    </a:prstGeom>
                    <a:ln/>
                  </pic:spPr>
                </pic:pic>
              </a:graphicData>
            </a:graphic>
          </wp:inline>
        </w:drawing>
      </w:r>
    </w:p>
    <w:p w14:paraId="302F61F8" w14:textId="77777777" w:rsidR="00170300" w:rsidRDefault="00000000">
      <w:pPr>
        <w:jc w:val="center"/>
        <w:rPr>
          <w:b/>
          <w:bCs/>
        </w:rPr>
      </w:pPr>
      <w:r>
        <w:rPr>
          <w:b/>
          <w:bCs/>
        </w:rPr>
        <w:t>Figure 13: First 10 anomalies detected</w:t>
      </w:r>
    </w:p>
    <w:p w14:paraId="24CE29C8" w14:textId="77777777" w:rsidR="00170300" w:rsidRDefault="00000000">
      <w:pPr>
        <w:jc w:val="center"/>
      </w:pPr>
      <w:r>
        <w:t>(Source: Self-Created in RStudio)</w:t>
      </w:r>
    </w:p>
    <w:p w14:paraId="1425AA76" w14:textId="47DFFBDA" w:rsidR="00170300" w:rsidRDefault="00000000">
      <w:r>
        <w:t xml:space="preserve">The first 10 anomalies are all TRUE, since the daily average is based on a sum of 5 teams, divided by 4, thus making it much higher than </w:t>
      </w:r>
      <w:proofErr w:type="gramStart"/>
      <w:r>
        <w:t>actually is</w:t>
      </w:r>
      <w:proofErr w:type="gramEnd"/>
      <w:r>
        <w:t xml:space="preserve">, around </w:t>
      </w:r>
      <w:proofErr w:type="gramStart"/>
      <w:r>
        <w:t>50</w:t>
      </w:r>
      <w:r w:rsidR="008C5997">
        <w:t xml:space="preserve">  [</w:t>
      </w:r>
      <w:proofErr w:type="gramEnd"/>
      <w:r w:rsidR="008C5997">
        <w:t>4]</w:t>
      </w:r>
      <w:r>
        <w:t>. The team outputs are between 35-41 with a difference of 18-30 from the specification which exceeds 10% so every team is anomalous.</w:t>
      </w:r>
    </w:p>
    <w:p w14:paraId="04092B51" w14:textId="77777777" w:rsidR="00170300" w:rsidRDefault="00000000">
      <w:pPr>
        <w:jc w:val="center"/>
      </w:pPr>
      <w:r>
        <w:rPr>
          <w:noProof/>
        </w:rPr>
        <w:drawing>
          <wp:inline distT="114300" distB="114300" distL="114300" distR="114300" wp14:anchorId="5AEE1CFC" wp14:editId="7BDAD047">
            <wp:extent cx="2919413" cy="1771650"/>
            <wp:effectExtent l="0" t="0" r="0" b="0"/>
            <wp:docPr id="5"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23"/>
                    <a:srcRect/>
                    <a:stretch>
                      <a:fillRect/>
                    </a:stretch>
                  </pic:blipFill>
                  <pic:spPr>
                    <a:xfrm>
                      <a:off x="0" y="0"/>
                      <a:ext cx="2919413" cy="1771650"/>
                    </a:xfrm>
                    <a:prstGeom prst="rect">
                      <a:avLst/>
                    </a:prstGeom>
                    <a:ln/>
                  </pic:spPr>
                </pic:pic>
              </a:graphicData>
            </a:graphic>
          </wp:inline>
        </w:drawing>
      </w:r>
    </w:p>
    <w:p w14:paraId="6ECF699C" w14:textId="77777777" w:rsidR="00170300" w:rsidRDefault="00000000">
      <w:pPr>
        <w:jc w:val="center"/>
        <w:rPr>
          <w:b/>
          <w:bCs/>
        </w:rPr>
      </w:pPr>
      <w:r>
        <w:rPr>
          <w:b/>
          <w:bCs/>
        </w:rPr>
        <w:t>Figure 14: Peak productivity days</w:t>
      </w:r>
    </w:p>
    <w:p w14:paraId="261385CD" w14:textId="77777777" w:rsidR="00170300" w:rsidRDefault="00000000">
      <w:pPr>
        <w:jc w:val="center"/>
      </w:pPr>
      <w:r>
        <w:t>(Source: Self-Created in RStudio)</w:t>
      </w:r>
    </w:p>
    <w:p w14:paraId="5600D453" w14:textId="77777777" w:rsidR="00170300" w:rsidRDefault="00000000">
      <w:r>
        <w:t>Peak productivity days are used to determine the day that has the highest sum of total output of each utility. Utility 3 set a record of 220 on Day 22 and Utility 6 reached its high of 209 on Day 9. The top 5 teams could both have a maximum of 45, which totals 225, similar to the expected range.</w:t>
      </w:r>
    </w:p>
    <w:p w14:paraId="78DE5F99" w14:textId="77777777" w:rsidR="00170300" w:rsidRDefault="00000000">
      <w:pPr>
        <w:jc w:val="center"/>
      </w:pPr>
      <w:r>
        <w:rPr>
          <w:noProof/>
        </w:rPr>
        <w:lastRenderedPageBreak/>
        <w:drawing>
          <wp:inline distT="114300" distB="114300" distL="114300" distR="114300" wp14:anchorId="147520BE" wp14:editId="6C75D0B1">
            <wp:extent cx="4819650" cy="2038350"/>
            <wp:effectExtent l="0" t="0" r="0" b="0"/>
            <wp:docPr id="8" name="image14.png"/>
            <wp:cNvGraphicFramePr/>
            <a:graphic xmlns:a="http://schemas.openxmlformats.org/drawingml/2006/main">
              <a:graphicData uri="http://schemas.openxmlformats.org/drawingml/2006/picture">
                <pic:pic xmlns:pic="http://schemas.openxmlformats.org/drawingml/2006/picture">
                  <pic:nvPicPr>
                    <pic:cNvPr id="0" name="image14.png"/>
                    <pic:cNvPicPr preferRelativeResize="0"/>
                  </pic:nvPicPr>
                  <pic:blipFill>
                    <a:blip r:embed="rId24"/>
                    <a:srcRect/>
                    <a:stretch>
                      <a:fillRect/>
                    </a:stretch>
                  </pic:blipFill>
                  <pic:spPr>
                    <a:xfrm>
                      <a:off x="0" y="0"/>
                      <a:ext cx="4819650" cy="2038350"/>
                    </a:xfrm>
                    <a:prstGeom prst="rect">
                      <a:avLst/>
                    </a:prstGeom>
                    <a:ln/>
                  </pic:spPr>
                </pic:pic>
              </a:graphicData>
            </a:graphic>
          </wp:inline>
        </w:drawing>
      </w:r>
    </w:p>
    <w:p w14:paraId="06065C8F" w14:textId="77777777" w:rsidR="00170300" w:rsidRDefault="00000000">
      <w:pPr>
        <w:jc w:val="center"/>
        <w:rPr>
          <w:b/>
          <w:bCs/>
        </w:rPr>
      </w:pPr>
      <w:r>
        <w:rPr>
          <w:b/>
          <w:bCs/>
        </w:rPr>
        <w:t xml:space="preserve">Figure 15: First 10 rows with </w:t>
      </w:r>
      <w:proofErr w:type="spellStart"/>
      <w:r>
        <w:rPr>
          <w:b/>
          <w:bCs/>
        </w:rPr>
        <w:t>EfficiencyScore</w:t>
      </w:r>
      <w:proofErr w:type="spellEnd"/>
    </w:p>
    <w:p w14:paraId="3D1983AF" w14:textId="77777777" w:rsidR="00170300" w:rsidRDefault="00000000">
      <w:pPr>
        <w:jc w:val="center"/>
      </w:pPr>
      <w:r>
        <w:t>(Source: Self-Created in RStudio)</w:t>
      </w:r>
    </w:p>
    <w:p w14:paraId="16DDB116" w14:textId="77777777" w:rsidR="00170300" w:rsidRDefault="00000000">
      <w:r>
        <w:t>Efficiency scores are based on the proportional deviations from base output level of 40. Output 40 gives 0.000, output 41 gives 0.025, output 35 gives -0.125. The scores range from -0.125 to 0.025, with a correct calculation according to the formula used: (Output - 40)/40.</w:t>
      </w:r>
    </w:p>
    <w:p w14:paraId="51DF4AAB" w14:textId="77777777" w:rsidR="00170300" w:rsidRDefault="00000000">
      <w:pPr>
        <w:pStyle w:val="Heading1"/>
      </w:pPr>
      <w:bookmarkStart w:id="8" w:name="_vyol2dv7o4i5" w:colFirst="0" w:colLast="0"/>
      <w:bookmarkEnd w:id="8"/>
      <w:r>
        <w:t xml:space="preserve">4. Reflection  </w:t>
      </w:r>
    </w:p>
    <w:p w14:paraId="7E406C5E" w14:textId="77777777" w:rsidR="00170300" w:rsidRDefault="00000000">
      <w:pPr>
        <w:pStyle w:val="Heading2"/>
      </w:pPr>
      <w:bookmarkStart w:id="9" w:name="_yv7yxetlwb1u" w:colFirst="0" w:colLast="0"/>
      <w:bookmarkEnd w:id="9"/>
      <w:r>
        <w:t>4.1 Challenges Encountered</w:t>
      </w:r>
    </w:p>
    <w:p w14:paraId="088A41B8" w14:textId="2EE9198F" w:rsidR="00170300" w:rsidRDefault="00A41421">
      <w:r>
        <w:t xml:space="preserve">In this section I would clarify that </w:t>
      </w:r>
      <w:r w:rsidR="0016578D">
        <w:t>completed my</w:t>
      </w:r>
      <w:r w:rsidRPr="00A41421">
        <w:t xml:space="preserve"> business studies to do advanced coursework in statistical programming, and keeping a full-time job in retail, was tough. The process of creating a new technical language and logical structure was sort of “learning a new language” to me in the sense of communication. With the demands of my job and </w:t>
      </w:r>
      <w:r w:rsidR="003C7303">
        <w:t>University Course work</w:t>
      </w:r>
      <w:r w:rsidRPr="00A41421">
        <w:t xml:space="preserve"> I had to really find the balance between the two, because sometimes I got more focused on my concepts in business, and sometimes became more precise in technicalities in R. This study was not done using a generative AI tool; rather it was completed as a personal study, utilizing secondary sources such as books, academic research publications, and trusted websites online.</w:t>
      </w:r>
      <w:r>
        <w:t xml:space="preserve"> The main problem was that all the calculations should be done only with nested loops and without aggregation functions. It was cumbersome and prone to error to write quadruple nested loops for summation</w:t>
      </w:r>
      <w:r w:rsidR="00015D69">
        <w:t xml:space="preserve"> [5]</w:t>
      </w:r>
      <w:r>
        <w:t>. A second difficulty that arose was the requirement for division by 4, not 5, in the anomaly detection parameter, giving rise to all the flags set to TRUE, but this was followed as specified.</w:t>
      </w:r>
    </w:p>
    <w:p w14:paraId="1DA5E575" w14:textId="77777777" w:rsidR="003C7303" w:rsidRDefault="003C7303">
      <w:pPr>
        <w:pStyle w:val="Heading2"/>
      </w:pPr>
      <w:bookmarkStart w:id="10" w:name="_7wn7rmmm32aq" w:colFirst="0" w:colLast="0"/>
      <w:bookmarkEnd w:id="10"/>
    </w:p>
    <w:p w14:paraId="117D859D" w14:textId="77777777" w:rsidR="003C7303" w:rsidRDefault="003C7303">
      <w:pPr>
        <w:pStyle w:val="Heading2"/>
      </w:pPr>
    </w:p>
    <w:p w14:paraId="3B07F527" w14:textId="00608290" w:rsidR="00170300" w:rsidRDefault="00000000">
      <w:pPr>
        <w:pStyle w:val="Heading2"/>
      </w:pPr>
      <w:r>
        <w:t>4.2 Learning Outcomes</w:t>
      </w:r>
    </w:p>
    <w:p w14:paraId="3B54B3AF" w14:textId="311D3C49" w:rsidR="00170300" w:rsidRDefault="00000000">
      <w:r>
        <w:t xml:space="preserve">This assignment solidified the concept of manipulation with loops in R, giving a better understanding of the workings of </w:t>
      </w:r>
      <w:proofErr w:type="gramStart"/>
      <w:r>
        <w:t>high level</w:t>
      </w:r>
      <w:proofErr w:type="gramEnd"/>
      <w:r>
        <w:t xml:space="preserve"> functions in R</w:t>
      </w:r>
      <w:r w:rsidR="00E5394D">
        <w:t xml:space="preserve"> [</w:t>
      </w:r>
      <w:r w:rsidR="008F73B8">
        <w:t>6</w:t>
      </w:r>
      <w:r w:rsidR="00E5394D">
        <w:t>]</w:t>
      </w:r>
      <w:r>
        <w:t xml:space="preserve">. One of the lessons learned was the necessity of following the specification exactly – even if it may seem unexpected. </w:t>
      </w:r>
      <w:proofErr w:type="spellStart"/>
      <w:r>
        <w:t>Dataframe</w:t>
      </w:r>
      <w:proofErr w:type="spellEnd"/>
      <w:r>
        <w:t xml:space="preserve"> row by row operations enhanced programming aspect.</w:t>
      </w:r>
    </w:p>
    <w:p w14:paraId="6C754C75" w14:textId="7DF9D85E" w:rsidR="00170300" w:rsidRDefault="00000000" w:rsidP="00E5394D">
      <w:pPr>
        <w:pStyle w:val="Heading2"/>
      </w:pPr>
      <w:bookmarkStart w:id="11" w:name="_ftki95dltibu" w:colFirst="0" w:colLast="0"/>
      <w:bookmarkEnd w:id="11"/>
      <w:r>
        <w:t>4.3 Improvements for Future Work</w:t>
      </w:r>
    </w:p>
    <w:p w14:paraId="6B031C76" w14:textId="6476B388" w:rsidR="00170300" w:rsidRDefault="00000000">
      <w:r>
        <w:t xml:space="preserve">Future work would pre allocate </w:t>
      </w:r>
      <w:proofErr w:type="spellStart"/>
      <w:r>
        <w:t>dataframe</w:t>
      </w:r>
      <w:proofErr w:type="spellEnd"/>
      <w:r>
        <w:t xml:space="preserve"> size rather than using </w:t>
      </w:r>
      <w:proofErr w:type="spellStart"/>
      <w:r>
        <w:t>rbind</w:t>
      </w:r>
      <w:proofErr w:type="spellEnd"/>
      <w:r>
        <w:t xml:space="preserve"> in loops with large </w:t>
      </w:r>
      <w:proofErr w:type="spellStart"/>
      <w:r>
        <w:t>dataframes</w:t>
      </w:r>
      <w:proofErr w:type="spellEnd"/>
      <w:r>
        <w:t>. Making a single results matrix prior to filling would make performance better. Furthermore, upon understanding edge cases or specification anomalies in the specification to be documented in a much better way, it will make it easier to justify that these outputs are unanticipated ones</w:t>
      </w:r>
      <w:r w:rsidR="00F03CFF">
        <w:t xml:space="preserve"> [</w:t>
      </w:r>
      <w:r w:rsidR="008F73B8">
        <w:t>7</w:t>
      </w:r>
      <w:r w:rsidR="00F03CFF">
        <w:t>]</w:t>
      </w:r>
      <w:r>
        <w:t>. Consideration should be given to alternative methods with a vectorized approach, where appropriate.</w:t>
      </w:r>
    </w:p>
    <w:p w14:paraId="7167D3B9" w14:textId="77777777" w:rsidR="00170300" w:rsidRDefault="00000000">
      <w:pPr>
        <w:pStyle w:val="Heading2"/>
      </w:pPr>
      <w:bookmarkStart w:id="12" w:name="_23niq6osdwca" w:colFirst="0" w:colLast="0"/>
      <w:bookmarkEnd w:id="12"/>
      <w:r>
        <w:t>4.4 Use of Generative AI</w:t>
      </w:r>
    </w:p>
    <w:p w14:paraId="37325FF6" w14:textId="77777777" w:rsidR="00170300" w:rsidRDefault="00000000">
      <w:r>
        <w:t>No generative AI tools were employed in coding or write-up of this assignment. The search has been carried out online in R-documentation, statistics programming textbooks, academic journals, and sites like Stack Overflow and R-bloggers. All code logic, debugging, testing and reporting have been done independently so that true learning and understanding have been achieved.</w:t>
      </w:r>
    </w:p>
    <w:p w14:paraId="22982EAB" w14:textId="77777777" w:rsidR="00170300" w:rsidRDefault="00000000">
      <w:pPr>
        <w:pStyle w:val="Heading1"/>
      </w:pPr>
      <w:bookmarkStart w:id="13" w:name="_xzhxqys1snqx" w:colFirst="0" w:colLast="0"/>
      <w:bookmarkEnd w:id="13"/>
      <w:r>
        <w:t xml:space="preserve">5. Conclusion </w:t>
      </w:r>
    </w:p>
    <w:p w14:paraId="434328D8" w14:textId="77777777" w:rsidR="00170300" w:rsidRDefault="00000000">
      <w:r>
        <w:t>It can be concluded that the R simulation has been used as an example to generate and manipulate data from smart city utilities, and all these processes have been achieved with only nested loops required. All activities, from data generation to efficiency scoring were carried out accurately. The anomaly detection was done as specified and mathematically accurate results were obtained. This assignment was the final reinforcement of basic programming concepts needed for Data Manipulation.</w:t>
      </w:r>
    </w:p>
    <w:p w14:paraId="0282AE54" w14:textId="77777777" w:rsidR="00170300" w:rsidRDefault="00000000">
      <w:r>
        <w:br w:type="page"/>
      </w:r>
    </w:p>
    <w:p w14:paraId="6A668768" w14:textId="77777777" w:rsidR="00170300" w:rsidRDefault="00000000">
      <w:pPr>
        <w:pStyle w:val="Heading1"/>
      </w:pPr>
      <w:bookmarkStart w:id="14" w:name="_srdbb4d0i8v" w:colFirst="0" w:colLast="0"/>
      <w:bookmarkEnd w:id="14"/>
      <w:r>
        <w:lastRenderedPageBreak/>
        <w:t>Reference List</w:t>
      </w:r>
    </w:p>
    <w:p w14:paraId="7D03EC5F" w14:textId="77777777" w:rsidR="00022DC7" w:rsidRDefault="00022DC7" w:rsidP="00FF33E4">
      <w:pPr>
        <w:pStyle w:val="ListParagraph"/>
        <w:numPr>
          <w:ilvl w:val="0"/>
          <w:numId w:val="1"/>
        </w:numPr>
      </w:pPr>
      <w:proofErr w:type="spellStart"/>
      <w:r>
        <w:t>Kalinaki</w:t>
      </w:r>
      <w:proofErr w:type="spellEnd"/>
      <w:r>
        <w:t>, K., Thilakarathne, N.N., Mubarak, H.R., Malik, O.A. and Abdullatif, M., 2023. Cybersafe capabilities and utilities for smart cities. In Cybersecurity for Smart Cities: Practices and Challenges (pp. 71-86). Cham: Springer International Publishing.</w:t>
      </w:r>
    </w:p>
    <w:p w14:paraId="1A900634" w14:textId="77777777" w:rsidR="00022DC7" w:rsidRDefault="00022DC7" w:rsidP="00FF33E4">
      <w:pPr>
        <w:pStyle w:val="ListParagraph"/>
        <w:numPr>
          <w:ilvl w:val="0"/>
          <w:numId w:val="1"/>
        </w:numPr>
      </w:pPr>
      <w:r>
        <w:t xml:space="preserve">Kumar, S., Datta, S., Singh, V., Datta, D., Singh, S.K. and Sharma, R., 2024. Applications, challenges, and future directions of human-in-the-loop learning. IEEE Access, 12, pp.75735-75760. </w:t>
      </w:r>
    </w:p>
    <w:p w14:paraId="224ABEF3" w14:textId="77777777" w:rsidR="00022DC7" w:rsidRDefault="00022DC7" w:rsidP="00FF33E4">
      <w:pPr>
        <w:pStyle w:val="ListParagraph"/>
        <w:numPr>
          <w:ilvl w:val="0"/>
          <w:numId w:val="1"/>
        </w:numPr>
      </w:pPr>
      <w:proofErr w:type="spellStart"/>
      <w:r>
        <w:t>Okhovat</w:t>
      </w:r>
      <w:proofErr w:type="spellEnd"/>
      <w:r>
        <w:t xml:space="preserve">, E., 2023. Enhancing urban life: a policy-based autonomic smart city management system for efficient, sustainable, and self-adaptive urban environments (Doctoral dissertation, The University of Western Ontario (Canada)). </w:t>
      </w:r>
    </w:p>
    <w:p w14:paraId="288C43C0" w14:textId="77777777" w:rsidR="00022DC7" w:rsidRDefault="00022DC7" w:rsidP="00FF33E4">
      <w:pPr>
        <w:pStyle w:val="ListParagraph"/>
        <w:numPr>
          <w:ilvl w:val="0"/>
          <w:numId w:val="1"/>
        </w:numPr>
      </w:pPr>
      <w:proofErr w:type="spellStart"/>
      <w:r>
        <w:t>Quintana</w:t>
      </w:r>
      <w:proofErr w:type="spellEnd"/>
      <w:r>
        <w:t xml:space="preserve">, D., Felix-Herran, L.C., Tudon-Martinez, J.C. and Lozoya-Santos, J.D.J., 2025. On smart water system developments: a systematic review. Water, 17(17), p.2571. </w:t>
      </w:r>
    </w:p>
    <w:p w14:paraId="280FDD91" w14:textId="77777777" w:rsidR="00022DC7" w:rsidRDefault="00022DC7" w:rsidP="00FF33E4">
      <w:pPr>
        <w:pStyle w:val="ListParagraph"/>
        <w:numPr>
          <w:ilvl w:val="0"/>
          <w:numId w:val="1"/>
        </w:numPr>
      </w:pPr>
      <w:r>
        <w:t xml:space="preserve">Sarker, I.H., 2022. Smart City Data Science: Towards data-driven smart cities with open research issues. Internet of Things, 19, p.100528. </w:t>
      </w:r>
    </w:p>
    <w:p w14:paraId="03B3BBBA" w14:textId="77777777" w:rsidR="00022DC7" w:rsidRDefault="00022DC7" w:rsidP="00FF33E4">
      <w:pPr>
        <w:pStyle w:val="ListParagraph"/>
        <w:numPr>
          <w:ilvl w:val="0"/>
          <w:numId w:val="1"/>
        </w:numPr>
      </w:pPr>
      <w:r>
        <w:t xml:space="preserve">Yevseiev, S., Hryshchuk, R., </w:t>
      </w:r>
      <w:proofErr w:type="spellStart"/>
      <w:r>
        <w:t>Molodetska</w:t>
      </w:r>
      <w:proofErr w:type="spellEnd"/>
      <w:r>
        <w:t xml:space="preserve">, K., </w:t>
      </w:r>
      <w:proofErr w:type="spellStart"/>
      <w:r>
        <w:t>Nazarkevych</w:t>
      </w:r>
      <w:proofErr w:type="spellEnd"/>
      <w:r>
        <w:t xml:space="preserve">, M., </w:t>
      </w:r>
      <w:proofErr w:type="spellStart"/>
      <w:r>
        <w:t>Hrytsyk</w:t>
      </w:r>
      <w:proofErr w:type="spellEnd"/>
      <w:r>
        <w:t xml:space="preserve">, V., Milov, O., Korol, O., Milevskyi, S., Korolev, R., </w:t>
      </w:r>
      <w:proofErr w:type="spellStart"/>
      <w:r>
        <w:t>Pohasii</w:t>
      </w:r>
      <w:proofErr w:type="spellEnd"/>
      <w:r>
        <w:t xml:space="preserve">, S. and Tkachov, A., 2022. Modeling of security systems for critical infrastructure facilities. PC Technology Center. </w:t>
      </w:r>
    </w:p>
    <w:p w14:paraId="1C86AD67" w14:textId="60634E85" w:rsidR="0040719A" w:rsidRDefault="0040719A" w:rsidP="00FF33E4">
      <w:pPr>
        <w:pStyle w:val="ListParagraph"/>
        <w:numPr>
          <w:ilvl w:val="0"/>
          <w:numId w:val="1"/>
        </w:numPr>
      </w:pPr>
      <w:proofErr w:type="spellStart"/>
      <w:r w:rsidRPr="0040719A">
        <w:t>Okhovat</w:t>
      </w:r>
      <w:proofErr w:type="spellEnd"/>
      <w:r w:rsidRPr="0040719A">
        <w:t>, E. and Bauer, M., 2024, November. A Policy-Based Autonomic Management System for Smart Cities Leveraging Off-The-Shelf Platforms. In </w:t>
      </w:r>
      <w:r w:rsidRPr="0040719A">
        <w:rPr>
          <w:i/>
          <w:iCs/>
        </w:rPr>
        <w:t>Proceedings of the Future Technologies Conference</w:t>
      </w:r>
      <w:r w:rsidRPr="0040719A">
        <w:t> (pp. 211-227). Cham: Springer Nature Switzerland.</w:t>
      </w:r>
    </w:p>
    <w:sectPr w:rsidR="0040719A" w:rsidSect="00022DC7">
      <w:footerReference w:type="default" r:id="rId25"/>
      <w:headerReference w:type="first" r:id="rId26"/>
      <w:footerReference w:type="first" r:id="rId27"/>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3498C84A" w14:textId="77777777" w:rsidR="00F20B65" w:rsidRDefault="00F20B65">
      <w:pPr>
        <w:spacing w:line="240" w:lineRule="auto"/>
      </w:pPr>
      <w:r>
        <w:separator/>
      </w:r>
    </w:p>
  </w:endnote>
  <w:endnote w:type="continuationSeparator" w:id="0">
    <w:p w14:paraId="4C211088" w14:textId="77777777" w:rsidR="00F20B65" w:rsidRDefault="00F20B6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Times New Roman">
    <w:panose1 w:val="02020603050405020304"/>
    <w:charset w:val="00"/>
    <w:family w:val="roman"/>
    <w:pitch w:val="variable"/>
    <w:sig w:usb0="E0002EFF" w:usb1="C000785B" w:usb2="00000009" w:usb3="00000000" w:csb0="000001FF" w:csb1="00000000"/>
    <w:embedRegular r:id="rId1" w:fontKey="{DD6690F2-226C-6543-A534-715374E0CF6C}"/>
    <w:embedBold r:id="rId2" w:fontKey="{9DA5CF89-7160-3D49-8855-CDEA661FEA27}"/>
    <w:embedItalic r:id="rId3" w:fontKey="{382843C9-A3D9-D349-AD91-4845B8BEF6E1}"/>
  </w:font>
  <w:font w:name="Arial">
    <w:panose1 w:val="020B0604020202020204"/>
    <w:charset w:val="00"/>
    <w:family w:val="swiss"/>
    <w:pitch w:val="variable"/>
    <w:sig w:usb0="E0002EFF" w:usb1="C000785B" w:usb2="00000009" w:usb3="00000000" w:csb0="000001FF" w:csb1="00000000"/>
    <w:embedRegular r:id="rId4" w:fontKey="{701F4E8E-561C-D24D-8183-4532619BEEC2}"/>
    <w:embedBold r:id="rId5" w:fontKey="{CDFD4CF4-EDF1-864C-9EBC-C8201FB0883A}"/>
  </w:font>
  <w:font w:name="Calibri">
    <w:panose1 w:val="020F0502020204030204"/>
    <w:charset w:val="00"/>
    <w:family w:val="swiss"/>
    <w:pitch w:val="variable"/>
    <w:sig w:usb0="E4002EFF" w:usb1="C200247B" w:usb2="00000009" w:usb3="00000000" w:csb0="000001FF" w:csb1="00000000"/>
    <w:embedRegular r:id="rId6" w:fontKey="{085E963B-297B-F943-8FC0-E904B5CBDC5C}"/>
  </w:font>
  <w:font w:name="Cambria">
    <w:panose1 w:val="02040503050406030204"/>
    <w:charset w:val="00"/>
    <w:family w:val="roman"/>
    <w:pitch w:val="variable"/>
    <w:sig w:usb0="E00006FF" w:usb1="420024FF" w:usb2="02000000" w:usb3="00000000" w:csb0="0000019F" w:csb1="00000000"/>
    <w:embedRegular r:id="rId7" w:fontKey="{648E32A1-5A4A-1D4D-AB8F-16541B4E661F}"/>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302D29D2" w14:textId="77777777" w:rsidR="00170300" w:rsidRDefault="00000000">
    <w:pPr>
      <w:jc w:val="right"/>
    </w:pPr>
    <w:r>
      <w:fldChar w:fldCharType="begin"/>
    </w:r>
    <w:r>
      <w:instrText>PAGE</w:instrText>
    </w:r>
    <w:r>
      <w:fldChar w:fldCharType="separate"/>
    </w:r>
    <w:r w:rsidR="00022DC7">
      <w:rPr>
        <w:noProof/>
      </w:rPr>
      <w:t>2</w:t>
    </w:r>
    <w: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4E93D66F" w14:textId="77777777" w:rsidR="00170300" w:rsidRDefault="00170300"/>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5B03F642" w14:textId="77777777" w:rsidR="00F20B65" w:rsidRDefault="00F20B65">
      <w:pPr>
        <w:spacing w:line="240" w:lineRule="auto"/>
      </w:pPr>
      <w:r>
        <w:separator/>
      </w:r>
    </w:p>
  </w:footnote>
  <w:footnote w:type="continuationSeparator" w:id="0">
    <w:p w14:paraId="434A63A7" w14:textId="77777777" w:rsidR="00F20B65" w:rsidRDefault="00F20B65">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50063F2D" w14:textId="77777777" w:rsidR="00170300" w:rsidRDefault="00170300"/>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275E050D"/>
    <w:multiLevelType w:val="hybridMultilevel"/>
    <w:tmpl w:val="F65CB3E2"/>
    <w:lvl w:ilvl="0" w:tplc="729E8C8A">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num w:numId="1" w16cid:durableId="917637254">
    <w:abstractNumId w:val="0"/>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65"/>
  <w:embedTrueTypeFonts/>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70300"/>
    <w:rsid w:val="00015D69"/>
    <w:rsid w:val="00022DC7"/>
    <w:rsid w:val="000F6FBF"/>
    <w:rsid w:val="0010659A"/>
    <w:rsid w:val="00131A58"/>
    <w:rsid w:val="0016578D"/>
    <w:rsid w:val="00170300"/>
    <w:rsid w:val="001C1C64"/>
    <w:rsid w:val="00332ADC"/>
    <w:rsid w:val="003C7303"/>
    <w:rsid w:val="0040719A"/>
    <w:rsid w:val="00423671"/>
    <w:rsid w:val="004A34B5"/>
    <w:rsid w:val="004E3C6B"/>
    <w:rsid w:val="005F5B58"/>
    <w:rsid w:val="006803FA"/>
    <w:rsid w:val="008C5997"/>
    <w:rsid w:val="008F73B8"/>
    <w:rsid w:val="00A41421"/>
    <w:rsid w:val="00A44B05"/>
    <w:rsid w:val="00DA60F8"/>
    <w:rsid w:val="00DF30A9"/>
    <w:rsid w:val="00E5394D"/>
    <w:rsid w:val="00E64758"/>
    <w:rsid w:val="00EE07ED"/>
    <w:rsid w:val="00F03CFF"/>
    <w:rsid w:val="00F20B65"/>
    <w:rsid w:val="00FF33E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A0B0FC"/>
  <w15:docId w15:val="{BE47CC5E-3F8D-4393-B03D-C226516813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imes New Roman" w:eastAsia="Times New Roman" w:hAnsi="Times New Roman" w:cs="Times New Roman"/>
        <w:sz w:val="24"/>
        <w:szCs w:val="24"/>
        <w:lang w:val="en"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bCs/>
      <w:sz w:val="28"/>
      <w:szCs w:val="28"/>
    </w:rPr>
  </w:style>
  <w:style w:type="paragraph" w:styleId="Heading2">
    <w:name w:val="heading 2"/>
    <w:basedOn w:val="Normal"/>
    <w:next w:val="Normal"/>
    <w:uiPriority w:val="9"/>
    <w:unhideWhenUsed/>
    <w:qFormat/>
    <w:pPr>
      <w:keepNext/>
      <w:keepLines/>
      <w:outlineLvl w:val="1"/>
    </w:pPr>
    <w:rPr>
      <w:b/>
      <w:bCs/>
      <w:sz w:val="26"/>
      <w:szCs w:val="26"/>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paragraph" w:styleId="ListParagraph">
    <w:name w:val="List Paragraph"/>
    <w:basedOn w:val="Normal"/>
    <w:uiPriority w:val="34"/>
    <w:qFormat/>
    <w:rsid w:val="00FF33E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image" Target="media/image6.jpg"/><Relationship Id="rId18" Type="http://schemas.openxmlformats.org/officeDocument/2006/relationships/image" Target="media/image11.jpg"/><Relationship Id="rId26" Type="http://schemas.openxmlformats.org/officeDocument/2006/relationships/header" Target="header1.xml"/><Relationship Id="rId3" Type="http://schemas.openxmlformats.org/officeDocument/2006/relationships/settings" Target="settings.xml"/><Relationship Id="rId21" Type="http://schemas.openxmlformats.org/officeDocument/2006/relationships/image" Target="media/image14.png"/><Relationship Id="rId7" Type="http://schemas.openxmlformats.org/officeDocument/2006/relationships/image" Target="media/image1.png"/><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footer" Target="footer1.xml"/><Relationship Id="rId2" Type="http://schemas.openxmlformats.org/officeDocument/2006/relationships/styles" Target="styles.xml"/><Relationship Id="rId16" Type="http://schemas.openxmlformats.org/officeDocument/2006/relationships/image" Target="media/image9.jpg"/><Relationship Id="rId20" Type="http://schemas.openxmlformats.org/officeDocument/2006/relationships/image" Target="media/image13.png"/><Relationship Id="rId29"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png"/><Relationship Id="rId24" Type="http://schemas.openxmlformats.org/officeDocument/2006/relationships/image" Target="media/image17.png"/><Relationship Id="rId5"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webSettings" Target="webSettings.xml"/><Relationship Id="rId9" Type="http://schemas.openxmlformats.org/officeDocument/2006/relationships/image" Target="media/image2.jp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footer" Target="footer2.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7" Type="http://schemas.openxmlformats.org/officeDocument/2006/relationships/font" Target="fonts/font7.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3</TotalTime>
  <Pages>16</Pages>
  <Words>1931</Words>
  <Characters>10220</Characters>
  <Application>Microsoft Office Word</Application>
  <DocSecurity>0</DocSecurity>
  <Lines>222</Lines>
  <Paragraphs>127</Paragraphs>
  <ScaleCrop>false</ScaleCrop>
  <Company/>
  <LinksUpToDate>false</LinksUpToDate>
  <CharactersWithSpaces>12024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amar sohail</cp:lastModifiedBy>
  <cp:revision>4</cp:revision>
  <dcterms:created xsi:type="dcterms:W3CDTF">2026-06-21T16:01:00Z</dcterms:created>
  <dcterms:modified xsi:type="dcterms:W3CDTF">2026-06-21T16:07:00Z</dcterms:modified>
</cp:coreProperties>
</file>