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Style w:val="Title"/>
        <w:rPr/>
      </w:pPr>
      <w:r w:rsidDel="00000000" w:rsidR="00000000" w:rsidRPr="00000000">
        <w:rPr>
          <w:rtl w:val="0"/>
        </w:rPr>
        <w:t xml:space="preserve">DS 1 Template </w:t>
      </w:r>
    </w:p>
    <w:p w:rsidR="00000000" w:rsidDel="00000000" w:rsidP="00000000" w:rsidRDefault="00000000" w:rsidRPr="00000000" w14:paraId="00000002">
      <w:pPr>
        <w:pStyle w:val="Heading1"/>
        <w:rPr/>
      </w:pPr>
      <w:r w:rsidDel="00000000" w:rsidR="00000000" w:rsidRPr="00000000">
        <w:rPr>
          <w:rtl w:val="0"/>
        </w:rPr>
        <w:t xml:space="preserve">My Screenshots/Photos </w:t>
      </w:r>
    </w:p>
    <w:p w:rsidR="00000000" w:rsidDel="00000000" w:rsidP="00000000" w:rsidRDefault="00000000" w:rsidRPr="00000000" w14:paraId="0000000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Please add 4–6 screenshots or photos of your digital life. </w:t>
      </w:r>
    </w:p>
    <w:p w:rsidR="00000000" w:rsidDel="00000000" w:rsidP="00000000" w:rsidRDefault="00000000" w:rsidRPr="00000000" w14:paraId="00000004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You can use your phone or laptop. </w:t>
      </w:r>
    </w:p>
    <w:p w:rsidR="00000000" w:rsidDel="00000000" w:rsidP="00000000" w:rsidRDefault="00000000" w:rsidRPr="00000000" w14:paraId="00000005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For each screenshot, write one or two sentences explaining what it shows. </w:t>
      </w:r>
    </w:p>
    <w:p w:rsidR="00000000" w:rsidDel="00000000" w:rsidP="00000000" w:rsidRDefault="00000000" w:rsidRPr="00000000" w14:paraId="00000006">
      <w:pPr>
        <w:pStyle w:val="Heading2"/>
        <w:rPr/>
      </w:pPr>
      <w:r w:rsidDel="00000000" w:rsidR="00000000" w:rsidRPr="00000000">
        <w:rPr>
          <w:rtl w:val="0"/>
        </w:rPr>
        <w:t xml:space="preserve">Screenshot/Photo 1 </w:t>
      </w:r>
    </w:p>
    <w:tbl>
      <w:tblPr>
        <w:tblStyle w:val="Table1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7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 </w:t>
            </w:r>
          </w:p>
          <w:p w:rsidR="00000000" w:rsidDel="00000000" w:rsidP="00000000" w:rsidRDefault="00000000" w:rsidRPr="00000000" w14:paraId="00000008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2809875" cy="2080258"/>
                  <wp:effectExtent b="0" l="0" r="0" t="0"/>
                  <wp:docPr id="3" name="image1.jpg"/>
                  <a:graphic>
                    <a:graphicData uri="http://schemas.openxmlformats.org/drawingml/2006/picture">
                      <pic:pic>
                        <pic:nvPicPr>
                          <pic:cNvPr id="0" name="image1.jpg"/>
                          <pic:cNvPicPr preferRelativeResize="0"/>
                        </pic:nvPicPr>
                        <pic:blipFill>
                          <a:blip r:embed="rId7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09875" cy="2080258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9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This is a screenshot of how i used folders on my phone to organize my university apps.</w:t>
            </w:r>
          </w:p>
        </w:tc>
      </w:tr>
    </w:tbl>
    <w:p w:rsidR="00000000" w:rsidDel="00000000" w:rsidP="00000000" w:rsidRDefault="00000000" w:rsidRPr="00000000" w14:paraId="0000000A">
      <w:pPr>
        <w:pStyle w:val="Heading2"/>
        <w:rPr/>
      </w:pPr>
      <w:r w:rsidDel="00000000" w:rsidR="00000000" w:rsidRPr="00000000">
        <w:rPr>
          <w:rtl w:val="0"/>
        </w:rPr>
        <w:t xml:space="preserve">Screenshot/Photo 2</w:t>
      </w:r>
    </w:p>
    <w:tbl>
      <w:tblPr>
        <w:tblStyle w:val="Table2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B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 </w:t>
            </w:r>
          </w:p>
          <w:p w:rsidR="00000000" w:rsidDel="00000000" w:rsidP="00000000" w:rsidRDefault="00000000" w:rsidRPr="00000000" w14:paraId="0000000C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4229100" cy="3588090"/>
                  <wp:effectExtent b="0" l="0" r="0" t="0"/>
                  <wp:docPr id="2" name="image4.jpg"/>
                  <a:graphic>
                    <a:graphicData uri="http://schemas.openxmlformats.org/drawingml/2006/picture">
                      <pic:pic>
                        <pic:nvPicPr>
                          <pic:cNvPr id="0" name="image4.jpg"/>
                          <pic:cNvPicPr preferRelativeResize="0"/>
                        </pic:nvPicPr>
                        <pic:blipFill>
                          <a:blip r:embed="rId8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29100" cy="358809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D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This shows me using the app store to download apps.</w:t>
            </w:r>
          </w:p>
        </w:tc>
      </w:tr>
    </w:tbl>
    <w:p w:rsidR="00000000" w:rsidDel="00000000" w:rsidP="00000000" w:rsidRDefault="00000000" w:rsidRPr="00000000" w14:paraId="0000000E">
      <w:pPr>
        <w:pStyle w:val="Heading2"/>
        <w:rPr/>
      </w:pPr>
      <w:r w:rsidDel="00000000" w:rsidR="00000000" w:rsidRPr="00000000">
        <w:rPr>
          <w:rtl w:val="0"/>
        </w:rPr>
        <w:t xml:space="preserve">Screenshot/Photo 3</w:t>
      </w:r>
    </w:p>
    <w:tbl>
      <w:tblPr>
        <w:tblStyle w:val="Table3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F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</w:t>
            </w:r>
          </w:p>
          <w:p w:rsidR="00000000" w:rsidDel="00000000" w:rsidP="00000000" w:rsidRDefault="00000000" w:rsidRPr="00000000" w14:paraId="00000010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4705350" cy="4921590"/>
                  <wp:effectExtent b="0" l="0" r="0" t="0"/>
                  <wp:docPr id="1" name="image5.jpg"/>
                  <a:graphic>
                    <a:graphicData uri="http://schemas.openxmlformats.org/drawingml/2006/picture">
                      <pic:pic>
                        <pic:nvPicPr>
                          <pic:cNvPr id="0" name="image5.jpg"/>
                          <pic:cNvPicPr preferRelativeResize="0"/>
                        </pic:nvPicPr>
                        <pic:blipFill>
                          <a:blip r:embed="rId9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05350" cy="492159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  <w:t xml:space="preserve">                 This is a screenshot of me using the university app.</w:t>
            </w:r>
          </w:p>
        </w:tc>
      </w:tr>
    </w:tbl>
    <w:p w:rsidR="00000000" w:rsidDel="00000000" w:rsidP="00000000" w:rsidRDefault="00000000" w:rsidRPr="00000000" w14:paraId="00000011">
      <w:pPr>
        <w:pStyle w:val="Heading2"/>
        <w:rPr/>
      </w:pPr>
      <w:r w:rsidDel="00000000" w:rsidR="00000000" w:rsidRPr="00000000">
        <w:rPr>
          <w:rtl w:val="0"/>
        </w:rPr>
        <w:t xml:space="preserve">Screenshot/Photo 4 </w:t>
      </w:r>
    </w:p>
    <w:tbl>
      <w:tblPr>
        <w:tblStyle w:val="Table4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2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[Insert Photo/Screenshot below] </w:t>
            </w:r>
          </w:p>
          <w:p w:rsidR="00000000" w:rsidDel="00000000" w:rsidP="00000000" w:rsidRDefault="00000000" w:rsidRPr="00000000" w14:paraId="00000013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5238750" cy="5169240"/>
                  <wp:effectExtent b="0" l="0" r="0" t="0"/>
                  <wp:docPr id="4" name="image2.jpg"/>
                  <a:graphic>
                    <a:graphicData uri="http://schemas.openxmlformats.org/drawingml/2006/picture">
                      <pic:pic>
                        <pic:nvPicPr>
                          <pic:cNvPr id="0" name="image2.jpg"/>
                          <pic:cNvPicPr preferRelativeResize="0"/>
                        </pic:nvPicPr>
                        <pic:blipFill>
                          <a:blip r:embed="rId10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38750" cy="516924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4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This is a screenshot of me using my email.</w:t>
            </w:r>
          </w:p>
        </w:tc>
      </w:tr>
    </w:tbl>
    <w:p w:rsidR="00000000" w:rsidDel="00000000" w:rsidP="00000000" w:rsidRDefault="00000000" w:rsidRPr="00000000" w14:paraId="00000015">
      <w:pPr>
        <w:pStyle w:val="Heading2"/>
        <w:rPr/>
      </w:pPr>
      <w:r w:rsidDel="00000000" w:rsidR="00000000" w:rsidRPr="00000000">
        <w:rPr>
          <w:rtl w:val="0"/>
        </w:rPr>
        <w:t xml:space="preserve">Screenshot/Photo 5</w:t>
      </w:r>
    </w:p>
    <w:tbl>
      <w:tblPr>
        <w:tblStyle w:val="Table5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6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7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5591175" cy="7188540"/>
                  <wp:effectExtent b="0" l="0" r="0" t="0"/>
                  <wp:docPr id="5" name="image3.jpg"/>
                  <a:graphic>
                    <a:graphicData uri="http://schemas.openxmlformats.org/drawingml/2006/picture">
                      <pic:pic>
                        <pic:nvPicPr>
                          <pic:cNvPr id="0" name="image3.jpg"/>
                          <pic:cNvPicPr preferRelativeResize="0"/>
                        </pic:nvPicPr>
                        <pic:blipFill>
                          <a:blip r:embed="rId11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91175" cy="718854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8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This is a screenshot of me using email to track a parcel.</w:t>
            </w:r>
          </w:p>
        </w:tc>
      </w:tr>
    </w:tbl>
    <w:p w:rsidR="00000000" w:rsidDel="00000000" w:rsidP="00000000" w:rsidRDefault="00000000" w:rsidRPr="00000000" w14:paraId="00000019">
      <w:pPr>
        <w:pStyle w:val="Heading2"/>
        <w:rPr/>
      </w:pPr>
      <w:r w:rsidDel="00000000" w:rsidR="00000000" w:rsidRPr="00000000">
        <w:rPr>
          <w:rtl w:val="0"/>
        </w:rPr>
        <w:t xml:space="preserve">Screenshot/Photo 6</w:t>
      </w:r>
    </w:p>
    <w:tbl>
      <w:tblPr>
        <w:tblStyle w:val="Table6"/>
        <w:tblW w:w="4560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560"/>
        <w:tblGridChange w:id="0">
          <w:tblGrid>
            <w:gridCol w:w="4560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A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1B">
      <w:pPr>
        <w:pStyle w:val="Heading3"/>
        <w:rPr>
          <w:color w:val="002e44"/>
          <w:sz w:val="36"/>
          <w:szCs w:val="36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pStyle w:val="Heading1"/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  <w:t xml:space="preserve">My Short Reflection </w:t>
      </w: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 </w:t>
      </w:r>
    </w:p>
    <w:tbl>
      <w:tblPr>
        <w:tblStyle w:val="Table7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D">
            <w:pPr>
              <w:rPr/>
            </w:pPr>
            <w:r w:rsidDel="00000000" w:rsidR="00000000" w:rsidRPr="00000000">
              <w:rPr>
                <w:rtl w:val="0"/>
              </w:rPr>
              <w:t xml:space="preserve">The tools i find easy to use is the screenshot/screen capture tool but the things i find hard to use is AI and emails. </w:t>
            </w:r>
          </w:p>
          <w:p w:rsidR="00000000" w:rsidDel="00000000" w:rsidP="00000000" w:rsidRDefault="00000000" w:rsidRPr="00000000" w14:paraId="0000001E">
            <w:pPr>
              <w:rPr/>
            </w:pPr>
            <w:r w:rsidDel="00000000" w:rsidR="00000000" w:rsidRPr="00000000">
              <w:rPr>
                <w:rtl w:val="0"/>
              </w:rPr>
              <w:t xml:space="preserve">Im going to improve at my AI search skills by using emails and AI search  more so i get used to whole thing works and doing research on the tools.</w:t>
            </w:r>
          </w:p>
          <w:p w:rsidR="00000000" w:rsidDel="00000000" w:rsidP="00000000" w:rsidRDefault="00000000" w:rsidRPr="00000000" w14:paraId="0000001F">
            <w:pPr>
              <w:rPr/>
            </w:pPr>
            <w:r w:rsidDel="00000000" w:rsidR="00000000" w:rsidRPr="00000000">
              <w:rPr>
                <w:rtl w:val="0"/>
              </w:rPr>
              <w:t xml:space="preserve">I feel like most of the tools are important because you can save a lot of time using them.</w:t>
            </w:r>
          </w:p>
          <w:p w:rsidR="00000000" w:rsidDel="00000000" w:rsidP="00000000" w:rsidRDefault="00000000" w:rsidRPr="00000000" w14:paraId="00000020">
            <w:pPr>
              <w:rPr/>
            </w:pPr>
            <w:r w:rsidDel="00000000" w:rsidR="00000000" w:rsidRPr="00000000">
              <w:rPr>
                <w:rtl w:val="0"/>
              </w:rPr>
              <w:t xml:space="preserve">The tools i use on a daily basis are screenshots copy and paste calculator and calenders.</w:t>
            </w:r>
          </w:p>
          <w:p w:rsidR="00000000" w:rsidDel="00000000" w:rsidP="00000000" w:rsidRDefault="00000000" w:rsidRPr="00000000" w14:paraId="00000021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2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3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4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5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6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27">
      <w:pPr>
        <w:pStyle w:val="Heading2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spacing w:before="0" w:line="259" w:lineRule="auto"/>
        <w:rPr>
          <w:rFonts w:ascii="Play" w:cs="Play" w:eastAsia="Play" w:hAnsi="Play"/>
          <w:color w:val="002e44"/>
          <w:sz w:val="36"/>
          <w:szCs w:val="36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pStyle w:val="Heading1"/>
        <w:rPr/>
      </w:pPr>
      <w:r w:rsidDel="00000000" w:rsidR="00000000" w:rsidRPr="00000000">
        <w:rPr>
          <w:rtl w:val="0"/>
        </w:rPr>
        <w:t xml:space="preserve">Submission Checklist </w:t>
      </w:r>
    </w:p>
    <w:p w:rsidR="00000000" w:rsidDel="00000000" w:rsidP="00000000" w:rsidRDefault="00000000" w:rsidRPr="00000000" w14:paraId="0000002A">
      <w:pPr>
        <w:rPr/>
      </w:pPr>
      <w:r w:rsidDel="00000000" w:rsidR="00000000" w:rsidRPr="00000000">
        <w:rPr>
          <w:rtl w:val="0"/>
        </w:rPr>
        <w:t xml:space="preserve">Before you submit, please check: </w:t>
      </w:r>
    </w:p>
    <w:p w:rsidR="00000000" w:rsidDel="00000000" w:rsidP="00000000" w:rsidRDefault="00000000" w:rsidRPr="00000000" w14:paraId="0000002B">
      <w:pPr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​​​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I added 4–6 screenshots</w:t>
      </w:r>
    </w:p>
    <w:p w:rsidR="00000000" w:rsidDel="00000000" w:rsidP="00000000" w:rsidRDefault="00000000" w:rsidRPr="00000000" w14:paraId="0000002C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I wrote short sentences for each screenshot</w:t>
      </w:r>
    </w:p>
    <w:p w:rsidR="00000000" w:rsidDel="00000000" w:rsidP="00000000" w:rsidRDefault="00000000" w:rsidRPr="00000000" w14:paraId="0000002D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I wrote my short reflection</w:t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My work is my own</w:t>
      </w:r>
    </w:p>
    <w:p w:rsidR="00000000" w:rsidDel="00000000" w:rsidP="00000000" w:rsidRDefault="00000000" w:rsidRPr="00000000" w14:paraId="0000002F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My file opens correctly</w:t>
      </w:r>
    </w:p>
    <w:p w:rsidR="00000000" w:rsidDel="00000000" w:rsidP="00000000" w:rsidRDefault="00000000" w:rsidRPr="00000000" w14:paraId="00000030">
      <w:pPr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​​</w:t>
      </w: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My file opens correctly </w:t>
      </w:r>
    </w:p>
    <w:sectPr>
      <w:headerReference r:id="rId12" w:type="default"/>
      <w:footerReference r:id="rId13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MS Gothic"/>
  <w:font w:name="Courier New"/>
  <w:font w:name="Aptos"/>
  <w:font w:name="Play">
    <w:embedRegular w:fontKey="{00000000-0000-0000-0000-000000000000}" r:id="rId1" w:subsetted="0"/>
    <w:embedBold w:fontKey="{00000000-0000-0000-0000-000000000000}" r:id="rId2" w:subsetted="0"/>
  </w:font>
  <w:font w:name="Noto Sans Symbols">
    <w:embedRegular w:fontKey="{00000000-0000-0000-0000-000000000000}" r:id="rId3" w:subsetted="0"/>
    <w:embedBold w:fontKey="{00000000-0000-0000-0000-000000000000}" r:id="rId4" w:subsetted="0"/>
  </w:font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31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center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  <w:rtl w:val="0"/>
      </w:rPr>
      <w:t xml:space="preserve">Page </w:t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  <w:rtl w:val="0"/>
      </w:rPr>
      <w:t xml:space="preserve"> of </w:t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32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33">
    <w:pPr>
      <w:rPr/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before="240" w:line="360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240" w:before="320" w:line="240" w:lineRule="auto"/>
    </w:pPr>
    <w:rPr>
      <w:rFonts w:ascii="Play" w:cs="Play" w:eastAsia="Play" w:hAnsi="Play"/>
      <w:b w:val="1"/>
      <w:bCs w:val="1"/>
      <w:color w:val="002e44"/>
      <w:sz w:val="36"/>
      <w:szCs w:val="36"/>
    </w:rPr>
  </w:style>
  <w:style w:type="paragraph" w:styleId="Heading2">
    <w:name w:val="heading 2"/>
    <w:basedOn w:val="Normal"/>
    <w:next w:val="Normal"/>
    <w:pPr>
      <w:keepNext w:val="1"/>
      <w:keepLines w:val="1"/>
      <w:spacing w:after="0" w:line="276" w:lineRule="auto"/>
    </w:pPr>
    <w:rPr>
      <w:rFonts w:ascii="Play" w:cs="Play" w:eastAsia="Play" w:hAnsi="Play"/>
      <w:b w:val="1"/>
      <w:bCs w:val="1"/>
      <w:color w:val="005f6c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="240" w:lineRule="auto"/>
    </w:pPr>
    <w:rPr>
      <w:rFonts w:ascii="Play" w:cs="Play" w:eastAsia="Play" w:hAnsi="Play"/>
      <w:b w:val="1"/>
      <w:bCs w:val="1"/>
      <w:color w:val="005984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0" w:before="40" w:line="240" w:lineRule="auto"/>
    </w:pPr>
    <w:rPr>
      <w:rFonts w:ascii="Play" w:cs="Play" w:eastAsia="Play" w:hAnsi="Play"/>
      <w:b w:val="1"/>
      <w:bCs w:val="1"/>
      <w:color w:val="2e75b5"/>
      <w:sz w:val="25"/>
      <w:szCs w:val="25"/>
    </w:rPr>
  </w:style>
  <w:style w:type="paragraph" w:styleId="Heading5">
    <w:name w:val="heading 5"/>
    <w:basedOn w:val="Normal"/>
    <w:next w:val="Normal"/>
    <w:pPr>
      <w:keepNext w:val="1"/>
      <w:keepLines w:val="1"/>
      <w:spacing w:after="0" w:before="40" w:lineRule="auto"/>
    </w:pPr>
    <w:rPr>
      <w:rFonts w:ascii="Play" w:cs="Play" w:eastAsia="Play" w:hAnsi="Play"/>
      <w:b w:val="1"/>
      <w:bCs w:val="1"/>
      <w:i w:val="1"/>
      <w:iCs w:val="1"/>
      <w:color w:val="005f6c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rFonts w:ascii="Play" w:cs="Play" w:eastAsia="Play" w:hAnsi="Play"/>
      <w:i w:val="1"/>
      <w:iCs w:val="1"/>
      <w:color w:val="385623"/>
      <w:sz w:val="23"/>
      <w:szCs w:val="23"/>
    </w:rPr>
  </w:style>
  <w:style w:type="paragraph" w:styleId="Title">
    <w:name w:val="Title"/>
    <w:basedOn w:val="Normal"/>
    <w:next w:val="Normal"/>
    <w:pPr>
      <w:spacing w:after="0" w:before="120" w:line="240" w:lineRule="auto"/>
    </w:pPr>
    <w:rPr>
      <w:rFonts w:ascii="Play" w:cs="Play" w:eastAsia="Play" w:hAnsi="Play"/>
      <w:b w:val="1"/>
      <w:bCs w:val="1"/>
      <w:color w:val="002e44"/>
      <w:sz w:val="48"/>
      <w:szCs w:val="48"/>
    </w:rPr>
  </w:style>
  <w:style w:type="paragraph" w:styleId="Subtitle">
    <w:name w:val="Subtitle"/>
    <w:basedOn w:val="Normal"/>
    <w:next w:val="Normal"/>
    <w:pPr>
      <w:spacing w:line="240" w:lineRule="auto"/>
    </w:pPr>
    <w:rPr>
      <w:rFonts w:ascii="Play" w:cs="Play" w:eastAsia="Play" w:hAnsi="Play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5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6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7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3.jpg"/><Relationship Id="rId10" Type="http://schemas.openxmlformats.org/officeDocument/2006/relationships/image" Target="media/image2.jpg"/><Relationship Id="rId13" Type="http://schemas.openxmlformats.org/officeDocument/2006/relationships/footer" Target="footer1.xml"/><Relationship Id="rId12" Type="http://schemas.openxmlformats.org/officeDocument/2006/relationships/header" Target="header1.xm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5.jpg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jpg"/><Relationship Id="rId8" Type="http://schemas.openxmlformats.org/officeDocument/2006/relationships/image" Target="media/image4.jp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Relationship Id="rId3" Type="http://schemas.openxmlformats.org/officeDocument/2006/relationships/font" Target="fonts/NotoSansSymbols-regular.ttf"/><Relationship Id="rId4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iMThwGyhX0dvdSHi/NcecrHqR3g==">CgMxLjA4AHIhMTYtalpFOGxUaGU2LW1CZ0V6a25naTI2UEZtdEFVT2N6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>MediaServiceImageTags</vt:lpwstr>
  </property>
</Properties>
</file>