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4BA3F" w14:textId="5F12855C" w:rsidR="000E14E2" w:rsidRPr="00A85BFE" w:rsidRDefault="000E14E2" w:rsidP="000E14E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17A25D0" wp14:editId="46093D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B0D95">
        <w:rPr>
          <w:rFonts w:ascii="Arial" w:hAnsi="Arial" w:cs="Arial"/>
        </w:rPr>
        <w:t xml:space="preserve"> </w:t>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3379D798" w14:textId="77777777" w:rsidR="000E14E2" w:rsidRPr="00A406E5" w:rsidRDefault="000E14E2" w:rsidP="000E14E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E14E2" w:rsidRPr="00A406E5" w14:paraId="0766D768" w14:textId="77777777" w:rsidTr="00E2616A">
        <w:tc>
          <w:tcPr>
            <w:tcW w:w="9922" w:type="dxa"/>
            <w:shd w:val="clear" w:color="auto" w:fill="C0C0C0"/>
          </w:tcPr>
          <w:p w14:paraId="6450B619" w14:textId="77777777" w:rsidR="000E14E2" w:rsidRPr="00A406E5" w:rsidRDefault="000E14E2" w:rsidP="00E2616A">
            <w:pPr>
              <w:pStyle w:val="Heading4"/>
              <w:rPr>
                <w:rFonts w:ascii="Arial" w:hAnsi="Arial" w:cs="Arial"/>
                <w:b/>
              </w:rPr>
            </w:pPr>
            <w:r w:rsidRPr="00A406E5">
              <w:rPr>
                <w:rFonts w:ascii="Arial" w:hAnsi="Arial" w:cs="Arial"/>
                <w:b/>
              </w:rPr>
              <w:t xml:space="preserve">LEVEL 6 ASSESSMENT SPECIFICATION </w:t>
            </w:r>
          </w:p>
        </w:tc>
      </w:tr>
    </w:tbl>
    <w:p w14:paraId="0F626562" w14:textId="77777777" w:rsidR="000E14E2" w:rsidRPr="00A406E5" w:rsidRDefault="000E14E2" w:rsidP="000E14E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E14E2" w:rsidRPr="00A406E5" w14:paraId="01ED29DB" w14:textId="77777777" w:rsidTr="00E2616A">
        <w:tc>
          <w:tcPr>
            <w:tcW w:w="2093" w:type="dxa"/>
            <w:shd w:val="pct15" w:color="auto" w:fill="auto"/>
          </w:tcPr>
          <w:p w14:paraId="4CD827B5"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78330F" w14:textId="502D8388" w:rsidR="000E14E2" w:rsidRPr="00A406E5" w:rsidRDefault="00EF07E5" w:rsidP="00E2616A">
            <w:pPr>
              <w:spacing w:before="120" w:after="120"/>
              <w:jc w:val="both"/>
              <w:rPr>
                <w:rFonts w:ascii="Arial" w:hAnsi="Arial" w:cs="Arial"/>
                <w:b/>
                <w:sz w:val="22"/>
                <w:szCs w:val="22"/>
              </w:rPr>
            </w:pPr>
            <w:r>
              <w:rPr>
                <w:rFonts w:ascii="Arial" w:hAnsi="Arial" w:cs="Arial"/>
                <w:b/>
                <w:sz w:val="22"/>
                <w:szCs w:val="22"/>
              </w:rPr>
              <w:t>Lewis Cleverdon</w:t>
            </w:r>
          </w:p>
        </w:tc>
        <w:tc>
          <w:tcPr>
            <w:tcW w:w="2268" w:type="dxa"/>
            <w:shd w:val="clear" w:color="auto" w:fill="D9D9D9"/>
          </w:tcPr>
          <w:p w14:paraId="6D4B73EE"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AB551F" w14:textId="7222018D" w:rsidR="000E14E2" w:rsidRPr="00A406E5" w:rsidRDefault="00EF07E5" w:rsidP="00E2616A">
            <w:pPr>
              <w:spacing w:before="120" w:after="120"/>
              <w:jc w:val="both"/>
              <w:rPr>
                <w:rFonts w:ascii="Arial" w:hAnsi="Arial" w:cs="Arial"/>
                <w:b/>
                <w:sz w:val="22"/>
                <w:szCs w:val="22"/>
              </w:rPr>
            </w:pPr>
            <w:r>
              <w:rPr>
                <w:rFonts w:ascii="Arial" w:hAnsi="Arial" w:cs="Arial"/>
                <w:b/>
                <w:sz w:val="22"/>
                <w:szCs w:val="22"/>
              </w:rPr>
              <w:t>1901065</w:t>
            </w:r>
          </w:p>
        </w:tc>
      </w:tr>
      <w:tr w:rsidR="000E14E2" w:rsidRPr="00A406E5" w14:paraId="6FF1E39C" w14:textId="77777777" w:rsidTr="00E2616A">
        <w:tc>
          <w:tcPr>
            <w:tcW w:w="2093" w:type="dxa"/>
            <w:shd w:val="pct15" w:color="auto" w:fill="auto"/>
          </w:tcPr>
          <w:p w14:paraId="026B74C1"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6AD172" w14:textId="10FA326E" w:rsidR="000E14E2" w:rsidRPr="00A406E5" w:rsidRDefault="000E14E2" w:rsidP="00E2616A">
            <w:pPr>
              <w:spacing w:before="120" w:after="120"/>
              <w:jc w:val="both"/>
              <w:rPr>
                <w:rFonts w:ascii="Arial" w:hAnsi="Arial" w:cs="Arial"/>
                <w:b/>
                <w:sz w:val="22"/>
                <w:szCs w:val="22"/>
              </w:rPr>
            </w:pPr>
            <w:r>
              <w:rPr>
                <w:rFonts w:ascii="Arial" w:hAnsi="Arial" w:cs="Arial"/>
                <w:b/>
                <w:sz w:val="22"/>
                <w:szCs w:val="22"/>
              </w:rPr>
              <w:t xml:space="preserve">BSc Health, Nutrition and Lifestyle / BA Physical Education / BSc Sport and Exercise Science </w:t>
            </w:r>
            <w:r w:rsidR="00A0308B">
              <w:rPr>
                <w:rFonts w:ascii="Arial" w:hAnsi="Arial" w:cs="Arial"/>
                <w:b/>
                <w:sz w:val="22"/>
                <w:szCs w:val="22"/>
              </w:rPr>
              <w:t>/ BA</w:t>
            </w:r>
            <w:r>
              <w:rPr>
                <w:rFonts w:ascii="Arial" w:hAnsi="Arial" w:cs="Arial"/>
                <w:b/>
                <w:sz w:val="22"/>
                <w:szCs w:val="22"/>
              </w:rPr>
              <w:t xml:space="preserve"> Outdoor Adventure Education</w:t>
            </w:r>
          </w:p>
        </w:tc>
      </w:tr>
      <w:tr w:rsidR="000E14E2" w:rsidRPr="00A406E5" w14:paraId="07DCCBA6" w14:textId="77777777" w:rsidTr="00E2616A">
        <w:tc>
          <w:tcPr>
            <w:tcW w:w="2093" w:type="dxa"/>
            <w:shd w:val="pct15" w:color="auto" w:fill="auto"/>
          </w:tcPr>
          <w:p w14:paraId="2DB5CFA2"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2EB4C59" w14:textId="77777777" w:rsidR="000E14E2" w:rsidRPr="00371E1A" w:rsidRDefault="000E14E2" w:rsidP="00E2616A">
            <w:pPr>
              <w:spacing w:before="120" w:after="120"/>
              <w:jc w:val="both"/>
              <w:rPr>
                <w:rFonts w:ascii="Arial" w:hAnsi="Arial" w:cs="Arial"/>
                <w:b/>
                <w:sz w:val="22"/>
                <w:szCs w:val="22"/>
              </w:rPr>
            </w:pPr>
            <w:r>
              <w:rPr>
                <w:rFonts w:ascii="Arial" w:hAnsi="Arial" w:cs="Arial"/>
                <w:b/>
                <w:sz w:val="22"/>
                <w:szCs w:val="22"/>
              </w:rPr>
              <w:t>Independent Project</w:t>
            </w:r>
          </w:p>
        </w:tc>
      </w:tr>
      <w:tr w:rsidR="000E14E2" w:rsidRPr="00A406E5" w14:paraId="41D17565" w14:textId="77777777" w:rsidTr="00E2616A">
        <w:tc>
          <w:tcPr>
            <w:tcW w:w="2093" w:type="dxa"/>
            <w:shd w:val="pct15" w:color="auto" w:fill="auto"/>
          </w:tcPr>
          <w:p w14:paraId="3C7D6690"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D47230" w14:textId="77777777" w:rsidR="000E14E2" w:rsidRPr="00371E1A" w:rsidRDefault="000E14E2" w:rsidP="00E2616A">
            <w:pPr>
              <w:spacing w:before="120" w:after="120"/>
              <w:jc w:val="both"/>
              <w:rPr>
                <w:rFonts w:ascii="Arial" w:hAnsi="Arial" w:cs="Arial"/>
                <w:b/>
                <w:sz w:val="22"/>
                <w:szCs w:val="22"/>
              </w:rPr>
            </w:pPr>
            <w:r>
              <w:rPr>
                <w:rFonts w:ascii="Arial" w:hAnsi="Arial" w:cs="Arial"/>
                <w:color w:val="373A3C"/>
                <w:sz w:val="22"/>
                <w:szCs w:val="22"/>
                <w:shd w:val="clear" w:color="auto" w:fill="FBF7F5"/>
              </w:rPr>
              <w:t>BMSS6007</w:t>
            </w:r>
          </w:p>
        </w:tc>
        <w:tc>
          <w:tcPr>
            <w:tcW w:w="2268" w:type="dxa"/>
            <w:shd w:val="clear" w:color="auto" w:fill="D9D9D9"/>
          </w:tcPr>
          <w:p w14:paraId="3E2D670A" w14:textId="77777777" w:rsidR="000E14E2" w:rsidRPr="004D5E9B" w:rsidRDefault="000E14E2" w:rsidP="00E2616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ED6CF09" w14:textId="77777777" w:rsidR="000E14E2" w:rsidRPr="00A406E5" w:rsidRDefault="000E14E2" w:rsidP="00E2616A">
            <w:pPr>
              <w:spacing w:before="120" w:after="120"/>
              <w:jc w:val="both"/>
              <w:rPr>
                <w:rFonts w:ascii="Arial" w:hAnsi="Arial" w:cs="Arial"/>
                <w:b/>
                <w:sz w:val="22"/>
                <w:szCs w:val="22"/>
              </w:rPr>
            </w:pPr>
            <w:r>
              <w:rPr>
                <w:rFonts w:ascii="Arial" w:hAnsi="Arial" w:cs="Arial"/>
                <w:b/>
                <w:sz w:val="22"/>
                <w:szCs w:val="22"/>
              </w:rPr>
              <w:t>80%</w:t>
            </w:r>
          </w:p>
        </w:tc>
      </w:tr>
      <w:tr w:rsidR="000E14E2" w:rsidRPr="00A406E5" w14:paraId="4E5A3535" w14:textId="77777777" w:rsidTr="00E2616A">
        <w:tc>
          <w:tcPr>
            <w:tcW w:w="2093" w:type="dxa"/>
            <w:shd w:val="pct15" w:color="auto" w:fill="auto"/>
          </w:tcPr>
          <w:p w14:paraId="1B91778A"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A3A66D" w14:textId="77777777" w:rsidR="000E14E2" w:rsidRPr="00A406E5" w:rsidRDefault="000E14E2" w:rsidP="00E2616A">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3F346D67"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955DF09" w14:textId="77777777" w:rsidR="000E14E2" w:rsidRPr="00A406E5" w:rsidRDefault="000E14E2" w:rsidP="00E2616A">
            <w:pPr>
              <w:spacing w:before="120" w:after="120"/>
              <w:jc w:val="both"/>
              <w:rPr>
                <w:rFonts w:ascii="Arial" w:hAnsi="Arial" w:cs="Arial"/>
                <w:b/>
                <w:sz w:val="22"/>
                <w:szCs w:val="22"/>
              </w:rPr>
            </w:pPr>
            <w:r>
              <w:rPr>
                <w:rFonts w:ascii="Arial" w:hAnsi="Arial" w:cs="Arial"/>
                <w:b/>
                <w:sz w:val="22"/>
                <w:szCs w:val="22"/>
              </w:rPr>
              <w:t>Dylan Blain</w:t>
            </w:r>
          </w:p>
        </w:tc>
      </w:tr>
      <w:tr w:rsidR="000E14E2" w:rsidRPr="00A406E5" w14:paraId="131FE3F1" w14:textId="77777777" w:rsidTr="00E2616A">
        <w:tc>
          <w:tcPr>
            <w:tcW w:w="2093" w:type="dxa"/>
            <w:shd w:val="pct15" w:color="auto" w:fill="auto"/>
          </w:tcPr>
          <w:p w14:paraId="75B82365"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32BE2C" w14:textId="77777777" w:rsidR="000E14E2" w:rsidRPr="00A406E5" w:rsidRDefault="000E14E2" w:rsidP="00E2616A">
            <w:pPr>
              <w:rPr>
                <w:rFonts w:ascii="Arial" w:hAnsi="Arial" w:cs="Arial"/>
                <w:b/>
                <w:sz w:val="22"/>
                <w:szCs w:val="22"/>
              </w:rPr>
            </w:pPr>
            <w:r>
              <w:rPr>
                <w:rFonts w:ascii="Arial" w:hAnsi="Arial" w:cs="Arial"/>
                <w:b/>
                <w:sz w:val="22"/>
                <w:szCs w:val="22"/>
              </w:rPr>
              <w:t xml:space="preserve">Written project </w:t>
            </w:r>
          </w:p>
        </w:tc>
        <w:tc>
          <w:tcPr>
            <w:tcW w:w="2268" w:type="dxa"/>
            <w:shd w:val="pct15" w:color="auto" w:fill="auto"/>
          </w:tcPr>
          <w:p w14:paraId="19B667CB" w14:textId="77777777" w:rsidR="000E14E2" w:rsidRPr="00A406E5" w:rsidRDefault="000E14E2" w:rsidP="00E2616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B88701" w14:textId="77777777" w:rsidR="000E14E2" w:rsidRPr="00A406E5" w:rsidRDefault="000E14E2" w:rsidP="00E2616A">
            <w:pPr>
              <w:spacing w:before="120" w:after="120"/>
              <w:jc w:val="both"/>
              <w:rPr>
                <w:rFonts w:ascii="Arial" w:hAnsi="Arial" w:cs="Arial"/>
                <w:b/>
                <w:sz w:val="22"/>
                <w:szCs w:val="22"/>
              </w:rPr>
            </w:pPr>
            <w:r>
              <w:rPr>
                <w:rFonts w:ascii="Arial" w:hAnsi="Arial" w:cs="Arial"/>
                <w:b/>
                <w:sz w:val="22"/>
                <w:szCs w:val="22"/>
              </w:rPr>
              <w:t>8000 Words</w:t>
            </w:r>
          </w:p>
        </w:tc>
      </w:tr>
      <w:tr w:rsidR="000E14E2" w:rsidRPr="00A406E5" w14:paraId="3A47912C" w14:textId="77777777" w:rsidTr="00E2616A">
        <w:tc>
          <w:tcPr>
            <w:tcW w:w="2093" w:type="dxa"/>
            <w:shd w:val="pct15" w:color="auto" w:fill="auto"/>
          </w:tcPr>
          <w:p w14:paraId="49785F54"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EDFDFF" w14:textId="77777777" w:rsidR="000E14E2" w:rsidRPr="00A406E5" w:rsidRDefault="000E14E2" w:rsidP="00E2616A">
            <w:pPr>
              <w:spacing w:before="120" w:after="120"/>
              <w:jc w:val="both"/>
              <w:rPr>
                <w:rFonts w:ascii="Arial" w:hAnsi="Arial" w:cs="Arial"/>
                <w:b/>
                <w:sz w:val="22"/>
                <w:szCs w:val="22"/>
              </w:rPr>
            </w:pPr>
            <w:r>
              <w:rPr>
                <w:rFonts w:ascii="Arial" w:hAnsi="Arial" w:cs="Arial"/>
                <w:b/>
                <w:sz w:val="22"/>
                <w:szCs w:val="22"/>
              </w:rPr>
              <w:t>29</w:t>
            </w:r>
            <w:r w:rsidRPr="003F1232">
              <w:rPr>
                <w:rFonts w:ascii="Arial" w:hAnsi="Arial" w:cs="Arial"/>
                <w:b/>
                <w:sz w:val="22"/>
                <w:szCs w:val="22"/>
                <w:vertAlign w:val="superscript"/>
              </w:rPr>
              <w:t>th</w:t>
            </w:r>
            <w:r>
              <w:rPr>
                <w:rFonts w:ascii="Arial" w:hAnsi="Arial" w:cs="Arial"/>
                <w:b/>
                <w:sz w:val="22"/>
                <w:szCs w:val="22"/>
              </w:rPr>
              <w:t xml:space="preserve"> of April, 2022</w:t>
            </w:r>
          </w:p>
        </w:tc>
        <w:tc>
          <w:tcPr>
            <w:tcW w:w="2268" w:type="dxa"/>
            <w:shd w:val="pct15" w:color="auto" w:fill="auto"/>
          </w:tcPr>
          <w:p w14:paraId="2A35E95E"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468ACB" w14:textId="77777777" w:rsidR="000E14E2" w:rsidRPr="00A406E5" w:rsidRDefault="000E14E2" w:rsidP="00E2616A">
            <w:pPr>
              <w:spacing w:before="120" w:after="120"/>
              <w:jc w:val="both"/>
              <w:rPr>
                <w:rFonts w:ascii="Arial" w:hAnsi="Arial" w:cs="Arial"/>
                <w:b/>
                <w:sz w:val="22"/>
                <w:szCs w:val="22"/>
              </w:rPr>
            </w:pPr>
            <w:r>
              <w:rPr>
                <w:rFonts w:ascii="Arial" w:hAnsi="Arial" w:cs="Arial"/>
                <w:b/>
                <w:sz w:val="22"/>
                <w:szCs w:val="22"/>
              </w:rPr>
              <w:t>27</w:t>
            </w:r>
            <w:r w:rsidRPr="003F1232">
              <w:rPr>
                <w:rFonts w:ascii="Arial" w:hAnsi="Arial" w:cs="Arial"/>
                <w:b/>
                <w:sz w:val="22"/>
                <w:szCs w:val="22"/>
                <w:vertAlign w:val="superscript"/>
              </w:rPr>
              <w:t>th</w:t>
            </w:r>
            <w:r>
              <w:rPr>
                <w:rFonts w:ascii="Arial" w:hAnsi="Arial" w:cs="Arial"/>
                <w:b/>
                <w:sz w:val="22"/>
                <w:szCs w:val="22"/>
              </w:rPr>
              <w:t xml:space="preserve"> of May, 2022</w:t>
            </w:r>
          </w:p>
        </w:tc>
      </w:tr>
      <w:tr w:rsidR="000E14E2" w:rsidRPr="00A406E5" w14:paraId="4271BEAF" w14:textId="77777777" w:rsidTr="00E2616A">
        <w:tc>
          <w:tcPr>
            <w:tcW w:w="2093" w:type="dxa"/>
            <w:shd w:val="pct15" w:color="auto" w:fill="auto"/>
          </w:tcPr>
          <w:p w14:paraId="66990F89"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8F5F0B6" w14:textId="77777777" w:rsidR="000E14E2" w:rsidRPr="00A406E5" w:rsidRDefault="000E14E2" w:rsidP="00E2616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2025D9"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58C45C" w14:textId="77777777" w:rsidR="000E14E2" w:rsidRPr="00A406E5" w:rsidRDefault="000E14E2" w:rsidP="00E2616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E14E2" w:rsidRPr="00A406E5" w14:paraId="69050566" w14:textId="77777777" w:rsidTr="00E2616A">
        <w:tc>
          <w:tcPr>
            <w:tcW w:w="2093" w:type="dxa"/>
            <w:shd w:val="pct15" w:color="auto" w:fill="auto"/>
          </w:tcPr>
          <w:p w14:paraId="20AD216F" w14:textId="77777777" w:rsidR="000E14E2" w:rsidRPr="00A406E5" w:rsidRDefault="000E14E2" w:rsidP="00E2616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E85B58" w14:textId="3BBFA3E1" w:rsidR="000E14E2" w:rsidRPr="00A406E5" w:rsidRDefault="000E14E2" w:rsidP="00E2616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0308B"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00A0308B" w:rsidRPr="00A406E5">
              <w:rPr>
                <w:rFonts w:ascii="Arial" w:hAnsi="Arial" w:cs="Arial"/>
                <w:sz w:val="22"/>
                <w:szCs w:val="22"/>
              </w:rPr>
              <w:t>cited,</w:t>
            </w:r>
            <w:r w:rsidRPr="00A406E5">
              <w:rPr>
                <w:rFonts w:ascii="Arial" w:hAnsi="Arial" w:cs="Arial"/>
                <w:sz w:val="22"/>
                <w:szCs w:val="22"/>
              </w:rPr>
              <w:t xml:space="preserve"> or quoted in order to complete this assessment.  </w:t>
            </w:r>
          </w:p>
        </w:tc>
      </w:tr>
    </w:tbl>
    <w:p w14:paraId="00AD105F" w14:textId="77777777" w:rsidR="000E14E2" w:rsidRPr="00A406E5" w:rsidRDefault="000E14E2" w:rsidP="000E14E2">
      <w:pPr>
        <w:rPr>
          <w:rFonts w:ascii="Arial" w:hAnsi="Arial" w:cs="Arial"/>
          <w:sz w:val="32"/>
        </w:rPr>
      </w:pPr>
    </w:p>
    <w:p w14:paraId="0A59B8B9" w14:textId="77777777" w:rsidR="000E14E2" w:rsidRPr="00A406E5" w:rsidRDefault="000E14E2" w:rsidP="000E14E2">
      <w:pPr>
        <w:rPr>
          <w:rFonts w:ascii="Arial" w:hAnsi="Arial" w:cs="Arial"/>
          <w:sz w:val="32"/>
        </w:rPr>
      </w:pPr>
    </w:p>
    <w:p w14:paraId="2F104B21" w14:textId="77777777" w:rsidR="000E14E2" w:rsidRPr="00A406E5" w:rsidRDefault="000E14E2" w:rsidP="000E14E2">
      <w:pPr>
        <w:rPr>
          <w:rFonts w:ascii="Arial" w:hAnsi="Arial" w:cs="Arial"/>
          <w:sz w:val="32"/>
        </w:rPr>
      </w:pPr>
    </w:p>
    <w:p w14:paraId="1F1EFFA1" w14:textId="77777777" w:rsidR="000E14E2" w:rsidRPr="00A406E5" w:rsidRDefault="000E14E2" w:rsidP="000E14E2">
      <w:pPr>
        <w:rPr>
          <w:rFonts w:ascii="Arial" w:hAnsi="Arial" w:cs="Arial"/>
          <w:sz w:val="32"/>
        </w:rPr>
      </w:pPr>
    </w:p>
    <w:p w14:paraId="25D0146C" w14:textId="2BFF8726" w:rsidR="000E14E2" w:rsidRPr="00761727" w:rsidRDefault="000E14E2" w:rsidP="00761727">
      <w:pPr>
        <w:rPr>
          <w:rFonts w:ascii="Arial" w:hAnsi="Arial" w:cs="Arial"/>
          <w:sz w:val="32"/>
        </w:rPr>
      </w:pPr>
    </w:p>
    <w:p w14:paraId="3AAC42F5" w14:textId="77777777" w:rsidR="000E14E2" w:rsidRPr="001817F9" w:rsidRDefault="000E14E2" w:rsidP="000E14E2">
      <w:pPr>
        <w:ind w:left="720"/>
        <w:rPr>
          <w:rFonts w:ascii="Arial" w:hAnsi="Arial" w:cs="Arial"/>
          <w:sz w:val="22"/>
          <w:szCs w:val="22"/>
        </w:rPr>
      </w:pPr>
    </w:p>
    <w:p w14:paraId="7D919508" w14:textId="77777777" w:rsidR="000E14E2" w:rsidRPr="001817F9" w:rsidRDefault="000E14E2" w:rsidP="000E14E2">
      <w:pPr>
        <w:ind w:left="720"/>
        <w:rPr>
          <w:rFonts w:ascii="Arial" w:hAnsi="Arial" w:cs="Arial"/>
          <w:sz w:val="22"/>
          <w:szCs w:val="22"/>
        </w:rPr>
      </w:pPr>
    </w:p>
    <w:p w14:paraId="550F408D" w14:textId="77777777" w:rsidR="000E14E2" w:rsidRPr="001817F9" w:rsidRDefault="000E14E2" w:rsidP="000E14E2">
      <w:pPr>
        <w:ind w:left="720"/>
        <w:rPr>
          <w:rFonts w:ascii="Arial" w:hAnsi="Arial" w:cs="Arial"/>
          <w:sz w:val="22"/>
          <w:szCs w:val="22"/>
        </w:rPr>
      </w:pPr>
    </w:p>
    <w:p w14:paraId="452C49BF" w14:textId="77777777" w:rsidR="000E14E2" w:rsidRDefault="000E14E2" w:rsidP="000E14E2">
      <w:pPr>
        <w:jc w:val="both"/>
        <w:rPr>
          <w:rFonts w:ascii="Arial" w:hAnsi="Arial" w:cs="Arial"/>
          <w:sz w:val="22"/>
          <w:szCs w:val="22"/>
        </w:rPr>
      </w:pPr>
    </w:p>
    <w:p w14:paraId="2A373DE4" w14:textId="77777777" w:rsidR="000E14E2" w:rsidRDefault="000E14E2" w:rsidP="000E14E2">
      <w:pPr>
        <w:jc w:val="both"/>
        <w:rPr>
          <w:rFonts w:ascii="Arial" w:hAnsi="Arial" w:cs="Arial"/>
          <w:sz w:val="22"/>
          <w:szCs w:val="22"/>
        </w:rPr>
      </w:pPr>
    </w:p>
    <w:p w14:paraId="244E1744" w14:textId="77777777" w:rsidR="000E14E2" w:rsidRPr="00A406E5" w:rsidRDefault="000E14E2" w:rsidP="000E14E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E14E2" w:rsidRPr="00A406E5" w14:paraId="2C44F9D4" w14:textId="77777777" w:rsidTr="00226269">
        <w:trPr>
          <w:jc w:val="center"/>
        </w:trPr>
        <w:tc>
          <w:tcPr>
            <w:tcW w:w="10444" w:type="dxa"/>
            <w:shd w:val="clear" w:color="auto" w:fill="BFBFBF"/>
          </w:tcPr>
          <w:p w14:paraId="62DF5176" w14:textId="77777777" w:rsidR="000E14E2" w:rsidRPr="00A406E5" w:rsidRDefault="000E14E2" w:rsidP="00E2616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D310B4F" w14:textId="77777777" w:rsidR="000E14E2" w:rsidRPr="00A406E5" w:rsidRDefault="000E14E2" w:rsidP="000E14E2">
      <w:pPr>
        <w:rPr>
          <w:rFonts w:ascii="Arial" w:hAnsi="Arial" w:cs="Arial"/>
        </w:rPr>
      </w:pPr>
    </w:p>
    <w:tbl>
      <w:tblPr>
        <w:tblpPr w:leftFromText="180" w:rightFromText="180" w:vertAnchor="text" w:horzAnchor="margin" w:tblpXSpec="center" w:tblpY="1536"/>
        <w:tblW w:w="4316" w:type="pct"/>
        <w:tblLayout w:type="fixed"/>
        <w:tblLook w:val="04A0" w:firstRow="1" w:lastRow="0" w:firstColumn="1" w:lastColumn="0" w:noHBand="0" w:noVBand="1"/>
      </w:tblPr>
      <w:tblGrid>
        <w:gridCol w:w="7517"/>
        <w:gridCol w:w="750"/>
        <w:gridCol w:w="748"/>
      </w:tblGrid>
      <w:tr w:rsidR="00226269" w:rsidRPr="00A406E5" w14:paraId="29A51468" w14:textId="77777777" w:rsidTr="0022626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45216C" w14:textId="77777777" w:rsidR="00226269" w:rsidRPr="00A406E5" w:rsidRDefault="00226269" w:rsidP="0022626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203068" w14:textId="77777777" w:rsidR="00226269" w:rsidRPr="00A85BFE" w:rsidRDefault="00226269" w:rsidP="0022626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EDEF82" w14:textId="77777777" w:rsidR="00226269" w:rsidRPr="00A85BFE" w:rsidRDefault="00226269" w:rsidP="00226269">
            <w:pPr>
              <w:ind w:left="113" w:right="113"/>
              <w:jc w:val="center"/>
              <w:rPr>
                <w:rFonts w:ascii="Arial" w:hAnsi="Arial" w:cs="Arial"/>
                <w:b/>
                <w:sz w:val="18"/>
                <w:szCs w:val="18"/>
              </w:rPr>
            </w:pPr>
            <w:r w:rsidRPr="00A85BFE">
              <w:rPr>
                <w:rFonts w:ascii="Arial" w:hAnsi="Arial" w:cs="Arial"/>
                <w:b/>
                <w:sz w:val="18"/>
                <w:szCs w:val="18"/>
              </w:rPr>
              <w:t xml:space="preserve">Marks </w:t>
            </w:r>
          </w:p>
          <w:p w14:paraId="710A0D17" w14:textId="77777777" w:rsidR="00226269" w:rsidRPr="00A85BFE" w:rsidRDefault="00226269" w:rsidP="00226269">
            <w:pPr>
              <w:ind w:left="113" w:right="113"/>
              <w:jc w:val="center"/>
              <w:rPr>
                <w:rFonts w:ascii="Arial" w:hAnsi="Arial" w:cs="Arial"/>
                <w:b/>
                <w:sz w:val="18"/>
                <w:szCs w:val="18"/>
              </w:rPr>
            </w:pPr>
            <w:r w:rsidRPr="00A85BFE">
              <w:rPr>
                <w:rFonts w:ascii="Arial" w:hAnsi="Arial" w:cs="Arial"/>
                <w:b/>
                <w:sz w:val="18"/>
                <w:szCs w:val="18"/>
              </w:rPr>
              <w:t>awarded</w:t>
            </w:r>
          </w:p>
        </w:tc>
      </w:tr>
      <w:tr w:rsidR="00226269" w:rsidRPr="00A406E5" w14:paraId="4B47390A" w14:textId="77777777" w:rsidTr="00226269">
        <w:trPr>
          <w:trHeight w:val="450"/>
        </w:trPr>
        <w:tc>
          <w:tcPr>
            <w:tcW w:w="4169" w:type="pct"/>
            <w:tcBorders>
              <w:top w:val="single" w:sz="4" w:space="0" w:color="auto"/>
              <w:left w:val="single" w:sz="4" w:space="0" w:color="auto"/>
              <w:right w:val="single" w:sz="4" w:space="0" w:color="auto"/>
            </w:tcBorders>
            <w:shd w:val="clear" w:color="auto" w:fill="D9D9D9"/>
          </w:tcPr>
          <w:p w14:paraId="3D0CA6BC" w14:textId="77777777" w:rsidR="00226269" w:rsidRPr="00A406E5" w:rsidRDefault="00226269" w:rsidP="0022626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96542AE" w14:textId="77777777" w:rsidR="00226269" w:rsidRPr="00A406E5" w:rsidRDefault="00226269" w:rsidP="0022626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BBD285" w14:textId="77777777" w:rsidR="00226269" w:rsidRPr="00A406E5" w:rsidRDefault="00226269" w:rsidP="0022626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8812D5" w14:textId="77777777" w:rsidR="00226269" w:rsidRPr="00A406E5" w:rsidRDefault="00226269" w:rsidP="00226269">
            <w:pPr>
              <w:jc w:val="center"/>
              <w:rPr>
                <w:rFonts w:ascii="Arial" w:hAnsi="Arial" w:cs="Arial"/>
                <w:sz w:val="32"/>
              </w:rPr>
            </w:pPr>
          </w:p>
        </w:tc>
      </w:tr>
      <w:tr w:rsidR="00226269" w:rsidRPr="00A406E5" w14:paraId="46600F8B" w14:textId="77777777" w:rsidTr="00226269">
        <w:trPr>
          <w:trHeight w:val="450"/>
        </w:trPr>
        <w:tc>
          <w:tcPr>
            <w:tcW w:w="4169" w:type="pct"/>
            <w:vMerge w:val="restart"/>
            <w:tcBorders>
              <w:top w:val="single" w:sz="4" w:space="0" w:color="auto"/>
              <w:left w:val="single" w:sz="4" w:space="0" w:color="auto"/>
              <w:right w:val="single" w:sz="4" w:space="0" w:color="auto"/>
            </w:tcBorders>
          </w:tcPr>
          <w:p w14:paraId="06640F4D" w14:textId="77777777" w:rsidR="00226269" w:rsidRPr="007E1F08" w:rsidRDefault="00226269" w:rsidP="00226269">
            <w:pPr>
              <w:spacing w:after="120"/>
              <w:rPr>
                <w:rFonts w:ascii="Arial" w:hAnsi="Arial" w:cs="Arial"/>
                <w:sz w:val="22"/>
                <w:szCs w:val="22"/>
              </w:rPr>
            </w:pPr>
            <w:r>
              <w:rPr>
                <w:rFonts w:ascii="Arial" w:hAnsi="Arial" w:cs="Arial"/>
                <w:sz w:val="22"/>
                <w:szCs w:val="22"/>
              </w:rPr>
              <w:t xml:space="preserve">A </w:t>
            </w:r>
            <w:r w:rsidRPr="007E1F08">
              <w:rPr>
                <w:rFonts w:ascii="Arial" w:hAnsi="Arial" w:cs="Arial"/>
                <w:sz w:val="22"/>
                <w:szCs w:val="22"/>
              </w:rPr>
              <w:t xml:space="preserve">clear rationale for the project is presented and there is evidence that the literature has been reviewed and appropriate </w:t>
            </w:r>
            <w:r>
              <w:rPr>
                <w:rFonts w:ascii="Arial" w:hAnsi="Arial" w:cs="Arial"/>
                <w:sz w:val="22"/>
                <w:szCs w:val="22"/>
              </w:rPr>
              <w:t>literature</w:t>
            </w:r>
            <w:r w:rsidRPr="007E1F08">
              <w:rPr>
                <w:rFonts w:ascii="Arial" w:hAnsi="Arial" w:cs="Arial"/>
                <w:sz w:val="22"/>
                <w:szCs w:val="22"/>
              </w:rPr>
              <w:t xml:space="preserve"> selected for inclusion. The literature has also been </w:t>
            </w:r>
            <w:r>
              <w:rPr>
                <w:rFonts w:ascii="Arial" w:hAnsi="Arial" w:cs="Arial"/>
                <w:sz w:val="22"/>
                <w:szCs w:val="22"/>
              </w:rPr>
              <w:t xml:space="preserve">critically </w:t>
            </w:r>
            <w:r w:rsidRPr="007E1F08">
              <w:rPr>
                <w:rFonts w:ascii="Arial" w:hAnsi="Arial" w:cs="Arial"/>
                <w:sz w:val="22"/>
                <w:szCs w:val="22"/>
              </w:rPr>
              <w:t>reviewed to identify the most suitable and valid methods and data analysis approach.</w:t>
            </w:r>
          </w:p>
          <w:p w14:paraId="47ABA835" w14:textId="77777777" w:rsidR="00226269" w:rsidRPr="00A406E5" w:rsidRDefault="00226269" w:rsidP="002262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60CBAD" w14:textId="77777777" w:rsidR="00226269" w:rsidRPr="00A406E5" w:rsidRDefault="00226269" w:rsidP="00226269">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F727E31" w14:textId="77777777" w:rsidR="00226269" w:rsidRPr="00A406E5" w:rsidRDefault="00226269" w:rsidP="00226269">
            <w:pPr>
              <w:jc w:val="center"/>
              <w:rPr>
                <w:rFonts w:ascii="Arial" w:hAnsi="Arial" w:cs="Arial"/>
                <w:sz w:val="32"/>
              </w:rPr>
            </w:pPr>
          </w:p>
        </w:tc>
      </w:tr>
      <w:tr w:rsidR="00226269" w:rsidRPr="00A406E5" w14:paraId="1A3CD64D" w14:textId="77777777" w:rsidTr="00226269">
        <w:trPr>
          <w:trHeight w:val="451"/>
        </w:trPr>
        <w:tc>
          <w:tcPr>
            <w:tcW w:w="4169" w:type="pct"/>
            <w:vMerge/>
            <w:tcBorders>
              <w:left w:val="single" w:sz="4" w:space="0" w:color="auto"/>
              <w:bottom w:val="single" w:sz="4" w:space="0" w:color="auto"/>
              <w:right w:val="single" w:sz="4" w:space="0" w:color="auto"/>
            </w:tcBorders>
          </w:tcPr>
          <w:p w14:paraId="6E4116FE" w14:textId="77777777" w:rsidR="00226269" w:rsidRPr="00A406E5" w:rsidRDefault="00226269" w:rsidP="002262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1C03C3" w14:textId="77777777" w:rsidR="00226269" w:rsidRPr="00A406E5" w:rsidRDefault="00226269" w:rsidP="0022626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C9227D" w14:textId="77777777" w:rsidR="00226269" w:rsidRPr="00A406E5" w:rsidRDefault="00226269" w:rsidP="00226269">
            <w:pPr>
              <w:jc w:val="center"/>
              <w:rPr>
                <w:rFonts w:ascii="Arial" w:hAnsi="Arial" w:cs="Arial"/>
                <w:sz w:val="32"/>
              </w:rPr>
            </w:pPr>
          </w:p>
        </w:tc>
      </w:tr>
      <w:tr w:rsidR="00226269" w:rsidRPr="00A406E5" w14:paraId="17F36B6A" w14:textId="77777777" w:rsidTr="00226269">
        <w:trPr>
          <w:trHeight w:val="450"/>
        </w:trPr>
        <w:tc>
          <w:tcPr>
            <w:tcW w:w="4169" w:type="pct"/>
            <w:tcBorders>
              <w:top w:val="single" w:sz="4" w:space="0" w:color="auto"/>
              <w:left w:val="single" w:sz="4" w:space="0" w:color="auto"/>
              <w:right w:val="single" w:sz="4" w:space="0" w:color="auto"/>
            </w:tcBorders>
            <w:shd w:val="clear" w:color="auto" w:fill="D9D9D9"/>
          </w:tcPr>
          <w:p w14:paraId="2AF606FD" w14:textId="77777777" w:rsidR="00226269" w:rsidRPr="00A406E5" w:rsidRDefault="00226269" w:rsidP="0022626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76E889" w14:textId="77777777" w:rsidR="00226269" w:rsidRPr="00A406E5" w:rsidRDefault="00226269" w:rsidP="002262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C39454" w14:textId="77777777" w:rsidR="00226269" w:rsidRPr="00A406E5" w:rsidRDefault="00226269" w:rsidP="0022626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1E3C12" w14:textId="77777777" w:rsidR="00226269" w:rsidRPr="00A406E5" w:rsidRDefault="00226269" w:rsidP="00226269">
            <w:pPr>
              <w:jc w:val="center"/>
              <w:rPr>
                <w:rFonts w:ascii="Arial" w:hAnsi="Arial" w:cs="Arial"/>
                <w:sz w:val="32"/>
              </w:rPr>
            </w:pPr>
          </w:p>
        </w:tc>
      </w:tr>
      <w:tr w:rsidR="00226269" w:rsidRPr="00A406E5" w14:paraId="4D913C6A" w14:textId="77777777" w:rsidTr="00226269">
        <w:trPr>
          <w:trHeight w:val="450"/>
        </w:trPr>
        <w:tc>
          <w:tcPr>
            <w:tcW w:w="4169" w:type="pct"/>
            <w:vMerge w:val="restart"/>
            <w:tcBorders>
              <w:top w:val="single" w:sz="4" w:space="0" w:color="auto"/>
              <w:left w:val="single" w:sz="4" w:space="0" w:color="auto"/>
              <w:right w:val="single" w:sz="4" w:space="0" w:color="auto"/>
            </w:tcBorders>
          </w:tcPr>
          <w:p w14:paraId="706C7222" w14:textId="77777777" w:rsidR="00226269" w:rsidRPr="003927E6" w:rsidRDefault="00226269" w:rsidP="00226269">
            <w:pPr>
              <w:spacing w:after="120"/>
              <w:rPr>
                <w:rFonts w:ascii="Arial" w:hAnsi="Arial" w:cs="Arial"/>
                <w:sz w:val="22"/>
                <w:szCs w:val="22"/>
              </w:rPr>
            </w:pPr>
            <w:r>
              <w:rPr>
                <w:rFonts w:ascii="Arial" w:hAnsi="Arial" w:cs="Arial"/>
                <w:sz w:val="22"/>
                <w:szCs w:val="22"/>
              </w:rPr>
              <w:t xml:space="preserve">The project </w:t>
            </w:r>
            <w:r w:rsidRPr="003927E6">
              <w:rPr>
                <w:rFonts w:ascii="Arial" w:hAnsi="Arial" w:cs="Arial"/>
                <w:sz w:val="22"/>
                <w:szCs w:val="22"/>
              </w:rPr>
              <w:t xml:space="preserve">displays evidence that the </w:t>
            </w:r>
            <w:r>
              <w:rPr>
                <w:rFonts w:ascii="Arial" w:hAnsi="Arial" w:cs="Arial"/>
                <w:sz w:val="22"/>
                <w:szCs w:val="22"/>
              </w:rPr>
              <w:t xml:space="preserve">chosen research topic </w:t>
            </w:r>
            <w:r w:rsidRPr="003927E6">
              <w:rPr>
                <w:rFonts w:ascii="Arial" w:hAnsi="Arial" w:cs="Arial"/>
                <w:sz w:val="22"/>
                <w:szCs w:val="22"/>
              </w:rPr>
              <w:t>is understood at an advanced level, including the suitability of the research design chosen and the methods</w:t>
            </w:r>
            <w:r>
              <w:rPr>
                <w:rFonts w:ascii="Arial" w:hAnsi="Arial" w:cs="Arial"/>
                <w:sz w:val="22"/>
                <w:szCs w:val="22"/>
              </w:rPr>
              <w:t xml:space="preserve"> and data analysis used</w:t>
            </w:r>
            <w:r w:rsidRPr="003927E6">
              <w:rPr>
                <w:rFonts w:ascii="Arial" w:hAnsi="Arial" w:cs="Arial"/>
                <w:sz w:val="22"/>
                <w:szCs w:val="22"/>
              </w:rPr>
              <w:t>.</w:t>
            </w:r>
          </w:p>
          <w:p w14:paraId="0B637E23" w14:textId="77777777" w:rsidR="00226269" w:rsidRPr="00A406E5" w:rsidRDefault="00226269" w:rsidP="002262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EABAE4" w14:textId="77777777" w:rsidR="00226269" w:rsidRPr="00A406E5" w:rsidRDefault="00226269" w:rsidP="00226269">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02107CD2" w14:textId="77777777" w:rsidR="00226269" w:rsidRPr="00A406E5" w:rsidRDefault="00226269" w:rsidP="00226269">
            <w:pPr>
              <w:jc w:val="center"/>
              <w:rPr>
                <w:rFonts w:ascii="Arial" w:hAnsi="Arial" w:cs="Arial"/>
                <w:sz w:val="32"/>
              </w:rPr>
            </w:pPr>
          </w:p>
        </w:tc>
      </w:tr>
      <w:tr w:rsidR="00226269" w:rsidRPr="00A406E5" w14:paraId="2E690FFA" w14:textId="77777777" w:rsidTr="00226269">
        <w:trPr>
          <w:trHeight w:val="451"/>
        </w:trPr>
        <w:tc>
          <w:tcPr>
            <w:tcW w:w="4169" w:type="pct"/>
            <w:vMerge/>
            <w:tcBorders>
              <w:left w:val="single" w:sz="4" w:space="0" w:color="auto"/>
              <w:bottom w:val="single" w:sz="4" w:space="0" w:color="auto"/>
              <w:right w:val="single" w:sz="4" w:space="0" w:color="auto"/>
            </w:tcBorders>
          </w:tcPr>
          <w:p w14:paraId="57C77ADB" w14:textId="77777777" w:rsidR="00226269" w:rsidRPr="00A406E5" w:rsidRDefault="00226269" w:rsidP="002262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C0F947" w14:textId="77777777" w:rsidR="00226269" w:rsidRPr="00A406E5" w:rsidRDefault="00226269" w:rsidP="0022626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27EAD6" w14:textId="77777777" w:rsidR="00226269" w:rsidRPr="00A406E5" w:rsidRDefault="00226269" w:rsidP="00226269">
            <w:pPr>
              <w:jc w:val="center"/>
              <w:rPr>
                <w:rFonts w:ascii="Arial" w:hAnsi="Arial" w:cs="Arial"/>
                <w:sz w:val="32"/>
              </w:rPr>
            </w:pPr>
          </w:p>
        </w:tc>
      </w:tr>
      <w:tr w:rsidR="00226269" w:rsidRPr="00A406E5" w14:paraId="0FDAF8BE" w14:textId="77777777" w:rsidTr="00226269">
        <w:trPr>
          <w:trHeight w:val="450"/>
        </w:trPr>
        <w:tc>
          <w:tcPr>
            <w:tcW w:w="4169" w:type="pct"/>
            <w:tcBorders>
              <w:top w:val="single" w:sz="4" w:space="0" w:color="auto"/>
              <w:left w:val="single" w:sz="4" w:space="0" w:color="auto"/>
              <w:right w:val="single" w:sz="4" w:space="0" w:color="auto"/>
            </w:tcBorders>
            <w:shd w:val="clear" w:color="auto" w:fill="D9D9D9"/>
          </w:tcPr>
          <w:p w14:paraId="0F96A398" w14:textId="77777777" w:rsidR="00226269" w:rsidRPr="00A406E5" w:rsidRDefault="00226269" w:rsidP="0022626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0EB36C" w14:textId="77777777" w:rsidR="00226269" w:rsidRPr="00A406E5" w:rsidRDefault="00226269" w:rsidP="002262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05E85C" w14:textId="77777777" w:rsidR="00226269" w:rsidRPr="00A406E5" w:rsidRDefault="00226269" w:rsidP="0022626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AFFF1F" w14:textId="77777777" w:rsidR="00226269" w:rsidRPr="00A406E5" w:rsidRDefault="00226269" w:rsidP="00226269">
            <w:pPr>
              <w:jc w:val="center"/>
              <w:rPr>
                <w:rFonts w:ascii="Arial" w:hAnsi="Arial" w:cs="Arial"/>
                <w:sz w:val="32"/>
              </w:rPr>
            </w:pPr>
          </w:p>
        </w:tc>
      </w:tr>
      <w:tr w:rsidR="00226269" w:rsidRPr="00A406E5" w14:paraId="23715AB9" w14:textId="77777777" w:rsidTr="00226269">
        <w:trPr>
          <w:trHeight w:val="450"/>
        </w:trPr>
        <w:tc>
          <w:tcPr>
            <w:tcW w:w="4169" w:type="pct"/>
            <w:vMerge w:val="restart"/>
            <w:tcBorders>
              <w:top w:val="single" w:sz="4" w:space="0" w:color="auto"/>
              <w:left w:val="single" w:sz="4" w:space="0" w:color="auto"/>
              <w:right w:val="single" w:sz="4" w:space="0" w:color="auto"/>
            </w:tcBorders>
          </w:tcPr>
          <w:p w14:paraId="5E855881" w14:textId="34651673" w:rsidR="00226269" w:rsidRPr="003927E6" w:rsidRDefault="00226269" w:rsidP="00226269">
            <w:pPr>
              <w:spacing w:after="120"/>
              <w:rPr>
                <w:rFonts w:ascii="Arial" w:hAnsi="Arial" w:cs="Arial"/>
                <w:sz w:val="22"/>
                <w:szCs w:val="22"/>
              </w:rPr>
            </w:pPr>
            <w:r>
              <w:rPr>
                <w:rFonts w:ascii="Arial" w:hAnsi="Arial" w:cs="Arial"/>
                <w:sz w:val="22"/>
                <w:szCs w:val="22"/>
              </w:rPr>
              <w:t xml:space="preserve">The project </w:t>
            </w:r>
            <w:r w:rsidRPr="003927E6">
              <w:rPr>
                <w:rFonts w:ascii="Arial" w:hAnsi="Arial" w:cs="Arial"/>
                <w:sz w:val="22"/>
                <w:szCs w:val="22"/>
              </w:rPr>
              <w:t xml:space="preserve">displays evidence of </w:t>
            </w:r>
            <w:r w:rsidR="00A0308B">
              <w:rPr>
                <w:rFonts w:ascii="Arial" w:hAnsi="Arial" w:cs="Arial"/>
                <w:sz w:val="22"/>
                <w:szCs w:val="22"/>
              </w:rPr>
              <w:t>higher-level</w:t>
            </w:r>
            <w:r w:rsidRPr="003927E6">
              <w:rPr>
                <w:rFonts w:ascii="Arial" w:hAnsi="Arial" w:cs="Arial"/>
                <w:sz w:val="22"/>
                <w:szCs w:val="22"/>
              </w:rPr>
              <w:t xml:space="preserve"> thinking and an ability to</w:t>
            </w:r>
            <w:r>
              <w:rPr>
                <w:rFonts w:ascii="Arial" w:hAnsi="Arial" w:cs="Arial"/>
                <w:sz w:val="22"/>
                <w:szCs w:val="22"/>
              </w:rPr>
              <w:t xml:space="preserve"> evaluate research resources to present and conduct a well thought out piece of research. Appropriate selection of research design, methods, data analysis and selection of results for presentation. </w:t>
            </w:r>
            <w:r w:rsidRPr="003927E6">
              <w:rPr>
                <w:rFonts w:ascii="Arial" w:hAnsi="Arial" w:cs="Arial"/>
                <w:sz w:val="22"/>
                <w:szCs w:val="22"/>
              </w:rPr>
              <w:t xml:space="preserve"> </w:t>
            </w:r>
          </w:p>
          <w:p w14:paraId="3CA131A4" w14:textId="77777777" w:rsidR="00226269" w:rsidRPr="00A406E5" w:rsidRDefault="00226269" w:rsidP="002262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FA462F" w14:textId="77777777" w:rsidR="00226269" w:rsidRPr="00A406E5" w:rsidRDefault="00226269" w:rsidP="00226269">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3263383D" w14:textId="77777777" w:rsidR="00226269" w:rsidRPr="00A406E5" w:rsidRDefault="00226269" w:rsidP="00226269">
            <w:pPr>
              <w:jc w:val="center"/>
              <w:rPr>
                <w:rFonts w:ascii="Arial" w:hAnsi="Arial" w:cs="Arial"/>
                <w:sz w:val="32"/>
              </w:rPr>
            </w:pPr>
          </w:p>
        </w:tc>
      </w:tr>
      <w:tr w:rsidR="00226269" w:rsidRPr="00A406E5" w14:paraId="0B0A84F3" w14:textId="77777777" w:rsidTr="00226269">
        <w:trPr>
          <w:trHeight w:val="451"/>
        </w:trPr>
        <w:tc>
          <w:tcPr>
            <w:tcW w:w="4169" w:type="pct"/>
            <w:vMerge/>
            <w:tcBorders>
              <w:left w:val="single" w:sz="4" w:space="0" w:color="auto"/>
              <w:bottom w:val="single" w:sz="4" w:space="0" w:color="auto"/>
              <w:right w:val="single" w:sz="4" w:space="0" w:color="auto"/>
            </w:tcBorders>
          </w:tcPr>
          <w:p w14:paraId="4EB22786" w14:textId="77777777" w:rsidR="00226269" w:rsidRPr="00A406E5" w:rsidRDefault="00226269" w:rsidP="002262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A321FD" w14:textId="77777777" w:rsidR="00226269" w:rsidRPr="00A406E5" w:rsidRDefault="00226269" w:rsidP="0022626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45BA660" w14:textId="77777777" w:rsidR="00226269" w:rsidRPr="00A406E5" w:rsidRDefault="00226269" w:rsidP="00226269">
            <w:pPr>
              <w:jc w:val="center"/>
              <w:rPr>
                <w:rFonts w:ascii="Arial" w:hAnsi="Arial" w:cs="Arial"/>
                <w:sz w:val="32"/>
              </w:rPr>
            </w:pPr>
          </w:p>
        </w:tc>
      </w:tr>
      <w:tr w:rsidR="00226269" w:rsidRPr="00A406E5" w14:paraId="4C9CA4A0" w14:textId="77777777" w:rsidTr="00226269">
        <w:trPr>
          <w:trHeight w:val="450"/>
        </w:trPr>
        <w:tc>
          <w:tcPr>
            <w:tcW w:w="4169" w:type="pct"/>
            <w:tcBorders>
              <w:top w:val="single" w:sz="4" w:space="0" w:color="auto"/>
              <w:left w:val="single" w:sz="4" w:space="0" w:color="auto"/>
              <w:right w:val="single" w:sz="4" w:space="0" w:color="auto"/>
            </w:tcBorders>
            <w:shd w:val="clear" w:color="auto" w:fill="D9D9D9"/>
          </w:tcPr>
          <w:p w14:paraId="2D9B0A1D" w14:textId="77777777" w:rsidR="00226269" w:rsidRPr="00A406E5" w:rsidRDefault="00226269" w:rsidP="0022626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FDFB7FA" w14:textId="77777777" w:rsidR="00226269" w:rsidRPr="00A406E5" w:rsidRDefault="00226269" w:rsidP="002262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A1C990" w14:textId="77777777" w:rsidR="00226269" w:rsidRPr="00A406E5" w:rsidRDefault="00226269" w:rsidP="0022626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E67B0" w14:textId="77777777" w:rsidR="00226269" w:rsidRPr="00A406E5" w:rsidRDefault="00226269" w:rsidP="00226269">
            <w:pPr>
              <w:jc w:val="center"/>
              <w:rPr>
                <w:rFonts w:ascii="Arial" w:hAnsi="Arial" w:cs="Arial"/>
                <w:sz w:val="32"/>
              </w:rPr>
            </w:pPr>
          </w:p>
        </w:tc>
      </w:tr>
      <w:tr w:rsidR="00226269" w:rsidRPr="00A406E5" w14:paraId="48D81F6C" w14:textId="77777777" w:rsidTr="00226269">
        <w:trPr>
          <w:trHeight w:val="451"/>
        </w:trPr>
        <w:tc>
          <w:tcPr>
            <w:tcW w:w="4169" w:type="pct"/>
            <w:vMerge w:val="restart"/>
            <w:tcBorders>
              <w:top w:val="single" w:sz="4" w:space="0" w:color="auto"/>
              <w:left w:val="single" w:sz="4" w:space="0" w:color="auto"/>
              <w:right w:val="single" w:sz="4" w:space="0" w:color="auto"/>
            </w:tcBorders>
          </w:tcPr>
          <w:p w14:paraId="3064783A" w14:textId="77777777" w:rsidR="00226269" w:rsidRPr="003927E6" w:rsidRDefault="00226269" w:rsidP="00226269">
            <w:pPr>
              <w:spacing w:after="120"/>
              <w:rPr>
                <w:rFonts w:ascii="Arial" w:hAnsi="Arial" w:cs="Arial"/>
                <w:sz w:val="22"/>
                <w:szCs w:val="22"/>
              </w:rPr>
            </w:pPr>
            <w:r w:rsidRPr="003927E6">
              <w:rPr>
                <w:rFonts w:ascii="Arial" w:hAnsi="Arial" w:cs="Arial"/>
                <w:sz w:val="22"/>
                <w:szCs w:val="22"/>
              </w:rPr>
              <w:t>The pro</w:t>
            </w:r>
            <w:r>
              <w:rPr>
                <w:rFonts w:ascii="Arial" w:hAnsi="Arial" w:cs="Arial"/>
                <w:sz w:val="22"/>
                <w:szCs w:val="22"/>
              </w:rPr>
              <w:t>ject</w:t>
            </w:r>
            <w:r w:rsidRPr="003927E6">
              <w:rPr>
                <w:rFonts w:ascii="Arial" w:hAnsi="Arial" w:cs="Arial"/>
                <w:sz w:val="22"/>
                <w:szCs w:val="22"/>
              </w:rPr>
              <w:t xml:space="preserve"> is informed by any relevant guidelines and standards of best practice. </w:t>
            </w:r>
            <w:r>
              <w:rPr>
                <w:rFonts w:ascii="Arial" w:hAnsi="Arial" w:cs="Arial"/>
                <w:sz w:val="22"/>
                <w:szCs w:val="22"/>
              </w:rPr>
              <w:t xml:space="preserve">The practical implications of the project are clearly identified.  </w:t>
            </w:r>
          </w:p>
          <w:p w14:paraId="19650457" w14:textId="77777777" w:rsidR="00226269" w:rsidRPr="00A406E5" w:rsidRDefault="00226269" w:rsidP="002262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44B15" w14:textId="77777777" w:rsidR="00226269" w:rsidRPr="00A406E5" w:rsidRDefault="00226269" w:rsidP="00226269">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9A1376D" w14:textId="77777777" w:rsidR="00226269" w:rsidRPr="00A406E5" w:rsidRDefault="00226269" w:rsidP="00226269">
            <w:pPr>
              <w:jc w:val="center"/>
              <w:rPr>
                <w:rFonts w:ascii="Arial" w:hAnsi="Arial" w:cs="Arial"/>
                <w:sz w:val="32"/>
              </w:rPr>
            </w:pPr>
          </w:p>
        </w:tc>
      </w:tr>
      <w:tr w:rsidR="00226269" w:rsidRPr="00A406E5" w14:paraId="498658E5" w14:textId="77777777" w:rsidTr="00226269">
        <w:trPr>
          <w:trHeight w:val="450"/>
        </w:trPr>
        <w:tc>
          <w:tcPr>
            <w:tcW w:w="4169" w:type="pct"/>
            <w:vMerge/>
            <w:tcBorders>
              <w:left w:val="single" w:sz="4" w:space="0" w:color="auto"/>
              <w:bottom w:val="single" w:sz="4" w:space="0" w:color="auto"/>
              <w:right w:val="single" w:sz="4" w:space="0" w:color="auto"/>
            </w:tcBorders>
          </w:tcPr>
          <w:p w14:paraId="263A4F5F" w14:textId="77777777" w:rsidR="00226269" w:rsidRPr="00A406E5" w:rsidRDefault="00226269" w:rsidP="002262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03C0E3" w14:textId="77777777" w:rsidR="00226269" w:rsidRPr="00A406E5" w:rsidRDefault="00226269" w:rsidP="0022626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0B81FA" w14:textId="77777777" w:rsidR="00226269" w:rsidRPr="00A406E5" w:rsidRDefault="00226269" w:rsidP="00226269">
            <w:pPr>
              <w:jc w:val="center"/>
              <w:rPr>
                <w:rFonts w:ascii="Arial" w:hAnsi="Arial" w:cs="Arial"/>
                <w:sz w:val="32"/>
              </w:rPr>
            </w:pPr>
          </w:p>
        </w:tc>
      </w:tr>
      <w:tr w:rsidR="00226269" w:rsidRPr="00A406E5" w14:paraId="1877237B" w14:textId="77777777" w:rsidTr="00226269">
        <w:trPr>
          <w:trHeight w:val="450"/>
        </w:trPr>
        <w:tc>
          <w:tcPr>
            <w:tcW w:w="4169" w:type="pct"/>
            <w:tcBorders>
              <w:top w:val="single" w:sz="4" w:space="0" w:color="auto"/>
              <w:left w:val="single" w:sz="4" w:space="0" w:color="auto"/>
              <w:right w:val="single" w:sz="4" w:space="0" w:color="auto"/>
            </w:tcBorders>
            <w:shd w:val="clear" w:color="auto" w:fill="D9D9D9"/>
          </w:tcPr>
          <w:p w14:paraId="420D1372" w14:textId="77777777" w:rsidR="00226269" w:rsidRPr="00A406E5" w:rsidRDefault="00226269" w:rsidP="0022626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AAFD67B" w14:textId="77777777" w:rsidR="00226269" w:rsidRPr="00A406E5" w:rsidRDefault="00226269" w:rsidP="0022626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C3ECE6" w14:textId="77777777" w:rsidR="00226269" w:rsidRPr="00A406E5" w:rsidRDefault="00226269" w:rsidP="0022626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640094" w14:textId="77777777" w:rsidR="00226269" w:rsidRPr="00A406E5" w:rsidRDefault="00226269" w:rsidP="00226269">
            <w:pPr>
              <w:jc w:val="center"/>
              <w:rPr>
                <w:rFonts w:ascii="Arial" w:hAnsi="Arial" w:cs="Arial"/>
                <w:sz w:val="32"/>
              </w:rPr>
            </w:pPr>
          </w:p>
        </w:tc>
      </w:tr>
      <w:tr w:rsidR="00226269" w:rsidRPr="00A406E5" w14:paraId="2EB7E411" w14:textId="77777777" w:rsidTr="00226269">
        <w:trPr>
          <w:trHeight w:val="451"/>
        </w:trPr>
        <w:tc>
          <w:tcPr>
            <w:tcW w:w="4169" w:type="pct"/>
            <w:vMerge w:val="restart"/>
            <w:tcBorders>
              <w:top w:val="single" w:sz="4" w:space="0" w:color="auto"/>
              <w:left w:val="single" w:sz="4" w:space="0" w:color="auto"/>
              <w:right w:val="single" w:sz="4" w:space="0" w:color="auto"/>
            </w:tcBorders>
          </w:tcPr>
          <w:p w14:paraId="2D98E6F3" w14:textId="77777777" w:rsidR="00226269" w:rsidRPr="003927E6" w:rsidRDefault="00226269" w:rsidP="00226269">
            <w:pPr>
              <w:spacing w:after="120"/>
              <w:rPr>
                <w:rFonts w:ascii="Arial" w:hAnsi="Arial" w:cs="Arial"/>
                <w:sz w:val="22"/>
                <w:szCs w:val="22"/>
              </w:rPr>
            </w:pPr>
            <w:r w:rsidRPr="003927E6">
              <w:rPr>
                <w:rFonts w:ascii="Arial" w:hAnsi="Arial" w:cs="Arial"/>
                <w:sz w:val="22"/>
                <w:szCs w:val="22"/>
              </w:rPr>
              <w:t xml:space="preserve">Demonstration of the ability to communicate clearly through written work which is correctly referenced. </w:t>
            </w:r>
          </w:p>
          <w:p w14:paraId="5DE0B3C5" w14:textId="77777777" w:rsidR="00226269" w:rsidRPr="003927E6" w:rsidRDefault="00226269" w:rsidP="00226269">
            <w:pPr>
              <w:spacing w:after="120"/>
              <w:rPr>
                <w:rFonts w:ascii="Arial" w:hAnsi="Arial" w:cs="Arial"/>
                <w:sz w:val="22"/>
                <w:szCs w:val="22"/>
              </w:rPr>
            </w:pPr>
            <w:r>
              <w:rPr>
                <w:rFonts w:ascii="Arial" w:hAnsi="Arial" w:cs="Arial"/>
                <w:sz w:val="22"/>
                <w:szCs w:val="22"/>
              </w:rPr>
              <w:t xml:space="preserve">The project </w:t>
            </w:r>
            <w:r w:rsidRPr="003927E6">
              <w:rPr>
                <w:rFonts w:ascii="Arial" w:hAnsi="Arial" w:cs="Arial"/>
                <w:sz w:val="22"/>
                <w:szCs w:val="22"/>
              </w:rPr>
              <w:t>is structured and organised</w:t>
            </w:r>
            <w:r>
              <w:rPr>
                <w:rFonts w:ascii="Arial" w:hAnsi="Arial" w:cs="Arial"/>
                <w:sz w:val="22"/>
                <w:szCs w:val="22"/>
              </w:rPr>
              <w:t xml:space="preserve"> appropriately for the discipline selected. </w:t>
            </w:r>
          </w:p>
        </w:tc>
        <w:tc>
          <w:tcPr>
            <w:tcW w:w="416" w:type="pct"/>
            <w:tcBorders>
              <w:top w:val="single" w:sz="4" w:space="0" w:color="auto"/>
              <w:left w:val="single" w:sz="4" w:space="0" w:color="auto"/>
              <w:right w:val="single" w:sz="4" w:space="0" w:color="auto"/>
            </w:tcBorders>
          </w:tcPr>
          <w:p w14:paraId="105D6EF3" w14:textId="77777777" w:rsidR="00226269" w:rsidRPr="00A406E5" w:rsidRDefault="00226269" w:rsidP="00226269">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B7626B5" w14:textId="77777777" w:rsidR="00226269" w:rsidRPr="00A406E5" w:rsidRDefault="00226269" w:rsidP="00226269">
            <w:pPr>
              <w:jc w:val="center"/>
              <w:rPr>
                <w:rFonts w:ascii="Arial" w:hAnsi="Arial" w:cs="Arial"/>
                <w:sz w:val="32"/>
              </w:rPr>
            </w:pPr>
          </w:p>
        </w:tc>
      </w:tr>
      <w:tr w:rsidR="00226269" w:rsidRPr="00A406E5" w14:paraId="0EB86A37" w14:textId="77777777" w:rsidTr="00226269">
        <w:trPr>
          <w:trHeight w:val="450"/>
        </w:trPr>
        <w:tc>
          <w:tcPr>
            <w:tcW w:w="4169" w:type="pct"/>
            <w:vMerge/>
            <w:tcBorders>
              <w:left w:val="single" w:sz="4" w:space="0" w:color="auto"/>
              <w:bottom w:val="single" w:sz="4" w:space="0" w:color="auto"/>
              <w:right w:val="single" w:sz="4" w:space="0" w:color="auto"/>
            </w:tcBorders>
          </w:tcPr>
          <w:p w14:paraId="5FB532D2" w14:textId="77777777" w:rsidR="00226269" w:rsidRPr="00A406E5" w:rsidRDefault="00226269" w:rsidP="0022626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6B898A" w14:textId="77777777" w:rsidR="00226269" w:rsidRPr="00A406E5" w:rsidRDefault="00226269" w:rsidP="0022626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9885883" w14:textId="77777777" w:rsidR="00226269" w:rsidRPr="00A406E5" w:rsidRDefault="00226269" w:rsidP="00226269">
            <w:pPr>
              <w:jc w:val="center"/>
              <w:rPr>
                <w:rFonts w:ascii="Arial" w:hAnsi="Arial" w:cs="Arial"/>
                <w:sz w:val="32"/>
              </w:rPr>
            </w:pPr>
          </w:p>
        </w:tc>
      </w:tr>
    </w:tbl>
    <w:tbl>
      <w:tblPr>
        <w:tblpPr w:leftFromText="180" w:rightFromText="180" w:vertAnchor="text" w:horzAnchor="margin" w:tblpY="11700"/>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26269" w:rsidRPr="00A406E5" w14:paraId="5CF2C39C" w14:textId="77777777" w:rsidTr="00226269">
        <w:trPr>
          <w:cantSplit/>
        </w:trPr>
        <w:tc>
          <w:tcPr>
            <w:tcW w:w="6062" w:type="dxa"/>
            <w:vMerge w:val="restart"/>
            <w:shd w:val="pct15" w:color="auto" w:fill="auto"/>
            <w:vAlign w:val="center"/>
          </w:tcPr>
          <w:p w14:paraId="5AC20910" w14:textId="77777777" w:rsidR="00226269" w:rsidRPr="00A406E5" w:rsidRDefault="00226269" w:rsidP="0022626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E29090" w14:textId="77777777" w:rsidR="00226269" w:rsidRPr="00A406E5" w:rsidRDefault="00226269" w:rsidP="0022626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D0D7C6" w14:textId="77777777" w:rsidR="00226269" w:rsidRPr="00A406E5" w:rsidRDefault="00226269" w:rsidP="00226269">
            <w:pPr>
              <w:jc w:val="right"/>
              <w:rPr>
                <w:rFonts w:ascii="Arial" w:hAnsi="Arial" w:cs="Arial"/>
                <w:b/>
                <w:bCs/>
              </w:rPr>
            </w:pPr>
            <w:r w:rsidRPr="00A406E5">
              <w:rPr>
                <w:rFonts w:ascii="Arial" w:hAnsi="Arial" w:cs="Arial"/>
                <w:b/>
                <w:bCs/>
              </w:rPr>
              <w:t>%</w:t>
            </w:r>
          </w:p>
        </w:tc>
      </w:tr>
      <w:tr w:rsidR="00226269" w:rsidRPr="00A406E5" w14:paraId="64B0FEE0" w14:textId="77777777" w:rsidTr="00226269">
        <w:trPr>
          <w:cantSplit/>
        </w:trPr>
        <w:tc>
          <w:tcPr>
            <w:tcW w:w="6062" w:type="dxa"/>
            <w:vMerge/>
            <w:vAlign w:val="bottom"/>
          </w:tcPr>
          <w:p w14:paraId="68471B19" w14:textId="77777777" w:rsidR="00226269" w:rsidRPr="00A406E5" w:rsidRDefault="00226269" w:rsidP="00226269">
            <w:pPr>
              <w:rPr>
                <w:rFonts w:ascii="Arial" w:hAnsi="Arial" w:cs="Arial"/>
              </w:rPr>
            </w:pPr>
          </w:p>
        </w:tc>
        <w:tc>
          <w:tcPr>
            <w:tcW w:w="2903" w:type="dxa"/>
            <w:vAlign w:val="bottom"/>
          </w:tcPr>
          <w:p w14:paraId="0AE78FB6" w14:textId="77777777" w:rsidR="00226269" w:rsidRPr="00A406E5" w:rsidRDefault="00226269" w:rsidP="0022626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080F5BB" w14:textId="77777777" w:rsidR="00226269" w:rsidRPr="00A406E5" w:rsidRDefault="00226269" w:rsidP="00226269">
            <w:pPr>
              <w:jc w:val="center"/>
              <w:rPr>
                <w:rFonts w:ascii="Arial" w:hAnsi="Arial" w:cs="Arial"/>
                <w:sz w:val="12"/>
                <w:szCs w:val="12"/>
              </w:rPr>
            </w:pPr>
          </w:p>
        </w:tc>
        <w:tc>
          <w:tcPr>
            <w:tcW w:w="1060" w:type="dxa"/>
            <w:vMerge/>
            <w:vAlign w:val="bottom"/>
          </w:tcPr>
          <w:p w14:paraId="1E60051D" w14:textId="77777777" w:rsidR="00226269" w:rsidRPr="00A406E5" w:rsidRDefault="00226269" w:rsidP="00226269">
            <w:pPr>
              <w:ind w:leftChars="71" w:left="142"/>
              <w:rPr>
                <w:rFonts w:ascii="Arial" w:hAnsi="Arial" w:cs="Arial"/>
              </w:rPr>
            </w:pPr>
          </w:p>
        </w:tc>
      </w:tr>
      <w:tr w:rsidR="00226269" w:rsidRPr="00A406E5" w14:paraId="35455063" w14:textId="77777777" w:rsidTr="00226269">
        <w:trPr>
          <w:cantSplit/>
        </w:trPr>
        <w:tc>
          <w:tcPr>
            <w:tcW w:w="6062" w:type="dxa"/>
            <w:vMerge/>
            <w:vAlign w:val="bottom"/>
          </w:tcPr>
          <w:p w14:paraId="752ED34E" w14:textId="77777777" w:rsidR="00226269" w:rsidRPr="00A406E5" w:rsidRDefault="00226269" w:rsidP="00226269">
            <w:pPr>
              <w:rPr>
                <w:rFonts w:ascii="Arial" w:hAnsi="Arial" w:cs="Arial"/>
              </w:rPr>
            </w:pPr>
          </w:p>
        </w:tc>
        <w:tc>
          <w:tcPr>
            <w:tcW w:w="2903" w:type="dxa"/>
            <w:vAlign w:val="bottom"/>
          </w:tcPr>
          <w:p w14:paraId="206D41D0" w14:textId="77777777" w:rsidR="00226269" w:rsidRPr="00A406E5" w:rsidRDefault="00226269" w:rsidP="0022626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828063" w14:textId="77777777" w:rsidR="00226269" w:rsidRPr="00A406E5" w:rsidRDefault="00226269" w:rsidP="00226269">
            <w:pPr>
              <w:jc w:val="center"/>
              <w:rPr>
                <w:rFonts w:ascii="Arial" w:hAnsi="Arial" w:cs="Arial"/>
                <w:sz w:val="12"/>
                <w:szCs w:val="12"/>
              </w:rPr>
            </w:pPr>
          </w:p>
        </w:tc>
        <w:tc>
          <w:tcPr>
            <w:tcW w:w="1060" w:type="dxa"/>
            <w:vMerge/>
            <w:vAlign w:val="bottom"/>
          </w:tcPr>
          <w:p w14:paraId="1B8415CE" w14:textId="77777777" w:rsidR="00226269" w:rsidRPr="00A406E5" w:rsidRDefault="00226269" w:rsidP="00226269">
            <w:pPr>
              <w:ind w:firstLineChars="141" w:firstLine="282"/>
              <w:rPr>
                <w:rFonts w:ascii="Arial" w:hAnsi="Arial" w:cs="Arial"/>
              </w:rPr>
            </w:pPr>
          </w:p>
        </w:tc>
      </w:tr>
    </w:tbl>
    <w:p w14:paraId="490FAB4A" w14:textId="3B746444" w:rsidR="000E14E2" w:rsidRPr="00226269" w:rsidRDefault="000E14E2" w:rsidP="00226269">
      <w:pPr>
        <w:pStyle w:val="BodyText1"/>
        <w:tabs>
          <w:tab w:val="clear" w:pos="720"/>
          <w:tab w:val="clear" w:pos="1440"/>
        </w:tabs>
        <w:jc w:val="both"/>
        <w:rPr>
          <w:rFonts w:ascii="Arial" w:hAnsi="Arial" w:cs="Arial"/>
          <w:sz w:val="20"/>
        </w:rPr>
        <w:sectPr w:rsidR="000E14E2" w:rsidRPr="00226269" w:rsidSect="00F31C04">
          <w:footerReference w:type="default" r:id="rId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4D792B" w14:textId="41E15A3A" w:rsidR="000E14E2" w:rsidRDefault="00DF2209" w:rsidP="00226269">
      <w:pPr>
        <w:ind w:right="531"/>
        <w:rPr>
          <w:rFonts w:ascii="Arial" w:hAnsi="Arial" w:cs="Arial"/>
          <w:b/>
          <w:sz w:val="40"/>
          <w:szCs w:val="40"/>
        </w:rPr>
      </w:pPr>
      <w:r w:rsidRPr="00A406E5">
        <w:rPr>
          <w:rFonts w:ascii="Arial" w:hAnsi="Arial" w:cs="Arial"/>
          <w:noProof/>
        </w:rPr>
        <w:lastRenderedPageBreak/>
        <w:drawing>
          <wp:anchor distT="0" distB="0" distL="114300" distR="114300" simplePos="0" relativeHeight="251667456" behindDoc="0" locked="0" layoutInCell="1" allowOverlap="1" wp14:anchorId="7D4F2AC6" wp14:editId="4ED94F4C">
            <wp:simplePos x="0" y="0"/>
            <wp:positionH relativeFrom="column">
              <wp:posOffset>1764207</wp:posOffset>
            </wp:positionH>
            <wp:positionV relativeFrom="paragraph">
              <wp:posOffset>0</wp:posOffset>
            </wp:positionV>
            <wp:extent cx="2019935" cy="818515"/>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19935" cy="818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E8C366" w14:textId="0D9D0D4E" w:rsidR="00DF2209" w:rsidRDefault="00DF2209" w:rsidP="00226269">
      <w:pPr>
        <w:ind w:right="531"/>
        <w:rPr>
          <w:rFonts w:ascii="Arial" w:hAnsi="Arial" w:cs="Arial"/>
          <w:b/>
          <w:sz w:val="40"/>
          <w:szCs w:val="40"/>
        </w:rPr>
      </w:pPr>
    </w:p>
    <w:p w14:paraId="5D14165E" w14:textId="66AAF45B" w:rsidR="00DF2209" w:rsidRDefault="00DF2209" w:rsidP="00226269">
      <w:pPr>
        <w:ind w:right="531"/>
        <w:rPr>
          <w:rFonts w:ascii="Arial" w:hAnsi="Arial" w:cs="Arial"/>
          <w:b/>
          <w:sz w:val="40"/>
          <w:szCs w:val="40"/>
        </w:rPr>
      </w:pPr>
    </w:p>
    <w:p w14:paraId="476D2997" w14:textId="77777777" w:rsidR="00DF2209" w:rsidRPr="009B4AD6" w:rsidRDefault="00DF2209" w:rsidP="00226269">
      <w:pPr>
        <w:ind w:right="531"/>
        <w:rPr>
          <w:rFonts w:ascii="Arial" w:hAnsi="Arial" w:cs="Arial"/>
          <w:b/>
          <w:sz w:val="40"/>
          <w:szCs w:val="40"/>
        </w:rPr>
      </w:pPr>
    </w:p>
    <w:p w14:paraId="5764F1AD" w14:textId="2C4200AA" w:rsidR="007B6148" w:rsidRPr="00761727" w:rsidRDefault="007B6148" w:rsidP="007B6148">
      <w:pPr>
        <w:jc w:val="center"/>
        <w:rPr>
          <w:sz w:val="28"/>
          <w:szCs w:val="28"/>
        </w:rPr>
      </w:pPr>
      <w:r w:rsidRPr="00761727">
        <w:rPr>
          <w:sz w:val="28"/>
          <w:szCs w:val="28"/>
        </w:rPr>
        <w:t xml:space="preserve">A study exploring the relationship between greenspace, health, wellbeing and to identify how greenspace can alter physiological health. </w:t>
      </w:r>
    </w:p>
    <w:p w14:paraId="7B205458" w14:textId="77777777" w:rsidR="00386EF2" w:rsidRPr="00761727" w:rsidRDefault="00386EF2" w:rsidP="007B6148">
      <w:pPr>
        <w:jc w:val="center"/>
        <w:rPr>
          <w:sz w:val="28"/>
          <w:szCs w:val="28"/>
        </w:rPr>
      </w:pPr>
    </w:p>
    <w:p w14:paraId="41281FAF" w14:textId="399875DD" w:rsidR="00386EF2" w:rsidRDefault="00386EF2" w:rsidP="00386EF2">
      <w:pPr>
        <w:jc w:val="center"/>
        <w:rPr>
          <w:sz w:val="24"/>
          <w:szCs w:val="24"/>
        </w:rPr>
      </w:pPr>
      <w:r w:rsidRPr="00761727">
        <w:rPr>
          <w:sz w:val="24"/>
          <w:szCs w:val="24"/>
        </w:rPr>
        <w:t>Literature Review.</w:t>
      </w:r>
    </w:p>
    <w:p w14:paraId="28EE7228" w14:textId="5E9E3E53" w:rsidR="00761727" w:rsidRDefault="00761727" w:rsidP="00386EF2">
      <w:pPr>
        <w:jc w:val="center"/>
        <w:rPr>
          <w:sz w:val="24"/>
          <w:szCs w:val="24"/>
        </w:rPr>
      </w:pPr>
    </w:p>
    <w:p w14:paraId="77C9CF2A" w14:textId="08CFC6C0" w:rsidR="00761727" w:rsidRPr="00761727" w:rsidRDefault="00761727" w:rsidP="00386EF2">
      <w:pPr>
        <w:jc w:val="center"/>
        <w:rPr>
          <w:i/>
          <w:iCs/>
          <w:sz w:val="24"/>
          <w:szCs w:val="24"/>
        </w:rPr>
      </w:pPr>
      <w:r w:rsidRPr="00761727">
        <w:rPr>
          <w:i/>
          <w:iCs/>
          <w:sz w:val="24"/>
          <w:szCs w:val="24"/>
        </w:rPr>
        <w:t>BMSS6007</w:t>
      </w:r>
    </w:p>
    <w:p w14:paraId="47C29EE3" w14:textId="77777777" w:rsidR="00762735" w:rsidRPr="00761727" w:rsidRDefault="00762735" w:rsidP="00487315">
      <w:pPr>
        <w:jc w:val="center"/>
        <w:rPr>
          <w:sz w:val="28"/>
          <w:szCs w:val="28"/>
        </w:rPr>
      </w:pPr>
    </w:p>
    <w:p w14:paraId="7A298EE1" w14:textId="7D327E3F" w:rsidR="00A41564" w:rsidRPr="00761727" w:rsidRDefault="00A41564" w:rsidP="00487315">
      <w:pPr>
        <w:jc w:val="center"/>
        <w:rPr>
          <w:sz w:val="28"/>
          <w:szCs w:val="28"/>
        </w:rPr>
      </w:pPr>
      <w:r w:rsidRPr="00761727">
        <w:rPr>
          <w:sz w:val="28"/>
          <w:szCs w:val="28"/>
        </w:rPr>
        <w:t xml:space="preserve">Lewis Cleverdon </w:t>
      </w:r>
    </w:p>
    <w:p w14:paraId="5DD0BAD9" w14:textId="2B9CF864" w:rsidR="00DF2209" w:rsidRPr="00761727" w:rsidRDefault="00DF2209" w:rsidP="00761727">
      <w:pPr>
        <w:rPr>
          <w:sz w:val="28"/>
          <w:szCs w:val="28"/>
        </w:rPr>
      </w:pPr>
    </w:p>
    <w:p w14:paraId="3FF1DAD6" w14:textId="77777777" w:rsidR="00DF2209" w:rsidRPr="00761727" w:rsidRDefault="00DF2209" w:rsidP="00487315">
      <w:pPr>
        <w:jc w:val="center"/>
        <w:rPr>
          <w:sz w:val="28"/>
          <w:szCs w:val="28"/>
        </w:rPr>
      </w:pPr>
    </w:p>
    <w:p w14:paraId="224ABE81" w14:textId="3441B42D" w:rsidR="00762735" w:rsidRPr="00761727" w:rsidRDefault="00762735" w:rsidP="00487315">
      <w:pPr>
        <w:jc w:val="center"/>
        <w:rPr>
          <w:sz w:val="28"/>
          <w:szCs w:val="28"/>
        </w:rPr>
      </w:pPr>
      <w:r w:rsidRPr="00761727">
        <w:rPr>
          <w:sz w:val="28"/>
          <w:szCs w:val="28"/>
        </w:rPr>
        <w:t xml:space="preserve">Word </w:t>
      </w:r>
      <w:r w:rsidR="006F1AF6" w:rsidRPr="00761727">
        <w:rPr>
          <w:sz w:val="28"/>
          <w:szCs w:val="28"/>
        </w:rPr>
        <w:t>Count:</w:t>
      </w:r>
      <w:r w:rsidRPr="00761727">
        <w:rPr>
          <w:sz w:val="28"/>
          <w:szCs w:val="28"/>
        </w:rPr>
        <w:t xml:space="preserve"> </w:t>
      </w:r>
      <w:r w:rsidR="00386EF2" w:rsidRPr="00761727">
        <w:rPr>
          <w:sz w:val="28"/>
          <w:szCs w:val="28"/>
        </w:rPr>
        <w:t>7</w:t>
      </w:r>
      <w:r w:rsidR="00844DAB">
        <w:rPr>
          <w:sz w:val="28"/>
          <w:szCs w:val="28"/>
        </w:rPr>
        <w:t>731</w:t>
      </w:r>
    </w:p>
    <w:p w14:paraId="185F2792" w14:textId="77777777" w:rsidR="00A41564" w:rsidRPr="009B4AD6" w:rsidRDefault="00A41564" w:rsidP="00487315">
      <w:pPr>
        <w:jc w:val="center"/>
        <w:rPr>
          <w:sz w:val="28"/>
          <w:szCs w:val="28"/>
        </w:rPr>
      </w:pPr>
    </w:p>
    <w:p w14:paraId="6F6A3E6D" w14:textId="5B72B529" w:rsidR="00236B15" w:rsidRPr="0028141D" w:rsidRDefault="00236B15" w:rsidP="000E14E2">
      <w:pPr>
        <w:rPr>
          <w:sz w:val="24"/>
          <w:szCs w:val="24"/>
        </w:rPr>
      </w:pPr>
    </w:p>
    <w:p w14:paraId="77303661" w14:textId="7FB9D696" w:rsidR="00236B15" w:rsidRDefault="00236B15" w:rsidP="000E14E2">
      <w:pPr>
        <w:rPr>
          <w:color w:val="000000" w:themeColor="text1"/>
          <w:sz w:val="24"/>
          <w:szCs w:val="24"/>
          <w:shd w:val="clear" w:color="auto" w:fill="FFFFFF"/>
        </w:rPr>
      </w:pPr>
    </w:p>
    <w:p w14:paraId="176A3E8B" w14:textId="61EE0C52" w:rsidR="00762735" w:rsidRDefault="00762735" w:rsidP="000E14E2">
      <w:pPr>
        <w:rPr>
          <w:color w:val="000000" w:themeColor="text1"/>
          <w:sz w:val="24"/>
          <w:szCs w:val="24"/>
          <w:shd w:val="clear" w:color="auto" w:fill="FFFFFF"/>
        </w:rPr>
      </w:pPr>
    </w:p>
    <w:p w14:paraId="045B9DFA" w14:textId="49C840C8" w:rsidR="00762735" w:rsidRDefault="00762735" w:rsidP="000E14E2">
      <w:pPr>
        <w:rPr>
          <w:color w:val="000000" w:themeColor="text1"/>
          <w:sz w:val="24"/>
          <w:szCs w:val="24"/>
          <w:shd w:val="clear" w:color="auto" w:fill="FFFFFF"/>
        </w:rPr>
      </w:pPr>
    </w:p>
    <w:p w14:paraId="226A2501" w14:textId="5D1A63DD" w:rsidR="00762735" w:rsidRDefault="00762735" w:rsidP="000E14E2">
      <w:pPr>
        <w:rPr>
          <w:color w:val="000000" w:themeColor="text1"/>
          <w:sz w:val="24"/>
          <w:szCs w:val="24"/>
          <w:shd w:val="clear" w:color="auto" w:fill="FFFFFF"/>
        </w:rPr>
      </w:pPr>
    </w:p>
    <w:p w14:paraId="58760095" w14:textId="4201322A" w:rsidR="00762735" w:rsidRDefault="00762735" w:rsidP="000E14E2">
      <w:pPr>
        <w:rPr>
          <w:color w:val="000000" w:themeColor="text1"/>
          <w:sz w:val="24"/>
          <w:szCs w:val="24"/>
          <w:shd w:val="clear" w:color="auto" w:fill="FFFFFF"/>
        </w:rPr>
      </w:pPr>
    </w:p>
    <w:p w14:paraId="42EE4D86" w14:textId="4B20E678" w:rsidR="00762735" w:rsidRDefault="00762735" w:rsidP="000E14E2">
      <w:pPr>
        <w:rPr>
          <w:color w:val="000000" w:themeColor="text1"/>
          <w:sz w:val="24"/>
          <w:szCs w:val="24"/>
          <w:shd w:val="clear" w:color="auto" w:fill="FFFFFF"/>
        </w:rPr>
      </w:pPr>
    </w:p>
    <w:p w14:paraId="48366CCC" w14:textId="6AF8BAD4" w:rsidR="00762735" w:rsidRDefault="00762735" w:rsidP="000E14E2">
      <w:pPr>
        <w:rPr>
          <w:color w:val="000000" w:themeColor="text1"/>
          <w:sz w:val="24"/>
          <w:szCs w:val="24"/>
          <w:shd w:val="clear" w:color="auto" w:fill="FFFFFF"/>
        </w:rPr>
      </w:pPr>
    </w:p>
    <w:p w14:paraId="6324465B" w14:textId="01AC0E45" w:rsidR="00762735" w:rsidRDefault="00762735" w:rsidP="000E14E2">
      <w:pPr>
        <w:rPr>
          <w:color w:val="000000" w:themeColor="text1"/>
          <w:sz w:val="24"/>
          <w:szCs w:val="24"/>
          <w:shd w:val="clear" w:color="auto" w:fill="FFFFFF"/>
        </w:rPr>
      </w:pPr>
    </w:p>
    <w:p w14:paraId="40AC0E2F" w14:textId="23A905DB" w:rsidR="00762735" w:rsidRDefault="00762735" w:rsidP="000E14E2">
      <w:pPr>
        <w:rPr>
          <w:color w:val="000000" w:themeColor="text1"/>
          <w:sz w:val="24"/>
          <w:szCs w:val="24"/>
          <w:shd w:val="clear" w:color="auto" w:fill="FFFFFF"/>
        </w:rPr>
      </w:pPr>
    </w:p>
    <w:p w14:paraId="265278CE" w14:textId="44F12CEF" w:rsidR="00762735" w:rsidRDefault="00762735" w:rsidP="000E14E2">
      <w:pPr>
        <w:rPr>
          <w:color w:val="000000" w:themeColor="text1"/>
          <w:sz w:val="24"/>
          <w:szCs w:val="24"/>
          <w:shd w:val="clear" w:color="auto" w:fill="FFFFFF"/>
        </w:rPr>
      </w:pPr>
    </w:p>
    <w:p w14:paraId="7355AC35" w14:textId="38BC4FDC" w:rsidR="00762735" w:rsidRDefault="00762735" w:rsidP="000E14E2">
      <w:pPr>
        <w:rPr>
          <w:color w:val="000000" w:themeColor="text1"/>
          <w:sz w:val="24"/>
          <w:szCs w:val="24"/>
          <w:shd w:val="clear" w:color="auto" w:fill="FFFFFF"/>
        </w:rPr>
      </w:pPr>
    </w:p>
    <w:p w14:paraId="2B508643" w14:textId="4B3B7BED" w:rsidR="00762735" w:rsidRDefault="00762735" w:rsidP="000E14E2">
      <w:pPr>
        <w:rPr>
          <w:color w:val="000000" w:themeColor="text1"/>
          <w:sz w:val="24"/>
          <w:szCs w:val="24"/>
          <w:shd w:val="clear" w:color="auto" w:fill="FFFFFF"/>
        </w:rPr>
      </w:pPr>
    </w:p>
    <w:p w14:paraId="440E06CB" w14:textId="69276F76" w:rsidR="00762735" w:rsidRDefault="00762735" w:rsidP="000E14E2">
      <w:pPr>
        <w:rPr>
          <w:color w:val="000000" w:themeColor="text1"/>
          <w:sz w:val="24"/>
          <w:szCs w:val="24"/>
          <w:shd w:val="clear" w:color="auto" w:fill="FFFFFF"/>
        </w:rPr>
      </w:pPr>
    </w:p>
    <w:p w14:paraId="28EBFA47" w14:textId="7FED4BA8" w:rsidR="00762735" w:rsidRDefault="00762735" w:rsidP="000E14E2">
      <w:pPr>
        <w:rPr>
          <w:color w:val="000000" w:themeColor="text1"/>
          <w:sz w:val="24"/>
          <w:szCs w:val="24"/>
          <w:shd w:val="clear" w:color="auto" w:fill="FFFFFF"/>
        </w:rPr>
      </w:pPr>
    </w:p>
    <w:p w14:paraId="4D7C7261" w14:textId="77777777" w:rsidR="00762735" w:rsidRDefault="00762735" w:rsidP="000E14E2">
      <w:pPr>
        <w:rPr>
          <w:sz w:val="24"/>
          <w:szCs w:val="24"/>
        </w:rPr>
      </w:pPr>
    </w:p>
    <w:p w14:paraId="149077F9" w14:textId="05574395" w:rsidR="00A41564" w:rsidRDefault="00A41564" w:rsidP="000E14E2">
      <w:pPr>
        <w:rPr>
          <w:sz w:val="24"/>
          <w:szCs w:val="24"/>
        </w:rPr>
      </w:pPr>
    </w:p>
    <w:p w14:paraId="7FC86079" w14:textId="452A0EBF" w:rsidR="00A41564" w:rsidRDefault="00A41564" w:rsidP="000E14E2">
      <w:pPr>
        <w:rPr>
          <w:sz w:val="24"/>
          <w:szCs w:val="24"/>
        </w:rPr>
      </w:pPr>
    </w:p>
    <w:p w14:paraId="79849AE9" w14:textId="6F37E191" w:rsidR="00A41564" w:rsidRDefault="00A41564" w:rsidP="000E14E2">
      <w:pPr>
        <w:rPr>
          <w:sz w:val="24"/>
          <w:szCs w:val="24"/>
        </w:rPr>
      </w:pPr>
    </w:p>
    <w:p w14:paraId="4DD55A81" w14:textId="0CFDF72F" w:rsidR="00A41564" w:rsidRDefault="00A41564" w:rsidP="000E14E2">
      <w:pPr>
        <w:rPr>
          <w:sz w:val="24"/>
          <w:szCs w:val="24"/>
        </w:rPr>
      </w:pPr>
    </w:p>
    <w:p w14:paraId="06008445" w14:textId="5CDEF566" w:rsidR="00A41564" w:rsidRDefault="00A41564" w:rsidP="000E14E2">
      <w:pPr>
        <w:rPr>
          <w:sz w:val="24"/>
          <w:szCs w:val="24"/>
        </w:rPr>
      </w:pPr>
    </w:p>
    <w:p w14:paraId="70793BF1" w14:textId="75FD9059" w:rsidR="00A41564" w:rsidRDefault="00A41564" w:rsidP="000E14E2">
      <w:pPr>
        <w:rPr>
          <w:sz w:val="24"/>
          <w:szCs w:val="24"/>
        </w:rPr>
      </w:pPr>
    </w:p>
    <w:p w14:paraId="0FD3CBF3" w14:textId="010B74F7" w:rsidR="00681565" w:rsidRDefault="00681565" w:rsidP="00844DAB">
      <w:pPr>
        <w:rPr>
          <w:sz w:val="24"/>
          <w:szCs w:val="24"/>
        </w:rPr>
      </w:pPr>
    </w:p>
    <w:p w14:paraId="2F92D1D7" w14:textId="77777777" w:rsidR="00844DAB" w:rsidRDefault="00844DAB" w:rsidP="00844DAB">
      <w:pPr>
        <w:rPr>
          <w:sz w:val="28"/>
          <w:szCs w:val="28"/>
        </w:rPr>
      </w:pPr>
    </w:p>
    <w:p w14:paraId="08DFA29A" w14:textId="77777777" w:rsidR="00681565" w:rsidRDefault="00681565" w:rsidP="00DF2209">
      <w:pPr>
        <w:jc w:val="center"/>
        <w:rPr>
          <w:sz w:val="28"/>
          <w:szCs w:val="28"/>
        </w:rPr>
      </w:pPr>
    </w:p>
    <w:p w14:paraId="395D40CF" w14:textId="77777777" w:rsidR="00681565" w:rsidRDefault="00681565" w:rsidP="00DF2209">
      <w:pPr>
        <w:jc w:val="center"/>
        <w:rPr>
          <w:sz w:val="28"/>
          <w:szCs w:val="28"/>
        </w:rPr>
      </w:pPr>
    </w:p>
    <w:p w14:paraId="52D3FBE2" w14:textId="24667F06" w:rsidR="001A17DE" w:rsidRDefault="001A17DE" w:rsidP="007D09D0">
      <w:pPr>
        <w:rPr>
          <w:sz w:val="28"/>
          <w:szCs w:val="28"/>
        </w:rPr>
      </w:pPr>
    </w:p>
    <w:p w14:paraId="0B23E135" w14:textId="77777777" w:rsidR="007D09D0" w:rsidRDefault="007D09D0" w:rsidP="007D09D0">
      <w:pPr>
        <w:rPr>
          <w:sz w:val="28"/>
          <w:szCs w:val="28"/>
        </w:rPr>
      </w:pPr>
    </w:p>
    <w:p w14:paraId="3C064FB3" w14:textId="77777777" w:rsidR="001A17DE" w:rsidRDefault="001A17DE" w:rsidP="00DF2209">
      <w:pPr>
        <w:jc w:val="center"/>
        <w:rPr>
          <w:sz w:val="28"/>
          <w:szCs w:val="28"/>
        </w:rPr>
      </w:pPr>
    </w:p>
    <w:p w14:paraId="475B16E0" w14:textId="29730151" w:rsidR="00A41564" w:rsidRPr="00762735" w:rsidRDefault="00A41564" w:rsidP="00DF2209">
      <w:pPr>
        <w:jc w:val="center"/>
        <w:rPr>
          <w:sz w:val="28"/>
          <w:szCs w:val="28"/>
        </w:rPr>
      </w:pPr>
      <w:r w:rsidRPr="00762735">
        <w:rPr>
          <w:sz w:val="28"/>
          <w:szCs w:val="28"/>
        </w:rPr>
        <w:lastRenderedPageBreak/>
        <w:t>Contents</w:t>
      </w:r>
    </w:p>
    <w:p w14:paraId="77179E57" w14:textId="6022617F" w:rsidR="00A41564" w:rsidRPr="009F2BD7" w:rsidRDefault="00A41564" w:rsidP="00A41564">
      <w:pPr>
        <w:jc w:val="center"/>
        <w:rPr>
          <w:sz w:val="24"/>
          <w:szCs w:val="24"/>
        </w:rPr>
      </w:pPr>
    </w:p>
    <w:p w14:paraId="22032293" w14:textId="59065904" w:rsidR="00A41564" w:rsidRPr="009F2BD7" w:rsidRDefault="00A41564" w:rsidP="00A41564">
      <w:pPr>
        <w:rPr>
          <w:sz w:val="24"/>
          <w:szCs w:val="24"/>
        </w:rPr>
      </w:pPr>
      <w:r w:rsidRPr="009F2BD7">
        <w:rPr>
          <w:sz w:val="24"/>
          <w:szCs w:val="24"/>
        </w:rPr>
        <w:t xml:space="preserve">Chapter One </w:t>
      </w:r>
    </w:p>
    <w:p w14:paraId="7F6ED879" w14:textId="592221A8" w:rsidR="00A41564" w:rsidRPr="009F2BD7" w:rsidRDefault="00A41564" w:rsidP="00A41564">
      <w:pPr>
        <w:rPr>
          <w:sz w:val="24"/>
          <w:szCs w:val="24"/>
        </w:rPr>
      </w:pPr>
      <w:r w:rsidRPr="009F2BD7">
        <w:rPr>
          <w:sz w:val="24"/>
          <w:szCs w:val="24"/>
        </w:rPr>
        <w:t>Introduction</w:t>
      </w:r>
      <w:r w:rsidR="008B28A2">
        <w:rPr>
          <w:sz w:val="24"/>
          <w:szCs w:val="24"/>
        </w:rPr>
        <w:t>.</w:t>
      </w:r>
      <w:r w:rsidRPr="009F2BD7">
        <w:rPr>
          <w:sz w:val="24"/>
          <w:szCs w:val="24"/>
        </w:rPr>
        <w:t xml:space="preserve"> </w:t>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00844DAB">
        <w:rPr>
          <w:sz w:val="24"/>
          <w:szCs w:val="24"/>
        </w:rPr>
        <w:t>5</w:t>
      </w:r>
    </w:p>
    <w:p w14:paraId="6391CFEF" w14:textId="41D0F81F" w:rsidR="00A41564" w:rsidRPr="009F2BD7" w:rsidRDefault="00A41564" w:rsidP="00A41564">
      <w:pPr>
        <w:rPr>
          <w:sz w:val="24"/>
          <w:szCs w:val="24"/>
        </w:rPr>
      </w:pP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r w:rsidRPr="009F2BD7">
        <w:rPr>
          <w:sz w:val="24"/>
          <w:szCs w:val="24"/>
        </w:rPr>
        <w:tab/>
      </w:r>
    </w:p>
    <w:p w14:paraId="1C87B546" w14:textId="6A271A59" w:rsidR="00A41564" w:rsidRDefault="00A41564" w:rsidP="00A41564">
      <w:pPr>
        <w:rPr>
          <w:sz w:val="24"/>
          <w:szCs w:val="24"/>
        </w:rPr>
      </w:pPr>
    </w:p>
    <w:p w14:paraId="792AC2B0" w14:textId="77777777" w:rsidR="00762735" w:rsidRPr="009F2BD7" w:rsidRDefault="00762735" w:rsidP="00A41564">
      <w:pPr>
        <w:rPr>
          <w:sz w:val="24"/>
          <w:szCs w:val="24"/>
        </w:rPr>
      </w:pPr>
    </w:p>
    <w:p w14:paraId="0A7EEE31" w14:textId="3AFC2A24" w:rsidR="00A41564" w:rsidRPr="009F2BD7" w:rsidRDefault="00A41564" w:rsidP="00A41564">
      <w:pPr>
        <w:rPr>
          <w:sz w:val="24"/>
          <w:szCs w:val="24"/>
        </w:rPr>
      </w:pPr>
      <w:r w:rsidRPr="009F2BD7">
        <w:rPr>
          <w:sz w:val="24"/>
          <w:szCs w:val="24"/>
        </w:rPr>
        <w:t>Chapter Two</w:t>
      </w:r>
    </w:p>
    <w:p w14:paraId="76E98350" w14:textId="693AED18" w:rsidR="00A41564" w:rsidRPr="009F2BD7" w:rsidRDefault="00A41564" w:rsidP="00A41564">
      <w:pPr>
        <w:rPr>
          <w:color w:val="000000" w:themeColor="text1"/>
          <w:sz w:val="24"/>
          <w:szCs w:val="24"/>
          <w:shd w:val="clear" w:color="auto" w:fill="FFFFFF"/>
        </w:rPr>
      </w:pPr>
      <w:r w:rsidRPr="009F2BD7">
        <w:rPr>
          <w:color w:val="000000" w:themeColor="text1"/>
          <w:sz w:val="24"/>
          <w:szCs w:val="24"/>
          <w:shd w:val="clear" w:color="auto" w:fill="FFFFFF"/>
        </w:rPr>
        <w:t>Role of physical activity in the relationship between urban greenspace and health</w:t>
      </w:r>
      <w:r w:rsidR="006155A2">
        <w:rPr>
          <w:color w:val="000000" w:themeColor="text1"/>
          <w:sz w:val="24"/>
          <w:szCs w:val="24"/>
          <w:shd w:val="clear" w:color="auto" w:fill="FFFFFF"/>
        </w:rPr>
        <w:t>.</w:t>
      </w:r>
      <w:r w:rsidR="006155A2">
        <w:rPr>
          <w:color w:val="000000" w:themeColor="text1"/>
          <w:sz w:val="24"/>
          <w:szCs w:val="24"/>
          <w:shd w:val="clear" w:color="auto" w:fill="FFFFFF"/>
        </w:rPr>
        <w:tab/>
      </w:r>
      <w:r w:rsidRPr="009F2BD7">
        <w:rPr>
          <w:color w:val="000000" w:themeColor="text1"/>
          <w:sz w:val="24"/>
          <w:szCs w:val="24"/>
          <w:shd w:val="clear" w:color="auto" w:fill="FFFFFF"/>
        </w:rPr>
        <w:tab/>
      </w:r>
      <w:r w:rsidR="00844DAB">
        <w:rPr>
          <w:color w:val="000000" w:themeColor="text1"/>
          <w:sz w:val="24"/>
          <w:szCs w:val="24"/>
          <w:shd w:val="clear" w:color="auto" w:fill="FFFFFF"/>
        </w:rPr>
        <w:t>8</w:t>
      </w:r>
    </w:p>
    <w:p w14:paraId="40ED7B52" w14:textId="18D11C01" w:rsidR="00A41564" w:rsidRPr="009F2BD7" w:rsidRDefault="00A41564" w:rsidP="00A41564">
      <w:pPr>
        <w:rPr>
          <w:color w:val="000000" w:themeColor="text1"/>
          <w:sz w:val="24"/>
          <w:szCs w:val="24"/>
          <w:shd w:val="clear" w:color="auto" w:fill="FFFFFF"/>
        </w:rPr>
      </w:pPr>
    </w:p>
    <w:p w14:paraId="292C04A5" w14:textId="787BCB87" w:rsidR="00A41564" w:rsidRDefault="00A41564" w:rsidP="00A41564">
      <w:pPr>
        <w:rPr>
          <w:color w:val="000000" w:themeColor="text1"/>
          <w:sz w:val="24"/>
          <w:szCs w:val="24"/>
          <w:shd w:val="clear" w:color="auto" w:fill="FFFFFF"/>
        </w:rPr>
      </w:pPr>
    </w:p>
    <w:p w14:paraId="403BE1F8" w14:textId="77777777" w:rsidR="00762735" w:rsidRPr="009F2BD7" w:rsidRDefault="00762735" w:rsidP="00A41564">
      <w:pPr>
        <w:rPr>
          <w:color w:val="000000" w:themeColor="text1"/>
          <w:sz w:val="24"/>
          <w:szCs w:val="24"/>
          <w:shd w:val="clear" w:color="auto" w:fill="FFFFFF"/>
        </w:rPr>
      </w:pPr>
    </w:p>
    <w:p w14:paraId="423316DC" w14:textId="6AE509E5" w:rsidR="00A41564" w:rsidRPr="009F2BD7" w:rsidRDefault="00A41564" w:rsidP="00A41564">
      <w:pPr>
        <w:rPr>
          <w:sz w:val="24"/>
          <w:szCs w:val="24"/>
        </w:rPr>
      </w:pPr>
      <w:r w:rsidRPr="009F2BD7">
        <w:rPr>
          <w:color w:val="000000" w:themeColor="text1"/>
          <w:sz w:val="24"/>
          <w:szCs w:val="24"/>
          <w:shd w:val="clear" w:color="auto" w:fill="FFFFFF"/>
        </w:rPr>
        <w:t xml:space="preserve">Chapter Three </w:t>
      </w:r>
    </w:p>
    <w:p w14:paraId="61F0CD0B" w14:textId="59410533" w:rsidR="00A41564" w:rsidRPr="009F2BD7" w:rsidRDefault="009F2BD7" w:rsidP="00A41564">
      <w:pPr>
        <w:rPr>
          <w:color w:val="222222"/>
          <w:sz w:val="24"/>
          <w:szCs w:val="24"/>
          <w:shd w:val="clear" w:color="auto" w:fill="FFFFFF"/>
        </w:rPr>
      </w:pPr>
      <w:r w:rsidRPr="009F2BD7">
        <w:rPr>
          <w:color w:val="000000" w:themeColor="text1"/>
          <w:sz w:val="24"/>
          <w:szCs w:val="24"/>
          <w:shd w:val="clear" w:color="auto" w:fill="FFFFFF"/>
        </w:rPr>
        <w:t>The great outdoors: how a green exercise environment can benefit all.</w:t>
      </w:r>
      <w:r w:rsidRPr="009F2BD7">
        <w:rPr>
          <w:rStyle w:val="apple-converted-space"/>
          <w:rFonts w:eastAsia="MS Minngs"/>
          <w:color w:val="000000" w:themeColor="text1"/>
          <w:sz w:val="24"/>
          <w:szCs w:val="24"/>
          <w:shd w:val="clear" w:color="auto" w:fill="FFFFFF"/>
        </w:rPr>
        <w:t> </w:t>
      </w:r>
      <w:r>
        <w:rPr>
          <w:rStyle w:val="apple-converted-space"/>
          <w:rFonts w:eastAsia="MS Minngs"/>
          <w:color w:val="000000" w:themeColor="text1"/>
          <w:sz w:val="24"/>
          <w:szCs w:val="24"/>
          <w:shd w:val="clear" w:color="auto" w:fill="FFFFFF"/>
        </w:rPr>
        <w:tab/>
      </w:r>
      <w:r>
        <w:rPr>
          <w:rStyle w:val="apple-converted-space"/>
          <w:rFonts w:eastAsia="MS Minngs"/>
          <w:color w:val="000000" w:themeColor="text1"/>
          <w:sz w:val="24"/>
          <w:szCs w:val="24"/>
          <w:shd w:val="clear" w:color="auto" w:fill="FFFFFF"/>
        </w:rPr>
        <w:tab/>
      </w:r>
      <w:r>
        <w:rPr>
          <w:rStyle w:val="apple-converted-space"/>
          <w:rFonts w:eastAsia="MS Minngs"/>
          <w:color w:val="000000" w:themeColor="text1"/>
          <w:sz w:val="24"/>
          <w:szCs w:val="24"/>
          <w:shd w:val="clear" w:color="auto" w:fill="FFFFFF"/>
        </w:rPr>
        <w:tab/>
        <w:t>1</w:t>
      </w:r>
      <w:r w:rsidR="00844DAB">
        <w:rPr>
          <w:rStyle w:val="apple-converted-space"/>
          <w:rFonts w:eastAsia="MS Minngs"/>
          <w:color w:val="000000" w:themeColor="text1"/>
          <w:sz w:val="24"/>
          <w:szCs w:val="24"/>
          <w:shd w:val="clear" w:color="auto" w:fill="FFFFFF"/>
        </w:rPr>
        <w:t>1</w:t>
      </w:r>
    </w:p>
    <w:p w14:paraId="43D2E75F" w14:textId="77777777" w:rsidR="00A41564" w:rsidRPr="009F2BD7" w:rsidRDefault="00A41564" w:rsidP="00A41564">
      <w:pPr>
        <w:rPr>
          <w:color w:val="222222"/>
          <w:sz w:val="24"/>
          <w:szCs w:val="24"/>
          <w:shd w:val="clear" w:color="auto" w:fill="FFFFFF"/>
        </w:rPr>
      </w:pPr>
    </w:p>
    <w:p w14:paraId="72DCB8CD" w14:textId="5458BE89" w:rsidR="00A41564" w:rsidRDefault="00A41564" w:rsidP="00A41564">
      <w:pPr>
        <w:rPr>
          <w:color w:val="222222"/>
          <w:sz w:val="24"/>
          <w:szCs w:val="24"/>
          <w:shd w:val="clear" w:color="auto" w:fill="FFFFFF"/>
        </w:rPr>
      </w:pPr>
    </w:p>
    <w:p w14:paraId="6B9266A2" w14:textId="77777777" w:rsidR="00762735" w:rsidRPr="009F2BD7" w:rsidRDefault="00762735" w:rsidP="00A41564">
      <w:pPr>
        <w:rPr>
          <w:color w:val="222222"/>
          <w:sz w:val="24"/>
          <w:szCs w:val="24"/>
          <w:shd w:val="clear" w:color="auto" w:fill="FFFFFF"/>
        </w:rPr>
      </w:pPr>
    </w:p>
    <w:p w14:paraId="5FC84DD6" w14:textId="46A9CA5C" w:rsidR="00A41564" w:rsidRPr="009F2BD7" w:rsidRDefault="00A41564" w:rsidP="00A41564">
      <w:pPr>
        <w:rPr>
          <w:color w:val="222222"/>
          <w:sz w:val="24"/>
          <w:szCs w:val="24"/>
          <w:shd w:val="clear" w:color="auto" w:fill="FFFFFF"/>
        </w:rPr>
      </w:pPr>
      <w:r w:rsidRPr="009F2BD7">
        <w:rPr>
          <w:color w:val="222222"/>
          <w:sz w:val="24"/>
          <w:szCs w:val="24"/>
          <w:shd w:val="clear" w:color="auto" w:fill="FFFFFF"/>
        </w:rPr>
        <w:t xml:space="preserve">Chapter Four </w:t>
      </w:r>
    </w:p>
    <w:p w14:paraId="45832072" w14:textId="4DADC76C" w:rsidR="00A41564" w:rsidRPr="009F2BD7" w:rsidRDefault="009F2BD7" w:rsidP="000E14E2">
      <w:pPr>
        <w:rPr>
          <w:color w:val="000000" w:themeColor="text1"/>
          <w:kern w:val="36"/>
          <w:sz w:val="24"/>
          <w:szCs w:val="24"/>
        </w:rPr>
      </w:pPr>
      <w:r w:rsidRPr="009F2BD7">
        <w:rPr>
          <w:color w:val="222222"/>
          <w:sz w:val="24"/>
          <w:szCs w:val="24"/>
          <w:shd w:val="clear" w:color="auto" w:fill="FFFFFF"/>
        </w:rPr>
        <w:t>The health benefits of urban nature</w:t>
      </w:r>
      <w:r w:rsidR="006155A2">
        <w:rPr>
          <w:color w:val="222222"/>
          <w:sz w:val="24"/>
          <w:szCs w:val="24"/>
          <w:shd w:val="clear" w:color="auto" w:fill="FFFFFF"/>
        </w:rPr>
        <w:t>.</w:t>
      </w:r>
      <w:r>
        <w:rPr>
          <w:color w:val="222222"/>
          <w:sz w:val="24"/>
          <w:szCs w:val="24"/>
          <w:shd w:val="clear" w:color="auto" w:fill="FFFFFF"/>
        </w:rPr>
        <w:tab/>
      </w:r>
      <w:r>
        <w:rPr>
          <w:color w:val="222222"/>
          <w:sz w:val="24"/>
          <w:szCs w:val="24"/>
          <w:shd w:val="clear" w:color="auto" w:fill="FFFFFF"/>
        </w:rPr>
        <w:tab/>
      </w:r>
      <w:r>
        <w:rPr>
          <w:color w:val="222222"/>
          <w:sz w:val="24"/>
          <w:szCs w:val="24"/>
          <w:shd w:val="clear" w:color="auto" w:fill="FFFFFF"/>
        </w:rPr>
        <w:tab/>
      </w:r>
      <w:r>
        <w:rPr>
          <w:color w:val="222222"/>
          <w:sz w:val="24"/>
          <w:szCs w:val="24"/>
          <w:shd w:val="clear" w:color="auto" w:fill="FFFFFF"/>
        </w:rPr>
        <w:tab/>
      </w:r>
      <w:r>
        <w:rPr>
          <w:color w:val="222222"/>
          <w:sz w:val="24"/>
          <w:szCs w:val="24"/>
          <w:shd w:val="clear" w:color="auto" w:fill="FFFFFF"/>
        </w:rPr>
        <w:tab/>
      </w:r>
      <w:r>
        <w:rPr>
          <w:color w:val="222222"/>
          <w:sz w:val="24"/>
          <w:szCs w:val="24"/>
          <w:shd w:val="clear" w:color="auto" w:fill="FFFFFF"/>
        </w:rPr>
        <w:tab/>
      </w:r>
      <w:r>
        <w:rPr>
          <w:color w:val="222222"/>
          <w:sz w:val="24"/>
          <w:szCs w:val="24"/>
          <w:shd w:val="clear" w:color="auto" w:fill="FFFFFF"/>
        </w:rPr>
        <w:tab/>
      </w:r>
      <w:r>
        <w:rPr>
          <w:color w:val="222222"/>
          <w:sz w:val="24"/>
          <w:szCs w:val="24"/>
          <w:shd w:val="clear" w:color="auto" w:fill="FFFFFF"/>
        </w:rPr>
        <w:tab/>
        <w:t>1</w:t>
      </w:r>
      <w:r w:rsidR="00844DAB">
        <w:rPr>
          <w:color w:val="222222"/>
          <w:sz w:val="24"/>
          <w:szCs w:val="24"/>
          <w:shd w:val="clear" w:color="auto" w:fill="FFFFFF"/>
        </w:rPr>
        <w:t>5</w:t>
      </w:r>
    </w:p>
    <w:p w14:paraId="45874E49" w14:textId="5CC64EFF" w:rsidR="00A41564" w:rsidRPr="009F2BD7" w:rsidRDefault="00A41564" w:rsidP="000E14E2">
      <w:pPr>
        <w:rPr>
          <w:color w:val="000000" w:themeColor="text1"/>
          <w:kern w:val="36"/>
          <w:sz w:val="24"/>
          <w:szCs w:val="24"/>
        </w:rPr>
      </w:pPr>
    </w:p>
    <w:p w14:paraId="3ED16A26" w14:textId="6A783F06" w:rsidR="009F2BD7" w:rsidRDefault="009F2BD7" w:rsidP="000E14E2">
      <w:pPr>
        <w:rPr>
          <w:color w:val="000000" w:themeColor="text1"/>
          <w:kern w:val="36"/>
          <w:sz w:val="24"/>
          <w:szCs w:val="24"/>
        </w:rPr>
      </w:pPr>
    </w:p>
    <w:p w14:paraId="2216B1DB" w14:textId="77777777" w:rsidR="00762735" w:rsidRPr="009F2BD7" w:rsidRDefault="00762735" w:rsidP="000E14E2">
      <w:pPr>
        <w:rPr>
          <w:color w:val="000000" w:themeColor="text1"/>
          <w:kern w:val="36"/>
          <w:sz w:val="24"/>
          <w:szCs w:val="24"/>
        </w:rPr>
      </w:pPr>
    </w:p>
    <w:p w14:paraId="2A0B89E5" w14:textId="3B673F30" w:rsidR="00A41564" w:rsidRPr="009F2BD7" w:rsidRDefault="00A41564" w:rsidP="000E14E2">
      <w:pPr>
        <w:rPr>
          <w:color w:val="000000" w:themeColor="text1"/>
          <w:kern w:val="36"/>
          <w:sz w:val="24"/>
          <w:szCs w:val="24"/>
        </w:rPr>
      </w:pPr>
      <w:r w:rsidRPr="009F2BD7">
        <w:rPr>
          <w:color w:val="000000" w:themeColor="text1"/>
          <w:kern w:val="36"/>
          <w:sz w:val="24"/>
          <w:szCs w:val="24"/>
        </w:rPr>
        <w:t xml:space="preserve">Chapter Five </w:t>
      </w:r>
    </w:p>
    <w:p w14:paraId="02EFD8DA" w14:textId="4E5AAAFE" w:rsidR="00A41564" w:rsidRPr="009F2BD7" w:rsidRDefault="009F2BD7" w:rsidP="000E14E2">
      <w:pPr>
        <w:rPr>
          <w:color w:val="000000" w:themeColor="text1"/>
          <w:kern w:val="36"/>
          <w:sz w:val="24"/>
          <w:szCs w:val="24"/>
        </w:rPr>
      </w:pPr>
      <w:r w:rsidRPr="009F2BD7">
        <w:rPr>
          <w:color w:val="000000" w:themeColor="text1"/>
          <w:kern w:val="36"/>
          <w:sz w:val="24"/>
          <w:szCs w:val="24"/>
        </w:rPr>
        <w:t>Towards a better understanding of the relationship between greenspace and health</w:t>
      </w:r>
      <w:r w:rsidR="006155A2">
        <w:rPr>
          <w:color w:val="000000" w:themeColor="text1"/>
          <w:kern w:val="36"/>
          <w:sz w:val="24"/>
          <w:szCs w:val="24"/>
        </w:rPr>
        <w:t>.</w:t>
      </w:r>
      <w:r>
        <w:rPr>
          <w:color w:val="000000" w:themeColor="text1"/>
          <w:kern w:val="36"/>
          <w:sz w:val="24"/>
          <w:szCs w:val="24"/>
        </w:rPr>
        <w:tab/>
      </w:r>
      <w:r w:rsidR="00844DAB">
        <w:rPr>
          <w:color w:val="000000" w:themeColor="text1"/>
          <w:kern w:val="36"/>
          <w:sz w:val="24"/>
          <w:szCs w:val="24"/>
        </w:rPr>
        <w:t>19</w:t>
      </w:r>
    </w:p>
    <w:p w14:paraId="3366594E" w14:textId="787CE5EB" w:rsidR="009F2BD7" w:rsidRPr="009F2BD7" w:rsidRDefault="009F2BD7" w:rsidP="000E14E2">
      <w:pPr>
        <w:rPr>
          <w:color w:val="000000" w:themeColor="text1"/>
          <w:kern w:val="36"/>
          <w:sz w:val="24"/>
          <w:szCs w:val="24"/>
        </w:rPr>
      </w:pPr>
    </w:p>
    <w:p w14:paraId="6A8D5E62" w14:textId="5BB1EEE1" w:rsidR="009F2BD7" w:rsidRDefault="009F2BD7" w:rsidP="000E14E2">
      <w:pPr>
        <w:rPr>
          <w:color w:val="000000" w:themeColor="text1"/>
          <w:kern w:val="36"/>
          <w:sz w:val="24"/>
          <w:szCs w:val="24"/>
        </w:rPr>
      </w:pPr>
    </w:p>
    <w:p w14:paraId="54262326" w14:textId="77777777" w:rsidR="00762735" w:rsidRPr="009F2BD7" w:rsidRDefault="00762735" w:rsidP="000E14E2">
      <w:pPr>
        <w:rPr>
          <w:color w:val="000000" w:themeColor="text1"/>
          <w:kern w:val="36"/>
          <w:sz w:val="24"/>
          <w:szCs w:val="24"/>
        </w:rPr>
      </w:pPr>
    </w:p>
    <w:p w14:paraId="3457CE09" w14:textId="0EDE3292" w:rsidR="009F2BD7" w:rsidRPr="009F2BD7" w:rsidRDefault="009F2BD7" w:rsidP="000E14E2">
      <w:pPr>
        <w:rPr>
          <w:color w:val="000000" w:themeColor="text1"/>
          <w:kern w:val="36"/>
          <w:sz w:val="24"/>
          <w:szCs w:val="24"/>
        </w:rPr>
      </w:pPr>
      <w:r w:rsidRPr="009F2BD7">
        <w:rPr>
          <w:color w:val="000000" w:themeColor="text1"/>
          <w:kern w:val="36"/>
          <w:sz w:val="24"/>
          <w:szCs w:val="24"/>
        </w:rPr>
        <w:t xml:space="preserve">Chapter Six </w:t>
      </w:r>
    </w:p>
    <w:p w14:paraId="7D46B45C" w14:textId="58E90495" w:rsidR="009F2BD7" w:rsidRPr="009F2BD7" w:rsidRDefault="009F2BD7" w:rsidP="000E14E2">
      <w:pPr>
        <w:rPr>
          <w:color w:val="000000" w:themeColor="text1"/>
          <w:kern w:val="36"/>
          <w:sz w:val="24"/>
          <w:szCs w:val="24"/>
        </w:rPr>
      </w:pPr>
      <w:r w:rsidRPr="009F2BD7">
        <w:rPr>
          <w:color w:val="000000" w:themeColor="text1"/>
          <w:kern w:val="36"/>
          <w:sz w:val="24"/>
          <w:szCs w:val="24"/>
        </w:rPr>
        <w:t>Conclusion</w:t>
      </w:r>
      <w:r w:rsidR="008B28A2">
        <w:rPr>
          <w:color w:val="000000" w:themeColor="text1"/>
          <w:kern w:val="36"/>
          <w:sz w:val="24"/>
          <w:szCs w:val="24"/>
        </w:rPr>
        <w:t>.</w:t>
      </w:r>
      <w:r w:rsidRPr="009F2BD7">
        <w:rPr>
          <w:color w:val="000000" w:themeColor="text1"/>
          <w:kern w:val="36"/>
          <w:sz w:val="24"/>
          <w:szCs w:val="24"/>
        </w:rPr>
        <w:t xml:space="preserve"> </w:t>
      </w:r>
      <w:r>
        <w:rPr>
          <w:color w:val="000000" w:themeColor="text1"/>
          <w:kern w:val="36"/>
          <w:sz w:val="24"/>
          <w:szCs w:val="24"/>
        </w:rPr>
        <w:tab/>
      </w:r>
      <w:r>
        <w:rPr>
          <w:color w:val="000000" w:themeColor="text1"/>
          <w:kern w:val="36"/>
          <w:sz w:val="24"/>
          <w:szCs w:val="24"/>
        </w:rPr>
        <w:tab/>
      </w:r>
      <w:r>
        <w:rPr>
          <w:color w:val="000000" w:themeColor="text1"/>
          <w:kern w:val="36"/>
          <w:sz w:val="24"/>
          <w:szCs w:val="24"/>
        </w:rPr>
        <w:tab/>
      </w:r>
      <w:r>
        <w:rPr>
          <w:color w:val="000000" w:themeColor="text1"/>
          <w:kern w:val="36"/>
          <w:sz w:val="24"/>
          <w:szCs w:val="24"/>
        </w:rPr>
        <w:tab/>
      </w:r>
      <w:r>
        <w:rPr>
          <w:color w:val="000000" w:themeColor="text1"/>
          <w:kern w:val="36"/>
          <w:sz w:val="24"/>
          <w:szCs w:val="24"/>
        </w:rPr>
        <w:tab/>
      </w:r>
      <w:r>
        <w:rPr>
          <w:color w:val="000000" w:themeColor="text1"/>
          <w:kern w:val="36"/>
          <w:sz w:val="24"/>
          <w:szCs w:val="24"/>
        </w:rPr>
        <w:tab/>
      </w:r>
      <w:r>
        <w:rPr>
          <w:color w:val="000000" w:themeColor="text1"/>
          <w:kern w:val="36"/>
          <w:sz w:val="24"/>
          <w:szCs w:val="24"/>
        </w:rPr>
        <w:tab/>
      </w:r>
      <w:r>
        <w:rPr>
          <w:color w:val="000000" w:themeColor="text1"/>
          <w:kern w:val="36"/>
          <w:sz w:val="24"/>
          <w:szCs w:val="24"/>
        </w:rPr>
        <w:tab/>
      </w:r>
      <w:r>
        <w:rPr>
          <w:color w:val="000000" w:themeColor="text1"/>
          <w:kern w:val="36"/>
          <w:sz w:val="24"/>
          <w:szCs w:val="24"/>
        </w:rPr>
        <w:tab/>
      </w:r>
      <w:r>
        <w:rPr>
          <w:color w:val="000000" w:themeColor="text1"/>
          <w:kern w:val="36"/>
          <w:sz w:val="24"/>
          <w:szCs w:val="24"/>
        </w:rPr>
        <w:tab/>
      </w:r>
      <w:r>
        <w:rPr>
          <w:color w:val="000000" w:themeColor="text1"/>
          <w:kern w:val="36"/>
          <w:sz w:val="24"/>
          <w:szCs w:val="24"/>
        </w:rPr>
        <w:tab/>
        <w:t>2</w:t>
      </w:r>
      <w:r w:rsidR="00844DAB">
        <w:rPr>
          <w:color w:val="000000" w:themeColor="text1"/>
          <w:kern w:val="36"/>
          <w:sz w:val="24"/>
          <w:szCs w:val="24"/>
        </w:rPr>
        <w:t>3</w:t>
      </w:r>
    </w:p>
    <w:p w14:paraId="2BE1814F" w14:textId="5C7AF274" w:rsidR="00A41564" w:rsidRDefault="00A41564" w:rsidP="000E14E2">
      <w:pPr>
        <w:rPr>
          <w:color w:val="000000" w:themeColor="text1"/>
          <w:kern w:val="36"/>
          <w:sz w:val="24"/>
          <w:szCs w:val="24"/>
        </w:rPr>
      </w:pPr>
    </w:p>
    <w:p w14:paraId="178367C0" w14:textId="561F5AD8" w:rsidR="00A41564" w:rsidRDefault="00A41564" w:rsidP="000E14E2">
      <w:pPr>
        <w:rPr>
          <w:color w:val="000000" w:themeColor="text1"/>
          <w:kern w:val="36"/>
          <w:sz w:val="24"/>
          <w:szCs w:val="24"/>
        </w:rPr>
      </w:pPr>
    </w:p>
    <w:p w14:paraId="0BECFBD8" w14:textId="77777777" w:rsidR="00762735" w:rsidRPr="009F2BD7" w:rsidRDefault="00762735" w:rsidP="000E14E2">
      <w:pPr>
        <w:rPr>
          <w:color w:val="000000" w:themeColor="text1"/>
          <w:kern w:val="36"/>
          <w:sz w:val="24"/>
          <w:szCs w:val="24"/>
        </w:rPr>
      </w:pPr>
    </w:p>
    <w:p w14:paraId="743F0C22" w14:textId="02E5B4E4" w:rsidR="00A41564" w:rsidRPr="009F2BD7" w:rsidRDefault="00A41564" w:rsidP="000E14E2">
      <w:pPr>
        <w:rPr>
          <w:color w:val="000000" w:themeColor="text1"/>
          <w:kern w:val="36"/>
          <w:sz w:val="24"/>
          <w:szCs w:val="24"/>
        </w:rPr>
      </w:pPr>
      <w:r w:rsidRPr="009F2BD7">
        <w:rPr>
          <w:color w:val="000000" w:themeColor="text1"/>
          <w:kern w:val="36"/>
          <w:sz w:val="24"/>
          <w:szCs w:val="24"/>
        </w:rPr>
        <w:t xml:space="preserve">References </w:t>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t>2</w:t>
      </w:r>
      <w:r w:rsidR="00844DAB">
        <w:rPr>
          <w:color w:val="000000" w:themeColor="text1"/>
          <w:kern w:val="36"/>
          <w:sz w:val="24"/>
          <w:szCs w:val="24"/>
        </w:rPr>
        <w:t>6</w:t>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r>
      <w:r w:rsidR="009F2BD7">
        <w:rPr>
          <w:color w:val="000000" w:themeColor="text1"/>
          <w:kern w:val="36"/>
          <w:sz w:val="24"/>
          <w:szCs w:val="24"/>
        </w:rPr>
        <w:tab/>
      </w:r>
    </w:p>
    <w:p w14:paraId="4A31B393" w14:textId="77777777" w:rsidR="00A41564" w:rsidRPr="009F2BD7" w:rsidRDefault="00A41564" w:rsidP="000E14E2">
      <w:pPr>
        <w:rPr>
          <w:color w:val="000000" w:themeColor="text1"/>
          <w:kern w:val="36"/>
          <w:sz w:val="24"/>
          <w:szCs w:val="24"/>
        </w:rPr>
      </w:pPr>
    </w:p>
    <w:p w14:paraId="7AEF239F" w14:textId="433693F5" w:rsidR="00A41564" w:rsidRPr="009F2BD7" w:rsidRDefault="00A41564" w:rsidP="000E14E2">
      <w:pPr>
        <w:rPr>
          <w:color w:val="000000" w:themeColor="text1"/>
          <w:kern w:val="36"/>
          <w:sz w:val="24"/>
          <w:szCs w:val="24"/>
        </w:rPr>
      </w:pPr>
    </w:p>
    <w:p w14:paraId="1FD6E7F6" w14:textId="16F88B88" w:rsidR="00A41564" w:rsidRPr="009F2BD7" w:rsidRDefault="00A41564" w:rsidP="000E14E2">
      <w:pPr>
        <w:rPr>
          <w:sz w:val="24"/>
          <w:szCs w:val="24"/>
        </w:rPr>
      </w:pPr>
      <w:r w:rsidRPr="009F2BD7">
        <w:rPr>
          <w:color w:val="000000" w:themeColor="text1"/>
          <w:kern w:val="36"/>
          <w:sz w:val="24"/>
          <w:szCs w:val="24"/>
        </w:rPr>
        <w:t xml:space="preserve">Appendix </w:t>
      </w:r>
      <w:r w:rsidR="00762735">
        <w:rPr>
          <w:color w:val="000000" w:themeColor="text1"/>
          <w:kern w:val="36"/>
          <w:sz w:val="24"/>
          <w:szCs w:val="24"/>
        </w:rPr>
        <w:tab/>
      </w:r>
      <w:r w:rsidR="00762735">
        <w:rPr>
          <w:color w:val="000000" w:themeColor="text1"/>
          <w:kern w:val="36"/>
          <w:sz w:val="24"/>
          <w:szCs w:val="24"/>
        </w:rPr>
        <w:tab/>
      </w:r>
      <w:r w:rsidR="00762735">
        <w:rPr>
          <w:color w:val="000000" w:themeColor="text1"/>
          <w:kern w:val="36"/>
          <w:sz w:val="24"/>
          <w:szCs w:val="24"/>
        </w:rPr>
        <w:tab/>
      </w:r>
      <w:r w:rsidR="00762735">
        <w:rPr>
          <w:color w:val="000000" w:themeColor="text1"/>
          <w:kern w:val="36"/>
          <w:sz w:val="24"/>
          <w:szCs w:val="24"/>
        </w:rPr>
        <w:tab/>
      </w:r>
      <w:r w:rsidR="00762735">
        <w:rPr>
          <w:color w:val="000000" w:themeColor="text1"/>
          <w:kern w:val="36"/>
          <w:sz w:val="24"/>
          <w:szCs w:val="24"/>
        </w:rPr>
        <w:tab/>
      </w:r>
      <w:r w:rsidR="00762735">
        <w:rPr>
          <w:color w:val="000000" w:themeColor="text1"/>
          <w:kern w:val="36"/>
          <w:sz w:val="24"/>
          <w:szCs w:val="24"/>
        </w:rPr>
        <w:tab/>
      </w:r>
      <w:r w:rsidR="00762735">
        <w:rPr>
          <w:color w:val="000000" w:themeColor="text1"/>
          <w:kern w:val="36"/>
          <w:sz w:val="24"/>
          <w:szCs w:val="24"/>
        </w:rPr>
        <w:tab/>
      </w:r>
      <w:r w:rsidR="00762735">
        <w:rPr>
          <w:color w:val="000000" w:themeColor="text1"/>
          <w:kern w:val="36"/>
          <w:sz w:val="24"/>
          <w:szCs w:val="24"/>
        </w:rPr>
        <w:tab/>
      </w:r>
      <w:r w:rsidR="00762735">
        <w:rPr>
          <w:color w:val="000000" w:themeColor="text1"/>
          <w:kern w:val="36"/>
          <w:sz w:val="24"/>
          <w:szCs w:val="24"/>
        </w:rPr>
        <w:tab/>
      </w:r>
      <w:r w:rsidR="00762735">
        <w:rPr>
          <w:color w:val="000000" w:themeColor="text1"/>
          <w:kern w:val="36"/>
          <w:sz w:val="24"/>
          <w:szCs w:val="24"/>
        </w:rPr>
        <w:tab/>
      </w:r>
      <w:r w:rsidR="00762735">
        <w:rPr>
          <w:color w:val="000000" w:themeColor="text1"/>
          <w:kern w:val="36"/>
          <w:sz w:val="24"/>
          <w:szCs w:val="24"/>
        </w:rPr>
        <w:tab/>
        <w:t>3</w:t>
      </w:r>
      <w:r w:rsidR="00844DAB">
        <w:rPr>
          <w:color w:val="000000" w:themeColor="text1"/>
          <w:kern w:val="36"/>
          <w:sz w:val="24"/>
          <w:szCs w:val="24"/>
        </w:rPr>
        <w:t>2</w:t>
      </w:r>
    </w:p>
    <w:p w14:paraId="42281ABE" w14:textId="1796CEC1" w:rsidR="00A41564" w:rsidRDefault="00A41564" w:rsidP="000E14E2">
      <w:pPr>
        <w:rPr>
          <w:sz w:val="24"/>
          <w:szCs w:val="24"/>
        </w:rPr>
      </w:pPr>
    </w:p>
    <w:p w14:paraId="305C06C7" w14:textId="77777777" w:rsidR="007D09D0" w:rsidRDefault="007D09D0" w:rsidP="007D09D0">
      <w:pPr>
        <w:rPr>
          <w:sz w:val="24"/>
          <w:szCs w:val="24"/>
        </w:rPr>
      </w:pPr>
    </w:p>
    <w:p w14:paraId="1B2CACEC" w14:textId="77777777" w:rsidR="007D09D0" w:rsidRDefault="007D09D0" w:rsidP="007D09D0">
      <w:pPr>
        <w:jc w:val="center"/>
        <w:rPr>
          <w:sz w:val="28"/>
          <w:szCs w:val="28"/>
        </w:rPr>
      </w:pPr>
    </w:p>
    <w:p w14:paraId="443415E0" w14:textId="77777777" w:rsidR="007D09D0" w:rsidRDefault="007D09D0" w:rsidP="007D09D0">
      <w:pPr>
        <w:jc w:val="center"/>
        <w:rPr>
          <w:sz w:val="28"/>
          <w:szCs w:val="28"/>
        </w:rPr>
      </w:pPr>
    </w:p>
    <w:p w14:paraId="085C4120" w14:textId="77777777" w:rsidR="007D09D0" w:rsidRDefault="007D09D0" w:rsidP="007D09D0">
      <w:pPr>
        <w:jc w:val="center"/>
        <w:rPr>
          <w:sz w:val="28"/>
          <w:szCs w:val="28"/>
        </w:rPr>
      </w:pPr>
    </w:p>
    <w:p w14:paraId="33A96F04" w14:textId="77777777" w:rsidR="007D09D0" w:rsidRDefault="007D09D0" w:rsidP="007D09D0">
      <w:pPr>
        <w:jc w:val="center"/>
        <w:rPr>
          <w:sz w:val="28"/>
          <w:szCs w:val="28"/>
        </w:rPr>
      </w:pPr>
    </w:p>
    <w:p w14:paraId="654A4574" w14:textId="77777777" w:rsidR="007D09D0" w:rsidRDefault="007D09D0" w:rsidP="007D09D0">
      <w:pPr>
        <w:jc w:val="center"/>
        <w:rPr>
          <w:sz w:val="28"/>
          <w:szCs w:val="28"/>
        </w:rPr>
      </w:pPr>
    </w:p>
    <w:p w14:paraId="49A405AF" w14:textId="77777777" w:rsidR="007D09D0" w:rsidRDefault="007D09D0" w:rsidP="007D09D0">
      <w:pPr>
        <w:jc w:val="center"/>
        <w:rPr>
          <w:sz w:val="28"/>
          <w:szCs w:val="28"/>
        </w:rPr>
      </w:pPr>
    </w:p>
    <w:p w14:paraId="67D91C5A" w14:textId="77777777" w:rsidR="007D09D0" w:rsidRDefault="007D09D0" w:rsidP="007D09D0">
      <w:pPr>
        <w:jc w:val="center"/>
        <w:rPr>
          <w:sz w:val="28"/>
          <w:szCs w:val="28"/>
        </w:rPr>
      </w:pPr>
    </w:p>
    <w:p w14:paraId="17E3A20B" w14:textId="77777777" w:rsidR="007D09D0" w:rsidRDefault="007D09D0" w:rsidP="007D09D0">
      <w:pPr>
        <w:jc w:val="center"/>
        <w:rPr>
          <w:sz w:val="28"/>
          <w:szCs w:val="28"/>
        </w:rPr>
      </w:pPr>
    </w:p>
    <w:p w14:paraId="3E9A7DBC" w14:textId="77777777" w:rsidR="007D09D0" w:rsidRDefault="007D09D0" w:rsidP="007D09D0">
      <w:pPr>
        <w:jc w:val="center"/>
        <w:rPr>
          <w:sz w:val="28"/>
          <w:szCs w:val="28"/>
        </w:rPr>
      </w:pPr>
    </w:p>
    <w:p w14:paraId="189F08C9" w14:textId="12CC31AD" w:rsidR="00A0308B" w:rsidRPr="00766B7D" w:rsidRDefault="00A0308B" w:rsidP="00766B7D">
      <w:pPr>
        <w:spacing w:line="360" w:lineRule="auto"/>
        <w:jc w:val="center"/>
        <w:rPr>
          <w:sz w:val="28"/>
          <w:szCs w:val="28"/>
        </w:rPr>
      </w:pPr>
      <w:r w:rsidRPr="00766B7D">
        <w:rPr>
          <w:sz w:val="28"/>
          <w:szCs w:val="28"/>
        </w:rPr>
        <w:lastRenderedPageBreak/>
        <w:t>Chapter One</w:t>
      </w:r>
    </w:p>
    <w:p w14:paraId="60EF7BD5" w14:textId="77777777" w:rsidR="00A0308B" w:rsidRPr="00766B7D" w:rsidRDefault="00A0308B" w:rsidP="00766B7D">
      <w:pPr>
        <w:spacing w:line="360" w:lineRule="auto"/>
        <w:jc w:val="center"/>
        <w:rPr>
          <w:sz w:val="28"/>
          <w:szCs w:val="28"/>
        </w:rPr>
      </w:pPr>
    </w:p>
    <w:p w14:paraId="39B9F78B" w14:textId="3A52BADC" w:rsidR="00236B15" w:rsidRPr="00766B7D" w:rsidRDefault="00A8019F" w:rsidP="00766B7D">
      <w:pPr>
        <w:spacing w:line="360" w:lineRule="auto"/>
        <w:jc w:val="center"/>
        <w:rPr>
          <w:sz w:val="28"/>
          <w:szCs w:val="28"/>
        </w:rPr>
      </w:pPr>
      <w:r w:rsidRPr="00766B7D">
        <w:rPr>
          <w:sz w:val="28"/>
          <w:szCs w:val="28"/>
        </w:rPr>
        <w:t>Introduction</w:t>
      </w:r>
    </w:p>
    <w:p w14:paraId="3A954D11" w14:textId="0B6CF242" w:rsidR="00A8019F" w:rsidRPr="00766B7D" w:rsidRDefault="00A8019F" w:rsidP="00766B7D">
      <w:pPr>
        <w:spacing w:line="360" w:lineRule="auto"/>
      </w:pPr>
    </w:p>
    <w:p w14:paraId="42080FC7" w14:textId="5B59E3DC" w:rsidR="00A8019F" w:rsidRPr="0086045C" w:rsidRDefault="00A8019F" w:rsidP="00D96D3B">
      <w:pPr>
        <w:spacing w:before="100" w:beforeAutospacing="1" w:after="100" w:afterAutospacing="1" w:line="360" w:lineRule="auto"/>
        <w:rPr>
          <w:color w:val="000000" w:themeColor="text1"/>
          <w:sz w:val="24"/>
          <w:szCs w:val="24"/>
          <w:shd w:val="clear" w:color="auto" w:fill="FFFFFF"/>
        </w:rPr>
      </w:pPr>
      <w:r w:rsidRPr="00766B7D">
        <w:rPr>
          <w:sz w:val="24"/>
          <w:szCs w:val="24"/>
        </w:rPr>
        <w:t xml:space="preserve">This </w:t>
      </w:r>
      <w:r w:rsidR="00EB0D95" w:rsidRPr="00766B7D">
        <w:rPr>
          <w:sz w:val="24"/>
          <w:szCs w:val="24"/>
        </w:rPr>
        <w:t xml:space="preserve">research </w:t>
      </w:r>
      <w:r w:rsidR="008517CF" w:rsidRPr="00766B7D">
        <w:rPr>
          <w:sz w:val="24"/>
          <w:szCs w:val="24"/>
        </w:rPr>
        <w:t>project will</w:t>
      </w:r>
      <w:r w:rsidR="00DB41A8" w:rsidRPr="00766B7D">
        <w:rPr>
          <w:sz w:val="24"/>
          <w:szCs w:val="24"/>
        </w:rPr>
        <w:t xml:space="preserve"> explore a range of theories supporting the use of greenspace and the link to physical activities for children and adults, activities may include walking, cycling and other </w:t>
      </w:r>
      <w:r w:rsidR="00825EE0" w:rsidRPr="0086045C">
        <w:rPr>
          <w:color w:val="000000" w:themeColor="text1"/>
          <w:sz w:val="24"/>
          <w:szCs w:val="24"/>
        </w:rPr>
        <w:t xml:space="preserve">outdoor </w:t>
      </w:r>
      <w:r w:rsidR="00DB41A8" w:rsidRPr="0086045C">
        <w:rPr>
          <w:color w:val="000000" w:themeColor="text1"/>
          <w:sz w:val="24"/>
          <w:szCs w:val="24"/>
        </w:rPr>
        <w:t xml:space="preserve">activities that contribute to physical exercise. </w:t>
      </w:r>
      <w:r w:rsidR="00087D40" w:rsidRPr="0086045C">
        <w:rPr>
          <w:color w:val="000000" w:themeColor="text1"/>
          <w:sz w:val="24"/>
          <w:szCs w:val="24"/>
        </w:rPr>
        <w:t xml:space="preserve">Greenspace can be defined as “an area of grass, trees, or other vegetation set apart for recreational or aesthetic purposes in an otherwise urban environment” </w:t>
      </w:r>
      <w:r w:rsidR="00776234" w:rsidRPr="0086045C">
        <w:rPr>
          <w:color w:val="000000" w:themeColor="text1"/>
          <w:sz w:val="24"/>
          <w:szCs w:val="24"/>
        </w:rPr>
        <w:t>(</w:t>
      </w:r>
      <w:r w:rsidR="00087D40" w:rsidRPr="0086045C">
        <w:rPr>
          <w:color w:val="000000" w:themeColor="text1"/>
          <w:sz w:val="24"/>
          <w:szCs w:val="24"/>
        </w:rPr>
        <w:t>Lexico</w:t>
      </w:r>
      <w:r w:rsidR="00776234" w:rsidRPr="0086045C">
        <w:rPr>
          <w:color w:val="000000" w:themeColor="text1"/>
          <w:sz w:val="24"/>
          <w:szCs w:val="24"/>
        </w:rPr>
        <w:t xml:space="preserve">, </w:t>
      </w:r>
      <w:r w:rsidR="00087D40" w:rsidRPr="00D96D3B">
        <w:rPr>
          <w:color w:val="000000" w:themeColor="text1"/>
          <w:sz w:val="24"/>
          <w:szCs w:val="24"/>
        </w:rPr>
        <w:t xml:space="preserve">2022). </w:t>
      </w:r>
      <w:r w:rsidR="00825EE0" w:rsidRPr="00D96D3B">
        <w:rPr>
          <w:color w:val="000000" w:themeColor="text1"/>
          <w:sz w:val="24"/>
          <w:szCs w:val="24"/>
        </w:rPr>
        <w:t>Greenspaces has a wide variety of health benefits including psychological</w:t>
      </w:r>
      <w:r w:rsidR="00DA33E2" w:rsidRPr="00D96D3B">
        <w:rPr>
          <w:color w:val="000000" w:themeColor="text1"/>
          <w:sz w:val="24"/>
          <w:szCs w:val="24"/>
        </w:rPr>
        <w:t>, an example of this would be interacting with nature in order to feel a sense of ease (Maas et al</w:t>
      </w:r>
      <w:r w:rsidR="00776234" w:rsidRPr="00D96D3B">
        <w:rPr>
          <w:color w:val="000000" w:themeColor="text1"/>
          <w:sz w:val="24"/>
          <w:szCs w:val="24"/>
        </w:rPr>
        <w:t>,</w:t>
      </w:r>
      <w:r w:rsidR="00DA33E2" w:rsidRPr="00D96D3B">
        <w:rPr>
          <w:color w:val="000000" w:themeColor="text1"/>
          <w:sz w:val="24"/>
          <w:szCs w:val="24"/>
        </w:rPr>
        <w:t xml:space="preserve"> 2009</w:t>
      </w:r>
      <w:r w:rsidR="00A73F2C" w:rsidRPr="00D96D3B">
        <w:rPr>
          <w:color w:val="000000" w:themeColor="text1"/>
          <w:sz w:val="24"/>
          <w:szCs w:val="24"/>
        </w:rPr>
        <w:t>I</w:t>
      </w:r>
      <w:r w:rsidR="00DA33E2" w:rsidRPr="00D96D3B">
        <w:rPr>
          <w:color w:val="000000" w:themeColor="text1"/>
          <w:sz w:val="24"/>
          <w:szCs w:val="24"/>
        </w:rPr>
        <w:t xml:space="preserve">). </w:t>
      </w:r>
      <w:r w:rsidR="00267838" w:rsidRPr="00D96D3B">
        <w:rPr>
          <w:color w:val="000000" w:themeColor="text1"/>
          <w:sz w:val="24"/>
          <w:szCs w:val="24"/>
        </w:rPr>
        <w:t xml:space="preserve">There have been various studies carried out supporting the links between physical activity and mental health </w:t>
      </w:r>
      <w:r w:rsidR="00D96D3B" w:rsidRPr="00D96D3B">
        <w:rPr>
          <w:color w:val="000000" w:themeColor="text1"/>
          <w:sz w:val="24"/>
          <w:szCs w:val="24"/>
        </w:rPr>
        <w:t>(</w:t>
      </w:r>
      <w:r w:rsidR="00D96D3B" w:rsidRPr="00A60774">
        <w:rPr>
          <w:color w:val="000000" w:themeColor="text1"/>
          <w:sz w:val="24"/>
          <w:szCs w:val="24"/>
        </w:rPr>
        <w:t>Jacob</w:t>
      </w:r>
      <w:r w:rsidR="00D96D3B" w:rsidRPr="00D96D3B">
        <w:rPr>
          <w:color w:val="000000" w:themeColor="text1"/>
          <w:sz w:val="24"/>
          <w:szCs w:val="24"/>
        </w:rPr>
        <w:t xml:space="preserve"> et al, 2020</w:t>
      </w:r>
      <w:r w:rsidR="00D96D3B">
        <w:rPr>
          <w:color w:val="000000" w:themeColor="text1"/>
          <w:sz w:val="24"/>
          <w:szCs w:val="24"/>
        </w:rPr>
        <w:t xml:space="preserve"> &amp; </w:t>
      </w:r>
      <w:r w:rsidR="00D96D3B" w:rsidRPr="00D96D3B">
        <w:rPr>
          <w:color w:val="000000" w:themeColor="text1"/>
          <w:sz w:val="24"/>
          <w:szCs w:val="24"/>
          <w:shd w:val="clear" w:color="auto" w:fill="FFFFFF"/>
        </w:rPr>
        <w:t>Kim</w:t>
      </w:r>
      <w:r w:rsidR="00D96D3B" w:rsidRPr="00D96D3B">
        <w:rPr>
          <w:color w:val="000000" w:themeColor="text1"/>
          <w:sz w:val="24"/>
          <w:szCs w:val="24"/>
        </w:rPr>
        <w:t xml:space="preserve"> et al, 2012) </w:t>
      </w:r>
      <w:r w:rsidR="0086045C" w:rsidRPr="00D96D3B">
        <w:rPr>
          <w:color w:val="000000" w:themeColor="text1"/>
          <w:sz w:val="24"/>
          <w:szCs w:val="24"/>
        </w:rPr>
        <w:t xml:space="preserve">the propose of this study was </w:t>
      </w:r>
      <w:r w:rsidR="0086045C" w:rsidRPr="00D96D3B">
        <w:rPr>
          <w:color w:val="000000" w:themeColor="text1"/>
          <w:sz w:val="24"/>
          <w:szCs w:val="24"/>
          <w:shd w:val="clear" w:color="auto" w:fill="FFFFFF"/>
        </w:rPr>
        <w:t>to see</w:t>
      </w:r>
      <w:r w:rsidR="0086045C" w:rsidRPr="00D96D3B">
        <w:rPr>
          <w:color w:val="000000" w:themeColor="text1"/>
          <w:sz w:val="24"/>
          <w:szCs w:val="24"/>
          <w:shd w:val="clear" w:color="auto" w:fill="FFFFFF"/>
        </w:rPr>
        <w:t xml:space="preserve"> the relationship between exercise, physical </w:t>
      </w:r>
      <w:r w:rsidR="0086045C" w:rsidRPr="00D96D3B">
        <w:rPr>
          <w:color w:val="000000" w:themeColor="text1"/>
          <w:sz w:val="24"/>
          <w:szCs w:val="24"/>
          <w:shd w:val="clear" w:color="auto" w:fill="FFFFFF"/>
        </w:rPr>
        <w:t>activity,</w:t>
      </w:r>
      <w:r w:rsidR="0086045C" w:rsidRPr="00D96D3B">
        <w:rPr>
          <w:color w:val="000000" w:themeColor="text1"/>
          <w:sz w:val="24"/>
          <w:szCs w:val="24"/>
          <w:shd w:val="clear" w:color="auto" w:fill="FFFFFF"/>
        </w:rPr>
        <w:t xml:space="preserve"> and physical and mental health</w:t>
      </w:r>
      <w:r w:rsidR="0086045C" w:rsidRPr="00D96D3B">
        <w:rPr>
          <w:color w:val="000000" w:themeColor="text1"/>
          <w:sz w:val="24"/>
          <w:szCs w:val="24"/>
        </w:rPr>
        <w:t xml:space="preserve"> throughout m</w:t>
      </w:r>
      <w:r w:rsidR="0086045C" w:rsidRPr="00D96D3B">
        <w:rPr>
          <w:color w:val="000000" w:themeColor="text1"/>
          <w:sz w:val="24"/>
          <w:szCs w:val="24"/>
          <w:shd w:val="clear" w:color="auto" w:fill="FFFFFF"/>
        </w:rPr>
        <w:t xml:space="preserve">ost </w:t>
      </w:r>
      <w:r w:rsidR="0086045C" w:rsidRPr="00D96D3B">
        <w:rPr>
          <w:color w:val="000000" w:themeColor="text1"/>
          <w:sz w:val="24"/>
          <w:szCs w:val="24"/>
          <w:shd w:val="clear" w:color="auto" w:fill="FFFFFF"/>
        </w:rPr>
        <w:t xml:space="preserve">of the </w:t>
      </w:r>
      <w:r w:rsidR="0086045C" w:rsidRPr="00D96D3B">
        <w:rPr>
          <w:color w:val="000000" w:themeColor="text1"/>
          <w:sz w:val="24"/>
          <w:szCs w:val="24"/>
          <w:shd w:val="clear" w:color="auto" w:fill="FFFFFF"/>
        </w:rPr>
        <w:t>work suggests that exercise and physical activity are associated with better quality of life and health outcomes.</w:t>
      </w:r>
      <w:r w:rsidR="0086045C" w:rsidRPr="00D96D3B">
        <w:rPr>
          <w:rStyle w:val="apple-converted-space"/>
          <w:color w:val="000000" w:themeColor="text1"/>
          <w:sz w:val="24"/>
          <w:szCs w:val="24"/>
          <w:shd w:val="clear" w:color="auto" w:fill="FFFFFF"/>
        </w:rPr>
        <w:t> </w:t>
      </w:r>
      <w:r w:rsidR="0086045C" w:rsidRPr="00D96D3B">
        <w:rPr>
          <w:rStyle w:val="apple-converted-space"/>
          <w:color w:val="000000" w:themeColor="text1"/>
          <w:sz w:val="24"/>
          <w:szCs w:val="24"/>
          <w:shd w:val="clear" w:color="auto" w:fill="FFFFFF"/>
        </w:rPr>
        <w:t>This study suggests that</w:t>
      </w:r>
      <w:r w:rsidR="0086045C" w:rsidRPr="00D96D3B">
        <w:rPr>
          <w:color w:val="000000" w:themeColor="text1"/>
          <w:sz w:val="24"/>
          <w:szCs w:val="24"/>
          <w:shd w:val="clear" w:color="auto" w:fill="FFFFFF"/>
        </w:rPr>
        <w:t xml:space="preserve"> participants engaging in regular physical activity display</w:t>
      </w:r>
      <w:r w:rsidR="0086045C" w:rsidRPr="00D96D3B">
        <w:rPr>
          <w:color w:val="000000" w:themeColor="text1"/>
          <w:sz w:val="24"/>
          <w:szCs w:val="24"/>
          <w:shd w:val="clear" w:color="auto" w:fill="FFFFFF"/>
        </w:rPr>
        <w:t xml:space="preserve"> better </w:t>
      </w:r>
      <w:r w:rsidR="0086045C" w:rsidRPr="00D96D3B">
        <w:rPr>
          <w:color w:val="000000" w:themeColor="text1"/>
          <w:sz w:val="24"/>
          <w:szCs w:val="24"/>
          <w:shd w:val="clear" w:color="auto" w:fill="FFFFFF"/>
        </w:rPr>
        <w:t>health outcomes across a variety of physical conditions</w:t>
      </w:r>
      <w:r w:rsidR="0086045C" w:rsidRPr="00D96D3B">
        <w:rPr>
          <w:color w:val="000000" w:themeColor="text1"/>
          <w:sz w:val="24"/>
          <w:szCs w:val="24"/>
          <w:shd w:val="clear" w:color="auto" w:fill="FFFFFF"/>
        </w:rPr>
        <w:t xml:space="preserve"> this includes</w:t>
      </w:r>
      <w:r w:rsidR="0086045C" w:rsidRPr="00D96D3B">
        <w:rPr>
          <w:color w:val="000000" w:themeColor="text1"/>
          <w:sz w:val="24"/>
          <w:szCs w:val="24"/>
          <w:shd w:val="clear" w:color="auto" w:fill="FFFFFF"/>
        </w:rPr>
        <w:t xml:space="preserve"> better general and health quality of </w:t>
      </w:r>
      <w:r w:rsidR="0086045C" w:rsidRPr="0086045C">
        <w:rPr>
          <w:color w:val="000000" w:themeColor="text1"/>
          <w:sz w:val="24"/>
          <w:szCs w:val="24"/>
          <w:shd w:val="clear" w:color="auto" w:fill="FFFFFF"/>
        </w:rPr>
        <w:t xml:space="preserve">life, better functional </w:t>
      </w:r>
      <w:r w:rsidR="00D96D3B" w:rsidRPr="0086045C">
        <w:rPr>
          <w:color w:val="000000" w:themeColor="text1"/>
          <w:sz w:val="24"/>
          <w:szCs w:val="24"/>
          <w:shd w:val="clear" w:color="auto" w:fill="FFFFFF"/>
        </w:rPr>
        <w:t>capacity,</w:t>
      </w:r>
      <w:r w:rsidR="0086045C" w:rsidRPr="0086045C">
        <w:rPr>
          <w:color w:val="000000" w:themeColor="text1"/>
          <w:sz w:val="24"/>
          <w:szCs w:val="24"/>
          <w:shd w:val="clear" w:color="auto" w:fill="FFFFFF"/>
        </w:rPr>
        <w:t xml:space="preserve"> and better mood states</w:t>
      </w:r>
      <w:r w:rsidR="00D96D3B">
        <w:rPr>
          <w:color w:val="000000" w:themeColor="text1"/>
          <w:sz w:val="24"/>
          <w:szCs w:val="24"/>
          <w:shd w:val="clear" w:color="auto" w:fill="FFFFFF"/>
        </w:rPr>
        <w:t xml:space="preserve"> </w:t>
      </w:r>
      <w:r w:rsidR="00D96D3B" w:rsidRPr="0086045C">
        <w:rPr>
          <w:color w:val="000000" w:themeColor="text1"/>
          <w:sz w:val="24"/>
          <w:szCs w:val="24"/>
        </w:rPr>
        <w:t>(Penedo and Dahn, 2005)</w:t>
      </w:r>
      <w:r w:rsidR="0086045C" w:rsidRPr="0086045C">
        <w:rPr>
          <w:color w:val="000000" w:themeColor="text1"/>
          <w:sz w:val="24"/>
          <w:szCs w:val="24"/>
          <w:shd w:val="clear" w:color="auto" w:fill="FFFFFF"/>
        </w:rPr>
        <w:t>.</w:t>
      </w:r>
      <w:r w:rsidR="0086045C" w:rsidRPr="0086045C">
        <w:rPr>
          <w:color w:val="000000" w:themeColor="text1"/>
          <w:sz w:val="24"/>
          <w:szCs w:val="24"/>
          <w:shd w:val="clear" w:color="auto" w:fill="FFFFFF"/>
        </w:rPr>
        <w:t xml:space="preserve"> </w:t>
      </w:r>
      <w:r w:rsidR="00267838" w:rsidRPr="0086045C">
        <w:rPr>
          <w:color w:val="000000" w:themeColor="text1"/>
          <w:sz w:val="24"/>
          <w:szCs w:val="24"/>
        </w:rPr>
        <w:t xml:space="preserve">There is statistical evidence suggesting that activities in natural areas have </w:t>
      </w:r>
      <w:r w:rsidR="0044552E" w:rsidRPr="0086045C">
        <w:rPr>
          <w:color w:val="000000" w:themeColor="text1"/>
          <w:sz w:val="24"/>
          <w:szCs w:val="24"/>
        </w:rPr>
        <w:t>larger psychological benefits than physical activities carried out indoors (Coon et al. 2011). This shows that greenspace has the potential to influence a variety of different positive health outcome</w:t>
      </w:r>
      <w:r w:rsidR="00D969C1" w:rsidRPr="0086045C">
        <w:rPr>
          <w:color w:val="000000" w:themeColor="text1"/>
          <w:sz w:val="24"/>
          <w:szCs w:val="24"/>
        </w:rPr>
        <w:t>s</w:t>
      </w:r>
      <w:r w:rsidR="006578E2" w:rsidRPr="0086045C">
        <w:rPr>
          <w:color w:val="000000" w:themeColor="text1"/>
          <w:sz w:val="24"/>
          <w:szCs w:val="24"/>
        </w:rPr>
        <w:t xml:space="preserve">, </w:t>
      </w:r>
      <w:r w:rsidR="00D969C1" w:rsidRPr="0086045C">
        <w:rPr>
          <w:color w:val="000000" w:themeColor="text1"/>
          <w:sz w:val="24"/>
          <w:szCs w:val="24"/>
        </w:rPr>
        <w:t xml:space="preserve">Public Health England (2020) has reported there has been an increase in the quantity of research focused on the linkages between greenspace and health outcomes. They have been able to investigate the links between exposure to greenspace and both physical and mental health with </w:t>
      </w:r>
      <w:r w:rsidR="00D969C1" w:rsidRPr="00766B7D">
        <w:rPr>
          <w:sz w:val="24"/>
          <w:szCs w:val="24"/>
        </w:rPr>
        <w:t xml:space="preserve">the improved evidence has been able to extend the understanding how greenspace can benefit all. </w:t>
      </w:r>
    </w:p>
    <w:p w14:paraId="6335A0B4" w14:textId="1DF558E5" w:rsidR="005E15CD" w:rsidRPr="00766B7D" w:rsidRDefault="00087D40" w:rsidP="00766B7D">
      <w:pPr>
        <w:spacing w:before="100" w:beforeAutospacing="1" w:after="100" w:afterAutospacing="1" w:line="360" w:lineRule="auto"/>
        <w:rPr>
          <w:sz w:val="24"/>
          <w:szCs w:val="24"/>
        </w:rPr>
      </w:pPr>
      <w:r w:rsidRPr="00766B7D">
        <w:rPr>
          <w:sz w:val="24"/>
          <w:szCs w:val="24"/>
        </w:rPr>
        <w:t>Research suggests that the concept between greenspace and health is a relatively new discipline</w:t>
      </w:r>
      <w:r w:rsidR="00F448F0" w:rsidRPr="00766B7D">
        <w:rPr>
          <w:sz w:val="24"/>
          <w:szCs w:val="24"/>
        </w:rPr>
        <w:t xml:space="preserve"> as there is limited studies suggesting that the use of greenspace can actively contribute to creating a healthier lifestyle. </w:t>
      </w:r>
      <w:r w:rsidR="00982108" w:rsidRPr="00766B7D">
        <w:rPr>
          <w:sz w:val="24"/>
          <w:szCs w:val="24"/>
        </w:rPr>
        <w:t xml:space="preserve">Exploring the past in reference to the use of greenspace around the nineteenth century there was a rapid development in the United Kingdom </w:t>
      </w:r>
      <w:r w:rsidR="006578E2" w:rsidRPr="00766B7D">
        <w:rPr>
          <w:sz w:val="24"/>
          <w:szCs w:val="24"/>
        </w:rPr>
        <w:t xml:space="preserve">(UK) </w:t>
      </w:r>
      <w:r w:rsidR="00982108" w:rsidRPr="00766B7D">
        <w:rPr>
          <w:sz w:val="24"/>
          <w:szCs w:val="24"/>
        </w:rPr>
        <w:t>in order introduce greenspace areas into public areas.</w:t>
      </w:r>
      <w:r w:rsidR="00430C3D" w:rsidRPr="00766B7D">
        <w:rPr>
          <w:sz w:val="24"/>
          <w:szCs w:val="24"/>
        </w:rPr>
        <w:t xml:space="preserve"> </w:t>
      </w:r>
      <w:r w:rsidR="00430C3D" w:rsidRPr="00766B7D">
        <w:rPr>
          <w:sz w:val="24"/>
          <w:szCs w:val="24"/>
        </w:rPr>
        <w:t>However, people at that time did not see any value in this development.</w:t>
      </w:r>
      <w:r w:rsidR="00B45853" w:rsidRPr="00766B7D">
        <w:rPr>
          <w:sz w:val="24"/>
          <w:szCs w:val="24"/>
        </w:rPr>
        <w:t xml:space="preserve"> </w:t>
      </w:r>
      <w:r w:rsidR="006578E2" w:rsidRPr="00766B7D">
        <w:rPr>
          <w:sz w:val="24"/>
          <w:szCs w:val="24"/>
        </w:rPr>
        <w:t xml:space="preserve">Uk cities are now going through a </w:t>
      </w:r>
      <w:r w:rsidR="001338A6" w:rsidRPr="00766B7D">
        <w:rPr>
          <w:sz w:val="24"/>
          <w:szCs w:val="24"/>
        </w:rPr>
        <w:t xml:space="preserve">phase </w:t>
      </w:r>
      <w:r w:rsidR="001338A6" w:rsidRPr="00766B7D">
        <w:rPr>
          <w:sz w:val="24"/>
          <w:szCs w:val="24"/>
        </w:rPr>
        <w:lastRenderedPageBreak/>
        <w:t>making their areas more appealing place to work much more than they used to be. This has been happening for over the last 200 years but literature and research surrounding greenspace us much more recent.</w:t>
      </w:r>
      <w:r w:rsidR="006578E2" w:rsidRPr="00766B7D">
        <w:rPr>
          <w:sz w:val="24"/>
          <w:szCs w:val="24"/>
        </w:rPr>
        <w:t xml:space="preserve"> </w:t>
      </w:r>
      <w:r w:rsidR="007D09D0" w:rsidRPr="00766B7D">
        <w:rPr>
          <w:sz w:val="24"/>
          <w:szCs w:val="24"/>
        </w:rPr>
        <w:t>Despite</w:t>
      </w:r>
      <w:r w:rsidR="00766D87" w:rsidRPr="00766B7D">
        <w:rPr>
          <w:sz w:val="24"/>
          <w:szCs w:val="24"/>
        </w:rPr>
        <w:t xml:space="preserve"> having a slow start, in the recent years there has been an increase in academic theories exploring the relationship between greenspace access and health.</w:t>
      </w:r>
      <w:r w:rsidR="00B45853" w:rsidRPr="00766B7D">
        <w:rPr>
          <w:sz w:val="24"/>
          <w:szCs w:val="24"/>
        </w:rPr>
        <w:t xml:space="preserve"> </w:t>
      </w:r>
      <w:r w:rsidR="007220F9" w:rsidRPr="00766B7D">
        <w:rPr>
          <w:sz w:val="24"/>
          <w:szCs w:val="24"/>
        </w:rPr>
        <w:t xml:space="preserve">There is also evidence in public policy that the government has recognised the positive effect that green spaces have on the </w:t>
      </w:r>
      <w:r w:rsidR="007D09D0" w:rsidRPr="00766B7D">
        <w:rPr>
          <w:sz w:val="24"/>
          <w:szCs w:val="24"/>
        </w:rPr>
        <w:t>public’s</w:t>
      </w:r>
      <w:r w:rsidR="007220F9" w:rsidRPr="00766B7D">
        <w:rPr>
          <w:sz w:val="24"/>
          <w:szCs w:val="24"/>
        </w:rPr>
        <w:t xml:space="preserve"> health. For </w:t>
      </w:r>
      <w:r w:rsidR="007D09D0" w:rsidRPr="00766B7D">
        <w:rPr>
          <w:sz w:val="24"/>
          <w:szCs w:val="24"/>
        </w:rPr>
        <w:t>example,</w:t>
      </w:r>
      <w:r w:rsidR="007220F9" w:rsidRPr="00766B7D">
        <w:rPr>
          <w:sz w:val="24"/>
          <w:szCs w:val="24"/>
        </w:rPr>
        <w:t xml:space="preserve"> Public Health England (2020) </w:t>
      </w:r>
      <w:r w:rsidR="00D136E6" w:rsidRPr="00766B7D">
        <w:rPr>
          <w:sz w:val="24"/>
          <w:szCs w:val="24"/>
        </w:rPr>
        <w:t xml:space="preserve">have formed investigations within frameworks to measure the use of greenspace for exercise or specific health benefits. A direct statement has come from Public Health England </w:t>
      </w:r>
      <w:r w:rsidR="007220F9" w:rsidRPr="00766B7D">
        <w:rPr>
          <w:sz w:val="24"/>
          <w:szCs w:val="24"/>
        </w:rPr>
        <w:t xml:space="preserve">(2020) </w:t>
      </w:r>
      <w:r w:rsidR="00D136E6" w:rsidRPr="00766B7D">
        <w:rPr>
          <w:sz w:val="24"/>
          <w:szCs w:val="24"/>
        </w:rPr>
        <w:t xml:space="preserve">showing the evidence they have discovered </w:t>
      </w:r>
      <w:r w:rsidR="00430C3D" w:rsidRPr="00766B7D">
        <w:rPr>
          <w:sz w:val="24"/>
          <w:szCs w:val="24"/>
        </w:rPr>
        <w:t>t</w:t>
      </w:r>
      <w:r w:rsidR="00D136E6" w:rsidRPr="00766B7D">
        <w:rPr>
          <w:sz w:val="24"/>
          <w:szCs w:val="24"/>
        </w:rPr>
        <w:t>here is strong evidence to suggest that green spaces have a beneficial impact on physical and mental wellbeing and cognitive function through both physical access and usage</w:t>
      </w:r>
      <w:r w:rsidR="00CF56D7" w:rsidRPr="00766B7D">
        <w:rPr>
          <w:sz w:val="24"/>
          <w:szCs w:val="24"/>
        </w:rPr>
        <w:t>.</w:t>
      </w:r>
      <w:r w:rsidR="00430C3D" w:rsidRPr="00766B7D">
        <w:rPr>
          <w:sz w:val="24"/>
          <w:szCs w:val="24"/>
        </w:rPr>
        <w:t xml:space="preserve"> </w:t>
      </w:r>
      <w:r w:rsidR="008E6CCB" w:rsidRPr="00766B7D">
        <w:rPr>
          <w:sz w:val="24"/>
          <w:szCs w:val="24"/>
        </w:rPr>
        <w:t>In the UK we have national parks and ANOB’s the government has proposed ways to improve access to them. In reality not everyone can access these places easily. This is why people need to have good quality greenspaces close to home</w:t>
      </w:r>
      <w:r w:rsidR="00CF56D7" w:rsidRPr="00766B7D">
        <w:rPr>
          <w:sz w:val="24"/>
          <w:szCs w:val="24"/>
        </w:rPr>
        <w:t xml:space="preserve">, in addition to the Covid-19 pandemic there is an urgency to ensure there is access for everyone so they can benefit from the health benefits their local greenspace offers them. In 2018 there was recognition of the value of good quality green space and park from Rishi Sunak, speaking as the minster for parks and greenspace he went on to say, “our parks are precious, and I want to improve access to them for everyone including the young, isolated and the vulnerable”. This is why access to greenspace is vital for everyone to enjoy so they can experience the health and wellbeing greenspace has to offer. </w:t>
      </w:r>
      <w:r w:rsidR="008D2F9B" w:rsidRPr="00766B7D">
        <w:rPr>
          <w:sz w:val="24"/>
          <w:szCs w:val="24"/>
        </w:rPr>
        <w:t>Despite all the positive arguments discussed, it is important to recognise</w:t>
      </w:r>
      <w:r w:rsidR="007220F9" w:rsidRPr="00766B7D">
        <w:rPr>
          <w:sz w:val="24"/>
          <w:szCs w:val="24"/>
        </w:rPr>
        <w:t xml:space="preserve"> that there is</w:t>
      </w:r>
      <w:r w:rsidR="008D2F9B" w:rsidRPr="00766B7D">
        <w:rPr>
          <w:sz w:val="24"/>
          <w:szCs w:val="24"/>
        </w:rPr>
        <w:t xml:space="preserve"> research that </w:t>
      </w:r>
      <w:r w:rsidR="00BB66BB" w:rsidRPr="00766B7D">
        <w:rPr>
          <w:sz w:val="24"/>
          <w:szCs w:val="24"/>
        </w:rPr>
        <w:t xml:space="preserve">do not </w:t>
      </w:r>
      <w:r w:rsidR="00593179" w:rsidRPr="00766B7D">
        <w:rPr>
          <w:sz w:val="24"/>
          <w:szCs w:val="24"/>
        </w:rPr>
        <w:t xml:space="preserve">support this theory and do not define how greenspaces have a positive influence on health. </w:t>
      </w:r>
      <w:r w:rsidR="00BB66BB" w:rsidRPr="00766B7D">
        <w:rPr>
          <w:sz w:val="24"/>
          <w:szCs w:val="24"/>
        </w:rPr>
        <w:t xml:space="preserve">For example, Maas et al (2009II) </w:t>
      </w:r>
      <w:r w:rsidR="00A73F2C" w:rsidRPr="00766B7D">
        <w:rPr>
          <w:sz w:val="24"/>
          <w:szCs w:val="24"/>
        </w:rPr>
        <w:t xml:space="preserve">explains that there </w:t>
      </w:r>
      <w:r w:rsidR="005E15CD" w:rsidRPr="00766B7D">
        <w:rPr>
          <w:sz w:val="24"/>
          <w:szCs w:val="24"/>
        </w:rPr>
        <w:t>are</w:t>
      </w:r>
      <w:r w:rsidR="00A73F2C" w:rsidRPr="00766B7D">
        <w:rPr>
          <w:sz w:val="24"/>
          <w:szCs w:val="24"/>
        </w:rPr>
        <w:t xml:space="preserve"> limited resources suggesting weather the use of greenspace is essential to </w:t>
      </w:r>
      <w:r w:rsidR="005E15CD" w:rsidRPr="00766B7D">
        <w:rPr>
          <w:sz w:val="24"/>
          <w:szCs w:val="24"/>
        </w:rPr>
        <w:t xml:space="preserve">contributing to physical activity and its links to psychological impairments. </w:t>
      </w:r>
      <w:r w:rsidR="00A3292B" w:rsidRPr="00766B7D">
        <w:rPr>
          <w:sz w:val="24"/>
          <w:szCs w:val="24"/>
        </w:rPr>
        <w:t xml:space="preserve">As you would expect there is large inequalities in the amount of greenspace which different groups have access to. People who live in big cities and people in the black and minority groups are less likely to have access to good quality greenspace (Kingman, 2020). </w:t>
      </w:r>
    </w:p>
    <w:p w14:paraId="51D9BB0B" w14:textId="26676EE2" w:rsidR="004366F4" w:rsidRPr="00766B7D" w:rsidRDefault="005E15CD" w:rsidP="00766B7D">
      <w:pPr>
        <w:spacing w:before="100" w:beforeAutospacing="1" w:after="100" w:afterAutospacing="1" w:line="360" w:lineRule="auto"/>
        <w:rPr>
          <w:sz w:val="24"/>
          <w:szCs w:val="24"/>
        </w:rPr>
      </w:pPr>
      <w:r w:rsidRPr="00766B7D">
        <w:rPr>
          <w:sz w:val="24"/>
          <w:szCs w:val="24"/>
        </w:rPr>
        <w:t xml:space="preserve">When exploring the health benefits of physical </w:t>
      </w:r>
      <w:r w:rsidR="00FB30BD" w:rsidRPr="00766B7D">
        <w:rPr>
          <w:sz w:val="24"/>
          <w:szCs w:val="24"/>
        </w:rPr>
        <w:t>activity,</w:t>
      </w:r>
      <w:r w:rsidRPr="00766B7D">
        <w:rPr>
          <w:sz w:val="24"/>
          <w:szCs w:val="24"/>
        </w:rPr>
        <w:t xml:space="preserve"> they are recognised amongst many professions. </w:t>
      </w:r>
      <w:r w:rsidR="00FB30BD" w:rsidRPr="00766B7D">
        <w:rPr>
          <w:sz w:val="24"/>
          <w:szCs w:val="24"/>
        </w:rPr>
        <w:t xml:space="preserve">Physical activity has been proven effective especially in children. There is a range of evidence showing that regular exercise is effective within primary and secondary schools. Within the curriculum regular physical education lessons is recommend </w:t>
      </w:r>
      <w:r w:rsidR="001F36F5" w:rsidRPr="00766B7D">
        <w:rPr>
          <w:sz w:val="24"/>
          <w:szCs w:val="24"/>
        </w:rPr>
        <w:t>helping</w:t>
      </w:r>
      <w:r w:rsidR="00FB30BD" w:rsidRPr="00766B7D">
        <w:rPr>
          <w:sz w:val="24"/>
          <w:szCs w:val="24"/>
        </w:rPr>
        <w:t xml:space="preserve"> </w:t>
      </w:r>
      <w:r w:rsidR="001F36F5" w:rsidRPr="00766B7D">
        <w:rPr>
          <w:sz w:val="24"/>
          <w:szCs w:val="24"/>
        </w:rPr>
        <w:t xml:space="preserve">to </w:t>
      </w:r>
      <w:r w:rsidR="00FB30BD" w:rsidRPr="00766B7D">
        <w:rPr>
          <w:sz w:val="24"/>
          <w:szCs w:val="24"/>
        </w:rPr>
        <w:t xml:space="preserve">prevent several chronic diseases, including health concerns such as cardiovascular diseases, </w:t>
      </w:r>
      <w:r w:rsidR="001F36F5" w:rsidRPr="00766B7D">
        <w:rPr>
          <w:sz w:val="24"/>
          <w:szCs w:val="24"/>
        </w:rPr>
        <w:lastRenderedPageBreak/>
        <w:t>cancer,</w:t>
      </w:r>
      <w:r w:rsidR="00FB30BD" w:rsidRPr="00766B7D">
        <w:rPr>
          <w:sz w:val="24"/>
          <w:szCs w:val="24"/>
        </w:rPr>
        <w:t xml:space="preserve"> and diabetes all of which reduces the risk of early </w:t>
      </w:r>
      <w:r w:rsidR="001F36F5" w:rsidRPr="00766B7D">
        <w:rPr>
          <w:sz w:val="24"/>
          <w:szCs w:val="24"/>
        </w:rPr>
        <w:t xml:space="preserve">death (Warburton et al. 2006). By participating in regular physical </w:t>
      </w:r>
      <w:r w:rsidR="0000604C" w:rsidRPr="00766B7D">
        <w:rPr>
          <w:sz w:val="24"/>
          <w:szCs w:val="24"/>
        </w:rPr>
        <w:t>activity,</w:t>
      </w:r>
      <w:r w:rsidR="001F36F5" w:rsidRPr="00766B7D">
        <w:rPr>
          <w:sz w:val="24"/>
          <w:szCs w:val="24"/>
        </w:rPr>
        <w:t xml:space="preserve"> </w:t>
      </w:r>
      <w:r w:rsidR="0000604C" w:rsidRPr="00766B7D">
        <w:rPr>
          <w:sz w:val="24"/>
          <w:szCs w:val="24"/>
        </w:rPr>
        <w:t xml:space="preserve">it can reduce stress and depression as well as preventing the risk of obesity which both contribute to having a healthy active lifestyle (Penedo and Dahn, 2005). However, despite all the positive benefits to having a healthy lifestyle there are factors that prevent a high percentage of the population from being active. </w:t>
      </w:r>
      <w:r w:rsidR="00BB66BB" w:rsidRPr="00766B7D">
        <w:rPr>
          <w:sz w:val="24"/>
          <w:szCs w:val="24"/>
        </w:rPr>
        <w:t xml:space="preserve">Wareham (2007) </w:t>
      </w:r>
      <w:r w:rsidR="0000604C" w:rsidRPr="00766B7D">
        <w:rPr>
          <w:sz w:val="24"/>
          <w:szCs w:val="24"/>
        </w:rPr>
        <w:t xml:space="preserve">explains that the biggest weighing factor preventing people from participating in any sort of exercise is the development of the technological </w:t>
      </w:r>
      <w:r w:rsidR="006146C9" w:rsidRPr="00766B7D">
        <w:rPr>
          <w:sz w:val="24"/>
          <w:szCs w:val="24"/>
        </w:rPr>
        <w:t xml:space="preserve">revolution, this includes watching television for an extended </w:t>
      </w:r>
      <w:r w:rsidR="008B28A2" w:rsidRPr="00766B7D">
        <w:rPr>
          <w:sz w:val="24"/>
          <w:szCs w:val="24"/>
        </w:rPr>
        <w:t>number</w:t>
      </w:r>
      <w:r w:rsidR="006146C9" w:rsidRPr="00766B7D">
        <w:rPr>
          <w:sz w:val="24"/>
          <w:szCs w:val="24"/>
        </w:rPr>
        <w:t xml:space="preserve"> of hours, using other travel methods instead of walking and the increase of that jobs that are less physically demanding.</w:t>
      </w:r>
      <w:r w:rsidR="00BB66BB" w:rsidRPr="00766B7D">
        <w:rPr>
          <w:sz w:val="24"/>
          <w:szCs w:val="24"/>
        </w:rPr>
        <w:t xml:space="preserve"> </w:t>
      </w:r>
      <w:r w:rsidR="004366F4" w:rsidRPr="00766B7D">
        <w:rPr>
          <w:sz w:val="24"/>
          <w:szCs w:val="24"/>
        </w:rPr>
        <w:t xml:space="preserve">Studies have shown that some of the key barriers to using greenspace include the following lack of good quality greenspace near to home, transport, lack of public transportation or private vehicle and lack of facilities. There are other barriers for engagement for some people to participate in greenspace for example there may be local circumstances or cultural beliefs that stop people from interacting with greenspace, which can impact on health and wellbeing. Looking at deprived areas in the United Kingdom they have less available good quality public greenspace which means they have less opportunity to benefit from </w:t>
      </w:r>
      <w:r w:rsidR="00A3292B" w:rsidRPr="00766B7D">
        <w:rPr>
          <w:sz w:val="24"/>
          <w:szCs w:val="24"/>
        </w:rPr>
        <w:t>its</w:t>
      </w:r>
      <w:r w:rsidR="00D96410" w:rsidRPr="00766B7D">
        <w:rPr>
          <w:sz w:val="24"/>
          <w:szCs w:val="24"/>
        </w:rPr>
        <w:t xml:space="preserve"> </w:t>
      </w:r>
      <w:r w:rsidR="004366F4" w:rsidRPr="00766B7D">
        <w:rPr>
          <w:sz w:val="24"/>
          <w:szCs w:val="24"/>
        </w:rPr>
        <w:t>Public Health England (2020).</w:t>
      </w:r>
    </w:p>
    <w:p w14:paraId="6B9AFE3D" w14:textId="77777777" w:rsidR="00761727" w:rsidRPr="00766B7D" w:rsidRDefault="00761727" w:rsidP="0086045C">
      <w:pPr>
        <w:pStyle w:val="NormalWeb"/>
        <w:spacing w:line="360" w:lineRule="auto"/>
        <w:rPr>
          <w:sz w:val="28"/>
          <w:szCs w:val="28"/>
        </w:rPr>
      </w:pPr>
    </w:p>
    <w:p w14:paraId="274AE865" w14:textId="77777777" w:rsidR="00761727" w:rsidRPr="00766B7D" w:rsidRDefault="00761727" w:rsidP="00766B7D">
      <w:pPr>
        <w:pStyle w:val="NormalWeb"/>
        <w:spacing w:line="360" w:lineRule="auto"/>
        <w:jc w:val="center"/>
        <w:rPr>
          <w:sz w:val="28"/>
          <w:szCs w:val="28"/>
        </w:rPr>
      </w:pPr>
    </w:p>
    <w:p w14:paraId="56EC33B2" w14:textId="77777777" w:rsidR="00761727" w:rsidRPr="00766B7D" w:rsidRDefault="00761727" w:rsidP="00766B7D">
      <w:pPr>
        <w:pStyle w:val="NormalWeb"/>
        <w:spacing w:line="360" w:lineRule="auto"/>
        <w:jc w:val="center"/>
        <w:rPr>
          <w:sz w:val="28"/>
          <w:szCs w:val="28"/>
        </w:rPr>
      </w:pPr>
    </w:p>
    <w:p w14:paraId="04C59C2D" w14:textId="77777777" w:rsidR="00761727" w:rsidRPr="00766B7D" w:rsidRDefault="00761727" w:rsidP="00766B7D">
      <w:pPr>
        <w:pStyle w:val="NormalWeb"/>
        <w:spacing w:line="360" w:lineRule="auto"/>
        <w:jc w:val="center"/>
        <w:rPr>
          <w:sz w:val="28"/>
          <w:szCs w:val="28"/>
        </w:rPr>
      </w:pPr>
    </w:p>
    <w:p w14:paraId="5C756C64" w14:textId="77777777" w:rsidR="00761727" w:rsidRPr="00766B7D" w:rsidRDefault="00761727" w:rsidP="00766B7D">
      <w:pPr>
        <w:pStyle w:val="NormalWeb"/>
        <w:spacing w:line="360" w:lineRule="auto"/>
        <w:jc w:val="center"/>
        <w:rPr>
          <w:sz w:val="28"/>
          <w:szCs w:val="28"/>
        </w:rPr>
      </w:pPr>
    </w:p>
    <w:p w14:paraId="744BFCFF" w14:textId="77777777" w:rsidR="00761727" w:rsidRPr="00766B7D" w:rsidRDefault="00761727" w:rsidP="00766B7D">
      <w:pPr>
        <w:pStyle w:val="NormalWeb"/>
        <w:spacing w:line="360" w:lineRule="auto"/>
        <w:jc w:val="center"/>
        <w:rPr>
          <w:sz w:val="28"/>
          <w:szCs w:val="28"/>
        </w:rPr>
      </w:pPr>
    </w:p>
    <w:p w14:paraId="005BA811" w14:textId="77777777" w:rsidR="00761727" w:rsidRPr="00766B7D" w:rsidRDefault="00761727" w:rsidP="00766B7D">
      <w:pPr>
        <w:pStyle w:val="NormalWeb"/>
        <w:spacing w:line="360" w:lineRule="auto"/>
        <w:jc w:val="center"/>
        <w:rPr>
          <w:sz w:val="28"/>
          <w:szCs w:val="28"/>
        </w:rPr>
      </w:pPr>
    </w:p>
    <w:p w14:paraId="5ABEA6A8" w14:textId="17C1FF64" w:rsidR="001051A3" w:rsidRDefault="001051A3" w:rsidP="001051A3">
      <w:pPr>
        <w:pStyle w:val="NormalWeb"/>
        <w:spacing w:line="360" w:lineRule="auto"/>
        <w:rPr>
          <w:sz w:val="28"/>
          <w:szCs w:val="28"/>
        </w:rPr>
      </w:pPr>
    </w:p>
    <w:p w14:paraId="086F652A" w14:textId="77777777" w:rsidR="00D96D3B" w:rsidRPr="00766B7D" w:rsidRDefault="00D96D3B" w:rsidP="001051A3">
      <w:pPr>
        <w:pStyle w:val="NormalWeb"/>
        <w:spacing w:line="360" w:lineRule="auto"/>
        <w:rPr>
          <w:sz w:val="28"/>
          <w:szCs w:val="28"/>
        </w:rPr>
      </w:pPr>
    </w:p>
    <w:p w14:paraId="7219B13A" w14:textId="608CDA6E" w:rsidR="00A0308B" w:rsidRPr="00766B7D" w:rsidRDefault="00A0308B" w:rsidP="00766B7D">
      <w:pPr>
        <w:pStyle w:val="NormalWeb"/>
        <w:spacing w:line="360" w:lineRule="auto"/>
        <w:jc w:val="center"/>
        <w:rPr>
          <w:sz w:val="28"/>
          <w:szCs w:val="28"/>
        </w:rPr>
      </w:pPr>
      <w:r w:rsidRPr="00766B7D">
        <w:rPr>
          <w:sz w:val="28"/>
          <w:szCs w:val="28"/>
        </w:rPr>
        <w:lastRenderedPageBreak/>
        <w:t>Chapter Two</w:t>
      </w:r>
    </w:p>
    <w:p w14:paraId="1E82FF30" w14:textId="4E8890EE" w:rsidR="006155A2" w:rsidRPr="00766B7D" w:rsidRDefault="006155A2" w:rsidP="00766B7D">
      <w:pPr>
        <w:pStyle w:val="NormalWeb"/>
        <w:spacing w:line="360" w:lineRule="auto"/>
        <w:jc w:val="center"/>
        <w:rPr>
          <w:sz w:val="28"/>
          <w:szCs w:val="28"/>
        </w:rPr>
      </w:pPr>
      <w:r w:rsidRPr="00766B7D">
        <w:rPr>
          <w:color w:val="000000" w:themeColor="text1"/>
          <w:sz w:val="28"/>
          <w:szCs w:val="28"/>
          <w:shd w:val="clear" w:color="auto" w:fill="FFFFFF"/>
        </w:rPr>
        <w:t>Role of physical activity in the relationship between urban greenspace           and health</w:t>
      </w:r>
      <w:r w:rsidRPr="00766B7D">
        <w:rPr>
          <w:color w:val="000000" w:themeColor="text1"/>
          <w:shd w:val="clear" w:color="auto" w:fill="FFFFFF"/>
        </w:rPr>
        <w:tab/>
      </w:r>
    </w:p>
    <w:p w14:paraId="4703E2C8" w14:textId="521A5267" w:rsidR="00A8019F" w:rsidRPr="00766B7D" w:rsidRDefault="00A8019F" w:rsidP="00766B7D">
      <w:pPr>
        <w:pStyle w:val="NormalWeb"/>
        <w:spacing w:line="360" w:lineRule="auto"/>
        <w:rPr>
          <w:color w:val="000000" w:themeColor="text1"/>
        </w:rPr>
      </w:pPr>
      <w:r w:rsidRPr="00766B7D">
        <w:t>This chapter shows the chosen study, and the role physical activity has on the relationship between greenspaces and health</w:t>
      </w:r>
      <w:r w:rsidR="000174E1" w:rsidRPr="00766B7D">
        <w:t xml:space="preserve">. </w:t>
      </w:r>
      <w:r w:rsidR="00BB75B4" w:rsidRPr="00766B7D">
        <w:rPr>
          <w:color w:val="222222"/>
          <w:shd w:val="clear" w:color="auto" w:fill="FFFFFF"/>
        </w:rPr>
        <w:t xml:space="preserve">Kondo et al (2018) suggests that there is a large amount of evidence that shows greenspaces are related to an improvement in </w:t>
      </w:r>
      <w:r w:rsidR="007D09D0" w:rsidRPr="00766B7D">
        <w:rPr>
          <w:color w:val="222222"/>
          <w:shd w:val="clear" w:color="auto" w:fill="FFFFFF"/>
        </w:rPr>
        <w:t>people’s</w:t>
      </w:r>
      <w:r w:rsidR="00BB75B4" w:rsidRPr="00766B7D">
        <w:rPr>
          <w:color w:val="222222"/>
          <w:shd w:val="clear" w:color="auto" w:fill="FFFFFF"/>
        </w:rPr>
        <w:t xml:space="preserve"> health and this chapter will explore this claim. </w:t>
      </w:r>
      <w:r w:rsidRPr="00766B7D">
        <w:rPr>
          <w:color w:val="2E2E2E"/>
        </w:rPr>
        <w:t xml:space="preserve">Looking at the literature there are three main points that emerge, providing opportunities for physical activity, relief from stress and attention fatigue as well as facilitation of social contact. To date evidence has shown greenspace have often related to health benefiting levels of physical activity, researchers have looked </w:t>
      </w:r>
      <w:r w:rsidR="00BB75B4" w:rsidRPr="00766B7D">
        <w:rPr>
          <w:color w:val="2E2E2E"/>
        </w:rPr>
        <w:t xml:space="preserve">at </w:t>
      </w:r>
      <w:r w:rsidRPr="00766B7D">
        <w:rPr>
          <w:color w:val="2E2E2E"/>
        </w:rPr>
        <w:t xml:space="preserve">whether physical activity levels explain the relationship between greenspace and health (Maas et al, 2008). </w:t>
      </w:r>
      <w:r w:rsidRPr="00766B7D">
        <w:rPr>
          <w:color w:val="000000" w:themeColor="text1"/>
        </w:rPr>
        <w:t>The role of physical activity in the relationship between greenspace and health is therefore likely to change by the type of activity, from a health perspective the mode of physical activity has little relevance for improved physical and mental health. The World Health Organization (2016) recommends that adults aged 18–64 years do at least 150 min of any type of moderate-intensity activity each week. This study</w:t>
      </w:r>
      <w:r w:rsidR="00182ACE" w:rsidRPr="00766B7D">
        <w:rPr>
          <w:color w:val="000000" w:themeColor="text1"/>
        </w:rPr>
        <w:t xml:space="preserve"> </w:t>
      </w:r>
      <w:r w:rsidRPr="00766B7D">
        <w:rPr>
          <w:color w:val="000000" w:themeColor="text1"/>
        </w:rPr>
        <w:t xml:space="preserve">based in New Zealand, the study looks at some of the weakness associated and examines whether overall levels of greenspace have any relation to the individual health outcomes, by looking at individuals the studies approach show the relationship between greenspace and health than other studies have been. When physical activity is taken part in there are positive health outcomes such as reducing the risk of been overweight </w:t>
      </w:r>
      <w:r w:rsidRPr="00766B7D">
        <w:rPr>
          <w:color w:val="222222"/>
          <w:shd w:val="clear" w:color="auto" w:fill="FFFFFF"/>
        </w:rPr>
        <w:t>(Chin, Kahathuduwa and Binks, 2016)</w:t>
      </w:r>
      <w:r w:rsidRPr="00766B7D">
        <w:rPr>
          <w:color w:val="000000" w:themeColor="text1"/>
        </w:rPr>
        <w:t>, cardiovascular disease is also lowered (</w:t>
      </w:r>
      <w:r w:rsidRPr="00766B7D">
        <w:rPr>
          <w:color w:val="222222"/>
          <w:shd w:val="clear" w:color="auto" w:fill="FFFFFF"/>
        </w:rPr>
        <w:t>Ahmed et al, 2012)</w:t>
      </w:r>
      <w:r w:rsidR="00182ACE" w:rsidRPr="00766B7D">
        <w:rPr>
          <w:color w:val="000000" w:themeColor="text1"/>
        </w:rPr>
        <w:t xml:space="preserve"> </w:t>
      </w:r>
      <w:r w:rsidR="000174E1" w:rsidRPr="00766B7D">
        <w:rPr>
          <w:color w:val="000000" w:themeColor="text1"/>
        </w:rPr>
        <w:t>and mental</w:t>
      </w:r>
      <w:r w:rsidRPr="00766B7D">
        <w:rPr>
          <w:color w:val="000000" w:themeColor="text1"/>
        </w:rPr>
        <w:t xml:space="preserve"> health is improved in active individuals (Fox, 1999).</w:t>
      </w:r>
    </w:p>
    <w:p w14:paraId="12260C6B" w14:textId="29E2167C" w:rsidR="001051A3" w:rsidRPr="00766B7D" w:rsidRDefault="00A8019F" w:rsidP="00766B7D">
      <w:pPr>
        <w:pStyle w:val="NormalWeb"/>
        <w:spacing w:line="360" w:lineRule="auto"/>
      </w:pPr>
      <w:r w:rsidRPr="00766B7D">
        <w:t>The Framework</w:t>
      </w:r>
      <w:r w:rsidR="00182ACE" w:rsidRPr="00766B7D">
        <w:t xml:space="preserve"> </w:t>
      </w:r>
      <w:r w:rsidR="001051A3">
        <w:t>–</w:t>
      </w:r>
    </w:p>
    <w:p w14:paraId="64B0D55C" w14:textId="3B645063" w:rsidR="00D647ED" w:rsidRPr="00766B7D" w:rsidRDefault="00A8019F" w:rsidP="00766B7D">
      <w:pPr>
        <w:pStyle w:val="NormalWeb"/>
        <w:spacing w:line="360" w:lineRule="auto"/>
        <w:rPr>
          <w:rStyle w:val="apple-converted-space"/>
          <w:color w:val="2E2E2E"/>
        </w:rPr>
      </w:pPr>
      <w:r w:rsidRPr="00766B7D">
        <w:t xml:space="preserve">The model was used to investigate the relationship between health outcomes and availability of greenspace while looking at the role of physical activity, the greenspaces that were used were natural areas like parks and beaches, private garden and water areas were excluded from this study. The survey included 8157 respondents aged 15 years and above </w:t>
      </w:r>
      <w:r w:rsidRPr="00766B7D">
        <w:rPr>
          <w:color w:val="2E2E2E"/>
        </w:rPr>
        <w:t>when looking at a respondent they were identified as overweight if their</w:t>
      </w:r>
      <w:r w:rsidRPr="00766B7D">
        <w:rPr>
          <w:rStyle w:val="apple-converted-space"/>
          <w:rFonts w:eastAsia="MS Minngs"/>
          <w:color w:val="2E2E2E"/>
        </w:rPr>
        <w:t> </w:t>
      </w:r>
      <w:r w:rsidRPr="00766B7D">
        <w:t>body mass index</w:t>
      </w:r>
      <w:r w:rsidRPr="00766B7D">
        <w:rPr>
          <w:rStyle w:val="apple-converted-space"/>
          <w:rFonts w:eastAsia="MS Minngs"/>
          <w:color w:val="2E2E2E"/>
        </w:rPr>
        <w:t> </w:t>
      </w:r>
      <w:r w:rsidRPr="00766B7D">
        <w:rPr>
          <w:color w:val="2E2E2E"/>
        </w:rPr>
        <w:t xml:space="preserve">(BMI) exceeded the World Health Organization's (2016) overweight threshold for adults aged over 18 years </w:t>
      </w:r>
      <w:r w:rsidRPr="00766B7D">
        <w:rPr>
          <w:color w:val="2E2E2E"/>
        </w:rPr>
        <w:lastRenderedPageBreak/>
        <w:t>(BMI greater than 25)</w:t>
      </w:r>
      <w:r w:rsidRPr="00766B7D">
        <w:t xml:space="preserve">. </w:t>
      </w:r>
      <w:r w:rsidRPr="00766B7D">
        <w:rPr>
          <w:color w:val="2E2E2E"/>
        </w:rPr>
        <w:t>Physical activity levels were assessed in the survey by asking the respondent's average weekly duration of brisk walking, either moderate-intensity or vigorous-intensity. Only moderate and vigorous intensity physical activity was included, and each minute of vigorous activity counted as 2 minutes of moderate activity.</w:t>
      </w:r>
      <w:r w:rsidRPr="00766B7D">
        <w:t xml:space="preserve"> </w:t>
      </w:r>
      <w:r w:rsidRPr="00766B7D">
        <w:rPr>
          <w:color w:val="2E2E2E"/>
        </w:rPr>
        <w:t>Respondents living in rural areas were excluded from the analysis. Given that residents are likely to be exposed to greenspace both within and surrounding their residence as a result of their daily movements, the study focused more on urban living as these residents have the least greenspace in their surroundings. In the study there were different individual variables considered such as sex, age group and smoking status</w:t>
      </w:r>
      <w:r w:rsidR="00CA7D6D" w:rsidRPr="00766B7D">
        <w:rPr>
          <w:color w:val="2E2E2E"/>
        </w:rPr>
        <w:t xml:space="preserve"> this helps improve reliability as well as validity.</w:t>
      </w:r>
      <w:r w:rsidRPr="00766B7D">
        <w:rPr>
          <w:color w:val="2E2E2E"/>
        </w:rPr>
        <w:t xml:space="preserve"> </w:t>
      </w:r>
      <w:r w:rsidR="00D647ED" w:rsidRPr="00766B7D">
        <w:rPr>
          <w:color w:val="2E2E2E"/>
        </w:rPr>
        <w:t xml:space="preserve">This research is good as the method they used throughout the paper was by gathering data from residents living in New Zealand and the role greenspace had in urban areas. Results discovered that people with greener areas had lower risk of poor mental health as expected the research showed activity levels in greenspace were found I. the areas with greener exposure.  </w:t>
      </w:r>
    </w:p>
    <w:p w14:paraId="691D0E36" w14:textId="0D1E7666" w:rsidR="00A8019F" w:rsidRPr="00766B7D" w:rsidRDefault="00A8019F" w:rsidP="00766B7D">
      <w:pPr>
        <w:pStyle w:val="NormalWeb"/>
        <w:spacing w:line="360" w:lineRule="auto"/>
        <w:rPr>
          <w:rStyle w:val="apple-converted-space"/>
          <w:rFonts w:eastAsia="MS Minngs"/>
          <w:color w:val="2E2E2E"/>
        </w:rPr>
      </w:pPr>
      <w:r w:rsidRPr="00766B7D">
        <w:rPr>
          <w:rStyle w:val="apple-converted-space"/>
          <w:rFonts w:eastAsia="MS Minngs"/>
          <w:color w:val="2E2E2E"/>
        </w:rPr>
        <w:t>Discussion –</w:t>
      </w:r>
    </w:p>
    <w:p w14:paraId="438A797D" w14:textId="39E7AC16" w:rsidR="00A0308B" w:rsidRPr="00766B7D" w:rsidRDefault="00A8019F" w:rsidP="00766B7D">
      <w:pPr>
        <w:pStyle w:val="NormalWeb"/>
        <w:spacing w:before="0" w:beforeAutospacing="0" w:after="0" w:afterAutospacing="0" w:line="360" w:lineRule="auto"/>
      </w:pPr>
      <w:r w:rsidRPr="00766B7D">
        <w:t>Residents of the greenest urban neighbourhoods had lower risks of having poor mental health than those in the least green areas, cardiovascular disease results suggested that above a certain threshold, the amount of greenspace was less important to the individuals living in area with greenspace coverage had similarly reduced risks</w:t>
      </w:r>
      <w:r w:rsidR="00C97833" w:rsidRPr="00766B7D">
        <w:t xml:space="preserve"> (Richardson et al, 2013). </w:t>
      </w:r>
      <w:r w:rsidRPr="00766B7D">
        <w:t xml:space="preserve">Living in a greener neighbourhood was associated with increased likelihood of the resident meeting recommended levels of physical activity, when participating in different activities it helped reduce the risks of poor mental health and other diseases. While greener environments may encourage greater levels of physical activity, this is likely to be only part of the reason why cardiovascular and mental health is better in greener neighbourhoods. Looking at other work in New Zealand this is the first study to find a positive relationship between greenspace and health previous studies found no such association </w:t>
      </w:r>
      <w:r w:rsidRPr="00766B7D">
        <w:rPr>
          <w:color w:val="222222"/>
          <w:shd w:val="clear" w:color="auto" w:fill="FFFFFF"/>
        </w:rPr>
        <w:t>(Richardson et al, 2010)</w:t>
      </w:r>
      <w:r w:rsidRPr="00766B7D">
        <w:t xml:space="preserve"> and suggested that public greenspace could be a less important to health in New Zealand than across the world due to the access to greenspaces are found throughout cities in New </w:t>
      </w:r>
      <w:bookmarkStart w:id="0" w:name="bbib12"/>
      <w:r w:rsidR="000174E1" w:rsidRPr="00766B7D">
        <w:t>Zealand</w:t>
      </w:r>
      <w:r w:rsidR="000174E1" w:rsidRPr="00766B7D">
        <w:rPr>
          <w:rStyle w:val="apple-converted-space"/>
          <w:rFonts w:eastAsia="MS Minngs"/>
        </w:rPr>
        <w:t>.</w:t>
      </w:r>
      <w:r w:rsidR="00D647ED" w:rsidRPr="00766B7D">
        <w:rPr>
          <w:rStyle w:val="apple-converted-space"/>
          <w:rFonts w:eastAsia="MS Minngs"/>
        </w:rPr>
        <w:t xml:space="preserve"> </w:t>
      </w:r>
      <w:r w:rsidRPr="00766B7D">
        <w:t xml:space="preserve">This study found that residents of greener urban neighbourhoods were more likely complete the recommended levels of physical activity compared to people that live in the least green areas. </w:t>
      </w:r>
      <w:bookmarkEnd w:id="0"/>
      <w:r w:rsidRPr="00766B7D">
        <w:t xml:space="preserve">When looking at physical activity levels they linked closely to the greenness of the wider neighbourhood environments. </w:t>
      </w:r>
    </w:p>
    <w:p w14:paraId="30FA9C91" w14:textId="77777777" w:rsidR="00A0308B" w:rsidRPr="00766B7D" w:rsidRDefault="00A0308B" w:rsidP="00766B7D">
      <w:pPr>
        <w:pStyle w:val="NormalWeb"/>
        <w:spacing w:before="0" w:beforeAutospacing="0" w:after="0" w:afterAutospacing="0" w:line="360" w:lineRule="auto"/>
      </w:pPr>
    </w:p>
    <w:p w14:paraId="7ED33510" w14:textId="195542FD" w:rsidR="00A8019F" w:rsidRPr="00766B7D" w:rsidRDefault="00A8019F" w:rsidP="00766B7D">
      <w:pPr>
        <w:pStyle w:val="NormalWeb"/>
        <w:spacing w:before="0" w:beforeAutospacing="0" w:after="0" w:afterAutospacing="0" w:line="360" w:lineRule="auto"/>
        <w:rPr>
          <w:color w:val="000000" w:themeColor="text1"/>
        </w:rPr>
      </w:pPr>
      <w:r w:rsidRPr="00766B7D">
        <w:rPr>
          <w:color w:val="000000" w:themeColor="text1"/>
        </w:rPr>
        <w:lastRenderedPageBreak/>
        <w:t>Conclusion –</w:t>
      </w:r>
    </w:p>
    <w:p w14:paraId="76F7B55B" w14:textId="77777777" w:rsidR="00A0308B" w:rsidRPr="00766B7D" w:rsidRDefault="00A0308B" w:rsidP="00766B7D">
      <w:pPr>
        <w:pStyle w:val="NormalWeb"/>
        <w:spacing w:before="0" w:beforeAutospacing="0" w:after="0" w:afterAutospacing="0" w:line="360" w:lineRule="auto"/>
      </w:pPr>
    </w:p>
    <w:p w14:paraId="53FF5D4E" w14:textId="3B89EF96" w:rsidR="00713889" w:rsidRPr="00766B7D" w:rsidRDefault="00A8019F" w:rsidP="00766B7D">
      <w:pPr>
        <w:spacing w:line="360" w:lineRule="auto"/>
        <w:rPr>
          <w:sz w:val="24"/>
          <w:szCs w:val="24"/>
        </w:rPr>
      </w:pPr>
      <w:r w:rsidRPr="00766B7D">
        <w:rPr>
          <w:sz w:val="24"/>
          <w:szCs w:val="24"/>
        </w:rPr>
        <w:t xml:space="preserve">The study has a number of important strengths, when looking at the data that was collected, the greenspace that was measured captured the greenness of New Zealand’s wider neighbourhood environments like green destinations like parks. By having access to a national survey, they were able to have reliable individual data that was relevant, throughout the study there were aspects that were inaccurate such as individuals reported their own duration of physical activity so some data may be inaccurate, do the small amount the concerns of the results would be limited. In New Zealand areas that had a large amount of greenness had lower risks to poor mental health and individuals were less likely to be overweight and have bad overall health, looking at the physical activity levels in these </w:t>
      </w:r>
      <w:r w:rsidRPr="001051A3">
        <w:rPr>
          <w:sz w:val="24"/>
          <w:szCs w:val="24"/>
        </w:rPr>
        <w:t xml:space="preserve">greener areas the levels were higher than residents in different areas, yet it only partly explained the relationship between greenspace and health. Looking at these findings it suggests that greener areas are more likely to benefit from physical activity and increase their overall health. Some implications for future work it would be beneficial to investigate the role of the healing and stress relieving effects of natural environments, as it is reported that exposure to natural surroundings not only makes you connect </w:t>
      </w:r>
      <w:r w:rsidRPr="001051A3">
        <w:rPr>
          <w:color w:val="202124"/>
          <w:sz w:val="24"/>
          <w:szCs w:val="24"/>
          <w:shd w:val="clear" w:color="auto" w:fill="FFFFFF"/>
        </w:rPr>
        <w:t xml:space="preserve">emotionally </w:t>
      </w:r>
      <w:r w:rsidRPr="001051A3">
        <w:rPr>
          <w:sz w:val="24"/>
          <w:szCs w:val="24"/>
        </w:rPr>
        <w:t xml:space="preserve">but also physically natural settings also benefit you to help reduce stress while supporting your mental health factors. </w:t>
      </w:r>
      <w:r w:rsidR="001051A3" w:rsidRPr="001051A3">
        <w:rPr>
          <w:color w:val="222222"/>
          <w:sz w:val="24"/>
          <w:szCs w:val="24"/>
          <w:shd w:val="clear" w:color="auto" w:fill="FFFFFF"/>
        </w:rPr>
        <w:t xml:space="preserve">The relationship between greenspace and health remains unclear there have been lots of studies but most are inconsistent, </w:t>
      </w:r>
      <w:r w:rsidR="001051A3" w:rsidRPr="001051A3">
        <w:rPr>
          <w:color w:val="2E2E2E"/>
          <w:sz w:val="24"/>
          <w:szCs w:val="24"/>
        </w:rPr>
        <w:t>and it is not clear whether either physical activity mediate relationships between greenspace and health (</w:t>
      </w:r>
      <w:r w:rsidR="001051A3" w:rsidRPr="001051A3">
        <w:rPr>
          <w:sz w:val="24"/>
          <w:szCs w:val="24"/>
        </w:rPr>
        <w:t>Markevych et al., 2017</w:t>
      </w:r>
      <w:r w:rsidR="001051A3" w:rsidRPr="001051A3">
        <w:rPr>
          <w:color w:val="2E2E2E"/>
          <w:sz w:val="24"/>
          <w:szCs w:val="24"/>
        </w:rPr>
        <w:t xml:space="preserve">). </w:t>
      </w:r>
      <w:r w:rsidR="00CA7D6D" w:rsidRPr="001051A3">
        <w:rPr>
          <w:sz w:val="24"/>
          <w:szCs w:val="24"/>
          <w:shd w:val="clear" w:color="auto" w:fill="FFFFFF"/>
        </w:rPr>
        <w:t>Research have shown that interacting with nature has cognitive benefits a topic University of Chicago psychologist Marc Berman explored. He reported that green spaces near schools promote cognitive development in children while adults were more likely to move to neighbourhoods with more green space showed better functioning than those assigned to areas with less access to natural environments (Schertz and Berman, 2019).</w:t>
      </w:r>
      <w:r w:rsidR="00713889" w:rsidRPr="001051A3">
        <w:rPr>
          <w:sz w:val="24"/>
          <w:szCs w:val="24"/>
          <w:shd w:val="clear" w:color="auto" w:fill="FFFFFF"/>
        </w:rPr>
        <w:t xml:space="preserve"> </w:t>
      </w:r>
      <w:r w:rsidR="00713889" w:rsidRPr="001051A3">
        <w:rPr>
          <w:sz w:val="24"/>
          <w:szCs w:val="24"/>
        </w:rPr>
        <w:t xml:space="preserve">Research from Denmark found that </w:t>
      </w:r>
      <w:r w:rsidR="00713889" w:rsidRPr="001051A3">
        <w:rPr>
          <w:color w:val="000000"/>
          <w:sz w:val="24"/>
          <w:szCs w:val="24"/>
          <w:shd w:val="clear" w:color="auto" w:fill="FFFFFF"/>
        </w:rPr>
        <w:t>children who live in areas with more green space had a reduced risk of many physiological disorders later in life, including depression,</w:t>
      </w:r>
      <w:r w:rsidR="00713889" w:rsidRPr="00766B7D">
        <w:rPr>
          <w:color w:val="000000"/>
          <w:sz w:val="24"/>
          <w:szCs w:val="24"/>
          <w:shd w:val="clear" w:color="auto" w:fill="FFFFFF"/>
        </w:rPr>
        <w:t xml:space="preserve"> mood disorders and substance use disorder. Unlike people who lived in lower levels of green space exposure during childhood, the risk of developing mental illness was 55% higher than for those who grew up with more green space (Engemann, K., et al., 2019).</w:t>
      </w:r>
    </w:p>
    <w:p w14:paraId="27926C77" w14:textId="77777777" w:rsidR="00761727" w:rsidRPr="00766B7D" w:rsidRDefault="00761727" w:rsidP="00766B7D">
      <w:pPr>
        <w:spacing w:line="360" w:lineRule="auto"/>
        <w:rPr>
          <w:sz w:val="24"/>
          <w:szCs w:val="24"/>
        </w:rPr>
      </w:pPr>
    </w:p>
    <w:p w14:paraId="77CA590D" w14:textId="77777777" w:rsidR="001051A3" w:rsidRDefault="001051A3" w:rsidP="00766B7D">
      <w:pPr>
        <w:spacing w:line="360" w:lineRule="auto"/>
        <w:jc w:val="center"/>
        <w:rPr>
          <w:sz w:val="28"/>
          <w:szCs w:val="28"/>
        </w:rPr>
      </w:pPr>
    </w:p>
    <w:p w14:paraId="38E20F62" w14:textId="5F0C594A" w:rsidR="00A8019F" w:rsidRPr="00766B7D" w:rsidRDefault="00A0308B" w:rsidP="00766B7D">
      <w:pPr>
        <w:spacing w:line="360" w:lineRule="auto"/>
        <w:jc w:val="center"/>
        <w:rPr>
          <w:sz w:val="28"/>
          <w:szCs w:val="28"/>
        </w:rPr>
      </w:pPr>
      <w:r w:rsidRPr="00766B7D">
        <w:rPr>
          <w:sz w:val="28"/>
          <w:szCs w:val="28"/>
        </w:rPr>
        <w:lastRenderedPageBreak/>
        <w:t>Chapter Three</w:t>
      </w:r>
    </w:p>
    <w:p w14:paraId="7C355070" w14:textId="637002CE" w:rsidR="006155A2" w:rsidRPr="00766B7D" w:rsidRDefault="006155A2" w:rsidP="00766B7D">
      <w:pPr>
        <w:spacing w:line="360" w:lineRule="auto"/>
        <w:jc w:val="center"/>
        <w:rPr>
          <w:rStyle w:val="apple-converted-space"/>
          <w:rFonts w:eastAsia="MS Minngs"/>
          <w:color w:val="000000" w:themeColor="text1"/>
          <w:sz w:val="28"/>
          <w:szCs w:val="28"/>
          <w:shd w:val="clear" w:color="auto" w:fill="FFFFFF"/>
        </w:rPr>
      </w:pPr>
      <w:r w:rsidRPr="00766B7D">
        <w:rPr>
          <w:color w:val="000000" w:themeColor="text1"/>
          <w:sz w:val="28"/>
          <w:szCs w:val="28"/>
          <w:shd w:val="clear" w:color="auto" w:fill="FFFFFF"/>
        </w:rPr>
        <w:t>The great outdoors: how a green exercise environment can benefit all.</w:t>
      </w:r>
      <w:r w:rsidRPr="00766B7D">
        <w:rPr>
          <w:rStyle w:val="apple-converted-space"/>
          <w:rFonts w:eastAsia="MS Minngs"/>
          <w:color w:val="000000" w:themeColor="text1"/>
          <w:sz w:val="28"/>
          <w:szCs w:val="28"/>
          <w:shd w:val="clear" w:color="auto" w:fill="FFFFFF"/>
        </w:rPr>
        <w:t> </w:t>
      </w:r>
    </w:p>
    <w:p w14:paraId="11760899" w14:textId="77777777" w:rsidR="000174E1" w:rsidRPr="00766B7D" w:rsidRDefault="000174E1" w:rsidP="00766B7D">
      <w:pPr>
        <w:spacing w:line="360" w:lineRule="auto"/>
        <w:rPr>
          <w:sz w:val="24"/>
          <w:szCs w:val="24"/>
          <w:bdr w:val="single" w:sz="4" w:space="0" w:color="auto"/>
        </w:rPr>
      </w:pPr>
    </w:p>
    <w:p w14:paraId="2EA9D87F" w14:textId="0ADBE9A7" w:rsidR="00722B6C" w:rsidRPr="00766B7D" w:rsidRDefault="00722B6C" w:rsidP="00766B7D">
      <w:pPr>
        <w:spacing w:line="360" w:lineRule="auto"/>
        <w:rPr>
          <w:color w:val="222222"/>
          <w:sz w:val="24"/>
          <w:szCs w:val="24"/>
          <w:shd w:val="clear" w:color="auto" w:fill="FFFFFF"/>
        </w:rPr>
      </w:pPr>
      <w:r w:rsidRPr="00766B7D">
        <w:rPr>
          <w:sz w:val="24"/>
          <w:szCs w:val="24"/>
        </w:rPr>
        <w:t>The aim of this chapter is to explore how green exercise environments benefits people health. T</w:t>
      </w:r>
      <w:r w:rsidR="00A8019F" w:rsidRPr="00766B7D">
        <w:rPr>
          <w:sz w:val="24"/>
          <w:szCs w:val="24"/>
        </w:rPr>
        <w:t>he great outdoors includes lots of different environments such as forests, beaches, countryside, parks, and green areas such as gardens all these environments contribute to better health.</w:t>
      </w:r>
      <w:r w:rsidRPr="00766B7D">
        <w:rPr>
          <w:sz w:val="24"/>
          <w:szCs w:val="24"/>
        </w:rPr>
        <w:t xml:space="preserve"> </w:t>
      </w:r>
    </w:p>
    <w:p w14:paraId="06D22344" w14:textId="6226BBA0" w:rsidR="00A8019F" w:rsidRPr="0086045C" w:rsidRDefault="00722B6C" w:rsidP="00766B7D">
      <w:pPr>
        <w:spacing w:before="240" w:line="360" w:lineRule="auto"/>
        <w:rPr>
          <w:color w:val="000000" w:themeColor="text1"/>
          <w:sz w:val="24"/>
          <w:szCs w:val="24"/>
        </w:rPr>
      </w:pPr>
      <w:r w:rsidRPr="00766B7D">
        <w:rPr>
          <w:color w:val="222222"/>
          <w:sz w:val="24"/>
          <w:szCs w:val="24"/>
          <w:shd w:val="clear" w:color="auto" w:fill="FFFFFF"/>
        </w:rPr>
        <w:t xml:space="preserve">Flies et al (2017) have found that </w:t>
      </w:r>
      <w:r w:rsidR="00D102CB" w:rsidRPr="00766B7D">
        <w:rPr>
          <w:sz w:val="24"/>
          <w:szCs w:val="24"/>
        </w:rPr>
        <w:t xml:space="preserve">greenspaces have shown to be beneficial to the human body for decades. For </w:t>
      </w:r>
      <w:r w:rsidR="000174E1" w:rsidRPr="00766B7D">
        <w:rPr>
          <w:sz w:val="24"/>
          <w:szCs w:val="24"/>
        </w:rPr>
        <w:t>instance,</w:t>
      </w:r>
      <w:r w:rsidR="00D102CB" w:rsidRPr="00766B7D">
        <w:rPr>
          <w:sz w:val="24"/>
          <w:szCs w:val="24"/>
        </w:rPr>
        <w:t xml:space="preserve"> </w:t>
      </w:r>
      <w:r w:rsidR="00D102CB" w:rsidRPr="0086045C">
        <w:rPr>
          <w:color w:val="000000" w:themeColor="text1"/>
          <w:sz w:val="24"/>
          <w:szCs w:val="24"/>
          <w:shd w:val="clear" w:color="auto" w:fill="FFFFFF"/>
        </w:rPr>
        <w:t>Walker and Duffield (1983) found that in the nineteenth century wealthy philanthropists developed urban parks for the benefit of human health</w:t>
      </w:r>
      <w:r w:rsidR="0086045C" w:rsidRPr="0086045C">
        <w:rPr>
          <w:color w:val="000000" w:themeColor="text1"/>
          <w:sz w:val="24"/>
          <w:szCs w:val="24"/>
          <w:shd w:val="clear" w:color="auto" w:fill="FFFFFF"/>
        </w:rPr>
        <w:t xml:space="preserve"> f</w:t>
      </w:r>
      <w:r w:rsidR="00D102CB" w:rsidRPr="0086045C">
        <w:rPr>
          <w:color w:val="000000" w:themeColor="text1"/>
          <w:sz w:val="24"/>
          <w:szCs w:val="24"/>
          <w:shd w:val="clear" w:color="auto" w:fill="FFFFFF"/>
        </w:rPr>
        <w:t xml:space="preserve">or </w:t>
      </w:r>
      <w:r w:rsidR="0086045C" w:rsidRPr="0086045C">
        <w:rPr>
          <w:color w:val="000000" w:themeColor="text1"/>
          <w:sz w:val="24"/>
          <w:szCs w:val="24"/>
          <w:shd w:val="clear" w:color="auto" w:fill="FFFFFF"/>
        </w:rPr>
        <w:t>example,</w:t>
      </w:r>
      <w:r w:rsidR="00D102CB" w:rsidRPr="0086045C">
        <w:rPr>
          <w:color w:val="000000" w:themeColor="text1"/>
          <w:sz w:val="24"/>
          <w:szCs w:val="24"/>
          <w:shd w:val="clear" w:color="auto" w:fill="FFFFFF"/>
        </w:rPr>
        <w:t xml:space="preserve"> Mr Stanley, etc A</w:t>
      </w:r>
      <w:r w:rsidR="00A8019F" w:rsidRPr="0086045C">
        <w:rPr>
          <w:color w:val="000000" w:themeColor="text1"/>
          <w:sz w:val="24"/>
          <w:szCs w:val="24"/>
          <w:shd w:val="clear" w:color="auto" w:fill="FFFFFF"/>
        </w:rPr>
        <w:t xml:space="preserve"> more recent study has since supported this showing an association between improved health and the amount of surrounding greenspace </w:t>
      </w:r>
      <w:r w:rsidR="00D102CB" w:rsidRPr="0086045C">
        <w:rPr>
          <w:color w:val="000000" w:themeColor="text1"/>
          <w:sz w:val="24"/>
          <w:szCs w:val="24"/>
          <w:shd w:val="clear" w:color="auto" w:fill="FFFFFF"/>
        </w:rPr>
        <w:t xml:space="preserve">was by </w:t>
      </w:r>
      <w:r w:rsidR="00A8019F" w:rsidRPr="0086045C">
        <w:rPr>
          <w:color w:val="000000" w:themeColor="text1"/>
          <w:sz w:val="24"/>
          <w:szCs w:val="24"/>
        </w:rPr>
        <w:t>Maas et al</w:t>
      </w:r>
      <w:r w:rsidR="00D102CB" w:rsidRPr="0086045C">
        <w:rPr>
          <w:color w:val="000000" w:themeColor="text1"/>
          <w:sz w:val="24"/>
          <w:szCs w:val="24"/>
        </w:rPr>
        <w:t xml:space="preserve"> (</w:t>
      </w:r>
      <w:r w:rsidR="00A8019F" w:rsidRPr="0086045C">
        <w:rPr>
          <w:color w:val="000000" w:themeColor="text1"/>
          <w:sz w:val="24"/>
          <w:szCs w:val="24"/>
        </w:rPr>
        <w:t>2009)</w:t>
      </w:r>
      <w:r w:rsidR="0086045C" w:rsidRPr="0086045C">
        <w:rPr>
          <w:color w:val="000000" w:themeColor="text1"/>
          <w:sz w:val="24"/>
          <w:szCs w:val="24"/>
        </w:rPr>
        <w:t xml:space="preserve"> in this study they found that the  l</w:t>
      </w:r>
      <w:r w:rsidR="0086045C" w:rsidRPr="0086045C">
        <w:rPr>
          <w:color w:val="000000" w:themeColor="text1"/>
          <w:sz w:val="24"/>
          <w:szCs w:val="24"/>
          <w:shd w:val="clear" w:color="auto" w:fill="FFFFFF"/>
        </w:rPr>
        <w:t>ess</w:t>
      </w:r>
      <w:r w:rsidR="0086045C" w:rsidRPr="0086045C">
        <w:rPr>
          <w:color w:val="000000" w:themeColor="text1"/>
          <w:sz w:val="24"/>
          <w:szCs w:val="24"/>
          <w:shd w:val="clear" w:color="auto" w:fill="FFFFFF"/>
        </w:rPr>
        <w:t xml:space="preserve">er </w:t>
      </w:r>
      <w:r w:rsidR="0086045C" w:rsidRPr="0086045C">
        <w:rPr>
          <w:color w:val="000000" w:themeColor="text1"/>
          <w:sz w:val="24"/>
          <w:szCs w:val="24"/>
          <w:shd w:val="clear" w:color="auto" w:fill="FFFFFF"/>
        </w:rPr>
        <w:t xml:space="preserve">green space in people's living environment </w:t>
      </w:r>
      <w:r w:rsidR="0086045C" w:rsidRPr="0086045C">
        <w:rPr>
          <w:color w:val="000000" w:themeColor="text1"/>
          <w:sz w:val="24"/>
          <w:szCs w:val="24"/>
          <w:shd w:val="clear" w:color="auto" w:fill="FFFFFF"/>
        </w:rPr>
        <w:t>showed that people had more</w:t>
      </w:r>
      <w:r w:rsidR="0086045C" w:rsidRPr="0086045C">
        <w:rPr>
          <w:color w:val="000000" w:themeColor="text1"/>
          <w:sz w:val="24"/>
          <w:szCs w:val="24"/>
          <w:shd w:val="clear" w:color="auto" w:fill="FFFFFF"/>
        </w:rPr>
        <w:t xml:space="preserve"> feelings of loneliness and with perceived shortage of support</w:t>
      </w:r>
      <w:r w:rsidR="0086045C">
        <w:rPr>
          <w:color w:val="000000" w:themeColor="text1"/>
          <w:sz w:val="24"/>
          <w:szCs w:val="24"/>
          <w:shd w:val="clear" w:color="auto" w:fill="FFFFFF"/>
        </w:rPr>
        <w:t xml:space="preserve">. </w:t>
      </w:r>
      <w:r w:rsidR="00A8019F" w:rsidRPr="00766B7D">
        <w:rPr>
          <w:sz w:val="24"/>
          <w:szCs w:val="24"/>
        </w:rPr>
        <w:t>When looking at nature it is an environment that doesn’t need humans’ direct attention as it will restore its properties, more and more people are becoming less involved with natural environments like working on land this may be due to the increase in technology, the people that seek nature in their lives usually do so by takin g part in outdoor activities such as hiking. During the last couple of years there has been a surge of people wanting to take part in outdoor activities even though part of the population has poor physical activity levels according to current health guidelines (OHID, 2022).</w:t>
      </w:r>
      <w:r w:rsidR="00D102CB" w:rsidRPr="00766B7D">
        <w:rPr>
          <w:sz w:val="24"/>
          <w:szCs w:val="24"/>
        </w:rPr>
        <w:t xml:space="preserve"> </w:t>
      </w:r>
      <w:r w:rsidR="009949CB" w:rsidRPr="00766B7D">
        <w:rPr>
          <w:sz w:val="24"/>
          <w:szCs w:val="24"/>
        </w:rPr>
        <w:t>The pandemic has forced everyone to interac</w:t>
      </w:r>
      <w:r w:rsidR="00C4564A" w:rsidRPr="00766B7D">
        <w:rPr>
          <w:sz w:val="24"/>
          <w:szCs w:val="24"/>
        </w:rPr>
        <w:t xml:space="preserve">t with familiar surroundings in new ways. Nature has been a source of freedom for many people, local parks and greenspaces in the pandemic have been used more than ever due to many people filled their free time with exercise. The office of national statistics (2021) reported that exercise levels were at their highest during the first lockdown with the majority of exercise taking part in outdoor spaces like parks and other greenspace areas. A survey taken place in May 2020 by national statistics (2021) saw that 9 out of 10 people agreed that natural spaces are good for their mental health and wellbeing, by visiting local green spaces has been more important to people’s wellbeing since before the pandemic. </w:t>
      </w:r>
      <w:r w:rsidR="000174E1" w:rsidRPr="00766B7D">
        <w:rPr>
          <w:sz w:val="24"/>
          <w:szCs w:val="24"/>
        </w:rPr>
        <w:t>When</w:t>
      </w:r>
      <w:r w:rsidR="00A8019F" w:rsidRPr="00766B7D">
        <w:rPr>
          <w:sz w:val="24"/>
          <w:szCs w:val="24"/>
        </w:rPr>
        <w:t xml:space="preserve"> taking part in activities outdoors it has shown to have an impact on your psychological health as it has also seen to improve your mental health when activities are outdoors compared to when indoors (Coon et al, 2011).</w:t>
      </w:r>
      <w:r w:rsidR="00421AAB" w:rsidRPr="00766B7D">
        <w:rPr>
          <w:sz w:val="24"/>
          <w:szCs w:val="24"/>
        </w:rPr>
        <w:t xml:space="preserve"> Comparing indoor exercising to outdoors being in a natural environment related to a greater feeling of positive engagement while having a sense of decreased anger and depression. </w:t>
      </w:r>
      <w:r w:rsidR="00421AAB" w:rsidRPr="00766B7D">
        <w:rPr>
          <w:sz w:val="24"/>
          <w:szCs w:val="24"/>
        </w:rPr>
        <w:lastRenderedPageBreak/>
        <w:t xml:space="preserve">Results have also showed participants exercising outdoors had a larger satisfaction and would more than likely continue with exercising (Coon et al, 2011). </w:t>
      </w:r>
      <w:r w:rsidR="00A8019F" w:rsidRPr="00766B7D">
        <w:rPr>
          <w:sz w:val="24"/>
          <w:szCs w:val="24"/>
        </w:rPr>
        <w:t>A greater understanding is still needed to fully understand how nature has positive interactions with humans this would be valuable to both health and the environment.</w:t>
      </w:r>
    </w:p>
    <w:p w14:paraId="469F89A5" w14:textId="77777777" w:rsidR="00A8019F" w:rsidRPr="00766B7D" w:rsidRDefault="00A8019F" w:rsidP="00766B7D">
      <w:pPr>
        <w:spacing w:line="360" w:lineRule="auto"/>
        <w:rPr>
          <w:sz w:val="24"/>
          <w:szCs w:val="24"/>
        </w:rPr>
      </w:pPr>
    </w:p>
    <w:p w14:paraId="7FAB8F93" w14:textId="6651CE03" w:rsidR="00A8019F" w:rsidRPr="00766B7D" w:rsidRDefault="00A8019F" w:rsidP="00766B7D">
      <w:pPr>
        <w:spacing w:line="360" w:lineRule="auto"/>
        <w:rPr>
          <w:sz w:val="24"/>
          <w:szCs w:val="24"/>
        </w:rPr>
      </w:pPr>
      <w:r w:rsidRPr="00766B7D">
        <w:rPr>
          <w:sz w:val="24"/>
          <w:szCs w:val="24"/>
        </w:rPr>
        <w:t>Greenspace, physical activity, and health –</w:t>
      </w:r>
    </w:p>
    <w:p w14:paraId="6B592985" w14:textId="77777777" w:rsidR="00142955" w:rsidRPr="00766B7D" w:rsidRDefault="00142955" w:rsidP="00766B7D">
      <w:pPr>
        <w:spacing w:line="360" w:lineRule="auto"/>
        <w:rPr>
          <w:sz w:val="24"/>
          <w:szCs w:val="24"/>
        </w:rPr>
      </w:pPr>
    </w:p>
    <w:p w14:paraId="73AFE420" w14:textId="4F8C8464" w:rsidR="00A8019F" w:rsidRPr="00766B7D" w:rsidRDefault="00A8019F" w:rsidP="00766B7D">
      <w:pPr>
        <w:spacing w:line="360" w:lineRule="auto"/>
        <w:rPr>
          <w:color w:val="000000" w:themeColor="text1"/>
          <w:sz w:val="24"/>
          <w:szCs w:val="24"/>
        </w:rPr>
      </w:pPr>
      <w:r w:rsidRPr="00766B7D">
        <w:rPr>
          <w:sz w:val="24"/>
          <w:szCs w:val="24"/>
        </w:rPr>
        <w:t xml:space="preserve">With a decline in physical activity and the majority of activities being taken part indoors like sport halls and gyms, with the increase in population in urban areas there is becoming less space for green areas where outdoor activities can be taken part in. </w:t>
      </w:r>
      <w:r w:rsidR="00761727" w:rsidRPr="00766B7D">
        <w:rPr>
          <w:sz w:val="24"/>
          <w:szCs w:val="24"/>
        </w:rPr>
        <w:t>W</w:t>
      </w:r>
      <w:r w:rsidRPr="00766B7D">
        <w:rPr>
          <w:sz w:val="24"/>
          <w:szCs w:val="24"/>
        </w:rPr>
        <w:t xml:space="preserve">ith less physical activity there is a chance for disability and diseases to increase such as diabetics and cardiovascular disease, it is important everyone takes part in physical activity to help improve general health issues as well as a participants mental </w:t>
      </w:r>
      <w:r w:rsidR="000174E1" w:rsidRPr="00766B7D">
        <w:rPr>
          <w:sz w:val="24"/>
          <w:szCs w:val="24"/>
        </w:rPr>
        <w:t>health</w:t>
      </w:r>
      <w:r w:rsidR="00761727" w:rsidRPr="00766B7D">
        <w:rPr>
          <w:sz w:val="24"/>
          <w:szCs w:val="24"/>
        </w:rPr>
        <w:t xml:space="preserve"> Mind (2019)</w:t>
      </w:r>
      <w:r w:rsidR="000174E1" w:rsidRPr="00766B7D">
        <w:rPr>
          <w:sz w:val="24"/>
          <w:szCs w:val="24"/>
        </w:rPr>
        <w:t>.</w:t>
      </w:r>
      <w:r w:rsidR="00761727" w:rsidRPr="00766B7D">
        <w:rPr>
          <w:sz w:val="24"/>
          <w:szCs w:val="24"/>
        </w:rPr>
        <w:t xml:space="preserve"> </w:t>
      </w:r>
      <w:r w:rsidRPr="00766B7D">
        <w:rPr>
          <w:sz w:val="24"/>
          <w:szCs w:val="24"/>
        </w:rPr>
        <w:t xml:space="preserve">Being out in nature enables us to be healthy and active, outdoor enthusiasts are a group that explore green areas more than most the activities included </w:t>
      </w:r>
      <w:r w:rsidRPr="001C466A">
        <w:rPr>
          <w:color w:val="000000" w:themeColor="text1"/>
          <w:sz w:val="24"/>
          <w:szCs w:val="24"/>
        </w:rPr>
        <w:t>would be anything from walking to climbing and mountain biking by doing these activities it increases their physical activity behaviour hopefully leading to continuous participation.</w:t>
      </w:r>
      <w:r w:rsidR="001C466A" w:rsidRPr="001C466A">
        <w:rPr>
          <w:color w:val="000000" w:themeColor="text1"/>
          <w:sz w:val="24"/>
          <w:szCs w:val="24"/>
        </w:rPr>
        <w:t xml:space="preserve"> Outdoor enthusiasts send time in the outdoors so they can first hand see the benefits it offers them, such as improving mood, reducing stress while participating in activities they enjoy</w:t>
      </w:r>
      <w:r w:rsidR="001C466A">
        <w:rPr>
          <w:color w:val="000000" w:themeColor="text1"/>
          <w:sz w:val="24"/>
          <w:szCs w:val="24"/>
        </w:rPr>
        <w:t xml:space="preserve"> these </w:t>
      </w:r>
      <w:r w:rsidR="001C466A" w:rsidRPr="001C466A">
        <w:rPr>
          <w:rStyle w:val="Emphasis"/>
          <w:rFonts w:eastAsiaTheme="majorEastAsia"/>
          <w:i w:val="0"/>
          <w:iCs w:val="0"/>
          <w:color w:val="000000" w:themeColor="text1"/>
          <w:sz w:val="24"/>
          <w:szCs w:val="24"/>
        </w:rPr>
        <w:t>outdoor physical activit</w:t>
      </w:r>
      <w:r w:rsidR="001C466A">
        <w:rPr>
          <w:rStyle w:val="Emphasis"/>
          <w:rFonts w:eastAsiaTheme="majorEastAsia"/>
          <w:i w:val="0"/>
          <w:iCs w:val="0"/>
          <w:color w:val="000000" w:themeColor="text1"/>
          <w:sz w:val="24"/>
          <w:szCs w:val="24"/>
        </w:rPr>
        <w:t xml:space="preserve">ies </w:t>
      </w:r>
      <w:r w:rsidR="001C466A" w:rsidRPr="001C466A">
        <w:rPr>
          <w:rStyle w:val="Emphasis"/>
          <w:rFonts w:eastAsiaTheme="majorEastAsia"/>
          <w:i w:val="0"/>
          <w:iCs w:val="0"/>
          <w:color w:val="000000" w:themeColor="text1"/>
          <w:sz w:val="24"/>
          <w:szCs w:val="24"/>
        </w:rPr>
        <w:t>boosts</w:t>
      </w:r>
      <w:r w:rsidR="00BA6E38">
        <w:rPr>
          <w:rStyle w:val="Emphasis"/>
          <w:rFonts w:eastAsiaTheme="majorEastAsia"/>
          <w:i w:val="0"/>
          <w:iCs w:val="0"/>
          <w:color w:val="000000" w:themeColor="text1"/>
          <w:sz w:val="24"/>
          <w:szCs w:val="24"/>
        </w:rPr>
        <w:t xml:space="preserve"> </w:t>
      </w:r>
      <w:r w:rsidR="001C466A" w:rsidRPr="001C466A">
        <w:rPr>
          <w:rStyle w:val="Emphasis"/>
          <w:rFonts w:eastAsiaTheme="majorEastAsia"/>
          <w:i w:val="0"/>
          <w:iCs w:val="0"/>
          <w:color w:val="000000" w:themeColor="text1"/>
          <w:sz w:val="24"/>
          <w:szCs w:val="24"/>
        </w:rPr>
        <w:t>endorphins</w:t>
      </w:r>
      <w:r w:rsidR="001C466A" w:rsidRPr="001C466A">
        <w:rPr>
          <w:rStyle w:val="apple-converted-space"/>
          <w:color w:val="000000" w:themeColor="text1"/>
          <w:sz w:val="24"/>
          <w:szCs w:val="24"/>
        </w:rPr>
        <w:t> </w:t>
      </w:r>
      <w:r w:rsidR="001C466A">
        <w:rPr>
          <w:rStyle w:val="apple-converted-space"/>
          <w:color w:val="000000" w:themeColor="text1"/>
          <w:sz w:val="24"/>
          <w:szCs w:val="24"/>
        </w:rPr>
        <w:t xml:space="preserve">leaving them </w:t>
      </w:r>
      <w:r w:rsidR="0086045C">
        <w:rPr>
          <w:rStyle w:val="apple-converted-space"/>
          <w:color w:val="000000" w:themeColor="text1"/>
          <w:sz w:val="24"/>
          <w:szCs w:val="24"/>
        </w:rPr>
        <w:t>ta</w:t>
      </w:r>
      <w:r w:rsidR="00E1724F" w:rsidRPr="00E1724F">
        <w:rPr>
          <w:rStyle w:val="apple-converted-space"/>
          <w:color w:val="000000" w:themeColor="text1"/>
          <w:sz w:val="24"/>
          <w:szCs w:val="24"/>
        </w:rPr>
        <w:t xml:space="preserve">king part in the outdoors helps </w:t>
      </w:r>
      <w:r w:rsidR="00E1724F" w:rsidRPr="00E1724F">
        <w:rPr>
          <w:color w:val="000000"/>
          <w:sz w:val="24"/>
          <w:szCs w:val="24"/>
        </w:rPr>
        <w:t>solve our practical day to day issues and build social interactions and networks</w:t>
      </w:r>
      <w:r w:rsidR="00E1724F">
        <w:rPr>
          <w:color w:val="000000"/>
          <w:sz w:val="24"/>
          <w:szCs w:val="24"/>
        </w:rPr>
        <w:t xml:space="preserve"> while recorrecting with nature. </w:t>
      </w:r>
      <w:r w:rsidRPr="001C466A">
        <w:rPr>
          <w:color w:val="000000" w:themeColor="text1"/>
          <w:sz w:val="24"/>
          <w:szCs w:val="24"/>
        </w:rPr>
        <w:t xml:space="preserve">Children nowadays don’t spend as much time in greenspaces as previous generation, with their attitude to physical activity changing </w:t>
      </w:r>
      <w:r w:rsidRPr="00766B7D">
        <w:rPr>
          <w:sz w:val="24"/>
          <w:szCs w:val="24"/>
        </w:rPr>
        <w:t xml:space="preserve">and them not seeking out nature there are concerns to behavioural problems and higher rates of emotion. A reason why this generation are becoming discounted from nature may be due to parental fear regarding strangers and criminal activity </w:t>
      </w:r>
      <w:r w:rsidRPr="00766B7D">
        <w:rPr>
          <w:color w:val="222222"/>
          <w:sz w:val="24"/>
          <w:szCs w:val="24"/>
          <w:shd w:val="clear" w:color="auto" w:fill="FFFFFF"/>
        </w:rPr>
        <w:t>(Sefcik et al, 2019)</w:t>
      </w:r>
      <w:r w:rsidRPr="00766B7D">
        <w:rPr>
          <w:sz w:val="24"/>
          <w:szCs w:val="24"/>
        </w:rPr>
        <w:t xml:space="preserve">, only 10% of youth have </w:t>
      </w:r>
      <w:r w:rsidRPr="00766B7D">
        <w:rPr>
          <w:color w:val="000000" w:themeColor="text1"/>
          <w:sz w:val="24"/>
          <w:szCs w:val="24"/>
        </w:rPr>
        <w:t>regular access to greenspace</w:t>
      </w:r>
      <w:r w:rsidR="00D33194" w:rsidRPr="00766B7D">
        <w:rPr>
          <w:color w:val="000000" w:themeColor="text1"/>
          <w:sz w:val="24"/>
          <w:szCs w:val="24"/>
        </w:rPr>
        <w:t xml:space="preserve"> (public health England, 2020)</w:t>
      </w:r>
      <w:r w:rsidRPr="00766B7D">
        <w:rPr>
          <w:color w:val="000000" w:themeColor="text1"/>
          <w:sz w:val="24"/>
          <w:szCs w:val="24"/>
        </w:rPr>
        <w:t xml:space="preserve"> due to more children living in urban areas and believe the countryside is an intimidating place, if the future generations become more disconnected from nature the time to access these greenspaces with increase for people living in urban areas. </w:t>
      </w:r>
      <w:r w:rsidR="00D33194" w:rsidRPr="00766B7D">
        <w:rPr>
          <w:color w:val="000000" w:themeColor="text1"/>
          <w:sz w:val="24"/>
          <w:szCs w:val="24"/>
        </w:rPr>
        <w:t>Looking at the future generations act in Wales</w:t>
      </w:r>
      <w:r w:rsidR="00766B7D" w:rsidRPr="00766B7D">
        <w:rPr>
          <w:color w:val="000000" w:themeColor="text1"/>
          <w:sz w:val="24"/>
          <w:szCs w:val="24"/>
        </w:rPr>
        <w:t xml:space="preserve"> (2020)</w:t>
      </w:r>
      <w:r w:rsidR="00D33194" w:rsidRPr="00766B7D">
        <w:rPr>
          <w:color w:val="000000" w:themeColor="text1"/>
          <w:sz w:val="24"/>
          <w:szCs w:val="24"/>
        </w:rPr>
        <w:t xml:space="preserve"> they have linked the benefits of nature to someone’s health </w:t>
      </w:r>
      <w:r w:rsidR="00D33194" w:rsidRPr="00766B7D">
        <w:rPr>
          <w:color w:val="000000" w:themeColor="text1"/>
          <w:sz w:val="24"/>
          <w:szCs w:val="24"/>
          <w:shd w:val="clear" w:color="auto" w:fill="FFFFFF"/>
        </w:rPr>
        <w:t>and the path to recovery starts with a plan for putting wildlife back in our lives.</w:t>
      </w:r>
      <w:r w:rsidR="00386EF2" w:rsidRPr="00766B7D">
        <w:rPr>
          <w:color w:val="000000" w:themeColor="text1"/>
          <w:sz w:val="24"/>
          <w:szCs w:val="24"/>
          <w:shd w:val="clear" w:color="auto" w:fill="FFFFFF"/>
        </w:rPr>
        <w:t xml:space="preserve"> </w:t>
      </w:r>
    </w:p>
    <w:p w14:paraId="5D288851" w14:textId="77777777" w:rsidR="00A8019F" w:rsidRPr="00766B7D" w:rsidRDefault="00A8019F" w:rsidP="00766B7D">
      <w:pPr>
        <w:spacing w:line="360" w:lineRule="auto"/>
        <w:rPr>
          <w:sz w:val="24"/>
          <w:szCs w:val="24"/>
        </w:rPr>
      </w:pPr>
    </w:p>
    <w:p w14:paraId="3BEDE110" w14:textId="77777777" w:rsidR="00761727" w:rsidRPr="00766B7D" w:rsidRDefault="00761727" w:rsidP="00766B7D">
      <w:pPr>
        <w:spacing w:line="360" w:lineRule="auto"/>
        <w:rPr>
          <w:sz w:val="24"/>
          <w:szCs w:val="24"/>
        </w:rPr>
      </w:pPr>
    </w:p>
    <w:p w14:paraId="7A1C84E8" w14:textId="77777777" w:rsidR="00761727" w:rsidRPr="00766B7D" w:rsidRDefault="00761727" w:rsidP="00766B7D">
      <w:pPr>
        <w:spacing w:line="360" w:lineRule="auto"/>
        <w:rPr>
          <w:sz w:val="24"/>
          <w:szCs w:val="24"/>
        </w:rPr>
      </w:pPr>
    </w:p>
    <w:p w14:paraId="7702858E" w14:textId="644D0743" w:rsidR="00A8019F" w:rsidRPr="00766B7D" w:rsidRDefault="00A8019F" w:rsidP="00766B7D">
      <w:pPr>
        <w:spacing w:line="360" w:lineRule="auto"/>
        <w:rPr>
          <w:sz w:val="24"/>
          <w:szCs w:val="24"/>
        </w:rPr>
      </w:pPr>
      <w:r w:rsidRPr="00766B7D">
        <w:rPr>
          <w:sz w:val="24"/>
          <w:szCs w:val="24"/>
        </w:rPr>
        <w:t>Green exercise, perception, and motivation –</w:t>
      </w:r>
    </w:p>
    <w:p w14:paraId="01985925" w14:textId="17AB3579" w:rsidR="00A8019F" w:rsidRPr="00766B7D" w:rsidRDefault="00A8019F" w:rsidP="00766B7D">
      <w:pPr>
        <w:spacing w:line="360" w:lineRule="auto"/>
        <w:rPr>
          <w:color w:val="222222"/>
          <w:sz w:val="24"/>
          <w:szCs w:val="24"/>
          <w:shd w:val="clear" w:color="auto" w:fill="FFFFFF"/>
        </w:rPr>
      </w:pPr>
      <w:r w:rsidRPr="00766B7D">
        <w:rPr>
          <w:sz w:val="24"/>
          <w:szCs w:val="24"/>
        </w:rPr>
        <w:t>People are motivated to exercise for many different reasons, some extrinsically this means they care what others think of them while some are intrinsically motivated this means they do it for their own enjoyment, green exercise helps people to be motivated as it allows them to escape their everyday life and value the outdoors. Research has shown evidence that when excising in a greenspace people have found it easier on the body compared to excising in a gym (</w:t>
      </w:r>
      <w:r w:rsidRPr="00766B7D">
        <w:rPr>
          <w:color w:val="222222"/>
          <w:sz w:val="24"/>
          <w:szCs w:val="24"/>
          <w:shd w:val="clear" w:color="auto" w:fill="FFFFFF"/>
        </w:rPr>
        <w:t>Hitchings and Latham, 2016)</w:t>
      </w:r>
      <w:r w:rsidR="00723B33" w:rsidRPr="00766B7D">
        <w:rPr>
          <w:color w:val="222222"/>
          <w:sz w:val="24"/>
          <w:szCs w:val="24"/>
          <w:shd w:val="clear" w:color="auto" w:fill="FFFFFF"/>
        </w:rPr>
        <w:t xml:space="preserve">. They found </w:t>
      </w:r>
      <w:r w:rsidR="007D09D0" w:rsidRPr="00766B7D">
        <w:rPr>
          <w:color w:val="222222"/>
          <w:sz w:val="24"/>
          <w:szCs w:val="24"/>
          <w:shd w:val="clear" w:color="auto" w:fill="FFFFFF"/>
        </w:rPr>
        <w:t>that when</w:t>
      </w:r>
      <w:r w:rsidRPr="00766B7D">
        <w:rPr>
          <w:color w:val="222222"/>
          <w:sz w:val="24"/>
          <w:szCs w:val="24"/>
          <w:shd w:val="clear" w:color="auto" w:fill="FFFFFF"/>
        </w:rPr>
        <w:t xml:space="preserve"> taking part in a walking activity outdoors compared to indoors it is found that individuals tend to walk faster this suggests exercise to be less demanding when completed in a natural setting, exercise outside has also shown that a person’s positive mood was increased this shows that greenness is an important component in exercise. Green exercise helps reduce perceived effort and allows individuals to produce higher workloads this may help to increase the amount of physical activity that is undertaken which will increase someone’s motivation. Access to greenspaces helps people to take part in physical activity this helps to change behaviours while increasing behaviour, by being more physical active it will have a direct impact on someone’s health access to greenspace has also shown to be important for improved mental and psychological health. Recent studies have tended to focus on the relationship between the percentage of greenspace and physical activity levels one study showed that living in a green area were three times more likely to be active with 40% of the population less likely to be overweight (Cummins and Fagg, 2012</w:t>
      </w:r>
      <w:r w:rsidRPr="00766B7D">
        <w:rPr>
          <w:sz w:val="24"/>
          <w:szCs w:val="24"/>
        </w:rPr>
        <w:t xml:space="preserve">).  </w:t>
      </w:r>
    </w:p>
    <w:p w14:paraId="4CA099D6" w14:textId="77777777" w:rsidR="00A8019F" w:rsidRPr="00766B7D" w:rsidRDefault="00A8019F" w:rsidP="00766B7D">
      <w:pPr>
        <w:spacing w:line="360" w:lineRule="auto"/>
        <w:rPr>
          <w:sz w:val="24"/>
          <w:szCs w:val="24"/>
        </w:rPr>
      </w:pPr>
    </w:p>
    <w:p w14:paraId="483A85D4" w14:textId="77777777" w:rsidR="00A8019F" w:rsidRPr="00766B7D" w:rsidRDefault="00A8019F" w:rsidP="00766B7D">
      <w:pPr>
        <w:spacing w:line="360" w:lineRule="auto"/>
        <w:rPr>
          <w:sz w:val="24"/>
          <w:szCs w:val="24"/>
        </w:rPr>
      </w:pPr>
      <w:r w:rsidRPr="00766B7D">
        <w:rPr>
          <w:sz w:val="24"/>
          <w:szCs w:val="24"/>
        </w:rPr>
        <w:t>Green exercise and health –</w:t>
      </w:r>
    </w:p>
    <w:p w14:paraId="7952C248" w14:textId="77777777" w:rsidR="00761727" w:rsidRPr="00766B7D" w:rsidRDefault="00761727" w:rsidP="00766B7D">
      <w:pPr>
        <w:spacing w:line="360" w:lineRule="auto"/>
        <w:rPr>
          <w:sz w:val="24"/>
          <w:szCs w:val="24"/>
        </w:rPr>
      </w:pPr>
    </w:p>
    <w:p w14:paraId="3DD5436C" w14:textId="3323A3E1" w:rsidR="00A8019F" w:rsidRPr="00766B7D" w:rsidRDefault="00A8019F" w:rsidP="00766B7D">
      <w:pPr>
        <w:spacing w:line="360" w:lineRule="auto"/>
        <w:rPr>
          <w:color w:val="000000" w:themeColor="text1"/>
          <w:sz w:val="24"/>
          <w:szCs w:val="24"/>
          <w:highlight w:val="yellow"/>
          <w:shd w:val="clear" w:color="auto" w:fill="FFFFFF"/>
        </w:rPr>
      </w:pPr>
      <w:r w:rsidRPr="00766B7D">
        <w:rPr>
          <w:color w:val="000000" w:themeColor="text1"/>
          <w:sz w:val="24"/>
          <w:szCs w:val="24"/>
          <w:shd w:val="clear" w:color="auto" w:fill="FFFFFF"/>
        </w:rPr>
        <w:t xml:space="preserve">A review of studies </w:t>
      </w:r>
      <w:r w:rsidR="00723B33" w:rsidRPr="00766B7D">
        <w:rPr>
          <w:color w:val="000000" w:themeColor="text1"/>
          <w:sz w:val="24"/>
          <w:szCs w:val="24"/>
          <w:shd w:val="clear" w:color="auto" w:fill="FFFFFF"/>
        </w:rPr>
        <w:t xml:space="preserve">by Rogerson et al (2016) </w:t>
      </w:r>
      <w:r w:rsidRPr="00766B7D">
        <w:rPr>
          <w:color w:val="000000" w:themeColor="text1"/>
          <w:sz w:val="24"/>
          <w:szCs w:val="24"/>
          <w:shd w:val="clear" w:color="auto" w:fill="FFFFFF"/>
        </w:rPr>
        <w:t>comparing indoor against outdoor activity taken part in a natural environment suggest that the outdoor activity causes greater feelings of recovery and positive engagement, all types of green exercise activities improve self-esteem and negative mood such as anger, and depression (</w:t>
      </w:r>
      <w:r w:rsidRPr="00766B7D">
        <w:rPr>
          <w:color w:val="222222"/>
          <w:sz w:val="24"/>
          <w:szCs w:val="24"/>
          <w:shd w:val="clear" w:color="auto" w:fill="FFFFFF"/>
        </w:rPr>
        <w:t>Rogerson et al, 2016)</w:t>
      </w:r>
      <w:r w:rsidRPr="00766B7D">
        <w:rPr>
          <w:color w:val="000000" w:themeColor="text1"/>
          <w:sz w:val="24"/>
          <w:szCs w:val="24"/>
          <w:shd w:val="clear" w:color="auto" w:fill="FFFFFF"/>
        </w:rPr>
        <w:t xml:space="preserve">. The first five minutes of green exercise has shown to have the biggest impact on someone’s mood and self-esteem, this suggest that exercise in greenspaces have an immediate psychological health benefit. Looking at blood pressure after exercising it has shown to return to normal level faster after exercising in a rural setting compared to urban settings. A study has shown that a person’s blood pressure was lower when walking in a forest environment compared to the same activity in an urban environment that was lacking any vegetation or plantation </w:t>
      </w:r>
      <w:r w:rsidRPr="00766B7D">
        <w:rPr>
          <w:color w:val="000000" w:themeColor="text1"/>
          <w:sz w:val="24"/>
          <w:szCs w:val="24"/>
          <w:shd w:val="clear" w:color="auto" w:fill="FFFFFF"/>
        </w:rPr>
        <w:lastRenderedPageBreak/>
        <w:t>(</w:t>
      </w:r>
      <w:r w:rsidRPr="00766B7D">
        <w:rPr>
          <w:color w:val="222222"/>
          <w:sz w:val="24"/>
          <w:szCs w:val="24"/>
          <w:shd w:val="clear" w:color="auto" w:fill="FFFFFF"/>
        </w:rPr>
        <w:t>Janeczko, 2020)</w:t>
      </w:r>
      <w:r w:rsidRPr="00766B7D">
        <w:rPr>
          <w:color w:val="000000" w:themeColor="text1"/>
          <w:sz w:val="24"/>
          <w:szCs w:val="24"/>
          <w:shd w:val="clear" w:color="auto" w:fill="FFFFFF"/>
        </w:rPr>
        <w:t>. By someone having an increase level of stress is damaging to their health, and with stress increasing methods to cope with stress are required, one solution may be nature, as it appears to reduce stress being exposure to nature affects the two main stress systems (Shuda, Bougoulias and Kass, 2020; Yao, Zhang, and Gong, 2021). Studies have shown that exposure to a forest environment is relaxing and has stress reducing properties as blood pressure and heart rate has shown to decrease</w:t>
      </w:r>
      <w:r w:rsidRPr="00766B7D">
        <w:rPr>
          <w:rStyle w:val="apple-converted-space"/>
          <w:rFonts w:eastAsia="MS Minngs"/>
          <w:color w:val="000000" w:themeColor="text1"/>
          <w:sz w:val="24"/>
          <w:szCs w:val="24"/>
          <w:shd w:val="clear" w:color="auto" w:fill="FFFFFF"/>
        </w:rPr>
        <w:t xml:space="preserve"> t</w:t>
      </w:r>
      <w:r w:rsidRPr="00766B7D">
        <w:rPr>
          <w:color w:val="000000" w:themeColor="text1"/>
          <w:sz w:val="24"/>
          <w:szCs w:val="24"/>
          <w:shd w:val="clear" w:color="auto" w:fill="FFFFFF"/>
        </w:rPr>
        <w:t>his suggests that the interaction with nature does not have to be extreme to gain physiological health benefits.</w:t>
      </w:r>
    </w:p>
    <w:p w14:paraId="3F8A0E32" w14:textId="77777777" w:rsidR="00A8019F" w:rsidRPr="00766B7D" w:rsidRDefault="00A8019F" w:rsidP="00766B7D">
      <w:pPr>
        <w:spacing w:line="360" w:lineRule="auto"/>
        <w:rPr>
          <w:color w:val="000000" w:themeColor="text1"/>
          <w:sz w:val="24"/>
          <w:szCs w:val="24"/>
        </w:rPr>
      </w:pPr>
    </w:p>
    <w:p w14:paraId="2E4F6DDB" w14:textId="77777777" w:rsidR="00A8019F" w:rsidRPr="00766B7D" w:rsidRDefault="00A8019F" w:rsidP="00766B7D">
      <w:pPr>
        <w:spacing w:line="360" w:lineRule="auto"/>
        <w:rPr>
          <w:color w:val="000000" w:themeColor="text1"/>
          <w:sz w:val="24"/>
          <w:szCs w:val="24"/>
        </w:rPr>
      </w:pPr>
      <w:r w:rsidRPr="00766B7D">
        <w:rPr>
          <w:color w:val="000000" w:themeColor="text1"/>
          <w:sz w:val="24"/>
          <w:szCs w:val="24"/>
        </w:rPr>
        <w:t>Conclusion –</w:t>
      </w:r>
    </w:p>
    <w:p w14:paraId="38362E4B" w14:textId="77777777" w:rsidR="00A8019F" w:rsidRPr="00766B7D" w:rsidRDefault="00A8019F" w:rsidP="00766B7D">
      <w:pPr>
        <w:spacing w:line="360" w:lineRule="auto"/>
        <w:rPr>
          <w:color w:val="000000" w:themeColor="text1"/>
          <w:sz w:val="24"/>
          <w:szCs w:val="24"/>
        </w:rPr>
      </w:pPr>
    </w:p>
    <w:p w14:paraId="119AD4E1" w14:textId="113A8E6A" w:rsidR="00A8019F" w:rsidRPr="00766B7D" w:rsidRDefault="00A8019F" w:rsidP="00766B7D">
      <w:pPr>
        <w:spacing w:line="360" w:lineRule="auto"/>
        <w:rPr>
          <w:color w:val="000000" w:themeColor="text1"/>
          <w:sz w:val="24"/>
          <w:szCs w:val="24"/>
        </w:rPr>
      </w:pPr>
      <w:r w:rsidRPr="00766B7D">
        <w:rPr>
          <w:color w:val="000000" w:themeColor="text1"/>
          <w:sz w:val="24"/>
          <w:szCs w:val="24"/>
          <w:shd w:val="clear" w:color="auto" w:fill="FFFFFF"/>
        </w:rPr>
        <w:t>There is a decline in physical activity levels in the world, there is evidence that suggests participating in physical activity in greenspaces engage people in physical activity by increasing the enjoyment of participation (Fraser, Munoz and MacRury, 2019), by participating in green exercise activities it changes the perception of effort. For those people engaging in activity, nature may help to achieve a higher intensity of exercise without the perception of effort changing. When a person feels like exercise is easier they might see the activity to have potential to be enjoyable, by doing this the perceived effort will decrease and motivation will increase all of this will help improve someone’s physical activity behaviour</w:t>
      </w:r>
      <w:r w:rsidR="00386EF2" w:rsidRPr="00766B7D">
        <w:rPr>
          <w:color w:val="000000" w:themeColor="text1"/>
          <w:sz w:val="24"/>
          <w:szCs w:val="24"/>
          <w:shd w:val="clear" w:color="auto" w:fill="FFFFFF"/>
        </w:rPr>
        <w:t xml:space="preserve"> (</w:t>
      </w:r>
      <w:r w:rsidR="00386EF2" w:rsidRPr="00766B7D">
        <w:rPr>
          <w:color w:val="000000" w:themeColor="text1"/>
          <w:sz w:val="24"/>
          <w:szCs w:val="24"/>
        </w:rPr>
        <w:t>Teixeira</w:t>
      </w:r>
      <w:r w:rsidR="00386EF2" w:rsidRPr="00766B7D">
        <w:rPr>
          <w:color w:val="000000" w:themeColor="text1"/>
          <w:sz w:val="24"/>
          <w:szCs w:val="24"/>
        </w:rPr>
        <w:t xml:space="preserve"> et al, 2012</w:t>
      </w:r>
      <w:r w:rsidR="00386EF2" w:rsidRPr="00766B7D">
        <w:rPr>
          <w:color w:val="000000" w:themeColor="text1"/>
          <w:sz w:val="24"/>
          <w:szCs w:val="24"/>
        </w:rPr>
        <w:t>).</w:t>
      </w:r>
    </w:p>
    <w:p w14:paraId="7BE58936" w14:textId="77777777" w:rsidR="00A8019F" w:rsidRPr="00766B7D" w:rsidRDefault="00A8019F" w:rsidP="00766B7D">
      <w:pPr>
        <w:spacing w:line="360" w:lineRule="auto"/>
        <w:rPr>
          <w:color w:val="000000" w:themeColor="text1"/>
          <w:sz w:val="24"/>
          <w:szCs w:val="24"/>
        </w:rPr>
      </w:pPr>
    </w:p>
    <w:p w14:paraId="2FCDD5C7" w14:textId="77777777" w:rsidR="00A8019F" w:rsidRPr="00766B7D" w:rsidRDefault="00A8019F" w:rsidP="00766B7D">
      <w:pPr>
        <w:spacing w:line="360" w:lineRule="auto"/>
        <w:rPr>
          <w:color w:val="000000" w:themeColor="text1"/>
          <w:sz w:val="24"/>
          <w:szCs w:val="24"/>
        </w:rPr>
      </w:pPr>
    </w:p>
    <w:p w14:paraId="392EF58F" w14:textId="06C8CFB3" w:rsidR="00A8019F" w:rsidRPr="00766B7D" w:rsidRDefault="00A8019F" w:rsidP="00766B7D">
      <w:pPr>
        <w:spacing w:line="360" w:lineRule="auto"/>
        <w:rPr>
          <w:color w:val="000000" w:themeColor="text1"/>
          <w:sz w:val="24"/>
          <w:szCs w:val="24"/>
          <w:shd w:val="clear" w:color="auto" w:fill="FFFFFF"/>
        </w:rPr>
      </w:pPr>
    </w:p>
    <w:p w14:paraId="60D4B5D4" w14:textId="77777777" w:rsidR="006155A2" w:rsidRPr="00766B7D" w:rsidRDefault="006155A2" w:rsidP="00766B7D">
      <w:pPr>
        <w:spacing w:line="360" w:lineRule="auto"/>
        <w:rPr>
          <w:color w:val="000000" w:themeColor="text1"/>
          <w:sz w:val="24"/>
          <w:szCs w:val="24"/>
          <w:shd w:val="clear" w:color="auto" w:fill="FFFFFF"/>
        </w:rPr>
      </w:pPr>
    </w:p>
    <w:p w14:paraId="66086029" w14:textId="064BD2A2" w:rsidR="00A8019F" w:rsidRPr="00766B7D" w:rsidRDefault="00A8019F" w:rsidP="00766B7D">
      <w:pPr>
        <w:spacing w:line="360" w:lineRule="auto"/>
        <w:rPr>
          <w:color w:val="000000" w:themeColor="text1"/>
          <w:sz w:val="24"/>
          <w:szCs w:val="24"/>
          <w:shd w:val="clear" w:color="auto" w:fill="FFFFFF"/>
        </w:rPr>
      </w:pPr>
    </w:p>
    <w:p w14:paraId="25DC3246" w14:textId="0B815B5C" w:rsidR="007D09D0" w:rsidRPr="00766B7D" w:rsidRDefault="007D09D0" w:rsidP="00766B7D">
      <w:pPr>
        <w:spacing w:line="360" w:lineRule="auto"/>
        <w:rPr>
          <w:color w:val="000000" w:themeColor="text1"/>
          <w:sz w:val="24"/>
          <w:szCs w:val="24"/>
          <w:shd w:val="clear" w:color="auto" w:fill="FFFFFF"/>
        </w:rPr>
      </w:pPr>
    </w:p>
    <w:p w14:paraId="7C9A872C" w14:textId="4F40B060" w:rsidR="007D09D0" w:rsidRPr="00766B7D" w:rsidRDefault="007D09D0" w:rsidP="00766B7D">
      <w:pPr>
        <w:spacing w:line="360" w:lineRule="auto"/>
        <w:rPr>
          <w:color w:val="000000" w:themeColor="text1"/>
          <w:sz w:val="24"/>
          <w:szCs w:val="24"/>
          <w:shd w:val="clear" w:color="auto" w:fill="FFFFFF"/>
        </w:rPr>
      </w:pPr>
    </w:p>
    <w:p w14:paraId="7FBB236B" w14:textId="494ACA30" w:rsidR="007D09D0" w:rsidRPr="00766B7D" w:rsidRDefault="007D09D0" w:rsidP="00766B7D">
      <w:pPr>
        <w:spacing w:line="360" w:lineRule="auto"/>
        <w:rPr>
          <w:color w:val="000000" w:themeColor="text1"/>
          <w:sz w:val="24"/>
          <w:szCs w:val="24"/>
          <w:shd w:val="clear" w:color="auto" w:fill="FFFFFF"/>
        </w:rPr>
      </w:pPr>
    </w:p>
    <w:p w14:paraId="553B7944" w14:textId="65A7F9C5" w:rsidR="007D09D0" w:rsidRPr="00766B7D" w:rsidRDefault="007D09D0" w:rsidP="00766B7D">
      <w:pPr>
        <w:spacing w:line="360" w:lineRule="auto"/>
        <w:rPr>
          <w:color w:val="000000" w:themeColor="text1"/>
          <w:sz w:val="24"/>
          <w:szCs w:val="24"/>
          <w:shd w:val="clear" w:color="auto" w:fill="FFFFFF"/>
        </w:rPr>
      </w:pPr>
    </w:p>
    <w:p w14:paraId="7825F31F" w14:textId="62ECF66D" w:rsidR="007D09D0" w:rsidRPr="00766B7D" w:rsidRDefault="007D09D0" w:rsidP="00766B7D">
      <w:pPr>
        <w:spacing w:line="360" w:lineRule="auto"/>
        <w:rPr>
          <w:color w:val="000000" w:themeColor="text1"/>
          <w:sz w:val="24"/>
          <w:szCs w:val="24"/>
          <w:shd w:val="clear" w:color="auto" w:fill="FFFFFF"/>
        </w:rPr>
      </w:pPr>
    </w:p>
    <w:p w14:paraId="37B6B1B4" w14:textId="76CC14C3" w:rsidR="007D09D0" w:rsidRPr="00766B7D" w:rsidRDefault="007D09D0" w:rsidP="00766B7D">
      <w:pPr>
        <w:spacing w:line="360" w:lineRule="auto"/>
        <w:rPr>
          <w:color w:val="000000" w:themeColor="text1"/>
          <w:sz w:val="24"/>
          <w:szCs w:val="24"/>
          <w:shd w:val="clear" w:color="auto" w:fill="FFFFFF"/>
        </w:rPr>
      </w:pPr>
    </w:p>
    <w:p w14:paraId="0E457CE5" w14:textId="1AD52101" w:rsidR="007D09D0" w:rsidRPr="00766B7D" w:rsidRDefault="007D09D0" w:rsidP="00766B7D">
      <w:pPr>
        <w:spacing w:line="360" w:lineRule="auto"/>
        <w:rPr>
          <w:color w:val="000000" w:themeColor="text1"/>
          <w:sz w:val="24"/>
          <w:szCs w:val="24"/>
          <w:shd w:val="clear" w:color="auto" w:fill="FFFFFF"/>
        </w:rPr>
      </w:pPr>
    </w:p>
    <w:p w14:paraId="2D964510" w14:textId="3488BAD3" w:rsidR="00945E29" w:rsidRDefault="00945E29" w:rsidP="00766B7D">
      <w:pPr>
        <w:spacing w:line="360" w:lineRule="auto"/>
        <w:rPr>
          <w:color w:val="000000" w:themeColor="text1"/>
          <w:sz w:val="24"/>
          <w:szCs w:val="24"/>
          <w:shd w:val="clear" w:color="auto" w:fill="FFFFFF"/>
        </w:rPr>
      </w:pPr>
    </w:p>
    <w:p w14:paraId="7C73FDD3" w14:textId="77777777" w:rsidR="00D96D3B" w:rsidRPr="00766B7D" w:rsidRDefault="00D96D3B" w:rsidP="00766B7D">
      <w:pPr>
        <w:spacing w:line="360" w:lineRule="auto"/>
        <w:rPr>
          <w:color w:val="000000" w:themeColor="text1"/>
          <w:sz w:val="24"/>
          <w:szCs w:val="24"/>
          <w:shd w:val="clear" w:color="auto" w:fill="FFFFFF"/>
        </w:rPr>
      </w:pPr>
    </w:p>
    <w:p w14:paraId="310543A3" w14:textId="5B5081DF" w:rsidR="00A8019F" w:rsidRPr="00766B7D" w:rsidRDefault="00A0308B" w:rsidP="00766B7D">
      <w:pPr>
        <w:spacing w:line="360" w:lineRule="auto"/>
        <w:jc w:val="center"/>
        <w:rPr>
          <w:color w:val="000000" w:themeColor="text1"/>
          <w:sz w:val="28"/>
          <w:szCs w:val="28"/>
          <w:shd w:val="clear" w:color="auto" w:fill="FFFFFF"/>
        </w:rPr>
      </w:pPr>
      <w:r w:rsidRPr="00766B7D">
        <w:rPr>
          <w:color w:val="000000" w:themeColor="text1"/>
          <w:sz w:val="28"/>
          <w:szCs w:val="28"/>
          <w:shd w:val="clear" w:color="auto" w:fill="FFFFFF"/>
        </w:rPr>
        <w:lastRenderedPageBreak/>
        <w:t>Chapter Four</w:t>
      </w:r>
    </w:p>
    <w:p w14:paraId="3A932B84" w14:textId="08796EF0" w:rsidR="006155A2" w:rsidRPr="00766B7D" w:rsidRDefault="006155A2" w:rsidP="00766B7D">
      <w:pPr>
        <w:spacing w:line="360" w:lineRule="auto"/>
        <w:jc w:val="center"/>
        <w:rPr>
          <w:color w:val="000000" w:themeColor="text1"/>
          <w:sz w:val="32"/>
          <w:szCs w:val="32"/>
          <w:shd w:val="clear" w:color="auto" w:fill="FFFFFF"/>
        </w:rPr>
      </w:pPr>
      <w:r w:rsidRPr="00766B7D">
        <w:rPr>
          <w:color w:val="222222"/>
          <w:sz w:val="28"/>
          <w:szCs w:val="28"/>
          <w:shd w:val="clear" w:color="auto" w:fill="FFFFFF"/>
        </w:rPr>
        <w:t>The health benefits of urban nature.</w:t>
      </w:r>
      <w:r w:rsidRPr="00766B7D">
        <w:rPr>
          <w:color w:val="222222"/>
          <w:sz w:val="28"/>
          <w:szCs w:val="28"/>
          <w:shd w:val="clear" w:color="auto" w:fill="FFFFFF"/>
        </w:rPr>
        <w:tab/>
      </w:r>
    </w:p>
    <w:p w14:paraId="5D7FC7F6" w14:textId="77777777" w:rsidR="00A8019F" w:rsidRPr="00766B7D" w:rsidRDefault="00A8019F" w:rsidP="00766B7D">
      <w:pPr>
        <w:spacing w:line="360" w:lineRule="auto"/>
        <w:rPr>
          <w:color w:val="000000" w:themeColor="text1"/>
          <w:sz w:val="24"/>
          <w:szCs w:val="24"/>
          <w:shd w:val="clear" w:color="auto" w:fill="FFFFFF"/>
        </w:rPr>
      </w:pPr>
    </w:p>
    <w:p w14:paraId="068F0232" w14:textId="3200A326" w:rsidR="00A8019F" w:rsidRPr="00766B7D" w:rsidRDefault="00A8019F" w:rsidP="00766B7D">
      <w:pPr>
        <w:spacing w:line="360" w:lineRule="auto"/>
        <w:rPr>
          <w:color w:val="000000" w:themeColor="text1"/>
          <w:sz w:val="24"/>
          <w:szCs w:val="24"/>
        </w:rPr>
      </w:pPr>
      <w:r w:rsidRPr="00766B7D">
        <w:rPr>
          <w:color w:val="000000" w:themeColor="text1"/>
          <w:sz w:val="24"/>
          <w:szCs w:val="24"/>
          <w:shd w:val="clear" w:color="auto" w:fill="FFFFFF"/>
        </w:rPr>
        <w:t>There is evidence linking greenspaces to better physical and mental health this evidence suggests that improved health is impacted by the quality of greenspace while engaging in physical activity outdoors provides opportunities to better health which you can’t get from indoor activity like exposure to sunlight (Fernandes and Barreto, 2017</w:t>
      </w:r>
      <w:r w:rsidRPr="00766B7D">
        <w:rPr>
          <w:color w:val="000000" w:themeColor="text1"/>
          <w:sz w:val="24"/>
          <w:szCs w:val="24"/>
        </w:rPr>
        <w:t>)</w:t>
      </w:r>
      <w:r w:rsidRPr="00766B7D">
        <w:rPr>
          <w:color w:val="000000" w:themeColor="text1"/>
          <w:sz w:val="24"/>
          <w:szCs w:val="24"/>
          <w:shd w:val="clear" w:color="auto" w:fill="FFFFFF"/>
        </w:rPr>
        <w:t>, compared to indoor activity outdoors has shown to have greater improvements in mental health. There are barriers to using the outdoors such as ease of access, such as transportation to as well as suitable links between areas</w:t>
      </w:r>
      <w:r w:rsidRPr="00766B7D">
        <w:rPr>
          <w:rStyle w:val="apple-converted-space"/>
          <w:rFonts w:eastAsia="MS Minngs"/>
          <w:color w:val="000000" w:themeColor="text1"/>
          <w:sz w:val="24"/>
          <w:szCs w:val="24"/>
          <w:shd w:val="clear" w:color="auto" w:fill="FFFFFF"/>
        </w:rPr>
        <w:t> </w:t>
      </w:r>
      <w:r w:rsidRPr="00766B7D">
        <w:rPr>
          <w:color w:val="000000" w:themeColor="text1"/>
          <w:sz w:val="24"/>
          <w:szCs w:val="24"/>
          <w:shd w:val="clear" w:color="auto" w:fill="FFFFFF"/>
        </w:rPr>
        <w:t>all this affect the participation of activities.</w:t>
      </w:r>
      <w:r w:rsidRPr="00766B7D">
        <w:rPr>
          <w:rStyle w:val="apple-converted-space"/>
          <w:rFonts w:eastAsia="MS Minngs"/>
          <w:color w:val="000000" w:themeColor="text1"/>
          <w:sz w:val="24"/>
          <w:szCs w:val="24"/>
          <w:shd w:val="clear" w:color="auto" w:fill="FFFFFF"/>
        </w:rPr>
        <w:t> There are c</w:t>
      </w:r>
      <w:r w:rsidRPr="00766B7D">
        <w:rPr>
          <w:color w:val="000000" w:themeColor="text1"/>
          <w:sz w:val="24"/>
          <w:szCs w:val="24"/>
          <w:shd w:val="clear" w:color="auto" w:fill="FFFFFF"/>
        </w:rPr>
        <w:t>oncerns for personal safety when taking part in activities this will motivate people to stay away from perceived dangerous areas some people see the outdoors as a threat, this will influence parents’ choices what activity to let their children to participate in (Niehues et al, 2015</w:t>
      </w:r>
      <w:r w:rsidRPr="00766B7D">
        <w:rPr>
          <w:color w:val="000000" w:themeColor="text1"/>
          <w:sz w:val="24"/>
          <w:szCs w:val="24"/>
        </w:rPr>
        <w:t xml:space="preserve">) </w:t>
      </w:r>
      <w:r w:rsidRPr="00766B7D">
        <w:rPr>
          <w:color w:val="000000" w:themeColor="text1"/>
          <w:sz w:val="24"/>
          <w:szCs w:val="24"/>
          <w:shd w:val="clear" w:color="auto" w:fill="FFFFFF"/>
        </w:rPr>
        <w:t xml:space="preserve">there is also a growing disconnection with outdoor activities and nature within the new generation. </w:t>
      </w:r>
    </w:p>
    <w:p w14:paraId="3753F5E8" w14:textId="77777777" w:rsidR="00A8019F" w:rsidRPr="00766B7D" w:rsidRDefault="00A8019F" w:rsidP="00766B7D">
      <w:pPr>
        <w:spacing w:line="360" w:lineRule="auto"/>
        <w:rPr>
          <w:color w:val="000000" w:themeColor="text1"/>
          <w:sz w:val="24"/>
          <w:szCs w:val="24"/>
        </w:rPr>
      </w:pPr>
    </w:p>
    <w:p w14:paraId="54A2DBAB" w14:textId="1E70E0CB" w:rsidR="00A8019F" w:rsidRPr="00766B7D" w:rsidRDefault="00A8019F" w:rsidP="00766B7D">
      <w:pPr>
        <w:spacing w:line="360" w:lineRule="auto"/>
        <w:rPr>
          <w:color w:val="000000" w:themeColor="text1"/>
          <w:sz w:val="24"/>
          <w:szCs w:val="24"/>
          <w:shd w:val="clear" w:color="auto" w:fill="FFFFFF"/>
        </w:rPr>
      </w:pPr>
      <w:r w:rsidRPr="00766B7D">
        <w:rPr>
          <w:color w:val="000000" w:themeColor="text1"/>
          <w:sz w:val="24"/>
          <w:szCs w:val="24"/>
          <w:shd w:val="clear" w:color="auto" w:fill="FFFFFF"/>
        </w:rPr>
        <w:t>Outdoor environments provide some of the best health benefits by increasing physical activity levels with lower levels of perceived exertion and improving mood and self-esteem, exercise within greenspaces and the outdoors may be a useful natural medicine to people. The outdoors should not just be enjoyed by those who seek the thrills of extreme activities but should be enjoyed by all. One way of doing this is to make sure parks are maintained and are developed as well as more open areas, where more activities can be taken part in allowing an increase in the opportunity to exercise.</w:t>
      </w:r>
      <w:r w:rsidRPr="00766B7D">
        <w:rPr>
          <w:color w:val="000000" w:themeColor="text1"/>
          <w:sz w:val="24"/>
          <w:szCs w:val="24"/>
        </w:rPr>
        <w:t xml:space="preserve"> </w:t>
      </w:r>
      <w:r w:rsidRPr="00766B7D">
        <w:rPr>
          <w:color w:val="000000" w:themeColor="text1"/>
          <w:sz w:val="24"/>
          <w:szCs w:val="24"/>
          <w:shd w:val="clear" w:color="auto" w:fill="FFFFFF"/>
        </w:rPr>
        <w:t>The countryside and forests also need consideration by ensuring there is access for all, but without the pressure of too many people visiting these areas, as this would potentially destroy the environment</w:t>
      </w:r>
      <w:r w:rsidRPr="00766B7D">
        <w:rPr>
          <w:rStyle w:val="apple-converted-space"/>
          <w:rFonts w:eastAsia="MS Minngs"/>
          <w:color w:val="000000" w:themeColor="text1"/>
          <w:sz w:val="24"/>
          <w:szCs w:val="24"/>
          <w:shd w:val="clear" w:color="auto" w:fill="FFFFFF"/>
        </w:rPr>
        <w:t>,</w:t>
      </w:r>
      <w:r w:rsidRPr="00766B7D">
        <w:rPr>
          <w:color w:val="000000" w:themeColor="text1"/>
          <w:sz w:val="24"/>
          <w:szCs w:val="24"/>
        </w:rPr>
        <w:t xml:space="preserve"> i</w:t>
      </w:r>
      <w:r w:rsidRPr="00766B7D">
        <w:rPr>
          <w:color w:val="000000" w:themeColor="text1"/>
          <w:sz w:val="24"/>
          <w:szCs w:val="24"/>
          <w:shd w:val="clear" w:color="auto" w:fill="FFFFFF"/>
        </w:rPr>
        <w:t>t is hoped that more individuals partake in green exercise and enjoy the outdoors as they will connect with nature and become more protective of it.</w:t>
      </w:r>
      <w:r w:rsidR="00220D59" w:rsidRPr="00766B7D">
        <w:rPr>
          <w:color w:val="000000" w:themeColor="text1"/>
          <w:sz w:val="24"/>
          <w:szCs w:val="24"/>
          <w:shd w:val="clear" w:color="auto" w:fill="FFFFFF"/>
        </w:rPr>
        <w:t xml:space="preserve"> </w:t>
      </w:r>
    </w:p>
    <w:p w14:paraId="454C9505" w14:textId="77777777" w:rsidR="00A35845" w:rsidRPr="00766B7D" w:rsidRDefault="00A35845" w:rsidP="00766B7D">
      <w:pPr>
        <w:spacing w:line="360" w:lineRule="auto"/>
        <w:rPr>
          <w:color w:val="000000" w:themeColor="text1"/>
          <w:sz w:val="24"/>
          <w:szCs w:val="24"/>
          <w:shd w:val="clear" w:color="auto" w:fill="FFFFFF"/>
        </w:rPr>
      </w:pPr>
    </w:p>
    <w:p w14:paraId="4E4EA70A" w14:textId="1764FB4B" w:rsidR="00967630" w:rsidRPr="00766B7D" w:rsidRDefault="00967630" w:rsidP="00766B7D">
      <w:pPr>
        <w:spacing w:line="360" w:lineRule="auto"/>
        <w:rPr>
          <w:color w:val="000000" w:themeColor="text1"/>
          <w:sz w:val="24"/>
          <w:szCs w:val="24"/>
        </w:rPr>
      </w:pPr>
      <w:r w:rsidRPr="00766B7D">
        <w:rPr>
          <w:color w:val="000000" w:themeColor="text1"/>
          <w:sz w:val="24"/>
          <w:szCs w:val="24"/>
          <w:shd w:val="clear" w:color="auto" w:fill="FFFFFF"/>
        </w:rPr>
        <w:t xml:space="preserve">The current climate is showing that more of the population is moving closer to cities, implying that overtime </w:t>
      </w:r>
      <w:r w:rsidR="00B3752E" w:rsidRPr="00766B7D">
        <w:rPr>
          <w:color w:val="000000" w:themeColor="text1"/>
          <w:sz w:val="24"/>
          <w:szCs w:val="24"/>
          <w:shd w:val="clear" w:color="auto" w:fill="FFFFFF"/>
        </w:rPr>
        <w:t xml:space="preserve">greenspaces will become unfamiliar, which will create more health implications. By having more of the people exposed to city life it will create more concern for health conditions like cardiovascular disease, high blood pressure and obesity. In order to prevent these health issues from growing amongst people it is important to be exposed to nature as there are many </w:t>
      </w:r>
      <w:r w:rsidR="00A35845" w:rsidRPr="00766B7D">
        <w:rPr>
          <w:color w:val="000000" w:themeColor="text1"/>
          <w:sz w:val="24"/>
          <w:szCs w:val="24"/>
          <w:shd w:val="clear" w:color="auto" w:fill="FFFFFF"/>
        </w:rPr>
        <w:t xml:space="preserve">links between physical, psychological, and social well-being </w:t>
      </w:r>
      <w:r w:rsidR="00A35845" w:rsidRPr="00766B7D">
        <w:rPr>
          <w:color w:val="000000" w:themeColor="text1"/>
          <w:sz w:val="24"/>
          <w:szCs w:val="24"/>
          <w:shd w:val="clear" w:color="auto" w:fill="FFFFFF"/>
        </w:rPr>
        <w:lastRenderedPageBreak/>
        <w:t>(Keniger et al. 2013). There has been many professionals uncovering evidence showing how particular elements of nature improve health and wellbeing (Jackson et al. 2013).</w:t>
      </w:r>
      <w:r w:rsidR="009C1BF9" w:rsidRPr="00766B7D">
        <w:rPr>
          <w:color w:val="000000" w:themeColor="text1"/>
          <w:sz w:val="24"/>
          <w:szCs w:val="24"/>
          <w:shd w:val="clear" w:color="auto" w:fill="FFFFFF"/>
        </w:rPr>
        <w:t xml:space="preserve"> Nature can influence a change in a physical environment and can encourage positive health behaviours. (Lee et al. 2013) explains that people are more likely to participate in exercise if the natural surroundings are able to provide an aesthetically interesting and safe environment. </w:t>
      </w:r>
      <w:r w:rsidR="00BD7948" w:rsidRPr="00766B7D">
        <w:rPr>
          <w:color w:val="000000" w:themeColor="text1"/>
          <w:sz w:val="24"/>
          <w:szCs w:val="24"/>
          <w:shd w:val="clear" w:color="auto" w:fill="FFFFFF"/>
        </w:rPr>
        <w:t>After discovering this, it may be potentially used to help decrease obesity, diabetes, and mental illness crises. Nature can also help reduce the effects of stress on a person’s day to day life if carried out regularly (De Vries et al. 2013). After discussing the positive contributions nature can make to your health it is crucial to break done the process a person may go through when fist discovering the use of nature and exercise. A recent study has been carried out proving that</w:t>
      </w:r>
      <w:r w:rsidR="00957A84" w:rsidRPr="00766B7D">
        <w:rPr>
          <w:color w:val="000000" w:themeColor="text1"/>
          <w:sz w:val="24"/>
          <w:szCs w:val="24"/>
          <w:shd w:val="clear" w:color="auto" w:fill="FFFFFF"/>
        </w:rPr>
        <w:t xml:space="preserve"> during the first five minutes of exercise in a nature surrounded environment the rewarding factor happens (Barton and Pretty, 2010). After this research was conducted it could be used to measure the success rate of nature improving health related issues. </w:t>
      </w:r>
    </w:p>
    <w:p w14:paraId="421B0CF0" w14:textId="0229E15A" w:rsidR="00A8019F" w:rsidRPr="00766B7D" w:rsidRDefault="00A8019F" w:rsidP="00766B7D">
      <w:pPr>
        <w:spacing w:beforeAutospacing="1" w:afterAutospacing="1" w:line="360" w:lineRule="auto"/>
        <w:textAlignment w:val="baseline"/>
        <w:rPr>
          <w:color w:val="000000" w:themeColor="text1"/>
          <w:sz w:val="24"/>
          <w:szCs w:val="24"/>
        </w:rPr>
      </w:pPr>
      <w:r w:rsidRPr="00766B7D">
        <w:rPr>
          <w:color w:val="000000" w:themeColor="text1"/>
          <w:sz w:val="24"/>
          <w:szCs w:val="24"/>
        </w:rPr>
        <w:t>Intensity, frequency, and duration of nature exposure –</w:t>
      </w:r>
    </w:p>
    <w:p w14:paraId="0FF63F8D" w14:textId="25E72CAA" w:rsidR="00A8019F" w:rsidRPr="00766B7D" w:rsidRDefault="006E1E95" w:rsidP="00766B7D">
      <w:pPr>
        <w:spacing w:beforeAutospacing="1" w:afterAutospacing="1" w:line="360" w:lineRule="auto"/>
        <w:textAlignment w:val="baseline"/>
        <w:rPr>
          <w:color w:val="000000" w:themeColor="text1"/>
          <w:sz w:val="24"/>
          <w:szCs w:val="24"/>
        </w:rPr>
      </w:pPr>
      <w:r w:rsidRPr="00766B7D">
        <w:rPr>
          <w:color w:val="000000" w:themeColor="text1"/>
          <w:sz w:val="24"/>
          <w:szCs w:val="24"/>
        </w:rPr>
        <w:t>When measuring intensity looking at quality and quantity of nature elements will prove themselves useful. Many studies have focused solely on health and well-being outcomes with regards to population. Although quantity of nature has been measured in a number of ways such as counting the number of street trees in a neighbourhood and using this data to produce a percentage of vegetation that covers landscape</w:t>
      </w:r>
      <w:r w:rsidR="00761727" w:rsidRPr="00766B7D">
        <w:rPr>
          <w:color w:val="000000" w:themeColor="text1"/>
          <w:sz w:val="24"/>
          <w:szCs w:val="24"/>
        </w:rPr>
        <w:t xml:space="preserve"> (</w:t>
      </w:r>
      <w:r w:rsidR="00761727" w:rsidRPr="00766B7D">
        <w:rPr>
          <w:color w:val="000000" w:themeColor="text1"/>
          <w:sz w:val="24"/>
          <w:szCs w:val="24"/>
        </w:rPr>
        <w:t>Nadina</w:t>
      </w:r>
      <w:r w:rsidR="00761727" w:rsidRPr="00766B7D">
        <w:rPr>
          <w:color w:val="000000" w:themeColor="text1"/>
          <w:sz w:val="24"/>
          <w:szCs w:val="24"/>
        </w:rPr>
        <w:t xml:space="preserve"> et al, 2021).</w:t>
      </w:r>
      <w:r w:rsidR="002E03FB" w:rsidRPr="00766B7D">
        <w:rPr>
          <w:color w:val="000000" w:themeColor="text1"/>
          <w:sz w:val="24"/>
          <w:szCs w:val="24"/>
        </w:rPr>
        <w:t xml:space="preserve"> </w:t>
      </w:r>
      <w:r w:rsidR="002E03FB" w:rsidRPr="00766B7D">
        <w:rPr>
          <w:color w:val="000000" w:themeColor="text1"/>
          <w:sz w:val="24"/>
          <w:szCs w:val="24"/>
          <w:shd w:val="clear" w:color="auto" w:fill="FFFFFF"/>
        </w:rPr>
        <w:t xml:space="preserve">Many </w:t>
      </w:r>
      <w:r w:rsidR="002E03FB" w:rsidRPr="00766B7D">
        <w:rPr>
          <w:color w:val="000000" w:themeColor="text1"/>
          <w:sz w:val="24"/>
          <w:szCs w:val="24"/>
          <w:shd w:val="clear" w:color="auto" w:fill="FFFFFF"/>
        </w:rPr>
        <w:t xml:space="preserve">people </w:t>
      </w:r>
      <w:r w:rsidR="002E03FB" w:rsidRPr="00766B7D">
        <w:rPr>
          <w:color w:val="000000" w:themeColor="text1"/>
          <w:sz w:val="24"/>
          <w:szCs w:val="24"/>
          <w:shd w:val="clear" w:color="auto" w:fill="FFFFFF"/>
        </w:rPr>
        <w:t xml:space="preserve">have the </w:t>
      </w:r>
      <w:r w:rsidR="002E03FB" w:rsidRPr="00766B7D">
        <w:rPr>
          <w:color w:val="000000" w:themeColor="text1"/>
          <w:sz w:val="24"/>
          <w:szCs w:val="24"/>
          <w:shd w:val="clear" w:color="auto" w:fill="FFFFFF"/>
        </w:rPr>
        <w:t>feeling</w:t>
      </w:r>
      <w:r w:rsidR="002E03FB" w:rsidRPr="00766B7D">
        <w:rPr>
          <w:color w:val="000000" w:themeColor="text1"/>
          <w:sz w:val="24"/>
          <w:szCs w:val="24"/>
          <w:shd w:val="clear" w:color="auto" w:fill="FFFFFF"/>
        </w:rPr>
        <w:t xml:space="preserve"> that living near trees and greenspace is beneficial to our health.</w:t>
      </w:r>
      <w:r w:rsidR="002E03FB" w:rsidRPr="00766B7D">
        <w:rPr>
          <w:color w:val="000000" w:themeColor="text1"/>
          <w:sz w:val="24"/>
          <w:szCs w:val="24"/>
          <w:shd w:val="clear" w:color="auto" w:fill="FFFFFF"/>
        </w:rPr>
        <w:t xml:space="preserve"> With having this exposure to nature, i</w:t>
      </w:r>
      <w:r w:rsidR="002E03FB" w:rsidRPr="00766B7D">
        <w:rPr>
          <w:color w:val="000000" w:themeColor="text1"/>
          <w:sz w:val="24"/>
          <w:szCs w:val="24"/>
          <w:shd w:val="clear" w:color="auto" w:fill="FFFFFF"/>
        </w:rPr>
        <w:t>t is a fact that urban trees improve air quality</w:t>
      </w:r>
      <w:r w:rsidR="002E03FB" w:rsidRPr="00766B7D">
        <w:rPr>
          <w:color w:val="000000" w:themeColor="text1"/>
          <w:sz w:val="24"/>
          <w:szCs w:val="24"/>
          <w:shd w:val="clear" w:color="auto" w:fill="FFFFFF"/>
        </w:rPr>
        <w:t xml:space="preserve"> while </w:t>
      </w:r>
      <w:r w:rsidR="002E03FB" w:rsidRPr="00766B7D">
        <w:rPr>
          <w:color w:val="000000" w:themeColor="text1"/>
          <w:sz w:val="24"/>
          <w:szCs w:val="24"/>
          <w:shd w:val="clear" w:color="auto" w:fill="FFFFFF"/>
        </w:rPr>
        <w:t>studies have shown that exposure to greenspaces can be psychologically and physiologically restorative by promoting mental health</w:t>
      </w:r>
      <w:r w:rsidR="001C5E2B" w:rsidRPr="00766B7D">
        <w:rPr>
          <w:color w:val="000000" w:themeColor="text1"/>
          <w:sz w:val="24"/>
          <w:szCs w:val="24"/>
          <w:shd w:val="clear" w:color="auto" w:fill="FFFFFF"/>
        </w:rPr>
        <w:t xml:space="preserve">, </w:t>
      </w:r>
      <w:r w:rsidR="001C5E2B" w:rsidRPr="00766B7D">
        <w:rPr>
          <w:color w:val="222222"/>
          <w:sz w:val="24"/>
          <w:szCs w:val="24"/>
          <w:shd w:val="clear" w:color="auto" w:fill="FFFFFF"/>
        </w:rPr>
        <w:t>greenspace may enhance psychological and cardio-vascular benefits of physical activity</w:t>
      </w:r>
      <w:r w:rsidR="001C5E2B" w:rsidRPr="00766B7D">
        <w:rPr>
          <w:color w:val="222222"/>
          <w:sz w:val="24"/>
          <w:szCs w:val="24"/>
          <w:shd w:val="clear" w:color="auto" w:fill="FFFFFF"/>
        </w:rPr>
        <w:t xml:space="preserve"> </w:t>
      </w:r>
      <w:r w:rsidR="001C5E2B" w:rsidRPr="00766B7D">
        <w:rPr>
          <w:color w:val="222222"/>
          <w:sz w:val="24"/>
          <w:szCs w:val="24"/>
          <w:shd w:val="clear" w:color="auto" w:fill="FFFFFF"/>
        </w:rPr>
        <w:t>compared with other settings</w:t>
      </w:r>
      <w:r w:rsidR="001C5E2B" w:rsidRPr="00766B7D">
        <w:rPr>
          <w:color w:val="222222"/>
          <w:sz w:val="24"/>
          <w:szCs w:val="24"/>
          <w:shd w:val="clear" w:color="auto" w:fill="FFFFFF"/>
        </w:rPr>
        <w:t xml:space="preserve"> </w:t>
      </w:r>
      <w:r w:rsidR="001C5E2B" w:rsidRPr="00766B7D">
        <w:rPr>
          <w:color w:val="000000" w:themeColor="text1"/>
          <w:sz w:val="24"/>
          <w:szCs w:val="24"/>
          <w:shd w:val="clear" w:color="auto" w:fill="FFFFFF"/>
        </w:rPr>
        <w:t>(Kardan et al, 2015).</w:t>
      </w:r>
    </w:p>
    <w:p w14:paraId="07E91A34" w14:textId="28C73A84" w:rsidR="00A8019F" w:rsidRPr="00766B7D" w:rsidRDefault="00E5021A" w:rsidP="00766B7D">
      <w:pPr>
        <w:spacing w:beforeAutospacing="1" w:afterAutospacing="1" w:line="360" w:lineRule="auto"/>
        <w:textAlignment w:val="baseline"/>
        <w:rPr>
          <w:color w:val="000000" w:themeColor="text1"/>
          <w:sz w:val="24"/>
          <w:szCs w:val="24"/>
        </w:rPr>
      </w:pPr>
      <w:r w:rsidRPr="00766B7D">
        <w:rPr>
          <w:color w:val="000000" w:themeColor="text1"/>
          <w:sz w:val="24"/>
          <w:szCs w:val="24"/>
        </w:rPr>
        <w:t>Frequency can be measured by calculating the number of times a person is exposed to a nature element during a length of time. By looking at the frequency a single person would encounter it can be seen that it could provide relief from mental fatigue. However, exercising in green space environments will need to be carried out multiple times over a long period of time to enhance cardiovascular benefits</w:t>
      </w:r>
      <w:r w:rsidR="001C5E2B" w:rsidRPr="00766B7D">
        <w:rPr>
          <w:color w:val="000000" w:themeColor="text1"/>
          <w:sz w:val="24"/>
          <w:szCs w:val="24"/>
        </w:rPr>
        <w:t xml:space="preserve"> (Gladwell et al, 2013). </w:t>
      </w:r>
      <w:r w:rsidRPr="00766B7D">
        <w:rPr>
          <w:color w:val="000000" w:themeColor="text1"/>
          <w:sz w:val="24"/>
          <w:szCs w:val="24"/>
        </w:rPr>
        <w:t xml:space="preserve">Duration </w:t>
      </w:r>
      <w:r w:rsidR="009302A9" w:rsidRPr="00766B7D">
        <w:rPr>
          <w:color w:val="000000" w:themeColor="text1"/>
          <w:sz w:val="24"/>
          <w:szCs w:val="24"/>
        </w:rPr>
        <w:t xml:space="preserve">can be measured as the time that a person may be exposed to a nature element. (Beute and De Kort, 2014) has investigated the side effects of the amount of time spent in a nature environment in relation to well-being. This particular group of studies show the rate of improvement can change during </w:t>
      </w:r>
      <w:r w:rsidR="009302A9" w:rsidRPr="00766B7D">
        <w:rPr>
          <w:color w:val="000000" w:themeColor="text1"/>
          <w:sz w:val="24"/>
          <w:szCs w:val="24"/>
        </w:rPr>
        <w:lastRenderedPageBreak/>
        <w:t>a short period of time.</w:t>
      </w:r>
      <w:r w:rsidR="001C5E2B" w:rsidRPr="00766B7D">
        <w:rPr>
          <w:color w:val="000000" w:themeColor="text1"/>
          <w:sz w:val="24"/>
          <w:szCs w:val="24"/>
        </w:rPr>
        <w:t xml:space="preserve"> </w:t>
      </w:r>
      <w:r w:rsidR="004F5381" w:rsidRPr="00766B7D">
        <w:rPr>
          <w:color w:val="000000" w:themeColor="text1"/>
          <w:sz w:val="24"/>
          <w:szCs w:val="24"/>
        </w:rPr>
        <w:t>When looking at intensity, frequency, and duration they are deemed to be equal in the role they play on health. Although, duration can be seen as more crucial when analysing if nature improves health. (Shanahan et al. 2015) discuss</w:t>
      </w:r>
      <w:r w:rsidR="00A5589F" w:rsidRPr="00766B7D">
        <w:rPr>
          <w:color w:val="000000" w:themeColor="text1"/>
          <w:sz w:val="24"/>
          <w:szCs w:val="24"/>
        </w:rPr>
        <w:t>es the importance of measuring how people react to nature in order to discover if they view nature in a positive way.</w:t>
      </w:r>
    </w:p>
    <w:p w14:paraId="149EE701" w14:textId="77777777" w:rsidR="00A8019F" w:rsidRPr="00766B7D" w:rsidRDefault="00A8019F" w:rsidP="00766B7D">
      <w:pPr>
        <w:spacing w:line="360" w:lineRule="auto"/>
        <w:rPr>
          <w:color w:val="000000" w:themeColor="text1"/>
          <w:sz w:val="24"/>
          <w:szCs w:val="24"/>
        </w:rPr>
      </w:pPr>
      <w:r w:rsidRPr="00766B7D">
        <w:rPr>
          <w:color w:val="000000" w:themeColor="text1"/>
          <w:sz w:val="24"/>
          <w:szCs w:val="24"/>
        </w:rPr>
        <w:t>Health responses to nature –</w:t>
      </w:r>
    </w:p>
    <w:p w14:paraId="31D4F859" w14:textId="1993910B" w:rsidR="00A8019F" w:rsidRPr="00766B7D" w:rsidRDefault="00A8019F" w:rsidP="00766B7D">
      <w:pPr>
        <w:spacing w:beforeAutospacing="1" w:afterAutospacing="1" w:line="360" w:lineRule="auto"/>
        <w:textAlignment w:val="baseline"/>
        <w:rPr>
          <w:color w:val="000000" w:themeColor="text1"/>
          <w:sz w:val="24"/>
          <w:szCs w:val="24"/>
        </w:rPr>
      </w:pPr>
      <w:r w:rsidRPr="00766B7D">
        <w:rPr>
          <w:color w:val="000000" w:themeColor="text1"/>
          <w:sz w:val="24"/>
          <w:szCs w:val="24"/>
        </w:rPr>
        <w:t xml:space="preserve">Research has shown the links between nature and health and well-being responses (Keniger et al. 2013). studies </w:t>
      </w:r>
      <w:r w:rsidR="00A5589F" w:rsidRPr="00766B7D">
        <w:rPr>
          <w:color w:val="000000" w:themeColor="text1"/>
          <w:sz w:val="24"/>
          <w:szCs w:val="24"/>
        </w:rPr>
        <w:t>carried out on the population have shown th</w:t>
      </w:r>
      <w:r w:rsidR="00FD6D45" w:rsidRPr="00766B7D">
        <w:rPr>
          <w:color w:val="000000" w:themeColor="text1"/>
          <w:sz w:val="24"/>
          <w:szCs w:val="24"/>
        </w:rPr>
        <w:t xml:space="preserve">at green spaces </w:t>
      </w:r>
      <w:r w:rsidR="00A5589F" w:rsidRPr="00766B7D">
        <w:rPr>
          <w:color w:val="000000" w:themeColor="text1"/>
          <w:sz w:val="24"/>
          <w:szCs w:val="24"/>
        </w:rPr>
        <w:t>can reduce mobility issues</w:t>
      </w:r>
      <w:r w:rsidR="00FD6D45" w:rsidRPr="00766B7D">
        <w:rPr>
          <w:color w:val="000000" w:themeColor="text1"/>
          <w:sz w:val="24"/>
          <w:szCs w:val="24"/>
        </w:rPr>
        <w:t xml:space="preserve"> (Bixby et al. 2015). Other research does suggest that green exercise is beginning to present that nature </w:t>
      </w:r>
      <w:r w:rsidR="001773CD" w:rsidRPr="00766B7D">
        <w:rPr>
          <w:color w:val="000000" w:themeColor="text1"/>
          <w:sz w:val="24"/>
          <w:szCs w:val="24"/>
        </w:rPr>
        <w:t xml:space="preserve">is likely to provide greater health benefits than those presented through exercise alone (Cox, 2017). </w:t>
      </w:r>
      <w:r w:rsidRPr="00766B7D">
        <w:rPr>
          <w:color w:val="000000" w:themeColor="text1"/>
          <w:sz w:val="24"/>
          <w:szCs w:val="24"/>
        </w:rPr>
        <w:t xml:space="preserve">Individual-level studies have revealed relatively strong associations between exposure to nature and improved healing times, reduced </w:t>
      </w:r>
      <w:r w:rsidR="00A0308B" w:rsidRPr="00766B7D">
        <w:rPr>
          <w:color w:val="000000" w:themeColor="text1"/>
          <w:sz w:val="24"/>
          <w:szCs w:val="24"/>
        </w:rPr>
        <w:t>allergies,</w:t>
      </w:r>
      <w:r w:rsidRPr="00766B7D">
        <w:rPr>
          <w:color w:val="000000" w:themeColor="text1"/>
          <w:sz w:val="24"/>
          <w:szCs w:val="24"/>
        </w:rPr>
        <w:t xml:space="preserve"> and enhanced social cohesion. In the short time, exposure to nature has also been shown to correlate with reduced stress and improved cognitive ability (</w:t>
      </w:r>
      <w:r w:rsidRPr="00766B7D">
        <w:rPr>
          <w:color w:val="000000" w:themeColor="text1"/>
          <w:sz w:val="24"/>
          <w:szCs w:val="24"/>
          <w:shd w:val="clear" w:color="auto" w:fill="FFFFFF"/>
        </w:rPr>
        <w:t>Seresinhe et al, 2019</w:t>
      </w:r>
      <w:r w:rsidRPr="00766B7D">
        <w:rPr>
          <w:color w:val="000000" w:themeColor="text1"/>
          <w:sz w:val="24"/>
          <w:szCs w:val="24"/>
        </w:rPr>
        <w:t xml:space="preserve">). </w:t>
      </w:r>
    </w:p>
    <w:p w14:paraId="6B0CC5F9" w14:textId="623A1055" w:rsidR="001773CD" w:rsidRPr="00766B7D" w:rsidRDefault="001773CD" w:rsidP="00766B7D">
      <w:pPr>
        <w:spacing w:beforeAutospacing="1" w:afterAutospacing="1" w:line="360" w:lineRule="auto"/>
        <w:textAlignment w:val="baseline"/>
        <w:rPr>
          <w:color w:val="000000" w:themeColor="text1"/>
          <w:sz w:val="24"/>
          <w:szCs w:val="24"/>
          <w:highlight w:val="yellow"/>
        </w:rPr>
      </w:pPr>
      <w:r w:rsidRPr="00766B7D">
        <w:rPr>
          <w:color w:val="000000" w:themeColor="text1"/>
          <w:sz w:val="24"/>
          <w:szCs w:val="24"/>
        </w:rPr>
        <w:t>According to the population scale the group of people that respon</w:t>
      </w:r>
      <w:r w:rsidR="007C2CD7" w:rsidRPr="00766B7D">
        <w:rPr>
          <w:color w:val="000000" w:themeColor="text1"/>
          <w:sz w:val="24"/>
          <w:szCs w:val="24"/>
        </w:rPr>
        <w:t xml:space="preserve">ds to different quantities of nature is proving as an interest. This approach discovered lower rates of mortality and reduced risk of cardiovascular disease within neighbourhoods that have a higher area of greenspace. When exploring the well-being </w:t>
      </w:r>
      <w:r w:rsidR="00B94E47" w:rsidRPr="00766B7D">
        <w:rPr>
          <w:color w:val="000000" w:themeColor="text1"/>
          <w:sz w:val="24"/>
          <w:szCs w:val="24"/>
        </w:rPr>
        <w:t>response,</w:t>
      </w:r>
      <w:r w:rsidR="007C2CD7" w:rsidRPr="00766B7D">
        <w:rPr>
          <w:color w:val="000000" w:themeColor="text1"/>
          <w:sz w:val="24"/>
          <w:szCs w:val="24"/>
        </w:rPr>
        <w:t xml:space="preserve"> It can be analysed as a change in a person’s change in stress or anxiety </w:t>
      </w:r>
      <w:r w:rsidR="00B94E47" w:rsidRPr="00766B7D">
        <w:rPr>
          <w:color w:val="000000" w:themeColor="text1"/>
          <w:sz w:val="24"/>
          <w:szCs w:val="24"/>
        </w:rPr>
        <w:t xml:space="preserve">when exposed to a natural scene. Over a long period of time changed in cardiovascular health can gradually be recognised. </w:t>
      </w:r>
    </w:p>
    <w:p w14:paraId="02590E1F" w14:textId="39EA95A4" w:rsidR="00A8019F" w:rsidRPr="00766B7D" w:rsidRDefault="00A8019F" w:rsidP="00766B7D">
      <w:pPr>
        <w:spacing w:line="360" w:lineRule="auto"/>
        <w:rPr>
          <w:color w:val="000000" w:themeColor="text1"/>
          <w:sz w:val="24"/>
          <w:szCs w:val="24"/>
        </w:rPr>
      </w:pPr>
      <w:r w:rsidRPr="00766B7D">
        <w:rPr>
          <w:color w:val="000000" w:themeColor="text1"/>
          <w:sz w:val="24"/>
          <w:szCs w:val="24"/>
        </w:rPr>
        <w:t>Fast and slow improvements to health –</w:t>
      </w:r>
    </w:p>
    <w:p w14:paraId="2373711E" w14:textId="50174CE0" w:rsidR="00631A93" w:rsidRPr="00766B7D" w:rsidRDefault="00B94E47" w:rsidP="00766B7D">
      <w:pPr>
        <w:spacing w:line="360" w:lineRule="auto"/>
        <w:rPr>
          <w:color w:val="000000" w:themeColor="text1"/>
          <w:sz w:val="24"/>
          <w:szCs w:val="24"/>
        </w:rPr>
      </w:pPr>
      <w:r w:rsidRPr="00766B7D">
        <w:rPr>
          <w:color w:val="000000" w:themeColor="text1"/>
          <w:sz w:val="24"/>
          <w:szCs w:val="24"/>
        </w:rPr>
        <w:t xml:space="preserve">Investigating fast and slow improvements are important to be discussed to prove that that this theory can be proven as effective. (Barton and Pretty, 2010) highlight that cognitive functions have improved after less than ten minutes of viewing a photograph of </w:t>
      </w:r>
      <w:r w:rsidR="00631A93" w:rsidRPr="00766B7D">
        <w:rPr>
          <w:color w:val="000000" w:themeColor="text1"/>
          <w:sz w:val="24"/>
          <w:szCs w:val="24"/>
        </w:rPr>
        <w:t xml:space="preserve">nature. After five minutes of participating in green exercise can result in improved feelings of restoration and </w:t>
      </w:r>
      <w:r w:rsidR="007D09D0" w:rsidRPr="00766B7D">
        <w:rPr>
          <w:color w:val="000000" w:themeColor="text1"/>
          <w:sz w:val="24"/>
          <w:szCs w:val="24"/>
        </w:rPr>
        <w:t>self-esteem</w:t>
      </w:r>
      <w:r w:rsidR="00631A93" w:rsidRPr="00766B7D">
        <w:rPr>
          <w:color w:val="000000" w:themeColor="text1"/>
          <w:sz w:val="24"/>
          <w:szCs w:val="24"/>
        </w:rPr>
        <w:t xml:space="preserve"> (Barton and Pretty, 2010). If higher amount of the population of a neighbourhood participates in greener exercise the air pollution is likely to decrease, which improves health factors over a long period of time (Pugh et al. 2012).</w:t>
      </w:r>
    </w:p>
    <w:p w14:paraId="52E1B2B6" w14:textId="7643D5F1" w:rsidR="00A8019F" w:rsidRPr="00766B7D" w:rsidRDefault="00A8019F" w:rsidP="00766B7D">
      <w:pPr>
        <w:spacing w:line="360" w:lineRule="auto"/>
        <w:rPr>
          <w:color w:val="000000" w:themeColor="text1"/>
          <w:sz w:val="24"/>
          <w:szCs w:val="24"/>
        </w:rPr>
      </w:pPr>
      <w:r w:rsidRPr="00766B7D">
        <w:rPr>
          <w:color w:val="000000" w:themeColor="text1"/>
          <w:sz w:val="24"/>
          <w:szCs w:val="24"/>
        </w:rPr>
        <w:t>Factors to consider –</w:t>
      </w:r>
    </w:p>
    <w:p w14:paraId="3791D126" w14:textId="77777777" w:rsidR="00A8019F" w:rsidRPr="00766B7D" w:rsidRDefault="00A8019F" w:rsidP="00766B7D">
      <w:pPr>
        <w:spacing w:line="360" w:lineRule="auto"/>
        <w:rPr>
          <w:color w:val="000000" w:themeColor="text1"/>
          <w:sz w:val="24"/>
          <w:szCs w:val="24"/>
        </w:rPr>
      </w:pPr>
    </w:p>
    <w:p w14:paraId="6685DF48" w14:textId="786DC171" w:rsidR="00681565" w:rsidRPr="00766B7D" w:rsidRDefault="00A8019F" w:rsidP="00766B7D">
      <w:pPr>
        <w:spacing w:line="360" w:lineRule="auto"/>
        <w:rPr>
          <w:color w:val="000000" w:themeColor="text1"/>
          <w:sz w:val="24"/>
          <w:szCs w:val="24"/>
        </w:rPr>
      </w:pPr>
      <w:r w:rsidRPr="00766B7D">
        <w:rPr>
          <w:color w:val="000000" w:themeColor="text1"/>
          <w:sz w:val="24"/>
          <w:szCs w:val="24"/>
        </w:rPr>
        <w:lastRenderedPageBreak/>
        <w:t xml:space="preserve">The scale of health response that nature produces from people will be influenced by a range of factors this includes culture, socioeconomic </w:t>
      </w:r>
      <w:r w:rsidRPr="00766B7D">
        <w:rPr>
          <w:color w:val="000000" w:themeColor="text1"/>
          <w:sz w:val="24"/>
          <w:szCs w:val="24"/>
        </w:rPr>
        <w:softHyphen/>
        <w:t xml:space="preserve">factors, and physiological factors. </w:t>
      </w:r>
      <w:r w:rsidR="00786701" w:rsidRPr="00766B7D">
        <w:rPr>
          <w:color w:val="000000" w:themeColor="text1"/>
          <w:sz w:val="24"/>
          <w:szCs w:val="24"/>
        </w:rPr>
        <w:t xml:space="preserve">Culture can influence </w:t>
      </w:r>
      <w:r w:rsidR="000A6531" w:rsidRPr="00766B7D">
        <w:rPr>
          <w:color w:val="000000" w:themeColor="text1"/>
          <w:sz w:val="24"/>
          <w:szCs w:val="24"/>
        </w:rPr>
        <w:t>if a person will actively seek out nature. Culture can determine hoe nature is defined within a city, landscape, characteristics, and park designs as well as many other factors of greenspace availability.</w:t>
      </w:r>
      <w:r w:rsidR="00E14D77" w:rsidRPr="00766B7D">
        <w:rPr>
          <w:color w:val="000000" w:themeColor="text1"/>
          <w:sz w:val="24"/>
          <w:szCs w:val="24"/>
        </w:rPr>
        <w:t xml:space="preserve"> Socioeconomic factors can also influence the quantity and quality of nature within urban environments. Neighbourhoods that have access to more finance and funding are likely to have greater resources that provide opportunity for green activities. However, it is also important to consider how local authorities and communities can affect investment in public areas. Overall, the main pattern is that communities which larger access to money are likely to have increased opportunities and it crucial to focus of the less </w:t>
      </w:r>
      <w:r w:rsidR="007D09D0" w:rsidRPr="00766B7D">
        <w:rPr>
          <w:color w:val="000000" w:themeColor="text1"/>
          <w:sz w:val="24"/>
          <w:szCs w:val="24"/>
        </w:rPr>
        <w:t>fortunate</w:t>
      </w:r>
      <w:r w:rsidR="001C5E2B" w:rsidRPr="00766B7D">
        <w:rPr>
          <w:color w:val="000000" w:themeColor="text1"/>
          <w:sz w:val="24"/>
          <w:szCs w:val="24"/>
        </w:rPr>
        <w:t xml:space="preserve"> Public health England (2018). </w:t>
      </w:r>
      <w:r w:rsidRPr="00766B7D">
        <w:rPr>
          <w:color w:val="000000" w:themeColor="text1"/>
          <w:sz w:val="24"/>
          <w:szCs w:val="24"/>
        </w:rPr>
        <w:t>A wide range of physiological factors will influence whether a person displays a positive health response to changing doses of nature</w:t>
      </w:r>
      <w:r w:rsidR="00F76B71" w:rsidRPr="00766B7D">
        <w:rPr>
          <w:color w:val="000000" w:themeColor="text1"/>
          <w:sz w:val="24"/>
          <w:szCs w:val="24"/>
        </w:rPr>
        <w:t xml:space="preserve">. </w:t>
      </w:r>
      <w:r w:rsidRPr="00766B7D">
        <w:rPr>
          <w:color w:val="000000" w:themeColor="text1"/>
          <w:sz w:val="24"/>
          <w:szCs w:val="24"/>
        </w:rPr>
        <w:t>Nature could play an important role when it provides protection against illnesses to which a person is vulnerable. The well-being benefits of nature may be greatest for individuals experiencing stress or anxiety, the influence of greenspaces on psychological well-being will be much greater, with an immediate increase for more stressed individuals (</w:t>
      </w:r>
      <w:r w:rsidRPr="00766B7D">
        <w:rPr>
          <w:color w:val="000000" w:themeColor="text1"/>
          <w:sz w:val="24"/>
          <w:szCs w:val="24"/>
          <w:shd w:val="clear" w:color="auto" w:fill="FFFFFF"/>
        </w:rPr>
        <w:t>Ewert and Chang, 2018).</w:t>
      </w:r>
    </w:p>
    <w:p w14:paraId="4A3A09A4" w14:textId="38D3B6E1" w:rsidR="00A8019F" w:rsidRPr="00766B7D" w:rsidRDefault="00A8019F" w:rsidP="00766B7D">
      <w:pPr>
        <w:spacing w:line="360" w:lineRule="auto"/>
        <w:rPr>
          <w:color w:val="000000" w:themeColor="text1"/>
          <w:sz w:val="24"/>
          <w:szCs w:val="24"/>
        </w:rPr>
      </w:pPr>
    </w:p>
    <w:p w14:paraId="5C8CAAE1" w14:textId="77777777" w:rsidR="00A8019F" w:rsidRPr="00766B7D" w:rsidRDefault="00A8019F" w:rsidP="00766B7D">
      <w:pPr>
        <w:spacing w:line="360" w:lineRule="auto"/>
        <w:rPr>
          <w:color w:val="000000" w:themeColor="text1"/>
          <w:sz w:val="24"/>
          <w:szCs w:val="24"/>
          <w:highlight w:val="yellow"/>
        </w:rPr>
      </w:pPr>
    </w:p>
    <w:p w14:paraId="1B845D3F" w14:textId="77777777" w:rsidR="00A8019F" w:rsidRPr="00766B7D" w:rsidRDefault="00A8019F" w:rsidP="00766B7D">
      <w:pPr>
        <w:spacing w:line="360" w:lineRule="auto"/>
        <w:rPr>
          <w:color w:val="000000" w:themeColor="text1"/>
          <w:sz w:val="24"/>
          <w:szCs w:val="24"/>
        </w:rPr>
      </w:pPr>
      <w:r w:rsidRPr="00766B7D">
        <w:rPr>
          <w:color w:val="000000" w:themeColor="text1"/>
          <w:sz w:val="24"/>
          <w:szCs w:val="24"/>
        </w:rPr>
        <w:t>Conclusion –</w:t>
      </w:r>
    </w:p>
    <w:p w14:paraId="0CDC3623" w14:textId="3568F99B" w:rsidR="009F2BD7" w:rsidRPr="00766B7D" w:rsidRDefault="00A8019F" w:rsidP="00766B7D">
      <w:pPr>
        <w:spacing w:beforeAutospacing="1" w:afterAutospacing="1" w:line="360" w:lineRule="auto"/>
        <w:textAlignment w:val="baseline"/>
        <w:rPr>
          <w:color w:val="000000" w:themeColor="text1"/>
          <w:sz w:val="24"/>
          <w:szCs w:val="24"/>
        </w:rPr>
      </w:pPr>
      <w:r w:rsidRPr="00766B7D">
        <w:rPr>
          <w:color w:val="000000" w:themeColor="text1"/>
          <w:sz w:val="24"/>
          <w:szCs w:val="24"/>
        </w:rPr>
        <w:t>By people continuing to live in cities more people are going to be exposed to different health risks, urban nature will provide a cost-effective way to help reduce these health risk</w:t>
      </w:r>
      <w:r w:rsidR="00225360" w:rsidRPr="00766B7D">
        <w:rPr>
          <w:color w:val="000000" w:themeColor="text1"/>
          <w:sz w:val="24"/>
          <w:szCs w:val="24"/>
        </w:rPr>
        <w:t xml:space="preserve">. </w:t>
      </w:r>
      <w:r w:rsidRPr="00766B7D">
        <w:rPr>
          <w:color w:val="000000" w:themeColor="text1"/>
          <w:sz w:val="24"/>
          <w:szCs w:val="24"/>
        </w:rPr>
        <w:t>The three aspects that have been highlighted are the quality and quantity of nature</w:t>
      </w:r>
      <w:r w:rsidR="00225360" w:rsidRPr="00766B7D">
        <w:rPr>
          <w:color w:val="000000" w:themeColor="text1"/>
          <w:sz w:val="24"/>
          <w:szCs w:val="24"/>
        </w:rPr>
        <w:t xml:space="preserve">. </w:t>
      </w:r>
      <w:r w:rsidRPr="00766B7D">
        <w:rPr>
          <w:color w:val="000000" w:themeColor="text1"/>
          <w:sz w:val="24"/>
          <w:szCs w:val="24"/>
        </w:rPr>
        <w:t>There are lots of ways that nature and health help individuals</w:t>
      </w:r>
      <w:r w:rsidR="001B5A23" w:rsidRPr="00766B7D">
        <w:rPr>
          <w:color w:val="000000" w:themeColor="text1"/>
          <w:sz w:val="24"/>
          <w:szCs w:val="24"/>
        </w:rPr>
        <w:t xml:space="preserve"> as discussed above. After exploring and discussing how nature could improve each health issues covered it is vital </w:t>
      </w:r>
      <w:r w:rsidRPr="00766B7D">
        <w:rPr>
          <w:color w:val="000000" w:themeColor="text1"/>
          <w:sz w:val="24"/>
          <w:szCs w:val="24"/>
        </w:rPr>
        <w:t xml:space="preserve">that </w:t>
      </w:r>
      <w:r w:rsidR="001B5A23" w:rsidRPr="00766B7D">
        <w:rPr>
          <w:color w:val="000000" w:themeColor="text1"/>
          <w:sz w:val="24"/>
          <w:szCs w:val="24"/>
        </w:rPr>
        <w:t>researchers and greenspace professionals</w:t>
      </w:r>
      <w:r w:rsidRPr="00766B7D">
        <w:rPr>
          <w:color w:val="000000" w:themeColor="text1"/>
          <w:sz w:val="24"/>
          <w:szCs w:val="24"/>
        </w:rPr>
        <w:t xml:space="preserve"> take an approach to developing measures of nature to understand how it might be manipulated to deliver better health outcomes (Hartig et al. 2014).</w:t>
      </w:r>
    </w:p>
    <w:p w14:paraId="7B4AC915" w14:textId="7E1C97EA" w:rsidR="001C5E2B" w:rsidRDefault="001C5E2B" w:rsidP="00766B7D">
      <w:pPr>
        <w:pStyle w:val="NormalWeb"/>
        <w:spacing w:before="240" w:line="360" w:lineRule="auto"/>
        <w:jc w:val="center"/>
        <w:rPr>
          <w:color w:val="000000" w:themeColor="text1"/>
          <w:sz w:val="28"/>
          <w:szCs w:val="28"/>
        </w:rPr>
      </w:pPr>
    </w:p>
    <w:p w14:paraId="29FCF487" w14:textId="77777777" w:rsidR="001051A3" w:rsidRPr="00766B7D" w:rsidRDefault="001051A3" w:rsidP="00766B7D">
      <w:pPr>
        <w:pStyle w:val="NormalWeb"/>
        <w:spacing w:before="240" w:line="360" w:lineRule="auto"/>
        <w:jc w:val="center"/>
        <w:rPr>
          <w:color w:val="000000" w:themeColor="text1"/>
          <w:sz w:val="28"/>
          <w:szCs w:val="28"/>
        </w:rPr>
      </w:pPr>
    </w:p>
    <w:p w14:paraId="6733F2CC" w14:textId="25A30D87" w:rsidR="009F2BD7" w:rsidRPr="00766B7D" w:rsidRDefault="00A0308B" w:rsidP="00766B7D">
      <w:pPr>
        <w:pStyle w:val="NormalWeb"/>
        <w:spacing w:before="240" w:line="360" w:lineRule="auto"/>
        <w:jc w:val="center"/>
        <w:rPr>
          <w:color w:val="000000" w:themeColor="text1"/>
          <w:sz w:val="28"/>
          <w:szCs w:val="28"/>
        </w:rPr>
      </w:pPr>
      <w:r w:rsidRPr="00766B7D">
        <w:rPr>
          <w:color w:val="000000" w:themeColor="text1"/>
          <w:sz w:val="28"/>
          <w:szCs w:val="28"/>
        </w:rPr>
        <w:lastRenderedPageBreak/>
        <w:t>Chapter Five</w:t>
      </w:r>
    </w:p>
    <w:p w14:paraId="6560DCDF" w14:textId="1A8C95DA" w:rsidR="008B28A2" w:rsidRPr="00766B7D" w:rsidRDefault="008B28A2" w:rsidP="00766B7D">
      <w:pPr>
        <w:pStyle w:val="NormalWeb"/>
        <w:spacing w:before="240" w:line="360" w:lineRule="auto"/>
        <w:jc w:val="center"/>
        <w:rPr>
          <w:color w:val="000000" w:themeColor="text1"/>
          <w:sz w:val="32"/>
          <w:szCs w:val="32"/>
        </w:rPr>
      </w:pPr>
      <w:r w:rsidRPr="00766B7D">
        <w:rPr>
          <w:color w:val="000000" w:themeColor="text1"/>
          <w:kern w:val="36"/>
          <w:sz w:val="28"/>
          <w:szCs w:val="28"/>
        </w:rPr>
        <w:t xml:space="preserve">Towards a better understanding of the relationship between greenspace </w:t>
      </w:r>
      <w:r w:rsidRPr="00766B7D">
        <w:rPr>
          <w:color w:val="000000" w:themeColor="text1"/>
          <w:kern w:val="36"/>
          <w:sz w:val="28"/>
          <w:szCs w:val="28"/>
        </w:rPr>
        <w:tab/>
        <w:t>and health.</w:t>
      </w:r>
    </w:p>
    <w:p w14:paraId="14A83127" w14:textId="7F11310C" w:rsidR="009F2BD7" w:rsidRPr="00766B7D" w:rsidRDefault="009F2BD7" w:rsidP="00766B7D">
      <w:pPr>
        <w:pStyle w:val="NormalWeb"/>
        <w:spacing w:before="240" w:line="360" w:lineRule="auto"/>
        <w:rPr>
          <w:color w:val="000000" w:themeColor="text1"/>
        </w:rPr>
      </w:pPr>
      <w:r w:rsidRPr="00766B7D">
        <w:rPr>
          <w:color w:val="000000" w:themeColor="text1"/>
        </w:rPr>
        <w:t xml:space="preserve">This chapter shows a review evaluating the acknowledged study, to illustrate the potential links in the relationship between access to greenspace and health. Whilst the particular focus is on the use greenspace for physical activity, this chapter helps explore the wider potential health benefits of greenspace. Greenspace has shown to have potential health benefits with assistance from physical activities, looking at this framework there are different definitions of what consists of greenspace a broad meaning is publicly accessible area that have natural grass, plants, and trees (Taylor and Hochuli, 2017), this can include built environments such as parks in urban area as well as less maintained areas like woodlands. Greenspace is important due to the potential to help influence people’s health it is available for physical activity to be taken part in this can be activities like walking, cycling as well as a wide variety of different activities. There are lots of benefits to experiencing a green environment research has outlined the psychological benefits of experiencing nature </w:t>
      </w:r>
      <w:r w:rsidRPr="00766B7D">
        <w:rPr>
          <w:color w:val="000000" w:themeColor="text1"/>
          <w:shd w:val="clear" w:color="auto" w:fill="FFFFFF"/>
        </w:rPr>
        <w:t xml:space="preserve">(Keniger, Gaston, Irvine and Fuller, 2013), looking at additional research time in natural environments associates reduced negative emotions. When looking at the </w:t>
      </w:r>
      <w:r w:rsidRPr="00766B7D">
        <w:rPr>
          <w:color w:val="000000" w:themeColor="text1"/>
        </w:rPr>
        <w:t xml:space="preserve">importance of greenspace some studies have reported evidence of positive associations between greenspace access and health, while others have shown little to no relationship. </w:t>
      </w:r>
    </w:p>
    <w:p w14:paraId="13726B74" w14:textId="77777777" w:rsidR="009F2BD7" w:rsidRPr="00766B7D" w:rsidRDefault="009F2BD7" w:rsidP="00766B7D">
      <w:pPr>
        <w:pStyle w:val="NormalWeb"/>
        <w:spacing w:before="240" w:line="360" w:lineRule="auto"/>
        <w:rPr>
          <w:color w:val="000000" w:themeColor="text1"/>
        </w:rPr>
      </w:pPr>
      <w:r w:rsidRPr="00766B7D">
        <w:rPr>
          <w:color w:val="000000" w:themeColor="text1"/>
        </w:rPr>
        <w:t>The framework for the relationship between greenspace and health –</w:t>
      </w:r>
    </w:p>
    <w:p w14:paraId="27910327" w14:textId="77777777" w:rsidR="009F2BD7" w:rsidRPr="00766B7D" w:rsidRDefault="009F2BD7" w:rsidP="00766B7D">
      <w:pPr>
        <w:pStyle w:val="NormalWeb"/>
        <w:spacing w:before="240" w:line="360" w:lineRule="auto"/>
        <w:rPr>
          <w:color w:val="000000" w:themeColor="text1"/>
        </w:rPr>
      </w:pPr>
      <w:r w:rsidRPr="00766B7D">
        <w:rPr>
          <w:color w:val="000000" w:themeColor="text1"/>
        </w:rPr>
        <w:t>Looking at the environmental influences on health, greenspace could lead to these health improvements, therefore it is important to identify potential health outcomes and mediators. The framework shown in the appendix will show the connections between greenspace and health, the different tiers I will be discussing are the health outcomes, possible mediators, potential moderates, and characteristics of greenspace.</w:t>
      </w:r>
    </w:p>
    <w:p w14:paraId="0132C9FC" w14:textId="77777777" w:rsidR="009F2BD7" w:rsidRPr="00766B7D" w:rsidRDefault="009F2BD7" w:rsidP="00766B7D">
      <w:pPr>
        <w:pStyle w:val="NormalWeb"/>
        <w:spacing w:before="240" w:line="360" w:lineRule="auto"/>
        <w:rPr>
          <w:color w:val="000000" w:themeColor="text1"/>
        </w:rPr>
      </w:pPr>
      <w:r w:rsidRPr="00766B7D">
        <w:rPr>
          <w:color w:val="000000" w:themeColor="text1"/>
        </w:rPr>
        <w:t>Health Outcomes –</w:t>
      </w:r>
    </w:p>
    <w:p w14:paraId="147B81B8" w14:textId="77777777" w:rsidR="009F2BD7" w:rsidRPr="00766B7D" w:rsidRDefault="009F2BD7" w:rsidP="00766B7D">
      <w:pPr>
        <w:spacing w:line="360" w:lineRule="auto"/>
        <w:rPr>
          <w:color w:val="000000" w:themeColor="text1"/>
          <w:sz w:val="24"/>
          <w:szCs w:val="24"/>
        </w:rPr>
      </w:pPr>
      <w:r w:rsidRPr="00766B7D">
        <w:rPr>
          <w:color w:val="000000" w:themeColor="text1"/>
          <w:sz w:val="24"/>
          <w:szCs w:val="24"/>
        </w:rPr>
        <w:t xml:space="preserve">Looking at the health outcomes that result from greenspace exposure, the framework shows the different outcomes and separates them into two groups, physical and psychological. Just some of the physical health benefits are lower blood pressure, increased intake of vitamin D </w:t>
      </w:r>
      <w:r w:rsidRPr="00766B7D">
        <w:rPr>
          <w:color w:val="000000" w:themeColor="text1"/>
          <w:sz w:val="24"/>
          <w:szCs w:val="24"/>
        </w:rPr>
        <w:lastRenderedPageBreak/>
        <w:t xml:space="preserve">looking at the psychological benefits are aspects like improved mental wellbeing, decreased stress as well as reduced aggression. The physical benefits from this framework will be participating in physical activities in greenspace while the psychological benefits will be spending time in greenspace to experience what the outdoors will do for the body and mind. When someone spends time in greenspace it effects both their physical and mental health, studies have shown when interacting with nature a person’s mood and overall quality of life would improve </w:t>
      </w:r>
      <w:r w:rsidRPr="00766B7D">
        <w:rPr>
          <w:color w:val="000000"/>
          <w:sz w:val="24"/>
          <w:szCs w:val="24"/>
          <w:shd w:val="clear" w:color="auto" w:fill="FFFFFF"/>
        </w:rPr>
        <w:t xml:space="preserve">(Ekkel and de Vries, 2017), when looking at physical activity </w:t>
      </w:r>
      <w:r w:rsidRPr="00766B7D">
        <w:rPr>
          <w:color w:val="000000" w:themeColor="text1"/>
          <w:sz w:val="24"/>
          <w:szCs w:val="24"/>
        </w:rPr>
        <w:t xml:space="preserve">there is evidence of the mental health benefits when participating in different physical activities (Penedo and Dahn, 2005). </w:t>
      </w:r>
    </w:p>
    <w:p w14:paraId="612C3A06" w14:textId="77777777" w:rsidR="009F2BD7" w:rsidRPr="00766B7D" w:rsidRDefault="009F2BD7" w:rsidP="00766B7D">
      <w:pPr>
        <w:spacing w:line="360" w:lineRule="auto"/>
        <w:rPr>
          <w:color w:val="000000" w:themeColor="text1"/>
          <w:sz w:val="24"/>
          <w:szCs w:val="24"/>
        </w:rPr>
      </w:pPr>
    </w:p>
    <w:p w14:paraId="78BAD6C6" w14:textId="77777777" w:rsidR="009F2BD7" w:rsidRPr="00766B7D" w:rsidRDefault="009F2BD7" w:rsidP="00766B7D">
      <w:pPr>
        <w:spacing w:line="360" w:lineRule="auto"/>
        <w:rPr>
          <w:color w:val="000000" w:themeColor="text1"/>
          <w:sz w:val="24"/>
          <w:szCs w:val="24"/>
        </w:rPr>
      </w:pPr>
      <w:r w:rsidRPr="00766B7D">
        <w:rPr>
          <w:color w:val="000000" w:themeColor="text1"/>
          <w:sz w:val="24"/>
          <w:szCs w:val="24"/>
        </w:rPr>
        <w:t>Potential mediators –</w:t>
      </w:r>
    </w:p>
    <w:p w14:paraId="32CE6351" w14:textId="1B61DF59" w:rsidR="009F2BD7" w:rsidRPr="00766B7D" w:rsidRDefault="009F2BD7" w:rsidP="00766B7D">
      <w:pPr>
        <w:pStyle w:val="NormalWeb"/>
        <w:spacing w:before="240" w:line="360" w:lineRule="auto"/>
        <w:rPr>
          <w:color w:val="000000"/>
          <w:shd w:val="clear" w:color="auto" w:fill="FFFFFF"/>
        </w:rPr>
      </w:pPr>
      <w:r w:rsidRPr="00766B7D">
        <w:rPr>
          <w:color w:val="000000" w:themeColor="text1"/>
        </w:rPr>
        <w:t>When looking at how to access greenspace and how it could change different health outcomes it is vital to consider the different mediators, an important part of this model is what is within the physical environment that led the changes to physical and mental health</w:t>
      </w:r>
      <w:r w:rsidRPr="00766B7D">
        <w:rPr>
          <w:color w:val="000000"/>
          <w:shd w:val="clear" w:color="auto" w:fill="FFFFFF"/>
        </w:rPr>
        <w:t xml:space="preserve"> (Mitchell, 2013). Living near a greenspace environment like a park allows you to feel and behave differently these mediators explain the connection between greenspace and improved health, greenspace also allows exercise to act as a mediator among exposure to natural green air and the health benefits it provides you with. Looking at some research form Netherlands Mass e</w:t>
      </w:r>
      <w:r w:rsidR="00A0308B" w:rsidRPr="00766B7D">
        <w:rPr>
          <w:color w:val="000000"/>
          <w:shd w:val="clear" w:color="auto" w:fill="FFFFFF"/>
        </w:rPr>
        <w:t>t</w:t>
      </w:r>
      <w:r w:rsidRPr="00766B7D">
        <w:rPr>
          <w:color w:val="000000"/>
          <w:shd w:val="clear" w:color="auto" w:fill="FFFFFF"/>
        </w:rPr>
        <w:t xml:space="preserve"> al (2009i) attempted to solve different pathways of mediation and in doing so discovered that the strongest evidence shows that social interactions in greenspace are between access and health, after looking into different literature there has been little to see how potential mediators work in practice and for various health outcomes.</w:t>
      </w:r>
    </w:p>
    <w:p w14:paraId="32C4D7CB" w14:textId="77777777" w:rsidR="009F2BD7" w:rsidRPr="00766B7D" w:rsidRDefault="009F2BD7" w:rsidP="00766B7D">
      <w:pPr>
        <w:pStyle w:val="NormalWeb"/>
        <w:spacing w:before="240" w:line="360" w:lineRule="auto"/>
        <w:rPr>
          <w:color w:val="000000"/>
          <w:shd w:val="clear" w:color="auto" w:fill="FFFFFF"/>
        </w:rPr>
      </w:pPr>
      <w:r w:rsidRPr="00766B7D">
        <w:rPr>
          <w:color w:val="000000" w:themeColor="text1"/>
        </w:rPr>
        <w:t>Potential moderators –</w:t>
      </w:r>
    </w:p>
    <w:p w14:paraId="44975785" w14:textId="77777777" w:rsidR="009F2BD7" w:rsidRPr="00766B7D" w:rsidRDefault="009F2BD7" w:rsidP="00766B7D">
      <w:pPr>
        <w:pStyle w:val="NormalWeb"/>
        <w:spacing w:before="240" w:line="360" w:lineRule="auto"/>
        <w:rPr>
          <w:color w:val="000000" w:themeColor="text1"/>
        </w:rPr>
      </w:pPr>
      <w:r w:rsidRPr="00766B7D">
        <w:rPr>
          <w:color w:val="000000" w:themeColor="text1"/>
        </w:rPr>
        <w:t>Looking at individuals with high motivation to be active would react differently to near sports facilities than those with lower motivation, the aims are to recognise which factors would moderate the relationship between greenspace access and a person’s state of health. Moderators have been discussed in their relation to physical activity (</w:t>
      </w:r>
      <w:r w:rsidRPr="00766B7D">
        <w:rPr>
          <w:color w:val="222222"/>
          <w:shd w:val="clear" w:color="auto" w:fill="FFFFFF"/>
        </w:rPr>
        <w:t>Michael</w:t>
      </w:r>
      <w:r w:rsidRPr="00766B7D">
        <w:rPr>
          <w:color w:val="000000" w:themeColor="text1"/>
        </w:rPr>
        <w:t xml:space="preserve"> and Carlson, 2009) looking at the possible moderators to the barriers to participation in physical activities there are three key restrictions these being interpersonal, intrapersonal, and structural. Drawing upon this it is shown moderation happens with three general mechanisms, opportunity to use, personal motivation and ease of use. </w:t>
      </w:r>
    </w:p>
    <w:p w14:paraId="7D055BCF" w14:textId="77777777" w:rsidR="009F2BD7" w:rsidRPr="00766B7D" w:rsidRDefault="009F2BD7" w:rsidP="00766B7D">
      <w:pPr>
        <w:pStyle w:val="NormalWeb"/>
        <w:spacing w:before="240" w:line="360" w:lineRule="auto"/>
        <w:rPr>
          <w:color w:val="000000" w:themeColor="text1"/>
        </w:rPr>
      </w:pPr>
      <w:r w:rsidRPr="00766B7D">
        <w:rPr>
          <w:color w:val="000000" w:themeColor="text1"/>
        </w:rPr>
        <w:lastRenderedPageBreak/>
        <w:t>Opportunity to use –</w:t>
      </w:r>
    </w:p>
    <w:p w14:paraId="51A013E0" w14:textId="77777777" w:rsidR="009F2BD7" w:rsidRPr="00766B7D" w:rsidRDefault="009F2BD7" w:rsidP="00766B7D">
      <w:pPr>
        <w:pStyle w:val="NormalWeb"/>
        <w:spacing w:before="240" w:line="360" w:lineRule="auto"/>
        <w:rPr>
          <w:color w:val="000000" w:themeColor="text1"/>
        </w:rPr>
      </w:pPr>
      <w:r w:rsidRPr="00766B7D">
        <w:rPr>
          <w:color w:val="000000" w:themeColor="text1"/>
        </w:rPr>
        <w:t xml:space="preserve">Everyone has constrictions that limit them to use greenspace this can include time and physical restrictions such as health factors, for some people income may be a factor as they can’t get to the greenspace as they don’t have their own transport, saying this income shouldn’t be a factor as greenspace is everywhere in the countryside and the city and is free for everyone to use and enjoy. </w:t>
      </w:r>
    </w:p>
    <w:p w14:paraId="05276600" w14:textId="77777777" w:rsidR="009F2BD7" w:rsidRPr="00766B7D" w:rsidRDefault="009F2BD7" w:rsidP="00766B7D">
      <w:pPr>
        <w:pStyle w:val="NormalWeb"/>
        <w:spacing w:before="240" w:line="360" w:lineRule="auto"/>
        <w:rPr>
          <w:color w:val="000000" w:themeColor="text1"/>
        </w:rPr>
      </w:pPr>
      <w:r w:rsidRPr="00766B7D">
        <w:rPr>
          <w:color w:val="000000" w:themeColor="text1"/>
        </w:rPr>
        <w:t>Personal motivation –</w:t>
      </w:r>
    </w:p>
    <w:p w14:paraId="5380B782" w14:textId="77777777" w:rsidR="009F2BD7" w:rsidRPr="00766B7D" w:rsidRDefault="009F2BD7" w:rsidP="00766B7D">
      <w:pPr>
        <w:pStyle w:val="NormalWeb"/>
        <w:spacing w:before="240" w:line="360" w:lineRule="auto"/>
        <w:rPr>
          <w:color w:val="000000" w:themeColor="text1"/>
        </w:rPr>
      </w:pPr>
      <w:r w:rsidRPr="00766B7D">
        <w:rPr>
          <w:color w:val="000000" w:themeColor="text1"/>
        </w:rPr>
        <w:t xml:space="preserve">Greenspace is there for everyone to experience and is there as a resource to encourage individuals to use to increase health, ways people can motivate themselves to use greenspace could be taking the dog in a green area for a walk, or to use local park to walk to and from work, also you could use cycling as a mode of transport, so you are able to cycle through different green areas. </w:t>
      </w:r>
    </w:p>
    <w:p w14:paraId="0C0CE832" w14:textId="77777777" w:rsidR="009F2BD7" w:rsidRPr="00766B7D" w:rsidRDefault="009F2BD7" w:rsidP="00766B7D">
      <w:pPr>
        <w:pStyle w:val="NormalWeb"/>
        <w:spacing w:before="240" w:line="360" w:lineRule="auto"/>
        <w:rPr>
          <w:color w:val="000000" w:themeColor="text1"/>
        </w:rPr>
      </w:pPr>
      <w:r w:rsidRPr="00766B7D">
        <w:rPr>
          <w:color w:val="000000" w:themeColor="text1"/>
        </w:rPr>
        <w:t>Ease of use –</w:t>
      </w:r>
    </w:p>
    <w:p w14:paraId="66348434" w14:textId="77777777" w:rsidR="009F2BD7" w:rsidRPr="00766B7D" w:rsidRDefault="009F2BD7" w:rsidP="00766B7D">
      <w:pPr>
        <w:pStyle w:val="NormalWeb"/>
        <w:spacing w:line="360" w:lineRule="auto"/>
        <w:rPr>
          <w:color w:val="000000" w:themeColor="text1"/>
        </w:rPr>
      </w:pPr>
      <w:r w:rsidRPr="00766B7D">
        <w:rPr>
          <w:color w:val="000000" w:themeColor="text1"/>
        </w:rPr>
        <w:t>There are many reasons why a person wouldn’t access green areas, one reason may be because of poor weather conditions such as heavy wind and rain another issue may be the lack of daylight as someone individuals might not be comfortable outside alone at night. There are lots of practical considerations for individuals to overcome this may be something like having made sure to have the appropriate clothing. Other environmental factors that could influence use of green areas are traffic if the park is close to busy traffic individuals might not feel safe to use this area.</w:t>
      </w:r>
    </w:p>
    <w:p w14:paraId="07C0A805" w14:textId="77777777" w:rsidR="009F2BD7" w:rsidRPr="00766B7D" w:rsidRDefault="009F2BD7" w:rsidP="00766B7D">
      <w:pPr>
        <w:pStyle w:val="NormalWeb"/>
        <w:spacing w:line="360" w:lineRule="auto"/>
        <w:rPr>
          <w:color w:val="000000" w:themeColor="text1"/>
        </w:rPr>
      </w:pPr>
      <w:r w:rsidRPr="00766B7D">
        <w:rPr>
          <w:color w:val="000000" w:themeColor="text1"/>
        </w:rPr>
        <w:t>Characteristics of greenspace –</w:t>
      </w:r>
    </w:p>
    <w:p w14:paraId="04FA753A" w14:textId="77777777" w:rsidR="009F2BD7" w:rsidRPr="00766B7D" w:rsidRDefault="009F2BD7" w:rsidP="00766B7D">
      <w:pPr>
        <w:spacing w:before="100" w:beforeAutospacing="1" w:after="100" w:afterAutospacing="1" w:line="360" w:lineRule="auto"/>
        <w:rPr>
          <w:sz w:val="24"/>
          <w:szCs w:val="24"/>
        </w:rPr>
      </w:pPr>
      <w:r w:rsidRPr="00766B7D">
        <w:rPr>
          <w:sz w:val="24"/>
          <w:szCs w:val="24"/>
        </w:rPr>
        <w:t xml:space="preserve">It is planned these influence an individual’s personal motivation and practical chances to use greenspaces, the effect of distance and health value will be looked at by the attractiveness of a greenspace for each individual. Research has shown that different groups value different characteristics, facilities, and activities within greenspace (McCormack et al, 2010). For example, a runner will want a large space with quiet paths so they can run freely whereas a family with young children would prefer an area with play, toilets, and parking so they can enjoy the greenspace altogether. While using greenspace for leisure purposes, people may choose to cross through it on route to work if the paths are hard surfaced and well-lit by </w:t>
      </w:r>
      <w:r w:rsidRPr="00766B7D">
        <w:rPr>
          <w:sz w:val="24"/>
          <w:szCs w:val="24"/>
        </w:rPr>
        <w:lastRenderedPageBreak/>
        <w:t>lamps. There is evidence that suggests the psychological benefits are greater in areas which contain wildlife (Fuller et al., 2007), these areas may be perceived as less safe for children to experience. There is evidence that features the size and greenspace type that affect relationships with health, the particular health value of any type of greenspace is likely to vary due to the individual. Many studies have failed to find relationships between access and health as information about quality and type of greenspace is rarely available. Bedimo Rung (2005) suggested a model which considers how park characteristics and user requirements adapt relationships between park use and health benefits, the framework summarises key park characteristics, such as condition and safety, it was suggested that future studies should test associations between physical activity levels and these characteristics.</w:t>
      </w:r>
    </w:p>
    <w:p w14:paraId="176FE865" w14:textId="77777777" w:rsidR="009F2BD7" w:rsidRPr="00766B7D" w:rsidRDefault="009F2BD7" w:rsidP="00766B7D">
      <w:pPr>
        <w:pStyle w:val="NormalWeb"/>
        <w:spacing w:before="240" w:line="360" w:lineRule="auto"/>
        <w:rPr>
          <w:color w:val="000000" w:themeColor="text1"/>
        </w:rPr>
      </w:pPr>
      <w:r w:rsidRPr="00766B7D">
        <w:rPr>
          <w:color w:val="000000" w:themeColor="text1"/>
        </w:rPr>
        <w:t>Conclusion –</w:t>
      </w:r>
    </w:p>
    <w:p w14:paraId="38DF0D00" w14:textId="7DBDC610" w:rsidR="00A8019F" w:rsidRPr="00766B7D" w:rsidRDefault="009F2BD7" w:rsidP="00766B7D">
      <w:pPr>
        <w:pStyle w:val="NormalWeb"/>
        <w:spacing w:line="360" w:lineRule="auto"/>
      </w:pPr>
      <w:r w:rsidRPr="00766B7D">
        <w:rPr>
          <w:color w:val="000000" w:themeColor="text1"/>
        </w:rPr>
        <w:t xml:space="preserve">Evidence has looked at whether access to greenspace is beneficial to our wellbeing, there are lots of potential health benefits to being out in parks and wooded areas this includes the chance to participate in outdoor activities that will help your mental health while interacting with nature. When looking at evidence there is a range of different findings </w:t>
      </w:r>
      <w:r w:rsidRPr="00766B7D">
        <w:rPr>
          <w:color w:val="222222"/>
          <w:shd w:val="clear" w:color="auto" w:fill="FFFFFF"/>
        </w:rPr>
        <w:t>(Pearson and Craig, 2014). Looking at t</w:t>
      </w:r>
      <w:r w:rsidRPr="00766B7D">
        <w:t>he framework it highlights how mediators like the use of greenspace show different associations between access and physical and psychological health effects. The framework shows evidence that associations between greenspace and health differ by many different factors such as gender, living context, greenspace type and climate. Looking at the framework it is relatively broad and includes different types of greenspaces also well as both physical and mental health effects, a more specific version could be developed for different health outcomes or types of greenspaces. Throughout I have discussed how the evidence found relates to these factors and how different considerations would display the understanding of the relationship between greenspace and health, looking at more research it has highlights that there are inequalities when it comes to physical access to greenspace when it comes to different classes (</w:t>
      </w:r>
      <w:r w:rsidRPr="00766B7D">
        <w:rPr>
          <w:color w:val="222222"/>
          <w:shd w:val="clear" w:color="auto" w:fill="FFFFFF"/>
        </w:rPr>
        <w:t>Kabisch, 2019)</w:t>
      </w:r>
      <w:r w:rsidRPr="00766B7D">
        <w:t xml:space="preserve"> looking at the future this framework will be able to be used for planning different research studies. </w:t>
      </w:r>
    </w:p>
    <w:p w14:paraId="5BD9AA05" w14:textId="77777777" w:rsidR="00A8019F" w:rsidRPr="00766B7D" w:rsidRDefault="00A8019F" w:rsidP="00766B7D">
      <w:pPr>
        <w:pStyle w:val="NormalWeb"/>
        <w:spacing w:line="360" w:lineRule="auto"/>
      </w:pPr>
    </w:p>
    <w:p w14:paraId="0D528384" w14:textId="77777777" w:rsidR="002A340B" w:rsidRPr="00766B7D" w:rsidRDefault="002A340B" w:rsidP="00766B7D">
      <w:pPr>
        <w:pStyle w:val="NormalWeb"/>
        <w:spacing w:line="360" w:lineRule="auto"/>
        <w:jc w:val="center"/>
        <w:rPr>
          <w:sz w:val="28"/>
          <w:szCs w:val="28"/>
        </w:rPr>
      </w:pPr>
    </w:p>
    <w:p w14:paraId="45266F96" w14:textId="77777777" w:rsidR="006F1AF6" w:rsidRPr="00766B7D" w:rsidRDefault="006F1AF6" w:rsidP="00766B7D">
      <w:pPr>
        <w:pStyle w:val="NormalWeb"/>
        <w:spacing w:line="360" w:lineRule="auto"/>
        <w:jc w:val="center"/>
        <w:rPr>
          <w:sz w:val="28"/>
          <w:szCs w:val="28"/>
        </w:rPr>
      </w:pPr>
    </w:p>
    <w:p w14:paraId="1CE12EED" w14:textId="74644134" w:rsidR="00A8019F" w:rsidRPr="00766B7D" w:rsidRDefault="00A0308B" w:rsidP="00766B7D">
      <w:pPr>
        <w:pStyle w:val="NormalWeb"/>
        <w:spacing w:line="360" w:lineRule="auto"/>
        <w:jc w:val="center"/>
        <w:rPr>
          <w:sz w:val="28"/>
          <w:szCs w:val="28"/>
        </w:rPr>
      </w:pPr>
      <w:r w:rsidRPr="00766B7D">
        <w:rPr>
          <w:sz w:val="28"/>
          <w:szCs w:val="28"/>
        </w:rPr>
        <w:lastRenderedPageBreak/>
        <w:t>Chapter Six</w:t>
      </w:r>
    </w:p>
    <w:p w14:paraId="10A621F9" w14:textId="0C1D72F2" w:rsidR="00A8019F" w:rsidRPr="00766B7D" w:rsidRDefault="00A8019F" w:rsidP="00766B7D">
      <w:pPr>
        <w:pStyle w:val="NormalWeb"/>
        <w:spacing w:line="360" w:lineRule="auto"/>
        <w:jc w:val="center"/>
        <w:rPr>
          <w:sz w:val="28"/>
          <w:szCs w:val="28"/>
        </w:rPr>
      </w:pPr>
      <w:r w:rsidRPr="00766B7D">
        <w:rPr>
          <w:sz w:val="28"/>
          <w:szCs w:val="28"/>
        </w:rPr>
        <w:t>Conclusion</w:t>
      </w:r>
    </w:p>
    <w:p w14:paraId="7E4D692A" w14:textId="3870B2DC" w:rsidR="00A8019F" w:rsidRPr="00766B7D" w:rsidRDefault="00A8019F" w:rsidP="00766B7D">
      <w:pPr>
        <w:spacing w:line="360" w:lineRule="auto"/>
        <w:rPr>
          <w:color w:val="000000" w:themeColor="text1"/>
          <w:sz w:val="24"/>
          <w:szCs w:val="24"/>
        </w:rPr>
      </w:pPr>
      <w:r w:rsidRPr="00766B7D">
        <w:rPr>
          <w:color w:val="000000" w:themeColor="text1"/>
          <w:sz w:val="24"/>
          <w:szCs w:val="24"/>
        </w:rPr>
        <w:t>The aim of this study was to explore the relationship between green</w:t>
      </w:r>
      <w:r w:rsidR="0093461E" w:rsidRPr="00766B7D">
        <w:rPr>
          <w:color w:val="000000" w:themeColor="text1"/>
          <w:sz w:val="24"/>
          <w:szCs w:val="24"/>
        </w:rPr>
        <w:t xml:space="preserve"> </w:t>
      </w:r>
      <w:r w:rsidRPr="00766B7D">
        <w:rPr>
          <w:color w:val="000000" w:themeColor="text1"/>
          <w:sz w:val="24"/>
          <w:szCs w:val="24"/>
        </w:rPr>
        <w:t>space, health, and wellbeing, I was able to use literature to summarise the current knowledge between green</w:t>
      </w:r>
      <w:r w:rsidR="0093461E" w:rsidRPr="00766B7D">
        <w:rPr>
          <w:color w:val="000000" w:themeColor="text1"/>
          <w:sz w:val="24"/>
          <w:szCs w:val="24"/>
        </w:rPr>
        <w:t xml:space="preserve"> </w:t>
      </w:r>
      <w:r w:rsidRPr="00766B7D">
        <w:rPr>
          <w:color w:val="000000" w:themeColor="text1"/>
          <w:sz w:val="24"/>
          <w:szCs w:val="24"/>
        </w:rPr>
        <w:t>space and health. Throughout this study I explored different aspects of green</w:t>
      </w:r>
      <w:r w:rsidR="0093461E" w:rsidRPr="00766B7D">
        <w:rPr>
          <w:color w:val="000000" w:themeColor="text1"/>
          <w:sz w:val="24"/>
          <w:szCs w:val="24"/>
        </w:rPr>
        <w:t xml:space="preserve"> </w:t>
      </w:r>
      <w:r w:rsidRPr="00766B7D">
        <w:rPr>
          <w:color w:val="000000" w:themeColor="text1"/>
          <w:sz w:val="24"/>
          <w:szCs w:val="24"/>
        </w:rPr>
        <w:t>spaces and how physical activity and green exercise affect the human body, I was also able to look at the understanding of green</w:t>
      </w:r>
      <w:r w:rsidR="0093461E" w:rsidRPr="00766B7D">
        <w:rPr>
          <w:color w:val="000000" w:themeColor="text1"/>
          <w:sz w:val="24"/>
          <w:szCs w:val="24"/>
        </w:rPr>
        <w:t xml:space="preserve"> </w:t>
      </w:r>
      <w:r w:rsidRPr="00766B7D">
        <w:rPr>
          <w:color w:val="000000" w:themeColor="text1"/>
          <w:sz w:val="24"/>
          <w:szCs w:val="24"/>
        </w:rPr>
        <w:t>space and health and how much urban nature we need. This last chapter looks at the findings in the previous chapters and draws an overall conclusion.</w:t>
      </w:r>
    </w:p>
    <w:p w14:paraId="7AC877F3" w14:textId="77777777" w:rsidR="00A8019F" w:rsidRPr="00766B7D" w:rsidRDefault="00A8019F" w:rsidP="00766B7D">
      <w:pPr>
        <w:spacing w:line="360" w:lineRule="auto"/>
        <w:rPr>
          <w:color w:val="000000" w:themeColor="text1"/>
          <w:sz w:val="24"/>
          <w:szCs w:val="24"/>
        </w:rPr>
      </w:pPr>
    </w:p>
    <w:p w14:paraId="77AEA3AE" w14:textId="0240BB25" w:rsidR="00A8019F" w:rsidRPr="00766B7D" w:rsidRDefault="00A8019F" w:rsidP="00766B7D">
      <w:pPr>
        <w:spacing w:line="360" w:lineRule="auto"/>
        <w:rPr>
          <w:color w:val="000000" w:themeColor="text1"/>
          <w:sz w:val="24"/>
          <w:szCs w:val="24"/>
        </w:rPr>
      </w:pPr>
      <w:r w:rsidRPr="00766B7D">
        <w:rPr>
          <w:color w:val="000000" w:themeColor="text1"/>
          <w:sz w:val="24"/>
          <w:szCs w:val="24"/>
        </w:rPr>
        <w:t>Chapter two shows the role physical activity has on the relationship between green</w:t>
      </w:r>
      <w:r w:rsidR="0093461E" w:rsidRPr="00766B7D">
        <w:rPr>
          <w:color w:val="000000" w:themeColor="text1"/>
          <w:sz w:val="24"/>
          <w:szCs w:val="24"/>
        </w:rPr>
        <w:t xml:space="preserve"> </w:t>
      </w:r>
      <w:r w:rsidRPr="00766B7D">
        <w:rPr>
          <w:color w:val="000000" w:themeColor="text1"/>
          <w:sz w:val="24"/>
          <w:szCs w:val="24"/>
        </w:rPr>
        <w:t xml:space="preserve">space and health, when physical activity is taken part in it is shown to have lots of positive health outcomes such as improved mental health. Throughout this chapter it has shown that living in an area that has greener surroundings you are more likely to benefit from physical activity as the health outcomes are better than areas with less green coverage, by people connecting to nature in their local area it has shown an increase in their mental health. </w:t>
      </w:r>
    </w:p>
    <w:p w14:paraId="01CA348A" w14:textId="77777777" w:rsidR="00A8019F" w:rsidRPr="00766B7D" w:rsidRDefault="00A8019F" w:rsidP="00766B7D">
      <w:pPr>
        <w:spacing w:line="360" w:lineRule="auto"/>
        <w:rPr>
          <w:color w:val="000000" w:themeColor="text1"/>
          <w:sz w:val="24"/>
          <w:szCs w:val="24"/>
        </w:rPr>
      </w:pPr>
    </w:p>
    <w:p w14:paraId="454E3C05" w14:textId="74EC5AEE" w:rsidR="00A8019F" w:rsidRPr="00766B7D" w:rsidRDefault="00A8019F" w:rsidP="00766B7D">
      <w:pPr>
        <w:spacing w:line="360" w:lineRule="auto"/>
        <w:rPr>
          <w:color w:val="000000" w:themeColor="text1"/>
          <w:sz w:val="24"/>
          <w:szCs w:val="24"/>
        </w:rPr>
      </w:pPr>
      <w:r w:rsidRPr="00766B7D">
        <w:rPr>
          <w:color w:val="000000" w:themeColor="text1"/>
          <w:sz w:val="24"/>
          <w:szCs w:val="24"/>
        </w:rPr>
        <w:t>Chapter three shows how the outdoors such as forests, beaches, and park contribute to our general health, by being in green</w:t>
      </w:r>
      <w:r w:rsidR="0093461E" w:rsidRPr="00766B7D">
        <w:rPr>
          <w:color w:val="000000" w:themeColor="text1"/>
          <w:sz w:val="24"/>
          <w:szCs w:val="24"/>
        </w:rPr>
        <w:t xml:space="preserve"> </w:t>
      </w:r>
      <w:r w:rsidRPr="00766B7D">
        <w:rPr>
          <w:color w:val="000000" w:themeColor="text1"/>
          <w:sz w:val="24"/>
          <w:szCs w:val="24"/>
        </w:rPr>
        <w:t>spaces it has shown to improve our health according to recent research. Throughout the last couple when everyone has been dealing with the Coronavirus pandemic there was an increase in people wanting to spend time outdoors doing a range of outdoor activities, when out in green</w:t>
      </w:r>
      <w:r w:rsidR="0093461E" w:rsidRPr="00766B7D">
        <w:rPr>
          <w:color w:val="000000" w:themeColor="text1"/>
          <w:sz w:val="24"/>
          <w:szCs w:val="24"/>
        </w:rPr>
        <w:t xml:space="preserve"> </w:t>
      </w:r>
      <w:r w:rsidRPr="00766B7D">
        <w:rPr>
          <w:color w:val="000000" w:themeColor="text1"/>
          <w:sz w:val="24"/>
          <w:szCs w:val="24"/>
        </w:rPr>
        <w:t>spaces it has shown to improve your psychological health. Even though there has been an increase in participation over the last couple of years many of the population till has poor physical activity abilities, by having poor levels of activity it can lead to serval health conditions such as cardiovascular disease, diabetes, high blood pressure and obesity. Green</w:t>
      </w:r>
      <w:r w:rsidR="0093461E" w:rsidRPr="00766B7D">
        <w:rPr>
          <w:color w:val="000000" w:themeColor="text1"/>
          <w:sz w:val="24"/>
          <w:szCs w:val="24"/>
        </w:rPr>
        <w:t xml:space="preserve"> </w:t>
      </w:r>
      <w:r w:rsidRPr="00766B7D">
        <w:rPr>
          <w:color w:val="000000" w:themeColor="text1"/>
          <w:sz w:val="24"/>
          <w:szCs w:val="24"/>
        </w:rPr>
        <w:t>spaces are there for everyone to enjoy and develop their physical activity levels, it has been shown that exercising in nature is easier on someone’s body. It is important that everyone can access greens</w:t>
      </w:r>
      <w:r w:rsidR="0093461E" w:rsidRPr="00766B7D">
        <w:rPr>
          <w:color w:val="000000" w:themeColor="text1"/>
          <w:sz w:val="24"/>
          <w:szCs w:val="24"/>
        </w:rPr>
        <w:t xml:space="preserve"> </w:t>
      </w:r>
      <w:r w:rsidRPr="00766B7D">
        <w:rPr>
          <w:color w:val="000000" w:themeColor="text1"/>
          <w:sz w:val="24"/>
          <w:szCs w:val="24"/>
        </w:rPr>
        <w:t>paces so that everyone can benefit from the multiple health outcomes green</w:t>
      </w:r>
      <w:r w:rsidR="0093461E" w:rsidRPr="00766B7D">
        <w:rPr>
          <w:color w:val="000000" w:themeColor="text1"/>
          <w:sz w:val="24"/>
          <w:szCs w:val="24"/>
        </w:rPr>
        <w:t xml:space="preserve"> </w:t>
      </w:r>
      <w:r w:rsidRPr="00766B7D">
        <w:rPr>
          <w:color w:val="000000" w:themeColor="text1"/>
          <w:sz w:val="24"/>
          <w:szCs w:val="24"/>
        </w:rPr>
        <w:t xml:space="preserve">spaces give to people. </w:t>
      </w:r>
    </w:p>
    <w:p w14:paraId="656153E6" w14:textId="77777777" w:rsidR="00A8019F" w:rsidRPr="00766B7D" w:rsidRDefault="00A8019F" w:rsidP="00766B7D">
      <w:pPr>
        <w:spacing w:line="360" w:lineRule="auto"/>
        <w:rPr>
          <w:color w:val="000000" w:themeColor="text1"/>
          <w:sz w:val="24"/>
          <w:szCs w:val="24"/>
        </w:rPr>
      </w:pPr>
    </w:p>
    <w:p w14:paraId="61DC855B" w14:textId="2D996BBD" w:rsidR="00A8019F" w:rsidRPr="00766B7D" w:rsidRDefault="00A8019F" w:rsidP="00766B7D">
      <w:pPr>
        <w:spacing w:line="360" w:lineRule="auto"/>
        <w:rPr>
          <w:color w:val="000000" w:themeColor="text1"/>
          <w:sz w:val="24"/>
          <w:szCs w:val="24"/>
        </w:rPr>
      </w:pPr>
      <w:r w:rsidRPr="00766B7D">
        <w:rPr>
          <w:color w:val="000000" w:themeColor="text1"/>
          <w:sz w:val="24"/>
          <w:szCs w:val="24"/>
        </w:rPr>
        <w:t>Chapter four shows us how urbanized living isn’t healthy for our bodies and by living in cities there are many health issues that come with it, green</w:t>
      </w:r>
      <w:r w:rsidR="0093461E" w:rsidRPr="00766B7D">
        <w:rPr>
          <w:color w:val="000000" w:themeColor="text1"/>
          <w:sz w:val="24"/>
          <w:szCs w:val="24"/>
        </w:rPr>
        <w:t xml:space="preserve"> </w:t>
      </w:r>
      <w:r w:rsidRPr="00766B7D">
        <w:rPr>
          <w:color w:val="000000" w:themeColor="text1"/>
          <w:sz w:val="24"/>
          <w:szCs w:val="24"/>
        </w:rPr>
        <w:t>spaces are vital all around the country but urban green</w:t>
      </w:r>
      <w:r w:rsidR="0093461E" w:rsidRPr="00766B7D">
        <w:rPr>
          <w:color w:val="000000" w:themeColor="text1"/>
          <w:sz w:val="24"/>
          <w:szCs w:val="24"/>
        </w:rPr>
        <w:t xml:space="preserve"> </w:t>
      </w:r>
      <w:r w:rsidRPr="00766B7D">
        <w:rPr>
          <w:color w:val="000000" w:themeColor="text1"/>
          <w:sz w:val="24"/>
          <w:szCs w:val="24"/>
        </w:rPr>
        <w:t xml:space="preserve">spaces are vital so everyone can experience the benefits they give to </w:t>
      </w:r>
      <w:r w:rsidRPr="00766B7D">
        <w:rPr>
          <w:color w:val="000000" w:themeColor="text1"/>
          <w:sz w:val="24"/>
          <w:szCs w:val="24"/>
        </w:rPr>
        <w:lastRenderedPageBreak/>
        <w:t>the body. Being exposed to nature has shown that someone’s stress level was reduced, by spending time in nature studies showed that wellbeing was improved. Looking at recent studies there is a growing body of evidence that shows the links between green</w:t>
      </w:r>
      <w:r w:rsidR="0093461E" w:rsidRPr="00766B7D">
        <w:rPr>
          <w:color w:val="000000" w:themeColor="text1"/>
          <w:sz w:val="24"/>
          <w:szCs w:val="24"/>
        </w:rPr>
        <w:t xml:space="preserve"> </w:t>
      </w:r>
      <w:r w:rsidRPr="00766B7D">
        <w:rPr>
          <w:color w:val="000000" w:themeColor="text1"/>
          <w:sz w:val="24"/>
          <w:szCs w:val="24"/>
        </w:rPr>
        <w:t>spaces and improved psychological, and well-being.</w:t>
      </w:r>
    </w:p>
    <w:p w14:paraId="63F4D5FD" w14:textId="77777777" w:rsidR="00A8019F" w:rsidRPr="00766B7D" w:rsidRDefault="00A8019F" w:rsidP="00766B7D">
      <w:pPr>
        <w:spacing w:line="360" w:lineRule="auto"/>
        <w:rPr>
          <w:sz w:val="24"/>
          <w:szCs w:val="24"/>
        </w:rPr>
      </w:pPr>
    </w:p>
    <w:p w14:paraId="42C23442" w14:textId="5888EEB2" w:rsidR="00A8019F" w:rsidRPr="00766B7D" w:rsidRDefault="00A8019F" w:rsidP="00766B7D">
      <w:pPr>
        <w:spacing w:line="360" w:lineRule="auto"/>
        <w:rPr>
          <w:color w:val="000000" w:themeColor="text1"/>
          <w:sz w:val="24"/>
          <w:szCs w:val="24"/>
        </w:rPr>
      </w:pPr>
      <w:r w:rsidRPr="00766B7D">
        <w:rPr>
          <w:sz w:val="24"/>
          <w:szCs w:val="24"/>
        </w:rPr>
        <w:t>Chapter five shows the wider benefits green</w:t>
      </w:r>
      <w:r w:rsidR="0093461E" w:rsidRPr="00766B7D">
        <w:rPr>
          <w:sz w:val="24"/>
          <w:szCs w:val="24"/>
        </w:rPr>
        <w:t xml:space="preserve"> </w:t>
      </w:r>
      <w:r w:rsidRPr="00766B7D">
        <w:rPr>
          <w:sz w:val="24"/>
          <w:szCs w:val="24"/>
        </w:rPr>
        <w:t>spaces on health and how physical activity has an influence on someone’s health. The framework highlights how use of green</w:t>
      </w:r>
      <w:r w:rsidR="0093461E" w:rsidRPr="00766B7D">
        <w:rPr>
          <w:sz w:val="24"/>
          <w:szCs w:val="24"/>
        </w:rPr>
        <w:t xml:space="preserve"> </w:t>
      </w:r>
      <w:r w:rsidRPr="00766B7D">
        <w:rPr>
          <w:sz w:val="24"/>
          <w:szCs w:val="24"/>
        </w:rPr>
        <w:t xml:space="preserve">space and perceptions of the living environment drive associations between access and both physical and psychological health outcomes. Potential moderators are presented, showing the strength of the </w:t>
      </w:r>
      <w:r w:rsidRPr="00766B7D">
        <w:rPr>
          <w:color w:val="000000" w:themeColor="text1"/>
          <w:sz w:val="24"/>
          <w:szCs w:val="24"/>
        </w:rPr>
        <w:t>association between green</w:t>
      </w:r>
      <w:r w:rsidR="0093461E" w:rsidRPr="00766B7D">
        <w:rPr>
          <w:color w:val="000000" w:themeColor="text1"/>
          <w:sz w:val="24"/>
          <w:szCs w:val="24"/>
        </w:rPr>
        <w:t xml:space="preserve"> </w:t>
      </w:r>
      <w:r w:rsidRPr="00766B7D">
        <w:rPr>
          <w:color w:val="000000" w:themeColor="text1"/>
          <w:sz w:val="24"/>
          <w:szCs w:val="24"/>
        </w:rPr>
        <w:t>space and health differs by different groups. These factors are shown in the framework such as opportunity of use, personal motivation ease of use and characteristics of green</w:t>
      </w:r>
      <w:r w:rsidR="0093461E" w:rsidRPr="00766B7D">
        <w:rPr>
          <w:color w:val="000000" w:themeColor="text1"/>
          <w:sz w:val="24"/>
          <w:szCs w:val="24"/>
        </w:rPr>
        <w:t xml:space="preserve"> </w:t>
      </w:r>
      <w:r w:rsidRPr="00766B7D">
        <w:rPr>
          <w:color w:val="000000" w:themeColor="text1"/>
          <w:sz w:val="24"/>
          <w:szCs w:val="24"/>
        </w:rPr>
        <w:t>space. Green</w:t>
      </w:r>
      <w:r w:rsidR="0093461E" w:rsidRPr="00766B7D">
        <w:rPr>
          <w:color w:val="000000" w:themeColor="text1"/>
          <w:sz w:val="24"/>
          <w:szCs w:val="24"/>
        </w:rPr>
        <w:t xml:space="preserve"> </w:t>
      </w:r>
      <w:r w:rsidRPr="00766B7D">
        <w:rPr>
          <w:color w:val="000000" w:themeColor="text1"/>
          <w:sz w:val="24"/>
          <w:szCs w:val="24"/>
        </w:rPr>
        <w:t>spaces give the chance to people to participate in outdoor activities, these activities help your general and mental health while giving the chance to interact with nature.</w:t>
      </w:r>
    </w:p>
    <w:p w14:paraId="2F5BB0A7" w14:textId="77777777" w:rsidR="00A8019F" w:rsidRPr="00766B7D" w:rsidRDefault="00A8019F" w:rsidP="00766B7D">
      <w:pPr>
        <w:spacing w:line="360" w:lineRule="auto"/>
        <w:rPr>
          <w:color w:val="000000" w:themeColor="text1"/>
          <w:sz w:val="24"/>
          <w:szCs w:val="24"/>
        </w:rPr>
      </w:pPr>
    </w:p>
    <w:p w14:paraId="6B94C6FD" w14:textId="2748E8B1" w:rsidR="00A8019F" w:rsidRPr="00766B7D" w:rsidRDefault="00A8019F" w:rsidP="00766B7D">
      <w:pPr>
        <w:pStyle w:val="NormalWeb"/>
        <w:spacing w:line="360" w:lineRule="auto"/>
      </w:pPr>
      <w:r w:rsidRPr="00766B7D">
        <w:rPr>
          <w:color w:val="000000" w:themeColor="text1"/>
        </w:rPr>
        <w:t>Evidence has shown that people living in greener areas more active, adults that live in green areas tend to walk more for recreational purposes this allows important health benefits while accessing green</w:t>
      </w:r>
      <w:r w:rsidR="0093461E" w:rsidRPr="00766B7D">
        <w:rPr>
          <w:color w:val="000000" w:themeColor="text1"/>
        </w:rPr>
        <w:t xml:space="preserve"> </w:t>
      </w:r>
      <w:r w:rsidRPr="00766B7D">
        <w:rPr>
          <w:color w:val="000000" w:themeColor="text1"/>
        </w:rPr>
        <w:t>spaces. The benefits of spending time outdoors and in natural environments are well established. Whilst research evidence into the relationships between green</w:t>
      </w:r>
      <w:r w:rsidR="0093461E" w:rsidRPr="00766B7D">
        <w:rPr>
          <w:color w:val="000000" w:themeColor="text1"/>
        </w:rPr>
        <w:t xml:space="preserve"> </w:t>
      </w:r>
      <w:r w:rsidRPr="00766B7D">
        <w:rPr>
          <w:color w:val="000000" w:themeColor="text1"/>
        </w:rPr>
        <w:t xml:space="preserve">space and health is mixed, evidence that spending time outdoors and in natural environments is good for your mental health does appear to be emerging as a strong conclusion. Looking at the links between mental health and physical health are also well established, in that those with greater mental health tend to be physically more active and healthier. After looking at lots of different evidence there is support </w:t>
      </w:r>
      <w:r w:rsidRPr="00766B7D">
        <w:t>that green</w:t>
      </w:r>
      <w:r w:rsidR="0093461E" w:rsidRPr="00766B7D">
        <w:t xml:space="preserve"> </w:t>
      </w:r>
      <w:r w:rsidRPr="00766B7D">
        <w:t xml:space="preserve">space as a value has lots of health promoting resources. </w:t>
      </w:r>
    </w:p>
    <w:p w14:paraId="45A2CD53" w14:textId="7A86EAF1" w:rsidR="00A8019F" w:rsidRPr="00766B7D" w:rsidRDefault="00A8019F" w:rsidP="00766B7D">
      <w:pPr>
        <w:pStyle w:val="NormalWeb"/>
        <w:spacing w:line="360" w:lineRule="auto"/>
      </w:pPr>
      <w:r w:rsidRPr="00766B7D">
        <w:rPr>
          <w:color w:val="000000" w:themeColor="text1"/>
        </w:rPr>
        <w:t>A group who may benefit from green</w:t>
      </w:r>
      <w:r w:rsidR="0093461E" w:rsidRPr="00766B7D">
        <w:rPr>
          <w:color w:val="000000" w:themeColor="text1"/>
        </w:rPr>
        <w:t xml:space="preserve"> </w:t>
      </w:r>
      <w:r w:rsidRPr="00766B7D">
        <w:rPr>
          <w:color w:val="000000" w:themeColor="text1"/>
        </w:rPr>
        <w:t xml:space="preserve">space are those who are socio-economically disadvantaged, it is recognised that more deprived populations are less physically active, have higher rates of obesity and have poor health outcomes by </w:t>
      </w:r>
      <w:r w:rsidRPr="00766B7D">
        <w:t>providing these communities with green</w:t>
      </w:r>
      <w:r w:rsidR="0093461E" w:rsidRPr="00766B7D">
        <w:t xml:space="preserve"> </w:t>
      </w:r>
      <w:r w:rsidRPr="00766B7D">
        <w:t>spaces which allow them to be active, this will allow them to exercise and help reduce health inequalities. An advantage of good quality green</w:t>
      </w:r>
      <w:r w:rsidR="0093461E" w:rsidRPr="00766B7D">
        <w:t xml:space="preserve"> </w:t>
      </w:r>
      <w:r w:rsidRPr="00766B7D">
        <w:t>space is that they are flexible and can provide a free range of facilities for different groups such as dog walkers, joggers and many more.</w:t>
      </w:r>
    </w:p>
    <w:p w14:paraId="11ABB4E8" w14:textId="77777777" w:rsidR="00A8019F" w:rsidRPr="00766B7D" w:rsidRDefault="00A8019F" w:rsidP="00766B7D">
      <w:pPr>
        <w:pStyle w:val="NormalWeb"/>
        <w:spacing w:line="360" w:lineRule="auto"/>
        <w:rPr>
          <w:color w:val="000000" w:themeColor="text1"/>
        </w:rPr>
      </w:pPr>
    </w:p>
    <w:p w14:paraId="27A8C581" w14:textId="77777777" w:rsidR="00ED321D" w:rsidRPr="00766B7D" w:rsidRDefault="00A8019F" w:rsidP="00766B7D">
      <w:pPr>
        <w:pStyle w:val="NormalWeb"/>
        <w:spacing w:line="360" w:lineRule="auto"/>
      </w:pPr>
      <w:r w:rsidRPr="00766B7D">
        <w:t>Given that research into the relationships between green</w:t>
      </w:r>
      <w:r w:rsidR="0093461E" w:rsidRPr="00766B7D">
        <w:t xml:space="preserve"> </w:t>
      </w:r>
      <w:r w:rsidRPr="00766B7D">
        <w:t>space and health is a new discipline and findings to date are vague, there are still many unknowns and thus lots of areas where more research is needed. In particular, there is a need for evidence from natural experiments to increase and test the findings from different methods. The literature used was broad and included all different types of green</w:t>
      </w:r>
      <w:r w:rsidR="0093461E" w:rsidRPr="00766B7D">
        <w:t xml:space="preserve"> </w:t>
      </w:r>
      <w:r w:rsidRPr="00766B7D">
        <w:t>space and potential health outcomes. It is also important to understand the role of green</w:t>
      </w:r>
      <w:r w:rsidR="0093461E" w:rsidRPr="00766B7D">
        <w:t xml:space="preserve"> </w:t>
      </w:r>
      <w:r w:rsidRPr="00766B7D">
        <w:t>space for specific groups who may have potential to benefit from it such as black and minority ethnic populations and socio-economically disadvantaged groups given the potential role of green</w:t>
      </w:r>
      <w:r w:rsidR="0093461E" w:rsidRPr="00766B7D">
        <w:t xml:space="preserve"> </w:t>
      </w:r>
      <w:r w:rsidRPr="00766B7D">
        <w:t xml:space="preserve">space features in shaping health inequalities. </w:t>
      </w:r>
      <w:r w:rsidR="0093461E" w:rsidRPr="00766B7D">
        <w:t xml:space="preserve">There is a view that greenspaces are beneficial to human </w:t>
      </w:r>
      <w:r w:rsidR="00ED321D" w:rsidRPr="00766B7D">
        <w:t>health</w:t>
      </w:r>
      <w:r w:rsidR="0093461E" w:rsidRPr="00766B7D">
        <w:t xml:space="preserve">, it has shown that being out in good green spaces </w:t>
      </w:r>
      <w:r w:rsidR="00ED321D" w:rsidRPr="00766B7D">
        <w:t>people are more physically active with c</w:t>
      </w:r>
      <w:r w:rsidR="0093461E" w:rsidRPr="00766B7D">
        <w:t>ertain types of urban greenspace</w:t>
      </w:r>
      <w:r w:rsidR="00ED321D" w:rsidRPr="00766B7D">
        <w:t>s like</w:t>
      </w:r>
      <w:r w:rsidR="0093461E" w:rsidRPr="00766B7D">
        <w:t xml:space="preserve"> formal areas and those with play facilities</w:t>
      </w:r>
      <w:r w:rsidR="00ED321D" w:rsidRPr="00766B7D">
        <w:t xml:space="preserve"> </w:t>
      </w:r>
      <w:r w:rsidR="0093461E" w:rsidRPr="00766B7D">
        <w:t>were particularly well used</w:t>
      </w:r>
      <w:r w:rsidR="00ED321D" w:rsidRPr="00766B7D">
        <w:t xml:space="preserve">. It is important to protect green environments which help support physical activity particularly in activities that are in natural areas as this helps develops psychological benefits. </w:t>
      </w:r>
    </w:p>
    <w:p w14:paraId="6709E006" w14:textId="63073C7F" w:rsidR="00ED321D" w:rsidRPr="00ED321D" w:rsidRDefault="00ED321D" w:rsidP="00ED321D">
      <w:pPr>
        <w:pStyle w:val="NormalWeb"/>
        <w:spacing w:line="360" w:lineRule="auto"/>
        <w:rPr>
          <w:color w:val="FFFFFF" w:themeColor="background1"/>
          <w:sz w:val="2"/>
          <w:szCs w:val="2"/>
        </w:rPr>
      </w:pPr>
      <w:r w:rsidRPr="00ED321D">
        <w:rPr>
          <w:color w:val="FFFFFF" w:themeColor="background1"/>
          <w:sz w:val="2"/>
          <w:szCs w:val="2"/>
        </w:rPr>
        <w:t>There is a view that greenspaces are beneficial to human health, it has shown that being out in good green spaces people are more physically active with c</w:t>
      </w:r>
      <w:r w:rsidRPr="0093461E">
        <w:rPr>
          <w:color w:val="FFFFFF" w:themeColor="background1"/>
          <w:sz w:val="2"/>
          <w:szCs w:val="2"/>
        </w:rPr>
        <w:t>ertain types of urban greenspace</w:t>
      </w:r>
      <w:r w:rsidRPr="00ED321D">
        <w:rPr>
          <w:color w:val="FFFFFF" w:themeColor="background1"/>
          <w:sz w:val="2"/>
          <w:szCs w:val="2"/>
        </w:rPr>
        <w:t>s like</w:t>
      </w:r>
      <w:r w:rsidRPr="0093461E">
        <w:rPr>
          <w:color w:val="FFFFFF" w:themeColor="background1"/>
          <w:sz w:val="2"/>
          <w:szCs w:val="2"/>
        </w:rPr>
        <w:t xml:space="preserve"> formal areas and those with play facilities</w:t>
      </w:r>
      <w:r w:rsidRPr="00ED321D">
        <w:rPr>
          <w:color w:val="FFFFFF" w:themeColor="background1"/>
          <w:sz w:val="2"/>
          <w:szCs w:val="2"/>
        </w:rPr>
        <w:t xml:space="preserve"> </w:t>
      </w:r>
      <w:r w:rsidRPr="0093461E">
        <w:rPr>
          <w:color w:val="FFFFFF" w:themeColor="background1"/>
          <w:sz w:val="2"/>
          <w:szCs w:val="2"/>
        </w:rPr>
        <w:t>were particularly well used</w:t>
      </w:r>
      <w:r w:rsidRPr="00ED321D">
        <w:rPr>
          <w:color w:val="FFFFFF" w:themeColor="background1"/>
          <w:sz w:val="2"/>
          <w:szCs w:val="2"/>
        </w:rPr>
        <w:t xml:space="preserve">. It is important to protect green environments which help support physical activity particularly in activities that are in natural areas as this helps develops psychological benefits. </w:t>
      </w:r>
    </w:p>
    <w:p w14:paraId="7ED9501A" w14:textId="71E2F51F" w:rsidR="009F2BD7" w:rsidRDefault="009F2BD7" w:rsidP="00A8019F">
      <w:pPr>
        <w:pStyle w:val="NormalWeb"/>
        <w:spacing w:line="360" w:lineRule="auto"/>
      </w:pPr>
    </w:p>
    <w:p w14:paraId="2AE293E2" w14:textId="5150150D" w:rsidR="009F2BD7" w:rsidRDefault="009F2BD7" w:rsidP="00A8019F">
      <w:pPr>
        <w:pStyle w:val="NormalWeb"/>
        <w:spacing w:line="360" w:lineRule="auto"/>
      </w:pPr>
    </w:p>
    <w:p w14:paraId="1B693C1C" w14:textId="54FCF507" w:rsidR="00713A0E" w:rsidRDefault="00713A0E" w:rsidP="00D96D3B">
      <w:pPr>
        <w:pStyle w:val="NormalWeb"/>
        <w:spacing w:line="360" w:lineRule="auto"/>
      </w:pPr>
    </w:p>
    <w:p w14:paraId="0750EBCE" w14:textId="77777777" w:rsidR="00D96D3B" w:rsidRDefault="00D96D3B" w:rsidP="00D96D3B">
      <w:pPr>
        <w:pStyle w:val="NormalWeb"/>
        <w:spacing w:line="360" w:lineRule="auto"/>
        <w:rPr>
          <w:sz w:val="28"/>
          <w:szCs w:val="28"/>
        </w:rPr>
      </w:pPr>
    </w:p>
    <w:p w14:paraId="3635E85B" w14:textId="77777777" w:rsidR="00D96D3B" w:rsidRDefault="00D96D3B" w:rsidP="009F2BD7">
      <w:pPr>
        <w:pStyle w:val="NormalWeb"/>
        <w:spacing w:line="360" w:lineRule="auto"/>
        <w:jc w:val="center"/>
        <w:rPr>
          <w:sz w:val="28"/>
          <w:szCs w:val="28"/>
        </w:rPr>
      </w:pPr>
    </w:p>
    <w:p w14:paraId="5821CE18" w14:textId="77777777" w:rsidR="00D96D3B" w:rsidRDefault="00D96D3B" w:rsidP="009F2BD7">
      <w:pPr>
        <w:pStyle w:val="NormalWeb"/>
        <w:spacing w:line="360" w:lineRule="auto"/>
        <w:jc w:val="center"/>
        <w:rPr>
          <w:sz w:val="28"/>
          <w:szCs w:val="28"/>
        </w:rPr>
      </w:pPr>
    </w:p>
    <w:p w14:paraId="3D126BD1" w14:textId="77777777" w:rsidR="00D96D3B" w:rsidRDefault="00D96D3B" w:rsidP="009F2BD7">
      <w:pPr>
        <w:pStyle w:val="NormalWeb"/>
        <w:spacing w:line="360" w:lineRule="auto"/>
        <w:jc w:val="center"/>
        <w:rPr>
          <w:sz w:val="28"/>
          <w:szCs w:val="28"/>
        </w:rPr>
      </w:pPr>
    </w:p>
    <w:p w14:paraId="696EB9FC" w14:textId="77777777" w:rsidR="00D96D3B" w:rsidRDefault="00D96D3B" w:rsidP="009F2BD7">
      <w:pPr>
        <w:pStyle w:val="NormalWeb"/>
        <w:spacing w:line="360" w:lineRule="auto"/>
        <w:jc w:val="center"/>
        <w:rPr>
          <w:sz w:val="28"/>
          <w:szCs w:val="28"/>
        </w:rPr>
      </w:pPr>
    </w:p>
    <w:p w14:paraId="12785647" w14:textId="77777777" w:rsidR="00D96D3B" w:rsidRDefault="00D96D3B" w:rsidP="009F2BD7">
      <w:pPr>
        <w:pStyle w:val="NormalWeb"/>
        <w:spacing w:line="360" w:lineRule="auto"/>
        <w:jc w:val="center"/>
        <w:rPr>
          <w:sz w:val="28"/>
          <w:szCs w:val="28"/>
        </w:rPr>
      </w:pPr>
    </w:p>
    <w:p w14:paraId="6F607C9A" w14:textId="77777777" w:rsidR="00D96D3B" w:rsidRDefault="00D96D3B" w:rsidP="009F2BD7">
      <w:pPr>
        <w:pStyle w:val="NormalWeb"/>
        <w:spacing w:line="360" w:lineRule="auto"/>
        <w:jc w:val="center"/>
        <w:rPr>
          <w:sz w:val="28"/>
          <w:szCs w:val="28"/>
        </w:rPr>
      </w:pPr>
    </w:p>
    <w:p w14:paraId="57BF314D" w14:textId="2D92AF6C" w:rsidR="009F2BD7" w:rsidRDefault="009F2BD7" w:rsidP="009F2BD7">
      <w:pPr>
        <w:pStyle w:val="NormalWeb"/>
        <w:spacing w:line="360" w:lineRule="auto"/>
        <w:jc w:val="center"/>
        <w:rPr>
          <w:sz w:val="28"/>
          <w:szCs w:val="28"/>
        </w:rPr>
      </w:pPr>
      <w:r w:rsidRPr="00A0308B">
        <w:rPr>
          <w:sz w:val="28"/>
          <w:szCs w:val="28"/>
        </w:rPr>
        <w:lastRenderedPageBreak/>
        <w:t>References</w:t>
      </w:r>
    </w:p>
    <w:p w14:paraId="4683153B" w14:textId="1D1603BE" w:rsidR="00947704" w:rsidRPr="00077086" w:rsidRDefault="00947704" w:rsidP="00947704">
      <w:pPr>
        <w:rPr>
          <w:color w:val="000000" w:themeColor="text1"/>
          <w:sz w:val="22"/>
          <w:szCs w:val="22"/>
          <w:shd w:val="clear" w:color="auto" w:fill="FFFFFF"/>
        </w:rPr>
      </w:pPr>
      <w:r w:rsidRPr="00077086">
        <w:rPr>
          <w:color w:val="000000" w:themeColor="text1"/>
          <w:sz w:val="22"/>
          <w:szCs w:val="22"/>
          <w:shd w:val="clear" w:color="auto" w:fill="FFFFFF"/>
        </w:rPr>
        <w:t>Ahmed, H.M., Blaha, M.J., Nasir, K., Rivera, J.J. and Blumenthal, R.S., 2012. Effects of physical activity on cardiovascular disease.</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The American journal of cardiology</w:t>
      </w:r>
      <w:r w:rsidRPr="00077086">
        <w:rPr>
          <w:color w:val="000000" w:themeColor="text1"/>
          <w:sz w:val="22"/>
          <w:szCs w:val="22"/>
          <w:shd w:val="clear" w:color="auto" w:fill="FFFFFF"/>
        </w:rPr>
        <w:t>,</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109</w:t>
      </w:r>
      <w:r w:rsidRPr="00077086">
        <w:rPr>
          <w:color w:val="000000" w:themeColor="text1"/>
          <w:sz w:val="22"/>
          <w:szCs w:val="22"/>
          <w:shd w:val="clear" w:color="auto" w:fill="FFFFFF"/>
        </w:rPr>
        <w:t>(2), pp.288-295.</w:t>
      </w:r>
    </w:p>
    <w:p w14:paraId="1F1F87C6" w14:textId="49967552" w:rsidR="00FA5E2C" w:rsidRPr="00077086" w:rsidRDefault="00FA5E2C" w:rsidP="00FA5E2C">
      <w:pPr>
        <w:rPr>
          <w:color w:val="222222"/>
          <w:sz w:val="22"/>
          <w:szCs w:val="22"/>
          <w:shd w:val="clear" w:color="auto" w:fill="FFFFFF"/>
        </w:rPr>
      </w:pPr>
    </w:p>
    <w:p w14:paraId="2C1F9E09" w14:textId="77777777" w:rsidR="00300320" w:rsidRPr="00077086" w:rsidRDefault="00300320" w:rsidP="00FA5E2C">
      <w:pPr>
        <w:rPr>
          <w:color w:val="222222"/>
          <w:sz w:val="22"/>
          <w:szCs w:val="22"/>
          <w:shd w:val="clear" w:color="auto" w:fill="FFFFFF"/>
        </w:rPr>
      </w:pPr>
    </w:p>
    <w:p w14:paraId="20B675E9" w14:textId="6B979A97"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Barton, J. and Pretty, J., 2010. What is the best dose of nature and green exercise for improving mental health? A multi-study analysis.</w:t>
      </w:r>
      <w:r w:rsidRPr="00077086">
        <w:rPr>
          <w:rStyle w:val="apple-converted-space"/>
          <w:rFonts w:eastAsia="MS Minngs"/>
          <w:color w:val="222222"/>
          <w:sz w:val="22"/>
          <w:szCs w:val="22"/>
          <w:shd w:val="clear" w:color="auto" w:fill="FFFFFF"/>
        </w:rPr>
        <w:t> </w:t>
      </w:r>
      <w:r w:rsidRPr="00077086">
        <w:rPr>
          <w:i/>
          <w:iCs/>
          <w:color w:val="222222"/>
          <w:sz w:val="22"/>
          <w:szCs w:val="22"/>
        </w:rPr>
        <w:t>Environmental science &amp; technology</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44</w:t>
      </w:r>
      <w:r w:rsidRPr="00077086">
        <w:rPr>
          <w:color w:val="222222"/>
          <w:sz w:val="22"/>
          <w:szCs w:val="22"/>
          <w:shd w:val="clear" w:color="auto" w:fill="FFFFFF"/>
        </w:rPr>
        <w:t>(10), pp.3947-3955.</w:t>
      </w:r>
    </w:p>
    <w:p w14:paraId="65F41628" w14:textId="53FE918A" w:rsidR="00FA5E2C" w:rsidRPr="00077086" w:rsidRDefault="00FA5E2C" w:rsidP="00FA5E2C">
      <w:pPr>
        <w:rPr>
          <w:color w:val="000000" w:themeColor="text1"/>
          <w:sz w:val="22"/>
          <w:szCs w:val="22"/>
          <w:shd w:val="clear" w:color="auto" w:fill="FFFFFF"/>
        </w:rPr>
      </w:pPr>
    </w:p>
    <w:p w14:paraId="682245E7" w14:textId="77777777" w:rsidR="00300320" w:rsidRPr="00077086" w:rsidRDefault="00300320" w:rsidP="00FA5E2C">
      <w:pPr>
        <w:rPr>
          <w:color w:val="000000" w:themeColor="text1"/>
          <w:sz w:val="22"/>
          <w:szCs w:val="22"/>
          <w:shd w:val="clear" w:color="auto" w:fill="FFFFFF"/>
        </w:rPr>
      </w:pPr>
    </w:p>
    <w:p w14:paraId="352910E2" w14:textId="0950A9DC" w:rsidR="00FA5E2C" w:rsidRPr="00077086" w:rsidRDefault="00FA5E2C" w:rsidP="00FA5E2C">
      <w:pPr>
        <w:rPr>
          <w:color w:val="000000" w:themeColor="text1"/>
          <w:sz w:val="22"/>
          <w:szCs w:val="22"/>
          <w:shd w:val="clear" w:color="auto" w:fill="FFFFFF"/>
        </w:rPr>
      </w:pPr>
      <w:r w:rsidRPr="00077086">
        <w:rPr>
          <w:color w:val="000000" w:themeColor="text1"/>
          <w:sz w:val="22"/>
          <w:szCs w:val="22"/>
          <w:shd w:val="clear" w:color="auto" w:fill="FFFFFF"/>
        </w:rPr>
        <w:t>Bedimo-Rung, A.L., Mowen, A.J. and Cohen, D.A., 2005. The significance of parks to physical activity and public health: a conceptual model. </w:t>
      </w:r>
      <w:r w:rsidRPr="00077086">
        <w:rPr>
          <w:i/>
          <w:iCs/>
          <w:color w:val="000000" w:themeColor="text1"/>
          <w:sz w:val="22"/>
          <w:szCs w:val="22"/>
        </w:rPr>
        <w:t>American journal of preventive medicine</w:t>
      </w:r>
      <w:r w:rsidRPr="00077086">
        <w:rPr>
          <w:color w:val="000000" w:themeColor="text1"/>
          <w:sz w:val="22"/>
          <w:szCs w:val="22"/>
          <w:shd w:val="clear" w:color="auto" w:fill="FFFFFF"/>
        </w:rPr>
        <w:t>, </w:t>
      </w:r>
      <w:r w:rsidRPr="00077086">
        <w:rPr>
          <w:i/>
          <w:iCs/>
          <w:color w:val="000000" w:themeColor="text1"/>
          <w:sz w:val="22"/>
          <w:szCs w:val="22"/>
        </w:rPr>
        <w:t>28</w:t>
      </w:r>
      <w:r w:rsidRPr="00077086">
        <w:rPr>
          <w:color w:val="000000" w:themeColor="text1"/>
          <w:sz w:val="22"/>
          <w:szCs w:val="22"/>
          <w:shd w:val="clear" w:color="auto" w:fill="FFFFFF"/>
        </w:rPr>
        <w:t>(2), pp.159-168.</w:t>
      </w:r>
    </w:p>
    <w:p w14:paraId="12D63980" w14:textId="05E0A8E8" w:rsidR="00FA5E2C" w:rsidRPr="00077086" w:rsidRDefault="00FA5E2C" w:rsidP="00FA5E2C">
      <w:pPr>
        <w:rPr>
          <w:color w:val="222222"/>
          <w:sz w:val="22"/>
          <w:szCs w:val="22"/>
          <w:shd w:val="clear" w:color="auto" w:fill="FFFFFF"/>
        </w:rPr>
      </w:pPr>
    </w:p>
    <w:p w14:paraId="16BC74AC" w14:textId="77777777" w:rsidR="00300320" w:rsidRPr="00077086" w:rsidRDefault="00300320" w:rsidP="00FA5E2C">
      <w:pPr>
        <w:rPr>
          <w:color w:val="222222"/>
          <w:sz w:val="22"/>
          <w:szCs w:val="22"/>
          <w:shd w:val="clear" w:color="auto" w:fill="FFFFFF"/>
        </w:rPr>
      </w:pPr>
    </w:p>
    <w:p w14:paraId="3F688C69" w14:textId="3898EEEC"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Beute, F. and De Kort, Y.A.W., 2014. Natural resistance: Exposure to nature and self-regulation, mood, and physiology after ego-depletion.</w:t>
      </w:r>
      <w:r w:rsidRPr="00077086">
        <w:rPr>
          <w:rStyle w:val="apple-converted-space"/>
          <w:rFonts w:eastAsia="MS Minngs"/>
          <w:color w:val="222222"/>
          <w:sz w:val="22"/>
          <w:szCs w:val="22"/>
          <w:shd w:val="clear" w:color="auto" w:fill="FFFFFF"/>
        </w:rPr>
        <w:t> </w:t>
      </w:r>
      <w:r w:rsidRPr="00077086">
        <w:rPr>
          <w:i/>
          <w:iCs/>
          <w:color w:val="222222"/>
          <w:sz w:val="22"/>
          <w:szCs w:val="22"/>
        </w:rPr>
        <w:t>Journal of Environmental Psychology</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40</w:t>
      </w:r>
      <w:r w:rsidRPr="00077086">
        <w:rPr>
          <w:color w:val="222222"/>
          <w:sz w:val="22"/>
          <w:szCs w:val="22"/>
          <w:shd w:val="clear" w:color="auto" w:fill="FFFFFF"/>
        </w:rPr>
        <w:t>, pp.167-178.</w:t>
      </w:r>
    </w:p>
    <w:p w14:paraId="5E12A987" w14:textId="77777777" w:rsidR="00762735" w:rsidRPr="00077086" w:rsidRDefault="00762735" w:rsidP="00FA5E2C">
      <w:pPr>
        <w:rPr>
          <w:sz w:val="22"/>
          <w:szCs w:val="22"/>
        </w:rPr>
      </w:pPr>
    </w:p>
    <w:p w14:paraId="28DF78BB" w14:textId="77777777" w:rsidR="00FA5E2C" w:rsidRPr="00077086" w:rsidRDefault="00FA5E2C" w:rsidP="00FA5E2C">
      <w:pPr>
        <w:rPr>
          <w:color w:val="2A2A2A"/>
          <w:sz w:val="22"/>
          <w:szCs w:val="22"/>
        </w:rPr>
      </w:pPr>
    </w:p>
    <w:p w14:paraId="20275695" w14:textId="0CFE7910"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Bixby, H., Hodgson, S., Fortunato, L., Hansell, A. and Fecht, D., 2015. Associations between green space and health in English cities: an ecological, cross-sectional study.</w:t>
      </w:r>
      <w:r w:rsidRPr="00077086">
        <w:rPr>
          <w:rStyle w:val="apple-converted-space"/>
          <w:rFonts w:eastAsia="MS Minngs"/>
          <w:color w:val="222222"/>
          <w:sz w:val="22"/>
          <w:szCs w:val="22"/>
          <w:shd w:val="clear" w:color="auto" w:fill="FFFFFF"/>
        </w:rPr>
        <w:t> </w:t>
      </w:r>
      <w:r w:rsidRPr="00077086">
        <w:rPr>
          <w:i/>
          <w:iCs/>
          <w:color w:val="222222"/>
          <w:sz w:val="22"/>
          <w:szCs w:val="22"/>
        </w:rPr>
        <w:t>PLoS One</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10</w:t>
      </w:r>
      <w:r w:rsidRPr="00077086">
        <w:rPr>
          <w:color w:val="222222"/>
          <w:sz w:val="22"/>
          <w:szCs w:val="22"/>
          <w:shd w:val="clear" w:color="auto" w:fill="FFFFFF"/>
        </w:rPr>
        <w:t>(3), p.e0119495.</w:t>
      </w:r>
    </w:p>
    <w:p w14:paraId="19770633" w14:textId="77777777" w:rsidR="00762735" w:rsidRPr="00077086" w:rsidRDefault="00762735" w:rsidP="00FA5E2C">
      <w:pPr>
        <w:rPr>
          <w:sz w:val="22"/>
          <w:szCs w:val="22"/>
        </w:rPr>
      </w:pPr>
    </w:p>
    <w:p w14:paraId="2B82C00B" w14:textId="520E21DD" w:rsidR="00947704" w:rsidRPr="00077086" w:rsidRDefault="00947704" w:rsidP="00947704">
      <w:pPr>
        <w:rPr>
          <w:color w:val="000000" w:themeColor="text1"/>
          <w:sz w:val="22"/>
          <w:szCs w:val="22"/>
          <w:shd w:val="clear" w:color="auto" w:fill="FFFFFF"/>
        </w:rPr>
      </w:pPr>
    </w:p>
    <w:p w14:paraId="0335FA26" w14:textId="06358C87" w:rsidR="00947704" w:rsidRPr="00077086" w:rsidRDefault="00947704" w:rsidP="00947704">
      <w:pPr>
        <w:rPr>
          <w:color w:val="000000" w:themeColor="text1"/>
          <w:sz w:val="22"/>
          <w:szCs w:val="22"/>
          <w:shd w:val="clear" w:color="auto" w:fill="FFFFFF"/>
        </w:rPr>
      </w:pPr>
      <w:r w:rsidRPr="00077086">
        <w:rPr>
          <w:color w:val="000000" w:themeColor="text1"/>
          <w:sz w:val="22"/>
          <w:szCs w:val="22"/>
          <w:shd w:val="clear" w:color="auto" w:fill="FFFFFF"/>
        </w:rPr>
        <w:t>Chin, S.H., Kahathuduwa, C.N. and Binks, M., 2016. Physical activity and obesity: what we know and what we need to know.</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Obesity Reviews</w:t>
      </w:r>
      <w:r w:rsidRPr="00077086">
        <w:rPr>
          <w:color w:val="000000" w:themeColor="text1"/>
          <w:sz w:val="22"/>
          <w:szCs w:val="22"/>
          <w:shd w:val="clear" w:color="auto" w:fill="FFFFFF"/>
        </w:rPr>
        <w:t>,</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17</w:t>
      </w:r>
      <w:r w:rsidRPr="00077086">
        <w:rPr>
          <w:color w:val="000000" w:themeColor="text1"/>
          <w:sz w:val="22"/>
          <w:szCs w:val="22"/>
          <w:shd w:val="clear" w:color="auto" w:fill="FFFFFF"/>
        </w:rPr>
        <w:t>(12), pp.1226-1244.</w:t>
      </w:r>
    </w:p>
    <w:p w14:paraId="4F5CBAC8" w14:textId="77777777" w:rsidR="00762735" w:rsidRPr="00077086" w:rsidRDefault="00762735" w:rsidP="00947704">
      <w:pPr>
        <w:rPr>
          <w:color w:val="000000" w:themeColor="text1"/>
          <w:sz w:val="22"/>
          <w:szCs w:val="22"/>
          <w:shd w:val="clear" w:color="auto" w:fill="FFFFFF"/>
        </w:rPr>
      </w:pPr>
    </w:p>
    <w:p w14:paraId="5843D4C2" w14:textId="352FDE61" w:rsidR="00DF2209" w:rsidRPr="00077086" w:rsidRDefault="00947704" w:rsidP="00947704">
      <w:pPr>
        <w:spacing w:before="100" w:beforeAutospacing="1" w:after="100" w:afterAutospacing="1"/>
        <w:rPr>
          <w:color w:val="000000" w:themeColor="text1"/>
          <w:sz w:val="22"/>
          <w:szCs w:val="22"/>
        </w:rPr>
      </w:pPr>
      <w:r w:rsidRPr="00077086">
        <w:rPr>
          <w:color w:val="000000" w:themeColor="text1"/>
          <w:sz w:val="22"/>
          <w:szCs w:val="22"/>
        </w:rPr>
        <w:t xml:space="preserve">Coon, J, Boddy, K, Stein, K, Whear, R, Barton, J &amp; Depledge, M. 2011. </w:t>
      </w:r>
      <w:r w:rsidRPr="00077086">
        <w:rPr>
          <w:i/>
          <w:iCs/>
          <w:color w:val="000000" w:themeColor="text1"/>
          <w:sz w:val="22"/>
          <w:szCs w:val="22"/>
        </w:rPr>
        <w:t>Does participate in physical activity in outdoor natural environments have a greater effect on physical and mental wellbeing than physical activity indoors? A systematic review.</w:t>
      </w:r>
      <w:r w:rsidRPr="00077086">
        <w:rPr>
          <w:color w:val="000000" w:themeColor="text1"/>
          <w:sz w:val="22"/>
          <w:szCs w:val="22"/>
        </w:rPr>
        <w:t xml:space="preserve"> environ. sci. technol, 45, 1761-1772. </w:t>
      </w:r>
    </w:p>
    <w:p w14:paraId="0872EC62" w14:textId="77777777" w:rsidR="00300320" w:rsidRPr="00077086" w:rsidRDefault="00300320" w:rsidP="00947704">
      <w:pPr>
        <w:spacing w:before="100" w:beforeAutospacing="1" w:after="100" w:afterAutospacing="1"/>
        <w:rPr>
          <w:color w:val="000000" w:themeColor="text1"/>
          <w:sz w:val="22"/>
          <w:szCs w:val="22"/>
        </w:rPr>
      </w:pPr>
    </w:p>
    <w:p w14:paraId="6021CBC9" w14:textId="543A4D9E"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Cox, D.T., Shanahan, D.F., Hudson, H.L., Fuller, R.A., Anderson, K., Hancock, S., and Gaston, K.J., 2017. Doses of nearby nature simultaneously associated with multiple health benefits.</w:t>
      </w:r>
      <w:r w:rsidRPr="00077086">
        <w:rPr>
          <w:rStyle w:val="apple-converted-space"/>
          <w:rFonts w:eastAsia="MS Minngs"/>
          <w:color w:val="222222"/>
          <w:sz w:val="22"/>
          <w:szCs w:val="22"/>
          <w:shd w:val="clear" w:color="auto" w:fill="FFFFFF"/>
        </w:rPr>
        <w:t> </w:t>
      </w:r>
      <w:r w:rsidRPr="00077086">
        <w:rPr>
          <w:i/>
          <w:iCs/>
          <w:color w:val="222222"/>
          <w:sz w:val="22"/>
          <w:szCs w:val="22"/>
        </w:rPr>
        <w:t>International journal of environmental research and public health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14</w:t>
      </w:r>
      <w:r w:rsidRPr="00077086">
        <w:rPr>
          <w:color w:val="222222"/>
          <w:sz w:val="22"/>
          <w:szCs w:val="22"/>
          <w:shd w:val="clear" w:color="auto" w:fill="FFFFFF"/>
        </w:rPr>
        <w:t>(2), p.172.</w:t>
      </w:r>
    </w:p>
    <w:p w14:paraId="5BC07CCA" w14:textId="77777777" w:rsidR="00762735" w:rsidRPr="00077086" w:rsidRDefault="00762735" w:rsidP="00FA5E2C">
      <w:pPr>
        <w:rPr>
          <w:sz w:val="22"/>
          <w:szCs w:val="22"/>
        </w:rPr>
      </w:pPr>
    </w:p>
    <w:p w14:paraId="104AB65C" w14:textId="77777777" w:rsidR="00FA5E2C" w:rsidRPr="00077086" w:rsidRDefault="00FA5E2C" w:rsidP="00FA5E2C">
      <w:pPr>
        <w:rPr>
          <w:sz w:val="22"/>
          <w:szCs w:val="22"/>
        </w:rPr>
      </w:pPr>
    </w:p>
    <w:p w14:paraId="54CDE965" w14:textId="02803BC9" w:rsidR="00A877E5" w:rsidRPr="00077086" w:rsidRDefault="00A877E5" w:rsidP="00A877E5">
      <w:pPr>
        <w:rPr>
          <w:color w:val="222222"/>
          <w:sz w:val="22"/>
          <w:szCs w:val="22"/>
          <w:shd w:val="clear" w:color="auto" w:fill="FFFFFF"/>
        </w:rPr>
      </w:pPr>
      <w:r w:rsidRPr="00077086">
        <w:rPr>
          <w:color w:val="222222"/>
          <w:sz w:val="22"/>
          <w:szCs w:val="22"/>
          <w:shd w:val="clear" w:color="auto" w:fill="FFFFFF"/>
        </w:rPr>
        <w:t>Cummins, S. and Fagg, J., 2012. Does greener mean thinner? Associations between neighbourhood greenspace and weight status among adults in England.</w:t>
      </w:r>
      <w:r w:rsidRPr="00077086">
        <w:rPr>
          <w:rStyle w:val="apple-converted-space"/>
          <w:rFonts w:eastAsia="MS Minngs"/>
          <w:color w:val="222222"/>
          <w:sz w:val="22"/>
          <w:szCs w:val="22"/>
          <w:shd w:val="clear" w:color="auto" w:fill="FFFFFF"/>
        </w:rPr>
        <w:t> </w:t>
      </w:r>
      <w:r w:rsidRPr="00077086">
        <w:rPr>
          <w:i/>
          <w:iCs/>
          <w:color w:val="222222"/>
          <w:sz w:val="22"/>
          <w:szCs w:val="22"/>
        </w:rPr>
        <w:t>International journal of obesity</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36</w:t>
      </w:r>
      <w:r w:rsidRPr="00077086">
        <w:rPr>
          <w:color w:val="222222"/>
          <w:sz w:val="22"/>
          <w:szCs w:val="22"/>
          <w:shd w:val="clear" w:color="auto" w:fill="FFFFFF"/>
        </w:rPr>
        <w:t>(8), pp.1108-1113.</w:t>
      </w:r>
    </w:p>
    <w:p w14:paraId="0C823ECD" w14:textId="77777777" w:rsidR="00762735" w:rsidRPr="00077086" w:rsidRDefault="00762735" w:rsidP="00A877E5">
      <w:pPr>
        <w:rPr>
          <w:color w:val="222222"/>
          <w:sz w:val="22"/>
          <w:szCs w:val="22"/>
          <w:shd w:val="clear" w:color="auto" w:fill="FFFFFF"/>
        </w:rPr>
      </w:pPr>
    </w:p>
    <w:p w14:paraId="62C0A904" w14:textId="77777777" w:rsidR="00FA5E2C" w:rsidRPr="00077086" w:rsidRDefault="00FA5E2C" w:rsidP="00A877E5">
      <w:pPr>
        <w:rPr>
          <w:color w:val="222222"/>
          <w:sz w:val="22"/>
          <w:szCs w:val="22"/>
          <w:shd w:val="clear" w:color="auto" w:fill="FFFFFF"/>
        </w:rPr>
      </w:pPr>
    </w:p>
    <w:p w14:paraId="5D468D2C" w14:textId="7BAFFB77" w:rsidR="00FA5E2C" w:rsidRPr="00077086" w:rsidRDefault="00FA5E2C" w:rsidP="00A877E5">
      <w:pPr>
        <w:rPr>
          <w:color w:val="222222"/>
          <w:sz w:val="22"/>
          <w:szCs w:val="22"/>
          <w:shd w:val="clear" w:color="auto" w:fill="FFFFFF"/>
        </w:rPr>
      </w:pPr>
      <w:r w:rsidRPr="00077086">
        <w:rPr>
          <w:color w:val="222222"/>
          <w:sz w:val="22"/>
          <w:szCs w:val="22"/>
          <w:shd w:val="clear" w:color="auto" w:fill="FFFFFF"/>
        </w:rPr>
        <w:t>De Vries, S., Van Dillen, S.M., Groenewegen, P.P. and Spreeuwenberg, P., 2013. Streetscape greenery and health: Stress, social cohesion, and physical activity as mediators.</w:t>
      </w:r>
      <w:r w:rsidRPr="00077086">
        <w:rPr>
          <w:rStyle w:val="apple-converted-space"/>
          <w:rFonts w:eastAsia="MS Minngs"/>
          <w:color w:val="222222"/>
          <w:sz w:val="22"/>
          <w:szCs w:val="22"/>
          <w:shd w:val="clear" w:color="auto" w:fill="FFFFFF"/>
        </w:rPr>
        <w:t> </w:t>
      </w:r>
      <w:r w:rsidRPr="00077086">
        <w:rPr>
          <w:i/>
          <w:iCs/>
          <w:color w:val="222222"/>
          <w:sz w:val="22"/>
          <w:szCs w:val="22"/>
        </w:rPr>
        <w:t>Social science &amp; medicine</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94</w:t>
      </w:r>
      <w:r w:rsidRPr="00077086">
        <w:rPr>
          <w:color w:val="222222"/>
          <w:sz w:val="22"/>
          <w:szCs w:val="22"/>
          <w:shd w:val="clear" w:color="auto" w:fill="FFFFFF"/>
        </w:rPr>
        <w:t>, pp.26-33.</w:t>
      </w:r>
    </w:p>
    <w:p w14:paraId="294EEF85" w14:textId="77777777" w:rsidR="00762735" w:rsidRPr="00077086" w:rsidRDefault="00762735" w:rsidP="00A877E5">
      <w:pPr>
        <w:rPr>
          <w:color w:val="222222"/>
          <w:sz w:val="22"/>
          <w:szCs w:val="22"/>
          <w:shd w:val="clear" w:color="auto" w:fill="FFFFFF"/>
        </w:rPr>
      </w:pPr>
    </w:p>
    <w:p w14:paraId="2F2DCDFC" w14:textId="77777777" w:rsidR="00A877E5" w:rsidRPr="00077086" w:rsidRDefault="00A877E5" w:rsidP="00A877E5">
      <w:pPr>
        <w:rPr>
          <w:color w:val="222222"/>
          <w:sz w:val="22"/>
          <w:szCs w:val="22"/>
          <w:shd w:val="clear" w:color="auto" w:fill="FFFFFF"/>
        </w:rPr>
      </w:pPr>
    </w:p>
    <w:p w14:paraId="230DB060" w14:textId="54479037" w:rsidR="00947704" w:rsidRPr="00077086" w:rsidRDefault="00947704" w:rsidP="00947704">
      <w:pPr>
        <w:rPr>
          <w:color w:val="000000" w:themeColor="text1"/>
          <w:sz w:val="22"/>
          <w:szCs w:val="22"/>
          <w:shd w:val="clear" w:color="auto" w:fill="FFFFFF"/>
        </w:rPr>
      </w:pPr>
      <w:r w:rsidRPr="00077086">
        <w:rPr>
          <w:color w:val="000000" w:themeColor="text1"/>
          <w:sz w:val="22"/>
          <w:szCs w:val="22"/>
          <w:shd w:val="clear" w:color="auto" w:fill="FFFFFF"/>
        </w:rPr>
        <w:t>Ekkel, E. and de Vries, S., 2017. Nearby greenspace and human health: Evaluating accessibility metrics. </w:t>
      </w:r>
      <w:r w:rsidRPr="00077086">
        <w:rPr>
          <w:i/>
          <w:iCs/>
          <w:color w:val="000000" w:themeColor="text1"/>
          <w:sz w:val="22"/>
          <w:szCs w:val="22"/>
        </w:rPr>
        <w:t>Landscape and Urban Planning</w:t>
      </w:r>
      <w:r w:rsidRPr="00077086">
        <w:rPr>
          <w:color w:val="000000" w:themeColor="text1"/>
          <w:sz w:val="22"/>
          <w:szCs w:val="22"/>
          <w:shd w:val="clear" w:color="auto" w:fill="FFFFFF"/>
        </w:rPr>
        <w:t>, 157, pp.214-220.</w:t>
      </w:r>
    </w:p>
    <w:p w14:paraId="58747215" w14:textId="0F05E25A" w:rsidR="00762735" w:rsidRPr="00077086" w:rsidRDefault="00762735" w:rsidP="00947704">
      <w:pPr>
        <w:rPr>
          <w:color w:val="000000" w:themeColor="text1"/>
          <w:sz w:val="22"/>
          <w:szCs w:val="22"/>
          <w:shd w:val="clear" w:color="auto" w:fill="FFFFFF"/>
        </w:rPr>
      </w:pPr>
    </w:p>
    <w:p w14:paraId="6FC95376" w14:textId="2642CE05" w:rsidR="00766B7D" w:rsidRPr="00077086" w:rsidRDefault="00766B7D" w:rsidP="00766B7D">
      <w:pPr>
        <w:pStyle w:val="NormalWeb"/>
        <w:ind w:left="567" w:hanging="567"/>
        <w:rPr>
          <w:color w:val="000000"/>
          <w:sz w:val="22"/>
          <w:szCs w:val="22"/>
        </w:rPr>
      </w:pPr>
      <w:r w:rsidRPr="00077086">
        <w:rPr>
          <w:color w:val="000000"/>
          <w:sz w:val="22"/>
          <w:szCs w:val="22"/>
        </w:rPr>
        <w:lastRenderedPageBreak/>
        <w:t>Engemann, K.</w:t>
      </w:r>
      <w:r w:rsidRPr="00077086">
        <w:rPr>
          <w:rStyle w:val="apple-converted-space"/>
          <w:rFonts w:eastAsiaTheme="majorEastAsia"/>
          <w:color w:val="000000"/>
          <w:sz w:val="22"/>
          <w:szCs w:val="22"/>
        </w:rPr>
        <w:t> </w:t>
      </w:r>
      <w:r w:rsidRPr="00077086">
        <w:rPr>
          <w:i/>
          <w:iCs/>
          <w:color w:val="000000"/>
          <w:sz w:val="22"/>
          <w:szCs w:val="22"/>
        </w:rPr>
        <w:t>et al.</w:t>
      </w:r>
      <w:r w:rsidRPr="00077086">
        <w:rPr>
          <w:rStyle w:val="apple-converted-space"/>
          <w:rFonts w:eastAsiaTheme="majorEastAsia"/>
          <w:color w:val="000000"/>
          <w:sz w:val="22"/>
          <w:szCs w:val="22"/>
        </w:rPr>
        <w:t> </w:t>
      </w:r>
      <w:r w:rsidRPr="00077086">
        <w:rPr>
          <w:color w:val="000000"/>
          <w:sz w:val="22"/>
          <w:szCs w:val="22"/>
        </w:rPr>
        <w:t>2019</w:t>
      </w:r>
      <w:r w:rsidRPr="00077086">
        <w:rPr>
          <w:color w:val="000000"/>
          <w:sz w:val="22"/>
          <w:szCs w:val="22"/>
        </w:rPr>
        <w:t>.</w:t>
      </w:r>
      <w:r w:rsidRPr="00077086">
        <w:rPr>
          <w:color w:val="000000"/>
          <w:sz w:val="22"/>
          <w:szCs w:val="22"/>
        </w:rPr>
        <w:t xml:space="preserve"> Residential green space in childhood is associated with lower risk of psychiatric disorders from adolescence into adulthood,</w:t>
      </w:r>
      <w:r w:rsidRPr="00077086">
        <w:rPr>
          <w:color w:val="000000"/>
          <w:sz w:val="22"/>
          <w:szCs w:val="22"/>
        </w:rPr>
        <w:t xml:space="preserve"> </w:t>
      </w:r>
      <w:r w:rsidRPr="00077086">
        <w:rPr>
          <w:i/>
          <w:iCs/>
          <w:color w:val="000000"/>
          <w:sz w:val="22"/>
          <w:szCs w:val="22"/>
        </w:rPr>
        <w:t>Proceedings of the National Academy of Sciences</w:t>
      </w:r>
      <w:r w:rsidRPr="00077086">
        <w:rPr>
          <w:color w:val="000000"/>
          <w:sz w:val="22"/>
          <w:szCs w:val="22"/>
        </w:rPr>
        <w:t>, 116(11), pp. 5188–5193. Available at: https://doi.org/10.1073/pnas.1807504116.</w:t>
      </w:r>
      <w:r w:rsidRPr="00077086">
        <w:rPr>
          <w:rStyle w:val="apple-converted-space"/>
          <w:rFonts w:eastAsiaTheme="majorEastAsia"/>
          <w:color w:val="000000"/>
          <w:sz w:val="22"/>
          <w:szCs w:val="22"/>
        </w:rPr>
        <w:t> </w:t>
      </w:r>
    </w:p>
    <w:p w14:paraId="5AD2C6AB" w14:textId="631C73DF" w:rsidR="00FA5E2C" w:rsidRPr="00077086" w:rsidRDefault="00FA5E2C" w:rsidP="00947704">
      <w:pPr>
        <w:rPr>
          <w:color w:val="000000" w:themeColor="text1"/>
          <w:sz w:val="22"/>
          <w:szCs w:val="22"/>
          <w:shd w:val="clear" w:color="auto" w:fill="FFFFFF"/>
        </w:rPr>
      </w:pPr>
    </w:p>
    <w:p w14:paraId="5596257A" w14:textId="0649833F" w:rsidR="00FA5E2C" w:rsidRPr="00077086" w:rsidRDefault="00FA5E2C" w:rsidP="00947704">
      <w:pPr>
        <w:rPr>
          <w:color w:val="222222"/>
          <w:sz w:val="22"/>
          <w:szCs w:val="22"/>
          <w:shd w:val="clear" w:color="auto" w:fill="FFFFFF"/>
        </w:rPr>
      </w:pPr>
      <w:r w:rsidRPr="00077086">
        <w:rPr>
          <w:color w:val="222222"/>
          <w:sz w:val="22"/>
          <w:szCs w:val="22"/>
          <w:shd w:val="clear" w:color="auto" w:fill="FFFFFF"/>
        </w:rPr>
        <w:t>Ewert, A. and Chang, Y., 2018. Levels of nature and stress response.</w:t>
      </w:r>
      <w:r w:rsidRPr="00077086">
        <w:rPr>
          <w:rStyle w:val="apple-converted-space"/>
          <w:rFonts w:eastAsia="MS Minngs"/>
          <w:color w:val="222222"/>
          <w:sz w:val="22"/>
          <w:szCs w:val="22"/>
          <w:shd w:val="clear" w:color="auto" w:fill="FFFFFF"/>
        </w:rPr>
        <w:t> </w:t>
      </w:r>
      <w:r w:rsidRPr="00077086">
        <w:rPr>
          <w:i/>
          <w:iCs/>
          <w:color w:val="222222"/>
          <w:sz w:val="22"/>
          <w:szCs w:val="22"/>
        </w:rPr>
        <w:t>Behavioural Sciences</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8</w:t>
      </w:r>
      <w:r w:rsidRPr="00077086">
        <w:rPr>
          <w:color w:val="222222"/>
          <w:sz w:val="22"/>
          <w:szCs w:val="22"/>
          <w:shd w:val="clear" w:color="auto" w:fill="FFFFFF"/>
        </w:rPr>
        <w:t>(5), p.49.</w:t>
      </w:r>
    </w:p>
    <w:p w14:paraId="4D3CC5C7" w14:textId="77777777" w:rsidR="00762735" w:rsidRPr="00077086" w:rsidRDefault="00762735" w:rsidP="00947704">
      <w:pPr>
        <w:rPr>
          <w:sz w:val="22"/>
          <w:szCs w:val="22"/>
        </w:rPr>
      </w:pPr>
    </w:p>
    <w:p w14:paraId="5F3408AC" w14:textId="4DDC687B" w:rsidR="00947704" w:rsidRPr="00077086" w:rsidRDefault="00947704" w:rsidP="00947704">
      <w:pPr>
        <w:rPr>
          <w:color w:val="000000" w:themeColor="text1"/>
          <w:sz w:val="22"/>
          <w:szCs w:val="22"/>
          <w:shd w:val="clear" w:color="auto" w:fill="FFFFFF"/>
        </w:rPr>
      </w:pPr>
    </w:p>
    <w:p w14:paraId="0F091F14" w14:textId="2F7C3E7B" w:rsidR="00A877E5" w:rsidRPr="00077086" w:rsidRDefault="00A877E5" w:rsidP="00A877E5">
      <w:pPr>
        <w:rPr>
          <w:color w:val="222222"/>
          <w:sz w:val="22"/>
          <w:szCs w:val="22"/>
          <w:shd w:val="clear" w:color="auto" w:fill="FFFFFF"/>
        </w:rPr>
      </w:pPr>
      <w:r w:rsidRPr="00077086">
        <w:rPr>
          <w:color w:val="222222"/>
          <w:sz w:val="22"/>
          <w:szCs w:val="22"/>
          <w:shd w:val="clear" w:color="auto" w:fill="FFFFFF"/>
        </w:rPr>
        <w:t>Fernandes, M.R. and Barreto, W.D.R., 2017. Association between physical activity and vitamin D: A narrative literature review.</w:t>
      </w:r>
      <w:r w:rsidRPr="00077086">
        <w:rPr>
          <w:rStyle w:val="apple-converted-space"/>
          <w:rFonts w:eastAsia="MS Minngs"/>
          <w:color w:val="222222"/>
          <w:sz w:val="22"/>
          <w:szCs w:val="22"/>
          <w:shd w:val="clear" w:color="auto" w:fill="FFFFFF"/>
        </w:rPr>
        <w:t> </w:t>
      </w:r>
      <w:r w:rsidRPr="00077086">
        <w:rPr>
          <w:i/>
          <w:iCs/>
          <w:color w:val="222222"/>
          <w:sz w:val="22"/>
          <w:szCs w:val="22"/>
        </w:rPr>
        <w:t>Revista da Associação Médica Brasileira</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63</w:t>
      </w:r>
      <w:r w:rsidRPr="00077086">
        <w:rPr>
          <w:color w:val="222222"/>
          <w:sz w:val="22"/>
          <w:szCs w:val="22"/>
          <w:shd w:val="clear" w:color="auto" w:fill="FFFFFF"/>
        </w:rPr>
        <w:t>, pp.550-556.</w:t>
      </w:r>
    </w:p>
    <w:p w14:paraId="4C75D0B2" w14:textId="77777777" w:rsidR="00762735" w:rsidRPr="00077086" w:rsidRDefault="00762735" w:rsidP="00A877E5">
      <w:pPr>
        <w:rPr>
          <w:sz w:val="22"/>
          <w:szCs w:val="22"/>
        </w:rPr>
      </w:pPr>
    </w:p>
    <w:p w14:paraId="1BA11E03" w14:textId="6295B44B" w:rsidR="00A877E5" w:rsidRPr="00077086" w:rsidRDefault="00A877E5" w:rsidP="00947704">
      <w:pPr>
        <w:rPr>
          <w:color w:val="000000" w:themeColor="text1"/>
          <w:sz w:val="22"/>
          <w:szCs w:val="22"/>
          <w:shd w:val="clear" w:color="auto" w:fill="FFFFFF"/>
        </w:rPr>
      </w:pPr>
    </w:p>
    <w:p w14:paraId="408BE273" w14:textId="5ED41899" w:rsidR="00A877E5" w:rsidRPr="00077086" w:rsidRDefault="00A877E5" w:rsidP="00A877E5">
      <w:pPr>
        <w:rPr>
          <w:color w:val="222222"/>
          <w:sz w:val="22"/>
          <w:szCs w:val="22"/>
          <w:shd w:val="clear" w:color="auto" w:fill="FFFFFF"/>
        </w:rPr>
      </w:pPr>
      <w:r w:rsidRPr="00077086">
        <w:rPr>
          <w:color w:val="222222"/>
          <w:sz w:val="22"/>
          <w:szCs w:val="22"/>
          <w:shd w:val="clear" w:color="auto" w:fill="FFFFFF"/>
        </w:rPr>
        <w:t>Flies, E.J., Skelly, C., Negi, S.S., Prabhakaran, P., Liu, Q., Liu, K., Goldizen, F.C., Lease, C. and Weinstein, P., 2017. Biodiverse greenspaces: a prescription for global urban health.</w:t>
      </w:r>
      <w:r w:rsidRPr="00077086">
        <w:rPr>
          <w:rStyle w:val="apple-converted-space"/>
          <w:rFonts w:eastAsia="MS Minngs"/>
          <w:color w:val="222222"/>
          <w:sz w:val="22"/>
          <w:szCs w:val="22"/>
          <w:shd w:val="clear" w:color="auto" w:fill="FFFFFF"/>
        </w:rPr>
        <w:t> </w:t>
      </w:r>
      <w:r w:rsidRPr="00077086">
        <w:rPr>
          <w:i/>
          <w:iCs/>
          <w:color w:val="222222"/>
          <w:sz w:val="22"/>
          <w:szCs w:val="22"/>
        </w:rPr>
        <w:t>Frontiers in Ecology and the Environment</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15</w:t>
      </w:r>
      <w:r w:rsidRPr="00077086">
        <w:rPr>
          <w:color w:val="222222"/>
          <w:sz w:val="22"/>
          <w:szCs w:val="22"/>
          <w:shd w:val="clear" w:color="auto" w:fill="FFFFFF"/>
        </w:rPr>
        <w:t>(9), pp.510-516.</w:t>
      </w:r>
    </w:p>
    <w:p w14:paraId="09C0A0EB" w14:textId="77777777" w:rsidR="00762735" w:rsidRPr="00077086" w:rsidRDefault="00762735" w:rsidP="00A877E5">
      <w:pPr>
        <w:rPr>
          <w:color w:val="222222"/>
          <w:sz w:val="22"/>
          <w:szCs w:val="22"/>
          <w:shd w:val="clear" w:color="auto" w:fill="FFFFFF"/>
        </w:rPr>
      </w:pPr>
    </w:p>
    <w:p w14:paraId="2E9DF957" w14:textId="77777777" w:rsidR="00A877E5" w:rsidRPr="00077086" w:rsidRDefault="00A877E5" w:rsidP="00947704">
      <w:pPr>
        <w:rPr>
          <w:color w:val="000000" w:themeColor="text1"/>
          <w:sz w:val="22"/>
          <w:szCs w:val="22"/>
          <w:shd w:val="clear" w:color="auto" w:fill="FFFFFF"/>
        </w:rPr>
      </w:pPr>
    </w:p>
    <w:p w14:paraId="11771ED6" w14:textId="3DEA0A19" w:rsidR="00A877E5" w:rsidRPr="00077086" w:rsidRDefault="00A877E5" w:rsidP="00A877E5">
      <w:pPr>
        <w:rPr>
          <w:color w:val="000000" w:themeColor="text1"/>
          <w:sz w:val="22"/>
          <w:szCs w:val="22"/>
          <w:shd w:val="clear" w:color="auto" w:fill="FFFFFF"/>
        </w:rPr>
      </w:pPr>
      <w:r w:rsidRPr="00077086">
        <w:rPr>
          <w:color w:val="000000" w:themeColor="text1"/>
          <w:sz w:val="22"/>
          <w:szCs w:val="22"/>
          <w:shd w:val="clear" w:color="auto" w:fill="FFFFFF"/>
        </w:rPr>
        <w:t>Fox, K.R., 1999. The influence of physical activity on mental well-being.</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Public health nutrition</w:t>
      </w:r>
      <w:r w:rsidRPr="00077086">
        <w:rPr>
          <w:color w:val="000000" w:themeColor="text1"/>
          <w:sz w:val="22"/>
          <w:szCs w:val="22"/>
          <w:shd w:val="clear" w:color="auto" w:fill="FFFFFF"/>
        </w:rPr>
        <w:t>,</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2</w:t>
      </w:r>
      <w:r w:rsidRPr="00077086">
        <w:rPr>
          <w:color w:val="000000" w:themeColor="text1"/>
          <w:sz w:val="22"/>
          <w:szCs w:val="22"/>
          <w:shd w:val="clear" w:color="auto" w:fill="FFFFFF"/>
        </w:rPr>
        <w:t>(3a), pp.411-418.</w:t>
      </w:r>
    </w:p>
    <w:p w14:paraId="569239CC" w14:textId="77777777" w:rsidR="00762735" w:rsidRPr="00077086" w:rsidRDefault="00762735" w:rsidP="00A877E5">
      <w:pPr>
        <w:rPr>
          <w:color w:val="000000" w:themeColor="text1"/>
          <w:sz w:val="22"/>
          <w:szCs w:val="22"/>
          <w:shd w:val="clear" w:color="auto" w:fill="FFFFFF"/>
        </w:rPr>
      </w:pPr>
    </w:p>
    <w:p w14:paraId="498E47B2" w14:textId="726146B6" w:rsidR="00A877E5" w:rsidRPr="00077086" w:rsidRDefault="00A877E5" w:rsidP="00A877E5">
      <w:pPr>
        <w:rPr>
          <w:color w:val="000000" w:themeColor="text1"/>
          <w:sz w:val="22"/>
          <w:szCs w:val="22"/>
          <w:shd w:val="clear" w:color="auto" w:fill="FFFFFF"/>
        </w:rPr>
      </w:pPr>
    </w:p>
    <w:p w14:paraId="18E2A629" w14:textId="42C02359" w:rsidR="00A877E5" w:rsidRPr="00077086" w:rsidRDefault="00A877E5" w:rsidP="00A877E5">
      <w:pPr>
        <w:rPr>
          <w:color w:val="222222"/>
          <w:sz w:val="22"/>
          <w:szCs w:val="22"/>
          <w:shd w:val="clear" w:color="auto" w:fill="FFFFFF"/>
        </w:rPr>
      </w:pPr>
      <w:r w:rsidRPr="00077086">
        <w:rPr>
          <w:color w:val="222222"/>
          <w:sz w:val="22"/>
          <w:szCs w:val="22"/>
          <w:shd w:val="clear" w:color="auto" w:fill="FFFFFF"/>
        </w:rPr>
        <w:t>Fraser, M., Munoz, S.A. and MacRury, S., 2019. What motivates participants to adhere to green exercise.</w:t>
      </w:r>
      <w:r w:rsidRPr="00077086">
        <w:rPr>
          <w:rStyle w:val="apple-converted-space"/>
          <w:rFonts w:eastAsia="MS Minngs"/>
          <w:color w:val="222222"/>
          <w:sz w:val="22"/>
          <w:szCs w:val="22"/>
          <w:shd w:val="clear" w:color="auto" w:fill="FFFFFF"/>
        </w:rPr>
        <w:t> </w:t>
      </w:r>
      <w:r w:rsidRPr="00077086">
        <w:rPr>
          <w:i/>
          <w:iCs/>
          <w:color w:val="222222"/>
          <w:sz w:val="22"/>
          <w:szCs w:val="22"/>
        </w:rPr>
        <w:t>International journal of environmental research and public health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16</w:t>
      </w:r>
      <w:r w:rsidRPr="00077086">
        <w:rPr>
          <w:color w:val="222222"/>
          <w:sz w:val="22"/>
          <w:szCs w:val="22"/>
          <w:shd w:val="clear" w:color="auto" w:fill="FFFFFF"/>
        </w:rPr>
        <w:t>(10), p.1832.</w:t>
      </w:r>
    </w:p>
    <w:p w14:paraId="6018D7CF" w14:textId="77777777" w:rsidR="00762735" w:rsidRPr="00077086" w:rsidRDefault="00762735" w:rsidP="00A877E5">
      <w:pPr>
        <w:rPr>
          <w:sz w:val="22"/>
          <w:szCs w:val="22"/>
        </w:rPr>
      </w:pPr>
    </w:p>
    <w:p w14:paraId="482D6B38" w14:textId="77777777" w:rsidR="00A877E5" w:rsidRPr="00077086" w:rsidRDefault="00A877E5" w:rsidP="00947704">
      <w:pPr>
        <w:rPr>
          <w:color w:val="000000" w:themeColor="text1"/>
          <w:sz w:val="22"/>
          <w:szCs w:val="22"/>
          <w:shd w:val="clear" w:color="auto" w:fill="FFFFFF"/>
        </w:rPr>
      </w:pPr>
    </w:p>
    <w:p w14:paraId="22383F46" w14:textId="62E02044" w:rsidR="00766B7D" w:rsidRPr="00077086" w:rsidRDefault="00947704" w:rsidP="00766B7D">
      <w:pPr>
        <w:rPr>
          <w:color w:val="000000" w:themeColor="text1"/>
          <w:sz w:val="22"/>
          <w:szCs w:val="22"/>
          <w:shd w:val="clear" w:color="auto" w:fill="FFFFFF"/>
        </w:rPr>
      </w:pPr>
      <w:r w:rsidRPr="00077086">
        <w:rPr>
          <w:color w:val="000000" w:themeColor="text1"/>
          <w:sz w:val="22"/>
          <w:szCs w:val="22"/>
          <w:shd w:val="clear" w:color="auto" w:fill="FFFFFF"/>
        </w:rPr>
        <w:t>Fuller, R.A., Irvine, K.N., Devine-Wright, P., Warren, P.H. and Gaston, K.J., 2007. Psychological benefits of greenspace increase with biodiversity. </w:t>
      </w:r>
      <w:r w:rsidRPr="00077086">
        <w:rPr>
          <w:i/>
          <w:iCs/>
          <w:color w:val="000000" w:themeColor="text1"/>
          <w:sz w:val="22"/>
          <w:szCs w:val="22"/>
        </w:rPr>
        <w:t>Biology letters</w:t>
      </w:r>
      <w:r w:rsidRPr="00077086">
        <w:rPr>
          <w:color w:val="000000" w:themeColor="text1"/>
          <w:sz w:val="22"/>
          <w:szCs w:val="22"/>
          <w:shd w:val="clear" w:color="auto" w:fill="FFFFFF"/>
        </w:rPr>
        <w:t>, </w:t>
      </w:r>
      <w:r w:rsidRPr="00077086">
        <w:rPr>
          <w:i/>
          <w:iCs/>
          <w:color w:val="000000" w:themeColor="text1"/>
          <w:sz w:val="22"/>
          <w:szCs w:val="22"/>
        </w:rPr>
        <w:t>3</w:t>
      </w:r>
      <w:r w:rsidRPr="00077086">
        <w:rPr>
          <w:color w:val="000000" w:themeColor="text1"/>
          <w:sz w:val="22"/>
          <w:szCs w:val="22"/>
          <w:shd w:val="clear" w:color="auto" w:fill="FFFFFF"/>
        </w:rPr>
        <w:t>(4), pp.390-394.</w:t>
      </w:r>
    </w:p>
    <w:p w14:paraId="68DDF388" w14:textId="4B42C79D" w:rsidR="00D24A70" w:rsidRPr="00077086" w:rsidRDefault="00766B7D" w:rsidP="00766B7D">
      <w:pPr>
        <w:pStyle w:val="NormalWeb"/>
        <w:ind w:left="567" w:hanging="567"/>
        <w:rPr>
          <w:color w:val="000000"/>
          <w:sz w:val="22"/>
          <w:szCs w:val="22"/>
        </w:rPr>
      </w:pPr>
      <w:r w:rsidRPr="00077086">
        <w:rPr>
          <w:i/>
          <w:iCs/>
          <w:color w:val="000000"/>
          <w:sz w:val="22"/>
          <w:szCs w:val="22"/>
        </w:rPr>
        <w:t>Future Generations Act Wales</w:t>
      </w:r>
      <w:r w:rsidRPr="00077086">
        <w:rPr>
          <w:rStyle w:val="apple-converted-space"/>
          <w:rFonts w:eastAsiaTheme="majorEastAsia"/>
          <w:color w:val="000000"/>
          <w:sz w:val="22"/>
          <w:szCs w:val="22"/>
        </w:rPr>
        <w:t> </w:t>
      </w:r>
      <w:r w:rsidRPr="00077086">
        <w:rPr>
          <w:color w:val="000000"/>
          <w:sz w:val="22"/>
          <w:szCs w:val="22"/>
        </w:rPr>
        <w:t>(2020)</w:t>
      </w:r>
      <w:r w:rsidRPr="00077086">
        <w:rPr>
          <w:rStyle w:val="apple-converted-space"/>
          <w:rFonts w:eastAsiaTheme="majorEastAsia"/>
          <w:color w:val="000000"/>
          <w:sz w:val="22"/>
          <w:szCs w:val="22"/>
        </w:rPr>
        <w:t> </w:t>
      </w:r>
      <w:r w:rsidRPr="00077086">
        <w:rPr>
          <w:i/>
          <w:iCs/>
          <w:color w:val="000000"/>
          <w:sz w:val="22"/>
          <w:szCs w:val="22"/>
        </w:rPr>
        <w:t>The Future Generations Commissioner for Wales</w:t>
      </w:r>
      <w:r w:rsidRPr="00077086">
        <w:rPr>
          <w:color w:val="000000"/>
          <w:sz w:val="22"/>
          <w:szCs w:val="22"/>
        </w:rPr>
        <w:t>. Available at: https://www.futuregenerations.wales/a-resilient-wales/ (Accessed: December 4, 2022).</w:t>
      </w:r>
      <w:r w:rsidRPr="00077086">
        <w:rPr>
          <w:rStyle w:val="apple-converted-space"/>
          <w:rFonts w:eastAsiaTheme="majorEastAsia"/>
          <w:color w:val="000000"/>
          <w:sz w:val="22"/>
          <w:szCs w:val="22"/>
        </w:rPr>
        <w:t> </w:t>
      </w:r>
    </w:p>
    <w:p w14:paraId="61E1755A" w14:textId="19478C4C" w:rsidR="00D24A70" w:rsidRPr="00077086" w:rsidRDefault="00D24A70" w:rsidP="00D24A70">
      <w:pPr>
        <w:pStyle w:val="NormalWeb"/>
        <w:ind w:left="567" w:hanging="567"/>
        <w:rPr>
          <w:color w:val="000000"/>
          <w:sz w:val="22"/>
          <w:szCs w:val="22"/>
        </w:rPr>
      </w:pPr>
      <w:r w:rsidRPr="00077086">
        <w:rPr>
          <w:color w:val="000000"/>
          <w:sz w:val="22"/>
          <w:szCs w:val="22"/>
        </w:rPr>
        <w:t>Gladwell, V.F.</w:t>
      </w:r>
      <w:r w:rsidRPr="00077086">
        <w:rPr>
          <w:rStyle w:val="apple-converted-space"/>
          <w:rFonts w:eastAsiaTheme="majorEastAsia"/>
          <w:color w:val="000000"/>
          <w:sz w:val="22"/>
          <w:szCs w:val="22"/>
        </w:rPr>
        <w:t> </w:t>
      </w:r>
      <w:r w:rsidRPr="00077086">
        <w:rPr>
          <w:i/>
          <w:iCs/>
          <w:color w:val="000000"/>
          <w:sz w:val="22"/>
          <w:szCs w:val="22"/>
        </w:rPr>
        <w:t>et al.</w:t>
      </w:r>
      <w:r w:rsidRPr="00077086">
        <w:rPr>
          <w:rStyle w:val="apple-converted-space"/>
          <w:rFonts w:eastAsiaTheme="majorEastAsia"/>
          <w:color w:val="000000"/>
          <w:sz w:val="22"/>
          <w:szCs w:val="22"/>
        </w:rPr>
        <w:t> </w:t>
      </w:r>
      <w:r w:rsidRPr="00077086">
        <w:rPr>
          <w:color w:val="000000"/>
          <w:sz w:val="22"/>
          <w:szCs w:val="22"/>
        </w:rPr>
        <w:t>(2013) “The great outdoors: How a green exercise environment can</w:t>
      </w:r>
      <w:r w:rsidRPr="00077086">
        <w:rPr>
          <w:color w:val="000000"/>
          <w:sz w:val="22"/>
          <w:szCs w:val="22"/>
        </w:rPr>
        <w:t xml:space="preserve"> </w:t>
      </w:r>
      <w:r w:rsidRPr="00077086">
        <w:rPr>
          <w:color w:val="000000"/>
          <w:sz w:val="22"/>
          <w:szCs w:val="22"/>
        </w:rPr>
        <w:t>benefit all,”</w:t>
      </w:r>
      <w:r w:rsidRPr="00077086">
        <w:rPr>
          <w:rStyle w:val="apple-converted-space"/>
          <w:rFonts w:eastAsiaTheme="majorEastAsia"/>
          <w:color w:val="000000"/>
          <w:sz w:val="22"/>
          <w:szCs w:val="22"/>
        </w:rPr>
        <w:t> </w:t>
      </w:r>
      <w:r w:rsidRPr="00077086">
        <w:rPr>
          <w:i/>
          <w:iCs/>
          <w:color w:val="000000"/>
          <w:sz w:val="22"/>
          <w:szCs w:val="22"/>
        </w:rPr>
        <w:t>Extreme Physiology &amp; Medicine</w:t>
      </w:r>
      <w:r w:rsidRPr="00077086">
        <w:rPr>
          <w:color w:val="000000"/>
          <w:sz w:val="22"/>
          <w:szCs w:val="22"/>
        </w:rPr>
        <w:t xml:space="preserve">, 2(1). </w:t>
      </w:r>
    </w:p>
    <w:p w14:paraId="41D2C702" w14:textId="77777777" w:rsidR="00D24A70" w:rsidRPr="00077086" w:rsidRDefault="00D24A70" w:rsidP="00FA5E2C">
      <w:pPr>
        <w:rPr>
          <w:color w:val="222222"/>
          <w:sz w:val="22"/>
          <w:szCs w:val="22"/>
          <w:shd w:val="clear" w:color="auto" w:fill="FFFFFF"/>
        </w:rPr>
      </w:pPr>
    </w:p>
    <w:p w14:paraId="34B36A4A" w14:textId="7940B0FD"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Hartig, T., Mitchell, R., De Vries, S. and Frumkin, H., 2014. Nature and health.</w:t>
      </w:r>
      <w:r w:rsidRPr="00077086">
        <w:rPr>
          <w:rStyle w:val="apple-converted-space"/>
          <w:rFonts w:eastAsia="MS Minngs"/>
          <w:color w:val="222222"/>
          <w:sz w:val="22"/>
          <w:szCs w:val="22"/>
          <w:shd w:val="clear" w:color="auto" w:fill="FFFFFF"/>
        </w:rPr>
        <w:t> </w:t>
      </w:r>
      <w:r w:rsidRPr="00077086">
        <w:rPr>
          <w:i/>
          <w:iCs/>
          <w:color w:val="222222"/>
          <w:sz w:val="22"/>
          <w:szCs w:val="22"/>
        </w:rPr>
        <w:t>Annual review of public health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35</w:t>
      </w:r>
      <w:r w:rsidRPr="00077086">
        <w:rPr>
          <w:color w:val="222222"/>
          <w:sz w:val="22"/>
          <w:szCs w:val="22"/>
          <w:shd w:val="clear" w:color="auto" w:fill="FFFFFF"/>
        </w:rPr>
        <w:t>, pp.207-228.</w:t>
      </w:r>
    </w:p>
    <w:p w14:paraId="665F46F9" w14:textId="77777777" w:rsidR="00762735" w:rsidRPr="00077086" w:rsidRDefault="00762735" w:rsidP="00FA5E2C">
      <w:pPr>
        <w:rPr>
          <w:sz w:val="22"/>
          <w:szCs w:val="22"/>
        </w:rPr>
      </w:pPr>
    </w:p>
    <w:p w14:paraId="580ACE26" w14:textId="2D102363" w:rsidR="00947704" w:rsidRPr="00077086" w:rsidRDefault="00947704" w:rsidP="00947704">
      <w:pPr>
        <w:rPr>
          <w:color w:val="000000" w:themeColor="text1"/>
          <w:sz w:val="22"/>
          <w:szCs w:val="22"/>
          <w:shd w:val="clear" w:color="auto" w:fill="FFFFFF"/>
        </w:rPr>
      </w:pPr>
    </w:p>
    <w:p w14:paraId="73D456C3" w14:textId="7032B4EB" w:rsidR="00A877E5" w:rsidRPr="00077086" w:rsidRDefault="00A877E5" w:rsidP="00A877E5">
      <w:pPr>
        <w:rPr>
          <w:color w:val="222222"/>
          <w:sz w:val="22"/>
          <w:szCs w:val="22"/>
          <w:shd w:val="clear" w:color="auto" w:fill="FFFFFF"/>
        </w:rPr>
      </w:pPr>
      <w:r w:rsidRPr="00077086">
        <w:rPr>
          <w:color w:val="222222"/>
          <w:sz w:val="22"/>
          <w:szCs w:val="22"/>
          <w:shd w:val="clear" w:color="auto" w:fill="FFFFFF"/>
        </w:rPr>
        <w:t>Hitchings, R. and Latham, A., 2016. Indoor versus outdoor running: understanding how recreational exercise comes to inhabit environments through practitioner talk.</w:t>
      </w:r>
      <w:r w:rsidRPr="00077086">
        <w:rPr>
          <w:rStyle w:val="apple-converted-space"/>
          <w:rFonts w:eastAsia="MS Minngs"/>
          <w:color w:val="222222"/>
          <w:sz w:val="22"/>
          <w:szCs w:val="22"/>
          <w:shd w:val="clear" w:color="auto" w:fill="FFFFFF"/>
        </w:rPr>
        <w:t> </w:t>
      </w:r>
      <w:r w:rsidRPr="00077086">
        <w:rPr>
          <w:i/>
          <w:iCs/>
          <w:color w:val="222222"/>
          <w:sz w:val="22"/>
          <w:szCs w:val="22"/>
        </w:rPr>
        <w:t>Transactions of the Institute of British Geographers</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41</w:t>
      </w:r>
      <w:r w:rsidRPr="00077086">
        <w:rPr>
          <w:color w:val="222222"/>
          <w:sz w:val="22"/>
          <w:szCs w:val="22"/>
          <w:shd w:val="clear" w:color="auto" w:fill="FFFFFF"/>
        </w:rPr>
        <w:t>(4), pp.503-514.</w:t>
      </w:r>
    </w:p>
    <w:p w14:paraId="64537BE0" w14:textId="55793087" w:rsidR="00762735" w:rsidRPr="00077086" w:rsidRDefault="00762735" w:rsidP="00A877E5">
      <w:pPr>
        <w:rPr>
          <w:color w:val="222222"/>
          <w:sz w:val="22"/>
          <w:szCs w:val="22"/>
          <w:shd w:val="clear" w:color="auto" w:fill="FFFFFF"/>
        </w:rPr>
      </w:pPr>
    </w:p>
    <w:p w14:paraId="254796A4" w14:textId="466AE520" w:rsidR="00D96D3B" w:rsidRPr="00077086" w:rsidRDefault="00D96D3B" w:rsidP="00A877E5">
      <w:pPr>
        <w:rPr>
          <w:color w:val="222222"/>
          <w:sz w:val="22"/>
          <w:szCs w:val="22"/>
          <w:shd w:val="clear" w:color="auto" w:fill="FFFFFF"/>
        </w:rPr>
      </w:pPr>
      <w:r w:rsidRPr="00A60774">
        <w:rPr>
          <w:color w:val="222222"/>
          <w:sz w:val="22"/>
          <w:szCs w:val="22"/>
        </w:rPr>
        <w:t>Jacob, L., Tully, M.A., Barnett, Y., Lopez-Sanchez, G.F., Butler, L., Schuch, F., López-Bueno, R., McDermott, D., Firth, J., Grabovac, I. and Yakkundi, A., 2020. The relationship between physical activity and mental health in a sample of the UK public: A cross-sectional study during the implementation of COVID-19 social distancing measures. </w:t>
      </w:r>
      <w:r w:rsidRPr="00A60774">
        <w:rPr>
          <w:i/>
          <w:iCs/>
          <w:color w:val="222222"/>
          <w:sz w:val="22"/>
          <w:szCs w:val="22"/>
        </w:rPr>
        <w:t>Mental health and physical activity</w:t>
      </w:r>
      <w:r w:rsidRPr="00A60774">
        <w:rPr>
          <w:color w:val="222222"/>
          <w:sz w:val="22"/>
          <w:szCs w:val="22"/>
        </w:rPr>
        <w:t>, </w:t>
      </w:r>
      <w:r w:rsidRPr="00A60774">
        <w:rPr>
          <w:i/>
          <w:iCs/>
          <w:color w:val="222222"/>
          <w:sz w:val="22"/>
          <w:szCs w:val="22"/>
        </w:rPr>
        <w:t>19</w:t>
      </w:r>
      <w:r w:rsidRPr="00A60774">
        <w:rPr>
          <w:color w:val="222222"/>
          <w:sz w:val="22"/>
          <w:szCs w:val="22"/>
        </w:rPr>
        <w:t>, p.100345.</w:t>
      </w:r>
    </w:p>
    <w:p w14:paraId="3AB8DE7E" w14:textId="77777777" w:rsidR="00FA5E2C" w:rsidRPr="00077086" w:rsidRDefault="00FA5E2C" w:rsidP="00FA5E2C">
      <w:pPr>
        <w:rPr>
          <w:color w:val="222222"/>
          <w:sz w:val="22"/>
          <w:szCs w:val="22"/>
          <w:shd w:val="clear" w:color="auto" w:fill="FFFFFF"/>
        </w:rPr>
      </w:pPr>
    </w:p>
    <w:p w14:paraId="2AC1B1EB" w14:textId="71C43EC7"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Jackson, L.E., Daniel, J., McCorkle, B., Sears, A., and Bush, K.F., 2013. Linking ecosystem services and human health: the Eco-Health Relationship Browser.</w:t>
      </w:r>
      <w:r w:rsidRPr="00077086">
        <w:rPr>
          <w:rStyle w:val="apple-converted-space"/>
          <w:rFonts w:eastAsia="MS Minngs"/>
          <w:color w:val="222222"/>
          <w:sz w:val="22"/>
          <w:szCs w:val="22"/>
          <w:shd w:val="clear" w:color="auto" w:fill="FFFFFF"/>
        </w:rPr>
        <w:t> </w:t>
      </w:r>
      <w:r w:rsidRPr="00077086">
        <w:rPr>
          <w:i/>
          <w:iCs/>
          <w:color w:val="222222"/>
          <w:sz w:val="22"/>
          <w:szCs w:val="22"/>
        </w:rPr>
        <w:t>International journal of public health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58</w:t>
      </w:r>
      <w:r w:rsidRPr="00077086">
        <w:rPr>
          <w:color w:val="222222"/>
          <w:sz w:val="22"/>
          <w:szCs w:val="22"/>
          <w:shd w:val="clear" w:color="auto" w:fill="FFFFFF"/>
        </w:rPr>
        <w:t>(5), pp.747-755.</w:t>
      </w:r>
    </w:p>
    <w:p w14:paraId="10A9428B" w14:textId="77777777" w:rsidR="00762735" w:rsidRPr="00077086" w:rsidRDefault="00762735" w:rsidP="00FA5E2C">
      <w:pPr>
        <w:rPr>
          <w:sz w:val="22"/>
          <w:szCs w:val="22"/>
        </w:rPr>
      </w:pPr>
    </w:p>
    <w:p w14:paraId="5F2A4635" w14:textId="1B6FE593" w:rsidR="00A877E5" w:rsidRPr="00077086" w:rsidRDefault="00A877E5" w:rsidP="00947704">
      <w:pPr>
        <w:rPr>
          <w:color w:val="000000" w:themeColor="text1"/>
          <w:sz w:val="22"/>
          <w:szCs w:val="22"/>
          <w:shd w:val="clear" w:color="auto" w:fill="FFFFFF"/>
        </w:rPr>
      </w:pPr>
    </w:p>
    <w:p w14:paraId="1FE98D33" w14:textId="486A97DA" w:rsidR="00A877E5" w:rsidRPr="00077086" w:rsidRDefault="00A877E5" w:rsidP="00A877E5">
      <w:pPr>
        <w:rPr>
          <w:color w:val="222222"/>
          <w:sz w:val="22"/>
          <w:szCs w:val="22"/>
          <w:shd w:val="clear" w:color="auto" w:fill="FFFFFF"/>
        </w:rPr>
      </w:pPr>
      <w:r w:rsidRPr="00077086">
        <w:rPr>
          <w:color w:val="222222"/>
          <w:sz w:val="22"/>
          <w:szCs w:val="22"/>
          <w:shd w:val="clear" w:color="auto" w:fill="FFFFFF"/>
        </w:rPr>
        <w:t>Janeczko, E., Bielinis, E., Wójcik, R., Woźnicka, M., Kędziora, W., Łukowski, A., Elsadek, M., Szyc, K. and Janeczko, K., 2020. When urban environment is restorative: The effect of walking in suburbs and forests on psychological and physiological relaxation of young Polish adults.</w:t>
      </w:r>
      <w:r w:rsidRPr="00077086">
        <w:rPr>
          <w:rStyle w:val="apple-converted-space"/>
          <w:rFonts w:eastAsia="MS Minngs"/>
          <w:color w:val="222222"/>
          <w:sz w:val="22"/>
          <w:szCs w:val="22"/>
          <w:shd w:val="clear" w:color="auto" w:fill="FFFFFF"/>
        </w:rPr>
        <w:t> </w:t>
      </w:r>
      <w:r w:rsidRPr="00077086">
        <w:rPr>
          <w:i/>
          <w:iCs/>
          <w:color w:val="222222"/>
          <w:sz w:val="22"/>
          <w:szCs w:val="22"/>
        </w:rPr>
        <w:t>Forests</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11</w:t>
      </w:r>
      <w:r w:rsidRPr="00077086">
        <w:rPr>
          <w:color w:val="222222"/>
          <w:sz w:val="22"/>
          <w:szCs w:val="22"/>
          <w:shd w:val="clear" w:color="auto" w:fill="FFFFFF"/>
        </w:rPr>
        <w:t>(5), p.591.</w:t>
      </w:r>
    </w:p>
    <w:p w14:paraId="3C50595E" w14:textId="77777777" w:rsidR="00762735" w:rsidRPr="00077086" w:rsidRDefault="00762735" w:rsidP="00A877E5">
      <w:pPr>
        <w:rPr>
          <w:sz w:val="22"/>
          <w:szCs w:val="22"/>
        </w:rPr>
      </w:pPr>
    </w:p>
    <w:p w14:paraId="2EC6E91B" w14:textId="77777777" w:rsidR="00A877E5" w:rsidRPr="00077086" w:rsidRDefault="00A877E5" w:rsidP="00947704">
      <w:pPr>
        <w:rPr>
          <w:color w:val="000000" w:themeColor="text1"/>
          <w:sz w:val="22"/>
          <w:szCs w:val="22"/>
          <w:shd w:val="clear" w:color="auto" w:fill="FFFFFF"/>
        </w:rPr>
      </w:pPr>
    </w:p>
    <w:p w14:paraId="319361A5" w14:textId="71813673" w:rsidR="00947704" w:rsidRPr="00077086" w:rsidRDefault="00947704" w:rsidP="00947704">
      <w:pPr>
        <w:rPr>
          <w:color w:val="222222"/>
          <w:sz w:val="22"/>
          <w:szCs w:val="22"/>
          <w:shd w:val="clear" w:color="auto" w:fill="FFFFFF"/>
        </w:rPr>
      </w:pPr>
      <w:r w:rsidRPr="00077086">
        <w:rPr>
          <w:color w:val="222222"/>
          <w:sz w:val="22"/>
          <w:szCs w:val="22"/>
          <w:shd w:val="clear" w:color="auto" w:fill="FFFFFF"/>
        </w:rPr>
        <w:t>Kabisch, N., 2019. The influence of socio-economic and socio-demographic factors in the association between urban greenspace and health. In</w:t>
      </w:r>
      <w:r w:rsidRPr="00077086">
        <w:rPr>
          <w:rStyle w:val="apple-converted-space"/>
          <w:rFonts w:eastAsia="MS Minngs"/>
          <w:color w:val="222222"/>
          <w:sz w:val="22"/>
          <w:szCs w:val="22"/>
          <w:shd w:val="clear" w:color="auto" w:fill="FFFFFF"/>
        </w:rPr>
        <w:t> </w:t>
      </w:r>
      <w:r w:rsidRPr="00077086">
        <w:rPr>
          <w:i/>
          <w:iCs/>
          <w:color w:val="222222"/>
          <w:sz w:val="22"/>
          <w:szCs w:val="22"/>
        </w:rPr>
        <w:t>Biodiversity and health in the face of climate change</w:t>
      </w:r>
      <w:r w:rsidRPr="00077086">
        <w:rPr>
          <w:rStyle w:val="apple-converted-space"/>
          <w:rFonts w:eastAsia="MS Minngs"/>
          <w:color w:val="222222"/>
          <w:sz w:val="22"/>
          <w:szCs w:val="22"/>
          <w:shd w:val="clear" w:color="auto" w:fill="FFFFFF"/>
        </w:rPr>
        <w:t> </w:t>
      </w:r>
      <w:r w:rsidRPr="00077086">
        <w:rPr>
          <w:color w:val="222222"/>
          <w:sz w:val="22"/>
          <w:szCs w:val="22"/>
          <w:shd w:val="clear" w:color="auto" w:fill="FFFFFF"/>
        </w:rPr>
        <w:t>(pp. 91-119). Springer, Cham.</w:t>
      </w:r>
    </w:p>
    <w:p w14:paraId="0512C8AD" w14:textId="3BE32778" w:rsidR="00762735" w:rsidRPr="00077086" w:rsidRDefault="00762735" w:rsidP="00947704">
      <w:pPr>
        <w:rPr>
          <w:sz w:val="22"/>
          <w:szCs w:val="22"/>
        </w:rPr>
      </w:pPr>
    </w:p>
    <w:p w14:paraId="146E0575" w14:textId="77777777" w:rsidR="00300320" w:rsidRPr="00077086" w:rsidRDefault="00300320" w:rsidP="00947704">
      <w:pPr>
        <w:rPr>
          <w:sz w:val="22"/>
          <w:szCs w:val="22"/>
        </w:rPr>
      </w:pPr>
    </w:p>
    <w:p w14:paraId="596120A9" w14:textId="755675EE" w:rsidR="00300320" w:rsidRPr="00077086" w:rsidRDefault="00300320" w:rsidP="00947704">
      <w:pPr>
        <w:rPr>
          <w:sz w:val="22"/>
          <w:szCs w:val="22"/>
        </w:rPr>
      </w:pPr>
      <w:r w:rsidRPr="00077086">
        <w:rPr>
          <w:color w:val="222222"/>
          <w:sz w:val="22"/>
          <w:szCs w:val="22"/>
          <w:shd w:val="clear" w:color="auto" w:fill="FFFFFF"/>
        </w:rPr>
        <w:t>Kardan, O., Gozdyra, P., Misic, B.</w:t>
      </w:r>
      <w:r w:rsidRPr="00077086">
        <w:rPr>
          <w:rStyle w:val="apple-converted-space"/>
          <w:color w:val="222222"/>
          <w:sz w:val="22"/>
          <w:szCs w:val="22"/>
          <w:shd w:val="clear" w:color="auto" w:fill="FFFFFF"/>
        </w:rPr>
        <w:t> </w:t>
      </w:r>
      <w:r w:rsidRPr="00077086">
        <w:rPr>
          <w:i/>
          <w:iCs/>
          <w:color w:val="222222"/>
          <w:sz w:val="22"/>
          <w:szCs w:val="22"/>
        </w:rPr>
        <w:t>et al.</w:t>
      </w:r>
      <w:r w:rsidRPr="00077086">
        <w:rPr>
          <w:rStyle w:val="apple-converted-space"/>
          <w:color w:val="222222"/>
          <w:sz w:val="22"/>
          <w:szCs w:val="22"/>
          <w:shd w:val="clear" w:color="auto" w:fill="FFFFFF"/>
        </w:rPr>
        <w:t> </w:t>
      </w:r>
      <w:r w:rsidRPr="00077086">
        <w:rPr>
          <w:color w:val="222222"/>
          <w:sz w:val="22"/>
          <w:szCs w:val="22"/>
          <w:shd w:val="clear" w:color="auto" w:fill="FFFFFF"/>
        </w:rPr>
        <w:t>Neighbourhood</w:t>
      </w:r>
      <w:r w:rsidRPr="00077086">
        <w:rPr>
          <w:color w:val="222222"/>
          <w:sz w:val="22"/>
          <w:szCs w:val="22"/>
          <w:shd w:val="clear" w:color="auto" w:fill="FFFFFF"/>
        </w:rPr>
        <w:t xml:space="preserve"> greenspace and health in a large urban </w:t>
      </w:r>
      <w:r w:rsidRPr="00077086">
        <w:rPr>
          <w:color w:val="222222"/>
          <w:sz w:val="22"/>
          <w:szCs w:val="22"/>
          <w:shd w:val="clear" w:color="auto" w:fill="FFFFFF"/>
        </w:rPr>
        <w:t>centre</w:t>
      </w:r>
      <w:r w:rsidRPr="00077086">
        <w:rPr>
          <w:color w:val="222222"/>
          <w:sz w:val="22"/>
          <w:szCs w:val="22"/>
          <w:shd w:val="clear" w:color="auto" w:fill="FFFFFF"/>
        </w:rPr>
        <w:t>.</w:t>
      </w:r>
      <w:r w:rsidRPr="00077086">
        <w:rPr>
          <w:rStyle w:val="apple-converted-space"/>
          <w:color w:val="222222"/>
          <w:sz w:val="22"/>
          <w:szCs w:val="22"/>
          <w:shd w:val="clear" w:color="auto" w:fill="FFFFFF"/>
        </w:rPr>
        <w:t> </w:t>
      </w:r>
      <w:r w:rsidRPr="00077086">
        <w:rPr>
          <w:i/>
          <w:iCs/>
          <w:color w:val="222222"/>
          <w:sz w:val="22"/>
          <w:szCs w:val="22"/>
        </w:rPr>
        <w:t>Sci Rep</w:t>
      </w:r>
      <w:r w:rsidRPr="00077086">
        <w:rPr>
          <w:rStyle w:val="apple-converted-space"/>
          <w:color w:val="222222"/>
          <w:sz w:val="22"/>
          <w:szCs w:val="22"/>
          <w:shd w:val="clear" w:color="auto" w:fill="FFFFFF"/>
        </w:rPr>
        <w:t> </w:t>
      </w:r>
      <w:r w:rsidRPr="00077086">
        <w:rPr>
          <w:color w:val="222222"/>
          <w:sz w:val="22"/>
          <w:szCs w:val="22"/>
        </w:rPr>
        <w:t>5</w:t>
      </w:r>
      <w:r w:rsidRPr="00077086">
        <w:rPr>
          <w:color w:val="222222"/>
          <w:sz w:val="22"/>
          <w:szCs w:val="22"/>
          <w:shd w:val="clear" w:color="auto" w:fill="FFFFFF"/>
        </w:rPr>
        <w:t>, 11610 (2015). https://doi.org/10.1038/srep11610</w:t>
      </w:r>
    </w:p>
    <w:p w14:paraId="7E15C89C" w14:textId="5BD40B54" w:rsidR="00947704" w:rsidRPr="00077086" w:rsidRDefault="00947704" w:rsidP="00947704">
      <w:pPr>
        <w:rPr>
          <w:color w:val="000000" w:themeColor="text1"/>
          <w:sz w:val="22"/>
          <w:szCs w:val="22"/>
        </w:rPr>
      </w:pPr>
    </w:p>
    <w:p w14:paraId="70C38DB3" w14:textId="77777777" w:rsidR="00300320" w:rsidRPr="00077086" w:rsidRDefault="00300320" w:rsidP="00947704">
      <w:pPr>
        <w:rPr>
          <w:color w:val="000000" w:themeColor="text1"/>
          <w:sz w:val="22"/>
          <w:szCs w:val="22"/>
        </w:rPr>
      </w:pPr>
    </w:p>
    <w:p w14:paraId="42625590" w14:textId="3CA941BB"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Keniger, L.E., Gaston, K.J., Irvine, K.N. and Fuller, R.A., 2013. What are the benefits of interacting with nature.</w:t>
      </w:r>
      <w:r w:rsidRPr="00077086">
        <w:rPr>
          <w:rStyle w:val="apple-converted-space"/>
          <w:rFonts w:eastAsia="MS Minngs"/>
          <w:color w:val="222222"/>
          <w:sz w:val="22"/>
          <w:szCs w:val="22"/>
          <w:shd w:val="clear" w:color="auto" w:fill="FFFFFF"/>
        </w:rPr>
        <w:t> </w:t>
      </w:r>
      <w:r w:rsidRPr="00077086">
        <w:rPr>
          <w:i/>
          <w:iCs/>
          <w:color w:val="222222"/>
          <w:sz w:val="22"/>
          <w:szCs w:val="22"/>
        </w:rPr>
        <w:t>International journal of environmental research and public health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10</w:t>
      </w:r>
      <w:r w:rsidRPr="00077086">
        <w:rPr>
          <w:color w:val="222222"/>
          <w:sz w:val="22"/>
          <w:szCs w:val="22"/>
          <w:shd w:val="clear" w:color="auto" w:fill="FFFFFF"/>
        </w:rPr>
        <w:t>(3), pp.913-935.</w:t>
      </w:r>
    </w:p>
    <w:p w14:paraId="444B7534" w14:textId="14E229FE" w:rsidR="00762735" w:rsidRPr="00077086" w:rsidRDefault="00762735" w:rsidP="00FA5E2C">
      <w:pPr>
        <w:rPr>
          <w:sz w:val="22"/>
          <w:szCs w:val="22"/>
        </w:rPr>
      </w:pPr>
    </w:p>
    <w:p w14:paraId="4371BD6E" w14:textId="77777777" w:rsidR="00D96D3B" w:rsidRPr="00077086" w:rsidRDefault="00D96D3B" w:rsidP="00FA5E2C">
      <w:pPr>
        <w:rPr>
          <w:sz w:val="22"/>
          <w:szCs w:val="22"/>
        </w:rPr>
      </w:pPr>
    </w:p>
    <w:p w14:paraId="64CFD9C4" w14:textId="77777777" w:rsidR="00D96D3B" w:rsidRPr="00077086" w:rsidRDefault="00D96D3B" w:rsidP="00D96D3B">
      <w:pPr>
        <w:rPr>
          <w:color w:val="222222"/>
          <w:sz w:val="22"/>
          <w:szCs w:val="22"/>
        </w:rPr>
      </w:pPr>
      <w:r w:rsidRPr="00077086">
        <w:rPr>
          <w:color w:val="222222"/>
          <w:sz w:val="22"/>
          <w:szCs w:val="22"/>
          <w:shd w:val="clear" w:color="auto" w:fill="FFFFFF"/>
        </w:rPr>
        <w:t>Kim, Y.S., Park, Y.S., Allegrante, J.P., Marks, R., Ok, H., Cho, K.O. and Garber, C.E., 2012. Relationship between physical activity and general mental health.</w:t>
      </w:r>
      <w:r w:rsidRPr="00077086">
        <w:rPr>
          <w:rStyle w:val="apple-converted-space"/>
          <w:color w:val="222222"/>
          <w:sz w:val="22"/>
          <w:szCs w:val="22"/>
          <w:shd w:val="clear" w:color="auto" w:fill="FFFFFF"/>
        </w:rPr>
        <w:t> </w:t>
      </w:r>
      <w:r w:rsidRPr="00077086">
        <w:rPr>
          <w:i/>
          <w:iCs/>
          <w:color w:val="222222"/>
          <w:sz w:val="22"/>
          <w:szCs w:val="22"/>
        </w:rPr>
        <w:t>Preventive medicine</w:t>
      </w:r>
      <w:r w:rsidRPr="00077086">
        <w:rPr>
          <w:color w:val="222222"/>
          <w:sz w:val="22"/>
          <w:szCs w:val="22"/>
          <w:shd w:val="clear" w:color="auto" w:fill="FFFFFF"/>
        </w:rPr>
        <w:t>,</w:t>
      </w:r>
      <w:r w:rsidRPr="00077086">
        <w:rPr>
          <w:rStyle w:val="apple-converted-space"/>
          <w:color w:val="222222"/>
          <w:sz w:val="22"/>
          <w:szCs w:val="22"/>
          <w:shd w:val="clear" w:color="auto" w:fill="FFFFFF"/>
        </w:rPr>
        <w:t> </w:t>
      </w:r>
      <w:r w:rsidRPr="00077086">
        <w:rPr>
          <w:i/>
          <w:iCs/>
          <w:color w:val="222222"/>
          <w:sz w:val="22"/>
          <w:szCs w:val="22"/>
        </w:rPr>
        <w:t>55</w:t>
      </w:r>
      <w:r w:rsidRPr="00077086">
        <w:rPr>
          <w:color w:val="222222"/>
          <w:sz w:val="22"/>
          <w:szCs w:val="22"/>
          <w:shd w:val="clear" w:color="auto" w:fill="FFFFFF"/>
        </w:rPr>
        <w:t>(5), pp.458-463.</w:t>
      </w:r>
    </w:p>
    <w:p w14:paraId="65CFD673" w14:textId="7D7CFBB9" w:rsidR="00A877E5" w:rsidRPr="00077086" w:rsidRDefault="00A877E5" w:rsidP="00947704">
      <w:pPr>
        <w:rPr>
          <w:sz w:val="22"/>
          <w:szCs w:val="22"/>
        </w:rPr>
      </w:pPr>
    </w:p>
    <w:p w14:paraId="3ED1F572" w14:textId="77777777" w:rsidR="00D96D3B" w:rsidRPr="00077086" w:rsidRDefault="00D96D3B" w:rsidP="00947704">
      <w:pPr>
        <w:rPr>
          <w:color w:val="000000" w:themeColor="text1"/>
          <w:sz w:val="22"/>
          <w:szCs w:val="22"/>
          <w:shd w:val="clear" w:color="auto" w:fill="FFFFFF"/>
        </w:rPr>
      </w:pPr>
    </w:p>
    <w:p w14:paraId="2429EB61" w14:textId="7922DD73" w:rsidR="00762735" w:rsidRPr="00077086" w:rsidRDefault="00A877E5" w:rsidP="00947704">
      <w:pPr>
        <w:rPr>
          <w:color w:val="000000" w:themeColor="text1"/>
          <w:sz w:val="22"/>
          <w:szCs w:val="22"/>
          <w:shd w:val="clear" w:color="auto" w:fill="FFFFFF"/>
        </w:rPr>
      </w:pPr>
      <w:r w:rsidRPr="00077086">
        <w:rPr>
          <w:color w:val="000000" w:themeColor="text1"/>
          <w:sz w:val="22"/>
          <w:szCs w:val="22"/>
          <w:shd w:val="clear" w:color="auto" w:fill="FFFFFF"/>
        </w:rPr>
        <w:t>Kondo, M.C., Fluehr, J.M., McKeon, T. and Branas, C.C., 2018. Urban greenspace and its impact on human health.</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International journal of environmental research and public health</w:t>
      </w:r>
      <w:r w:rsidRPr="00077086">
        <w:rPr>
          <w:color w:val="000000" w:themeColor="text1"/>
          <w:sz w:val="22"/>
          <w:szCs w:val="22"/>
          <w:shd w:val="clear" w:color="auto" w:fill="FFFFFF"/>
        </w:rPr>
        <w:t>,</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15</w:t>
      </w:r>
      <w:r w:rsidRPr="00077086">
        <w:rPr>
          <w:color w:val="000000" w:themeColor="text1"/>
          <w:sz w:val="22"/>
          <w:szCs w:val="22"/>
          <w:shd w:val="clear" w:color="auto" w:fill="FFFFFF"/>
        </w:rPr>
        <w:t>(3), p.445.</w:t>
      </w:r>
    </w:p>
    <w:p w14:paraId="2FEEF0A7" w14:textId="191FF35B" w:rsidR="00947704" w:rsidRPr="00077086" w:rsidRDefault="00947704" w:rsidP="00947704">
      <w:pPr>
        <w:rPr>
          <w:color w:val="000000" w:themeColor="text1"/>
          <w:sz w:val="22"/>
          <w:szCs w:val="22"/>
          <w:shd w:val="clear" w:color="auto" w:fill="FFFFFF"/>
        </w:rPr>
      </w:pPr>
    </w:p>
    <w:p w14:paraId="79C7B01D" w14:textId="77777777" w:rsidR="00300320" w:rsidRPr="00077086" w:rsidRDefault="00300320" w:rsidP="00947704">
      <w:pPr>
        <w:rPr>
          <w:color w:val="000000" w:themeColor="text1"/>
          <w:sz w:val="22"/>
          <w:szCs w:val="22"/>
          <w:shd w:val="clear" w:color="auto" w:fill="FFFFFF"/>
        </w:rPr>
      </w:pPr>
    </w:p>
    <w:p w14:paraId="06207026" w14:textId="7737B6FC"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Lee, C., Ory, M.G., Yoon, J. and Forjuoh, S.N., 2013. Neighbourhood walking among overweight and obese adults: age variations in barriers and motivators.</w:t>
      </w:r>
      <w:r w:rsidRPr="00077086">
        <w:rPr>
          <w:rStyle w:val="apple-converted-space"/>
          <w:rFonts w:eastAsia="MS Minngs"/>
          <w:color w:val="222222"/>
          <w:sz w:val="22"/>
          <w:szCs w:val="22"/>
          <w:shd w:val="clear" w:color="auto" w:fill="FFFFFF"/>
        </w:rPr>
        <w:t> </w:t>
      </w:r>
      <w:r w:rsidRPr="00077086">
        <w:rPr>
          <w:i/>
          <w:iCs/>
          <w:color w:val="222222"/>
          <w:sz w:val="22"/>
          <w:szCs w:val="22"/>
        </w:rPr>
        <w:t>Journal of community health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38</w:t>
      </w:r>
      <w:r w:rsidRPr="00077086">
        <w:rPr>
          <w:color w:val="222222"/>
          <w:sz w:val="22"/>
          <w:szCs w:val="22"/>
          <w:shd w:val="clear" w:color="auto" w:fill="FFFFFF"/>
        </w:rPr>
        <w:t>(1), pp.12-22.</w:t>
      </w:r>
    </w:p>
    <w:p w14:paraId="2938E11A" w14:textId="7CBC425D" w:rsidR="00FA5E2C" w:rsidRPr="00077086" w:rsidRDefault="00FA5E2C" w:rsidP="00947704">
      <w:pPr>
        <w:rPr>
          <w:color w:val="000000" w:themeColor="text1"/>
          <w:sz w:val="22"/>
          <w:szCs w:val="22"/>
          <w:shd w:val="clear" w:color="auto" w:fill="FFFFFF"/>
        </w:rPr>
      </w:pPr>
    </w:p>
    <w:p w14:paraId="5D4AF779" w14:textId="77777777" w:rsidR="00300320" w:rsidRPr="00077086" w:rsidRDefault="00300320" w:rsidP="00947704">
      <w:pPr>
        <w:rPr>
          <w:color w:val="000000" w:themeColor="text1"/>
          <w:sz w:val="22"/>
          <w:szCs w:val="22"/>
          <w:shd w:val="clear" w:color="auto" w:fill="FFFFFF"/>
        </w:rPr>
      </w:pPr>
    </w:p>
    <w:p w14:paraId="384707B9" w14:textId="63CAE0E7" w:rsidR="00762735" w:rsidRPr="00077086" w:rsidRDefault="00947704" w:rsidP="00947704">
      <w:pPr>
        <w:rPr>
          <w:sz w:val="22"/>
          <w:szCs w:val="22"/>
        </w:rPr>
      </w:pPr>
      <w:r w:rsidRPr="00077086">
        <w:rPr>
          <w:sz w:val="22"/>
          <w:szCs w:val="22"/>
        </w:rPr>
        <w:t>Lexico Dictionaries Online. 2022. Available at: https://www.lexico.com/definition/green_space (Accessed 26/02/2022).</w:t>
      </w:r>
    </w:p>
    <w:p w14:paraId="6847724B" w14:textId="2004C961" w:rsidR="00762735" w:rsidRPr="00077086" w:rsidRDefault="00762735" w:rsidP="00947704">
      <w:pPr>
        <w:rPr>
          <w:sz w:val="22"/>
          <w:szCs w:val="22"/>
        </w:rPr>
      </w:pPr>
    </w:p>
    <w:p w14:paraId="72AE61B5" w14:textId="77777777" w:rsidR="00300320" w:rsidRPr="00077086" w:rsidRDefault="00300320" w:rsidP="00947704">
      <w:pPr>
        <w:rPr>
          <w:sz w:val="22"/>
          <w:szCs w:val="22"/>
        </w:rPr>
      </w:pPr>
    </w:p>
    <w:p w14:paraId="579343C5" w14:textId="7854AF02" w:rsidR="00762735" w:rsidRPr="00077086" w:rsidRDefault="00762735" w:rsidP="00762735">
      <w:pPr>
        <w:rPr>
          <w:color w:val="222222"/>
          <w:sz w:val="22"/>
          <w:szCs w:val="22"/>
          <w:shd w:val="clear" w:color="auto" w:fill="FFFFFF"/>
        </w:rPr>
      </w:pPr>
      <w:r w:rsidRPr="00077086">
        <w:rPr>
          <w:color w:val="222222"/>
          <w:sz w:val="22"/>
          <w:szCs w:val="22"/>
          <w:shd w:val="clear" w:color="auto" w:fill="FFFFFF"/>
        </w:rPr>
        <w:t>Maas, J., Verheij, R.A., Groenewegen, P.P., De Vries, S. and Spreeuwenberg, P., 2006. Green space, urbanity, and health: how strong is the relation?.</w:t>
      </w:r>
      <w:r w:rsidRPr="00077086">
        <w:rPr>
          <w:rStyle w:val="apple-converted-space"/>
          <w:rFonts w:eastAsia="MS Minngs"/>
          <w:color w:val="222222"/>
          <w:sz w:val="22"/>
          <w:szCs w:val="22"/>
          <w:shd w:val="clear" w:color="auto" w:fill="FFFFFF"/>
        </w:rPr>
        <w:t> </w:t>
      </w:r>
      <w:r w:rsidRPr="00077086">
        <w:rPr>
          <w:i/>
          <w:iCs/>
          <w:color w:val="222222"/>
          <w:sz w:val="22"/>
          <w:szCs w:val="22"/>
        </w:rPr>
        <w:t>Journal of epidemiology &amp; community health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60</w:t>
      </w:r>
      <w:r w:rsidRPr="00077086">
        <w:rPr>
          <w:color w:val="222222"/>
          <w:sz w:val="22"/>
          <w:szCs w:val="22"/>
          <w:shd w:val="clear" w:color="auto" w:fill="FFFFFF"/>
        </w:rPr>
        <w:t>(7), pp.587-592.</w:t>
      </w:r>
    </w:p>
    <w:p w14:paraId="469969FB" w14:textId="26E743EF" w:rsidR="00A877E5" w:rsidRPr="00077086" w:rsidRDefault="00A877E5" w:rsidP="00947704">
      <w:pPr>
        <w:rPr>
          <w:sz w:val="22"/>
          <w:szCs w:val="22"/>
        </w:rPr>
      </w:pPr>
    </w:p>
    <w:p w14:paraId="1125DFF3" w14:textId="77777777" w:rsidR="00300320" w:rsidRPr="00077086" w:rsidRDefault="00300320" w:rsidP="00947704">
      <w:pPr>
        <w:rPr>
          <w:sz w:val="22"/>
          <w:szCs w:val="22"/>
        </w:rPr>
      </w:pPr>
    </w:p>
    <w:p w14:paraId="4023D23E" w14:textId="750D22A0" w:rsidR="00762735" w:rsidRPr="00077086" w:rsidRDefault="00A877E5" w:rsidP="00947704">
      <w:pPr>
        <w:rPr>
          <w:color w:val="000000" w:themeColor="text1"/>
          <w:sz w:val="22"/>
          <w:szCs w:val="22"/>
          <w:shd w:val="clear" w:color="auto" w:fill="FFFFFF"/>
        </w:rPr>
      </w:pPr>
      <w:r w:rsidRPr="00077086">
        <w:rPr>
          <w:color w:val="000000" w:themeColor="text1"/>
          <w:sz w:val="22"/>
          <w:szCs w:val="22"/>
          <w:shd w:val="clear" w:color="auto" w:fill="FFFFFF"/>
        </w:rPr>
        <w:t>Maas, J., Verheij, R.A., Spreeuwenberg, P. and Groenewegen, P.P., 2008. Physical activity as a possible mechanism behind the relationship between greenspace and health: a multilevel analysis.</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BMC public health</w:t>
      </w:r>
      <w:r w:rsidRPr="00077086">
        <w:rPr>
          <w:color w:val="000000" w:themeColor="text1"/>
          <w:sz w:val="22"/>
          <w:szCs w:val="22"/>
          <w:shd w:val="clear" w:color="auto" w:fill="FFFFFF"/>
        </w:rPr>
        <w:t>,</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8</w:t>
      </w:r>
      <w:r w:rsidRPr="00077086">
        <w:rPr>
          <w:color w:val="000000" w:themeColor="text1"/>
          <w:sz w:val="22"/>
          <w:szCs w:val="22"/>
          <w:shd w:val="clear" w:color="auto" w:fill="FFFFFF"/>
        </w:rPr>
        <w:t>(1), pp.1-13.</w:t>
      </w:r>
    </w:p>
    <w:p w14:paraId="13F63A8E" w14:textId="77777777" w:rsidR="00300320" w:rsidRPr="00077086" w:rsidRDefault="00300320" w:rsidP="00947704">
      <w:pPr>
        <w:rPr>
          <w:color w:val="000000" w:themeColor="text1"/>
          <w:sz w:val="22"/>
          <w:szCs w:val="22"/>
          <w:shd w:val="clear" w:color="auto" w:fill="FFFFFF"/>
        </w:rPr>
      </w:pPr>
    </w:p>
    <w:p w14:paraId="347D1BEE" w14:textId="683118C0" w:rsidR="00762735" w:rsidRPr="00077086" w:rsidRDefault="00947704" w:rsidP="00947704">
      <w:pPr>
        <w:spacing w:before="100" w:beforeAutospacing="1" w:after="100" w:afterAutospacing="1"/>
        <w:rPr>
          <w:color w:val="000000" w:themeColor="text1"/>
          <w:sz w:val="22"/>
          <w:szCs w:val="22"/>
        </w:rPr>
      </w:pPr>
      <w:r w:rsidRPr="00077086">
        <w:rPr>
          <w:color w:val="000000" w:themeColor="text1"/>
          <w:sz w:val="22"/>
          <w:szCs w:val="22"/>
        </w:rPr>
        <w:t xml:space="preserve">Maas, J, Van Dillen, S, Verheij, R, &amp; Groenewegen, P. 2009i. </w:t>
      </w:r>
      <w:r w:rsidRPr="00077086">
        <w:rPr>
          <w:i/>
          <w:iCs/>
          <w:color w:val="000000" w:themeColor="text1"/>
          <w:sz w:val="22"/>
          <w:szCs w:val="22"/>
        </w:rPr>
        <w:t>Social contacts as a possible mechanism behind the relation between green space and health.</w:t>
      </w:r>
      <w:r w:rsidRPr="00077086">
        <w:rPr>
          <w:color w:val="000000" w:themeColor="text1"/>
          <w:sz w:val="22"/>
          <w:szCs w:val="22"/>
        </w:rPr>
        <w:t xml:space="preserve"> Health and place, 15, 586-595. </w:t>
      </w:r>
    </w:p>
    <w:p w14:paraId="3E8F5C4F" w14:textId="77777777" w:rsidR="00300320" w:rsidRPr="00077086" w:rsidRDefault="00300320" w:rsidP="00947704">
      <w:pPr>
        <w:spacing w:before="100" w:beforeAutospacing="1" w:after="100" w:afterAutospacing="1"/>
        <w:rPr>
          <w:color w:val="000000" w:themeColor="text1"/>
          <w:sz w:val="22"/>
          <w:szCs w:val="22"/>
        </w:rPr>
      </w:pPr>
    </w:p>
    <w:p w14:paraId="6357B23C" w14:textId="1CD52562" w:rsidR="00762735" w:rsidRPr="00077086" w:rsidRDefault="00947704" w:rsidP="00762735">
      <w:pPr>
        <w:spacing w:before="100" w:beforeAutospacing="1" w:after="100" w:afterAutospacing="1"/>
        <w:rPr>
          <w:color w:val="000000" w:themeColor="text1"/>
          <w:sz w:val="22"/>
          <w:szCs w:val="22"/>
        </w:rPr>
      </w:pPr>
      <w:r w:rsidRPr="00077086">
        <w:rPr>
          <w:color w:val="000000" w:themeColor="text1"/>
          <w:sz w:val="22"/>
          <w:szCs w:val="22"/>
        </w:rPr>
        <w:lastRenderedPageBreak/>
        <w:t xml:space="preserve">Maas, J, Verheij, R., De Vries, S, Spreeuwenberg, P, Schellevis, F, &amp; Groenewegen, P. 2009ii. </w:t>
      </w:r>
      <w:r w:rsidRPr="00077086">
        <w:rPr>
          <w:i/>
          <w:iCs/>
          <w:color w:val="000000" w:themeColor="text1"/>
          <w:sz w:val="22"/>
          <w:szCs w:val="22"/>
        </w:rPr>
        <w:t>Morbidity is related to a green living environment.</w:t>
      </w:r>
      <w:r w:rsidRPr="00077086">
        <w:rPr>
          <w:color w:val="000000" w:themeColor="text1"/>
          <w:sz w:val="22"/>
          <w:szCs w:val="22"/>
        </w:rPr>
        <w:t xml:space="preserve"> Journal of epidemiology and community health, 63, 967-973. </w:t>
      </w:r>
    </w:p>
    <w:p w14:paraId="3807DC8C" w14:textId="77777777" w:rsidR="00300320" w:rsidRPr="00077086" w:rsidRDefault="00300320" w:rsidP="00762735">
      <w:pPr>
        <w:spacing w:before="100" w:beforeAutospacing="1" w:after="100" w:afterAutospacing="1"/>
        <w:rPr>
          <w:color w:val="000000" w:themeColor="text1"/>
          <w:sz w:val="22"/>
          <w:szCs w:val="22"/>
        </w:rPr>
      </w:pPr>
    </w:p>
    <w:p w14:paraId="3F3FB97D" w14:textId="20A4A653" w:rsidR="00762735" w:rsidRPr="00077086" w:rsidRDefault="00A877E5" w:rsidP="00762735">
      <w:pPr>
        <w:spacing w:before="100" w:beforeAutospacing="1" w:after="100" w:afterAutospacing="1"/>
        <w:rPr>
          <w:color w:val="000000" w:themeColor="text1"/>
          <w:sz w:val="22"/>
          <w:szCs w:val="22"/>
          <w:shd w:val="clear" w:color="auto" w:fill="FFFFFF"/>
        </w:rPr>
      </w:pPr>
      <w:r w:rsidRPr="00077086">
        <w:rPr>
          <w:color w:val="000000" w:themeColor="text1"/>
          <w:sz w:val="22"/>
          <w:szCs w:val="22"/>
          <w:shd w:val="clear" w:color="auto" w:fill="FFFFFF"/>
        </w:rPr>
        <w:t>Markevych, I., Schoierer, J., Hartig, T., Chudnovsky, A., Hystad, P., Dzhambov, A.M., De Vries, S., Triguero-Mas, M., Brauer, M., Nieuwenhuijsen, M.J. and Lupp, G., 2017. Exploring pathways linking greenspace to health: Theoretical and methodological guidance.</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Environmental research</w:t>
      </w:r>
      <w:r w:rsidRPr="00077086">
        <w:rPr>
          <w:color w:val="000000" w:themeColor="text1"/>
          <w:sz w:val="22"/>
          <w:szCs w:val="22"/>
          <w:shd w:val="clear" w:color="auto" w:fill="FFFFFF"/>
        </w:rPr>
        <w:t>,</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158</w:t>
      </w:r>
      <w:r w:rsidRPr="00077086">
        <w:rPr>
          <w:color w:val="000000" w:themeColor="text1"/>
          <w:sz w:val="22"/>
          <w:szCs w:val="22"/>
          <w:shd w:val="clear" w:color="auto" w:fill="FFFFFF"/>
        </w:rPr>
        <w:t>, pp.301-317.</w:t>
      </w:r>
    </w:p>
    <w:p w14:paraId="1DDCCE92" w14:textId="77777777" w:rsidR="00A877E5" w:rsidRPr="00077086" w:rsidRDefault="00A877E5" w:rsidP="00A877E5">
      <w:pPr>
        <w:rPr>
          <w:color w:val="000000" w:themeColor="text1"/>
          <w:sz w:val="22"/>
          <w:szCs w:val="22"/>
          <w:shd w:val="clear" w:color="auto" w:fill="FFFFFF"/>
        </w:rPr>
      </w:pPr>
    </w:p>
    <w:p w14:paraId="3734EFBC" w14:textId="0ABBB3C6" w:rsidR="00947704" w:rsidRPr="00077086" w:rsidRDefault="00947704" w:rsidP="00947704">
      <w:pPr>
        <w:rPr>
          <w:color w:val="000000" w:themeColor="text1"/>
          <w:sz w:val="22"/>
          <w:szCs w:val="22"/>
          <w:shd w:val="clear" w:color="auto" w:fill="FFFFFF"/>
        </w:rPr>
      </w:pPr>
      <w:r w:rsidRPr="00077086">
        <w:rPr>
          <w:color w:val="000000" w:themeColor="text1"/>
          <w:sz w:val="22"/>
          <w:szCs w:val="22"/>
          <w:shd w:val="clear" w:color="auto" w:fill="FFFFFF"/>
        </w:rPr>
        <w:t>McCormack, G.R., Rock, M., Toohey, A.M. and Hignell, D., 2010. Characteristics of urban parks associated with park use and physical activity: A review of qualitative research. </w:t>
      </w:r>
      <w:r w:rsidRPr="00077086">
        <w:rPr>
          <w:i/>
          <w:iCs/>
          <w:color w:val="000000" w:themeColor="text1"/>
          <w:sz w:val="22"/>
          <w:szCs w:val="22"/>
        </w:rPr>
        <w:t>Health &amp; place</w:t>
      </w:r>
      <w:r w:rsidRPr="00077086">
        <w:rPr>
          <w:color w:val="000000" w:themeColor="text1"/>
          <w:sz w:val="22"/>
          <w:szCs w:val="22"/>
          <w:shd w:val="clear" w:color="auto" w:fill="FFFFFF"/>
        </w:rPr>
        <w:t>, </w:t>
      </w:r>
      <w:r w:rsidRPr="00077086">
        <w:rPr>
          <w:i/>
          <w:iCs/>
          <w:color w:val="000000" w:themeColor="text1"/>
          <w:sz w:val="22"/>
          <w:szCs w:val="22"/>
        </w:rPr>
        <w:t>16</w:t>
      </w:r>
      <w:r w:rsidRPr="00077086">
        <w:rPr>
          <w:color w:val="000000" w:themeColor="text1"/>
          <w:sz w:val="22"/>
          <w:szCs w:val="22"/>
          <w:shd w:val="clear" w:color="auto" w:fill="FFFFFF"/>
        </w:rPr>
        <w:t>(4), pp.712-726.</w:t>
      </w:r>
    </w:p>
    <w:p w14:paraId="5DEC71B8" w14:textId="77777777" w:rsidR="00762735" w:rsidRPr="00077086" w:rsidRDefault="00762735" w:rsidP="00947704">
      <w:pPr>
        <w:rPr>
          <w:color w:val="000000" w:themeColor="text1"/>
          <w:sz w:val="22"/>
          <w:szCs w:val="22"/>
          <w:shd w:val="clear" w:color="auto" w:fill="FFFFFF"/>
        </w:rPr>
      </w:pPr>
    </w:p>
    <w:p w14:paraId="04DDDBD6" w14:textId="77777777" w:rsidR="00947704" w:rsidRPr="00077086" w:rsidRDefault="00947704" w:rsidP="00947704">
      <w:pPr>
        <w:rPr>
          <w:color w:val="000000" w:themeColor="text1"/>
          <w:sz w:val="22"/>
          <w:szCs w:val="22"/>
        </w:rPr>
      </w:pPr>
    </w:p>
    <w:p w14:paraId="4E4760BB" w14:textId="52D381ED" w:rsidR="00947704" w:rsidRPr="00077086" w:rsidRDefault="00947704" w:rsidP="00947704">
      <w:pPr>
        <w:rPr>
          <w:color w:val="000000" w:themeColor="text1"/>
          <w:sz w:val="22"/>
          <w:szCs w:val="22"/>
          <w:shd w:val="clear" w:color="auto" w:fill="FFFFFF"/>
        </w:rPr>
      </w:pPr>
      <w:r w:rsidRPr="00077086">
        <w:rPr>
          <w:color w:val="000000" w:themeColor="text1"/>
          <w:sz w:val="22"/>
          <w:szCs w:val="22"/>
          <w:shd w:val="clear" w:color="auto" w:fill="FFFFFF"/>
        </w:rPr>
        <w:t>Michael, Y.L. and Carlson, N.E., 2009. Analysis of individual social-ecological mediators and moderators and their ability to explain effect of a randomized neighbourhood walking intervention. </w:t>
      </w:r>
      <w:r w:rsidRPr="00077086">
        <w:rPr>
          <w:i/>
          <w:iCs/>
          <w:color w:val="000000" w:themeColor="text1"/>
          <w:sz w:val="22"/>
          <w:szCs w:val="22"/>
        </w:rPr>
        <w:t>International Journal of Behavioural Nutrition and Physical Activity</w:t>
      </w:r>
      <w:r w:rsidRPr="00077086">
        <w:rPr>
          <w:color w:val="000000" w:themeColor="text1"/>
          <w:sz w:val="22"/>
          <w:szCs w:val="22"/>
          <w:shd w:val="clear" w:color="auto" w:fill="FFFFFF"/>
        </w:rPr>
        <w:t>, </w:t>
      </w:r>
      <w:r w:rsidRPr="00077086">
        <w:rPr>
          <w:i/>
          <w:iCs/>
          <w:color w:val="000000" w:themeColor="text1"/>
          <w:sz w:val="22"/>
          <w:szCs w:val="22"/>
        </w:rPr>
        <w:t>6</w:t>
      </w:r>
      <w:r w:rsidRPr="00077086">
        <w:rPr>
          <w:color w:val="000000" w:themeColor="text1"/>
          <w:sz w:val="22"/>
          <w:szCs w:val="22"/>
          <w:shd w:val="clear" w:color="auto" w:fill="FFFFFF"/>
        </w:rPr>
        <w:t>(1), pp.1-11.</w:t>
      </w:r>
    </w:p>
    <w:p w14:paraId="172C3206" w14:textId="77777777" w:rsidR="00762735" w:rsidRPr="00077086" w:rsidRDefault="00762735" w:rsidP="00947704">
      <w:pPr>
        <w:rPr>
          <w:color w:val="000000" w:themeColor="text1"/>
          <w:sz w:val="22"/>
          <w:szCs w:val="22"/>
          <w:shd w:val="clear" w:color="auto" w:fill="FFFFFF"/>
        </w:rPr>
      </w:pPr>
    </w:p>
    <w:p w14:paraId="22A0F555" w14:textId="1061FBF0" w:rsidR="00D24A70" w:rsidRPr="00077086" w:rsidRDefault="00D24A70" w:rsidP="00D24A70">
      <w:pPr>
        <w:pStyle w:val="NormalWeb"/>
        <w:rPr>
          <w:color w:val="000000"/>
          <w:sz w:val="22"/>
          <w:szCs w:val="22"/>
        </w:rPr>
      </w:pPr>
      <w:r w:rsidRPr="00077086">
        <w:rPr>
          <w:color w:val="000000"/>
          <w:sz w:val="22"/>
          <w:szCs w:val="22"/>
        </w:rPr>
        <w:t xml:space="preserve">Mind, 2019. </w:t>
      </w:r>
      <w:r w:rsidRPr="00077086">
        <w:rPr>
          <w:i/>
          <w:iCs/>
          <w:color w:val="000000"/>
          <w:sz w:val="22"/>
          <w:szCs w:val="22"/>
        </w:rPr>
        <w:t>Physical activity and your mental health</w:t>
      </w:r>
      <w:r w:rsidRPr="00077086">
        <w:rPr>
          <w:color w:val="000000"/>
          <w:sz w:val="22"/>
          <w:szCs w:val="22"/>
        </w:rPr>
        <w:t>. Available at:</w:t>
      </w:r>
      <w:r w:rsidRPr="00077086">
        <w:rPr>
          <w:color w:val="000000"/>
          <w:sz w:val="22"/>
          <w:szCs w:val="22"/>
        </w:rPr>
        <w:t xml:space="preserve"> </w:t>
      </w:r>
      <w:r w:rsidRPr="00077086">
        <w:rPr>
          <w:color w:val="000000"/>
          <w:sz w:val="22"/>
          <w:szCs w:val="22"/>
        </w:rPr>
        <w:t>https://www.mind.org.uk/information-support/tips-for-everyday-living/physical-activity-and-your-mental-health/about-physical-activity/ (Accessed: December 4, 2022).</w:t>
      </w:r>
      <w:r w:rsidRPr="00077086">
        <w:rPr>
          <w:rStyle w:val="apple-converted-space"/>
          <w:rFonts w:eastAsiaTheme="majorEastAsia"/>
          <w:color w:val="000000"/>
          <w:sz w:val="22"/>
          <w:szCs w:val="22"/>
        </w:rPr>
        <w:t> </w:t>
      </w:r>
    </w:p>
    <w:p w14:paraId="2356C46C" w14:textId="03A83AC8" w:rsidR="00947704" w:rsidRPr="00077086" w:rsidRDefault="00947704" w:rsidP="00947704">
      <w:pPr>
        <w:rPr>
          <w:color w:val="000000" w:themeColor="text1"/>
          <w:sz w:val="22"/>
          <w:szCs w:val="22"/>
          <w:shd w:val="clear" w:color="auto" w:fill="FFFFFF"/>
        </w:rPr>
      </w:pPr>
    </w:p>
    <w:p w14:paraId="715F1709" w14:textId="1587CA41" w:rsidR="00947704" w:rsidRPr="00077086" w:rsidRDefault="00947704" w:rsidP="00947704">
      <w:pPr>
        <w:rPr>
          <w:color w:val="000000" w:themeColor="text1"/>
          <w:sz w:val="22"/>
          <w:szCs w:val="22"/>
          <w:shd w:val="clear" w:color="auto" w:fill="FFFFFF"/>
        </w:rPr>
      </w:pPr>
      <w:r w:rsidRPr="00077086">
        <w:rPr>
          <w:color w:val="000000" w:themeColor="text1"/>
          <w:sz w:val="22"/>
          <w:szCs w:val="22"/>
          <w:shd w:val="clear" w:color="auto" w:fill="FFFFFF"/>
        </w:rPr>
        <w:t>Mitchell, R., 2013. Is physical activity in natural environments better for mental health than physical activity in other environments. </w:t>
      </w:r>
      <w:r w:rsidRPr="00077086">
        <w:rPr>
          <w:i/>
          <w:iCs/>
          <w:color w:val="000000" w:themeColor="text1"/>
          <w:sz w:val="22"/>
          <w:szCs w:val="22"/>
        </w:rPr>
        <w:t>Social Science &amp; Medicine</w:t>
      </w:r>
      <w:r w:rsidRPr="00077086">
        <w:rPr>
          <w:color w:val="000000" w:themeColor="text1"/>
          <w:sz w:val="22"/>
          <w:szCs w:val="22"/>
          <w:shd w:val="clear" w:color="auto" w:fill="FFFFFF"/>
        </w:rPr>
        <w:t>, 91, pp.130-134.</w:t>
      </w:r>
    </w:p>
    <w:p w14:paraId="1566CA53" w14:textId="54F1E6D3" w:rsidR="00762735" w:rsidRPr="00077086" w:rsidRDefault="00300320" w:rsidP="00947704">
      <w:pPr>
        <w:rPr>
          <w:color w:val="000000" w:themeColor="text1"/>
          <w:sz w:val="22"/>
          <w:szCs w:val="22"/>
        </w:rPr>
      </w:pPr>
      <w:r w:rsidRPr="00077086">
        <w:rPr>
          <w:color w:val="000000" w:themeColor="text1"/>
          <w:sz w:val="22"/>
          <w:szCs w:val="22"/>
        </w:rPr>
        <w:t xml:space="preserve">Nadina J. Galle, Dylan Halpern, Sophie Nitoslawski, </w:t>
      </w:r>
      <w:r w:rsidRPr="00077086">
        <w:rPr>
          <w:color w:val="000000" w:themeColor="text1"/>
          <w:sz w:val="22"/>
          <w:szCs w:val="22"/>
        </w:rPr>
        <w:t>Fabio</w:t>
      </w:r>
      <w:r w:rsidRPr="00077086">
        <w:rPr>
          <w:color w:val="000000" w:themeColor="text1"/>
          <w:sz w:val="22"/>
          <w:szCs w:val="22"/>
        </w:rPr>
        <w:t xml:space="preserve"> Duarte, Carlo Ratti, Francesco Pilla. 2021. Mapping the diversity of street tree inventories across eight cities internationally using open data, Urban Forestry &amp; Urban Greening, Volume 61.</w:t>
      </w:r>
    </w:p>
    <w:p w14:paraId="1CE2C748" w14:textId="678D9238" w:rsidR="00A877E5" w:rsidRPr="00077086" w:rsidRDefault="00A877E5" w:rsidP="00947704">
      <w:pPr>
        <w:rPr>
          <w:color w:val="000000" w:themeColor="text1"/>
          <w:sz w:val="22"/>
          <w:szCs w:val="22"/>
          <w:shd w:val="clear" w:color="auto" w:fill="FFFFFF"/>
        </w:rPr>
      </w:pPr>
    </w:p>
    <w:p w14:paraId="3D2F66E7" w14:textId="77777777" w:rsidR="00300320" w:rsidRPr="00077086" w:rsidRDefault="00300320" w:rsidP="00947704">
      <w:pPr>
        <w:rPr>
          <w:color w:val="000000" w:themeColor="text1"/>
          <w:sz w:val="22"/>
          <w:szCs w:val="22"/>
          <w:shd w:val="clear" w:color="auto" w:fill="FFFFFF"/>
        </w:rPr>
      </w:pPr>
    </w:p>
    <w:p w14:paraId="069329F0" w14:textId="236C9A29" w:rsidR="00A877E5" w:rsidRPr="00077086" w:rsidRDefault="00A877E5" w:rsidP="00A877E5">
      <w:pPr>
        <w:rPr>
          <w:color w:val="000000" w:themeColor="text1"/>
          <w:sz w:val="22"/>
          <w:szCs w:val="22"/>
          <w:shd w:val="clear" w:color="auto" w:fill="FFFFFF"/>
        </w:rPr>
      </w:pPr>
      <w:r w:rsidRPr="00077086">
        <w:rPr>
          <w:color w:val="000000" w:themeColor="text1"/>
          <w:sz w:val="22"/>
          <w:szCs w:val="22"/>
          <w:shd w:val="clear" w:color="auto" w:fill="FFFFFF"/>
        </w:rPr>
        <w:t>Niehues, A.N., Bundy, A., Broom, A. and Tranter, P., 2015. Parents’ perceptions of risk and the influence on children’s everyday activities.</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Journal of Child and Family Studies</w:t>
      </w:r>
      <w:r w:rsidRPr="00077086">
        <w:rPr>
          <w:color w:val="000000" w:themeColor="text1"/>
          <w:sz w:val="22"/>
          <w:szCs w:val="22"/>
          <w:shd w:val="clear" w:color="auto" w:fill="FFFFFF"/>
        </w:rPr>
        <w:t>,</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24</w:t>
      </w:r>
      <w:r w:rsidRPr="00077086">
        <w:rPr>
          <w:color w:val="000000" w:themeColor="text1"/>
          <w:sz w:val="22"/>
          <w:szCs w:val="22"/>
          <w:shd w:val="clear" w:color="auto" w:fill="FFFFFF"/>
        </w:rPr>
        <w:t>(3), pp.809-820.</w:t>
      </w:r>
    </w:p>
    <w:p w14:paraId="0712774E" w14:textId="77777777" w:rsidR="00762735" w:rsidRPr="00077086" w:rsidRDefault="00762735" w:rsidP="00A877E5">
      <w:pPr>
        <w:rPr>
          <w:color w:val="000000" w:themeColor="text1"/>
          <w:sz w:val="22"/>
          <w:szCs w:val="22"/>
        </w:rPr>
      </w:pPr>
    </w:p>
    <w:p w14:paraId="4F35E533" w14:textId="0792EE38" w:rsidR="00947704" w:rsidRPr="00077086" w:rsidRDefault="00947704" w:rsidP="00947704">
      <w:pPr>
        <w:rPr>
          <w:color w:val="000000" w:themeColor="text1"/>
          <w:sz w:val="22"/>
          <w:szCs w:val="22"/>
          <w:shd w:val="clear" w:color="auto" w:fill="FFFFFF"/>
        </w:rPr>
      </w:pPr>
    </w:p>
    <w:p w14:paraId="127A95A5" w14:textId="6A77B13E" w:rsidR="00A877E5" w:rsidRPr="00077086" w:rsidRDefault="00A877E5" w:rsidP="00A877E5">
      <w:pPr>
        <w:rPr>
          <w:color w:val="000000" w:themeColor="text1"/>
          <w:sz w:val="22"/>
          <w:szCs w:val="22"/>
          <w:shd w:val="clear" w:color="auto" w:fill="FFFFFF"/>
        </w:rPr>
      </w:pPr>
      <w:r w:rsidRPr="00077086">
        <w:rPr>
          <w:color w:val="000000" w:themeColor="text1"/>
          <w:sz w:val="22"/>
          <w:szCs w:val="22"/>
          <w:shd w:val="clear" w:color="auto" w:fill="FFFFFF"/>
        </w:rPr>
        <w:t>OHID, 2022.</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Physical Activity - Data - OHID</w:t>
      </w:r>
      <w:r w:rsidRPr="00077086">
        <w:rPr>
          <w:color w:val="000000" w:themeColor="text1"/>
          <w:sz w:val="22"/>
          <w:szCs w:val="22"/>
          <w:shd w:val="clear" w:color="auto" w:fill="FFFFFF"/>
        </w:rPr>
        <w:t>. Fingertips.phe.org.uk. Available at: https://fingertips.phe.org.uk/profile/physical-activity/data#page/1 (Accessed 3 March 2022).</w:t>
      </w:r>
    </w:p>
    <w:p w14:paraId="0CD7836C" w14:textId="12BC56D8" w:rsidR="00762735" w:rsidRPr="00077086" w:rsidRDefault="00762735" w:rsidP="00A877E5">
      <w:pPr>
        <w:rPr>
          <w:color w:val="000000" w:themeColor="text1"/>
          <w:sz w:val="22"/>
          <w:szCs w:val="22"/>
          <w:shd w:val="clear" w:color="auto" w:fill="FFFFFF"/>
        </w:rPr>
      </w:pPr>
    </w:p>
    <w:p w14:paraId="2AC6C718" w14:textId="7CB45AD4" w:rsidR="00766B7D" w:rsidRPr="00077086" w:rsidRDefault="00766B7D" w:rsidP="00766B7D">
      <w:pPr>
        <w:pStyle w:val="NormalWeb"/>
        <w:ind w:left="567" w:hanging="567"/>
        <w:rPr>
          <w:color w:val="000000"/>
          <w:sz w:val="22"/>
          <w:szCs w:val="22"/>
        </w:rPr>
      </w:pPr>
      <w:r w:rsidRPr="00077086">
        <w:rPr>
          <w:color w:val="000000" w:themeColor="text1"/>
          <w:sz w:val="22"/>
          <w:szCs w:val="22"/>
          <w:shd w:val="clear" w:color="auto" w:fill="FFFFFF"/>
        </w:rPr>
        <w:t xml:space="preserve">Office of National Statistics </w:t>
      </w:r>
      <w:r w:rsidRPr="00077086">
        <w:rPr>
          <w:color w:val="000000"/>
          <w:sz w:val="22"/>
          <w:szCs w:val="22"/>
        </w:rPr>
        <w:t>2021</w:t>
      </w:r>
      <w:r w:rsidRPr="00077086">
        <w:rPr>
          <w:color w:val="000000"/>
          <w:sz w:val="22"/>
          <w:szCs w:val="22"/>
        </w:rPr>
        <w:t>.</w:t>
      </w:r>
      <w:r w:rsidRPr="00077086">
        <w:rPr>
          <w:rStyle w:val="apple-converted-space"/>
          <w:rFonts w:eastAsiaTheme="majorEastAsia"/>
          <w:color w:val="000000"/>
          <w:sz w:val="22"/>
          <w:szCs w:val="22"/>
        </w:rPr>
        <w:t> </w:t>
      </w:r>
      <w:r w:rsidRPr="00077086">
        <w:rPr>
          <w:i/>
          <w:iCs/>
          <w:color w:val="000000"/>
          <w:sz w:val="22"/>
          <w:szCs w:val="22"/>
        </w:rPr>
        <w:t>How has lockdown changed our relationship with nature?</w:t>
      </w:r>
      <w:r w:rsidRPr="00077086">
        <w:rPr>
          <w:rStyle w:val="apple-converted-space"/>
          <w:rFonts w:eastAsiaTheme="majorEastAsia"/>
          <w:color w:val="000000"/>
          <w:sz w:val="22"/>
          <w:szCs w:val="22"/>
        </w:rPr>
        <w:t> </w:t>
      </w:r>
      <w:r w:rsidRPr="00077086">
        <w:rPr>
          <w:color w:val="000000"/>
          <w:sz w:val="22"/>
          <w:szCs w:val="22"/>
        </w:rPr>
        <w:t>Office for National Statistics. Available at: https://www.ons.gov.uk/economy/environmentalaccounts/articles/howhaslockdownchangedourrelationshipwithnature/2021-04-26 (Accessed: December 4, 2022).</w:t>
      </w:r>
      <w:r w:rsidRPr="00077086">
        <w:rPr>
          <w:rStyle w:val="apple-converted-space"/>
          <w:rFonts w:eastAsiaTheme="majorEastAsia"/>
          <w:color w:val="000000"/>
          <w:sz w:val="22"/>
          <w:szCs w:val="22"/>
        </w:rPr>
        <w:t> </w:t>
      </w:r>
    </w:p>
    <w:p w14:paraId="5E5C56C3" w14:textId="26D0B35F" w:rsidR="00766B7D" w:rsidRPr="00077086" w:rsidRDefault="00766B7D" w:rsidP="00A877E5">
      <w:pPr>
        <w:rPr>
          <w:color w:val="000000" w:themeColor="text1"/>
          <w:sz w:val="22"/>
          <w:szCs w:val="22"/>
          <w:shd w:val="clear" w:color="auto" w:fill="FFFFFF"/>
        </w:rPr>
      </w:pPr>
    </w:p>
    <w:p w14:paraId="2AC9958A" w14:textId="77777777" w:rsidR="00A877E5" w:rsidRPr="00077086" w:rsidRDefault="00A877E5" w:rsidP="00947704">
      <w:pPr>
        <w:rPr>
          <w:color w:val="000000" w:themeColor="text1"/>
          <w:sz w:val="22"/>
          <w:szCs w:val="22"/>
          <w:shd w:val="clear" w:color="auto" w:fill="FFFFFF"/>
        </w:rPr>
      </w:pPr>
    </w:p>
    <w:p w14:paraId="4DE31B82" w14:textId="42D98F4A" w:rsidR="00947704" w:rsidRPr="00077086" w:rsidRDefault="00947704" w:rsidP="00947704">
      <w:pPr>
        <w:rPr>
          <w:color w:val="000000" w:themeColor="text1"/>
          <w:sz w:val="22"/>
          <w:szCs w:val="22"/>
          <w:shd w:val="clear" w:color="auto" w:fill="FFFFFF"/>
        </w:rPr>
      </w:pPr>
      <w:r w:rsidRPr="00077086">
        <w:rPr>
          <w:color w:val="000000" w:themeColor="text1"/>
          <w:sz w:val="22"/>
          <w:szCs w:val="22"/>
          <w:shd w:val="clear" w:color="auto" w:fill="FFFFFF"/>
        </w:rPr>
        <w:t>Pearson, D.G. and Craig, T., 2014. The great outdoors? Exploring the mental health benefits of natural environments. </w:t>
      </w:r>
      <w:r w:rsidRPr="00077086">
        <w:rPr>
          <w:i/>
          <w:iCs/>
          <w:color w:val="000000" w:themeColor="text1"/>
          <w:sz w:val="22"/>
          <w:szCs w:val="22"/>
        </w:rPr>
        <w:t>Frontiers in psychology</w:t>
      </w:r>
      <w:r w:rsidRPr="00077086">
        <w:rPr>
          <w:color w:val="000000" w:themeColor="text1"/>
          <w:sz w:val="22"/>
          <w:szCs w:val="22"/>
          <w:shd w:val="clear" w:color="auto" w:fill="FFFFFF"/>
        </w:rPr>
        <w:t>, </w:t>
      </w:r>
      <w:r w:rsidRPr="00077086">
        <w:rPr>
          <w:i/>
          <w:iCs/>
          <w:color w:val="000000" w:themeColor="text1"/>
          <w:sz w:val="22"/>
          <w:szCs w:val="22"/>
        </w:rPr>
        <w:t>5</w:t>
      </w:r>
      <w:r w:rsidRPr="00077086">
        <w:rPr>
          <w:color w:val="000000" w:themeColor="text1"/>
          <w:sz w:val="22"/>
          <w:szCs w:val="22"/>
          <w:shd w:val="clear" w:color="auto" w:fill="FFFFFF"/>
        </w:rPr>
        <w:t>, p.1178.</w:t>
      </w:r>
    </w:p>
    <w:p w14:paraId="2F5AE78B" w14:textId="77777777" w:rsidR="00762735" w:rsidRPr="00077086" w:rsidRDefault="00762735" w:rsidP="00947704">
      <w:pPr>
        <w:rPr>
          <w:color w:val="000000" w:themeColor="text1"/>
          <w:sz w:val="22"/>
          <w:szCs w:val="22"/>
          <w:shd w:val="clear" w:color="auto" w:fill="FFFFFF"/>
        </w:rPr>
      </w:pPr>
    </w:p>
    <w:p w14:paraId="3B551D6D" w14:textId="4D719B48" w:rsidR="00947704" w:rsidRPr="00077086" w:rsidRDefault="00947704" w:rsidP="00947704">
      <w:pPr>
        <w:spacing w:before="100" w:beforeAutospacing="1" w:after="100" w:afterAutospacing="1"/>
        <w:rPr>
          <w:color w:val="000000" w:themeColor="text1"/>
          <w:sz w:val="22"/>
          <w:szCs w:val="22"/>
        </w:rPr>
      </w:pPr>
      <w:r w:rsidRPr="00077086">
        <w:rPr>
          <w:color w:val="000000" w:themeColor="text1"/>
          <w:sz w:val="22"/>
          <w:szCs w:val="22"/>
        </w:rPr>
        <w:lastRenderedPageBreak/>
        <w:t xml:space="preserve">Penedo, F, &amp; Dahn, J. 2005. </w:t>
      </w:r>
      <w:r w:rsidRPr="00077086">
        <w:rPr>
          <w:i/>
          <w:iCs/>
          <w:color w:val="000000" w:themeColor="text1"/>
          <w:sz w:val="22"/>
          <w:szCs w:val="22"/>
        </w:rPr>
        <w:t>Exercise and well-being: a review of mental and physical health benefits associated with physical activity.</w:t>
      </w:r>
      <w:r w:rsidRPr="00077086">
        <w:rPr>
          <w:color w:val="000000" w:themeColor="text1"/>
          <w:sz w:val="22"/>
          <w:szCs w:val="22"/>
        </w:rPr>
        <w:t xml:space="preserve"> Current opinion in psychiatry, 18, 189. </w:t>
      </w:r>
    </w:p>
    <w:p w14:paraId="1A5F068E" w14:textId="5B00E11D" w:rsidR="00762735" w:rsidRPr="00077086" w:rsidRDefault="00D24A70" w:rsidP="00D24A70">
      <w:pPr>
        <w:pStyle w:val="NormalWeb"/>
        <w:ind w:left="567" w:hanging="567"/>
        <w:rPr>
          <w:rStyle w:val="apple-converted-space"/>
          <w:rFonts w:eastAsiaTheme="majorEastAsia"/>
          <w:color w:val="000000"/>
          <w:sz w:val="22"/>
          <w:szCs w:val="22"/>
        </w:rPr>
      </w:pPr>
      <w:r w:rsidRPr="00077086">
        <w:rPr>
          <w:color w:val="000000" w:themeColor="text1"/>
          <w:sz w:val="22"/>
          <w:szCs w:val="22"/>
        </w:rPr>
        <w:t xml:space="preserve">Public Health England. 2018. </w:t>
      </w:r>
      <w:r w:rsidRPr="00077086">
        <w:rPr>
          <w:i/>
          <w:iCs/>
          <w:color w:val="000000"/>
          <w:sz w:val="22"/>
          <w:szCs w:val="22"/>
        </w:rPr>
        <w:t>Chapter 6: Wider determinants of health</w:t>
      </w:r>
      <w:r w:rsidRPr="00077086">
        <w:rPr>
          <w:rStyle w:val="apple-converted-space"/>
          <w:rFonts w:eastAsiaTheme="majorEastAsia"/>
          <w:color w:val="000000"/>
          <w:sz w:val="22"/>
          <w:szCs w:val="22"/>
        </w:rPr>
        <w:t> </w:t>
      </w:r>
      <w:r w:rsidRPr="00077086">
        <w:rPr>
          <w:i/>
          <w:iCs/>
          <w:color w:val="000000"/>
          <w:sz w:val="22"/>
          <w:szCs w:val="22"/>
        </w:rPr>
        <w:t>GOV.UK</w:t>
      </w:r>
      <w:r w:rsidRPr="00077086">
        <w:rPr>
          <w:color w:val="000000"/>
          <w:sz w:val="22"/>
          <w:szCs w:val="22"/>
        </w:rPr>
        <w:t>. Available at: https://www.gov.uk/government/publications/health-profile-for-england-2018/chapter-6-wider-determinants-of-health (Accessed: December 4, 2022).</w:t>
      </w:r>
      <w:r w:rsidRPr="00077086">
        <w:rPr>
          <w:rStyle w:val="apple-converted-space"/>
          <w:rFonts w:eastAsiaTheme="majorEastAsia"/>
          <w:color w:val="000000"/>
          <w:sz w:val="22"/>
          <w:szCs w:val="22"/>
        </w:rPr>
        <w:t> </w:t>
      </w:r>
    </w:p>
    <w:p w14:paraId="4BC90F12" w14:textId="77777777" w:rsidR="00D24A70" w:rsidRPr="00077086" w:rsidRDefault="00D24A70" w:rsidP="00D24A70">
      <w:pPr>
        <w:pStyle w:val="NormalWeb"/>
        <w:ind w:left="567" w:hanging="567"/>
        <w:rPr>
          <w:color w:val="000000"/>
          <w:sz w:val="22"/>
          <w:szCs w:val="22"/>
        </w:rPr>
      </w:pPr>
    </w:p>
    <w:p w14:paraId="4B56C480" w14:textId="4A8B308E" w:rsidR="00947704" w:rsidRPr="00077086" w:rsidRDefault="00947704" w:rsidP="00947704">
      <w:pPr>
        <w:rPr>
          <w:color w:val="000000" w:themeColor="text1"/>
          <w:sz w:val="22"/>
          <w:szCs w:val="22"/>
        </w:rPr>
      </w:pPr>
      <w:r w:rsidRPr="00077086">
        <w:rPr>
          <w:color w:val="000000" w:themeColor="text1"/>
          <w:sz w:val="22"/>
          <w:szCs w:val="22"/>
        </w:rPr>
        <w:t xml:space="preserve">Public Health England. 2020. </w:t>
      </w:r>
      <w:r w:rsidRPr="00077086">
        <w:rPr>
          <w:i/>
          <w:iCs/>
          <w:color w:val="000000" w:themeColor="text1"/>
          <w:sz w:val="22"/>
          <w:szCs w:val="22"/>
        </w:rPr>
        <w:t xml:space="preserve">Improving access to greenspace: a new review for 2020. </w:t>
      </w:r>
      <w:r w:rsidRPr="00077086">
        <w:rPr>
          <w:color w:val="000000" w:themeColor="text1"/>
          <w:sz w:val="22"/>
          <w:szCs w:val="22"/>
        </w:rPr>
        <w:t xml:space="preserve">Available at: https://assets.publishing.service.gov.uk/government/uploads/system/uploads/attachment_data/file/904439/improving_access_to_greenspace_2020_review.pdf (Accessed 26/02/2022). </w:t>
      </w:r>
    </w:p>
    <w:p w14:paraId="58D28F8D" w14:textId="77777777" w:rsidR="00762735" w:rsidRPr="00077086" w:rsidRDefault="00762735" w:rsidP="00947704">
      <w:pPr>
        <w:rPr>
          <w:color w:val="000000" w:themeColor="text1"/>
          <w:sz w:val="22"/>
          <w:szCs w:val="22"/>
        </w:rPr>
      </w:pPr>
    </w:p>
    <w:p w14:paraId="494AFE8A" w14:textId="5D13D6E4" w:rsidR="00FA5E2C" w:rsidRPr="00077086" w:rsidRDefault="00FA5E2C" w:rsidP="00947704">
      <w:pPr>
        <w:rPr>
          <w:color w:val="000000" w:themeColor="text1"/>
          <w:sz w:val="22"/>
          <w:szCs w:val="22"/>
        </w:rPr>
      </w:pPr>
    </w:p>
    <w:p w14:paraId="5D27C2BE" w14:textId="20D9F781" w:rsidR="00FA5E2C" w:rsidRPr="00077086" w:rsidRDefault="00FA5E2C" w:rsidP="00947704">
      <w:pPr>
        <w:rPr>
          <w:color w:val="222222"/>
          <w:sz w:val="22"/>
          <w:szCs w:val="22"/>
          <w:shd w:val="clear" w:color="auto" w:fill="FFFFFF"/>
        </w:rPr>
      </w:pPr>
      <w:r w:rsidRPr="00077086">
        <w:rPr>
          <w:color w:val="222222"/>
          <w:sz w:val="22"/>
          <w:szCs w:val="22"/>
          <w:shd w:val="clear" w:color="auto" w:fill="FFFFFF"/>
        </w:rPr>
        <w:t>Pugh, T.A., Mackenzie, A.R., Whyatt, J.D., and Hewitt, C.N., 2012. Effectiveness of green infrastructure for improvement of air quality in urban street canyons.</w:t>
      </w:r>
      <w:r w:rsidRPr="00077086">
        <w:rPr>
          <w:rStyle w:val="apple-converted-space"/>
          <w:rFonts w:eastAsia="MS Minngs"/>
          <w:color w:val="222222"/>
          <w:sz w:val="22"/>
          <w:szCs w:val="22"/>
          <w:shd w:val="clear" w:color="auto" w:fill="FFFFFF"/>
        </w:rPr>
        <w:t> </w:t>
      </w:r>
      <w:r w:rsidRPr="00077086">
        <w:rPr>
          <w:i/>
          <w:iCs/>
          <w:color w:val="222222"/>
          <w:sz w:val="22"/>
          <w:szCs w:val="22"/>
        </w:rPr>
        <w:t>Environmental science &amp; technology</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46</w:t>
      </w:r>
      <w:r w:rsidRPr="00077086">
        <w:rPr>
          <w:color w:val="222222"/>
          <w:sz w:val="22"/>
          <w:szCs w:val="22"/>
          <w:shd w:val="clear" w:color="auto" w:fill="FFFFFF"/>
        </w:rPr>
        <w:t>(14), pp.7692-7699.</w:t>
      </w:r>
    </w:p>
    <w:p w14:paraId="64F8DD30" w14:textId="77777777" w:rsidR="00762735" w:rsidRPr="00077086" w:rsidRDefault="00762735" w:rsidP="00947704">
      <w:pPr>
        <w:rPr>
          <w:sz w:val="22"/>
          <w:szCs w:val="22"/>
        </w:rPr>
      </w:pPr>
    </w:p>
    <w:p w14:paraId="354B52CC" w14:textId="77777777" w:rsidR="00FA5E2C" w:rsidRPr="00077086" w:rsidRDefault="00FA5E2C" w:rsidP="00947704">
      <w:pPr>
        <w:rPr>
          <w:color w:val="000000" w:themeColor="text1"/>
          <w:sz w:val="22"/>
          <w:szCs w:val="22"/>
        </w:rPr>
      </w:pPr>
    </w:p>
    <w:p w14:paraId="1DD334A9" w14:textId="3A4A65A9" w:rsidR="00A877E5" w:rsidRPr="00077086" w:rsidRDefault="00A877E5" w:rsidP="00947704">
      <w:pPr>
        <w:rPr>
          <w:color w:val="000000" w:themeColor="text1"/>
          <w:sz w:val="22"/>
          <w:szCs w:val="22"/>
          <w:shd w:val="clear" w:color="auto" w:fill="FFFFFF"/>
        </w:rPr>
      </w:pPr>
      <w:r w:rsidRPr="00077086">
        <w:rPr>
          <w:color w:val="000000" w:themeColor="text1"/>
          <w:sz w:val="22"/>
          <w:szCs w:val="22"/>
          <w:shd w:val="clear" w:color="auto" w:fill="FFFFFF"/>
        </w:rPr>
        <w:t>Richardson, E., Pearce, J., Mitchell, R., Day, P. and Kingham, S., 2010. The association between greenspace and cause-specific mortality in urban New Zealand: an ecological analysis of greenspace utility.</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BMC public health</w:t>
      </w:r>
      <w:r w:rsidRPr="00077086">
        <w:rPr>
          <w:color w:val="000000" w:themeColor="text1"/>
          <w:sz w:val="22"/>
          <w:szCs w:val="22"/>
          <w:shd w:val="clear" w:color="auto" w:fill="FFFFFF"/>
        </w:rPr>
        <w:t>,</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10</w:t>
      </w:r>
      <w:r w:rsidRPr="00077086">
        <w:rPr>
          <w:color w:val="000000" w:themeColor="text1"/>
          <w:sz w:val="22"/>
          <w:szCs w:val="22"/>
          <w:shd w:val="clear" w:color="auto" w:fill="FFFFFF"/>
        </w:rPr>
        <w:t>(1), pp.1-14.</w:t>
      </w:r>
    </w:p>
    <w:p w14:paraId="532ADB76" w14:textId="375338E5" w:rsidR="00762735" w:rsidRPr="00077086" w:rsidRDefault="00762735" w:rsidP="00947704">
      <w:pPr>
        <w:rPr>
          <w:color w:val="000000" w:themeColor="text1"/>
          <w:sz w:val="22"/>
          <w:szCs w:val="22"/>
          <w:shd w:val="clear" w:color="auto" w:fill="FFFFFF"/>
        </w:rPr>
      </w:pPr>
    </w:p>
    <w:p w14:paraId="0EBA8B5A" w14:textId="77777777" w:rsidR="00D24A70" w:rsidRPr="00077086" w:rsidRDefault="00D24A70" w:rsidP="00947704">
      <w:pPr>
        <w:rPr>
          <w:color w:val="000000" w:themeColor="text1"/>
          <w:sz w:val="22"/>
          <w:szCs w:val="22"/>
          <w:shd w:val="clear" w:color="auto" w:fill="FFFFFF"/>
        </w:rPr>
      </w:pPr>
    </w:p>
    <w:p w14:paraId="67CA60ED" w14:textId="1CC11BC6" w:rsidR="00FA5E2C" w:rsidRPr="00077086" w:rsidRDefault="00D24A70" w:rsidP="00947704">
      <w:pPr>
        <w:rPr>
          <w:color w:val="000000"/>
          <w:sz w:val="22"/>
          <w:szCs w:val="22"/>
        </w:rPr>
      </w:pPr>
      <w:r w:rsidRPr="00077086">
        <w:rPr>
          <w:color w:val="000000"/>
          <w:sz w:val="22"/>
          <w:szCs w:val="22"/>
        </w:rPr>
        <w:t xml:space="preserve">Richardson, E.A., et al. </w:t>
      </w:r>
      <w:r w:rsidRPr="00077086">
        <w:rPr>
          <w:color w:val="000000"/>
          <w:sz w:val="22"/>
          <w:szCs w:val="22"/>
        </w:rPr>
        <w:t xml:space="preserve">2013. </w:t>
      </w:r>
      <w:r w:rsidRPr="00077086">
        <w:rPr>
          <w:color w:val="000000"/>
          <w:sz w:val="22"/>
          <w:szCs w:val="22"/>
        </w:rPr>
        <w:t>Role of Physical Activity in the Relationship between Urban Green Space and Health.</w:t>
      </w:r>
      <w:r w:rsidRPr="00077086">
        <w:rPr>
          <w:color w:val="000000"/>
          <w:sz w:val="22"/>
          <w:szCs w:val="22"/>
        </w:rPr>
        <w:t xml:space="preserve"> </w:t>
      </w:r>
      <w:r w:rsidRPr="00077086">
        <w:rPr>
          <w:i/>
          <w:iCs/>
          <w:color w:val="000000"/>
          <w:sz w:val="22"/>
          <w:szCs w:val="22"/>
        </w:rPr>
        <w:t>Public Health</w:t>
      </w:r>
      <w:r w:rsidRPr="00077086">
        <w:rPr>
          <w:color w:val="000000"/>
          <w:sz w:val="22"/>
          <w:szCs w:val="22"/>
        </w:rPr>
        <w:t>, W.B. Saunders</w:t>
      </w:r>
      <w:r w:rsidRPr="00077086">
        <w:rPr>
          <w:color w:val="000000"/>
          <w:sz w:val="22"/>
          <w:szCs w:val="22"/>
        </w:rPr>
        <w:t>.</w:t>
      </w:r>
    </w:p>
    <w:p w14:paraId="1F6BCC6C" w14:textId="2580AD3A" w:rsidR="00D24A70" w:rsidRPr="00077086" w:rsidRDefault="00D24A70" w:rsidP="00947704">
      <w:pPr>
        <w:rPr>
          <w:color w:val="000000" w:themeColor="text1"/>
          <w:sz w:val="22"/>
          <w:szCs w:val="22"/>
          <w:shd w:val="clear" w:color="auto" w:fill="FFFFFF"/>
        </w:rPr>
      </w:pPr>
    </w:p>
    <w:p w14:paraId="54824005" w14:textId="77777777" w:rsidR="00D24A70" w:rsidRPr="00077086" w:rsidRDefault="00D24A70" w:rsidP="00947704">
      <w:pPr>
        <w:rPr>
          <w:color w:val="000000" w:themeColor="text1"/>
          <w:sz w:val="22"/>
          <w:szCs w:val="22"/>
          <w:shd w:val="clear" w:color="auto" w:fill="FFFFFF"/>
        </w:rPr>
      </w:pPr>
    </w:p>
    <w:p w14:paraId="1AEF437D" w14:textId="2E321A41"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Rogerson, M., Brown, D.K., Sandercock, G., Wooller, J.J. and Barton, J., 2016. A comparison of four typical green exercise environments and prediction of psychological health outcomes.</w:t>
      </w:r>
      <w:r w:rsidRPr="00077086">
        <w:rPr>
          <w:rStyle w:val="apple-converted-space"/>
          <w:rFonts w:eastAsia="MS Minngs"/>
          <w:color w:val="222222"/>
          <w:sz w:val="22"/>
          <w:szCs w:val="22"/>
          <w:shd w:val="clear" w:color="auto" w:fill="FFFFFF"/>
        </w:rPr>
        <w:t> </w:t>
      </w:r>
      <w:r w:rsidRPr="00077086">
        <w:rPr>
          <w:i/>
          <w:iCs/>
          <w:color w:val="222222"/>
          <w:sz w:val="22"/>
          <w:szCs w:val="22"/>
        </w:rPr>
        <w:t>Perspectives in public health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136</w:t>
      </w:r>
      <w:r w:rsidRPr="00077086">
        <w:rPr>
          <w:color w:val="222222"/>
          <w:sz w:val="22"/>
          <w:szCs w:val="22"/>
          <w:shd w:val="clear" w:color="auto" w:fill="FFFFFF"/>
        </w:rPr>
        <w:t>(3), pp.171-180.</w:t>
      </w:r>
    </w:p>
    <w:p w14:paraId="53260807" w14:textId="77777777" w:rsidR="00762735" w:rsidRPr="00077086" w:rsidRDefault="00762735" w:rsidP="00FA5E2C">
      <w:pPr>
        <w:rPr>
          <w:sz w:val="22"/>
          <w:szCs w:val="22"/>
        </w:rPr>
      </w:pPr>
    </w:p>
    <w:p w14:paraId="4E6C63F7" w14:textId="7A2867AA" w:rsidR="00947704" w:rsidRPr="00077086" w:rsidRDefault="00947704" w:rsidP="00947704">
      <w:pPr>
        <w:rPr>
          <w:color w:val="000000" w:themeColor="text1"/>
          <w:sz w:val="22"/>
          <w:szCs w:val="22"/>
          <w:shd w:val="clear" w:color="auto" w:fill="FFFFFF"/>
        </w:rPr>
      </w:pPr>
    </w:p>
    <w:p w14:paraId="67733928" w14:textId="3A163185" w:rsidR="00D24A70" w:rsidRPr="00077086" w:rsidRDefault="00D24A70" w:rsidP="00D24A70">
      <w:pPr>
        <w:rPr>
          <w:rStyle w:val="Hyperlink"/>
          <w:rFonts w:eastAsiaTheme="majorEastAsia"/>
          <w:color w:val="006ACC"/>
          <w:sz w:val="22"/>
          <w:szCs w:val="22"/>
        </w:rPr>
      </w:pPr>
      <w:r w:rsidRPr="00077086">
        <w:rPr>
          <w:color w:val="333333"/>
          <w:sz w:val="22"/>
          <w:szCs w:val="22"/>
          <w:shd w:val="clear" w:color="auto" w:fill="FFFFFF"/>
        </w:rPr>
        <w:t>Schertz, K. E., &amp; Berman, M. G. (2019). Understanding Nature and Its Cognitive Benefits.</w:t>
      </w:r>
      <w:r w:rsidRPr="00077086">
        <w:rPr>
          <w:rStyle w:val="apple-converted-space"/>
          <w:color w:val="333333"/>
          <w:sz w:val="22"/>
          <w:szCs w:val="22"/>
          <w:shd w:val="clear" w:color="auto" w:fill="FFFFFF"/>
        </w:rPr>
        <w:t> </w:t>
      </w:r>
      <w:r w:rsidRPr="00077086">
        <w:rPr>
          <w:i/>
          <w:iCs/>
          <w:color w:val="333333"/>
          <w:sz w:val="22"/>
          <w:szCs w:val="22"/>
        </w:rPr>
        <w:t>Current Directions in Psychological Science</w:t>
      </w:r>
      <w:r w:rsidRPr="00077086">
        <w:rPr>
          <w:color w:val="333333"/>
          <w:sz w:val="22"/>
          <w:szCs w:val="22"/>
          <w:shd w:val="clear" w:color="auto" w:fill="FFFFFF"/>
        </w:rPr>
        <w:t>,</w:t>
      </w:r>
      <w:r w:rsidRPr="00077086">
        <w:rPr>
          <w:rStyle w:val="apple-converted-space"/>
          <w:color w:val="333333"/>
          <w:sz w:val="22"/>
          <w:szCs w:val="22"/>
          <w:shd w:val="clear" w:color="auto" w:fill="FFFFFF"/>
        </w:rPr>
        <w:t> </w:t>
      </w:r>
      <w:r w:rsidRPr="00077086">
        <w:rPr>
          <w:i/>
          <w:iCs/>
          <w:color w:val="333333"/>
          <w:sz w:val="22"/>
          <w:szCs w:val="22"/>
        </w:rPr>
        <w:t>28</w:t>
      </w:r>
      <w:r w:rsidRPr="00077086">
        <w:rPr>
          <w:color w:val="333333"/>
          <w:sz w:val="22"/>
          <w:szCs w:val="22"/>
          <w:shd w:val="clear" w:color="auto" w:fill="FFFFFF"/>
        </w:rPr>
        <w:t>(5), 496–502.</w:t>
      </w:r>
      <w:r w:rsidRPr="00077086">
        <w:rPr>
          <w:rStyle w:val="Hyperlink"/>
          <w:rFonts w:eastAsiaTheme="majorEastAsia"/>
          <w:color w:val="006ACC"/>
          <w:sz w:val="22"/>
          <w:szCs w:val="22"/>
        </w:rPr>
        <w:t xml:space="preserve"> </w:t>
      </w:r>
    </w:p>
    <w:p w14:paraId="0B556E40" w14:textId="146046F6" w:rsidR="00D24A70" w:rsidRPr="00077086" w:rsidRDefault="00D24A70" w:rsidP="00FA5E2C">
      <w:pPr>
        <w:rPr>
          <w:color w:val="222222"/>
          <w:sz w:val="22"/>
          <w:szCs w:val="22"/>
          <w:shd w:val="clear" w:color="auto" w:fill="FFFFFF"/>
        </w:rPr>
      </w:pPr>
    </w:p>
    <w:p w14:paraId="4C8F0FA1" w14:textId="77777777" w:rsidR="00D24A70" w:rsidRPr="00077086" w:rsidRDefault="00D24A70" w:rsidP="00FA5E2C">
      <w:pPr>
        <w:rPr>
          <w:color w:val="222222"/>
          <w:sz w:val="22"/>
          <w:szCs w:val="22"/>
          <w:shd w:val="clear" w:color="auto" w:fill="FFFFFF"/>
        </w:rPr>
      </w:pPr>
    </w:p>
    <w:p w14:paraId="4233A227" w14:textId="5E4B56FF"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Sefcik, J.S., Kondo, M.C., Klusaritz, H., Sarantschin, E., Solomon, S., Roepke, A., South, E.C. and Jacoby, S.F., 2019. Perceptions of nature and access to greenspace in four urban neighbourhoods.</w:t>
      </w:r>
      <w:r w:rsidRPr="00077086">
        <w:rPr>
          <w:rStyle w:val="apple-converted-space"/>
          <w:rFonts w:eastAsia="MS Minngs"/>
          <w:color w:val="222222"/>
          <w:sz w:val="22"/>
          <w:szCs w:val="22"/>
          <w:shd w:val="clear" w:color="auto" w:fill="FFFFFF"/>
        </w:rPr>
        <w:t> </w:t>
      </w:r>
      <w:r w:rsidRPr="00077086">
        <w:rPr>
          <w:i/>
          <w:iCs/>
          <w:color w:val="222222"/>
          <w:sz w:val="22"/>
          <w:szCs w:val="22"/>
        </w:rPr>
        <w:t>International journal of environmental research and public health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16</w:t>
      </w:r>
      <w:r w:rsidRPr="00077086">
        <w:rPr>
          <w:color w:val="222222"/>
          <w:sz w:val="22"/>
          <w:szCs w:val="22"/>
          <w:shd w:val="clear" w:color="auto" w:fill="FFFFFF"/>
        </w:rPr>
        <w:t>(13), p.2313.</w:t>
      </w:r>
    </w:p>
    <w:p w14:paraId="55FEC107" w14:textId="77777777" w:rsidR="00762735" w:rsidRPr="00077086" w:rsidRDefault="00762735" w:rsidP="00FA5E2C">
      <w:pPr>
        <w:rPr>
          <w:color w:val="222222"/>
          <w:sz w:val="22"/>
          <w:szCs w:val="22"/>
          <w:shd w:val="clear" w:color="auto" w:fill="FFFFFF"/>
        </w:rPr>
      </w:pPr>
    </w:p>
    <w:p w14:paraId="239FCFA2" w14:textId="77777777" w:rsidR="00FA5E2C" w:rsidRPr="00077086" w:rsidRDefault="00FA5E2C" w:rsidP="00FA5E2C">
      <w:pPr>
        <w:rPr>
          <w:color w:val="222222"/>
          <w:sz w:val="22"/>
          <w:szCs w:val="22"/>
          <w:shd w:val="clear" w:color="auto" w:fill="FFFFFF"/>
        </w:rPr>
      </w:pPr>
    </w:p>
    <w:p w14:paraId="2D19C606" w14:textId="2940172A"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Seresinhe, C.I., Preis, T., MacKerron, G. and Moat, H.S., 2019. Happiness is greater in more scenic locations.</w:t>
      </w:r>
      <w:r w:rsidRPr="00077086">
        <w:rPr>
          <w:rStyle w:val="apple-converted-space"/>
          <w:rFonts w:eastAsia="MS Minngs"/>
          <w:color w:val="222222"/>
          <w:sz w:val="22"/>
          <w:szCs w:val="22"/>
          <w:shd w:val="clear" w:color="auto" w:fill="FFFFFF"/>
        </w:rPr>
        <w:t> </w:t>
      </w:r>
      <w:r w:rsidRPr="00077086">
        <w:rPr>
          <w:i/>
          <w:iCs/>
          <w:color w:val="222222"/>
          <w:sz w:val="22"/>
          <w:szCs w:val="22"/>
        </w:rPr>
        <w:t>Scientific reports</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9</w:t>
      </w:r>
      <w:r w:rsidRPr="00077086">
        <w:rPr>
          <w:color w:val="222222"/>
          <w:sz w:val="22"/>
          <w:szCs w:val="22"/>
          <w:shd w:val="clear" w:color="auto" w:fill="FFFFFF"/>
        </w:rPr>
        <w:t>(1), pp.1-11.</w:t>
      </w:r>
    </w:p>
    <w:p w14:paraId="1AC57622" w14:textId="77777777" w:rsidR="00762735" w:rsidRPr="00077086" w:rsidRDefault="00762735" w:rsidP="00FA5E2C">
      <w:pPr>
        <w:rPr>
          <w:color w:val="222222"/>
          <w:sz w:val="22"/>
          <w:szCs w:val="22"/>
          <w:shd w:val="clear" w:color="auto" w:fill="FFFFFF"/>
        </w:rPr>
      </w:pPr>
    </w:p>
    <w:p w14:paraId="29886B14" w14:textId="77777777" w:rsidR="00762735" w:rsidRPr="00077086" w:rsidRDefault="00762735" w:rsidP="00FA5E2C">
      <w:pPr>
        <w:rPr>
          <w:color w:val="222222"/>
          <w:sz w:val="22"/>
          <w:szCs w:val="22"/>
          <w:shd w:val="clear" w:color="auto" w:fill="FFFFFF"/>
        </w:rPr>
      </w:pPr>
    </w:p>
    <w:p w14:paraId="377A14A6" w14:textId="2451C1F5" w:rsidR="00762735" w:rsidRPr="00077086" w:rsidRDefault="00762735" w:rsidP="00762735">
      <w:pPr>
        <w:rPr>
          <w:color w:val="222222"/>
          <w:sz w:val="22"/>
          <w:szCs w:val="22"/>
          <w:shd w:val="clear" w:color="auto" w:fill="FFFFFF"/>
        </w:rPr>
      </w:pPr>
      <w:r w:rsidRPr="00077086">
        <w:rPr>
          <w:color w:val="222222"/>
          <w:sz w:val="22"/>
          <w:szCs w:val="22"/>
          <w:shd w:val="clear" w:color="auto" w:fill="FFFFFF"/>
        </w:rPr>
        <w:t>Shanahan, D.F., Lin, B.B., Bush, R., Gaston, K.J., Barber, L., Dean, J. and Fuller, R.A., 2015. Pathways to health benefits from urban nature.</w:t>
      </w:r>
      <w:r w:rsidRPr="00077086">
        <w:rPr>
          <w:rStyle w:val="apple-converted-space"/>
          <w:rFonts w:eastAsia="MS Minngs"/>
          <w:color w:val="222222"/>
          <w:sz w:val="22"/>
          <w:szCs w:val="22"/>
          <w:shd w:val="clear" w:color="auto" w:fill="FFFFFF"/>
        </w:rPr>
        <w:t> </w:t>
      </w:r>
      <w:r w:rsidRPr="00077086">
        <w:rPr>
          <w:i/>
          <w:iCs/>
          <w:color w:val="222222"/>
          <w:sz w:val="22"/>
          <w:szCs w:val="22"/>
        </w:rPr>
        <w:t>American Journal of Public Health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105</w:t>
      </w:r>
      <w:r w:rsidRPr="00077086">
        <w:rPr>
          <w:color w:val="222222"/>
          <w:sz w:val="22"/>
          <w:szCs w:val="22"/>
          <w:shd w:val="clear" w:color="auto" w:fill="FFFFFF"/>
        </w:rPr>
        <w:t>(3), pp.470-477.</w:t>
      </w:r>
    </w:p>
    <w:p w14:paraId="6F8A920B" w14:textId="77777777" w:rsidR="00762735" w:rsidRPr="00077086" w:rsidRDefault="00762735" w:rsidP="00762735">
      <w:pPr>
        <w:rPr>
          <w:sz w:val="22"/>
          <w:szCs w:val="22"/>
        </w:rPr>
      </w:pPr>
    </w:p>
    <w:p w14:paraId="5478C067" w14:textId="77777777" w:rsidR="00762735" w:rsidRPr="00077086" w:rsidRDefault="00762735" w:rsidP="00FA5E2C">
      <w:pPr>
        <w:rPr>
          <w:sz w:val="22"/>
          <w:szCs w:val="22"/>
        </w:rPr>
      </w:pPr>
    </w:p>
    <w:p w14:paraId="2E22FD81" w14:textId="3211991F"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Shuda, Q., Bougoulias, M.E. and Kass, R., 2020. Effect of nature exposure on perceived and physiologic stress: A systematic review.</w:t>
      </w:r>
      <w:r w:rsidRPr="00077086">
        <w:rPr>
          <w:rStyle w:val="apple-converted-space"/>
          <w:rFonts w:eastAsia="MS Minngs"/>
          <w:color w:val="222222"/>
          <w:sz w:val="22"/>
          <w:szCs w:val="22"/>
          <w:shd w:val="clear" w:color="auto" w:fill="FFFFFF"/>
        </w:rPr>
        <w:t> </w:t>
      </w:r>
      <w:r w:rsidRPr="00077086">
        <w:rPr>
          <w:i/>
          <w:iCs/>
          <w:color w:val="222222"/>
          <w:sz w:val="22"/>
          <w:szCs w:val="22"/>
        </w:rPr>
        <w:t>Complementary Therapies in Medicine</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53</w:t>
      </w:r>
      <w:r w:rsidRPr="00077086">
        <w:rPr>
          <w:color w:val="222222"/>
          <w:sz w:val="22"/>
          <w:szCs w:val="22"/>
          <w:shd w:val="clear" w:color="auto" w:fill="FFFFFF"/>
        </w:rPr>
        <w:t>, p.102514.</w:t>
      </w:r>
    </w:p>
    <w:p w14:paraId="682C0E1B" w14:textId="77777777" w:rsidR="00762735" w:rsidRPr="00077086" w:rsidRDefault="00762735" w:rsidP="00FA5E2C">
      <w:pPr>
        <w:rPr>
          <w:sz w:val="22"/>
          <w:szCs w:val="22"/>
        </w:rPr>
      </w:pPr>
    </w:p>
    <w:p w14:paraId="7B1DD2F9" w14:textId="77777777" w:rsidR="00FA5E2C" w:rsidRPr="00077086" w:rsidRDefault="00FA5E2C" w:rsidP="00947704">
      <w:pPr>
        <w:rPr>
          <w:color w:val="000000" w:themeColor="text1"/>
          <w:sz w:val="22"/>
          <w:szCs w:val="22"/>
          <w:shd w:val="clear" w:color="auto" w:fill="FFFFFF"/>
        </w:rPr>
      </w:pPr>
    </w:p>
    <w:p w14:paraId="5DF656CA" w14:textId="7D260576" w:rsidR="00947704" w:rsidRPr="00077086" w:rsidRDefault="00947704" w:rsidP="00947704">
      <w:pPr>
        <w:rPr>
          <w:color w:val="000000" w:themeColor="text1"/>
          <w:sz w:val="22"/>
          <w:szCs w:val="22"/>
          <w:shd w:val="clear" w:color="auto" w:fill="FFFFFF"/>
        </w:rPr>
      </w:pPr>
      <w:r w:rsidRPr="00077086">
        <w:rPr>
          <w:color w:val="000000" w:themeColor="text1"/>
          <w:sz w:val="22"/>
          <w:szCs w:val="22"/>
          <w:shd w:val="clear" w:color="auto" w:fill="FFFFFF"/>
        </w:rPr>
        <w:t>Taylor, L. and Hochuli, D., 2017. Defining greenspace: Multiple uses across multiple disciplines.</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Landscape and Urban Planning</w:t>
      </w:r>
      <w:r w:rsidRPr="00077086">
        <w:rPr>
          <w:color w:val="000000" w:themeColor="text1"/>
          <w:sz w:val="22"/>
          <w:szCs w:val="22"/>
          <w:shd w:val="clear" w:color="auto" w:fill="FFFFFF"/>
        </w:rPr>
        <w:t>, 158, pp.25-38.</w:t>
      </w:r>
    </w:p>
    <w:p w14:paraId="36AC7009" w14:textId="2E0D7A5E" w:rsidR="00762735" w:rsidRPr="00077086" w:rsidRDefault="00762735" w:rsidP="00947704">
      <w:pPr>
        <w:rPr>
          <w:color w:val="000000" w:themeColor="text1"/>
          <w:sz w:val="22"/>
          <w:szCs w:val="22"/>
          <w:shd w:val="clear" w:color="auto" w:fill="FFFFFF"/>
        </w:rPr>
      </w:pPr>
    </w:p>
    <w:p w14:paraId="3E5DE31D" w14:textId="2CD50980" w:rsidR="00766B7D" w:rsidRPr="00077086" w:rsidRDefault="00766B7D" w:rsidP="00766B7D">
      <w:pPr>
        <w:pStyle w:val="NormalWeb"/>
        <w:ind w:left="567" w:hanging="567"/>
        <w:rPr>
          <w:color w:val="000000"/>
          <w:sz w:val="22"/>
          <w:szCs w:val="22"/>
        </w:rPr>
      </w:pPr>
      <w:r w:rsidRPr="00077086">
        <w:rPr>
          <w:color w:val="000000"/>
          <w:sz w:val="22"/>
          <w:szCs w:val="22"/>
        </w:rPr>
        <w:t>Teixeira, P.J.</w:t>
      </w:r>
      <w:r w:rsidRPr="00077086">
        <w:rPr>
          <w:rStyle w:val="apple-converted-space"/>
          <w:rFonts w:eastAsiaTheme="majorEastAsia"/>
          <w:color w:val="000000"/>
          <w:sz w:val="22"/>
          <w:szCs w:val="22"/>
        </w:rPr>
        <w:t> </w:t>
      </w:r>
      <w:r w:rsidRPr="00077086">
        <w:rPr>
          <w:i/>
          <w:iCs/>
          <w:color w:val="000000"/>
          <w:sz w:val="22"/>
          <w:szCs w:val="22"/>
        </w:rPr>
        <w:t>et al.</w:t>
      </w:r>
      <w:r w:rsidRPr="00077086">
        <w:rPr>
          <w:rStyle w:val="apple-converted-space"/>
          <w:rFonts w:eastAsiaTheme="majorEastAsia"/>
          <w:color w:val="000000"/>
          <w:sz w:val="22"/>
          <w:szCs w:val="22"/>
        </w:rPr>
        <w:t> </w:t>
      </w:r>
      <w:r w:rsidRPr="00077086">
        <w:rPr>
          <w:color w:val="000000"/>
          <w:sz w:val="22"/>
          <w:szCs w:val="22"/>
        </w:rPr>
        <w:t>(2012) “Exercise, physical activity, and self-determination theory: A systematic review,”</w:t>
      </w:r>
      <w:r w:rsidRPr="00077086">
        <w:rPr>
          <w:rStyle w:val="apple-converted-space"/>
          <w:rFonts w:eastAsiaTheme="majorEastAsia"/>
          <w:color w:val="000000"/>
          <w:sz w:val="22"/>
          <w:szCs w:val="22"/>
        </w:rPr>
        <w:t> </w:t>
      </w:r>
      <w:r w:rsidRPr="00077086">
        <w:rPr>
          <w:i/>
          <w:iCs/>
          <w:color w:val="000000"/>
          <w:sz w:val="22"/>
          <w:szCs w:val="22"/>
        </w:rPr>
        <w:t xml:space="preserve">International Journal of </w:t>
      </w:r>
      <w:r w:rsidR="00D96D3B" w:rsidRPr="00077086">
        <w:rPr>
          <w:i/>
          <w:iCs/>
          <w:color w:val="000000"/>
          <w:sz w:val="22"/>
          <w:szCs w:val="22"/>
        </w:rPr>
        <w:t>Behavioural</w:t>
      </w:r>
      <w:r w:rsidRPr="00077086">
        <w:rPr>
          <w:i/>
          <w:iCs/>
          <w:color w:val="000000"/>
          <w:sz w:val="22"/>
          <w:szCs w:val="22"/>
        </w:rPr>
        <w:t xml:space="preserve"> Nutrition and Physical Activity</w:t>
      </w:r>
      <w:r w:rsidRPr="00077086">
        <w:rPr>
          <w:color w:val="000000"/>
          <w:sz w:val="22"/>
          <w:szCs w:val="22"/>
        </w:rPr>
        <w:t>, 9(1), p. 78. Available at: https://doi.org/10.1186/1479-5868-9-78.</w:t>
      </w:r>
      <w:r w:rsidRPr="00077086">
        <w:rPr>
          <w:rStyle w:val="apple-converted-space"/>
          <w:rFonts w:eastAsiaTheme="majorEastAsia"/>
          <w:color w:val="000000"/>
          <w:sz w:val="22"/>
          <w:szCs w:val="22"/>
        </w:rPr>
        <w:t> </w:t>
      </w:r>
    </w:p>
    <w:p w14:paraId="6DD24D64" w14:textId="77777777" w:rsidR="00FA5E2C" w:rsidRPr="00077086" w:rsidRDefault="00FA5E2C" w:rsidP="00FA5E2C">
      <w:pPr>
        <w:rPr>
          <w:color w:val="222222"/>
          <w:sz w:val="22"/>
          <w:szCs w:val="22"/>
          <w:shd w:val="clear" w:color="auto" w:fill="FFFFFF"/>
        </w:rPr>
      </w:pPr>
    </w:p>
    <w:p w14:paraId="55BC33CE" w14:textId="1052DFF7" w:rsidR="00FA5E2C" w:rsidRPr="00077086" w:rsidRDefault="00FA5E2C" w:rsidP="00FA5E2C">
      <w:pPr>
        <w:rPr>
          <w:color w:val="222222"/>
          <w:sz w:val="22"/>
          <w:szCs w:val="22"/>
          <w:shd w:val="clear" w:color="auto" w:fill="FFFFFF"/>
        </w:rPr>
      </w:pPr>
      <w:r w:rsidRPr="00077086">
        <w:rPr>
          <w:color w:val="222222"/>
          <w:sz w:val="22"/>
          <w:szCs w:val="22"/>
          <w:shd w:val="clear" w:color="auto" w:fill="FFFFFF"/>
        </w:rPr>
        <w:t>Walker, S.E. and Duffield, B.S., 1983. Urban parks and open spaces an overview.</w:t>
      </w:r>
      <w:r w:rsidRPr="00077086">
        <w:rPr>
          <w:rStyle w:val="apple-converted-space"/>
          <w:rFonts w:eastAsia="MS Minngs"/>
          <w:color w:val="222222"/>
          <w:sz w:val="22"/>
          <w:szCs w:val="22"/>
          <w:shd w:val="clear" w:color="auto" w:fill="FFFFFF"/>
        </w:rPr>
        <w:t> </w:t>
      </w:r>
      <w:r w:rsidRPr="00077086">
        <w:rPr>
          <w:i/>
          <w:iCs/>
          <w:color w:val="222222"/>
          <w:sz w:val="22"/>
          <w:szCs w:val="22"/>
        </w:rPr>
        <w:t>Landscape research</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8</w:t>
      </w:r>
      <w:r w:rsidRPr="00077086">
        <w:rPr>
          <w:color w:val="222222"/>
          <w:sz w:val="22"/>
          <w:szCs w:val="22"/>
          <w:shd w:val="clear" w:color="auto" w:fill="FFFFFF"/>
        </w:rPr>
        <w:t>(2), pp.2-12.</w:t>
      </w:r>
    </w:p>
    <w:p w14:paraId="5666C046" w14:textId="77777777" w:rsidR="00762735" w:rsidRPr="00077086" w:rsidRDefault="00762735" w:rsidP="00FA5E2C">
      <w:pPr>
        <w:rPr>
          <w:color w:val="222222"/>
          <w:sz w:val="22"/>
          <w:szCs w:val="22"/>
          <w:shd w:val="clear" w:color="auto" w:fill="FFFFFF"/>
        </w:rPr>
      </w:pPr>
    </w:p>
    <w:p w14:paraId="48788DDD" w14:textId="77777777" w:rsidR="00FA5E2C" w:rsidRPr="00077086" w:rsidRDefault="00FA5E2C" w:rsidP="00FA5E2C">
      <w:pPr>
        <w:rPr>
          <w:color w:val="222222"/>
          <w:sz w:val="22"/>
          <w:szCs w:val="22"/>
          <w:shd w:val="clear" w:color="auto" w:fill="FFFFFF"/>
        </w:rPr>
      </w:pPr>
    </w:p>
    <w:p w14:paraId="5ABD3D89" w14:textId="3EEB2A73" w:rsidR="00947704" w:rsidRPr="00077086" w:rsidRDefault="00947704" w:rsidP="00FA5E2C">
      <w:pPr>
        <w:rPr>
          <w:color w:val="000000" w:themeColor="text1"/>
          <w:sz w:val="22"/>
          <w:szCs w:val="22"/>
        </w:rPr>
      </w:pPr>
      <w:r w:rsidRPr="00077086">
        <w:rPr>
          <w:color w:val="000000" w:themeColor="text1"/>
          <w:sz w:val="22"/>
          <w:szCs w:val="22"/>
        </w:rPr>
        <w:t xml:space="preserve">Warburton, D, Nicol, C, &amp; Bredin, S. 2006. </w:t>
      </w:r>
      <w:r w:rsidRPr="00077086">
        <w:rPr>
          <w:i/>
          <w:iCs/>
          <w:color w:val="000000" w:themeColor="text1"/>
          <w:sz w:val="22"/>
          <w:szCs w:val="22"/>
        </w:rPr>
        <w:t>Health</w:t>
      </w:r>
      <w:r w:rsidRPr="00077086">
        <w:rPr>
          <w:color w:val="000000" w:themeColor="text1"/>
          <w:sz w:val="22"/>
          <w:szCs w:val="22"/>
        </w:rPr>
        <w:t xml:space="preserve"> </w:t>
      </w:r>
      <w:r w:rsidRPr="00077086">
        <w:rPr>
          <w:i/>
          <w:iCs/>
          <w:color w:val="000000" w:themeColor="text1"/>
          <w:sz w:val="22"/>
          <w:szCs w:val="22"/>
        </w:rPr>
        <w:t>benefits of physical activity: the evidence.</w:t>
      </w:r>
      <w:r w:rsidRPr="00077086">
        <w:rPr>
          <w:color w:val="000000" w:themeColor="text1"/>
          <w:sz w:val="22"/>
          <w:szCs w:val="22"/>
        </w:rPr>
        <w:t xml:space="preserve"> Canadian medical association journal, 174, 801-809. </w:t>
      </w:r>
    </w:p>
    <w:p w14:paraId="5EC862A1" w14:textId="77777777" w:rsidR="00762735" w:rsidRPr="00077086" w:rsidRDefault="00762735" w:rsidP="00FA5E2C">
      <w:pPr>
        <w:rPr>
          <w:color w:val="222222"/>
          <w:sz w:val="22"/>
          <w:szCs w:val="22"/>
          <w:shd w:val="clear" w:color="auto" w:fill="FFFFFF"/>
        </w:rPr>
      </w:pPr>
    </w:p>
    <w:p w14:paraId="7B4C6564" w14:textId="1790119F" w:rsidR="00762735" w:rsidRPr="00077086" w:rsidRDefault="00947704" w:rsidP="00FA5E2C">
      <w:pPr>
        <w:pStyle w:val="NormalWeb"/>
        <w:spacing w:line="360" w:lineRule="auto"/>
        <w:rPr>
          <w:color w:val="000000" w:themeColor="text1"/>
          <w:sz w:val="22"/>
          <w:szCs w:val="22"/>
        </w:rPr>
      </w:pPr>
      <w:r w:rsidRPr="00077086">
        <w:rPr>
          <w:color w:val="000000" w:themeColor="text1"/>
          <w:sz w:val="22"/>
          <w:szCs w:val="22"/>
        </w:rPr>
        <w:t xml:space="preserve">Wareham, N. 2007. </w:t>
      </w:r>
      <w:r w:rsidRPr="00077086">
        <w:rPr>
          <w:i/>
          <w:iCs/>
          <w:color w:val="000000" w:themeColor="text1"/>
          <w:sz w:val="22"/>
          <w:szCs w:val="22"/>
        </w:rPr>
        <w:t>Physical activity and obesity prevention.</w:t>
      </w:r>
      <w:r w:rsidRPr="00077086">
        <w:rPr>
          <w:color w:val="000000" w:themeColor="text1"/>
          <w:sz w:val="22"/>
          <w:szCs w:val="22"/>
        </w:rPr>
        <w:t xml:space="preserve"> Obesity reviews, 8</w:t>
      </w:r>
      <w:r w:rsidR="00FA5E2C" w:rsidRPr="00077086">
        <w:rPr>
          <w:color w:val="000000" w:themeColor="text1"/>
          <w:sz w:val="22"/>
          <w:szCs w:val="22"/>
        </w:rPr>
        <w:t>.</w:t>
      </w:r>
    </w:p>
    <w:p w14:paraId="2DBB7B15" w14:textId="0D00BFDB" w:rsidR="00762735" w:rsidRPr="00077086" w:rsidRDefault="00947704" w:rsidP="00FA5E2C">
      <w:pPr>
        <w:pStyle w:val="NormalWeb"/>
        <w:spacing w:line="360" w:lineRule="auto"/>
        <w:rPr>
          <w:color w:val="000000" w:themeColor="text1"/>
          <w:sz w:val="22"/>
          <w:szCs w:val="22"/>
          <w:shd w:val="clear" w:color="auto" w:fill="FFFFFF"/>
        </w:rPr>
      </w:pPr>
      <w:r w:rsidRPr="00077086">
        <w:rPr>
          <w:color w:val="000000" w:themeColor="text1"/>
          <w:sz w:val="22"/>
          <w:szCs w:val="22"/>
          <w:shd w:val="clear" w:color="auto" w:fill="FFFFFF"/>
        </w:rPr>
        <w:t>World Health Organization, 2016.</w:t>
      </w:r>
      <w:r w:rsidRPr="00077086">
        <w:rPr>
          <w:rStyle w:val="apple-converted-space"/>
          <w:rFonts w:eastAsia="MS Minngs"/>
          <w:color w:val="000000" w:themeColor="text1"/>
          <w:sz w:val="22"/>
          <w:szCs w:val="22"/>
          <w:shd w:val="clear" w:color="auto" w:fill="FFFFFF"/>
        </w:rPr>
        <w:t> </w:t>
      </w:r>
      <w:r w:rsidRPr="00077086">
        <w:rPr>
          <w:i/>
          <w:iCs/>
          <w:color w:val="000000" w:themeColor="text1"/>
          <w:sz w:val="22"/>
          <w:szCs w:val="22"/>
        </w:rPr>
        <w:t>Urban greenspaces and health</w:t>
      </w:r>
      <w:r w:rsidRPr="00077086">
        <w:rPr>
          <w:rStyle w:val="apple-converted-space"/>
          <w:rFonts w:eastAsia="MS Minngs"/>
          <w:color w:val="000000" w:themeColor="text1"/>
          <w:sz w:val="22"/>
          <w:szCs w:val="22"/>
          <w:shd w:val="clear" w:color="auto" w:fill="FFFFFF"/>
        </w:rPr>
        <w:t> </w:t>
      </w:r>
      <w:r w:rsidRPr="00077086">
        <w:rPr>
          <w:color w:val="000000" w:themeColor="text1"/>
          <w:sz w:val="22"/>
          <w:szCs w:val="22"/>
          <w:shd w:val="clear" w:color="auto" w:fill="FFFFFF"/>
        </w:rPr>
        <w:t>(No. WHO/EURO: 2016-3352-43111-60341). World Health Organization. Regional Office for Europe.</w:t>
      </w:r>
    </w:p>
    <w:p w14:paraId="703EC143" w14:textId="77777777" w:rsidR="00947704" w:rsidRPr="00077086" w:rsidRDefault="00947704" w:rsidP="00947704">
      <w:pPr>
        <w:rPr>
          <w:sz w:val="22"/>
          <w:szCs w:val="22"/>
        </w:rPr>
      </w:pPr>
      <w:r w:rsidRPr="00077086">
        <w:rPr>
          <w:color w:val="222222"/>
          <w:sz w:val="22"/>
          <w:szCs w:val="22"/>
          <w:shd w:val="clear" w:color="auto" w:fill="FFFFFF"/>
        </w:rPr>
        <w:t>Yao, W., Zhang, X. and Gong, Q., 2021. The effect of exposure to the natural environment on stress reduction: a meta-analysis.</w:t>
      </w:r>
      <w:r w:rsidRPr="00077086">
        <w:rPr>
          <w:rStyle w:val="apple-converted-space"/>
          <w:rFonts w:eastAsia="MS Minngs"/>
          <w:color w:val="222222"/>
          <w:sz w:val="22"/>
          <w:szCs w:val="22"/>
          <w:shd w:val="clear" w:color="auto" w:fill="FFFFFF"/>
        </w:rPr>
        <w:t> </w:t>
      </w:r>
      <w:r w:rsidRPr="00077086">
        <w:rPr>
          <w:i/>
          <w:iCs/>
          <w:color w:val="222222"/>
          <w:sz w:val="22"/>
          <w:szCs w:val="22"/>
        </w:rPr>
        <w:t>Urban Forestry &amp; Urban Greening</w:t>
      </w:r>
      <w:r w:rsidRPr="00077086">
        <w:rPr>
          <w:color w:val="222222"/>
          <w:sz w:val="22"/>
          <w:szCs w:val="22"/>
          <w:shd w:val="clear" w:color="auto" w:fill="FFFFFF"/>
        </w:rPr>
        <w:t>,</w:t>
      </w:r>
      <w:r w:rsidRPr="00077086">
        <w:rPr>
          <w:rStyle w:val="apple-converted-space"/>
          <w:rFonts w:eastAsia="MS Minngs"/>
          <w:color w:val="222222"/>
          <w:sz w:val="22"/>
          <w:szCs w:val="22"/>
          <w:shd w:val="clear" w:color="auto" w:fill="FFFFFF"/>
        </w:rPr>
        <w:t> </w:t>
      </w:r>
      <w:r w:rsidRPr="00077086">
        <w:rPr>
          <w:i/>
          <w:iCs/>
          <w:color w:val="222222"/>
          <w:sz w:val="22"/>
          <w:szCs w:val="22"/>
        </w:rPr>
        <w:t>57</w:t>
      </w:r>
      <w:r w:rsidRPr="00077086">
        <w:rPr>
          <w:color w:val="222222"/>
          <w:sz w:val="22"/>
          <w:szCs w:val="22"/>
          <w:shd w:val="clear" w:color="auto" w:fill="FFFFFF"/>
        </w:rPr>
        <w:t>, p.126932.</w:t>
      </w:r>
    </w:p>
    <w:p w14:paraId="32891AE1" w14:textId="77777777" w:rsidR="00947704" w:rsidRPr="00947704" w:rsidRDefault="00947704" w:rsidP="00947704">
      <w:pPr>
        <w:rPr>
          <w:color w:val="000000" w:themeColor="text1"/>
          <w:sz w:val="22"/>
          <w:szCs w:val="22"/>
          <w:shd w:val="clear" w:color="auto" w:fill="FFFFFF"/>
        </w:rPr>
      </w:pPr>
    </w:p>
    <w:p w14:paraId="50D9072C" w14:textId="77777777" w:rsidR="00947704" w:rsidRPr="00947704" w:rsidRDefault="00947704" w:rsidP="00947704">
      <w:pPr>
        <w:rPr>
          <w:color w:val="000000" w:themeColor="text1"/>
          <w:sz w:val="22"/>
          <w:szCs w:val="22"/>
          <w:shd w:val="clear" w:color="auto" w:fill="FFFFFF"/>
        </w:rPr>
      </w:pPr>
    </w:p>
    <w:p w14:paraId="0BA7C8C0" w14:textId="0DA8715C" w:rsidR="00947704" w:rsidRPr="00947704" w:rsidRDefault="00947704" w:rsidP="00A0308B">
      <w:pPr>
        <w:pStyle w:val="NormalWeb"/>
        <w:spacing w:line="360" w:lineRule="auto"/>
        <w:rPr>
          <w:sz w:val="22"/>
          <w:szCs w:val="22"/>
        </w:rPr>
      </w:pPr>
    </w:p>
    <w:p w14:paraId="17E7BC0D" w14:textId="77777777" w:rsidR="00947704" w:rsidRPr="00947704" w:rsidRDefault="00947704" w:rsidP="00947704">
      <w:pPr>
        <w:rPr>
          <w:sz w:val="22"/>
          <w:szCs w:val="22"/>
        </w:rPr>
      </w:pPr>
    </w:p>
    <w:p w14:paraId="3B113CF7" w14:textId="77777777" w:rsidR="00947704" w:rsidRPr="00947704" w:rsidRDefault="00947704" w:rsidP="00947704">
      <w:pPr>
        <w:rPr>
          <w:color w:val="2A2A2A"/>
          <w:sz w:val="22"/>
          <w:szCs w:val="22"/>
        </w:rPr>
      </w:pPr>
    </w:p>
    <w:p w14:paraId="429FA3AA" w14:textId="77777777" w:rsidR="00947704" w:rsidRPr="00947704" w:rsidRDefault="00947704" w:rsidP="00947704">
      <w:pPr>
        <w:rPr>
          <w:color w:val="222222"/>
          <w:sz w:val="22"/>
          <w:szCs w:val="22"/>
          <w:shd w:val="clear" w:color="auto" w:fill="FFFFFF"/>
        </w:rPr>
      </w:pPr>
    </w:p>
    <w:p w14:paraId="72012AE1" w14:textId="77777777" w:rsidR="00947704" w:rsidRPr="00947704" w:rsidRDefault="00947704" w:rsidP="00947704">
      <w:pPr>
        <w:rPr>
          <w:color w:val="2A2A2A"/>
          <w:sz w:val="22"/>
          <w:szCs w:val="22"/>
        </w:rPr>
      </w:pPr>
    </w:p>
    <w:p w14:paraId="1BD2B735" w14:textId="77777777" w:rsidR="00947704" w:rsidRPr="00947704" w:rsidRDefault="00947704" w:rsidP="00947704">
      <w:pPr>
        <w:rPr>
          <w:color w:val="2A2A2A"/>
          <w:sz w:val="22"/>
          <w:szCs w:val="22"/>
        </w:rPr>
      </w:pPr>
    </w:p>
    <w:p w14:paraId="78B78A9F" w14:textId="77777777" w:rsidR="00947704" w:rsidRPr="00947704" w:rsidRDefault="00947704" w:rsidP="00947704">
      <w:pPr>
        <w:rPr>
          <w:color w:val="2A2A2A"/>
          <w:sz w:val="22"/>
          <w:szCs w:val="22"/>
        </w:rPr>
      </w:pPr>
    </w:p>
    <w:p w14:paraId="2EAB0D6D" w14:textId="77777777" w:rsidR="00947704" w:rsidRPr="00947704" w:rsidRDefault="00947704" w:rsidP="00947704">
      <w:pPr>
        <w:rPr>
          <w:color w:val="2A2A2A"/>
          <w:sz w:val="22"/>
          <w:szCs w:val="22"/>
        </w:rPr>
      </w:pPr>
    </w:p>
    <w:p w14:paraId="67955982" w14:textId="77777777" w:rsidR="00947704" w:rsidRPr="00947704" w:rsidRDefault="00947704" w:rsidP="00947704">
      <w:pPr>
        <w:rPr>
          <w:color w:val="222222"/>
          <w:sz w:val="22"/>
          <w:szCs w:val="22"/>
          <w:shd w:val="clear" w:color="auto" w:fill="FFFFFF"/>
        </w:rPr>
      </w:pPr>
    </w:p>
    <w:p w14:paraId="000004E8" w14:textId="77777777" w:rsidR="00FA5E2C" w:rsidRPr="00947704" w:rsidRDefault="00FA5E2C" w:rsidP="00947704">
      <w:pPr>
        <w:rPr>
          <w:sz w:val="22"/>
          <w:szCs w:val="22"/>
        </w:rPr>
      </w:pPr>
    </w:p>
    <w:p w14:paraId="1AF4F4FA" w14:textId="77777777" w:rsidR="00947704" w:rsidRPr="00947704" w:rsidRDefault="00947704" w:rsidP="00947704">
      <w:pPr>
        <w:rPr>
          <w:sz w:val="22"/>
          <w:szCs w:val="22"/>
        </w:rPr>
      </w:pPr>
    </w:p>
    <w:p w14:paraId="019136E9" w14:textId="77777777" w:rsidR="00947704" w:rsidRPr="00947704" w:rsidRDefault="00947704" w:rsidP="00947704">
      <w:pPr>
        <w:rPr>
          <w:color w:val="222222"/>
          <w:sz w:val="22"/>
          <w:szCs w:val="22"/>
          <w:shd w:val="clear" w:color="auto" w:fill="FFFFFF"/>
        </w:rPr>
      </w:pPr>
    </w:p>
    <w:p w14:paraId="1211979D" w14:textId="0C6DAE19" w:rsidR="00947704" w:rsidRDefault="00947704" w:rsidP="00A0308B">
      <w:pPr>
        <w:pStyle w:val="NormalWeb"/>
        <w:spacing w:line="360" w:lineRule="auto"/>
        <w:rPr>
          <w:sz w:val="28"/>
          <w:szCs w:val="28"/>
        </w:rPr>
      </w:pPr>
    </w:p>
    <w:p w14:paraId="66BCA3E9" w14:textId="6DE90FA3" w:rsidR="00762735" w:rsidRDefault="00762735" w:rsidP="00A0308B">
      <w:pPr>
        <w:pStyle w:val="NormalWeb"/>
        <w:spacing w:line="360" w:lineRule="auto"/>
        <w:rPr>
          <w:sz w:val="28"/>
          <w:szCs w:val="28"/>
        </w:rPr>
      </w:pPr>
    </w:p>
    <w:p w14:paraId="058709CE" w14:textId="288FC52E" w:rsidR="00762735" w:rsidRDefault="00762735" w:rsidP="00A0308B">
      <w:pPr>
        <w:pStyle w:val="NormalWeb"/>
        <w:spacing w:line="360" w:lineRule="auto"/>
        <w:rPr>
          <w:sz w:val="28"/>
          <w:szCs w:val="28"/>
        </w:rPr>
      </w:pPr>
    </w:p>
    <w:p w14:paraId="7F9836D1" w14:textId="77777777" w:rsidR="00762735" w:rsidRDefault="00762735" w:rsidP="00762735">
      <w:pPr>
        <w:pStyle w:val="NormalWeb"/>
        <w:spacing w:line="360" w:lineRule="auto"/>
        <w:jc w:val="center"/>
        <w:rPr>
          <w:sz w:val="28"/>
          <w:szCs w:val="28"/>
        </w:rPr>
      </w:pPr>
    </w:p>
    <w:p w14:paraId="67EE65C4" w14:textId="77777777" w:rsidR="00762735" w:rsidRDefault="00762735" w:rsidP="00762735">
      <w:pPr>
        <w:pStyle w:val="NormalWeb"/>
        <w:spacing w:line="360" w:lineRule="auto"/>
        <w:jc w:val="center"/>
        <w:rPr>
          <w:sz w:val="28"/>
          <w:szCs w:val="28"/>
        </w:rPr>
      </w:pPr>
    </w:p>
    <w:p w14:paraId="1F38B646" w14:textId="77777777" w:rsidR="00766B7D" w:rsidRDefault="00766B7D" w:rsidP="00762735">
      <w:pPr>
        <w:pStyle w:val="NormalWeb"/>
        <w:spacing w:line="360" w:lineRule="auto"/>
        <w:jc w:val="center"/>
        <w:rPr>
          <w:sz w:val="28"/>
          <w:szCs w:val="28"/>
        </w:rPr>
      </w:pPr>
    </w:p>
    <w:p w14:paraId="0F6D2E49" w14:textId="77777777" w:rsidR="00766B7D" w:rsidRDefault="00766B7D" w:rsidP="00762735">
      <w:pPr>
        <w:pStyle w:val="NormalWeb"/>
        <w:spacing w:line="360" w:lineRule="auto"/>
        <w:jc w:val="center"/>
        <w:rPr>
          <w:sz w:val="28"/>
          <w:szCs w:val="28"/>
        </w:rPr>
      </w:pPr>
    </w:p>
    <w:p w14:paraId="7E37627A" w14:textId="77777777" w:rsidR="00766B7D" w:rsidRDefault="00766B7D" w:rsidP="00762735">
      <w:pPr>
        <w:pStyle w:val="NormalWeb"/>
        <w:spacing w:line="360" w:lineRule="auto"/>
        <w:jc w:val="center"/>
        <w:rPr>
          <w:sz w:val="28"/>
          <w:szCs w:val="28"/>
        </w:rPr>
      </w:pPr>
    </w:p>
    <w:p w14:paraId="2E8C4908" w14:textId="6A9556FF" w:rsidR="00762735" w:rsidRDefault="00762735" w:rsidP="00762735">
      <w:pPr>
        <w:pStyle w:val="NormalWeb"/>
        <w:spacing w:line="360" w:lineRule="auto"/>
        <w:jc w:val="center"/>
        <w:rPr>
          <w:sz w:val="28"/>
          <w:szCs w:val="28"/>
        </w:rPr>
      </w:pPr>
      <w:r>
        <w:rPr>
          <w:sz w:val="28"/>
          <w:szCs w:val="28"/>
        </w:rPr>
        <w:t>Appendix</w:t>
      </w:r>
    </w:p>
    <w:p w14:paraId="570A2050" w14:textId="77777777" w:rsidR="00762735" w:rsidRPr="009F2BD7" w:rsidRDefault="00762735" w:rsidP="00762735">
      <w:pPr>
        <w:rPr>
          <w:sz w:val="24"/>
          <w:szCs w:val="24"/>
        </w:rPr>
      </w:pPr>
      <w:r w:rsidRPr="009F2BD7">
        <w:rPr>
          <w:sz w:val="24"/>
          <w:szCs w:val="24"/>
        </w:rPr>
        <w:t>Chapter Two</w:t>
      </w:r>
    </w:p>
    <w:p w14:paraId="3A8692A0" w14:textId="0C708DBF" w:rsidR="00762735" w:rsidRPr="009F2BD7" w:rsidRDefault="00762735" w:rsidP="00762735">
      <w:pPr>
        <w:rPr>
          <w:color w:val="000000" w:themeColor="text1"/>
          <w:sz w:val="24"/>
          <w:szCs w:val="24"/>
          <w:shd w:val="clear" w:color="auto" w:fill="FFFFFF"/>
        </w:rPr>
      </w:pPr>
      <w:r w:rsidRPr="009F2BD7">
        <w:rPr>
          <w:color w:val="000000" w:themeColor="text1"/>
          <w:sz w:val="24"/>
          <w:szCs w:val="24"/>
          <w:shd w:val="clear" w:color="auto" w:fill="FFFFFF"/>
        </w:rPr>
        <w:t>Role of physical activity in the relationship between urban greenspace and health</w:t>
      </w:r>
      <w:r w:rsidRPr="009F2BD7">
        <w:rPr>
          <w:color w:val="000000" w:themeColor="text1"/>
          <w:sz w:val="24"/>
          <w:szCs w:val="24"/>
          <w:shd w:val="clear" w:color="auto" w:fill="FFFFFF"/>
        </w:rPr>
        <w:tab/>
      </w:r>
      <w:r w:rsidRPr="009F2BD7">
        <w:rPr>
          <w:color w:val="000000" w:themeColor="text1"/>
          <w:sz w:val="24"/>
          <w:szCs w:val="24"/>
          <w:shd w:val="clear" w:color="auto" w:fill="FFFFFF"/>
        </w:rPr>
        <w:tab/>
      </w:r>
    </w:p>
    <w:p w14:paraId="0DC9D1FE" w14:textId="497A1BE1" w:rsidR="00762735" w:rsidRDefault="00762735" w:rsidP="00762735">
      <w:pPr>
        <w:tabs>
          <w:tab w:val="left" w:pos="1105"/>
        </w:tabs>
      </w:pPr>
      <w:r>
        <w:rPr>
          <w:noProof/>
          <w:color w:val="000000" w:themeColor="text1"/>
          <w:shd w:val="clear" w:color="auto" w:fill="FFFFFF"/>
        </w:rPr>
        <w:drawing>
          <wp:anchor distT="0" distB="0" distL="114300" distR="114300" simplePos="0" relativeHeight="251663360" behindDoc="1" locked="0" layoutInCell="1" allowOverlap="1" wp14:anchorId="138E9979" wp14:editId="43CFE781">
            <wp:simplePos x="0" y="0"/>
            <wp:positionH relativeFrom="column">
              <wp:posOffset>-10795</wp:posOffset>
            </wp:positionH>
            <wp:positionV relativeFrom="paragraph">
              <wp:posOffset>79375</wp:posOffset>
            </wp:positionV>
            <wp:extent cx="3732530" cy="4220845"/>
            <wp:effectExtent l="0" t="0" r="1270" b="0"/>
            <wp:wrapTight wrapText="bothSides">
              <wp:wrapPolygon edited="0">
                <wp:start x="0" y="0"/>
                <wp:lineTo x="0" y="21512"/>
                <wp:lineTo x="21534" y="21512"/>
                <wp:lineTo x="21534" y="0"/>
                <wp:lineTo x="0" y="0"/>
              </wp:wrapPolygon>
            </wp:wrapTight>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10" cstate="print">
                      <a:extLst>
                        <a:ext uri="{28A0092B-C50C-407E-A947-70E740481C1C}">
                          <a14:useLocalDpi xmlns:a14="http://schemas.microsoft.com/office/drawing/2010/main" val="0"/>
                        </a:ext>
                      </a:extLst>
                    </a:blip>
                    <a:srcRect l="26348" t="12467" r="26891" b="2936"/>
                    <a:stretch/>
                  </pic:blipFill>
                  <pic:spPr bwMode="auto">
                    <a:xfrm>
                      <a:off x="0" y="0"/>
                      <a:ext cx="3732530" cy="4220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FB2B2C" w14:textId="147AE399" w:rsidR="00762735" w:rsidRPr="00762735" w:rsidRDefault="00762735" w:rsidP="00762735">
      <w:pPr>
        <w:tabs>
          <w:tab w:val="left" w:pos="1105"/>
        </w:tabs>
      </w:pPr>
    </w:p>
    <w:p w14:paraId="0FB778EB" w14:textId="0CA6761D" w:rsidR="00762735" w:rsidRPr="00762735" w:rsidRDefault="00762735" w:rsidP="00762735"/>
    <w:p w14:paraId="690DE67D" w14:textId="0F891FC4" w:rsidR="00762735" w:rsidRPr="00762735" w:rsidRDefault="00762735" w:rsidP="00762735"/>
    <w:p w14:paraId="7FD50F5D" w14:textId="2BBB6C21" w:rsidR="00762735" w:rsidRPr="00762735" w:rsidRDefault="00762735" w:rsidP="00762735"/>
    <w:p w14:paraId="503005E1" w14:textId="5D5E650C" w:rsidR="00762735" w:rsidRPr="00762735" w:rsidRDefault="00762735" w:rsidP="00762735"/>
    <w:p w14:paraId="0957752C" w14:textId="4DB387C0" w:rsidR="00762735" w:rsidRPr="00762735" w:rsidRDefault="00762735" w:rsidP="00762735"/>
    <w:p w14:paraId="02DB1F30" w14:textId="2B4818C8" w:rsidR="00762735" w:rsidRPr="00762735" w:rsidRDefault="00762735" w:rsidP="00762735"/>
    <w:p w14:paraId="07EB67CF" w14:textId="6CFA2EB0" w:rsidR="00762735" w:rsidRPr="00762735" w:rsidRDefault="00762735" w:rsidP="00762735"/>
    <w:p w14:paraId="54DE0282" w14:textId="641316B5" w:rsidR="00762735" w:rsidRPr="00762735" w:rsidRDefault="00762735" w:rsidP="00762735"/>
    <w:p w14:paraId="4B5B03A8" w14:textId="3E5D26DF" w:rsidR="00762735" w:rsidRPr="00762735" w:rsidRDefault="00762735" w:rsidP="00762735"/>
    <w:p w14:paraId="35BCC39E" w14:textId="25A9425E" w:rsidR="00762735" w:rsidRPr="00762735" w:rsidRDefault="00762735" w:rsidP="00762735"/>
    <w:p w14:paraId="6963CBF0" w14:textId="28DE4961" w:rsidR="00762735" w:rsidRPr="00762735" w:rsidRDefault="00762735" w:rsidP="00762735"/>
    <w:p w14:paraId="217E2F5D" w14:textId="00EBD43D" w:rsidR="00762735" w:rsidRPr="00762735" w:rsidRDefault="00762735" w:rsidP="00762735"/>
    <w:p w14:paraId="7239C647" w14:textId="2D7892BF" w:rsidR="00762735" w:rsidRPr="00762735" w:rsidRDefault="00762735" w:rsidP="00762735"/>
    <w:p w14:paraId="05A27FA2" w14:textId="5EFF74BE" w:rsidR="00762735" w:rsidRPr="00762735" w:rsidRDefault="00762735" w:rsidP="00762735"/>
    <w:p w14:paraId="1A618CAA" w14:textId="2B5E1200" w:rsidR="00762735" w:rsidRPr="00762735" w:rsidRDefault="00762735" w:rsidP="00762735"/>
    <w:p w14:paraId="52E56556" w14:textId="4ADBF20C" w:rsidR="00762735" w:rsidRDefault="00762735" w:rsidP="00762735"/>
    <w:p w14:paraId="72E19C56" w14:textId="77777777" w:rsidR="00762735" w:rsidRPr="00762735" w:rsidRDefault="00762735" w:rsidP="00762735"/>
    <w:p w14:paraId="148EF180" w14:textId="0C2FBB18" w:rsidR="00762735" w:rsidRPr="00762735" w:rsidRDefault="00762735" w:rsidP="00762735"/>
    <w:p w14:paraId="2BB7259B" w14:textId="224FEA86" w:rsidR="00762735" w:rsidRPr="00762735" w:rsidRDefault="00762735" w:rsidP="00762735"/>
    <w:p w14:paraId="75AA7B54" w14:textId="6BBC3F59" w:rsidR="00762735" w:rsidRPr="00762735" w:rsidRDefault="00762735" w:rsidP="00762735"/>
    <w:p w14:paraId="428CEA99" w14:textId="3310B62A" w:rsidR="00762735" w:rsidRPr="00762735" w:rsidRDefault="00762735" w:rsidP="00762735"/>
    <w:p w14:paraId="23294725" w14:textId="019B20C6" w:rsidR="00762735" w:rsidRPr="00762735" w:rsidRDefault="00762735" w:rsidP="00762735"/>
    <w:p w14:paraId="37450699" w14:textId="482B7175" w:rsidR="00762735" w:rsidRPr="00762735" w:rsidRDefault="00762735" w:rsidP="00762735"/>
    <w:p w14:paraId="1C909E80" w14:textId="4631A1E2" w:rsidR="00762735" w:rsidRPr="00762735" w:rsidRDefault="00762735" w:rsidP="00762735"/>
    <w:p w14:paraId="47D7770A" w14:textId="58D7A4F5" w:rsidR="00762735" w:rsidRPr="00762735" w:rsidRDefault="00762735" w:rsidP="00762735"/>
    <w:p w14:paraId="5847279C" w14:textId="4B829C65" w:rsidR="00762735" w:rsidRDefault="00762735" w:rsidP="00762735"/>
    <w:p w14:paraId="4A4BB037" w14:textId="6A48C0A5" w:rsidR="00762735" w:rsidRDefault="00762735" w:rsidP="00762735"/>
    <w:p w14:paraId="4CE24679" w14:textId="5A505A21" w:rsidR="00762735" w:rsidRDefault="00762735" w:rsidP="00762735">
      <w:r>
        <w:rPr>
          <w:noProof/>
          <w:color w:val="000000" w:themeColor="text1"/>
          <w:shd w:val="clear" w:color="auto" w:fill="FFFFFF"/>
        </w:rPr>
        <w:lastRenderedPageBreak/>
        <w:drawing>
          <wp:anchor distT="0" distB="0" distL="114300" distR="114300" simplePos="0" relativeHeight="251665408" behindDoc="1" locked="0" layoutInCell="1" allowOverlap="1" wp14:anchorId="04EF7BB0" wp14:editId="740B45A0">
            <wp:simplePos x="0" y="0"/>
            <wp:positionH relativeFrom="column">
              <wp:posOffset>-10795</wp:posOffset>
            </wp:positionH>
            <wp:positionV relativeFrom="paragraph">
              <wp:posOffset>134487</wp:posOffset>
            </wp:positionV>
            <wp:extent cx="3696335" cy="3575050"/>
            <wp:effectExtent l="0" t="0" r="0" b="6350"/>
            <wp:wrapTight wrapText="bothSides">
              <wp:wrapPolygon edited="0">
                <wp:start x="0" y="0"/>
                <wp:lineTo x="0" y="21562"/>
                <wp:lineTo x="21522" y="21562"/>
                <wp:lineTo x="21522"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26721" t="12170" r="28000" b="17771"/>
                    <a:stretch/>
                  </pic:blipFill>
                  <pic:spPr bwMode="auto">
                    <a:xfrm>
                      <a:off x="0" y="0"/>
                      <a:ext cx="3696335" cy="357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A62A85" w14:textId="5D672DAE" w:rsidR="00762735" w:rsidRDefault="00762735" w:rsidP="00762735"/>
    <w:p w14:paraId="3E49FC08" w14:textId="0EBB2B2A" w:rsidR="00762735" w:rsidRDefault="00762735" w:rsidP="00762735"/>
    <w:p w14:paraId="36A03944" w14:textId="77777777" w:rsidR="00762735" w:rsidRDefault="00762735" w:rsidP="00762735">
      <w:r>
        <w:t xml:space="preserve"> </w:t>
      </w:r>
    </w:p>
    <w:p w14:paraId="0EFE55CA" w14:textId="77777777" w:rsidR="00762735" w:rsidRDefault="00762735" w:rsidP="00762735"/>
    <w:p w14:paraId="50537B5C" w14:textId="77777777" w:rsidR="00762735" w:rsidRDefault="00762735" w:rsidP="00762735"/>
    <w:p w14:paraId="620E31F7" w14:textId="77777777" w:rsidR="00762735" w:rsidRDefault="00762735" w:rsidP="00762735"/>
    <w:p w14:paraId="6B50BE56" w14:textId="77777777" w:rsidR="00762735" w:rsidRDefault="00762735" w:rsidP="00762735"/>
    <w:p w14:paraId="6875D3AE" w14:textId="77777777" w:rsidR="00762735" w:rsidRDefault="00762735" w:rsidP="00762735"/>
    <w:p w14:paraId="2E5420C4" w14:textId="77777777" w:rsidR="00762735" w:rsidRDefault="00762735" w:rsidP="00762735"/>
    <w:p w14:paraId="1785C3D2" w14:textId="77777777" w:rsidR="00762735" w:rsidRDefault="00762735" w:rsidP="00762735"/>
    <w:p w14:paraId="3FD6DC64" w14:textId="77777777" w:rsidR="00762735" w:rsidRDefault="00762735" w:rsidP="00762735"/>
    <w:p w14:paraId="79D39723" w14:textId="77777777" w:rsidR="00762735" w:rsidRDefault="00762735" w:rsidP="00762735"/>
    <w:p w14:paraId="2D4AB690" w14:textId="77777777" w:rsidR="00762735" w:rsidRDefault="00762735" w:rsidP="00762735"/>
    <w:p w14:paraId="1503A4F0" w14:textId="77777777" w:rsidR="00762735" w:rsidRDefault="00762735" w:rsidP="00762735"/>
    <w:p w14:paraId="425BA1C8" w14:textId="77777777" w:rsidR="00762735" w:rsidRDefault="00762735" w:rsidP="00762735"/>
    <w:p w14:paraId="339A2D75" w14:textId="77777777" w:rsidR="00762735" w:rsidRDefault="00762735" w:rsidP="00762735"/>
    <w:p w14:paraId="5F3B7011" w14:textId="77777777" w:rsidR="00762735" w:rsidRDefault="00762735" w:rsidP="00762735"/>
    <w:p w14:paraId="70AB830B" w14:textId="77777777" w:rsidR="00762735" w:rsidRDefault="00762735" w:rsidP="00762735"/>
    <w:p w14:paraId="6F128335" w14:textId="77777777" w:rsidR="00762735" w:rsidRDefault="00762735" w:rsidP="00762735"/>
    <w:p w14:paraId="26D76F42" w14:textId="77777777" w:rsidR="00762735" w:rsidRDefault="00762735" w:rsidP="00762735"/>
    <w:p w14:paraId="2D03B137" w14:textId="77777777" w:rsidR="00762735" w:rsidRDefault="00762735" w:rsidP="00762735"/>
    <w:p w14:paraId="31741940" w14:textId="77777777" w:rsidR="00762735" w:rsidRDefault="00762735" w:rsidP="00762735"/>
    <w:p w14:paraId="769D3FEB" w14:textId="77777777" w:rsidR="00762735" w:rsidRDefault="00762735" w:rsidP="00762735"/>
    <w:p w14:paraId="5C715AAB" w14:textId="77777777" w:rsidR="00762735" w:rsidRDefault="00762735" w:rsidP="00762735"/>
    <w:p w14:paraId="18EC6A08" w14:textId="77777777" w:rsidR="00762735" w:rsidRDefault="00762735" w:rsidP="00762735"/>
    <w:p w14:paraId="6CE0DF25" w14:textId="03B02E49" w:rsidR="00762735" w:rsidRPr="00762735" w:rsidRDefault="00762735" w:rsidP="00762735">
      <w:r w:rsidRPr="009F2BD7">
        <w:rPr>
          <w:color w:val="000000" w:themeColor="text1"/>
          <w:kern w:val="36"/>
          <w:sz w:val="24"/>
          <w:szCs w:val="24"/>
        </w:rPr>
        <w:t xml:space="preserve">Chapter Five </w:t>
      </w:r>
    </w:p>
    <w:p w14:paraId="09DD7A6B" w14:textId="77777777" w:rsidR="00762735" w:rsidRDefault="00762735" w:rsidP="00762735">
      <w:pPr>
        <w:tabs>
          <w:tab w:val="left" w:pos="1105"/>
        </w:tabs>
      </w:pPr>
      <w:r w:rsidRPr="009F2BD7">
        <w:rPr>
          <w:color w:val="000000" w:themeColor="text1"/>
          <w:kern w:val="36"/>
          <w:sz w:val="24"/>
          <w:szCs w:val="24"/>
        </w:rPr>
        <w:t>Towards a better understanding of the relationship between greenspace and health</w:t>
      </w:r>
      <w:r>
        <w:rPr>
          <w:color w:val="000000" w:themeColor="text1"/>
          <w:kern w:val="36"/>
          <w:sz w:val="24"/>
          <w:szCs w:val="24"/>
        </w:rPr>
        <w:tab/>
      </w:r>
    </w:p>
    <w:p w14:paraId="56A39FD5" w14:textId="194D582C" w:rsidR="00762735" w:rsidRPr="00762735" w:rsidRDefault="00762735" w:rsidP="00762735">
      <w:r>
        <w:rPr>
          <w:noProof/>
        </w:rPr>
        <w:drawing>
          <wp:anchor distT="0" distB="0" distL="114300" distR="114300" simplePos="0" relativeHeight="251661312" behindDoc="1" locked="0" layoutInCell="1" allowOverlap="1" wp14:anchorId="26B9BFA8" wp14:editId="3EE2A2E5">
            <wp:simplePos x="0" y="0"/>
            <wp:positionH relativeFrom="column">
              <wp:posOffset>-223520</wp:posOffset>
            </wp:positionH>
            <wp:positionV relativeFrom="paragraph">
              <wp:posOffset>322137</wp:posOffset>
            </wp:positionV>
            <wp:extent cx="6177280" cy="4276725"/>
            <wp:effectExtent l="0" t="0" r="0" b="3175"/>
            <wp:wrapTight wrapText="bothSides">
              <wp:wrapPolygon edited="0">
                <wp:start x="0" y="0"/>
                <wp:lineTo x="0" y="21552"/>
                <wp:lineTo x="21538" y="21552"/>
                <wp:lineTo x="21538"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77280" cy="4276725"/>
                    </a:xfrm>
                    <a:prstGeom prst="rect">
                      <a:avLst/>
                    </a:prstGeom>
                  </pic:spPr>
                </pic:pic>
              </a:graphicData>
            </a:graphic>
            <wp14:sizeRelH relativeFrom="page">
              <wp14:pctWidth>0</wp14:pctWidth>
            </wp14:sizeRelH>
            <wp14:sizeRelV relativeFrom="page">
              <wp14:pctHeight>0</wp14:pctHeight>
            </wp14:sizeRelV>
          </wp:anchor>
        </w:drawing>
      </w:r>
    </w:p>
    <w:sectPr w:rsidR="00762735" w:rsidRPr="007627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33486" w14:textId="77777777" w:rsidR="00823BF8" w:rsidRDefault="00823BF8">
      <w:r>
        <w:separator/>
      </w:r>
    </w:p>
  </w:endnote>
  <w:endnote w:type="continuationSeparator" w:id="0">
    <w:p w14:paraId="5EA5DB34" w14:textId="77777777" w:rsidR="00823BF8" w:rsidRDefault="00823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64227" w14:textId="77777777" w:rsidR="00152E9D" w:rsidRDefault="002262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2D4C1F6" w14:textId="77777777" w:rsidR="00152E9D"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A61A3" w14:textId="77777777" w:rsidR="00823BF8" w:rsidRDefault="00823BF8">
      <w:r>
        <w:separator/>
      </w:r>
    </w:p>
  </w:footnote>
  <w:footnote w:type="continuationSeparator" w:id="0">
    <w:p w14:paraId="45E5E600" w14:textId="77777777" w:rsidR="00823BF8" w:rsidRDefault="00823B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039C1"/>
    <w:multiLevelType w:val="hybridMultilevel"/>
    <w:tmpl w:val="A25E8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815E40"/>
    <w:multiLevelType w:val="hybridMultilevel"/>
    <w:tmpl w:val="B5A4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253510354">
    <w:abstractNumId w:val="2"/>
  </w:num>
  <w:num w:numId="2" w16cid:durableId="421605796">
    <w:abstractNumId w:val="3"/>
  </w:num>
  <w:num w:numId="3" w16cid:durableId="974020316">
    <w:abstractNumId w:val="0"/>
  </w:num>
  <w:num w:numId="4" w16cid:durableId="1507744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4E2"/>
    <w:rsid w:val="0000604C"/>
    <w:rsid w:val="000174E1"/>
    <w:rsid w:val="00074470"/>
    <w:rsid w:val="00077086"/>
    <w:rsid w:val="00087D40"/>
    <w:rsid w:val="000964E3"/>
    <w:rsid w:val="000A6531"/>
    <w:rsid w:val="000E14E2"/>
    <w:rsid w:val="001051A3"/>
    <w:rsid w:val="001338A6"/>
    <w:rsid w:val="00142955"/>
    <w:rsid w:val="00147BD2"/>
    <w:rsid w:val="001773CD"/>
    <w:rsid w:val="00182ACE"/>
    <w:rsid w:val="001A17DE"/>
    <w:rsid w:val="001A6822"/>
    <w:rsid w:val="001B5A23"/>
    <w:rsid w:val="001C466A"/>
    <w:rsid w:val="001C5E2B"/>
    <w:rsid w:val="001F36F5"/>
    <w:rsid w:val="00220D59"/>
    <w:rsid w:val="00222449"/>
    <w:rsid w:val="00225360"/>
    <w:rsid w:val="00226269"/>
    <w:rsid w:val="00236B15"/>
    <w:rsid w:val="00267838"/>
    <w:rsid w:val="0028141D"/>
    <w:rsid w:val="002A340B"/>
    <w:rsid w:val="002E03FB"/>
    <w:rsid w:val="00300320"/>
    <w:rsid w:val="00386EF2"/>
    <w:rsid w:val="003940EE"/>
    <w:rsid w:val="003E2EFA"/>
    <w:rsid w:val="003F4371"/>
    <w:rsid w:val="00421AAB"/>
    <w:rsid w:val="00430C3D"/>
    <w:rsid w:val="004366F4"/>
    <w:rsid w:val="0044552E"/>
    <w:rsid w:val="00460341"/>
    <w:rsid w:val="00487315"/>
    <w:rsid w:val="004F5381"/>
    <w:rsid w:val="00515292"/>
    <w:rsid w:val="005726B8"/>
    <w:rsid w:val="00591138"/>
    <w:rsid w:val="00593179"/>
    <w:rsid w:val="005B0960"/>
    <w:rsid w:val="005E15CD"/>
    <w:rsid w:val="006146C9"/>
    <w:rsid w:val="006155A2"/>
    <w:rsid w:val="00631A93"/>
    <w:rsid w:val="006466E7"/>
    <w:rsid w:val="006578E2"/>
    <w:rsid w:val="00681565"/>
    <w:rsid w:val="006E1E95"/>
    <w:rsid w:val="006F1AF6"/>
    <w:rsid w:val="007130AF"/>
    <w:rsid w:val="00713889"/>
    <w:rsid w:val="00713A0E"/>
    <w:rsid w:val="007220F9"/>
    <w:rsid w:val="00722B6C"/>
    <w:rsid w:val="00723B33"/>
    <w:rsid w:val="00761727"/>
    <w:rsid w:val="00762735"/>
    <w:rsid w:val="00766B7D"/>
    <w:rsid w:val="00766D87"/>
    <w:rsid w:val="00776234"/>
    <w:rsid w:val="00786701"/>
    <w:rsid w:val="007B6148"/>
    <w:rsid w:val="007C2CD7"/>
    <w:rsid w:val="007D09D0"/>
    <w:rsid w:val="00823BF8"/>
    <w:rsid w:val="00824978"/>
    <w:rsid w:val="00825EE0"/>
    <w:rsid w:val="00844DAB"/>
    <w:rsid w:val="008517CF"/>
    <w:rsid w:val="0086045C"/>
    <w:rsid w:val="00873101"/>
    <w:rsid w:val="008B28A2"/>
    <w:rsid w:val="008D2F9B"/>
    <w:rsid w:val="008E6CCB"/>
    <w:rsid w:val="008F432A"/>
    <w:rsid w:val="009302A9"/>
    <w:rsid w:val="0093461E"/>
    <w:rsid w:val="0094358F"/>
    <w:rsid w:val="00945E29"/>
    <w:rsid w:val="00947704"/>
    <w:rsid w:val="00957A84"/>
    <w:rsid w:val="00967630"/>
    <w:rsid w:val="00982108"/>
    <w:rsid w:val="009949CB"/>
    <w:rsid w:val="009B4AD6"/>
    <w:rsid w:val="009C1BF9"/>
    <w:rsid w:val="009C6656"/>
    <w:rsid w:val="009F2BD7"/>
    <w:rsid w:val="00A0308B"/>
    <w:rsid w:val="00A07BAD"/>
    <w:rsid w:val="00A3292B"/>
    <w:rsid w:val="00A35845"/>
    <w:rsid w:val="00A41564"/>
    <w:rsid w:val="00A5589F"/>
    <w:rsid w:val="00A73F2C"/>
    <w:rsid w:val="00A8019F"/>
    <w:rsid w:val="00A877E5"/>
    <w:rsid w:val="00B3752E"/>
    <w:rsid w:val="00B45853"/>
    <w:rsid w:val="00B77480"/>
    <w:rsid w:val="00B94E47"/>
    <w:rsid w:val="00BA6E38"/>
    <w:rsid w:val="00BB33CB"/>
    <w:rsid w:val="00BB66BB"/>
    <w:rsid w:val="00BB75B4"/>
    <w:rsid w:val="00BD7948"/>
    <w:rsid w:val="00C35CFE"/>
    <w:rsid w:val="00C4564A"/>
    <w:rsid w:val="00C97833"/>
    <w:rsid w:val="00CA7D6D"/>
    <w:rsid w:val="00CF56D7"/>
    <w:rsid w:val="00D102CB"/>
    <w:rsid w:val="00D1223F"/>
    <w:rsid w:val="00D136E6"/>
    <w:rsid w:val="00D24A70"/>
    <w:rsid w:val="00D33194"/>
    <w:rsid w:val="00D569B5"/>
    <w:rsid w:val="00D647ED"/>
    <w:rsid w:val="00D96410"/>
    <w:rsid w:val="00D969C1"/>
    <w:rsid w:val="00D96D3B"/>
    <w:rsid w:val="00DA33E2"/>
    <w:rsid w:val="00DB41A8"/>
    <w:rsid w:val="00DD3208"/>
    <w:rsid w:val="00DF2209"/>
    <w:rsid w:val="00E14D77"/>
    <w:rsid w:val="00E1724F"/>
    <w:rsid w:val="00E5021A"/>
    <w:rsid w:val="00EB0D95"/>
    <w:rsid w:val="00ED321D"/>
    <w:rsid w:val="00EF07E5"/>
    <w:rsid w:val="00F448F0"/>
    <w:rsid w:val="00F715F7"/>
    <w:rsid w:val="00F76B71"/>
    <w:rsid w:val="00FA5E2C"/>
    <w:rsid w:val="00FB30BD"/>
    <w:rsid w:val="00FD6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60982"/>
  <w15:chartTrackingRefBased/>
  <w15:docId w15:val="{B5602183-9745-F047-957A-3474992CA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4E2"/>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24A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0E14E2"/>
    <w:pPr>
      <w:keepNext/>
      <w:jc w:val="both"/>
      <w:outlineLvl w:val="1"/>
    </w:pPr>
    <w:rPr>
      <w:b/>
      <w:sz w:val="24"/>
    </w:rPr>
  </w:style>
  <w:style w:type="paragraph" w:styleId="Heading4">
    <w:name w:val="heading 4"/>
    <w:basedOn w:val="Normal"/>
    <w:next w:val="Normal"/>
    <w:link w:val="Heading4Char"/>
    <w:qFormat/>
    <w:rsid w:val="000E14E2"/>
    <w:pPr>
      <w:keepNext/>
      <w:spacing w:before="120" w:after="120"/>
      <w:jc w:val="center"/>
      <w:outlineLvl w:val="3"/>
    </w:pPr>
    <w:rPr>
      <w:sz w:val="40"/>
    </w:rPr>
  </w:style>
  <w:style w:type="paragraph" w:styleId="Heading8">
    <w:name w:val="heading 8"/>
    <w:basedOn w:val="Normal"/>
    <w:next w:val="Normal"/>
    <w:link w:val="Heading8Char"/>
    <w:semiHidden/>
    <w:unhideWhenUsed/>
    <w:qFormat/>
    <w:rsid w:val="000E14E2"/>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E14E2"/>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0E14E2"/>
    <w:rPr>
      <w:rFonts w:ascii="Times New Roman" w:eastAsia="Times New Roman" w:hAnsi="Times New Roman" w:cs="Times New Roman"/>
      <w:sz w:val="40"/>
      <w:szCs w:val="20"/>
      <w:lang w:eastAsia="en-GB"/>
    </w:rPr>
  </w:style>
  <w:style w:type="character" w:customStyle="1" w:styleId="Heading8Char">
    <w:name w:val="Heading 8 Char"/>
    <w:basedOn w:val="DefaultParagraphFont"/>
    <w:link w:val="Heading8"/>
    <w:semiHidden/>
    <w:rsid w:val="000E14E2"/>
    <w:rPr>
      <w:rFonts w:asciiTheme="majorHAnsi" w:eastAsiaTheme="majorEastAsia" w:hAnsiTheme="majorHAnsi" w:cstheme="majorBidi"/>
      <w:color w:val="272727" w:themeColor="text1" w:themeTint="D8"/>
      <w:sz w:val="21"/>
      <w:szCs w:val="21"/>
      <w:lang w:eastAsia="en-GB"/>
    </w:rPr>
  </w:style>
  <w:style w:type="paragraph" w:styleId="Header">
    <w:name w:val="header"/>
    <w:basedOn w:val="Normal"/>
    <w:link w:val="HeaderChar"/>
    <w:rsid w:val="000E14E2"/>
    <w:pPr>
      <w:tabs>
        <w:tab w:val="center" w:pos="4153"/>
        <w:tab w:val="right" w:pos="8306"/>
      </w:tabs>
    </w:pPr>
  </w:style>
  <w:style w:type="character" w:customStyle="1" w:styleId="HeaderChar">
    <w:name w:val="Header Char"/>
    <w:basedOn w:val="DefaultParagraphFont"/>
    <w:link w:val="Header"/>
    <w:rsid w:val="000E14E2"/>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E14E2"/>
    <w:pPr>
      <w:tabs>
        <w:tab w:val="center" w:pos="4153"/>
        <w:tab w:val="right" w:pos="8306"/>
      </w:tabs>
    </w:pPr>
  </w:style>
  <w:style w:type="character" w:customStyle="1" w:styleId="FooterChar">
    <w:name w:val="Footer Char"/>
    <w:basedOn w:val="DefaultParagraphFont"/>
    <w:link w:val="Footer"/>
    <w:uiPriority w:val="99"/>
    <w:rsid w:val="000E14E2"/>
    <w:rPr>
      <w:rFonts w:ascii="Times New Roman" w:eastAsia="Times New Roman" w:hAnsi="Times New Roman" w:cs="Times New Roman"/>
      <w:sz w:val="20"/>
      <w:szCs w:val="20"/>
      <w:lang w:eastAsia="en-GB"/>
    </w:rPr>
  </w:style>
  <w:style w:type="paragraph" w:customStyle="1" w:styleId="BodyText1">
    <w:name w:val="Body Text1"/>
    <w:basedOn w:val="Normal"/>
    <w:rsid w:val="000E14E2"/>
    <w:pPr>
      <w:tabs>
        <w:tab w:val="left" w:pos="720"/>
        <w:tab w:val="left" w:pos="1440"/>
      </w:tabs>
    </w:pPr>
    <w:rPr>
      <w:rFonts w:ascii="CG Times (WN)" w:hAnsi="CG Times (WN)"/>
      <w:sz w:val="24"/>
      <w:lang w:eastAsia="en-US"/>
    </w:rPr>
  </w:style>
  <w:style w:type="paragraph" w:styleId="BodyText">
    <w:name w:val="Body Text"/>
    <w:basedOn w:val="Normal"/>
    <w:link w:val="BodyTextChar"/>
    <w:semiHidden/>
    <w:unhideWhenUsed/>
    <w:rsid w:val="000E14E2"/>
    <w:pPr>
      <w:spacing w:after="120"/>
    </w:pPr>
  </w:style>
  <w:style w:type="character" w:customStyle="1" w:styleId="BodyTextChar">
    <w:name w:val="Body Text Char"/>
    <w:basedOn w:val="DefaultParagraphFont"/>
    <w:link w:val="BodyText"/>
    <w:semiHidden/>
    <w:rsid w:val="000E14E2"/>
    <w:rPr>
      <w:rFonts w:ascii="Times New Roman" w:eastAsia="Times New Roman" w:hAnsi="Times New Roman" w:cs="Times New Roman"/>
      <w:sz w:val="20"/>
      <w:szCs w:val="20"/>
      <w:lang w:eastAsia="en-GB"/>
    </w:rPr>
  </w:style>
  <w:style w:type="paragraph" w:styleId="Title">
    <w:name w:val="Title"/>
    <w:basedOn w:val="Normal"/>
    <w:link w:val="TitleChar"/>
    <w:uiPriority w:val="10"/>
    <w:qFormat/>
    <w:rsid w:val="000E14E2"/>
    <w:pPr>
      <w:jc w:val="center"/>
    </w:pPr>
    <w:rPr>
      <w:rFonts w:eastAsia="MS Minngs"/>
      <w:b/>
      <w:bCs/>
      <w:sz w:val="28"/>
      <w:szCs w:val="28"/>
    </w:rPr>
  </w:style>
  <w:style w:type="character" w:customStyle="1" w:styleId="TitleChar">
    <w:name w:val="Title Char"/>
    <w:basedOn w:val="DefaultParagraphFont"/>
    <w:link w:val="Title"/>
    <w:uiPriority w:val="10"/>
    <w:rsid w:val="000E14E2"/>
    <w:rPr>
      <w:rFonts w:ascii="Times New Roman" w:eastAsia="MS Minngs" w:hAnsi="Times New Roman" w:cs="Times New Roman"/>
      <w:b/>
      <w:bCs/>
      <w:sz w:val="28"/>
      <w:szCs w:val="28"/>
      <w:lang w:eastAsia="en-GB"/>
    </w:rPr>
  </w:style>
  <w:style w:type="paragraph" w:styleId="NormalWeb">
    <w:name w:val="Normal (Web)"/>
    <w:basedOn w:val="Normal"/>
    <w:uiPriority w:val="99"/>
    <w:unhideWhenUsed/>
    <w:rsid w:val="00236B15"/>
    <w:pPr>
      <w:spacing w:before="100" w:beforeAutospacing="1" w:after="100" w:afterAutospacing="1"/>
    </w:pPr>
    <w:rPr>
      <w:sz w:val="24"/>
      <w:szCs w:val="24"/>
    </w:rPr>
  </w:style>
  <w:style w:type="character" w:customStyle="1" w:styleId="apple-converted-space">
    <w:name w:val="apple-converted-space"/>
    <w:basedOn w:val="DefaultParagraphFont"/>
    <w:rsid w:val="00236B15"/>
  </w:style>
  <w:style w:type="paragraph" w:styleId="ListParagraph">
    <w:name w:val="List Paragraph"/>
    <w:basedOn w:val="Normal"/>
    <w:uiPriority w:val="34"/>
    <w:qFormat/>
    <w:rsid w:val="00236B15"/>
    <w:pPr>
      <w:ind w:left="720"/>
      <w:contextualSpacing/>
    </w:pPr>
    <w:rPr>
      <w:sz w:val="24"/>
      <w:szCs w:val="24"/>
    </w:rPr>
  </w:style>
  <w:style w:type="character" w:styleId="Emphasis">
    <w:name w:val="Emphasis"/>
    <w:basedOn w:val="DefaultParagraphFont"/>
    <w:uiPriority w:val="20"/>
    <w:qFormat/>
    <w:rsid w:val="00D33194"/>
    <w:rPr>
      <w:i/>
      <w:iCs/>
    </w:rPr>
  </w:style>
  <w:style w:type="character" w:customStyle="1" w:styleId="Heading1Char">
    <w:name w:val="Heading 1 Char"/>
    <w:basedOn w:val="DefaultParagraphFont"/>
    <w:link w:val="Heading1"/>
    <w:uiPriority w:val="9"/>
    <w:rsid w:val="00D24A70"/>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D24A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1241">
      <w:bodyDiv w:val="1"/>
      <w:marLeft w:val="0"/>
      <w:marRight w:val="0"/>
      <w:marTop w:val="0"/>
      <w:marBottom w:val="0"/>
      <w:divBdr>
        <w:top w:val="none" w:sz="0" w:space="0" w:color="auto"/>
        <w:left w:val="none" w:sz="0" w:space="0" w:color="auto"/>
        <w:bottom w:val="none" w:sz="0" w:space="0" w:color="auto"/>
        <w:right w:val="none" w:sz="0" w:space="0" w:color="auto"/>
      </w:divBdr>
    </w:div>
    <w:div w:id="98642943">
      <w:bodyDiv w:val="1"/>
      <w:marLeft w:val="0"/>
      <w:marRight w:val="0"/>
      <w:marTop w:val="0"/>
      <w:marBottom w:val="0"/>
      <w:divBdr>
        <w:top w:val="none" w:sz="0" w:space="0" w:color="auto"/>
        <w:left w:val="none" w:sz="0" w:space="0" w:color="auto"/>
        <w:bottom w:val="none" w:sz="0" w:space="0" w:color="auto"/>
        <w:right w:val="none" w:sz="0" w:space="0" w:color="auto"/>
      </w:divBdr>
    </w:div>
    <w:div w:id="117183909">
      <w:bodyDiv w:val="1"/>
      <w:marLeft w:val="0"/>
      <w:marRight w:val="0"/>
      <w:marTop w:val="0"/>
      <w:marBottom w:val="0"/>
      <w:divBdr>
        <w:top w:val="none" w:sz="0" w:space="0" w:color="auto"/>
        <w:left w:val="none" w:sz="0" w:space="0" w:color="auto"/>
        <w:bottom w:val="none" w:sz="0" w:space="0" w:color="auto"/>
        <w:right w:val="none" w:sz="0" w:space="0" w:color="auto"/>
      </w:divBdr>
      <w:divsChild>
        <w:div w:id="1583755521">
          <w:marLeft w:val="0"/>
          <w:marRight w:val="0"/>
          <w:marTop w:val="0"/>
          <w:marBottom w:val="0"/>
          <w:divBdr>
            <w:top w:val="none" w:sz="0" w:space="0" w:color="auto"/>
            <w:left w:val="none" w:sz="0" w:space="0" w:color="auto"/>
            <w:bottom w:val="none" w:sz="0" w:space="0" w:color="auto"/>
            <w:right w:val="none" w:sz="0" w:space="0" w:color="auto"/>
          </w:divBdr>
          <w:divsChild>
            <w:div w:id="1629241598">
              <w:marLeft w:val="0"/>
              <w:marRight w:val="0"/>
              <w:marTop w:val="0"/>
              <w:marBottom w:val="0"/>
              <w:divBdr>
                <w:top w:val="none" w:sz="0" w:space="0" w:color="auto"/>
                <w:left w:val="none" w:sz="0" w:space="0" w:color="auto"/>
                <w:bottom w:val="none" w:sz="0" w:space="0" w:color="auto"/>
                <w:right w:val="none" w:sz="0" w:space="0" w:color="auto"/>
              </w:divBdr>
              <w:divsChild>
                <w:div w:id="2024042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129974">
      <w:bodyDiv w:val="1"/>
      <w:marLeft w:val="0"/>
      <w:marRight w:val="0"/>
      <w:marTop w:val="0"/>
      <w:marBottom w:val="0"/>
      <w:divBdr>
        <w:top w:val="none" w:sz="0" w:space="0" w:color="auto"/>
        <w:left w:val="none" w:sz="0" w:space="0" w:color="auto"/>
        <w:bottom w:val="none" w:sz="0" w:space="0" w:color="auto"/>
        <w:right w:val="none" w:sz="0" w:space="0" w:color="auto"/>
      </w:divBdr>
    </w:div>
    <w:div w:id="381179168">
      <w:bodyDiv w:val="1"/>
      <w:marLeft w:val="0"/>
      <w:marRight w:val="0"/>
      <w:marTop w:val="0"/>
      <w:marBottom w:val="0"/>
      <w:divBdr>
        <w:top w:val="none" w:sz="0" w:space="0" w:color="auto"/>
        <w:left w:val="none" w:sz="0" w:space="0" w:color="auto"/>
        <w:bottom w:val="none" w:sz="0" w:space="0" w:color="auto"/>
        <w:right w:val="none" w:sz="0" w:space="0" w:color="auto"/>
      </w:divBdr>
    </w:div>
    <w:div w:id="528225566">
      <w:bodyDiv w:val="1"/>
      <w:marLeft w:val="0"/>
      <w:marRight w:val="0"/>
      <w:marTop w:val="0"/>
      <w:marBottom w:val="0"/>
      <w:divBdr>
        <w:top w:val="none" w:sz="0" w:space="0" w:color="auto"/>
        <w:left w:val="none" w:sz="0" w:space="0" w:color="auto"/>
        <w:bottom w:val="none" w:sz="0" w:space="0" w:color="auto"/>
        <w:right w:val="none" w:sz="0" w:space="0" w:color="auto"/>
      </w:divBdr>
    </w:div>
    <w:div w:id="549535974">
      <w:bodyDiv w:val="1"/>
      <w:marLeft w:val="0"/>
      <w:marRight w:val="0"/>
      <w:marTop w:val="0"/>
      <w:marBottom w:val="0"/>
      <w:divBdr>
        <w:top w:val="none" w:sz="0" w:space="0" w:color="auto"/>
        <w:left w:val="none" w:sz="0" w:space="0" w:color="auto"/>
        <w:bottom w:val="none" w:sz="0" w:space="0" w:color="auto"/>
        <w:right w:val="none" w:sz="0" w:space="0" w:color="auto"/>
      </w:divBdr>
    </w:div>
    <w:div w:id="869028451">
      <w:bodyDiv w:val="1"/>
      <w:marLeft w:val="0"/>
      <w:marRight w:val="0"/>
      <w:marTop w:val="0"/>
      <w:marBottom w:val="0"/>
      <w:divBdr>
        <w:top w:val="none" w:sz="0" w:space="0" w:color="auto"/>
        <w:left w:val="none" w:sz="0" w:space="0" w:color="auto"/>
        <w:bottom w:val="none" w:sz="0" w:space="0" w:color="auto"/>
        <w:right w:val="none" w:sz="0" w:space="0" w:color="auto"/>
      </w:divBdr>
    </w:div>
    <w:div w:id="913467590">
      <w:bodyDiv w:val="1"/>
      <w:marLeft w:val="0"/>
      <w:marRight w:val="0"/>
      <w:marTop w:val="0"/>
      <w:marBottom w:val="0"/>
      <w:divBdr>
        <w:top w:val="none" w:sz="0" w:space="0" w:color="auto"/>
        <w:left w:val="none" w:sz="0" w:space="0" w:color="auto"/>
        <w:bottom w:val="none" w:sz="0" w:space="0" w:color="auto"/>
        <w:right w:val="none" w:sz="0" w:space="0" w:color="auto"/>
      </w:divBdr>
    </w:div>
    <w:div w:id="1600288746">
      <w:bodyDiv w:val="1"/>
      <w:marLeft w:val="0"/>
      <w:marRight w:val="0"/>
      <w:marTop w:val="0"/>
      <w:marBottom w:val="0"/>
      <w:divBdr>
        <w:top w:val="none" w:sz="0" w:space="0" w:color="auto"/>
        <w:left w:val="none" w:sz="0" w:space="0" w:color="auto"/>
        <w:bottom w:val="none" w:sz="0" w:space="0" w:color="auto"/>
        <w:right w:val="none" w:sz="0" w:space="0" w:color="auto"/>
      </w:divBdr>
    </w:div>
    <w:div w:id="1781685169">
      <w:bodyDiv w:val="1"/>
      <w:marLeft w:val="0"/>
      <w:marRight w:val="0"/>
      <w:marTop w:val="0"/>
      <w:marBottom w:val="0"/>
      <w:divBdr>
        <w:top w:val="none" w:sz="0" w:space="0" w:color="auto"/>
        <w:left w:val="none" w:sz="0" w:space="0" w:color="auto"/>
        <w:bottom w:val="none" w:sz="0" w:space="0" w:color="auto"/>
        <w:right w:val="none" w:sz="0" w:space="0" w:color="auto"/>
      </w:divBdr>
      <w:divsChild>
        <w:div w:id="205533230">
          <w:marLeft w:val="0"/>
          <w:marRight w:val="0"/>
          <w:marTop w:val="0"/>
          <w:marBottom w:val="0"/>
          <w:divBdr>
            <w:top w:val="none" w:sz="0" w:space="0" w:color="auto"/>
            <w:left w:val="none" w:sz="0" w:space="0" w:color="auto"/>
            <w:bottom w:val="none" w:sz="0" w:space="0" w:color="auto"/>
            <w:right w:val="none" w:sz="0" w:space="0" w:color="auto"/>
          </w:divBdr>
          <w:divsChild>
            <w:div w:id="699621750">
              <w:marLeft w:val="0"/>
              <w:marRight w:val="0"/>
              <w:marTop w:val="0"/>
              <w:marBottom w:val="0"/>
              <w:divBdr>
                <w:top w:val="none" w:sz="0" w:space="0" w:color="auto"/>
                <w:left w:val="none" w:sz="0" w:space="0" w:color="auto"/>
                <w:bottom w:val="none" w:sz="0" w:space="0" w:color="auto"/>
                <w:right w:val="none" w:sz="0" w:space="0" w:color="auto"/>
              </w:divBdr>
              <w:divsChild>
                <w:div w:id="210737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TotalTime>
  <Pages>33</Pages>
  <Words>10095</Words>
  <Characters>57543</Characters>
  <Application>Microsoft Office Word</Application>
  <DocSecurity>0</DocSecurity>
  <Lines>479</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Cleverdon (1901065)</dc:creator>
  <cp:keywords/>
  <dc:description/>
  <cp:lastModifiedBy>Lewis Cleverdon (1901065)</cp:lastModifiedBy>
  <cp:revision>10</cp:revision>
  <dcterms:created xsi:type="dcterms:W3CDTF">2022-11-19T16:37:00Z</dcterms:created>
  <dcterms:modified xsi:type="dcterms:W3CDTF">2022-12-04T16:35:00Z</dcterms:modified>
</cp:coreProperties>
</file>