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77CAD" w:rsidRPr="003E4190" w:rsidRDefault="00777CAD" w:rsidP="00777CAD">
      <w:pPr>
        <w:spacing w:after="360"/>
        <w:jc w:val="center"/>
        <w:rPr>
          <w:rFonts w:cs="Arial"/>
          <w:b/>
          <w:sz w:val="72"/>
          <w:szCs w:val="72"/>
        </w:rPr>
      </w:pPr>
      <w:r>
        <w:rPr>
          <w:rFonts w:cs="Arial"/>
          <w:b/>
          <w:noProof/>
          <w:sz w:val="72"/>
          <w:szCs w:val="72"/>
          <w:lang w:val="en-GB" w:eastAsia="en-GB"/>
        </w:rPr>
        <w:drawing>
          <wp:inline distT="0" distB="0" distL="0" distR="0">
            <wp:extent cx="5486400" cy="685800"/>
            <wp:effectExtent l="0" t="0" r="0" b="0"/>
            <wp:docPr id="1" name="Picture 1" descr="smu80_longline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mu80_longline.GIF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77CAD" w:rsidRDefault="00777CAD" w:rsidP="00777CAD">
      <w:pPr>
        <w:spacing w:before="120" w:after="120"/>
        <w:jc w:val="center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B.Sc. Level 5</w:t>
      </w:r>
    </w:p>
    <w:p w:rsidR="00777CAD" w:rsidRPr="00B47895" w:rsidRDefault="00777CAD" w:rsidP="00777CAD">
      <w:pPr>
        <w:spacing w:before="120" w:after="120"/>
        <w:jc w:val="center"/>
        <w:rPr>
          <w:rFonts w:ascii="Arial" w:hAnsi="Arial" w:cs="Arial"/>
          <w:sz w:val="40"/>
          <w:szCs w:val="40"/>
        </w:rPr>
      </w:pPr>
      <w:proofErr w:type="spellStart"/>
      <w:r>
        <w:rPr>
          <w:rFonts w:ascii="Arial" w:hAnsi="Arial" w:cs="Arial"/>
          <w:sz w:val="40"/>
          <w:szCs w:val="40"/>
        </w:rPr>
        <w:t>WorkSheet</w:t>
      </w:r>
      <w:proofErr w:type="spellEnd"/>
      <w:r>
        <w:rPr>
          <w:rFonts w:ascii="Arial" w:hAnsi="Arial" w:cs="Arial"/>
          <w:sz w:val="40"/>
          <w:szCs w:val="40"/>
        </w:rPr>
        <w:t xml:space="preserve"> 1: </w:t>
      </w:r>
    </w:p>
    <w:p w:rsidR="00777CAD" w:rsidRDefault="00777CAD" w:rsidP="00777CAD">
      <w:pPr>
        <w:spacing w:before="120" w:after="120"/>
        <w:jc w:val="center"/>
        <w:rPr>
          <w:rFonts w:ascii="Arial" w:hAnsi="Arial" w:cs="Arial"/>
          <w:b/>
          <w:sz w:val="40"/>
          <w:szCs w:val="40"/>
        </w:rPr>
      </w:pPr>
      <w:proofErr w:type="gramStart"/>
      <w:r>
        <w:rPr>
          <w:rFonts w:ascii="Arial" w:hAnsi="Arial" w:cs="Arial"/>
          <w:b/>
          <w:sz w:val="40"/>
          <w:szCs w:val="40"/>
        </w:rPr>
        <w:t xml:space="preserve">Facilitating a </w:t>
      </w:r>
      <w:proofErr w:type="spellStart"/>
      <w:r>
        <w:rPr>
          <w:rFonts w:ascii="Arial" w:hAnsi="Arial" w:cs="Arial"/>
          <w:b/>
          <w:sz w:val="40"/>
          <w:szCs w:val="40"/>
        </w:rPr>
        <w:t>Virtualised</w:t>
      </w:r>
      <w:proofErr w:type="spellEnd"/>
      <w:r>
        <w:rPr>
          <w:rFonts w:ascii="Arial" w:hAnsi="Arial" w:cs="Arial"/>
          <w:b/>
          <w:sz w:val="40"/>
          <w:szCs w:val="40"/>
        </w:rPr>
        <w:t xml:space="preserve"> Remote Network Infrastructure </w:t>
      </w:r>
      <w:proofErr w:type="spellStart"/>
      <w:r>
        <w:rPr>
          <w:rFonts w:ascii="Arial" w:hAnsi="Arial" w:cs="Arial"/>
          <w:b/>
          <w:sz w:val="40"/>
          <w:szCs w:val="40"/>
        </w:rPr>
        <w:t>utilising</w:t>
      </w:r>
      <w:proofErr w:type="spellEnd"/>
      <w:r>
        <w:rPr>
          <w:rFonts w:ascii="Arial" w:hAnsi="Arial" w:cs="Arial"/>
          <w:b/>
          <w:sz w:val="40"/>
          <w:szCs w:val="40"/>
        </w:rPr>
        <w:t xml:space="preserve"> Type 2 Hypervisor software, and the RRAS (Routing and Remote Access Services).</w:t>
      </w:r>
      <w:proofErr w:type="gramEnd"/>
    </w:p>
    <w:p w:rsidR="00777CAD" w:rsidRPr="003E4190" w:rsidRDefault="00494F6C" w:rsidP="00777CAD">
      <w:pPr>
        <w:spacing w:before="120" w:after="120"/>
        <w:jc w:val="center"/>
        <w:rPr>
          <w:rFonts w:cs="Arial"/>
        </w:rPr>
      </w:pPr>
      <w:r>
        <w:rPr>
          <w:rFonts w:cs="Arial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in;height:7.2pt" o:hrpct="0" o:hr="t">
            <v:imagedata r:id="rId9" o:title="BD10290_"/>
          </v:shape>
        </w:pict>
      </w:r>
    </w:p>
    <w:p w:rsidR="00777CAD" w:rsidRPr="00E92048" w:rsidRDefault="00777CAD" w:rsidP="00777CAD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Group</w:t>
      </w:r>
      <w:r w:rsidR="0094594D">
        <w:rPr>
          <w:rFonts w:ascii="Arial" w:hAnsi="Arial" w:cs="Arial"/>
          <w:b/>
          <w:sz w:val="22"/>
          <w:szCs w:val="22"/>
        </w:rPr>
        <w:t xml:space="preserve"> Name:  </w:t>
      </w:r>
    </w:p>
    <w:p w:rsidR="00777CAD" w:rsidRPr="00E92048" w:rsidRDefault="00777CAD" w:rsidP="00777CAD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Date:</w:t>
      </w:r>
      <w:r w:rsidR="0094594D">
        <w:rPr>
          <w:rFonts w:ascii="Arial" w:hAnsi="Arial" w:cs="Arial"/>
          <w:b/>
          <w:sz w:val="22"/>
          <w:szCs w:val="22"/>
        </w:rPr>
        <w:t xml:space="preserve">             </w:t>
      </w:r>
    </w:p>
    <w:p w:rsidR="00777CAD" w:rsidRPr="00E92048" w:rsidRDefault="00777CAD" w:rsidP="00777CAD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Author(s)</w:t>
      </w:r>
      <w:r w:rsidRPr="00E92048">
        <w:rPr>
          <w:rFonts w:ascii="Arial" w:hAnsi="Arial" w:cs="Arial"/>
          <w:b/>
          <w:sz w:val="22"/>
          <w:szCs w:val="22"/>
        </w:rPr>
        <w:t>:</w:t>
      </w:r>
      <w:r w:rsidRPr="00E92048">
        <w:rPr>
          <w:rFonts w:ascii="Arial" w:hAnsi="Arial" w:cs="Arial"/>
          <w:sz w:val="22"/>
          <w:szCs w:val="22"/>
        </w:rPr>
        <w:tab/>
      </w:r>
    </w:p>
    <w:p w:rsidR="00777CAD" w:rsidRPr="0099302F" w:rsidRDefault="00494F6C" w:rsidP="00777CAD">
      <w:pPr>
        <w:tabs>
          <w:tab w:val="left" w:pos="1980"/>
        </w:tabs>
        <w:spacing w:before="120"/>
        <w:rPr>
          <w:rFonts w:ascii="Arial" w:hAnsi="Arial" w:cs="Arial"/>
          <w:sz w:val="22"/>
          <w:szCs w:val="22"/>
        </w:rPr>
      </w:pPr>
      <w:r>
        <w:rPr>
          <w:rFonts w:cs="Arial"/>
        </w:rPr>
        <w:pict>
          <v:shape id="_x0000_i1026" type="#_x0000_t75" style="width:6in;height:7.2pt" o:hrpct="0" o:hr="t">
            <v:imagedata r:id="rId9" o:title="BD10290_"/>
          </v:shape>
        </w:pict>
      </w:r>
    </w:p>
    <w:p w:rsidR="00777CAD" w:rsidRDefault="00777CAD" w:rsidP="00777CAD">
      <w:pPr>
        <w:pStyle w:val="BodyText"/>
        <w:spacing w:before="240"/>
        <w:ind w:left="0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Complete the following tasks:</w:t>
      </w:r>
    </w:p>
    <w:tbl>
      <w:tblPr>
        <w:tblW w:w="8640" w:type="dxa"/>
        <w:tblCellSpacing w:w="20" w:type="dxa"/>
        <w:tblInd w:w="163" w:type="dxa"/>
        <w:tblBorders>
          <w:top w:val="inset" w:sz="6" w:space="0" w:color="auto"/>
          <w:left w:val="inset" w:sz="6" w:space="0" w:color="auto"/>
          <w:bottom w:val="inset" w:sz="6" w:space="0" w:color="auto"/>
          <w:right w:val="inset" w:sz="6" w:space="0" w:color="auto"/>
          <w:insideH w:val="inset" w:sz="6" w:space="0" w:color="auto"/>
          <w:insideV w:val="inset" w:sz="6" w:space="0" w:color="auto"/>
        </w:tblBorders>
        <w:tblLook w:val="01E0" w:firstRow="1" w:lastRow="1" w:firstColumn="1" w:lastColumn="1" w:noHBand="0" w:noVBand="0"/>
      </w:tblPr>
      <w:tblGrid>
        <w:gridCol w:w="8640"/>
      </w:tblGrid>
      <w:tr w:rsidR="00777CAD" w:rsidRPr="009B450D" w:rsidTr="00EC509B">
        <w:trPr>
          <w:tblCellSpacing w:w="20" w:type="dxa"/>
        </w:trPr>
        <w:tc>
          <w:tcPr>
            <w:tcW w:w="8560" w:type="dxa"/>
            <w:shd w:val="clear" w:color="auto" w:fill="D9D9D9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777CAD" w:rsidRPr="0034192D" w:rsidRDefault="00777CAD" w:rsidP="006D3CD0">
            <w:pPr>
              <w:tabs>
                <w:tab w:val="left" w:pos="6120"/>
              </w:tabs>
              <w:rPr>
                <w:rFonts w:ascii="Arial" w:hAnsi="Arial" w:cs="Arial"/>
                <w:b/>
              </w:rPr>
            </w:pPr>
            <w:r w:rsidRPr="0034192D">
              <w:rPr>
                <w:rFonts w:ascii="Arial" w:hAnsi="Arial" w:cs="Arial"/>
                <w:b/>
              </w:rPr>
              <w:t xml:space="preserve">Task 1:  </w:t>
            </w:r>
          </w:p>
          <w:p w:rsidR="00777CAD" w:rsidRPr="0034192D" w:rsidRDefault="00777CAD" w:rsidP="00EC509B">
            <w:pPr>
              <w:tabs>
                <w:tab w:val="left" w:pos="6120"/>
              </w:tabs>
              <w:rPr>
                <w:rFonts w:ascii="Arial" w:hAnsi="Arial" w:cs="Arial"/>
                <w:b/>
              </w:rPr>
            </w:pPr>
          </w:p>
          <w:p w:rsidR="00777CAD" w:rsidRPr="0034192D" w:rsidRDefault="00777CAD" w:rsidP="00EC509B">
            <w:pPr>
              <w:tabs>
                <w:tab w:val="left" w:pos="6120"/>
              </w:tabs>
              <w:rPr>
                <w:rFonts w:ascii="Arial" w:hAnsi="Arial" w:cs="Arial"/>
                <w:i/>
              </w:rPr>
            </w:pPr>
          </w:p>
        </w:tc>
      </w:tr>
      <w:tr w:rsidR="00777CAD" w:rsidRPr="009B450D" w:rsidTr="00EC509B">
        <w:trPr>
          <w:trHeight w:val="1090"/>
          <w:tblCellSpacing w:w="20" w:type="dxa"/>
        </w:trPr>
        <w:tc>
          <w:tcPr>
            <w:tcW w:w="8560" w:type="dxa"/>
            <w:tcBorders>
              <w:bottom w:val="inset" w:sz="6" w:space="0" w:color="ECE9D8"/>
            </w:tcBorders>
            <w:shd w:val="clear" w:color="auto" w:fill="auto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777CAD" w:rsidRPr="00B47895" w:rsidRDefault="00777CAD" w:rsidP="00EC509B">
            <w:pPr>
              <w:pStyle w:val="TableText"/>
              <w:spacing w:before="20" w:after="60"/>
              <w:rPr>
                <w:rFonts w:cs="Arial"/>
                <w:b/>
                <w:color w:val="FF0000"/>
                <w:spacing w:val="0"/>
                <w:sz w:val="20"/>
                <w:szCs w:val="22"/>
              </w:rPr>
            </w:pPr>
            <w:r w:rsidRPr="00B47895">
              <w:rPr>
                <w:rFonts w:cs="Arial"/>
                <w:b/>
                <w:color w:val="FF0000"/>
                <w:spacing w:val="0"/>
                <w:sz w:val="20"/>
                <w:szCs w:val="22"/>
              </w:rPr>
              <w:t xml:space="preserve">VERY IMPORTANT: </w:t>
            </w:r>
          </w:p>
          <w:p w:rsidR="00777CAD" w:rsidRDefault="00777CAD" w:rsidP="00EC509B">
            <w:pPr>
              <w:pStyle w:val="TableText"/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You should provide screen shots and written narrative/observations where appropriate to record completion of these tasks.</w:t>
            </w:r>
          </w:p>
          <w:p w:rsidR="00777CAD" w:rsidRDefault="00777CAD" w:rsidP="00EC509B">
            <w:pPr>
              <w:pStyle w:val="TableText"/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Default="00777CAD" w:rsidP="00EC509B">
            <w:pPr>
              <w:pStyle w:val="TableText"/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You should now have setup, as a pre-requisite</w:t>
            </w:r>
            <w:r w:rsidR="006D3CD0">
              <w:rPr>
                <w:rFonts w:cs="Arial"/>
                <w:spacing w:val="0"/>
                <w:sz w:val="20"/>
                <w:szCs w:val="22"/>
              </w:rPr>
              <w:t>,</w:t>
            </w:r>
            <w:r>
              <w:rPr>
                <w:rFonts w:cs="Arial"/>
                <w:spacing w:val="0"/>
                <w:sz w:val="20"/>
                <w:szCs w:val="22"/>
              </w:rPr>
              <w:t xml:space="preserve"> a suitable environment consisting of:</w:t>
            </w:r>
          </w:p>
          <w:p w:rsidR="00777CAD" w:rsidRDefault="00777CAD" w:rsidP="00777CAD">
            <w:pPr>
              <w:pStyle w:val="TableText"/>
              <w:numPr>
                <w:ilvl w:val="0"/>
                <w:numId w:val="7"/>
              </w:numPr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Installation of suitable type 2 hypervisor</w:t>
            </w:r>
          </w:p>
          <w:p w:rsidR="00777CAD" w:rsidRDefault="00777CAD" w:rsidP="00777CAD">
            <w:pPr>
              <w:pStyle w:val="TableText"/>
              <w:numPr>
                <w:ilvl w:val="0"/>
                <w:numId w:val="7"/>
              </w:numPr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 xml:space="preserve">Creation of 4 Virtual servers, each with 2 network interfaces, a </w:t>
            </w:r>
            <w:r w:rsidR="00EC509B">
              <w:rPr>
                <w:rFonts w:cs="Arial"/>
                <w:spacing w:val="0"/>
                <w:sz w:val="20"/>
                <w:szCs w:val="22"/>
              </w:rPr>
              <w:t xml:space="preserve">suitably renamed </w:t>
            </w:r>
            <w:r w:rsidR="006D3CD0">
              <w:rPr>
                <w:rFonts w:cs="Arial"/>
                <w:spacing w:val="0"/>
                <w:sz w:val="20"/>
                <w:szCs w:val="22"/>
              </w:rPr>
              <w:t>Internet</w:t>
            </w:r>
            <w:r>
              <w:rPr>
                <w:rFonts w:cs="Arial"/>
                <w:spacing w:val="0"/>
                <w:sz w:val="20"/>
                <w:szCs w:val="22"/>
              </w:rPr>
              <w:t xml:space="preserve"> Connection a</w:t>
            </w:r>
            <w:r w:rsidR="006D3CD0">
              <w:rPr>
                <w:rFonts w:cs="Arial"/>
                <w:spacing w:val="0"/>
                <w:sz w:val="20"/>
                <w:szCs w:val="22"/>
              </w:rPr>
              <w:t>nd a LAN Switch connection.</w:t>
            </w:r>
          </w:p>
          <w:p w:rsidR="00777CAD" w:rsidRDefault="00777CAD" w:rsidP="00777CAD">
            <w:pPr>
              <w:pStyle w:val="TableText"/>
              <w:numPr>
                <w:ilvl w:val="0"/>
                <w:numId w:val="7"/>
              </w:numPr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  <w:r w:rsidRPr="00C23891">
              <w:rPr>
                <w:rFonts w:cs="Arial"/>
                <w:spacing w:val="0"/>
                <w:sz w:val="20"/>
                <w:szCs w:val="22"/>
              </w:rPr>
              <w:t xml:space="preserve">Appropriate TCP/IP configuration </w:t>
            </w:r>
            <w:r w:rsidR="006D3CD0">
              <w:rPr>
                <w:rFonts w:cs="Arial"/>
                <w:spacing w:val="0"/>
                <w:sz w:val="20"/>
                <w:szCs w:val="22"/>
              </w:rPr>
              <w:t>for each of the 2 adapters in the four servers (e.g. 192.168.1, 192.168.10 and 192.168.11 networks.</w:t>
            </w:r>
          </w:p>
          <w:p w:rsidR="00EC509B" w:rsidRPr="006D3CD0" w:rsidRDefault="00777CAD" w:rsidP="006D3CD0">
            <w:pPr>
              <w:pStyle w:val="TableText"/>
              <w:numPr>
                <w:ilvl w:val="0"/>
                <w:numId w:val="7"/>
              </w:numPr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Creation of suitable admin level user accounts</w:t>
            </w:r>
          </w:p>
          <w:p w:rsidR="006D3CD0" w:rsidRDefault="006D3CD0" w:rsidP="00EC509B">
            <w:pPr>
              <w:pStyle w:val="TableText"/>
              <w:spacing w:before="20" w:after="6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Default="00777CAD" w:rsidP="00EC509B">
            <w:pPr>
              <w:pStyle w:val="TableText"/>
              <w:spacing w:before="20" w:after="60"/>
              <w:ind w:left="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 xml:space="preserve">Be mindful of the fact that the Low Number Server represents the server in the subnet which has the </w:t>
            </w:r>
            <w:r w:rsidRPr="00E52463">
              <w:rPr>
                <w:rFonts w:cs="Arial"/>
                <w:b/>
                <w:i/>
                <w:spacing w:val="0"/>
                <w:sz w:val="20"/>
                <w:szCs w:val="22"/>
              </w:rPr>
              <w:t>lower 32-bit IP address</w:t>
            </w:r>
            <w:r>
              <w:rPr>
                <w:rFonts w:cs="Arial"/>
                <w:spacing w:val="0"/>
                <w:sz w:val="20"/>
                <w:szCs w:val="22"/>
              </w:rPr>
              <w:t xml:space="preserve"> on the </w:t>
            </w:r>
            <w:r w:rsidRPr="00E52463">
              <w:rPr>
                <w:rFonts w:cs="Arial"/>
                <w:b/>
                <w:i/>
                <w:spacing w:val="0"/>
                <w:sz w:val="20"/>
                <w:szCs w:val="22"/>
              </w:rPr>
              <w:t>Classroom Network Adapter</w:t>
            </w:r>
            <w:r>
              <w:rPr>
                <w:rFonts w:cs="Arial"/>
                <w:spacing w:val="0"/>
                <w:sz w:val="20"/>
                <w:szCs w:val="22"/>
              </w:rPr>
              <w:t xml:space="preserve"> (e.g. if </w:t>
            </w:r>
            <w:r w:rsidR="006D3CD0">
              <w:rPr>
                <w:rFonts w:cs="Arial"/>
                <w:spacing w:val="0"/>
                <w:sz w:val="20"/>
                <w:szCs w:val="22"/>
              </w:rPr>
              <w:t>Server 1 is 192.168.1.101 and Server 2</w:t>
            </w:r>
            <w:r>
              <w:rPr>
                <w:rFonts w:cs="Arial"/>
                <w:spacing w:val="0"/>
                <w:sz w:val="20"/>
                <w:szCs w:val="22"/>
              </w:rPr>
              <w:t xml:space="preserve"> is 192.168.1.102, then </w:t>
            </w:r>
            <w:r w:rsidR="006D3CD0">
              <w:rPr>
                <w:rFonts w:cs="Arial"/>
                <w:b/>
                <w:i/>
                <w:spacing w:val="0"/>
                <w:sz w:val="20"/>
                <w:szCs w:val="22"/>
              </w:rPr>
              <w:t>Server 1</w:t>
            </w:r>
            <w:r w:rsidRPr="00EC509B">
              <w:rPr>
                <w:rFonts w:cs="Arial"/>
                <w:b/>
                <w:i/>
                <w:spacing w:val="0"/>
                <w:sz w:val="20"/>
                <w:szCs w:val="22"/>
              </w:rPr>
              <w:t xml:space="preserve"> is the Low Number Server</w:t>
            </w:r>
            <w:r>
              <w:rPr>
                <w:rFonts w:cs="Arial"/>
                <w:spacing w:val="0"/>
                <w:sz w:val="20"/>
                <w:szCs w:val="22"/>
              </w:rPr>
              <w:t>).</w:t>
            </w:r>
          </w:p>
          <w:p w:rsidR="00777CAD" w:rsidRDefault="00777CAD" w:rsidP="00EC509B">
            <w:pPr>
              <w:pStyle w:val="TableText"/>
              <w:spacing w:before="20" w:after="6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6D3CD0" w:rsidRDefault="006D3CD0" w:rsidP="00EC509B">
            <w:pPr>
              <w:pStyle w:val="TableText"/>
              <w:spacing w:before="20" w:after="60"/>
              <w:rPr>
                <w:rFonts w:cs="Arial"/>
                <w:b/>
                <w:spacing w:val="0"/>
                <w:sz w:val="20"/>
                <w:szCs w:val="22"/>
              </w:rPr>
            </w:pPr>
          </w:p>
          <w:p w:rsidR="00777CAD" w:rsidRPr="00B47895" w:rsidRDefault="00777CAD" w:rsidP="00EC509B">
            <w:pPr>
              <w:pStyle w:val="TableText"/>
              <w:spacing w:before="20" w:after="60"/>
              <w:rPr>
                <w:rFonts w:cs="Arial"/>
                <w:b/>
                <w:spacing w:val="0"/>
                <w:sz w:val="20"/>
                <w:szCs w:val="22"/>
              </w:rPr>
            </w:pPr>
            <w:r w:rsidRPr="00B47895">
              <w:rPr>
                <w:rFonts w:cs="Arial"/>
                <w:b/>
                <w:spacing w:val="0"/>
                <w:sz w:val="20"/>
                <w:szCs w:val="22"/>
              </w:rPr>
              <w:t>[Enable the Routing and Remote Access Service on your Server]</w:t>
            </w:r>
          </w:p>
          <w:p w:rsidR="00777CAD" w:rsidRPr="0034192D" w:rsidRDefault="00777CAD" w:rsidP="00EC509B">
            <w:pPr>
              <w:pStyle w:val="TableText"/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Default="00777CAD" w:rsidP="00EC509B">
            <w:pPr>
              <w:pStyle w:val="TableText"/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b/>
                <w:i/>
                <w:spacing w:val="0"/>
                <w:sz w:val="20"/>
                <w:szCs w:val="22"/>
              </w:rPr>
              <w:t xml:space="preserve">Note: 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The </w:t>
            </w:r>
            <w:r w:rsidR="006D3CD0">
              <w:rPr>
                <w:rFonts w:cs="Arial"/>
                <w:spacing w:val="0"/>
                <w:sz w:val="20"/>
                <w:szCs w:val="22"/>
              </w:rPr>
              <w:t>Internet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Connection (Network) Interface </w:t>
            </w:r>
            <w:r>
              <w:rPr>
                <w:rFonts w:cs="Arial"/>
                <w:spacing w:val="0"/>
                <w:sz w:val="20"/>
                <w:szCs w:val="22"/>
              </w:rPr>
              <w:t>will be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disabled on the ‘</w:t>
            </w:r>
            <w:r w:rsidR="006D3CD0">
              <w:rPr>
                <w:rFonts w:cs="Arial"/>
                <w:spacing w:val="0"/>
                <w:sz w:val="20"/>
                <w:szCs w:val="22"/>
              </w:rPr>
              <w:t>High Number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Server</w:t>
            </w:r>
            <w:r w:rsidR="006D3CD0">
              <w:rPr>
                <w:rFonts w:cs="Arial"/>
                <w:spacing w:val="0"/>
                <w:sz w:val="20"/>
                <w:szCs w:val="22"/>
              </w:rPr>
              <w:t>’ in both networks.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 The only way for</w:t>
            </w:r>
            <w:r>
              <w:rPr>
                <w:rFonts w:cs="Arial"/>
                <w:spacing w:val="0"/>
                <w:sz w:val="20"/>
                <w:szCs w:val="22"/>
              </w:rPr>
              <w:t xml:space="preserve"> this server to connect to the C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>lassroom network (to access other subnets for example) is</w:t>
            </w:r>
            <w:r w:rsidRPr="00B47895">
              <w:rPr>
                <w:rFonts w:cs="Arial"/>
                <w:spacing w:val="0"/>
                <w:sz w:val="20"/>
                <w:szCs w:val="22"/>
                <w:lang w:val="en-GB"/>
              </w:rPr>
              <w:t xml:space="preserve"> utilising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the </w:t>
            </w:r>
            <w:r w:rsidR="006D3CD0">
              <w:rPr>
                <w:rFonts w:cs="Arial"/>
                <w:spacing w:val="0"/>
                <w:sz w:val="20"/>
                <w:szCs w:val="22"/>
              </w:rPr>
              <w:t>Low number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machine as a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Router.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We will also be faced with this context in each of our subnets.</w:t>
            </w:r>
          </w:p>
          <w:p w:rsidR="00777CAD" w:rsidRDefault="00777CAD" w:rsidP="000A16BA">
            <w:pPr>
              <w:pStyle w:val="TableText"/>
              <w:spacing w:before="20" w:after="60"/>
              <w:ind w:left="0"/>
              <w:rPr>
                <w:rFonts w:cs="Arial"/>
                <w:b/>
                <w:i/>
                <w:spacing w:val="0"/>
                <w:sz w:val="24"/>
                <w:szCs w:val="24"/>
              </w:rPr>
            </w:pPr>
          </w:p>
          <w:p w:rsidR="00777CAD" w:rsidRPr="0034192D" w:rsidRDefault="00777CAD" w:rsidP="00EC509B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[Complete this task from </w:t>
            </w:r>
            <w:r w:rsidR="006D3CD0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both of </w:t>
            </w: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>the High Number Server</w:t>
            </w:r>
            <w:r w:rsidR="006D3CD0">
              <w:rPr>
                <w:rFonts w:cs="Arial"/>
                <w:b/>
                <w:i/>
                <w:spacing w:val="0"/>
                <w:sz w:val="24"/>
                <w:szCs w:val="24"/>
              </w:rPr>
              <w:t>s 2 and 4</w:t>
            </w: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] </w:t>
            </w:r>
          </w:p>
          <w:p w:rsidR="00777CAD" w:rsidRPr="0034192D" w:rsidRDefault="00777CAD" w:rsidP="00EC509B">
            <w:pPr>
              <w:pStyle w:val="TableText"/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34192D" w:rsidRDefault="00777CAD" w:rsidP="00777CAD">
            <w:pPr>
              <w:pStyle w:val="TableText"/>
              <w:numPr>
                <w:ilvl w:val="0"/>
                <w:numId w:val="1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Log </w:t>
            </w:r>
            <w:r w:rsidR="006D3CD0">
              <w:rPr>
                <w:rFonts w:cs="Arial"/>
                <w:spacing w:val="0"/>
                <w:sz w:val="20"/>
                <w:szCs w:val="22"/>
              </w:rPr>
              <w:t>onto the server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1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Start – Control Panel - Network Connections, right click </w:t>
            </w:r>
            <w:r w:rsidR="006D3CD0">
              <w:rPr>
                <w:rFonts w:cs="Arial"/>
                <w:b/>
                <w:spacing w:val="0"/>
                <w:sz w:val="20"/>
                <w:szCs w:val="22"/>
              </w:rPr>
              <w:t xml:space="preserve">the Internet connection 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then click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disable.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1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Right click the </w:t>
            </w:r>
            <w:r w:rsidR="006D3CD0">
              <w:rPr>
                <w:rFonts w:cs="Arial"/>
                <w:b/>
                <w:spacing w:val="0"/>
                <w:sz w:val="20"/>
                <w:szCs w:val="22"/>
              </w:rPr>
              <w:t>LAN Switch connection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– then click Properties, click the TCP/IP protocol and click Properties.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1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Select Use the Following IP Address. </w:t>
            </w:r>
            <w:r w:rsidRPr="006D3CD0">
              <w:rPr>
                <w:rFonts w:cs="Arial"/>
                <w:b/>
                <w:spacing w:val="0"/>
                <w:sz w:val="20"/>
                <w:szCs w:val="22"/>
              </w:rPr>
              <w:t>In the Default Gateway box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type the IP Address of the </w:t>
            </w:r>
            <w:r w:rsidR="006D3CD0">
              <w:rPr>
                <w:rFonts w:cs="Arial"/>
                <w:b/>
                <w:spacing w:val="0"/>
                <w:sz w:val="20"/>
                <w:szCs w:val="22"/>
              </w:rPr>
              <w:t xml:space="preserve">LAN Switch connection </w:t>
            </w:r>
            <w:r w:rsidR="006D3CD0" w:rsidRPr="006D3CD0">
              <w:rPr>
                <w:rFonts w:cs="Arial"/>
                <w:spacing w:val="0"/>
                <w:sz w:val="20"/>
                <w:szCs w:val="22"/>
              </w:rPr>
              <w:t>of the</w:t>
            </w:r>
            <w:r w:rsidR="006D3CD0">
              <w:rPr>
                <w:rFonts w:cs="Arial"/>
                <w:spacing w:val="0"/>
                <w:sz w:val="20"/>
                <w:szCs w:val="22"/>
              </w:rPr>
              <w:t xml:space="preserve">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Low Number Server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in </w:t>
            </w:r>
            <w:r w:rsidR="006D3CD0">
              <w:rPr>
                <w:rFonts w:cs="Arial"/>
                <w:spacing w:val="0"/>
                <w:sz w:val="20"/>
                <w:szCs w:val="22"/>
              </w:rPr>
              <w:t xml:space="preserve">the network. 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 </w:t>
            </w: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34192D" w:rsidRDefault="00777CAD" w:rsidP="00EC509B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[Complete this task from the High Number Server] </w:t>
            </w: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Default="00777CAD" w:rsidP="00777CAD">
            <w:pPr>
              <w:pStyle w:val="TableText"/>
              <w:numPr>
                <w:ilvl w:val="0"/>
                <w:numId w:val="1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E52463">
              <w:rPr>
                <w:rFonts w:cs="Arial"/>
                <w:spacing w:val="0"/>
                <w:sz w:val="20"/>
                <w:szCs w:val="22"/>
              </w:rPr>
              <w:t>Use the ping command to attempt to c</w:t>
            </w:r>
            <w:r w:rsidR="006D3CD0">
              <w:rPr>
                <w:rFonts w:cs="Arial"/>
                <w:spacing w:val="0"/>
                <w:sz w:val="20"/>
                <w:szCs w:val="22"/>
              </w:rPr>
              <w:t xml:space="preserve">onnect to the IP Address of the </w:t>
            </w:r>
            <w:r w:rsidR="006D3CD0">
              <w:rPr>
                <w:rFonts w:cs="Arial"/>
                <w:b/>
                <w:spacing w:val="0"/>
                <w:sz w:val="20"/>
                <w:szCs w:val="22"/>
              </w:rPr>
              <w:t>Internet</w:t>
            </w:r>
            <w:r w:rsidRPr="00E52463">
              <w:rPr>
                <w:rFonts w:cs="Arial"/>
                <w:b/>
                <w:spacing w:val="0"/>
                <w:sz w:val="20"/>
                <w:szCs w:val="22"/>
              </w:rPr>
              <w:t xml:space="preserve"> Connection </w:t>
            </w:r>
            <w:r w:rsidR="006D3CD0">
              <w:rPr>
                <w:rFonts w:cs="Arial"/>
                <w:b/>
                <w:spacing w:val="0"/>
                <w:sz w:val="20"/>
                <w:szCs w:val="22"/>
              </w:rPr>
              <w:t xml:space="preserve">IP Address </w:t>
            </w:r>
            <w:r w:rsidRPr="00E52463">
              <w:rPr>
                <w:rFonts w:cs="Arial"/>
                <w:spacing w:val="0"/>
                <w:sz w:val="20"/>
                <w:szCs w:val="22"/>
              </w:rPr>
              <w:t xml:space="preserve">of the low number server.  </w:t>
            </w:r>
          </w:p>
          <w:p w:rsidR="00777CAD" w:rsidRPr="00E52463" w:rsidRDefault="00777CAD" w:rsidP="00777CAD">
            <w:pPr>
              <w:pStyle w:val="TableText"/>
              <w:numPr>
                <w:ilvl w:val="0"/>
                <w:numId w:val="1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E52463">
              <w:rPr>
                <w:rFonts w:cs="Arial"/>
                <w:spacing w:val="0"/>
                <w:sz w:val="20"/>
                <w:szCs w:val="22"/>
              </w:rPr>
              <w:t xml:space="preserve">Use ping to attempt to connect to the IP address of the </w:t>
            </w:r>
            <w:r w:rsidR="006D3CD0">
              <w:rPr>
                <w:rFonts w:cs="Arial"/>
                <w:spacing w:val="0"/>
                <w:sz w:val="20"/>
                <w:szCs w:val="22"/>
              </w:rPr>
              <w:t>Internet Connection on the other networks Low number server</w:t>
            </w:r>
            <w:r w:rsidRPr="00E52463">
              <w:rPr>
                <w:rFonts w:cs="Arial"/>
                <w:b/>
                <w:spacing w:val="0"/>
                <w:sz w:val="20"/>
                <w:szCs w:val="22"/>
              </w:rPr>
              <w:t xml:space="preserve">, </w:t>
            </w:r>
            <w:r w:rsidRPr="00E52463">
              <w:rPr>
                <w:rFonts w:cs="Arial"/>
                <w:spacing w:val="0"/>
                <w:sz w:val="20"/>
                <w:szCs w:val="22"/>
              </w:rPr>
              <w:t>you should not get any success at this stage.</w:t>
            </w:r>
          </w:p>
          <w:p w:rsidR="00777CAD" w:rsidRPr="0034192D" w:rsidRDefault="00777CAD" w:rsidP="006D3CD0">
            <w:pPr>
              <w:pStyle w:val="TableText"/>
              <w:numPr>
                <w:ilvl w:val="0"/>
                <w:numId w:val="1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Use </w:t>
            </w:r>
            <w:r w:rsidR="006D3CD0">
              <w:rPr>
                <w:rFonts w:cs="Arial"/>
                <w:spacing w:val="0"/>
                <w:sz w:val="20"/>
                <w:szCs w:val="22"/>
              </w:rPr>
              <w:t xml:space="preserve">the 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ping command to attempt to connect to the IP Address of the </w:t>
            </w:r>
            <w:r w:rsidR="00494F6C">
              <w:rPr>
                <w:rFonts w:cs="Arial"/>
                <w:spacing w:val="0"/>
                <w:sz w:val="20"/>
                <w:szCs w:val="22"/>
              </w:rPr>
              <w:t xml:space="preserve">LAN Switch connection IP address on the </w:t>
            </w:r>
            <w:r w:rsidR="002B3CB7">
              <w:rPr>
                <w:rFonts w:cs="Arial"/>
                <w:spacing w:val="0"/>
                <w:sz w:val="20"/>
                <w:szCs w:val="22"/>
              </w:rPr>
              <w:t>Low number server.</w:t>
            </w:r>
          </w:p>
        </w:tc>
      </w:tr>
      <w:tr w:rsidR="00777CAD" w:rsidRPr="009B450D" w:rsidTr="00EC509B">
        <w:trPr>
          <w:tblCellSpacing w:w="20" w:type="dxa"/>
        </w:trPr>
        <w:tc>
          <w:tcPr>
            <w:tcW w:w="8560" w:type="dxa"/>
            <w:shd w:val="clear" w:color="auto" w:fill="D9D9D9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777CAD" w:rsidRPr="0034192D" w:rsidRDefault="00777CAD" w:rsidP="00EC509B">
            <w:pPr>
              <w:tabs>
                <w:tab w:val="left" w:pos="6120"/>
              </w:tabs>
              <w:rPr>
                <w:rFonts w:ascii="Arial" w:hAnsi="Arial" w:cs="Arial"/>
                <w:b/>
              </w:rPr>
            </w:pPr>
            <w:r w:rsidRPr="0034192D">
              <w:rPr>
                <w:rFonts w:ascii="Arial" w:hAnsi="Arial" w:cs="Arial"/>
                <w:b/>
              </w:rPr>
              <w:lastRenderedPageBreak/>
              <w:t>Task 2: Enabling the Routing and Remote Access service:</w:t>
            </w:r>
          </w:p>
        </w:tc>
      </w:tr>
      <w:tr w:rsidR="00777CAD" w:rsidRPr="009B450D" w:rsidTr="00EC509B">
        <w:trPr>
          <w:trHeight w:val="1090"/>
          <w:tblCellSpacing w:w="20" w:type="dxa"/>
        </w:trPr>
        <w:tc>
          <w:tcPr>
            <w:tcW w:w="8560" w:type="dxa"/>
            <w:shd w:val="clear" w:color="auto" w:fill="auto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777CAD" w:rsidRPr="0034192D" w:rsidRDefault="00777CAD" w:rsidP="00EC509B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[Complete this task from </w:t>
            </w:r>
            <w:r w:rsidR="002B3CB7">
              <w:rPr>
                <w:rFonts w:cs="Arial"/>
                <w:b/>
                <w:i/>
                <w:spacing w:val="0"/>
                <w:sz w:val="24"/>
                <w:szCs w:val="24"/>
              </w:rPr>
              <w:t>both of the</w:t>
            </w: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 Low Number Serve</w:t>
            </w:r>
            <w:r w:rsidR="002B3CB7">
              <w:rPr>
                <w:rFonts w:cs="Arial"/>
                <w:b/>
                <w:i/>
                <w:spacing w:val="0"/>
                <w:sz w:val="24"/>
                <w:szCs w:val="24"/>
              </w:rPr>
              <w:t>rs</w:t>
            </w: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] </w:t>
            </w:r>
          </w:p>
          <w:p w:rsidR="00777CAD" w:rsidRPr="0034192D" w:rsidRDefault="00777CAD" w:rsidP="00EC509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34192D" w:rsidRDefault="002B3CB7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Logon to the machine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 xml:space="preserve">Start 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– Administrative Tools – </w:t>
            </w:r>
            <w:r>
              <w:rPr>
                <w:rFonts w:cs="Arial"/>
                <w:spacing w:val="0"/>
                <w:sz w:val="20"/>
                <w:szCs w:val="22"/>
              </w:rPr>
              <w:t>Server Manager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From the menu at the top of the window choose Action – Add Roles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Choose the Network Policy and Access Services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>Clic</w:t>
            </w:r>
            <w:r>
              <w:rPr>
                <w:rFonts w:cs="Arial"/>
                <w:spacing w:val="0"/>
                <w:sz w:val="20"/>
                <w:szCs w:val="22"/>
              </w:rPr>
              <w:t xml:space="preserve">k Next at following 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>page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Check on Routing and Remote Access Services.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Then choose Next/Install.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Upon completion of the install, choose Start Admin Tools – RRAS (Routing and Remote Access service.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In the left hand side of the console window right click on your server and choose Configure and Enable Routing and Remote Access.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Choose next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Choose Custom Configuration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Select the LAN Routing option, choose Next</w:t>
            </w:r>
          </w:p>
          <w:p w:rsidR="00777CA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Click Finish.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The service should be started (choose Yes if asked by the dialog window).</w:t>
            </w: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2B3CB7" w:rsidRDefault="002B3CB7" w:rsidP="00EC509B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</w:p>
          <w:p w:rsidR="00777CAD" w:rsidRPr="0034192D" w:rsidRDefault="00777CAD" w:rsidP="00EC509B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lastRenderedPageBreak/>
              <w:t>[Complete this task from the High Number Server</w:t>
            </w:r>
            <w:r w:rsidR="002B3CB7">
              <w:rPr>
                <w:rFonts w:cs="Arial"/>
                <w:b/>
                <w:i/>
                <w:spacing w:val="0"/>
                <w:sz w:val="24"/>
                <w:szCs w:val="24"/>
              </w:rPr>
              <w:t>s</w:t>
            </w: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] </w:t>
            </w:r>
          </w:p>
          <w:p w:rsidR="00777CAD" w:rsidRPr="0034192D" w:rsidRDefault="00777CAD" w:rsidP="00EC509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i/>
                <w:spacing w:val="0"/>
                <w:sz w:val="20"/>
                <w:szCs w:val="22"/>
              </w:rPr>
              <w:t>Verify Routing to different computers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: </w:t>
            </w: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2B3CB7" w:rsidRDefault="00777CAD" w:rsidP="00777CAD">
            <w:pPr>
              <w:pStyle w:val="TableText"/>
              <w:numPr>
                <w:ilvl w:val="0"/>
                <w:numId w:val="3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E6385A">
              <w:rPr>
                <w:rFonts w:cs="Arial"/>
                <w:spacing w:val="0"/>
                <w:sz w:val="20"/>
                <w:szCs w:val="22"/>
              </w:rPr>
              <w:t>Use ping to attempt to connect to the</w:t>
            </w:r>
            <w:r w:rsidR="002B3CB7">
              <w:rPr>
                <w:rFonts w:cs="Arial"/>
                <w:spacing w:val="0"/>
                <w:sz w:val="20"/>
                <w:szCs w:val="22"/>
              </w:rPr>
              <w:t xml:space="preserve"> Internet Connection of the Low number server.</w:t>
            </w:r>
          </w:p>
          <w:p w:rsidR="002B3CB7" w:rsidRDefault="002B3CB7" w:rsidP="00777CAD">
            <w:pPr>
              <w:pStyle w:val="TableText"/>
              <w:numPr>
                <w:ilvl w:val="0"/>
                <w:numId w:val="3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Now try the Internet connection of the other server.</w:t>
            </w:r>
          </w:p>
          <w:p w:rsidR="00777CAD" w:rsidRDefault="002B3CB7" w:rsidP="00777CAD">
            <w:pPr>
              <w:pStyle w:val="TableText"/>
              <w:numPr>
                <w:ilvl w:val="0"/>
                <w:numId w:val="3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Finally try to connect to and from the hosts in both of the LAN subnets (e.g. 192.168.10 and 192.168.11)</w:t>
            </w:r>
            <w:r w:rsidR="00777CAD" w:rsidRPr="00E6385A">
              <w:rPr>
                <w:rFonts w:cs="Arial"/>
                <w:spacing w:val="0"/>
                <w:sz w:val="20"/>
                <w:szCs w:val="22"/>
              </w:rPr>
              <w:t xml:space="preserve"> </w:t>
            </w:r>
          </w:p>
          <w:p w:rsidR="002B3CB7" w:rsidRDefault="002B3CB7" w:rsidP="00777CAD">
            <w:pPr>
              <w:pStyle w:val="TableText"/>
              <w:numPr>
                <w:ilvl w:val="0"/>
                <w:numId w:val="3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You should find that the pings fail</w:t>
            </w:r>
          </w:p>
          <w:p w:rsidR="00260152" w:rsidRPr="0034192D" w:rsidRDefault="00260152" w:rsidP="00260152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260152" w:rsidRDefault="002B3CB7" w:rsidP="002B3CB7">
            <w:pPr>
              <w:pStyle w:val="TableText"/>
              <w:spacing w:before="40" w:after="40"/>
              <w:rPr>
                <w:rFonts w:cs="Arial"/>
                <w:b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This is because w</w:t>
            </w:r>
            <w:r w:rsidR="00777CAD" w:rsidRPr="0034192D">
              <w:rPr>
                <w:rFonts w:cs="Arial"/>
                <w:spacing w:val="0"/>
                <w:sz w:val="20"/>
                <w:szCs w:val="22"/>
              </w:rPr>
              <w:t>e do not yet know the routes to these other sub</w:t>
            </w:r>
            <w:r>
              <w:rPr>
                <w:rFonts w:cs="Arial"/>
                <w:spacing w:val="0"/>
                <w:sz w:val="20"/>
                <w:szCs w:val="22"/>
              </w:rPr>
              <w:t>-</w:t>
            </w:r>
            <w:r w:rsidR="00777CAD" w:rsidRPr="0034192D">
              <w:rPr>
                <w:rFonts w:cs="Arial"/>
                <w:spacing w:val="0"/>
                <w:sz w:val="20"/>
                <w:szCs w:val="22"/>
              </w:rPr>
              <w:t xml:space="preserve">networks.  To accomplish this we need to either statically define these routes, or use dynamic routing via a </w:t>
            </w:r>
            <w:r w:rsidR="00777CAD" w:rsidRPr="0034192D">
              <w:rPr>
                <w:rFonts w:cs="Arial"/>
                <w:b/>
                <w:spacing w:val="0"/>
                <w:sz w:val="20"/>
                <w:szCs w:val="22"/>
              </w:rPr>
              <w:t>Routing Protocol.</w:t>
            </w:r>
          </w:p>
        </w:tc>
      </w:tr>
      <w:tr w:rsidR="00777CAD" w:rsidRPr="009B450D" w:rsidTr="00EC509B">
        <w:trPr>
          <w:trHeight w:val="263"/>
          <w:tblCellSpacing w:w="20" w:type="dxa"/>
        </w:trPr>
        <w:tc>
          <w:tcPr>
            <w:tcW w:w="8560" w:type="dxa"/>
            <w:tcBorders>
              <w:bottom w:val="inset" w:sz="6" w:space="0" w:color="ECE9D8"/>
            </w:tcBorders>
            <w:shd w:val="clear" w:color="auto" w:fill="E0E0E0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777CAD" w:rsidRPr="0034192D" w:rsidRDefault="00777CAD" w:rsidP="00EC509B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0"/>
                <w:szCs w:val="22"/>
              </w:rPr>
            </w:pPr>
            <w:r w:rsidRPr="0034192D">
              <w:rPr>
                <w:rFonts w:cs="Arial"/>
                <w:b/>
                <w:spacing w:val="0"/>
                <w:sz w:val="20"/>
                <w:szCs w:val="22"/>
              </w:rPr>
              <w:lastRenderedPageBreak/>
              <w:t>Task 3: Add Routing Protocols on the Server and Add Two Routing Interfaces to the Routing Protocol on the Server.</w:t>
            </w:r>
          </w:p>
        </w:tc>
      </w:tr>
      <w:tr w:rsidR="00777CAD" w:rsidRPr="009B450D" w:rsidTr="00EC509B">
        <w:trPr>
          <w:trHeight w:val="1090"/>
          <w:tblCellSpacing w:w="20" w:type="dxa"/>
        </w:trPr>
        <w:tc>
          <w:tcPr>
            <w:tcW w:w="8560" w:type="dxa"/>
            <w:shd w:val="clear" w:color="auto" w:fill="auto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777CAD" w:rsidRPr="0034192D" w:rsidRDefault="00777CAD" w:rsidP="00EC509B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[Complete this task from </w:t>
            </w:r>
            <w:r w:rsidR="002B3CB7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both of </w:t>
            </w: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>the Low Number Server</w:t>
            </w:r>
            <w:r w:rsidR="002B3CB7">
              <w:rPr>
                <w:rFonts w:cs="Arial"/>
                <w:b/>
                <w:i/>
                <w:spacing w:val="0"/>
                <w:sz w:val="24"/>
                <w:szCs w:val="24"/>
              </w:rPr>
              <w:t>s</w:t>
            </w:r>
            <w:r w:rsidRPr="0034192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] </w:t>
            </w:r>
          </w:p>
          <w:p w:rsidR="00777CAD" w:rsidRPr="0034192D" w:rsidRDefault="00777CAD" w:rsidP="00EC509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34192D" w:rsidRDefault="00777CAD" w:rsidP="00777CAD">
            <w:pPr>
              <w:pStyle w:val="TableText"/>
              <w:numPr>
                <w:ilvl w:val="0"/>
                <w:numId w:val="4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Start – All Programs – Administrative Tools –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Routing and Remote Access.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4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Expand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the name of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your Server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– expand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 xml:space="preserve">IP </w:t>
            </w:r>
            <w:r>
              <w:rPr>
                <w:rFonts w:cs="Arial"/>
                <w:b/>
                <w:spacing w:val="0"/>
                <w:sz w:val="20"/>
                <w:szCs w:val="22"/>
              </w:rPr>
              <w:t>V4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, right click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General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and then click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New Routing Protocol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>.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4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In the dialog box displayed – choose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RIP Version 2 for Internet Protocol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>, now click Ok.</w:t>
            </w: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We will now see how to add two Routable Interfaces to the Routing Protocol that has been enabled as part of TCP/IP suite on our Server </w:t>
            </w: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The Routing Protocol will learn of the various Routes to other Networks (in our case </w:t>
            </w:r>
            <w:proofErr w:type="spellStart"/>
            <w:r w:rsidRPr="0034192D">
              <w:rPr>
                <w:rFonts w:cs="Arial"/>
                <w:spacing w:val="0"/>
                <w:sz w:val="20"/>
                <w:szCs w:val="22"/>
              </w:rPr>
              <w:t>Subnetworks</w:t>
            </w:r>
            <w:proofErr w:type="spellEnd"/>
            <w:r w:rsidRPr="0034192D">
              <w:rPr>
                <w:rFonts w:cs="Arial"/>
                <w:spacing w:val="0"/>
                <w:sz w:val="20"/>
                <w:szCs w:val="22"/>
              </w:rPr>
              <w:t>), hopefully enabling us to be able to send packets directly to other machines on other networks.</w:t>
            </w: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34192D" w:rsidRDefault="00777CAD" w:rsidP="00777CAD">
            <w:pPr>
              <w:pStyle w:val="TableText"/>
              <w:numPr>
                <w:ilvl w:val="0"/>
                <w:numId w:val="5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Right click on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RIP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then select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New Interface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>.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5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In the New Interface Dialog Box, select </w:t>
            </w:r>
            <w:r w:rsidR="002B3CB7">
              <w:rPr>
                <w:rFonts w:cs="Arial"/>
                <w:b/>
                <w:spacing w:val="0"/>
                <w:sz w:val="20"/>
                <w:szCs w:val="22"/>
              </w:rPr>
              <w:t>Internet Connection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–</w:t>
            </w:r>
            <w:r w:rsidR="002B3CB7">
              <w:rPr>
                <w:rFonts w:cs="Arial"/>
                <w:spacing w:val="0"/>
                <w:sz w:val="20"/>
                <w:szCs w:val="22"/>
              </w:rPr>
              <w:t xml:space="preserve"> choose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Ok</w:t>
            </w:r>
          </w:p>
          <w:p w:rsidR="00777CAD" w:rsidRDefault="00777CAD" w:rsidP="00777CAD">
            <w:pPr>
              <w:pStyle w:val="TableText"/>
              <w:numPr>
                <w:ilvl w:val="0"/>
                <w:numId w:val="5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Repeat the process but now add the </w:t>
            </w:r>
            <w:r w:rsidR="002B3CB7">
              <w:rPr>
                <w:rFonts w:cs="Arial"/>
                <w:b/>
                <w:spacing w:val="0"/>
                <w:sz w:val="20"/>
                <w:szCs w:val="22"/>
              </w:rPr>
              <w:t xml:space="preserve">LAN switch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Connection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as an additional RIP Interface.</w:t>
            </w:r>
          </w:p>
          <w:p w:rsidR="00777CA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2B3CB7" w:rsidRPr="0034192D" w:rsidRDefault="002B3CB7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For the last part of this task, look back at your notes and the ping Activities earlier. </w:t>
            </w:r>
          </w:p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>You should find that you can now Ping S</w:t>
            </w:r>
            <w:r w:rsidR="002B3CB7">
              <w:rPr>
                <w:rFonts w:cs="Arial"/>
                <w:spacing w:val="0"/>
                <w:sz w:val="20"/>
                <w:szCs w:val="22"/>
              </w:rPr>
              <w:t>ervers/Clients on other Subnets.</w:t>
            </w:r>
          </w:p>
          <w:p w:rsidR="002B3CB7" w:rsidRDefault="002B3CB7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2B3CB7" w:rsidRDefault="002B3CB7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2B3CB7" w:rsidRDefault="002B3CB7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2B3CB7" w:rsidRDefault="002B3CB7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2B3CB7" w:rsidRDefault="002B3CB7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2B3CB7" w:rsidRPr="0034192D" w:rsidRDefault="002B3CB7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bookmarkStart w:id="0" w:name="_GoBack"/>
            <w:bookmarkEnd w:id="0"/>
          </w:p>
          <w:p w:rsidR="00777CAD" w:rsidRPr="0034192D" w:rsidRDefault="00777CAD" w:rsidP="00EC509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</w:tc>
      </w:tr>
      <w:tr w:rsidR="00777CAD" w:rsidRPr="009B450D" w:rsidTr="00EC509B">
        <w:trPr>
          <w:trHeight w:val="341"/>
          <w:tblCellSpacing w:w="20" w:type="dxa"/>
        </w:trPr>
        <w:tc>
          <w:tcPr>
            <w:tcW w:w="8560" w:type="dxa"/>
            <w:tcBorders>
              <w:bottom w:val="inset" w:sz="6" w:space="0" w:color="ECE9D8"/>
            </w:tcBorders>
            <w:shd w:val="clear" w:color="auto" w:fill="F3F3F3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777CAD" w:rsidRPr="0034192D" w:rsidRDefault="00777CAD" w:rsidP="00EC509B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0"/>
                <w:szCs w:val="22"/>
              </w:rPr>
            </w:pPr>
            <w:r w:rsidRPr="0034192D">
              <w:rPr>
                <w:rFonts w:cs="Arial"/>
                <w:b/>
                <w:spacing w:val="0"/>
                <w:sz w:val="20"/>
                <w:szCs w:val="22"/>
              </w:rPr>
              <w:lastRenderedPageBreak/>
              <w:t>Task 4:  Learning about Local Area Network Routing</w:t>
            </w:r>
          </w:p>
        </w:tc>
      </w:tr>
      <w:tr w:rsidR="00777CAD" w:rsidRPr="009B450D" w:rsidTr="00EC509B">
        <w:trPr>
          <w:trHeight w:val="1090"/>
          <w:tblCellSpacing w:w="20" w:type="dxa"/>
        </w:trPr>
        <w:tc>
          <w:tcPr>
            <w:tcW w:w="8560" w:type="dxa"/>
            <w:shd w:val="clear" w:color="auto" w:fill="auto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>Question: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6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>Open up the command prompt, enter the following syntax: route print</w:t>
            </w:r>
          </w:p>
          <w:p w:rsidR="00777CAD" w:rsidRPr="0034192D" w:rsidRDefault="00777CAD" w:rsidP="00EC509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Pr="0034192D" w:rsidRDefault="00777CAD" w:rsidP="00EC509B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            What can you determine from the resulting </w:t>
            </w: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Routing Table?</w:t>
            </w:r>
          </w:p>
          <w:p w:rsidR="00777CAD" w:rsidRPr="0034192D" w:rsidRDefault="00777CAD" w:rsidP="00EC509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</w:tc>
      </w:tr>
      <w:tr w:rsidR="00777CAD" w:rsidRPr="009B450D" w:rsidTr="00EC509B">
        <w:trPr>
          <w:trHeight w:val="439"/>
          <w:tblCellSpacing w:w="20" w:type="dxa"/>
        </w:trPr>
        <w:tc>
          <w:tcPr>
            <w:tcW w:w="8560" w:type="dxa"/>
            <w:shd w:val="clear" w:color="auto" w:fill="F3F3F3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b/>
                <w:spacing w:val="0"/>
                <w:sz w:val="20"/>
                <w:szCs w:val="22"/>
              </w:rPr>
              <w:t>Task 5: Additional Observation Tasks:</w:t>
            </w:r>
            <w:r w:rsidRPr="0034192D">
              <w:rPr>
                <w:rFonts w:cs="Arial"/>
                <w:spacing w:val="0"/>
                <w:sz w:val="20"/>
                <w:szCs w:val="22"/>
              </w:rPr>
              <w:t xml:space="preserve"> </w:t>
            </w:r>
            <w:r>
              <w:rPr>
                <w:rFonts w:cs="Arial"/>
                <w:spacing w:val="0"/>
                <w:sz w:val="20"/>
                <w:szCs w:val="22"/>
              </w:rPr>
              <w:t>(Ensure these tasks are answered in appropriate detail and use of the Vancouver Referencing system is presented).</w:t>
            </w:r>
          </w:p>
          <w:p w:rsidR="00777CAD" w:rsidRPr="0034192D" w:rsidRDefault="00777CAD" w:rsidP="00EC509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</w:tc>
      </w:tr>
      <w:tr w:rsidR="00777CAD" w:rsidRPr="009B450D" w:rsidTr="00EC509B">
        <w:trPr>
          <w:trHeight w:val="1090"/>
          <w:tblCellSpacing w:w="20" w:type="dxa"/>
        </w:trPr>
        <w:tc>
          <w:tcPr>
            <w:tcW w:w="8560" w:type="dxa"/>
            <w:shd w:val="clear" w:color="auto" w:fill="auto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777CAD" w:rsidRPr="0034192D" w:rsidRDefault="00777CAD" w:rsidP="00EC509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777CAD" w:rsidRDefault="00777CAD" w:rsidP="00777CAD">
            <w:pPr>
              <w:pStyle w:val="TableText"/>
              <w:numPr>
                <w:ilvl w:val="0"/>
                <w:numId w:val="6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>Identify the benefits of Type 2 Hypervisor software services and briefly evaluate some suitable products.</w:t>
            </w:r>
            <w:r w:rsidR="00BE24C4">
              <w:rPr>
                <w:rFonts w:cs="Arial"/>
                <w:spacing w:val="0"/>
                <w:sz w:val="20"/>
                <w:szCs w:val="22"/>
              </w:rPr>
              <w:t xml:space="preserve"> 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6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>Define the role of Routers in the Network Architecture, what types can be used?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6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>Identify and discuss the usage of common Routing Protocols, what are the associated benefits of using Routing Protocols?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6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>Define the role of Routing Tables, what are they.  Breakdown and analyze the information a Routing Table provides us with.</w:t>
            </w:r>
          </w:p>
          <w:p w:rsidR="00777CAD" w:rsidRPr="0034192D" w:rsidRDefault="00777CAD" w:rsidP="00777CAD">
            <w:pPr>
              <w:pStyle w:val="TableText"/>
              <w:numPr>
                <w:ilvl w:val="0"/>
                <w:numId w:val="6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34192D">
              <w:rPr>
                <w:rFonts w:cs="Arial"/>
                <w:spacing w:val="0"/>
                <w:sz w:val="20"/>
                <w:szCs w:val="22"/>
              </w:rPr>
              <w:t>What is the Subnet Mask, what is the significance of this in the Routing Table?</w:t>
            </w:r>
          </w:p>
          <w:p w:rsidR="00777CAD" w:rsidRPr="0034192D" w:rsidRDefault="00777CAD" w:rsidP="00EC509B">
            <w:pPr>
              <w:pStyle w:val="TableText"/>
              <w:spacing w:before="40" w:after="40"/>
              <w:ind w:left="374"/>
              <w:rPr>
                <w:rFonts w:cs="Arial"/>
                <w:spacing w:val="0"/>
                <w:sz w:val="20"/>
                <w:szCs w:val="22"/>
              </w:rPr>
            </w:pPr>
          </w:p>
        </w:tc>
      </w:tr>
    </w:tbl>
    <w:p w:rsidR="00777CAD" w:rsidRPr="00ED029C" w:rsidRDefault="00777CAD" w:rsidP="00777CAD">
      <w:pPr>
        <w:pStyle w:val="BodyText"/>
        <w:spacing w:before="240"/>
        <w:ind w:left="0"/>
      </w:pPr>
    </w:p>
    <w:p w:rsidR="00832B54" w:rsidRDefault="00832B54"/>
    <w:sectPr w:rsidR="00832B54" w:rsidSect="00EC509B">
      <w:headerReference w:type="default" r:id="rId10"/>
      <w:footerReference w:type="even" r:id="rId11"/>
      <w:footerReference w:type="default" r:id="rId12"/>
      <w:pgSz w:w="12240" w:h="15840" w:code="1"/>
      <w:pgMar w:top="1440" w:right="1800" w:bottom="1440" w:left="1800" w:header="1008" w:footer="100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94F6C" w:rsidRDefault="00494F6C" w:rsidP="00777CAD">
      <w:r>
        <w:separator/>
      </w:r>
    </w:p>
  </w:endnote>
  <w:endnote w:type="continuationSeparator" w:id="0">
    <w:p w:rsidR="00494F6C" w:rsidRDefault="00494F6C" w:rsidP="00777C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unga">
    <w:panose1 w:val="020B0502040204020203"/>
    <w:charset w:val="00"/>
    <w:family w:val="swiss"/>
    <w:pitch w:val="variable"/>
    <w:sig w:usb0="004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4F6C" w:rsidRDefault="00494F6C" w:rsidP="00EC509B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494F6C" w:rsidRDefault="00494F6C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57304439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94F6C" w:rsidRDefault="00494F6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B3CB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494F6C" w:rsidRDefault="00494F6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94F6C" w:rsidRDefault="00494F6C" w:rsidP="00777CAD">
      <w:r>
        <w:separator/>
      </w:r>
    </w:p>
  </w:footnote>
  <w:footnote w:type="continuationSeparator" w:id="0">
    <w:p w:rsidR="00494F6C" w:rsidRDefault="00494F6C" w:rsidP="00777CA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4F6C" w:rsidRPr="00EE1F50" w:rsidRDefault="00494F6C" w:rsidP="00EC509B">
    <w:pPr>
      <w:pStyle w:val="Header"/>
      <w:jc w:val="center"/>
      <w:rPr>
        <w:rFonts w:ascii="Arial" w:hAnsi="Arial" w:cs="Arial"/>
        <w:b/>
        <w:sz w:val="28"/>
        <w:szCs w:val="28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EB6D5A"/>
    <w:multiLevelType w:val="hybridMultilevel"/>
    <w:tmpl w:val="05086F3C"/>
    <w:lvl w:ilvl="0" w:tplc="04090001">
      <w:start w:val="1"/>
      <w:numFmt w:val="bullet"/>
      <w:lvlText w:val=""/>
      <w:lvlJc w:val="left"/>
      <w:pPr>
        <w:tabs>
          <w:tab w:val="num" w:pos="374"/>
        </w:tabs>
        <w:ind w:left="374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94"/>
        </w:tabs>
        <w:ind w:left="1094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14"/>
        </w:tabs>
        <w:ind w:left="181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34"/>
        </w:tabs>
        <w:ind w:left="253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54"/>
        </w:tabs>
        <w:ind w:left="325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74"/>
        </w:tabs>
        <w:ind w:left="397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94"/>
        </w:tabs>
        <w:ind w:left="469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14"/>
        </w:tabs>
        <w:ind w:left="541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34"/>
        </w:tabs>
        <w:ind w:left="6134" w:hanging="360"/>
      </w:pPr>
      <w:rPr>
        <w:rFonts w:ascii="Wingdings" w:hAnsi="Wingdings" w:hint="default"/>
      </w:rPr>
    </w:lvl>
  </w:abstractNum>
  <w:abstractNum w:abstractNumId="1">
    <w:nsid w:val="236A4DE6"/>
    <w:multiLevelType w:val="hybridMultilevel"/>
    <w:tmpl w:val="4B789DB6"/>
    <w:lvl w:ilvl="0" w:tplc="08090001">
      <w:start w:val="1"/>
      <w:numFmt w:val="bullet"/>
      <w:lvlText w:val=""/>
      <w:lvlJc w:val="left"/>
      <w:pPr>
        <w:ind w:left="73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2">
    <w:nsid w:val="461B3AF6"/>
    <w:multiLevelType w:val="hybridMultilevel"/>
    <w:tmpl w:val="4DBCBF00"/>
    <w:lvl w:ilvl="0" w:tplc="08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A798E9B6">
      <w:start w:val="1"/>
      <w:numFmt w:val="bullet"/>
      <w:lvlText w:val="*"/>
      <w:lvlJc w:val="left"/>
      <w:pPr>
        <w:tabs>
          <w:tab w:val="num" w:pos="1454"/>
        </w:tabs>
        <w:ind w:left="1454" w:hanging="360"/>
      </w:pPr>
      <w:rPr>
        <w:rFonts w:ascii="Tunga" w:hAnsi="Tung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">
    <w:nsid w:val="46822603"/>
    <w:multiLevelType w:val="hybridMultilevel"/>
    <w:tmpl w:val="EE7C9D0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63225C1D"/>
    <w:multiLevelType w:val="hybridMultilevel"/>
    <w:tmpl w:val="1924027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76B55167"/>
    <w:multiLevelType w:val="hybridMultilevel"/>
    <w:tmpl w:val="46D6D792"/>
    <w:lvl w:ilvl="0" w:tplc="08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6">
    <w:nsid w:val="7B4C73A1"/>
    <w:multiLevelType w:val="hybridMultilevel"/>
    <w:tmpl w:val="EBE0AE98"/>
    <w:lvl w:ilvl="0" w:tplc="04090001">
      <w:start w:val="1"/>
      <w:numFmt w:val="bullet"/>
      <w:lvlText w:val=""/>
      <w:lvlJc w:val="left"/>
      <w:pPr>
        <w:tabs>
          <w:tab w:val="num" w:pos="374"/>
        </w:tabs>
        <w:ind w:left="374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94"/>
        </w:tabs>
        <w:ind w:left="1094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14"/>
        </w:tabs>
        <w:ind w:left="181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34"/>
        </w:tabs>
        <w:ind w:left="253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54"/>
        </w:tabs>
        <w:ind w:left="325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74"/>
        </w:tabs>
        <w:ind w:left="397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94"/>
        </w:tabs>
        <w:ind w:left="469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14"/>
        </w:tabs>
        <w:ind w:left="541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34"/>
        </w:tabs>
        <w:ind w:left="6134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5"/>
  </w:num>
  <w:num w:numId="4">
    <w:abstractNumId w:val="3"/>
  </w:num>
  <w:num w:numId="5">
    <w:abstractNumId w:val="4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7CAD"/>
    <w:rsid w:val="000A16BA"/>
    <w:rsid w:val="00260152"/>
    <w:rsid w:val="002B3CB7"/>
    <w:rsid w:val="00494F6C"/>
    <w:rsid w:val="006D3CD0"/>
    <w:rsid w:val="00777CAD"/>
    <w:rsid w:val="00832B54"/>
    <w:rsid w:val="00896D50"/>
    <w:rsid w:val="0094594D"/>
    <w:rsid w:val="00BE24C4"/>
    <w:rsid w:val="00D80EB0"/>
    <w:rsid w:val="00E516CA"/>
    <w:rsid w:val="00EC509B"/>
    <w:rsid w:val="00FE0810"/>
    <w:rsid w:val="00FE60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77CAD"/>
    <w:pPr>
      <w:widowControl w:val="0"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777CAD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777CAD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Footer">
    <w:name w:val="footer"/>
    <w:basedOn w:val="Normal"/>
    <w:link w:val="FooterChar"/>
    <w:uiPriority w:val="99"/>
    <w:rsid w:val="00777CA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7CAD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BodyText">
    <w:name w:val="Body Text"/>
    <w:basedOn w:val="Normal"/>
    <w:link w:val="BodyTextChar"/>
    <w:rsid w:val="00777CAD"/>
    <w:pPr>
      <w:widowControl/>
      <w:spacing w:after="120" w:line="0" w:lineRule="atLeast"/>
      <w:ind w:left="360"/>
    </w:pPr>
    <w:rPr>
      <w:rFonts w:ascii="Arial" w:hAnsi="Arial"/>
      <w:spacing w:val="-5"/>
    </w:rPr>
  </w:style>
  <w:style w:type="character" w:customStyle="1" w:styleId="BodyTextChar">
    <w:name w:val="Body Text Char"/>
    <w:basedOn w:val="DefaultParagraphFont"/>
    <w:link w:val="BodyText"/>
    <w:rsid w:val="00777CAD"/>
    <w:rPr>
      <w:rFonts w:ascii="Arial" w:eastAsia="Times New Roman" w:hAnsi="Arial" w:cs="Times New Roman"/>
      <w:spacing w:val="-5"/>
      <w:sz w:val="20"/>
      <w:szCs w:val="20"/>
      <w:lang w:val="en-US"/>
    </w:rPr>
  </w:style>
  <w:style w:type="paragraph" w:customStyle="1" w:styleId="TableText">
    <w:name w:val="Table Text"/>
    <w:basedOn w:val="Normal"/>
    <w:rsid w:val="00777CAD"/>
    <w:pPr>
      <w:widowControl/>
      <w:ind w:left="14"/>
    </w:pPr>
    <w:rPr>
      <w:rFonts w:ascii="Arial" w:hAnsi="Arial"/>
      <w:spacing w:val="-5"/>
      <w:sz w:val="16"/>
    </w:rPr>
  </w:style>
  <w:style w:type="character" w:styleId="PageNumber">
    <w:name w:val="page number"/>
    <w:basedOn w:val="DefaultParagraphFont"/>
    <w:rsid w:val="00777CAD"/>
  </w:style>
  <w:style w:type="paragraph" w:styleId="BalloonText">
    <w:name w:val="Balloon Text"/>
    <w:basedOn w:val="Normal"/>
    <w:link w:val="BalloonTextChar"/>
    <w:uiPriority w:val="99"/>
    <w:semiHidden/>
    <w:unhideWhenUsed/>
    <w:rsid w:val="00777CA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7CAD"/>
    <w:rPr>
      <w:rFonts w:ascii="Tahoma" w:eastAsia="Times New Roman" w:hAnsi="Tahoma" w:cs="Tahoma"/>
      <w:sz w:val="16"/>
      <w:szCs w:val="16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77CAD"/>
    <w:pPr>
      <w:widowControl w:val="0"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777CAD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777CAD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Footer">
    <w:name w:val="footer"/>
    <w:basedOn w:val="Normal"/>
    <w:link w:val="FooterChar"/>
    <w:uiPriority w:val="99"/>
    <w:rsid w:val="00777CA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7CAD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BodyText">
    <w:name w:val="Body Text"/>
    <w:basedOn w:val="Normal"/>
    <w:link w:val="BodyTextChar"/>
    <w:rsid w:val="00777CAD"/>
    <w:pPr>
      <w:widowControl/>
      <w:spacing w:after="120" w:line="0" w:lineRule="atLeast"/>
      <w:ind w:left="360"/>
    </w:pPr>
    <w:rPr>
      <w:rFonts w:ascii="Arial" w:hAnsi="Arial"/>
      <w:spacing w:val="-5"/>
    </w:rPr>
  </w:style>
  <w:style w:type="character" w:customStyle="1" w:styleId="BodyTextChar">
    <w:name w:val="Body Text Char"/>
    <w:basedOn w:val="DefaultParagraphFont"/>
    <w:link w:val="BodyText"/>
    <w:rsid w:val="00777CAD"/>
    <w:rPr>
      <w:rFonts w:ascii="Arial" w:eastAsia="Times New Roman" w:hAnsi="Arial" w:cs="Times New Roman"/>
      <w:spacing w:val="-5"/>
      <w:sz w:val="20"/>
      <w:szCs w:val="20"/>
      <w:lang w:val="en-US"/>
    </w:rPr>
  </w:style>
  <w:style w:type="paragraph" w:customStyle="1" w:styleId="TableText">
    <w:name w:val="Table Text"/>
    <w:basedOn w:val="Normal"/>
    <w:rsid w:val="00777CAD"/>
    <w:pPr>
      <w:widowControl/>
      <w:ind w:left="14"/>
    </w:pPr>
    <w:rPr>
      <w:rFonts w:ascii="Arial" w:hAnsi="Arial"/>
      <w:spacing w:val="-5"/>
      <w:sz w:val="16"/>
    </w:rPr>
  </w:style>
  <w:style w:type="character" w:styleId="PageNumber">
    <w:name w:val="page number"/>
    <w:basedOn w:val="DefaultParagraphFont"/>
    <w:rsid w:val="00777CAD"/>
  </w:style>
  <w:style w:type="paragraph" w:styleId="BalloonText">
    <w:name w:val="Balloon Text"/>
    <w:basedOn w:val="Normal"/>
    <w:link w:val="BalloonTextChar"/>
    <w:uiPriority w:val="99"/>
    <w:semiHidden/>
    <w:unhideWhenUsed/>
    <w:rsid w:val="00777CA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7CAD"/>
    <w:rPr>
      <w:rFonts w:ascii="Tahoma" w:eastAsia="Times New Roman" w:hAnsi="Tahoma" w:cs="Tahoma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4</Pages>
  <Words>869</Words>
  <Characters>4955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Cobley, Lee</dc:creator>
  <cp:lastModifiedBy>Cobley, Lee</cp:lastModifiedBy>
  <cp:revision>3</cp:revision>
  <cp:lastPrinted>2013-10-21T09:58:00Z</cp:lastPrinted>
  <dcterms:created xsi:type="dcterms:W3CDTF">2014-10-30T14:29:00Z</dcterms:created>
  <dcterms:modified xsi:type="dcterms:W3CDTF">2014-10-30T14:45:00Z</dcterms:modified>
</cp:coreProperties>
</file>