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4"/>
        <w:tblW w:w="11427" w:type="dxa"/>
        <w:tblInd w:w="-14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427"/>
      </w:tblGrid>
      <w:tr w:rsidR="00375EC2" w:rsidRPr="0055558B" w:rsidTr="00A02BF3">
        <w:trPr>
          <w:trHeight w:val="13750"/>
        </w:trPr>
        <w:tc>
          <w:tcPr>
            <w:tcW w:w="11427" w:type="dxa"/>
          </w:tcPr>
          <w:p w:rsidR="005C6F98" w:rsidRPr="0055558B" w:rsidRDefault="005C6F98" w:rsidP="005C6F98">
            <w:pPr>
              <w:pStyle w:val="a5"/>
              <w:tabs>
                <w:tab w:val="clear" w:pos="4153"/>
                <w:tab w:val="clear" w:pos="8306"/>
              </w:tabs>
              <w:jc w:val="right"/>
              <w:rPr>
                <w:rFonts w:ascii="Times New Roman" w:hAnsi="Times New Roman" w:cs="Times New Roman"/>
                <w:b/>
                <w:sz w:val="28"/>
                <w:szCs w:val="28"/>
              </w:rPr>
            </w:pPr>
            <w:r w:rsidRPr="0055558B">
              <w:rPr>
                <w:rFonts w:ascii="Times New Roman" w:hAnsi="Times New Roman" w:cs="Times New Roman"/>
                <w:noProof/>
              </w:rPr>
              <w:drawing>
                <wp:anchor distT="0" distB="0" distL="114300" distR="114300" simplePos="0" relativeHeight="251659264"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r w:rsidRPr="0055558B">
              <w:rPr>
                <w:rFonts w:ascii="Times New Roman" w:hAnsi="Times New Roman" w:cs="Times New Roman"/>
              </w:rPr>
              <w:t xml:space="preserve"> </w:t>
            </w:r>
            <w:r w:rsidRPr="0055558B">
              <w:rPr>
                <w:rFonts w:ascii="Times New Roman" w:hAnsi="Times New Roman" w:cs="Times New Roman"/>
              </w:rPr>
              <w:br w:type="textWrapping" w:clear="all"/>
            </w:r>
            <w:r w:rsidRPr="0055558B">
              <w:rPr>
                <w:rFonts w:ascii="Times New Roman" w:hAnsi="Times New Roman" w:cs="Times New Roman"/>
                <w:b/>
                <w:sz w:val="28"/>
                <w:szCs w:val="28"/>
              </w:rPr>
              <w:t>APPENDIX GA36d</w:t>
            </w:r>
          </w:p>
          <w:p w:rsidR="005C6F98" w:rsidRPr="0055558B" w:rsidRDefault="005C6F98" w:rsidP="005C6F98">
            <w:pPr>
              <w:rPr>
                <w:rFonts w:ascii="Times New Roman" w:hAnsi="Times New Roman" w:cs="Times New Roman"/>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746"/>
            </w:tblGrid>
            <w:tr w:rsidR="005C6F98" w:rsidRPr="0055558B" w:rsidTr="005C6F98">
              <w:trPr>
                <w:trHeight w:val="898"/>
              </w:trPr>
              <w:tc>
                <w:tcPr>
                  <w:tcW w:w="10746" w:type="dxa"/>
                  <w:shd w:val="clear" w:color="auto" w:fill="C0C0C0"/>
                </w:tcPr>
                <w:p w:rsidR="005C6F98" w:rsidRPr="0055558B" w:rsidRDefault="005C6F98" w:rsidP="005C6F98">
                  <w:pPr>
                    <w:pStyle w:val="4"/>
                    <w:jc w:val="center"/>
                    <w:rPr>
                      <w:rFonts w:ascii="Times New Roman" w:hAnsi="Times New Roman"/>
                      <w:b w:val="0"/>
                      <w:sz w:val="36"/>
                      <w:szCs w:val="36"/>
                    </w:rPr>
                  </w:pPr>
                  <w:r w:rsidRPr="0055558B">
                    <w:rPr>
                      <w:rFonts w:ascii="Times New Roman" w:hAnsi="Times New Roman"/>
                      <w:sz w:val="36"/>
                      <w:szCs w:val="36"/>
                    </w:rPr>
                    <w:t>LEVEL 7 ASSESSMENT SPECIFICATION</w:t>
                  </w:r>
                </w:p>
              </w:tc>
            </w:tr>
          </w:tbl>
          <w:p w:rsidR="005C6F98" w:rsidRPr="0055558B" w:rsidRDefault="005C6F98" w:rsidP="005C6F98">
            <w:pPr>
              <w:jc w:val="center"/>
              <w:rPr>
                <w:rFonts w:ascii="Times New Roman" w:hAnsi="Times New Roman" w:cs="Times New Roman"/>
                <w:b/>
                <w:i/>
                <w:sz w:val="32"/>
              </w:rPr>
            </w:pPr>
          </w:p>
          <w:tbl>
            <w:tblPr>
              <w:tblW w:w="1072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63"/>
              <w:gridCol w:w="3754"/>
              <w:gridCol w:w="2258"/>
              <w:gridCol w:w="2452"/>
            </w:tblGrid>
            <w:tr w:rsidR="005C6F98" w:rsidRPr="0055558B" w:rsidTr="001E1742">
              <w:trPr>
                <w:trHeight w:val="543"/>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Student name:</w:t>
                  </w:r>
                </w:p>
              </w:tc>
              <w:tc>
                <w:tcPr>
                  <w:tcW w:w="3754" w:type="dxa"/>
                </w:tcPr>
                <w:p w:rsidR="005C6F98" w:rsidRPr="0055558B" w:rsidRDefault="00F115A0" w:rsidP="00F115A0">
                  <w:pPr>
                    <w:spacing w:before="120" w:after="120" w:line="280" w:lineRule="exact"/>
                    <w:jc w:val="both"/>
                    <w:rPr>
                      <w:rFonts w:ascii="Times New Roman" w:hAnsi="Times New Roman" w:cs="Times New Roman"/>
                      <w:b/>
                      <w:sz w:val="22"/>
                      <w:lang w:eastAsia="zh-HK"/>
                    </w:rPr>
                  </w:pPr>
                  <w:r w:rsidRPr="0055558B">
                    <w:rPr>
                      <w:rFonts w:ascii="Times New Roman" w:hAnsi="Times New Roman" w:cs="Times New Roman"/>
                      <w:b/>
                      <w:sz w:val="22"/>
                      <w:lang w:eastAsia="zh-HK"/>
                    </w:rPr>
                    <w:t>LUI Yau Hang Edward</w:t>
                  </w:r>
                </w:p>
              </w:tc>
              <w:tc>
                <w:tcPr>
                  <w:tcW w:w="2258" w:type="dxa"/>
                  <w:shd w:val="clear" w:color="auto" w:fill="D9D9D9"/>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Student ID number:</w:t>
                  </w:r>
                </w:p>
              </w:tc>
              <w:tc>
                <w:tcPr>
                  <w:tcW w:w="2452" w:type="dxa"/>
                </w:tcPr>
                <w:p w:rsidR="005C6F98" w:rsidRPr="0055558B" w:rsidRDefault="00F115A0" w:rsidP="005C6F98">
                  <w:pPr>
                    <w:spacing w:before="120" w:after="120" w:line="280" w:lineRule="exact"/>
                    <w:jc w:val="both"/>
                    <w:rPr>
                      <w:rFonts w:ascii="Times New Roman" w:hAnsi="Times New Roman" w:cs="Times New Roman"/>
                      <w:b/>
                      <w:sz w:val="22"/>
                      <w:lang w:eastAsia="zh-HK"/>
                    </w:rPr>
                  </w:pPr>
                  <w:r w:rsidRPr="0055558B">
                    <w:rPr>
                      <w:rFonts w:ascii="Times New Roman" w:hAnsi="Times New Roman" w:cs="Times New Roman"/>
                      <w:b/>
                      <w:sz w:val="22"/>
                      <w:lang w:eastAsia="zh-HK"/>
                    </w:rPr>
                    <w:t>1710335</w:t>
                  </w:r>
                </w:p>
              </w:tc>
            </w:tr>
            <w:tr w:rsidR="005C6F98" w:rsidRPr="0055558B" w:rsidTr="005C6F98">
              <w:trPr>
                <w:trHeight w:val="543"/>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Programme:</w:t>
                  </w:r>
                </w:p>
              </w:tc>
              <w:tc>
                <w:tcPr>
                  <w:tcW w:w="8464" w:type="dxa"/>
                  <w:gridSpan w:val="3"/>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DBA</w:t>
                  </w:r>
                </w:p>
              </w:tc>
            </w:tr>
            <w:tr w:rsidR="005C6F98" w:rsidRPr="0055558B" w:rsidTr="005C6F98">
              <w:trPr>
                <w:trHeight w:val="543"/>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Module:</w:t>
                  </w:r>
                </w:p>
              </w:tc>
              <w:tc>
                <w:tcPr>
                  <w:tcW w:w="8464" w:type="dxa"/>
                  <w:gridSpan w:val="3"/>
                  <w:shd w:val="clear"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 xml:space="preserve">Qualitative Research </w:t>
                  </w:r>
                </w:p>
              </w:tc>
            </w:tr>
            <w:tr w:rsidR="005C6F98" w:rsidRPr="0055558B" w:rsidTr="001E1742">
              <w:trPr>
                <w:trHeight w:val="885"/>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Module code:</w:t>
                  </w:r>
                </w:p>
              </w:tc>
              <w:tc>
                <w:tcPr>
                  <w:tcW w:w="3754"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SBPD7002</w:t>
                  </w:r>
                </w:p>
              </w:tc>
              <w:tc>
                <w:tcPr>
                  <w:tcW w:w="2258" w:type="dxa"/>
                  <w:shd w:val="clear" w:color="auto" w:fill="D9D9D9"/>
                </w:tcPr>
                <w:p w:rsidR="005C6F98" w:rsidRPr="0055558B" w:rsidRDefault="005C6F98" w:rsidP="005C6F98">
                  <w:pPr>
                    <w:pStyle w:val="2"/>
                    <w:spacing w:line="280" w:lineRule="exact"/>
                    <w:rPr>
                      <w:rFonts w:ascii="Times New Roman" w:hAnsi="Times New Roman" w:cs="Times New Roman"/>
                      <w:sz w:val="22"/>
                      <w:szCs w:val="22"/>
                    </w:rPr>
                  </w:pPr>
                  <w:r w:rsidRPr="0055558B">
                    <w:rPr>
                      <w:rFonts w:ascii="Times New Roman" w:hAnsi="Times New Roman" w:cs="Times New Roman"/>
                      <w:sz w:val="22"/>
                      <w:szCs w:val="22"/>
                    </w:rPr>
                    <w:t>Contribution to Overall Module Assessment (%):</w:t>
                  </w:r>
                </w:p>
              </w:tc>
              <w:tc>
                <w:tcPr>
                  <w:tcW w:w="2452"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40</w:t>
                  </w:r>
                </w:p>
              </w:tc>
            </w:tr>
            <w:tr w:rsidR="005C6F98" w:rsidRPr="0055558B" w:rsidTr="001E1742">
              <w:trPr>
                <w:trHeight w:val="543"/>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Lecturer:</w:t>
                  </w:r>
                </w:p>
              </w:tc>
              <w:tc>
                <w:tcPr>
                  <w:tcW w:w="3754"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Dr. Stephanie Lee</w:t>
                  </w:r>
                </w:p>
              </w:tc>
              <w:tc>
                <w:tcPr>
                  <w:tcW w:w="2258" w:type="dxa"/>
                  <w:shd w:val="clear" w:color="auto" w:fill="D9D9D9"/>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Internal Verifier:</w:t>
                  </w:r>
                </w:p>
              </w:tc>
              <w:tc>
                <w:tcPr>
                  <w:tcW w:w="2452" w:type="dxa"/>
                </w:tcPr>
                <w:p w:rsidR="005C6F98" w:rsidRPr="0055558B" w:rsidRDefault="005C6F98" w:rsidP="005C6F98">
                  <w:pPr>
                    <w:spacing w:before="120" w:after="120" w:line="280" w:lineRule="exact"/>
                    <w:jc w:val="both"/>
                    <w:rPr>
                      <w:rFonts w:ascii="Times New Roman" w:hAnsi="Times New Roman" w:cs="Times New Roman"/>
                      <w:b/>
                      <w:sz w:val="22"/>
                    </w:rPr>
                  </w:pPr>
                </w:p>
              </w:tc>
            </w:tr>
            <w:tr w:rsidR="005C6F98" w:rsidRPr="0055558B" w:rsidTr="001E1742">
              <w:trPr>
                <w:trHeight w:val="845"/>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Assignment Title:</w:t>
                  </w:r>
                </w:p>
              </w:tc>
              <w:tc>
                <w:tcPr>
                  <w:tcW w:w="3754" w:type="dxa"/>
                </w:tcPr>
                <w:p w:rsidR="005C6F98" w:rsidRPr="002F48CA" w:rsidRDefault="002F48CA" w:rsidP="002F48CA">
                  <w:pPr>
                    <w:rPr>
                      <w:rFonts w:ascii="Arial" w:hAnsi="Arial" w:cs="Arial"/>
                      <w:b/>
                      <w:sz w:val="22"/>
                      <w:lang w:eastAsia="zh-HK"/>
                    </w:rPr>
                  </w:pPr>
                  <w:r w:rsidRPr="00566AE9">
                    <w:rPr>
                      <w:rFonts w:ascii="Arial" w:hAnsi="Arial" w:cs="Arial"/>
                      <w:b/>
                      <w:sz w:val="22"/>
                    </w:rPr>
                    <w:t xml:space="preserve">Evaluating current research </w:t>
                  </w:r>
                </w:p>
              </w:tc>
              <w:tc>
                <w:tcPr>
                  <w:tcW w:w="2258"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Word count (or equivalent):</w:t>
                  </w:r>
                </w:p>
              </w:tc>
              <w:tc>
                <w:tcPr>
                  <w:tcW w:w="2452" w:type="dxa"/>
                </w:tcPr>
                <w:p w:rsidR="005C6F98" w:rsidRPr="0055558B" w:rsidRDefault="00033638" w:rsidP="00C57BB9">
                  <w:pPr>
                    <w:spacing w:before="120" w:after="120" w:line="280" w:lineRule="exact"/>
                    <w:jc w:val="both"/>
                    <w:rPr>
                      <w:rFonts w:ascii="Times New Roman" w:hAnsi="Times New Roman" w:cs="Times New Roman"/>
                      <w:b/>
                      <w:sz w:val="22"/>
                      <w:lang w:eastAsia="zh-HK"/>
                    </w:rPr>
                  </w:pPr>
                  <w:r>
                    <w:rPr>
                      <w:rFonts w:ascii="Times New Roman" w:hAnsi="Times New Roman" w:cs="Times New Roman" w:hint="eastAsia"/>
                      <w:b/>
                      <w:sz w:val="22"/>
                      <w:lang w:eastAsia="zh-HK"/>
                    </w:rPr>
                    <w:t>249</w:t>
                  </w:r>
                  <w:r w:rsidR="00950EFC">
                    <w:rPr>
                      <w:rFonts w:ascii="Times New Roman" w:hAnsi="Times New Roman" w:cs="Times New Roman" w:hint="eastAsia"/>
                      <w:b/>
                      <w:sz w:val="22"/>
                      <w:lang w:eastAsia="zh-HK"/>
                    </w:rPr>
                    <w:t>9</w:t>
                  </w:r>
                </w:p>
              </w:tc>
            </w:tr>
            <w:tr w:rsidR="005C6F98" w:rsidRPr="0055558B" w:rsidTr="001E1742">
              <w:trPr>
                <w:trHeight w:val="1147"/>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Submission deadline:</w:t>
                  </w:r>
                </w:p>
              </w:tc>
              <w:tc>
                <w:tcPr>
                  <w:tcW w:w="3754" w:type="dxa"/>
                  <w:shd w:val="clear"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November 4, 2018</w:t>
                  </w:r>
                </w:p>
              </w:tc>
              <w:tc>
                <w:tcPr>
                  <w:tcW w:w="2258"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Return date of provisional marks &amp; written feedback:</w:t>
                  </w:r>
                </w:p>
              </w:tc>
              <w:tc>
                <w:tcPr>
                  <w:tcW w:w="2452" w:type="dxa"/>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November 25</w:t>
                  </w:r>
                  <w:bookmarkStart w:id="0" w:name="_GoBack"/>
                  <w:bookmarkEnd w:id="0"/>
                  <w:r w:rsidRPr="0055558B">
                    <w:rPr>
                      <w:rFonts w:ascii="Times New Roman" w:hAnsi="Times New Roman" w:cs="Times New Roman"/>
                      <w:b/>
                      <w:sz w:val="22"/>
                    </w:rPr>
                    <w:t>, 2018</w:t>
                  </w:r>
                </w:p>
              </w:tc>
            </w:tr>
            <w:tr w:rsidR="005C6F98" w:rsidRPr="0055558B" w:rsidTr="005C6F98">
              <w:trPr>
                <w:trHeight w:val="3078"/>
              </w:trPr>
              <w:tc>
                <w:tcPr>
                  <w:tcW w:w="2263" w:type="dxa"/>
                  <w:shd w:val="pct15" w:color="auto" w:fill="auto"/>
                </w:tcPr>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Submission method:</w:t>
                  </w:r>
                </w:p>
              </w:tc>
              <w:tc>
                <w:tcPr>
                  <w:tcW w:w="8464" w:type="dxa"/>
                  <w:gridSpan w:val="3"/>
                  <w:shd w:val="clear" w:color="auto" w:fill="auto"/>
                </w:tcPr>
                <w:p w:rsidR="005C6F98" w:rsidRPr="0055558B" w:rsidRDefault="005C6F98" w:rsidP="005C6F98">
                  <w:pPr>
                    <w:spacing w:line="280" w:lineRule="exact"/>
                    <w:jc w:val="both"/>
                    <w:rPr>
                      <w:rFonts w:ascii="Times New Roman" w:hAnsi="Times New Roman" w:cs="Times New Roman"/>
                      <w:sz w:val="22"/>
                    </w:rPr>
                  </w:pPr>
                  <w:r w:rsidRPr="0055558B">
                    <w:rPr>
                      <w:rFonts w:ascii="Times New Roman" w:hAnsi="Times New Roman" w:cs="Times New Roman"/>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 xml:space="preserve">Alternative submission method (if applicable): </w:t>
                  </w:r>
                </w:p>
                <w:p w:rsidR="005C6F98" w:rsidRPr="0055558B" w:rsidRDefault="005C6F98" w:rsidP="005C6F98">
                  <w:pPr>
                    <w:spacing w:before="120" w:after="120" w:line="280" w:lineRule="exact"/>
                    <w:jc w:val="both"/>
                    <w:rPr>
                      <w:rFonts w:ascii="Times New Roman" w:hAnsi="Times New Roman" w:cs="Times New Roman"/>
                      <w:b/>
                      <w:sz w:val="22"/>
                    </w:rPr>
                  </w:pPr>
                  <w:r w:rsidRPr="0055558B">
                    <w:rPr>
                      <w:rFonts w:ascii="Times New Roman" w:hAnsi="Times New Roman" w:cs="Times New Roman"/>
                      <w:b/>
                      <w:sz w:val="22"/>
                    </w:rPr>
                    <w:t xml:space="preserve">Late submission of the assessment will result in a late penalty mark.  </w:t>
                  </w:r>
                  <w:r w:rsidRPr="0055558B">
                    <w:rPr>
                      <w:rFonts w:ascii="Times New Roman" w:hAnsi="Times New Roman" w:cs="Times New Roman"/>
                      <w:sz w:val="22"/>
                    </w:rPr>
                    <w:t>Penalties for late submission: Up to one week late, maximum mark of 50%.  Over one week late, 0%.  Only the Extenuating Circumstances Panel may approve a change to submission dates.</w:t>
                  </w:r>
                </w:p>
              </w:tc>
            </w:tr>
            <w:tr w:rsidR="005C6F98" w:rsidRPr="0055558B" w:rsidTr="005C6F98">
              <w:trPr>
                <w:trHeight w:val="1468"/>
              </w:trPr>
              <w:tc>
                <w:tcPr>
                  <w:tcW w:w="2263" w:type="dxa"/>
                  <w:shd w:val="pct15" w:color="auto" w:fill="auto"/>
                </w:tcPr>
                <w:p w:rsidR="005C6F98" w:rsidRPr="0055558B" w:rsidRDefault="005C6F98" w:rsidP="005C6F98">
                  <w:pPr>
                    <w:spacing w:before="120" w:after="120" w:line="280" w:lineRule="exact"/>
                    <w:rPr>
                      <w:rFonts w:ascii="Times New Roman" w:hAnsi="Times New Roman" w:cs="Times New Roman"/>
                      <w:b/>
                      <w:sz w:val="22"/>
                    </w:rPr>
                  </w:pPr>
                  <w:r w:rsidRPr="0055558B">
                    <w:rPr>
                      <w:rFonts w:ascii="Times New Roman" w:hAnsi="Times New Roman" w:cs="Times New Roman"/>
                      <w:b/>
                      <w:sz w:val="22"/>
                    </w:rPr>
                    <w:t>Academic honesty / referencing:</w:t>
                  </w:r>
                </w:p>
              </w:tc>
              <w:tc>
                <w:tcPr>
                  <w:tcW w:w="8464" w:type="dxa"/>
                  <w:gridSpan w:val="3"/>
                  <w:shd w:val="clear" w:color="auto" w:fill="auto"/>
                </w:tcPr>
                <w:p w:rsidR="005C6F98" w:rsidRPr="0055558B" w:rsidRDefault="005C6F98" w:rsidP="005C6F98">
                  <w:pPr>
                    <w:spacing w:before="120" w:after="120" w:line="280" w:lineRule="exact"/>
                    <w:jc w:val="both"/>
                    <w:rPr>
                      <w:rFonts w:ascii="Times New Roman" w:hAnsi="Times New Roman" w:cs="Times New Roman"/>
                      <w:sz w:val="22"/>
                    </w:rPr>
                  </w:pPr>
                  <w:r w:rsidRPr="0055558B">
                    <w:rPr>
                      <w:rFonts w:ascii="Times New Roman" w:hAnsi="Times New Roman" w:cs="Times New Roman"/>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375EC2" w:rsidRPr="0055558B" w:rsidRDefault="00375EC2" w:rsidP="00A02BF3">
            <w:pPr>
              <w:spacing w:line="280" w:lineRule="exact"/>
              <w:rPr>
                <w:rFonts w:ascii="Times New Roman" w:hAnsi="Times New Roman" w:cs="Times New Roman"/>
                <w:szCs w:val="24"/>
                <w:lang w:eastAsia="zh-HK"/>
              </w:rPr>
            </w:pPr>
          </w:p>
        </w:tc>
      </w:tr>
    </w:tbl>
    <w:p w:rsidR="009F26F1" w:rsidRPr="0055558B" w:rsidRDefault="009F26F1" w:rsidP="009F26F1">
      <w:pPr>
        <w:spacing w:line="360" w:lineRule="auto"/>
        <w:ind w:left="960" w:hanging="960"/>
        <w:jc w:val="center"/>
        <w:rPr>
          <w:rFonts w:ascii="Times New Roman" w:hAnsi="Times New Roman" w:cs="Times New Roman"/>
          <w:b/>
          <w:sz w:val="32"/>
          <w:szCs w:val="32"/>
          <w:lang w:eastAsia="zh-HK"/>
        </w:rPr>
      </w:pPr>
      <w:r w:rsidRPr="0055558B">
        <w:rPr>
          <w:rFonts w:ascii="Times New Roman" w:hAnsi="Times New Roman" w:cs="Times New Roman"/>
          <w:b/>
          <w:sz w:val="32"/>
          <w:szCs w:val="32"/>
          <w:lang w:eastAsia="zh-HK"/>
        </w:rPr>
        <w:lastRenderedPageBreak/>
        <w:t xml:space="preserve">Course: </w:t>
      </w:r>
      <w:r w:rsidR="009514E4" w:rsidRPr="0055558B">
        <w:rPr>
          <w:rFonts w:ascii="Times New Roman" w:hAnsi="Times New Roman" w:cs="Times New Roman"/>
          <w:b/>
          <w:sz w:val="32"/>
          <w:szCs w:val="32"/>
          <w:lang w:eastAsia="zh-HK"/>
        </w:rPr>
        <w:t>SBPD 7002</w:t>
      </w:r>
    </w:p>
    <w:p w:rsidR="009F26F1" w:rsidRPr="0055558B" w:rsidRDefault="009514E4" w:rsidP="009F26F1">
      <w:pPr>
        <w:spacing w:line="360" w:lineRule="auto"/>
        <w:ind w:left="960" w:hanging="960"/>
        <w:jc w:val="center"/>
        <w:rPr>
          <w:rFonts w:ascii="Times New Roman" w:hAnsi="Times New Roman" w:cs="Times New Roman"/>
          <w:b/>
          <w:sz w:val="32"/>
          <w:szCs w:val="32"/>
          <w:lang w:eastAsia="zh-HK"/>
        </w:rPr>
      </w:pPr>
      <w:r w:rsidRPr="0055558B">
        <w:rPr>
          <w:rFonts w:ascii="Times New Roman" w:hAnsi="Times New Roman" w:cs="Times New Roman"/>
          <w:b/>
          <w:sz w:val="32"/>
          <w:szCs w:val="32"/>
          <w:lang w:eastAsia="zh-HK"/>
        </w:rPr>
        <w:t>Qualitative Research</w:t>
      </w:r>
    </w:p>
    <w:p w:rsidR="00BE69CC" w:rsidRPr="00FB39D8" w:rsidRDefault="00BE69CC" w:rsidP="00FB39D8">
      <w:pPr>
        <w:jc w:val="center"/>
        <w:rPr>
          <w:rFonts w:ascii="Times New Roman" w:hAnsi="Times New Roman" w:cs="Times New Roman"/>
          <w:b/>
          <w:sz w:val="32"/>
          <w:szCs w:val="32"/>
          <w:u w:val="single"/>
          <w:lang w:eastAsia="zh-HK"/>
        </w:rPr>
      </w:pPr>
      <w:r w:rsidRPr="00FB39D8">
        <w:rPr>
          <w:rFonts w:ascii="Times New Roman" w:hAnsi="Times New Roman" w:cs="Times New Roman"/>
          <w:b/>
          <w:sz w:val="32"/>
          <w:szCs w:val="32"/>
          <w:u w:val="single"/>
          <w:lang w:eastAsia="zh-HK"/>
        </w:rPr>
        <w:t xml:space="preserve">Part </w:t>
      </w:r>
      <w:r w:rsidR="00FB39D8" w:rsidRPr="00FB39D8">
        <w:rPr>
          <w:rFonts w:ascii="Times New Roman" w:hAnsi="Times New Roman" w:cs="Times New Roman" w:hint="eastAsia"/>
          <w:b/>
          <w:sz w:val="32"/>
          <w:szCs w:val="32"/>
          <w:u w:val="single"/>
          <w:lang w:eastAsia="zh-HK"/>
        </w:rPr>
        <w:t>1</w:t>
      </w:r>
      <w:r w:rsidR="001C3F44" w:rsidRPr="00FB39D8">
        <w:rPr>
          <w:rFonts w:ascii="Times New Roman" w:hAnsi="Times New Roman" w:cs="Times New Roman"/>
          <w:b/>
          <w:sz w:val="32"/>
          <w:szCs w:val="32"/>
          <w:u w:val="single"/>
          <w:lang w:eastAsia="zh-HK"/>
        </w:rPr>
        <w:t xml:space="preserve"> : </w:t>
      </w:r>
      <w:r w:rsidR="00FB39D8" w:rsidRPr="00FB39D8">
        <w:rPr>
          <w:rFonts w:ascii="Arial" w:hAnsi="Arial" w:cs="Arial"/>
          <w:b/>
          <w:sz w:val="32"/>
          <w:szCs w:val="32"/>
          <w:u w:val="single"/>
        </w:rPr>
        <w:t xml:space="preserve">Evaluating current research </w:t>
      </w:r>
      <w:r w:rsidR="00FB39D8" w:rsidRPr="00FB39D8">
        <w:rPr>
          <w:rFonts w:ascii="Times New Roman" w:hAnsi="Times New Roman" w:cs="Times New Roman"/>
          <w:b/>
          <w:sz w:val="32"/>
          <w:szCs w:val="32"/>
          <w:u w:val="single"/>
          <w:lang w:eastAsia="zh-HK"/>
        </w:rPr>
        <w:t xml:space="preserve"> </w:t>
      </w:r>
      <w:r w:rsidR="009514E4" w:rsidRPr="00FB39D8">
        <w:rPr>
          <w:rFonts w:ascii="Times New Roman" w:hAnsi="Times New Roman" w:cs="Times New Roman"/>
          <w:b/>
          <w:sz w:val="32"/>
          <w:szCs w:val="32"/>
          <w:u w:val="single"/>
          <w:lang w:eastAsia="zh-HK"/>
        </w:rPr>
        <w:t>(40%)</w:t>
      </w:r>
    </w:p>
    <w:p w:rsidR="00BE69CC" w:rsidRPr="0055558B" w:rsidRDefault="00BE69CC" w:rsidP="0052308F">
      <w:pPr>
        <w:spacing w:line="360" w:lineRule="auto"/>
        <w:ind w:left="960" w:hanging="960"/>
        <w:jc w:val="both"/>
        <w:rPr>
          <w:rFonts w:ascii="Times New Roman" w:hAnsi="Times New Roman" w:cs="Times New Roman"/>
          <w:szCs w:val="24"/>
          <w:lang w:eastAsia="zh-HK"/>
        </w:rPr>
      </w:pPr>
    </w:p>
    <w:p w:rsidR="00954E01" w:rsidRPr="0055558B" w:rsidRDefault="00855728" w:rsidP="0052308F">
      <w:pPr>
        <w:spacing w:line="360" w:lineRule="auto"/>
        <w:jc w:val="both"/>
        <w:rPr>
          <w:rFonts w:ascii="Times New Roman" w:hAnsi="Times New Roman" w:cs="Times New Roman"/>
          <w:b/>
          <w:szCs w:val="24"/>
          <w:u w:val="single"/>
          <w:lang w:eastAsia="zh-HK"/>
        </w:rPr>
      </w:pPr>
      <w:r w:rsidRPr="0055558B">
        <w:rPr>
          <w:rFonts w:ascii="Times New Roman" w:hAnsi="Times New Roman" w:cs="Times New Roman"/>
          <w:b/>
          <w:szCs w:val="24"/>
          <w:u w:val="single"/>
          <w:lang w:eastAsia="zh-HK"/>
        </w:rPr>
        <w:t>Declaration</w:t>
      </w:r>
      <w:r w:rsidRPr="0055558B">
        <w:rPr>
          <w:rFonts w:ascii="Times New Roman" w:hAnsi="Times New Roman" w:cs="Times New Roman"/>
          <w:b/>
          <w:szCs w:val="24"/>
          <w:lang w:eastAsia="zh-HK"/>
        </w:rPr>
        <w:t xml:space="preserve">: </w:t>
      </w:r>
    </w:p>
    <w:p w:rsidR="008D5236" w:rsidRDefault="00855728" w:rsidP="0052308F">
      <w:pPr>
        <w:spacing w:line="360" w:lineRule="auto"/>
        <w:jc w:val="both"/>
        <w:rPr>
          <w:rFonts w:ascii="Times New Roman" w:hAnsi="Times New Roman" w:cs="Times New Roman"/>
          <w:szCs w:val="24"/>
          <w:lang w:eastAsia="zh-HK"/>
        </w:rPr>
      </w:pPr>
      <w:r w:rsidRPr="0055558B">
        <w:rPr>
          <w:rFonts w:ascii="Times New Roman" w:hAnsi="Times New Roman" w:cs="Times New Roman"/>
          <w:szCs w:val="24"/>
        </w:rPr>
        <w:t>I</w:t>
      </w:r>
      <w:r w:rsidR="003833C4" w:rsidRPr="0055558B">
        <w:rPr>
          <w:rFonts w:ascii="Times New Roman" w:hAnsi="Times New Roman" w:cs="Times New Roman"/>
          <w:szCs w:val="24"/>
          <w:lang w:eastAsia="zh-HK"/>
        </w:rPr>
        <w:t>, LUI Yau Hang, Edward</w:t>
      </w:r>
      <w:r w:rsidRPr="0055558B">
        <w:rPr>
          <w:rFonts w:ascii="Times New Roman" w:hAnsi="Times New Roman" w:cs="Times New Roman"/>
          <w:szCs w:val="24"/>
        </w:rPr>
        <w:t xml:space="preserve"> </w:t>
      </w:r>
      <w:r w:rsidR="00F27AD5" w:rsidRPr="0055558B">
        <w:rPr>
          <w:rFonts w:ascii="Times New Roman" w:hAnsi="Times New Roman" w:cs="Times New Roman"/>
          <w:szCs w:val="24"/>
          <w:lang w:eastAsia="zh-HK"/>
        </w:rPr>
        <w:t>(</w:t>
      </w:r>
      <w:r w:rsidR="00BE69CC" w:rsidRPr="0055558B">
        <w:rPr>
          <w:rFonts w:ascii="Times New Roman" w:hAnsi="Times New Roman" w:cs="Times New Roman"/>
          <w:szCs w:val="24"/>
          <w:lang w:eastAsia="zh-HK"/>
        </w:rPr>
        <w:t>DBA S</w:t>
      </w:r>
      <w:r w:rsidR="00F27AD5" w:rsidRPr="0055558B">
        <w:rPr>
          <w:rFonts w:ascii="Times New Roman" w:hAnsi="Times New Roman" w:cs="Times New Roman"/>
          <w:szCs w:val="24"/>
          <w:lang w:eastAsia="zh-HK"/>
        </w:rPr>
        <w:t>tudent no. 1710335</w:t>
      </w:r>
      <w:r w:rsidR="00BE69CC" w:rsidRPr="0055558B">
        <w:rPr>
          <w:rFonts w:ascii="Times New Roman" w:hAnsi="Times New Roman" w:cs="Times New Roman"/>
          <w:szCs w:val="24"/>
          <w:lang w:eastAsia="zh-HK"/>
        </w:rPr>
        <w:t xml:space="preserve"> of UWTSD) </w:t>
      </w:r>
      <w:r w:rsidRPr="0055558B">
        <w:rPr>
          <w:rFonts w:ascii="Times New Roman" w:hAnsi="Times New Roman" w:cs="Times New Roman"/>
          <w:szCs w:val="24"/>
        </w:rPr>
        <w:t>declare that this assignment is all my own work and that I have acknowledged all materials used from the published or unpublished works of other people. All references have been duly cited.</w:t>
      </w:r>
    </w:p>
    <w:p w:rsidR="00FB39D8" w:rsidRDefault="00FB39D8" w:rsidP="0052308F">
      <w:pPr>
        <w:spacing w:line="360" w:lineRule="auto"/>
        <w:jc w:val="both"/>
        <w:rPr>
          <w:rFonts w:ascii="Times New Roman" w:hAnsi="Times New Roman" w:cs="Times New Roman"/>
          <w:szCs w:val="24"/>
          <w:lang w:eastAsia="zh-HK"/>
        </w:rPr>
      </w:pPr>
    </w:p>
    <w:p w:rsidR="00FB39D8" w:rsidRDefault="00FB39D8" w:rsidP="0052308F">
      <w:pPr>
        <w:spacing w:line="360" w:lineRule="auto"/>
        <w:jc w:val="both"/>
        <w:rPr>
          <w:rFonts w:ascii="Times New Roman" w:hAnsi="Times New Roman" w:cs="Times New Roman"/>
          <w:szCs w:val="24"/>
          <w:lang w:eastAsia="zh-HK"/>
        </w:rPr>
      </w:pPr>
    </w:p>
    <w:p w:rsidR="00FB39D8" w:rsidRPr="00FB39D8" w:rsidRDefault="00FB39D8" w:rsidP="0052308F">
      <w:pPr>
        <w:spacing w:line="360" w:lineRule="auto"/>
        <w:jc w:val="both"/>
        <w:rPr>
          <w:rFonts w:ascii="Times New Roman" w:hAnsi="Times New Roman" w:cs="Times New Roman"/>
          <w:b/>
          <w:szCs w:val="24"/>
          <w:u w:val="single"/>
          <w:lang w:eastAsia="zh-HK"/>
        </w:rPr>
      </w:pPr>
      <w:r w:rsidRPr="00FB39D8">
        <w:rPr>
          <w:rFonts w:ascii="Times New Roman" w:hAnsi="Times New Roman" w:cs="Times New Roman" w:hint="eastAsia"/>
          <w:b/>
          <w:szCs w:val="24"/>
          <w:u w:val="single"/>
          <w:lang w:eastAsia="zh-HK"/>
        </w:rPr>
        <w:t>Topic:</w:t>
      </w:r>
    </w:p>
    <w:p w:rsidR="00FB39D8" w:rsidRPr="00033638" w:rsidRDefault="00FB39D8" w:rsidP="0052308F">
      <w:pPr>
        <w:spacing w:line="360" w:lineRule="auto"/>
        <w:jc w:val="both"/>
        <w:rPr>
          <w:rFonts w:ascii="Times New Roman" w:hAnsi="Times New Roman" w:cs="Times New Roman"/>
          <w:b/>
          <w:sz w:val="36"/>
          <w:szCs w:val="36"/>
          <w:lang w:eastAsia="zh-HK"/>
        </w:rPr>
      </w:pPr>
      <w:r w:rsidRPr="00033638">
        <w:rPr>
          <w:rFonts w:ascii="Times New Roman" w:hAnsi="Times New Roman" w:cs="Times New Roman"/>
          <w:b/>
          <w:sz w:val="36"/>
          <w:szCs w:val="36"/>
          <w:lang w:eastAsia="zh-HK"/>
        </w:rPr>
        <w:t>“</w:t>
      </w:r>
      <w:r w:rsidRPr="00033638">
        <w:rPr>
          <w:rFonts w:ascii="Times New Roman" w:hAnsi="Times New Roman" w:cs="Times New Roman" w:hint="eastAsia"/>
          <w:b/>
          <w:sz w:val="36"/>
          <w:szCs w:val="36"/>
          <w:lang w:eastAsia="zh-HK"/>
        </w:rPr>
        <w:t>Consumer-led experience customization: a socio-spatial approach</w:t>
      </w:r>
      <w:r w:rsidRPr="00033638">
        <w:rPr>
          <w:rFonts w:ascii="Times New Roman" w:hAnsi="Times New Roman" w:cs="Times New Roman"/>
          <w:b/>
          <w:sz w:val="36"/>
          <w:szCs w:val="36"/>
          <w:lang w:eastAsia="zh-HK"/>
        </w:rPr>
        <w:t>”</w:t>
      </w:r>
    </w:p>
    <w:p w:rsidR="009514E4" w:rsidRPr="0055558B" w:rsidRDefault="009514E4">
      <w:pPr>
        <w:widowControl/>
        <w:rPr>
          <w:rFonts w:ascii="Times New Roman" w:hAnsi="Times New Roman" w:cs="Times New Roman"/>
          <w:szCs w:val="24"/>
          <w:lang w:eastAsia="zh-HK"/>
        </w:rPr>
      </w:pPr>
      <w:r w:rsidRPr="0055558B">
        <w:rPr>
          <w:rFonts w:ascii="Times New Roman" w:hAnsi="Times New Roman" w:cs="Times New Roman"/>
          <w:szCs w:val="24"/>
          <w:lang w:eastAsia="zh-HK"/>
        </w:rPr>
        <w:br w:type="page"/>
      </w:r>
    </w:p>
    <w:p w:rsidR="00AB622C" w:rsidRDefault="00AB622C" w:rsidP="0052308F">
      <w:pPr>
        <w:spacing w:line="360" w:lineRule="auto"/>
        <w:ind w:left="960" w:hanging="960"/>
        <w:jc w:val="both"/>
        <w:outlineLvl w:val="0"/>
        <w:rPr>
          <w:rFonts w:ascii="Times New Roman" w:hAnsi="Times New Roman" w:cs="Times New Roman"/>
          <w:b/>
          <w:szCs w:val="24"/>
          <w:u w:val="single"/>
          <w:lang w:eastAsia="zh-HK"/>
        </w:rPr>
      </w:pPr>
    </w:p>
    <w:p w:rsidR="001E0C0F" w:rsidRPr="0055558B" w:rsidRDefault="001E0C0F" w:rsidP="0052308F">
      <w:pPr>
        <w:spacing w:line="360" w:lineRule="auto"/>
        <w:ind w:left="960" w:hanging="960"/>
        <w:jc w:val="both"/>
        <w:outlineLvl w:val="0"/>
        <w:rPr>
          <w:rFonts w:ascii="Times New Roman" w:hAnsi="Times New Roman" w:cs="Times New Roman"/>
          <w:b/>
          <w:szCs w:val="24"/>
          <w:lang w:eastAsia="zh-HK"/>
        </w:rPr>
      </w:pPr>
      <w:r w:rsidRPr="0055558B">
        <w:rPr>
          <w:rFonts w:ascii="Times New Roman" w:hAnsi="Times New Roman" w:cs="Times New Roman"/>
          <w:b/>
          <w:szCs w:val="24"/>
          <w:u w:val="single"/>
          <w:lang w:eastAsia="zh-HK"/>
        </w:rPr>
        <w:t>Table of Contents</w:t>
      </w:r>
      <w:r w:rsidRPr="0055558B">
        <w:rPr>
          <w:rFonts w:ascii="Times New Roman" w:hAnsi="Times New Roman" w:cs="Times New Roman"/>
          <w:b/>
          <w:szCs w:val="24"/>
          <w:lang w:eastAsia="zh-HK"/>
        </w:rPr>
        <w:t>:</w:t>
      </w:r>
    </w:p>
    <w:p w:rsidR="00F65DB2" w:rsidRPr="0055558B" w:rsidRDefault="00F65DB2" w:rsidP="0052308F">
      <w:pPr>
        <w:spacing w:line="360" w:lineRule="auto"/>
        <w:ind w:left="960" w:hanging="960"/>
        <w:jc w:val="both"/>
        <w:outlineLvl w:val="0"/>
        <w:rPr>
          <w:rFonts w:ascii="Times New Roman" w:hAnsi="Times New Roman" w:cs="Times New Roman"/>
          <w:b/>
          <w:szCs w:val="24"/>
          <w:lang w:eastAsia="zh-HK"/>
        </w:rPr>
      </w:pPr>
    </w:p>
    <w:tbl>
      <w:tblPr>
        <w:tblStyle w:val="a4"/>
        <w:tblW w:w="0" w:type="auto"/>
        <w:tblInd w:w="108" w:type="dxa"/>
        <w:tblLook w:val="04A0"/>
      </w:tblPr>
      <w:tblGrid>
        <w:gridCol w:w="567"/>
        <w:gridCol w:w="6804"/>
        <w:gridCol w:w="1427"/>
      </w:tblGrid>
      <w:tr w:rsidR="00954E01" w:rsidRPr="00FB39D8" w:rsidTr="00954E01">
        <w:tc>
          <w:tcPr>
            <w:tcW w:w="7371" w:type="dxa"/>
            <w:gridSpan w:val="2"/>
          </w:tcPr>
          <w:p w:rsidR="00954E01" w:rsidRPr="00FB39D8" w:rsidRDefault="00954E01" w:rsidP="008F66CD">
            <w:pPr>
              <w:spacing w:line="360" w:lineRule="auto"/>
              <w:jc w:val="both"/>
              <w:rPr>
                <w:rFonts w:ascii="Times New Roman" w:hAnsi="Times New Roman" w:cs="Times New Roman"/>
                <w:sz w:val="26"/>
                <w:szCs w:val="26"/>
                <w:lang w:eastAsia="zh-HK"/>
              </w:rPr>
            </w:pPr>
            <w:r w:rsidRPr="00FB39D8">
              <w:rPr>
                <w:rFonts w:ascii="Times New Roman" w:hAnsi="Times New Roman" w:cs="Times New Roman"/>
                <w:sz w:val="26"/>
                <w:szCs w:val="26"/>
                <w:lang w:eastAsia="zh-HK"/>
              </w:rPr>
              <w:t>Declaration</w:t>
            </w:r>
            <w:r w:rsidR="00F27AD5" w:rsidRPr="00FB39D8">
              <w:rPr>
                <w:rFonts w:ascii="Times New Roman" w:hAnsi="Times New Roman" w:cs="Times New Roman"/>
                <w:sz w:val="26"/>
                <w:szCs w:val="26"/>
                <w:lang w:eastAsia="zh-HK"/>
              </w:rPr>
              <w:t xml:space="preserve"> </w:t>
            </w:r>
            <w:r w:rsidR="00562467" w:rsidRPr="00FB39D8">
              <w:rPr>
                <w:rFonts w:ascii="Times New Roman" w:hAnsi="Times New Roman" w:cs="Times New Roman"/>
                <w:sz w:val="26"/>
                <w:szCs w:val="26"/>
                <w:lang w:eastAsia="zh-HK"/>
              </w:rPr>
              <w:t>and Topic</w:t>
            </w:r>
          </w:p>
        </w:tc>
        <w:tc>
          <w:tcPr>
            <w:tcW w:w="1427" w:type="dxa"/>
          </w:tcPr>
          <w:p w:rsidR="00954E01" w:rsidRPr="00FB39D8" w:rsidRDefault="00954E01" w:rsidP="008F66CD">
            <w:pPr>
              <w:spacing w:line="360" w:lineRule="auto"/>
              <w:jc w:val="center"/>
              <w:rPr>
                <w:rFonts w:ascii="Times New Roman" w:hAnsi="Times New Roman" w:cs="Times New Roman"/>
                <w:sz w:val="26"/>
                <w:szCs w:val="26"/>
                <w:lang w:eastAsia="zh-HK"/>
              </w:rPr>
            </w:pPr>
            <w:r w:rsidRPr="00FB39D8">
              <w:rPr>
                <w:rFonts w:ascii="Times New Roman" w:hAnsi="Times New Roman" w:cs="Times New Roman"/>
                <w:sz w:val="26"/>
                <w:szCs w:val="26"/>
                <w:lang w:eastAsia="zh-HK"/>
              </w:rPr>
              <w:t>P.2</w:t>
            </w:r>
          </w:p>
        </w:tc>
      </w:tr>
      <w:tr w:rsidR="00954E01" w:rsidRPr="00FB39D8" w:rsidTr="00954E01">
        <w:tc>
          <w:tcPr>
            <w:tcW w:w="7371" w:type="dxa"/>
            <w:gridSpan w:val="2"/>
          </w:tcPr>
          <w:p w:rsidR="00954E01" w:rsidRPr="00FB39D8" w:rsidRDefault="009514E4" w:rsidP="008F66CD">
            <w:pPr>
              <w:spacing w:line="360" w:lineRule="auto"/>
              <w:jc w:val="both"/>
              <w:rPr>
                <w:rFonts w:ascii="Times New Roman" w:hAnsi="Times New Roman" w:cs="Times New Roman"/>
                <w:sz w:val="26"/>
                <w:szCs w:val="26"/>
                <w:lang w:eastAsia="zh-HK"/>
              </w:rPr>
            </w:pPr>
            <w:r w:rsidRPr="00FB39D8">
              <w:rPr>
                <w:rFonts w:ascii="Times New Roman" w:hAnsi="Times New Roman" w:cs="Times New Roman"/>
                <w:sz w:val="26"/>
                <w:szCs w:val="26"/>
                <w:lang w:eastAsia="zh-HK"/>
              </w:rPr>
              <w:t>Table of Content</w:t>
            </w:r>
          </w:p>
        </w:tc>
        <w:tc>
          <w:tcPr>
            <w:tcW w:w="1427" w:type="dxa"/>
          </w:tcPr>
          <w:p w:rsidR="00954E01" w:rsidRPr="00FB39D8" w:rsidRDefault="00954E01" w:rsidP="008F66CD">
            <w:pPr>
              <w:spacing w:line="360" w:lineRule="auto"/>
              <w:jc w:val="center"/>
              <w:rPr>
                <w:rFonts w:ascii="Times New Roman" w:hAnsi="Times New Roman" w:cs="Times New Roman"/>
                <w:sz w:val="26"/>
                <w:szCs w:val="26"/>
                <w:lang w:eastAsia="zh-HK"/>
              </w:rPr>
            </w:pPr>
            <w:r w:rsidRPr="00FB39D8">
              <w:rPr>
                <w:rFonts w:ascii="Times New Roman" w:hAnsi="Times New Roman" w:cs="Times New Roman"/>
                <w:sz w:val="26"/>
                <w:szCs w:val="26"/>
                <w:lang w:eastAsia="zh-HK"/>
              </w:rPr>
              <w:t>P</w:t>
            </w:r>
            <w:r w:rsidR="001C3F44" w:rsidRPr="00FB39D8">
              <w:rPr>
                <w:rFonts w:ascii="Times New Roman" w:hAnsi="Times New Roman" w:cs="Times New Roman"/>
                <w:sz w:val="26"/>
                <w:szCs w:val="26"/>
                <w:lang w:eastAsia="zh-HK"/>
              </w:rPr>
              <w:t>.</w:t>
            </w:r>
            <w:r w:rsidR="0025108E" w:rsidRPr="00FB39D8">
              <w:rPr>
                <w:rFonts w:ascii="Times New Roman" w:hAnsi="Times New Roman" w:cs="Times New Roman"/>
                <w:sz w:val="26"/>
                <w:szCs w:val="26"/>
                <w:lang w:eastAsia="zh-HK"/>
              </w:rPr>
              <w:t>3</w:t>
            </w:r>
          </w:p>
        </w:tc>
      </w:tr>
      <w:tr w:rsidR="009514E4" w:rsidRPr="00FB39D8" w:rsidTr="00954E01">
        <w:tc>
          <w:tcPr>
            <w:tcW w:w="7371" w:type="dxa"/>
            <w:gridSpan w:val="2"/>
          </w:tcPr>
          <w:p w:rsidR="009514E4" w:rsidRPr="00FB39D8" w:rsidRDefault="00922B92" w:rsidP="008F66CD">
            <w:pPr>
              <w:spacing w:line="360" w:lineRule="auto"/>
              <w:jc w:val="both"/>
              <w:rPr>
                <w:rFonts w:ascii="Times New Roman" w:hAnsi="Times New Roman" w:cs="Times New Roman"/>
                <w:sz w:val="26"/>
                <w:szCs w:val="26"/>
                <w:lang w:eastAsia="zh-HK"/>
              </w:rPr>
            </w:pPr>
            <w:r>
              <w:rPr>
                <w:rFonts w:ascii="Times New Roman" w:hAnsi="Times New Roman" w:cs="Times New Roman" w:hint="eastAsia"/>
                <w:sz w:val="26"/>
                <w:szCs w:val="26"/>
                <w:lang w:eastAsia="zh-HK"/>
              </w:rPr>
              <w:t xml:space="preserve">The Article and </w:t>
            </w:r>
            <w:r w:rsidR="008F66CD">
              <w:rPr>
                <w:rFonts w:ascii="Times New Roman" w:hAnsi="Times New Roman" w:cs="Times New Roman" w:hint="eastAsia"/>
                <w:sz w:val="26"/>
                <w:szCs w:val="26"/>
                <w:lang w:eastAsia="zh-HK"/>
              </w:rPr>
              <w:t>its Ranking</w:t>
            </w:r>
          </w:p>
        </w:tc>
        <w:tc>
          <w:tcPr>
            <w:tcW w:w="1427" w:type="dxa"/>
          </w:tcPr>
          <w:p w:rsidR="009514E4" w:rsidRPr="00FB39D8" w:rsidRDefault="009514E4" w:rsidP="00E42786">
            <w:pPr>
              <w:spacing w:line="360" w:lineRule="auto"/>
              <w:jc w:val="center"/>
              <w:rPr>
                <w:rFonts w:ascii="Times New Roman" w:hAnsi="Times New Roman" w:cs="Times New Roman"/>
                <w:sz w:val="26"/>
                <w:szCs w:val="26"/>
                <w:lang w:eastAsia="zh-HK"/>
              </w:rPr>
            </w:pPr>
            <w:r w:rsidRPr="00FB39D8">
              <w:rPr>
                <w:rFonts w:ascii="Times New Roman" w:hAnsi="Times New Roman" w:cs="Times New Roman"/>
                <w:sz w:val="26"/>
                <w:szCs w:val="26"/>
                <w:lang w:eastAsia="zh-HK"/>
              </w:rPr>
              <w:t>P.4</w:t>
            </w:r>
            <w:r w:rsidR="00033638">
              <w:rPr>
                <w:rFonts w:ascii="Times New Roman" w:hAnsi="Times New Roman" w:cs="Times New Roman" w:hint="eastAsia"/>
                <w:sz w:val="26"/>
                <w:szCs w:val="26"/>
                <w:lang w:eastAsia="zh-HK"/>
              </w:rPr>
              <w:t xml:space="preserve"> </w:t>
            </w:r>
            <w:r w:rsidR="00033638">
              <w:rPr>
                <w:rFonts w:ascii="Times New Roman" w:hAnsi="Times New Roman" w:cs="Times New Roman"/>
                <w:sz w:val="26"/>
                <w:szCs w:val="26"/>
                <w:lang w:eastAsia="zh-HK"/>
              </w:rPr>
              <w:t>–</w:t>
            </w:r>
            <w:r w:rsidR="00033638">
              <w:rPr>
                <w:rFonts w:ascii="Times New Roman" w:hAnsi="Times New Roman" w:cs="Times New Roman" w:hint="eastAsia"/>
                <w:sz w:val="26"/>
                <w:szCs w:val="26"/>
                <w:lang w:eastAsia="zh-HK"/>
              </w:rPr>
              <w:t xml:space="preserve"> P.5</w:t>
            </w:r>
          </w:p>
        </w:tc>
      </w:tr>
      <w:tr w:rsidR="00E61EA8" w:rsidRPr="00FB39D8" w:rsidTr="00954E01">
        <w:tc>
          <w:tcPr>
            <w:tcW w:w="7371" w:type="dxa"/>
            <w:gridSpan w:val="2"/>
          </w:tcPr>
          <w:p w:rsidR="00E61EA8" w:rsidRDefault="00E61EA8" w:rsidP="008F66CD">
            <w:pPr>
              <w:spacing w:line="360" w:lineRule="auto"/>
              <w:jc w:val="both"/>
              <w:rPr>
                <w:rFonts w:ascii="Times New Roman" w:hAnsi="Times New Roman" w:cs="Times New Roman" w:hint="eastAsia"/>
                <w:sz w:val="26"/>
                <w:szCs w:val="26"/>
                <w:lang w:eastAsia="zh-HK"/>
              </w:rPr>
            </w:pPr>
            <w:r>
              <w:rPr>
                <w:rFonts w:ascii="Times New Roman" w:hAnsi="Times New Roman" w:cs="Times New Roman" w:hint="eastAsia"/>
                <w:sz w:val="26"/>
                <w:szCs w:val="26"/>
                <w:lang w:eastAsia="zh-HK"/>
              </w:rPr>
              <w:t>The basis of critique</w:t>
            </w:r>
          </w:p>
        </w:tc>
        <w:tc>
          <w:tcPr>
            <w:tcW w:w="1427" w:type="dxa"/>
          </w:tcPr>
          <w:p w:rsidR="00E61EA8" w:rsidRPr="00FB39D8" w:rsidRDefault="00033638" w:rsidP="00033638">
            <w:pPr>
              <w:spacing w:line="360" w:lineRule="auto"/>
              <w:jc w:val="center"/>
              <w:rPr>
                <w:rFonts w:ascii="Times New Roman" w:hAnsi="Times New Roman" w:cs="Times New Roman"/>
                <w:sz w:val="26"/>
                <w:szCs w:val="26"/>
                <w:lang w:eastAsia="zh-HK"/>
              </w:rPr>
            </w:pPr>
            <w:r>
              <w:rPr>
                <w:rFonts w:ascii="Times New Roman" w:hAnsi="Times New Roman" w:cs="Times New Roman" w:hint="eastAsia"/>
                <w:sz w:val="26"/>
                <w:szCs w:val="26"/>
                <w:lang w:eastAsia="zh-HK"/>
              </w:rPr>
              <w:t>P.5</w:t>
            </w:r>
          </w:p>
        </w:tc>
      </w:tr>
      <w:tr w:rsidR="00DF0367" w:rsidRPr="00FB39D8" w:rsidTr="006D0548">
        <w:tc>
          <w:tcPr>
            <w:tcW w:w="567" w:type="dxa"/>
          </w:tcPr>
          <w:p w:rsidR="00DF0367" w:rsidRPr="00FB39D8" w:rsidRDefault="00DF0367" w:rsidP="008F66CD">
            <w:pPr>
              <w:spacing w:line="360" w:lineRule="auto"/>
              <w:jc w:val="both"/>
              <w:rPr>
                <w:rFonts w:ascii="Times New Roman" w:hAnsi="Times New Roman" w:cs="Times New Roman"/>
                <w:sz w:val="26"/>
                <w:szCs w:val="26"/>
                <w:lang w:eastAsia="zh-HK"/>
              </w:rPr>
            </w:pPr>
            <w:r w:rsidRPr="00FB39D8">
              <w:rPr>
                <w:rFonts w:ascii="Times New Roman" w:hAnsi="Times New Roman" w:cs="Times New Roman"/>
                <w:sz w:val="26"/>
                <w:szCs w:val="26"/>
                <w:lang w:eastAsia="zh-HK"/>
              </w:rPr>
              <w:t>1.</w:t>
            </w:r>
          </w:p>
        </w:tc>
        <w:tc>
          <w:tcPr>
            <w:tcW w:w="6804" w:type="dxa"/>
          </w:tcPr>
          <w:p w:rsidR="00D7742D" w:rsidRPr="00D7742D" w:rsidRDefault="003833C4" w:rsidP="00D7742D">
            <w:pPr>
              <w:spacing w:line="360" w:lineRule="auto"/>
              <w:jc w:val="both"/>
              <w:rPr>
                <w:rFonts w:ascii="Times New Roman" w:hAnsi="Times New Roman" w:cs="Times New Roman"/>
                <w:sz w:val="26"/>
                <w:szCs w:val="26"/>
                <w:lang w:eastAsia="zh-HK"/>
              </w:rPr>
            </w:pPr>
            <w:r w:rsidRPr="00FB39D8">
              <w:rPr>
                <w:rFonts w:ascii="Times New Roman" w:hAnsi="Times New Roman" w:cs="Times New Roman"/>
                <w:sz w:val="26"/>
                <w:szCs w:val="26"/>
                <w:lang w:eastAsia="zh-HK"/>
              </w:rPr>
              <w:t>Introduction</w:t>
            </w:r>
          </w:p>
        </w:tc>
        <w:tc>
          <w:tcPr>
            <w:tcW w:w="1427" w:type="dxa"/>
          </w:tcPr>
          <w:p w:rsidR="00DF0367" w:rsidRPr="00FB39D8" w:rsidRDefault="00C16A1E" w:rsidP="00033638">
            <w:pPr>
              <w:spacing w:line="360" w:lineRule="auto"/>
              <w:jc w:val="center"/>
              <w:rPr>
                <w:rFonts w:ascii="Times New Roman" w:hAnsi="Times New Roman" w:cs="Times New Roman"/>
                <w:sz w:val="26"/>
                <w:szCs w:val="26"/>
                <w:lang w:eastAsia="zh-HK"/>
              </w:rPr>
            </w:pPr>
            <w:r w:rsidRPr="00FB39D8">
              <w:rPr>
                <w:rFonts w:ascii="Times New Roman" w:hAnsi="Times New Roman" w:cs="Times New Roman"/>
                <w:sz w:val="26"/>
                <w:szCs w:val="26"/>
                <w:lang w:eastAsia="zh-HK"/>
              </w:rPr>
              <w:t>P</w:t>
            </w:r>
            <w:r w:rsidR="00E42786">
              <w:rPr>
                <w:rFonts w:ascii="Times New Roman" w:hAnsi="Times New Roman" w:cs="Times New Roman" w:hint="eastAsia"/>
                <w:sz w:val="26"/>
                <w:szCs w:val="26"/>
                <w:lang w:eastAsia="zh-HK"/>
              </w:rPr>
              <w:t>.</w:t>
            </w:r>
            <w:r w:rsidR="00033638">
              <w:rPr>
                <w:rFonts w:ascii="Times New Roman" w:hAnsi="Times New Roman" w:cs="Times New Roman" w:hint="eastAsia"/>
                <w:sz w:val="26"/>
                <w:szCs w:val="26"/>
                <w:lang w:eastAsia="zh-HK"/>
              </w:rPr>
              <w:t>6</w:t>
            </w:r>
            <w:r w:rsidR="001C3F44" w:rsidRPr="00FB39D8">
              <w:rPr>
                <w:rFonts w:ascii="Times New Roman" w:hAnsi="Times New Roman" w:cs="Times New Roman"/>
                <w:sz w:val="26"/>
                <w:szCs w:val="26"/>
                <w:lang w:eastAsia="zh-HK"/>
              </w:rPr>
              <w:t xml:space="preserve"> – P.</w:t>
            </w:r>
            <w:r w:rsidR="007A5904" w:rsidRPr="00FB39D8">
              <w:rPr>
                <w:rFonts w:ascii="Times New Roman" w:hAnsi="Times New Roman" w:cs="Times New Roman"/>
                <w:sz w:val="26"/>
                <w:szCs w:val="26"/>
                <w:lang w:eastAsia="zh-HK"/>
              </w:rPr>
              <w:t>7</w:t>
            </w:r>
            <w:r w:rsidR="00E93942" w:rsidRPr="00FB39D8">
              <w:rPr>
                <w:rFonts w:ascii="Times New Roman" w:hAnsi="Times New Roman" w:cs="Times New Roman"/>
                <w:sz w:val="26"/>
                <w:szCs w:val="26"/>
                <w:lang w:eastAsia="zh-HK"/>
              </w:rPr>
              <w:t xml:space="preserve"> </w:t>
            </w:r>
          </w:p>
        </w:tc>
      </w:tr>
      <w:tr w:rsidR="00C1767E" w:rsidRPr="00FB39D8" w:rsidTr="009514E4">
        <w:tc>
          <w:tcPr>
            <w:tcW w:w="567" w:type="dxa"/>
          </w:tcPr>
          <w:p w:rsidR="00C1767E" w:rsidRPr="00FB39D8" w:rsidRDefault="00D7742D" w:rsidP="008F66CD">
            <w:pPr>
              <w:spacing w:line="360" w:lineRule="auto"/>
              <w:jc w:val="both"/>
              <w:rPr>
                <w:rFonts w:ascii="Times New Roman" w:hAnsi="Times New Roman" w:cs="Times New Roman"/>
                <w:sz w:val="26"/>
                <w:szCs w:val="26"/>
                <w:lang w:eastAsia="zh-HK"/>
              </w:rPr>
            </w:pPr>
            <w:r>
              <w:rPr>
                <w:rFonts w:ascii="Times New Roman" w:hAnsi="Times New Roman" w:cs="Times New Roman" w:hint="eastAsia"/>
                <w:sz w:val="26"/>
                <w:szCs w:val="26"/>
                <w:lang w:eastAsia="zh-HK"/>
              </w:rPr>
              <w:t>2</w:t>
            </w:r>
          </w:p>
        </w:tc>
        <w:tc>
          <w:tcPr>
            <w:tcW w:w="6804" w:type="dxa"/>
            <w:tcBorders>
              <w:top w:val="single" w:sz="4" w:space="0" w:color="auto"/>
              <w:bottom w:val="single" w:sz="4" w:space="0" w:color="auto"/>
            </w:tcBorders>
          </w:tcPr>
          <w:p w:rsidR="00FB39D8" w:rsidRPr="00D7742D" w:rsidRDefault="00FB39D8" w:rsidP="00D7742D">
            <w:pPr>
              <w:spacing w:line="360" w:lineRule="auto"/>
              <w:jc w:val="both"/>
              <w:rPr>
                <w:rFonts w:ascii="Times New Roman" w:hAnsi="Times New Roman" w:cs="Times New Roman"/>
                <w:sz w:val="26"/>
                <w:szCs w:val="26"/>
                <w:lang w:eastAsia="zh-HK"/>
              </w:rPr>
            </w:pPr>
            <w:r w:rsidRPr="00FB39D8">
              <w:rPr>
                <w:rFonts w:ascii="Times New Roman" w:hAnsi="Times New Roman" w:cs="Times New Roman"/>
                <w:sz w:val="26"/>
                <w:szCs w:val="26"/>
                <w:lang w:eastAsia="zh-HK"/>
              </w:rPr>
              <w:t xml:space="preserve">Data Collection </w:t>
            </w:r>
          </w:p>
        </w:tc>
        <w:tc>
          <w:tcPr>
            <w:tcW w:w="1427" w:type="dxa"/>
            <w:tcBorders>
              <w:top w:val="single" w:sz="4" w:space="0" w:color="auto"/>
              <w:bottom w:val="single" w:sz="4" w:space="0" w:color="auto"/>
            </w:tcBorders>
          </w:tcPr>
          <w:p w:rsidR="00C1767E" w:rsidRPr="00FB39D8" w:rsidRDefault="007A5904" w:rsidP="00D7742D">
            <w:pPr>
              <w:spacing w:line="360" w:lineRule="auto"/>
              <w:jc w:val="center"/>
              <w:rPr>
                <w:rFonts w:ascii="Times New Roman" w:hAnsi="Times New Roman" w:cs="Times New Roman"/>
                <w:sz w:val="26"/>
                <w:szCs w:val="26"/>
                <w:lang w:eastAsia="zh-HK"/>
              </w:rPr>
            </w:pPr>
            <w:r w:rsidRPr="00FB39D8">
              <w:rPr>
                <w:rFonts w:ascii="Times New Roman" w:hAnsi="Times New Roman" w:cs="Times New Roman"/>
                <w:sz w:val="26"/>
                <w:szCs w:val="26"/>
                <w:lang w:eastAsia="zh-HK"/>
              </w:rPr>
              <w:t>P.</w:t>
            </w:r>
            <w:r w:rsidR="0030441C">
              <w:rPr>
                <w:rFonts w:ascii="Times New Roman" w:hAnsi="Times New Roman" w:cs="Times New Roman" w:hint="eastAsia"/>
                <w:sz w:val="26"/>
                <w:szCs w:val="26"/>
                <w:lang w:eastAsia="zh-HK"/>
              </w:rPr>
              <w:t xml:space="preserve">7 </w:t>
            </w:r>
            <w:r w:rsidR="0030441C">
              <w:rPr>
                <w:rFonts w:ascii="Times New Roman" w:hAnsi="Times New Roman" w:cs="Times New Roman"/>
                <w:sz w:val="26"/>
                <w:szCs w:val="26"/>
                <w:lang w:eastAsia="zh-HK"/>
              </w:rPr>
              <w:t>–</w:t>
            </w:r>
            <w:r w:rsidR="0030441C">
              <w:rPr>
                <w:rFonts w:ascii="Times New Roman" w:hAnsi="Times New Roman" w:cs="Times New Roman" w:hint="eastAsia"/>
                <w:sz w:val="26"/>
                <w:szCs w:val="26"/>
                <w:lang w:eastAsia="zh-HK"/>
              </w:rPr>
              <w:t xml:space="preserve"> P.</w:t>
            </w:r>
            <w:r w:rsidR="004177B1" w:rsidRPr="00FB39D8">
              <w:rPr>
                <w:rFonts w:ascii="Times New Roman" w:hAnsi="Times New Roman" w:cs="Times New Roman" w:hint="eastAsia"/>
                <w:sz w:val="26"/>
                <w:szCs w:val="26"/>
                <w:lang w:eastAsia="zh-HK"/>
              </w:rPr>
              <w:t>8</w:t>
            </w:r>
          </w:p>
        </w:tc>
      </w:tr>
      <w:tr w:rsidR="009514E4" w:rsidRPr="00FB39D8" w:rsidTr="009514E4">
        <w:tc>
          <w:tcPr>
            <w:tcW w:w="567" w:type="dxa"/>
          </w:tcPr>
          <w:p w:rsidR="009514E4" w:rsidRPr="00FB39D8" w:rsidRDefault="00D7742D" w:rsidP="008F66CD">
            <w:pPr>
              <w:spacing w:line="360" w:lineRule="auto"/>
              <w:jc w:val="both"/>
              <w:rPr>
                <w:rFonts w:ascii="Times New Roman" w:hAnsi="Times New Roman" w:cs="Times New Roman"/>
                <w:sz w:val="26"/>
                <w:szCs w:val="26"/>
                <w:lang w:eastAsia="zh-HK"/>
              </w:rPr>
            </w:pPr>
            <w:r>
              <w:rPr>
                <w:rFonts w:ascii="Times New Roman" w:hAnsi="Times New Roman" w:cs="Times New Roman" w:hint="eastAsia"/>
                <w:sz w:val="26"/>
                <w:szCs w:val="26"/>
                <w:lang w:eastAsia="zh-HK"/>
              </w:rPr>
              <w:t>3</w:t>
            </w:r>
          </w:p>
        </w:tc>
        <w:tc>
          <w:tcPr>
            <w:tcW w:w="6804" w:type="dxa"/>
            <w:tcBorders>
              <w:top w:val="single" w:sz="4" w:space="0" w:color="auto"/>
              <w:bottom w:val="single" w:sz="4" w:space="0" w:color="auto"/>
            </w:tcBorders>
          </w:tcPr>
          <w:p w:rsidR="005F7254" w:rsidRPr="00FB39D8" w:rsidRDefault="00FB39D8" w:rsidP="008F66CD">
            <w:pPr>
              <w:spacing w:line="360" w:lineRule="auto"/>
              <w:jc w:val="both"/>
              <w:rPr>
                <w:rFonts w:ascii="Times New Roman" w:hAnsi="Times New Roman" w:cs="Times New Roman"/>
                <w:sz w:val="26"/>
                <w:szCs w:val="26"/>
                <w:lang w:eastAsia="zh-HK"/>
              </w:rPr>
            </w:pPr>
            <w:r w:rsidRPr="00FB39D8">
              <w:rPr>
                <w:rFonts w:ascii="Times New Roman" w:hAnsi="Times New Roman" w:cs="Times New Roman" w:hint="eastAsia"/>
                <w:sz w:val="26"/>
                <w:szCs w:val="26"/>
                <w:lang w:eastAsia="zh-HK"/>
              </w:rPr>
              <w:t xml:space="preserve">Methods </w:t>
            </w:r>
            <w:r w:rsidR="00D7742D">
              <w:rPr>
                <w:rFonts w:ascii="Times New Roman" w:hAnsi="Times New Roman" w:cs="Times New Roman" w:hint="eastAsia"/>
                <w:sz w:val="26"/>
                <w:szCs w:val="26"/>
                <w:lang w:eastAsia="zh-HK"/>
              </w:rPr>
              <w:t>U</w:t>
            </w:r>
            <w:r w:rsidRPr="00FB39D8">
              <w:rPr>
                <w:rFonts w:ascii="Times New Roman" w:hAnsi="Times New Roman" w:cs="Times New Roman" w:hint="eastAsia"/>
                <w:sz w:val="26"/>
                <w:szCs w:val="26"/>
                <w:lang w:eastAsia="zh-HK"/>
              </w:rPr>
              <w:t>sed</w:t>
            </w:r>
          </w:p>
          <w:p w:rsidR="00D7742D" w:rsidRDefault="00FB39D8" w:rsidP="005E2863">
            <w:pPr>
              <w:pStyle w:val="a3"/>
              <w:numPr>
                <w:ilvl w:val="1"/>
                <w:numId w:val="5"/>
              </w:numPr>
              <w:spacing w:line="360" w:lineRule="auto"/>
              <w:ind w:leftChars="0" w:hanging="806"/>
              <w:jc w:val="both"/>
              <w:rPr>
                <w:rFonts w:ascii="Times New Roman" w:hAnsi="Times New Roman" w:cs="Times New Roman" w:hint="eastAsia"/>
                <w:sz w:val="26"/>
                <w:szCs w:val="26"/>
                <w:lang w:eastAsia="zh-HK"/>
              </w:rPr>
            </w:pPr>
            <w:r w:rsidRPr="008E311B">
              <w:rPr>
                <w:rFonts w:ascii="Times New Roman" w:hAnsi="Times New Roman" w:cs="Times New Roman" w:hint="eastAsia"/>
                <w:sz w:val="26"/>
                <w:szCs w:val="26"/>
                <w:lang w:eastAsia="zh-HK"/>
              </w:rPr>
              <w:t>Pros &amp; Cons</w:t>
            </w:r>
          </w:p>
          <w:p w:rsidR="00FB39D8" w:rsidRPr="00D7742D" w:rsidRDefault="00E61EA8" w:rsidP="005E2863">
            <w:pPr>
              <w:pStyle w:val="a3"/>
              <w:numPr>
                <w:ilvl w:val="1"/>
                <w:numId w:val="5"/>
              </w:numPr>
              <w:spacing w:line="360" w:lineRule="auto"/>
              <w:ind w:leftChars="0" w:hanging="806"/>
              <w:jc w:val="both"/>
              <w:rPr>
                <w:rFonts w:ascii="Times New Roman" w:hAnsi="Times New Roman" w:cs="Times New Roman"/>
                <w:sz w:val="26"/>
                <w:szCs w:val="26"/>
                <w:lang w:eastAsia="zh-HK"/>
              </w:rPr>
            </w:pPr>
            <w:r w:rsidRPr="00D7742D">
              <w:rPr>
                <w:rFonts w:ascii="Times New Roman" w:hAnsi="Times New Roman" w:cs="Times New Roman" w:hint="eastAsia"/>
                <w:sz w:val="26"/>
                <w:szCs w:val="26"/>
                <w:lang w:eastAsia="zh-HK"/>
              </w:rPr>
              <w:t xml:space="preserve">Suggestions for </w:t>
            </w:r>
            <w:r w:rsidR="00D7742D">
              <w:rPr>
                <w:rFonts w:ascii="Times New Roman" w:hAnsi="Times New Roman" w:cs="Times New Roman" w:hint="eastAsia"/>
                <w:sz w:val="26"/>
                <w:szCs w:val="26"/>
                <w:lang w:eastAsia="zh-HK"/>
              </w:rPr>
              <w:t>I</w:t>
            </w:r>
            <w:r w:rsidRPr="00D7742D">
              <w:rPr>
                <w:rFonts w:ascii="Times New Roman" w:hAnsi="Times New Roman" w:cs="Times New Roman" w:hint="eastAsia"/>
                <w:sz w:val="26"/>
                <w:szCs w:val="26"/>
                <w:lang w:eastAsia="zh-HK"/>
              </w:rPr>
              <w:t>mprovement</w:t>
            </w:r>
          </w:p>
        </w:tc>
        <w:tc>
          <w:tcPr>
            <w:tcW w:w="1427" w:type="dxa"/>
            <w:tcBorders>
              <w:top w:val="single" w:sz="4" w:space="0" w:color="auto"/>
              <w:bottom w:val="single" w:sz="4" w:space="0" w:color="auto"/>
            </w:tcBorders>
          </w:tcPr>
          <w:p w:rsidR="009514E4" w:rsidRPr="00FB39D8" w:rsidRDefault="007A5904" w:rsidP="00033638">
            <w:pPr>
              <w:spacing w:line="360" w:lineRule="auto"/>
              <w:jc w:val="center"/>
              <w:rPr>
                <w:rFonts w:ascii="Times New Roman" w:hAnsi="Times New Roman" w:cs="Times New Roman"/>
                <w:sz w:val="26"/>
                <w:szCs w:val="26"/>
                <w:lang w:eastAsia="zh-HK"/>
              </w:rPr>
            </w:pPr>
            <w:r w:rsidRPr="00FB39D8">
              <w:rPr>
                <w:rFonts w:ascii="Times New Roman" w:hAnsi="Times New Roman" w:cs="Times New Roman"/>
                <w:sz w:val="26"/>
                <w:szCs w:val="26"/>
                <w:lang w:eastAsia="zh-HK"/>
              </w:rPr>
              <w:t>P.</w:t>
            </w:r>
            <w:r w:rsidR="00033638">
              <w:rPr>
                <w:rFonts w:ascii="Times New Roman" w:hAnsi="Times New Roman" w:cs="Times New Roman" w:hint="eastAsia"/>
                <w:sz w:val="26"/>
                <w:szCs w:val="26"/>
                <w:lang w:eastAsia="zh-HK"/>
              </w:rPr>
              <w:t>8</w:t>
            </w:r>
            <w:r w:rsidR="00D7742D">
              <w:rPr>
                <w:rFonts w:ascii="Times New Roman" w:hAnsi="Times New Roman" w:cs="Times New Roman" w:hint="eastAsia"/>
                <w:sz w:val="26"/>
                <w:szCs w:val="26"/>
                <w:lang w:eastAsia="zh-HK"/>
              </w:rPr>
              <w:t xml:space="preserve"> - </w:t>
            </w:r>
            <w:r w:rsidR="0014152D" w:rsidRPr="00FB39D8">
              <w:rPr>
                <w:rFonts w:ascii="Times New Roman" w:hAnsi="Times New Roman" w:cs="Times New Roman" w:hint="eastAsia"/>
                <w:sz w:val="26"/>
                <w:szCs w:val="26"/>
                <w:lang w:eastAsia="zh-HK"/>
              </w:rPr>
              <w:t>P</w:t>
            </w:r>
            <w:r w:rsidRPr="00FB39D8">
              <w:rPr>
                <w:rFonts w:ascii="Times New Roman" w:hAnsi="Times New Roman" w:cs="Times New Roman"/>
                <w:sz w:val="26"/>
                <w:szCs w:val="26"/>
                <w:lang w:eastAsia="zh-HK"/>
              </w:rPr>
              <w:t>.</w:t>
            </w:r>
            <w:r w:rsidR="00033638">
              <w:rPr>
                <w:rFonts w:ascii="Times New Roman" w:hAnsi="Times New Roman" w:cs="Times New Roman" w:hint="eastAsia"/>
                <w:sz w:val="26"/>
                <w:szCs w:val="26"/>
                <w:lang w:eastAsia="zh-HK"/>
              </w:rPr>
              <w:t>10</w:t>
            </w:r>
          </w:p>
        </w:tc>
      </w:tr>
      <w:tr w:rsidR="009514E4" w:rsidRPr="00FB39D8" w:rsidTr="009514E4">
        <w:tc>
          <w:tcPr>
            <w:tcW w:w="567" w:type="dxa"/>
          </w:tcPr>
          <w:p w:rsidR="009514E4" w:rsidRPr="00FB39D8" w:rsidRDefault="009514E4" w:rsidP="008F66CD">
            <w:pPr>
              <w:spacing w:line="360" w:lineRule="auto"/>
              <w:jc w:val="both"/>
              <w:rPr>
                <w:rFonts w:ascii="Times New Roman" w:hAnsi="Times New Roman" w:cs="Times New Roman"/>
                <w:sz w:val="26"/>
                <w:szCs w:val="26"/>
                <w:lang w:eastAsia="zh-HK"/>
              </w:rPr>
            </w:pPr>
            <w:r w:rsidRPr="00FB39D8">
              <w:rPr>
                <w:rFonts w:ascii="Times New Roman" w:hAnsi="Times New Roman" w:cs="Times New Roman"/>
                <w:sz w:val="26"/>
                <w:szCs w:val="26"/>
                <w:lang w:eastAsia="zh-HK"/>
              </w:rPr>
              <w:t>5</w:t>
            </w:r>
          </w:p>
        </w:tc>
        <w:tc>
          <w:tcPr>
            <w:tcW w:w="6804" w:type="dxa"/>
            <w:tcBorders>
              <w:top w:val="single" w:sz="4" w:space="0" w:color="auto"/>
              <w:bottom w:val="single" w:sz="4" w:space="0" w:color="auto"/>
            </w:tcBorders>
          </w:tcPr>
          <w:p w:rsidR="00FB39D8" w:rsidRPr="00E61EA8" w:rsidRDefault="0030441C" w:rsidP="00E61EA8">
            <w:pPr>
              <w:spacing w:line="360" w:lineRule="auto"/>
              <w:jc w:val="both"/>
              <w:rPr>
                <w:rFonts w:ascii="Times New Roman" w:hAnsi="Times New Roman" w:cs="Times New Roman"/>
                <w:sz w:val="26"/>
                <w:szCs w:val="26"/>
                <w:lang w:eastAsia="zh-HK"/>
              </w:rPr>
            </w:pPr>
            <w:r>
              <w:rPr>
                <w:rFonts w:ascii="Times New Roman" w:hAnsi="Times New Roman" w:cs="Times New Roman" w:hint="eastAsia"/>
                <w:sz w:val="26"/>
                <w:szCs w:val="26"/>
                <w:lang w:eastAsia="zh-HK"/>
              </w:rPr>
              <w:t>Conclusion</w:t>
            </w:r>
            <w:r w:rsidR="00FB39D8" w:rsidRPr="00FB39D8">
              <w:rPr>
                <w:rFonts w:ascii="Times New Roman" w:hAnsi="Times New Roman" w:cs="Times New Roman"/>
                <w:sz w:val="26"/>
                <w:szCs w:val="26"/>
                <w:lang w:eastAsia="zh-HK"/>
              </w:rPr>
              <w:t xml:space="preserve"> </w:t>
            </w:r>
          </w:p>
        </w:tc>
        <w:tc>
          <w:tcPr>
            <w:tcW w:w="1427" w:type="dxa"/>
            <w:tcBorders>
              <w:top w:val="single" w:sz="4" w:space="0" w:color="auto"/>
              <w:bottom w:val="single" w:sz="4" w:space="0" w:color="auto"/>
            </w:tcBorders>
          </w:tcPr>
          <w:p w:rsidR="009514E4" w:rsidRPr="00FB39D8" w:rsidRDefault="0014152D" w:rsidP="008F66CD">
            <w:pPr>
              <w:spacing w:line="360" w:lineRule="auto"/>
              <w:jc w:val="center"/>
              <w:rPr>
                <w:rFonts w:ascii="Times New Roman" w:hAnsi="Times New Roman" w:cs="Times New Roman"/>
                <w:sz w:val="26"/>
                <w:szCs w:val="26"/>
                <w:lang w:eastAsia="zh-HK"/>
              </w:rPr>
            </w:pPr>
            <w:r w:rsidRPr="00FB39D8">
              <w:rPr>
                <w:rFonts w:ascii="Times New Roman" w:hAnsi="Times New Roman" w:cs="Times New Roman" w:hint="eastAsia"/>
                <w:sz w:val="26"/>
                <w:szCs w:val="26"/>
                <w:lang w:eastAsia="zh-HK"/>
              </w:rPr>
              <w:t>P</w:t>
            </w:r>
            <w:r w:rsidR="007A5904" w:rsidRPr="00FB39D8">
              <w:rPr>
                <w:rFonts w:ascii="Times New Roman" w:hAnsi="Times New Roman" w:cs="Times New Roman"/>
                <w:sz w:val="26"/>
                <w:szCs w:val="26"/>
                <w:lang w:eastAsia="zh-HK"/>
              </w:rPr>
              <w:t>.1</w:t>
            </w:r>
            <w:r w:rsidR="00033638">
              <w:rPr>
                <w:rFonts w:ascii="Times New Roman" w:hAnsi="Times New Roman" w:cs="Times New Roman" w:hint="eastAsia"/>
                <w:sz w:val="26"/>
                <w:szCs w:val="26"/>
                <w:lang w:eastAsia="zh-HK"/>
              </w:rPr>
              <w:t>1</w:t>
            </w:r>
          </w:p>
        </w:tc>
      </w:tr>
      <w:tr w:rsidR="009514E4" w:rsidRPr="00FB39D8" w:rsidTr="009514E4">
        <w:tc>
          <w:tcPr>
            <w:tcW w:w="567" w:type="dxa"/>
          </w:tcPr>
          <w:p w:rsidR="009514E4" w:rsidRPr="00FB39D8" w:rsidRDefault="009514E4" w:rsidP="008F66CD">
            <w:pPr>
              <w:spacing w:line="360" w:lineRule="auto"/>
              <w:jc w:val="both"/>
              <w:rPr>
                <w:rFonts w:ascii="Times New Roman" w:hAnsi="Times New Roman" w:cs="Times New Roman"/>
                <w:sz w:val="26"/>
                <w:szCs w:val="26"/>
                <w:lang w:eastAsia="zh-HK"/>
              </w:rPr>
            </w:pPr>
            <w:r w:rsidRPr="00FB39D8">
              <w:rPr>
                <w:rFonts w:ascii="Times New Roman" w:hAnsi="Times New Roman" w:cs="Times New Roman"/>
                <w:sz w:val="26"/>
                <w:szCs w:val="26"/>
                <w:lang w:eastAsia="zh-HK"/>
              </w:rPr>
              <w:t>6</w:t>
            </w:r>
          </w:p>
        </w:tc>
        <w:tc>
          <w:tcPr>
            <w:tcW w:w="6804" w:type="dxa"/>
            <w:tcBorders>
              <w:top w:val="single" w:sz="4" w:space="0" w:color="auto"/>
              <w:bottom w:val="single" w:sz="4" w:space="0" w:color="auto"/>
            </w:tcBorders>
          </w:tcPr>
          <w:p w:rsidR="006A722A" w:rsidRPr="00FB39D8" w:rsidRDefault="0030441C" w:rsidP="008F66CD">
            <w:pPr>
              <w:spacing w:line="360" w:lineRule="auto"/>
              <w:jc w:val="both"/>
              <w:rPr>
                <w:rFonts w:ascii="Times New Roman" w:hAnsi="Times New Roman" w:cs="Times New Roman"/>
                <w:sz w:val="26"/>
                <w:szCs w:val="26"/>
                <w:lang w:eastAsia="zh-HK"/>
              </w:rPr>
            </w:pPr>
            <w:r>
              <w:rPr>
                <w:rFonts w:ascii="Times New Roman" w:hAnsi="Times New Roman" w:cs="Times New Roman" w:hint="eastAsia"/>
                <w:sz w:val="26"/>
                <w:szCs w:val="26"/>
                <w:lang w:eastAsia="zh-HK"/>
              </w:rPr>
              <w:t>Reference</w:t>
            </w:r>
          </w:p>
        </w:tc>
        <w:tc>
          <w:tcPr>
            <w:tcW w:w="1427" w:type="dxa"/>
            <w:tcBorders>
              <w:top w:val="single" w:sz="4" w:space="0" w:color="auto"/>
              <w:bottom w:val="single" w:sz="4" w:space="0" w:color="auto"/>
            </w:tcBorders>
          </w:tcPr>
          <w:p w:rsidR="009514E4" w:rsidRPr="00FB39D8" w:rsidRDefault="0014152D" w:rsidP="0030441C">
            <w:pPr>
              <w:spacing w:line="360" w:lineRule="auto"/>
              <w:jc w:val="center"/>
              <w:rPr>
                <w:rFonts w:ascii="Times New Roman" w:hAnsi="Times New Roman" w:cs="Times New Roman"/>
                <w:sz w:val="26"/>
                <w:szCs w:val="26"/>
                <w:lang w:eastAsia="zh-HK"/>
              </w:rPr>
            </w:pPr>
            <w:r w:rsidRPr="00FB39D8">
              <w:rPr>
                <w:rFonts w:ascii="Times New Roman" w:hAnsi="Times New Roman" w:cs="Times New Roman" w:hint="eastAsia"/>
                <w:sz w:val="26"/>
                <w:szCs w:val="26"/>
                <w:lang w:eastAsia="zh-HK"/>
              </w:rPr>
              <w:t>P</w:t>
            </w:r>
            <w:r w:rsidR="007A5904" w:rsidRPr="00FB39D8">
              <w:rPr>
                <w:rFonts w:ascii="Times New Roman" w:hAnsi="Times New Roman" w:cs="Times New Roman"/>
                <w:sz w:val="26"/>
                <w:szCs w:val="26"/>
                <w:lang w:eastAsia="zh-HK"/>
              </w:rPr>
              <w:t>.1</w:t>
            </w:r>
            <w:r w:rsidR="00033638">
              <w:rPr>
                <w:rFonts w:ascii="Times New Roman" w:hAnsi="Times New Roman" w:cs="Times New Roman" w:hint="eastAsia"/>
                <w:sz w:val="26"/>
                <w:szCs w:val="26"/>
                <w:lang w:eastAsia="zh-HK"/>
              </w:rPr>
              <w:t>2</w:t>
            </w:r>
          </w:p>
        </w:tc>
      </w:tr>
    </w:tbl>
    <w:p w:rsidR="00B0700F" w:rsidRPr="0055558B" w:rsidRDefault="00B0700F" w:rsidP="0052308F">
      <w:pPr>
        <w:widowControl/>
        <w:spacing w:line="360" w:lineRule="auto"/>
        <w:rPr>
          <w:rFonts w:ascii="Times New Roman" w:hAnsi="Times New Roman" w:cs="Times New Roman"/>
          <w:b/>
          <w:szCs w:val="24"/>
          <w:lang w:eastAsia="zh-HK"/>
        </w:rPr>
      </w:pPr>
      <w:r w:rsidRPr="0055558B">
        <w:rPr>
          <w:rFonts w:ascii="Times New Roman" w:hAnsi="Times New Roman" w:cs="Times New Roman"/>
          <w:b/>
          <w:szCs w:val="24"/>
          <w:lang w:eastAsia="zh-HK"/>
        </w:rPr>
        <w:br w:type="page"/>
      </w:r>
    </w:p>
    <w:p w:rsidR="00681581" w:rsidRPr="00EB3580" w:rsidRDefault="00830DF8" w:rsidP="00EE70B8">
      <w:pPr>
        <w:spacing w:line="360" w:lineRule="auto"/>
        <w:jc w:val="both"/>
        <w:outlineLvl w:val="0"/>
        <w:rPr>
          <w:rFonts w:ascii="Times New Roman" w:hAnsi="Times New Roman" w:cs="Times New Roman"/>
          <w:sz w:val="28"/>
          <w:szCs w:val="28"/>
          <w:lang w:eastAsia="zh-HK"/>
        </w:rPr>
      </w:pPr>
      <w:r w:rsidRPr="00EB3580">
        <w:rPr>
          <w:rFonts w:ascii="Times New Roman" w:hAnsi="Times New Roman" w:cs="Times New Roman" w:hint="eastAsia"/>
          <w:b/>
          <w:sz w:val="28"/>
          <w:szCs w:val="28"/>
          <w:u w:val="single"/>
          <w:lang w:eastAsia="zh-HK"/>
        </w:rPr>
        <w:t>T</w:t>
      </w:r>
      <w:r w:rsidR="00050D52" w:rsidRPr="00EB3580">
        <w:rPr>
          <w:rFonts w:ascii="Times New Roman" w:hAnsi="Times New Roman" w:cs="Times New Roman"/>
          <w:b/>
          <w:sz w:val="28"/>
          <w:szCs w:val="28"/>
          <w:u w:val="single"/>
          <w:lang w:eastAsia="zh-HK"/>
        </w:rPr>
        <w:t xml:space="preserve">he </w:t>
      </w:r>
      <w:r w:rsidR="00C1767E" w:rsidRPr="00EB3580">
        <w:rPr>
          <w:rFonts w:ascii="Times New Roman" w:hAnsi="Times New Roman" w:cs="Times New Roman"/>
          <w:b/>
          <w:sz w:val="28"/>
          <w:szCs w:val="28"/>
          <w:u w:val="single"/>
          <w:lang w:eastAsia="zh-HK"/>
        </w:rPr>
        <w:t>A</w:t>
      </w:r>
      <w:r w:rsidR="00922B92" w:rsidRPr="00EB3580">
        <w:rPr>
          <w:rFonts w:ascii="Times New Roman" w:hAnsi="Times New Roman" w:cs="Times New Roman" w:hint="eastAsia"/>
          <w:b/>
          <w:sz w:val="28"/>
          <w:szCs w:val="28"/>
          <w:u w:val="single"/>
          <w:lang w:eastAsia="zh-HK"/>
        </w:rPr>
        <w:t>rticle</w:t>
      </w:r>
      <w:r w:rsidRPr="00EB3580">
        <w:rPr>
          <w:rFonts w:ascii="Times New Roman" w:hAnsi="Times New Roman" w:cs="Times New Roman" w:hint="eastAsia"/>
          <w:b/>
          <w:sz w:val="28"/>
          <w:szCs w:val="28"/>
          <w:u w:val="single"/>
          <w:lang w:eastAsia="zh-HK"/>
        </w:rPr>
        <w:t xml:space="preserve"> and its </w:t>
      </w:r>
      <w:r w:rsidR="00373106">
        <w:rPr>
          <w:rFonts w:ascii="Times New Roman" w:hAnsi="Times New Roman" w:cs="Times New Roman" w:hint="eastAsia"/>
          <w:b/>
          <w:sz w:val="28"/>
          <w:szCs w:val="28"/>
          <w:u w:val="single"/>
          <w:lang w:eastAsia="zh-HK"/>
        </w:rPr>
        <w:t>R</w:t>
      </w:r>
      <w:r w:rsidRPr="00EB3580">
        <w:rPr>
          <w:rFonts w:ascii="Times New Roman" w:hAnsi="Times New Roman" w:cs="Times New Roman" w:hint="eastAsia"/>
          <w:b/>
          <w:sz w:val="28"/>
          <w:szCs w:val="28"/>
          <w:u w:val="single"/>
          <w:lang w:eastAsia="zh-HK"/>
        </w:rPr>
        <w:t>ankin</w:t>
      </w:r>
      <w:r w:rsidR="00373106">
        <w:rPr>
          <w:rFonts w:ascii="Times New Roman" w:hAnsi="Times New Roman" w:cs="Times New Roman" w:hint="eastAsia"/>
          <w:b/>
          <w:sz w:val="28"/>
          <w:szCs w:val="28"/>
          <w:u w:val="single"/>
          <w:lang w:eastAsia="zh-HK"/>
        </w:rPr>
        <w:t>g</w:t>
      </w:r>
    </w:p>
    <w:p w:rsidR="008E311B" w:rsidRDefault="008F66CD" w:rsidP="00830DF8">
      <w:pPr>
        <w:spacing w:line="480" w:lineRule="auto"/>
        <w:jc w:val="both"/>
        <w:outlineLvl w:val="0"/>
        <w:rPr>
          <w:rFonts w:ascii="Times New Roman" w:hAnsi="Times New Roman" w:cs="Times New Roman"/>
          <w:szCs w:val="24"/>
          <w:lang w:eastAsia="zh-HK"/>
        </w:rPr>
      </w:pPr>
      <w:r>
        <w:rPr>
          <w:rFonts w:ascii="Times New Roman" w:hAnsi="Times New Roman" w:cs="Times New Roman" w:hint="eastAsia"/>
          <w:noProof/>
          <w:szCs w:val="24"/>
        </w:rPr>
        <w:drawing>
          <wp:anchor distT="0" distB="0" distL="114300" distR="114300" simplePos="0" relativeHeight="251666432" behindDoc="0" locked="0" layoutInCell="1" allowOverlap="1">
            <wp:simplePos x="0" y="0"/>
            <wp:positionH relativeFrom="column">
              <wp:posOffset>-638175</wp:posOffset>
            </wp:positionH>
            <wp:positionV relativeFrom="paragraph">
              <wp:posOffset>132715</wp:posOffset>
            </wp:positionV>
            <wp:extent cx="6457950" cy="7924800"/>
            <wp:effectExtent l="19050" t="0" r="0" b="0"/>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6457950" cy="7924800"/>
                    </a:xfrm>
                    <a:prstGeom prst="rect">
                      <a:avLst/>
                    </a:prstGeom>
                    <a:noFill/>
                    <a:ln w="9525">
                      <a:noFill/>
                      <a:miter lim="800000"/>
                      <a:headEnd/>
                      <a:tailEnd/>
                    </a:ln>
                  </pic:spPr>
                </pic:pic>
              </a:graphicData>
            </a:graphic>
          </wp:anchor>
        </w:drawing>
      </w:r>
    </w:p>
    <w:p w:rsidR="00830DF8" w:rsidRDefault="00830DF8" w:rsidP="00830DF8">
      <w:pPr>
        <w:spacing w:line="480" w:lineRule="auto"/>
        <w:jc w:val="both"/>
        <w:outlineLvl w:val="0"/>
        <w:rPr>
          <w:rFonts w:ascii="Times New Roman" w:hAnsi="Times New Roman" w:cs="Times New Roman"/>
          <w:szCs w:val="24"/>
          <w:lang w:eastAsia="zh-HK"/>
        </w:rPr>
      </w:pPr>
    </w:p>
    <w:p w:rsidR="00830DF8" w:rsidRDefault="00830DF8" w:rsidP="00830DF8">
      <w:pPr>
        <w:spacing w:line="480" w:lineRule="auto"/>
        <w:jc w:val="both"/>
        <w:outlineLvl w:val="0"/>
        <w:rPr>
          <w:rFonts w:ascii="Times New Roman" w:hAnsi="Times New Roman" w:cs="Times New Roman"/>
          <w:szCs w:val="24"/>
          <w:lang w:eastAsia="zh-HK"/>
        </w:rPr>
      </w:pPr>
    </w:p>
    <w:p w:rsidR="00830DF8" w:rsidRDefault="00830DF8" w:rsidP="00830DF8">
      <w:pPr>
        <w:spacing w:line="480" w:lineRule="auto"/>
        <w:jc w:val="both"/>
        <w:outlineLvl w:val="0"/>
        <w:rPr>
          <w:rFonts w:ascii="Times New Roman" w:hAnsi="Times New Roman" w:cs="Times New Roman"/>
          <w:szCs w:val="24"/>
          <w:lang w:eastAsia="zh-HK"/>
        </w:rPr>
      </w:pPr>
    </w:p>
    <w:p w:rsidR="00830DF8" w:rsidRPr="00830DF8" w:rsidRDefault="00830DF8" w:rsidP="00830DF8">
      <w:pPr>
        <w:spacing w:line="480" w:lineRule="auto"/>
        <w:jc w:val="both"/>
        <w:outlineLvl w:val="0"/>
        <w:rPr>
          <w:rFonts w:ascii="Times New Roman" w:hAnsi="Times New Roman" w:cs="Times New Roman"/>
          <w:szCs w:val="24"/>
          <w:lang w:eastAsia="zh-HK"/>
        </w:rPr>
      </w:pPr>
    </w:p>
    <w:p w:rsidR="008E311B" w:rsidRDefault="008E311B" w:rsidP="00EE70B8">
      <w:pPr>
        <w:spacing w:line="360" w:lineRule="auto"/>
        <w:jc w:val="both"/>
        <w:outlineLvl w:val="0"/>
        <w:rPr>
          <w:rFonts w:ascii="Times New Roman" w:hAnsi="Times New Roman" w:cs="Times New Roman"/>
          <w:szCs w:val="24"/>
          <w:lang w:eastAsia="zh-HK"/>
        </w:rPr>
      </w:pPr>
    </w:p>
    <w:p w:rsidR="008E311B" w:rsidRPr="008E311B" w:rsidRDefault="008E311B" w:rsidP="00EE70B8">
      <w:pPr>
        <w:spacing w:line="360" w:lineRule="auto"/>
        <w:jc w:val="both"/>
        <w:outlineLvl w:val="0"/>
        <w:rPr>
          <w:rFonts w:ascii="Times New Roman" w:hAnsi="Times New Roman" w:cs="Times New Roman"/>
          <w:szCs w:val="24"/>
          <w:lang w:eastAsia="zh-HK"/>
        </w:rPr>
      </w:pPr>
    </w:p>
    <w:p w:rsidR="000A759B" w:rsidRDefault="004415CF">
      <w:pPr>
        <w:widowControl/>
        <w:rPr>
          <w:rFonts w:ascii="Times New Roman" w:hAnsi="Times New Roman" w:cs="Times New Roman"/>
          <w:color w:val="000000"/>
          <w:lang w:eastAsia="zh-HK"/>
        </w:rPr>
      </w:pPr>
      <w:r w:rsidRPr="004415CF">
        <w:rPr>
          <w:rFonts w:ascii="Times New Roman" w:hAnsi="Times New Roman" w:cs="Times New Roman"/>
          <w:b/>
          <w:noProof/>
          <w:color w:val="000000"/>
          <w:u w:val="single"/>
          <w:lang w:eastAsia="zh-HK"/>
        </w:rPr>
        <w:pict>
          <v:roundrect id="_x0000_s1105" style="position:absolute;margin-left:149.5pt;margin-top:398.95pt;width:285.05pt;height:43pt;z-index:251669504;mso-width-relative:margin;mso-height-relative:margin" arcsize="10923f" fillcolor="#b2a1c7 [1943]" strokecolor="#8064a2 [3207]" strokeweight="1pt">
            <v:fill color2="#8064a2 [3207]" focus="50%" type="gradient"/>
            <v:shadow on="t" type="perspective" color="#3f3151 [1607]" offset="1pt" offset2="-3pt"/>
            <v:textbox>
              <w:txbxContent>
                <w:p w:rsidR="0030441C" w:rsidRPr="00BD1A3F" w:rsidRDefault="0030441C" w:rsidP="00EB3580">
                  <w:pPr>
                    <w:spacing w:line="440" w:lineRule="exact"/>
                    <w:jc w:val="center"/>
                    <w:rPr>
                      <w:b/>
                      <w:color w:val="FFFFFF" w:themeColor="background1"/>
                      <w:sz w:val="32"/>
                      <w:szCs w:val="32"/>
                    </w:rPr>
                  </w:pPr>
                  <w:r w:rsidRPr="00BD1A3F">
                    <w:rPr>
                      <w:rFonts w:hint="eastAsia"/>
                      <w:b/>
                      <w:color w:val="FFFFFF" w:themeColor="background1"/>
                      <w:sz w:val="32"/>
                      <w:szCs w:val="32"/>
                      <w:lang w:eastAsia="zh-HK"/>
                    </w:rPr>
                    <w:t>Journal of Service Management</w:t>
                  </w:r>
                </w:p>
              </w:txbxContent>
            </v:textbox>
          </v:roundrect>
        </w:pict>
      </w:r>
      <w:r w:rsidRPr="004415CF">
        <w:rPr>
          <w:rFonts w:ascii="Times New Roman" w:hAnsi="Times New Roman" w:cs="Times New Roman"/>
          <w:b/>
          <w:noProof/>
          <w:color w:val="C00000"/>
          <w:u w:val="single"/>
        </w:rPr>
        <w:pict>
          <v:shapetype id="_x0000_t32" coordsize="21600,21600" o:spt="32" o:oned="t" path="m,l21600,21600e" filled="f">
            <v:path arrowok="t" fillok="f" o:connecttype="none"/>
            <o:lock v:ext="edit" shapetype="t"/>
          </v:shapetype>
          <v:shape id="_x0000_s1106" type="#_x0000_t32" style="position:absolute;margin-left:358.85pt;margin-top:372.75pt;width:12.15pt;height:26.2pt;flip:y;z-index:251670528;mso-width-relative:margin;mso-height-relative:margin" o:connectortype="straight" strokecolor="#00b050" strokeweight="3pt">
            <v:stroke endarrow="block"/>
            <v:shadow type="perspective" color="#622423 [1605]" opacity=".5" offset="1pt" offset2="-1pt"/>
          </v:shape>
        </w:pict>
      </w:r>
      <w:r w:rsidR="000A759B">
        <w:rPr>
          <w:rFonts w:ascii="Times New Roman" w:hAnsi="Times New Roman" w:cs="Times New Roman"/>
          <w:color w:val="000000"/>
          <w:lang w:eastAsia="zh-HK"/>
        </w:rPr>
        <w:br w:type="page"/>
      </w:r>
    </w:p>
    <w:p w:rsidR="008F66CD" w:rsidRDefault="008F66CD">
      <w:pPr>
        <w:widowControl/>
        <w:rPr>
          <w:rFonts w:ascii="Times New Roman" w:hAnsi="Times New Roman" w:cs="Times New Roman"/>
          <w:color w:val="000000"/>
          <w:lang w:eastAsia="zh-HK"/>
        </w:rPr>
      </w:pPr>
    </w:p>
    <w:p w:rsidR="008F66CD" w:rsidRPr="00EB3580" w:rsidRDefault="008F66CD">
      <w:pPr>
        <w:widowControl/>
        <w:rPr>
          <w:rFonts w:ascii="Times New Roman" w:hAnsi="Times New Roman" w:cs="Times New Roman"/>
          <w:b/>
          <w:color w:val="000000"/>
          <w:sz w:val="28"/>
          <w:szCs w:val="28"/>
          <w:u w:val="single"/>
          <w:lang w:eastAsia="zh-HK"/>
        </w:rPr>
      </w:pPr>
      <w:r w:rsidRPr="00EB3580">
        <w:rPr>
          <w:rFonts w:ascii="Times New Roman" w:hAnsi="Times New Roman" w:cs="Times New Roman" w:hint="eastAsia"/>
          <w:b/>
          <w:color w:val="000000"/>
          <w:sz w:val="28"/>
          <w:szCs w:val="28"/>
          <w:u w:val="single"/>
          <w:lang w:eastAsia="zh-HK"/>
        </w:rPr>
        <w:t xml:space="preserve">Ranking of the </w:t>
      </w:r>
      <w:r w:rsidRPr="00EB3580">
        <w:rPr>
          <w:rFonts w:ascii="Times New Roman" w:hAnsi="Times New Roman" w:cs="Times New Roman"/>
          <w:b/>
          <w:color w:val="000000"/>
          <w:sz w:val="28"/>
          <w:szCs w:val="28"/>
          <w:u w:val="single"/>
          <w:lang w:eastAsia="zh-HK"/>
        </w:rPr>
        <w:t>critique</w:t>
      </w:r>
      <w:r w:rsidRPr="00EB3580">
        <w:rPr>
          <w:rFonts w:ascii="Times New Roman" w:hAnsi="Times New Roman" w:cs="Times New Roman" w:hint="eastAsia"/>
          <w:b/>
          <w:color w:val="000000"/>
          <w:sz w:val="28"/>
          <w:szCs w:val="28"/>
          <w:u w:val="single"/>
          <w:lang w:eastAsia="zh-HK"/>
        </w:rPr>
        <w:t xml:space="preserve"> paper</w:t>
      </w:r>
    </w:p>
    <w:p w:rsidR="008F66CD" w:rsidRDefault="008F66CD">
      <w:pPr>
        <w:widowControl/>
        <w:rPr>
          <w:rFonts w:ascii="Times New Roman" w:hAnsi="Times New Roman" w:cs="Times New Roman"/>
          <w:color w:val="000000"/>
          <w:lang w:eastAsia="zh-HK"/>
        </w:rPr>
      </w:pPr>
      <w:r>
        <w:rPr>
          <w:rFonts w:ascii="Times New Roman" w:hAnsi="Times New Roman" w:cs="Times New Roman" w:hint="eastAsia"/>
          <w:noProof/>
          <w:color w:val="000000"/>
        </w:rPr>
        <w:drawing>
          <wp:anchor distT="0" distB="0" distL="114300" distR="114300" simplePos="0" relativeHeight="251661312" behindDoc="0" locked="0" layoutInCell="1" allowOverlap="1">
            <wp:simplePos x="0" y="0"/>
            <wp:positionH relativeFrom="column">
              <wp:posOffset>-257175</wp:posOffset>
            </wp:positionH>
            <wp:positionV relativeFrom="paragraph">
              <wp:posOffset>218440</wp:posOffset>
            </wp:positionV>
            <wp:extent cx="5992495" cy="3752850"/>
            <wp:effectExtent l="19050" t="0" r="8255" b="0"/>
            <wp:wrapNone/>
            <wp:docPr id="4" name="圖片 4" descr="C:\Users\user\Desktop\DBA (2017 Dec Intake)\DBA Assignment 5 SBPD 7002\Part 1 (40%) Critque\SBPD 7002 - Ranking of Journal of Service Manage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DBA (2017 Dec Intake)\DBA Assignment 5 SBPD 7002\Part 1 (40%) Critque\SBPD 7002 - Ranking of Journal of Service Management.png"/>
                    <pic:cNvPicPr>
                      <a:picLocks noChangeAspect="1" noChangeArrowheads="1"/>
                    </pic:cNvPicPr>
                  </pic:nvPicPr>
                  <pic:blipFill>
                    <a:blip r:embed="rId11" cstate="print"/>
                    <a:srcRect/>
                    <a:stretch>
                      <a:fillRect/>
                    </a:stretch>
                  </pic:blipFill>
                  <pic:spPr bwMode="auto">
                    <a:xfrm>
                      <a:off x="0" y="0"/>
                      <a:ext cx="5992495" cy="3752850"/>
                    </a:xfrm>
                    <a:prstGeom prst="rect">
                      <a:avLst/>
                    </a:prstGeom>
                    <a:noFill/>
                    <a:ln w="9525">
                      <a:noFill/>
                      <a:miter lim="800000"/>
                      <a:headEnd/>
                      <a:tailEnd/>
                    </a:ln>
                  </pic:spPr>
                </pic:pic>
              </a:graphicData>
            </a:graphic>
          </wp:anchor>
        </w:drawing>
      </w: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4415CF">
      <w:pPr>
        <w:widowControl/>
        <w:rPr>
          <w:rFonts w:ascii="Times New Roman" w:hAnsi="Times New Roman" w:cs="Times New Roman"/>
          <w:color w:val="000000"/>
          <w:lang w:eastAsia="zh-HK"/>
        </w:rPr>
      </w:pPr>
      <w:r w:rsidRPr="004415CF">
        <w:rPr>
          <w:rFonts w:ascii="Times New Roman" w:hAnsi="Times New Roman" w:cs="Times New Roman"/>
          <w:noProof/>
          <w:color w:val="C00000"/>
        </w:rPr>
        <w:pict>
          <v:group id="_x0000_s1104" style="position:absolute;margin-left:288.85pt;margin-top:4pt;width:115.8pt;height:59.95pt;z-index:251667456" coordorigin="7412,12675" coordsize="2048,1055">
            <v:roundrect id="_x0000_s1102" style="position:absolute;left:7412;top:12675;width:2048;height:536;mso-width-relative:margin;mso-height-relative:margin" arcsize="10923f" fillcolor="#666 [1936]" strokecolor="black [3200]" strokeweight="1pt">
              <v:fill color2="black [3200]" focus="50%" type="gradient"/>
              <v:shadow on="t" type="perspective" color="#7f7f7f [1601]" offset="1pt" offset2="-3pt"/>
              <v:textbox>
                <w:txbxContent>
                  <w:p w:rsidR="0030441C" w:rsidRPr="00133095" w:rsidRDefault="0030441C">
                    <w:pPr>
                      <w:rPr>
                        <w:b/>
                        <w:color w:val="FFFFFF" w:themeColor="background1"/>
                      </w:rPr>
                    </w:pPr>
                    <w:r w:rsidRPr="00133095">
                      <w:rPr>
                        <w:rFonts w:hint="eastAsia"/>
                        <w:b/>
                        <w:color w:val="FFFFFF" w:themeColor="background1"/>
                        <w:lang w:eastAsia="zh-HK"/>
                      </w:rPr>
                      <w:t>SJR 1.488 (2017)</w:t>
                    </w:r>
                  </w:p>
                </w:txbxContent>
              </v:textbox>
            </v:roundrect>
            <v:shape id="_x0000_s1103" type="#_x0000_t32" style="position:absolute;left:7803;top:13211;width:502;height:519;flip:x;mso-width-relative:margin;mso-height-relative:margin" o:connectortype="straight" strokecolor="black [3200]" strokeweight="1pt">
              <v:stroke endarrow="block"/>
              <v:shadow type="perspective" color="#7f7f7f [1601]" offset="1pt" offset2="-3pt"/>
            </v:shape>
          </v:group>
        </w:pict>
      </w: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8F66CD" w:rsidRDefault="008F66CD">
      <w:pPr>
        <w:widowControl/>
        <w:rPr>
          <w:rFonts w:ascii="Times New Roman" w:hAnsi="Times New Roman" w:cs="Times New Roman"/>
          <w:color w:val="000000"/>
          <w:lang w:eastAsia="zh-HK"/>
        </w:rPr>
      </w:pPr>
    </w:p>
    <w:p w:rsidR="00D7742D" w:rsidRPr="00125360" w:rsidRDefault="00D7742D" w:rsidP="00D7742D">
      <w:pPr>
        <w:widowControl/>
        <w:jc w:val="both"/>
        <w:rPr>
          <w:rFonts w:ascii="Times New Roman" w:hAnsi="Times New Roman" w:cs="Times New Roman"/>
          <w:b/>
          <w:szCs w:val="24"/>
          <w:lang w:eastAsia="zh-HK"/>
        </w:rPr>
      </w:pPr>
      <w:r w:rsidRPr="00125360">
        <w:rPr>
          <w:rFonts w:ascii="Times New Roman" w:hAnsi="Times New Roman" w:cs="Times New Roman" w:hint="eastAsia"/>
          <w:b/>
          <w:szCs w:val="24"/>
          <w:u w:val="single"/>
          <w:lang w:eastAsia="zh-HK"/>
        </w:rPr>
        <w:t>The Basis of Criti</w:t>
      </w:r>
      <w:r>
        <w:rPr>
          <w:rFonts w:ascii="Times New Roman" w:hAnsi="Times New Roman" w:cs="Times New Roman" w:hint="eastAsia"/>
          <w:b/>
          <w:szCs w:val="24"/>
          <w:u w:val="single"/>
          <w:lang w:eastAsia="zh-HK"/>
        </w:rPr>
        <w:t>que</w:t>
      </w:r>
    </w:p>
    <w:p w:rsidR="00D7742D" w:rsidRDefault="00D7742D" w:rsidP="00D7742D">
      <w:pPr>
        <w:widowControl/>
        <w:jc w:val="both"/>
        <w:rPr>
          <w:rFonts w:ascii="Times New Roman" w:hAnsi="Times New Roman" w:cs="Times New Roman"/>
          <w:szCs w:val="24"/>
          <w:lang w:eastAsia="zh-HK"/>
        </w:rPr>
      </w:pPr>
    </w:p>
    <w:p w:rsidR="00D7742D" w:rsidRPr="00652B47" w:rsidRDefault="00D7742D" w:rsidP="00D7742D">
      <w:pPr>
        <w:widowControl/>
        <w:jc w:val="both"/>
        <w:rPr>
          <w:rFonts w:ascii="Times New Roman" w:hAnsi="Times New Roman" w:cs="Times New Roman"/>
          <w:szCs w:val="24"/>
          <w:lang w:eastAsia="zh-HK"/>
        </w:rPr>
      </w:pPr>
      <w:r w:rsidRPr="00652B47">
        <w:rPr>
          <w:rFonts w:ascii="Times New Roman" w:hAnsi="Times New Roman" w:cs="Times New Roman" w:hint="eastAsia"/>
          <w:szCs w:val="24"/>
          <w:lang w:eastAsia="zh-HK"/>
        </w:rPr>
        <w:t xml:space="preserve">The </w:t>
      </w:r>
      <w:r>
        <w:rPr>
          <w:rFonts w:ascii="Times New Roman" w:hAnsi="Times New Roman" w:cs="Times New Roman" w:hint="eastAsia"/>
          <w:szCs w:val="24"/>
          <w:lang w:eastAsia="zh-HK"/>
        </w:rPr>
        <w:t xml:space="preserve">main objective of this paper is to evaluate and highlight some of the pros and cons of the research work which is conducted by the authors whose names are appeared in the front page of the article as shown above.  The evaluation on the subject article is discussed </w:t>
      </w:r>
      <w:r w:rsidRPr="00652B47">
        <w:rPr>
          <w:rFonts w:ascii="Times New Roman" w:hAnsi="Times New Roman" w:cs="Times New Roman" w:hint="eastAsia"/>
          <w:szCs w:val="24"/>
          <w:lang w:eastAsia="zh-HK"/>
        </w:rPr>
        <w:t>separate</w:t>
      </w:r>
      <w:r>
        <w:rPr>
          <w:rFonts w:ascii="Times New Roman" w:hAnsi="Times New Roman" w:cs="Times New Roman" w:hint="eastAsia"/>
          <w:szCs w:val="24"/>
          <w:lang w:eastAsia="zh-HK"/>
        </w:rPr>
        <w:t xml:space="preserve">ly </w:t>
      </w:r>
      <w:r w:rsidRPr="00652B47">
        <w:rPr>
          <w:rFonts w:ascii="Times New Roman" w:hAnsi="Times New Roman" w:cs="Times New Roman" w:hint="eastAsia"/>
          <w:szCs w:val="24"/>
          <w:lang w:eastAsia="zh-HK"/>
        </w:rPr>
        <w:t>into two folds, i.e.</w:t>
      </w:r>
      <w:r>
        <w:rPr>
          <w:rFonts w:ascii="Times New Roman" w:hAnsi="Times New Roman" w:cs="Times New Roman" w:hint="eastAsia"/>
          <w:szCs w:val="24"/>
          <w:lang w:eastAsia="zh-HK"/>
        </w:rPr>
        <w:t xml:space="preserve"> positive and negative </w:t>
      </w:r>
      <w:r>
        <w:rPr>
          <w:rFonts w:ascii="Times New Roman" w:hAnsi="Times New Roman" w:cs="Times New Roman"/>
          <w:szCs w:val="24"/>
          <w:lang w:eastAsia="zh-HK"/>
        </w:rPr>
        <w:t>comments</w:t>
      </w:r>
      <w:r>
        <w:rPr>
          <w:rFonts w:ascii="Times New Roman" w:hAnsi="Times New Roman" w:cs="Times New Roman" w:hint="eastAsia"/>
          <w:szCs w:val="24"/>
          <w:lang w:eastAsia="zh-HK"/>
        </w:rPr>
        <w:t>.</w:t>
      </w:r>
    </w:p>
    <w:p w:rsidR="00D7742D" w:rsidRPr="0003218A" w:rsidRDefault="00D7742D" w:rsidP="00D7742D">
      <w:pPr>
        <w:widowControl/>
        <w:jc w:val="both"/>
        <w:rPr>
          <w:rFonts w:ascii="Times New Roman" w:hAnsi="Times New Roman" w:cs="Times New Roman"/>
          <w:szCs w:val="24"/>
          <w:lang w:eastAsia="zh-HK"/>
        </w:rPr>
      </w:pPr>
    </w:p>
    <w:p w:rsidR="00D7742D" w:rsidRDefault="00D7742D" w:rsidP="005E2863">
      <w:pPr>
        <w:pStyle w:val="a3"/>
        <w:widowControl/>
        <w:numPr>
          <w:ilvl w:val="0"/>
          <w:numId w:val="3"/>
        </w:numPr>
        <w:ind w:leftChars="0" w:left="426" w:hanging="426"/>
        <w:jc w:val="both"/>
        <w:rPr>
          <w:rFonts w:ascii="Times New Roman" w:hAnsi="Times New Roman" w:cs="Times New Roman"/>
          <w:szCs w:val="24"/>
          <w:lang w:eastAsia="zh-HK"/>
        </w:rPr>
      </w:pPr>
      <w:r w:rsidRPr="00125360">
        <w:rPr>
          <w:rFonts w:ascii="Times New Roman" w:hAnsi="Times New Roman" w:cs="Times New Roman" w:hint="eastAsia"/>
          <w:szCs w:val="24"/>
          <w:lang w:eastAsia="zh-HK"/>
        </w:rPr>
        <w:t xml:space="preserve">Positive </w:t>
      </w:r>
      <w:r>
        <w:rPr>
          <w:rFonts w:ascii="Times New Roman" w:hAnsi="Times New Roman" w:cs="Times New Roman" w:hint="eastAsia"/>
          <w:szCs w:val="24"/>
          <w:lang w:eastAsia="zh-HK"/>
        </w:rPr>
        <w:t xml:space="preserve">comments </w:t>
      </w:r>
      <w:r w:rsidRPr="00125360">
        <w:rPr>
          <w:rFonts w:ascii="Times New Roman" w:hAnsi="Times New Roman" w:cs="Times New Roman"/>
          <w:szCs w:val="24"/>
          <w:lang w:eastAsia="zh-HK"/>
        </w:rPr>
        <w:t>–</w:t>
      </w:r>
      <w:r w:rsidRPr="00125360">
        <w:rPr>
          <w:rFonts w:ascii="Times New Roman" w:hAnsi="Times New Roman" w:cs="Times New Roman" w:hint="eastAsia"/>
          <w:szCs w:val="24"/>
          <w:lang w:eastAsia="zh-HK"/>
        </w:rPr>
        <w:t xml:space="preserve"> appreciation on </w:t>
      </w:r>
      <w:r>
        <w:rPr>
          <w:rFonts w:ascii="Times New Roman" w:hAnsi="Times New Roman" w:cs="Times New Roman" w:hint="eastAsia"/>
          <w:szCs w:val="24"/>
          <w:lang w:eastAsia="zh-HK"/>
        </w:rPr>
        <w:t>the literature reviews, learning new kn</w:t>
      </w:r>
      <w:r w:rsidRPr="00125360">
        <w:rPr>
          <w:rFonts w:ascii="Times New Roman" w:hAnsi="Times New Roman" w:cs="Times New Roman" w:hint="eastAsia"/>
          <w:szCs w:val="24"/>
          <w:lang w:eastAsia="zh-HK"/>
        </w:rPr>
        <w:t>owledge from the research, and the</w:t>
      </w:r>
      <w:r>
        <w:rPr>
          <w:rFonts w:ascii="Times New Roman" w:hAnsi="Times New Roman" w:cs="Times New Roman" w:hint="eastAsia"/>
          <w:szCs w:val="24"/>
          <w:lang w:eastAsia="zh-HK"/>
        </w:rPr>
        <w:t xml:space="preserve"> design of the research in </w:t>
      </w:r>
      <w:r w:rsidRPr="00125360">
        <w:rPr>
          <w:rFonts w:ascii="Times New Roman" w:hAnsi="Times New Roman" w:cs="Times New Roman" w:hint="eastAsia"/>
          <w:szCs w:val="24"/>
          <w:lang w:eastAsia="zh-HK"/>
        </w:rPr>
        <w:t>achiev</w:t>
      </w:r>
      <w:r>
        <w:rPr>
          <w:rFonts w:ascii="Times New Roman" w:hAnsi="Times New Roman" w:cs="Times New Roman" w:hint="eastAsia"/>
          <w:szCs w:val="24"/>
          <w:lang w:eastAsia="zh-HK"/>
        </w:rPr>
        <w:t>ing</w:t>
      </w:r>
      <w:r w:rsidRPr="00125360">
        <w:rPr>
          <w:rFonts w:ascii="Times New Roman" w:hAnsi="Times New Roman" w:cs="Times New Roman" w:hint="eastAsia"/>
          <w:szCs w:val="24"/>
          <w:lang w:eastAsia="zh-HK"/>
        </w:rPr>
        <w:t xml:space="preserve"> creditability through </w:t>
      </w:r>
      <w:r>
        <w:rPr>
          <w:rFonts w:ascii="Times New Roman" w:hAnsi="Times New Roman" w:cs="Times New Roman" w:hint="eastAsia"/>
          <w:szCs w:val="24"/>
          <w:lang w:eastAsia="zh-HK"/>
        </w:rPr>
        <w:t xml:space="preserve">a well </w:t>
      </w:r>
      <w:r>
        <w:rPr>
          <w:rFonts w:ascii="Times New Roman" w:hAnsi="Times New Roman" w:cs="Times New Roman"/>
          <w:szCs w:val="24"/>
          <w:lang w:eastAsia="zh-HK"/>
        </w:rPr>
        <w:t>structured</w:t>
      </w:r>
      <w:r>
        <w:rPr>
          <w:rFonts w:ascii="Times New Roman" w:hAnsi="Times New Roman" w:cs="Times New Roman" w:hint="eastAsia"/>
          <w:szCs w:val="24"/>
          <w:lang w:eastAsia="zh-HK"/>
        </w:rPr>
        <w:t xml:space="preserve"> </w:t>
      </w:r>
      <w:r w:rsidRPr="00125360">
        <w:rPr>
          <w:rFonts w:ascii="Times New Roman" w:hAnsi="Times New Roman" w:cs="Times New Roman" w:hint="eastAsia"/>
          <w:szCs w:val="24"/>
          <w:lang w:eastAsia="zh-HK"/>
        </w:rPr>
        <w:t>data collection</w:t>
      </w:r>
      <w:r>
        <w:rPr>
          <w:rFonts w:ascii="Times New Roman" w:hAnsi="Times New Roman" w:cs="Times New Roman" w:hint="eastAsia"/>
          <w:szCs w:val="24"/>
          <w:lang w:eastAsia="zh-HK"/>
        </w:rPr>
        <w:t xml:space="preserve"> and </w:t>
      </w:r>
      <w:r w:rsidRPr="00125360">
        <w:rPr>
          <w:rFonts w:ascii="Times New Roman" w:hAnsi="Times New Roman" w:cs="Times New Roman" w:hint="eastAsia"/>
          <w:szCs w:val="24"/>
          <w:lang w:eastAsia="zh-HK"/>
        </w:rPr>
        <w:t>data analysis, coping, finding</w:t>
      </w:r>
      <w:r>
        <w:rPr>
          <w:rFonts w:ascii="Times New Roman" w:hAnsi="Times New Roman" w:cs="Times New Roman" w:hint="eastAsia"/>
          <w:szCs w:val="24"/>
          <w:lang w:eastAsia="zh-HK"/>
        </w:rPr>
        <w:t xml:space="preserve">s from analysis, </w:t>
      </w:r>
      <w:r w:rsidRPr="00125360">
        <w:rPr>
          <w:rFonts w:ascii="Times New Roman" w:hAnsi="Times New Roman" w:cs="Times New Roman" w:hint="eastAsia"/>
          <w:szCs w:val="24"/>
          <w:lang w:eastAsia="zh-HK"/>
        </w:rPr>
        <w:t>discussion</w:t>
      </w:r>
      <w:r>
        <w:rPr>
          <w:rFonts w:ascii="Times New Roman" w:hAnsi="Times New Roman" w:cs="Times New Roman" w:hint="eastAsia"/>
          <w:szCs w:val="24"/>
          <w:lang w:eastAsia="zh-HK"/>
        </w:rPr>
        <w:t xml:space="preserve"> and the strengths</w:t>
      </w:r>
      <w:r w:rsidRPr="00125360">
        <w:rPr>
          <w:rFonts w:ascii="Times New Roman" w:hAnsi="Times New Roman" w:cs="Times New Roman" w:hint="eastAsia"/>
          <w:szCs w:val="24"/>
          <w:lang w:eastAsia="zh-HK"/>
        </w:rPr>
        <w:t xml:space="preserve">. </w:t>
      </w:r>
    </w:p>
    <w:p w:rsidR="00D7742D" w:rsidRPr="00125360" w:rsidRDefault="00D7742D" w:rsidP="00D7742D">
      <w:pPr>
        <w:widowControl/>
        <w:jc w:val="both"/>
        <w:rPr>
          <w:rFonts w:ascii="Times New Roman" w:hAnsi="Times New Roman" w:cs="Times New Roman"/>
          <w:szCs w:val="24"/>
          <w:lang w:eastAsia="zh-HK"/>
        </w:rPr>
      </w:pPr>
    </w:p>
    <w:p w:rsidR="00D7742D" w:rsidRPr="00125360" w:rsidRDefault="00D7742D" w:rsidP="005E2863">
      <w:pPr>
        <w:pStyle w:val="a3"/>
        <w:widowControl/>
        <w:numPr>
          <w:ilvl w:val="0"/>
          <w:numId w:val="3"/>
        </w:numPr>
        <w:ind w:leftChars="0" w:left="426" w:hanging="426"/>
        <w:jc w:val="both"/>
        <w:rPr>
          <w:rFonts w:ascii="Times New Roman" w:hAnsi="Times New Roman" w:cs="Times New Roman"/>
          <w:szCs w:val="24"/>
          <w:lang w:eastAsia="zh-HK"/>
        </w:rPr>
      </w:pPr>
      <w:r w:rsidRPr="00652B47">
        <w:rPr>
          <w:rFonts w:ascii="Times New Roman" w:hAnsi="Times New Roman" w:cs="Times New Roman" w:hint="eastAsia"/>
          <w:szCs w:val="24"/>
          <w:lang w:eastAsia="zh-HK"/>
        </w:rPr>
        <w:t xml:space="preserve">Negative </w:t>
      </w:r>
      <w:r>
        <w:rPr>
          <w:rFonts w:ascii="Times New Roman" w:hAnsi="Times New Roman" w:cs="Times New Roman" w:hint="eastAsia"/>
          <w:szCs w:val="24"/>
          <w:lang w:eastAsia="zh-HK"/>
        </w:rPr>
        <w:t xml:space="preserve">comments </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the style, sample size, the localities of data, the findings, rooms for   improvement, other suggestions and so on</w:t>
      </w:r>
      <w:r w:rsidRPr="00652B47">
        <w:rPr>
          <w:rFonts w:ascii="Times New Roman" w:hAnsi="Times New Roman" w:cs="Times New Roman" w:hint="eastAsia"/>
          <w:szCs w:val="24"/>
          <w:lang w:eastAsia="zh-HK"/>
        </w:rPr>
        <w:t>.</w:t>
      </w:r>
    </w:p>
    <w:p w:rsidR="008F66CD" w:rsidRDefault="008F66CD">
      <w:pPr>
        <w:widowControl/>
        <w:rPr>
          <w:rFonts w:ascii="Times New Roman" w:hAnsi="Times New Roman" w:cs="Times New Roman"/>
          <w:szCs w:val="24"/>
          <w:lang w:eastAsia="zh-HK"/>
        </w:rPr>
      </w:pPr>
      <w:r>
        <w:rPr>
          <w:rFonts w:ascii="Times New Roman" w:hAnsi="Times New Roman" w:cs="Times New Roman"/>
          <w:szCs w:val="24"/>
          <w:lang w:eastAsia="zh-HK"/>
        </w:rPr>
        <w:br w:type="page"/>
      </w:r>
    </w:p>
    <w:p w:rsidR="008F66CD" w:rsidRPr="00D7742D" w:rsidRDefault="008F66CD" w:rsidP="005E2863">
      <w:pPr>
        <w:pStyle w:val="a3"/>
        <w:widowControl/>
        <w:numPr>
          <w:ilvl w:val="0"/>
          <w:numId w:val="4"/>
        </w:numPr>
        <w:ind w:leftChars="0"/>
        <w:rPr>
          <w:rFonts w:ascii="Times New Roman" w:hAnsi="Times New Roman" w:cs="Times New Roman"/>
          <w:b/>
          <w:szCs w:val="24"/>
          <w:u w:val="single"/>
          <w:lang w:eastAsia="zh-HK"/>
        </w:rPr>
      </w:pPr>
      <w:r w:rsidRPr="00D7742D">
        <w:rPr>
          <w:rFonts w:ascii="Times New Roman" w:hAnsi="Times New Roman" w:cs="Times New Roman" w:hint="eastAsia"/>
          <w:b/>
          <w:szCs w:val="24"/>
          <w:u w:val="single"/>
          <w:lang w:eastAsia="zh-HK"/>
        </w:rPr>
        <w:t>Introduction</w:t>
      </w:r>
    </w:p>
    <w:p w:rsidR="008F66CD" w:rsidRDefault="008F66CD">
      <w:pPr>
        <w:widowControl/>
        <w:rPr>
          <w:rFonts w:ascii="Times New Roman" w:hAnsi="Times New Roman" w:cs="Times New Roman"/>
          <w:szCs w:val="24"/>
          <w:lang w:eastAsia="zh-HK"/>
        </w:rPr>
      </w:pPr>
    </w:p>
    <w:p w:rsidR="00373106" w:rsidRDefault="00373106"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The </w:t>
      </w:r>
      <w:r w:rsidR="00BB0F1A">
        <w:rPr>
          <w:rFonts w:ascii="Times New Roman" w:hAnsi="Times New Roman" w:cs="Times New Roman" w:hint="eastAsia"/>
          <w:szCs w:val="24"/>
          <w:lang w:eastAsia="zh-HK"/>
        </w:rPr>
        <w:t xml:space="preserve">authors of this </w:t>
      </w:r>
      <w:r>
        <w:rPr>
          <w:rFonts w:ascii="Times New Roman" w:hAnsi="Times New Roman" w:cs="Times New Roman" w:hint="eastAsia"/>
          <w:szCs w:val="24"/>
          <w:lang w:eastAsia="zh-HK"/>
        </w:rPr>
        <w:t xml:space="preserve">qualitative research </w:t>
      </w:r>
      <w:r w:rsidR="00D65A9E">
        <w:rPr>
          <w:rFonts w:ascii="Times New Roman" w:hAnsi="Times New Roman" w:cs="Times New Roman" w:hint="eastAsia"/>
          <w:szCs w:val="24"/>
          <w:lang w:eastAsia="zh-HK"/>
        </w:rPr>
        <w:t xml:space="preserve">article with the </w:t>
      </w:r>
      <w:r>
        <w:rPr>
          <w:rFonts w:ascii="Times New Roman" w:hAnsi="Times New Roman" w:cs="Times New Roman" w:hint="eastAsia"/>
          <w:szCs w:val="24"/>
          <w:lang w:eastAsia="zh-HK"/>
        </w:rPr>
        <w:t xml:space="preserve">topic, </w:t>
      </w:r>
      <w:r>
        <w:rPr>
          <w:rFonts w:ascii="Times New Roman" w:hAnsi="Times New Roman" w:cs="Times New Roman"/>
          <w:szCs w:val="24"/>
          <w:lang w:eastAsia="zh-HK"/>
        </w:rPr>
        <w:t>“</w:t>
      </w:r>
      <w:r>
        <w:rPr>
          <w:rFonts w:ascii="Times New Roman" w:hAnsi="Times New Roman" w:cs="Times New Roman" w:hint="eastAsia"/>
          <w:szCs w:val="24"/>
          <w:lang w:eastAsia="zh-HK"/>
        </w:rPr>
        <w:t>Consumer-led experience customization: a socio-spatial approach</w:t>
      </w:r>
      <w:r>
        <w:rPr>
          <w:rFonts w:ascii="Times New Roman" w:hAnsi="Times New Roman" w:cs="Times New Roman"/>
          <w:szCs w:val="24"/>
          <w:lang w:eastAsia="zh-HK"/>
        </w:rPr>
        <w:t>”</w:t>
      </w:r>
      <w:r w:rsidR="0062264E">
        <w:rPr>
          <w:rFonts w:ascii="Times New Roman" w:hAnsi="Times New Roman" w:cs="Times New Roman" w:hint="eastAsia"/>
          <w:szCs w:val="24"/>
          <w:lang w:eastAsia="zh-HK"/>
        </w:rPr>
        <w:t xml:space="preserve"> a</w:t>
      </w:r>
      <w:r w:rsidR="00D65A9E">
        <w:rPr>
          <w:rFonts w:ascii="Times New Roman" w:hAnsi="Times New Roman" w:cs="Times New Roman" w:hint="eastAsia"/>
          <w:szCs w:val="24"/>
          <w:lang w:eastAsia="zh-HK"/>
        </w:rPr>
        <w:t xml:space="preserve">im to </w:t>
      </w:r>
      <w:r>
        <w:rPr>
          <w:rFonts w:ascii="Times New Roman" w:hAnsi="Times New Roman" w:cs="Times New Roman" w:hint="eastAsia"/>
          <w:szCs w:val="24"/>
          <w:lang w:eastAsia="zh-HK"/>
        </w:rPr>
        <w:t xml:space="preserve">develop a consumer-centric concept on service experience customization in order to examine </w:t>
      </w:r>
      <w:r>
        <w:rPr>
          <w:rFonts w:ascii="Times New Roman" w:hAnsi="Times New Roman" w:cs="Times New Roman"/>
          <w:szCs w:val="24"/>
          <w:lang w:eastAsia="zh-HK"/>
        </w:rPr>
        <w:t>c</w:t>
      </w:r>
      <w:r>
        <w:rPr>
          <w:rFonts w:ascii="Times New Roman" w:hAnsi="Times New Roman" w:cs="Times New Roman" w:hint="eastAsia"/>
          <w:szCs w:val="24"/>
          <w:lang w:eastAsia="zh-HK"/>
        </w:rPr>
        <w:t>onsumers</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experiences in terms of usage, abuse, subvert, transform</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etc. of a service.  </w:t>
      </w:r>
    </w:p>
    <w:p w:rsidR="00373106" w:rsidRDefault="00373106" w:rsidP="00BB0F1A">
      <w:pPr>
        <w:widowControl/>
        <w:jc w:val="both"/>
        <w:rPr>
          <w:rFonts w:ascii="Times New Roman" w:hAnsi="Times New Roman" w:cs="Times New Roman"/>
          <w:szCs w:val="24"/>
          <w:lang w:eastAsia="zh-HK"/>
        </w:rPr>
      </w:pPr>
    </w:p>
    <w:p w:rsidR="008F66CD" w:rsidRDefault="00373106"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The study is conducted for theme parks </w:t>
      </w:r>
      <w:r w:rsidR="00BB0F1A">
        <w:rPr>
          <w:rFonts w:ascii="Times New Roman" w:hAnsi="Times New Roman" w:cs="Times New Roman" w:hint="eastAsia"/>
          <w:szCs w:val="24"/>
          <w:lang w:eastAsia="zh-HK"/>
        </w:rPr>
        <w:t xml:space="preserve">in Florida, USA where </w:t>
      </w:r>
      <w:r w:rsidR="00BB706F">
        <w:rPr>
          <w:rFonts w:ascii="Times New Roman" w:hAnsi="Times New Roman" w:cs="Times New Roman" w:hint="eastAsia"/>
          <w:szCs w:val="24"/>
          <w:lang w:eastAsia="zh-HK"/>
        </w:rPr>
        <w:t xml:space="preserve">online platform, </w:t>
      </w:r>
      <w:r w:rsidR="00BB0F1A">
        <w:rPr>
          <w:rFonts w:ascii="Times New Roman" w:hAnsi="Times New Roman" w:cs="Times New Roman" w:hint="eastAsia"/>
          <w:szCs w:val="24"/>
          <w:lang w:eastAsia="zh-HK"/>
        </w:rPr>
        <w:t xml:space="preserve">face-to-face interviews, observations and content analysis of online interactions with participants are used during a period of 2 years over 80 events </w:t>
      </w:r>
      <w:r w:rsidR="00BB706F">
        <w:rPr>
          <w:rFonts w:ascii="Times New Roman" w:hAnsi="Times New Roman" w:cs="Times New Roman" w:hint="eastAsia"/>
          <w:szCs w:val="24"/>
          <w:lang w:eastAsia="zh-HK"/>
        </w:rPr>
        <w:t xml:space="preserve">to collect </w:t>
      </w:r>
      <w:r w:rsidR="00BB0F1A">
        <w:rPr>
          <w:rFonts w:ascii="Times New Roman" w:hAnsi="Times New Roman" w:cs="Times New Roman" w:hint="eastAsia"/>
          <w:szCs w:val="24"/>
          <w:lang w:eastAsia="zh-HK"/>
        </w:rPr>
        <w:t xml:space="preserve">data </w:t>
      </w:r>
      <w:r w:rsidR="00BB706F">
        <w:rPr>
          <w:rFonts w:ascii="Times New Roman" w:hAnsi="Times New Roman" w:cs="Times New Roman" w:hint="eastAsia"/>
          <w:szCs w:val="24"/>
          <w:lang w:eastAsia="zh-HK"/>
        </w:rPr>
        <w:t xml:space="preserve">for analysis. </w:t>
      </w:r>
      <w:r w:rsidR="00BB0F1A">
        <w:rPr>
          <w:rFonts w:ascii="Times New Roman" w:hAnsi="Times New Roman" w:cs="Times New Roman" w:hint="eastAsia"/>
          <w:szCs w:val="24"/>
          <w:lang w:eastAsia="zh-HK"/>
        </w:rPr>
        <w:t xml:space="preserve">The data obtained are used to propose a new consumer-centric conceptualization of experience customization.  </w:t>
      </w:r>
      <w:r w:rsidR="007C5BD6">
        <w:rPr>
          <w:rFonts w:ascii="Times New Roman" w:hAnsi="Times New Roman" w:cs="Times New Roman" w:hint="eastAsia"/>
          <w:szCs w:val="24"/>
          <w:lang w:eastAsia="zh-HK"/>
        </w:rPr>
        <w:t xml:space="preserve">The finding is to distinguish the </w:t>
      </w:r>
      <w:r w:rsidR="00BB0F1A">
        <w:rPr>
          <w:rFonts w:ascii="Times New Roman" w:hAnsi="Times New Roman" w:cs="Times New Roman" w:hint="eastAsia"/>
          <w:szCs w:val="24"/>
          <w:lang w:eastAsia="zh-HK"/>
        </w:rPr>
        <w:t xml:space="preserve">three modes, namely collaborative co-production; cooperative co-creation; and subversive co-creation </w:t>
      </w:r>
      <w:r w:rsidR="007C5BD6">
        <w:rPr>
          <w:rFonts w:ascii="Times New Roman" w:hAnsi="Times New Roman" w:cs="Times New Roman" w:hint="eastAsia"/>
          <w:szCs w:val="24"/>
          <w:lang w:eastAsia="zh-HK"/>
        </w:rPr>
        <w:t xml:space="preserve">which has been successful.  </w:t>
      </w:r>
    </w:p>
    <w:p w:rsidR="007C5BD6" w:rsidRDefault="007C5BD6" w:rsidP="00BB0F1A">
      <w:pPr>
        <w:widowControl/>
        <w:jc w:val="both"/>
        <w:rPr>
          <w:rFonts w:ascii="Times New Roman" w:hAnsi="Times New Roman" w:cs="Times New Roman"/>
          <w:szCs w:val="24"/>
          <w:lang w:eastAsia="zh-HK"/>
        </w:rPr>
      </w:pPr>
    </w:p>
    <w:p w:rsidR="00D7742D" w:rsidRDefault="00D65A9E" w:rsidP="00BB0F1A">
      <w:pPr>
        <w:widowControl/>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 xml:space="preserve">The research philosophy is </w:t>
      </w:r>
      <w:r w:rsidR="00AC0D85">
        <w:rPr>
          <w:rFonts w:ascii="Times New Roman" w:hAnsi="Times New Roman" w:cs="Times New Roman" w:hint="eastAsia"/>
          <w:szCs w:val="24"/>
          <w:lang w:eastAsia="zh-HK"/>
        </w:rPr>
        <w:t xml:space="preserve">co-constructed, subjective and interpretative which are clearly stated in the introduction part of the paper.  The researchers are using </w:t>
      </w:r>
      <w:r w:rsidR="00BB706F">
        <w:rPr>
          <w:rFonts w:ascii="Times New Roman" w:hAnsi="Times New Roman" w:cs="Times New Roman" w:hint="eastAsia"/>
          <w:szCs w:val="24"/>
          <w:lang w:eastAsia="zh-HK"/>
        </w:rPr>
        <w:t>a socio-spatial approach</w:t>
      </w:r>
      <w:r w:rsidR="00AC0D85">
        <w:rPr>
          <w:rFonts w:ascii="Times New Roman" w:hAnsi="Times New Roman" w:cs="Times New Roman" w:hint="eastAsia"/>
          <w:szCs w:val="24"/>
          <w:lang w:eastAsia="zh-HK"/>
        </w:rPr>
        <w:t xml:space="preserve"> in </w:t>
      </w:r>
      <w:r w:rsidR="00BB706F">
        <w:rPr>
          <w:rFonts w:ascii="Times New Roman" w:hAnsi="Times New Roman" w:cs="Times New Roman" w:hint="eastAsia"/>
          <w:szCs w:val="24"/>
          <w:lang w:eastAsia="zh-HK"/>
        </w:rPr>
        <w:t>respon</w:t>
      </w:r>
      <w:r w:rsidR="00AC0D85">
        <w:rPr>
          <w:rFonts w:ascii="Times New Roman" w:hAnsi="Times New Roman" w:cs="Times New Roman" w:hint="eastAsia"/>
          <w:szCs w:val="24"/>
          <w:lang w:eastAsia="zh-HK"/>
        </w:rPr>
        <w:t xml:space="preserve">se </w:t>
      </w:r>
      <w:r w:rsidR="00BB706F">
        <w:rPr>
          <w:rFonts w:ascii="Times New Roman" w:hAnsi="Times New Roman" w:cs="Times New Roman" w:hint="eastAsia"/>
          <w:szCs w:val="24"/>
          <w:lang w:eastAsia="zh-HK"/>
        </w:rPr>
        <w:t>to Jaakkola et al.</w:t>
      </w:r>
      <w:r w:rsidR="00BB706F">
        <w:rPr>
          <w:rFonts w:ascii="Times New Roman" w:hAnsi="Times New Roman" w:cs="Times New Roman"/>
          <w:szCs w:val="24"/>
          <w:lang w:eastAsia="zh-HK"/>
        </w:rPr>
        <w:t>’</w:t>
      </w:r>
      <w:r w:rsidR="00BB706F">
        <w:rPr>
          <w:rFonts w:ascii="Times New Roman" w:hAnsi="Times New Roman" w:cs="Times New Roman" w:hint="eastAsia"/>
          <w:szCs w:val="24"/>
          <w:lang w:eastAsia="zh-HK"/>
        </w:rPr>
        <w:t>s (2015) call to examine the spatial and temporal dimensions of service co-creation as consumer experiences and co-creation practice materialize across multiple spaces, rather than just within the service scope.  Gronroos, 2008 suggests that mass customization maybe a useful way to conceptualize an organization</w:t>
      </w:r>
      <w:r w:rsidR="00BB706F">
        <w:rPr>
          <w:rFonts w:ascii="Times New Roman" w:hAnsi="Times New Roman" w:cs="Times New Roman"/>
          <w:szCs w:val="24"/>
          <w:lang w:eastAsia="zh-HK"/>
        </w:rPr>
        <w:t>’</w:t>
      </w:r>
      <w:r w:rsidR="00BB706F">
        <w:rPr>
          <w:rFonts w:ascii="Times New Roman" w:hAnsi="Times New Roman" w:cs="Times New Roman" w:hint="eastAsia"/>
          <w:szCs w:val="24"/>
          <w:lang w:eastAsia="zh-HK"/>
        </w:rPr>
        <w:t xml:space="preserve">s strategic choices regarding flexible and responsive approaches to product </w:t>
      </w:r>
      <w:r w:rsidR="00BB706F">
        <w:rPr>
          <w:rFonts w:ascii="Times New Roman" w:hAnsi="Times New Roman" w:cs="Times New Roman"/>
          <w:szCs w:val="24"/>
          <w:lang w:eastAsia="zh-HK"/>
        </w:rPr>
        <w:t>development</w:t>
      </w:r>
      <w:r w:rsidR="00BB706F">
        <w:rPr>
          <w:rFonts w:ascii="Times New Roman" w:hAnsi="Times New Roman" w:cs="Times New Roman" w:hint="eastAsia"/>
          <w:szCs w:val="24"/>
          <w:lang w:eastAsia="zh-HK"/>
        </w:rPr>
        <w:t xml:space="preserve">, marketing, operations, and customer relationship management.  </w:t>
      </w:r>
    </w:p>
    <w:p w:rsidR="00D7742D" w:rsidRDefault="00D7742D" w:rsidP="00BB0F1A">
      <w:pPr>
        <w:widowControl/>
        <w:jc w:val="both"/>
        <w:rPr>
          <w:rFonts w:ascii="Times New Roman" w:hAnsi="Times New Roman" w:cs="Times New Roman" w:hint="eastAsia"/>
          <w:szCs w:val="24"/>
          <w:lang w:eastAsia="zh-HK"/>
        </w:rPr>
      </w:pPr>
    </w:p>
    <w:p w:rsidR="00BB706F" w:rsidRDefault="00BB706F"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Co-creation can also be regarded as an evolution of the customization philosophy, which appreciates and integrates consumer agency more broadly </w:t>
      </w:r>
      <w:r w:rsidR="00A75DCC">
        <w:rPr>
          <w:rFonts w:ascii="Times New Roman" w:hAnsi="Times New Roman" w:cs="Times New Roman" w:hint="eastAsia"/>
          <w:szCs w:val="24"/>
          <w:lang w:eastAsia="zh-HK"/>
        </w:rPr>
        <w:t xml:space="preserve">in its understanding of customer-organization interactions and value creation (cf. Heinonen et al., 2010, 2013; Jaakkola and Alexander, 2014).  The notion of co-creation </w:t>
      </w:r>
      <w:r w:rsidR="00A75DCC">
        <w:rPr>
          <w:rFonts w:ascii="Times New Roman" w:hAnsi="Times New Roman" w:cs="Times New Roman"/>
          <w:szCs w:val="24"/>
          <w:lang w:eastAsia="zh-HK"/>
        </w:rPr>
        <w:t>suggest</w:t>
      </w:r>
      <w:r w:rsidR="00A75DCC">
        <w:rPr>
          <w:rFonts w:ascii="Times New Roman" w:hAnsi="Times New Roman" w:cs="Times New Roman" w:hint="eastAsia"/>
          <w:szCs w:val="24"/>
          <w:lang w:eastAsia="zh-HK"/>
        </w:rPr>
        <w:t xml:space="preserve">s that value is generated jointly between the customer and producer via the application of their own respective resources and competencies (Vargo et al., 2008).  </w:t>
      </w:r>
      <w:r w:rsidR="00A75DCC">
        <w:rPr>
          <w:rFonts w:ascii="Times New Roman" w:hAnsi="Times New Roman" w:cs="Times New Roman"/>
          <w:szCs w:val="24"/>
          <w:lang w:eastAsia="zh-HK"/>
        </w:rPr>
        <w:t>This</w:t>
      </w:r>
      <w:r w:rsidR="00A75DCC">
        <w:rPr>
          <w:rFonts w:ascii="Times New Roman" w:hAnsi="Times New Roman" w:cs="Times New Roman" w:hint="eastAsia"/>
          <w:szCs w:val="24"/>
          <w:lang w:eastAsia="zh-HK"/>
        </w:rPr>
        <w:t xml:space="preserve"> concept presents a shift from a firm-and product-centric view to a personalized customer experience.</w:t>
      </w:r>
    </w:p>
    <w:p w:rsidR="00A75DCC" w:rsidRDefault="00A75DCC" w:rsidP="00BB0F1A">
      <w:pPr>
        <w:widowControl/>
        <w:jc w:val="both"/>
        <w:rPr>
          <w:rFonts w:ascii="Times New Roman" w:hAnsi="Times New Roman" w:cs="Times New Roman"/>
          <w:szCs w:val="24"/>
          <w:lang w:eastAsia="zh-HK"/>
        </w:rPr>
      </w:pPr>
    </w:p>
    <w:p w:rsidR="00A75DCC" w:rsidRDefault="00A75DCC"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Co-production refers to customers</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participation in transactional and functional ways, this conforms to service design.  Customer input may help to make transactions more efficient, effective and hence satisfactory (Bitner et al., 1997).  C</w:t>
      </w:r>
      <w:r w:rsidR="001B0D1A">
        <w:rPr>
          <w:rFonts w:ascii="Times New Roman" w:hAnsi="Times New Roman" w:cs="Times New Roman" w:hint="eastAsia"/>
          <w:szCs w:val="24"/>
          <w:lang w:eastAsia="zh-HK"/>
        </w:rPr>
        <w:t>o-</w:t>
      </w:r>
      <w:r>
        <w:rPr>
          <w:rFonts w:ascii="Times New Roman" w:hAnsi="Times New Roman" w:cs="Times New Roman" w:hint="eastAsia"/>
          <w:szCs w:val="24"/>
          <w:lang w:eastAsia="zh-HK"/>
        </w:rPr>
        <w:t xml:space="preserve">creation presents a higher level of customer engagement in </w:t>
      </w:r>
      <w:r>
        <w:rPr>
          <w:rFonts w:ascii="Times New Roman" w:hAnsi="Times New Roman" w:cs="Times New Roman"/>
          <w:szCs w:val="24"/>
          <w:lang w:eastAsia="zh-HK"/>
        </w:rPr>
        <w:t>which</w:t>
      </w:r>
      <w:r>
        <w:rPr>
          <w:rFonts w:ascii="Times New Roman" w:hAnsi="Times New Roman" w:cs="Times New Roman" w:hint="eastAsia"/>
          <w:szCs w:val="24"/>
          <w:lang w:eastAsia="zh-HK"/>
        </w:rPr>
        <w:t xml:space="preserve"> the value is created jointly as customer and organizations use </w:t>
      </w:r>
      <w:r>
        <w:rPr>
          <w:rFonts w:ascii="Times New Roman" w:hAnsi="Times New Roman" w:cs="Times New Roman"/>
          <w:szCs w:val="24"/>
          <w:lang w:eastAsia="zh-HK"/>
        </w:rPr>
        <w:t>their</w:t>
      </w:r>
      <w:r>
        <w:rPr>
          <w:rFonts w:ascii="Times New Roman" w:hAnsi="Times New Roman" w:cs="Times New Roman" w:hint="eastAsia"/>
          <w:szCs w:val="24"/>
          <w:lang w:eastAsia="zh-HK"/>
        </w:rPr>
        <w:t xml:space="preserve"> own skills and competencies in increasingly sophisticated ways to creat</w:t>
      </w:r>
      <w:r w:rsidR="001B0D1A">
        <w:rPr>
          <w:rFonts w:ascii="Times New Roman" w:hAnsi="Times New Roman" w:cs="Times New Roman" w:hint="eastAsia"/>
          <w:szCs w:val="24"/>
          <w:lang w:eastAsia="zh-HK"/>
        </w:rPr>
        <w:t>e</w:t>
      </w:r>
      <w:r>
        <w:rPr>
          <w:rFonts w:ascii="Times New Roman" w:hAnsi="Times New Roman" w:cs="Times New Roman" w:hint="eastAsia"/>
          <w:szCs w:val="24"/>
          <w:lang w:eastAsia="zh-HK"/>
        </w:rPr>
        <w:t xml:space="preserve"> new services and experiences.  </w:t>
      </w:r>
      <w:r w:rsidR="001B0D1A">
        <w:rPr>
          <w:rFonts w:ascii="Times New Roman" w:hAnsi="Times New Roman" w:cs="Times New Roman" w:hint="eastAsia"/>
          <w:szCs w:val="24"/>
          <w:lang w:eastAsia="zh-HK"/>
        </w:rPr>
        <w:t xml:space="preserve">In this regard, co-creation has the potential of positively or negatively disruptive.  These concepts are not mutually exclusive but instead these can be seen in a continuum ranging from co-production to co-creation as long as the level and complexity of customer involvement in customization increases and as the service of experience is transformed.  </w:t>
      </w:r>
    </w:p>
    <w:p w:rsidR="00AC0D85" w:rsidRDefault="00AC0D85" w:rsidP="00BB0F1A">
      <w:pPr>
        <w:widowControl/>
        <w:jc w:val="both"/>
        <w:rPr>
          <w:rFonts w:ascii="Times New Roman" w:hAnsi="Times New Roman" w:cs="Times New Roman"/>
          <w:szCs w:val="24"/>
          <w:lang w:eastAsia="zh-HK"/>
        </w:rPr>
      </w:pPr>
    </w:p>
    <w:p w:rsidR="001B0D1A" w:rsidRDefault="001B0D1A"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In summary, the concepts of co-creation and customization have distinct but complementary conceptual roles.  According to Payne et al. (2008), co-creation is composed of three components: customer value-creating processes; supplier value-creating processes and encounter processes.  Experiences are thus entangled with different forms of value for consumers.  </w:t>
      </w:r>
      <w:r w:rsidR="009F5839">
        <w:rPr>
          <w:rFonts w:ascii="Times New Roman" w:hAnsi="Times New Roman" w:cs="Times New Roman" w:hint="eastAsia"/>
          <w:szCs w:val="24"/>
          <w:lang w:eastAsia="zh-HK"/>
        </w:rPr>
        <w:t>Value creation draws from the past and is situated the present moment, and influences t</w:t>
      </w:r>
      <w:r w:rsidR="00652B47">
        <w:rPr>
          <w:rFonts w:ascii="Times New Roman" w:hAnsi="Times New Roman" w:cs="Times New Roman" w:hint="eastAsia"/>
          <w:szCs w:val="24"/>
          <w:lang w:eastAsia="zh-HK"/>
        </w:rPr>
        <w:t>h</w:t>
      </w:r>
      <w:r w:rsidR="009F5839">
        <w:rPr>
          <w:rFonts w:ascii="Times New Roman" w:hAnsi="Times New Roman" w:cs="Times New Roman" w:hint="eastAsia"/>
          <w:szCs w:val="24"/>
          <w:lang w:eastAsia="zh-HK"/>
        </w:rPr>
        <w:t>e future (Ellway and Dean, 2016, p.304)</w:t>
      </w:r>
      <w:r w:rsidR="00652B47">
        <w:rPr>
          <w:rFonts w:ascii="Times New Roman" w:hAnsi="Times New Roman" w:cs="Times New Roman" w:hint="eastAsia"/>
          <w:szCs w:val="24"/>
          <w:lang w:eastAsia="zh-HK"/>
        </w:rPr>
        <w:t>.</w:t>
      </w:r>
    </w:p>
    <w:p w:rsidR="00652B47" w:rsidRDefault="00652B47" w:rsidP="00BB0F1A">
      <w:pPr>
        <w:widowControl/>
        <w:jc w:val="both"/>
        <w:rPr>
          <w:rFonts w:ascii="Times New Roman" w:hAnsi="Times New Roman" w:cs="Times New Roman"/>
          <w:szCs w:val="24"/>
          <w:lang w:eastAsia="zh-HK"/>
        </w:rPr>
      </w:pPr>
    </w:p>
    <w:p w:rsidR="00652B47" w:rsidRPr="00652B47" w:rsidRDefault="00AC0D85"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According to the above, the authors have conducted a very detail literature review on the research issues and the research gaps have been</w:t>
      </w:r>
      <w:r w:rsidR="00D7742D">
        <w:rPr>
          <w:rFonts w:ascii="Times New Roman" w:hAnsi="Times New Roman" w:cs="Times New Roman" w:hint="eastAsia"/>
          <w:szCs w:val="24"/>
          <w:lang w:eastAsia="zh-HK"/>
        </w:rPr>
        <w:t xml:space="preserve"> clearly </w:t>
      </w:r>
      <w:r>
        <w:rPr>
          <w:rFonts w:ascii="Times New Roman" w:hAnsi="Times New Roman" w:cs="Times New Roman"/>
          <w:szCs w:val="24"/>
          <w:lang w:eastAsia="zh-HK"/>
        </w:rPr>
        <w:t>identified</w:t>
      </w:r>
      <w:r>
        <w:rPr>
          <w:rFonts w:ascii="Times New Roman" w:hAnsi="Times New Roman" w:cs="Times New Roman" w:hint="eastAsia"/>
          <w:szCs w:val="24"/>
          <w:lang w:eastAsia="zh-HK"/>
        </w:rPr>
        <w:t xml:space="preserve">.  However, such detailed introduction is complicated by quoting different </w:t>
      </w:r>
      <w:r>
        <w:rPr>
          <w:rFonts w:ascii="Times New Roman" w:hAnsi="Times New Roman" w:cs="Times New Roman"/>
          <w:szCs w:val="24"/>
          <w:lang w:eastAsia="zh-HK"/>
        </w:rPr>
        <w:t>arguments</w:t>
      </w:r>
      <w:r>
        <w:rPr>
          <w:rFonts w:ascii="Times New Roman" w:hAnsi="Times New Roman" w:cs="Times New Roman" w:hint="eastAsia"/>
          <w:szCs w:val="24"/>
          <w:lang w:eastAsia="zh-HK"/>
        </w:rPr>
        <w:t xml:space="preserve"> </w:t>
      </w:r>
      <w:r w:rsidR="00D7742D">
        <w:rPr>
          <w:rFonts w:ascii="Times New Roman" w:hAnsi="Times New Roman" w:cs="Times New Roman" w:hint="eastAsia"/>
          <w:szCs w:val="24"/>
          <w:lang w:eastAsia="zh-HK"/>
        </w:rPr>
        <w:t xml:space="preserve">from the past </w:t>
      </w:r>
      <w:r>
        <w:rPr>
          <w:rFonts w:ascii="Times New Roman" w:hAnsi="Times New Roman" w:cs="Times New Roman" w:hint="eastAsia"/>
          <w:szCs w:val="24"/>
          <w:lang w:eastAsia="zh-HK"/>
        </w:rPr>
        <w:t>which confuse readers</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interests in the research </w:t>
      </w:r>
      <w:r w:rsidR="00D7742D">
        <w:rPr>
          <w:rFonts w:ascii="Times New Roman" w:hAnsi="Times New Roman" w:cs="Times New Roman" w:hint="eastAsia"/>
          <w:szCs w:val="24"/>
          <w:lang w:eastAsia="zh-HK"/>
        </w:rPr>
        <w:t>topic</w:t>
      </w:r>
      <w:r>
        <w:rPr>
          <w:rFonts w:ascii="Times New Roman" w:hAnsi="Times New Roman" w:cs="Times New Roman" w:hint="eastAsia"/>
          <w:szCs w:val="24"/>
          <w:lang w:eastAsia="zh-HK"/>
        </w:rPr>
        <w:t xml:space="preserve">.  The detailed literature review may become </w:t>
      </w:r>
      <w:r w:rsidR="00D7742D">
        <w:rPr>
          <w:rFonts w:ascii="Times New Roman" w:hAnsi="Times New Roman" w:cs="Times New Roman" w:hint="eastAsia"/>
          <w:szCs w:val="24"/>
          <w:lang w:eastAsia="zh-HK"/>
        </w:rPr>
        <w:t xml:space="preserve">a </w:t>
      </w:r>
      <w:r>
        <w:rPr>
          <w:rFonts w:ascii="Times New Roman" w:hAnsi="Times New Roman" w:cs="Times New Roman" w:hint="eastAsia"/>
          <w:szCs w:val="24"/>
          <w:lang w:eastAsia="zh-HK"/>
        </w:rPr>
        <w:t xml:space="preserve">negative sign for the paper as this cause confusion to readers about </w:t>
      </w:r>
      <w:r>
        <w:rPr>
          <w:rFonts w:ascii="Times New Roman" w:hAnsi="Times New Roman" w:cs="Times New Roman"/>
          <w:szCs w:val="24"/>
          <w:lang w:eastAsia="zh-HK"/>
        </w:rPr>
        <w:t>the</w:t>
      </w:r>
      <w:r>
        <w:rPr>
          <w:rFonts w:ascii="Times New Roman" w:hAnsi="Times New Roman" w:cs="Times New Roman" w:hint="eastAsia"/>
          <w:szCs w:val="24"/>
          <w:lang w:eastAsia="zh-HK"/>
        </w:rPr>
        <w:t xml:space="preserve"> ultimate objective of the research paper.  </w:t>
      </w:r>
    </w:p>
    <w:p w:rsidR="00BB706F" w:rsidRDefault="00BB706F" w:rsidP="00BB0F1A">
      <w:pPr>
        <w:widowControl/>
        <w:jc w:val="both"/>
        <w:rPr>
          <w:rFonts w:ascii="Times New Roman" w:hAnsi="Times New Roman" w:cs="Times New Roman" w:hint="eastAsia"/>
          <w:szCs w:val="24"/>
          <w:lang w:eastAsia="zh-HK"/>
        </w:rPr>
      </w:pPr>
    </w:p>
    <w:p w:rsidR="00D7742D" w:rsidRPr="00125360" w:rsidRDefault="00D7742D" w:rsidP="00BB0F1A">
      <w:pPr>
        <w:widowControl/>
        <w:jc w:val="both"/>
        <w:rPr>
          <w:rFonts w:ascii="Times New Roman" w:hAnsi="Times New Roman" w:cs="Times New Roman"/>
          <w:szCs w:val="24"/>
          <w:lang w:eastAsia="zh-HK"/>
        </w:rPr>
      </w:pPr>
    </w:p>
    <w:p w:rsidR="007C5BD6" w:rsidRPr="00D7742D" w:rsidRDefault="002C7F81" w:rsidP="005E2863">
      <w:pPr>
        <w:pStyle w:val="a3"/>
        <w:widowControl/>
        <w:numPr>
          <w:ilvl w:val="0"/>
          <w:numId w:val="4"/>
        </w:numPr>
        <w:ind w:leftChars="0"/>
        <w:jc w:val="both"/>
        <w:rPr>
          <w:rFonts w:ascii="Times New Roman" w:hAnsi="Times New Roman" w:cs="Times New Roman"/>
          <w:b/>
          <w:szCs w:val="24"/>
          <w:u w:val="single"/>
          <w:lang w:eastAsia="zh-HK"/>
        </w:rPr>
      </w:pPr>
      <w:r w:rsidRPr="00D7742D">
        <w:rPr>
          <w:rFonts w:ascii="Times New Roman" w:hAnsi="Times New Roman" w:cs="Times New Roman" w:hint="eastAsia"/>
          <w:b/>
          <w:szCs w:val="24"/>
          <w:u w:val="single"/>
          <w:lang w:eastAsia="zh-HK"/>
        </w:rPr>
        <w:t>Data Collection</w:t>
      </w:r>
    </w:p>
    <w:p w:rsidR="002C7F81" w:rsidRDefault="002C7F81" w:rsidP="00BB0F1A">
      <w:pPr>
        <w:widowControl/>
        <w:jc w:val="both"/>
        <w:rPr>
          <w:rFonts w:ascii="Times New Roman" w:hAnsi="Times New Roman" w:cs="Times New Roman"/>
          <w:szCs w:val="24"/>
          <w:lang w:eastAsia="zh-HK"/>
        </w:rPr>
      </w:pPr>
    </w:p>
    <w:p w:rsidR="00241B31" w:rsidRDefault="002C7F81"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The researchers conduct the research through inductive and interpretivist </w:t>
      </w:r>
      <w:r>
        <w:rPr>
          <w:rFonts w:ascii="Times New Roman" w:hAnsi="Times New Roman" w:cs="Times New Roman"/>
          <w:szCs w:val="24"/>
          <w:lang w:eastAsia="zh-HK"/>
        </w:rPr>
        <w:t>approach</w:t>
      </w:r>
      <w:r>
        <w:rPr>
          <w:rFonts w:ascii="Times New Roman" w:hAnsi="Times New Roman" w:cs="Times New Roman" w:hint="eastAsia"/>
          <w:szCs w:val="24"/>
          <w:lang w:eastAsia="zh-HK"/>
        </w:rPr>
        <w:t>.  Observations to participants during the interviews for selected informants together with content analysis on online data from members of the group are carried out for data collection.  In order to ensure credibility of the findings, triangulation is used with saturated data.  This research aims at understanding the contextual nature of relationship</w:t>
      </w:r>
      <w:r w:rsidR="006445D9">
        <w:rPr>
          <w:rFonts w:ascii="Times New Roman" w:hAnsi="Times New Roman" w:cs="Times New Roman" w:hint="eastAsia"/>
          <w:szCs w:val="24"/>
          <w:lang w:eastAsia="zh-HK"/>
        </w:rPr>
        <w:t>s</w:t>
      </w:r>
      <w:r>
        <w:rPr>
          <w:rFonts w:ascii="Times New Roman" w:hAnsi="Times New Roman" w:cs="Times New Roman" w:hint="eastAsia"/>
          <w:szCs w:val="24"/>
          <w:lang w:eastAsia="zh-HK"/>
        </w:rPr>
        <w:t xml:space="preserve">, interdependence and shared practice in consumer behavior both in virtual </w:t>
      </w:r>
      <w:r w:rsidR="006445D9">
        <w:rPr>
          <w:rFonts w:ascii="Times New Roman" w:hAnsi="Times New Roman" w:cs="Times New Roman" w:hint="eastAsia"/>
          <w:szCs w:val="24"/>
          <w:lang w:eastAsia="zh-HK"/>
        </w:rPr>
        <w:t>and physical spaces (cf. Cova an</w:t>
      </w:r>
      <w:r>
        <w:rPr>
          <w:rFonts w:ascii="Times New Roman" w:hAnsi="Times New Roman" w:cs="Times New Roman" w:hint="eastAsia"/>
          <w:szCs w:val="24"/>
          <w:lang w:eastAsia="zh-HK"/>
        </w:rPr>
        <w:t>d Cova, 2002; Kozinets, 2015; Muniz and O</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Guinn, 2001).  </w:t>
      </w:r>
    </w:p>
    <w:p w:rsidR="007E1152" w:rsidRPr="00105B47" w:rsidRDefault="007E1152" w:rsidP="00BB0F1A">
      <w:pPr>
        <w:widowControl/>
        <w:jc w:val="both"/>
        <w:rPr>
          <w:rFonts w:ascii="Times New Roman" w:hAnsi="Times New Roman" w:cs="Times New Roman"/>
          <w:szCs w:val="24"/>
          <w:lang w:eastAsia="zh-HK"/>
        </w:rPr>
      </w:pPr>
    </w:p>
    <w:p w:rsidR="00847122" w:rsidRDefault="007E1152"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D</w:t>
      </w:r>
      <w:r w:rsidR="00241B31">
        <w:rPr>
          <w:rFonts w:ascii="Times New Roman" w:hAnsi="Times New Roman" w:cs="Times New Roman" w:hint="eastAsia"/>
          <w:szCs w:val="24"/>
          <w:lang w:eastAsia="zh-HK"/>
        </w:rPr>
        <w:t xml:space="preserve">ata collection for this research is time </w:t>
      </w:r>
      <w:r w:rsidR="00241B31">
        <w:rPr>
          <w:rFonts w:ascii="Times New Roman" w:hAnsi="Times New Roman" w:cs="Times New Roman"/>
          <w:szCs w:val="24"/>
          <w:lang w:eastAsia="zh-HK"/>
        </w:rPr>
        <w:t>consuming</w:t>
      </w:r>
      <w:r w:rsidR="00105B47">
        <w:rPr>
          <w:rFonts w:ascii="Times New Roman" w:hAnsi="Times New Roman" w:cs="Times New Roman" w:hint="eastAsia"/>
          <w:szCs w:val="24"/>
          <w:lang w:eastAsia="zh-HK"/>
        </w:rPr>
        <w:t xml:space="preserve"> and of a very large scale of participants</w:t>
      </w:r>
      <w:r w:rsidR="006445D9">
        <w:rPr>
          <w:rFonts w:ascii="Times New Roman" w:hAnsi="Times New Roman" w:cs="Times New Roman" w:hint="eastAsia"/>
          <w:szCs w:val="24"/>
          <w:lang w:eastAsia="zh-HK"/>
        </w:rPr>
        <w:t xml:space="preserve">, </w:t>
      </w:r>
      <w:r>
        <w:rPr>
          <w:rFonts w:ascii="Times New Roman" w:hAnsi="Times New Roman" w:cs="Times New Roman" w:hint="eastAsia"/>
          <w:szCs w:val="24"/>
          <w:lang w:eastAsia="zh-HK"/>
        </w:rPr>
        <w:t xml:space="preserve">as the researchers have formed </w:t>
      </w:r>
      <w:r w:rsidR="006445D9">
        <w:rPr>
          <w:rFonts w:ascii="Times New Roman" w:hAnsi="Times New Roman" w:cs="Times New Roman" w:hint="eastAsia"/>
          <w:szCs w:val="24"/>
          <w:lang w:eastAsia="zh-HK"/>
        </w:rPr>
        <w:t xml:space="preserve">form the Theme Park Fun (TPF) group in the Facebook approximately 20 months before the study and the </w:t>
      </w:r>
      <w:r w:rsidR="006445D9">
        <w:rPr>
          <w:rFonts w:ascii="Times New Roman" w:hAnsi="Times New Roman" w:cs="Times New Roman"/>
          <w:szCs w:val="24"/>
          <w:lang w:eastAsia="zh-HK"/>
        </w:rPr>
        <w:t>researchers</w:t>
      </w:r>
      <w:r w:rsidR="006445D9">
        <w:rPr>
          <w:rFonts w:ascii="Times New Roman" w:hAnsi="Times New Roman" w:cs="Times New Roman" w:hint="eastAsia"/>
          <w:szCs w:val="24"/>
          <w:lang w:eastAsia="zh-HK"/>
        </w:rPr>
        <w:t xml:space="preserve"> are involved in the group for online exchanges as part of the broader inductive investigative strategy to better understand how virtual and physical spaces were interconnected in the group</w:t>
      </w:r>
      <w:r w:rsidR="006445D9">
        <w:rPr>
          <w:rFonts w:ascii="Times New Roman" w:hAnsi="Times New Roman" w:cs="Times New Roman"/>
          <w:szCs w:val="24"/>
          <w:lang w:eastAsia="zh-HK"/>
        </w:rPr>
        <w:t>’</w:t>
      </w:r>
      <w:r w:rsidR="006445D9">
        <w:rPr>
          <w:rFonts w:ascii="Times New Roman" w:hAnsi="Times New Roman" w:cs="Times New Roman" w:hint="eastAsia"/>
          <w:szCs w:val="24"/>
          <w:lang w:eastAsia="zh-HK"/>
        </w:rPr>
        <w:t xml:space="preserve">s practice (see Lugosi et al., 2012).  </w:t>
      </w:r>
    </w:p>
    <w:p w:rsidR="00105B47" w:rsidRDefault="00105B47" w:rsidP="00BB0F1A">
      <w:pPr>
        <w:widowControl/>
        <w:jc w:val="both"/>
        <w:rPr>
          <w:rFonts w:ascii="Times New Roman" w:hAnsi="Times New Roman" w:cs="Times New Roman"/>
          <w:szCs w:val="24"/>
          <w:lang w:eastAsia="zh-HK"/>
        </w:rPr>
      </w:pPr>
    </w:p>
    <w:p w:rsidR="00105B47" w:rsidRDefault="00105B47"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Data collection and sound recording took place during the </w:t>
      </w:r>
      <w:r w:rsidR="00AC0D85">
        <w:rPr>
          <w:rFonts w:ascii="Times New Roman" w:hAnsi="Times New Roman" w:cs="Times New Roman" w:hint="eastAsia"/>
          <w:szCs w:val="24"/>
          <w:lang w:eastAsia="zh-HK"/>
        </w:rPr>
        <w:t xml:space="preserve">interviews / </w:t>
      </w:r>
      <w:r>
        <w:rPr>
          <w:rFonts w:ascii="Times New Roman" w:hAnsi="Times New Roman" w:cs="Times New Roman" w:hint="eastAsia"/>
          <w:szCs w:val="24"/>
          <w:lang w:eastAsia="zh-HK"/>
        </w:rPr>
        <w:t xml:space="preserve">interactions that some notes and observations have been converted </w:t>
      </w:r>
      <w:r>
        <w:rPr>
          <w:rFonts w:ascii="Times New Roman" w:hAnsi="Times New Roman" w:cs="Times New Roman"/>
          <w:szCs w:val="24"/>
          <w:lang w:eastAsia="zh-HK"/>
        </w:rPr>
        <w:t>in the</w:t>
      </w:r>
      <w:r>
        <w:rPr>
          <w:rFonts w:ascii="Times New Roman" w:hAnsi="Times New Roman" w:cs="Times New Roman" w:hint="eastAsia"/>
          <w:szCs w:val="24"/>
          <w:lang w:eastAsia="zh-HK"/>
        </w:rPr>
        <w:t xml:space="preserve"> theme park by using Smartphone Notes Pad function.  About 1,000 conversations were collected over a period of two months these included pre-event planning and preparation, the coordination of activities, and post-event evaluation.</w:t>
      </w:r>
      <w:r w:rsidR="00914370">
        <w:rPr>
          <w:rFonts w:ascii="Times New Roman" w:hAnsi="Times New Roman" w:cs="Times New Roman" w:hint="eastAsia"/>
          <w:szCs w:val="24"/>
          <w:lang w:eastAsia="zh-HK"/>
        </w:rPr>
        <w:t xml:space="preserve"> </w:t>
      </w:r>
      <w:r w:rsidR="00AC0D85">
        <w:rPr>
          <w:rFonts w:ascii="Times New Roman" w:hAnsi="Times New Roman" w:cs="Times New Roman" w:hint="eastAsia"/>
          <w:szCs w:val="24"/>
          <w:lang w:eastAsia="zh-HK"/>
        </w:rPr>
        <w:t xml:space="preserve">However using a Smartphone for sound recording may cause </w:t>
      </w:r>
      <w:r w:rsidR="00D809A9">
        <w:rPr>
          <w:rFonts w:ascii="Times New Roman" w:hAnsi="Times New Roman" w:cs="Times New Roman" w:hint="eastAsia"/>
          <w:szCs w:val="24"/>
          <w:lang w:eastAsia="zh-HK"/>
        </w:rPr>
        <w:t>interference to the sound bites when an unexpected incoming call or message is pop up.  S</w:t>
      </w:r>
      <w:r w:rsidR="00D809A9">
        <w:rPr>
          <w:rFonts w:ascii="Times New Roman" w:hAnsi="Times New Roman" w:cs="Times New Roman"/>
          <w:szCs w:val="24"/>
          <w:lang w:eastAsia="zh-HK"/>
        </w:rPr>
        <w:t>o</w:t>
      </w:r>
      <w:r w:rsidR="00D809A9">
        <w:rPr>
          <w:rFonts w:ascii="Times New Roman" w:hAnsi="Times New Roman" w:cs="Times New Roman" w:hint="eastAsia"/>
          <w:szCs w:val="24"/>
          <w:lang w:eastAsia="zh-HK"/>
        </w:rPr>
        <w:t>me important words or terms may not be clearly recorded if the unexpected calls or messages are flushed in to the interviewer</w:t>
      </w:r>
      <w:r w:rsidR="00D809A9">
        <w:rPr>
          <w:rFonts w:ascii="Times New Roman" w:hAnsi="Times New Roman" w:cs="Times New Roman"/>
          <w:szCs w:val="24"/>
          <w:lang w:eastAsia="zh-HK"/>
        </w:rPr>
        <w:t>’</w:t>
      </w:r>
      <w:r w:rsidR="00D809A9">
        <w:rPr>
          <w:rFonts w:ascii="Times New Roman" w:hAnsi="Times New Roman" w:cs="Times New Roman" w:hint="eastAsia"/>
          <w:szCs w:val="24"/>
          <w:lang w:eastAsia="zh-HK"/>
        </w:rPr>
        <w:t>s Smartphone.</w:t>
      </w:r>
    </w:p>
    <w:p w:rsidR="00105B47" w:rsidRPr="00914370" w:rsidRDefault="00105B47" w:rsidP="00BB0F1A">
      <w:pPr>
        <w:widowControl/>
        <w:jc w:val="both"/>
        <w:rPr>
          <w:rFonts w:ascii="Times New Roman" w:hAnsi="Times New Roman" w:cs="Times New Roman"/>
          <w:szCs w:val="24"/>
          <w:lang w:eastAsia="zh-HK"/>
        </w:rPr>
      </w:pPr>
    </w:p>
    <w:p w:rsidR="00914370" w:rsidRDefault="00105B47"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Finally, the three researchers </w:t>
      </w:r>
      <w:r w:rsidR="00914370">
        <w:rPr>
          <w:rFonts w:ascii="Times New Roman" w:hAnsi="Times New Roman" w:cs="Times New Roman" w:hint="eastAsia"/>
          <w:szCs w:val="24"/>
          <w:lang w:eastAsia="zh-HK"/>
        </w:rPr>
        <w:t xml:space="preserve">review the data from </w:t>
      </w:r>
      <w:r>
        <w:rPr>
          <w:rFonts w:ascii="Times New Roman" w:hAnsi="Times New Roman" w:cs="Times New Roman" w:hint="eastAsia"/>
          <w:szCs w:val="24"/>
          <w:lang w:eastAsia="zh-HK"/>
        </w:rPr>
        <w:t xml:space="preserve">the coding </w:t>
      </w:r>
      <w:r w:rsidR="00914370">
        <w:rPr>
          <w:rFonts w:ascii="Times New Roman" w:hAnsi="Times New Roman" w:cs="Times New Roman" w:hint="eastAsia"/>
          <w:szCs w:val="24"/>
          <w:lang w:eastAsia="zh-HK"/>
        </w:rPr>
        <w:t xml:space="preserve">schemes developed from the Facebook content analysis.  </w:t>
      </w:r>
      <w:r w:rsidR="00D809A9">
        <w:rPr>
          <w:rFonts w:ascii="Times New Roman" w:hAnsi="Times New Roman" w:cs="Times New Roman" w:hint="eastAsia"/>
          <w:szCs w:val="24"/>
          <w:lang w:eastAsia="zh-HK"/>
        </w:rPr>
        <w:t>It is true to say that fact-to-face i</w:t>
      </w:r>
      <w:r w:rsidR="00914370">
        <w:rPr>
          <w:rFonts w:ascii="Times New Roman" w:hAnsi="Times New Roman" w:cs="Times New Roman" w:hint="eastAsia"/>
          <w:szCs w:val="24"/>
          <w:lang w:eastAsia="zh-HK"/>
        </w:rPr>
        <w:t xml:space="preserve">nterviews enhance the credibility of the finding and therefore semi-structure interviews took place after the informants were selected due to their roles and </w:t>
      </w:r>
      <w:r w:rsidR="00914370">
        <w:rPr>
          <w:rFonts w:ascii="Times New Roman" w:hAnsi="Times New Roman" w:cs="Times New Roman"/>
          <w:szCs w:val="24"/>
          <w:lang w:eastAsia="zh-HK"/>
        </w:rPr>
        <w:t>practices</w:t>
      </w:r>
      <w:r w:rsidR="00914370">
        <w:rPr>
          <w:rFonts w:ascii="Times New Roman" w:hAnsi="Times New Roman" w:cs="Times New Roman" w:hint="eastAsia"/>
          <w:szCs w:val="24"/>
          <w:lang w:eastAsia="zh-HK"/>
        </w:rPr>
        <w:t>.  The interview topics included the reasons for the group</w:t>
      </w:r>
      <w:r w:rsidR="00914370">
        <w:rPr>
          <w:rFonts w:ascii="Times New Roman" w:hAnsi="Times New Roman" w:cs="Times New Roman"/>
          <w:szCs w:val="24"/>
          <w:lang w:eastAsia="zh-HK"/>
        </w:rPr>
        <w:t>’</w:t>
      </w:r>
      <w:r w:rsidR="00914370">
        <w:rPr>
          <w:rFonts w:ascii="Times New Roman" w:hAnsi="Times New Roman" w:cs="Times New Roman" w:hint="eastAsia"/>
          <w:szCs w:val="24"/>
          <w:lang w:eastAsia="zh-HK"/>
        </w:rPr>
        <w:t xml:space="preserve">s inception, types of events offered, and the challenges associated with </w:t>
      </w:r>
      <w:r w:rsidR="00914370">
        <w:rPr>
          <w:rFonts w:ascii="Times New Roman" w:hAnsi="Times New Roman" w:cs="Times New Roman"/>
          <w:szCs w:val="24"/>
          <w:lang w:eastAsia="zh-HK"/>
        </w:rPr>
        <w:t>the</w:t>
      </w:r>
      <w:r w:rsidR="00914370">
        <w:rPr>
          <w:rFonts w:ascii="Times New Roman" w:hAnsi="Times New Roman" w:cs="Times New Roman" w:hint="eastAsia"/>
          <w:szCs w:val="24"/>
          <w:lang w:eastAsia="zh-HK"/>
        </w:rPr>
        <w:t xml:space="preserve"> different event types, reasons for members to join and to leave the group, and clarity of roles.  </w:t>
      </w:r>
    </w:p>
    <w:p w:rsidR="00FC308D" w:rsidRDefault="00FC308D" w:rsidP="00BB0F1A">
      <w:pPr>
        <w:widowControl/>
        <w:jc w:val="both"/>
        <w:rPr>
          <w:rFonts w:ascii="Times New Roman" w:hAnsi="Times New Roman" w:cs="Times New Roman"/>
          <w:szCs w:val="24"/>
          <w:lang w:eastAsia="zh-HK"/>
        </w:rPr>
      </w:pPr>
    </w:p>
    <w:p w:rsidR="00FC308D" w:rsidRDefault="00FC308D" w:rsidP="00BB0F1A">
      <w:pPr>
        <w:widowControl/>
        <w:jc w:val="both"/>
        <w:rPr>
          <w:rFonts w:ascii="Times New Roman" w:hAnsi="Times New Roman" w:cs="Times New Roman"/>
          <w:szCs w:val="24"/>
          <w:lang w:eastAsia="zh-HK"/>
        </w:rPr>
      </w:pPr>
    </w:p>
    <w:p w:rsidR="007C5BD6" w:rsidRPr="00D7742D" w:rsidRDefault="00914370" w:rsidP="005E2863">
      <w:pPr>
        <w:pStyle w:val="a3"/>
        <w:widowControl/>
        <w:numPr>
          <w:ilvl w:val="0"/>
          <w:numId w:val="4"/>
        </w:numPr>
        <w:ind w:leftChars="0"/>
        <w:jc w:val="both"/>
        <w:rPr>
          <w:rFonts w:ascii="Times New Roman" w:hAnsi="Times New Roman" w:cs="Times New Roman"/>
          <w:b/>
          <w:szCs w:val="24"/>
          <w:u w:val="single"/>
          <w:lang w:eastAsia="zh-HK"/>
        </w:rPr>
      </w:pPr>
      <w:r w:rsidRPr="00D7742D">
        <w:rPr>
          <w:rFonts w:ascii="Times New Roman" w:hAnsi="Times New Roman" w:cs="Times New Roman" w:hint="eastAsia"/>
          <w:b/>
          <w:szCs w:val="24"/>
          <w:u w:val="single"/>
          <w:lang w:eastAsia="zh-HK"/>
        </w:rPr>
        <w:t>Methods Used</w:t>
      </w:r>
    </w:p>
    <w:p w:rsidR="007C5BD6" w:rsidRDefault="007C5BD6" w:rsidP="00BB0F1A">
      <w:pPr>
        <w:widowControl/>
        <w:jc w:val="both"/>
        <w:rPr>
          <w:rFonts w:ascii="Times New Roman" w:hAnsi="Times New Roman" w:cs="Times New Roman"/>
          <w:szCs w:val="24"/>
          <w:lang w:eastAsia="zh-HK"/>
        </w:rPr>
      </w:pPr>
    </w:p>
    <w:p w:rsidR="007E1152" w:rsidRDefault="007E1152" w:rsidP="007E1152">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The empirical context for the study is a Meetup group by drawing those with the shared interest in the Theme Park visits and experiences to support the face-to-face interactions.  Meetup group is a global network of consumers based in Florida, USA which extends the concept of a virtual community by providing members a mean to interact with each other offline via this electronic-to-face community.  Meetup groups are across the world in 180 countries </w:t>
      </w:r>
      <w:r>
        <w:rPr>
          <w:rFonts w:ascii="Times New Roman" w:hAnsi="Times New Roman" w:cs="Times New Roman"/>
          <w:szCs w:val="24"/>
          <w:lang w:eastAsia="zh-HK"/>
        </w:rPr>
        <w:t>including</w:t>
      </w:r>
      <w:r>
        <w:rPr>
          <w:rFonts w:ascii="Times New Roman" w:hAnsi="Times New Roman" w:cs="Times New Roman" w:hint="eastAsia"/>
          <w:szCs w:val="24"/>
          <w:lang w:eastAsia="zh-HK"/>
        </w:rPr>
        <w:t xml:space="preserve"> France, Germany, Spain and Brazil.  The researchers have been following this Meetup group over the course of two years in over 80 events.  </w:t>
      </w:r>
    </w:p>
    <w:p w:rsidR="007E1152" w:rsidRDefault="007E1152" w:rsidP="007E1152">
      <w:pPr>
        <w:widowControl/>
        <w:jc w:val="both"/>
        <w:rPr>
          <w:rFonts w:ascii="Times New Roman" w:hAnsi="Times New Roman" w:cs="Times New Roman"/>
          <w:szCs w:val="24"/>
          <w:lang w:eastAsia="zh-HK"/>
        </w:rPr>
      </w:pPr>
    </w:p>
    <w:p w:rsidR="007E1152" w:rsidRDefault="007E1152" w:rsidP="007E1152">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At the beginning year, the TPF Meetup group consists of 200 online members, 30 of whom were actively involved in the group</w:t>
      </w:r>
      <w:r>
        <w:rPr>
          <w:rFonts w:ascii="Times New Roman" w:hAnsi="Times New Roman" w:cs="Times New Roman"/>
          <w:szCs w:val="24"/>
          <w:lang w:eastAsia="zh-HK"/>
        </w:rPr>
        <w:t>’</w:t>
      </w:r>
      <w:r>
        <w:rPr>
          <w:rFonts w:ascii="Times New Roman" w:hAnsi="Times New Roman" w:cs="Times New Roman" w:hint="eastAsia"/>
          <w:szCs w:val="24"/>
          <w:lang w:eastAsia="zh-HK"/>
        </w:rPr>
        <w:t>s events and activities.  At the close of the study, i.e. at the end of the second year, TPF have over 1,000 online members with approximately 100</w:t>
      </w:r>
      <w:r w:rsidR="003B64B1" w:rsidRPr="003B64B1">
        <w:rPr>
          <w:rFonts w:ascii="Times New Roman" w:hAnsi="Times New Roman" w:cs="Times New Roman" w:hint="eastAsia"/>
          <w:szCs w:val="24"/>
          <w:lang w:eastAsia="zh-HK"/>
        </w:rPr>
        <w:t xml:space="preserve"> </w:t>
      </w:r>
      <w:r w:rsidR="003B64B1">
        <w:rPr>
          <w:rFonts w:ascii="Times New Roman" w:hAnsi="Times New Roman" w:cs="Times New Roman" w:hint="eastAsia"/>
          <w:szCs w:val="24"/>
          <w:lang w:eastAsia="zh-HK"/>
        </w:rPr>
        <w:t>active</w:t>
      </w:r>
      <w:r>
        <w:rPr>
          <w:rFonts w:ascii="Times New Roman" w:hAnsi="Times New Roman" w:cs="Times New Roman" w:hint="eastAsia"/>
          <w:szCs w:val="24"/>
          <w:lang w:eastAsia="zh-HK"/>
        </w:rPr>
        <w:t xml:space="preserve"> members </w:t>
      </w:r>
      <w:r w:rsidR="003B64B1">
        <w:rPr>
          <w:rFonts w:ascii="Times New Roman" w:hAnsi="Times New Roman" w:cs="Times New Roman" w:hint="eastAsia"/>
          <w:szCs w:val="24"/>
          <w:lang w:eastAsia="zh-HK"/>
        </w:rPr>
        <w:t xml:space="preserve">who possess an annual pass and frequently </w:t>
      </w:r>
      <w:r>
        <w:rPr>
          <w:rFonts w:ascii="Times New Roman" w:hAnsi="Times New Roman" w:cs="Times New Roman" w:hint="eastAsia"/>
          <w:szCs w:val="24"/>
          <w:lang w:eastAsia="zh-HK"/>
        </w:rPr>
        <w:t xml:space="preserve">attending the events.  </w:t>
      </w:r>
      <w:r w:rsidR="003B64B1">
        <w:rPr>
          <w:rFonts w:ascii="Times New Roman" w:hAnsi="Times New Roman" w:cs="Times New Roman" w:hint="eastAsia"/>
          <w:szCs w:val="24"/>
          <w:lang w:eastAsia="zh-HK"/>
        </w:rPr>
        <w:t xml:space="preserve">As stated, members of the TPF group </w:t>
      </w:r>
      <w:r w:rsidR="003B64B1">
        <w:rPr>
          <w:rFonts w:ascii="Times New Roman" w:hAnsi="Times New Roman" w:cs="Times New Roman"/>
          <w:szCs w:val="24"/>
          <w:lang w:eastAsia="zh-HK"/>
        </w:rPr>
        <w:t>should</w:t>
      </w:r>
      <w:r w:rsidR="003B64B1">
        <w:rPr>
          <w:rFonts w:ascii="Times New Roman" w:hAnsi="Times New Roman" w:cs="Times New Roman" w:hint="eastAsia"/>
          <w:szCs w:val="24"/>
          <w:lang w:eastAsia="zh-HK"/>
        </w:rPr>
        <w:t xml:space="preserve"> be in the age range of 25 to 48, and most of the members are in their mid-30s.  According to the findings on occupations, spending habits, ownership of property, and other data gathered by the Principal Investigator (i.e. the PI), it is concluded that , from a socio-economic point of view, most members fall within either middle or upper-middle class income group.</w:t>
      </w:r>
    </w:p>
    <w:p w:rsidR="008F66CD" w:rsidRDefault="008F66CD" w:rsidP="00BB0F1A">
      <w:pPr>
        <w:widowControl/>
        <w:jc w:val="both"/>
        <w:rPr>
          <w:rFonts w:ascii="Times New Roman" w:hAnsi="Times New Roman" w:cs="Times New Roman" w:hint="eastAsia"/>
          <w:szCs w:val="24"/>
          <w:lang w:eastAsia="zh-HK"/>
        </w:rPr>
      </w:pPr>
    </w:p>
    <w:p w:rsidR="00D7742D" w:rsidRDefault="00D7742D" w:rsidP="00BB0F1A">
      <w:pPr>
        <w:widowControl/>
        <w:jc w:val="both"/>
        <w:rPr>
          <w:rFonts w:ascii="Times New Roman" w:hAnsi="Times New Roman" w:cs="Times New Roman" w:hint="eastAsia"/>
          <w:szCs w:val="24"/>
          <w:lang w:eastAsia="zh-HK"/>
        </w:rPr>
      </w:pPr>
    </w:p>
    <w:p w:rsidR="00D7742D" w:rsidRDefault="00D7742D" w:rsidP="00BB0F1A">
      <w:pPr>
        <w:widowControl/>
        <w:jc w:val="both"/>
        <w:rPr>
          <w:rFonts w:ascii="Times New Roman" w:hAnsi="Times New Roman" w:cs="Times New Roman" w:hint="eastAsia"/>
          <w:szCs w:val="24"/>
          <w:lang w:eastAsia="zh-HK"/>
        </w:rPr>
      </w:pPr>
    </w:p>
    <w:p w:rsidR="00D7742D" w:rsidRDefault="00D7742D" w:rsidP="00BB0F1A">
      <w:pPr>
        <w:widowControl/>
        <w:jc w:val="both"/>
        <w:rPr>
          <w:rFonts w:ascii="Times New Roman" w:hAnsi="Times New Roman" w:cs="Times New Roman"/>
          <w:szCs w:val="24"/>
          <w:lang w:eastAsia="zh-HK"/>
        </w:rPr>
      </w:pPr>
    </w:p>
    <w:p w:rsidR="007E1152" w:rsidRDefault="00D7742D" w:rsidP="00BB0F1A">
      <w:pPr>
        <w:widowControl/>
        <w:jc w:val="both"/>
        <w:rPr>
          <w:rFonts w:ascii="Times New Roman" w:hAnsi="Times New Roman" w:cs="Times New Roman"/>
          <w:szCs w:val="24"/>
          <w:u w:val="single"/>
          <w:lang w:eastAsia="zh-HK"/>
        </w:rPr>
      </w:pPr>
      <w:r>
        <w:rPr>
          <w:rFonts w:ascii="Times New Roman" w:hAnsi="Times New Roman" w:cs="Times New Roman" w:hint="eastAsia"/>
          <w:szCs w:val="24"/>
          <w:u w:val="single"/>
          <w:lang w:eastAsia="zh-HK"/>
        </w:rPr>
        <w:t>3.1</w:t>
      </w:r>
      <w:r>
        <w:rPr>
          <w:rFonts w:ascii="Times New Roman" w:hAnsi="Times New Roman" w:cs="Times New Roman" w:hint="eastAsia"/>
          <w:szCs w:val="24"/>
          <w:u w:val="single"/>
          <w:lang w:eastAsia="zh-HK"/>
        </w:rPr>
        <w:tab/>
      </w:r>
      <w:r w:rsidR="009F5839" w:rsidRPr="009F5839">
        <w:rPr>
          <w:rFonts w:ascii="Times New Roman" w:hAnsi="Times New Roman" w:cs="Times New Roman" w:hint="eastAsia"/>
          <w:szCs w:val="24"/>
          <w:u w:val="single"/>
          <w:lang w:eastAsia="zh-HK"/>
        </w:rPr>
        <w:t>The Pros and Cons</w:t>
      </w:r>
    </w:p>
    <w:p w:rsidR="00CD001D" w:rsidRPr="009F5839" w:rsidRDefault="00CD001D" w:rsidP="00BB0F1A">
      <w:pPr>
        <w:widowControl/>
        <w:jc w:val="both"/>
        <w:rPr>
          <w:rFonts w:ascii="Times New Roman" w:hAnsi="Times New Roman" w:cs="Times New Roman"/>
          <w:szCs w:val="24"/>
          <w:u w:val="single"/>
          <w:lang w:eastAsia="zh-HK"/>
        </w:rPr>
      </w:pPr>
    </w:p>
    <w:p w:rsidR="009F5839" w:rsidRDefault="00FC308D"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The use of the Meetup group via Facebook is an effective method to obtain over a 1,000 respondents</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details </w:t>
      </w:r>
      <w:r>
        <w:rPr>
          <w:rFonts w:ascii="Times New Roman" w:hAnsi="Times New Roman" w:cs="Times New Roman"/>
          <w:szCs w:val="24"/>
          <w:lang w:eastAsia="zh-HK"/>
        </w:rPr>
        <w:t>on the</w:t>
      </w:r>
      <w:r>
        <w:rPr>
          <w:rFonts w:ascii="Times New Roman" w:hAnsi="Times New Roman" w:cs="Times New Roman" w:hint="eastAsia"/>
          <w:szCs w:val="24"/>
          <w:lang w:eastAsia="zh-HK"/>
        </w:rPr>
        <w:t xml:space="preserve"> research issues.  The data so collected from this method could even exceed the rate of respondents from the Quantitative Research method and therefore, the credibility and reliability of the research findings are high in terms of the </w:t>
      </w:r>
      <w:r w:rsidR="00204A4B">
        <w:rPr>
          <w:rFonts w:ascii="Times New Roman" w:hAnsi="Times New Roman" w:cs="Times New Roman" w:hint="eastAsia"/>
          <w:szCs w:val="24"/>
          <w:lang w:eastAsia="zh-HK"/>
        </w:rPr>
        <w:t xml:space="preserve">data analysis from such larger sample size of data collection.  </w:t>
      </w:r>
    </w:p>
    <w:p w:rsidR="00FC308D" w:rsidRDefault="00FC308D" w:rsidP="00BB0F1A">
      <w:pPr>
        <w:widowControl/>
        <w:jc w:val="both"/>
        <w:rPr>
          <w:rFonts w:ascii="Times New Roman" w:hAnsi="Times New Roman" w:cs="Times New Roman"/>
          <w:szCs w:val="24"/>
          <w:lang w:eastAsia="zh-HK"/>
        </w:rPr>
      </w:pPr>
    </w:p>
    <w:p w:rsidR="00FC308D" w:rsidRDefault="004846E0"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Under the discussion part of the paper, a diagram (Figure 2) is presented to show the contextualized, holistic view of the factors shaping the possibility for customization.  The authors are trying to explain the customization do not determine the form it may take in practice, such as experiential complexity, governability, compatibility, and the </w:t>
      </w:r>
      <w:r>
        <w:rPr>
          <w:rFonts w:ascii="Times New Roman" w:hAnsi="Times New Roman" w:cs="Times New Roman"/>
          <w:szCs w:val="24"/>
          <w:lang w:eastAsia="zh-HK"/>
        </w:rPr>
        <w:t>mobilization</w:t>
      </w:r>
      <w:r>
        <w:rPr>
          <w:rFonts w:ascii="Times New Roman" w:hAnsi="Times New Roman" w:cs="Times New Roman" w:hint="eastAsia"/>
          <w:szCs w:val="24"/>
          <w:lang w:eastAsia="zh-HK"/>
        </w:rPr>
        <w:t xml:space="preserve"> of collective resources for shared (social) goals. But in fact, such diagram does not </w:t>
      </w:r>
      <w:r w:rsidR="0030441C">
        <w:rPr>
          <w:rFonts w:ascii="Times New Roman" w:hAnsi="Times New Roman" w:cs="Times New Roman" w:hint="eastAsia"/>
          <w:szCs w:val="24"/>
          <w:lang w:eastAsia="zh-HK"/>
        </w:rPr>
        <w:t>cover t</w:t>
      </w:r>
      <w:r>
        <w:rPr>
          <w:rFonts w:ascii="Times New Roman" w:hAnsi="Times New Roman" w:cs="Times New Roman" w:hint="eastAsia"/>
          <w:szCs w:val="24"/>
          <w:lang w:eastAsia="zh-HK"/>
        </w:rPr>
        <w:t>h</w:t>
      </w:r>
      <w:r w:rsidR="0030441C">
        <w:rPr>
          <w:rFonts w:ascii="Times New Roman" w:hAnsi="Times New Roman" w:cs="Times New Roman" w:hint="eastAsia"/>
          <w:szCs w:val="24"/>
          <w:lang w:eastAsia="zh-HK"/>
        </w:rPr>
        <w:t>os</w:t>
      </w:r>
      <w:r>
        <w:rPr>
          <w:rFonts w:ascii="Times New Roman" w:hAnsi="Times New Roman" w:cs="Times New Roman" w:hint="eastAsia"/>
          <w:szCs w:val="24"/>
          <w:lang w:eastAsia="zh-HK"/>
        </w:rPr>
        <w:t>e related factors associated with the Theme Park Fun to demonstrate the correlations with the framework for readers</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easy understanding on the subject issues.  </w:t>
      </w:r>
    </w:p>
    <w:p w:rsidR="00940D8A" w:rsidRDefault="00940D8A" w:rsidP="00BB0F1A">
      <w:pPr>
        <w:widowControl/>
        <w:jc w:val="both"/>
        <w:rPr>
          <w:rFonts w:ascii="Times New Roman" w:hAnsi="Times New Roman" w:cs="Times New Roman" w:hint="eastAsia"/>
          <w:szCs w:val="24"/>
          <w:lang w:eastAsia="zh-HK"/>
        </w:rPr>
      </w:pPr>
    </w:p>
    <w:p w:rsidR="008F2A3F" w:rsidRDefault="008F2A3F" w:rsidP="00BB0F1A">
      <w:pPr>
        <w:widowControl/>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 xml:space="preserve">For ethical issue, it seems that the consent form and the briefing on the data collection is silence in the data collection content of the article.  </w:t>
      </w:r>
    </w:p>
    <w:p w:rsidR="008F2A3F" w:rsidRDefault="008F2A3F" w:rsidP="00BB0F1A">
      <w:pPr>
        <w:widowControl/>
        <w:jc w:val="both"/>
        <w:rPr>
          <w:rFonts w:ascii="Times New Roman" w:hAnsi="Times New Roman" w:cs="Times New Roman" w:hint="eastAsia"/>
          <w:szCs w:val="24"/>
          <w:lang w:eastAsia="zh-HK"/>
        </w:rPr>
      </w:pPr>
    </w:p>
    <w:p w:rsidR="000C2968" w:rsidRDefault="008F2A3F" w:rsidP="00BB0F1A">
      <w:pPr>
        <w:widowControl/>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 xml:space="preserve">The conclusion is well written with all main findings specifically addressed; </w:t>
      </w:r>
      <w:r w:rsidR="000C2968">
        <w:rPr>
          <w:rFonts w:ascii="Times New Roman" w:hAnsi="Times New Roman" w:cs="Times New Roman" w:hint="eastAsia"/>
          <w:szCs w:val="24"/>
          <w:lang w:eastAsia="zh-HK"/>
        </w:rPr>
        <w:t xml:space="preserve">that is </w:t>
      </w:r>
      <w:r>
        <w:rPr>
          <w:rFonts w:ascii="Times New Roman" w:hAnsi="Times New Roman" w:cs="Times New Roman" w:hint="eastAsia"/>
          <w:szCs w:val="24"/>
          <w:lang w:eastAsia="zh-HK"/>
        </w:rPr>
        <w:t xml:space="preserve">three modes of consumer-led customization were </w:t>
      </w:r>
      <w:r>
        <w:rPr>
          <w:rFonts w:ascii="Times New Roman" w:hAnsi="Times New Roman" w:cs="Times New Roman"/>
          <w:szCs w:val="24"/>
          <w:lang w:eastAsia="zh-HK"/>
        </w:rPr>
        <w:t>articulated</w:t>
      </w:r>
      <w:r>
        <w:rPr>
          <w:rFonts w:ascii="Times New Roman" w:hAnsi="Times New Roman" w:cs="Times New Roman" w:hint="eastAsia"/>
          <w:szCs w:val="24"/>
          <w:lang w:eastAsia="zh-HK"/>
        </w:rPr>
        <w:t xml:space="preserve"> based on the extent to which they enhanced existing </w:t>
      </w:r>
      <w:r w:rsidR="000C2968">
        <w:rPr>
          <w:rFonts w:ascii="Times New Roman" w:hAnsi="Times New Roman" w:cs="Times New Roman" w:hint="eastAsia"/>
          <w:szCs w:val="24"/>
          <w:lang w:eastAsia="zh-HK"/>
        </w:rPr>
        <w:t>practices: cooperative co-production (non-disruptive consumer activities that modified aspects of the service space and processes in line with the organization</w:t>
      </w:r>
      <w:r w:rsidR="000C2968">
        <w:rPr>
          <w:rFonts w:ascii="Times New Roman" w:hAnsi="Times New Roman" w:cs="Times New Roman"/>
          <w:szCs w:val="24"/>
          <w:lang w:eastAsia="zh-HK"/>
        </w:rPr>
        <w:t>’</w:t>
      </w:r>
      <w:r w:rsidR="000C2968">
        <w:rPr>
          <w:rFonts w:ascii="Times New Roman" w:hAnsi="Times New Roman" w:cs="Times New Roman" w:hint="eastAsia"/>
          <w:szCs w:val="24"/>
          <w:lang w:eastAsia="zh-HK"/>
        </w:rPr>
        <w:t>s proposition); compatible co-creation (creative activities that re-used organizational resources in novel ways that enhanced existing service propositions); and subversive co-creation (radically transformative acts that challenged the organization</w:t>
      </w:r>
      <w:r w:rsidR="000C2968">
        <w:rPr>
          <w:rFonts w:ascii="Times New Roman" w:hAnsi="Times New Roman" w:cs="Times New Roman"/>
          <w:szCs w:val="24"/>
          <w:lang w:eastAsia="zh-HK"/>
        </w:rPr>
        <w:t>’</w:t>
      </w:r>
      <w:r w:rsidR="000C2968">
        <w:rPr>
          <w:rFonts w:ascii="Times New Roman" w:hAnsi="Times New Roman" w:cs="Times New Roman" w:hint="eastAsia"/>
          <w:szCs w:val="24"/>
          <w:lang w:eastAsia="zh-HK"/>
        </w:rPr>
        <w:t>s service and experiential propositions).</w:t>
      </w:r>
    </w:p>
    <w:p w:rsidR="000C2968" w:rsidRDefault="000C2968" w:rsidP="00BB0F1A">
      <w:pPr>
        <w:widowControl/>
        <w:jc w:val="both"/>
        <w:rPr>
          <w:rFonts w:ascii="Times New Roman" w:hAnsi="Times New Roman" w:cs="Times New Roman" w:hint="eastAsia"/>
          <w:szCs w:val="24"/>
          <w:lang w:eastAsia="zh-HK"/>
        </w:rPr>
      </w:pPr>
    </w:p>
    <w:p w:rsidR="00D7742D" w:rsidRDefault="00933C36" w:rsidP="00BB0F1A">
      <w:pPr>
        <w:widowControl/>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 xml:space="preserve">In the final part, i.e. </w:t>
      </w:r>
      <w:r>
        <w:rPr>
          <w:rFonts w:ascii="Times New Roman" w:hAnsi="Times New Roman" w:cs="Times New Roman"/>
          <w:szCs w:val="24"/>
          <w:lang w:eastAsia="zh-HK"/>
        </w:rPr>
        <w:t>“</w:t>
      </w:r>
      <w:r>
        <w:rPr>
          <w:rFonts w:ascii="Times New Roman" w:hAnsi="Times New Roman" w:cs="Times New Roman" w:hint="eastAsia"/>
          <w:szCs w:val="24"/>
          <w:lang w:eastAsia="zh-HK"/>
        </w:rPr>
        <w:t>Implications for theory and research</w:t>
      </w:r>
      <w:r>
        <w:rPr>
          <w:rFonts w:ascii="Times New Roman" w:hAnsi="Times New Roman" w:cs="Times New Roman"/>
          <w:szCs w:val="24"/>
          <w:lang w:eastAsia="zh-HK"/>
        </w:rPr>
        <w:t>”</w:t>
      </w:r>
      <w:r>
        <w:rPr>
          <w:rFonts w:ascii="Times New Roman" w:hAnsi="Times New Roman" w:cs="Times New Roman" w:hint="eastAsia"/>
          <w:szCs w:val="24"/>
          <w:lang w:eastAsia="zh-HK"/>
        </w:rPr>
        <w:t>, the researchers have clearly pinpointed the needs and gaps to be further studied</w:t>
      </w:r>
      <w:r w:rsidR="00E24833">
        <w:rPr>
          <w:rFonts w:ascii="Times New Roman" w:hAnsi="Times New Roman" w:cs="Times New Roman" w:hint="eastAsia"/>
          <w:szCs w:val="24"/>
          <w:lang w:eastAsia="zh-HK"/>
        </w:rPr>
        <w:t xml:space="preserve"> and researched</w:t>
      </w:r>
      <w:r>
        <w:rPr>
          <w:rFonts w:ascii="Times New Roman" w:hAnsi="Times New Roman" w:cs="Times New Roman" w:hint="eastAsia"/>
          <w:szCs w:val="24"/>
          <w:lang w:eastAsia="zh-HK"/>
        </w:rPr>
        <w:t xml:space="preserve">.  </w:t>
      </w:r>
      <w:r w:rsidR="00E24833">
        <w:rPr>
          <w:rFonts w:ascii="Times New Roman" w:hAnsi="Times New Roman" w:cs="Times New Roman" w:hint="eastAsia"/>
          <w:szCs w:val="24"/>
          <w:lang w:eastAsia="zh-HK"/>
        </w:rPr>
        <w:t>R</w:t>
      </w:r>
      <w:r>
        <w:rPr>
          <w:rFonts w:ascii="Times New Roman" w:hAnsi="Times New Roman" w:cs="Times New Roman" w:hint="eastAsia"/>
          <w:szCs w:val="24"/>
          <w:lang w:eastAsia="zh-HK"/>
        </w:rPr>
        <w:t xml:space="preserve">egarding to the management challenges associated with the modes of customization being identified in the research opens several other areas for future research.  </w:t>
      </w:r>
      <w:r w:rsidR="00E24833">
        <w:rPr>
          <w:rFonts w:ascii="Times New Roman" w:hAnsi="Times New Roman" w:cs="Times New Roman" w:hint="eastAsia"/>
          <w:szCs w:val="24"/>
          <w:lang w:eastAsia="zh-HK"/>
        </w:rPr>
        <w:t xml:space="preserve">For instance, the Theme Park is a complex socio-material-temporal service context, as well as a particular type of playful experiential environment.  Although some parallels can be drawn between this and other service context, not all of the practices identified in this empirical case will be possible or applicable for elsewhere. </w:t>
      </w:r>
    </w:p>
    <w:p w:rsidR="00D7742D" w:rsidRDefault="00D7742D" w:rsidP="00BB0F1A">
      <w:pPr>
        <w:widowControl/>
        <w:jc w:val="both"/>
        <w:rPr>
          <w:rFonts w:ascii="Times New Roman" w:hAnsi="Times New Roman" w:cs="Times New Roman" w:hint="eastAsia"/>
          <w:szCs w:val="24"/>
          <w:lang w:eastAsia="zh-HK"/>
        </w:rPr>
      </w:pPr>
    </w:p>
    <w:p w:rsidR="00E42786" w:rsidRDefault="00E42786" w:rsidP="00BB0F1A">
      <w:pPr>
        <w:widowControl/>
        <w:jc w:val="both"/>
        <w:rPr>
          <w:rFonts w:ascii="Times New Roman" w:hAnsi="Times New Roman" w:cs="Times New Roman" w:hint="eastAsia"/>
          <w:szCs w:val="24"/>
          <w:lang w:eastAsia="zh-HK"/>
        </w:rPr>
      </w:pPr>
    </w:p>
    <w:p w:rsidR="00E42786" w:rsidRDefault="00E42786" w:rsidP="00BB0F1A">
      <w:pPr>
        <w:widowControl/>
        <w:jc w:val="both"/>
        <w:rPr>
          <w:rFonts w:ascii="Times New Roman" w:hAnsi="Times New Roman" w:cs="Times New Roman" w:hint="eastAsia"/>
          <w:szCs w:val="24"/>
          <w:lang w:eastAsia="zh-HK"/>
        </w:rPr>
      </w:pPr>
    </w:p>
    <w:p w:rsidR="000C2968" w:rsidRDefault="00E24833" w:rsidP="00BB0F1A">
      <w:pPr>
        <w:widowControl/>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 xml:space="preserve">Limitation also indicates that the US-based TPF </w:t>
      </w:r>
      <w:r>
        <w:rPr>
          <w:rFonts w:ascii="Times New Roman" w:hAnsi="Times New Roman" w:cs="Times New Roman"/>
          <w:szCs w:val="24"/>
          <w:lang w:eastAsia="zh-HK"/>
        </w:rPr>
        <w:t>represents</w:t>
      </w:r>
      <w:r>
        <w:rPr>
          <w:rFonts w:ascii="Times New Roman" w:hAnsi="Times New Roman" w:cs="Times New Roman" w:hint="eastAsia"/>
          <w:szCs w:val="24"/>
          <w:lang w:eastAsia="zh-HK"/>
        </w:rPr>
        <w:t xml:space="preserve"> a</w:t>
      </w:r>
      <w:r w:rsidR="00705298">
        <w:rPr>
          <w:rFonts w:ascii="Times New Roman" w:hAnsi="Times New Roman" w:cs="Times New Roman" w:hint="eastAsia"/>
          <w:szCs w:val="24"/>
          <w:lang w:eastAsia="zh-HK"/>
        </w:rPr>
        <w:t xml:space="preserve"> distinct consumer group, </w:t>
      </w:r>
      <w:r w:rsidR="00705298">
        <w:rPr>
          <w:rFonts w:ascii="Times New Roman" w:hAnsi="Times New Roman" w:cs="Times New Roman"/>
          <w:szCs w:val="24"/>
          <w:lang w:eastAsia="zh-HK"/>
        </w:rPr>
        <w:t>characterized</w:t>
      </w:r>
      <w:r w:rsidR="00705298">
        <w:rPr>
          <w:rFonts w:ascii="Times New Roman" w:hAnsi="Times New Roman" w:cs="Times New Roman" w:hint="eastAsia"/>
          <w:szCs w:val="24"/>
          <w:lang w:eastAsia="zh-HK"/>
        </w:rPr>
        <w:t xml:space="preserve"> by interdependence and </w:t>
      </w:r>
      <w:r w:rsidR="00705298">
        <w:rPr>
          <w:rFonts w:ascii="Times New Roman" w:hAnsi="Times New Roman" w:cs="Times New Roman"/>
          <w:szCs w:val="24"/>
          <w:lang w:eastAsia="zh-HK"/>
        </w:rPr>
        <w:t>interaction</w:t>
      </w:r>
      <w:r w:rsidR="00705298">
        <w:rPr>
          <w:rFonts w:ascii="Times New Roman" w:hAnsi="Times New Roman" w:cs="Times New Roman" w:hint="eastAsia"/>
          <w:szCs w:val="24"/>
          <w:lang w:eastAsia="zh-HK"/>
        </w:rPr>
        <w:t>, which operates in a particular socio-cultural context.  There is still scope to examine how alternative groups organized around different forms of experiential consumption.  Future researchers may study how those customer</w:t>
      </w:r>
      <w:r w:rsidR="00D7742D">
        <w:rPr>
          <w:rFonts w:ascii="Times New Roman" w:hAnsi="Times New Roman" w:cs="Times New Roman" w:hint="eastAsia"/>
          <w:szCs w:val="24"/>
          <w:lang w:eastAsia="zh-HK"/>
        </w:rPr>
        <w:t>s</w:t>
      </w:r>
      <w:r w:rsidR="00705298">
        <w:rPr>
          <w:rFonts w:ascii="Times New Roman" w:hAnsi="Times New Roman" w:cs="Times New Roman" w:hint="eastAsia"/>
          <w:szCs w:val="24"/>
          <w:lang w:eastAsia="zh-HK"/>
        </w:rPr>
        <w:t xml:space="preserve"> related customization practices are enacted by fragmented and discontinuous configurations of consumers, or by individuals.</w:t>
      </w:r>
    </w:p>
    <w:p w:rsidR="00933C36" w:rsidRDefault="00933C36" w:rsidP="00BB0F1A">
      <w:pPr>
        <w:widowControl/>
        <w:jc w:val="both"/>
        <w:rPr>
          <w:rFonts w:ascii="Times New Roman" w:hAnsi="Times New Roman" w:cs="Times New Roman" w:hint="eastAsia"/>
          <w:szCs w:val="24"/>
          <w:lang w:eastAsia="zh-HK"/>
        </w:rPr>
      </w:pPr>
    </w:p>
    <w:p w:rsidR="00D7742D" w:rsidRPr="000C2968" w:rsidRDefault="00D7742D" w:rsidP="00BB0F1A">
      <w:pPr>
        <w:widowControl/>
        <w:jc w:val="both"/>
        <w:rPr>
          <w:rFonts w:ascii="Times New Roman" w:hAnsi="Times New Roman" w:cs="Times New Roman"/>
          <w:szCs w:val="24"/>
          <w:lang w:eastAsia="zh-HK"/>
        </w:rPr>
      </w:pPr>
    </w:p>
    <w:p w:rsidR="009F5839" w:rsidRDefault="00D7742D" w:rsidP="00BB0F1A">
      <w:pPr>
        <w:widowControl/>
        <w:jc w:val="both"/>
        <w:rPr>
          <w:rFonts w:ascii="Times New Roman" w:hAnsi="Times New Roman" w:cs="Times New Roman"/>
          <w:szCs w:val="24"/>
          <w:u w:val="single"/>
          <w:lang w:eastAsia="zh-HK"/>
        </w:rPr>
      </w:pPr>
      <w:r>
        <w:rPr>
          <w:rFonts w:ascii="Times New Roman" w:hAnsi="Times New Roman" w:cs="Times New Roman" w:hint="eastAsia"/>
          <w:szCs w:val="24"/>
          <w:u w:val="single"/>
          <w:lang w:eastAsia="zh-HK"/>
        </w:rPr>
        <w:t>3.2</w:t>
      </w:r>
      <w:r>
        <w:rPr>
          <w:rFonts w:ascii="Times New Roman" w:hAnsi="Times New Roman" w:cs="Times New Roman" w:hint="eastAsia"/>
          <w:szCs w:val="24"/>
          <w:u w:val="single"/>
          <w:lang w:eastAsia="zh-HK"/>
        </w:rPr>
        <w:tab/>
      </w:r>
      <w:r w:rsidR="004846E0">
        <w:rPr>
          <w:rFonts w:ascii="Times New Roman" w:hAnsi="Times New Roman" w:cs="Times New Roman" w:hint="eastAsia"/>
          <w:szCs w:val="24"/>
          <w:u w:val="single"/>
          <w:lang w:eastAsia="zh-HK"/>
        </w:rPr>
        <w:t>Suggestion</w:t>
      </w:r>
      <w:r w:rsidR="0030441C">
        <w:rPr>
          <w:rFonts w:ascii="Times New Roman" w:hAnsi="Times New Roman" w:cs="Times New Roman" w:hint="eastAsia"/>
          <w:szCs w:val="24"/>
          <w:u w:val="single"/>
          <w:lang w:eastAsia="zh-HK"/>
        </w:rPr>
        <w:t>s for Improvement</w:t>
      </w:r>
    </w:p>
    <w:p w:rsidR="004846E0" w:rsidRPr="009F5839" w:rsidRDefault="004846E0" w:rsidP="00BB0F1A">
      <w:pPr>
        <w:widowControl/>
        <w:jc w:val="both"/>
        <w:rPr>
          <w:rFonts w:ascii="Times New Roman" w:hAnsi="Times New Roman" w:cs="Times New Roman"/>
          <w:szCs w:val="24"/>
          <w:u w:val="single"/>
          <w:lang w:eastAsia="zh-HK"/>
        </w:rPr>
      </w:pPr>
    </w:p>
    <w:p w:rsidR="00FC308D" w:rsidRDefault="00FC308D" w:rsidP="00FC308D">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Regarding the process of transcribing the collected data from the interviews, there would be rooms for improvement.  Since all interviews are recorded digitally on a Smartphone and later on transcribed by the third </w:t>
      </w:r>
      <w:r>
        <w:rPr>
          <w:rFonts w:ascii="Times New Roman" w:hAnsi="Times New Roman" w:cs="Times New Roman"/>
          <w:szCs w:val="24"/>
          <w:lang w:eastAsia="zh-HK"/>
        </w:rPr>
        <w:t>A</w:t>
      </w:r>
      <w:r>
        <w:rPr>
          <w:rFonts w:ascii="Times New Roman" w:hAnsi="Times New Roman" w:cs="Times New Roman" w:hint="eastAsia"/>
          <w:szCs w:val="24"/>
          <w:lang w:eastAsia="zh-HK"/>
        </w:rPr>
        <w:t xml:space="preserve">uthor in preparation for the data analysis, this is strange to note that all interview data are transcribed by the third author instead of each interviewer transcribing their own interviewing data.  Such arrangement may raise the </w:t>
      </w:r>
      <w:r>
        <w:rPr>
          <w:rFonts w:ascii="Times New Roman" w:hAnsi="Times New Roman" w:cs="Times New Roman"/>
          <w:szCs w:val="24"/>
          <w:lang w:eastAsia="zh-HK"/>
        </w:rPr>
        <w:t>argument</w:t>
      </w:r>
      <w:r>
        <w:rPr>
          <w:rFonts w:ascii="Times New Roman" w:hAnsi="Times New Roman" w:cs="Times New Roman" w:hint="eastAsia"/>
          <w:szCs w:val="24"/>
          <w:lang w:eastAsia="zh-HK"/>
        </w:rPr>
        <w:t>s on the level of accuracy for a third party to transcribe and understand the data so collected from the interviews which are conducted by the other two authors.  This could be an improvement item to the research method in achieving a much higher credibility of the data collection process.</w:t>
      </w:r>
    </w:p>
    <w:p w:rsidR="00204A4B" w:rsidRDefault="00204A4B" w:rsidP="00FC308D">
      <w:pPr>
        <w:widowControl/>
        <w:jc w:val="both"/>
        <w:rPr>
          <w:rFonts w:ascii="Times New Roman" w:hAnsi="Times New Roman" w:cs="Times New Roman"/>
          <w:szCs w:val="24"/>
          <w:lang w:eastAsia="zh-HK"/>
        </w:rPr>
      </w:pPr>
    </w:p>
    <w:p w:rsidR="00101282" w:rsidRDefault="00204A4B" w:rsidP="00FC308D">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In addition, the coding technique </w:t>
      </w:r>
      <w:r w:rsidR="001842C9">
        <w:rPr>
          <w:rFonts w:ascii="Times New Roman" w:hAnsi="Times New Roman" w:cs="Times New Roman" w:hint="eastAsia"/>
          <w:szCs w:val="24"/>
          <w:lang w:eastAsia="zh-HK"/>
        </w:rPr>
        <w:t xml:space="preserve">could be elaborated more in </w:t>
      </w:r>
      <w:r w:rsidR="001842C9">
        <w:rPr>
          <w:rFonts w:ascii="Times New Roman" w:hAnsi="Times New Roman" w:cs="Times New Roman"/>
          <w:szCs w:val="24"/>
          <w:lang w:eastAsia="zh-HK"/>
        </w:rPr>
        <w:t>th</w:t>
      </w:r>
      <w:r w:rsidR="001842C9">
        <w:rPr>
          <w:rFonts w:ascii="Times New Roman" w:hAnsi="Times New Roman" w:cs="Times New Roman" w:hint="eastAsia"/>
          <w:szCs w:val="24"/>
          <w:lang w:eastAsia="zh-HK"/>
        </w:rPr>
        <w:t xml:space="preserve">is research paper by illustrating the raw data and first person experiences from the interviewees would be an added advantage and more interesting to the readers.  Oppositely, the silence on the coding technique </w:t>
      </w:r>
      <w:r w:rsidR="00101282">
        <w:rPr>
          <w:rFonts w:ascii="Times New Roman" w:hAnsi="Times New Roman" w:cs="Times New Roman" w:hint="eastAsia"/>
          <w:szCs w:val="24"/>
          <w:lang w:eastAsia="zh-HK"/>
        </w:rPr>
        <w:t>may hinder the work of data saturation and triangulation</w:t>
      </w:r>
      <w:r w:rsidR="001842C9">
        <w:rPr>
          <w:rFonts w:ascii="Times New Roman" w:hAnsi="Times New Roman" w:cs="Times New Roman" w:hint="eastAsia"/>
          <w:szCs w:val="24"/>
          <w:lang w:eastAsia="zh-HK"/>
        </w:rPr>
        <w:t>, and hence the credibility of the findings</w:t>
      </w:r>
      <w:r w:rsidR="00101282">
        <w:rPr>
          <w:rFonts w:ascii="Times New Roman" w:hAnsi="Times New Roman" w:cs="Times New Roman" w:hint="eastAsia"/>
          <w:szCs w:val="24"/>
          <w:lang w:eastAsia="zh-HK"/>
        </w:rPr>
        <w:t xml:space="preserve">.  </w:t>
      </w:r>
      <w:r w:rsidR="001842C9">
        <w:rPr>
          <w:rFonts w:ascii="Times New Roman" w:hAnsi="Times New Roman" w:cs="Times New Roman" w:hint="eastAsia"/>
          <w:szCs w:val="24"/>
          <w:lang w:eastAsia="zh-HK"/>
        </w:rPr>
        <w:t xml:space="preserve">As quoted by </w:t>
      </w:r>
      <w:r w:rsidR="00101282">
        <w:rPr>
          <w:rFonts w:ascii="Times New Roman" w:hAnsi="Times New Roman" w:cs="Times New Roman" w:hint="eastAsia"/>
          <w:szCs w:val="24"/>
          <w:lang w:eastAsia="zh-HK"/>
        </w:rPr>
        <w:t xml:space="preserve">Lincoln and Guba (2013), the use of data triangulation helps to ensure the credibility of the research findings.  </w:t>
      </w:r>
    </w:p>
    <w:p w:rsidR="00101282" w:rsidRDefault="00101282" w:rsidP="00FC308D">
      <w:pPr>
        <w:widowControl/>
        <w:jc w:val="both"/>
        <w:rPr>
          <w:rFonts w:ascii="Times New Roman" w:hAnsi="Times New Roman" w:cs="Times New Roman"/>
          <w:szCs w:val="24"/>
          <w:lang w:eastAsia="zh-HK"/>
        </w:rPr>
      </w:pPr>
    </w:p>
    <w:p w:rsidR="00204A4B" w:rsidRDefault="00101282" w:rsidP="00FC308D">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Worse still, the </w:t>
      </w:r>
      <w:r w:rsidR="00204A4B">
        <w:rPr>
          <w:rFonts w:ascii="Times New Roman" w:hAnsi="Times New Roman" w:cs="Times New Roman" w:hint="eastAsia"/>
          <w:szCs w:val="24"/>
          <w:lang w:eastAsia="zh-HK"/>
        </w:rPr>
        <w:t xml:space="preserve">lack of </w:t>
      </w:r>
      <w:r>
        <w:rPr>
          <w:rFonts w:ascii="Times New Roman" w:hAnsi="Times New Roman" w:cs="Times New Roman" w:hint="eastAsia"/>
          <w:szCs w:val="24"/>
          <w:lang w:eastAsia="zh-HK"/>
        </w:rPr>
        <w:t xml:space="preserve">an </w:t>
      </w:r>
      <w:r w:rsidR="00204A4B">
        <w:rPr>
          <w:rFonts w:ascii="Times New Roman" w:hAnsi="Times New Roman" w:cs="Times New Roman" w:hint="eastAsia"/>
          <w:szCs w:val="24"/>
          <w:lang w:eastAsia="zh-HK"/>
        </w:rPr>
        <w:t xml:space="preserve">Analytical Framework </w:t>
      </w:r>
      <w:r>
        <w:rPr>
          <w:rFonts w:ascii="Times New Roman" w:hAnsi="Times New Roman" w:cs="Times New Roman" w:hint="eastAsia"/>
          <w:szCs w:val="24"/>
          <w:lang w:eastAsia="zh-HK"/>
        </w:rPr>
        <w:t xml:space="preserve">creates difficulties for readers to fully understand the actual data obtained from the interviews and </w:t>
      </w:r>
      <w:r w:rsidR="008F2A3F">
        <w:rPr>
          <w:rFonts w:ascii="Times New Roman" w:hAnsi="Times New Roman" w:cs="Times New Roman" w:hint="eastAsia"/>
          <w:szCs w:val="24"/>
          <w:lang w:eastAsia="zh-HK"/>
        </w:rPr>
        <w:t xml:space="preserve">content analysis of </w:t>
      </w:r>
      <w:r>
        <w:rPr>
          <w:rFonts w:ascii="Times New Roman" w:hAnsi="Times New Roman" w:cs="Times New Roman" w:hint="eastAsia"/>
          <w:szCs w:val="24"/>
          <w:lang w:eastAsia="zh-HK"/>
        </w:rPr>
        <w:t xml:space="preserve">online </w:t>
      </w:r>
      <w:r w:rsidR="008F2A3F">
        <w:rPr>
          <w:rFonts w:ascii="Times New Roman" w:hAnsi="Times New Roman" w:cs="Times New Roman" w:hint="eastAsia"/>
          <w:szCs w:val="24"/>
          <w:lang w:eastAsia="zh-HK"/>
        </w:rPr>
        <w:t xml:space="preserve">data </w:t>
      </w:r>
      <w:r w:rsidR="00204A4B">
        <w:rPr>
          <w:rFonts w:ascii="Times New Roman" w:hAnsi="Times New Roman" w:cs="Times New Roman" w:hint="eastAsia"/>
          <w:szCs w:val="24"/>
          <w:lang w:eastAsia="zh-HK"/>
        </w:rPr>
        <w:t xml:space="preserve">is also an improvement item to the research.  </w:t>
      </w:r>
      <w:r w:rsidR="004846E0">
        <w:rPr>
          <w:rFonts w:ascii="Times New Roman" w:hAnsi="Times New Roman" w:cs="Times New Roman" w:hint="eastAsia"/>
          <w:szCs w:val="24"/>
          <w:lang w:eastAsia="zh-HK"/>
        </w:rPr>
        <w:t xml:space="preserve">An Analytical Framework provides readers a clear picture of those related </w:t>
      </w:r>
      <w:r w:rsidR="00CD001D">
        <w:rPr>
          <w:rFonts w:ascii="Times New Roman" w:hAnsi="Times New Roman" w:cs="Times New Roman" w:hint="eastAsia"/>
          <w:szCs w:val="24"/>
          <w:lang w:eastAsia="zh-HK"/>
        </w:rPr>
        <w:t xml:space="preserve">concerns / </w:t>
      </w:r>
      <w:r w:rsidR="004846E0">
        <w:rPr>
          <w:rFonts w:ascii="Times New Roman" w:hAnsi="Times New Roman" w:cs="Times New Roman" w:hint="eastAsia"/>
          <w:szCs w:val="24"/>
          <w:lang w:eastAsia="zh-HK"/>
        </w:rPr>
        <w:t xml:space="preserve">factors </w:t>
      </w:r>
      <w:r w:rsidR="00CD001D">
        <w:rPr>
          <w:rFonts w:ascii="Times New Roman" w:hAnsi="Times New Roman" w:cs="Times New Roman" w:hint="eastAsia"/>
          <w:szCs w:val="24"/>
          <w:lang w:eastAsia="zh-HK"/>
        </w:rPr>
        <w:t xml:space="preserve">from the interviewees </w:t>
      </w:r>
      <w:r w:rsidR="004846E0">
        <w:rPr>
          <w:rFonts w:ascii="Times New Roman" w:hAnsi="Times New Roman" w:cs="Times New Roman" w:hint="eastAsia"/>
          <w:szCs w:val="24"/>
          <w:lang w:eastAsia="zh-HK"/>
        </w:rPr>
        <w:t>with theme and level of categories</w:t>
      </w:r>
      <w:r w:rsidR="00CD001D">
        <w:rPr>
          <w:rFonts w:ascii="Times New Roman" w:hAnsi="Times New Roman" w:cs="Times New Roman" w:hint="eastAsia"/>
          <w:szCs w:val="24"/>
          <w:lang w:eastAsia="zh-HK"/>
        </w:rPr>
        <w:t xml:space="preserve"> for effective analysis.  Besides, more tables and charts could be used to illustrate the facts and figures being obtained during the data collection process.  This enhances readers understanding the issues with figures and trend for easy comparison and reference.</w:t>
      </w:r>
    </w:p>
    <w:p w:rsidR="009F5839" w:rsidRDefault="009F5839" w:rsidP="00BB0F1A">
      <w:pPr>
        <w:widowControl/>
        <w:jc w:val="both"/>
        <w:rPr>
          <w:rFonts w:ascii="Times New Roman" w:hAnsi="Times New Roman" w:cs="Times New Roman" w:hint="eastAsia"/>
          <w:szCs w:val="24"/>
          <w:lang w:eastAsia="zh-HK"/>
        </w:rPr>
      </w:pPr>
    </w:p>
    <w:p w:rsidR="00E42786" w:rsidRDefault="00E42786" w:rsidP="00BB0F1A">
      <w:pPr>
        <w:widowControl/>
        <w:jc w:val="both"/>
        <w:rPr>
          <w:rFonts w:ascii="Times New Roman" w:hAnsi="Times New Roman" w:cs="Times New Roman" w:hint="eastAsia"/>
          <w:szCs w:val="24"/>
          <w:lang w:eastAsia="zh-HK"/>
        </w:rPr>
      </w:pPr>
    </w:p>
    <w:p w:rsidR="00E42786" w:rsidRDefault="00E42786" w:rsidP="00BB0F1A">
      <w:pPr>
        <w:widowControl/>
        <w:jc w:val="both"/>
        <w:rPr>
          <w:rFonts w:ascii="Times New Roman" w:hAnsi="Times New Roman" w:cs="Times New Roman" w:hint="eastAsia"/>
          <w:szCs w:val="24"/>
          <w:lang w:eastAsia="zh-HK"/>
        </w:rPr>
      </w:pPr>
    </w:p>
    <w:p w:rsidR="00E42786" w:rsidRDefault="00E42786" w:rsidP="00BB0F1A">
      <w:pPr>
        <w:widowControl/>
        <w:jc w:val="both"/>
        <w:rPr>
          <w:rFonts w:ascii="Times New Roman" w:hAnsi="Times New Roman" w:cs="Times New Roman"/>
          <w:szCs w:val="24"/>
          <w:lang w:eastAsia="zh-HK"/>
        </w:rPr>
      </w:pPr>
    </w:p>
    <w:p w:rsidR="009F5839" w:rsidRPr="00554F04" w:rsidRDefault="0030441C" w:rsidP="005E2863">
      <w:pPr>
        <w:pStyle w:val="a3"/>
        <w:widowControl/>
        <w:numPr>
          <w:ilvl w:val="0"/>
          <w:numId w:val="4"/>
        </w:numPr>
        <w:ind w:leftChars="0"/>
        <w:jc w:val="both"/>
        <w:rPr>
          <w:rFonts w:ascii="Times New Roman" w:hAnsi="Times New Roman" w:cs="Times New Roman" w:hint="eastAsia"/>
          <w:b/>
          <w:szCs w:val="24"/>
          <w:u w:val="single"/>
          <w:lang w:eastAsia="zh-HK"/>
        </w:rPr>
      </w:pPr>
      <w:r w:rsidRPr="00554F04">
        <w:rPr>
          <w:rFonts w:ascii="Times New Roman" w:hAnsi="Times New Roman" w:cs="Times New Roman" w:hint="eastAsia"/>
          <w:b/>
          <w:szCs w:val="24"/>
          <w:u w:val="single"/>
          <w:lang w:eastAsia="zh-HK"/>
        </w:rPr>
        <w:t>Conclusion</w:t>
      </w:r>
    </w:p>
    <w:p w:rsidR="0030441C" w:rsidRDefault="0030441C" w:rsidP="00BB0F1A">
      <w:pPr>
        <w:widowControl/>
        <w:jc w:val="both"/>
        <w:rPr>
          <w:rFonts w:ascii="Times New Roman" w:hAnsi="Times New Roman" w:cs="Times New Roman" w:hint="eastAsia"/>
          <w:szCs w:val="24"/>
          <w:lang w:eastAsia="zh-HK"/>
        </w:rPr>
      </w:pPr>
    </w:p>
    <w:p w:rsidR="0030441C" w:rsidRPr="009F5839" w:rsidRDefault="0030441C" w:rsidP="00BB0F1A">
      <w:pPr>
        <w:widowControl/>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In conclusion, the article is well written with detail </w:t>
      </w:r>
      <w:r>
        <w:rPr>
          <w:rFonts w:ascii="Times New Roman" w:hAnsi="Times New Roman" w:cs="Times New Roman"/>
          <w:szCs w:val="24"/>
          <w:lang w:eastAsia="zh-HK"/>
        </w:rPr>
        <w:t>information</w:t>
      </w:r>
      <w:r>
        <w:rPr>
          <w:rFonts w:ascii="Times New Roman" w:hAnsi="Times New Roman" w:cs="Times New Roman" w:hint="eastAsia"/>
          <w:szCs w:val="24"/>
          <w:lang w:eastAsia="zh-HK"/>
        </w:rPr>
        <w:t xml:space="preserve"> and supports from different literatures.  The researchers have spent a lot of time for data collection and transcribing the data </w:t>
      </w:r>
      <w:r w:rsidR="00E42786">
        <w:rPr>
          <w:rFonts w:ascii="Times New Roman" w:hAnsi="Times New Roman" w:cs="Times New Roman" w:hint="eastAsia"/>
          <w:szCs w:val="24"/>
          <w:lang w:eastAsia="zh-HK"/>
        </w:rPr>
        <w:t xml:space="preserve">to achieve triangulation.  Their </w:t>
      </w:r>
      <w:r>
        <w:rPr>
          <w:rFonts w:ascii="Times New Roman" w:hAnsi="Times New Roman" w:cs="Times New Roman" w:hint="eastAsia"/>
          <w:szCs w:val="24"/>
          <w:lang w:eastAsia="zh-HK"/>
        </w:rPr>
        <w:t>contributi</w:t>
      </w:r>
      <w:r w:rsidR="00E42786">
        <w:rPr>
          <w:rFonts w:ascii="Times New Roman" w:hAnsi="Times New Roman" w:cs="Times New Roman" w:hint="eastAsia"/>
          <w:szCs w:val="24"/>
          <w:lang w:eastAsia="zh-HK"/>
        </w:rPr>
        <w:t>o</w:t>
      </w:r>
      <w:r>
        <w:rPr>
          <w:rFonts w:ascii="Times New Roman" w:hAnsi="Times New Roman" w:cs="Times New Roman" w:hint="eastAsia"/>
          <w:szCs w:val="24"/>
          <w:lang w:eastAsia="zh-HK"/>
        </w:rPr>
        <w:t>n</w:t>
      </w:r>
      <w:r w:rsidR="00E42786">
        <w:rPr>
          <w:rFonts w:ascii="Times New Roman" w:hAnsi="Times New Roman" w:cs="Times New Roman" w:hint="eastAsia"/>
          <w:szCs w:val="24"/>
          <w:lang w:eastAsia="zh-HK"/>
        </w:rPr>
        <w:t xml:space="preserve">s </w:t>
      </w:r>
      <w:r>
        <w:rPr>
          <w:rFonts w:ascii="Times New Roman" w:hAnsi="Times New Roman" w:cs="Times New Roman" w:hint="eastAsia"/>
          <w:szCs w:val="24"/>
          <w:lang w:eastAsia="zh-HK"/>
        </w:rPr>
        <w:t xml:space="preserve">to </w:t>
      </w:r>
      <w:r w:rsidR="00E42786">
        <w:rPr>
          <w:rFonts w:ascii="Times New Roman" w:hAnsi="Times New Roman" w:cs="Times New Roman" w:hint="eastAsia"/>
          <w:szCs w:val="24"/>
          <w:lang w:eastAsia="zh-HK"/>
        </w:rPr>
        <w:t xml:space="preserve">the academic research field are well recognized as reflected in the ranking of this paper.  Certainly, consumer behavior with regard to service experience customization to construct their consumption experience is a hot topic in the research platform as this article is </w:t>
      </w:r>
      <w:r w:rsidR="00E42786">
        <w:rPr>
          <w:rFonts w:ascii="Times New Roman" w:hAnsi="Times New Roman" w:cs="Times New Roman"/>
          <w:szCs w:val="24"/>
          <w:lang w:eastAsia="zh-HK"/>
        </w:rPr>
        <w:t>placing</w:t>
      </w:r>
      <w:r w:rsidR="00E42786">
        <w:rPr>
          <w:rFonts w:ascii="Times New Roman" w:hAnsi="Times New Roman" w:cs="Times New Roman" w:hint="eastAsia"/>
          <w:szCs w:val="24"/>
          <w:lang w:eastAsia="zh-HK"/>
        </w:rPr>
        <w:t xml:space="preserve"> the emphasis on US interviewees on their consumption </w:t>
      </w:r>
      <w:r w:rsidR="00E42786">
        <w:rPr>
          <w:rFonts w:ascii="Times New Roman" w:hAnsi="Times New Roman" w:cs="Times New Roman"/>
          <w:szCs w:val="24"/>
          <w:lang w:eastAsia="zh-HK"/>
        </w:rPr>
        <w:t>experience</w:t>
      </w:r>
      <w:r w:rsidR="00E42786">
        <w:rPr>
          <w:rFonts w:ascii="Times New Roman" w:hAnsi="Times New Roman" w:cs="Times New Roman" w:hint="eastAsia"/>
          <w:szCs w:val="24"/>
          <w:lang w:eastAsia="zh-HK"/>
        </w:rPr>
        <w:t xml:space="preserve"> on the Theme Park Fun in Florida, </w:t>
      </w:r>
      <w:r w:rsidR="00E42786">
        <w:rPr>
          <w:rFonts w:ascii="Times New Roman" w:hAnsi="Times New Roman" w:cs="Times New Roman"/>
          <w:szCs w:val="24"/>
          <w:lang w:eastAsia="zh-HK"/>
        </w:rPr>
        <w:t>certainly</w:t>
      </w:r>
      <w:r w:rsidR="00E42786">
        <w:rPr>
          <w:rFonts w:ascii="Times New Roman" w:hAnsi="Times New Roman" w:cs="Times New Roman" w:hint="eastAsia"/>
          <w:szCs w:val="24"/>
          <w:lang w:eastAsia="zh-HK"/>
        </w:rPr>
        <w:t xml:space="preserve">, researchers of the same interest in other countries shall conduct the same analysis to see if the findings and outcomes are the same, which would be an </w:t>
      </w:r>
      <w:r w:rsidR="00E42786">
        <w:rPr>
          <w:rFonts w:ascii="Times New Roman" w:hAnsi="Times New Roman" w:cs="Times New Roman"/>
          <w:szCs w:val="24"/>
          <w:lang w:eastAsia="zh-HK"/>
        </w:rPr>
        <w:t>interesting</w:t>
      </w:r>
      <w:r w:rsidR="00E42786">
        <w:rPr>
          <w:rFonts w:ascii="Times New Roman" w:hAnsi="Times New Roman" w:cs="Times New Roman" w:hint="eastAsia"/>
          <w:szCs w:val="24"/>
          <w:lang w:eastAsia="zh-HK"/>
        </w:rPr>
        <w:t xml:space="preserve"> topic to work on to </w:t>
      </w:r>
      <w:r w:rsidR="00E42786">
        <w:rPr>
          <w:rFonts w:ascii="Times New Roman" w:hAnsi="Times New Roman" w:cs="Times New Roman"/>
          <w:szCs w:val="24"/>
          <w:lang w:eastAsia="zh-HK"/>
        </w:rPr>
        <w:t>identify</w:t>
      </w:r>
      <w:r w:rsidR="00E42786">
        <w:rPr>
          <w:rFonts w:ascii="Times New Roman" w:hAnsi="Times New Roman" w:cs="Times New Roman" w:hint="eastAsia"/>
          <w:szCs w:val="24"/>
          <w:lang w:eastAsia="zh-HK"/>
        </w:rPr>
        <w:t xml:space="preserve"> the cultural differences on human behaviors with regard to Theme Park study.</w:t>
      </w:r>
    </w:p>
    <w:p w:rsidR="008F66CD" w:rsidRDefault="008F66CD">
      <w:pPr>
        <w:widowControl/>
        <w:rPr>
          <w:rFonts w:ascii="Times New Roman" w:hAnsi="Times New Roman" w:cs="Times New Roman"/>
          <w:szCs w:val="24"/>
          <w:lang w:eastAsia="zh-HK"/>
        </w:rPr>
      </w:pPr>
      <w:r>
        <w:rPr>
          <w:rFonts w:ascii="Times New Roman" w:hAnsi="Times New Roman" w:cs="Times New Roman"/>
          <w:szCs w:val="24"/>
          <w:lang w:eastAsia="zh-HK"/>
        </w:rPr>
        <w:br w:type="page"/>
      </w:r>
    </w:p>
    <w:p w:rsidR="008F66CD" w:rsidRPr="008F66CD" w:rsidRDefault="008F66CD">
      <w:pPr>
        <w:widowControl/>
        <w:rPr>
          <w:rFonts w:ascii="Times New Roman" w:hAnsi="Times New Roman" w:cs="Times New Roman"/>
          <w:szCs w:val="24"/>
          <w:lang w:eastAsia="zh-HK"/>
        </w:rPr>
      </w:pPr>
    </w:p>
    <w:p w:rsidR="0032256B" w:rsidRPr="0055558B" w:rsidRDefault="0032256B" w:rsidP="00EE70B8">
      <w:pPr>
        <w:spacing w:line="360" w:lineRule="auto"/>
        <w:rPr>
          <w:rFonts w:ascii="Times New Roman" w:hAnsi="Times New Roman" w:cs="Times New Roman"/>
          <w:b/>
          <w:szCs w:val="24"/>
          <w:lang w:eastAsia="zh-HK"/>
        </w:rPr>
      </w:pPr>
      <w:r w:rsidRPr="0055558B">
        <w:rPr>
          <w:rFonts w:ascii="Times New Roman" w:hAnsi="Times New Roman" w:cs="Times New Roman"/>
          <w:b/>
          <w:szCs w:val="24"/>
          <w:u w:val="single"/>
          <w:lang w:eastAsia="zh-HK"/>
        </w:rPr>
        <w:t>Reference</w:t>
      </w:r>
      <w:r w:rsidR="003C234F" w:rsidRPr="0055558B">
        <w:rPr>
          <w:rFonts w:ascii="Times New Roman" w:hAnsi="Times New Roman" w:cs="Times New Roman"/>
          <w:b/>
          <w:szCs w:val="24"/>
          <w:u w:val="single"/>
          <w:lang w:eastAsia="zh-HK"/>
        </w:rPr>
        <w:t>s</w:t>
      </w:r>
      <w:r w:rsidRPr="0055558B">
        <w:rPr>
          <w:rFonts w:ascii="Times New Roman" w:hAnsi="Times New Roman" w:cs="Times New Roman"/>
          <w:b/>
          <w:szCs w:val="24"/>
          <w:lang w:eastAsia="zh-HK"/>
        </w:rPr>
        <w:t>:</w:t>
      </w:r>
    </w:p>
    <w:p w:rsidR="009D60FA" w:rsidRPr="00705298" w:rsidRDefault="009D60FA" w:rsidP="00705298">
      <w:pPr>
        <w:spacing w:line="360" w:lineRule="auto"/>
        <w:jc w:val="both"/>
        <w:rPr>
          <w:rFonts w:ascii="Times New Roman" w:hAnsi="Times New Roman" w:cs="Times New Roman"/>
          <w:szCs w:val="24"/>
          <w:lang w:eastAsia="zh-HK"/>
        </w:rPr>
      </w:pPr>
    </w:p>
    <w:p w:rsidR="009D60FA" w:rsidRDefault="00705298" w:rsidP="005E2863">
      <w:pPr>
        <w:pStyle w:val="a3"/>
        <w:numPr>
          <w:ilvl w:val="0"/>
          <w:numId w:val="1"/>
        </w:numPr>
        <w:spacing w:line="360" w:lineRule="auto"/>
        <w:ind w:leftChars="0"/>
        <w:jc w:val="both"/>
        <w:rPr>
          <w:rFonts w:ascii="Times New Roman" w:hAnsi="Times New Roman" w:cs="Times New Roman" w:hint="eastAsia"/>
          <w:szCs w:val="24"/>
          <w:lang w:eastAsia="zh-HK"/>
        </w:rPr>
      </w:pPr>
      <w:r>
        <w:rPr>
          <w:rFonts w:ascii="Times New Roman" w:hAnsi="Times New Roman" w:cs="Times New Roman" w:hint="eastAsia"/>
          <w:szCs w:val="24"/>
          <w:lang w:eastAsia="zh-HK"/>
        </w:rPr>
        <w:t xml:space="preserve">Torres, E.; Lugosi, P.; and Orlowski, M., &amp; </w:t>
      </w:r>
      <w:r w:rsidR="00E61EA8">
        <w:rPr>
          <w:rFonts w:ascii="Times New Roman" w:hAnsi="Times New Roman" w:cs="Times New Roman" w:hint="eastAsia"/>
          <w:szCs w:val="24"/>
          <w:lang w:eastAsia="zh-HK"/>
        </w:rPr>
        <w:t xml:space="preserve">Ronzoni, G.; (Feb 2018) </w:t>
      </w:r>
      <w:r w:rsidR="00E61EA8">
        <w:rPr>
          <w:rFonts w:ascii="Times New Roman" w:hAnsi="Times New Roman" w:cs="Times New Roman"/>
          <w:szCs w:val="24"/>
          <w:lang w:eastAsia="zh-HK"/>
        </w:rPr>
        <w:t>“</w:t>
      </w:r>
      <w:r w:rsidR="00E61EA8">
        <w:rPr>
          <w:rFonts w:ascii="Times New Roman" w:hAnsi="Times New Roman" w:cs="Times New Roman" w:hint="eastAsia"/>
          <w:szCs w:val="24"/>
          <w:lang w:eastAsia="zh-HK"/>
        </w:rPr>
        <w:t>Consumer-led experience customization: a socio-spatial approach</w:t>
      </w:r>
      <w:r w:rsidR="00E61EA8">
        <w:rPr>
          <w:rFonts w:ascii="Times New Roman" w:hAnsi="Times New Roman" w:cs="Times New Roman"/>
          <w:szCs w:val="24"/>
          <w:lang w:eastAsia="zh-HK"/>
        </w:rPr>
        <w:t>”</w:t>
      </w:r>
      <w:r w:rsidR="00E61EA8">
        <w:rPr>
          <w:rFonts w:ascii="Times New Roman" w:hAnsi="Times New Roman" w:cs="Times New Roman" w:hint="eastAsia"/>
          <w:szCs w:val="24"/>
          <w:lang w:eastAsia="zh-HK"/>
        </w:rPr>
        <w:t xml:space="preserve"> </w:t>
      </w:r>
      <w:r w:rsidR="00E61EA8">
        <w:rPr>
          <w:rFonts w:ascii="Times New Roman" w:hAnsi="Times New Roman" w:cs="Times New Roman" w:hint="eastAsia"/>
          <w:i/>
          <w:szCs w:val="24"/>
          <w:lang w:eastAsia="zh-HK"/>
        </w:rPr>
        <w:t xml:space="preserve">Journal of Service Management; </w:t>
      </w:r>
      <w:r w:rsidR="00E61EA8" w:rsidRPr="00E61EA8">
        <w:rPr>
          <w:rFonts w:ascii="Times New Roman" w:hAnsi="Times New Roman" w:cs="Times New Roman" w:hint="eastAsia"/>
          <w:szCs w:val="24"/>
          <w:lang w:eastAsia="zh-HK"/>
        </w:rPr>
        <w:t xml:space="preserve">www.emeraldinsight.com/1757-5818.htm </w:t>
      </w:r>
    </w:p>
    <w:p w:rsidR="00E61EA8" w:rsidRPr="00E42786" w:rsidRDefault="00E61EA8" w:rsidP="00E42786">
      <w:pPr>
        <w:spacing w:line="360" w:lineRule="auto"/>
        <w:jc w:val="both"/>
        <w:rPr>
          <w:rFonts w:ascii="Times New Roman" w:hAnsi="Times New Roman" w:cs="Times New Roman"/>
          <w:szCs w:val="24"/>
          <w:lang w:eastAsia="zh-HK"/>
        </w:rPr>
      </w:pPr>
    </w:p>
    <w:p w:rsidR="009D60FA" w:rsidRPr="0055558B" w:rsidRDefault="009D60FA" w:rsidP="009D60FA">
      <w:pPr>
        <w:pStyle w:val="a3"/>
        <w:widowControl/>
        <w:shd w:val="clear" w:color="auto" w:fill="FFFFFF"/>
        <w:spacing w:line="360" w:lineRule="auto"/>
        <w:ind w:leftChars="0" w:left="360"/>
        <w:jc w:val="both"/>
        <w:outlineLvl w:val="0"/>
        <w:rPr>
          <w:rFonts w:ascii="Times New Roman" w:eastAsia="新細明體" w:hAnsi="Times New Roman" w:cs="Times New Roman"/>
          <w:kern w:val="0"/>
          <w:szCs w:val="24"/>
          <w:lang w:eastAsia="zh-HK"/>
        </w:rPr>
      </w:pPr>
    </w:p>
    <w:p w:rsidR="008C6E1C" w:rsidRPr="00725A01" w:rsidRDefault="0032256B" w:rsidP="005E2863">
      <w:pPr>
        <w:pStyle w:val="a3"/>
        <w:widowControl/>
        <w:numPr>
          <w:ilvl w:val="0"/>
          <w:numId w:val="2"/>
        </w:numPr>
        <w:spacing w:line="360" w:lineRule="auto"/>
        <w:ind w:leftChars="0"/>
        <w:jc w:val="center"/>
        <w:rPr>
          <w:rFonts w:ascii="Times New Roman" w:hAnsi="Times New Roman" w:cs="Times New Roman"/>
          <w:szCs w:val="24"/>
          <w:lang w:eastAsia="zh-HK"/>
        </w:rPr>
      </w:pPr>
      <w:r w:rsidRPr="0055558B">
        <w:rPr>
          <w:rFonts w:ascii="Times New Roman" w:hAnsi="Times New Roman" w:cs="Times New Roman"/>
          <w:szCs w:val="24"/>
          <w:lang w:eastAsia="zh-HK"/>
        </w:rPr>
        <w:t>End</w:t>
      </w:r>
      <w:r w:rsidR="002C50C5">
        <w:rPr>
          <w:rFonts w:ascii="Times New Roman" w:hAnsi="Times New Roman" w:cs="Times New Roman" w:hint="eastAsia"/>
          <w:szCs w:val="24"/>
          <w:lang w:eastAsia="zh-HK"/>
        </w:rPr>
        <w:t xml:space="preserve"> </w:t>
      </w:r>
      <w:r w:rsidRPr="0055558B">
        <w:rPr>
          <w:rFonts w:ascii="Times New Roman" w:hAnsi="Times New Roman" w:cs="Times New Roman"/>
          <w:szCs w:val="24"/>
          <w:lang w:eastAsia="zh-HK"/>
        </w:rPr>
        <w:t xml:space="preserve"> -</w:t>
      </w:r>
    </w:p>
    <w:sectPr w:rsidR="008C6E1C" w:rsidRPr="00725A01" w:rsidSect="00EE70B8">
      <w:footerReference w:type="default" r:id="rId12"/>
      <w:pgSz w:w="11906" w:h="16838"/>
      <w:pgMar w:top="1276" w:right="1416" w:bottom="1135"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863" w:rsidRDefault="005E2863" w:rsidP="00604BF0">
      <w:r>
        <w:separator/>
      </w:r>
    </w:p>
  </w:endnote>
  <w:endnote w:type="continuationSeparator" w:id="0">
    <w:p w:rsidR="005E2863" w:rsidRDefault="005E2863" w:rsidP="00604B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29996"/>
      <w:docPartObj>
        <w:docPartGallery w:val="Page Numbers (Bottom of Page)"/>
        <w:docPartUnique/>
      </w:docPartObj>
    </w:sdtPr>
    <w:sdtContent>
      <w:p w:rsidR="0030441C" w:rsidRDefault="0030441C">
        <w:pPr>
          <w:pStyle w:val="a7"/>
          <w:jc w:val="right"/>
        </w:pPr>
        <w:fldSimple w:instr=" PAGE   \* MERGEFORMAT ">
          <w:r w:rsidR="005E2863" w:rsidRPr="005E2863">
            <w:rPr>
              <w:noProof/>
              <w:lang w:val="zh-TW"/>
            </w:rPr>
            <w:t>1</w:t>
          </w:r>
        </w:fldSimple>
      </w:p>
    </w:sdtContent>
  </w:sdt>
  <w:p w:rsidR="0030441C" w:rsidRDefault="0030441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863" w:rsidRDefault="005E2863" w:rsidP="00604BF0">
      <w:r>
        <w:separator/>
      </w:r>
    </w:p>
  </w:footnote>
  <w:footnote w:type="continuationSeparator" w:id="0">
    <w:p w:rsidR="005E2863" w:rsidRDefault="005E2863" w:rsidP="00604B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70AD"/>
    <w:multiLevelType w:val="hybridMultilevel"/>
    <w:tmpl w:val="913A07D0"/>
    <w:lvl w:ilvl="0" w:tplc="36384A94">
      <w:numFmt w:val="bullet"/>
      <w:lvlText w:val="-"/>
      <w:lvlJc w:val="left"/>
      <w:pPr>
        <w:ind w:left="360" w:hanging="360"/>
      </w:pPr>
      <w:rPr>
        <w:rFonts w:ascii="Times New Roman" w:eastAsiaTheme="minorEastAsia" w:hAnsi="Times New Roman" w:cs="Times New Roman" w:hint="default"/>
        <w:b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7EA1C7F"/>
    <w:multiLevelType w:val="hybridMultilevel"/>
    <w:tmpl w:val="DFAC5BE0"/>
    <w:lvl w:ilvl="0" w:tplc="6AA6D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72F108E"/>
    <w:multiLevelType w:val="hybridMultilevel"/>
    <w:tmpl w:val="F830FC94"/>
    <w:lvl w:ilvl="0" w:tplc="148C8370">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5B13895"/>
    <w:multiLevelType w:val="hybridMultilevel"/>
    <w:tmpl w:val="41D86968"/>
    <w:lvl w:ilvl="0" w:tplc="84B2292E">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8C93595"/>
    <w:multiLevelType w:val="multilevel"/>
    <w:tmpl w:val="8F427ED0"/>
    <w:lvl w:ilvl="0">
      <w:start w:val="3"/>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84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160" w:hanging="1800"/>
      </w:pPr>
      <w:rPr>
        <w:rFonts w:hint="default"/>
      </w:rPr>
    </w:lvl>
    <w:lvl w:ilvl="8">
      <w:start w:val="1"/>
      <w:numFmt w:val="decimal"/>
      <w:lvlText w:val="%1.%2.%3.%4.%5.%6.%7.%8.%9"/>
      <w:lvlJc w:val="left"/>
      <w:pPr>
        <w:ind w:left="5640" w:hanging="1800"/>
      </w:pPr>
      <w:rPr>
        <w:rFonts w:hint="default"/>
      </w:rPr>
    </w:lvl>
  </w:abstractNum>
  <w:num w:numId="1">
    <w:abstractNumId w:val="2"/>
  </w:num>
  <w:num w:numId="2">
    <w:abstractNumId w:val="0"/>
  </w:num>
  <w:num w:numId="3">
    <w:abstractNumId w:val="3"/>
  </w:num>
  <w:num w:numId="4">
    <w:abstractNumId w:val="1"/>
  </w:num>
  <w:num w:numId="5">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186370" style="mso-height-percent:200;mso-width-relative:margin;mso-height-relative:margin" fillcolor="white">
      <v:fill color="white"/>
      <v:textbox style="mso-fit-shape-to-text:t"/>
      <o:colormenu v:ext="edit" fillcolor="red" strokecolor="#00b05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E5E37"/>
    <w:rsid w:val="00000C02"/>
    <w:rsid w:val="00000DF0"/>
    <w:rsid w:val="00006131"/>
    <w:rsid w:val="00006EC3"/>
    <w:rsid w:val="00007E08"/>
    <w:rsid w:val="00011B66"/>
    <w:rsid w:val="000126B2"/>
    <w:rsid w:val="00013F11"/>
    <w:rsid w:val="00016017"/>
    <w:rsid w:val="0001700A"/>
    <w:rsid w:val="0001752F"/>
    <w:rsid w:val="0002174E"/>
    <w:rsid w:val="00022D67"/>
    <w:rsid w:val="00024B14"/>
    <w:rsid w:val="00024CD3"/>
    <w:rsid w:val="00024F5F"/>
    <w:rsid w:val="00026B63"/>
    <w:rsid w:val="0003218A"/>
    <w:rsid w:val="00032A9C"/>
    <w:rsid w:val="00033638"/>
    <w:rsid w:val="000347D3"/>
    <w:rsid w:val="000351AF"/>
    <w:rsid w:val="0003587C"/>
    <w:rsid w:val="000367E5"/>
    <w:rsid w:val="00040FBC"/>
    <w:rsid w:val="00041B16"/>
    <w:rsid w:val="000448FC"/>
    <w:rsid w:val="0004734B"/>
    <w:rsid w:val="00050D52"/>
    <w:rsid w:val="000540C2"/>
    <w:rsid w:val="00054655"/>
    <w:rsid w:val="000611F7"/>
    <w:rsid w:val="00064228"/>
    <w:rsid w:val="00066958"/>
    <w:rsid w:val="00070115"/>
    <w:rsid w:val="00072F88"/>
    <w:rsid w:val="000742D2"/>
    <w:rsid w:val="00074825"/>
    <w:rsid w:val="00084198"/>
    <w:rsid w:val="00085B42"/>
    <w:rsid w:val="00085E1A"/>
    <w:rsid w:val="00087E1E"/>
    <w:rsid w:val="000904E8"/>
    <w:rsid w:val="00090892"/>
    <w:rsid w:val="00090AA8"/>
    <w:rsid w:val="00093D04"/>
    <w:rsid w:val="00094A52"/>
    <w:rsid w:val="00096915"/>
    <w:rsid w:val="000A447A"/>
    <w:rsid w:val="000A759B"/>
    <w:rsid w:val="000B0138"/>
    <w:rsid w:val="000B15FD"/>
    <w:rsid w:val="000B1710"/>
    <w:rsid w:val="000B1B12"/>
    <w:rsid w:val="000B1CDC"/>
    <w:rsid w:val="000B2A18"/>
    <w:rsid w:val="000B5531"/>
    <w:rsid w:val="000B5BEB"/>
    <w:rsid w:val="000C06D1"/>
    <w:rsid w:val="000C2968"/>
    <w:rsid w:val="000C29E5"/>
    <w:rsid w:val="000C47EA"/>
    <w:rsid w:val="000D0706"/>
    <w:rsid w:val="000D1932"/>
    <w:rsid w:val="000D3245"/>
    <w:rsid w:val="000D3384"/>
    <w:rsid w:val="000D3411"/>
    <w:rsid w:val="000D6444"/>
    <w:rsid w:val="000D6C21"/>
    <w:rsid w:val="000D6F86"/>
    <w:rsid w:val="000D7EB3"/>
    <w:rsid w:val="000E496C"/>
    <w:rsid w:val="000E6FF4"/>
    <w:rsid w:val="000E7A09"/>
    <w:rsid w:val="000F2A20"/>
    <w:rsid w:val="000F6DDD"/>
    <w:rsid w:val="000F7550"/>
    <w:rsid w:val="00101235"/>
    <w:rsid w:val="00101282"/>
    <w:rsid w:val="00103007"/>
    <w:rsid w:val="001054C6"/>
    <w:rsid w:val="00105575"/>
    <w:rsid w:val="00105694"/>
    <w:rsid w:val="00105B47"/>
    <w:rsid w:val="00106BDC"/>
    <w:rsid w:val="00112B35"/>
    <w:rsid w:val="00113493"/>
    <w:rsid w:val="00114FA2"/>
    <w:rsid w:val="00115581"/>
    <w:rsid w:val="001158D6"/>
    <w:rsid w:val="0012267E"/>
    <w:rsid w:val="001238DF"/>
    <w:rsid w:val="00125360"/>
    <w:rsid w:val="001261B7"/>
    <w:rsid w:val="00127DA2"/>
    <w:rsid w:val="00130980"/>
    <w:rsid w:val="00131741"/>
    <w:rsid w:val="00132E9C"/>
    <w:rsid w:val="00133095"/>
    <w:rsid w:val="00133D5A"/>
    <w:rsid w:val="00135590"/>
    <w:rsid w:val="001360BD"/>
    <w:rsid w:val="00137531"/>
    <w:rsid w:val="00137B44"/>
    <w:rsid w:val="00140A58"/>
    <w:rsid w:val="00140EE9"/>
    <w:rsid w:val="0014152D"/>
    <w:rsid w:val="001446B4"/>
    <w:rsid w:val="001503C7"/>
    <w:rsid w:val="0015370F"/>
    <w:rsid w:val="00156A8E"/>
    <w:rsid w:val="0015715A"/>
    <w:rsid w:val="00157326"/>
    <w:rsid w:val="00160617"/>
    <w:rsid w:val="001654E7"/>
    <w:rsid w:val="00166BDF"/>
    <w:rsid w:val="001702CE"/>
    <w:rsid w:val="00171D4F"/>
    <w:rsid w:val="00171DE8"/>
    <w:rsid w:val="001724F6"/>
    <w:rsid w:val="00173F5E"/>
    <w:rsid w:val="0017670D"/>
    <w:rsid w:val="00177166"/>
    <w:rsid w:val="001800D9"/>
    <w:rsid w:val="0018188C"/>
    <w:rsid w:val="001834DA"/>
    <w:rsid w:val="001842C9"/>
    <w:rsid w:val="0018526D"/>
    <w:rsid w:val="0018535C"/>
    <w:rsid w:val="00185A34"/>
    <w:rsid w:val="0019128C"/>
    <w:rsid w:val="0019157F"/>
    <w:rsid w:val="00191A50"/>
    <w:rsid w:val="00191E58"/>
    <w:rsid w:val="001969B7"/>
    <w:rsid w:val="001A00B7"/>
    <w:rsid w:val="001A423E"/>
    <w:rsid w:val="001A46AF"/>
    <w:rsid w:val="001A4A53"/>
    <w:rsid w:val="001A7378"/>
    <w:rsid w:val="001A75C8"/>
    <w:rsid w:val="001B06D3"/>
    <w:rsid w:val="001B0D1A"/>
    <w:rsid w:val="001B1BC5"/>
    <w:rsid w:val="001B23BD"/>
    <w:rsid w:val="001B2C3A"/>
    <w:rsid w:val="001B35BE"/>
    <w:rsid w:val="001B3F66"/>
    <w:rsid w:val="001B4448"/>
    <w:rsid w:val="001C0930"/>
    <w:rsid w:val="001C14A6"/>
    <w:rsid w:val="001C2183"/>
    <w:rsid w:val="001C3F44"/>
    <w:rsid w:val="001C62F4"/>
    <w:rsid w:val="001D330B"/>
    <w:rsid w:val="001D3D60"/>
    <w:rsid w:val="001D4703"/>
    <w:rsid w:val="001D5CEE"/>
    <w:rsid w:val="001E0C0F"/>
    <w:rsid w:val="001E1742"/>
    <w:rsid w:val="001E67A1"/>
    <w:rsid w:val="001E712E"/>
    <w:rsid w:val="001E7F82"/>
    <w:rsid w:val="001F6A60"/>
    <w:rsid w:val="001F723F"/>
    <w:rsid w:val="00203E4C"/>
    <w:rsid w:val="00204A4B"/>
    <w:rsid w:val="00204A54"/>
    <w:rsid w:val="00204BBF"/>
    <w:rsid w:val="00211E2E"/>
    <w:rsid w:val="0021561C"/>
    <w:rsid w:val="00215E1D"/>
    <w:rsid w:val="00223271"/>
    <w:rsid w:val="002265A2"/>
    <w:rsid w:val="0022696C"/>
    <w:rsid w:val="00230594"/>
    <w:rsid w:val="00232D67"/>
    <w:rsid w:val="0023382B"/>
    <w:rsid w:val="002339BC"/>
    <w:rsid w:val="00233D6A"/>
    <w:rsid w:val="00237E59"/>
    <w:rsid w:val="00241B31"/>
    <w:rsid w:val="00244C3F"/>
    <w:rsid w:val="00246E4B"/>
    <w:rsid w:val="00247349"/>
    <w:rsid w:val="0025108E"/>
    <w:rsid w:val="00252529"/>
    <w:rsid w:val="002542DD"/>
    <w:rsid w:val="00257251"/>
    <w:rsid w:val="002628EB"/>
    <w:rsid w:val="00262A17"/>
    <w:rsid w:val="00262E81"/>
    <w:rsid w:val="00263FA4"/>
    <w:rsid w:val="002652F1"/>
    <w:rsid w:val="00266036"/>
    <w:rsid w:val="002704AD"/>
    <w:rsid w:val="002719CB"/>
    <w:rsid w:val="00272030"/>
    <w:rsid w:val="002739F4"/>
    <w:rsid w:val="00275964"/>
    <w:rsid w:val="00275999"/>
    <w:rsid w:val="002775AF"/>
    <w:rsid w:val="00280A9C"/>
    <w:rsid w:val="002812D4"/>
    <w:rsid w:val="0028242C"/>
    <w:rsid w:val="00285E89"/>
    <w:rsid w:val="00287436"/>
    <w:rsid w:val="00290B11"/>
    <w:rsid w:val="00290ED3"/>
    <w:rsid w:val="0029131B"/>
    <w:rsid w:val="00292125"/>
    <w:rsid w:val="00292A67"/>
    <w:rsid w:val="0029433D"/>
    <w:rsid w:val="00294CCE"/>
    <w:rsid w:val="00294CF6"/>
    <w:rsid w:val="0029750A"/>
    <w:rsid w:val="00297AF7"/>
    <w:rsid w:val="002A4580"/>
    <w:rsid w:val="002A5FA2"/>
    <w:rsid w:val="002A6AEF"/>
    <w:rsid w:val="002B0A4C"/>
    <w:rsid w:val="002B169C"/>
    <w:rsid w:val="002B1CCC"/>
    <w:rsid w:val="002B2DE0"/>
    <w:rsid w:val="002B38E7"/>
    <w:rsid w:val="002B3E23"/>
    <w:rsid w:val="002B3FBF"/>
    <w:rsid w:val="002B6BC2"/>
    <w:rsid w:val="002C0385"/>
    <w:rsid w:val="002C50C5"/>
    <w:rsid w:val="002C71D4"/>
    <w:rsid w:val="002C7F81"/>
    <w:rsid w:val="002D205B"/>
    <w:rsid w:val="002D6BA8"/>
    <w:rsid w:val="002E1BB3"/>
    <w:rsid w:val="002E2FC1"/>
    <w:rsid w:val="002E3CE8"/>
    <w:rsid w:val="002E5997"/>
    <w:rsid w:val="002F1C18"/>
    <w:rsid w:val="002F42D2"/>
    <w:rsid w:val="002F48CA"/>
    <w:rsid w:val="002F7841"/>
    <w:rsid w:val="002F79B9"/>
    <w:rsid w:val="00304017"/>
    <w:rsid w:val="00304389"/>
    <w:rsid w:val="0030441C"/>
    <w:rsid w:val="003056F9"/>
    <w:rsid w:val="00305AA4"/>
    <w:rsid w:val="00307C6C"/>
    <w:rsid w:val="00311EFC"/>
    <w:rsid w:val="003131CD"/>
    <w:rsid w:val="00321538"/>
    <w:rsid w:val="0032256B"/>
    <w:rsid w:val="00323910"/>
    <w:rsid w:val="003239C4"/>
    <w:rsid w:val="00327DBE"/>
    <w:rsid w:val="003300F5"/>
    <w:rsid w:val="00334768"/>
    <w:rsid w:val="00337C7A"/>
    <w:rsid w:val="00340A41"/>
    <w:rsid w:val="003419BD"/>
    <w:rsid w:val="00342307"/>
    <w:rsid w:val="0034779D"/>
    <w:rsid w:val="00353F1A"/>
    <w:rsid w:val="00356590"/>
    <w:rsid w:val="003634D1"/>
    <w:rsid w:val="003660FE"/>
    <w:rsid w:val="0036652C"/>
    <w:rsid w:val="00371B2D"/>
    <w:rsid w:val="00373106"/>
    <w:rsid w:val="00375EC2"/>
    <w:rsid w:val="00382A18"/>
    <w:rsid w:val="003833C4"/>
    <w:rsid w:val="003853F1"/>
    <w:rsid w:val="00385E98"/>
    <w:rsid w:val="0039133D"/>
    <w:rsid w:val="00396637"/>
    <w:rsid w:val="00396970"/>
    <w:rsid w:val="00396FB6"/>
    <w:rsid w:val="003A1583"/>
    <w:rsid w:val="003A1A29"/>
    <w:rsid w:val="003A4D7B"/>
    <w:rsid w:val="003B5344"/>
    <w:rsid w:val="003B621F"/>
    <w:rsid w:val="003B64B1"/>
    <w:rsid w:val="003C1392"/>
    <w:rsid w:val="003C234F"/>
    <w:rsid w:val="003C4E4D"/>
    <w:rsid w:val="003C5317"/>
    <w:rsid w:val="003C6E0C"/>
    <w:rsid w:val="003D123B"/>
    <w:rsid w:val="003D12E4"/>
    <w:rsid w:val="003D509D"/>
    <w:rsid w:val="003E237B"/>
    <w:rsid w:val="003E4F05"/>
    <w:rsid w:val="003F6C91"/>
    <w:rsid w:val="003F6E95"/>
    <w:rsid w:val="00401095"/>
    <w:rsid w:val="004011DF"/>
    <w:rsid w:val="004011E0"/>
    <w:rsid w:val="004020E2"/>
    <w:rsid w:val="00403DB6"/>
    <w:rsid w:val="00403FE0"/>
    <w:rsid w:val="00405D97"/>
    <w:rsid w:val="00407BDD"/>
    <w:rsid w:val="0041453B"/>
    <w:rsid w:val="00414CA3"/>
    <w:rsid w:val="00414D08"/>
    <w:rsid w:val="00415C73"/>
    <w:rsid w:val="00416015"/>
    <w:rsid w:val="004177B1"/>
    <w:rsid w:val="00417E08"/>
    <w:rsid w:val="004208DE"/>
    <w:rsid w:val="00421C83"/>
    <w:rsid w:val="00425C34"/>
    <w:rsid w:val="00427699"/>
    <w:rsid w:val="00427A4A"/>
    <w:rsid w:val="004305D1"/>
    <w:rsid w:val="004313BD"/>
    <w:rsid w:val="00431B7D"/>
    <w:rsid w:val="004337D6"/>
    <w:rsid w:val="00434A05"/>
    <w:rsid w:val="004351E8"/>
    <w:rsid w:val="004370F4"/>
    <w:rsid w:val="00440C9A"/>
    <w:rsid w:val="004415CF"/>
    <w:rsid w:val="00445342"/>
    <w:rsid w:val="00446CAD"/>
    <w:rsid w:val="0045250B"/>
    <w:rsid w:val="00462C1A"/>
    <w:rsid w:val="0046377B"/>
    <w:rsid w:val="00463BC4"/>
    <w:rsid w:val="00464EB3"/>
    <w:rsid w:val="0047379B"/>
    <w:rsid w:val="00474A2C"/>
    <w:rsid w:val="004846E0"/>
    <w:rsid w:val="00487830"/>
    <w:rsid w:val="004916CB"/>
    <w:rsid w:val="00495F08"/>
    <w:rsid w:val="004974F1"/>
    <w:rsid w:val="004A3554"/>
    <w:rsid w:val="004A5011"/>
    <w:rsid w:val="004A6751"/>
    <w:rsid w:val="004A7C26"/>
    <w:rsid w:val="004B6B3D"/>
    <w:rsid w:val="004B72E9"/>
    <w:rsid w:val="004C0AA2"/>
    <w:rsid w:val="004C1111"/>
    <w:rsid w:val="004C1B84"/>
    <w:rsid w:val="004C295E"/>
    <w:rsid w:val="004C546F"/>
    <w:rsid w:val="004D24D5"/>
    <w:rsid w:val="004D43BF"/>
    <w:rsid w:val="004D72AE"/>
    <w:rsid w:val="004E63FF"/>
    <w:rsid w:val="004F0B7D"/>
    <w:rsid w:val="004F250F"/>
    <w:rsid w:val="004F352B"/>
    <w:rsid w:val="004F73C7"/>
    <w:rsid w:val="005054BF"/>
    <w:rsid w:val="0050773A"/>
    <w:rsid w:val="00512A0B"/>
    <w:rsid w:val="00514AC1"/>
    <w:rsid w:val="00521B82"/>
    <w:rsid w:val="0052308F"/>
    <w:rsid w:val="0052311B"/>
    <w:rsid w:val="00523758"/>
    <w:rsid w:val="0052576B"/>
    <w:rsid w:val="005267A5"/>
    <w:rsid w:val="00532B04"/>
    <w:rsid w:val="00535E8E"/>
    <w:rsid w:val="005364E9"/>
    <w:rsid w:val="005377C5"/>
    <w:rsid w:val="00542060"/>
    <w:rsid w:val="0054406F"/>
    <w:rsid w:val="00546E9C"/>
    <w:rsid w:val="0054735D"/>
    <w:rsid w:val="00551545"/>
    <w:rsid w:val="00554F04"/>
    <w:rsid w:val="0055558B"/>
    <w:rsid w:val="00556B77"/>
    <w:rsid w:val="0055764A"/>
    <w:rsid w:val="005577CF"/>
    <w:rsid w:val="00562467"/>
    <w:rsid w:val="00573C53"/>
    <w:rsid w:val="00574BC9"/>
    <w:rsid w:val="0058011A"/>
    <w:rsid w:val="0058044F"/>
    <w:rsid w:val="00582104"/>
    <w:rsid w:val="005828F7"/>
    <w:rsid w:val="00582C90"/>
    <w:rsid w:val="00583014"/>
    <w:rsid w:val="00585EAC"/>
    <w:rsid w:val="00591583"/>
    <w:rsid w:val="005918FB"/>
    <w:rsid w:val="0059719C"/>
    <w:rsid w:val="005A37BD"/>
    <w:rsid w:val="005A3C71"/>
    <w:rsid w:val="005A58B3"/>
    <w:rsid w:val="005A7E7C"/>
    <w:rsid w:val="005B3E3D"/>
    <w:rsid w:val="005B4FE6"/>
    <w:rsid w:val="005C12AC"/>
    <w:rsid w:val="005C1D42"/>
    <w:rsid w:val="005C6F98"/>
    <w:rsid w:val="005D0454"/>
    <w:rsid w:val="005D6449"/>
    <w:rsid w:val="005D7A7E"/>
    <w:rsid w:val="005E03CC"/>
    <w:rsid w:val="005E2863"/>
    <w:rsid w:val="005E31E4"/>
    <w:rsid w:val="005E52CF"/>
    <w:rsid w:val="005E5956"/>
    <w:rsid w:val="005F18AB"/>
    <w:rsid w:val="005F30AD"/>
    <w:rsid w:val="005F311F"/>
    <w:rsid w:val="005F4432"/>
    <w:rsid w:val="005F4A0E"/>
    <w:rsid w:val="005F7254"/>
    <w:rsid w:val="005F78A8"/>
    <w:rsid w:val="00600897"/>
    <w:rsid w:val="00603413"/>
    <w:rsid w:val="00604BF0"/>
    <w:rsid w:val="0060522D"/>
    <w:rsid w:val="006056E2"/>
    <w:rsid w:val="00610322"/>
    <w:rsid w:val="00616920"/>
    <w:rsid w:val="006203C6"/>
    <w:rsid w:val="006207C0"/>
    <w:rsid w:val="00621DE8"/>
    <w:rsid w:val="006225D0"/>
    <w:rsid w:val="0062264E"/>
    <w:rsid w:val="0062306B"/>
    <w:rsid w:val="00623EEE"/>
    <w:rsid w:val="0062599F"/>
    <w:rsid w:val="00626EF6"/>
    <w:rsid w:val="00630943"/>
    <w:rsid w:val="00633CE6"/>
    <w:rsid w:val="0064239C"/>
    <w:rsid w:val="006445D9"/>
    <w:rsid w:val="00645C40"/>
    <w:rsid w:val="00652B47"/>
    <w:rsid w:val="00654481"/>
    <w:rsid w:val="0066035C"/>
    <w:rsid w:val="00663452"/>
    <w:rsid w:val="00665431"/>
    <w:rsid w:val="00665483"/>
    <w:rsid w:val="00665A5C"/>
    <w:rsid w:val="00671904"/>
    <w:rsid w:val="00673FAB"/>
    <w:rsid w:val="0067743F"/>
    <w:rsid w:val="0067748E"/>
    <w:rsid w:val="00681457"/>
    <w:rsid w:val="00681581"/>
    <w:rsid w:val="00683308"/>
    <w:rsid w:val="00684319"/>
    <w:rsid w:val="00684C0E"/>
    <w:rsid w:val="00690032"/>
    <w:rsid w:val="00696A12"/>
    <w:rsid w:val="006A0D8E"/>
    <w:rsid w:val="006A3D5B"/>
    <w:rsid w:val="006A71E0"/>
    <w:rsid w:val="006A722A"/>
    <w:rsid w:val="006B26B9"/>
    <w:rsid w:val="006B393C"/>
    <w:rsid w:val="006B40F2"/>
    <w:rsid w:val="006C1584"/>
    <w:rsid w:val="006C2F6F"/>
    <w:rsid w:val="006C4FE1"/>
    <w:rsid w:val="006C5908"/>
    <w:rsid w:val="006C6C58"/>
    <w:rsid w:val="006C6FD7"/>
    <w:rsid w:val="006D001F"/>
    <w:rsid w:val="006D0548"/>
    <w:rsid w:val="006D22DA"/>
    <w:rsid w:val="006D4589"/>
    <w:rsid w:val="006F1A52"/>
    <w:rsid w:val="0070046B"/>
    <w:rsid w:val="00700D7F"/>
    <w:rsid w:val="00704E28"/>
    <w:rsid w:val="007051C4"/>
    <w:rsid w:val="00705298"/>
    <w:rsid w:val="007067D7"/>
    <w:rsid w:val="00706F79"/>
    <w:rsid w:val="00713373"/>
    <w:rsid w:val="007134CB"/>
    <w:rsid w:val="00714896"/>
    <w:rsid w:val="00716D75"/>
    <w:rsid w:val="0072240F"/>
    <w:rsid w:val="00722CEC"/>
    <w:rsid w:val="00722D0C"/>
    <w:rsid w:val="00725A01"/>
    <w:rsid w:val="00726605"/>
    <w:rsid w:val="00726A2D"/>
    <w:rsid w:val="00727483"/>
    <w:rsid w:val="007310C9"/>
    <w:rsid w:val="00732354"/>
    <w:rsid w:val="00735845"/>
    <w:rsid w:val="00736629"/>
    <w:rsid w:val="00743922"/>
    <w:rsid w:val="007445B1"/>
    <w:rsid w:val="00750262"/>
    <w:rsid w:val="00750432"/>
    <w:rsid w:val="00760EE2"/>
    <w:rsid w:val="0076128F"/>
    <w:rsid w:val="007657AB"/>
    <w:rsid w:val="00766B44"/>
    <w:rsid w:val="0076760A"/>
    <w:rsid w:val="00772FEB"/>
    <w:rsid w:val="00774264"/>
    <w:rsid w:val="00780842"/>
    <w:rsid w:val="0078483A"/>
    <w:rsid w:val="007860FA"/>
    <w:rsid w:val="00787643"/>
    <w:rsid w:val="00790254"/>
    <w:rsid w:val="00792528"/>
    <w:rsid w:val="00792579"/>
    <w:rsid w:val="00792710"/>
    <w:rsid w:val="00792FC1"/>
    <w:rsid w:val="00795DFB"/>
    <w:rsid w:val="007960E5"/>
    <w:rsid w:val="007977AA"/>
    <w:rsid w:val="007A5904"/>
    <w:rsid w:val="007A733E"/>
    <w:rsid w:val="007A7BDF"/>
    <w:rsid w:val="007B059E"/>
    <w:rsid w:val="007B05C7"/>
    <w:rsid w:val="007B0ECE"/>
    <w:rsid w:val="007B601B"/>
    <w:rsid w:val="007C0238"/>
    <w:rsid w:val="007C1580"/>
    <w:rsid w:val="007C1DF7"/>
    <w:rsid w:val="007C5BD6"/>
    <w:rsid w:val="007C6B37"/>
    <w:rsid w:val="007D3A08"/>
    <w:rsid w:val="007D582E"/>
    <w:rsid w:val="007D7909"/>
    <w:rsid w:val="007E1152"/>
    <w:rsid w:val="007E4994"/>
    <w:rsid w:val="007E5D2F"/>
    <w:rsid w:val="007F1D19"/>
    <w:rsid w:val="007F2E25"/>
    <w:rsid w:val="007F736D"/>
    <w:rsid w:val="00800007"/>
    <w:rsid w:val="00802283"/>
    <w:rsid w:val="0080423F"/>
    <w:rsid w:val="0080700F"/>
    <w:rsid w:val="00811E31"/>
    <w:rsid w:val="00812445"/>
    <w:rsid w:val="00814166"/>
    <w:rsid w:val="00816D6F"/>
    <w:rsid w:val="00817A47"/>
    <w:rsid w:val="0082091F"/>
    <w:rsid w:val="00821784"/>
    <w:rsid w:val="00822E99"/>
    <w:rsid w:val="00823A15"/>
    <w:rsid w:val="00824240"/>
    <w:rsid w:val="00824488"/>
    <w:rsid w:val="00826849"/>
    <w:rsid w:val="00826EEF"/>
    <w:rsid w:val="00830DF8"/>
    <w:rsid w:val="008319DF"/>
    <w:rsid w:val="00831BDA"/>
    <w:rsid w:val="00832E46"/>
    <w:rsid w:val="008331E8"/>
    <w:rsid w:val="00836C3C"/>
    <w:rsid w:val="008435A1"/>
    <w:rsid w:val="00847122"/>
    <w:rsid w:val="008471C7"/>
    <w:rsid w:val="00851B0A"/>
    <w:rsid w:val="00855728"/>
    <w:rsid w:val="0085639C"/>
    <w:rsid w:val="00856C58"/>
    <w:rsid w:val="00857035"/>
    <w:rsid w:val="008644D1"/>
    <w:rsid w:val="008648F0"/>
    <w:rsid w:val="00865241"/>
    <w:rsid w:val="0086568F"/>
    <w:rsid w:val="00866A13"/>
    <w:rsid w:val="00866FEE"/>
    <w:rsid w:val="00872A8A"/>
    <w:rsid w:val="008740A9"/>
    <w:rsid w:val="00875729"/>
    <w:rsid w:val="00875B34"/>
    <w:rsid w:val="00875E72"/>
    <w:rsid w:val="00876192"/>
    <w:rsid w:val="0088003B"/>
    <w:rsid w:val="00881098"/>
    <w:rsid w:val="00882D85"/>
    <w:rsid w:val="00883DBE"/>
    <w:rsid w:val="00883ED6"/>
    <w:rsid w:val="00884A44"/>
    <w:rsid w:val="00891056"/>
    <w:rsid w:val="008918EE"/>
    <w:rsid w:val="00895D6E"/>
    <w:rsid w:val="008976A2"/>
    <w:rsid w:val="008A09B0"/>
    <w:rsid w:val="008A4534"/>
    <w:rsid w:val="008A4C93"/>
    <w:rsid w:val="008A587E"/>
    <w:rsid w:val="008A5BED"/>
    <w:rsid w:val="008A78AB"/>
    <w:rsid w:val="008B04B4"/>
    <w:rsid w:val="008B16C4"/>
    <w:rsid w:val="008B205A"/>
    <w:rsid w:val="008B644C"/>
    <w:rsid w:val="008C1F23"/>
    <w:rsid w:val="008C5634"/>
    <w:rsid w:val="008C67FC"/>
    <w:rsid w:val="008C6E1C"/>
    <w:rsid w:val="008D2E11"/>
    <w:rsid w:val="008D5236"/>
    <w:rsid w:val="008D688F"/>
    <w:rsid w:val="008D75E9"/>
    <w:rsid w:val="008E14F2"/>
    <w:rsid w:val="008E1DA4"/>
    <w:rsid w:val="008E2B84"/>
    <w:rsid w:val="008E311B"/>
    <w:rsid w:val="008E342E"/>
    <w:rsid w:val="008E5161"/>
    <w:rsid w:val="008E55C2"/>
    <w:rsid w:val="008E5E37"/>
    <w:rsid w:val="008F0A5F"/>
    <w:rsid w:val="008F2A3F"/>
    <w:rsid w:val="008F4B60"/>
    <w:rsid w:val="008F578F"/>
    <w:rsid w:val="008F66CD"/>
    <w:rsid w:val="0090004D"/>
    <w:rsid w:val="009007C1"/>
    <w:rsid w:val="00901694"/>
    <w:rsid w:val="00902215"/>
    <w:rsid w:val="00902957"/>
    <w:rsid w:val="009053AD"/>
    <w:rsid w:val="00907499"/>
    <w:rsid w:val="00914370"/>
    <w:rsid w:val="009149A4"/>
    <w:rsid w:val="00917B49"/>
    <w:rsid w:val="00922B92"/>
    <w:rsid w:val="00922E55"/>
    <w:rsid w:val="00933C36"/>
    <w:rsid w:val="00936582"/>
    <w:rsid w:val="009405FC"/>
    <w:rsid w:val="00940D8A"/>
    <w:rsid w:val="0094119F"/>
    <w:rsid w:val="00945EDD"/>
    <w:rsid w:val="00946B4A"/>
    <w:rsid w:val="00947F5E"/>
    <w:rsid w:val="00950D8D"/>
    <w:rsid w:val="00950EFC"/>
    <w:rsid w:val="009514E4"/>
    <w:rsid w:val="009546A4"/>
    <w:rsid w:val="00954D9C"/>
    <w:rsid w:val="00954E01"/>
    <w:rsid w:val="00954FF5"/>
    <w:rsid w:val="00956554"/>
    <w:rsid w:val="00957552"/>
    <w:rsid w:val="009630F1"/>
    <w:rsid w:val="0096527C"/>
    <w:rsid w:val="00971040"/>
    <w:rsid w:val="009732F2"/>
    <w:rsid w:val="0097409B"/>
    <w:rsid w:val="00977ADB"/>
    <w:rsid w:val="009811DC"/>
    <w:rsid w:val="00981A2C"/>
    <w:rsid w:val="00994658"/>
    <w:rsid w:val="00995909"/>
    <w:rsid w:val="00997A08"/>
    <w:rsid w:val="009A2251"/>
    <w:rsid w:val="009A3AAA"/>
    <w:rsid w:val="009A5B04"/>
    <w:rsid w:val="009B12FD"/>
    <w:rsid w:val="009B317A"/>
    <w:rsid w:val="009B491B"/>
    <w:rsid w:val="009B4CA1"/>
    <w:rsid w:val="009C0719"/>
    <w:rsid w:val="009C5033"/>
    <w:rsid w:val="009C66AE"/>
    <w:rsid w:val="009D25B1"/>
    <w:rsid w:val="009D2D07"/>
    <w:rsid w:val="009D3CE3"/>
    <w:rsid w:val="009D482A"/>
    <w:rsid w:val="009D60FA"/>
    <w:rsid w:val="009E19D4"/>
    <w:rsid w:val="009E4837"/>
    <w:rsid w:val="009F26F1"/>
    <w:rsid w:val="009F27B3"/>
    <w:rsid w:val="009F3210"/>
    <w:rsid w:val="009F5839"/>
    <w:rsid w:val="009F5DBE"/>
    <w:rsid w:val="00A00556"/>
    <w:rsid w:val="00A01D33"/>
    <w:rsid w:val="00A02BF3"/>
    <w:rsid w:val="00A02F34"/>
    <w:rsid w:val="00A058E2"/>
    <w:rsid w:val="00A10E4E"/>
    <w:rsid w:val="00A113F8"/>
    <w:rsid w:val="00A165F5"/>
    <w:rsid w:val="00A20B2A"/>
    <w:rsid w:val="00A21B19"/>
    <w:rsid w:val="00A27525"/>
    <w:rsid w:val="00A309D6"/>
    <w:rsid w:val="00A30C11"/>
    <w:rsid w:val="00A31C94"/>
    <w:rsid w:val="00A32545"/>
    <w:rsid w:val="00A35D62"/>
    <w:rsid w:val="00A42579"/>
    <w:rsid w:val="00A447A1"/>
    <w:rsid w:val="00A470E6"/>
    <w:rsid w:val="00A5031A"/>
    <w:rsid w:val="00A52697"/>
    <w:rsid w:val="00A53B5B"/>
    <w:rsid w:val="00A54146"/>
    <w:rsid w:val="00A554AA"/>
    <w:rsid w:val="00A60F1B"/>
    <w:rsid w:val="00A63318"/>
    <w:rsid w:val="00A7168E"/>
    <w:rsid w:val="00A75653"/>
    <w:rsid w:val="00A75DCC"/>
    <w:rsid w:val="00A80E51"/>
    <w:rsid w:val="00A81909"/>
    <w:rsid w:val="00A81DFB"/>
    <w:rsid w:val="00A828E5"/>
    <w:rsid w:val="00A82B06"/>
    <w:rsid w:val="00A8519E"/>
    <w:rsid w:val="00A86AA4"/>
    <w:rsid w:val="00A90830"/>
    <w:rsid w:val="00A90849"/>
    <w:rsid w:val="00A9114A"/>
    <w:rsid w:val="00A9194E"/>
    <w:rsid w:val="00A93417"/>
    <w:rsid w:val="00A94EC2"/>
    <w:rsid w:val="00AA08B2"/>
    <w:rsid w:val="00AA137A"/>
    <w:rsid w:val="00AA3F41"/>
    <w:rsid w:val="00AA526C"/>
    <w:rsid w:val="00AA6352"/>
    <w:rsid w:val="00AA7B4E"/>
    <w:rsid w:val="00AB52F8"/>
    <w:rsid w:val="00AB622C"/>
    <w:rsid w:val="00AB7588"/>
    <w:rsid w:val="00AB76FC"/>
    <w:rsid w:val="00AC0D85"/>
    <w:rsid w:val="00AC403C"/>
    <w:rsid w:val="00AC597E"/>
    <w:rsid w:val="00AD15C7"/>
    <w:rsid w:val="00AD2180"/>
    <w:rsid w:val="00AD4920"/>
    <w:rsid w:val="00AD7C0A"/>
    <w:rsid w:val="00AE14DB"/>
    <w:rsid w:val="00AE45A1"/>
    <w:rsid w:val="00AE7169"/>
    <w:rsid w:val="00AE733E"/>
    <w:rsid w:val="00AF1A86"/>
    <w:rsid w:val="00AF2B24"/>
    <w:rsid w:val="00AF355C"/>
    <w:rsid w:val="00B00C85"/>
    <w:rsid w:val="00B0700F"/>
    <w:rsid w:val="00B12A7B"/>
    <w:rsid w:val="00B139C5"/>
    <w:rsid w:val="00B148A8"/>
    <w:rsid w:val="00B14D5D"/>
    <w:rsid w:val="00B15C21"/>
    <w:rsid w:val="00B15C2C"/>
    <w:rsid w:val="00B16FD1"/>
    <w:rsid w:val="00B209CC"/>
    <w:rsid w:val="00B21298"/>
    <w:rsid w:val="00B239F9"/>
    <w:rsid w:val="00B26629"/>
    <w:rsid w:val="00B27A7C"/>
    <w:rsid w:val="00B27DCB"/>
    <w:rsid w:val="00B32727"/>
    <w:rsid w:val="00B32FDF"/>
    <w:rsid w:val="00B33693"/>
    <w:rsid w:val="00B36CE3"/>
    <w:rsid w:val="00B40CFB"/>
    <w:rsid w:val="00B43141"/>
    <w:rsid w:val="00B43C6A"/>
    <w:rsid w:val="00B46338"/>
    <w:rsid w:val="00B527F4"/>
    <w:rsid w:val="00B7009E"/>
    <w:rsid w:val="00B7108F"/>
    <w:rsid w:val="00B71C94"/>
    <w:rsid w:val="00B7311C"/>
    <w:rsid w:val="00B755C0"/>
    <w:rsid w:val="00B76748"/>
    <w:rsid w:val="00B77F2C"/>
    <w:rsid w:val="00B81662"/>
    <w:rsid w:val="00B823F0"/>
    <w:rsid w:val="00B82C96"/>
    <w:rsid w:val="00B84281"/>
    <w:rsid w:val="00B85064"/>
    <w:rsid w:val="00B86A49"/>
    <w:rsid w:val="00B8714C"/>
    <w:rsid w:val="00B87720"/>
    <w:rsid w:val="00B90C79"/>
    <w:rsid w:val="00B91D1E"/>
    <w:rsid w:val="00B923ED"/>
    <w:rsid w:val="00B9277C"/>
    <w:rsid w:val="00B95317"/>
    <w:rsid w:val="00B9641B"/>
    <w:rsid w:val="00B97988"/>
    <w:rsid w:val="00BA01AB"/>
    <w:rsid w:val="00BA3D56"/>
    <w:rsid w:val="00BA541F"/>
    <w:rsid w:val="00BB0F1A"/>
    <w:rsid w:val="00BB1E33"/>
    <w:rsid w:val="00BB26E3"/>
    <w:rsid w:val="00BB60D8"/>
    <w:rsid w:val="00BB706F"/>
    <w:rsid w:val="00BC04FA"/>
    <w:rsid w:val="00BC116F"/>
    <w:rsid w:val="00BC5D97"/>
    <w:rsid w:val="00BC6594"/>
    <w:rsid w:val="00BC7C02"/>
    <w:rsid w:val="00BD06C5"/>
    <w:rsid w:val="00BD1A3F"/>
    <w:rsid w:val="00BD1BAA"/>
    <w:rsid w:val="00BD1D05"/>
    <w:rsid w:val="00BD305D"/>
    <w:rsid w:val="00BD557C"/>
    <w:rsid w:val="00BD7E06"/>
    <w:rsid w:val="00BE181C"/>
    <w:rsid w:val="00BE69CC"/>
    <w:rsid w:val="00BF3693"/>
    <w:rsid w:val="00BF64D5"/>
    <w:rsid w:val="00BF745A"/>
    <w:rsid w:val="00C01664"/>
    <w:rsid w:val="00C02A79"/>
    <w:rsid w:val="00C057E0"/>
    <w:rsid w:val="00C137FF"/>
    <w:rsid w:val="00C16A1E"/>
    <w:rsid w:val="00C1767E"/>
    <w:rsid w:val="00C2749C"/>
    <w:rsid w:val="00C30B4E"/>
    <w:rsid w:val="00C32F93"/>
    <w:rsid w:val="00C33D2D"/>
    <w:rsid w:val="00C371E2"/>
    <w:rsid w:val="00C37763"/>
    <w:rsid w:val="00C407CC"/>
    <w:rsid w:val="00C4182C"/>
    <w:rsid w:val="00C419D0"/>
    <w:rsid w:val="00C421AB"/>
    <w:rsid w:val="00C42B23"/>
    <w:rsid w:val="00C463A6"/>
    <w:rsid w:val="00C467E6"/>
    <w:rsid w:val="00C46E88"/>
    <w:rsid w:val="00C478C1"/>
    <w:rsid w:val="00C5196A"/>
    <w:rsid w:val="00C55BBA"/>
    <w:rsid w:val="00C57BB9"/>
    <w:rsid w:val="00C604B1"/>
    <w:rsid w:val="00C65116"/>
    <w:rsid w:val="00C65606"/>
    <w:rsid w:val="00C6679F"/>
    <w:rsid w:val="00C7016C"/>
    <w:rsid w:val="00C72CE9"/>
    <w:rsid w:val="00C81013"/>
    <w:rsid w:val="00C82845"/>
    <w:rsid w:val="00C82B7E"/>
    <w:rsid w:val="00C83C07"/>
    <w:rsid w:val="00C929D6"/>
    <w:rsid w:val="00C95F5F"/>
    <w:rsid w:val="00CA0574"/>
    <w:rsid w:val="00CA15AA"/>
    <w:rsid w:val="00CA3F29"/>
    <w:rsid w:val="00CA41F1"/>
    <w:rsid w:val="00CA6BAC"/>
    <w:rsid w:val="00CA7C0C"/>
    <w:rsid w:val="00CB2A81"/>
    <w:rsid w:val="00CB3AE4"/>
    <w:rsid w:val="00CB67C6"/>
    <w:rsid w:val="00CC1FA0"/>
    <w:rsid w:val="00CC5B35"/>
    <w:rsid w:val="00CC5BCA"/>
    <w:rsid w:val="00CC6B35"/>
    <w:rsid w:val="00CD001D"/>
    <w:rsid w:val="00CD0742"/>
    <w:rsid w:val="00CD0CB4"/>
    <w:rsid w:val="00CD2386"/>
    <w:rsid w:val="00CE1588"/>
    <w:rsid w:val="00CE272F"/>
    <w:rsid w:val="00CE4C8C"/>
    <w:rsid w:val="00CF20DD"/>
    <w:rsid w:val="00CF29B2"/>
    <w:rsid w:val="00CF3DF2"/>
    <w:rsid w:val="00CF4632"/>
    <w:rsid w:val="00D01E1E"/>
    <w:rsid w:val="00D02152"/>
    <w:rsid w:val="00D0237E"/>
    <w:rsid w:val="00D0239E"/>
    <w:rsid w:val="00D02BFE"/>
    <w:rsid w:val="00D03543"/>
    <w:rsid w:val="00D04A1D"/>
    <w:rsid w:val="00D053BD"/>
    <w:rsid w:val="00D057CC"/>
    <w:rsid w:val="00D064B4"/>
    <w:rsid w:val="00D06601"/>
    <w:rsid w:val="00D10AC3"/>
    <w:rsid w:val="00D179C9"/>
    <w:rsid w:val="00D20B52"/>
    <w:rsid w:val="00D23FB0"/>
    <w:rsid w:val="00D24CAD"/>
    <w:rsid w:val="00D261AD"/>
    <w:rsid w:val="00D27F99"/>
    <w:rsid w:val="00D3441E"/>
    <w:rsid w:val="00D4020D"/>
    <w:rsid w:val="00D43CC0"/>
    <w:rsid w:val="00D46CB3"/>
    <w:rsid w:val="00D474A1"/>
    <w:rsid w:val="00D54391"/>
    <w:rsid w:val="00D5624A"/>
    <w:rsid w:val="00D56EA2"/>
    <w:rsid w:val="00D63705"/>
    <w:rsid w:val="00D65A9E"/>
    <w:rsid w:val="00D70097"/>
    <w:rsid w:val="00D703C7"/>
    <w:rsid w:val="00D705D1"/>
    <w:rsid w:val="00D76CFB"/>
    <w:rsid w:val="00D7742D"/>
    <w:rsid w:val="00D77B02"/>
    <w:rsid w:val="00D809A9"/>
    <w:rsid w:val="00D82C46"/>
    <w:rsid w:val="00D83862"/>
    <w:rsid w:val="00D86F59"/>
    <w:rsid w:val="00D875C1"/>
    <w:rsid w:val="00D91A6E"/>
    <w:rsid w:val="00D92E8C"/>
    <w:rsid w:val="00D9343D"/>
    <w:rsid w:val="00D95E59"/>
    <w:rsid w:val="00D96B0F"/>
    <w:rsid w:val="00D96D66"/>
    <w:rsid w:val="00D976A6"/>
    <w:rsid w:val="00DA0C89"/>
    <w:rsid w:val="00DA23BB"/>
    <w:rsid w:val="00DA283B"/>
    <w:rsid w:val="00DA3530"/>
    <w:rsid w:val="00DA540D"/>
    <w:rsid w:val="00DA54EC"/>
    <w:rsid w:val="00DA5BA3"/>
    <w:rsid w:val="00DA655E"/>
    <w:rsid w:val="00DA6737"/>
    <w:rsid w:val="00DB08EF"/>
    <w:rsid w:val="00DB1B81"/>
    <w:rsid w:val="00DB579D"/>
    <w:rsid w:val="00DC3EB3"/>
    <w:rsid w:val="00DC4085"/>
    <w:rsid w:val="00DC46B6"/>
    <w:rsid w:val="00DC709C"/>
    <w:rsid w:val="00DC72AF"/>
    <w:rsid w:val="00DD1883"/>
    <w:rsid w:val="00DD1AB3"/>
    <w:rsid w:val="00DD23B1"/>
    <w:rsid w:val="00DD4040"/>
    <w:rsid w:val="00DD7795"/>
    <w:rsid w:val="00DE16C6"/>
    <w:rsid w:val="00DE375C"/>
    <w:rsid w:val="00DE3BAD"/>
    <w:rsid w:val="00DE3BB7"/>
    <w:rsid w:val="00DE3E56"/>
    <w:rsid w:val="00DE6A28"/>
    <w:rsid w:val="00DE7EEA"/>
    <w:rsid w:val="00DF0367"/>
    <w:rsid w:val="00DF089B"/>
    <w:rsid w:val="00DF0A88"/>
    <w:rsid w:val="00DF7596"/>
    <w:rsid w:val="00E02016"/>
    <w:rsid w:val="00E02449"/>
    <w:rsid w:val="00E03E68"/>
    <w:rsid w:val="00E05E2E"/>
    <w:rsid w:val="00E06162"/>
    <w:rsid w:val="00E11D20"/>
    <w:rsid w:val="00E131FB"/>
    <w:rsid w:val="00E146CE"/>
    <w:rsid w:val="00E15399"/>
    <w:rsid w:val="00E16612"/>
    <w:rsid w:val="00E21702"/>
    <w:rsid w:val="00E24833"/>
    <w:rsid w:val="00E25EC4"/>
    <w:rsid w:val="00E2754F"/>
    <w:rsid w:val="00E31609"/>
    <w:rsid w:val="00E32347"/>
    <w:rsid w:val="00E32B0A"/>
    <w:rsid w:val="00E34EFF"/>
    <w:rsid w:val="00E40ED9"/>
    <w:rsid w:val="00E41C05"/>
    <w:rsid w:val="00E41D9A"/>
    <w:rsid w:val="00E42786"/>
    <w:rsid w:val="00E43A32"/>
    <w:rsid w:val="00E43E5C"/>
    <w:rsid w:val="00E47C5E"/>
    <w:rsid w:val="00E515B2"/>
    <w:rsid w:val="00E52CE0"/>
    <w:rsid w:val="00E53A2F"/>
    <w:rsid w:val="00E53C7C"/>
    <w:rsid w:val="00E56901"/>
    <w:rsid w:val="00E60B0E"/>
    <w:rsid w:val="00E61EA8"/>
    <w:rsid w:val="00E6258E"/>
    <w:rsid w:val="00E65B5C"/>
    <w:rsid w:val="00E66B09"/>
    <w:rsid w:val="00E70C5D"/>
    <w:rsid w:val="00E730B5"/>
    <w:rsid w:val="00E748A0"/>
    <w:rsid w:val="00E77385"/>
    <w:rsid w:val="00E80176"/>
    <w:rsid w:val="00E8031C"/>
    <w:rsid w:val="00E80347"/>
    <w:rsid w:val="00E821F1"/>
    <w:rsid w:val="00E8341B"/>
    <w:rsid w:val="00E8683D"/>
    <w:rsid w:val="00E906EE"/>
    <w:rsid w:val="00E9182C"/>
    <w:rsid w:val="00E9190B"/>
    <w:rsid w:val="00E9336D"/>
    <w:rsid w:val="00E93942"/>
    <w:rsid w:val="00E93FC4"/>
    <w:rsid w:val="00E94E51"/>
    <w:rsid w:val="00E95442"/>
    <w:rsid w:val="00EA43B0"/>
    <w:rsid w:val="00EB1DF1"/>
    <w:rsid w:val="00EB3580"/>
    <w:rsid w:val="00EB73ED"/>
    <w:rsid w:val="00EB780B"/>
    <w:rsid w:val="00EC4E49"/>
    <w:rsid w:val="00EC57FE"/>
    <w:rsid w:val="00ED3D30"/>
    <w:rsid w:val="00ED4FF1"/>
    <w:rsid w:val="00EE08CB"/>
    <w:rsid w:val="00EE154C"/>
    <w:rsid w:val="00EE70B8"/>
    <w:rsid w:val="00EF195E"/>
    <w:rsid w:val="00EF2DED"/>
    <w:rsid w:val="00EF46B2"/>
    <w:rsid w:val="00EF7654"/>
    <w:rsid w:val="00F05303"/>
    <w:rsid w:val="00F05315"/>
    <w:rsid w:val="00F07543"/>
    <w:rsid w:val="00F115A0"/>
    <w:rsid w:val="00F115E8"/>
    <w:rsid w:val="00F11775"/>
    <w:rsid w:val="00F11D7A"/>
    <w:rsid w:val="00F26098"/>
    <w:rsid w:val="00F27887"/>
    <w:rsid w:val="00F27AD5"/>
    <w:rsid w:val="00F32B72"/>
    <w:rsid w:val="00F37E96"/>
    <w:rsid w:val="00F41483"/>
    <w:rsid w:val="00F51758"/>
    <w:rsid w:val="00F52286"/>
    <w:rsid w:val="00F52E9E"/>
    <w:rsid w:val="00F540D5"/>
    <w:rsid w:val="00F54AEC"/>
    <w:rsid w:val="00F625A0"/>
    <w:rsid w:val="00F62AFF"/>
    <w:rsid w:val="00F63922"/>
    <w:rsid w:val="00F63DB4"/>
    <w:rsid w:val="00F642A0"/>
    <w:rsid w:val="00F64D0F"/>
    <w:rsid w:val="00F65DB2"/>
    <w:rsid w:val="00F66D22"/>
    <w:rsid w:val="00F67431"/>
    <w:rsid w:val="00F70E65"/>
    <w:rsid w:val="00F7191C"/>
    <w:rsid w:val="00F72DBF"/>
    <w:rsid w:val="00F74777"/>
    <w:rsid w:val="00F8071B"/>
    <w:rsid w:val="00F83E2D"/>
    <w:rsid w:val="00F92E81"/>
    <w:rsid w:val="00F96DE5"/>
    <w:rsid w:val="00FA0931"/>
    <w:rsid w:val="00FA0D7B"/>
    <w:rsid w:val="00FA289A"/>
    <w:rsid w:val="00FA2E6E"/>
    <w:rsid w:val="00FA2EB5"/>
    <w:rsid w:val="00FA34CA"/>
    <w:rsid w:val="00FB0728"/>
    <w:rsid w:val="00FB18E5"/>
    <w:rsid w:val="00FB2803"/>
    <w:rsid w:val="00FB38C5"/>
    <w:rsid w:val="00FB39D8"/>
    <w:rsid w:val="00FB6648"/>
    <w:rsid w:val="00FB7634"/>
    <w:rsid w:val="00FC1CE7"/>
    <w:rsid w:val="00FC308D"/>
    <w:rsid w:val="00FC3E81"/>
    <w:rsid w:val="00FD21ED"/>
    <w:rsid w:val="00FD271E"/>
    <w:rsid w:val="00FD2C1B"/>
    <w:rsid w:val="00FD401A"/>
    <w:rsid w:val="00FD4F35"/>
    <w:rsid w:val="00FD701F"/>
    <w:rsid w:val="00FD72F4"/>
    <w:rsid w:val="00FD7DB7"/>
    <w:rsid w:val="00FE0921"/>
    <w:rsid w:val="00FE1134"/>
    <w:rsid w:val="00FE1424"/>
    <w:rsid w:val="00FE4D57"/>
    <w:rsid w:val="00FE6BAA"/>
    <w:rsid w:val="00FF4331"/>
    <w:rsid w:val="00FF6D70"/>
    <w:rsid w:val="00FF773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6370" style="mso-height-percent:200;mso-width-relative:margin;mso-height-relative:margin" fillcolor="white">
      <v:fill color="white"/>
      <v:textbox style="mso-fit-shape-to-text:t"/>
      <o:colormenu v:ext="edit" fillcolor="red" strokecolor="#00b050"/>
    </o:shapedefaults>
    <o:shapelayout v:ext="edit">
      <o:idmap v:ext="edit" data="1"/>
      <o:rules v:ext="edit">
        <o:r id="V:Rule3" type="connector" idref="#_x0000_s1106"/>
        <o:r id="V:Rule4" type="connector" idref="#_x0000_s1103"/>
      </o:rules>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7AA"/>
    <w:pPr>
      <w:widowControl w:val="0"/>
    </w:pPr>
  </w:style>
  <w:style w:type="paragraph" w:styleId="1">
    <w:name w:val="heading 1"/>
    <w:basedOn w:val="a"/>
    <w:next w:val="a"/>
    <w:link w:val="10"/>
    <w:uiPriority w:val="9"/>
    <w:qFormat/>
    <w:rsid w:val="008471C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unhideWhenUsed/>
    <w:qFormat/>
    <w:rsid w:val="008471C7"/>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next w:val="a"/>
    <w:link w:val="40"/>
    <w:uiPriority w:val="99"/>
    <w:qFormat/>
    <w:rsid w:val="005918FB"/>
    <w:pPr>
      <w:keepNext/>
      <w:widowControl/>
      <w:overflowPunct w:val="0"/>
      <w:autoSpaceDE w:val="0"/>
      <w:autoSpaceDN w:val="0"/>
      <w:adjustRightInd w:val="0"/>
      <w:jc w:val="right"/>
      <w:outlineLvl w:val="3"/>
    </w:pPr>
    <w:rPr>
      <w:rFonts w:ascii="Comic Sans MS" w:eastAsia="Times New Roman" w:hAnsi="Comic Sans MS" w:cs="Times New Roman"/>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0C0F"/>
    <w:pPr>
      <w:ind w:leftChars="200" w:left="480"/>
    </w:pPr>
  </w:style>
  <w:style w:type="table" w:styleId="a4">
    <w:name w:val="Table Grid"/>
    <w:basedOn w:val="a1"/>
    <w:uiPriority w:val="59"/>
    <w:rsid w:val="009546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nhideWhenUsed/>
    <w:rsid w:val="00604BF0"/>
    <w:pPr>
      <w:tabs>
        <w:tab w:val="center" w:pos="4153"/>
        <w:tab w:val="right" w:pos="8306"/>
      </w:tabs>
      <w:snapToGrid w:val="0"/>
    </w:pPr>
    <w:rPr>
      <w:sz w:val="20"/>
      <w:szCs w:val="20"/>
    </w:rPr>
  </w:style>
  <w:style w:type="character" w:customStyle="1" w:styleId="a6">
    <w:name w:val="頁首 字元"/>
    <w:basedOn w:val="a0"/>
    <w:link w:val="a5"/>
    <w:rsid w:val="00604BF0"/>
    <w:rPr>
      <w:sz w:val="20"/>
      <w:szCs w:val="20"/>
    </w:rPr>
  </w:style>
  <w:style w:type="paragraph" w:styleId="a7">
    <w:name w:val="footer"/>
    <w:basedOn w:val="a"/>
    <w:link w:val="a8"/>
    <w:uiPriority w:val="99"/>
    <w:unhideWhenUsed/>
    <w:rsid w:val="00604BF0"/>
    <w:pPr>
      <w:tabs>
        <w:tab w:val="center" w:pos="4153"/>
        <w:tab w:val="right" w:pos="8306"/>
      </w:tabs>
      <w:snapToGrid w:val="0"/>
    </w:pPr>
    <w:rPr>
      <w:sz w:val="20"/>
      <w:szCs w:val="20"/>
    </w:rPr>
  </w:style>
  <w:style w:type="character" w:customStyle="1" w:styleId="a8">
    <w:name w:val="頁尾 字元"/>
    <w:basedOn w:val="a0"/>
    <w:link w:val="a7"/>
    <w:uiPriority w:val="99"/>
    <w:rsid w:val="00604BF0"/>
    <w:rPr>
      <w:sz w:val="20"/>
      <w:szCs w:val="20"/>
    </w:rPr>
  </w:style>
  <w:style w:type="character" w:customStyle="1" w:styleId="10">
    <w:name w:val="標題 1 字元"/>
    <w:basedOn w:val="a0"/>
    <w:link w:val="1"/>
    <w:uiPriority w:val="9"/>
    <w:rsid w:val="008471C7"/>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semiHidden/>
    <w:rsid w:val="008471C7"/>
    <w:rPr>
      <w:rFonts w:asciiTheme="majorHAnsi" w:eastAsiaTheme="majorEastAsia" w:hAnsiTheme="majorHAnsi" w:cstheme="majorBidi"/>
      <w:b/>
      <w:bCs/>
      <w:sz w:val="48"/>
      <w:szCs w:val="48"/>
    </w:rPr>
  </w:style>
  <w:style w:type="character" w:styleId="a9">
    <w:name w:val="Hyperlink"/>
    <w:basedOn w:val="a0"/>
    <w:uiPriority w:val="99"/>
    <w:unhideWhenUsed/>
    <w:rsid w:val="00C7016C"/>
    <w:rPr>
      <w:color w:val="0000FF" w:themeColor="hyperlink"/>
      <w:u w:val="single"/>
    </w:rPr>
  </w:style>
  <w:style w:type="paragraph" w:styleId="aa">
    <w:name w:val="Balloon Text"/>
    <w:basedOn w:val="a"/>
    <w:link w:val="ab"/>
    <w:uiPriority w:val="99"/>
    <w:semiHidden/>
    <w:unhideWhenUsed/>
    <w:rsid w:val="00633CE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33CE6"/>
    <w:rPr>
      <w:rFonts w:asciiTheme="majorHAnsi" w:eastAsiaTheme="majorEastAsia" w:hAnsiTheme="majorHAnsi" w:cstheme="majorBidi"/>
      <w:sz w:val="18"/>
      <w:szCs w:val="18"/>
    </w:rPr>
  </w:style>
  <w:style w:type="character" w:styleId="ac">
    <w:name w:val="Emphasis"/>
    <w:basedOn w:val="a0"/>
    <w:uiPriority w:val="20"/>
    <w:qFormat/>
    <w:rsid w:val="001D5CEE"/>
    <w:rPr>
      <w:i/>
      <w:iCs/>
    </w:rPr>
  </w:style>
  <w:style w:type="paragraph" w:styleId="ad">
    <w:name w:val="Document Map"/>
    <w:basedOn w:val="a"/>
    <w:link w:val="ae"/>
    <w:uiPriority w:val="99"/>
    <w:semiHidden/>
    <w:unhideWhenUsed/>
    <w:rsid w:val="00D96B0F"/>
    <w:rPr>
      <w:rFonts w:ascii="新細明體" w:eastAsia="新細明體"/>
      <w:sz w:val="18"/>
      <w:szCs w:val="18"/>
    </w:rPr>
  </w:style>
  <w:style w:type="character" w:customStyle="1" w:styleId="ae">
    <w:name w:val="文件引導模式 字元"/>
    <w:basedOn w:val="a0"/>
    <w:link w:val="ad"/>
    <w:uiPriority w:val="99"/>
    <w:semiHidden/>
    <w:rsid w:val="00D96B0F"/>
    <w:rPr>
      <w:rFonts w:ascii="新細明體" w:eastAsia="新細明體"/>
      <w:sz w:val="18"/>
      <w:szCs w:val="18"/>
    </w:rPr>
  </w:style>
  <w:style w:type="character" w:customStyle="1" w:styleId="40">
    <w:name w:val="標題 4 字元"/>
    <w:basedOn w:val="a0"/>
    <w:link w:val="4"/>
    <w:uiPriority w:val="99"/>
    <w:rsid w:val="005918FB"/>
    <w:rPr>
      <w:rFonts w:ascii="Comic Sans MS" w:eastAsia="Times New Roman" w:hAnsi="Comic Sans MS" w:cs="Times New Roman"/>
      <w:b/>
      <w:kern w:val="0"/>
      <w:sz w:val="56"/>
      <w:szCs w:val="20"/>
      <w:lang w:eastAsia="en-US"/>
    </w:rPr>
  </w:style>
  <w:style w:type="paragraph" w:styleId="af">
    <w:name w:val="Title"/>
    <w:basedOn w:val="a"/>
    <w:link w:val="af0"/>
    <w:uiPriority w:val="99"/>
    <w:qFormat/>
    <w:rsid w:val="005918FB"/>
    <w:pPr>
      <w:widowControl/>
      <w:overflowPunct w:val="0"/>
      <w:autoSpaceDE w:val="0"/>
      <w:autoSpaceDN w:val="0"/>
      <w:adjustRightInd w:val="0"/>
      <w:jc w:val="center"/>
    </w:pPr>
    <w:rPr>
      <w:rFonts w:ascii="Arial" w:eastAsia="Times New Roman" w:hAnsi="Arial" w:cs="Times New Roman"/>
      <w:b/>
      <w:kern w:val="0"/>
      <w:sz w:val="28"/>
      <w:szCs w:val="20"/>
      <w:lang w:val="en-GB" w:eastAsia="en-US"/>
    </w:rPr>
  </w:style>
  <w:style w:type="character" w:customStyle="1" w:styleId="af0">
    <w:name w:val="標題 字元"/>
    <w:basedOn w:val="a0"/>
    <w:link w:val="af"/>
    <w:uiPriority w:val="99"/>
    <w:rsid w:val="005918FB"/>
    <w:rPr>
      <w:rFonts w:ascii="Arial" w:eastAsia="Times New Roman" w:hAnsi="Arial" w:cs="Times New Roman"/>
      <w:b/>
      <w:kern w:val="0"/>
      <w:sz w:val="28"/>
      <w:szCs w:val="20"/>
      <w:lang w:val="en-GB" w:eastAsia="en-US"/>
    </w:rPr>
  </w:style>
  <w:style w:type="paragraph" w:styleId="21">
    <w:name w:val="Body Text 2"/>
    <w:basedOn w:val="a"/>
    <w:link w:val="22"/>
    <w:uiPriority w:val="99"/>
    <w:rsid w:val="005918FB"/>
    <w:pPr>
      <w:widowControl/>
      <w:spacing w:after="120" w:line="480" w:lineRule="auto"/>
    </w:pPr>
    <w:rPr>
      <w:rFonts w:ascii="Calibri" w:hAnsi="Calibri" w:cs="Times New Roman"/>
      <w:kern w:val="0"/>
      <w:sz w:val="22"/>
      <w:lang w:val="en-GB" w:eastAsia="en-US"/>
    </w:rPr>
  </w:style>
  <w:style w:type="character" w:customStyle="1" w:styleId="22">
    <w:name w:val="本文 2 字元"/>
    <w:basedOn w:val="a0"/>
    <w:link w:val="21"/>
    <w:uiPriority w:val="99"/>
    <w:rsid w:val="005918FB"/>
    <w:rPr>
      <w:rFonts w:ascii="Calibri" w:hAnsi="Calibri" w:cs="Times New Roman"/>
      <w:kern w:val="0"/>
      <w:sz w:val="22"/>
      <w:lang w:val="en-GB" w:eastAsia="en-US"/>
    </w:rPr>
  </w:style>
  <w:style w:type="character" w:customStyle="1" w:styleId="titleauthoretc">
    <w:name w:val="titleauthoretc"/>
    <w:basedOn w:val="a0"/>
    <w:rsid w:val="00DC72AF"/>
  </w:style>
  <w:style w:type="character" w:styleId="af1">
    <w:name w:val="Strong"/>
    <w:basedOn w:val="a0"/>
    <w:uiPriority w:val="22"/>
    <w:qFormat/>
    <w:rsid w:val="00DC72AF"/>
    <w:rPr>
      <w:b/>
      <w:bCs/>
    </w:rPr>
  </w:style>
  <w:style w:type="character" w:customStyle="1" w:styleId="publication-date">
    <w:name w:val="publication-date"/>
    <w:basedOn w:val="a0"/>
    <w:rsid w:val="00DC72AF"/>
  </w:style>
  <w:style w:type="character" w:customStyle="1" w:styleId="standard-view-style">
    <w:name w:val="standard-view-style"/>
    <w:basedOn w:val="a0"/>
    <w:rsid w:val="00DC72AF"/>
  </w:style>
  <w:style w:type="paragraph" w:customStyle="1" w:styleId="Default">
    <w:name w:val="Default"/>
    <w:rsid w:val="00DC72AF"/>
    <w:pPr>
      <w:widowControl w:val="0"/>
      <w:autoSpaceDE w:val="0"/>
      <w:autoSpaceDN w:val="0"/>
      <w:adjustRightInd w:val="0"/>
    </w:pPr>
    <w:rPr>
      <w:rFonts w:ascii="Times New Roman" w:hAnsi="Times New Roman" w:cs="Times New Roman"/>
      <w:color w:val="000000"/>
      <w:kern w:val="0"/>
      <w:szCs w:val="24"/>
    </w:rPr>
  </w:style>
  <w:style w:type="paragraph" w:styleId="Web">
    <w:name w:val="Normal (Web)"/>
    <w:basedOn w:val="a"/>
    <w:uiPriority w:val="99"/>
    <w:unhideWhenUsed/>
    <w:rsid w:val="00AE45A1"/>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r="http://schemas.openxmlformats.org/officeDocument/2006/relationships" xmlns:w="http://schemas.openxmlformats.org/wordprocessingml/2006/main">
  <w:divs>
    <w:div w:id="116409134">
      <w:bodyDiv w:val="1"/>
      <w:marLeft w:val="0"/>
      <w:marRight w:val="0"/>
      <w:marTop w:val="0"/>
      <w:marBottom w:val="0"/>
      <w:divBdr>
        <w:top w:val="none" w:sz="0" w:space="0" w:color="auto"/>
        <w:left w:val="none" w:sz="0" w:space="0" w:color="auto"/>
        <w:bottom w:val="none" w:sz="0" w:space="0" w:color="auto"/>
        <w:right w:val="none" w:sz="0" w:space="0" w:color="auto"/>
      </w:divBdr>
      <w:divsChild>
        <w:div w:id="29037990">
          <w:marLeft w:val="1166"/>
          <w:marRight w:val="0"/>
          <w:marTop w:val="115"/>
          <w:marBottom w:val="0"/>
          <w:divBdr>
            <w:top w:val="none" w:sz="0" w:space="0" w:color="auto"/>
            <w:left w:val="none" w:sz="0" w:space="0" w:color="auto"/>
            <w:bottom w:val="none" w:sz="0" w:space="0" w:color="auto"/>
            <w:right w:val="none" w:sz="0" w:space="0" w:color="auto"/>
          </w:divBdr>
        </w:div>
        <w:div w:id="424738907">
          <w:marLeft w:val="1166"/>
          <w:marRight w:val="0"/>
          <w:marTop w:val="115"/>
          <w:marBottom w:val="0"/>
          <w:divBdr>
            <w:top w:val="none" w:sz="0" w:space="0" w:color="auto"/>
            <w:left w:val="none" w:sz="0" w:space="0" w:color="auto"/>
            <w:bottom w:val="none" w:sz="0" w:space="0" w:color="auto"/>
            <w:right w:val="none" w:sz="0" w:space="0" w:color="auto"/>
          </w:divBdr>
        </w:div>
        <w:div w:id="805782563">
          <w:marLeft w:val="1166"/>
          <w:marRight w:val="0"/>
          <w:marTop w:val="115"/>
          <w:marBottom w:val="0"/>
          <w:divBdr>
            <w:top w:val="none" w:sz="0" w:space="0" w:color="auto"/>
            <w:left w:val="none" w:sz="0" w:space="0" w:color="auto"/>
            <w:bottom w:val="none" w:sz="0" w:space="0" w:color="auto"/>
            <w:right w:val="none" w:sz="0" w:space="0" w:color="auto"/>
          </w:divBdr>
        </w:div>
      </w:divsChild>
    </w:div>
    <w:div w:id="307975105">
      <w:bodyDiv w:val="1"/>
      <w:marLeft w:val="0"/>
      <w:marRight w:val="0"/>
      <w:marTop w:val="0"/>
      <w:marBottom w:val="0"/>
      <w:divBdr>
        <w:top w:val="none" w:sz="0" w:space="0" w:color="auto"/>
        <w:left w:val="none" w:sz="0" w:space="0" w:color="auto"/>
        <w:bottom w:val="none" w:sz="0" w:space="0" w:color="auto"/>
        <w:right w:val="none" w:sz="0" w:space="0" w:color="auto"/>
      </w:divBdr>
    </w:div>
    <w:div w:id="776826822">
      <w:bodyDiv w:val="1"/>
      <w:marLeft w:val="0"/>
      <w:marRight w:val="0"/>
      <w:marTop w:val="0"/>
      <w:marBottom w:val="0"/>
      <w:divBdr>
        <w:top w:val="none" w:sz="0" w:space="0" w:color="auto"/>
        <w:left w:val="none" w:sz="0" w:space="0" w:color="auto"/>
        <w:bottom w:val="none" w:sz="0" w:space="0" w:color="auto"/>
        <w:right w:val="none" w:sz="0" w:space="0" w:color="auto"/>
      </w:divBdr>
      <w:divsChild>
        <w:div w:id="1770076499">
          <w:marLeft w:val="835"/>
          <w:marRight w:val="0"/>
          <w:marTop w:val="0"/>
          <w:marBottom w:val="0"/>
          <w:divBdr>
            <w:top w:val="none" w:sz="0" w:space="0" w:color="auto"/>
            <w:left w:val="none" w:sz="0" w:space="0" w:color="auto"/>
            <w:bottom w:val="none" w:sz="0" w:space="0" w:color="auto"/>
            <w:right w:val="none" w:sz="0" w:space="0" w:color="auto"/>
          </w:divBdr>
        </w:div>
      </w:divsChild>
    </w:div>
    <w:div w:id="1298149721">
      <w:bodyDiv w:val="1"/>
      <w:marLeft w:val="0"/>
      <w:marRight w:val="0"/>
      <w:marTop w:val="0"/>
      <w:marBottom w:val="0"/>
      <w:divBdr>
        <w:top w:val="none" w:sz="0" w:space="0" w:color="auto"/>
        <w:left w:val="none" w:sz="0" w:space="0" w:color="auto"/>
        <w:bottom w:val="none" w:sz="0" w:space="0" w:color="auto"/>
        <w:right w:val="none" w:sz="0" w:space="0" w:color="auto"/>
      </w:divBdr>
    </w:div>
    <w:div w:id="1439567305">
      <w:bodyDiv w:val="1"/>
      <w:marLeft w:val="0"/>
      <w:marRight w:val="0"/>
      <w:marTop w:val="0"/>
      <w:marBottom w:val="0"/>
      <w:divBdr>
        <w:top w:val="none" w:sz="0" w:space="0" w:color="auto"/>
        <w:left w:val="none" w:sz="0" w:space="0" w:color="auto"/>
        <w:bottom w:val="none" w:sz="0" w:space="0" w:color="auto"/>
        <w:right w:val="none" w:sz="0" w:space="0" w:color="auto"/>
      </w:divBdr>
      <w:divsChild>
        <w:div w:id="2093313361">
          <w:marLeft w:val="0"/>
          <w:marRight w:val="0"/>
          <w:marTop w:val="0"/>
          <w:marBottom w:val="0"/>
          <w:divBdr>
            <w:top w:val="none" w:sz="0" w:space="0" w:color="auto"/>
            <w:left w:val="none" w:sz="0" w:space="0" w:color="auto"/>
            <w:bottom w:val="none" w:sz="0" w:space="0" w:color="auto"/>
            <w:right w:val="none" w:sz="0" w:space="0" w:color="auto"/>
          </w:divBdr>
        </w:div>
        <w:div w:id="1891451347">
          <w:marLeft w:val="0"/>
          <w:marRight w:val="0"/>
          <w:marTop w:val="0"/>
          <w:marBottom w:val="0"/>
          <w:divBdr>
            <w:top w:val="none" w:sz="0" w:space="0" w:color="auto"/>
            <w:left w:val="none" w:sz="0" w:space="0" w:color="auto"/>
            <w:bottom w:val="none" w:sz="0" w:space="0" w:color="auto"/>
            <w:right w:val="none" w:sz="0" w:space="0" w:color="auto"/>
          </w:divBdr>
        </w:div>
      </w:divsChild>
    </w:div>
    <w:div w:id="1564179283">
      <w:bodyDiv w:val="1"/>
      <w:marLeft w:val="0"/>
      <w:marRight w:val="0"/>
      <w:marTop w:val="0"/>
      <w:marBottom w:val="0"/>
      <w:divBdr>
        <w:top w:val="none" w:sz="0" w:space="0" w:color="auto"/>
        <w:left w:val="none" w:sz="0" w:space="0" w:color="auto"/>
        <w:bottom w:val="none" w:sz="0" w:space="0" w:color="auto"/>
        <w:right w:val="none" w:sz="0" w:space="0" w:color="auto"/>
      </w:divBdr>
    </w:div>
    <w:div w:id="2044553031">
      <w:bodyDiv w:val="1"/>
      <w:marLeft w:val="0"/>
      <w:marRight w:val="0"/>
      <w:marTop w:val="0"/>
      <w:marBottom w:val="0"/>
      <w:divBdr>
        <w:top w:val="none" w:sz="0" w:space="0" w:color="auto"/>
        <w:left w:val="none" w:sz="0" w:space="0" w:color="auto"/>
        <w:bottom w:val="none" w:sz="0" w:space="0" w:color="auto"/>
        <w:right w:val="none" w:sz="0" w:space="0" w:color="auto"/>
      </w:divBdr>
      <w:divsChild>
        <w:div w:id="1482889684">
          <w:marLeft w:val="336"/>
          <w:marRight w:val="0"/>
          <w:marTop w:val="120"/>
          <w:marBottom w:val="312"/>
          <w:divBdr>
            <w:top w:val="none" w:sz="0" w:space="0" w:color="auto"/>
            <w:left w:val="none" w:sz="0" w:space="0" w:color="auto"/>
            <w:bottom w:val="none" w:sz="0" w:space="0" w:color="auto"/>
            <w:right w:val="none" w:sz="0" w:space="0" w:color="auto"/>
          </w:divBdr>
          <w:divsChild>
            <w:div w:id="423498095">
              <w:marLeft w:val="0"/>
              <w:marRight w:val="0"/>
              <w:marTop w:val="0"/>
              <w:marBottom w:val="0"/>
              <w:divBdr>
                <w:top w:val="single" w:sz="6" w:space="3" w:color="C8CCD1"/>
                <w:left w:val="single" w:sz="6" w:space="3" w:color="C8CCD1"/>
                <w:bottom w:val="single" w:sz="6" w:space="3" w:color="C8CCD1"/>
                <w:right w:val="single" w:sz="6" w:space="3" w:color="C8CCD1"/>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86F243-532D-42B1-B401-9C6C4D2F5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12</Pages>
  <Words>2494</Words>
  <Characters>14219</Characters>
  <Application>Microsoft Office Word</Application>
  <DocSecurity>0</DocSecurity>
  <Lines>118</Lines>
  <Paragraphs>33</Paragraphs>
  <ScaleCrop>false</ScaleCrop>
  <Company>The Great Eagle Company, Limited</Company>
  <LinksUpToDate>false</LinksUpToDate>
  <CharactersWithSpaces>16680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Edward_lui</dc:creator>
  <cp:lastModifiedBy>user</cp:lastModifiedBy>
  <cp:revision>10</cp:revision>
  <cp:lastPrinted>2018-10-22T15:28:00Z</cp:lastPrinted>
  <dcterms:created xsi:type="dcterms:W3CDTF">2018-10-31T08:50:00Z</dcterms:created>
  <dcterms:modified xsi:type="dcterms:W3CDTF">2018-10-31T14:28:00Z</dcterms:modified>
</cp:coreProperties>
</file>