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82AC6" w14:textId="6B25A9F2" w:rsidR="001E1114" w:rsidRDefault="00B670C0">
      <w:pPr>
        <w:sectPr w:rsidR="001E1114" w:rsidSect="000C4E9A">
          <w:headerReference w:type="default" r:id="rId12"/>
          <w:footerReference w:type="default" r:id="rId13"/>
          <w:headerReference w:type="first" r:id="rId14"/>
          <w:pgSz w:w="11906" w:h="16838"/>
          <w:pgMar w:top="1440" w:right="1440" w:bottom="1440" w:left="1440" w:header="708" w:footer="708" w:gutter="0"/>
          <w:pgNumType w:start="0"/>
          <w:cols w:space="720"/>
          <w:titlePg/>
        </w:sectPr>
      </w:pPr>
      <w:r>
        <w:rPr>
          <w:noProof/>
        </w:rPr>
        <w:drawing>
          <wp:anchor distT="0" distB="0" distL="114300" distR="114300" simplePos="0" relativeHeight="251660288" behindDoc="0" locked="0" layoutInCell="1" hidden="0" allowOverlap="1" wp14:anchorId="17989FE9" wp14:editId="1EF59F4E">
            <wp:simplePos x="0" y="0"/>
            <wp:positionH relativeFrom="margin">
              <wp:align>center</wp:align>
            </wp:positionH>
            <wp:positionV relativeFrom="paragraph">
              <wp:posOffset>1507686</wp:posOffset>
            </wp:positionV>
            <wp:extent cx="4406900" cy="1430020"/>
            <wp:effectExtent l="0" t="0" r="0" b="0"/>
            <wp:wrapSquare wrapText="bothSides" distT="0" distB="0" distL="114300" distR="114300"/>
            <wp:docPr id="161" name="image1.png" descr="Image result for timet logo"/>
            <wp:cNvGraphicFramePr/>
            <a:graphic xmlns:a="http://schemas.openxmlformats.org/drawingml/2006/main">
              <a:graphicData uri="http://schemas.openxmlformats.org/drawingml/2006/picture">
                <pic:pic xmlns:pic="http://schemas.openxmlformats.org/drawingml/2006/picture">
                  <pic:nvPicPr>
                    <pic:cNvPr id="0" name="image1.png" descr="Image result for timet logo"/>
                    <pic:cNvPicPr preferRelativeResize="0"/>
                  </pic:nvPicPr>
                  <pic:blipFill>
                    <a:blip r:embed="rId15"/>
                    <a:srcRect/>
                    <a:stretch>
                      <a:fillRect/>
                    </a:stretch>
                  </pic:blipFill>
                  <pic:spPr>
                    <a:xfrm>
                      <a:off x="0" y="0"/>
                      <a:ext cx="4406900" cy="1430020"/>
                    </a:xfrm>
                    <a:prstGeom prst="rect">
                      <a:avLst/>
                    </a:prstGeom>
                    <a:ln/>
                  </pic:spPr>
                </pic:pic>
              </a:graphicData>
            </a:graphic>
            <wp14:sizeRelH relativeFrom="margin">
              <wp14:pctWidth>0</wp14:pctWidth>
            </wp14:sizeRelH>
            <wp14:sizeRelV relativeFrom="margin">
              <wp14:pctHeight>0</wp14:pctHeight>
            </wp14:sizeRelV>
          </wp:anchor>
        </w:drawing>
      </w:r>
      <w:r w:rsidRPr="00C53C08">
        <w:rPr>
          <w:rFonts w:cs="Arial"/>
          <w:noProof/>
        </w:rPr>
        <w:drawing>
          <wp:anchor distT="0" distB="0" distL="114300" distR="114300" simplePos="0" relativeHeight="251683840" behindDoc="0" locked="0" layoutInCell="1" allowOverlap="1" wp14:anchorId="5EEBB88C" wp14:editId="5FF12565">
            <wp:simplePos x="0" y="0"/>
            <wp:positionH relativeFrom="margin">
              <wp:align>center</wp:align>
            </wp:positionH>
            <wp:positionV relativeFrom="paragraph">
              <wp:posOffset>109220</wp:posOffset>
            </wp:positionV>
            <wp:extent cx="2943225" cy="975699"/>
            <wp:effectExtent l="0" t="0" r="0" b="0"/>
            <wp:wrapNone/>
            <wp:docPr id="59" name="Picture 59"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close up of black tex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2943225" cy="975699"/>
                    </a:xfrm>
                    <a:prstGeom prst="rect">
                      <a:avLst/>
                    </a:prstGeom>
                  </pic:spPr>
                </pic:pic>
              </a:graphicData>
            </a:graphic>
          </wp:anchor>
        </w:drawing>
      </w:r>
      <w:r>
        <w:rPr>
          <w:noProof/>
        </w:rPr>
        <mc:AlternateContent>
          <mc:Choice Requires="wps">
            <w:drawing>
              <wp:anchor distT="0" distB="0" distL="182880" distR="182880" simplePos="0" relativeHeight="251659264" behindDoc="0" locked="0" layoutInCell="1" hidden="0" allowOverlap="1" wp14:anchorId="0CA3E8A7" wp14:editId="6DB59216">
                <wp:simplePos x="0" y="0"/>
                <wp:positionH relativeFrom="margin">
                  <wp:align>center</wp:align>
                </wp:positionH>
                <wp:positionV relativeFrom="paragraph">
                  <wp:posOffset>3930845</wp:posOffset>
                </wp:positionV>
                <wp:extent cx="5105400" cy="1351915"/>
                <wp:effectExtent l="0" t="0" r="0" b="635"/>
                <wp:wrapSquare wrapText="bothSides" distT="0" distB="0" distL="182880" distR="182880"/>
                <wp:docPr id="159" name="Rectangle 159"/>
                <wp:cNvGraphicFramePr/>
                <a:graphic xmlns:a="http://schemas.openxmlformats.org/drawingml/2006/main">
                  <a:graphicData uri="http://schemas.microsoft.com/office/word/2010/wordprocessingShape">
                    <wps:wsp>
                      <wps:cNvSpPr/>
                      <wps:spPr>
                        <a:xfrm>
                          <a:off x="0" y="0"/>
                          <a:ext cx="5105400" cy="1351915"/>
                        </a:xfrm>
                        <a:prstGeom prst="rect">
                          <a:avLst/>
                        </a:prstGeom>
                        <a:noFill/>
                        <a:ln>
                          <a:noFill/>
                        </a:ln>
                      </wps:spPr>
                      <wps:txbx>
                        <w:txbxContent>
                          <w:p w14:paraId="30C80B2F" w14:textId="4A125A9A" w:rsidR="00851467" w:rsidRDefault="00851467" w:rsidP="00B670C0">
                            <w:pPr>
                              <w:spacing w:before="40" w:after="40" w:line="240" w:lineRule="auto"/>
                              <w:jc w:val="center"/>
                              <w:textDirection w:val="btLr"/>
                              <w:rPr>
                                <w:rFonts w:cs="Arial"/>
                                <w:b/>
                                <w:sz w:val="52"/>
                                <w:szCs w:val="52"/>
                                <w:u w:val="single"/>
                              </w:rPr>
                            </w:pPr>
                            <w:r w:rsidRPr="00851467">
                              <w:rPr>
                                <w:rFonts w:cs="Arial"/>
                                <w:b/>
                                <w:sz w:val="52"/>
                                <w:szCs w:val="52"/>
                                <w:u w:val="single"/>
                              </w:rPr>
                              <w:t>Waldrich Slab Miller</w:t>
                            </w:r>
                            <w:r>
                              <w:rPr>
                                <w:rFonts w:cs="Arial"/>
                                <w:b/>
                                <w:sz w:val="52"/>
                                <w:szCs w:val="52"/>
                                <w:u w:val="single"/>
                              </w:rPr>
                              <w:t xml:space="preserve"> –</w:t>
                            </w:r>
                          </w:p>
                          <w:p w14:paraId="4F542AF0" w14:textId="3D2AAE19" w:rsidR="001E1114" w:rsidRPr="00851467" w:rsidRDefault="00851467" w:rsidP="00B670C0">
                            <w:pPr>
                              <w:spacing w:before="40" w:after="40" w:line="240" w:lineRule="auto"/>
                              <w:jc w:val="center"/>
                              <w:textDirection w:val="btLr"/>
                              <w:rPr>
                                <w:rFonts w:cs="Arial"/>
                              </w:rPr>
                            </w:pPr>
                            <w:r>
                              <w:rPr>
                                <w:rFonts w:cs="Arial"/>
                                <w:b/>
                                <w:sz w:val="52"/>
                                <w:szCs w:val="52"/>
                                <w:u w:val="single"/>
                              </w:rPr>
                              <w:t>Process Effic</w:t>
                            </w:r>
                            <w:r w:rsidR="00023968">
                              <w:rPr>
                                <w:rFonts w:cs="Arial"/>
                                <w:b/>
                                <w:sz w:val="52"/>
                                <w:szCs w:val="52"/>
                                <w:u w:val="single"/>
                              </w:rPr>
                              <w:t>ienc</w:t>
                            </w:r>
                            <w:r>
                              <w:rPr>
                                <w:rFonts w:cs="Arial"/>
                                <w:b/>
                                <w:sz w:val="52"/>
                                <w:szCs w:val="52"/>
                                <w:u w:val="single"/>
                              </w:rPr>
                              <w:t>y Improvements</w:t>
                            </w:r>
                          </w:p>
                          <w:p w14:paraId="159FAEA2" w14:textId="77777777" w:rsidR="00851467" w:rsidRDefault="00851467" w:rsidP="00B670C0">
                            <w:pPr>
                              <w:spacing w:before="80" w:after="40" w:line="240" w:lineRule="auto"/>
                              <w:jc w:val="center"/>
                              <w:textDirection w:val="btLr"/>
                              <w:rPr>
                                <w:b/>
                                <w:bCs/>
                                <w:smallCaps/>
                                <w:color w:val="00B050"/>
                                <w:sz w:val="24"/>
                              </w:rPr>
                            </w:pPr>
                          </w:p>
                        </w:txbxContent>
                      </wps:txbx>
                      <wps:bodyPr spcFirstLastPara="1" wrap="square" lIns="0" tIns="0" rIns="0" bIns="0" anchor="t" anchorCtr="0">
                        <a:noAutofit/>
                      </wps:bodyPr>
                    </wps:wsp>
                  </a:graphicData>
                </a:graphic>
                <wp14:sizeRelV relativeFrom="margin">
                  <wp14:pctHeight>0</wp14:pctHeight>
                </wp14:sizeRelV>
              </wp:anchor>
            </w:drawing>
          </mc:Choice>
          <mc:Fallback>
            <w:pict>
              <v:rect w14:anchorId="0CA3E8A7" id="Rectangle 159" o:spid="_x0000_s1026" style="position:absolute;margin-left:0;margin-top:309.5pt;width:402pt;height:106.45pt;z-index:251659264;visibility:visible;mso-wrap-style:square;mso-height-percent:0;mso-wrap-distance-left:14.4pt;mso-wrap-distance-top:0;mso-wrap-distance-right:14.4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" filled="f" stroked="f">
                <v:textbox inset="0,0,0,0">
                  <w:txbxContent>
                    <w:p w14:paraId="30C80B2F" w14:textId="4A125A9A" w:rsidR="00851467" w:rsidRDefault="00851467" w:rsidP="00B670C0">
                      <w:pPr>
                        <w:spacing w:before="40" w:after="40" w:line="240" w:lineRule="auto"/>
                        <w:jc w:val="center"/>
                        <w:textDirection w:val="btLr"/>
                        <w:rPr>
                          <w:rFonts w:cs="Arial"/>
                          <w:b/>
                          <w:sz w:val="52"/>
                          <w:szCs w:val="52"/>
                          <w:u w:val="single"/>
                        </w:rPr>
                      </w:pPr>
                      <w:r w:rsidRPr="00851467">
                        <w:rPr>
                          <w:rFonts w:cs="Arial"/>
                          <w:b/>
                          <w:sz w:val="52"/>
                          <w:szCs w:val="52"/>
                          <w:u w:val="single"/>
                        </w:rPr>
                        <w:t>Waldrich Slab Miller</w:t>
                      </w:r>
                      <w:r>
                        <w:rPr>
                          <w:rFonts w:cs="Arial"/>
                          <w:b/>
                          <w:sz w:val="52"/>
                          <w:szCs w:val="52"/>
                          <w:u w:val="single"/>
                        </w:rPr>
                        <w:t xml:space="preserve"> –</w:t>
                      </w:r>
                    </w:p>
                    <w:p w14:paraId="4F542AF0" w14:textId="3D2AAE19" w:rsidR="001E1114" w:rsidRPr="00851467" w:rsidRDefault="00851467" w:rsidP="00B670C0">
                      <w:pPr>
                        <w:spacing w:before="40" w:after="40" w:line="240" w:lineRule="auto"/>
                        <w:jc w:val="center"/>
                        <w:textDirection w:val="btLr"/>
                        <w:rPr>
                          <w:rFonts w:cs="Arial"/>
                        </w:rPr>
                      </w:pPr>
                      <w:r>
                        <w:rPr>
                          <w:rFonts w:cs="Arial"/>
                          <w:b/>
                          <w:sz w:val="52"/>
                          <w:szCs w:val="52"/>
                          <w:u w:val="single"/>
                        </w:rPr>
                        <w:t>Process Effic</w:t>
                      </w:r>
                      <w:r w:rsidR="00023968">
                        <w:rPr>
                          <w:rFonts w:cs="Arial"/>
                          <w:b/>
                          <w:sz w:val="52"/>
                          <w:szCs w:val="52"/>
                          <w:u w:val="single"/>
                        </w:rPr>
                        <w:t>ienc</w:t>
                      </w:r>
                      <w:r>
                        <w:rPr>
                          <w:rFonts w:cs="Arial"/>
                          <w:b/>
                          <w:sz w:val="52"/>
                          <w:szCs w:val="52"/>
                          <w:u w:val="single"/>
                        </w:rPr>
                        <w:t>y Improvements</w:t>
                      </w:r>
                    </w:p>
                    <w:p w14:paraId="159FAEA2" w14:textId="77777777" w:rsidR="00851467" w:rsidRDefault="00851467" w:rsidP="00B670C0">
                      <w:pPr>
                        <w:spacing w:before="80" w:after="40" w:line="240" w:lineRule="auto"/>
                        <w:jc w:val="center"/>
                        <w:textDirection w:val="btLr"/>
                        <w:rPr>
                          <w:b/>
                          <w:bCs/>
                          <w:smallCaps/>
                          <w:color w:val="00B050"/>
                          <w:sz w:val="24"/>
                        </w:rPr>
                      </w:pPr>
                    </w:p>
                  </w:txbxContent>
                </v:textbox>
                <w10:wrap type="square" anchorx="margin"/>
              </v:rect>
            </w:pict>
          </mc:Fallback>
        </mc:AlternateContent>
      </w:r>
      <w:r>
        <w:rPr>
          <w:noProof/>
        </w:rPr>
        <mc:AlternateContent>
          <mc:Choice Requires="wps">
            <w:drawing>
              <wp:anchor distT="0" distB="0" distL="182880" distR="182880" simplePos="0" relativeHeight="251681792" behindDoc="0" locked="0" layoutInCell="1" hidden="0" allowOverlap="1" wp14:anchorId="054B39C4" wp14:editId="1B4F031E">
                <wp:simplePos x="0" y="0"/>
                <wp:positionH relativeFrom="margin">
                  <wp:align>center</wp:align>
                </wp:positionH>
                <wp:positionV relativeFrom="paragraph">
                  <wp:posOffset>6660027</wp:posOffset>
                </wp:positionV>
                <wp:extent cx="5105400" cy="2200275"/>
                <wp:effectExtent l="0" t="0" r="0" b="9525"/>
                <wp:wrapSquare wrapText="bothSides" distT="0" distB="0" distL="182880" distR="182880"/>
                <wp:docPr id="1924281841" name="Rectangle 1924281841"/>
                <wp:cNvGraphicFramePr/>
                <a:graphic xmlns:a="http://schemas.openxmlformats.org/drawingml/2006/main">
                  <a:graphicData uri="http://schemas.microsoft.com/office/word/2010/wordprocessingShape">
                    <wps:wsp>
                      <wps:cNvSpPr/>
                      <wps:spPr>
                        <a:xfrm>
                          <a:off x="0" y="0"/>
                          <a:ext cx="5105400" cy="2200275"/>
                        </a:xfrm>
                        <a:prstGeom prst="rect">
                          <a:avLst/>
                        </a:prstGeom>
                        <a:noFill/>
                        <a:ln>
                          <a:noFill/>
                        </a:ln>
                      </wps:spPr>
                      <wps:txbx>
                        <w:txbxContent>
                          <w:p w14:paraId="27533BF7" w14:textId="037CB37F" w:rsidR="00B670C0" w:rsidRPr="00B670C0" w:rsidRDefault="00B670C0" w:rsidP="00B670C0">
                            <w:pPr>
                              <w:spacing w:line="276" w:lineRule="auto"/>
                              <w:jc w:val="center"/>
                              <w:rPr>
                                <w:rFonts w:cs="Arial"/>
                                <w:sz w:val="28"/>
                                <w:szCs w:val="28"/>
                              </w:rPr>
                            </w:pPr>
                            <w:r w:rsidRPr="00B670C0">
                              <w:rPr>
                                <w:rFonts w:cs="Arial"/>
                                <w:sz w:val="28"/>
                                <w:szCs w:val="28"/>
                              </w:rPr>
                              <w:t xml:space="preserve">University of Wales Trinity Saint David – </w:t>
                            </w:r>
                            <w:r w:rsidR="00C35DFD">
                              <w:rPr>
                                <w:rFonts w:cs="Arial"/>
                                <w:sz w:val="28"/>
                                <w:szCs w:val="28"/>
                              </w:rPr>
                              <w:t>Waunarlwydd</w:t>
                            </w:r>
                          </w:p>
                          <w:p w14:paraId="3F304D3F" w14:textId="1B449319" w:rsidR="00B670C0" w:rsidRPr="00B670C0" w:rsidRDefault="00B670C0" w:rsidP="00B670C0">
                            <w:pPr>
                              <w:spacing w:line="276" w:lineRule="auto"/>
                              <w:jc w:val="center"/>
                              <w:rPr>
                                <w:rFonts w:cs="Arial"/>
                                <w:sz w:val="28"/>
                                <w:szCs w:val="28"/>
                              </w:rPr>
                            </w:pPr>
                            <w:r w:rsidRPr="00B670C0">
                              <w:rPr>
                                <w:rFonts w:cs="Arial"/>
                                <w:sz w:val="28"/>
                                <w:szCs w:val="28"/>
                              </w:rPr>
                              <w:t xml:space="preserve">B.Eng. </w:t>
                            </w:r>
                            <w:r>
                              <w:rPr>
                                <w:rFonts w:cs="Arial"/>
                                <w:sz w:val="28"/>
                                <w:szCs w:val="28"/>
                              </w:rPr>
                              <w:t>Mechanical</w:t>
                            </w:r>
                            <w:r w:rsidRPr="00B670C0">
                              <w:rPr>
                                <w:rFonts w:cs="Arial"/>
                                <w:sz w:val="28"/>
                                <w:szCs w:val="28"/>
                              </w:rPr>
                              <w:t xml:space="preserve"> </w:t>
                            </w:r>
                            <w:r>
                              <w:rPr>
                                <w:rFonts w:cs="Arial"/>
                                <w:sz w:val="28"/>
                                <w:szCs w:val="28"/>
                              </w:rPr>
                              <w:t>and</w:t>
                            </w:r>
                            <w:r w:rsidRPr="00B670C0">
                              <w:rPr>
                                <w:rFonts w:cs="Arial"/>
                                <w:sz w:val="28"/>
                                <w:szCs w:val="28"/>
                              </w:rPr>
                              <w:t xml:space="preserve"> Manufacturing Engineering (Hons)</w:t>
                            </w:r>
                          </w:p>
                          <w:p w14:paraId="3B102D8C" w14:textId="77777777" w:rsidR="00B670C0" w:rsidRPr="00B670C0" w:rsidRDefault="00B670C0" w:rsidP="00B670C0">
                            <w:pPr>
                              <w:spacing w:line="276" w:lineRule="auto"/>
                              <w:jc w:val="center"/>
                              <w:rPr>
                                <w:rFonts w:cs="Arial"/>
                                <w:sz w:val="28"/>
                                <w:szCs w:val="28"/>
                              </w:rPr>
                            </w:pPr>
                            <w:r w:rsidRPr="00B670C0">
                              <w:rPr>
                                <w:rFonts w:cs="Arial"/>
                                <w:sz w:val="28"/>
                                <w:szCs w:val="28"/>
                              </w:rPr>
                              <w:t>Dissertation</w:t>
                            </w:r>
                          </w:p>
                          <w:p w14:paraId="7BCE4BA5" w14:textId="46E762DC" w:rsidR="00B670C0" w:rsidRPr="0084368A" w:rsidRDefault="00B670C0" w:rsidP="00B670C0">
                            <w:pPr>
                              <w:jc w:val="center"/>
                            </w:pPr>
                            <w:r>
                              <w:rPr>
                                <w:rFonts w:cs="Arial"/>
                                <w:sz w:val="28"/>
                                <w:szCs w:val="28"/>
                              </w:rPr>
                              <w:t>Harley Oulton 2025</w:t>
                            </w:r>
                          </w:p>
                        </w:txbxContent>
                      </wps:txbx>
                      <wps:bodyPr spcFirstLastPara="1" wrap="square" lIns="0" tIns="0" rIns="0" bIns="0" anchor="t" anchorCtr="0">
                        <a:noAutofit/>
                      </wps:bodyPr>
                    </wps:wsp>
                  </a:graphicData>
                </a:graphic>
              </wp:anchor>
            </w:drawing>
          </mc:Choice>
          <mc:Fallback>
            <w:pict>
              <v:rect w14:anchorId="054B39C4" id="Rectangle 1924281841" o:spid="_x0000_s1027" style="position:absolute;margin-left:0;margin-top:524.4pt;width:402pt;height:173.25pt;z-index:251681792;visibility:visible;mso-wrap-style:square;mso-wrap-distance-left:14.4pt;mso-wrap-distance-top:0;mso-wrap-distance-right:14.4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" filled="f" stroked="f">
                <v:textbox inset="0,0,0,0">
                  <w:txbxContent>
                    <w:p w14:paraId="27533BF7" w14:textId="037CB37F" w:rsidR="00B670C0" w:rsidRPr="00B670C0" w:rsidRDefault="00B670C0" w:rsidP="00B670C0">
                      <w:pPr>
                        <w:spacing w:line="276" w:lineRule="auto"/>
                        <w:jc w:val="center"/>
                        <w:rPr>
                          <w:rFonts w:cs="Arial"/>
                          <w:sz w:val="28"/>
                          <w:szCs w:val="28"/>
                        </w:rPr>
                      </w:pPr>
                      <w:r w:rsidRPr="00B670C0">
                        <w:rPr>
                          <w:rFonts w:cs="Arial"/>
                          <w:sz w:val="28"/>
                          <w:szCs w:val="28"/>
                        </w:rPr>
                        <w:t xml:space="preserve">University of Wales Trinity Saint David – </w:t>
                      </w:r>
                      <w:r w:rsidR="00C35DFD">
                        <w:rPr>
                          <w:rFonts w:cs="Arial"/>
                          <w:sz w:val="28"/>
                          <w:szCs w:val="28"/>
                        </w:rPr>
                        <w:t>Waunarlwydd</w:t>
                      </w:r>
                    </w:p>
                    <w:p w14:paraId="3F304D3F" w14:textId="1B449319" w:rsidR="00B670C0" w:rsidRPr="00B670C0" w:rsidRDefault="00B670C0" w:rsidP="00B670C0">
                      <w:pPr>
                        <w:spacing w:line="276" w:lineRule="auto"/>
                        <w:jc w:val="center"/>
                        <w:rPr>
                          <w:rFonts w:cs="Arial"/>
                          <w:sz w:val="28"/>
                          <w:szCs w:val="28"/>
                        </w:rPr>
                      </w:pPr>
                      <w:r w:rsidRPr="00B670C0">
                        <w:rPr>
                          <w:rFonts w:cs="Arial"/>
                          <w:sz w:val="28"/>
                          <w:szCs w:val="28"/>
                        </w:rPr>
                        <w:t xml:space="preserve">B.Eng. </w:t>
                      </w:r>
                      <w:r>
                        <w:rPr>
                          <w:rFonts w:cs="Arial"/>
                          <w:sz w:val="28"/>
                          <w:szCs w:val="28"/>
                        </w:rPr>
                        <w:t>Mechanical</w:t>
                      </w:r>
                      <w:r w:rsidRPr="00B670C0">
                        <w:rPr>
                          <w:rFonts w:cs="Arial"/>
                          <w:sz w:val="28"/>
                          <w:szCs w:val="28"/>
                        </w:rPr>
                        <w:t xml:space="preserve"> </w:t>
                      </w:r>
                      <w:r>
                        <w:rPr>
                          <w:rFonts w:cs="Arial"/>
                          <w:sz w:val="28"/>
                          <w:szCs w:val="28"/>
                        </w:rPr>
                        <w:t>and</w:t>
                      </w:r>
                      <w:r w:rsidRPr="00B670C0">
                        <w:rPr>
                          <w:rFonts w:cs="Arial"/>
                          <w:sz w:val="28"/>
                          <w:szCs w:val="28"/>
                        </w:rPr>
                        <w:t xml:space="preserve"> Manufacturing Engineering (Hons)</w:t>
                      </w:r>
                    </w:p>
                    <w:p w14:paraId="3B102D8C" w14:textId="77777777" w:rsidR="00B670C0" w:rsidRPr="00B670C0" w:rsidRDefault="00B670C0" w:rsidP="00B670C0">
                      <w:pPr>
                        <w:spacing w:line="276" w:lineRule="auto"/>
                        <w:jc w:val="center"/>
                        <w:rPr>
                          <w:rFonts w:cs="Arial"/>
                          <w:sz w:val="28"/>
                          <w:szCs w:val="28"/>
                        </w:rPr>
                      </w:pPr>
                      <w:r w:rsidRPr="00B670C0">
                        <w:rPr>
                          <w:rFonts w:cs="Arial"/>
                          <w:sz w:val="28"/>
                          <w:szCs w:val="28"/>
                        </w:rPr>
                        <w:t>Dissertation</w:t>
                      </w:r>
                    </w:p>
                    <w:p w14:paraId="7BCE4BA5" w14:textId="46E762DC" w:rsidR="00B670C0" w:rsidRPr="0084368A" w:rsidRDefault="00B670C0" w:rsidP="00B670C0">
                      <w:pPr>
                        <w:jc w:val="center"/>
                      </w:pPr>
                      <w:r>
                        <w:rPr>
                          <w:rFonts w:cs="Arial"/>
                          <w:sz w:val="28"/>
                          <w:szCs w:val="28"/>
                        </w:rPr>
                        <w:t>Harley Oulton 2025</w:t>
                      </w:r>
                    </w:p>
                  </w:txbxContent>
                </v:textbox>
                <w10:wrap type="square" anchorx="margin"/>
              </v:rect>
            </w:pict>
          </mc:Fallback>
        </mc:AlternateContent>
      </w:r>
      <w:bookmarkStart w:id="0" w:name="_heading=h.1ksv4uv" w:colFirst="0" w:colLast="0"/>
      <w:bookmarkEnd w:id="0"/>
    </w:p>
    <w:p w14:paraId="7B73E68D" w14:textId="77777777" w:rsidR="009E0E2C" w:rsidRPr="009E0E2C" w:rsidRDefault="009E0E2C" w:rsidP="009E0E2C">
      <w:pPr>
        <w:pStyle w:val="Heading1"/>
      </w:pPr>
      <w:bookmarkStart w:id="1" w:name="_Ref5633891"/>
      <w:bookmarkStart w:id="2" w:name="_Toc41678129"/>
      <w:bookmarkStart w:id="3" w:name="_Toc165199470"/>
      <w:bookmarkStart w:id="4" w:name="_Toc165199480"/>
      <w:bookmarkStart w:id="5" w:name="_Toc198493448"/>
      <w:r w:rsidRPr="009E0E2C">
        <w:lastRenderedPageBreak/>
        <w:t>Declaration of Authenticity</w:t>
      </w:r>
      <w:bookmarkEnd w:id="1"/>
      <w:bookmarkEnd w:id="2"/>
      <w:bookmarkEnd w:id="5"/>
    </w:p>
    <w:p w14:paraId="2860A589" w14:textId="5E0DFB3A" w:rsidR="009E0E2C" w:rsidRPr="00C53C08" w:rsidRDefault="009E0E2C" w:rsidP="00B670C0">
      <w:r w:rsidRPr="00C53C08">
        <w:t>This thesis is the result of the author’s original research. It has been composed by the author and has not been previously submitted for examination which has led to the award of a degree.</w:t>
      </w:r>
    </w:p>
    <w:p w14:paraId="72F70F30" w14:textId="77777777" w:rsidR="009E0E2C" w:rsidRDefault="009E0E2C" w:rsidP="009E0E2C"/>
    <w:p w14:paraId="706B9734" w14:textId="33F6CD66" w:rsidR="009E0E2C" w:rsidRDefault="009E0E2C" w:rsidP="009E0E2C">
      <w:pPr>
        <w:rPr>
          <w:rFonts w:cs="Arial"/>
        </w:rPr>
      </w:pPr>
      <w:r w:rsidRPr="00C53C08">
        <w:rPr>
          <w:rFonts w:cs="Arial"/>
        </w:rPr>
        <w:t>Signed:</w:t>
      </w:r>
      <w:r w:rsidRPr="00C53C08">
        <w:rPr>
          <w:rFonts w:cs="Arial"/>
        </w:rPr>
        <w:tab/>
      </w:r>
      <w:proofErr w:type="spellStart"/>
      <w:r>
        <w:rPr>
          <w:rFonts w:cs="Arial"/>
        </w:rPr>
        <w:t>H.Oulton</w:t>
      </w:r>
      <w:proofErr w:type="spellEnd"/>
      <w:r w:rsidRPr="00C53C08">
        <w:rPr>
          <w:rFonts w:cs="Arial"/>
        </w:rPr>
        <w:tab/>
      </w:r>
      <w:r w:rsidRPr="00C53C08">
        <w:rPr>
          <w:rFonts w:cs="Arial"/>
        </w:rPr>
        <w:tab/>
      </w:r>
      <w:r w:rsidRPr="00C53C08">
        <w:rPr>
          <w:rFonts w:cs="Arial"/>
        </w:rPr>
        <w:tab/>
      </w:r>
      <w:r w:rsidRPr="00C53C08">
        <w:rPr>
          <w:rFonts w:cs="Arial"/>
        </w:rPr>
        <w:tab/>
        <w:t>Date:</w:t>
      </w:r>
      <w:r>
        <w:rPr>
          <w:rFonts w:cs="Arial"/>
        </w:rPr>
        <w:t xml:space="preserve">  19/05/2025</w:t>
      </w:r>
    </w:p>
    <w:p w14:paraId="1A51E29A" w14:textId="77777777" w:rsidR="009E0E2C" w:rsidRDefault="009E0E2C" w:rsidP="009E0E2C">
      <w:pPr>
        <w:sectPr w:rsidR="009E0E2C" w:rsidSect="00AA32EB">
          <w:footerReference w:type="first" r:id="rId17"/>
          <w:pgSz w:w="11906" w:h="16838"/>
          <w:pgMar w:top="1440" w:right="1440" w:bottom="1440" w:left="1440" w:header="708" w:footer="708" w:gutter="0"/>
          <w:pgNumType w:fmt="lowerRoman"/>
          <w:cols w:space="720"/>
          <w:titlePg/>
          <w:docGrid w:linePitch="299"/>
        </w:sectPr>
      </w:pPr>
    </w:p>
    <w:p w14:paraId="20694A4C" w14:textId="77777777" w:rsidR="009E0E2C" w:rsidRPr="009E0E2C" w:rsidRDefault="009E0E2C" w:rsidP="009E0E2C">
      <w:pPr>
        <w:pStyle w:val="Heading1"/>
      </w:pPr>
      <w:bookmarkStart w:id="6" w:name="_Toc41678130"/>
      <w:bookmarkStart w:id="7" w:name="_Toc198493449"/>
      <w:r w:rsidRPr="009E0E2C">
        <w:lastRenderedPageBreak/>
        <w:t>Acknowledgements</w:t>
      </w:r>
      <w:bookmarkEnd w:id="6"/>
      <w:bookmarkEnd w:id="7"/>
    </w:p>
    <w:p w14:paraId="02540620" w14:textId="5E83ABB0" w:rsidR="009E0E2C" w:rsidRDefault="009E0E2C" w:rsidP="009E0E2C">
      <w:pPr>
        <w:rPr>
          <w:rFonts w:cs="Arial"/>
        </w:rPr>
      </w:pPr>
      <w:r>
        <w:rPr>
          <w:rFonts w:cs="Arial"/>
        </w:rPr>
        <w:t>I would primarily like to thank my project mentor Andrew Thorne for their continual support and guidance throughout this process. His extensive subject knowledge and assistance have been an invaluable resource to guide my major project.</w:t>
      </w:r>
      <w:r w:rsidR="00A419A0">
        <w:rPr>
          <w:rFonts w:cs="Arial"/>
        </w:rPr>
        <w:t xml:space="preserve"> Secondly, I would like to thank Mark Thomas </w:t>
      </w:r>
      <w:r w:rsidR="00022353">
        <w:rPr>
          <w:rFonts w:cs="Arial"/>
        </w:rPr>
        <w:t xml:space="preserve">(Apprentice Liaison Officer) </w:t>
      </w:r>
      <w:r w:rsidR="00A419A0">
        <w:rPr>
          <w:rFonts w:cs="Arial"/>
        </w:rPr>
        <w:t>for his advice and support during the final weeks of writing the report.</w:t>
      </w:r>
    </w:p>
    <w:p w14:paraId="0A44C7EE" w14:textId="77777777" w:rsidR="00B670C0" w:rsidRDefault="009E0E2C" w:rsidP="009E0E2C">
      <w:pPr>
        <w:rPr>
          <w:rFonts w:cs="Arial"/>
        </w:rPr>
      </w:pPr>
      <w:r>
        <w:rPr>
          <w:rFonts w:cs="Arial"/>
        </w:rPr>
        <w:t xml:space="preserve">An additional thank you must go to my friends and colleagues at TIMET Waunarlwydd.  Their financial, resource and most importantly personal support has been fundamental to the success of my project. A noteworthy thanks must go the </w:t>
      </w:r>
      <w:r w:rsidR="00B670C0">
        <w:rPr>
          <w:rFonts w:cs="Arial"/>
        </w:rPr>
        <w:t xml:space="preserve">Paul Thomas (Manufacturing Engineering) for his support </w:t>
      </w:r>
      <w:r w:rsidR="003108B7">
        <w:rPr>
          <w:rFonts w:cs="Arial"/>
        </w:rPr>
        <w:t xml:space="preserve">and machining expertise </w:t>
      </w:r>
      <w:r w:rsidR="00B670C0">
        <w:rPr>
          <w:rFonts w:cs="Arial"/>
        </w:rPr>
        <w:t>during the project</w:t>
      </w:r>
      <w:r>
        <w:rPr>
          <w:rFonts w:cs="Arial"/>
        </w:rPr>
        <w:t xml:space="preserve"> and </w:t>
      </w:r>
      <w:r w:rsidR="00B670C0">
        <w:rPr>
          <w:rFonts w:cs="Arial"/>
        </w:rPr>
        <w:t>Richard Bowen</w:t>
      </w:r>
      <w:r>
        <w:rPr>
          <w:rFonts w:cs="Arial"/>
        </w:rPr>
        <w:t xml:space="preserve"> (</w:t>
      </w:r>
      <w:r w:rsidR="00B670C0">
        <w:rPr>
          <w:rFonts w:cs="Arial"/>
        </w:rPr>
        <w:t>Manufacturing Engineer</w:t>
      </w:r>
      <w:r>
        <w:rPr>
          <w:rFonts w:cs="Arial"/>
        </w:rPr>
        <w:t xml:space="preserve"> Manager) for the initial opportunity and their continued support. </w:t>
      </w:r>
    </w:p>
    <w:p w14:paraId="10D27218" w14:textId="61C5579D" w:rsidR="00F53B28" w:rsidRDefault="00F53B28" w:rsidP="009E0E2C">
      <w:pPr>
        <w:rPr>
          <w:rFonts w:cs="Arial"/>
        </w:rPr>
        <w:sectPr w:rsidR="00F53B28" w:rsidSect="00AA32EB">
          <w:pgSz w:w="11906" w:h="16838"/>
          <w:pgMar w:top="1440" w:right="1440" w:bottom="1440" w:left="1440" w:header="708" w:footer="708" w:gutter="0"/>
          <w:pgNumType w:fmt="lowerRoman"/>
          <w:cols w:space="720"/>
          <w:titlePg/>
          <w:docGrid w:linePitch="299"/>
        </w:sectPr>
      </w:pPr>
    </w:p>
    <w:p w14:paraId="07592EB2" w14:textId="561EB448" w:rsidR="007F3DEE" w:rsidRPr="007F3DEE" w:rsidRDefault="007F3DEE" w:rsidP="007F3DEE">
      <w:pPr>
        <w:pStyle w:val="Heading1"/>
      </w:pPr>
      <w:bookmarkStart w:id="8" w:name="_Toc198493450"/>
      <w:r w:rsidRPr="007F3DEE">
        <w:lastRenderedPageBreak/>
        <w:t>Abstract</w:t>
      </w:r>
      <w:bookmarkEnd w:id="8"/>
    </w:p>
    <w:p w14:paraId="73AA6B15" w14:textId="090E77F0" w:rsidR="00A84481" w:rsidRDefault="00A84481" w:rsidP="00A84481">
      <w:r>
        <w:t xml:space="preserve">This </w:t>
      </w:r>
      <w:r>
        <w:t>project</w:t>
      </w:r>
      <w:r>
        <w:t xml:space="preserve"> explores the integration and optimi</w:t>
      </w:r>
      <w:r>
        <w:t>s</w:t>
      </w:r>
      <w:r>
        <w:t xml:space="preserve">ation of a new Waldrich </w:t>
      </w:r>
      <w:r>
        <w:t>S</w:t>
      </w:r>
      <w:r>
        <w:t xml:space="preserve">lab </w:t>
      </w:r>
      <w:r>
        <w:t>M</w:t>
      </w:r>
      <w:r>
        <w:t xml:space="preserve">iller commissioned in TIMET Waunarlwydd with the aim of enhancing process efficiency, reducing cycle times, and improving </w:t>
      </w:r>
      <w:r>
        <w:t>throughput</w:t>
      </w:r>
      <w:r>
        <w:t xml:space="preserve">. The project employs Lean Manufacturing and Six Sigma techniques such as Value Stream Mapping (VSM), </w:t>
      </w:r>
      <w:r>
        <w:t>SMED</w:t>
      </w:r>
      <w:r>
        <w:t xml:space="preserve">, and Spaghetti Diagrams in </w:t>
      </w:r>
      <w:r>
        <w:t>highlighting</w:t>
      </w:r>
      <w:r>
        <w:t xml:space="preserve"> and rooting out inefficiencies in the milling process. Data processed from the existing Witton site and the Factory Acceptance Testing (FAT) provided a baseline for comparison analysis.</w:t>
      </w:r>
    </w:p>
    <w:p w14:paraId="49FF4C06" w14:textId="26C2B7AB" w:rsidR="00A84481" w:rsidRDefault="00A84481" w:rsidP="00A84481">
      <w:r>
        <w:t>The major areas of improvement were tooling changeover processes, material movement processes, and feed rate optimi</w:t>
      </w:r>
      <w:r>
        <w:t>s</w:t>
      </w:r>
      <w:r>
        <w:t xml:space="preserve">ation. Pilot trials showed a 43.08% decrease in overall cycle time, with tool changeover time enhanced by 88.9% and material handling time lowered by 62.6%. The incorporation of operator-driven improvements, standard operating procedures, and offline tooling initiatives </w:t>
      </w:r>
      <w:r>
        <w:t>were vital to improving the process</w:t>
      </w:r>
      <w:r>
        <w:t>.</w:t>
      </w:r>
    </w:p>
    <w:p w14:paraId="4511DB59" w14:textId="74CE2CE4" w:rsidR="00A84481" w:rsidRDefault="00A84481" w:rsidP="00A84481">
      <w:r>
        <w:t xml:space="preserve">While machine downtime during pilot testing restricted the volume of yield data collected, the implemented interventions delivered substantial gains in throughput and operational efficiency. The findings validate the application of Lean Six Sigma principles in high-value, aerospace titanium machining environments and demonstrate the viability of structured, data-driven process improvement in industrial </w:t>
      </w:r>
      <w:r w:rsidR="00F53B28">
        <w:t>manufacturing</w:t>
      </w:r>
      <w:r>
        <w:t>.</w:t>
      </w:r>
    </w:p>
    <w:p w14:paraId="47856613" w14:textId="42949293" w:rsidR="00F80D59" w:rsidRDefault="00A84481" w:rsidP="00A84481">
      <w:r>
        <w:t xml:space="preserve">Future efforts must place greater emphasis on statistical </w:t>
      </w:r>
      <w:r w:rsidR="00F53B28">
        <w:t xml:space="preserve">data </w:t>
      </w:r>
      <w:r>
        <w:t>analysis by process capability measures (</w:t>
      </w:r>
      <w:proofErr w:type="spellStart"/>
      <w:r>
        <w:t>Cpk</w:t>
      </w:r>
      <w:proofErr w:type="spellEnd"/>
      <w:r>
        <w:t xml:space="preserve">, </w:t>
      </w:r>
      <w:proofErr w:type="spellStart"/>
      <w:r>
        <w:t>Ppk</w:t>
      </w:r>
      <w:proofErr w:type="spellEnd"/>
      <w:r>
        <w:t xml:space="preserve">) and investigate other improvements by experimentation with feed rates, collaborative </w:t>
      </w:r>
      <w:r w:rsidR="00F53B28">
        <w:t>insert prototyping</w:t>
      </w:r>
      <w:r>
        <w:t xml:space="preserve"> with ISCAR, and </w:t>
      </w:r>
      <w:r w:rsidR="00F53B28">
        <w:t xml:space="preserve">further </w:t>
      </w:r>
      <w:r>
        <w:t>cell layout changes for optimi</w:t>
      </w:r>
      <w:r w:rsidR="00F53B28">
        <w:t>s</w:t>
      </w:r>
      <w:r>
        <w:t>ing operator movement. Additionally, there is room for applying the improvement methodology created here to other machining operations at TIMET's facilities, thereby enabling greater manufacturing excellence and planned phasing out of older equipment.</w:t>
      </w:r>
    </w:p>
    <w:p w14:paraId="001244B2" w14:textId="77777777" w:rsidR="00F80D59" w:rsidRDefault="00F80D59" w:rsidP="007F3DEE"/>
    <w:p w14:paraId="14C1768F" w14:textId="77777777" w:rsidR="00F80D59" w:rsidRDefault="00F80D59" w:rsidP="007F3DEE"/>
    <w:p w14:paraId="33F38D2C" w14:textId="77777777" w:rsidR="00F80D59" w:rsidRDefault="00F80D59" w:rsidP="007F3DEE"/>
    <w:p w14:paraId="1F49DE5B" w14:textId="77777777" w:rsidR="00F80D59" w:rsidRDefault="00F80D59" w:rsidP="007F3DEE"/>
    <w:p w14:paraId="183C46DE" w14:textId="77777777" w:rsidR="00F80D59" w:rsidRDefault="00F80D59" w:rsidP="007F3DEE"/>
    <w:p w14:paraId="552EEFDD" w14:textId="77777777" w:rsidR="00E01D27" w:rsidRDefault="00E01D27" w:rsidP="007F3DEE"/>
    <w:p w14:paraId="1BAAF8F9" w14:textId="77777777" w:rsidR="00E01D27" w:rsidRDefault="00E01D27" w:rsidP="007F3DEE"/>
    <w:p w14:paraId="5EB8DE73" w14:textId="5918C4C4" w:rsidR="001E1114" w:rsidRDefault="00E33C1E">
      <w:pPr>
        <w:pStyle w:val="Heading1"/>
      </w:pPr>
      <w:bookmarkStart w:id="9" w:name="_Toc198493451"/>
      <w:r>
        <w:lastRenderedPageBreak/>
        <w:t>Contents</w:t>
      </w:r>
      <w:bookmarkEnd w:id="3"/>
      <w:bookmarkEnd w:id="4"/>
      <w:bookmarkEnd w:id="9"/>
    </w:p>
    <w:sdt>
      <w:sdtPr>
        <w:id w:val="841749158"/>
        <w:docPartObj>
          <w:docPartGallery w:val="Table of Contents"/>
          <w:docPartUnique/>
        </w:docPartObj>
      </w:sdtPr>
      <w:sdtContent>
        <w:p w14:paraId="6FF97BFE" w14:textId="1D6723E2" w:rsidR="00C97846" w:rsidRPr="00C97846" w:rsidRDefault="00BE4B53">
          <w:pPr>
            <w:pStyle w:val="TOC1"/>
            <w:tabs>
              <w:tab w:val="right" w:leader="dot" w:pos="9016"/>
            </w:tabs>
            <w:rPr>
              <w:rFonts w:asciiTheme="minorHAnsi" w:eastAsiaTheme="minorEastAsia" w:hAnsiTheme="minorHAnsi" w:cstheme="minorBidi"/>
              <w:noProof/>
              <w:kern w:val="2"/>
              <w14:ligatures w14:val="standardContextual"/>
            </w:rPr>
          </w:pPr>
          <w:r w:rsidRPr="00A84481">
            <w:rPr>
              <w:sz w:val="18"/>
              <w:szCs w:val="18"/>
            </w:rPr>
            <w:fldChar w:fldCharType="begin"/>
          </w:r>
          <w:r w:rsidRPr="00A84481">
            <w:rPr>
              <w:sz w:val="18"/>
              <w:szCs w:val="18"/>
            </w:rPr>
            <w:instrText xml:space="preserve"> TOC \h \u \z \t "Heading 1,1,Heading 2,2,Heading 3,3,"</w:instrText>
          </w:r>
          <w:r w:rsidRPr="00A84481">
            <w:rPr>
              <w:sz w:val="18"/>
              <w:szCs w:val="18"/>
            </w:rPr>
            <w:fldChar w:fldCharType="separate"/>
          </w:r>
          <w:hyperlink w:anchor="_Toc198493448" w:history="1">
            <w:r w:rsidR="00C97846" w:rsidRPr="00C97846">
              <w:rPr>
                <w:rStyle w:val="Hyperlink"/>
                <w:noProof/>
                <w:sz w:val="20"/>
                <w:szCs w:val="20"/>
              </w:rPr>
              <w:t>Declaration of Authenticity</w:t>
            </w:r>
            <w:r w:rsidR="00C97846" w:rsidRPr="00C97846">
              <w:rPr>
                <w:noProof/>
                <w:webHidden/>
                <w:sz w:val="20"/>
                <w:szCs w:val="20"/>
              </w:rPr>
              <w:tab/>
            </w:r>
            <w:r w:rsidR="00C97846" w:rsidRPr="00C97846">
              <w:rPr>
                <w:noProof/>
                <w:webHidden/>
                <w:sz w:val="20"/>
                <w:szCs w:val="20"/>
              </w:rPr>
              <w:fldChar w:fldCharType="begin"/>
            </w:r>
            <w:r w:rsidR="00C97846" w:rsidRPr="00C97846">
              <w:rPr>
                <w:noProof/>
                <w:webHidden/>
                <w:sz w:val="20"/>
                <w:szCs w:val="20"/>
              </w:rPr>
              <w:instrText xml:space="preserve"> PAGEREF _Toc198493448 \h </w:instrText>
            </w:r>
            <w:r w:rsidR="00C97846" w:rsidRPr="00C97846">
              <w:rPr>
                <w:noProof/>
                <w:webHidden/>
                <w:sz w:val="20"/>
                <w:szCs w:val="20"/>
              </w:rPr>
            </w:r>
            <w:r w:rsidR="00C97846" w:rsidRPr="00C97846">
              <w:rPr>
                <w:noProof/>
                <w:webHidden/>
                <w:sz w:val="20"/>
                <w:szCs w:val="20"/>
              </w:rPr>
              <w:fldChar w:fldCharType="separate"/>
            </w:r>
            <w:r w:rsidR="00C97846" w:rsidRPr="00C97846">
              <w:rPr>
                <w:noProof/>
                <w:webHidden/>
                <w:sz w:val="20"/>
                <w:szCs w:val="20"/>
              </w:rPr>
              <w:t>i</w:t>
            </w:r>
            <w:r w:rsidR="00C97846" w:rsidRPr="00C97846">
              <w:rPr>
                <w:noProof/>
                <w:webHidden/>
                <w:sz w:val="20"/>
                <w:szCs w:val="20"/>
              </w:rPr>
              <w:fldChar w:fldCharType="end"/>
            </w:r>
          </w:hyperlink>
        </w:p>
        <w:p w14:paraId="5116A327" w14:textId="73EE4E38"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49" w:history="1">
            <w:r w:rsidRPr="00C97846">
              <w:rPr>
                <w:rStyle w:val="Hyperlink"/>
                <w:noProof/>
                <w:sz w:val="20"/>
                <w:szCs w:val="20"/>
              </w:rPr>
              <w:t>Acknowledgements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_Toc198493449 \h </w:instrText>
            </w:r>
            <w:r w:rsidRPr="00C97846">
              <w:rPr>
                <w:noProof/>
                <w:webHidden/>
                <w:sz w:val="20"/>
                <w:szCs w:val="20"/>
              </w:rPr>
            </w:r>
            <w:r w:rsidRPr="00C97846">
              <w:rPr>
                <w:noProof/>
                <w:webHidden/>
                <w:sz w:val="20"/>
                <w:szCs w:val="20"/>
              </w:rPr>
              <w:fldChar w:fldCharType="separate"/>
            </w:r>
            <w:r w:rsidRPr="00C97846">
              <w:rPr>
                <w:noProof/>
                <w:webHidden/>
                <w:sz w:val="20"/>
                <w:szCs w:val="20"/>
              </w:rPr>
              <w:t>ii</w:t>
            </w:r>
            <w:r w:rsidRPr="00C97846">
              <w:rPr>
                <w:noProof/>
                <w:webHidden/>
                <w:sz w:val="20"/>
                <w:szCs w:val="20"/>
              </w:rPr>
              <w:fldChar w:fldCharType="end"/>
            </w:r>
          </w:hyperlink>
        </w:p>
        <w:p w14:paraId="6C7DEDF3" w14:textId="03D9E151"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50" w:history="1">
            <w:r w:rsidRPr="00C97846">
              <w:rPr>
                <w:rStyle w:val="Hyperlink"/>
                <w:noProof/>
                <w:sz w:val="20"/>
                <w:szCs w:val="20"/>
              </w:rPr>
              <w:t>Abstract</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_Toc198493450 \h </w:instrText>
            </w:r>
            <w:r w:rsidRPr="00C97846">
              <w:rPr>
                <w:noProof/>
                <w:webHidden/>
                <w:sz w:val="20"/>
                <w:szCs w:val="20"/>
              </w:rPr>
            </w:r>
            <w:r w:rsidRPr="00C97846">
              <w:rPr>
                <w:noProof/>
                <w:webHidden/>
                <w:sz w:val="20"/>
                <w:szCs w:val="20"/>
              </w:rPr>
              <w:fldChar w:fldCharType="separate"/>
            </w:r>
            <w:r w:rsidRPr="00C97846">
              <w:rPr>
                <w:noProof/>
                <w:webHidden/>
                <w:sz w:val="20"/>
                <w:szCs w:val="20"/>
              </w:rPr>
              <w:t>iii</w:t>
            </w:r>
            <w:r w:rsidRPr="00C97846">
              <w:rPr>
                <w:noProof/>
                <w:webHidden/>
                <w:sz w:val="20"/>
                <w:szCs w:val="20"/>
              </w:rPr>
              <w:fldChar w:fldCharType="end"/>
            </w:r>
          </w:hyperlink>
        </w:p>
        <w:p w14:paraId="361E7ADD" w14:textId="6EC6D67E"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51" w:history="1">
            <w:r w:rsidRPr="00C97846">
              <w:rPr>
                <w:rStyle w:val="Hyperlink"/>
                <w:noProof/>
                <w:sz w:val="20"/>
                <w:szCs w:val="20"/>
              </w:rPr>
              <w:t>Contents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_Toc198493451 \h </w:instrText>
            </w:r>
            <w:r w:rsidRPr="00C97846">
              <w:rPr>
                <w:noProof/>
                <w:webHidden/>
                <w:sz w:val="20"/>
                <w:szCs w:val="20"/>
              </w:rPr>
            </w:r>
            <w:r w:rsidRPr="00C97846">
              <w:rPr>
                <w:noProof/>
                <w:webHidden/>
                <w:sz w:val="20"/>
                <w:szCs w:val="20"/>
              </w:rPr>
              <w:fldChar w:fldCharType="separate"/>
            </w:r>
            <w:r w:rsidRPr="00C97846">
              <w:rPr>
                <w:noProof/>
                <w:webHidden/>
                <w:sz w:val="20"/>
                <w:szCs w:val="20"/>
              </w:rPr>
              <w:t>iv</w:t>
            </w:r>
            <w:r w:rsidRPr="00C97846">
              <w:rPr>
                <w:noProof/>
                <w:webHidden/>
                <w:sz w:val="20"/>
                <w:szCs w:val="20"/>
              </w:rPr>
              <w:fldChar w:fldCharType="end"/>
            </w:r>
          </w:hyperlink>
        </w:p>
        <w:p w14:paraId="4A5C463A" w14:textId="3BA9B45D"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52" w:history="1">
            <w:r w:rsidRPr="00C97846">
              <w:rPr>
                <w:rStyle w:val="Hyperlink"/>
                <w:noProof/>
                <w:sz w:val="20"/>
                <w:szCs w:val="20"/>
              </w:rPr>
              <w:t>List of Figures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_Toc198493452 \h </w:instrText>
            </w:r>
            <w:r w:rsidRPr="00C97846">
              <w:rPr>
                <w:noProof/>
                <w:webHidden/>
                <w:sz w:val="20"/>
                <w:szCs w:val="20"/>
              </w:rPr>
            </w:r>
            <w:r w:rsidRPr="00C97846">
              <w:rPr>
                <w:noProof/>
                <w:webHidden/>
                <w:sz w:val="20"/>
                <w:szCs w:val="20"/>
              </w:rPr>
              <w:fldChar w:fldCharType="separate"/>
            </w:r>
            <w:r w:rsidRPr="00C97846">
              <w:rPr>
                <w:noProof/>
                <w:webHidden/>
                <w:sz w:val="20"/>
                <w:szCs w:val="20"/>
              </w:rPr>
              <w:t>vi</w:t>
            </w:r>
            <w:r w:rsidRPr="00C97846">
              <w:rPr>
                <w:noProof/>
                <w:webHidden/>
                <w:sz w:val="20"/>
                <w:szCs w:val="20"/>
              </w:rPr>
              <w:fldChar w:fldCharType="end"/>
            </w:r>
          </w:hyperlink>
        </w:p>
        <w:p w14:paraId="50FF0605" w14:textId="4D150D77"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53" w:history="1">
            <w:r w:rsidRPr="00C97846">
              <w:rPr>
                <w:rStyle w:val="Hyperlink"/>
                <w:noProof/>
                <w:sz w:val="20"/>
                <w:szCs w:val="20"/>
              </w:rPr>
              <w:t>List of Tables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_Toc198493453 \h </w:instrText>
            </w:r>
            <w:r w:rsidRPr="00C97846">
              <w:rPr>
                <w:noProof/>
                <w:webHidden/>
                <w:sz w:val="20"/>
                <w:szCs w:val="20"/>
              </w:rPr>
            </w:r>
            <w:r w:rsidRPr="00C97846">
              <w:rPr>
                <w:noProof/>
                <w:webHidden/>
                <w:sz w:val="20"/>
                <w:szCs w:val="20"/>
              </w:rPr>
              <w:fldChar w:fldCharType="separate"/>
            </w:r>
            <w:r w:rsidRPr="00C97846">
              <w:rPr>
                <w:noProof/>
                <w:webHidden/>
                <w:sz w:val="20"/>
                <w:szCs w:val="20"/>
              </w:rPr>
              <w:t>vii</w:t>
            </w:r>
            <w:r w:rsidRPr="00C97846">
              <w:rPr>
                <w:noProof/>
                <w:webHidden/>
                <w:sz w:val="20"/>
                <w:szCs w:val="20"/>
              </w:rPr>
              <w:fldChar w:fldCharType="end"/>
            </w:r>
          </w:hyperlink>
        </w:p>
        <w:p w14:paraId="6296DDAF" w14:textId="6E9BFDD0"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54" w:history="1">
            <w:r w:rsidRPr="00C97846">
              <w:rPr>
                <w:rStyle w:val="Hyperlink"/>
                <w:noProof/>
                <w:sz w:val="20"/>
                <w:szCs w:val="20"/>
              </w:rPr>
              <w:t>Acronyms and Abbreviations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_Toc198493454 \h </w:instrText>
            </w:r>
            <w:r w:rsidRPr="00C97846">
              <w:rPr>
                <w:noProof/>
                <w:webHidden/>
                <w:sz w:val="20"/>
                <w:szCs w:val="20"/>
              </w:rPr>
            </w:r>
            <w:r w:rsidRPr="00C97846">
              <w:rPr>
                <w:noProof/>
                <w:webHidden/>
                <w:sz w:val="20"/>
                <w:szCs w:val="20"/>
              </w:rPr>
              <w:fldChar w:fldCharType="separate"/>
            </w:r>
            <w:r w:rsidRPr="00C97846">
              <w:rPr>
                <w:noProof/>
                <w:webHidden/>
                <w:sz w:val="20"/>
                <w:szCs w:val="20"/>
              </w:rPr>
              <w:t>viii</w:t>
            </w:r>
            <w:r w:rsidRPr="00C97846">
              <w:rPr>
                <w:noProof/>
                <w:webHidden/>
                <w:sz w:val="20"/>
                <w:szCs w:val="20"/>
              </w:rPr>
              <w:fldChar w:fldCharType="end"/>
            </w:r>
          </w:hyperlink>
        </w:p>
        <w:p w14:paraId="50C363AE" w14:textId="76DA2DA2" w:rsidR="00C97846" w:rsidRPr="00C97846" w:rsidRDefault="00C97846">
          <w:pPr>
            <w:pStyle w:val="TOC1"/>
            <w:tabs>
              <w:tab w:val="left" w:pos="720"/>
              <w:tab w:val="right" w:leader="dot" w:pos="9016"/>
            </w:tabs>
            <w:rPr>
              <w:rFonts w:asciiTheme="minorHAnsi" w:eastAsiaTheme="minorEastAsia" w:hAnsiTheme="minorHAnsi" w:cstheme="minorBidi"/>
              <w:noProof/>
              <w:kern w:val="2"/>
              <w14:ligatures w14:val="standardContextual"/>
            </w:rPr>
          </w:pPr>
          <w:hyperlink w:anchor="_Toc198493455" w:history="1">
            <w:r w:rsidRPr="00C97846">
              <w:rPr>
                <w:rStyle w:val="Hyperlink"/>
                <w:noProof/>
                <w:sz w:val="20"/>
                <w:szCs w:val="20"/>
              </w:rPr>
              <w:t>1.0</w:t>
            </w:r>
            <w:r w:rsidRPr="00C97846">
              <w:rPr>
                <w:rFonts w:asciiTheme="minorHAnsi" w:eastAsiaTheme="minorEastAsia" w:hAnsiTheme="minorHAnsi" w:cstheme="minorBidi"/>
                <w:noProof/>
                <w:kern w:val="2"/>
                <w14:ligatures w14:val="standardContextual"/>
              </w:rPr>
              <w:tab/>
            </w:r>
            <w:r w:rsidRPr="00C97846">
              <w:rPr>
                <w:rStyle w:val="Hyperlink"/>
                <w:noProof/>
                <w:sz w:val="20"/>
                <w:szCs w:val="20"/>
              </w:rPr>
              <w:t>Introduction</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_Toc198493455 \h </w:instrText>
            </w:r>
            <w:r w:rsidRPr="00C97846">
              <w:rPr>
                <w:noProof/>
                <w:webHidden/>
                <w:sz w:val="20"/>
                <w:szCs w:val="20"/>
              </w:rPr>
            </w:r>
            <w:r w:rsidRPr="00C97846">
              <w:rPr>
                <w:noProof/>
                <w:webHidden/>
                <w:sz w:val="20"/>
                <w:szCs w:val="20"/>
              </w:rPr>
              <w:fldChar w:fldCharType="separate"/>
            </w:r>
            <w:r w:rsidRPr="00C97846">
              <w:rPr>
                <w:noProof/>
                <w:webHidden/>
                <w:sz w:val="20"/>
                <w:szCs w:val="20"/>
              </w:rPr>
              <w:t>1</w:t>
            </w:r>
            <w:r w:rsidRPr="00C97846">
              <w:rPr>
                <w:noProof/>
                <w:webHidden/>
                <w:sz w:val="20"/>
                <w:szCs w:val="20"/>
              </w:rPr>
              <w:fldChar w:fldCharType="end"/>
            </w:r>
          </w:hyperlink>
        </w:p>
        <w:p w14:paraId="72D3F3A2" w14:textId="5025FB14" w:rsidR="00C97846" w:rsidRPr="00C97846" w:rsidRDefault="00C97846">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98493456" w:history="1">
            <w:r w:rsidRPr="00C97846">
              <w:rPr>
                <w:rStyle w:val="Hyperlink"/>
                <w:noProof/>
                <w:sz w:val="20"/>
                <w:szCs w:val="20"/>
              </w:rPr>
              <w:t xml:space="preserve">1.1 </w:t>
            </w:r>
            <w:r w:rsidRPr="00C97846">
              <w:rPr>
                <w:rFonts w:asciiTheme="minorHAnsi" w:eastAsiaTheme="minorEastAsia" w:hAnsiTheme="minorHAnsi" w:cstheme="minorBidi"/>
                <w:noProof/>
                <w:kern w:val="2"/>
                <w14:ligatures w14:val="standardContextual"/>
              </w:rPr>
              <w:tab/>
            </w:r>
            <w:r w:rsidRPr="00C97846">
              <w:rPr>
                <w:rStyle w:val="Hyperlink"/>
                <w:noProof/>
                <w:sz w:val="20"/>
                <w:szCs w:val="20"/>
              </w:rPr>
              <w:t>Company Background</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_Toc198493456 \h </w:instrText>
            </w:r>
            <w:r w:rsidRPr="00C97846">
              <w:rPr>
                <w:noProof/>
                <w:webHidden/>
                <w:sz w:val="20"/>
                <w:szCs w:val="20"/>
              </w:rPr>
            </w:r>
            <w:r w:rsidRPr="00C97846">
              <w:rPr>
                <w:noProof/>
                <w:webHidden/>
                <w:sz w:val="20"/>
                <w:szCs w:val="20"/>
              </w:rPr>
              <w:fldChar w:fldCharType="separate"/>
            </w:r>
            <w:r w:rsidRPr="00C97846">
              <w:rPr>
                <w:noProof/>
                <w:webHidden/>
                <w:sz w:val="20"/>
                <w:szCs w:val="20"/>
              </w:rPr>
              <w:t>1</w:t>
            </w:r>
            <w:r w:rsidRPr="00C97846">
              <w:rPr>
                <w:noProof/>
                <w:webHidden/>
                <w:sz w:val="20"/>
                <w:szCs w:val="20"/>
              </w:rPr>
              <w:fldChar w:fldCharType="end"/>
            </w:r>
          </w:hyperlink>
        </w:p>
        <w:p w14:paraId="48367D7F" w14:textId="4B099342" w:rsidR="00C97846" w:rsidRPr="00C97846" w:rsidRDefault="00C97846">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98493457" w:history="1">
            <w:r w:rsidRPr="00C97846">
              <w:rPr>
                <w:rStyle w:val="Hyperlink"/>
                <w:noProof/>
                <w:sz w:val="20"/>
                <w:szCs w:val="20"/>
              </w:rPr>
              <w:t>1.2</w:t>
            </w:r>
            <w:r w:rsidRPr="00C97846">
              <w:rPr>
                <w:rFonts w:asciiTheme="minorHAnsi" w:eastAsiaTheme="minorEastAsia" w:hAnsiTheme="minorHAnsi" w:cstheme="minorBidi"/>
                <w:noProof/>
                <w:kern w:val="2"/>
                <w14:ligatures w14:val="standardContextual"/>
              </w:rPr>
              <w:tab/>
            </w:r>
            <w:r w:rsidRPr="00C97846">
              <w:rPr>
                <w:rStyle w:val="Hyperlink"/>
                <w:noProof/>
                <w:sz w:val="20"/>
                <w:szCs w:val="20"/>
              </w:rPr>
              <w:t>Material Information</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_Toc198493457 \h </w:instrText>
            </w:r>
            <w:r w:rsidRPr="00C97846">
              <w:rPr>
                <w:noProof/>
                <w:webHidden/>
                <w:sz w:val="20"/>
                <w:szCs w:val="20"/>
              </w:rPr>
            </w:r>
            <w:r w:rsidRPr="00C97846">
              <w:rPr>
                <w:noProof/>
                <w:webHidden/>
                <w:sz w:val="20"/>
                <w:szCs w:val="20"/>
              </w:rPr>
              <w:fldChar w:fldCharType="separate"/>
            </w:r>
            <w:r w:rsidRPr="00C97846">
              <w:rPr>
                <w:noProof/>
                <w:webHidden/>
                <w:sz w:val="20"/>
                <w:szCs w:val="20"/>
              </w:rPr>
              <w:t>2</w:t>
            </w:r>
            <w:r w:rsidRPr="00C97846">
              <w:rPr>
                <w:noProof/>
                <w:webHidden/>
                <w:sz w:val="20"/>
                <w:szCs w:val="20"/>
              </w:rPr>
              <w:fldChar w:fldCharType="end"/>
            </w:r>
          </w:hyperlink>
        </w:p>
        <w:p w14:paraId="6D793D7C" w14:textId="687A0FDF" w:rsidR="00C97846" w:rsidRPr="00C97846" w:rsidRDefault="00C97846">
          <w:pPr>
            <w:pStyle w:val="TOC3"/>
            <w:tabs>
              <w:tab w:val="left" w:pos="1200"/>
              <w:tab w:val="right" w:leader="dot" w:pos="9016"/>
            </w:tabs>
            <w:rPr>
              <w:rFonts w:asciiTheme="minorHAnsi" w:eastAsiaTheme="minorEastAsia" w:hAnsiTheme="minorHAnsi" w:cstheme="minorBidi"/>
              <w:noProof/>
              <w:kern w:val="2"/>
              <w14:ligatures w14:val="standardContextual"/>
            </w:rPr>
          </w:pPr>
          <w:hyperlink w:anchor="_Toc198493458" w:history="1">
            <w:r w:rsidRPr="00C97846">
              <w:rPr>
                <w:rStyle w:val="Hyperlink"/>
                <w:noProof/>
                <w:sz w:val="20"/>
                <w:szCs w:val="20"/>
              </w:rPr>
              <w:t>1.2.1</w:t>
            </w:r>
            <w:r w:rsidRPr="00C97846">
              <w:rPr>
                <w:rFonts w:asciiTheme="minorHAnsi" w:eastAsiaTheme="minorEastAsia" w:hAnsiTheme="minorHAnsi" w:cstheme="minorBidi"/>
                <w:noProof/>
                <w:kern w:val="2"/>
                <w14:ligatures w14:val="standardContextual"/>
              </w:rPr>
              <w:tab/>
            </w:r>
            <w:r w:rsidRPr="00C97846">
              <w:rPr>
                <w:rStyle w:val="Hyperlink"/>
                <w:noProof/>
                <w:sz w:val="20"/>
                <w:szCs w:val="20"/>
              </w:rPr>
              <w:t>Alpha Case Removal</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_Toc198493458 \h </w:instrText>
            </w:r>
            <w:r w:rsidRPr="00C97846">
              <w:rPr>
                <w:noProof/>
                <w:webHidden/>
                <w:sz w:val="20"/>
                <w:szCs w:val="20"/>
              </w:rPr>
            </w:r>
            <w:r w:rsidRPr="00C97846">
              <w:rPr>
                <w:noProof/>
                <w:webHidden/>
                <w:sz w:val="20"/>
                <w:szCs w:val="20"/>
              </w:rPr>
              <w:fldChar w:fldCharType="separate"/>
            </w:r>
            <w:r w:rsidRPr="00C97846">
              <w:rPr>
                <w:noProof/>
                <w:webHidden/>
                <w:sz w:val="20"/>
                <w:szCs w:val="20"/>
              </w:rPr>
              <w:t>3</w:t>
            </w:r>
            <w:r w:rsidRPr="00C97846">
              <w:rPr>
                <w:noProof/>
                <w:webHidden/>
                <w:sz w:val="20"/>
                <w:szCs w:val="20"/>
              </w:rPr>
              <w:fldChar w:fldCharType="end"/>
            </w:r>
          </w:hyperlink>
        </w:p>
        <w:p w14:paraId="5F38C1C5" w14:textId="3F72853B" w:rsidR="00C97846" w:rsidRPr="00C97846" w:rsidRDefault="00C97846">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98493459" w:history="1">
            <w:r w:rsidRPr="00C97846">
              <w:rPr>
                <w:rStyle w:val="Hyperlink"/>
                <w:noProof/>
                <w:sz w:val="20"/>
                <w:szCs w:val="20"/>
              </w:rPr>
              <w:t>1.3</w:t>
            </w:r>
            <w:r w:rsidRPr="00C97846">
              <w:rPr>
                <w:rFonts w:asciiTheme="minorHAnsi" w:eastAsiaTheme="minorEastAsia" w:hAnsiTheme="minorHAnsi" w:cstheme="minorBidi"/>
                <w:noProof/>
                <w:kern w:val="2"/>
                <w14:ligatures w14:val="standardContextual"/>
              </w:rPr>
              <w:tab/>
            </w:r>
            <w:r w:rsidRPr="00C97846">
              <w:rPr>
                <w:rStyle w:val="Hyperlink"/>
                <w:noProof/>
                <w:sz w:val="20"/>
                <w:szCs w:val="20"/>
              </w:rPr>
              <w:t>Process Information</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_Toc198493459 \h </w:instrText>
            </w:r>
            <w:r w:rsidRPr="00C97846">
              <w:rPr>
                <w:noProof/>
                <w:webHidden/>
                <w:sz w:val="20"/>
                <w:szCs w:val="20"/>
              </w:rPr>
            </w:r>
            <w:r w:rsidRPr="00C97846">
              <w:rPr>
                <w:noProof/>
                <w:webHidden/>
                <w:sz w:val="20"/>
                <w:szCs w:val="20"/>
              </w:rPr>
              <w:fldChar w:fldCharType="separate"/>
            </w:r>
            <w:r w:rsidRPr="00C97846">
              <w:rPr>
                <w:noProof/>
                <w:webHidden/>
                <w:sz w:val="20"/>
                <w:szCs w:val="20"/>
              </w:rPr>
              <w:t>4</w:t>
            </w:r>
            <w:r w:rsidRPr="00C97846">
              <w:rPr>
                <w:noProof/>
                <w:webHidden/>
                <w:sz w:val="20"/>
                <w:szCs w:val="20"/>
              </w:rPr>
              <w:fldChar w:fldCharType="end"/>
            </w:r>
          </w:hyperlink>
        </w:p>
        <w:p w14:paraId="1F6E88FF" w14:textId="5E2D7BB8" w:rsidR="00C97846" w:rsidRPr="00C97846" w:rsidRDefault="00C97846">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98493460" w:history="1">
            <w:r w:rsidRPr="00C97846">
              <w:rPr>
                <w:rStyle w:val="Hyperlink"/>
                <w:noProof/>
                <w:sz w:val="20"/>
                <w:szCs w:val="20"/>
              </w:rPr>
              <w:t>1.4</w:t>
            </w:r>
            <w:r w:rsidRPr="00C97846">
              <w:rPr>
                <w:rFonts w:asciiTheme="minorHAnsi" w:eastAsiaTheme="minorEastAsia" w:hAnsiTheme="minorHAnsi" w:cstheme="minorBidi"/>
                <w:noProof/>
                <w:kern w:val="2"/>
                <w14:ligatures w14:val="standardContextual"/>
              </w:rPr>
              <w:tab/>
            </w:r>
            <w:r w:rsidRPr="00C97846">
              <w:rPr>
                <w:rStyle w:val="Hyperlink"/>
                <w:noProof/>
                <w:sz w:val="20"/>
                <w:szCs w:val="20"/>
              </w:rPr>
              <w:t>Aims and Objectives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_Toc198493460 \h </w:instrText>
            </w:r>
            <w:r w:rsidRPr="00C97846">
              <w:rPr>
                <w:noProof/>
                <w:webHidden/>
                <w:sz w:val="20"/>
                <w:szCs w:val="20"/>
              </w:rPr>
            </w:r>
            <w:r w:rsidRPr="00C97846">
              <w:rPr>
                <w:noProof/>
                <w:webHidden/>
                <w:sz w:val="20"/>
                <w:szCs w:val="20"/>
              </w:rPr>
              <w:fldChar w:fldCharType="separate"/>
            </w:r>
            <w:r w:rsidRPr="00C97846">
              <w:rPr>
                <w:noProof/>
                <w:webHidden/>
                <w:sz w:val="20"/>
                <w:szCs w:val="20"/>
              </w:rPr>
              <w:t>7</w:t>
            </w:r>
            <w:r w:rsidRPr="00C97846">
              <w:rPr>
                <w:noProof/>
                <w:webHidden/>
                <w:sz w:val="20"/>
                <w:szCs w:val="20"/>
              </w:rPr>
              <w:fldChar w:fldCharType="end"/>
            </w:r>
          </w:hyperlink>
        </w:p>
        <w:p w14:paraId="6E8A5DB9" w14:textId="0EB846B2" w:rsidR="00C97846" w:rsidRPr="00C97846" w:rsidRDefault="00C97846">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98493461" w:history="1">
            <w:r w:rsidRPr="00C97846">
              <w:rPr>
                <w:rStyle w:val="Hyperlink"/>
                <w:noProof/>
                <w:sz w:val="20"/>
                <w:szCs w:val="20"/>
              </w:rPr>
              <w:t>1.5</w:t>
            </w:r>
            <w:r w:rsidRPr="00C97846">
              <w:rPr>
                <w:rFonts w:asciiTheme="minorHAnsi" w:eastAsiaTheme="minorEastAsia" w:hAnsiTheme="minorHAnsi" w:cstheme="minorBidi"/>
                <w:noProof/>
                <w:kern w:val="2"/>
                <w14:ligatures w14:val="standardContextual"/>
              </w:rPr>
              <w:tab/>
            </w:r>
            <w:r w:rsidRPr="00C97846">
              <w:rPr>
                <w:rStyle w:val="Hyperlink"/>
                <w:noProof/>
                <w:sz w:val="20"/>
                <w:szCs w:val="20"/>
              </w:rPr>
              <w:t>Report Structure</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_Toc198493461 \h </w:instrText>
            </w:r>
            <w:r w:rsidRPr="00C97846">
              <w:rPr>
                <w:noProof/>
                <w:webHidden/>
                <w:sz w:val="20"/>
                <w:szCs w:val="20"/>
              </w:rPr>
            </w:r>
            <w:r w:rsidRPr="00C97846">
              <w:rPr>
                <w:noProof/>
                <w:webHidden/>
                <w:sz w:val="20"/>
                <w:szCs w:val="20"/>
              </w:rPr>
              <w:fldChar w:fldCharType="separate"/>
            </w:r>
            <w:r w:rsidRPr="00C97846">
              <w:rPr>
                <w:noProof/>
                <w:webHidden/>
                <w:sz w:val="20"/>
                <w:szCs w:val="20"/>
              </w:rPr>
              <w:t>7</w:t>
            </w:r>
            <w:r w:rsidRPr="00C97846">
              <w:rPr>
                <w:noProof/>
                <w:webHidden/>
                <w:sz w:val="20"/>
                <w:szCs w:val="20"/>
              </w:rPr>
              <w:fldChar w:fldCharType="end"/>
            </w:r>
          </w:hyperlink>
        </w:p>
        <w:p w14:paraId="4D3A8029" w14:textId="3A654220"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62" w:history="1">
            <w:r w:rsidRPr="00C97846">
              <w:rPr>
                <w:rStyle w:val="Hyperlink"/>
                <w:noProof/>
                <w:sz w:val="20"/>
                <w:szCs w:val="20"/>
              </w:rPr>
              <w:t>2. Timing Plans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_Toc198493462 \h </w:instrText>
            </w:r>
            <w:r w:rsidRPr="00C97846">
              <w:rPr>
                <w:noProof/>
                <w:webHidden/>
                <w:sz w:val="20"/>
                <w:szCs w:val="20"/>
              </w:rPr>
            </w:r>
            <w:r w:rsidRPr="00C97846">
              <w:rPr>
                <w:noProof/>
                <w:webHidden/>
                <w:sz w:val="20"/>
                <w:szCs w:val="20"/>
              </w:rPr>
              <w:fldChar w:fldCharType="separate"/>
            </w:r>
            <w:r w:rsidRPr="00C97846">
              <w:rPr>
                <w:noProof/>
                <w:webHidden/>
                <w:sz w:val="20"/>
                <w:szCs w:val="20"/>
              </w:rPr>
              <w:t>8</w:t>
            </w:r>
            <w:r w:rsidRPr="00C97846">
              <w:rPr>
                <w:noProof/>
                <w:webHidden/>
                <w:sz w:val="20"/>
                <w:szCs w:val="20"/>
              </w:rPr>
              <w:fldChar w:fldCharType="end"/>
            </w:r>
          </w:hyperlink>
        </w:p>
        <w:p w14:paraId="58538BC5" w14:textId="6328E22C"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63" w:history="1">
            <w:r w:rsidRPr="00C97846">
              <w:rPr>
                <w:rStyle w:val="Hyperlink"/>
                <w:noProof/>
                <w:sz w:val="20"/>
                <w:szCs w:val="20"/>
              </w:rPr>
              <w:t>2.1 Project Schedule</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_Toc198493463 \h </w:instrText>
            </w:r>
            <w:r w:rsidRPr="00C97846">
              <w:rPr>
                <w:noProof/>
                <w:webHidden/>
                <w:sz w:val="20"/>
                <w:szCs w:val="20"/>
              </w:rPr>
            </w:r>
            <w:r w:rsidRPr="00C97846">
              <w:rPr>
                <w:noProof/>
                <w:webHidden/>
                <w:sz w:val="20"/>
                <w:szCs w:val="20"/>
              </w:rPr>
              <w:fldChar w:fldCharType="separate"/>
            </w:r>
            <w:r w:rsidRPr="00C97846">
              <w:rPr>
                <w:noProof/>
                <w:webHidden/>
                <w:sz w:val="20"/>
                <w:szCs w:val="20"/>
              </w:rPr>
              <w:t>8</w:t>
            </w:r>
            <w:r w:rsidRPr="00C97846">
              <w:rPr>
                <w:noProof/>
                <w:webHidden/>
                <w:sz w:val="20"/>
                <w:szCs w:val="20"/>
              </w:rPr>
              <w:fldChar w:fldCharType="end"/>
            </w:r>
          </w:hyperlink>
        </w:p>
        <w:p w14:paraId="1825ED78" w14:textId="43B6B4E2"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64" w:history="1">
            <w:r w:rsidRPr="00C97846">
              <w:rPr>
                <w:rStyle w:val="Hyperlink"/>
                <w:noProof/>
                <w:sz w:val="20"/>
                <w:szCs w:val="20"/>
              </w:rPr>
              <w:t>2.2 Commentary on Timing and Adjustments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_Toc198493464 \h </w:instrText>
            </w:r>
            <w:r w:rsidRPr="00C97846">
              <w:rPr>
                <w:noProof/>
                <w:webHidden/>
                <w:sz w:val="20"/>
                <w:szCs w:val="20"/>
              </w:rPr>
            </w:r>
            <w:r w:rsidRPr="00C97846">
              <w:rPr>
                <w:noProof/>
                <w:webHidden/>
                <w:sz w:val="20"/>
                <w:szCs w:val="20"/>
              </w:rPr>
              <w:fldChar w:fldCharType="separate"/>
            </w:r>
            <w:r w:rsidRPr="00C97846">
              <w:rPr>
                <w:noProof/>
                <w:webHidden/>
                <w:sz w:val="20"/>
                <w:szCs w:val="20"/>
              </w:rPr>
              <w:t>8</w:t>
            </w:r>
            <w:r w:rsidRPr="00C97846">
              <w:rPr>
                <w:noProof/>
                <w:webHidden/>
                <w:sz w:val="20"/>
                <w:szCs w:val="20"/>
              </w:rPr>
              <w:fldChar w:fldCharType="end"/>
            </w:r>
          </w:hyperlink>
        </w:p>
        <w:p w14:paraId="0213D376" w14:textId="3954D5DE"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65" w:history="1">
            <w:r w:rsidRPr="00C97846">
              <w:rPr>
                <w:rStyle w:val="Hyperlink"/>
                <w:noProof/>
                <w:sz w:val="20"/>
                <w:szCs w:val="20"/>
              </w:rPr>
              <w:t>2.3 Milestone Tracking</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_Toc198493465 \h </w:instrText>
            </w:r>
            <w:r w:rsidRPr="00C97846">
              <w:rPr>
                <w:noProof/>
                <w:webHidden/>
                <w:sz w:val="20"/>
                <w:szCs w:val="20"/>
              </w:rPr>
            </w:r>
            <w:r w:rsidRPr="00C97846">
              <w:rPr>
                <w:noProof/>
                <w:webHidden/>
                <w:sz w:val="20"/>
                <w:szCs w:val="20"/>
              </w:rPr>
              <w:fldChar w:fldCharType="separate"/>
            </w:r>
            <w:r w:rsidRPr="00C97846">
              <w:rPr>
                <w:noProof/>
                <w:webHidden/>
                <w:sz w:val="20"/>
                <w:szCs w:val="20"/>
              </w:rPr>
              <w:t>9</w:t>
            </w:r>
            <w:r w:rsidRPr="00C97846">
              <w:rPr>
                <w:noProof/>
                <w:webHidden/>
                <w:sz w:val="20"/>
                <w:szCs w:val="20"/>
              </w:rPr>
              <w:fldChar w:fldCharType="end"/>
            </w:r>
          </w:hyperlink>
        </w:p>
        <w:p w14:paraId="4DA4188E" w14:textId="1EB443F2"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66" w:history="1">
            <w:r w:rsidRPr="00C97846">
              <w:rPr>
                <w:rStyle w:val="Hyperlink"/>
                <w:noProof/>
                <w:sz w:val="20"/>
                <w:szCs w:val="20"/>
              </w:rPr>
              <w:t>2.4 Summary</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_Toc198493466 \h </w:instrText>
            </w:r>
            <w:r w:rsidRPr="00C97846">
              <w:rPr>
                <w:noProof/>
                <w:webHidden/>
                <w:sz w:val="20"/>
                <w:szCs w:val="20"/>
              </w:rPr>
            </w:r>
            <w:r w:rsidRPr="00C97846">
              <w:rPr>
                <w:noProof/>
                <w:webHidden/>
                <w:sz w:val="20"/>
                <w:szCs w:val="20"/>
              </w:rPr>
              <w:fldChar w:fldCharType="separate"/>
            </w:r>
            <w:r w:rsidRPr="00C97846">
              <w:rPr>
                <w:noProof/>
                <w:webHidden/>
                <w:sz w:val="20"/>
                <w:szCs w:val="20"/>
              </w:rPr>
              <w:t>9</w:t>
            </w:r>
            <w:r w:rsidRPr="00C97846">
              <w:rPr>
                <w:noProof/>
                <w:webHidden/>
                <w:sz w:val="20"/>
                <w:szCs w:val="20"/>
              </w:rPr>
              <w:fldChar w:fldCharType="end"/>
            </w:r>
          </w:hyperlink>
        </w:p>
        <w:p w14:paraId="2B4ECC64" w14:textId="03E878F7"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67" w:history="1">
            <w:r w:rsidRPr="00C97846">
              <w:rPr>
                <w:rStyle w:val="Hyperlink"/>
                <w:noProof/>
                <w:sz w:val="20"/>
                <w:szCs w:val="20"/>
              </w:rPr>
              <w:t>3. Literature Review</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_Toc198493467 \h </w:instrText>
            </w:r>
            <w:r w:rsidRPr="00C97846">
              <w:rPr>
                <w:noProof/>
                <w:webHidden/>
                <w:sz w:val="20"/>
                <w:szCs w:val="20"/>
              </w:rPr>
            </w:r>
            <w:r w:rsidRPr="00C97846">
              <w:rPr>
                <w:noProof/>
                <w:webHidden/>
                <w:sz w:val="20"/>
                <w:szCs w:val="20"/>
              </w:rPr>
              <w:fldChar w:fldCharType="separate"/>
            </w:r>
            <w:r w:rsidRPr="00C97846">
              <w:rPr>
                <w:noProof/>
                <w:webHidden/>
                <w:sz w:val="20"/>
                <w:szCs w:val="20"/>
              </w:rPr>
              <w:t>10</w:t>
            </w:r>
            <w:r w:rsidRPr="00C97846">
              <w:rPr>
                <w:noProof/>
                <w:webHidden/>
                <w:sz w:val="20"/>
                <w:szCs w:val="20"/>
              </w:rPr>
              <w:fldChar w:fldCharType="end"/>
            </w:r>
          </w:hyperlink>
        </w:p>
        <w:p w14:paraId="0903E9C7" w14:textId="44835526"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68" w:history="1">
            <w:r w:rsidRPr="00C97846">
              <w:rPr>
                <w:rStyle w:val="Hyperlink"/>
                <w:noProof/>
                <w:sz w:val="20"/>
                <w:szCs w:val="20"/>
              </w:rPr>
              <w:t>3.1 Overview</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_Toc198493468 \h </w:instrText>
            </w:r>
            <w:r w:rsidRPr="00C97846">
              <w:rPr>
                <w:noProof/>
                <w:webHidden/>
                <w:sz w:val="20"/>
                <w:szCs w:val="20"/>
              </w:rPr>
            </w:r>
            <w:r w:rsidRPr="00C97846">
              <w:rPr>
                <w:noProof/>
                <w:webHidden/>
                <w:sz w:val="20"/>
                <w:szCs w:val="20"/>
              </w:rPr>
              <w:fldChar w:fldCharType="separate"/>
            </w:r>
            <w:r w:rsidRPr="00C97846">
              <w:rPr>
                <w:noProof/>
                <w:webHidden/>
                <w:sz w:val="20"/>
                <w:szCs w:val="20"/>
              </w:rPr>
              <w:t>10</w:t>
            </w:r>
            <w:r w:rsidRPr="00C97846">
              <w:rPr>
                <w:noProof/>
                <w:webHidden/>
                <w:sz w:val="20"/>
                <w:szCs w:val="20"/>
              </w:rPr>
              <w:fldChar w:fldCharType="end"/>
            </w:r>
          </w:hyperlink>
        </w:p>
        <w:p w14:paraId="762C3BC6" w14:textId="23E317BC"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69" w:history="1">
            <w:r w:rsidRPr="00C97846">
              <w:rPr>
                <w:rStyle w:val="Hyperlink"/>
                <w:noProof/>
                <w:sz w:val="20"/>
                <w:szCs w:val="20"/>
              </w:rPr>
              <w:t>3.2 Lean Manufacturing</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_Toc198493469 \h </w:instrText>
            </w:r>
            <w:r w:rsidRPr="00C97846">
              <w:rPr>
                <w:noProof/>
                <w:webHidden/>
                <w:sz w:val="20"/>
                <w:szCs w:val="20"/>
              </w:rPr>
            </w:r>
            <w:r w:rsidRPr="00C97846">
              <w:rPr>
                <w:noProof/>
                <w:webHidden/>
                <w:sz w:val="20"/>
                <w:szCs w:val="20"/>
              </w:rPr>
              <w:fldChar w:fldCharType="separate"/>
            </w:r>
            <w:r w:rsidRPr="00C97846">
              <w:rPr>
                <w:noProof/>
                <w:webHidden/>
                <w:sz w:val="20"/>
                <w:szCs w:val="20"/>
              </w:rPr>
              <w:t>10</w:t>
            </w:r>
            <w:r w:rsidRPr="00C97846">
              <w:rPr>
                <w:noProof/>
                <w:webHidden/>
                <w:sz w:val="20"/>
                <w:szCs w:val="20"/>
              </w:rPr>
              <w:fldChar w:fldCharType="end"/>
            </w:r>
          </w:hyperlink>
        </w:p>
        <w:p w14:paraId="19FE1BE2" w14:textId="4EA5204B"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70" w:history="1">
            <w:r w:rsidRPr="00C97846">
              <w:rPr>
                <w:rStyle w:val="Hyperlink"/>
                <w:noProof/>
                <w:sz w:val="20"/>
                <w:szCs w:val="20"/>
              </w:rPr>
              <w:t>3.2.1 Historic Development</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_Toc198493470 \h </w:instrText>
            </w:r>
            <w:r w:rsidRPr="00C97846">
              <w:rPr>
                <w:noProof/>
                <w:webHidden/>
                <w:sz w:val="20"/>
                <w:szCs w:val="20"/>
              </w:rPr>
            </w:r>
            <w:r w:rsidRPr="00C97846">
              <w:rPr>
                <w:noProof/>
                <w:webHidden/>
                <w:sz w:val="20"/>
                <w:szCs w:val="20"/>
              </w:rPr>
              <w:fldChar w:fldCharType="separate"/>
            </w:r>
            <w:r w:rsidRPr="00C97846">
              <w:rPr>
                <w:noProof/>
                <w:webHidden/>
                <w:sz w:val="20"/>
                <w:szCs w:val="20"/>
              </w:rPr>
              <w:t>10</w:t>
            </w:r>
            <w:r w:rsidRPr="00C97846">
              <w:rPr>
                <w:noProof/>
                <w:webHidden/>
                <w:sz w:val="20"/>
                <w:szCs w:val="20"/>
              </w:rPr>
              <w:fldChar w:fldCharType="end"/>
            </w:r>
          </w:hyperlink>
        </w:p>
        <w:p w14:paraId="448077CE" w14:textId="05E2E5E0"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71" w:history="1">
            <w:r w:rsidRPr="00C97846">
              <w:rPr>
                <w:rStyle w:val="Hyperlink"/>
                <w:noProof/>
                <w:sz w:val="20"/>
                <w:szCs w:val="20"/>
              </w:rPr>
              <w:t>3.2.2 Fundamental Principles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_Toc198493471 \h </w:instrText>
            </w:r>
            <w:r w:rsidRPr="00C97846">
              <w:rPr>
                <w:noProof/>
                <w:webHidden/>
                <w:sz w:val="20"/>
                <w:szCs w:val="20"/>
              </w:rPr>
            </w:r>
            <w:r w:rsidRPr="00C97846">
              <w:rPr>
                <w:noProof/>
                <w:webHidden/>
                <w:sz w:val="20"/>
                <w:szCs w:val="20"/>
              </w:rPr>
              <w:fldChar w:fldCharType="separate"/>
            </w:r>
            <w:r w:rsidRPr="00C97846">
              <w:rPr>
                <w:noProof/>
                <w:webHidden/>
                <w:sz w:val="20"/>
                <w:szCs w:val="20"/>
              </w:rPr>
              <w:t>10</w:t>
            </w:r>
            <w:r w:rsidRPr="00C97846">
              <w:rPr>
                <w:noProof/>
                <w:webHidden/>
                <w:sz w:val="20"/>
                <w:szCs w:val="20"/>
              </w:rPr>
              <w:fldChar w:fldCharType="end"/>
            </w:r>
          </w:hyperlink>
        </w:p>
        <w:p w14:paraId="0F80F75A" w14:textId="11CEE7AB"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72" w:history="1">
            <w:r w:rsidRPr="00C97846">
              <w:rPr>
                <w:rStyle w:val="Hyperlink"/>
                <w:noProof/>
                <w:sz w:val="20"/>
                <w:szCs w:val="20"/>
              </w:rPr>
              <w:t>3.2.3 Value</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_Toc198493472 \h </w:instrText>
            </w:r>
            <w:r w:rsidRPr="00C97846">
              <w:rPr>
                <w:noProof/>
                <w:webHidden/>
                <w:sz w:val="20"/>
                <w:szCs w:val="20"/>
              </w:rPr>
            </w:r>
            <w:r w:rsidRPr="00C97846">
              <w:rPr>
                <w:noProof/>
                <w:webHidden/>
                <w:sz w:val="20"/>
                <w:szCs w:val="20"/>
              </w:rPr>
              <w:fldChar w:fldCharType="separate"/>
            </w:r>
            <w:r w:rsidRPr="00C97846">
              <w:rPr>
                <w:noProof/>
                <w:webHidden/>
                <w:sz w:val="20"/>
                <w:szCs w:val="20"/>
              </w:rPr>
              <w:t>11</w:t>
            </w:r>
            <w:r w:rsidRPr="00C97846">
              <w:rPr>
                <w:noProof/>
                <w:webHidden/>
                <w:sz w:val="20"/>
                <w:szCs w:val="20"/>
              </w:rPr>
              <w:fldChar w:fldCharType="end"/>
            </w:r>
          </w:hyperlink>
        </w:p>
        <w:p w14:paraId="619DDF2E" w14:textId="5A949D85"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73" w:history="1">
            <w:r w:rsidRPr="00C97846">
              <w:rPr>
                <w:rStyle w:val="Hyperlink"/>
                <w:noProof/>
                <w:sz w:val="20"/>
                <w:szCs w:val="20"/>
              </w:rPr>
              <w:t>3.2.3 Industrial Applications and Advantages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_Toc198493473 \h </w:instrText>
            </w:r>
            <w:r w:rsidRPr="00C97846">
              <w:rPr>
                <w:noProof/>
                <w:webHidden/>
                <w:sz w:val="20"/>
                <w:szCs w:val="20"/>
              </w:rPr>
            </w:r>
            <w:r w:rsidRPr="00C97846">
              <w:rPr>
                <w:noProof/>
                <w:webHidden/>
                <w:sz w:val="20"/>
                <w:szCs w:val="20"/>
              </w:rPr>
              <w:fldChar w:fldCharType="separate"/>
            </w:r>
            <w:r w:rsidRPr="00C97846">
              <w:rPr>
                <w:noProof/>
                <w:webHidden/>
                <w:sz w:val="20"/>
                <w:szCs w:val="20"/>
              </w:rPr>
              <w:t>12</w:t>
            </w:r>
            <w:r w:rsidRPr="00C97846">
              <w:rPr>
                <w:noProof/>
                <w:webHidden/>
                <w:sz w:val="20"/>
                <w:szCs w:val="20"/>
              </w:rPr>
              <w:fldChar w:fldCharType="end"/>
            </w:r>
          </w:hyperlink>
        </w:p>
        <w:p w14:paraId="0087DD5A" w14:textId="447EFBD0"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74" w:history="1">
            <w:r w:rsidRPr="00C97846">
              <w:rPr>
                <w:rStyle w:val="Hyperlink"/>
                <w:noProof/>
                <w:sz w:val="20"/>
                <w:szCs w:val="20"/>
              </w:rPr>
              <w:t>3.3 Six Sigma</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_Toc198493474 \h </w:instrText>
            </w:r>
            <w:r w:rsidRPr="00C97846">
              <w:rPr>
                <w:noProof/>
                <w:webHidden/>
                <w:sz w:val="20"/>
                <w:szCs w:val="20"/>
              </w:rPr>
            </w:r>
            <w:r w:rsidRPr="00C97846">
              <w:rPr>
                <w:noProof/>
                <w:webHidden/>
                <w:sz w:val="20"/>
                <w:szCs w:val="20"/>
              </w:rPr>
              <w:fldChar w:fldCharType="separate"/>
            </w:r>
            <w:r w:rsidRPr="00C97846">
              <w:rPr>
                <w:noProof/>
                <w:webHidden/>
                <w:sz w:val="20"/>
                <w:szCs w:val="20"/>
              </w:rPr>
              <w:t>16</w:t>
            </w:r>
            <w:r w:rsidRPr="00C97846">
              <w:rPr>
                <w:noProof/>
                <w:webHidden/>
                <w:sz w:val="20"/>
                <w:szCs w:val="20"/>
              </w:rPr>
              <w:fldChar w:fldCharType="end"/>
            </w:r>
          </w:hyperlink>
        </w:p>
        <w:p w14:paraId="77437FE9" w14:textId="0DEF085C"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75" w:history="1">
            <w:r w:rsidRPr="00C97846">
              <w:rPr>
                <w:rStyle w:val="Hyperlink"/>
                <w:noProof/>
                <w:sz w:val="20"/>
                <w:szCs w:val="20"/>
              </w:rPr>
              <w:t>3.3.1 Origins and Development</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_Toc198493475 \h </w:instrText>
            </w:r>
            <w:r w:rsidRPr="00C97846">
              <w:rPr>
                <w:noProof/>
                <w:webHidden/>
                <w:sz w:val="20"/>
                <w:szCs w:val="20"/>
              </w:rPr>
            </w:r>
            <w:r w:rsidRPr="00C97846">
              <w:rPr>
                <w:noProof/>
                <w:webHidden/>
                <w:sz w:val="20"/>
                <w:szCs w:val="20"/>
              </w:rPr>
              <w:fldChar w:fldCharType="separate"/>
            </w:r>
            <w:r w:rsidRPr="00C97846">
              <w:rPr>
                <w:noProof/>
                <w:webHidden/>
                <w:sz w:val="20"/>
                <w:szCs w:val="20"/>
              </w:rPr>
              <w:t>16</w:t>
            </w:r>
            <w:r w:rsidRPr="00C97846">
              <w:rPr>
                <w:noProof/>
                <w:webHidden/>
                <w:sz w:val="20"/>
                <w:szCs w:val="20"/>
              </w:rPr>
              <w:fldChar w:fldCharType="end"/>
            </w:r>
          </w:hyperlink>
        </w:p>
        <w:p w14:paraId="738F1304" w14:textId="4D5FF079"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76" w:history="1">
            <w:r w:rsidRPr="00C97846">
              <w:rPr>
                <w:rStyle w:val="Hyperlink"/>
                <w:noProof/>
                <w:sz w:val="20"/>
                <w:szCs w:val="20"/>
              </w:rPr>
              <w:t>3.3.2 Methodology and Tools The DMAIC process constitutes the backbone of many Six Sigma projects: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_Toc198493476 \h </w:instrText>
            </w:r>
            <w:r w:rsidRPr="00C97846">
              <w:rPr>
                <w:noProof/>
                <w:webHidden/>
                <w:sz w:val="20"/>
                <w:szCs w:val="20"/>
              </w:rPr>
            </w:r>
            <w:r w:rsidRPr="00C97846">
              <w:rPr>
                <w:noProof/>
                <w:webHidden/>
                <w:sz w:val="20"/>
                <w:szCs w:val="20"/>
              </w:rPr>
              <w:fldChar w:fldCharType="separate"/>
            </w:r>
            <w:r w:rsidRPr="00C97846">
              <w:rPr>
                <w:noProof/>
                <w:webHidden/>
                <w:sz w:val="20"/>
                <w:szCs w:val="20"/>
              </w:rPr>
              <w:t>16</w:t>
            </w:r>
            <w:r w:rsidRPr="00C97846">
              <w:rPr>
                <w:noProof/>
                <w:webHidden/>
                <w:sz w:val="20"/>
                <w:szCs w:val="20"/>
              </w:rPr>
              <w:fldChar w:fldCharType="end"/>
            </w:r>
          </w:hyperlink>
        </w:p>
        <w:p w14:paraId="52D9721E" w14:textId="6D99E811"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77" w:history="1">
            <w:r w:rsidRPr="00C97846">
              <w:rPr>
                <w:rStyle w:val="Hyperlink"/>
                <w:noProof/>
                <w:sz w:val="20"/>
                <w:szCs w:val="20"/>
              </w:rPr>
              <w:t>3.3.3 Industrial Applications in Aerospace</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_Toc198493477 \h </w:instrText>
            </w:r>
            <w:r w:rsidRPr="00C97846">
              <w:rPr>
                <w:noProof/>
                <w:webHidden/>
                <w:sz w:val="20"/>
                <w:szCs w:val="20"/>
              </w:rPr>
            </w:r>
            <w:r w:rsidRPr="00C97846">
              <w:rPr>
                <w:noProof/>
                <w:webHidden/>
                <w:sz w:val="20"/>
                <w:szCs w:val="20"/>
              </w:rPr>
              <w:fldChar w:fldCharType="separate"/>
            </w:r>
            <w:r w:rsidRPr="00C97846">
              <w:rPr>
                <w:noProof/>
                <w:webHidden/>
                <w:sz w:val="20"/>
                <w:szCs w:val="20"/>
              </w:rPr>
              <w:t>17</w:t>
            </w:r>
            <w:r w:rsidRPr="00C97846">
              <w:rPr>
                <w:noProof/>
                <w:webHidden/>
                <w:sz w:val="20"/>
                <w:szCs w:val="20"/>
              </w:rPr>
              <w:fldChar w:fldCharType="end"/>
            </w:r>
          </w:hyperlink>
        </w:p>
        <w:p w14:paraId="7AFBD7DD" w14:textId="22F39853"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78" w:history="1">
            <w:r w:rsidRPr="00C97846">
              <w:rPr>
                <w:rStyle w:val="Hyperlink"/>
                <w:noProof/>
                <w:sz w:val="20"/>
                <w:szCs w:val="20"/>
              </w:rPr>
              <w:t>3.4 Integrated LSS Approaches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_Toc198493478 \h </w:instrText>
            </w:r>
            <w:r w:rsidRPr="00C97846">
              <w:rPr>
                <w:noProof/>
                <w:webHidden/>
                <w:sz w:val="20"/>
                <w:szCs w:val="20"/>
              </w:rPr>
            </w:r>
            <w:r w:rsidRPr="00C97846">
              <w:rPr>
                <w:noProof/>
                <w:webHidden/>
                <w:sz w:val="20"/>
                <w:szCs w:val="20"/>
              </w:rPr>
              <w:fldChar w:fldCharType="separate"/>
            </w:r>
            <w:r w:rsidRPr="00C97846">
              <w:rPr>
                <w:noProof/>
                <w:webHidden/>
                <w:sz w:val="20"/>
                <w:szCs w:val="20"/>
              </w:rPr>
              <w:t>18</w:t>
            </w:r>
            <w:r w:rsidRPr="00C97846">
              <w:rPr>
                <w:noProof/>
                <w:webHidden/>
                <w:sz w:val="20"/>
                <w:szCs w:val="20"/>
              </w:rPr>
              <w:fldChar w:fldCharType="end"/>
            </w:r>
          </w:hyperlink>
        </w:p>
        <w:p w14:paraId="2A9539DD" w14:textId="4C902F03"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79" w:history="1">
            <w:r w:rsidRPr="00C97846">
              <w:rPr>
                <w:rStyle w:val="Hyperlink"/>
                <w:noProof/>
                <w:sz w:val="20"/>
                <w:szCs w:val="20"/>
              </w:rPr>
              <w:t>4. Methodology</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_Toc198493479 \h </w:instrText>
            </w:r>
            <w:r w:rsidRPr="00C97846">
              <w:rPr>
                <w:noProof/>
                <w:webHidden/>
                <w:sz w:val="20"/>
                <w:szCs w:val="20"/>
              </w:rPr>
            </w:r>
            <w:r w:rsidRPr="00C97846">
              <w:rPr>
                <w:noProof/>
                <w:webHidden/>
                <w:sz w:val="20"/>
                <w:szCs w:val="20"/>
              </w:rPr>
              <w:fldChar w:fldCharType="separate"/>
            </w:r>
            <w:r w:rsidRPr="00C97846">
              <w:rPr>
                <w:noProof/>
                <w:webHidden/>
                <w:sz w:val="20"/>
                <w:szCs w:val="20"/>
              </w:rPr>
              <w:t>20</w:t>
            </w:r>
            <w:r w:rsidRPr="00C97846">
              <w:rPr>
                <w:noProof/>
                <w:webHidden/>
                <w:sz w:val="20"/>
                <w:szCs w:val="20"/>
              </w:rPr>
              <w:fldChar w:fldCharType="end"/>
            </w:r>
          </w:hyperlink>
        </w:p>
        <w:p w14:paraId="39D9A170" w14:textId="18320A4A"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80" w:history="1">
            <w:r w:rsidRPr="00C97846">
              <w:rPr>
                <w:rStyle w:val="Hyperlink"/>
                <w:noProof/>
                <w:sz w:val="20"/>
                <w:szCs w:val="20"/>
              </w:rPr>
              <w:t>4.1 Witton Process Analysis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_Toc198493480 \h </w:instrText>
            </w:r>
            <w:r w:rsidRPr="00C97846">
              <w:rPr>
                <w:noProof/>
                <w:webHidden/>
                <w:sz w:val="20"/>
                <w:szCs w:val="20"/>
              </w:rPr>
            </w:r>
            <w:r w:rsidRPr="00C97846">
              <w:rPr>
                <w:noProof/>
                <w:webHidden/>
                <w:sz w:val="20"/>
                <w:szCs w:val="20"/>
              </w:rPr>
              <w:fldChar w:fldCharType="separate"/>
            </w:r>
            <w:r w:rsidRPr="00C97846">
              <w:rPr>
                <w:noProof/>
                <w:webHidden/>
                <w:sz w:val="20"/>
                <w:szCs w:val="20"/>
              </w:rPr>
              <w:t>20</w:t>
            </w:r>
            <w:r w:rsidRPr="00C97846">
              <w:rPr>
                <w:noProof/>
                <w:webHidden/>
                <w:sz w:val="20"/>
                <w:szCs w:val="20"/>
              </w:rPr>
              <w:fldChar w:fldCharType="end"/>
            </w:r>
          </w:hyperlink>
        </w:p>
        <w:p w14:paraId="6D130A78" w14:textId="6CA383CB"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81" w:history="1">
            <w:r w:rsidRPr="00C97846">
              <w:rPr>
                <w:rStyle w:val="Hyperlink"/>
                <w:noProof/>
                <w:sz w:val="20"/>
                <w:szCs w:val="20"/>
              </w:rPr>
              <w:t>4.2 Identification of waste</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_Toc198493481 \h </w:instrText>
            </w:r>
            <w:r w:rsidRPr="00C97846">
              <w:rPr>
                <w:noProof/>
                <w:webHidden/>
                <w:sz w:val="20"/>
                <w:szCs w:val="20"/>
              </w:rPr>
            </w:r>
            <w:r w:rsidRPr="00C97846">
              <w:rPr>
                <w:noProof/>
                <w:webHidden/>
                <w:sz w:val="20"/>
                <w:szCs w:val="20"/>
              </w:rPr>
              <w:fldChar w:fldCharType="separate"/>
            </w:r>
            <w:r w:rsidRPr="00C97846">
              <w:rPr>
                <w:noProof/>
                <w:webHidden/>
                <w:sz w:val="20"/>
                <w:szCs w:val="20"/>
              </w:rPr>
              <w:t>20</w:t>
            </w:r>
            <w:r w:rsidRPr="00C97846">
              <w:rPr>
                <w:noProof/>
                <w:webHidden/>
                <w:sz w:val="20"/>
                <w:szCs w:val="20"/>
              </w:rPr>
              <w:fldChar w:fldCharType="end"/>
            </w:r>
          </w:hyperlink>
        </w:p>
        <w:p w14:paraId="0E85940F" w14:textId="6D53F90D"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82" w:history="1">
            <w:r w:rsidRPr="00C97846">
              <w:rPr>
                <w:rStyle w:val="Hyperlink"/>
                <w:noProof/>
                <w:sz w:val="20"/>
                <w:szCs w:val="20"/>
              </w:rPr>
              <w:t>4.3 Improvement Techniques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_Toc198493482 \h </w:instrText>
            </w:r>
            <w:r w:rsidRPr="00C97846">
              <w:rPr>
                <w:noProof/>
                <w:webHidden/>
                <w:sz w:val="20"/>
                <w:szCs w:val="20"/>
              </w:rPr>
            </w:r>
            <w:r w:rsidRPr="00C97846">
              <w:rPr>
                <w:noProof/>
                <w:webHidden/>
                <w:sz w:val="20"/>
                <w:szCs w:val="20"/>
              </w:rPr>
              <w:fldChar w:fldCharType="separate"/>
            </w:r>
            <w:r w:rsidRPr="00C97846">
              <w:rPr>
                <w:noProof/>
                <w:webHidden/>
                <w:sz w:val="20"/>
                <w:szCs w:val="20"/>
              </w:rPr>
              <w:t>21</w:t>
            </w:r>
            <w:r w:rsidRPr="00C97846">
              <w:rPr>
                <w:noProof/>
                <w:webHidden/>
                <w:sz w:val="20"/>
                <w:szCs w:val="20"/>
              </w:rPr>
              <w:fldChar w:fldCharType="end"/>
            </w:r>
          </w:hyperlink>
        </w:p>
        <w:p w14:paraId="358DBDAB" w14:textId="21772FBB"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83" w:history="1">
            <w:r w:rsidRPr="00C97846">
              <w:rPr>
                <w:rStyle w:val="Hyperlink"/>
                <w:noProof/>
                <w:sz w:val="20"/>
                <w:szCs w:val="20"/>
              </w:rPr>
              <w:t>4.4 Data collection and analysis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_Toc198493483 \h </w:instrText>
            </w:r>
            <w:r w:rsidRPr="00C97846">
              <w:rPr>
                <w:noProof/>
                <w:webHidden/>
                <w:sz w:val="20"/>
                <w:szCs w:val="20"/>
              </w:rPr>
            </w:r>
            <w:r w:rsidRPr="00C97846">
              <w:rPr>
                <w:noProof/>
                <w:webHidden/>
                <w:sz w:val="20"/>
                <w:szCs w:val="20"/>
              </w:rPr>
              <w:fldChar w:fldCharType="separate"/>
            </w:r>
            <w:r w:rsidRPr="00C97846">
              <w:rPr>
                <w:noProof/>
                <w:webHidden/>
                <w:sz w:val="20"/>
                <w:szCs w:val="20"/>
              </w:rPr>
              <w:t>21</w:t>
            </w:r>
            <w:r w:rsidRPr="00C97846">
              <w:rPr>
                <w:noProof/>
                <w:webHidden/>
                <w:sz w:val="20"/>
                <w:szCs w:val="20"/>
              </w:rPr>
              <w:fldChar w:fldCharType="end"/>
            </w:r>
          </w:hyperlink>
        </w:p>
        <w:p w14:paraId="19B22822" w14:textId="1AB037FA"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84" w:history="1">
            <w:r w:rsidRPr="00C97846">
              <w:rPr>
                <w:rStyle w:val="Hyperlink"/>
                <w:noProof/>
                <w:sz w:val="20"/>
                <w:szCs w:val="20"/>
              </w:rPr>
              <w:t>4.5 Pilot Testing and Total Implementation</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_Toc198493484 \h </w:instrText>
            </w:r>
            <w:r w:rsidRPr="00C97846">
              <w:rPr>
                <w:noProof/>
                <w:webHidden/>
                <w:sz w:val="20"/>
                <w:szCs w:val="20"/>
              </w:rPr>
            </w:r>
            <w:r w:rsidRPr="00C97846">
              <w:rPr>
                <w:noProof/>
                <w:webHidden/>
                <w:sz w:val="20"/>
                <w:szCs w:val="20"/>
              </w:rPr>
              <w:fldChar w:fldCharType="separate"/>
            </w:r>
            <w:r w:rsidRPr="00C97846">
              <w:rPr>
                <w:noProof/>
                <w:webHidden/>
                <w:sz w:val="20"/>
                <w:szCs w:val="20"/>
              </w:rPr>
              <w:t>22</w:t>
            </w:r>
            <w:r w:rsidRPr="00C97846">
              <w:rPr>
                <w:noProof/>
                <w:webHidden/>
                <w:sz w:val="20"/>
                <w:szCs w:val="20"/>
              </w:rPr>
              <w:fldChar w:fldCharType="end"/>
            </w:r>
          </w:hyperlink>
        </w:p>
        <w:p w14:paraId="62BA601D" w14:textId="7E7D79BB"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85" w:history="1">
            <w:r w:rsidRPr="00C97846">
              <w:rPr>
                <w:rStyle w:val="Hyperlink"/>
                <w:noProof/>
                <w:sz w:val="20"/>
                <w:szCs w:val="20"/>
              </w:rPr>
              <w:t>4.6 Assumptions and Limitations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_Toc198493485 \h </w:instrText>
            </w:r>
            <w:r w:rsidRPr="00C97846">
              <w:rPr>
                <w:noProof/>
                <w:webHidden/>
                <w:sz w:val="20"/>
                <w:szCs w:val="20"/>
              </w:rPr>
            </w:r>
            <w:r w:rsidRPr="00C97846">
              <w:rPr>
                <w:noProof/>
                <w:webHidden/>
                <w:sz w:val="20"/>
                <w:szCs w:val="20"/>
              </w:rPr>
              <w:fldChar w:fldCharType="separate"/>
            </w:r>
            <w:r w:rsidRPr="00C97846">
              <w:rPr>
                <w:noProof/>
                <w:webHidden/>
                <w:sz w:val="20"/>
                <w:szCs w:val="20"/>
              </w:rPr>
              <w:t>23</w:t>
            </w:r>
            <w:r w:rsidRPr="00C97846">
              <w:rPr>
                <w:noProof/>
                <w:webHidden/>
                <w:sz w:val="20"/>
                <w:szCs w:val="20"/>
              </w:rPr>
              <w:fldChar w:fldCharType="end"/>
            </w:r>
          </w:hyperlink>
        </w:p>
        <w:p w14:paraId="2306287B" w14:textId="3671CDB0"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86" w:history="1">
            <w:r w:rsidRPr="00C97846">
              <w:rPr>
                <w:rStyle w:val="Hyperlink"/>
                <w:noProof/>
                <w:sz w:val="20"/>
                <w:szCs w:val="20"/>
              </w:rPr>
              <w:t>5. Project Activities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_Toc198493486 \h </w:instrText>
            </w:r>
            <w:r w:rsidRPr="00C97846">
              <w:rPr>
                <w:noProof/>
                <w:webHidden/>
                <w:sz w:val="20"/>
                <w:szCs w:val="20"/>
              </w:rPr>
            </w:r>
            <w:r w:rsidRPr="00C97846">
              <w:rPr>
                <w:noProof/>
                <w:webHidden/>
                <w:sz w:val="20"/>
                <w:szCs w:val="20"/>
              </w:rPr>
              <w:fldChar w:fldCharType="separate"/>
            </w:r>
            <w:r w:rsidRPr="00C97846">
              <w:rPr>
                <w:noProof/>
                <w:webHidden/>
                <w:sz w:val="20"/>
                <w:szCs w:val="20"/>
              </w:rPr>
              <w:t>24</w:t>
            </w:r>
            <w:r w:rsidRPr="00C97846">
              <w:rPr>
                <w:noProof/>
                <w:webHidden/>
                <w:sz w:val="20"/>
                <w:szCs w:val="20"/>
              </w:rPr>
              <w:fldChar w:fldCharType="end"/>
            </w:r>
          </w:hyperlink>
        </w:p>
        <w:p w14:paraId="3E4BB865" w14:textId="1B9119B4"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87" w:history="1">
            <w:r w:rsidRPr="00C97846">
              <w:rPr>
                <w:rStyle w:val="Hyperlink"/>
                <w:noProof/>
                <w:sz w:val="20"/>
                <w:szCs w:val="20"/>
              </w:rPr>
              <w:t>5.1 Witton Process Assessment</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_Toc198493487 \h </w:instrText>
            </w:r>
            <w:r w:rsidRPr="00C97846">
              <w:rPr>
                <w:noProof/>
                <w:webHidden/>
                <w:sz w:val="20"/>
                <w:szCs w:val="20"/>
              </w:rPr>
            </w:r>
            <w:r w:rsidRPr="00C97846">
              <w:rPr>
                <w:noProof/>
                <w:webHidden/>
                <w:sz w:val="20"/>
                <w:szCs w:val="20"/>
              </w:rPr>
              <w:fldChar w:fldCharType="separate"/>
            </w:r>
            <w:r w:rsidRPr="00C97846">
              <w:rPr>
                <w:noProof/>
                <w:webHidden/>
                <w:sz w:val="20"/>
                <w:szCs w:val="20"/>
              </w:rPr>
              <w:t>24</w:t>
            </w:r>
            <w:r w:rsidRPr="00C97846">
              <w:rPr>
                <w:noProof/>
                <w:webHidden/>
                <w:sz w:val="20"/>
                <w:szCs w:val="20"/>
              </w:rPr>
              <w:fldChar w:fldCharType="end"/>
            </w:r>
          </w:hyperlink>
        </w:p>
        <w:p w14:paraId="79EDDFFE" w14:textId="71B568FE"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88" w:history="1">
            <w:r w:rsidRPr="00C97846">
              <w:rPr>
                <w:rStyle w:val="Hyperlink"/>
                <w:noProof/>
                <w:sz w:val="20"/>
                <w:szCs w:val="20"/>
              </w:rPr>
              <w:t>5.2 New Miller Cycle Time Estimates (FAT)</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_Toc198493488 \h </w:instrText>
            </w:r>
            <w:r w:rsidRPr="00C97846">
              <w:rPr>
                <w:noProof/>
                <w:webHidden/>
                <w:sz w:val="20"/>
                <w:szCs w:val="20"/>
              </w:rPr>
            </w:r>
            <w:r w:rsidRPr="00C97846">
              <w:rPr>
                <w:noProof/>
                <w:webHidden/>
                <w:sz w:val="20"/>
                <w:szCs w:val="20"/>
              </w:rPr>
              <w:fldChar w:fldCharType="separate"/>
            </w:r>
            <w:r w:rsidRPr="00C97846">
              <w:rPr>
                <w:noProof/>
                <w:webHidden/>
                <w:sz w:val="20"/>
                <w:szCs w:val="20"/>
              </w:rPr>
              <w:t>26</w:t>
            </w:r>
            <w:r w:rsidRPr="00C97846">
              <w:rPr>
                <w:noProof/>
                <w:webHidden/>
                <w:sz w:val="20"/>
                <w:szCs w:val="20"/>
              </w:rPr>
              <w:fldChar w:fldCharType="end"/>
            </w:r>
          </w:hyperlink>
        </w:p>
        <w:p w14:paraId="35B7034B" w14:textId="54F76BAB"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89" w:history="1">
            <w:r w:rsidRPr="00C97846">
              <w:rPr>
                <w:rStyle w:val="Hyperlink"/>
                <w:noProof/>
                <w:sz w:val="20"/>
                <w:szCs w:val="20"/>
              </w:rPr>
              <w:t>5.3 Waldrich Miller Initial Process Assessment</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_Toc198493489 \h </w:instrText>
            </w:r>
            <w:r w:rsidRPr="00C97846">
              <w:rPr>
                <w:noProof/>
                <w:webHidden/>
                <w:sz w:val="20"/>
                <w:szCs w:val="20"/>
              </w:rPr>
            </w:r>
            <w:r w:rsidRPr="00C97846">
              <w:rPr>
                <w:noProof/>
                <w:webHidden/>
                <w:sz w:val="20"/>
                <w:szCs w:val="20"/>
              </w:rPr>
              <w:fldChar w:fldCharType="separate"/>
            </w:r>
            <w:r w:rsidRPr="00C97846">
              <w:rPr>
                <w:noProof/>
                <w:webHidden/>
                <w:sz w:val="20"/>
                <w:szCs w:val="20"/>
              </w:rPr>
              <w:t>30</w:t>
            </w:r>
            <w:r w:rsidRPr="00C97846">
              <w:rPr>
                <w:noProof/>
                <w:webHidden/>
                <w:sz w:val="20"/>
                <w:szCs w:val="20"/>
              </w:rPr>
              <w:fldChar w:fldCharType="end"/>
            </w:r>
          </w:hyperlink>
        </w:p>
        <w:p w14:paraId="49061D00" w14:textId="6534680F"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90" w:history="1">
            <w:r w:rsidRPr="00C97846">
              <w:rPr>
                <w:rStyle w:val="Hyperlink"/>
                <w:noProof/>
                <w:sz w:val="20"/>
                <w:szCs w:val="20"/>
              </w:rPr>
              <w:t>5.4 NVA Improvements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_Toc198493490 \h </w:instrText>
            </w:r>
            <w:r w:rsidRPr="00C97846">
              <w:rPr>
                <w:noProof/>
                <w:webHidden/>
                <w:sz w:val="20"/>
                <w:szCs w:val="20"/>
              </w:rPr>
            </w:r>
            <w:r w:rsidRPr="00C97846">
              <w:rPr>
                <w:noProof/>
                <w:webHidden/>
                <w:sz w:val="20"/>
                <w:szCs w:val="20"/>
              </w:rPr>
              <w:fldChar w:fldCharType="separate"/>
            </w:r>
            <w:r w:rsidRPr="00C97846">
              <w:rPr>
                <w:noProof/>
                <w:webHidden/>
                <w:sz w:val="20"/>
                <w:szCs w:val="20"/>
              </w:rPr>
              <w:t>32</w:t>
            </w:r>
            <w:r w:rsidRPr="00C97846">
              <w:rPr>
                <w:noProof/>
                <w:webHidden/>
                <w:sz w:val="20"/>
                <w:szCs w:val="20"/>
              </w:rPr>
              <w:fldChar w:fldCharType="end"/>
            </w:r>
          </w:hyperlink>
        </w:p>
        <w:p w14:paraId="0A937127" w14:textId="512B2116"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91" w:history="1">
            <w:r w:rsidRPr="00C97846">
              <w:rPr>
                <w:rStyle w:val="Hyperlink"/>
                <w:noProof/>
                <w:sz w:val="20"/>
                <w:szCs w:val="20"/>
              </w:rPr>
              <w:t>5.4.1 Tool Changing Operation Improvements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_Toc198493491 \h </w:instrText>
            </w:r>
            <w:r w:rsidRPr="00C97846">
              <w:rPr>
                <w:noProof/>
                <w:webHidden/>
                <w:sz w:val="20"/>
                <w:szCs w:val="20"/>
              </w:rPr>
            </w:r>
            <w:r w:rsidRPr="00C97846">
              <w:rPr>
                <w:noProof/>
                <w:webHidden/>
                <w:sz w:val="20"/>
                <w:szCs w:val="20"/>
              </w:rPr>
              <w:fldChar w:fldCharType="separate"/>
            </w:r>
            <w:r w:rsidRPr="00C97846">
              <w:rPr>
                <w:noProof/>
                <w:webHidden/>
                <w:sz w:val="20"/>
                <w:szCs w:val="20"/>
              </w:rPr>
              <w:t>32</w:t>
            </w:r>
            <w:r w:rsidRPr="00C97846">
              <w:rPr>
                <w:noProof/>
                <w:webHidden/>
                <w:sz w:val="20"/>
                <w:szCs w:val="20"/>
              </w:rPr>
              <w:fldChar w:fldCharType="end"/>
            </w:r>
          </w:hyperlink>
        </w:p>
        <w:p w14:paraId="5568AB13" w14:textId="4AFD55C5"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92" w:history="1">
            <w:r w:rsidRPr="00C97846">
              <w:rPr>
                <w:rStyle w:val="Hyperlink"/>
                <w:noProof/>
                <w:sz w:val="20"/>
                <w:szCs w:val="20"/>
              </w:rPr>
              <w:t>5.4.2 Material Movements Improvements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_Toc198493492 \h </w:instrText>
            </w:r>
            <w:r w:rsidRPr="00C97846">
              <w:rPr>
                <w:noProof/>
                <w:webHidden/>
                <w:sz w:val="20"/>
                <w:szCs w:val="20"/>
              </w:rPr>
            </w:r>
            <w:r w:rsidRPr="00C97846">
              <w:rPr>
                <w:noProof/>
                <w:webHidden/>
                <w:sz w:val="20"/>
                <w:szCs w:val="20"/>
              </w:rPr>
              <w:fldChar w:fldCharType="separate"/>
            </w:r>
            <w:r w:rsidRPr="00C97846">
              <w:rPr>
                <w:noProof/>
                <w:webHidden/>
                <w:sz w:val="20"/>
                <w:szCs w:val="20"/>
              </w:rPr>
              <w:t>37</w:t>
            </w:r>
            <w:r w:rsidRPr="00C97846">
              <w:rPr>
                <w:noProof/>
                <w:webHidden/>
                <w:sz w:val="20"/>
                <w:szCs w:val="20"/>
              </w:rPr>
              <w:fldChar w:fldCharType="end"/>
            </w:r>
          </w:hyperlink>
        </w:p>
        <w:p w14:paraId="2B77E3CD" w14:textId="766611B4"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93" w:history="1">
            <w:r w:rsidRPr="00C97846">
              <w:rPr>
                <w:rStyle w:val="Hyperlink"/>
                <w:noProof/>
                <w:sz w:val="20"/>
                <w:szCs w:val="20"/>
              </w:rPr>
              <w:t>5.5 VA Improvements (Program Tool Selection)</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_Toc198493493 \h </w:instrText>
            </w:r>
            <w:r w:rsidRPr="00C97846">
              <w:rPr>
                <w:noProof/>
                <w:webHidden/>
                <w:sz w:val="20"/>
                <w:szCs w:val="20"/>
              </w:rPr>
            </w:r>
            <w:r w:rsidRPr="00C97846">
              <w:rPr>
                <w:noProof/>
                <w:webHidden/>
                <w:sz w:val="20"/>
                <w:szCs w:val="20"/>
              </w:rPr>
              <w:fldChar w:fldCharType="separate"/>
            </w:r>
            <w:r w:rsidRPr="00C97846">
              <w:rPr>
                <w:noProof/>
                <w:webHidden/>
                <w:sz w:val="20"/>
                <w:szCs w:val="20"/>
              </w:rPr>
              <w:t>44</w:t>
            </w:r>
            <w:r w:rsidRPr="00C97846">
              <w:rPr>
                <w:noProof/>
                <w:webHidden/>
                <w:sz w:val="20"/>
                <w:szCs w:val="20"/>
              </w:rPr>
              <w:fldChar w:fldCharType="end"/>
            </w:r>
          </w:hyperlink>
        </w:p>
        <w:p w14:paraId="316AF887" w14:textId="2157D48C"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494" w:history="1">
            <w:r w:rsidRPr="00C97846">
              <w:rPr>
                <w:rStyle w:val="Hyperlink"/>
                <w:noProof/>
                <w:sz w:val="20"/>
                <w:szCs w:val="20"/>
              </w:rPr>
              <w:t>6. Results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_Toc198493494 \h </w:instrText>
            </w:r>
            <w:r w:rsidRPr="00C97846">
              <w:rPr>
                <w:noProof/>
                <w:webHidden/>
                <w:sz w:val="20"/>
                <w:szCs w:val="20"/>
              </w:rPr>
            </w:r>
            <w:r w:rsidRPr="00C97846">
              <w:rPr>
                <w:noProof/>
                <w:webHidden/>
                <w:sz w:val="20"/>
                <w:szCs w:val="20"/>
              </w:rPr>
              <w:fldChar w:fldCharType="separate"/>
            </w:r>
            <w:r w:rsidRPr="00C97846">
              <w:rPr>
                <w:noProof/>
                <w:webHidden/>
                <w:sz w:val="20"/>
                <w:szCs w:val="20"/>
              </w:rPr>
              <w:t>45</w:t>
            </w:r>
            <w:r w:rsidRPr="00C97846">
              <w:rPr>
                <w:noProof/>
                <w:webHidden/>
                <w:sz w:val="20"/>
                <w:szCs w:val="20"/>
              </w:rPr>
              <w:fldChar w:fldCharType="end"/>
            </w:r>
          </w:hyperlink>
        </w:p>
        <w:p w14:paraId="6FCD30B3" w14:textId="138E8702"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95" w:history="1">
            <w:r w:rsidRPr="00C97846">
              <w:rPr>
                <w:rStyle w:val="Hyperlink"/>
                <w:noProof/>
                <w:sz w:val="20"/>
                <w:szCs w:val="20"/>
              </w:rPr>
              <w:t>6.1 NVA Improvement Results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_Toc198493495 \h </w:instrText>
            </w:r>
            <w:r w:rsidRPr="00C97846">
              <w:rPr>
                <w:noProof/>
                <w:webHidden/>
                <w:sz w:val="20"/>
                <w:szCs w:val="20"/>
              </w:rPr>
            </w:r>
            <w:r w:rsidRPr="00C97846">
              <w:rPr>
                <w:noProof/>
                <w:webHidden/>
                <w:sz w:val="20"/>
                <w:szCs w:val="20"/>
              </w:rPr>
              <w:fldChar w:fldCharType="separate"/>
            </w:r>
            <w:r w:rsidRPr="00C97846">
              <w:rPr>
                <w:noProof/>
                <w:webHidden/>
                <w:sz w:val="20"/>
                <w:szCs w:val="20"/>
              </w:rPr>
              <w:t>45</w:t>
            </w:r>
            <w:r w:rsidRPr="00C97846">
              <w:rPr>
                <w:noProof/>
                <w:webHidden/>
                <w:sz w:val="20"/>
                <w:szCs w:val="20"/>
              </w:rPr>
              <w:fldChar w:fldCharType="end"/>
            </w:r>
          </w:hyperlink>
        </w:p>
        <w:p w14:paraId="2DD2452E" w14:textId="067698A1"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96" w:history="1">
            <w:r w:rsidRPr="00C97846">
              <w:rPr>
                <w:rStyle w:val="Hyperlink"/>
                <w:noProof/>
                <w:sz w:val="20"/>
                <w:szCs w:val="20"/>
              </w:rPr>
              <w:t>6.1.1 Tool Changing Operation Improvement Results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_Toc198493496 \h </w:instrText>
            </w:r>
            <w:r w:rsidRPr="00C97846">
              <w:rPr>
                <w:noProof/>
                <w:webHidden/>
                <w:sz w:val="20"/>
                <w:szCs w:val="20"/>
              </w:rPr>
            </w:r>
            <w:r w:rsidRPr="00C97846">
              <w:rPr>
                <w:noProof/>
                <w:webHidden/>
                <w:sz w:val="20"/>
                <w:szCs w:val="20"/>
              </w:rPr>
              <w:fldChar w:fldCharType="separate"/>
            </w:r>
            <w:r w:rsidRPr="00C97846">
              <w:rPr>
                <w:noProof/>
                <w:webHidden/>
                <w:sz w:val="20"/>
                <w:szCs w:val="20"/>
              </w:rPr>
              <w:t>45</w:t>
            </w:r>
            <w:r w:rsidRPr="00C97846">
              <w:rPr>
                <w:noProof/>
                <w:webHidden/>
                <w:sz w:val="20"/>
                <w:szCs w:val="20"/>
              </w:rPr>
              <w:fldChar w:fldCharType="end"/>
            </w:r>
          </w:hyperlink>
        </w:p>
        <w:p w14:paraId="76B4BCD1" w14:textId="05157B5F" w:rsidR="00C97846" w:rsidRPr="00C97846" w:rsidRDefault="00C97846">
          <w:pPr>
            <w:pStyle w:val="TOC3"/>
            <w:tabs>
              <w:tab w:val="right" w:leader="dot" w:pos="9016"/>
            </w:tabs>
            <w:rPr>
              <w:rFonts w:asciiTheme="minorHAnsi" w:eastAsiaTheme="minorEastAsia" w:hAnsiTheme="minorHAnsi" w:cstheme="minorBidi"/>
              <w:noProof/>
              <w:kern w:val="2"/>
              <w14:ligatures w14:val="standardContextual"/>
            </w:rPr>
          </w:pPr>
          <w:hyperlink w:anchor="_Toc198493497" w:history="1">
            <w:r w:rsidRPr="00C97846">
              <w:rPr>
                <w:rStyle w:val="Hyperlink"/>
                <w:noProof/>
                <w:sz w:val="20"/>
                <w:szCs w:val="20"/>
              </w:rPr>
              <w:t>6.1.2 Material Movement Improvement Results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_Toc198493497 \h </w:instrText>
            </w:r>
            <w:r w:rsidRPr="00C97846">
              <w:rPr>
                <w:noProof/>
                <w:webHidden/>
                <w:sz w:val="20"/>
                <w:szCs w:val="20"/>
              </w:rPr>
            </w:r>
            <w:r w:rsidRPr="00C97846">
              <w:rPr>
                <w:noProof/>
                <w:webHidden/>
                <w:sz w:val="20"/>
                <w:szCs w:val="20"/>
              </w:rPr>
              <w:fldChar w:fldCharType="separate"/>
            </w:r>
            <w:r w:rsidRPr="00C97846">
              <w:rPr>
                <w:noProof/>
                <w:webHidden/>
                <w:sz w:val="20"/>
                <w:szCs w:val="20"/>
              </w:rPr>
              <w:t>45</w:t>
            </w:r>
            <w:r w:rsidRPr="00C97846">
              <w:rPr>
                <w:noProof/>
                <w:webHidden/>
                <w:sz w:val="20"/>
                <w:szCs w:val="20"/>
              </w:rPr>
              <w:fldChar w:fldCharType="end"/>
            </w:r>
          </w:hyperlink>
        </w:p>
        <w:p w14:paraId="0EBC863B" w14:textId="3E63282D"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98" w:history="1">
            <w:r w:rsidRPr="00C97846">
              <w:rPr>
                <w:rStyle w:val="Hyperlink"/>
                <w:noProof/>
                <w:sz w:val="20"/>
                <w:szCs w:val="20"/>
              </w:rPr>
              <w:t>6.2 VA Improvement Results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_Toc198493498 \h </w:instrText>
            </w:r>
            <w:r w:rsidRPr="00C97846">
              <w:rPr>
                <w:noProof/>
                <w:webHidden/>
                <w:sz w:val="20"/>
                <w:szCs w:val="20"/>
              </w:rPr>
            </w:r>
            <w:r w:rsidRPr="00C97846">
              <w:rPr>
                <w:noProof/>
                <w:webHidden/>
                <w:sz w:val="20"/>
                <w:szCs w:val="20"/>
              </w:rPr>
              <w:fldChar w:fldCharType="separate"/>
            </w:r>
            <w:r w:rsidRPr="00C97846">
              <w:rPr>
                <w:noProof/>
                <w:webHidden/>
                <w:sz w:val="20"/>
                <w:szCs w:val="20"/>
              </w:rPr>
              <w:t>46</w:t>
            </w:r>
            <w:r w:rsidRPr="00C97846">
              <w:rPr>
                <w:noProof/>
                <w:webHidden/>
                <w:sz w:val="20"/>
                <w:szCs w:val="20"/>
              </w:rPr>
              <w:fldChar w:fldCharType="end"/>
            </w:r>
          </w:hyperlink>
        </w:p>
        <w:p w14:paraId="717632EA" w14:textId="59B419E0"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499" w:history="1">
            <w:r w:rsidRPr="00C97846">
              <w:rPr>
                <w:rStyle w:val="Hyperlink"/>
                <w:noProof/>
                <w:sz w:val="20"/>
                <w:szCs w:val="20"/>
              </w:rPr>
              <w:t>6.3 Total Cycle Time Improvements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_Toc198493499 \h </w:instrText>
            </w:r>
            <w:r w:rsidRPr="00C97846">
              <w:rPr>
                <w:noProof/>
                <w:webHidden/>
                <w:sz w:val="20"/>
                <w:szCs w:val="20"/>
              </w:rPr>
            </w:r>
            <w:r w:rsidRPr="00C97846">
              <w:rPr>
                <w:noProof/>
                <w:webHidden/>
                <w:sz w:val="20"/>
                <w:szCs w:val="20"/>
              </w:rPr>
              <w:fldChar w:fldCharType="separate"/>
            </w:r>
            <w:r w:rsidRPr="00C97846">
              <w:rPr>
                <w:noProof/>
                <w:webHidden/>
                <w:sz w:val="20"/>
                <w:szCs w:val="20"/>
              </w:rPr>
              <w:t>47</w:t>
            </w:r>
            <w:r w:rsidRPr="00C97846">
              <w:rPr>
                <w:noProof/>
                <w:webHidden/>
                <w:sz w:val="20"/>
                <w:szCs w:val="20"/>
              </w:rPr>
              <w:fldChar w:fldCharType="end"/>
            </w:r>
          </w:hyperlink>
        </w:p>
        <w:p w14:paraId="5E8C1EA9" w14:textId="144B9A18"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500" w:history="1">
            <w:r w:rsidRPr="00C97846">
              <w:rPr>
                <w:rStyle w:val="Hyperlink"/>
                <w:noProof/>
                <w:sz w:val="20"/>
                <w:szCs w:val="20"/>
              </w:rPr>
              <w:t>7. Conclusion</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_Toc198493500 \h </w:instrText>
            </w:r>
            <w:r w:rsidRPr="00C97846">
              <w:rPr>
                <w:noProof/>
                <w:webHidden/>
                <w:sz w:val="20"/>
                <w:szCs w:val="20"/>
              </w:rPr>
            </w:r>
            <w:r w:rsidRPr="00C97846">
              <w:rPr>
                <w:noProof/>
                <w:webHidden/>
                <w:sz w:val="20"/>
                <w:szCs w:val="20"/>
              </w:rPr>
              <w:fldChar w:fldCharType="separate"/>
            </w:r>
            <w:r w:rsidRPr="00C97846">
              <w:rPr>
                <w:noProof/>
                <w:webHidden/>
                <w:sz w:val="20"/>
                <w:szCs w:val="20"/>
              </w:rPr>
              <w:t>49</w:t>
            </w:r>
            <w:r w:rsidRPr="00C97846">
              <w:rPr>
                <w:noProof/>
                <w:webHidden/>
                <w:sz w:val="20"/>
                <w:szCs w:val="20"/>
              </w:rPr>
              <w:fldChar w:fldCharType="end"/>
            </w:r>
          </w:hyperlink>
        </w:p>
        <w:p w14:paraId="408129B6" w14:textId="0A452B92"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501" w:history="1">
            <w:r w:rsidRPr="00C97846">
              <w:rPr>
                <w:rStyle w:val="Hyperlink"/>
                <w:noProof/>
                <w:sz w:val="20"/>
                <w:szCs w:val="20"/>
              </w:rPr>
              <w:t>8. Future Work</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_Toc198493501 \h </w:instrText>
            </w:r>
            <w:r w:rsidRPr="00C97846">
              <w:rPr>
                <w:noProof/>
                <w:webHidden/>
                <w:sz w:val="20"/>
                <w:szCs w:val="20"/>
              </w:rPr>
            </w:r>
            <w:r w:rsidRPr="00C97846">
              <w:rPr>
                <w:noProof/>
                <w:webHidden/>
                <w:sz w:val="20"/>
                <w:szCs w:val="20"/>
              </w:rPr>
              <w:fldChar w:fldCharType="separate"/>
            </w:r>
            <w:r w:rsidRPr="00C97846">
              <w:rPr>
                <w:noProof/>
                <w:webHidden/>
                <w:sz w:val="20"/>
                <w:szCs w:val="20"/>
              </w:rPr>
              <w:t>51</w:t>
            </w:r>
            <w:r w:rsidRPr="00C97846">
              <w:rPr>
                <w:noProof/>
                <w:webHidden/>
                <w:sz w:val="20"/>
                <w:szCs w:val="20"/>
              </w:rPr>
              <w:fldChar w:fldCharType="end"/>
            </w:r>
          </w:hyperlink>
        </w:p>
        <w:p w14:paraId="362A0FAC" w14:textId="1074B7CF"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502" w:history="1">
            <w:r w:rsidRPr="00C97846">
              <w:rPr>
                <w:rStyle w:val="Hyperlink"/>
                <w:noProof/>
                <w:sz w:val="20"/>
                <w:szCs w:val="20"/>
              </w:rPr>
              <w:t>8.1 Process Yield Improvements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_Toc198493502 \h </w:instrText>
            </w:r>
            <w:r w:rsidRPr="00C97846">
              <w:rPr>
                <w:noProof/>
                <w:webHidden/>
                <w:sz w:val="20"/>
                <w:szCs w:val="20"/>
              </w:rPr>
            </w:r>
            <w:r w:rsidRPr="00C97846">
              <w:rPr>
                <w:noProof/>
                <w:webHidden/>
                <w:sz w:val="20"/>
                <w:szCs w:val="20"/>
              </w:rPr>
              <w:fldChar w:fldCharType="separate"/>
            </w:r>
            <w:r w:rsidRPr="00C97846">
              <w:rPr>
                <w:noProof/>
                <w:webHidden/>
                <w:sz w:val="20"/>
                <w:szCs w:val="20"/>
              </w:rPr>
              <w:t>51</w:t>
            </w:r>
            <w:r w:rsidRPr="00C97846">
              <w:rPr>
                <w:noProof/>
                <w:webHidden/>
                <w:sz w:val="20"/>
                <w:szCs w:val="20"/>
              </w:rPr>
              <w:fldChar w:fldCharType="end"/>
            </w:r>
          </w:hyperlink>
        </w:p>
        <w:p w14:paraId="06A80A30" w14:textId="72F1F5CF"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503" w:history="1">
            <w:r w:rsidRPr="00C97846">
              <w:rPr>
                <w:rStyle w:val="Hyperlink"/>
                <w:noProof/>
                <w:sz w:val="20"/>
                <w:szCs w:val="20"/>
              </w:rPr>
              <w:t>8.2 Further Integration of Offline Tooling Strategies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_Toc198493503 \h </w:instrText>
            </w:r>
            <w:r w:rsidRPr="00C97846">
              <w:rPr>
                <w:noProof/>
                <w:webHidden/>
                <w:sz w:val="20"/>
                <w:szCs w:val="20"/>
              </w:rPr>
            </w:r>
            <w:r w:rsidRPr="00C97846">
              <w:rPr>
                <w:noProof/>
                <w:webHidden/>
                <w:sz w:val="20"/>
                <w:szCs w:val="20"/>
              </w:rPr>
              <w:fldChar w:fldCharType="separate"/>
            </w:r>
            <w:r w:rsidRPr="00C97846">
              <w:rPr>
                <w:noProof/>
                <w:webHidden/>
                <w:sz w:val="20"/>
                <w:szCs w:val="20"/>
              </w:rPr>
              <w:t>51</w:t>
            </w:r>
            <w:r w:rsidRPr="00C97846">
              <w:rPr>
                <w:noProof/>
                <w:webHidden/>
                <w:sz w:val="20"/>
                <w:szCs w:val="20"/>
              </w:rPr>
              <w:fldChar w:fldCharType="end"/>
            </w:r>
          </w:hyperlink>
        </w:p>
        <w:p w14:paraId="779B7899" w14:textId="342CBB1E"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504" w:history="1">
            <w:r w:rsidRPr="00C97846">
              <w:rPr>
                <w:rStyle w:val="Hyperlink"/>
                <w:noProof/>
                <w:sz w:val="20"/>
                <w:szCs w:val="20"/>
              </w:rPr>
              <w:t>8.3 Feed Rate and Cutting Strategy Refinement</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_Toc198493504 \h </w:instrText>
            </w:r>
            <w:r w:rsidRPr="00C97846">
              <w:rPr>
                <w:noProof/>
                <w:webHidden/>
                <w:sz w:val="20"/>
                <w:szCs w:val="20"/>
              </w:rPr>
            </w:r>
            <w:r w:rsidRPr="00C97846">
              <w:rPr>
                <w:noProof/>
                <w:webHidden/>
                <w:sz w:val="20"/>
                <w:szCs w:val="20"/>
              </w:rPr>
              <w:fldChar w:fldCharType="separate"/>
            </w:r>
            <w:r w:rsidRPr="00C97846">
              <w:rPr>
                <w:noProof/>
                <w:webHidden/>
                <w:sz w:val="20"/>
                <w:szCs w:val="20"/>
              </w:rPr>
              <w:t>51</w:t>
            </w:r>
            <w:r w:rsidRPr="00C97846">
              <w:rPr>
                <w:noProof/>
                <w:webHidden/>
                <w:sz w:val="20"/>
                <w:szCs w:val="20"/>
              </w:rPr>
              <w:fldChar w:fldCharType="end"/>
            </w:r>
          </w:hyperlink>
        </w:p>
        <w:p w14:paraId="226E8962" w14:textId="5930BABC" w:rsidR="00C97846" w:rsidRPr="00C97846" w:rsidRDefault="00C97846">
          <w:pPr>
            <w:pStyle w:val="TOC2"/>
            <w:tabs>
              <w:tab w:val="right" w:leader="dot" w:pos="9016"/>
            </w:tabs>
            <w:rPr>
              <w:rFonts w:asciiTheme="minorHAnsi" w:eastAsiaTheme="minorEastAsia" w:hAnsiTheme="minorHAnsi" w:cstheme="minorBidi"/>
              <w:noProof/>
              <w:kern w:val="2"/>
              <w14:ligatures w14:val="standardContextual"/>
            </w:rPr>
          </w:pPr>
          <w:hyperlink w:anchor="_Toc198493505" w:history="1">
            <w:r w:rsidRPr="00C97846">
              <w:rPr>
                <w:rStyle w:val="Hyperlink"/>
                <w:noProof/>
                <w:sz w:val="20"/>
                <w:szCs w:val="20"/>
              </w:rPr>
              <w:t>8.4 Cell Layout Improvements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_Toc198493505 \h </w:instrText>
            </w:r>
            <w:r w:rsidRPr="00C97846">
              <w:rPr>
                <w:noProof/>
                <w:webHidden/>
                <w:sz w:val="20"/>
                <w:szCs w:val="20"/>
              </w:rPr>
            </w:r>
            <w:r w:rsidRPr="00C97846">
              <w:rPr>
                <w:noProof/>
                <w:webHidden/>
                <w:sz w:val="20"/>
                <w:szCs w:val="20"/>
              </w:rPr>
              <w:fldChar w:fldCharType="separate"/>
            </w:r>
            <w:r w:rsidRPr="00C97846">
              <w:rPr>
                <w:noProof/>
                <w:webHidden/>
                <w:sz w:val="20"/>
                <w:szCs w:val="20"/>
              </w:rPr>
              <w:t>52</w:t>
            </w:r>
            <w:r w:rsidRPr="00C97846">
              <w:rPr>
                <w:noProof/>
                <w:webHidden/>
                <w:sz w:val="20"/>
                <w:szCs w:val="20"/>
              </w:rPr>
              <w:fldChar w:fldCharType="end"/>
            </w:r>
          </w:hyperlink>
        </w:p>
        <w:p w14:paraId="05993B90" w14:textId="6A6119A7" w:rsidR="00C97846" w:rsidRPr="00C97846" w:rsidRDefault="00C97846">
          <w:pPr>
            <w:pStyle w:val="TOC1"/>
            <w:tabs>
              <w:tab w:val="right" w:leader="dot" w:pos="9016"/>
            </w:tabs>
            <w:rPr>
              <w:rFonts w:asciiTheme="minorHAnsi" w:eastAsiaTheme="minorEastAsia" w:hAnsiTheme="minorHAnsi" w:cstheme="minorBidi"/>
              <w:noProof/>
              <w:kern w:val="2"/>
              <w14:ligatures w14:val="standardContextual"/>
            </w:rPr>
          </w:pPr>
          <w:hyperlink w:anchor="_Toc198493506" w:history="1">
            <w:r w:rsidRPr="00C97846">
              <w:rPr>
                <w:rStyle w:val="Hyperlink"/>
                <w:noProof/>
                <w:sz w:val="20"/>
                <w:szCs w:val="20"/>
              </w:rPr>
              <w:t>References</w:t>
            </w:r>
            <w:r w:rsidRPr="00C97846">
              <w:rPr>
                <w:noProof/>
                <w:webHidden/>
                <w:sz w:val="20"/>
                <w:szCs w:val="20"/>
              </w:rPr>
              <w:tab/>
            </w:r>
            <w:r w:rsidRPr="00C97846">
              <w:rPr>
                <w:noProof/>
                <w:webHidden/>
                <w:sz w:val="20"/>
                <w:szCs w:val="20"/>
              </w:rPr>
              <w:fldChar w:fldCharType="begin"/>
            </w:r>
            <w:r w:rsidRPr="00C97846">
              <w:rPr>
                <w:noProof/>
                <w:webHidden/>
                <w:sz w:val="20"/>
                <w:szCs w:val="20"/>
              </w:rPr>
              <w:instrText xml:space="preserve"> PAGEREF _Toc198493506 \h </w:instrText>
            </w:r>
            <w:r w:rsidRPr="00C97846">
              <w:rPr>
                <w:noProof/>
                <w:webHidden/>
                <w:sz w:val="20"/>
                <w:szCs w:val="20"/>
              </w:rPr>
            </w:r>
            <w:r w:rsidRPr="00C97846">
              <w:rPr>
                <w:noProof/>
                <w:webHidden/>
                <w:sz w:val="20"/>
                <w:szCs w:val="20"/>
              </w:rPr>
              <w:fldChar w:fldCharType="separate"/>
            </w:r>
            <w:r w:rsidRPr="00C97846">
              <w:rPr>
                <w:noProof/>
                <w:webHidden/>
                <w:sz w:val="20"/>
                <w:szCs w:val="20"/>
              </w:rPr>
              <w:t>53</w:t>
            </w:r>
            <w:r w:rsidRPr="00C97846">
              <w:rPr>
                <w:noProof/>
                <w:webHidden/>
                <w:sz w:val="20"/>
                <w:szCs w:val="20"/>
              </w:rPr>
              <w:fldChar w:fldCharType="end"/>
            </w:r>
          </w:hyperlink>
        </w:p>
        <w:p w14:paraId="6981C8A8" w14:textId="628EB750" w:rsidR="001E1114" w:rsidRDefault="00BE4B53">
          <w:pPr>
            <w:widowControl w:val="0"/>
            <w:tabs>
              <w:tab w:val="right" w:leader="dot" w:pos="12000"/>
            </w:tabs>
            <w:spacing w:before="60" w:after="0" w:line="240" w:lineRule="auto"/>
          </w:pPr>
          <w:r w:rsidRPr="00A84481">
            <w:rPr>
              <w:sz w:val="18"/>
              <w:szCs w:val="18"/>
            </w:rPr>
            <w:fldChar w:fldCharType="end"/>
          </w:r>
        </w:p>
      </w:sdtContent>
    </w:sdt>
    <w:p w14:paraId="01D7147B" w14:textId="0C9DB33E" w:rsidR="001E1114" w:rsidRDefault="006F35BE">
      <w:pPr>
        <w:pStyle w:val="Heading1"/>
      </w:pPr>
      <w:bookmarkStart w:id="10" w:name="_Toc165199471"/>
      <w:bookmarkStart w:id="11" w:name="_Toc165199481"/>
      <w:bookmarkStart w:id="12" w:name="_Toc198493452"/>
      <w:r>
        <w:lastRenderedPageBreak/>
        <w:t>L</w:t>
      </w:r>
      <w:r w:rsidR="00B676A6">
        <w:t>ist of Figures</w:t>
      </w:r>
      <w:bookmarkEnd w:id="10"/>
      <w:bookmarkEnd w:id="11"/>
      <w:bookmarkEnd w:id="12"/>
    </w:p>
    <w:p w14:paraId="30975F9A" w14:textId="662C8712" w:rsidR="00C97846" w:rsidRDefault="00E01D27">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\h \z \c "Figure" </w:instrText>
      </w:r>
      <w:r>
        <w:fldChar w:fldCharType="separate"/>
      </w:r>
      <w:hyperlink w:anchor="_Toc198493507" w:history="1">
        <w:r w:rsidR="00C97846" w:rsidRPr="000766A9">
          <w:rPr>
            <w:rStyle w:val="Hyperlink"/>
            <w:noProof/>
          </w:rPr>
          <w:t>Figure 1: Optical micrographs showing (a) as-received Ti-6Al-4V and (b) the alpha case layer formed after heat treatment at 700 °C for 500 hours. Source: Sefer (2014)</w:t>
        </w:r>
        <w:r w:rsidR="00C97846">
          <w:rPr>
            <w:noProof/>
            <w:webHidden/>
          </w:rPr>
          <w:tab/>
        </w:r>
        <w:r w:rsidR="00C97846">
          <w:rPr>
            <w:noProof/>
            <w:webHidden/>
          </w:rPr>
          <w:fldChar w:fldCharType="begin"/>
        </w:r>
        <w:r w:rsidR="00C97846">
          <w:rPr>
            <w:noProof/>
            <w:webHidden/>
          </w:rPr>
          <w:instrText xml:space="preserve"> PAGEREF _Toc198493507 \h </w:instrText>
        </w:r>
        <w:r w:rsidR="00C97846">
          <w:rPr>
            <w:noProof/>
            <w:webHidden/>
          </w:rPr>
        </w:r>
        <w:r w:rsidR="00C97846">
          <w:rPr>
            <w:noProof/>
            <w:webHidden/>
          </w:rPr>
          <w:fldChar w:fldCharType="separate"/>
        </w:r>
        <w:r w:rsidR="00C97846">
          <w:rPr>
            <w:noProof/>
            <w:webHidden/>
          </w:rPr>
          <w:t>2</w:t>
        </w:r>
        <w:r w:rsidR="00C97846">
          <w:rPr>
            <w:noProof/>
            <w:webHidden/>
          </w:rPr>
          <w:fldChar w:fldCharType="end"/>
        </w:r>
      </w:hyperlink>
    </w:p>
    <w:p w14:paraId="3A3B5FB4" w14:textId="24916A3E"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08" w:history="1">
        <w:r w:rsidRPr="000766A9">
          <w:rPr>
            <w:rStyle w:val="Hyperlink"/>
            <w:noProof/>
          </w:rPr>
          <w:t>Figure 2: Current Machines at Witton</w:t>
        </w:r>
        <w:r>
          <w:rPr>
            <w:noProof/>
            <w:webHidden/>
          </w:rPr>
          <w:tab/>
        </w:r>
        <w:r>
          <w:rPr>
            <w:noProof/>
            <w:webHidden/>
          </w:rPr>
          <w:fldChar w:fldCharType="begin"/>
        </w:r>
        <w:r>
          <w:rPr>
            <w:noProof/>
            <w:webHidden/>
          </w:rPr>
          <w:instrText xml:space="preserve"> PAGEREF _Toc198493508 \h </w:instrText>
        </w:r>
        <w:r>
          <w:rPr>
            <w:noProof/>
            <w:webHidden/>
          </w:rPr>
        </w:r>
        <w:r>
          <w:rPr>
            <w:noProof/>
            <w:webHidden/>
          </w:rPr>
          <w:fldChar w:fldCharType="separate"/>
        </w:r>
        <w:r>
          <w:rPr>
            <w:noProof/>
            <w:webHidden/>
          </w:rPr>
          <w:t>4</w:t>
        </w:r>
        <w:r>
          <w:rPr>
            <w:noProof/>
            <w:webHidden/>
          </w:rPr>
          <w:fldChar w:fldCharType="end"/>
        </w:r>
      </w:hyperlink>
    </w:p>
    <w:p w14:paraId="12D33E2E" w14:textId="428BE9DC"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09" w:history="1">
        <w:r w:rsidRPr="000766A9">
          <w:rPr>
            <w:rStyle w:val="Hyperlink"/>
            <w:noProof/>
          </w:rPr>
          <w:t>Figure 3: Example of OGV_S_ Process Steps Transfered to TIMET Waunarlwydd</w:t>
        </w:r>
        <w:r>
          <w:rPr>
            <w:noProof/>
            <w:webHidden/>
          </w:rPr>
          <w:tab/>
        </w:r>
        <w:r>
          <w:rPr>
            <w:noProof/>
            <w:webHidden/>
          </w:rPr>
          <w:fldChar w:fldCharType="begin"/>
        </w:r>
        <w:r>
          <w:rPr>
            <w:noProof/>
            <w:webHidden/>
          </w:rPr>
          <w:instrText xml:space="preserve"> PAGEREF _Toc198493509 \h </w:instrText>
        </w:r>
        <w:r>
          <w:rPr>
            <w:noProof/>
            <w:webHidden/>
          </w:rPr>
        </w:r>
        <w:r>
          <w:rPr>
            <w:noProof/>
            <w:webHidden/>
          </w:rPr>
          <w:fldChar w:fldCharType="separate"/>
        </w:r>
        <w:r>
          <w:rPr>
            <w:noProof/>
            <w:webHidden/>
          </w:rPr>
          <w:t>5</w:t>
        </w:r>
        <w:r>
          <w:rPr>
            <w:noProof/>
            <w:webHidden/>
          </w:rPr>
          <w:fldChar w:fldCharType="end"/>
        </w:r>
      </w:hyperlink>
    </w:p>
    <w:p w14:paraId="4D05309E" w14:textId="2157D6C7"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10" w:history="1">
        <w:r w:rsidRPr="000766A9">
          <w:rPr>
            <w:rStyle w:val="Hyperlink"/>
            <w:noProof/>
          </w:rPr>
          <w:t>Figure 4: Kano Model Example (American Society for Quality, n.d.)</w:t>
        </w:r>
        <w:r>
          <w:rPr>
            <w:noProof/>
            <w:webHidden/>
          </w:rPr>
          <w:tab/>
        </w:r>
        <w:r>
          <w:rPr>
            <w:noProof/>
            <w:webHidden/>
          </w:rPr>
          <w:fldChar w:fldCharType="begin"/>
        </w:r>
        <w:r>
          <w:rPr>
            <w:noProof/>
            <w:webHidden/>
          </w:rPr>
          <w:instrText xml:space="preserve"> PAGEREF _Toc198493510 \h </w:instrText>
        </w:r>
        <w:r>
          <w:rPr>
            <w:noProof/>
            <w:webHidden/>
          </w:rPr>
        </w:r>
        <w:r>
          <w:rPr>
            <w:noProof/>
            <w:webHidden/>
          </w:rPr>
          <w:fldChar w:fldCharType="separate"/>
        </w:r>
        <w:r>
          <w:rPr>
            <w:noProof/>
            <w:webHidden/>
          </w:rPr>
          <w:t>11</w:t>
        </w:r>
        <w:r>
          <w:rPr>
            <w:noProof/>
            <w:webHidden/>
          </w:rPr>
          <w:fldChar w:fldCharType="end"/>
        </w:r>
      </w:hyperlink>
    </w:p>
    <w:p w14:paraId="5B27094B" w14:textId="7F2A417D"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11" w:history="1">
        <w:r w:rsidRPr="000766A9">
          <w:rPr>
            <w:rStyle w:val="Hyperlink"/>
            <w:noProof/>
          </w:rPr>
          <w:t>Figure 5: Lean manufacturing eight wastes (Lean Enterprise Institute, 2018)</w:t>
        </w:r>
        <w:r>
          <w:rPr>
            <w:noProof/>
            <w:webHidden/>
          </w:rPr>
          <w:tab/>
        </w:r>
        <w:r>
          <w:rPr>
            <w:noProof/>
            <w:webHidden/>
          </w:rPr>
          <w:fldChar w:fldCharType="begin"/>
        </w:r>
        <w:r>
          <w:rPr>
            <w:noProof/>
            <w:webHidden/>
          </w:rPr>
          <w:instrText xml:space="preserve"> PAGEREF _Toc198493511 \h </w:instrText>
        </w:r>
        <w:r>
          <w:rPr>
            <w:noProof/>
            <w:webHidden/>
          </w:rPr>
        </w:r>
        <w:r>
          <w:rPr>
            <w:noProof/>
            <w:webHidden/>
          </w:rPr>
          <w:fldChar w:fldCharType="separate"/>
        </w:r>
        <w:r>
          <w:rPr>
            <w:noProof/>
            <w:webHidden/>
          </w:rPr>
          <w:t>13</w:t>
        </w:r>
        <w:r>
          <w:rPr>
            <w:noProof/>
            <w:webHidden/>
          </w:rPr>
          <w:fldChar w:fldCharType="end"/>
        </w:r>
      </w:hyperlink>
    </w:p>
    <w:p w14:paraId="039C71AB" w14:textId="6F59B389"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12" w:history="1">
        <w:r w:rsidRPr="000766A9">
          <w:rPr>
            <w:rStyle w:val="Hyperlink"/>
            <w:noProof/>
          </w:rPr>
          <w:t>Figure 6: Example of a Spaghetti Diagram</w:t>
        </w:r>
        <w:r>
          <w:rPr>
            <w:noProof/>
            <w:webHidden/>
          </w:rPr>
          <w:tab/>
        </w:r>
        <w:r>
          <w:rPr>
            <w:noProof/>
            <w:webHidden/>
          </w:rPr>
          <w:fldChar w:fldCharType="begin"/>
        </w:r>
        <w:r>
          <w:rPr>
            <w:noProof/>
            <w:webHidden/>
          </w:rPr>
          <w:instrText xml:space="preserve"> PAGEREF _Toc198493512 \h </w:instrText>
        </w:r>
        <w:r>
          <w:rPr>
            <w:noProof/>
            <w:webHidden/>
          </w:rPr>
        </w:r>
        <w:r>
          <w:rPr>
            <w:noProof/>
            <w:webHidden/>
          </w:rPr>
          <w:fldChar w:fldCharType="separate"/>
        </w:r>
        <w:r>
          <w:rPr>
            <w:noProof/>
            <w:webHidden/>
          </w:rPr>
          <w:t>13</w:t>
        </w:r>
        <w:r>
          <w:rPr>
            <w:noProof/>
            <w:webHidden/>
          </w:rPr>
          <w:fldChar w:fldCharType="end"/>
        </w:r>
      </w:hyperlink>
    </w:p>
    <w:p w14:paraId="23C1646C" w14:textId="72842ADD"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13" w:history="1">
        <w:r w:rsidRPr="000766A9">
          <w:rPr>
            <w:rStyle w:val="Hyperlink"/>
            <w:noProof/>
          </w:rPr>
          <w:t>Figure 7: Summary Report for Cycle Time</w:t>
        </w:r>
        <w:r>
          <w:rPr>
            <w:noProof/>
            <w:webHidden/>
          </w:rPr>
          <w:tab/>
        </w:r>
        <w:r>
          <w:rPr>
            <w:noProof/>
            <w:webHidden/>
          </w:rPr>
          <w:fldChar w:fldCharType="begin"/>
        </w:r>
        <w:r>
          <w:rPr>
            <w:noProof/>
            <w:webHidden/>
          </w:rPr>
          <w:instrText xml:space="preserve"> PAGEREF _Toc198493513 \h </w:instrText>
        </w:r>
        <w:r>
          <w:rPr>
            <w:noProof/>
            <w:webHidden/>
          </w:rPr>
        </w:r>
        <w:r>
          <w:rPr>
            <w:noProof/>
            <w:webHidden/>
          </w:rPr>
          <w:fldChar w:fldCharType="separate"/>
        </w:r>
        <w:r>
          <w:rPr>
            <w:noProof/>
            <w:webHidden/>
          </w:rPr>
          <w:t>25</w:t>
        </w:r>
        <w:r>
          <w:rPr>
            <w:noProof/>
            <w:webHidden/>
          </w:rPr>
          <w:fldChar w:fldCharType="end"/>
        </w:r>
      </w:hyperlink>
    </w:p>
    <w:p w14:paraId="4D3638A8" w14:textId="700D70F8"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14" w:history="1">
        <w:r w:rsidRPr="000766A9">
          <w:rPr>
            <w:rStyle w:val="Hyperlink"/>
            <w:noProof/>
          </w:rPr>
          <w:t>Figure 8: Summary Report of Actual Yield of Process</w:t>
        </w:r>
        <w:r>
          <w:rPr>
            <w:noProof/>
            <w:webHidden/>
          </w:rPr>
          <w:tab/>
        </w:r>
        <w:r>
          <w:rPr>
            <w:noProof/>
            <w:webHidden/>
          </w:rPr>
          <w:fldChar w:fldCharType="begin"/>
        </w:r>
        <w:r>
          <w:rPr>
            <w:noProof/>
            <w:webHidden/>
          </w:rPr>
          <w:instrText xml:space="preserve"> PAGEREF _Toc198493514 \h </w:instrText>
        </w:r>
        <w:r>
          <w:rPr>
            <w:noProof/>
            <w:webHidden/>
          </w:rPr>
        </w:r>
        <w:r>
          <w:rPr>
            <w:noProof/>
            <w:webHidden/>
          </w:rPr>
          <w:fldChar w:fldCharType="separate"/>
        </w:r>
        <w:r>
          <w:rPr>
            <w:noProof/>
            <w:webHidden/>
          </w:rPr>
          <w:t>26</w:t>
        </w:r>
        <w:r>
          <w:rPr>
            <w:noProof/>
            <w:webHidden/>
          </w:rPr>
          <w:fldChar w:fldCharType="end"/>
        </w:r>
      </w:hyperlink>
    </w:p>
    <w:p w14:paraId="3428726D" w14:textId="0AD246DB"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15" w:history="1">
        <w:r w:rsidRPr="000766A9">
          <w:rPr>
            <w:rStyle w:val="Hyperlink"/>
            <w:noProof/>
          </w:rPr>
          <w:t>Figure 9: 12</w:t>
        </w:r>
        <w:r w:rsidRPr="000766A9">
          <w:rPr>
            <w:rStyle w:val="Hyperlink"/>
            <w:noProof/>
            <w:vertAlign w:val="superscript"/>
          </w:rPr>
          <w:t>o</w:t>
        </w:r>
        <w:r w:rsidRPr="000766A9">
          <w:rPr>
            <w:rStyle w:val="Hyperlink"/>
            <w:noProof/>
          </w:rPr>
          <w:t xml:space="preserve"> High Feed Tool</w:t>
        </w:r>
        <w:r>
          <w:rPr>
            <w:noProof/>
            <w:webHidden/>
          </w:rPr>
          <w:tab/>
        </w:r>
        <w:r>
          <w:rPr>
            <w:noProof/>
            <w:webHidden/>
          </w:rPr>
          <w:fldChar w:fldCharType="begin"/>
        </w:r>
        <w:r>
          <w:rPr>
            <w:noProof/>
            <w:webHidden/>
          </w:rPr>
          <w:instrText xml:space="preserve"> PAGEREF _Toc198493515 \h </w:instrText>
        </w:r>
        <w:r>
          <w:rPr>
            <w:noProof/>
            <w:webHidden/>
          </w:rPr>
        </w:r>
        <w:r>
          <w:rPr>
            <w:noProof/>
            <w:webHidden/>
          </w:rPr>
          <w:fldChar w:fldCharType="separate"/>
        </w:r>
        <w:r>
          <w:rPr>
            <w:noProof/>
            <w:webHidden/>
          </w:rPr>
          <w:t>27</w:t>
        </w:r>
        <w:r>
          <w:rPr>
            <w:noProof/>
            <w:webHidden/>
          </w:rPr>
          <w:fldChar w:fldCharType="end"/>
        </w:r>
      </w:hyperlink>
    </w:p>
    <w:p w14:paraId="0EBAA0EF" w14:textId="5EDCA91B"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16" w:history="1">
        <w:r w:rsidRPr="000766A9">
          <w:rPr>
            <w:rStyle w:val="Hyperlink"/>
            <w:noProof/>
          </w:rPr>
          <w:t>Figure 10: 30</w:t>
        </w:r>
        <w:r w:rsidRPr="000766A9">
          <w:rPr>
            <w:rStyle w:val="Hyperlink"/>
            <w:noProof/>
            <w:vertAlign w:val="superscript"/>
          </w:rPr>
          <w:t>o</w:t>
        </w:r>
        <w:r w:rsidRPr="000766A9">
          <w:rPr>
            <w:rStyle w:val="Hyperlink"/>
            <w:noProof/>
          </w:rPr>
          <w:t xml:space="preserve"> Medium Feed Tool</w:t>
        </w:r>
        <w:r>
          <w:rPr>
            <w:noProof/>
            <w:webHidden/>
          </w:rPr>
          <w:tab/>
        </w:r>
        <w:r>
          <w:rPr>
            <w:noProof/>
            <w:webHidden/>
          </w:rPr>
          <w:fldChar w:fldCharType="begin"/>
        </w:r>
        <w:r>
          <w:rPr>
            <w:noProof/>
            <w:webHidden/>
          </w:rPr>
          <w:instrText xml:space="preserve"> PAGEREF _Toc198493516 \h </w:instrText>
        </w:r>
        <w:r>
          <w:rPr>
            <w:noProof/>
            <w:webHidden/>
          </w:rPr>
        </w:r>
        <w:r>
          <w:rPr>
            <w:noProof/>
            <w:webHidden/>
          </w:rPr>
          <w:fldChar w:fldCharType="separate"/>
        </w:r>
        <w:r>
          <w:rPr>
            <w:noProof/>
            <w:webHidden/>
          </w:rPr>
          <w:t>27</w:t>
        </w:r>
        <w:r>
          <w:rPr>
            <w:noProof/>
            <w:webHidden/>
          </w:rPr>
          <w:fldChar w:fldCharType="end"/>
        </w:r>
      </w:hyperlink>
    </w:p>
    <w:p w14:paraId="28BCA26E" w14:textId="2F5F43F4"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17" w:history="1">
        <w:r w:rsidRPr="000766A9">
          <w:rPr>
            <w:rStyle w:val="Hyperlink"/>
            <w:noProof/>
          </w:rPr>
          <w:t>Figure 11: ISCAR Cutting Tip</w:t>
        </w:r>
        <w:r>
          <w:rPr>
            <w:noProof/>
            <w:webHidden/>
          </w:rPr>
          <w:tab/>
        </w:r>
        <w:r>
          <w:rPr>
            <w:noProof/>
            <w:webHidden/>
          </w:rPr>
          <w:fldChar w:fldCharType="begin"/>
        </w:r>
        <w:r>
          <w:rPr>
            <w:noProof/>
            <w:webHidden/>
          </w:rPr>
          <w:instrText xml:space="preserve"> PAGEREF _Toc198493517 \h </w:instrText>
        </w:r>
        <w:r>
          <w:rPr>
            <w:noProof/>
            <w:webHidden/>
          </w:rPr>
        </w:r>
        <w:r>
          <w:rPr>
            <w:noProof/>
            <w:webHidden/>
          </w:rPr>
          <w:fldChar w:fldCharType="separate"/>
        </w:r>
        <w:r>
          <w:rPr>
            <w:noProof/>
            <w:webHidden/>
          </w:rPr>
          <w:t>28</w:t>
        </w:r>
        <w:r>
          <w:rPr>
            <w:noProof/>
            <w:webHidden/>
          </w:rPr>
          <w:fldChar w:fldCharType="end"/>
        </w:r>
      </w:hyperlink>
    </w:p>
    <w:p w14:paraId="67B012E0" w14:textId="3F9D5839"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18" w:history="1">
        <w:r w:rsidRPr="000766A9">
          <w:rPr>
            <w:rStyle w:val="Hyperlink"/>
            <w:noProof/>
          </w:rPr>
          <w:t>Figure 12: Current VSM</w:t>
        </w:r>
        <w:r>
          <w:rPr>
            <w:noProof/>
            <w:webHidden/>
          </w:rPr>
          <w:tab/>
        </w:r>
        <w:r>
          <w:rPr>
            <w:noProof/>
            <w:webHidden/>
          </w:rPr>
          <w:fldChar w:fldCharType="begin"/>
        </w:r>
        <w:r>
          <w:rPr>
            <w:noProof/>
            <w:webHidden/>
          </w:rPr>
          <w:instrText xml:space="preserve"> PAGEREF _Toc198493518 \h </w:instrText>
        </w:r>
        <w:r>
          <w:rPr>
            <w:noProof/>
            <w:webHidden/>
          </w:rPr>
        </w:r>
        <w:r>
          <w:rPr>
            <w:noProof/>
            <w:webHidden/>
          </w:rPr>
          <w:fldChar w:fldCharType="separate"/>
        </w:r>
        <w:r>
          <w:rPr>
            <w:noProof/>
            <w:webHidden/>
          </w:rPr>
          <w:t>31</w:t>
        </w:r>
        <w:r>
          <w:rPr>
            <w:noProof/>
            <w:webHidden/>
          </w:rPr>
          <w:fldChar w:fldCharType="end"/>
        </w:r>
      </w:hyperlink>
    </w:p>
    <w:p w14:paraId="68D10F10" w14:textId="01A7C288"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19" w:history="1">
        <w:r w:rsidRPr="000766A9">
          <w:rPr>
            <w:rStyle w:val="Hyperlink"/>
            <w:noProof/>
          </w:rPr>
          <w:t>Figure 13: Spaghetti Diagram of Operator Tool Change Movements</w:t>
        </w:r>
        <w:r>
          <w:rPr>
            <w:noProof/>
            <w:webHidden/>
          </w:rPr>
          <w:tab/>
        </w:r>
        <w:r>
          <w:rPr>
            <w:noProof/>
            <w:webHidden/>
          </w:rPr>
          <w:fldChar w:fldCharType="begin"/>
        </w:r>
        <w:r>
          <w:rPr>
            <w:noProof/>
            <w:webHidden/>
          </w:rPr>
          <w:instrText xml:space="preserve"> PAGEREF _Toc198493519 \h </w:instrText>
        </w:r>
        <w:r>
          <w:rPr>
            <w:noProof/>
            <w:webHidden/>
          </w:rPr>
        </w:r>
        <w:r>
          <w:rPr>
            <w:noProof/>
            <w:webHidden/>
          </w:rPr>
          <w:fldChar w:fldCharType="separate"/>
        </w:r>
        <w:r>
          <w:rPr>
            <w:noProof/>
            <w:webHidden/>
          </w:rPr>
          <w:t>33</w:t>
        </w:r>
        <w:r>
          <w:rPr>
            <w:noProof/>
            <w:webHidden/>
          </w:rPr>
          <w:fldChar w:fldCharType="end"/>
        </w:r>
      </w:hyperlink>
    </w:p>
    <w:p w14:paraId="373BC409" w14:textId="23793B72"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20" w:history="1">
        <w:r w:rsidRPr="000766A9">
          <w:rPr>
            <w:rStyle w:val="Hyperlink"/>
            <w:noProof/>
          </w:rPr>
          <w:t>Figure 14: Guarding Mod for Trolley pre trolley mod</w:t>
        </w:r>
        <w:r>
          <w:rPr>
            <w:noProof/>
            <w:webHidden/>
          </w:rPr>
          <w:tab/>
        </w:r>
        <w:r>
          <w:rPr>
            <w:noProof/>
            <w:webHidden/>
          </w:rPr>
          <w:fldChar w:fldCharType="begin"/>
        </w:r>
        <w:r>
          <w:rPr>
            <w:noProof/>
            <w:webHidden/>
          </w:rPr>
          <w:instrText xml:space="preserve"> PAGEREF _Toc198493520 \h </w:instrText>
        </w:r>
        <w:r>
          <w:rPr>
            <w:noProof/>
            <w:webHidden/>
          </w:rPr>
        </w:r>
        <w:r>
          <w:rPr>
            <w:noProof/>
            <w:webHidden/>
          </w:rPr>
          <w:fldChar w:fldCharType="separate"/>
        </w:r>
        <w:r>
          <w:rPr>
            <w:noProof/>
            <w:webHidden/>
          </w:rPr>
          <w:t>34</w:t>
        </w:r>
        <w:r>
          <w:rPr>
            <w:noProof/>
            <w:webHidden/>
          </w:rPr>
          <w:fldChar w:fldCharType="end"/>
        </w:r>
      </w:hyperlink>
    </w:p>
    <w:p w14:paraId="0ADC6457" w14:textId="292E809C"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21" w:history="1">
        <w:r w:rsidRPr="000766A9">
          <w:rPr>
            <w:rStyle w:val="Hyperlink"/>
            <w:noProof/>
          </w:rPr>
          <w:t>Figure 15: Trolley with Tool Holders</w:t>
        </w:r>
        <w:r>
          <w:rPr>
            <w:noProof/>
            <w:webHidden/>
          </w:rPr>
          <w:tab/>
        </w:r>
        <w:r>
          <w:rPr>
            <w:noProof/>
            <w:webHidden/>
          </w:rPr>
          <w:fldChar w:fldCharType="begin"/>
        </w:r>
        <w:r>
          <w:rPr>
            <w:noProof/>
            <w:webHidden/>
          </w:rPr>
          <w:instrText xml:space="preserve"> PAGEREF _Toc198493521 \h </w:instrText>
        </w:r>
        <w:r>
          <w:rPr>
            <w:noProof/>
            <w:webHidden/>
          </w:rPr>
        </w:r>
        <w:r>
          <w:rPr>
            <w:noProof/>
            <w:webHidden/>
          </w:rPr>
          <w:fldChar w:fldCharType="separate"/>
        </w:r>
        <w:r>
          <w:rPr>
            <w:noProof/>
            <w:webHidden/>
          </w:rPr>
          <w:t>34</w:t>
        </w:r>
        <w:r>
          <w:rPr>
            <w:noProof/>
            <w:webHidden/>
          </w:rPr>
          <w:fldChar w:fldCharType="end"/>
        </w:r>
      </w:hyperlink>
    </w:p>
    <w:p w14:paraId="440213A1" w14:textId="5CA4FBC9"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22" w:history="1">
        <w:r w:rsidRPr="000766A9">
          <w:rPr>
            <w:rStyle w:val="Hyperlink"/>
            <w:noProof/>
          </w:rPr>
          <w:t>Figure 16: Updated Tool Change Operation Spaghetti Diagram (Red=Man, Blue=Tool Trolley)</w:t>
        </w:r>
        <w:r>
          <w:rPr>
            <w:noProof/>
            <w:webHidden/>
          </w:rPr>
          <w:tab/>
        </w:r>
        <w:r>
          <w:rPr>
            <w:noProof/>
            <w:webHidden/>
          </w:rPr>
          <w:fldChar w:fldCharType="begin"/>
        </w:r>
        <w:r>
          <w:rPr>
            <w:noProof/>
            <w:webHidden/>
          </w:rPr>
          <w:instrText xml:space="preserve"> PAGEREF _Toc198493522 \h </w:instrText>
        </w:r>
        <w:r>
          <w:rPr>
            <w:noProof/>
            <w:webHidden/>
          </w:rPr>
        </w:r>
        <w:r>
          <w:rPr>
            <w:noProof/>
            <w:webHidden/>
          </w:rPr>
          <w:fldChar w:fldCharType="separate"/>
        </w:r>
        <w:r>
          <w:rPr>
            <w:noProof/>
            <w:webHidden/>
          </w:rPr>
          <w:t>35</w:t>
        </w:r>
        <w:r>
          <w:rPr>
            <w:noProof/>
            <w:webHidden/>
          </w:rPr>
          <w:fldChar w:fldCharType="end"/>
        </w:r>
      </w:hyperlink>
    </w:p>
    <w:p w14:paraId="1EB7DFE8" w14:textId="6999429F"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23" w:history="1">
        <w:r w:rsidRPr="000766A9">
          <w:rPr>
            <w:rStyle w:val="Hyperlink"/>
            <w:noProof/>
          </w:rPr>
          <w:t>Figure 17: Workstation Tool Holder</w:t>
        </w:r>
        <w:r>
          <w:rPr>
            <w:noProof/>
            <w:webHidden/>
          </w:rPr>
          <w:tab/>
        </w:r>
        <w:r>
          <w:rPr>
            <w:noProof/>
            <w:webHidden/>
          </w:rPr>
          <w:fldChar w:fldCharType="begin"/>
        </w:r>
        <w:r>
          <w:rPr>
            <w:noProof/>
            <w:webHidden/>
          </w:rPr>
          <w:instrText xml:space="preserve"> PAGEREF _Toc198493523 \h </w:instrText>
        </w:r>
        <w:r>
          <w:rPr>
            <w:noProof/>
            <w:webHidden/>
          </w:rPr>
        </w:r>
        <w:r>
          <w:rPr>
            <w:noProof/>
            <w:webHidden/>
          </w:rPr>
          <w:fldChar w:fldCharType="separate"/>
        </w:r>
        <w:r>
          <w:rPr>
            <w:noProof/>
            <w:webHidden/>
          </w:rPr>
          <w:t>36</w:t>
        </w:r>
        <w:r>
          <w:rPr>
            <w:noProof/>
            <w:webHidden/>
          </w:rPr>
          <w:fldChar w:fldCharType="end"/>
        </w:r>
      </w:hyperlink>
    </w:p>
    <w:p w14:paraId="0F1587A6" w14:textId="10248B12"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24" w:history="1">
        <w:r w:rsidRPr="000766A9">
          <w:rPr>
            <w:rStyle w:val="Hyperlink"/>
            <w:noProof/>
          </w:rPr>
          <w:t>Figure 18: Atlas Copco Pistol Cordless Screwdriver BCP (Atlas Copco, 2025)</w:t>
        </w:r>
        <w:r>
          <w:rPr>
            <w:noProof/>
            <w:webHidden/>
          </w:rPr>
          <w:tab/>
        </w:r>
        <w:r>
          <w:rPr>
            <w:noProof/>
            <w:webHidden/>
          </w:rPr>
          <w:fldChar w:fldCharType="begin"/>
        </w:r>
        <w:r>
          <w:rPr>
            <w:noProof/>
            <w:webHidden/>
          </w:rPr>
          <w:instrText xml:space="preserve"> PAGEREF _Toc198493524 \h </w:instrText>
        </w:r>
        <w:r>
          <w:rPr>
            <w:noProof/>
            <w:webHidden/>
          </w:rPr>
        </w:r>
        <w:r>
          <w:rPr>
            <w:noProof/>
            <w:webHidden/>
          </w:rPr>
          <w:fldChar w:fldCharType="separate"/>
        </w:r>
        <w:r>
          <w:rPr>
            <w:noProof/>
            <w:webHidden/>
          </w:rPr>
          <w:t>36</w:t>
        </w:r>
        <w:r>
          <w:rPr>
            <w:noProof/>
            <w:webHidden/>
          </w:rPr>
          <w:fldChar w:fldCharType="end"/>
        </w:r>
      </w:hyperlink>
    </w:p>
    <w:p w14:paraId="48019FE7" w14:textId="37E1614C"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25" w:history="1">
        <w:r w:rsidRPr="000766A9">
          <w:rPr>
            <w:rStyle w:val="Hyperlink"/>
            <w:noProof/>
          </w:rPr>
          <w:t>Figure 19: Waldrich Miller Fixture and Control Cabin</w:t>
        </w:r>
        <w:r>
          <w:rPr>
            <w:noProof/>
            <w:webHidden/>
          </w:rPr>
          <w:tab/>
        </w:r>
        <w:r>
          <w:rPr>
            <w:noProof/>
            <w:webHidden/>
          </w:rPr>
          <w:fldChar w:fldCharType="begin"/>
        </w:r>
        <w:r>
          <w:rPr>
            <w:noProof/>
            <w:webHidden/>
          </w:rPr>
          <w:instrText xml:space="preserve"> PAGEREF _Toc198493525 \h </w:instrText>
        </w:r>
        <w:r>
          <w:rPr>
            <w:noProof/>
            <w:webHidden/>
          </w:rPr>
        </w:r>
        <w:r>
          <w:rPr>
            <w:noProof/>
            <w:webHidden/>
          </w:rPr>
          <w:fldChar w:fldCharType="separate"/>
        </w:r>
        <w:r>
          <w:rPr>
            <w:noProof/>
            <w:webHidden/>
          </w:rPr>
          <w:t>37</w:t>
        </w:r>
        <w:r>
          <w:rPr>
            <w:noProof/>
            <w:webHidden/>
          </w:rPr>
          <w:fldChar w:fldCharType="end"/>
        </w:r>
      </w:hyperlink>
    </w:p>
    <w:p w14:paraId="01604E64" w14:textId="2D56CC87"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26" w:history="1">
        <w:r w:rsidRPr="000766A9">
          <w:rPr>
            <w:rStyle w:val="Hyperlink"/>
            <w:noProof/>
          </w:rPr>
          <w:t>Figure 20: Rotomax Unit with Slab in Vertical Position being Loaded on to Fixture</w:t>
        </w:r>
        <w:r>
          <w:rPr>
            <w:noProof/>
            <w:webHidden/>
          </w:rPr>
          <w:tab/>
        </w:r>
        <w:r>
          <w:rPr>
            <w:noProof/>
            <w:webHidden/>
          </w:rPr>
          <w:fldChar w:fldCharType="begin"/>
        </w:r>
        <w:r>
          <w:rPr>
            <w:noProof/>
            <w:webHidden/>
          </w:rPr>
          <w:instrText xml:space="preserve"> PAGEREF _Toc198493526 \h </w:instrText>
        </w:r>
        <w:r>
          <w:rPr>
            <w:noProof/>
            <w:webHidden/>
          </w:rPr>
        </w:r>
        <w:r>
          <w:rPr>
            <w:noProof/>
            <w:webHidden/>
          </w:rPr>
          <w:fldChar w:fldCharType="separate"/>
        </w:r>
        <w:r>
          <w:rPr>
            <w:noProof/>
            <w:webHidden/>
          </w:rPr>
          <w:t>38</w:t>
        </w:r>
        <w:r>
          <w:rPr>
            <w:noProof/>
            <w:webHidden/>
          </w:rPr>
          <w:fldChar w:fldCharType="end"/>
        </w:r>
      </w:hyperlink>
    </w:p>
    <w:p w14:paraId="66AC1443" w14:textId="6DE7B137"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27" w:history="1">
        <w:r w:rsidRPr="000766A9">
          <w:rPr>
            <w:rStyle w:val="Hyperlink"/>
            <w:noProof/>
          </w:rPr>
          <w:t>Figure 21: Material &amp; Man Movements Spaghetti Diagram for Loading/Turn Over/Unloading (Material in Blue, Man in Red)</w:t>
        </w:r>
        <w:r>
          <w:rPr>
            <w:noProof/>
            <w:webHidden/>
          </w:rPr>
          <w:tab/>
        </w:r>
        <w:r>
          <w:rPr>
            <w:noProof/>
            <w:webHidden/>
          </w:rPr>
          <w:fldChar w:fldCharType="begin"/>
        </w:r>
        <w:r>
          <w:rPr>
            <w:noProof/>
            <w:webHidden/>
          </w:rPr>
          <w:instrText xml:space="preserve"> PAGEREF _Toc198493527 \h </w:instrText>
        </w:r>
        <w:r>
          <w:rPr>
            <w:noProof/>
            <w:webHidden/>
          </w:rPr>
        </w:r>
        <w:r>
          <w:rPr>
            <w:noProof/>
            <w:webHidden/>
          </w:rPr>
          <w:fldChar w:fldCharType="separate"/>
        </w:r>
        <w:r>
          <w:rPr>
            <w:noProof/>
            <w:webHidden/>
          </w:rPr>
          <w:t>39</w:t>
        </w:r>
        <w:r>
          <w:rPr>
            <w:noProof/>
            <w:webHidden/>
          </w:rPr>
          <w:fldChar w:fldCharType="end"/>
        </w:r>
      </w:hyperlink>
    </w:p>
    <w:p w14:paraId="7292488C" w14:textId="2FD1A5F0"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28" w:history="1">
        <w:r w:rsidRPr="000766A9">
          <w:rPr>
            <w:rStyle w:val="Hyperlink"/>
            <w:noProof/>
          </w:rPr>
          <w:t>Figure 22: Modification of Existing Guarding</w:t>
        </w:r>
        <w:r>
          <w:rPr>
            <w:noProof/>
            <w:webHidden/>
          </w:rPr>
          <w:tab/>
        </w:r>
        <w:r>
          <w:rPr>
            <w:noProof/>
            <w:webHidden/>
          </w:rPr>
          <w:fldChar w:fldCharType="begin"/>
        </w:r>
        <w:r>
          <w:rPr>
            <w:noProof/>
            <w:webHidden/>
          </w:rPr>
          <w:instrText xml:space="preserve"> PAGEREF _Toc198493528 \h </w:instrText>
        </w:r>
        <w:r>
          <w:rPr>
            <w:noProof/>
            <w:webHidden/>
          </w:rPr>
        </w:r>
        <w:r>
          <w:rPr>
            <w:noProof/>
            <w:webHidden/>
          </w:rPr>
          <w:fldChar w:fldCharType="separate"/>
        </w:r>
        <w:r>
          <w:rPr>
            <w:noProof/>
            <w:webHidden/>
          </w:rPr>
          <w:t>40</w:t>
        </w:r>
        <w:r>
          <w:rPr>
            <w:noProof/>
            <w:webHidden/>
          </w:rPr>
          <w:fldChar w:fldCharType="end"/>
        </w:r>
      </w:hyperlink>
    </w:p>
    <w:p w14:paraId="70F611FA" w14:textId="50814BDF"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29" w:history="1">
        <w:r w:rsidRPr="000766A9">
          <w:rPr>
            <w:rStyle w:val="Hyperlink"/>
            <w:noProof/>
          </w:rPr>
          <w:t>Figure 23: Completed Modifications to the Guarding</w:t>
        </w:r>
        <w:r>
          <w:rPr>
            <w:noProof/>
            <w:webHidden/>
          </w:rPr>
          <w:tab/>
        </w:r>
        <w:r>
          <w:rPr>
            <w:noProof/>
            <w:webHidden/>
          </w:rPr>
          <w:fldChar w:fldCharType="begin"/>
        </w:r>
        <w:r>
          <w:rPr>
            <w:noProof/>
            <w:webHidden/>
          </w:rPr>
          <w:instrText xml:space="preserve"> PAGEREF _Toc198493529 \h </w:instrText>
        </w:r>
        <w:r>
          <w:rPr>
            <w:noProof/>
            <w:webHidden/>
          </w:rPr>
        </w:r>
        <w:r>
          <w:rPr>
            <w:noProof/>
            <w:webHidden/>
          </w:rPr>
          <w:fldChar w:fldCharType="separate"/>
        </w:r>
        <w:r>
          <w:rPr>
            <w:noProof/>
            <w:webHidden/>
          </w:rPr>
          <w:t>40</w:t>
        </w:r>
        <w:r>
          <w:rPr>
            <w:noProof/>
            <w:webHidden/>
          </w:rPr>
          <w:fldChar w:fldCharType="end"/>
        </w:r>
      </w:hyperlink>
    </w:p>
    <w:p w14:paraId="2B1C8C0C" w14:textId="0422167F"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30" w:history="1">
        <w:r w:rsidRPr="000766A9">
          <w:rPr>
            <w:rStyle w:val="Hyperlink"/>
            <w:noProof/>
          </w:rPr>
          <w:t>Figure 24: New Safety Guarding Blocking Existing Walkway</w:t>
        </w:r>
        <w:r>
          <w:rPr>
            <w:noProof/>
            <w:webHidden/>
          </w:rPr>
          <w:tab/>
        </w:r>
        <w:r>
          <w:rPr>
            <w:noProof/>
            <w:webHidden/>
          </w:rPr>
          <w:fldChar w:fldCharType="begin"/>
        </w:r>
        <w:r>
          <w:rPr>
            <w:noProof/>
            <w:webHidden/>
          </w:rPr>
          <w:instrText xml:space="preserve"> PAGEREF _Toc198493530 \h </w:instrText>
        </w:r>
        <w:r>
          <w:rPr>
            <w:noProof/>
            <w:webHidden/>
          </w:rPr>
        </w:r>
        <w:r>
          <w:rPr>
            <w:noProof/>
            <w:webHidden/>
          </w:rPr>
          <w:fldChar w:fldCharType="separate"/>
        </w:r>
        <w:r>
          <w:rPr>
            <w:noProof/>
            <w:webHidden/>
          </w:rPr>
          <w:t>41</w:t>
        </w:r>
        <w:r>
          <w:rPr>
            <w:noProof/>
            <w:webHidden/>
          </w:rPr>
          <w:fldChar w:fldCharType="end"/>
        </w:r>
      </w:hyperlink>
    </w:p>
    <w:p w14:paraId="01357551" w14:textId="4F0A4023"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31" w:history="1">
        <w:r w:rsidRPr="000766A9">
          <w:rPr>
            <w:rStyle w:val="Hyperlink"/>
            <w:noProof/>
          </w:rPr>
          <w:t>Figure 25: New position of Fixture Controls and view of Slab in Fixture</w:t>
        </w:r>
        <w:r>
          <w:rPr>
            <w:noProof/>
            <w:webHidden/>
          </w:rPr>
          <w:tab/>
        </w:r>
        <w:r>
          <w:rPr>
            <w:noProof/>
            <w:webHidden/>
          </w:rPr>
          <w:fldChar w:fldCharType="begin"/>
        </w:r>
        <w:r>
          <w:rPr>
            <w:noProof/>
            <w:webHidden/>
          </w:rPr>
          <w:instrText xml:space="preserve"> PAGEREF _Toc198493531 \h </w:instrText>
        </w:r>
        <w:r>
          <w:rPr>
            <w:noProof/>
            <w:webHidden/>
          </w:rPr>
        </w:r>
        <w:r>
          <w:rPr>
            <w:noProof/>
            <w:webHidden/>
          </w:rPr>
          <w:fldChar w:fldCharType="separate"/>
        </w:r>
        <w:r>
          <w:rPr>
            <w:noProof/>
            <w:webHidden/>
          </w:rPr>
          <w:t>42</w:t>
        </w:r>
        <w:r>
          <w:rPr>
            <w:noProof/>
            <w:webHidden/>
          </w:rPr>
          <w:fldChar w:fldCharType="end"/>
        </w:r>
      </w:hyperlink>
    </w:p>
    <w:p w14:paraId="7AE24671" w14:textId="6B930D37"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32" w:history="1">
        <w:r w:rsidRPr="000766A9">
          <w:rPr>
            <w:rStyle w:val="Hyperlink"/>
            <w:noProof/>
          </w:rPr>
          <w:t>Figure 26: Updated Spaghetti Diagram Post Guarding Change for Loading/Turn Over/Unloading (Material=Blue, Man=Red)</w:t>
        </w:r>
        <w:r>
          <w:rPr>
            <w:noProof/>
            <w:webHidden/>
          </w:rPr>
          <w:tab/>
        </w:r>
        <w:r>
          <w:rPr>
            <w:noProof/>
            <w:webHidden/>
          </w:rPr>
          <w:fldChar w:fldCharType="begin"/>
        </w:r>
        <w:r>
          <w:rPr>
            <w:noProof/>
            <w:webHidden/>
          </w:rPr>
          <w:instrText xml:space="preserve"> PAGEREF _Toc198493532 \h </w:instrText>
        </w:r>
        <w:r>
          <w:rPr>
            <w:noProof/>
            <w:webHidden/>
          </w:rPr>
        </w:r>
        <w:r>
          <w:rPr>
            <w:noProof/>
            <w:webHidden/>
          </w:rPr>
          <w:fldChar w:fldCharType="separate"/>
        </w:r>
        <w:r>
          <w:rPr>
            <w:noProof/>
            <w:webHidden/>
          </w:rPr>
          <w:t>43</w:t>
        </w:r>
        <w:r>
          <w:rPr>
            <w:noProof/>
            <w:webHidden/>
          </w:rPr>
          <w:fldChar w:fldCharType="end"/>
        </w:r>
      </w:hyperlink>
    </w:p>
    <w:p w14:paraId="55B548B9" w14:textId="50FEAD1D"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33" w:history="1">
        <w:r w:rsidRPr="000766A9">
          <w:rPr>
            <w:rStyle w:val="Hyperlink"/>
            <w:noProof/>
          </w:rPr>
          <w:t>Figure 27: Future VSM</w:t>
        </w:r>
        <w:r>
          <w:rPr>
            <w:noProof/>
            <w:webHidden/>
          </w:rPr>
          <w:tab/>
        </w:r>
        <w:r>
          <w:rPr>
            <w:noProof/>
            <w:webHidden/>
          </w:rPr>
          <w:fldChar w:fldCharType="begin"/>
        </w:r>
        <w:r>
          <w:rPr>
            <w:noProof/>
            <w:webHidden/>
          </w:rPr>
          <w:instrText xml:space="preserve"> PAGEREF _Toc198493533 \h </w:instrText>
        </w:r>
        <w:r>
          <w:rPr>
            <w:noProof/>
            <w:webHidden/>
          </w:rPr>
        </w:r>
        <w:r>
          <w:rPr>
            <w:noProof/>
            <w:webHidden/>
          </w:rPr>
          <w:fldChar w:fldCharType="separate"/>
        </w:r>
        <w:r>
          <w:rPr>
            <w:noProof/>
            <w:webHidden/>
          </w:rPr>
          <w:t>48</w:t>
        </w:r>
        <w:r>
          <w:rPr>
            <w:noProof/>
            <w:webHidden/>
          </w:rPr>
          <w:fldChar w:fldCharType="end"/>
        </w:r>
      </w:hyperlink>
    </w:p>
    <w:p w14:paraId="6A41F53F" w14:textId="26B3C756" w:rsidR="00B676A6" w:rsidRDefault="00E01D27" w:rsidP="00F25BC3">
      <w:pPr>
        <w:pStyle w:val="TableofFigures"/>
        <w:tabs>
          <w:tab w:val="right" w:leader="dot" w:pos="9016"/>
        </w:tabs>
        <w:rPr>
          <w:b/>
          <w:bCs/>
          <w:noProof/>
          <w:lang w:val="en-US"/>
        </w:rPr>
      </w:pPr>
      <w:r>
        <w:rPr>
          <w:b/>
          <w:bCs/>
          <w:noProof/>
          <w:lang w:val="en-US"/>
        </w:rPr>
        <w:fldChar w:fldCharType="end"/>
      </w:r>
    </w:p>
    <w:p w14:paraId="29C00973" w14:textId="77777777" w:rsidR="0019551D" w:rsidRPr="0019551D" w:rsidRDefault="0019551D" w:rsidP="0019551D">
      <w:pPr>
        <w:rPr>
          <w:lang w:val="en-US"/>
        </w:rPr>
      </w:pPr>
    </w:p>
    <w:p w14:paraId="2039DBA0" w14:textId="674B4416" w:rsidR="00E01D27" w:rsidRPr="0067652C" w:rsidRDefault="0067652C" w:rsidP="0067652C">
      <w:pPr>
        <w:pStyle w:val="Heading1"/>
      </w:pPr>
      <w:bookmarkStart w:id="13" w:name="_Toc198493453"/>
      <w:r>
        <w:lastRenderedPageBreak/>
        <w:t>List of Tables</w:t>
      </w:r>
      <w:bookmarkEnd w:id="13"/>
    </w:p>
    <w:p w14:paraId="6D21875F" w14:textId="7925DB2C" w:rsidR="00C97846" w:rsidRDefault="00E01D27">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\h \z \c "Table" </w:instrText>
      </w:r>
      <w:r>
        <w:fldChar w:fldCharType="separate"/>
      </w:r>
      <w:hyperlink w:anchor="_Toc198493534" w:history="1">
        <w:r w:rsidR="00C97846" w:rsidRPr="00026410">
          <w:rPr>
            <w:rStyle w:val="Hyperlink"/>
            <w:noProof/>
          </w:rPr>
          <w:t>Table 1: Table of Slab/Product Type Dimensions</w:t>
        </w:r>
        <w:r w:rsidR="00C97846">
          <w:rPr>
            <w:noProof/>
            <w:webHidden/>
          </w:rPr>
          <w:tab/>
        </w:r>
        <w:r w:rsidR="00C97846">
          <w:rPr>
            <w:noProof/>
            <w:webHidden/>
          </w:rPr>
          <w:fldChar w:fldCharType="begin"/>
        </w:r>
        <w:r w:rsidR="00C97846">
          <w:rPr>
            <w:noProof/>
            <w:webHidden/>
          </w:rPr>
          <w:instrText xml:space="preserve"> PAGEREF _Toc198493534 \h </w:instrText>
        </w:r>
        <w:r w:rsidR="00C97846">
          <w:rPr>
            <w:noProof/>
            <w:webHidden/>
          </w:rPr>
        </w:r>
        <w:r w:rsidR="00C97846">
          <w:rPr>
            <w:noProof/>
            <w:webHidden/>
          </w:rPr>
          <w:fldChar w:fldCharType="separate"/>
        </w:r>
        <w:r w:rsidR="00C97846">
          <w:rPr>
            <w:noProof/>
            <w:webHidden/>
          </w:rPr>
          <w:t>6</w:t>
        </w:r>
        <w:r w:rsidR="00C97846">
          <w:rPr>
            <w:noProof/>
            <w:webHidden/>
          </w:rPr>
          <w:fldChar w:fldCharType="end"/>
        </w:r>
      </w:hyperlink>
    </w:p>
    <w:p w14:paraId="3A534983" w14:textId="7132D7A4"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35" w:history="1">
        <w:r w:rsidRPr="00026410">
          <w:rPr>
            <w:rStyle w:val="Hyperlink"/>
            <w:noProof/>
          </w:rPr>
          <w:t>Table 2: Gantt Table of Tasks</w:t>
        </w:r>
        <w:r>
          <w:rPr>
            <w:noProof/>
            <w:webHidden/>
          </w:rPr>
          <w:tab/>
        </w:r>
        <w:r>
          <w:rPr>
            <w:noProof/>
            <w:webHidden/>
          </w:rPr>
          <w:fldChar w:fldCharType="begin"/>
        </w:r>
        <w:r>
          <w:rPr>
            <w:noProof/>
            <w:webHidden/>
          </w:rPr>
          <w:instrText xml:space="preserve"> PAGEREF _Toc198493535 \h </w:instrText>
        </w:r>
        <w:r>
          <w:rPr>
            <w:noProof/>
            <w:webHidden/>
          </w:rPr>
        </w:r>
        <w:r>
          <w:rPr>
            <w:noProof/>
            <w:webHidden/>
          </w:rPr>
          <w:fldChar w:fldCharType="separate"/>
        </w:r>
        <w:r>
          <w:rPr>
            <w:noProof/>
            <w:webHidden/>
          </w:rPr>
          <w:t>8</w:t>
        </w:r>
        <w:r>
          <w:rPr>
            <w:noProof/>
            <w:webHidden/>
          </w:rPr>
          <w:fldChar w:fldCharType="end"/>
        </w:r>
      </w:hyperlink>
    </w:p>
    <w:p w14:paraId="28380620" w14:textId="2412D91E"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36" w:history="1">
        <w:r w:rsidRPr="00026410">
          <w:rPr>
            <w:rStyle w:val="Hyperlink"/>
            <w:noProof/>
          </w:rPr>
          <w:t>Table 3: Visual State Map Signs (Thomas, 2018)</w:t>
        </w:r>
        <w:r>
          <w:rPr>
            <w:noProof/>
            <w:webHidden/>
          </w:rPr>
          <w:tab/>
        </w:r>
        <w:r>
          <w:rPr>
            <w:noProof/>
            <w:webHidden/>
          </w:rPr>
          <w:fldChar w:fldCharType="begin"/>
        </w:r>
        <w:r>
          <w:rPr>
            <w:noProof/>
            <w:webHidden/>
          </w:rPr>
          <w:instrText xml:space="preserve"> PAGEREF _Toc198493536 \h </w:instrText>
        </w:r>
        <w:r>
          <w:rPr>
            <w:noProof/>
            <w:webHidden/>
          </w:rPr>
        </w:r>
        <w:r>
          <w:rPr>
            <w:noProof/>
            <w:webHidden/>
          </w:rPr>
          <w:fldChar w:fldCharType="separate"/>
        </w:r>
        <w:r>
          <w:rPr>
            <w:noProof/>
            <w:webHidden/>
          </w:rPr>
          <w:t>15</w:t>
        </w:r>
        <w:r>
          <w:rPr>
            <w:noProof/>
            <w:webHidden/>
          </w:rPr>
          <w:fldChar w:fldCharType="end"/>
        </w:r>
      </w:hyperlink>
    </w:p>
    <w:p w14:paraId="084FC3CF" w14:textId="672898F2"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37" w:history="1">
        <w:r w:rsidRPr="00026410">
          <w:rPr>
            <w:rStyle w:val="Hyperlink"/>
            <w:noProof/>
          </w:rPr>
          <w:t>Table 4: Summary of Lean/Six Sigma Differences and Complementarities</w:t>
        </w:r>
        <w:r>
          <w:rPr>
            <w:noProof/>
            <w:webHidden/>
          </w:rPr>
          <w:tab/>
        </w:r>
        <w:r>
          <w:rPr>
            <w:noProof/>
            <w:webHidden/>
          </w:rPr>
          <w:fldChar w:fldCharType="begin"/>
        </w:r>
        <w:r>
          <w:rPr>
            <w:noProof/>
            <w:webHidden/>
          </w:rPr>
          <w:instrText xml:space="preserve"> PAGEREF _Toc198493537 \h </w:instrText>
        </w:r>
        <w:r>
          <w:rPr>
            <w:noProof/>
            <w:webHidden/>
          </w:rPr>
        </w:r>
        <w:r>
          <w:rPr>
            <w:noProof/>
            <w:webHidden/>
          </w:rPr>
          <w:fldChar w:fldCharType="separate"/>
        </w:r>
        <w:r>
          <w:rPr>
            <w:noProof/>
            <w:webHidden/>
          </w:rPr>
          <w:t>19</w:t>
        </w:r>
        <w:r>
          <w:rPr>
            <w:noProof/>
            <w:webHidden/>
          </w:rPr>
          <w:fldChar w:fldCharType="end"/>
        </w:r>
      </w:hyperlink>
    </w:p>
    <w:p w14:paraId="771788EE" w14:textId="2D9B963B"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38" w:history="1">
        <w:r w:rsidRPr="00026410">
          <w:rPr>
            <w:rStyle w:val="Hyperlink"/>
            <w:noProof/>
          </w:rPr>
          <w:t>Table 5: Witton Slab Milling Time Study</w:t>
        </w:r>
        <w:r>
          <w:rPr>
            <w:noProof/>
            <w:webHidden/>
          </w:rPr>
          <w:tab/>
        </w:r>
        <w:r>
          <w:rPr>
            <w:noProof/>
            <w:webHidden/>
          </w:rPr>
          <w:fldChar w:fldCharType="begin"/>
        </w:r>
        <w:r>
          <w:rPr>
            <w:noProof/>
            <w:webHidden/>
          </w:rPr>
          <w:instrText xml:space="preserve"> PAGEREF _Toc198493538 \h </w:instrText>
        </w:r>
        <w:r>
          <w:rPr>
            <w:noProof/>
            <w:webHidden/>
          </w:rPr>
        </w:r>
        <w:r>
          <w:rPr>
            <w:noProof/>
            <w:webHidden/>
          </w:rPr>
          <w:fldChar w:fldCharType="separate"/>
        </w:r>
        <w:r>
          <w:rPr>
            <w:noProof/>
            <w:webHidden/>
          </w:rPr>
          <w:t>24</w:t>
        </w:r>
        <w:r>
          <w:rPr>
            <w:noProof/>
            <w:webHidden/>
          </w:rPr>
          <w:fldChar w:fldCharType="end"/>
        </w:r>
      </w:hyperlink>
    </w:p>
    <w:p w14:paraId="5CECFD28" w14:textId="3771C2D6"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39" w:history="1">
        <w:r w:rsidRPr="00026410">
          <w:rPr>
            <w:rStyle w:val="Hyperlink"/>
            <w:noProof/>
          </w:rPr>
          <w:t>Table 6: Cutting Tool Parameters</w:t>
        </w:r>
        <w:r>
          <w:rPr>
            <w:noProof/>
            <w:webHidden/>
          </w:rPr>
          <w:tab/>
        </w:r>
        <w:r>
          <w:rPr>
            <w:noProof/>
            <w:webHidden/>
          </w:rPr>
          <w:fldChar w:fldCharType="begin"/>
        </w:r>
        <w:r>
          <w:rPr>
            <w:noProof/>
            <w:webHidden/>
          </w:rPr>
          <w:instrText xml:space="preserve"> PAGEREF _Toc198493539 \h </w:instrText>
        </w:r>
        <w:r>
          <w:rPr>
            <w:noProof/>
            <w:webHidden/>
          </w:rPr>
        </w:r>
        <w:r>
          <w:rPr>
            <w:noProof/>
            <w:webHidden/>
          </w:rPr>
          <w:fldChar w:fldCharType="separate"/>
        </w:r>
        <w:r>
          <w:rPr>
            <w:noProof/>
            <w:webHidden/>
          </w:rPr>
          <w:t>29</w:t>
        </w:r>
        <w:r>
          <w:rPr>
            <w:noProof/>
            <w:webHidden/>
          </w:rPr>
          <w:fldChar w:fldCharType="end"/>
        </w:r>
      </w:hyperlink>
    </w:p>
    <w:p w14:paraId="0AB8DA8D" w14:textId="46E964E2"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40" w:history="1">
        <w:r w:rsidRPr="00026410">
          <w:rPr>
            <w:rStyle w:val="Hyperlink"/>
            <w:noProof/>
          </w:rPr>
          <w:t>Table 7: Cutting Tool Cycle Time and NVA Time Comparison</w:t>
        </w:r>
        <w:r>
          <w:rPr>
            <w:noProof/>
            <w:webHidden/>
          </w:rPr>
          <w:tab/>
        </w:r>
        <w:r>
          <w:rPr>
            <w:noProof/>
            <w:webHidden/>
          </w:rPr>
          <w:fldChar w:fldCharType="begin"/>
        </w:r>
        <w:r>
          <w:rPr>
            <w:noProof/>
            <w:webHidden/>
          </w:rPr>
          <w:instrText xml:space="preserve"> PAGEREF _Toc198493540 \h </w:instrText>
        </w:r>
        <w:r>
          <w:rPr>
            <w:noProof/>
            <w:webHidden/>
          </w:rPr>
        </w:r>
        <w:r>
          <w:rPr>
            <w:noProof/>
            <w:webHidden/>
          </w:rPr>
          <w:fldChar w:fldCharType="separate"/>
        </w:r>
        <w:r>
          <w:rPr>
            <w:noProof/>
            <w:webHidden/>
          </w:rPr>
          <w:t>29</w:t>
        </w:r>
        <w:r>
          <w:rPr>
            <w:noProof/>
            <w:webHidden/>
          </w:rPr>
          <w:fldChar w:fldCharType="end"/>
        </w:r>
      </w:hyperlink>
    </w:p>
    <w:p w14:paraId="70A4FFBA" w14:textId="30527E34"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41" w:history="1">
        <w:r w:rsidRPr="00026410">
          <w:rPr>
            <w:rStyle w:val="Hyperlink"/>
            <w:noProof/>
          </w:rPr>
          <w:t>Table 8: Gemba Walk Observations</w:t>
        </w:r>
        <w:r>
          <w:rPr>
            <w:noProof/>
            <w:webHidden/>
          </w:rPr>
          <w:tab/>
        </w:r>
        <w:r>
          <w:rPr>
            <w:noProof/>
            <w:webHidden/>
          </w:rPr>
          <w:fldChar w:fldCharType="begin"/>
        </w:r>
        <w:r>
          <w:rPr>
            <w:noProof/>
            <w:webHidden/>
          </w:rPr>
          <w:instrText xml:space="preserve"> PAGEREF _Toc198493541 \h </w:instrText>
        </w:r>
        <w:r>
          <w:rPr>
            <w:noProof/>
            <w:webHidden/>
          </w:rPr>
        </w:r>
        <w:r>
          <w:rPr>
            <w:noProof/>
            <w:webHidden/>
          </w:rPr>
          <w:fldChar w:fldCharType="separate"/>
        </w:r>
        <w:r>
          <w:rPr>
            <w:noProof/>
            <w:webHidden/>
          </w:rPr>
          <w:t>30</w:t>
        </w:r>
        <w:r>
          <w:rPr>
            <w:noProof/>
            <w:webHidden/>
          </w:rPr>
          <w:fldChar w:fldCharType="end"/>
        </w:r>
      </w:hyperlink>
    </w:p>
    <w:p w14:paraId="04F37EBB" w14:textId="49D517D7"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42" w:history="1">
        <w:r w:rsidRPr="00026410">
          <w:rPr>
            <w:rStyle w:val="Hyperlink"/>
            <w:noProof/>
          </w:rPr>
          <w:t>Table 9: Initial Time Study of Process</w:t>
        </w:r>
        <w:r>
          <w:rPr>
            <w:noProof/>
            <w:webHidden/>
          </w:rPr>
          <w:tab/>
        </w:r>
        <w:r>
          <w:rPr>
            <w:noProof/>
            <w:webHidden/>
          </w:rPr>
          <w:fldChar w:fldCharType="begin"/>
        </w:r>
        <w:r>
          <w:rPr>
            <w:noProof/>
            <w:webHidden/>
          </w:rPr>
          <w:instrText xml:space="preserve"> PAGEREF _Toc198493542 \h </w:instrText>
        </w:r>
        <w:r>
          <w:rPr>
            <w:noProof/>
            <w:webHidden/>
          </w:rPr>
        </w:r>
        <w:r>
          <w:rPr>
            <w:noProof/>
            <w:webHidden/>
          </w:rPr>
          <w:fldChar w:fldCharType="separate"/>
        </w:r>
        <w:r>
          <w:rPr>
            <w:noProof/>
            <w:webHidden/>
          </w:rPr>
          <w:t>30</w:t>
        </w:r>
        <w:r>
          <w:rPr>
            <w:noProof/>
            <w:webHidden/>
          </w:rPr>
          <w:fldChar w:fldCharType="end"/>
        </w:r>
      </w:hyperlink>
    </w:p>
    <w:p w14:paraId="0C517EAA" w14:textId="7DB5378A"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43" w:history="1">
        <w:r w:rsidRPr="00026410">
          <w:rPr>
            <w:rStyle w:val="Hyperlink"/>
            <w:noProof/>
          </w:rPr>
          <w:t>Table 10: Updated Medium Feed Tool Parameters</w:t>
        </w:r>
        <w:r>
          <w:rPr>
            <w:noProof/>
            <w:webHidden/>
          </w:rPr>
          <w:tab/>
        </w:r>
        <w:r>
          <w:rPr>
            <w:noProof/>
            <w:webHidden/>
          </w:rPr>
          <w:fldChar w:fldCharType="begin"/>
        </w:r>
        <w:r>
          <w:rPr>
            <w:noProof/>
            <w:webHidden/>
          </w:rPr>
          <w:instrText xml:space="preserve"> PAGEREF _Toc198493543 \h </w:instrText>
        </w:r>
        <w:r>
          <w:rPr>
            <w:noProof/>
            <w:webHidden/>
          </w:rPr>
        </w:r>
        <w:r>
          <w:rPr>
            <w:noProof/>
            <w:webHidden/>
          </w:rPr>
          <w:fldChar w:fldCharType="separate"/>
        </w:r>
        <w:r>
          <w:rPr>
            <w:noProof/>
            <w:webHidden/>
          </w:rPr>
          <w:t>44</w:t>
        </w:r>
        <w:r>
          <w:rPr>
            <w:noProof/>
            <w:webHidden/>
          </w:rPr>
          <w:fldChar w:fldCharType="end"/>
        </w:r>
      </w:hyperlink>
    </w:p>
    <w:p w14:paraId="2D74F21C" w14:textId="10002B60"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44" w:history="1">
        <w:r w:rsidRPr="00026410">
          <w:rPr>
            <w:rStyle w:val="Hyperlink"/>
            <w:noProof/>
          </w:rPr>
          <w:t>Table 11: 1</w:t>
        </w:r>
        <w:r w:rsidRPr="00026410">
          <w:rPr>
            <w:rStyle w:val="Hyperlink"/>
            <w:noProof/>
            <w:vertAlign w:val="superscript"/>
          </w:rPr>
          <w:t>st</w:t>
        </w:r>
        <w:r w:rsidRPr="00026410">
          <w:rPr>
            <w:rStyle w:val="Hyperlink"/>
            <w:noProof/>
          </w:rPr>
          <w:t xml:space="preserve"> Tool Change Time Improvement</w:t>
        </w:r>
        <w:r>
          <w:rPr>
            <w:noProof/>
            <w:webHidden/>
          </w:rPr>
          <w:tab/>
        </w:r>
        <w:r>
          <w:rPr>
            <w:noProof/>
            <w:webHidden/>
          </w:rPr>
          <w:fldChar w:fldCharType="begin"/>
        </w:r>
        <w:r>
          <w:rPr>
            <w:noProof/>
            <w:webHidden/>
          </w:rPr>
          <w:instrText xml:space="preserve"> PAGEREF _Toc198493544 \h </w:instrText>
        </w:r>
        <w:r>
          <w:rPr>
            <w:noProof/>
            <w:webHidden/>
          </w:rPr>
        </w:r>
        <w:r>
          <w:rPr>
            <w:noProof/>
            <w:webHidden/>
          </w:rPr>
          <w:fldChar w:fldCharType="separate"/>
        </w:r>
        <w:r>
          <w:rPr>
            <w:noProof/>
            <w:webHidden/>
          </w:rPr>
          <w:t>45</w:t>
        </w:r>
        <w:r>
          <w:rPr>
            <w:noProof/>
            <w:webHidden/>
          </w:rPr>
          <w:fldChar w:fldCharType="end"/>
        </w:r>
      </w:hyperlink>
    </w:p>
    <w:p w14:paraId="7A78F868" w14:textId="6D717E9F"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45" w:history="1">
        <w:r w:rsidRPr="00026410">
          <w:rPr>
            <w:rStyle w:val="Hyperlink"/>
            <w:noProof/>
          </w:rPr>
          <w:t>Table 12: 2</w:t>
        </w:r>
        <w:r w:rsidRPr="00026410">
          <w:rPr>
            <w:rStyle w:val="Hyperlink"/>
            <w:noProof/>
            <w:vertAlign w:val="superscript"/>
          </w:rPr>
          <w:t>nd</w:t>
        </w:r>
        <w:r w:rsidRPr="00026410">
          <w:rPr>
            <w:rStyle w:val="Hyperlink"/>
            <w:noProof/>
          </w:rPr>
          <w:t xml:space="preserve"> Tool Change Improvement</w:t>
        </w:r>
        <w:r>
          <w:rPr>
            <w:noProof/>
            <w:webHidden/>
          </w:rPr>
          <w:tab/>
        </w:r>
        <w:r>
          <w:rPr>
            <w:noProof/>
            <w:webHidden/>
          </w:rPr>
          <w:fldChar w:fldCharType="begin"/>
        </w:r>
        <w:r>
          <w:rPr>
            <w:noProof/>
            <w:webHidden/>
          </w:rPr>
          <w:instrText xml:space="preserve"> PAGEREF _Toc198493545 \h </w:instrText>
        </w:r>
        <w:r>
          <w:rPr>
            <w:noProof/>
            <w:webHidden/>
          </w:rPr>
        </w:r>
        <w:r>
          <w:rPr>
            <w:noProof/>
            <w:webHidden/>
          </w:rPr>
          <w:fldChar w:fldCharType="separate"/>
        </w:r>
        <w:r>
          <w:rPr>
            <w:noProof/>
            <w:webHidden/>
          </w:rPr>
          <w:t>45</w:t>
        </w:r>
        <w:r>
          <w:rPr>
            <w:noProof/>
            <w:webHidden/>
          </w:rPr>
          <w:fldChar w:fldCharType="end"/>
        </w:r>
      </w:hyperlink>
    </w:p>
    <w:p w14:paraId="0DDE9EA0" w14:textId="4736E8D7"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46" w:history="1">
        <w:r w:rsidRPr="00026410">
          <w:rPr>
            <w:rStyle w:val="Hyperlink"/>
            <w:noProof/>
          </w:rPr>
          <w:t>Table 13: Material Movement Improvement Results</w:t>
        </w:r>
        <w:r>
          <w:rPr>
            <w:noProof/>
            <w:webHidden/>
          </w:rPr>
          <w:tab/>
        </w:r>
        <w:r>
          <w:rPr>
            <w:noProof/>
            <w:webHidden/>
          </w:rPr>
          <w:fldChar w:fldCharType="begin"/>
        </w:r>
        <w:r>
          <w:rPr>
            <w:noProof/>
            <w:webHidden/>
          </w:rPr>
          <w:instrText xml:space="preserve"> PAGEREF _Toc198493546 \h </w:instrText>
        </w:r>
        <w:r>
          <w:rPr>
            <w:noProof/>
            <w:webHidden/>
          </w:rPr>
        </w:r>
        <w:r>
          <w:rPr>
            <w:noProof/>
            <w:webHidden/>
          </w:rPr>
          <w:fldChar w:fldCharType="separate"/>
        </w:r>
        <w:r>
          <w:rPr>
            <w:noProof/>
            <w:webHidden/>
          </w:rPr>
          <w:t>46</w:t>
        </w:r>
        <w:r>
          <w:rPr>
            <w:noProof/>
            <w:webHidden/>
          </w:rPr>
          <w:fldChar w:fldCharType="end"/>
        </w:r>
      </w:hyperlink>
    </w:p>
    <w:p w14:paraId="307828E2" w14:textId="1931A05B"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47" w:history="1">
        <w:r w:rsidRPr="00026410">
          <w:rPr>
            <w:rStyle w:val="Hyperlink"/>
            <w:noProof/>
          </w:rPr>
          <w:t>Table 14: VA Improvement Results</w:t>
        </w:r>
        <w:r>
          <w:rPr>
            <w:noProof/>
            <w:webHidden/>
          </w:rPr>
          <w:tab/>
        </w:r>
        <w:r>
          <w:rPr>
            <w:noProof/>
            <w:webHidden/>
          </w:rPr>
          <w:fldChar w:fldCharType="begin"/>
        </w:r>
        <w:r>
          <w:rPr>
            <w:noProof/>
            <w:webHidden/>
          </w:rPr>
          <w:instrText xml:space="preserve"> PAGEREF _Toc198493547 \h </w:instrText>
        </w:r>
        <w:r>
          <w:rPr>
            <w:noProof/>
            <w:webHidden/>
          </w:rPr>
        </w:r>
        <w:r>
          <w:rPr>
            <w:noProof/>
            <w:webHidden/>
          </w:rPr>
          <w:fldChar w:fldCharType="separate"/>
        </w:r>
        <w:r>
          <w:rPr>
            <w:noProof/>
            <w:webHidden/>
          </w:rPr>
          <w:t>46</w:t>
        </w:r>
        <w:r>
          <w:rPr>
            <w:noProof/>
            <w:webHidden/>
          </w:rPr>
          <w:fldChar w:fldCharType="end"/>
        </w:r>
      </w:hyperlink>
    </w:p>
    <w:p w14:paraId="0CC527E4" w14:textId="52339ABC" w:rsidR="00C97846" w:rsidRDefault="00C97846">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8493548" w:history="1">
        <w:r w:rsidRPr="00026410">
          <w:rPr>
            <w:rStyle w:val="Hyperlink"/>
            <w:noProof/>
          </w:rPr>
          <w:t>Table 15: Updated Process Time Study</w:t>
        </w:r>
        <w:r>
          <w:rPr>
            <w:noProof/>
            <w:webHidden/>
          </w:rPr>
          <w:tab/>
        </w:r>
        <w:r>
          <w:rPr>
            <w:noProof/>
            <w:webHidden/>
          </w:rPr>
          <w:fldChar w:fldCharType="begin"/>
        </w:r>
        <w:r>
          <w:rPr>
            <w:noProof/>
            <w:webHidden/>
          </w:rPr>
          <w:instrText xml:space="preserve"> PAGEREF _Toc198493548 \h </w:instrText>
        </w:r>
        <w:r>
          <w:rPr>
            <w:noProof/>
            <w:webHidden/>
          </w:rPr>
        </w:r>
        <w:r>
          <w:rPr>
            <w:noProof/>
            <w:webHidden/>
          </w:rPr>
          <w:fldChar w:fldCharType="separate"/>
        </w:r>
        <w:r>
          <w:rPr>
            <w:noProof/>
            <w:webHidden/>
          </w:rPr>
          <w:t>47</w:t>
        </w:r>
        <w:r>
          <w:rPr>
            <w:noProof/>
            <w:webHidden/>
          </w:rPr>
          <w:fldChar w:fldCharType="end"/>
        </w:r>
      </w:hyperlink>
    </w:p>
    <w:p w14:paraId="5655E5BB" w14:textId="02981BBE" w:rsidR="00AA32EB" w:rsidRDefault="00E01D27" w:rsidP="00F25BC3">
      <w:pPr>
        <w:pStyle w:val="TableofFigures"/>
        <w:tabs>
          <w:tab w:val="right" w:leader="dot" w:pos="9016"/>
        </w:tabs>
        <w:rPr>
          <w:b/>
          <w:bCs/>
          <w:noProof/>
          <w:lang w:val="en-US"/>
        </w:rPr>
      </w:pPr>
      <w:r>
        <w:rPr>
          <w:b/>
          <w:bCs/>
          <w:noProof/>
          <w:lang w:val="en-US"/>
        </w:rPr>
        <w:fldChar w:fldCharType="end"/>
      </w:r>
    </w:p>
    <w:p w14:paraId="332E12C9" w14:textId="77777777" w:rsidR="00AA32EB" w:rsidRDefault="00AA32EB" w:rsidP="00AA32EB">
      <w:pPr>
        <w:rPr>
          <w:lang w:val="en-US"/>
        </w:rPr>
      </w:pPr>
    </w:p>
    <w:p w14:paraId="79BCD2DA" w14:textId="77777777" w:rsidR="00AA32EB" w:rsidRDefault="00AA32EB" w:rsidP="00AA32EB">
      <w:pPr>
        <w:rPr>
          <w:lang w:val="en-US"/>
        </w:rPr>
      </w:pPr>
    </w:p>
    <w:p w14:paraId="3FD2EFE5" w14:textId="77777777" w:rsidR="00AA32EB" w:rsidRDefault="00AA32EB" w:rsidP="00AA32EB">
      <w:pPr>
        <w:rPr>
          <w:lang w:val="en-US"/>
        </w:rPr>
      </w:pPr>
    </w:p>
    <w:p w14:paraId="26981367" w14:textId="77777777" w:rsidR="00AA32EB" w:rsidRDefault="00AA32EB" w:rsidP="00AA32EB">
      <w:pPr>
        <w:rPr>
          <w:lang w:val="en-US"/>
        </w:rPr>
      </w:pPr>
    </w:p>
    <w:p w14:paraId="58B166B9" w14:textId="77777777" w:rsidR="00AA32EB" w:rsidRDefault="00AA32EB" w:rsidP="00AA32EB">
      <w:pPr>
        <w:rPr>
          <w:lang w:val="en-US"/>
        </w:rPr>
      </w:pPr>
    </w:p>
    <w:p w14:paraId="0E3B8B81" w14:textId="77777777" w:rsidR="00AA32EB" w:rsidRDefault="00AA32EB" w:rsidP="00AA32EB">
      <w:pPr>
        <w:rPr>
          <w:lang w:val="en-US"/>
        </w:rPr>
      </w:pPr>
    </w:p>
    <w:p w14:paraId="35FDD2EF" w14:textId="77777777" w:rsidR="00AA32EB" w:rsidRDefault="00AA32EB" w:rsidP="00AA32EB">
      <w:pPr>
        <w:rPr>
          <w:lang w:val="en-US"/>
        </w:rPr>
      </w:pPr>
    </w:p>
    <w:p w14:paraId="02ABFCC7" w14:textId="77777777" w:rsidR="00AA32EB" w:rsidRDefault="00AA32EB" w:rsidP="00AA32EB">
      <w:pPr>
        <w:rPr>
          <w:lang w:val="en-US"/>
        </w:rPr>
      </w:pPr>
    </w:p>
    <w:p w14:paraId="76176B34" w14:textId="77777777" w:rsidR="00AA32EB" w:rsidRDefault="00AA32EB" w:rsidP="00AA32EB">
      <w:pPr>
        <w:rPr>
          <w:lang w:val="en-US"/>
        </w:rPr>
      </w:pPr>
    </w:p>
    <w:p w14:paraId="03E4D51F" w14:textId="77777777" w:rsidR="00AA32EB" w:rsidRDefault="00AA32EB" w:rsidP="00AA32EB">
      <w:pPr>
        <w:rPr>
          <w:lang w:val="en-US"/>
        </w:rPr>
      </w:pPr>
    </w:p>
    <w:p w14:paraId="2829F9A3" w14:textId="77777777" w:rsidR="00AA32EB" w:rsidRDefault="00AA32EB" w:rsidP="00AA32EB">
      <w:pPr>
        <w:rPr>
          <w:lang w:val="en-US"/>
        </w:rPr>
      </w:pPr>
    </w:p>
    <w:p w14:paraId="27C3181F" w14:textId="77777777" w:rsidR="00AA32EB" w:rsidRDefault="00AA32EB" w:rsidP="00AA32EB">
      <w:pPr>
        <w:rPr>
          <w:lang w:val="en-US"/>
        </w:rPr>
      </w:pPr>
    </w:p>
    <w:p w14:paraId="385B1FE9" w14:textId="77777777" w:rsidR="00AA32EB" w:rsidRPr="00AA32EB" w:rsidRDefault="00AA32EB" w:rsidP="00AA32EB">
      <w:pPr>
        <w:pStyle w:val="Heading1"/>
      </w:pPr>
      <w:bookmarkStart w:id="14" w:name="_Toc41678134"/>
      <w:bookmarkStart w:id="15" w:name="_Toc198493454"/>
      <w:r w:rsidRPr="00AA32EB">
        <w:lastRenderedPageBreak/>
        <w:t>Acronyms and Abbreviations</w:t>
      </w:r>
      <w:bookmarkEnd w:id="14"/>
      <w:bookmarkEnd w:id="15"/>
      <w:r w:rsidRPr="00AA32EB">
        <w:t xml:space="preserve"> </w:t>
      </w:r>
    </w:p>
    <w:p w14:paraId="1AE3F37B" w14:textId="77777777" w:rsidR="00AA32EB" w:rsidRPr="00C53C08" w:rsidRDefault="00AA32EB" w:rsidP="00AA32EB">
      <w:pPr>
        <w:rPr>
          <w:rFonts w:cs="Arial"/>
        </w:rPr>
      </w:pPr>
      <w:r w:rsidRPr="00C53C08">
        <w:rPr>
          <w:rFonts w:cs="Arial"/>
        </w:rPr>
        <w:t xml:space="preserve">5S 5 elements: </w:t>
      </w:r>
    </w:p>
    <w:p w14:paraId="36007440" w14:textId="77777777" w:rsidR="00AA32EB" w:rsidRDefault="00AA32EB" w:rsidP="00AA32EB">
      <w:pPr>
        <w:rPr>
          <w:rFonts w:cs="Arial"/>
        </w:rPr>
      </w:pPr>
      <w:r>
        <w:rPr>
          <w:rFonts w:cs="Arial"/>
        </w:rPr>
        <w:t>S</w:t>
      </w:r>
      <w:r w:rsidRPr="00C53C08">
        <w:rPr>
          <w:rFonts w:cs="Arial"/>
        </w:rPr>
        <w:t>eiri (</w:t>
      </w:r>
      <w:r>
        <w:rPr>
          <w:rFonts w:cs="Arial"/>
        </w:rPr>
        <w:t>S</w:t>
      </w:r>
      <w:r w:rsidRPr="00C53C08">
        <w:rPr>
          <w:rFonts w:cs="Arial"/>
        </w:rPr>
        <w:t xml:space="preserve">ort), </w:t>
      </w:r>
      <w:proofErr w:type="spellStart"/>
      <w:r>
        <w:rPr>
          <w:rFonts w:cs="Arial"/>
        </w:rPr>
        <w:t>S</w:t>
      </w:r>
      <w:r w:rsidRPr="00C53C08">
        <w:rPr>
          <w:rFonts w:cs="Arial"/>
        </w:rPr>
        <w:t>eiton</w:t>
      </w:r>
      <w:proofErr w:type="spellEnd"/>
      <w:r w:rsidRPr="00C53C08">
        <w:rPr>
          <w:rFonts w:cs="Arial"/>
        </w:rPr>
        <w:t xml:space="preserve"> (</w:t>
      </w:r>
      <w:r>
        <w:rPr>
          <w:rFonts w:cs="Arial"/>
        </w:rPr>
        <w:t>S</w:t>
      </w:r>
      <w:r w:rsidRPr="00C53C08">
        <w:rPr>
          <w:rFonts w:cs="Arial"/>
        </w:rPr>
        <w:t xml:space="preserve">et in order), </w:t>
      </w:r>
      <w:proofErr w:type="spellStart"/>
      <w:r>
        <w:rPr>
          <w:rFonts w:cs="Arial"/>
        </w:rPr>
        <w:t>S</w:t>
      </w:r>
      <w:r w:rsidRPr="00C53C08">
        <w:rPr>
          <w:rFonts w:cs="Arial"/>
        </w:rPr>
        <w:t>eiso</w:t>
      </w:r>
      <w:proofErr w:type="spellEnd"/>
      <w:r w:rsidRPr="00C53C08">
        <w:rPr>
          <w:rFonts w:cs="Arial"/>
        </w:rPr>
        <w:t xml:space="preserve"> (</w:t>
      </w:r>
      <w:r>
        <w:rPr>
          <w:rFonts w:cs="Arial"/>
        </w:rPr>
        <w:t>S</w:t>
      </w:r>
      <w:r w:rsidRPr="00C53C08">
        <w:rPr>
          <w:rFonts w:cs="Arial"/>
        </w:rPr>
        <w:t xml:space="preserve">hine), </w:t>
      </w:r>
      <w:proofErr w:type="spellStart"/>
      <w:r>
        <w:rPr>
          <w:rFonts w:cs="Arial"/>
        </w:rPr>
        <w:t>S</w:t>
      </w:r>
      <w:r w:rsidRPr="00C53C08">
        <w:rPr>
          <w:rFonts w:cs="Arial"/>
        </w:rPr>
        <w:t>ieketsu</w:t>
      </w:r>
      <w:proofErr w:type="spellEnd"/>
      <w:r w:rsidRPr="00C53C08">
        <w:rPr>
          <w:rFonts w:cs="Arial"/>
        </w:rPr>
        <w:t xml:space="preserve"> (standardize), </w:t>
      </w:r>
      <w:proofErr w:type="spellStart"/>
      <w:r>
        <w:rPr>
          <w:rFonts w:cs="Arial"/>
        </w:rPr>
        <w:t>S</w:t>
      </w:r>
      <w:r w:rsidRPr="00C53C08">
        <w:rPr>
          <w:rFonts w:cs="Arial"/>
        </w:rPr>
        <w:t>hitsuke</w:t>
      </w:r>
      <w:proofErr w:type="spellEnd"/>
      <w:r w:rsidRPr="00C53C08">
        <w:rPr>
          <w:rFonts w:cs="Arial"/>
        </w:rPr>
        <w:t xml:space="preserve"> (</w:t>
      </w:r>
      <w:r>
        <w:rPr>
          <w:rFonts w:cs="Arial"/>
        </w:rPr>
        <w:t>S</w:t>
      </w:r>
      <w:r w:rsidRPr="00C53C08">
        <w:rPr>
          <w:rFonts w:cs="Arial"/>
        </w:rPr>
        <w:t>ustain)</w:t>
      </w:r>
    </w:p>
    <w:p w14:paraId="49DE1BF7" w14:textId="09651225" w:rsidR="00FF7947" w:rsidRDefault="00FF7947" w:rsidP="00AA32EB">
      <w:pPr>
        <w:rPr>
          <w:rFonts w:cs="Arial"/>
          <w:bCs/>
        </w:rPr>
      </w:pPr>
      <w:r>
        <w:rPr>
          <w:rFonts w:cs="Arial"/>
        </w:rPr>
        <w:t xml:space="preserve">CNC - </w:t>
      </w:r>
      <w:r w:rsidRPr="00FF7947">
        <w:rPr>
          <w:rFonts w:cs="Arial"/>
          <w:bCs/>
        </w:rPr>
        <w:t>Computer Numerical Control</w:t>
      </w:r>
    </w:p>
    <w:p w14:paraId="58B45525" w14:textId="385AC952" w:rsidR="00C35DFD" w:rsidRDefault="00C35DFD" w:rsidP="00AA32EB">
      <w:pPr>
        <w:rPr>
          <w:rFonts w:cs="Arial"/>
        </w:rPr>
      </w:pPr>
      <w:r>
        <w:rPr>
          <w:rFonts w:cs="Arial"/>
          <w:bCs/>
        </w:rPr>
        <w:t>COPQ – Cost of Poor Quality</w:t>
      </w:r>
    </w:p>
    <w:p w14:paraId="0D169AE3" w14:textId="77777777" w:rsidR="00AA32EB" w:rsidRDefault="00AA32EB" w:rsidP="00AA32EB">
      <w:pPr>
        <w:rPr>
          <w:rFonts w:cs="Arial"/>
        </w:rPr>
      </w:pPr>
      <w:r>
        <w:rPr>
          <w:rFonts w:cs="Arial"/>
        </w:rPr>
        <w:t xml:space="preserve">CTQ - </w:t>
      </w:r>
      <w:r w:rsidRPr="00BA1620">
        <w:rPr>
          <w:rFonts w:cs="Arial"/>
        </w:rPr>
        <w:t>Critical to Quality</w:t>
      </w:r>
    </w:p>
    <w:p w14:paraId="3740AF69" w14:textId="77777777" w:rsidR="00AA32EB" w:rsidRDefault="00AA32EB" w:rsidP="00AA32EB">
      <w:pPr>
        <w:rPr>
          <w:rFonts w:cs="Arial"/>
        </w:rPr>
      </w:pPr>
      <w:r>
        <w:rPr>
          <w:rFonts w:cs="Arial"/>
        </w:rPr>
        <w:t xml:space="preserve">C/T - </w:t>
      </w:r>
      <w:r w:rsidRPr="00B74406">
        <w:rPr>
          <w:rFonts w:cs="Arial"/>
        </w:rPr>
        <w:t>Cycle time</w:t>
      </w:r>
    </w:p>
    <w:p w14:paraId="47962AC8" w14:textId="77777777" w:rsidR="00AA32EB" w:rsidRPr="00C53C08" w:rsidRDefault="00AA32EB" w:rsidP="00AA32EB">
      <w:pPr>
        <w:rPr>
          <w:rFonts w:cs="Arial"/>
        </w:rPr>
      </w:pPr>
      <w:r>
        <w:rPr>
          <w:rFonts w:cs="Arial"/>
        </w:rPr>
        <w:t xml:space="preserve">C/O - </w:t>
      </w:r>
      <w:r w:rsidRPr="00B74406">
        <w:rPr>
          <w:rFonts w:cs="Arial"/>
        </w:rPr>
        <w:t>Changeover</w:t>
      </w:r>
    </w:p>
    <w:p w14:paraId="66F41A1D" w14:textId="77777777" w:rsidR="00AA32EB" w:rsidRDefault="00AA32EB" w:rsidP="00AA32EB">
      <w:pPr>
        <w:rPr>
          <w:rFonts w:cs="Arial"/>
        </w:rPr>
      </w:pPr>
      <w:r w:rsidRPr="00C53C08">
        <w:rPr>
          <w:rFonts w:cs="Arial"/>
        </w:rPr>
        <w:t>DMAIC - Design, Measure, Analyse, Improve, Control</w:t>
      </w:r>
    </w:p>
    <w:p w14:paraId="4A9D4B0D" w14:textId="2A536E60" w:rsidR="00A84481" w:rsidRDefault="00A84481" w:rsidP="00AA32EB">
      <w:pPr>
        <w:rPr>
          <w:rFonts w:cs="Arial"/>
        </w:rPr>
      </w:pPr>
      <w:r>
        <w:rPr>
          <w:rFonts w:cs="Arial"/>
        </w:rPr>
        <w:t>HFT – High Feed Tool</w:t>
      </w:r>
    </w:p>
    <w:p w14:paraId="3BA541BA" w14:textId="37F52A2D" w:rsidR="003973BA" w:rsidRDefault="003973BA" w:rsidP="00AA32EB">
      <w:pPr>
        <w:rPr>
          <w:rFonts w:cs="Arial"/>
        </w:rPr>
      </w:pPr>
      <w:r>
        <w:rPr>
          <w:rFonts w:cs="Arial"/>
        </w:rPr>
        <w:t xml:space="preserve">LSS – </w:t>
      </w:r>
      <w:r w:rsidR="00A84481">
        <w:rPr>
          <w:rFonts w:cs="Arial"/>
        </w:rPr>
        <w:t>Lean Six Sigma</w:t>
      </w:r>
    </w:p>
    <w:p w14:paraId="6153CEB1" w14:textId="3F966CB2" w:rsidR="00A84481" w:rsidRDefault="00A84481" w:rsidP="00AA32EB">
      <w:pPr>
        <w:rPr>
          <w:rFonts w:cs="Arial"/>
        </w:rPr>
      </w:pPr>
      <w:r>
        <w:rPr>
          <w:rFonts w:cs="Arial"/>
        </w:rPr>
        <w:t>MFT – Medium Feed Tool</w:t>
      </w:r>
    </w:p>
    <w:p w14:paraId="30F7E940" w14:textId="77777777" w:rsidR="00AA32EB" w:rsidRDefault="00AA32EB" w:rsidP="00AA32EB">
      <w:pPr>
        <w:rPr>
          <w:rFonts w:cs="Arial"/>
        </w:rPr>
      </w:pPr>
      <w:r>
        <w:rPr>
          <w:rFonts w:cs="Arial"/>
        </w:rPr>
        <w:t xml:space="preserve">NVA - </w:t>
      </w:r>
      <w:r w:rsidRPr="00BA1620">
        <w:rPr>
          <w:rFonts w:cs="Arial"/>
        </w:rPr>
        <w:t xml:space="preserve">Nonvalue added </w:t>
      </w:r>
    </w:p>
    <w:p w14:paraId="31BC138B" w14:textId="087838B7" w:rsidR="00AA32EB" w:rsidRPr="00C53C08" w:rsidRDefault="00AA32EB" w:rsidP="00AA32EB">
      <w:pPr>
        <w:rPr>
          <w:rFonts w:cs="Arial"/>
        </w:rPr>
      </w:pPr>
      <w:r w:rsidRPr="00A13A72">
        <w:rPr>
          <w:rFonts w:cs="Arial"/>
        </w:rPr>
        <w:t>SAP (System Applications and Products in Data Processing)</w:t>
      </w:r>
    </w:p>
    <w:p w14:paraId="079FCFA7" w14:textId="77777777" w:rsidR="00AA32EB" w:rsidRDefault="00AA32EB" w:rsidP="00AA32EB">
      <w:pPr>
        <w:rPr>
          <w:rFonts w:cs="Arial"/>
        </w:rPr>
      </w:pPr>
      <w:r w:rsidRPr="00C53C08">
        <w:rPr>
          <w:rFonts w:cs="Arial"/>
        </w:rPr>
        <w:t>SMED - Single Minute Exchange of Dies</w:t>
      </w:r>
    </w:p>
    <w:p w14:paraId="18EDFB28" w14:textId="77777777" w:rsidR="00AA32EB" w:rsidRPr="00C53C08" w:rsidRDefault="00AA32EB" w:rsidP="00AA32EB">
      <w:pPr>
        <w:rPr>
          <w:rFonts w:cs="Arial"/>
        </w:rPr>
      </w:pPr>
      <w:r>
        <w:t>SOP - Standard work procedures</w:t>
      </w:r>
    </w:p>
    <w:p w14:paraId="45C2697B" w14:textId="77777777" w:rsidR="00AA32EB" w:rsidRDefault="00AA32EB" w:rsidP="00AA32EB">
      <w:pPr>
        <w:rPr>
          <w:rFonts w:cs="Arial"/>
        </w:rPr>
      </w:pPr>
      <w:r w:rsidRPr="00C53C08">
        <w:rPr>
          <w:rFonts w:cs="Arial"/>
        </w:rPr>
        <w:t>TPM - Total Productive Maintenance</w:t>
      </w:r>
    </w:p>
    <w:p w14:paraId="4E555B3D" w14:textId="77777777" w:rsidR="00AA32EB" w:rsidRPr="00C53C08" w:rsidRDefault="00AA32EB" w:rsidP="00AA32EB">
      <w:pPr>
        <w:rPr>
          <w:rFonts w:cs="Arial"/>
        </w:rPr>
      </w:pPr>
      <w:r>
        <w:rPr>
          <w:rFonts w:cs="Arial"/>
        </w:rPr>
        <w:t xml:space="preserve">TPS - </w:t>
      </w:r>
      <w:r w:rsidRPr="000A0F4D">
        <w:rPr>
          <w:rFonts w:cs="Arial"/>
        </w:rPr>
        <w:t>Toyota Production System</w:t>
      </w:r>
    </w:p>
    <w:p w14:paraId="3B9A1EE8" w14:textId="77777777" w:rsidR="00AA32EB" w:rsidRPr="00C53C08" w:rsidRDefault="00AA32EB" w:rsidP="00AA32EB">
      <w:pPr>
        <w:rPr>
          <w:rFonts w:cs="Arial"/>
        </w:rPr>
      </w:pPr>
      <w:r w:rsidRPr="00C53C08">
        <w:rPr>
          <w:rFonts w:cs="Arial"/>
        </w:rPr>
        <w:t>TQM - Total Quality Management</w:t>
      </w:r>
    </w:p>
    <w:p w14:paraId="22A08BC4" w14:textId="77777777" w:rsidR="00AA32EB" w:rsidRDefault="00AA32EB" w:rsidP="00AA32EB">
      <w:pPr>
        <w:rPr>
          <w:rFonts w:cs="Arial"/>
        </w:rPr>
      </w:pPr>
      <w:r>
        <w:rPr>
          <w:rFonts w:cs="Arial"/>
        </w:rPr>
        <w:t>VA – Value added</w:t>
      </w:r>
    </w:p>
    <w:p w14:paraId="041E9DBF" w14:textId="77777777" w:rsidR="00AA32EB" w:rsidRDefault="00AA32EB" w:rsidP="00AA32EB">
      <w:pPr>
        <w:rPr>
          <w:rFonts w:cs="Arial"/>
        </w:rPr>
      </w:pPr>
      <w:r>
        <w:rPr>
          <w:rFonts w:cs="Arial"/>
        </w:rPr>
        <w:t>VSM – Value stream mapping</w:t>
      </w:r>
    </w:p>
    <w:p w14:paraId="25965D10" w14:textId="77777777" w:rsidR="00AA32EB" w:rsidRDefault="00AA32EB" w:rsidP="00AA32EB">
      <w:pPr>
        <w:rPr>
          <w:rFonts w:cs="Arial"/>
        </w:rPr>
      </w:pPr>
      <w:r w:rsidRPr="00C53C08">
        <w:rPr>
          <w:rFonts w:cs="Arial"/>
        </w:rPr>
        <w:t>VOC - Voice of the Customer</w:t>
      </w:r>
    </w:p>
    <w:p w14:paraId="19FE74A6" w14:textId="77777777" w:rsidR="00AA32EB" w:rsidRPr="00C53C08" w:rsidRDefault="00AA32EB" w:rsidP="00AA32EB">
      <w:pPr>
        <w:rPr>
          <w:rFonts w:cs="Arial"/>
        </w:rPr>
      </w:pPr>
      <w:r>
        <w:rPr>
          <w:rFonts w:cs="Arial"/>
        </w:rPr>
        <w:t>WIP - W</w:t>
      </w:r>
      <w:r w:rsidRPr="00BA1620">
        <w:rPr>
          <w:rFonts w:cs="Arial"/>
        </w:rPr>
        <w:t>ork in progress</w:t>
      </w:r>
    </w:p>
    <w:p w14:paraId="43947404" w14:textId="77777777" w:rsidR="00AA32EB" w:rsidRDefault="00AA32EB" w:rsidP="00F25BC3">
      <w:pPr>
        <w:pStyle w:val="TableofFigures"/>
        <w:tabs>
          <w:tab w:val="right" w:leader="dot" w:pos="9016"/>
        </w:tabs>
        <w:sectPr w:rsidR="00AA32EB" w:rsidSect="00AA32EB">
          <w:pgSz w:w="11906" w:h="16838"/>
          <w:pgMar w:top="1440" w:right="1440" w:bottom="1440" w:left="1440" w:header="708" w:footer="708" w:gutter="0"/>
          <w:pgNumType w:fmt="lowerRoman"/>
          <w:cols w:space="720"/>
          <w:titlePg/>
          <w:docGrid w:linePitch="299"/>
        </w:sectPr>
      </w:pPr>
    </w:p>
    <w:p w14:paraId="50DD4DE5" w14:textId="4142D48C" w:rsidR="002B653B" w:rsidRDefault="00012B49" w:rsidP="00012B49">
      <w:pPr>
        <w:pStyle w:val="Heading1"/>
        <w:numPr>
          <w:ilvl w:val="0"/>
          <w:numId w:val="25"/>
        </w:numPr>
      </w:pPr>
      <w:bookmarkStart w:id="16" w:name="_Toc165199472"/>
      <w:bookmarkStart w:id="17" w:name="_Toc165199482"/>
      <w:bookmarkStart w:id="18" w:name="_Toc170230573"/>
      <w:r>
        <w:lastRenderedPageBreak/>
        <w:t xml:space="preserve"> </w:t>
      </w:r>
      <w:bookmarkStart w:id="19" w:name="_Toc198493455"/>
      <w:r w:rsidR="002B653B">
        <w:t>Introduction</w:t>
      </w:r>
      <w:bookmarkEnd w:id="16"/>
      <w:bookmarkEnd w:id="17"/>
      <w:bookmarkEnd w:id="18"/>
      <w:bookmarkEnd w:id="19"/>
      <w:r w:rsidR="002B653B">
        <w:t xml:space="preserve"> </w:t>
      </w:r>
    </w:p>
    <w:p w14:paraId="466BC1DF" w14:textId="41CD73C2" w:rsidR="00012B49" w:rsidRDefault="00012B49" w:rsidP="00012B49">
      <w:r w:rsidRPr="00012B49">
        <w:t>In modern manufacturing industry, equipment and processes are continually changing, with new equipment being introduced that offers increased capabilities to enhance production efficiency, product quality, and throughput. In the heavy industrial sector, which involves metal</w:t>
      </w:r>
      <w:r w:rsidR="001C06DB">
        <w:t>-</w:t>
      </w:r>
      <w:r w:rsidRPr="00012B49">
        <w:t>forging and processing operations, large millers are vital for shaping to precise dimensions or removing unwanted material before further processing. Deploying new equipment successfully is crucial for achieving production targets and maintaining product consistency. However, introducing new equipment often comes with its challenges and its own learning curve. In situ performance of equipment does not always meet performance specifications from the vendor, or data gathered from off-site testing.</w:t>
      </w:r>
    </w:p>
    <w:p w14:paraId="167C9861" w14:textId="7D9B29E6" w:rsidR="00012B49" w:rsidRDefault="00012B49" w:rsidP="00012B49">
      <w:r w:rsidRPr="00012B49">
        <w:t xml:space="preserve">This project focuses on the evaluation and optimisation of a soon-to-be-commissioned Waldrich Siegen miller at </w:t>
      </w:r>
      <w:r w:rsidR="0092437E">
        <w:t>TIMET</w:t>
      </w:r>
      <w:r w:rsidRPr="00012B49">
        <w:t xml:space="preserve"> UK </w:t>
      </w:r>
      <w:r w:rsidR="00C35DFD">
        <w:t>Waunarlwydd</w:t>
      </w:r>
      <w:r w:rsidRPr="00012B49">
        <w:t xml:space="preserve">. The miller is being introduced to replace existing, outdated equipment at </w:t>
      </w:r>
      <w:r w:rsidR="0092437E">
        <w:t>TIMET</w:t>
      </w:r>
      <w:r w:rsidRPr="00012B49">
        <w:t xml:space="preserve"> </w:t>
      </w:r>
      <w:r w:rsidR="00A84481">
        <w:t>Waunarlwydd</w:t>
      </w:r>
      <w:r w:rsidRPr="00012B49">
        <w:t xml:space="preserve"> sister site, </w:t>
      </w:r>
      <w:r w:rsidR="0092437E">
        <w:t>TIMET</w:t>
      </w:r>
      <w:r w:rsidRPr="00012B49">
        <w:t xml:space="preserve"> Witton. This machine and the project were initiated to improve material throughput through the </w:t>
      </w:r>
      <w:r w:rsidR="001C06DB">
        <w:t>s</w:t>
      </w:r>
      <w:r w:rsidRPr="00012B49">
        <w:t xml:space="preserve">lab </w:t>
      </w:r>
      <w:r w:rsidR="001C06DB">
        <w:t>m</w:t>
      </w:r>
      <w:r w:rsidRPr="00012B49">
        <w:t xml:space="preserve">illing process and to increase yields of the process. </w:t>
      </w:r>
    </w:p>
    <w:p w14:paraId="2AEA1723" w14:textId="3B1191E8" w:rsidR="00537357" w:rsidRDefault="00537357" w:rsidP="00012B49">
      <w:pPr>
        <w:rPr>
          <w:lang w:eastAsia="en-US"/>
        </w:rPr>
      </w:pPr>
      <w:r>
        <w:rPr>
          <w:lang w:eastAsia="en-US"/>
        </w:rPr>
        <w:t>A capital case for the new machine was completed in 2023, and the installation for the machine began in August 2024. Initial commissioning of the machine was originally scheduled for the end of October 2024, but due to delays</w:t>
      </w:r>
      <w:r w:rsidR="00F45CD6">
        <w:rPr>
          <w:lang w:eastAsia="en-US"/>
        </w:rPr>
        <w:t>,</w:t>
      </w:r>
      <w:r>
        <w:rPr>
          <w:lang w:eastAsia="en-US"/>
        </w:rPr>
        <w:t xml:space="preserve"> full commissioning was not completed until January 2025. This delay did affect the project, which is reflected in the timing plan found later in the project. </w:t>
      </w:r>
    </w:p>
    <w:p w14:paraId="295880C4" w14:textId="177310B2" w:rsidR="00012B49" w:rsidRDefault="00012B49" w:rsidP="00012B49">
      <w:pPr>
        <w:pStyle w:val="Heading2"/>
      </w:pPr>
      <w:bookmarkStart w:id="20" w:name="_Toc198493456"/>
      <w:r>
        <w:t>1.1</w:t>
      </w:r>
      <w:r w:rsidRPr="0092437E">
        <w:rPr>
          <w:u w:val="none"/>
        </w:rPr>
        <w:t xml:space="preserve"> </w:t>
      </w:r>
      <w:r w:rsidRPr="0092437E">
        <w:rPr>
          <w:u w:val="none"/>
        </w:rPr>
        <w:tab/>
      </w:r>
      <w:r>
        <w:t>Company Background</w:t>
      </w:r>
      <w:bookmarkEnd w:id="20"/>
    </w:p>
    <w:p w14:paraId="082D4404" w14:textId="579A3EA3" w:rsidR="00851467" w:rsidRDefault="00851467" w:rsidP="00012B49">
      <w:r>
        <w:t xml:space="preserve">The project this report reflects on was undertaken at the Waunarlwydd plant of </w:t>
      </w:r>
      <w:r w:rsidR="0092437E">
        <w:t>TIMET</w:t>
      </w:r>
      <w:r>
        <w:t xml:space="preserve"> UK. </w:t>
      </w:r>
      <w:r w:rsidR="0092437E">
        <w:t>TIMET</w:t>
      </w:r>
      <w:r>
        <w:t xml:space="preserve"> UK is the UK part of the global titanium production company </w:t>
      </w:r>
      <w:r w:rsidR="0092437E">
        <w:t xml:space="preserve">Titanium Metals Corporation (TIMET), which is one of the world’s largest producers of titanium metal and titanium alloy products. Founded in 1950, TIMET has played a central role in developing and expanding the global titanium industry. With its’ headquarters in Dallas, Texas, the company provides a fully integrated production chain </w:t>
      </w:r>
      <w:r w:rsidR="0092437E" w:rsidRPr="0092437E">
        <w:t>encompassing everything from sponge</w:t>
      </w:r>
      <w:r w:rsidR="000F57DD">
        <w:t xml:space="preserve"> </w:t>
      </w:r>
      <w:r w:rsidR="0092437E" w:rsidRPr="0092437E">
        <w:t>production to the manufacture of mill products such as ingots, slabs, bars, plates, and sheets (TIMET, 2024).</w:t>
      </w:r>
    </w:p>
    <w:p w14:paraId="0C03E03F" w14:textId="12ECF5DF" w:rsidR="0092437E" w:rsidRDefault="0092437E" w:rsidP="00012B49">
      <w:r>
        <w:t xml:space="preserve">Operations within TIMET are structured to serve </w:t>
      </w:r>
      <w:r w:rsidR="000F27FD">
        <w:t>several</w:t>
      </w:r>
      <w:r>
        <w:t xml:space="preserve"> demanding sectors, mainly aerospace, defence and power production, but also marine chemical processi</w:t>
      </w:r>
      <w:r w:rsidR="000F27FD">
        <w:t xml:space="preserve">ng and medical. As mentioned, one of the main sectors </w:t>
      </w:r>
      <w:r w:rsidR="001C06DB">
        <w:t>it</w:t>
      </w:r>
      <w:r w:rsidR="000F27FD">
        <w:t xml:space="preserve"> serves is aerospace, being noted for its aerospace grade titanium alloys, such as TIMETAL 6-4 (Ti-6Al-4V), which is widely used in engine components, airframes and other high-performance components. This is due to the </w:t>
      </w:r>
      <w:r w:rsidR="000F27FD">
        <w:lastRenderedPageBreak/>
        <w:t xml:space="preserve">high strength-to-weight ratio and excellent corrosion resistance of the material </w:t>
      </w:r>
      <w:r w:rsidR="000F27FD" w:rsidRPr="000F27FD">
        <w:t>(Donachie, 2000; TIMET, 2024)</w:t>
      </w:r>
      <w:r w:rsidR="000F27FD">
        <w:t>.</w:t>
      </w:r>
    </w:p>
    <w:p w14:paraId="105E9178" w14:textId="50AADEFF" w:rsidR="000F27FD" w:rsidRDefault="00F201B4" w:rsidP="00012B49">
      <w:r>
        <w:t xml:space="preserve">TIMET has been a world leader in research and development of titanium, making it central to their operations. The company has pioneered advances in vacuum melting, alloy development and thermos-mechanical processing of titanium. Integrating quality systems and high-purity production of processes ensure compliance with stringent standards of both the aerospace and medical sector </w:t>
      </w:r>
      <w:r w:rsidRPr="00F201B4">
        <w:t>(</w:t>
      </w:r>
      <w:proofErr w:type="spellStart"/>
      <w:r w:rsidRPr="00F201B4">
        <w:t>Leyens</w:t>
      </w:r>
      <w:proofErr w:type="spellEnd"/>
      <w:r w:rsidRPr="00F201B4">
        <w:t xml:space="preserve"> and Peters, 2003; TIMET, 2024).</w:t>
      </w:r>
    </w:p>
    <w:p w14:paraId="6E587BFB" w14:textId="4891C751" w:rsidR="004D2E51" w:rsidRDefault="00F201B4" w:rsidP="00012B49">
      <w:r>
        <w:t xml:space="preserve">Precision Castparts Corp (PCC), a global leader in complex metal components, acquired </w:t>
      </w:r>
      <w:r w:rsidR="001C06DB">
        <w:t xml:space="preserve">TIMET </w:t>
      </w:r>
      <w:r>
        <w:t xml:space="preserve">in 2012. Following the acquisition, </w:t>
      </w:r>
      <w:r w:rsidR="004D2E51">
        <w:t xml:space="preserve">PCC became a subsidiary of Berkshire Hathaway in 2016, reinforcing the financial and operational capacity of TIMET within a highly competitive market (Reuters, 2012; Berkshire Hathaway, 2016). </w:t>
      </w:r>
    </w:p>
    <w:p w14:paraId="26653259" w14:textId="600EF0C5" w:rsidR="004D2E51" w:rsidRDefault="004D2E51" w:rsidP="004D2E51">
      <w:pPr>
        <w:pStyle w:val="Heading2"/>
        <w:numPr>
          <w:ilvl w:val="1"/>
          <w:numId w:val="26"/>
        </w:numPr>
      </w:pPr>
      <w:bookmarkStart w:id="21" w:name="_Toc198493457"/>
      <w:r>
        <w:t>Material Information</w:t>
      </w:r>
      <w:bookmarkEnd w:id="21"/>
    </w:p>
    <w:p w14:paraId="4D81591B" w14:textId="7FACA40C" w:rsidR="00682532" w:rsidRDefault="007A179A" w:rsidP="004D2E51">
      <w:r>
        <w:t>T</w:t>
      </w:r>
      <w:r w:rsidRPr="007A179A">
        <w:t>itanium metal is known for its combination of mechanical strength, low density (approximately 4500 kg/m</w:t>
      </w:r>
      <w:r>
        <w:rPr>
          <w:vertAlign w:val="superscript"/>
        </w:rPr>
        <w:t>3</w:t>
      </w:r>
      <w:r w:rsidRPr="007A179A">
        <w:t xml:space="preserve">) and high corrosion resistance. </w:t>
      </w:r>
      <w:r w:rsidR="001C06DB">
        <w:t>T</w:t>
      </w:r>
      <w:r w:rsidRPr="007A179A">
        <w:t>hese properties make it highly suitable for use in demanding structural and chemical environments.</w:t>
      </w:r>
      <w:r>
        <w:t xml:space="preserve"> Titanium is a transition metal with a high melting point (1668</w:t>
      </w:r>
      <w:r>
        <w:rPr>
          <w:vertAlign w:val="superscript"/>
        </w:rPr>
        <w:t>o</w:t>
      </w:r>
      <w:r>
        <w:t xml:space="preserve">C) which allows it to maintain its strength at elevated temperatures, </w:t>
      </w:r>
      <w:r w:rsidR="00682532">
        <w:t xml:space="preserve">characteristics which are beneficial in aerospace and industrial gas turbine applications </w:t>
      </w:r>
      <w:r w:rsidR="00682532" w:rsidRPr="00682532">
        <w:t>(Donachie, 2000)</w:t>
      </w:r>
      <w:r w:rsidR="00682532">
        <w:t>. It has a high biocompatibility and resistance to bodily fluids making it the material of choice for medical implants and surgical tools (Wang et al., 2023).</w:t>
      </w:r>
    </w:p>
    <w:p w14:paraId="55702B0E" w14:textId="77777777" w:rsidR="00E633ED" w:rsidRDefault="00E633ED" w:rsidP="00E633ED">
      <w:pPr>
        <w:keepNext/>
        <w:jc w:val="center"/>
      </w:pPr>
      <w:r w:rsidRPr="00E633ED">
        <w:rPr>
          <w:noProof/>
        </w:rPr>
        <w:drawing>
          <wp:inline distT="0" distB="0" distL="0" distR="0" wp14:anchorId="76B47FD3" wp14:editId="179CC1D2">
            <wp:extent cx="4864608" cy="1719805"/>
            <wp:effectExtent l="0" t="0" r="0" b="0"/>
            <wp:docPr id="772850674" name="Picture 1" descr="A close-up of a microsco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850674" name="Picture 1" descr="A close-up of a microscope&#10;&#10;AI-generated content may be incorrect."/>
                    <pic:cNvPicPr/>
                  </pic:nvPicPr>
                  <pic:blipFill>
                    <a:blip r:embed="rId18"/>
                    <a:stretch>
                      <a:fillRect/>
                    </a:stretch>
                  </pic:blipFill>
                  <pic:spPr>
                    <a:xfrm>
                      <a:off x="0" y="0"/>
                      <a:ext cx="4871994" cy="1722416"/>
                    </a:xfrm>
                    <a:prstGeom prst="rect">
                      <a:avLst/>
                    </a:prstGeom>
                  </pic:spPr>
                </pic:pic>
              </a:graphicData>
            </a:graphic>
          </wp:inline>
        </w:drawing>
      </w:r>
    </w:p>
    <w:p w14:paraId="3DC82433" w14:textId="15939B16" w:rsidR="00E633ED" w:rsidRDefault="00E633ED" w:rsidP="00E633ED">
      <w:pPr>
        <w:pStyle w:val="Caption"/>
        <w:jc w:val="center"/>
      </w:pPr>
      <w:bookmarkStart w:id="22" w:name="_Toc198493507"/>
      <w:r>
        <w:t xml:space="preserve">Figure </w:t>
      </w:r>
      <w:r w:rsidR="00D26DA4">
        <w:fldChar w:fldCharType="begin"/>
      </w:r>
      <w:r w:rsidR="00D26DA4">
        <w:instrText xml:space="preserve"> SEQ Figure \* ARABIC </w:instrText>
      </w:r>
      <w:r w:rsidR="00D26DA4">
        <w:fldChar w:fldCharType="separate"/>
      </w:r>
      <w:r w:rsidR="009E0E2C">
        <w:rPr>
          <w:noProof/>
        </w:rPr>
        <w:t>1</w:t>
      </w:r>
      <w:r w:rsidR="00D26DA4">
        <w:rPr>
          <w:noProof/>
        </w:rPr>
        <w:fldChar w:fldCharType="end"/>
      </w:r>
      <w:r>
        <w:t xml:space="preserve">: </w:t>
      </w:r>
      <w:r w:rsidRPr="00D655FD">
        <w:t>Optical micrographs showing (a) as-received Ti-6Al-4V and (b) the alpha case layer formed after heat treatment at 700 °C for 500 hours. Source: Sefer (2014)</w:t>
      </w:r>
      <w:bookmarkEnd w:id="22"/>
    </w:p>
    <w:p w14:paraId="23CAD6B1" w14:textId="7C1990A9" w:rsidR="004D2E51" w:rsidRDefault="00885A91" w:rsidP="00885A91">
      <w:r>
        <w:t>The main titanium alloys produced at TIMET are alpha phase microstructure alloys. During thermal processing, for forging or rolling, exposure to elevated temperatures in an oxidising environment such as a furnace causes a brittle oxygen-enriched la</w:t>
      </w:r>
      <w:r w:rsidR="00665D58">
        <w:t>y</w:t>
      </w:r>
      <w:r>
        <w:t>er to form on the metal</w:t>
      </w:r>
      <w:r w:rsidR="003A1C0F">
        <w:t xml:space="preserve"> </w:t>
      </w:r>
      <w:r w:rsidR="003A1C0F" w:rsidRPr="003A1C0F">
        <w:t>(</w:t>
      </w:r>
      <w:proofErr w:type="spellStart"/>
      <w:r w:rsidR="003A1C0F" w:rsidRPr="003A1C0F">
        <w:t>Lütjering</w:t>
      </w:r>
      <w:proofErr w:type="spellEnd"/>
      <w:r w:rsidR="003A1C0F" w:rsidRPr="003A1C0F">
        <w:t xml:space="preserve"> and Williams, 2007).</w:t>
      </w:r>
      <w:r>
        <w:t xml:space="preserve"> This layer is known as alpha case, resulting from interstitial diffusion of oxygen into the titanium matrix, leading to a hardened but brittle phase. This </w:t>
      </w:r>
      <w:r>
        <w:lastRenderedPageBreak/>
        <w:t xml:space="preserve">phase has significantly reduced ductility and toughness compared to the base metal (Donachie, 2000; Seth et al, 2022). </w:t>
      </w:r>
    </w:p>
    <w:p w14:paraId="4EF16EEE" w14:textId="5361E16F" w:rsidR="005B1E91" w:rsidRDefault="00E633ED" w:rsidP="00885A91">
      <w:r>
        <w:t xml:space="preserve">During </w:t>
      </w:r>
      <w:r w:rsidR="005B1E91">
        <w:t xml:space="preserve">rolling, as the material is harder, the alpha case promotes crack initiation and propagation, which poses a risk in high-cycle fatigue environments commonly associated with aerospace structures </w:t>
      </w:r>
      <w:r w:rsidR="005B1E91" w:rsidRPr="0070491F">
        <w:t>(Boyer, 1996</w:t>
      </w:r>
      <w:r w:rsidR="005B1E91">
        <w:t>). Research by Rao et al</w:t>
      </w:r>
      <w:r w:rsidR="000F57DD">
        <w:t>.</w:t>
      </w:r>
      <w:r w:rsidR="005B1E91">
        <w:t xml:space="preserve"> indicates that alpha case significantly reduces fracture toughness, leading to premature failure under cyclic loading conditions where stress concentrations increase the </w:t>
      </w:r>
      <w:r w:rsidR="001C06DB">
        <w:t>impacts</w:t>
      </w:r>
      <w:r w:rsidR="005B1E91">
        <w:t xml:space="preserve"> of surface defects (2015).</w:t>
      </w:r>
    </w:p>
    <w:p w14:paraId="61325768" w14:textId="39AD5EEA" w:rsidR="00885A91" w:rsidRDefault="001C06DB" w:rsidP="00885A91">
      <w:r w:rsidRPr="001C06DB">
        <w:t xml:space="preserve">Minimising the cause of surface defects is vital to producing quality parts and, therefore, offers a significant cost benefit at TIMET </w:t>
      </w:r>
      <w:r w:rsidR="00C35DFD">
        <w:t>Waunarlwydd</w:t>
      </w:r>
      <w:r w:rsidR="005B1E91">
        <w:t>. If not removed before further working of the material, these cracks will grow and be revealed further along the product route leading to component failures, additional rework cost and COPQ.</w:t>
      </w:r>
    </w:p>
    <w:p w14:paraId="4F92B02F" w14:textId="50108698" w:rsidR="005B1E91" w:rsidRDefault="005B1E91" w:rsidP="005B1E91">
      <w:pPr>
        <w:pStyle w:val="Heading3"/>
        <w:numPr>
          <w:ilvl w:val="2"/>
          <w:numId w:val="26"/>
        </w:numPr>
      </w:pPr>
      <w:bookmarkStart w:id="23" w:name="_Toc198493458"/>
      <w:r>
        <w:t>Alpha Case Removal</w:t>
      </w:r>
      <w:bookmarkEnd w:id="23"/>
      <w:r>
        <w:t xml:space="preserve"> </w:t>
      </w:r>
    </w:p>
    <w:p w14:paraId="5F621019" w14:textId="0F2672FA" w:rsidR="005B1E91" w:rsidRDefault="003A1C0F" w:rsidP="005B1E91">
      <w:r>
        <w:t xml:space="preserve">TIMET </w:t>
      </w:r>
      <w:r w:rsidR="00C35DFD">
        <w:t>Waunarlwydd</w:t>
      </w:r>
      <w:r>
        <w:t xml:space="preserve"> have three methods for removing alpha case from the material surface, two mechanical and one chemical. </w:t>
      </w:r>
    </w:p>
    <w:p w14:paraId="439217B3" w14:textId="414217B7" w:rsidR="003A1C0F" w:rsidRDefault="003A1C0F" w:rsidP="003A1C0F">
      <w:pPr>
        <w:pStyle w:val="ListParagraph"/>
        <w:numPr>
          <w:ilvl w:val="0"/>
          <w:numId w:val="28"/>
        </w:numPr>
      </w:pPr>
      <w:r>
        <w:t>Machining</w:t>
      </w:r>
    </w:p>
    <w:p w14:paraId="1CBD25EA" w14:textId="77C7CD7F" w:rsidR="003A1C0F" w:rsidRDefault="003A1C0F" w:rsidP="003A1C0F">
      <w:pPr>
        <w:pStyle w:val="ListParagraph"/>
        <w:numPr>
          <w:ilvl w:val="0"/>
          <w:numId w:val="28"/>
        </w:numPr>
      </w:pPr>
      <w:r>
        <w:t xml:space="preserve">Grinding </w:t>
      </w:r>
    </w:p>
    <w:p w14:paraId="35A4B51E" w14:textId="556F3568" w:rsidR="003A1C0F" w:rsidRDefault="003A1C0F" w:rsidP="003A1C0F">
      <w:pPr>
        <w:pStyle w:val="ListParagraph"/>
        <w:numPr>
          <w:ilvl w:val="0"/>
          <w:numId w:val="28"/>
        </w:numPr>
      </w:pPr>
      <w:r>
        <w:t>Chemical etching</w:t>
      </w:r>
    </w:p>
    <w:p w14:paraId="08A104C3" w14:textId="70865DCD" w:rsidR="00537357" w:rsidRDefault="003A1C0F" w:rsidP="003A1C0F">
      <w:r>
        <w:t xml:space="preserve">This project will focus on machining. Milling is employed as a primary removal method technique, as it </w:t>
      </w:r>
      <w:r w:rsidR="00537357">
        <w:t>can</w:t>
      </w:r>
      <w:r>
        <w:t xml:space="preserve"> remov</w:t>
      </w:r>
      <w:r w:rsidR="001C06DB">
        <w:t>e</w:t>
      </w:r>
      <w:r>
        <w:t xml:space="preserve"> a large amount of material </w:t>
      </w:r>
      <w:r w:rsidR="00537357">
        <w:t xml:space="preserve">in a short period. Grinding does allow for more precise depth control of the material removed but is more time consuming. </w:t>
      </w:r>
    </w:p>
    <w:p w14:paraId="23639F6F" w14:textId="58F6D4D9" w:rsidR="003A1C0F" w:rsidRDefault="00537357" w:rsidP="003A1C0F">
      <w:r>
        <w:t xml:space="preserve">Due to the inherent characteristics of the material, low thermal conductivity and high hardness causing high tool wear, specific considerations are required to mill titanium </w:t>
      </w:r>
      <w:r w:rsidRPr="00537357">
        <w:t>(Ezugwu &amp; Wang, 1997).</w:t>
      </w:r>
    </w:p>
    <w:p w14:paraId="75D462F3" w14:textId="7F31FA32" w:rsidR="00131821" w:rsidRDefault="00131821" w:rsidP="003A1C0F">
      <w:r>
        <w:t>C</w:t>
      </w:r>
      <w:r w:rsidRPr="00131821">
        <w:t xml:space="preserve">oated carbide tools are preferred due to their superior wear resistance and ability to handle the high cutting forces associated with Ti64 machining (Ezugwu &amp; Wang, 1997). Carbide tools with </w:t>
      </w:r>
      <w:proofErr w:type="spellStart"/>
      <w:r w:rsidRPr="00131821">
        <w:t>TiAlN</w:t>
      </w:r>
      <w:proofErr w:type="spellEnd"/>
      <w:r w:rsidRPr="00131821">
        <w:t xml:space="preserve"> or </w:t>
      </w:r>
      <w:proofErr w:type="spellStart"/>
      <w:r w:rsidRPr="00131821">
        <w:t>AlTiN</w:t>
      </w:r>
      <w:proofErr w:type="spellEnd"/>
      <w:r w:rsidRPr="00131821">
        <w:t xml:space="preserve"> coatings help reduce oxidation-induced adhesion, improving tool longevity.</w:t>
      </w:r>
    </w:p>
    <w:p w14:paraId="4820E019" w14:textId="77777777" w:rsidR="00131821" w:rsidRDefault="00131821" w:rsidP="003A1C0F"/>
    <w:p w14:paraId="704A4CA2" w14:textId="77777777" w:rsidR="00131821" w:rsidRDefault="00131821" w:rsidP="003A1C0F"/>
    <w:p w14:paraId="2223900D" w14:textId="77777777" w:rsidR="00131821" w:rsidRDefault="00131821" w:rsidP="003A1C0F"/>
    <w:p w14:paraId="7DC6DD50" w14:textId="472A295C" w:rsidR="00012B49" w:rsidRDefault="00012B49" w:rsidP="00012B49">
      <w:pPr>
        <w:pStyle w:val="Heading2"/>
        <w:numPr>
          <w:ilvl w:val="1"/>
          <w:numId w:val="26"/>
        </w:numPr>
      </w:pPr>
      <w:bookmarkStart w:id="24" w:name="_Toc198493459"/>
      <w:r>
        <w:lastRenderedPageBreak/>
        <w:t>Process Information</w:t>
      </w:r>
      <w:bookmarkEnd w:id="24"/>
      <w:r>
        <w:t xml:space="preserve"> </w:t>
      </w:r>
    </w:p>
    <w:p w14:paraId="3697E3D1" w14:textId="2293AE16" w:rsidR="00131821" w:rsidRDefault="00FC5F19" w:rsidP="00FC5F19">
      <w:pPr>
        <w:rPr>
          <w:rStyle w:val="normaltextrun"/>
          <w:rFonts w:cs="Arial"/>
        </w:rPr>
      </w:pPr>
      <w:r w:rsidRPr="00FC5F19">
        <w:rPr>
          <w:rStyle w:val="normaltextrun"/>
          <w:rFonts w:cs="Arial"/>
        </w:rPr>
        <w:t>In Timet Witton</w:t>
      </w:r>
      <w:r w:rsidR="00665D58">
        <w:rPr>
          <w:rStyle w:val="normaltextrun"/>
          <w:rFonts w:cs="Arial"/>
        </w:rPr>
        <w:t>,</w:t>
      </w:r>
      <w:r w:rsidRPr="00FC5F19">
        <w:rPr>
          <w:rStyle w:val="normaltextrun"/>
          <w:rFonts w:cs="Arial"/>
        </w:rPr>
        <w:t xml:space="preserve"> slabs (base product for fan blade</w:t>
      </w:r>
      <w:r w:rsidR="00665D58">
        <w:rPr>
          <w:rStyle w:val="normaltextrun"/>
          <w:rFonts w:cs="Arial"/>
        </w:rPr>
        <w:t>/</w:t>
      </w:r>
      <w:r w:rsidRPr="00FC5F19">
        <w:rPr>
          <w:rStyle w:val="normaltextrun"/>
          <w:rFonts w:cs="Arial"/>
        </w:rPr>
        <w:t>plate/sheet rolling</w:t>
      </w:r>
      <w:r w:rsidR="00665D58">
        <w:rPr>
          <w:rStyle w:val="normaltextrun"/>
          <w:rFonts w:cs="Arial"/>
        </w:rPr>
        <w:t xml:space="preserve"> products</w:t>
      </w:r>
      <w:r w:rsidRPr="00FC5F19">
        <w:rPr>
          <w:rStyle w:val="normaltextrun"/>
          <w:rFonts w:cs="Arial"/>
        </w:rPr>
        <w:t xml:space="preserve">) are produced by forging an ingot to a thick rectangular plate (typically 5.0x0.9x0.23m) and are subsequently machined to remove forged surface defects </w:t>
      </w:r>
      <w:r w:rsidR="00C050A6">
        <w:rPr>
          <w:rStyle w:val="normaltextrun"/>
          <w:rFonts w:cs="Arial"/>
        </w:rPr>
        <w:t xml:space="preserve">and alpha case </w:t>
      </w:r>
      <w:r w:rsidRPr="00FC5F19">
        <w:rPr>
          <w:rStyle w:val="normaltextrun"/>
          <w:rFonts w:cs="Arial"/>
        </w:rPr>
        <w:t>for further rolling at T</w:t>
      </w:r>
      <w:r w:rsidR="001C06DB">
        <w:rPr>
          <w:rStyle w:val="normaltextrun"/>
          <w:rFonts w:cs="Arial"/>
        </w:rPr>
        <w:t>IMET</w:t>
      </w:r>
      <w:r w:rsidRPr="00FC5F19">
        <w:rPr>
          <w:rStyle w:val="normaltextrun"/>
          <w:rFonts w:cs="Arial"/>
        </w:rPr>
        <w:t xml:space="preserve"> </w:t>
      </w:r>
      <w:r w:rsidR="00C06359" w:rsidRPr="00FC5F19">
        <w:rPr>
          <w:rStyle w:val="normaltextrun"/>
          <w:rFonts w:cs="Arial"/>
        </w:rPr>
        <w:t>Waunarlwydd</w:t>
      </w:r>
      <w:r w:rsidRPr="00FC5F19">
        <w:rPr>
          <w:rStyle w:val="normaltextrun"/>
          <w:rFonts w:cs="Arial"/>
        </w:rPr>
        <w:t xml:space="preserve"> to final product.</w:t>
      </w:r>
      <w:r w:rsidR="00723CF4">
        <w:rPr>
          <w:rStyle w:val="normaltextrun"/>
          <w:rFonts w:cs="Arial"/>
        </w:rPr>
        <w:t xml:space="preserve"> </w:t>
      </w:r>
      <w:r w:rsidR="00C06359">
        <w:rPr>
          <w:rStyle w:val="normaltextrun"/>
          <w:rFonts w:cs="Arial"/>
        </w:rPr>
        <w:fldChar w:fldCharType="begin"/>
      </w:r>
      <w:r w:rsidR="00C06359">
        <w:rPr>
          <w:rStyle w:val="normaltextrun"/>
          <w:rFonts w:cs="Arial"/>
        </w:rPr>
        <w:instrText xml:space="preserve"> REF _Ref198149044 \h </w:instrText>
      </w:r>
      <w:r w:rsidR="00C06359">
        <w:rPr>
          <w:rStyle w:val="normaltextrun"/>
          <w:rFonts w:cs="Arial"/>
        </w:rPr>
      </w:r>
      <w:r w:rsidR="00C06359">
        <w:rPr>
          <w:rStyle w:val="normaltextrun"/>
          <w:rFonts w:cs="Arial"/>
        </w:rPr>
        <w:fldChar w:fldCharType="separate"/>
      </w:r>
      <w:r w:rsidR="00C06359">
        <w:t xml:space="preserve">Table </w:t>
      </w:r>
      <w:r w:rsidR="00C06359">
        <w:rPr>
          <w:noProof/>
        </w:rPr>
        <w:t>1</w:t>
      </w:r>
      <w:r w:rsidR="00C06359">
        <w:t>: Table of Slab/Product Type Dimensions</w:t>
      </w:r>
      <w:r w:rsidR="00C06359">
        <w:rPr>
          <w:rStyle w:val="normaltextrun"/>
          <w:rFonts w:cs="Arial"/>
        </w:rPr>
        <w:fldChar w:fldCharType="end"/>
      </w:r>
      <w:r w:rsidR="00C06359">
        <w:rPr>
          <w:rStyle w:val="normaltextrun"/>
          <w:rFonts w:cs="Arial"/>
        </w:rPr>
        <w:t xml:space="preserve"> </w:t>
      </w:r>
      <w:r w:rsidR="00723CF4">
        <w:rPr>
          <w:rStyle w:val="normaltextrun"/>
          <w:rFonts w:cs="Arial"/>
        </w:rPr>
        <w:t xml:space="preserve">below lists the dimensions of different products/slabs machined at </w:t>
      </w:r>
      <w:r w:rsidR="00C35DFD">
        <w:rPr>
          <w:rStyle w:val="normaltextrun"/>
          <w:rFonts w:cs="Arial"/>
        </w:rPr>
        <w:t>TIMET</w:t>
      </w:r>
      <w:r w:rsidR="00723CF4">
        <w:rPr>
          <w:rStyle w:val="normaltextrun"/>
          <w:rFonts w:cs="Arial"/>
        </w:rPr>
        <w:t xml:space="preserve"> Witton. This project will focus on OGV</w:t>
      </w:r>
      <w:r w:rsidR="000033C3">
        <w:rPr>
          <w:rStyle w:val="normaltextrun"/>
          <w:rFonts w:cs="Arial"/>
        </w:rPr>
        <w:t>_S_</w:t>
      </w:r>
      <w:r w:rsidR="00723CF4">
        <w:rPr>
          <w:rStyle w:val="normaltextrun"/>
          <w:rFonts w:cs="Arial"/>
        </w:rPr>
        <w:t xml:space="preserve"> slabs, as these products were the first to pass approval on the </w:t>
      </w:r>
      <w:r w:rsidR="00131821">
        <w:rPr>
          <w:rStyle w:val="normaltextrun"/>
          <w:rFonts w:cs="Arial"/>
        </w:rPr>
        <w:t>Waldrich Miller</w:t>
      </w:r>
      <w:r w:rsidR="00723CF4">
        <w:rPr>
          <w:rStyle w:val="normaltextrun"/>
          <w:rFonts w:cs="Arial"/>
        </w:rPr>
        <w:t xml:space="preserve">.  </w:t>
      </w:r>
    </w:p>
    <w:p w14:paraId="7C0BA888" w14:textId="2BBDBD8F" w:rsidR="00131821" w:rsidRPr="00FC5F19" w:rsidRDefault="00131821" w:rsidP="00131821">
      <w:pPr>
        <w:rPr>
          <w:rStyle w:val="eop"/>
          <w:rFonts w:cs="Arial"/>
        </w:rPr>
      </w:pPr>
      <w:r w:rsidRPr="00FC5F19">
        <w:rPr>
          <w:rStyle w:val="normaltextrun"/>
          <w:rFonts w:cs="Arial"/>
        </w:rPr>
        <w:t>Currently</w:t>
      </w:r>
      <w:r w:rsidR="006C0B67">
        <w:rPr>
          <w:rStyle w:val="normaltextrun"/>
          <w:rFonts w:cs="Arial"/>
        </w:rPr>
        <w:t>,</w:t>
      </w:r>
      <w:r w:rsidRPr="00FC5F19">
        <w:rPr>
          <w:rStyle w:val="normaltextrun"/>
          <w:rFonts w:cs="Arial"/>
        </w:rPr>
        <w:t xml:space="preserve"> </w:t>
      </w:r>
      <w:r>
        <w:rPr>
          <w:rStyle w:val="normaltextrun"/>
          <w:rFonts w:cs="Arial"/>
        </w:rPr>
        <w:t>machining</w:t>
      </w:r>
      <w:r w:rsidRPr="00FC5F19">
        <w:rPr>
          <w:rStyle w:val="normaltextrun"/>
          <w:rFonts w:cs="Arial"/>
        </w:rPr>
        <w:t xml:space="preserve"> of slab is carried out within the Witton facility on two large conventional milling machines. </w:t>
      </w:r>
      <w:r w:rsidRPr="001C06DB">
        <w:rPr>
          <w:rFonts w:cs="Arial"/>
        </w:rPr>
        <w:t>With these two machines, typically 21% of machining work is required to be outsourced to Summerclif</w:t>
      </w:r>
      <w:r>
        <w:rPr>
          <w:rFonts w:cs="Arial"/>
        </w:rPr>
        <w:t>f</w:t>
      </w:r>
      <w:r>
        <w:rPr>
          <w:rFonts w:cs="Arial"/>
        </w:rPr>
        <w:t>, to meet production rates.</w:t>
      </w:r>
    </w:p>
    <w:p w14:paraId="664D60EA" w14:textId="77777777" w:rsidR="00131821" w:rsidRDefault="00131821" w:rsidP="00131821">
      <w:pPr>
        <w:keepNext/>
        <w:jc w:val="center"/>
      </w:pPr>
      <w:r w:rsidRPr="00FC5F19">
        <w:rPr>
          <w:rFonts w:ascii="Segoe UI" w:hAnsi="Segoe UI"/>
          <w:noProof/>
          <w:sz w:val="18"/>
          <w:szCs w:val="18"/>
        </w:rPr>
        <w:drawing>
          <wp:inline distT="0" distB="0" distL="0" distR="0" wp14:anchorId="63DE4025" wp14:editId="407D1D36">
            <wp:extent cx="5499322" cy="2429933"/>
            <wp:effectExtent l="0" t="0" r="6350" b="8890"/>
            <wp:docPr id="1279162547" name="Picture 5" descr="Picture 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1, Pictur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13911" cy="2436379"/>
                    </a:xfrm>
                    <a:prstGeom prst="rect">
                      <a:avLst/>
                    </a:prstGeom>
                    <a:noFill/>
                    <a:ln>
                      <a:noFill/>
                    </a:ln>
                  </pic:spPr>
                </pic:pic>
              </a:graphicData>
            </a:graphic>
          </wp:inline>
        </w:drawing>
      </w:r>
    </w:p>
    <w:p w14:paraId="418BE66C" w14:textId="77777777" w:rsidR="00131821" w:rsidRPr="00FC5F19" w:rsidRDefault="00131821" w:rsidP="00131821">
      <w:pPr>
        <w:pStyle w:val="Caption"/>
        <w:jc w:val="center"/>
      </w:pPr>
      <w:bookmarkStart w:id="25" w:name="_Toc198493508"/>
      <w:r>
        <w:t xml:space="preserve">Figure </w:t>
      </w:r>
      <w:r>
        <w:fldChar w:fldCharType="begin"/>
      </w:r>
      <w:r>
        <w:instrText xml:space="preserve"> SEQ Figure \* ARABIC </w:instrText>
      </w:r>
      <w:r>
        <w:fldChar w:fldCharType="separate"/>
      </w:r>
      <w:r>
        <w:rPr>
          <w:noProof/>
        </w:rPr>
        <w:t>2</w:t>
      </w:r>
      <w:r>
        <w:rPr>
          <w:noProof/>
        </w:rPr>
        <w:fldChar w:fldCharType="end"/>
      </w:r>
      <w:r>
        <w:t>: Current Machines at Witton</w:t>
      </w:r>
      <w:bookmarkEnd w:id="25"/>
      <w:r w:rsidRPr="00FC5F19">
        <w:rPr>
          <w:rFonts w:ascii="Segoe UI" w:hAnsi="Segoe UI"/>
        </w:rPr>
        <w:br/>
      </w:r>
    </w:p>
    <w:p w14:paraId="2F1388EA" w14:textId="77777777" w:rsidR="00131821" w:rsidRPr="00FC5F19" w:rsidRDefault="00131821" w:rsidP="00131821">
      <w:pPr>
        <w:rPr>
          <w:rFonts w:cs="Arial"/>
          <w:sz w:val="18"/>
          <w:szCs w:val="18"/>
        </w:rPr>
      </w:pPr>
      <w:r>
        <w:rPr>
          <w:rStyle w:val="normaltextrun"/>
          <w:rFonts w:cs="Arial"/>
        </w:rPr>
        <w:t>Although</w:t>
      </w:r>
      <w:r w:rsidRPr="00FC5F19">
        <w:rPr>
          <w:rStyle w:val="normaltextrun"/>
          <w:rFonts w:cs="Arial"/>
        </w:rPr>
        <w:t xml:space="preserve"> recently guarded to modern standards</w:t>
      </w:r>
      <w:r>
        <w:rPr>
          <w:rStyle w:val="normaltextrun"/>
          <w:rFonts w:cs="Arial"/>
        </w:rPr>
        <w:t>, t</w:t>
      </w:r>
      <w:r w:rsidRPr="00FC5F19">
        <w:rPr>
          <w:rStyle w:val="normaltextrun"/>
          <w:rFonts w:cs="Arial"/>
        </w:rPr>
        <w:t>hese millers are constrained by 65-year-old technology and capability resulting in reduced yield and productivity. The outsource</w:t>
      </w:r>
      <w:r>
        <w:rPr>
          <w:rStyle w:val="normaltextrun"/>
          <w:rFonts w:cs="Arial"/>
        </w:rPr>
        <w:t>d</w:t>
      </w:r>
      <w:r w:rsidRPr="00FC5F19">
        <w:rPr>
          <w:rStyle w:val="normaltextrun"/>
          <w:rFonts w:cs="Arial"/>
        </w:rPr>
        <w:t xml:space="preserve"> machining at Summercliff is costly and swarf cannot be reclaimed because of inability to guarantee segregation. </w:t>
      </w:r>
    </w:p>
    <w:p w14:paraId="1B783E05" w14:textId="77777777" w:rsidR="00131821" w:rsidRDefault="00131821" w:rsidP="00131821">
      <w:pPr>
        <w:rPr>
          <w:lang w:eastAsia="en-US"/>
        </w:rPr>
      </w:pPr>
      <w:r>
        <w:rPr>
          <w:lang w:eastAsia="en-US"/>
        </w:rPr>
        <w:t xml:space="preserve">The new miller would be situated in TIMET Waunarlwydd, as the next step in the operational process, slab rolling, is performed at the site, and the limited space at the Witton site. </w:t>
      </w:r>
    </w:p>
    <w:p w14:paraId="6EF00474" w14:textId="77777777" w:rsidR="00131821" w:rsidRDefault="00131821" w:rsidP="00131821">
      <w:pPr>
        <w:keepNext/>
        <w:jc w:val="center"/>
      </w:pPr>
      <w:r w:rsidRPr="00A32ED7">
        <w:rPr>
          <w:noProof/>
          <w:lang w:eastAsia="en-US"/>
        </w:rPr>
        <w:lastRenderedPageBreak/>
        <w:drawing>
          <wp:inline distT="0" distB="0" distL="0" distR="0" wp14:anchorId="6F6414B3" wp14:editId="691922F6">
            <wp:extent cx="5799667" cy="2109496"/>
            <wp:effectExtent l="0" t="0" r="0" b="5080"/>
            <wp:docPr id="1632562183"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562183" name="Picture 1" descr="A diagram of a diagram&#10;&#10;AI-generated content may be incorrect."/>
                    <pic:cNvPicPr/>
                  </pic:nvPicPr>
                  <pic:blipFill>
                    <a:blip r:embed="rId20"/>
                    <a:stretch>
                      <a:fillRect/>
                    </a:stretch>
                  </pic:blipFill>
                  <pic:spPr>
                    <a:xfrm>
                      <a:off x="0" y="0"/>
                      <a:ext cx="5811285" cy="2113722"/>
                    </a:xfrm>
                    <a:prstGeom prst="rect">
                      <a:avLst/>
                    </a:prstGeom>
                  </pic:spPr>
                </pic:pic>
              </a:graphicData>
            </a:graphic>
          </wp:inline>
        </w:drawing>
      </w:r>
    </w:p>
    <w:p w14:paraId="08E7D0A7" w14:textId="77777777" w:rsidR="00131821" w:rsidRDefault="00131821" w:rsidP="00131821">
      <w:pPr>
        <w:pStyle w:val="Caption"/>
        <w:rPr>
          <w:lang w:eastAsia="en-US"/>
        </w:rPr>
      </w:pPr>
      <w:bookmarkStart w:id="26" w:name="_Toc198493509"/>
      <w:r>
        <w:t xml:space="preserve">Figure </w:t>
      </w:r>
      <w:r>
        <w:fldChar w:fldCharType="begin"/>
      </w:r>
      <w:r>
        <w:instrText xml:space="preserve"> SEQ Figure \* ARABIC </w:instrText>
      </w:r>
      <w:r>
        <w:fldChar w:fldCharType="separate"/>
      </w:r>
      <w:r>
        <w:rPr>
          <w:noProof/>
        </w:rPr>
        <w:t>3</w:t>
      </w:r>
      <w:r>
        <w:rPr>
          <w:noProof/>
        </w:rPr>
        <w:fldChar w:fldCharType="end"/>
      </w:r>
      <w:r>
        <w:t xml:space="preserve">: Example of OGV_S_ Process Steps </w:t>
      </w:r>
      <w:proofErr w:type="spellStart"/>
      <w:r>
        <w:t>Transfered</w:t>
      </w:r>
      <w:proofErr w:type="spellEnd"/>
      <w:r>
        <w:t xml:space="preserve"> to TIMET Waunarlwydd</w:t>
      </w:r>
      <w:bookmarkEnd w:id="26"/>
    </w:p>
    <w:p w14:paraId="403C498B" w14:textId="77777777" w:rsidR="00131821" w:rsidRDefault="00131821" w:rsidP="00131821">
      <w:pPr>
        <w:rPr>
          <w:lang w:eastAsia="en-US"/>
        </w:rPr>
      </w:pPr>
      <w:r>
        <w:rPr>
          <w:lang w:eastAsia="en-US"/>
        </w:rPr>
        <w:t>As the business is transitioning from using two, albeit older machines, to a single newer machine, productivity of this new machine must match the existing rates ready for the decommissioning of the older machines. Following a successful trial period of 6 months on the Waldrich Miller, one of the current machines at Witton will be decommissioned, with the other left as backup to mitigate against a single point of failure. Thus, it is vital that the new machine reach the required run rates to allow the decommissioning and cause no production issues.</w:t>
      </w:r>
    </w:p>
    <w:p w14:paraId="2FABD8C1" w14:textId="37C0400B" w:rsidR="00131821" w:rsidRDefault="00131821" w:rsidP="00FC5F19">
      <w:pPr>
        <w:rPr>
          <w:rStyle w:val="eop"/>
          <w:rFonts w:cs="Arial"/>
        </w:rPr>
        <w:sectPr w:rsidR="00131821" w:rsidSect="00AA32EB">
          <w:pgSz w:w="11906" w:h="16838"/>
          <w:pgMar w:top="1440" w:right="1440" w:bottom="1440" w:left="1440" w:header="708" w:footer="708" w:gutter="0"/>
          <w:pgNumType w:start="1"/>
          <w:cols w:space="720"/>
          <w:titlePg/>
          <w:docGrid w:linePitch="299"/>
        </w:sectPr>
      </w:pPr>
    </w:p>
    <w:p w14:paraId="2696D467" w14:textId="1671AAAF" w:rsidR="00723CF4" w:rsidRDefault="00723CF4" w:rsidP="00723CF4">
      <w:pPr>
        <w:pStyle w:val="Caption"/>
        <w:keepNext/>
      </w:pPr>
      <w:bookmarkStart w:id="27" w:name="_Ref198149044"/>
      <w:bookmarkStart w:id="28" w:name="_Toc198493534"/>
      <w:r>
        <w:lastRenderedPageBreak/>
        <w:t xml:space="preserve">Table </w:t>
      </w:r>
      <w:r w:rsidR="00D26DA4">
        <w:fldChar w:fldCharType="begin"/>
      </w:r>
      <w:r w:rsidR="00D26DA4">
        <w:instrText xml:space="preserve"> SEQ Table \* ARABIC </w:instrText>
      </w:r>
      <w:r w:rsidR="00D26DA4">
        <w:fldChar w:fldCharType="separate"/>
      </w:r>
      <w:r w:rsidR="00825C78">
        <w:rPr>
          <w:noProof/>
        </w:rPr>
        <w:t>1</w:t>
      </w:r>
      <w:r w:rsidR="00D26DA4">
        <w:rPr>
          <w:noProof/>
        </w:rPr>
        <w:fldChar w:fldCharType="end"/>
      </w:r>
      <w:r>
        <w:t>: Table of Slab/Product Type Dimensions</w:t>
      </w:r>
      <w:bookmarkEnd w:id="27"/>
      <w:bookmarkEnd w:id="28"/>
    </w:p>
    <w:p w14:paraId="6AE46E56" w14:textId="1B589489" w:rsidR="00FC5F19" w:rsidRDefault="00723CF4" w:rsidP="00FC5F19">
      <w:pPr>
        <w:rPr>
          <w:rFonts w:cs="Arial"/>
          <w:sz w:val="18"/>
          <w:szCs w:val="18"/>
        </w:rPr>
      </w:pPr>
      <w:r w:rsidRPr="00723CF4">
        <w:rPr>
          <w:rFonts w:cs="Arial"/>
          <w:noProof/>
          <w:sz w:val="18"/>
          <w:szCs w:val="18"/>
        </w:rPr>
        <w:drawing>
          <wp:inline distT="0" distB="0" distL="0" distR="0" wp14:anchorId="75B74DF8" wp14:editId="4EA7D9C9">
            <wp:extent cx="8214627" cy="5401733"/>
            <wp:effectExtent l="0" t="0" r="0" b="8890"/>
            <wp:docPr id="2025428598" name="Picture 1" descr="A colorful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428598" name="Picture 1" descr="A colorful chart with text&#10;&#10;AI-generated content may be incorrect."/>
                    <pic:cNvPicPr/>
                  </pic:nvPicPr>
                  <pic:blipFill rotWithShape="1">
                    <a:blip r:embed="rId21"/>
                    <a:srcRect l="1945" t="2068"/>
                    <a:stretch/>
                  </pic:blipFill>
                  <pic:spPr bwMode="auto">
                    <a:xfrm>
                      <a:off x="0" y="0"/>
                      <a:ext cx="8218733" cy="5404433"/>
                    </a:xfrm>
                    <a:prstGeom prst="rect">
                      <a:avLst/>
                    </a:prstGeom>
                    <a:ln>
                      <a:noFill/>
                    </a:ln>
                    <a:extLst>
                      <a:ext uri="{53640926-AAD7-44D8-BBD7-CCE9431645EC}">
                        <a14:shadowObscured xmlns:a14="http://schemas.microsoft.com/office/drawing/2010/main"/>
                      </a:ext>
                    </a:extLst>
                  </pic:spPr>
                </pic:pic>
              </a:graphicData>
            </a:graphic>
          </wp:inline>
        </w:drawing>
      </w:r>
    </w:p>
    <w:p w14:paraId="7B86CBF5" w14:textId="77777777" w:rsidR="00723CF4" w:rsidRDefault="00723CF4" w:rsidP="00FC5F19">
      <w:pPr>
        <w:rPr>
          <w:rFonts w:cs="Arial"/>
          <w:sz w:val="18"/>
          <w:szCs w:val="18"/>
        </w:rPr>
        <w:sectPr w:rsidR="00723CF4" w:rsidSect="00723CF4">
          <w:pgSz w:w="16838" w:h="11906" w:orient="landscape"/>
          <w:pgMar w:top="1440" w:right="1440" w:bottom="1440" w:left="1440" w:header="708" w:footer="708" w:gutter="0"/>
          <w:cols w:space="720"/>
          <w:titlePg/>
          <w:docGrid w:linePitch="299"/>
        </w:sectPr>
      </w:pPr>
    </w:p>
    <w:p w14:paraId="17C18632" w14:textId="59B5791B" w:rsidR="00D62C03" w:rsidRDefault="00A32ED7" w:rsidP="00A32ED7">
      <w:pPr>
        <w:pStyle w:val="Heading2"/>
        <w:numPr>
          <w:ilvl w:val="1"/>
          <w:numId w:val="26"/>
        </w:numPr>
      </w:pPr>
      <w:bookmarkStart w:id="29" w:name="_Toc198493460"/>
      <w:r>
        <w:lastRenderedPageBreak/>
        <w:t>Aims and Objectives</w:t>
      </w:r>
      <w:bookmarkEnd w:id="29"/>
    </w:p>
    <w:p w14:paraId="11A4AD69" w14:textId="33BF4515" w:rsidR="007711EA" w:rsidRDefault="007711EA" w:rsidP="007711EA">
      <w:pPr>
        <w:pStyle w:val="ListParagraph"/>
        <w:numPr>
          <w:ilvl w:val="0"/>
          <w:numId w:val="29"/>
        </w:numPr>
      </w:pPr>
      <w:r>
        <w:t xml:space="preserve">Establish </w:t>
      </w:r>
      <w:r w:rsidR="00FA14D6">
        <w:t>cycle time</w:t>
      </w:r>
      <w:r>
        <w:t xml:space="preserve"> and yields of current process. </w:t>
      </w:r>
    </w:p>
    <w:p w14:paraId="0EAD89A9" w14:textId="7A88B9D3" w:rsidR="007711EA" w:rsidRDefault="007711EA" w:rsidP="007711EA">
      <w:pPr>
        <w:pStyle w:val="ListParagraph"/>
        <w:numPr>
          <w:ilvl w:val="0"/>
          <w:numId w:val="29"/>
        </w:numPr>
      </w:pPr>
      <w:r>
        <w:t xml:space="preserve">Calculate </w:t>
      </w:r>
      <w:r w:rsidR="00C06359">
        <w:t xml:space="preserve">a </w:t>
      </w:r>
      <w:r>
        <w:t xml:space="preserve">theoretical baseline </w:t>
      </w:r>
      <w:r w:rsidR="00FA14D6">
        <w:t xml:space="preserve">cycle time </w:t>
      </w:r>
      <w:r>
        <w:t xml:space="preserve">of </w:t>
      </w:r>
      <w:r w:rsidR="00FA14D6">
        <w:t>Waldrich</w:t>
      </w:r>
      <w:r>
        <w:t xml:space="preserve"> Miller.</w:t>
      </w:r>
    </w:p>
    <w:p w14:paraId="5D8E4890" w14:textId="69FB2C30" w:rsidR="007711EA" w:rsidRDefault="007711EA" w:rsidP="007711EA">
      <w:pPr>
        <w:pStyle w:val="ListParagraph"/>
        <w:numPr>
          <w:ilvl w:val="0"/>
          <w:numId w:val="29"/>
        </w:numPr>
      </w:pPr>
      <w:r>
        <w:t>Asses operational performance of Miller against theoretical data and historical performance of current process.</w:t>
      </w:r>
    </w:p>
    <w:p w14:paraId="417CC0BF" w14:textId="50B1EEDD" w:rsidR="007711EA" w:rsidRDefault="007711EA" w:rsidP="007711EA">
      <w:pPr>
        <w:pStyle w:val="ListParagraph"/>
        <w:numPr>
          <w:ilvl w:val="0"/>
          <w:numId w:val="29"/>
        </w:numPr>
      </w:pPr>
      <w:r>
        <w:t xml:space="preserve">Identify sources of inefficiency in </w:t>
      </w:r>
      <w:r w:rsidR="00FA14D6">
        <w:t>process</w:t>
      </w:r>
      <w:r w:rsidR="00C06359">
        <w:t>.</w:t>
      </w:r>
    </w:p>
    <w:p w14:paraId="09AA3D69" w14:textId="18E971E4" w:rsidR="007711EA" w:rsidRDefault="007711EA" w:rsidP="007711EA">
      <w:pPr>
        <w:pStyle w:val="ListParagraph"/>
        <w:numPr>
          <w:ilvl w:val="0"/>
          <w:numId w:val="29"/>
        </w:numPr>
      </w:pPr>
      <w:r>
        <w:t>Apply Lean principles to improve process throughput, material yields, and reduce cycle times</w:t>
      </w:r>
      <w:r w:rsidR="0092166B">
        <w:t>.</w:t>
      </w:r>
    </w:p>
    <w:p w14:paraId="748D3C8A" w14:textId="0B5ECF63" w:rsidR="007711EA" w:rsidRPr="007711EA" w:rsidRDefault="007711EA" w:rsidP="007711EA">
      <w:pPr>
        <w:pStyle w:val="ListParagraph"/>
        <w:numPr>
          <w:ilvl w:val="0"/>
          <w:numId w:val="29"/>
        </w:numPr>
      </w:pPr>
      <w:r>
        <w:t xml:space="preserve">Validate the efficacy of the process changes through comparative data analysis on KPIs such as cycle time, </w:t>
      </w:r>
      <w:r w:rsidR="00FA14D6">
        <w:t>NVA reduction</w:t>
      </w:r>
      <w:r>
        <w:t>,</w:t>
      </w:r>
      <w:r w:rsidR="00FA14D6">
        <w:t xml:space="preserve"> and</w:t>
      </w:r>
      <w:r>
        <w:t xml:space="preserve"> yields. </w:t>
      </w:r>
    </w:p>
    <w:p w14:paraId="061517A5" w14:textId="08D71073" w:rsidR="00BA1BAA" w:rsidRDefault="007711EA" w:rsidP="007711EA">
      <w:pPr>
        <w:pStyle w:val="Heading2"/>
        <w:numPr>
          <w:ilvl w:val="1"/>
          <w:numId w:val="26"/>
        </w:numPr>
      </w:pPr>
      <w:bookmarkStart w:id="30" w:name="_Toc198493461"/>
      <w:r>
        <w:t>Report Structure</w:t>
      </w:r>
      <w:bookmarkEnd w:id="30"/>
      <w:r>
        <w:t xml:space="preserve"> </w:t>
      </w:r>
    </w:p>
    <w:p w14:paraId="6FF42DCA" w14:textId="3E69A0FF" w:rsidR="00C06359" w:rsidRDefault="00C06359" w:rsidP="00C06359">
      <w:r w:rsidRPr="00C06359">
        <w:t xml:space="preserve">This project follows a structured approach in addressing the above aims. </w:t>
      </w:r>
      <w:r>
        <w:t>Section</w:t>
      </w:r>
      <w:r w:rsidRPr="00C06359">
        <w:t xml:space="preserve"> </w:t>
      </w:r>
      <w:r>
        <w:t>3</w:t>
      </w:r>
      <w:r w:rsidRPr="00C06359">
        <w:t xml:space="preserve"> is a literature review, discussing known process improvement methods and their application in comparable industrial environments. </w:t>
      </w:r>
      <w:r>
        <w:t>Section</w:t>
      </w:r>
      <w:r w:rsidRPr="00C06359">
        <w:t xml:space="preserve"> </w:t>
      </w:r>
      <w:r>
        <w:t>4</w:t>
      </w:r>
      <w:r w:rsidRPr="00C06359">
        <w:t xml:space="preserve"> outlines the methodology applied, detailing the data collection methods, process analysis, and improvement techniques applied. </w:t>
      </w:r>
      <w:r>
        <w:t>Section</w:t>
      </w:r>
      <w:r w:rsidRPr="00C06359">
        <w:t xml:space="preserve"> </w:t>
      </w:r>
      <w:r>
        <w:t>5</w:t>
      </w:r>
      <w:r w:rsidRPr="00C06359">
        <w:t xml:space="preserve"> describes the implementation stage, both the early pilot trials and the later large-scale rollout. Chapter </w:t>
      </w:r>
      <w:r w:rsidR="00665D58">
        <w:t>6</w:t>
      </w:r>
      <w:r w:rsidRPr="00C06359">
        <w:t xml:space="preserve"> reports on the results of these interventions, backed up by quantitative and qualitative analysis. Finally, Chapter </w:t>
      </w:r>
      <w:r w:rsidR="00665D58">
        <w:t>7</w:t>
      </w:r>
      <w:r w:rsidRPr="00C06359">
        <w:t xml:space="preserve"> provides conclusions based on the research and makes recommendations for further work. </w:t>
      </w:r>
      <w:r w:rsidR="001C06DB">
        <w:t xml:space="preserve">Section 8 </w:t>
      </w:r>
      <w:r w:rsidRPr="00C06359">
        <w:t>draw</w:t>
      </w:r>
      <w:r w:rsidR="001C06DB">
        <w:t>s</w:t>
      </w:r>
      <w:r w:rsidRPr="00C06359">
        <w:t xml:space="preserve"> from the study </w:t>
      </w:r>
      <w:r w:rsidR="001C06DB">
        <w:t xml:space="preserve">to suggest </w:t>
      </w:r>
      <w:r w:rsidR="00131821">
        <w:t xml:space="preserve">and </w:t>
      </w:r>
      <w:r w:rsidR="00131821" w:rsidRPr="00C06359">
        <w:t>set</w:t>
      </w:r>
      <w:r w:rsidRPr="00C06359">
        <w:t xml:space="preserve"> out recommendations for future work.</w:t>
      </w:r>
    </w:p>
    <w:p w14:paraId="0B703F27" w14:textId="77777777" w:rsidR="00C46C60" w:rsidRDefault="00C46C60" w:rsidP="00C06359">
      <w:pPr>
        <w:sectPr w:rsidR="00C46C60" w:rsidSect="00E916BA">
          <w:pgSz w:w="11906" w:h="16838"/>
          <w:pgMar w:top="1440" w:right="1440" w:bottom="1440" w:left="1440" w:header="708" w:footer="708" w:gutter="0"/>
          <w:cols w:space="720"/>
          <w:titlePg/>
          <w:docGrid w:linePitch="299"/>
        </w:sectPr>
      </w:pPr>
    </w:p>
    <w:p w14:paraId="411287F3" w14:textId="77777777" w:rsidR="00C4532B" w:rsidRPr="00C46C60" w:rsidRDefault="00F91014" w:rsidP="00C46C60">
      <w:pPr>
        <w:pStyle w:val="Heading1"/>
      </w:pPr>
      <w:bookmarkStart w:id="31" w:name="_Toc198493462"/>
      <w:r w:rsidRPr="00C46C60">
        <w:lastRenderedPageBreak/>
        <w:t>2. Timing Plans</w:t>
      </w:r>
      <w:bookmarkEnd w:id="31"/>
      <w:r w:rsidRPr="00C46C60">
        <w:t xml:space="preserve"> </w:t>
      </w:r>
    </w:p>
    <w:p w14:paraId="766D4DF7" w14:textId="59E67EC2" w:rsidR="00C46C60" w:rsidRPr="006C105D" w:rsidRDefault="006C105D" w:rsidP="006C105D">
      <w:r w:rsidRPr="006C105D">
        <w:t xml:space="preserve">A comprehensive plan was prepared to direct the implementation of this project, guaranteeing timely </w:t>
      </w:r>
      <w:r>
        <w:t>completion</w:t>
      </w:r>
      <w:r w:rsidRPr="006C105D">
        <w:t xml:space="preserve"> of goals and proper resource allocation. This project was organi</w:t>
      </w:r>
      <w:r>
        <w:t>s</w:t>
      </w:r>
      <w:r w:rsidRPr="006C105D">
        <w:t xml:space="preserve">ed into eight key phases, encompassing planning, execution, and reporting tasks. Specific time slots, such as start and completion dates, and important milestones, were assigned to each phase. </w:t>
      </w:r>
    </w:p>
    <w:p w14:paraId="02A12E52" w14:textId="77777777" w:rsidR="006C105D" w:rsidRPr="006C105D" w:rsidRDefault="006C105D" w:rsidP="006C105D">
      <w:pPr>
        <w:pStyle w:val="Heading2"/>
      </w:pPr>
      <w:bookmarkStart w:id="32" w:name="_Toc198493463"/>
      <w:r w:rsidRPr="006C105D">
        <w:t>2.1 Project Schedule</w:t>
      </w:r>
      <w:bookmarkEnd w:id="32"/>
    </w:p>
    <w:p w14:paraId="7C7AB4C3" w14:textId="77777777" w:rsidR="006C105D" w:rsidRDefault="006C105D" w:rsidP="006C105D">
      <w:r w:rsidRPr="006C105D">
        <w:t>The table below outlines the major activities and their corresponding durations:</w:t>
      </w:r>
    </w:p>
    <w:p w14:paraId="5073293D" w14:textId="21438810" w:rsidR="00825C78" w:rsidRDefault="00825C78" w:rsidP="00825C78">
      <w:pPr>
        <w:pStyle w:val="Caption"/>
        <w:keepNext/>
      </w:pPr>
      <w:bookmarkStart w:id="33" w:name="_Toc198493535"/>
      <w:r>
        <w:t xml:space="preserve">Table </w:t>
      </w:r>
      <w:r>
        <w:fldChar w:fldCharType="begin"/>
      </w:r>
      <w:r>
        <w:instrText xml:space="preserve"> SEQ Table \* ARABIC </w:instrText>
      </w:r>
      <w:r>
        <w:fldChar w:fldCharType="separate"/>
      </w:r>
      <w:r>
        <w:rPr>
          <w:noProof/>
        </w:rPr>
        <w:t>2</w:t>
      </w:r>
      <w:r>
        <w:fldChar w:fldCharType="end"/>
      </w:r>
      <w:r>
        <w:t>: Gantt Table of Tasks</w:t>
      </w:r>
      <w:bookmarkEnd w:id="33"/>
    </w:p>
    <w:p w14:paraId="38E38FC2" w14:textId="20849B98" w:rsidR="006C105D" w:rsidRPr="006C105D" w:rsidRDefault="00825C78" w:rsidP="006C105D">
      <w:r w:rsidRPr="00825C78">
        <w:rPr>
          <w:noProof/>
        </w:rPr>
        <w:drawing>
          <wp:inline distT="0" distB="0" distL="0" distR="0" wp14:anchorId="55CEDC90" wp14:editId="5F946497">
            <wp:extent cx="5731510" cy="1579880"/>
            <wp:effectExtent l="0" t="0" r="2540" b="1270"/>
            <wp:docPr id="18106441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1579880"/>
                    </a:xfrm>
                    <a:prstGeom prst="rect">
                      <a:avLst/>
                    </a:prstGeom>
                    <a:noFill/>
                    <a:ln>
                      <a:noFill/>
                    </a:ln>
                  </pic:spPr>
                </pic:pic>
              </a:graphicData>
            </a:graphic>
          </wp:inline>
        </w:drawing>
      </w:r>
    </w:p>
    <w:p w14:paraId="77F01275" w14:textId="54B979B8" w:rsidR="00C06359" w:rsidRDefault="00825C78" w:rsidP="00C06359">
      <w:r w:rsidRPr="00825C78">
        <w:t>Each activity was linked to a defined output, including completion of a Value Stream Map (VSM), standard operating procedures (SOPs), and execution of pilot studies.</w:t>
      </w:r>
    </w:p>
    <w:p w14:paraId="143E9C78" w14:textId="77777777" w:rsidR="00825C78" w:rsidRPr="00825C78" w:rsidRDefault="00825C78" w:rsidP="00825C78">
      <w:pPr>
        <w:pStyle w:val="Heading2"/>
      </w:pPr>
      <w:bookmarkStart w:id="34" w:name="_Toc198493464"/>
      <w:r w:rsidRPr="00825C78">
        <w:t>2.2 Commentary on Timing and Adjustments</w:t>
      </w:r>
      <w:bookmarkEnd w:id="34"/>
    </w:p>
    <w:p w14:paraId="41055C91" w14:textId="77777777" w:rsidR="00825C78" w:rsidRPr="00825C78" w:rsidRDefault="00825C78" w:rsidP="00825C78">
      <w:r w:rsidRPr="00825C78">
        <w:t>Although the timing plan was generally adhered to, two significant constraints emerged:</w:t>
      </w:r>
    </w:p>
    <w:p w14:paraId="05BD10A1" w14:textId="41E7504D" w:rsidR="00825C78" w:rsidRPr="00825C78" w:rsidRDefault="00825C78" w:rsidP="00825C78">
      <w:pPr>
        <w:numPr>
          <w:ilvl w:val="0"/>
          <w:numId w:val="49"/>
        </w:numPr>
      </w:pPr>
      <w:r w:rsidRPr="00825C78">
        <w:t xml:space="preserve">Commissioning Delay: The Waldrich Miller installation at TIMET </w:t>
      </w:r>
      <w:r w:rsidR="00C35DFD">
        <w:t>Waunarlwydd</w:t>
      </w:r>
      <w:r w:rsidRPr="00825C78">
        <w:t xml:space="preserve"> was delayed from October 2024 to January 2025. This impacted early implementation activities, requiring the use of Factory Acceptance Test (FAT) data to proceed with process planning and tool selection.</w:t>
      </w:r>
    </w:p>
    <w:p w14:paraId="41339DD2" w14:textId="4E674691" w:rsidR="00825C78" w:rsidRPr="00825C78" w:rsidRDefault="00825C78" w:rsidP="00825C78">
      <w:pPr>
        <w:numPr>
          <w:ilvl w:val="0"/>
          <w:numId w:val="49"/>
        </w:numPr>
      </w:pPr>
      <w:r w:rsidRPr="00825C78">
        <w:t>Machine Downtime: Unforeseen equipment downtime during pilot testing</w:t>
      </w:r>
      <w:r>
        <w:t>,</w:t>
      </w:r>
      <w:r w:rsidRPr="00825C78">
        <w:t xml:space="preserve"> led to a reduction in the number of slabs processed and limited yield analysis, pushing data analysis and result validation later in the timeline.</w:t>
      </w:r>
    </w:p>
    <w:p w14:paraId="743A5701" w14:textId="42F16FBC" w:rsidR="00825C78" w:rsidRDefault="00825C78" w:rsidP="00825C78">
      <w:r w:rsidRPr="00825C78">
        <w:t xml:space="preserve">Despite these challenges, adaptive planning allowed </w:t>
      </w:r>
      <w:r w:rsidR="001C06DB">
        <w:t xml:space="preserve">for </w:t>
      </w:r>
      <w:r w:rsidRPr="00825C78">
        <w:t>the reordering of tasks. For instance, literature review and process mapping continued during periods of operational disruption. In this way, delays were mitigated, and overall project momentum was preserved.</w:t>
      </w:r>
    </w:p>
    <w:p w14:paraId="66AEA7FF" w14:textId="77777777" w:rsidR="00F55DD8" w:rsidRPr="00825C78" w:rsidRDefault="00F55DD8" w:rsidP="00825C78"/>
    <w:p w14:paraId="18BA5844" w14:textId="77777777" w:rsidR="00825C78" w:rsidRPr="00825C78" w:rsidRDefault="00825C78" w:rsidP="00825C78">
      <w:pPr>
        <w:pStyle w:val="Heading2"/>
      </w:pPr>
      <w:bookmarkStart w:id="35" w:name="_Toc198493465"/>
      <w:r w:rsidRPr="00825C78">
        <w:lastRenderedPageBreak/>
        <w:t>2.3 Milestone Tracking</w:t>
      </w:r>
      <w:bookmarkEnd w:id="35"/>
    </w:p>
    <w:p w14:paraId="3FD8E698" w14:textId="77777777" w:rsidR="00825C78" w:rsidRPr="00825C78" w:rsidRDefault="00825C78" w:rsidP="00825C78">
      <w:r w:rsidRPr="00825C78">
        <w:t>Key milestones achieved during the project include:</w:t>
      </w:r>
    </w:p>
    <w:p w14:paraId="7F133067" w14:textId="77777777" w:rsidR="00825C78" w:rsidRPr="00825C78" w:rsidRDefault="00825C78" w:rsidP="00825C78">
      <w:pPr>
        <w:numPr>
          <w:ilvl w:val="0"/>
          <w:numId w:val="50"/>
        </w:numPr>
      </w:pPr>
      <w:r w:rsidRPr="00825C78">
        <w:t>October 2024 – Project scoping and definition complete.</w:t>
      </w:r>
    </w:p>
    <w:p w14:paraId="1E34E1CC" w14:textId="77777777" w:rsidR="00825C78" w:rsidRPr="00825C78" w:rsidRDefault="00825C78" w:rsidP="00825C78">
      <w:pPr>
        <w:numPr>
          <w:ilvl w:val="0"/>
          <w:numId w:val="50"/>
        </w:numPr>
      </w:pPr>
      <w:r w:rsidRPr="00825C78">
        <w:t>November 2024 – Literature review finalised.</w:t>
      </w:r>
    </w:p>
    <w:p w14:paraId="6DC704AE" w14:textId="77777777" w:rsidR="00825C78" w:rsidRPr="00825C78" w:rsidRDefault="00825C78" w:rsidP="00825C78">
      <w:pPr>
        <w:numPr>
          <w:ilvl w:val="0"/>
          <w:numId w:val="50"/>
        </w:numPr>
      </w:pPr>
      <w:r w:rsidRPr="00825C78">
        <w:t>December 2024 – Initial process data collected from TIMET Witton and FAT trials.</w:t>
      </w:r>
    </w:p>
    <w:p w14:paraId="070B828C" w14:textId="77777777" w:rsidR="00825C78" w:rsidRPr="00825C78" w:rsidRDefault="00825C78" w:rsidP="00825C78">
      <w:pPr>
        <w:numPr>
          <w:ilvl w:val="0"/>
          <w:numId w:val="50"/>
        </w:numPr>
      </w:pPr>
      <w:r w:rsidRPr="00825C78">
        <w:t>January 2025 – Waldrich Miller commissioned; first full slab machined.</w:t>
      </w:r>
    </w:p>
    <w:p w14:paraId="5F9BE7BC" w14:textId="0EE27D39" w:rsidR="00825C78" w:rsidRPr="00825C78" w:rsidRDefault="00825C78" w:rsidP="00825C78">
      <w:pPr>
        <w:numPr>
          <w:ilvl w:val="0"/>
          <w:numId w:val="50"/>
        </w:numPr>
      </w:pPr>
      <w:r w:rsidRPr="00825C78">
        <w:t>April 2025 – SOPs and Lean improvements trialled.</w:t>
      </w:r>
    </w:p>
    <w:p w14:paraId="7B15FDF2" w14:textId="5BD5EF76" w:rsidR="00825C78" w:rsidRDefault="00825C78" w:rsidP="00825C78">
      <w:pPr>
        <w:numPr>
          <w:ilvl w:val="0"/>
          <w:numId w:val="50"/>
        </w:numPr>
      </w:pPr>
      <w:r w:rsidRPr="00825C78">
        <w:t>May 2025 – Final time studies and comparative analysis performed.</w:t>
      </w:r>
    </w:p>
    <w:p w14:paraId="0EF6DFC4" w14:textId="240D5577" w:rsidR="00825C78" w:rsidRDefault="00825C78" w:rsidP="00825C78">
      <w:pPr>
        <w:pStyle w:val="Heading2"/>
      </w:pPr>
      <w:bookmarkStart w:id="36" w:name="_Toc198493466"/>
      <w:r>
        <w:t>2.4 Summary</w:t>
      </w:r>
      <w:bookmarkEnd w:id="36"/>
      <w:r>
        <w:t xml:space="preserve"> </w:t>
      </w:r>
    </w:p>
    <w:p w14:paraId="36292D59" w14:textId="3081AF4B" w:rsidR="00825C78" w:rsidRDefault="00825C78" w:rsidP="00C06359">
      <w:r w:rsidRPr="00825C78">
        <w:t xml:space="preserve">The formal timeline offered a realistic model for project management and was invaluable to monitoring progress against targets. Although there were several external delays that impacted the execution process, careful sequencing and </w:t>
      </w:r>
      <w:r>
        <w:t>early</w:t>
      </w:r>
      <w:r w:rsidRPr="00825C78">
        <w:t xml:space="preserve"> planning </w:t>
      </w:r>
      <w:r>
        <w:t>ensured</w:t>
      </w:r>
      <w:r w:rsidRPr="00825C78">
        <w:t xml:space="preserve"> essential objectives, most importantly the implementation of Lean interventions, were met within </w:t>
      </w:r>
      <w:r w:rsidR="001C06DB">
        <w:t xml:space="preserve">the </w:t>
      </w:r>
      <w:r w:rsidRPr="00825C78">
        <w:t xml:space="preserve">defined scope. The </w:t>
      </w:r>
      <w:r>
        <w:t>final</w:t>
      </w:r>
      <w:r w:rsidRPr="00825C78">
        <w:t xml:space="preserve"> </w:t>
      </w:r>
      <w:r>
        <w:t>write-up</w:t>
      </w:r>
      <w:r w:rsidRPr="00825C78">
        <w:t xml:space="preserve"> and analyses regarding yield are still in progress at the time of submission, with recommendations for further research identified in Chapter 8.</w:t>
      </w:r>
    </w:p>
    <w:p w14:paraId="4DFA398E" w14:textId="77777777" w:rsidR="00131821" w:rsidRDefault="00131821" w:rsidP="00C06359">
      <w:pPr>
        <w:sectPr w:rsidR="00131821" w:rsidSect="00E916BA">
          <w:pgSz w:w="11906" w:h="16838"/>
          <w:pgMar w:top="1440" w:right="1440" w:bottom="1440" w:left="1440" w:header="708" w:footer="708" w:gutter="0"/>
          <w:cols w:space="720"/>
          <w:titlePg/>
          <w:docGrid w:linePitch="299"/>
        </w:sectPr>
      </w:pPr>
    </w:p>
    <w:p w14:paraId="1F9DA51A" w14:textId="3247C7FF" w:rsidR="00C4532B" w:rsidRDefault="009423DB" w:rsidP="009423DB">
      <w:pPr>
        <w:pStyle w:val="Heading1"/>
        <w:rPr>
          <w:rStyle w:val="Heading2Char"/>
        </w:rPr>
      </w:pPr>
      <w:bookmarkStart w:id="37" w:name="_Toc198493467"/>
      <w:r w:rsidRPr="009423DB">
        <w:rPr>
          <w:b w:val="0"/>
        </w:rPr>
        <w:lastRenderedPageBreak/>
        <w:t>3.</w:t>
      </w:r>
      <w:r>
        <w:t xml:space="preserve"> </w:t>
      </w:r>
      <w:r w:rsidR="00C4532B">
        <w:t xml:space="preserve">Literature </w:t>
      </w:r>
      <w:r>
        <w:t>Review</w:t>
      </w:r>
      <w:bookmarkEnd w:id="37"/>
      <w:r w:rsidR="00C4532B">
        <w:t xml:space="preserve"> </w:t>
      </w:r>
    </w:p>
    <w:p w14:paraId="05133D87" w14:textId="1184E174" w:rsidR="009423DB" w:rsidRPr="009423DB" w:rsidRDefault="009423DB" w:rsidP="009423DB">
      <w:pPr>
        <w:pStyle w:val="Heading2"/>
      </w:pPr>
      <w:bookmarkStart w:id="38" w:name="_Toc198493468"/>
      <w:r w:rsidRPr="009423DB">
        <w:rPr>
          <w:rStyle w:val="Heading2Char"/>
        </w:rPr>
        <w:t>3.1 Overview</w:t>
      </w:r>
      <w:bookmarkEnd w:id="38"/>
    </w:p>
    <w:p w14:paraId="54E4916E" w14:textId="0EA2BBE8" w:rsidR="00825C78" w:rsidRDefault="00C4532B" w:rsidP="00C4532B">
      <w:r>
        <w:t xml:space="preserve">Process improvement methods such as Six Sigma and Lean Manufacturing have </w:t>
      </w:r>
      <w:r w:rsidR="001C06DB" w:rsidRPr="001C06DB">
        <w:t>taken root in high-precision industries. In particular, the aerospace industry demands high-quality parts, complex assemblies, and cost-sensitive production environments</w:t>
      </w:r>
      <w:r w:rsidR="001C06DB">
        <w:t xml:space="preserve"> </w:t>
      </w:r>
      <w:r>
        <w:t>demand operational excellence. This review examines the origins, principles, and applications of the two methods and their relevance to metal machining and equipment integration scenarios such as at TIMET.</w:t>
      </w:r>
    </w:p>
    <w:p w14:paraId="0F11ED52" w14:textId="61BFB981" w:rsidR="00740C65" w:rsidRPr="00C4532B" w:rsidRDefault="00740C65" w:rsidP="00C4532B">
      <w:pPr>
        <w:pStyle w:val="Heading2"/>
      </w:pPr>
      <w:bookmarkStart w:id="39" w:name="_Toc198493469"/>
      <w:r w:rsidRPr="00C4532B">
        <w:t>3.2 Lean Manufacturing</w:t>
      </w:r>
      <w:bookmarkEnd w:id="39"/>
    </w:p>
    <w:p w14:paraId="3DCA1883" w14:textId="0EC12274" w:rsidR="00740C65" w:rsidRDefault="00740C65" w:rsidP="00740C65">
      <w:pPr>
        <w:pStyle w:val="Heading3"/>
      </w:pPr>
      <w:bookmarkStart w:id="40" w:name="_Toc198493470"/>
      <w:r>
        <w:t>3.2.1 Historic Development</w:t>
      </w:r>
      <w:bookmarkEnd w:id="40"/>
    </w:p>
    <w:p w14:paraId="0D1B3C80" w14:textId="3A43B222" w:rsidR="00740C65" w:rsidRDefault="00740C65" w:rsidP="00740C65">
      <w:r>
        <w:t>Lean Manufacturing has its roots in the Toyota Production System (TPS), which was established in Japan after the Second World War</w:t>
      </w:r>
      <w:r w:rsidR="0025510A">
        <w:t xml:space="preserve"> </w:t>
      </w:r>
      <w:r w:rsidR="0025510A" w:rsidRPr="0009757B">
        <w:rPr>
          <w:rFonts w:cs="Arial"/>
          <w:noProof/>
        </w:rPr>
        <w:t>(Herron &amp; Hicks, 2008)</w:t>
      </w:r>
      <w:r>
        <w:t>. With limited resources available, Toyota engineers</w:t>
      </w:r>
      <w:r w:rsidR="00665D58">
        <w:t xml:space="preserve">, </w:t>
      </w:r>
      <w:r>
        <w:t>most notably Taiichi Ohno and Shigeo Shingo</w:t>
      </w:r>
      <w:r w:rsidR="00665D58">
        <w:t xml:space="preserve">, </w:t>
      </w:r>
      <w:r>
        <w:t>sought to remove inefficiencies</w:t>
      </w:r>
      <w:r w:rsidR="00D174EE">
        <w:t xml:space="preserve"> </w:t>
      </w:r>
      <w:r>
        <w:t>from manufacturing processes to achieve optimum productivity with minimal waste (Ohno, 1988). As opposed to the American mass production systems, which were focused on economies of scale, Toyota focused on flexibility, quality, and continuous improvement, which resulted in a model that would later be termed "Lean" by Western researchers.</w:t>
      </w:r>
    </w:p>
    <w:p w14:paraId="59823103" w14:textId="2E0B5078" w:rsidR="00740C65" w:rsidRDefault="00740C65" w:rsidP="00740C65">
      <w:r>
        <w:t xml:space="preserve">The application of "Lean" was first made widespread by Womack, Jones, and </w:t>
      </w:r>
      <w:proofErr w:type="spellStart"/>
      <w:r>
        <w:t>Roos</w:t>
      </w:r>
      <w:proofErr w:type="spellEnd"/>
      <w:r>
        <w:t xml:space="preserve"> (1990) in </w:t>
      </w:r>
      <w:r w:rsidRPr="006C0B67">
        <w:rPr>
          <w:i/>
          <w:iCs/>
        </w:rPr>
        <w:t>The Machine That Changed the World, an account of Toyota's dominance in car manufacturing</w:t>
      </w:r>
      <w:r>
        <w:t xml:space="preserve">. Womack and Jones's subsequent book, </w:t>
      </w:r>
      <w:r w:rsidRPr="006C0B67">
        <w:rPr>
          <w:i/>
          <w:iCs/>
        </w:rPr>
        <w:t>Lean Thinking</w:t>
      </w:r>
      <w:r>
        <w:t xml:space="preserve"> (1996), codified the Toyota method in a portable process-improvement system that could be applied to all sectors.</w:t>
      </w:r>
    </w:p>
    <w:p w14:paraId="5C005926" w14:textId="546A6F98" w:rsidR="00740C65" w:rsidRDefault="00740C65" w:rsidP="00740C65">
      <w:pPr>
        <w:pStyle w:val="Heading3"/>
      </w:pPr>
      <w:bookmarkStart w:id="41" w:name="_Toc198493471"/>
      <w:r>
        <w:t>3.2.2 Fundamental Principles</w:t>
      </w:r>
      <w:bookmarkEnd w:id="41"/>
    </w:p>
    <w:p w14:paraId="21731321" w14:textId="124806B8" w:rsidR="00740C65" w:rsidRDefault="00740C65" w:rsidP="00740C65">
      <w:r>
        <w:t>Lean Manufacturing is based on five key principles, as described by Womack and Jones (1996):</w:t>
      </w:r>
    </w:p>
    <w:p w14:paraId="0658ED0F" w14:textId="77777777" w:rsidR="00740C65" w:rsidRDefault="00740C65" w:rsidP="00740C65">
      <w:pPr>
        <w:pStyle w:val="ListParagraph"/>
        <w:numPr>
          <w:ilvl w:val="0"/>
          <w:numId w:val="30"/>
        </w:numPr>
      </w:pPr>
      <w:r>
        <w:t>Define Value – Define value from the perspective of the customer, typically in terms of features, lead time, and cost.</w:t>
      </w:r>
    </w:p>
    <w:p w14:paraId="049F999E" w14:textId="75B2B213" w:rsidR="00740C65" w:rsidRDefault="00740C65" w:rsidP="00740C65">
      <w:pPr>
        <w:pStyle w:val="ListParagraph"/>
        <w:numPr>
          <w:ilvl w:val="0"/>
          <w:numId w:val="30"/>
        </w:numPr>
      </w:pPr>
      <w:r>
        <w:t>Identify the Value Stream – Outline all tasks (both value-creating and non-value-creating) to deliver a product to the customer.</w:t>
      </w:r>
    </w:p>
    <w:p w14:paraId="33B38D35" w14:textId="7A4BDFCD" w:rsidR="00740C65" w:rsidRDefault="00740C65" w:rsidP="00740C65">
      <w:pPr>
        <w:pStyle w:val="ListParagraph"/>
        <w:numPr>
          <w:ilvl w:val="0"/>
          <w:numId w:val="30"/>
        </w:numPr>
      </w:pPr>
      <w:r>
        <w:t>Create Flow – Ensure production processes occur in a seamless and uninterrupted succession, with no halts or delays.</w:t>
      </w:r>
    </w:p>
    <w:p w14:paraId="04F76031" w14:textId="332A6D0A" w:rsidR="00740C65" w:rsidRDefault="00740C65" w:rsidP="00740C65">
      <w:pPr>
        <w:pStyle w:val="ListParagraph"/>
        <w:numPr>
          <w:ilvl w:val="0"/>
          <w:numId w:val="30"/>
        </w:numPr>
      </w:pPr>
      <w:r>
        <w:lastRenderedPageBreak/>
        <w:t>Implement Pull – Move away from forecast-based production to a system that is driven by real time demand.</w:t>
      </w:r>
    </w:p>
    <w:p w14:paraId="01B80A2A" w14:textId="2DADF0B0" w:rsidR="00740C65" w:rsidRDefault="00740C65" w:rsidP="00740C65">
      <w:pPr>
        <w:pStyle w:val="ListParagraph"/>
        <w:numPr>
          <w:ilvl w:val="0"/>
          <w:numId w:val="30"/>
        </w:numPr>
      </w:pPr>
      <w:r>
        <w:t>Strive for Excellence – Actively engage in continuous improvement (Kaizen) to reduce waste and increase efficiency in all processes.</w:t>
      </w:r>
    </w:p>
    <w:p w14:paraId="4ADB65B6" w14:textId="6BA11499" w:rsidR="00665D58" w:rsidRDefault="00665D58" w:rsidP="00665D58">
      <w:r w:rsidRPr="00665D58">
        <w:t>These are rolled out using tools such as VSM, 5S workplace organisation, Standard Work, Just-in-Time (JIT), and Visual Management. The tools all assist in identifying inefficiencies, streamlining workflow, and engaging employees with improvement initiatives.</w:t>
      </w:r>
    </w:p>
    <w:p w14:paraId="47A8DC83" w14:textId="32D22681" w:rsidR="0025510A" w:rsidRDefault="0025510A" w:rsidP="0025510A">
      <w:pPr>
        <w:pStyle w:val="Heading3"/>
      </w:pPr>
      <w:bookmarkStart w:id="42" w:name="_Toc198493472"/>
      <w:r>
        <w:t>3.2.3 Value</w:t>
      </w:r>
      <w:bookmarkEnd w:id="42"/>
    </w:p>
    <w:p w14:paraId="69F1E5C4" w14:textId="609B3AEF" w:rsidR="0025510A" w:rsidRDefault="0025510A" w:rsidP="0025510A">
      <w:r>
        <w:t xml:space="preserve">In lean manufacturing terms, value assessment starts from the customer's point of view. For Wilson (2015), the </w:t>
      </w:r>
      <w:r w:rsidR="00C35DFD">
        <w:t>VA</w:t>
      </w:r>
      <w:r>
        <w:t xml:space="preserve"> to a specific product is what encourages customers to pay for it. A core of the Six Sigma methodology is comprised of an overall understanding of customers' requirements, also called the Voice of the Customer (</w:t>
      </w:r>
      <w:proofErr w:type="spellStart"/>
      <w:r>
        <w:t>VoC</w:t>
      </w:r>
      <w:proofErr w:type="spellEnd"/>
      <w:r>
        <w:t xml:space="preserve">) (Griffith &amp; Hauser, 1991). Finding the </w:t>
      </w:r>
      <w:proofErr w:type="spellStart"/>
      <w:r>
        <w:t>VoC</w:t>
      </w:r>
      <w:proofErr w:type="spellEnd"/>
      <w:r>
        <w:t xml:space="preserve"> is vital in gathering the needed information to deliver a product or service meeting customers' expectations (Martin, 2008). This kind of information is typically called Critical to Quality (CTQ), which defines key requirements of customers for a product or service.</w:t>
      </w:r>
    </w:p>
    <w:p w14:paraId="000885B2" w14:textId="23CBA318" w:rsidR="0025510A" w:rsidRDefault="0025510A" w:rsidP="0025510A">
      <w:r>
        <w:t xml:space="preserve">Lean methodology utilises numerous tools to evaluate and meet customer requirements. One of these tools is the Kano model, which Wang and Ji (2010) feature as critical to the evaluation of the level of customer satisfaction. The Kano model consists of five unique categories that reflect various dimensions of customer satisfaction: basic, performance (primary), excitement, indifferent, and reverse. </w:t>
      </w:r>
    </w:p>
    <w:p w14:paraId="3BC33BCE" w14:textId="77777777" w:rsidR="0025510A" w:rsidRDefault="0025510A" w:rsidP="0025510A">
      <w:pPr>
        <w:keepNext/>
        <w:jc w:val="center"/>
      </w:pPr>
      <w:r>
        <w:rPr>
          <w:noProof/>
        </w:rPr>
        <w:drawing>
          <wp:inline distT="0" distB="0" distL="0" distR="0" wp14:anchorId="2ABF8F48" wp14:editId="5A9DFB2E">
            <wp:extent cx="2912534" cy="2648208"/>
            <wp:effectExtent l="0" t="0" r="2540" b="0"/>
            <wp:docPr id="1495028038" name="Picture 30" descr="What is the Kano Model? Diagr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What is the Kano Model? Diagram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46191" cy="2678810"/>
                    </a:xfrm>
                    <a:prstGeom prst="rect">
                      <a:avLst/>
                    </a:prstGeom>
                    <a:noFill/>
                    <a:ln>
                      <a:noFill/>
                    </a:ln>
                  </pic:spPr>
                </pic:pic>
              </a:graphicData>
            </a:graphic>
          </wp:inline>
        </w:drawing>
      </w:r>
    </w:p>
    <w:p w14:paraId="6B7BFB95" w14:textId="61E12B11" w:rsidR="0025510A" w:rsidRDefault="0025510A" w:rsidP="0025510A">
      <w:pPr>
        <w:pStyle w:val="Caption"/>
        <w:jc w:val="center"/>
      </w:pPr>
      <w:bookmarkStart w:id="43" w:name="_Toc198493510"/>
      <w:r>
        <w:t xml:space="preserve">Figure </w:t>
      </w:r>
      <w:r>
        <w:fldChar w:fldCharType="begin"/>
      </w:r>
      <w:r>
        <w:instrText xml:space="preserve"> SEQ Figure \* ARABIC </w:instrText>
      </w:r>
      <w:r>
        <w:fldChar w:fldCharType="separate"/>
      </w:r>
      <w:r w:rsidR="009E0E2C">
        <w:rPr>
          <w:noProof/>
        </w:rPr>
        <w:t>4</w:t>
      </w:r>
      <w:r>
        <w:fldChar w:fldCharType="end"/>
      </w:r>
      <w:r>
        <w:t>: Kano Model Example (</w:t>
      </w:r>
      <w:r w:rsidRPr="00180BF2">
        <w:t>American Society for Quality, n.d.)</w:t>
      </w:r>
      <w:bookmarkEnd w:id="43"/>
    </w:p>
    <w:p w14:paraId="61FDA9F2" w14:textId="22024777" w:rsidR="0025510A" w:rsidRDefault="0025510A" w:rsidP="0025510A">
      <w:r>
        <w:lastRenderedPageBreak/>
        <w:t>VSM is a lean methodology technique for analysing processes by disassembling them into separate components and then segmenting these components as either value-added (VA) or non-value-added (NVA) (</w:t>
      </w:r>
      <w:proofErr w:type="spellStart"/>
      <w:r>
        <w:t>Onofrejova</w:t>
      </w:r>
      <w:proofErr w:type="spellEnd"/>
      <w:r>
        <w:t xml:space="preserve"> &amp; </w:t>
      </w:r>
      <w:proofErr w:type="spellStart"/>
      <w:r>
        <w:t>Janekova</w:t>
      </w:r>
      <w:proofErr w:type="spellEnd"/>
      <w:r>
        <w:t>, 2015). VA activities add to the product's and/or service's development, while NVA activities do not add value. Crawford (2016) emphasises the importance of having thorough knowledge of customers' demands to differentiate between VA and NVA activities effectively. In addition to this, NVA activities can be categori</w:t>
      </w:r>
      <w:r w:rsidR="00665D58">
        <w:t>s</w:t>
      </w:r>
      <w:r>
        <w:t xml:space="preserve">ed into two types: the required and the unnecessary. </w:t>
      </w:r>
    </w:p>
    <w:p w14:paraId="2250275C" w14:textId="5B6D902A" w:rsidR="0025510A" w:rsidRPr="0025510A" w:rsidRDefault="0025510A" w:rsidP="0025510A">
      <w:r>
        <w:t xml:space="preserve">Finally, customers will not tolerate spending on any form of waste or unnecessary non-value-added (NVA) components in a process. Davis and Davis (2011) state that non-value-added activities don't add value; instead, they drain resources. Furthermore, Fernández-Solís and </w:t>
      </w:r>
      <w:proofErr w:type="spellStart"/>
      <w:r>
        <w:t>Rybkowski</w:t>
      </w:r>
      <w:proofErr w:type="spellEnd"/>
      <w:r>
        <w:t xml:space="preserve"> (2012) assert that providing value requires the service provider to effectively meet customer requests.</w:t>
      </w:r>
    </w:p>
    <w:p w14:paraId="6E4517A6" w14:textId="1A0C4120" w:rsidR="00740C65" w:rsidRDefault="00740C65" w:rsidP="004624DC">
      <w:pPr>
        <w:pStyle w:val="Heading3"/>
      </w:pPr>
      <w:bookmarkStart w:id="44" w:name="_Toc198493473"/>
      <w:r>
        <w:t>3.2.3 Industrial Applications and Advantages</w:t>
      </w:r>
      <w:bookmarkEnd w:id="44"/>
    </w:p>
    <w:p w14:paraId="5534A938" w14:textId="77777777" w:rsidR="00740C65" w:rsidRDefault="00740C65" w:rsidP="00740C65">
      <w:r>
        <w:t>The benefits of Lean practices are well documented, particularly in the field of aerospace manufacturing, where complex assemblies, tight tolerances, and high material costs magnify the impact of inefficiencies. Prominent benefits include:</w:t>
      </w:r>
    </w:p>
    <w:p w14:paraId="72A01866" w14:textId="77777777" w:rsidR="00740C65" w:rsidRDefault="00740C65" w:rsidP="00740C65">
      <w:pPr>
        <w:pStyle w:val="ListParagraph"/>
        <w:numPr>
          <w:ilvl w:val="0"/>
          <w:numId w:val="31"/>
        </w:numPr>
      </w:pPr>
      <w:r>
        <w:t>Lead times were cut by removing delays and non-value-added activities.</w:t>
      </w:r>
    </w:p>
    <w:p w14:paraId="52EB35CE" w14:textId="77777777" w:rsidR="00740C65" w:rsidRDefault="00740C65" w:rsidP="00740C65">
      <w:pPr>
        <w:pStyle w:val="ListParagraph"/>
        <w:numPr>
          <w:ilvl w:val="0"/>
          <w:numId w:val="31"/>
        </w:numPr>
      </w:pPr>
      <w:r>
        <w:t>Improved product quality due to defect prevention rather than inspection.</w:t>
      </w:r>
    </w:p>
    <w:p w14:paraId="35908DC3" w14:textId="01560202" w:rsidR="00740C65" w:rsidRDefault="00740C65" w:rsidP="00740C65">
      <w:pPr>
        <w:pStyle w:val="ListParagraph"/>
        <w:numPr>
          <w:ilvl w:val="0"/>
          <w:numId w:val="31"/>
        </w:numPr>
      </w:pPr>
      <w:r>
        <w:t>Lower levels of inventory, freeing up working capital and reducing storage requirements.</w:t>
      </w:r>
    </w:p>
    <w:p w14:paraId="5DBA0F81" w14:textId="59093005" w:rsidR="00740C65" w:rsidRDefault="00740C65" w:rsidP="00740C65">
      <w:pPr>
        <w:pStyle w:val="ListParagraph"/>
        <w:numPr>
          <w:ilvl w:val="0"/>
          <w:numId w:val="31"/>
        </w:numPr>
      </w:pPr>
      <w:r>
        <w:t>Enhanced employee involvement through shared problem-solving and skill development.</w:t>
      </w:r>
    </w:p>
    <w:p w14:paraId="57E4A418" w14:textId="77777777" w:rsidR="00740C65" w:rsidRDefault="00740C65" w:rsidP="00740C65">
      <w:pPr>
        <w:pStyle w:val="ListParagraph"/>
        <w:numPr>
          <w:ilvl w:val="0"/>
          <w:numId w:val="31"/>
        </w:numPr>
      </w:pPr>
      <w:r>
        <w:t>Increased equipment utilisation and operating uptime, achieved through better scheduling and preventive maintenance techniques.</w:t>
      </w:r>
    </w:p>
    <w:p w14:paraId="318694A9" w14:textId="04D78C58" w:rsidR="001F490B" w:rsidRDefault="001F490B" w:rsidP="00740C65">
      <w:r w:rsidRPr="001F490B">
        <w:t>Implementation of Lean Manufacturing techniques across a wide range of industrial sectors</w:t>
      </w:r>
      <w:r w:rsidR="00A00FA3">
        <w:t xml:space="preserve">, </w:t>
      </w:r>
      <w:r w:rsidRPr="001F490B">
        <w:t>especially in aerospace machining and high-precision manufacturing environments</w:t>
      </w:r>
      <w:r w:rsidR="00A00FA3">
        <w:t xml:space="preserve">, </w:t>
      </w:r>
      <w:r w:rsidRPr="001F490B">
        <w:t>has yielded quantifiable enhancements in operational efficiency, production volumes, and process stability. A key competency in the success of Lean is its focus on methodical removal of waste (</w:t>
      </w:r>
      <w:proofErr w:type="spellStart"/>
      <w:r w:rsidRPr="001F490B">
        <w:t>muda</w:t>
      </w:r>
      <w:proofErr w:type="spellEnd"/>
      <w:r w:rsidRPr="001F490B">
        <w:t>), i.e., unnecessary material handling, extended setup times, and inefficient workflow configurations.</w:t>
      </w:r>
      <w:r w:rsidR="00C050A6">
        <w:t xml:space="preserve"> </w:t>
      </w:r>
      <w:r w:rsidR="0025510A" w:rsidRPr="0025510A">
        <w:t xml:space="preserve">According to Chahal &amp; Narwal </w:t>
      </w:r>
      <w:r w:rsidR="0025510A">
        <w:t>(</w:t>
      </w:r>
      <w:r w:rsidR="0025510A" w:rsidRPr="0025510A">
        <w:t>2017) these wastes are interlinked, and their classification was central to the success of the TPS system.</w:t>
      </w:r>
    </w:p>
    <w:p w14:paraId="24B020E8" w14:textId="77777777" w:rsidR="00D174EE" w:rsidRDefault="00D174EE" w:rsidP="00D174EE">
      <w:pPr>
        <w:keepNext/>
        <w:jc w:val="center"/>
      </w:pPr>
      <w:r w:rsidRPr="00C53C08">
        <w:rPr>
          <w:rFonts w:cs="Arial"/>
          <w:noProof/>
        </w:rPr>
        <w:lastRenderedPageBreak/>
        <w:drawing>
          <wp:inline distT="0" distB="0" distL="0" distR="0" wp14:anchorId="379E0C32" wp14:editId="02EF2B48">
            <wp:extent cx="2750527" cy="1897876"/>
            <wp:effectExtent l="133350" t="114300" r="126365" b="160020"/>
            <wp:docPr id="2" name="Picture 2" descr="A screen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diagram&#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2788838" cy="192431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280C8E6" w14:textId="7FA9A3AE" w:rsidR="00D174EE" w:rsidRDefault="00D174EE" w:rsidP="00D174EE">
      <w:pPr>
        <w:pStyle w:val="Caption"/>
        <w:jc w:val="center"/>
      </w:pPr>
      <w:bookmarkStart w:id="45" w:name="_Toc198493511"/>
      <w:r>
        <w:t xml:space="preserve">Figure </w:t>
      </w:r>
      <w:r w:rsidR="00D26DA4">
        <w:fldChar w:fldCharType="begin"/>
      </w:r>
      <w:r w:rsidR="00D26DA4">
        <w:instrText xml:space="preserve"> SEQ Figure \* ARABIC </w:instrText>
      </w:r>
      <w:r w:rsidR="00D26DA4">
        <w:fldChar w:fldCharType="separate"/>
      </w:r>
      <w:r w:rsidR="009E0E2C">
        <w:rPr>
          <w:noProof/>
        </w:rPr>
        <w:t>5</w:t>
      </w:r>
      <w:r w:rsidR="00D26DA4">
        <w:rPr>
          <w:noProof/>
        </w:rPr>
        <w:fldChar w:fldCharType="end"/>
      </w:r>
      <w:r>
        <w:t xml:space="preserve">: </w:t>
      </w:r>
      <w:r w:rsidRPr="00BF5C25">
        <w:t>Lean manufacturing eight wastes (Lean Enterprise Institute, 2018)</w:t>
      </w:r>
      <w:bookmarkEnd w:id="45"/>
    </w:p>
    <w:p w14:paraId="0BFD8133" w14:textId="27D3B5DE" w:rsidR="001F490B" w:rsidRPr="004624DC" w:rsidRDefault="009838E7" w:rsidP="004624DC">
      <w:pPr>
        <w:pStyle w:val="Heading4"/>
      </w:pPr>
      <w:r w:rsidRPr="004624DC">
        <w:t xml:space="preserve">3.2.3.1 </w:t>
      </w:r>
      <w:r w:rsidR="001F490B" w:rsidRPr="004624DC">
        <w:t>Optimisation of Material Movement in Aerospace Manufacturing</w:t>
      </w:r>
    </w:p>
    <w:p w14:paraId="465C33CF" w14:textId="56BBA905" w:rsidR="004624DC" w:rsidRDefault="004624DC" w:rsidP="00740C65">
      <w:r w:rsidRPr="004624DC">
        <w:t xml:space="preserve">In aerospace machining plants, the physical movement of material, manning and components is one of the most common sources of inefficiency. Items like titanium </w:t>
      </w:r>
      <w:r w:rsidR="00A00FA3">
        <w:t>slabs</w:t>
      </w:r>
      <w:r w:rsidRPr="004624DC">
        <w:t xml:space="preserve"> or pre-machined parts are routinely transported between discrete process areas, not only a waste of time but also an additional risk of damage due to handling or loss. Consequently, lean initiatives have concentrated on minimising transport distances, removing the intricacy of internal logistics, and redesigning facility layouts to permit continuous flow.</w:t>
      </w:r>
    </w:p>
    <w:p w14:paraId="5337FECB" w14:textId="514ED3F1" w:rsidR="001F490B" w:rsidRDefault="001F490B" w:rsidP="00740C65">
      <w:r w:rsidRPr="001F490B">
        <w:t>Rolls-Royce conducted a Lean transformation in its compressor blade factory. A detailed VSM analysis identified excessive internal handling and queuing between machining and inspection operations. Reorgani</w:t>
      </w:r>
      <w:r>
        <w:t>s</w:t>
      </w:r>
      <w:r w:rsidRPr="001F490B">
        <w:t>ation into cellular manufacturing layouts, assisted by kanban-part replenishment and line-side kitting, led to a reported 70% reduction in material handling time and improved traceability (Bicheno and Holweg, 2016).</w:t>
      </w:r>
    </w:p>
    <w:p w14:paraId="59CF668F" w14:textId="7E32C5ED" w:rsidR="009838E7" w:rsidRDefault="00F55DD8" w:rsidP="009838E7">
      <w:r>
        <w:rPr>
          <w:noProof/>
        </w:rPr>
        <mc:AlternateContent>
          <mc:Choice Requires="wps">
            <w:drawing>
              <wp:anchor distT="0" distB="0" distL="114300" distR="114300" simplePos="0" relativeHeight="251664384" behindDoc="0" locked="0" layoutInCell="1" allowOverlap="1" wp14:anchorId="6762CFFA" wp14:editId="25BF6020">
                <wp:simplePos x="0" y="0"/>
                <wp:positionH relativeFrom="column">
                  <wp:posOffset>41487</wp:posOffset>
                </wp:positionH>
                <wp:positionV relativeFrom="paragraph">
                  <wp:posOffset>2821940</wp:posOffset>
                </wp:positionV>
                <wp:extent cx="5731510" cy="635"/>
                <wp:effectExtent l="0" t="0" r="0" b="0"/>
                <wp:wrapSquare wrapText="bothSides"/>
                <wp:docPr id="87440017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6F53E34" w14:textId="176138F0" w:rsidR="00B907DE" w:rsidRPr="008443E0" w:rsidRDefault="00B907DE" w:rsidP="00B907DE">
                            <w:pPr>
                              <w:pStyle w:val="Caption"/>
                              <w:rPr>
                                <w:rFonts w:cs="Arial"/>
                                <w:noProof/>
                                <w:sz w:val="22"/>
                                <w:szCs w:val="22"/>
                              </w:rPr>
                            </w:pPr>
                            <w:bookmarkStart w:id="46" w:name="_Ref198370416"/>
                            <w:bookmarkStart w:id="47" w:name="_Toc198493512"/>
                            <w:r>
                              <w:t xml:space="preserve">Figure </w:t>
                            </w:r>
                            <w:r w:rsidR="00D26DA4">
                              <w:fldChar w:fldCharType="begin"/>
                            </w:r>
                            <w:r w:rsidR="00D26DA4">
                              <w:instrText xml:space="preserve"> SEQ Figure \* ARABIC </w:instrText>
                            </w:r>
                            <w:r w:rsidR="00D26DA4">
                              <w:fldChar w:fldCharType="separate"/>
                            </w:r>
                            <w:r w:rsidR="009E0E2C">
                              <w:rPr>
                                <w:noProof/>
                              </w:rPr>
                              <w:t>6</w:t>
                            </w:r>
                            <w:r w:rsidR="00D26DA4">
                              <w:rPr>
                                <w:noProof/>
                              </w:rPr>
                              <w:fldChar w:fldCharType="end"/>
                            </w:r>
                            <w:r>
                              <w:t>: Example of a Spaghetti Diagram</w:t>
                            </w:r>
                            <w:bookmarkEnd w:id="46"/>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762CFFA" id="_x0000_t202" coordsize="21600,21600" o:spt="202" path="m,l,21600r21600,l21600,xe">
                <v:stroke joinstyle="miter"/>
                <v:path gradientshapeok="t" o:connecttype="rect"/>
              </v:shapetype>
              <v:shape id="Text Box 1" o:spid="_x0000_s1028" type="#_x0000_t202" style="position:absolute;margin-left:3.25pt;margin-top:222.2pt;width:451.3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" stroked="f">
                <v:textbox style="mso-fit-shape-to-text:t" inset="0,0,0,0">
                  <w:txbxContent>
                    <w:p w14:paraId="26F53E34" w14:textId="176138F0" w:rsidR="00B907DE" w:rsidRPr="008443E0" w:rsidRDefault="00B907DE" w:rsidP="00B907DE">
                      <w:pPr>
                        <w:pStyle w:val="Caption"/>
                        <w:rPr>
                          <w:rFonts w:cs="Arial"/>
                          <w:noProof/>
                          <w:sz w:val="22"/>
                          <w:szCs w:val="22"/>
                        </w:rPr>
                      </w:pPr>
                      <w:bookmarkStart w:id="48" w:name="_Ref198370416"/>
                      <w:bookmarkStart w:id="49" w:name="_Toc198493512"/>
                      <w:r>
                        <w:t xml:space="preserve">Figure </w:t>
                      </w:r>
                      <w:r w:rsidR="00D26DA4">
                        <w:fldChar w:fldCharType="begin"/>
                      </w:r>
                      <w:r w:rsidR="00D26DA4">
                        <w:instrText xml:space="preserve"> SEQ Figure \* ARABIC </w:instrText>
                      </w:r>
                      <w:r w:rsidR="00D26DA4">
                        <w:fldChar w:fldCharType="separate"/>
                      </w:r>
                      <w:r w:rsidR="009E0E2C">
                        <w:rPr>
                          <w:noProof/>
                        </w:rPr>
                        <w:t>6</w:t>
                      </w:r>
                      <w:r w:rsidR="00D26DA4">
                        <w:rPr>
                          <w:noProof/>
                        </w:rPr>
                        <w:fldChar w:fldCharType="end"/>
                      </w:r>
                      <w:r>
                        <w:t>: Example of a Spaghetti Diagram</w:t>
                      </w:r>
                      <w:bookmarkEnd w:id="48"/>
                      <w:bookmarkEnd w:id="49"/>
                    </w:p>
                  </w:txbxContent>
                </v:textbox>
                <w10:wrap type="square"/>
              </v:shape>
            </w:pict>
          </mc:Fallback>
        </mc:AlternateContent>
      </w:r>
      <w:r w:rsidRPr="005C696D">
        <w:rPr>
          <w:rFonts w:cs="Arial"/>
          <w:noProof/>
        </w:rPr>
        <w:drawing>
          <wp:anchor distT="0" distB="0" distL="114300" distR="114300" simplePos="0" relativeHeight="251662336" behindDoc="0" locked="0" layoutInCell="1" allowOverlap="1" wp14:anchorId="7B29321A" wp14:editId="1F8C0338">
            <wp:simplePos x="0" y="0"/>
            <wp:positionH relativeFrom="margin">
              <wp:posOffset>8255</wp:posOffset>
            </wp:positionH>
            <wp:positionV relativeFrom="paragraph">
              <wp:posOffset>697230</wp:posOffset>
            </wp:positionV>
            <wp:extent cx="5434330" cy="2260600"/>
            <wp:effectExtent l="0" t="0" r="0" b="6350"/>
            <wp:wrapSquare wrapText="bothSides"/>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34330" cy="2260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38E7">
        <w:t xml:space="preserve">Similarly, GKN Aerospace applied Lean logistic techniques to its composite lay-up and trimming operations. Using spaghetti maps to trace operator movement, the team reshaped the shop-floor transportation system with tugger trains, fixed transfer points, and visual pull </w:t>
      </w:r>
      <w:r w:rsidR="009838E7">
        <w:lastRenderedPageBreak/>
        <w:t>signals. The intervention resulted in 25% less part movement time, improved layout efficiency, and lower handling-related defect rates (Womack and Jones, 1996).</w:t>
      </w:r>
    </w:p>
    <w:p w14:paraId="4FA96045" w14:textId="12C8BD16" w:rsidR="009838E7" w:rsidRDefault="009838E7" w:rsidP="004624DC">
      <w:pPr>
        <w:pStyle w:val="Heading4"/>
      </w:pPr>
      <w:r>
        <w:t>3.2.3.2 SMED for Machining and Minimisation of Changeover</w:t>
      </w:r>
    </w:p>
    <w:p w14:paraId="3D6BD3DA" w14:textId="77777777" w:rsidR="00D174EE" w:rsidRDefault="00D174EE" w:rsidP="009838E7">
      <w:r w:rsidRPr="00D174EE">
        <w:t>One of the most effective Lean tools for high-precision manufacturing is Single-Minute Exchange of Dies (SMED). This method seeks to minimise the time to change between machining setups, which is especially applicable to high-mix, low-volume aerospace manufacturing. Setup time reduction not only enhances machine utilisation but also allows for smaller batch sizes, improved responsiveness, and lower inventory. In machining titanium fasteners at one aerospace subcontractor, a SMED project reduced lathe changeovers from 95 to 30 minutes. Time studies revealed that tool presetting, fixturing, and loading CNC programs were operations performed during idle machine time. Idle time was slashed by distinguishing between internal and external setup operations, introducing quick-change tooling, and computerising setup sheets (Shingo, 1985).</w:t>
      </w:r>
    </w:p>
    <w:p w14:paraId="3DE7DEB1" w14:textId="65716EEF" w:rsidR="00740C65" w:rsidRDefault="00D174EE" w:rsidP="009838E7">
      <w:r w:rsidRPr="00D174EE">
        <w:t xml:space="preserve">Airbus UK applied the SMED methodology to its big gantry CNC cells for wing part machining. The initial changeover procedures involved manual setting of huge fixtures and time-consuming part verification operations. By introducing preset fixture mountings, automatic coordinate calibration techniques, and preloaded CNC programs, Airbus achieved reduction </w:t>
      </w:r>
      <w:r w:rsidR="001F490B" w:rsidRPr="001F490B">
        <w:t>in changeover time by more than 50%, thereby enabling multi-variant production under less disruption (Murman et al., 2002</w:t>
      </w:r>
      <w:r w:rsidR="009B416A" w:rsidRPr="001F490B">
        <w:t>). Beyond</w:t>
      </w:r>
      <w:r w:rsidR="001F490B" w:rsidRPr="001F490B">
        <w:t xml:space="preserve"> assembly lines, Lean principles have been effectively transferred to machining operations, even those that include difficult-to-machine alloys like titanium. For example, Lean initiatives at a UK aerospace subcontractor saw machining sequences optimised, tool changeovers minimised, and maintenance routines become more efficient, leading to improvements in overall equipment effectiveness (Knowles et al., 2005).</w:t>
      </w:r>
    </w:p>
    <w:p w14:paraId="3DD83623" w14:textId="1DEC7D8C" w:rsidR="00740C65" w:rsidRPr="004624DC" w:rsidRDefault="00740C65" w:rsidP="004624DC">
      <w:pPr>
        <w:pStyle w:val="Heading4"/>
      </w:pPr>
      <w:r w:rsidRPr="004624DC">
        <w:t>3.2.</w:t>
      </w:r>
      <w:r w:rsidR="009838E7" w:rsidRPr="004624DC">
        <w:t>3.3</w:t>
      </w:r>
      <w:r w:rsidRPr="004624DC">
        <w:t xml:space="preserve"> Value Stream Mapping in Machining Environments</w:t>
      </w:r>
    </w:p>
    <w:p w14:paraId="1807E138" w14:textId="0B2DF0DD" w:rsidR="00740C65" w:rsidRDefault="00740C65" w:rsidP="00740C65">
      <w:r>
        <w:t>VSM is a fundamental Lean tool that enables the visuali</w:t>
      </w:r>
      <w:r w:rsidR="001F490B">
        <w:t>s</w:t>
      </w:r>
      <w:r>
        <w:t>ation and analysis of the entire flow of materials and information in a production system. Its use in machining shops gives key insights into inefficiencies that might not easily be exposed with the use of conventional production reporting methods (Rother and Shook, 2003).</w:t>
      </w:r>
    </w:p>
    <w:p w14:paraId="673DDBC2" w14:textId="50073E97" w:rsidR="00FF237C" w:rsidRDefault="00FF237C" w:rsidP="00740C65">
      <w:r w:rsidRPr="00FF237C">
        <w:t xml:space="preserve">The expression ‘value stream’ was </w:t>
      </w:r>
      <w:r>
        <w:t>established</w:t>
      </w:r>
      <w:r w:rsidRPr="00FF237C">
        <w:t xml:space="preserve"> by Womack, et al</w:t>
      </w:r>
      <w:r>
        <w:t>,</w:t>
      </w:r>
      <w:r w:rsidRPr="00FF237C">
        <w:t xml:space="preserve"> </w:t>
      </w:r>
      <w:r>
        <w:t>(</w:t>
      </w:r>
      <w:r w:rsidRPr="00FF237C">
        <w:t xml:space="preserve">1991) in his renowned work titled ‘The Machine that changed the World’. Martin &amp; Osterling </w:t>
      </w:r>
      <w:r>
        <w:t>(</w:t>
      </w:r>
      <w:r w:rsidRPr="00FF237C">
        <w:t xml:space="preserve">2014) describe </w:t>
      </w:r>
      <w:r w:rsidR="00C35DFD">
        <w:t xml:space="preserve">VSM </w:t>
      </w:r>
      <w:r w:rsidRPr="00FF237C">
        <w:t>ability to reduce waste, transform management rational, identify strategy/priority and finally ensure customer satisfaction.</w:t>
      </w:r>
    </w:p>
    <w:p w14:paraId="5E46CB5B" w14:textId="0D76F702" w:rsidR="00740C65" w:rsidRDefault="00740C65" w:rsidP="00740C65">
      <w:r>
        <w:lastRenderedPageBreak/>
        <w:t>In a machining environment</w:t>
      </w:r>
      <w:r w:rsidR="00B9323A">
        <w:t xml:space="preserve">, </w:t>
      </w:r>
      <w:r>
        <w:t>especially where complicated materials like titanium are being worked on</w:t>
      </w:r>
      <w:r w:rsidR="00B9323A">
        <w:t xml:space="preserve">, </w:t>
      </w:r>
      <w:r>
        <w:t>VSM is utili</w:t>
      </w:r>
      <w:r w:rsidR="001F490B">
        <w:t>s</w:t>
      </w:r>
      <w:r>
        <w:t>ed to recogni</w:t>
      </w:r>
      <w:r w:rsidR="001F490B">
        <w:t>s</w:t>
      </w:r>
      <w:r>
        <w:t xml:space="preserve">e value-adding activities (e.g. material removal) and non-value-adding activities (e.g. waiting time, unnecessary transport, tooling changes, and inspection delays). By charting every process step from raw material input to completion of finished parts, engineers can evaluate cycle times, set-up times, queue lengths, and work-in-progress build-up at every station. </w:t>
      </w:r>
    </w:p>
    <w:p w14:paraId="19084A93" w14:textId="64728A0B" w:rsidR="00B9323A" w:rsidRDefault="00B9323A" w:rsidP="00B9323A">
      <w:pPr>
        <w:pStyle w:val="Caption"/>
        <w:keepNext/>
        <w:jc w:val="center"/>
      </w:pPr>
      <w:bookmarkStart w:id="50" w:name="_Toc198493536"/>
      <w:r>
        <w:t xml:space="preserve">Table </w:t>
      </w:r>
      <w:r>
        <w:fldChar w:fldCharType="begin"/>
      </w:r>
      <w:r>
        <w:instrText xml:space="preserve"> SEQ Table \* ARABIC </w:instrText>
      </w:r>
      <w:r>
        <w:fldChar w:fldCharType="separate"/>
      </w:r>
      <w:r w:rsidR="00825C78">
        <w:rPr>
          <w:noProof/>
        </w:rPr>
        <w:t>3</w:t>
      </w:r>
      <w:r>
        <w:fldChar w:fldCharType="end"/>
      </w:r>
      <w:r>
        <w:t>: Visual State Map Signs (Thomas, 2018)</w:t>
      </w:r>
      <w:bookmarkEnd w:id="50"/>
    </w:p>
    <w:p w14:paraId="0DD27D15" w14:textId="3E6BF1DC" w:rsidR="00B9323A" w:rsidRDefault="00B9323A" w:rsidP="00B9323A">
      <w:pPr>
        <w:jc w:val="center"/>
      </w:pPr>
      <w:r w:rsidRPr="00B9323A">
        <w:rPr>
          <w:noProof/>
        </w:rPr>
        <w:drawing>
          <wp:inline distT="0" distB="0" distL="0" distR="0" wp14:anchorId="677B500A" wp14:editId="2E78FB53">
            <wp:extent cx="3251200" cy="2689202"/>
            <wp:effectExtent l="0" t="0" r="6350" b="0"/>
            <wp:docPr id="1323816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26">
                      <a:extLst>
                        <a:ext uri="{28A0092B-C50C-407E-A947-70E740481C1C}">
                          <a14:useLocalDpi xmlns:a14="http://schemas.microsoft.com/office/drawing/2010/main" val="0"/>
                        </a:ext>
                      </a:extLst>
                    </a:blip>
                    <a:srcRect b="4310"/>
                    <a:stretch/>
                  </pic:blipFill>
                  <pic:spPr bwMode="auto">
                    <a:xfrm>
                      <a:off x="0" y="0"/>
                      <a:ext cx="3420604" cy="2829323"/>
                    </a:xfrm>
                    <a:prstGeom prst="rect">
                      <a:avLst/>
                    </a:prstGeom>
                    <a:noFill/>
                    <a:ln>
                      <a:noFill/>
                    </a:ln>
                    <a:extLst>
                      <a:ext uri="{53640926-AAD7-44D8-BBD7-CCE9431645EC}">
                        <a14:shadowObscured xmlns:a14="http://schemas.microsoft.com/office/drawing/2010/main"/>
                      </a:ext>
                    </a:extLst>
                  </pic:spPr>
                </pic:pic>
              </a:graphicData>
            </a:graphic>
          </wp:inline>
        </w:drawing>
      </w:r>
    </w:p>
    <w:p w14:paraId="4587B0D6" w14:textId="77777777" w:rsidR="00C46C60" w:rsidRDefault="00C46C60" w:rsidP="00B9323A">
      <w:pPr>
        <w:jc w:val="center"/>
      </w:pPr>
    </w:p>
    <w:p w14:paraId="2396169B" w14:textId="7B410059" w:rsidR="00740C65" w:rsidRDefault="00740C65" w:rsidP="00740C65">
      <w:r>
        <w:t xml:space="preserve">For instance, in high-precision aerospace machining activities, Knowles et al. (2005) described how VSM </w:t>
      </w:r>
      <w:r w:rsidR="001F490B">
        <w:t>was</w:t>
      </w:r>
      <w:r>
        <w:t xml:space="preserve"> applied in mapping the flow of the production of structural components. Through the exercise, they noted substantial waiting time between milling and quality check</w:t>
      </w:r>
      <w:r w:rsidR="00C35DFD">
        <w:t>ing</w:t>
      </w:r>
      <w:r>
        <w:t xml:space="preserve"> caused by batching policies and schedule inefficiencies. The company, consequently, rearranged the workflow in small, continuous batches, achieving 40% less total lead time and</w:t>
      </w:r>
      <w:r w:rsidR="00C35DFD">
        <w:t xml:space="preserve"> increased</w:t>
      </w:r>
      <w:r>
        <w:t xml:space="preserve"> part throughput. </w:t>
      </w:r>
    </w:p>
    <w:p w14:paraId="75D18BCF" w14:textId="7C7D0326" w:rsidR="00740C65" w:rsidRDefault="00740C65" w:rsidP="00740C65">
      <w:r>
        <w:t>VSM is also effective when new equipment—i.e., slab millers—is being brought online or incorporated into operations. By mapping the current state before full integration, one can seek out disruptions in material flow, unneeded buffer zones, or replicated inspection points created by the new asset. From that point, one can design a future-state map to target specific improvements, including streamlining material handling tendencies, synchroni</w:t>
      </w:r>
      <w:r w:rsidR="001F490B">
        <w:t>s</w:t>
      </w:r>
      <w:r>
        <w:t xml:space="preserve">ing upstream and downstream tasks, and reducing tool idle time. </w:t>
      </w:r>
    </w:p>
    <w:p w14:paraId="6BA444AE" w14:textId="152F7DF3" w:rsidR="00740C65" w:rsidRDefault="00740C65" w:rsidP="00740C65">
      <w:r>
        <w:t xml:space="preserve">The method is particularly valuable in low-volume, high-mix machining operations, </w:t>
      </w:r>
      <w:r w:rsidR="00FB362F">
        <w:t xml:space="preserve">which </w:t>
      </w:r>
      <w:r>
        <w:t xml:space="preserve">are prevalent in aerospace, where production runs </w:t>
      </w:r>
      <w:r w:rsidR="00FB362F">
        <w:t xml:space="preserve">are </w:t>
      </w:r>
      <w:r>
        <w:t xml:space="preserve">often custom and small timing deviations can snowball into larger delays. Combined with time studies and standard work </w:t>
      </w:r>
      <w:r>
        <w:lastRenderedPageBreak/>
        <w:t xml:space="preserve">documentation, VSM allows teams to move beyond symptom treatment and toward root-cause elimination of process waste. </w:t>
      </w:r>
    </w:p>
    <w:p w14:paraId="19CA9EBC" w14:textId="02ED7B6A" w:rsidR="00740C65" w:rsidRDefault="00740C65" w:rsidP="00740C65">
      <w:r>
        <w:t>Lastly, VSM use in machining promotes a systems-level view of production, enabling data-driven decision-making on layout changes, automation, and staffing adjustments. Its strength, according to Bicheno and Holweg (2016), lies in revealing not only what is happening, but also why it is happening—rendering it a basis for long-term Lean implementation.</w:t>
      </w:r>
    </w:p>
    <w:p w14:paraId="59DC418F" w14:textId="5B349F34" w:rsidR="00D56CBA" w:rsidRDefault="000747BD" w:rsidP="000747BD">
      <w:pPr>
        <w:pStyle w:val="Heading2"/>
        <w:rPr>
          <w:rStyle w:val="Heading2Char"/>
        </w:rPr>
      </w:pPr>
      <w:bookmarkStart w:id="51" w:name="_Toc198493474"/>
      <w:r w:rsidRPr="000747BD">
        <w:rPr>
          <w:rStyle w:val="Heading2Char"/>
        </w:rPr>
        <w:t>3.</w:t>
      </w:r>
      <w:r>
        <w:rPr>
          <w:rStyle w:val="Heading2Char"/>
        </w:rPr>
        <w:t xml:space="preserve">3 </w:t>
      </w:r>
      <w:r w:rsidR="00D56CBA" w:rsidRPr="00D56CBA">
        <w:rPr>
          <w:rStyle w:val="Heading2Char"/>
        </w:rPr>
        <w:t>Six Sigma</w:t>
      </w:r>
      <w:bookmarkEnd w:id="51"/>
    </w:p>
    <w:p w14:paraId="350E275C" w14:textId="0395BED4" w:rsidR="000747BD" w:rsidRDefault="000747BD" w:rsidP="000747BD">
      <w:pPr>
        <w:pStyle w:val="Heading3"/>
        <w:rPr>
          <w:rStyle w:val="Heading3Char"/>
        </w:rPr>
      </w:pPr>
      <w:bookmarkStart w:id="52" w:name="_Toc198493475"/>
      <w:r>
        <w:rPr>
          <w:rStyle w:val="Heading3Char"/>
        </w:rPr>
        <w:t>3.3.1 Origins and Development</w:t>
      </w:r>
      <w:bookmarkEnd w:id="52"/>
    </w:p>
    <w:p w14:paraId="29838979" w14:textId="6B4A0A4E" w:rsidR="0067652C" w:rsidRPr="0067652C" w:rsidRDefault="0067652C" w:rsidP="0067652C">
      <w:r w:rsidRPr="0067652C">
        <w:t xml:space="preserve">Six Sigma is a statistically driven process improvement methodology that seeks to reduce process variation and defects to a statistically negligible extent—i.e., to 3.4 defects per million opportunities (DPMO). The idea was developed at Motorola during the mid-1980s </w:t>
      </w:r>
      <w:r w:rsidR="00C35DFD">
        <w:t>by</w:t>
      </w:r>
      <w:r w:rsidRPr="0067652C">
        <w:t xml:space="preserve"> of engineer Bill Smith and was subsequently established as a strategic business effort by Jack Welch at General Electric during the 1990s (Harry and Schroeder, 2000). Unlike the previous quality control methods that had concentrated mainly on end-of-line inspection, Six Sigma incorporates quality in every stage of the process lifecycle. Six Sigma is both a philosophy of continuous improvement as well as an analytical method, usually executed using the DMAIC approach (Define, Measure, Analyse, Improve, Control) to drive existing process optimisation or DMADV (Define, Measure, Analyse, Design, Verify) to create new processes (</w:t>
      </w:r>
      <w:proofErr w:type="spellStart"/>
      <w:r w:rsidRPr="0067652C">
        <w:t>Pyzdek</w:t>
      </w:r>
      <w:proofErr w:type="spellEnd"/>
      <w:r w:rsidRPr="0067652C">
        <w:t xml:space="preserve"> and Keller, 2014).</w:t>
      </w:r>
    </w:p>
    <w:p w14:paraId="55081D51" w14:textId="35365987" w:rsidR="000747BD" w:rsidRPr="000747BD" w:rsidRDefault="000747BD" w:rsidP="000747BD">
      <w:pPr>
        <w:pStyle w:val="Heading3"/>
        <w:rPr>
          <w:szCs w:val="24"/>
        </w:rPr>
      </w:pPr>
      <w:bookmarkStart w:id="53" w:name="_Toc198493476"/>
      <w:r>
        <w:t>3.3.2 Methodology and Tools</w:t>
      </w:r>
      <w:r w:rsidR="00D56CBA" w:rsidRPr="00D56CBA">
        <w:br/>
      </w:r>
      <w:r w:rsidRPr="000747BD">
        <w:rPr>
          <w:sz w:val="22"/>
          <w:szCs w:val="24"/>
          <w:u w:val="none"/>
        </w:rPr>
        <w:t>The DMAIC process constitutes the backbone of many Six Sigma projects:</w:t>
      </w:r>
      <w:bookmarkEnd w:id="53"/>
    </w:p>
    <w:p w14:paraId="335980B9" w14:textId="77777777" w:rsidR="000747BD" w:rsidRDefault="000747BD" w:rsidP="000747BD">
      <w:r>
        <w:t>Define – Identify project goals, customer requirements, and the process scope to be improved.</w:t>
      </w:r>
    </w:p>
    <w:p w14:paraId="0BABF9F3" w14:textId="77777777" w:rsidR="000747BD" w:rsidRDefault="000747BD" w:rsidP="000747BD">
      <w:r>
        <w:t>Measure – Gather baseline information on how current processes stack up on key measures like defect rates, process capability, and throughput time.</w:t>
      </w:r>
    </w:p>
    <w:p w14:paraId="5FA0905B" w14:textId="77777777" w:rsidR="000747BD" w:rsidRDefault="000747BD" w:rsidP="000747BD">
      <w:r>
        <w:t xml:space="preserve">Analyse – Utilise statistical instruments to determine root causes of variation or inefficiency. Typical methods involve cause-and-effect analysis, hypothesis testing, and regression analysis. </w:t>
      </w:r>
    </w:p>
    <w:p w14:paraId="2DCECBED" w14:textId="77777777" w:rsidR="000747BD" w:rsidRDefault="000747BD" w:rsidP="000747BD">
      <w:r>
        <w:t>Improve – Develop and test potential solutions, often using Design of Experiments (DOE) or pilot studies to make the process more efficient.</w:t>
      </w:r>
    </w:p>
    <w:p w14:paraId="717206E8" w14:textId="77777777" w:rsidR="000747BD" w:rsidRDefault="000747BD" w:rsidP="000747BD">
      <w:r>
        <w:lastRenderedPageBreak/>
        <w:t>Control – Implement monitoring systems, control measures, and records to ensure the progress is sustained in the long term.</w:t>
      </w:r>
    </w:p>
    <w:p w14:paraId="216B2827" w14:textId="77777777" w:rsidR="000747BD" w:rsidRDefault="000747BD" w:rsidP="00D56CBA">
      <w:r>
        <w:t>Six Sigma utilises a broad array of analysis tools such as Statistical Process Control (SPC), Failure Modes and Effects Analysis (FMEA), Control Charts, and Capability Analysis (</w:t>
      </w:r>
      <w:proofErr w:type="spellStart"/>
      <w:r>
        <w:t>Cpk</w:t>
      </w:r>
      <w:proofErr w:type="spellEnd"/>
      <w:r>
        <w:t xml:space="preserve">, </w:t>
      </w:r>
      <w:proofErr w:type="spellStart"/>
      <w:r>
        <w:t>Ppk</w:t>
      </w:r>
      <w:proofErr w:type="spellEnd"/>
      <w:r>
        <w:t>).</w:t>
      </w:r>
    </w:p>
    <w:p w14:paraId="275FB527" w14:textId="43876D62" w:rsidR="00C4532B" w:rsidRDefault="00C4532B" w:rsidP="00C4532B">
      <w:pPr>
        <w:pStyle w:val="Heading3"/>
      </w:pPr>
      <w:bookmarkStart w:id="54" w:name="_Toc198493477"/>
      <w:r>
        <w:t xml:space="preserve">3.3.3 </w:t>
      </w:r>
      <w:r w:rsidRPr="000747BD">
        <w:rPr>
          <w:rStyle w:val="Heading3Char"/>
        </w:rPr>
        <w:t>Industrial Applications in Aerospace</w:t>
      </w:r>
      <w:bookmarkEnd w:id="54"/>
    </w:p>
    <w:p w14:paraId="149A35EE" w14:textId="77777777" w:rsidR="009838E7" w:rsidRPr="009838E7" w:rsidRDefault="009838E7" w:rsidP="009838E7">
      <w:r w:rsidRPr="009838E7">
        <w:t>The aerospace industry, characterised by its stringent quality requirements, expensive materials, and strict regulatory oversight, has been a prolific consumer of Six Sigma methods. The requirement to minimise defects, achieve process stability, and improve the reliability of aerospace components—most of which are exposed to extreme environments—makes Six Sigma the optimal methodology for process improvement.</w:t>
      </w:r>
    </w:p>
    <w:p w14:paraId="45DB4C78" w14:textId="4FF311FC" w:rsidR="00D56CBA" w:rsidRDefault="00D56CBA" w:rsidP="00D56CBA">
      <w:r w:rsidRPr="00D56CBA">
        <w:t>Honeywell Aerospace, for instance, introduced Six Sigma under a company-wide operational excellence initiative across several plants. Their deployment included the training of hundreds of Black Belts and Green Belts to manage formal DMAIC projects. One of these initiatives was aimed at the minimi</w:t>
      </w:r>
      <w:r w:rsidR="001F490B">
        <w:t>s</w:t>
      </w:r>
      <w:r w:rsidRPr="00D56CBA">
        <w:t>ation of defects in avionics circuit board assemblies. By using failure data analysis, process inconsistency detection while soldering, and taking remedial measures like real-time process monitoring and standardi</w:t>
      </w:r>
      <w:r w:rsidR="001F490B">
        <w:t>s</w:t>
      </w:r>
      <w:r w:rsidRPr="00D56CBA">
        <w:t>ed reflow profiles, the company reduced its internal failure rates by over 60% within 12 months (Pande et al., 2000). Additionally, Honeywell utili</w:t>
      </w:r>
      <w:r w:rsidR="001F490B">
        <w:t>s</w:t>
      </w:r>
      <w:r w:rsidRPr="00D56CBA">
        <w:t>ed FMEA and Control Charts for predicting failure risks in advance and establishing more robust process controls in final assembly lines. </w:t>
      </w:r>
    </w:p>
    <w:p w14:paraId="08B63CA4" w14:textId="45BC7BD8" w:rsidR="00D56CBA" w:rsidRDefault="00D56CBA" w:rsidP="00D56CBA">
      <w:r w:rsidRPr="00D56CBA">
        <w:t xml:space="preserve">Lockheed Martin used Six Sigma tools on the manufacture of the F-35 Lightning II, a fifth-generation, multirole fighter aircraft. One of the areas targeted was supply chain variability reduction and improving the dimensional consistency of structural </w:t>
      </w:r>
      <w:r w:rsidR="00FB362F" w:rsidRPr="00FB362F">
        <w:t>assemblies. A significant project was conducted to correct the variation in rivet hole position on fuselage panels, where normal drill processes introduced variability that caused misalignment and rework. Using the DMAIC approach, the team instituted high-accuracy jig fixtures and laser-guided measurement systems. This had a measurable decrease in non-conformances and resulted in much-improved first-pass yield (Antony, 2006).</w:t>
      </w:r>
    </w:p>
    <w:p w14:paraId="7C599390" w14:textId="16EE6CA3" w:rsidR="00D56CBA" w:rsidRDefault="00D56CBA" w:rsidP="00D56CBA">
      <w:r w:rsidRPr="00D56CBA">
        <w:t>In the context of machining operations, Six Sigma has also been applied to optimise cutting parameters and reduce tool wear in the production of titanium airframe components.</w:t>
      </w:r>
      <w:r>
        <w:t xml:space="preserve"> </w:t>
      </w:r>
      <w:r w:rsidRPr="00D56CBA">
        <w:t xml:space="preserve">With machining of titanium being challenging—due to its low thermal conductivity and high resistance to cutting—process variability is a frequent issue. In a Greek aerospace subcontractor, </w:t>
      </w:r>
      <w:proofErr w:type="spellStart"/>
      <w:r w:rsidRPr="00D56CBA">
        <w:t>Besseris</w:t>
      </w:r>
      <w:proofErr w:type="spellEnd"/>
      <w:r w:rsidRPr="00D56CBA">
        <w:t xml:space="preserve"> (2010) conducted a Six Sigma project on the bore </w:t>
      </w:r>
      <w:r w:rsidR="00FB362F" w:rsidRPr="00FB362F">
        <w:t xml:space="preserve">concentricity of titanium parts using Taguchi techniques and statistical modelling for identifying optimal </w:t>
      </w:r>
      <w:r w:rsidR="00FB362F" w:rsidRPr="00FB362F">
        <w:lastRenderedPageBreak/>
        <w:t>settings for feed rate, cutting speed, and coolant use. The changes led to a 40% increase in part consistency and a 25% decrease in scrap rates.</w:t>
      </w:r>
    </w:p>
    <w:p w14:paraId="0972897B" w14:textId="577DB7AA" w:rsidR="00D56CBA" w:rsidRDefault="00D56CBA" w:rsidP="00D56CBA">
      <w:r w:rsidRPr="00D56CBA">
        <w:t>An</w:t>
      </w:r>
      <w:r w:rsidR="00C35DFD">
        <w:t>other</w:t>
      </w:r>
      <w:r w:rsidRPr="00D56CBA">
        <w:t xml:space="preserve"> from Rolls-Royce, which incorporated Six Sigma into its manufacturing and maintenance overhaul divisions. One of the projects in the turbine blade </w:t>
      </w:r>
      <w:r w:rsidR="009701EF" w:rsidRPr="009701EF">
        <w:t>repair division used Six Sigma techniques to reduce the turnaround time and variability in the application of the coating. During the Measure and Analyse phases, the engineers discovered that fluctuations in temperature control during coating were resulting in rework. By reconstructing the thermal profile and implementing tighter control limits, the team achieved a 30% reduction in rework and a higher level of process reliability (George, 2002).</w:t>
      </w:r>
    </w:p>
    <w:p w14:paraId="364A3530" w14:textId="626B4702" w:rsidR="00D56CBA" w:rsidRDefault="00D56CBA" w:rsidP="00D56CBA">
      <w:r w:rsidRPr="00D56CBA">
        <w:t xml:space="preserve">Together, these applications illustrate the range of Six Sigma in aerospace manufacturing—ranging from defect reduction at the component level to systems-level integration. </w:t>
      </w:r>
      <w:r w:rsidR="00FB362F" w:rsidRPr="00FB362F">
        <w:t>The union of discipline statistical tools and systematic improvement methodology makes Six Sigma especially adaptable to environments in which process repeatability and traceability are paramount.</w:t>
      </w:r>
    </w:p>
    <w:p w14:paraId="00BF7640" w14:textId="5E0FDD25" w:rsidR="001D7701" w:rsidRDefault="001D7701" w:rsidP="001D7701">
      <w:pPr>
        <w:pStyle w:val="Heading2"/>
      </w:pPr>
      <w:bookmarkStart w:id="55" w:name="_Toc198493478"/>
      <w:r>
        <w:t>3.</w:t>
      </w:r>
      <w:r w:rsidR="009423DB">
        <w:t>4</w:t>
      </w:r>
      <w:r>
        <w:t xml:space="preserve"> </w:t>
      </w:r>
      <w:r w:rsidRPr="001D7701">
        <w:t xml:space="preserve">Integrated </w:t>
      </w:r>
      <w:r w:rsidR="00A84481">
        <w:t>LSS</w:t>
      </w:r>
      <w:r w:rsidRPr="001D7701">
        <w:t xml:space="preserve"> Approaches</w:t>
      </w:r>
      <w:bookmarkEnd w:id="55"/>
    </w:p>
    <w:p w14:paraId="23D6BDD7" w14:textId="6E3A7761" w:rsidR="001D7701" w:rsidRDefault="001D7701" w:rsidP="001D7701">
      <w:r>
        <w:t xml:space="preserve">The convergence of Lean and Six Sigma into a single methodology—popularly known as LSS—has received much </w:t>
      </w:r>
      <w:r w:rsidR="007707B0">
        <w:t>praise</w:t>
      </w:r>
      <w:r>
        <w:t xml:space="preserve"> in high-value, process-oriented industries like aerospace manufacturing. Where Lean concentrates on eliminating waste and process speed, Six Sigma takes an interest in minimi</w:t>
      </w:r>
      <w:r w:rsidR="009838E7">
        <w:t>s</w:t>
      </w:r>
      <w:r>
        <w:t xml:space="preserve">ing variation and enhancing quality by using statistical robustness. The combination of these two </w:t>
      </w:r>
      <w:r w:rsidR="009838E7">
        <w:t>techniques</w:t>
      </w:r>
      <w:r>
        <w:t xml:space="preserve"> creates a more even and successful strategy for continuous improvement, allowing organisations to strive for operational excellence on a wide variety of measures.</w:t>
      </w:r>
    </w:p>
    <w:p w14:paraId="55CD460D" w14:textId="1694051C" w:rsidR="001D7701" w:rsidRDefault="001305F0" w:rsidP="001D7701">
      <w:r>
        <w:t>T</w:t>
      </w:r>
      <w:r w:rsidR="001D7701">
        <w:t xml:space="preserve">he greatest benefit of LSS is its two-way capability: Lean tools like </w:t>
      </w:r>
      <w:r w:rsidR="00C35DFD">
        <w:t>VSM</w:t>
      </w:r>
      <w:r w:rsidR="001D7701">
        <w:t>, 5S, and Standardised Work enable quick workflow and material flow improvements, while Six Sigma's DMAIC (Define, Measure, Analyse, Improve, Control) methodology guarantees that the gains are data-driven and maintained in the long run (George, 2002). This combination works to balance the drawbacks of using each approach alone. For instance, Lean gains will at times create unstable processes if variation is not controlled well, whereas Six Sigma projects will at times be sluggish and stubbornly focused without Lean's greater process view (</w:t>
      </w:r>
      <w:proofErr w:type="spellStart"/>
      <w:r w:rsidR="001D7701">
        <w:t>Pyzdek</w:t>
      </w:r>
      <w:proofErr w:type="spellEnd"/>
      <w:r w:rsidR="001D7701">
        <w:t xml:space="preserve"> and Keller, 2014).</w:t>
      </w:r>
    </w:p>
    <w:p w14:paraId="45E9AEC7" w14:textId="76812CF4" w:rsidR="001D7701" w:rsidRDefault="001D7701" w:rsidP="001D7701">
      <w:r>
        <w:t xml:space="preserve">For real-world aerospace use, </w:t>
      </w:r>
      <w:r w:rsidR="003973BA">
        <w:t>LSS</w:t>
      </w:r>
      <w:r>
        <w:t xml:space="preserve"> has been used to reali</w:t>
      </w:r>
      <w:r w:rsidR="00734EDA">
        <w:t>s</w:t>
      </w:r>
      <w:r>
        <w:t xml:space="preserve">e short-term gains and long-term cultural transformation. Akbulut and Motwani (2005) presented a detailed case study of an aerospace company that used LSS to rectify inefficiencies in component assembly and quality control. The firm began with Lean tools to map waste and redesign the shopfloor </w:t>
      </w:r>
      <w:r>
        <w:lastRenderedPageBreak/>
        <w:t>layout, followed using Six Sigma to remove variation in torque settings and dimensional tolerances by using control charts and capability indices. The project yielded quantifiable gains, a 40% decrease in the production cycle time and a 30% decrease in the level of rework.</w:t>
      </w:r>
    </w:p>
    <w:p w14:paraId="4FC3A63E" w14:textId="1CC4BE08" w:rsidR="00734EDA" w:rsidRDefault="001D7701" w:rsidP="001D7701">
      <w:r>
        <w:t>The same finding</w:t>
      </w:r>
      <w:r w:rsidR="00734EDA">
        <w:t>s</w:t>
      </w:r>
      <w:r>
        <w:t xml:space="preserve"> w</w:t>
      </w:r>
      <w:r w:rsidR="00734EDA">
        <w:t>ere</w:t>
      </w:r>
      <w:r>
        <w:t xml:space="preserve"> observed in the study of Thomas et al (2022), which captured a </w:t>
      </w:r>
      <w:r w:rsidR="003973BA">
        <w:t>LSS</w:t>
      </w:r>
      <w:r>
        <w:t xml:space="preserve"> intervention at a UK-based aerospace supplier that manufactures machined components. The company first applied VSM to identify wasteful movement between machining centres and inspection points. Through the application of Lean work cells and Single-Minute Exchange of Die (SMED) practices, setup time decreased by 35%. </w:t>
      </w:r>
      <w:r w:rsidR="001305F0">
        <w:t>D</w:t>
      </w:r>
      <w:r>
        <w:t>imensional conformity problems were</w:t>
      </w:r>
      <w:r w:rsidR="001305F0">
        <w:t xml:space="preserve"> also</w:t>
      </w:r>
      <w:r>
        <w:t xml:space="preserve"> reviewed by a Six Sigma team using Fishbone diagrams and Measurement System Analysis (MSA), which resulted in tooling adjustment and operator training. Th</w:t>
      </w:r>
      <w:r w:rsidR="001305F0">
        <w:t>is</w:t>
      </w:r>
      <w:r>
        <w:t xml:space="preserve"> synergistic method not only enhanced first-pass yield but also normali</w:t>
      </w:r>
      <w:r w:rsidR="00734EDA">
        <w:t>s</w:t>
      </w:r>
      <w:r>
        <w:t xml:space="preserve">ed operating procedures shift-to-shift. </w:t>
      </w:r>
    </w:p>
    <w:p w14:paraId="09F31866" w14:textId="4AFD592D" w:rsidR="00FB362F" w:rsidRDefault="003973BA" w:rsidP="001D7701">
      <w:r>
        <w:t>LSS</w:t>
      </w:r>
      <w:r w:rsidR="001D7701">
        <w:t xml:space="preserve"> is a powerful approach to addressing efficiency and quality problems in aerospace and high-precision engineering contexts. Its strength lies in the synergistic combination of Lean's velocity and nimbleness with the analytical power and rigour of Six Sigma. Successful implementation is not only a matter of appropriate sequencing and application of tools, but also of strong leadership, cross-functional collaboration, and commitment to data integrity and problem-solving discipline.</w:t>
      </w:r>
    </w:p>
    <w:p w14:paraId="0D868AF4" w14:textId="2F5F6796" w:rsidR="009423DB" w:rsidRPr="00FB362F" w:rsidRDefault="009423DB" w:rsidP="009423DB">
      <w:pPr>
        <w:pStyle w:val="Caption"/>
        <w:keepNext/>
        <w:rPr>
          <w:u w:val="single"/>
        </w:rPr>
      </w:pPr>
      <w:bookmarkStart w:id="56" w:name="_Toc198493537"/>
      <w:r w:rsidRPr="00FB362F">
        <w:rPr>
          <w:u w:val="single"/>
        </w:rPr>
        <w:t xml:space="preserve">Table </w:t>
      </w:r>
      <w:r w:rsidRPr="00FB362F">
        <w:rPr>
          <w:u w:val="single"/>
        </w:rPr>
        <w:fldChar w:fldCharType="begin"/>
      </w:r>
      <w:r w:rsidRPr="00FB362F">
        <w:rPr>
          <w:u w:val="single"/>
        </w:rPr>
        <w:instrText xml:space="preserve"> SEQ Table \* ARABIC </w:instrText>
      </w:r>
      <w:r w:rsidRPr="00FB362F">
        <w:rPr>
          <w:u w:val="single"/>
        </w:rPr>
        <w:fldChar w:fldCharType="separate"/>
      </w:r>
      <w:r w:rsidR="00825C78">
        <w:rPr>
          <w:noProof/>
          <w:u w:val="single"/>
        </w:rPr>
        <w:t>4</w:t>
      </w:r>
      <w:r w:rsidRPr="00FB362F">
        <w:rPr>
          <w:u w:val="single"/>
        </w:rPr>
        <w:fldChar w:fldCharType="end"/>
      </w:r>
      <w:r w:rsidRPr="00FB362F">
        <w:rPr>
          <w:u w:val="single"/>
        </w:rPr>
        <w:t>: Summary of Lean/Six Sigma Differences and Complementarities</w:t>
      </w:r>
      <w:bookmarkEnd w:id="56"/>
      <w:r w:rsidRPr="00FB362F">
        <w:rPr>
          <w:u w:val="single"/>
        </w:rPr>
        <w:t xml:space="preserve"> </w:t>
      </w:r>
    </w:p>
    <w:tbl>
      <w:tblPr>
        <w:tblStyle w:val="TableGrid"/>
        <w:tblW w:w="0" w:type="auto"/>
        <w:tblLook w:val="04A0" w:firstRow="1" w:lastRow="0" w:firstColumn="1" w:lastColumn="0" w:noHBand="0" w:noVBand="1"/>
      </w:tblPr>
      <w:tblGrid>
        <w:gridCol w:w="3065"/>
        <w:gridCol w:w="2906"/>
        <w:gridCol w:w="3045"/>
      </w:tblGrid>
      <w:tr w:rsidR="009423DB" w:rsidRPr="009701EF" w14:paraId="3D5E58A3" w14:textId="77777777" w:rsidTr="00D04D1B">
        <w:trPr>
          <w:trHeight w:val="300"/>
        </w:trPr>
        <w:tc>
          <w:tcPr>
            <w:tcW w:w="3065" w:type="dxa"/>
            <w:noWrap/>
            <w:hideMark/>
          </w:tcPr>
          <w:p w14:paraId="7D8D6597" w14:textId="77777777" w:rsidR="009423DB" w:rsidRPr="009701EF" w:rsidRDefault="009423DB" w:rsidP="00D04D1B">
            <w:pPr>
              <w:rPr>
                <w:b/>
                <w:bCs/>
              </w:rPr>
            </w:pPr>
            <w:r w:rsidRPr="009701EF">
              <w:rPr>
                <w:b/>
                <w:bCs/>
              </w:rPr>
              <w:t>Feature</w:t>
            </w:r>
          </w:p>
        </w:tc>
        <w:tc>
          <w:tcPr>
            <w:tcW w:w="2906" w:type="dxa"/>
            <w:noWrap/>
            <w:hideMark/>
          </w:tcPr>
          <w:p w14:paraId="347F3F7A" w14:textId="77777777" w:rsidR="009423DB" w:rsidRPr="009701EF" w:rsidRDefault="009423DB" w:rsidP="00D04D1B">
            <w:pPr>
              <w:rPr>
                <w:b/>
                <w:bCs/>
              </w:rPr>
            </w:pPr>
            <w:r w:rsidRPr="009701EF">
              <w:rPr>
                <w:b/>
                <w:bCs/>
              </w:rPr>
              <w:t>Lean Manufacturing</w:t>
            </w:r>
          </w:p>
        </w:tc>
        <w:tc>
          <w:tcPr>
            <w:tcW w:w="3045" w:type="dxa"/>
            <w:noWrap/>
            <w:hideMark/>
          </w:tcPr>
          <w:p w14:paraId="10B2FB46" w14:textId="77777777" w:rsidR="009423DB" w:rsidRPr="009701EF" w:rsidRDefault="009423DB" w:rsidP="00D04D1B">
            <w:pPr>
              <w:rPr>
                <w:b/>
                <w:bCs/>
              </w:rPr>
            </w:pPr>
            <w:r w:rsidRPr="009701EF">
              <w:rPr>
                <w:b/>
                <w:bCs/>
              </w:rPr>
              <w:t>Six Sigma</w:t>
            </w:r>
          </w:p>
        </w:tc>
      </w:tr>
      <w:tr w:rsidR="009423DB" w:rsidRPr="009701EF" w14:paraId="61055862" w14:textId="77777777" w:rsidTr="00D04D1B">
        <w:trPr>
          <w:trHeight w:val="300"/>
        </w:trPr>
        <w:tc>
          <w:tcPr>
            <w:tcW w:w="3065" w:type="dxa"/>
            <w:noWrap/>
            <w:hideMark/>
          </w:tcPr>
          <w:p w14:paraId="677B457F" w14:textId="77777777" w:rsidR="009423DB" w:rsidRPr="009701EF" w:rsidRDefault="009423DB" w:rsidP="00D04D1B">
            <w:r w:rsidRPr="009701EF">
              <w:t>Primary Goal</w:t>
            </w:r>
          </w:p>
        </w:tc>
        <w:tc>
          <w:tcPr>
            <w:tcW w:w="2906" w:type="dxa"/>
            <w:noWrap/>
            <w:hideMark/>
          </w:tcPr>
          <w:p w14:paraId="7F2602A2" w14:textId="77777777" w:rsidR="009423DB" w:rsidRPr="009701EF" w:rsidRDefault="009423DB" w:rsidP="00D04D1B">
            <w:r w:rsidRPr="009701EF">
              <w:t>Waste elimination</w:t>
            </w:r>
          </w:p>
        </w:tc>
        <w:tc>
          <w:tcPr>
            <w:tcW w:w="3045" w:type="dxa"/>
            <w:noWrap/>
            <w:hideMark/>
          </w:tcPr>
          <w:p w14:paraId="703FF776" w14:textId="77777777" w:rsidR="009423DB" w:rsidRPr="009701EF" w:rsidRDefault="009423DB" w:rsidP="00D04D1B">
            <w:r w:rsidRPr="009701EF">
              <w:t>Variation reduction</w:t>
            </w:r>
          </w:p>
        </w:tc>
      </w:tr>
      <w:tr w:rsidR="009423DB" w:rsidRPr="009701EF" w14:paraId="65B2EA83" w14:textId="77777777" w:rsidTr="00D04D1B">
        <w:trPr>
          <w:trHeight w:val="300"/>
        </w:trPr>
        <w:tc>
          <w:tcPr>
            <w:tcW w:w="3065" w:type="dxa"/>
            <w:noWrap/>
            <w:hideMark/>
          </w:tcPr>
          <w:p w14:paraId="251CA4CF" w14:textId="77777777" w:rsidR="009423DB" w:rsidRPr="009701EF" w:rsidRDefault="009423DB" w:rsidP="00D04D1B">
            <w:r w:rsidRPr="009701EF">
              <w:t>Focus</w:t>
            </w:r>
          </w:p>
        </w:tc>
        <w:tc>
          <w:tcPr>
            <w:tcW w:w="2906" w:type="dxa"/>
            <w:noWrap/>
            <w:hideMark/>
          </w:tcPr>
          <w:p w14:paraId="56EB60AE" w14:textId="77777777" w:rsidR="009423DB" w:rsidRPr="009701EF" w:rsidRDefault="009423DB" w:rsidP="00D04D1B">
            <w:r w:rsidRPr="009701EF">
              <w:t>Process speed and flow</w:t>
            </w:r>
          </w:p>
        </w:tc>
        <w:tc>
          <w:tcPr>
            <w:tcW w:w="3045" w:type="dxa"/>
            <w:noWrap/>
            <w:hideMark/>
          </w:tcPr>
          <w:p w14:paraId="1EE8D7FE" w14:textId="77777777" w:rsidR="009423DB" w:rsidRPr="009701EF" w:rsidRDefault="009423DB" w:rsidP="00D04D1B">
            <w:r w:rsidRPr="009701EF">
              <w:t>Process precision and quality</w:t>
            </w:r>
          </w:p>
        </w:tc>
      </w:tr>
      <w:tr w:rsidR="009423DB" w:rsidRPr="009701EF" w14:paraId="679F7E61" w14:textId="77777777" w:rsidTr="00D04D1B">
        <w:trPr>
          <w:trHeight w:val="300"/>
        </w:trPr>
        <w:tc>
          <w:tcPr>
            <w:tcW w:w="3065" w:type="dxa"/>
            <w:noWrap/>
            <w:hideMark/>
          </w:tcPr>
          <w:p w14:paraId="1BDB891F" w14:textId="77777777" w:rsidR="009423DB" w:rsidRPr="009701EF" w:rsidRDefault="009423DB" w:rsidP="00D04D1B">
            <w:r w:rsidRPr="009701EF">
              <w:t>Tools</w:t>
            </w:r>
          </w:p>
        </w:tc>
        <w:tc>
          <w:tcPr>
            <w:tcW w:w="2906" w:type="dxa"/>
            <w:noWrap/>
            <w:hideMark/>
          </w:tcPr>
          <w:p w14:paraId="50282275" w14:textId="77777777" w:rsidR="009423DB" w:rsidRPr="009701EF" w:rsidRDefault="009423DB" w:rsidP="00D04D1B">
            <w:r w:rsidRPr="009701EF">
              <w:t>VSM, 5S, Kaizen, JIT</w:t>
            </w:r>
          </w:p>
        </w:tc>
        <w:tc>
          <w:tcPr>
            <w:tcW w:w="3045" w:type="dxa"/>
            <w:noWrap/>
            <w:hideMark/>
          </w:tcPr>
          <w:p w14:paraId="2EBEC530" w14:textId="77777777" w:rsidR="009423DB" w:rsidRPr="009701EF" w:rsidRDefault="009423DB" w:rsidP="00D04D1B">
            <w:r w:rsidRPr="009701EF">
              <w:t>SPC, DOE, FMEA, Control Charts</w:t>
            </w:r>
          </w:p>
        </w:tc>
      </w:tr>
      <w:tr w:rsidR="009423DB" w:rsidRPr="009701EF" w14:paraId="7139892C" w14:textId="77777777" w:rsidTr="00D04D1B">
        <w:trPr>
          <w:trHeight w:val="300"/>
        </w:trPr>
        <w:tc>
          <w:tcPr>
            <w:tcW w:w="3065" w:type="dxa"/>
            <w:noWrap/>
            <w:hideMark/>
          </w:tcPr>
          <w:p w14:paraId="6CC03510" w14:textId="77777777" w:rsidR="009423DB" w:rsidRPr="009701EF" w:rsidRDefault="009423DB" w:rsidP="00D04D1B">
            <w:r w:rsidRPr="009701EF">
              <w:t>Methodology</w:t>
            </w:r>
          </w:p>
        </w:tc>
        <w:tc>
          <w:tcPr>
            <w:tcW w:w="2906" w:type="dxa"/>
            <w:noWrap/>
            <w:hideMark/>
          </w:tcPr>
          <w:p w14:paraId="24C0A13F" w14:textId="77777777" w:rsidR="009423DB" w:rsidRPr="009701EF" w:rsidRDefault="009423DB" w:rsidP="00D04D1B">
            <w:r w:rsidRPr="009701EF">
              <w:t>Continuous flow, pull systems</w:t>
            </w:r>
          </w:p>
        </w:tc>
        <w:tc>
          <w:tcPr>
            <w:tcW w:w="3045" w:type="dxa"/>
            <w:noWrap/>
            <w:hideMark/>
          </w:tcPr>
          <w:p w14:paraId="0CF6C03D" w14:textId="77777777" w:rsidR="009423DB" w:rsidRPr="009701EF" w:rsidRDefault="009423DB" w:rsidP="00D04D1B">
            <w:r w:rsidRPr="009701EF">
              <w:t>Structured DMAIC approach</w:t>
            </w:r>
          </w:p>
        </w:tc>
      </w:tr>
      <w:tr w:rsidR="009423DB" w:rsidRPr="009701EF" w14:paraId="393FBB73" w14:textId="77777777" w:rsidTr="00D04D1B">
        <w:trPr>
          <w:trHeight w:val="300"/>
        </w:trPr>
        <w:tc>
          <w:tcPr>
            <w:tcW w:w="3065" w:type="dxa"/>
            <w:noWrap/>
            <w:hideMark/>
          </w:tcPr>
          <w:p w14:paraId="475052D9" w14:textId="77777777" w:rsidR="009423DB" w:rsidRPr="009701EF" w:rsidRDefault="009423DB" w:rsidP="00D04D1B">
            <w:r w:rsidRPr="009701EF">
              <w:t>Data Dependency</w:t>
            </w:r>
          </w:p>
        </w:tc>
        <w:tc>
          <w:tcPr>
            <w:tcW w:w="2906" w:type="dxa"/>
            <w:noWrap/>
            <w:hideMark/>
          </w:tcPr>
          <w:p w14:paraId="6F871E07" w14:textId="77777777" w:rsidR="009423DB" w:rsidRPr="009701EF" w:rsidRDefault="009423DB" w:rsidP="00D04D1B">
            <w:r w:rsidRPr="009701EF">
              <w:t>Low to moderate</w:t>
            </w:r>
          </w:p>
        </w:tc>
        <w:tc>
          <w:tcPr>
            <w:tcW w:w="3045" w:type="dxa"/>
            <w:noWrap/>
            <w:hideMark/>
          </w:tcPr>
          <w:p w14:paraId="2D97F286" w14:textId="77777777" w:rsidR="009423DB" w:rsidRPr="009701EF" w:rsidRDefault="009423DB" w:rsidP="00D04D1B">
            <w:r w:rsidRPr="009701EF">
              <w:t>High (statistical analysis)</w:t>
            </w:r>
          </w:p>
        </w:tc>
      </w:tr>
      <w:tr w:rsidR="009423DB" w:rsidRPr="009701EF" w14:paraId="4CEB2B1C" w14:textId="77777777" w:rsidTr="00D04D1B">
        <w:trPr>
          <w:trHeight w:val="300"/>
        </w:trPr>
        <w:tc>
          <w:tcPr>
            <w:tcW w:w="3065" w:type="dxa"/>
            <w:noWrap/>
            <w:hideMark/>
          </w:tcPr>
          <w:p w14:paraId="5D06EA2A" w14:textId="77777777" w:rsidR="009423DB" w:rsidRPr="009701EF" w:rsidRDefault="009423DB" w:rsidP="00D04D1B">
            <w:r w:rsidRPr="009701EF">
              <w:t>Implementation Timeframe</w:t>
            </w:r>
          </w:p>
        </w:tc>
        <w:tc>
          <w:tcPr>
            <w:tcW w:w="2906" w:type="dxa"/>
            <w:noWrap/>
            <w:hideMark/>
          </w:tcPr>
          <w:p w14:paraId="6D5240B8" w14:textId="77777777" w:rsidR="009423DB" w:rsidRPr="009701EF" w:rsidRDefault="009423DB" w:rsidP="00D04D1B">
            <w:r w:rsidRPr="009701EF">
              <w:t>Short to medium</w:t>
            </w:r>
          </w:p>
        </w:tc>
        <w:tc>
          <w:tcPr>
            <w:tcW w:w="3045" w:type="dxa"/>
            <w:noWrap/>
            <w:hideMark/>
          </w:tcPr>
          <w:p w14:paraId="0789CF87" w14:textId="77777777" w:rsidR="009423DB" w:rsidRPr="009701EF" w:rsidRDefault="009423DB" w:rsidP="00D04D1B">
            <w:r w:rsidRPr="009701EF">
              <w:t>Medium to long</w:t>
            </w:r>
          </w:p>
        </w:tc>
      </w:tr>
      <w:tr w:rsidR="009423DB" w:rsidRPr="009701EF" w14:paraId="4255BE62" w14:textId="77777777" w:rsidTr="00D04D1B">
        <w:trPr>
          <w:trHeight w:val="300"/>
        </w:trPr>
        <w:tc>
          <w:tcPr>
            <w:tcW w:w="3065" w:type="dxa"/>
            <w:noWrap/>
            <w:hideMark/>
          </w:tcPr>
          <w:p w14:paraId="74E1AC6E" w14:textId="77777777" w:rsidR="009423DB" w:rsidRPr="009701EF" w:rsidRDefault="009423DB" w:rsidP="00D04D1B">
            <w:r w:rsidRPr="009701EF">
              <w:t>Best Use Case</w:t>
            </w:r>
          </w:p>
        </w:tc>
        <w:tc>
          <w:tcPr>
            <w:tcW w:w="2906" w:type="dxa"/>
            <w:noWrap/>
            <w:hideMark/>
          </w:tcPr>
          <w:p w14:paraId="10A1014F" w14:textId="77777777" w:rsidR="009423DB" w:rsidRPr="009701EF" w:rsidRDefault="009423DB" w:rsidP="00D04D1B">
            <w:r w:rsidRPr="009701EF">
              <w:t>High WIP, long lead times</w:t>
            </w:r>
          </w:p>
        </w:tc>
        <w:tc>
          <w:tcPr>
            <w:tcW w:w="3045" w:type="dxa"/>
            <w:noWrap/>
            <w:hideMark/>
          </w:tcPr>
          <w:p w14:paraId="0BBBE53B" w14:textId="77777777" w:rsidR="009423DB" w:rsidRPr="009701EF" w:rsidRDefault="009423DB" w:rsidP="00D04D1B">
            <w:r w:rsidRPr="009701EF">
              <w:t>Chronic defects, high variability</w:t>
            </w:r>
          </w:p>
        </w:tc>
      </w:tr>
      <w:tr w:rsidR="009423DB" w:rsidRPr="009701EF" w14:paraId="6B4EF9D6" w14:textId="77777777" w:rsidTr="00D04D1B">
        <w:trPr>
          <w:trHeight w:val="300"/>
        </w:trPr>
        <w:tc>
          <w:tcPr>
            <w:tcW w:w="3065" w:type="dxa"/>
            <w:noWrap/>
            <w:hideMark/>
          </w:tcPr>
          <w:p w14:paraId="6E75870C" w14:textId="77777777" w:rsidR="009423DB" w:rsidRPr="009701EF" w:rsidRDefault="009423DB" w:rsidP="00D04D1B">
            <w:r w:rsidRPr="009701EF">
              <w:t>Aerospace Application Example</w:t>
            </w:r>
          </w:p>
        </w:tc>
        <w:tc>
          <w:tcPr>
            <w:tcW w:w="2906" w:type="dxa"/>
            <w:noWrap/>
            <w:hideMark/>
          </w:tcPr>
          <w:p w14:paraId="2DCAC235" w14:textId="77777777" w:rsidR="009423DB" w:rsidRPr="009701EF" w:rsidRDefault="009423DB" w:rsidP="00D04D1B">
            <w:r w:rsidRPr="009701EF">
              <w:t>Streamlining assembly lines</w:t>
            </w:r>
          </w:p>
        </w:tc>
        <w:tc>
          <w:tcPr>
            <w:tcW w:w="3045" w:type="dxa"/>
            <w:noWrap/>
            <w:hideMark/>
          </w:tcPr>
          <w:p w14:paraId="568945FE" w14:textId="77777777" w:rsidR="009423DB" w:rsidRPr="009701EF" w:rsidRDefault="009423DB" w:rsidP="00D04D1B">
            <w:r w:rsidRPr="009701EF">
              <w:t>Reducing machining deviations</w:t>
            </w:r>
          </w:p>
        </w:tc>
      </w:tr>
    </w:tbl>
    <w:p w14:paraId="5CADAB03" w14:textId="77777777" w:rsidR="009423DB" w:rsidRDefault="009423DB" w:rsidP="001D7701"/>
    <w:p w14:paraId="217E8711" w14:textId="16E6C950" w:rsidR="001D7701" w:rsidRDefault="00B2082A" w:rsidP="00B2082A">
      <w:pPr>
        <w:pStyle w:val="Heading1"/>
      </w:pPr>
      <w:bookmarkStart w:id="57" w:name="_Toc198493479"/>
      <w:r w:rsidRPr="00B2082A">
        <w:lastRenderedPageBreak/>
        <w:t>4.</w:t>
      </w:r>
      <w:r>
        <w:t xml:space="preserve"> </w:t>
      </w:r>
      <w:r w:rsidR="001D7701">
        <w:t>Methodology</w:t>
      </w:r>
      <w:bookmarkEnd w:id="57"/>
      <w:r w:rsidR="001D7701">
        <w:t xml:space="preserve"> </w:t>
      </w:r>
    </w:p>
    <w:p w14:paraId="56BCB7FE" w14:textId="47A36997" w:rsidR="00457EED" w:rsidRDefault="00457EED" w:rsidP="00457EED">
      <w:r>
        <w:t xml:space="preserve">In this chapter, the methodological framework utilised in examining and enhancing the operational efficiency of the newly installed slab miller in TIMET's production facility </w:t>
      </w:r>
      <w:r w:rsidR="001305F0">
        <w:t>will be</w:t>
      </w:r>
      <w:r>
        <w:t xml:space="preserve"> described. A hybrid methodology employing a combination of qualitative and quantitative techniques was employed in uncovering inefficiencies and making focused improvements. The framework is anchored on Lean Manufacturing philosophy, chosen due to its established efficiency in eliminating waste, smoothing process flow, and increasing value in high-reliability manufacturing setups, particularly in aerospace titanium production.  </w:t>
      </w:r>
      <w:r w:rsidRPr="00CF2FC5">
        <w:t>(Womack and Jones, 1996; Bicheno and Holweg, 2016)</w:t>
      </w:r>
    </w:p>
    <w:p w14:paraId="20EB6663" w14:textId="5D653A66" w:rsidR="00457EED" w:rsidRDefault="00457EED" w:rsidP="00457EED">
      <w:pPr>
        <w:pStyle w:val="Heading2"/>
      </w:pPr>
      <w:bookmarkStart w:id="58" w:name="_Toc198493480"/>
      <w:r>
        <w:t xml:space="preserve">4.1 </w:t>
      </w:r>
      <w:r w:rsidR="003862BC">
        <w:t>Witton</w:t>
      </w:r>
      <w:r>
        <w:t xml:space="preserve"> Process Analysis</w:t>
      </w:r>
      <w:bookmarkEnd w:id="58"/>
    </w:p>
    <w:p w14:paraId="01C3B903" w14:textId="74465875" w:rsidR="00457EED" w:rsidRDefault="00457EED" w:rsidP="00457EED">
      <w:r>
        <w:t xml:space="preserve">The initial phase focused on a systematic analysis of the slab milling process to establish a benchmark and identify inefficiencies. The process involved the detailed documentation of the whole operational process related to the new slab milling machine that included both upstream and downstream interactions. For objective evaluation, key performance indicators (KPIs) were set, which included parameters </w:t>
      </w:r>
      <w:r w:rsidR="001305F0">
        <w:t>of</w:t>
      </w:r>
      <w:r>
        <w:t xml:space="preserve"> cycle time, machine availability, changeover time, and scrap rate </w:t>
      </w:r>
      <w:r w:rsidRPr="00CF2FC5">
        <w:t>(Slack et al., 2020).</w:t>
      </w:r>
      <w:r>
        <w:t xml:space="preserve"> </w:t>
      </w:r>
    </w:p>
    <w:p w14:paraId="4C9D61C9" w14:textId="41D8E880" w:rsidR="00457EED" w:rsidRDefault="00457EED" w:rsidP="00457EED">
      <w:r>
        <w:t xml:space="preserve">A process map with detailed descriptions </w:t>
      </w:r>
      <w:r w:rsidR="001305F0">
        <w:t>has been</w:t>
      </w:r>
      <w:r>
        <w:t xml:space="preserve"> developed to outline all the steps in the milling process—from billet loading to slab output—bottlenecks and non-value-adding activities were identified. Working with operators to perform the process allowed for</w:t>
      </w:r>
      <w:r w:rsidRPr="00CF2FC5">
        <w:t> hands-on information about sources of delay, variation, and waste</w:t>
      </w:r>
      <w:r>
        <w:t xml:space="preserve"> </w:t>
      </w:r>
      <w:r w:rsidRPr="00CF2FC5">
        <w:t>(Rother and Shook, 2003).</w:t>
      </w:r>
    </w:p>
    <w:p w14:paraId="4CBD309E" w14:textId="31DE0BDD" w:rsidR="00457EED" w:rsidRDefault="00457EED" w:rsidP="00457EED">
      <w:r>
        <w:t>Operational data w</w:t>
      </w:r>
      <w:r w:rsidR="001305F0">
        <w:t>as</w:t>
      </w:r>
      <w:r>
        <w:t xml:space="preserve"> collected over six weeks through both manual logbooks, first hand timing of process and TIMET's production management system. Close attention was given to the tooling changeover procedures, tooling selection, and material handling procedures, which were repeatedly identified as areas for improvement.</w:t>
      </w:r>
    </w:p>
    <w:p w14:paraId="10FEEAA7" w14:textId="77777777" w:rsidR="00457EED" w:rsidRDefault="00457EED" w:rsidP="00457EED">
      <w:pPr>
        <w:pStyle w:val="Heading2"/>
      </w:pPr>
      <w:bookmarkStart w:id="59" w:name="_Toc198493481"/>
      <w:r>
        <w:t>4.2 Identification of waste</w:t>
      </w:r>
      <w:bookmarkEnd w:id="59"/>
    </w:p>
    <w:p w14:paraId="1E7CC690" w14:textId="77777777" w:rsidR="00457EED" w:rsidRDefault="00457EED" w:rsidP="00457EED">
      <w:r>
        <w:t xml:space="preserve">After process mapping, the waste was classified according to the seven types of Lean waste: overproduction, waiting, transport, overprocessing, inventory, motion, and defects, referred to as ‘Muda’ in Lean terminology </w:t>
      </w:r>
      <w:r w:rsidRPr="000C6808">
        <w:t>(Liker, 2004).</w:t>
      </w:r>
      <w:r>
        <w:t xml:space="preserve"> </w:t>
      </w:r>
    </w:p>
    <w:p w14:paraId="33DA3723" w14:textId="3F853B9E" w:rsidR="00457EED" w:rsidRDefault="00457EED" w:rsidP="00457EED">
      <w:r>
        <w:t>Some of the main problems identified in the slab miller process:</w:t>
      </w:r>
    </w:p>
    <w:p w14:paraId="558215BA" w14:textId="77777777" w:rsidR="00457EED" w:rsidRDefault="00457EED" w:rsidP="00C06359">
      <w:pPr>
        <w:pStyle w:val="ListParagraph"/>
        <w:numPr>
          <w:ilvl w:val="0"/>
          <w:numId w:val="48"/>
        </w:numPr>
      </w:pPr>
      <w:r>
        <w:t>Excessive idle machine time between Tool changeovers, caused by non-standardised changeover procedures and poor use of operator time.</w:t>
      </w:r>
    </w:p>
    <w:p w14:paraId="7A885C81" w14:textId="165AD557" w:rsidR="00457EED" w:rsidRDefault="00457EED" w:rsidP="00C06359">
      <w:pPr>
        <w:pStyle w:val="ListParagraph"/>
        <w:numPr>
          <w:ilvl w:val="0"/>
          <w:numId w:val="48"/>
        </w:numPr>
      </w:pPr>
      <w:r>
        <w:t>Inadequate floor planning and guarding caus</w:t>
      </w:r>
      <w:r w:rsidR="005932C3">
        <w:t>ing</w:t>
      </w:r>
      <w:r>
        <w:t xml:space="preserve"> excessive and difficult material</w:t>
      </w:r>
      <w:r w:rsidR="005932C3">
        <w:t xml:space="preserve"> and manning movements</w:t>
      </w:r>
      <w:r>
        <w:t>.</w:t>
      </w:r>
    </w:p>
    <w:p w14:paraId="5C51BC32" w14:textId="77777777" w:rsidR="00457EED" w:rsidRDefault="00457EED" w:rsidP="00C06359">
      <w:pPr>
        <w:pStyle w:val="ListParagraph"/>
        <w:numPr>
          <w:ilvl w:val="0"/>
          <w:numId w:val="48"/>
        </w:numPr>
      </w:pPr>
      <w:r>
        <w:lastRenderedPageBreak/>
        <w:t>Overprocessing and yield loss, caused by incorrect tooling selected</w:t>
      </w:r>
    </w:p>
    <w:p w14:paraId="46ADA367" w14:textId="77777777" w:rsidR="00457EED" w:rsidRDefault="00457EED" w:rsidP="00457EED">
      <w:r>
        <w:t>These findings formed the basis for targeted Lean interventions to improve overall equipment effectiveness (OEE) and reduce throughput variability.</w:t>
      </w:r>
    </w:p>
    <w:p w14:paraId="0E628D13" w14:textId="77777777" w:rsidR="00457EED" w:rsidRDefault="00457EED" w:rsidP="00457EED">
      <w:pPr>
        <w:pStyle w:val="Heading2"/>
      </w:pPr>
      <w:bookmarkStart w:id="60" w:name="_Toc198493482"/>
      <w:r>
        <w:t>4.3 Improvement Techniques</w:t>
      </w:r>
      <w:bookmarkEnd w:id="60"/>
    </w:p>
    <w:p w14:paraId="75CABF88" w14:textId="77777777" w:rsidR="00457EED" w:rsidRDefault="00457EED" w:rsidP="00457EED">
      <w:r>
        <w:t>The following Lean techniques and methods were applied to address the identified inefficiencies that exist within the slab milling process:</w:t>
      </w:r>
    </w:p>
    <w:p w14:paraId="14ACDF91" w14:textId="77777777" w:rsidR="00457EED" w:rsidRDefault="00457EED" w:rsidP="00457EED">
      <w:r>
        <w:t>A current-state value stream map of the slab miller process was built to identify non-value-adding activities. A future-state map was then built to guide process redesign activity that will reduce lead times and eliminate wasteful activities.</w:t>
      </w:r>
    </w:p>
    <w:p w14:paraId="4FEABAFA" w14:textId="10E95556" w:rsidR="00457EED" w:rsidRDefault="00457EED" w:rsidP="00457EED">
      <w:r>
        <w:t>The workspace was reorganised into dedicated manufacturing cells, grouping related equipment and workstations to minimise transportation distances for both materials and operators. This reduced walking distances and material handling time, enabling a smoother, more continuous flow (Womack and Jones, 1996)</w:t>
      </w:r>
      <w:r w:rsidR="00A62E89">
        <w:t>, but did have negative effects on manning movements during the material loading/unloading</w:t>
      </w:r>
      <w:r>
        <w:t>.</w:t>
      </w:r>
    </w:p>
    <w:p w14:paraId="475DE2E0" w14:textId="0FCBDC1A" w:rsidR="00457EED" w:rsidRDefault="00457EED" w:rsidP="00457EED">
      <w:r>
        <w:t xml:space="preserve">A sequence of Kaizen workshops was conducted with operators and the project team to develop improvement opportunities and test small-scale process improvements. These improvements involved moving and improving the tooling </w:t>
      </w:r>
      <w:r w:rsidR="005932C3">
        <w:t>transport, the workstation</w:t>
      </w:r>
      <w:r>
        <w:t>, and modifications to slab handling practices.</w:t>
      </w:r>
    </w:p>
    <w:p w14:paraId="77D574BA" w14:textId="139AD824" w:rsidR="00457EED" w:rsidRDefault="00457EED" w:rsidP="00457EED">
      <w:r w:rsidRPr="00746EE6">
        <w:t xml:space="preserve">Standard operating procedures (SOPs) were created for key activities performed </w:t>
      </w:r>
      <w:r w:rsidR="005932C3">
        <w:t>at the Waldrich</w:t>
      </w:r>
      <w:r w:rsidRPr="00746EE6">
        <w:t> </w:t>
      </w:r>
      <w:r w:rsidR="005932C3">
        <w:t>M</w:t>
      </w:r>
      <w:r w:rsidRPr="00746EE6">
        <w:t>illers, such as setup, alignment, and first-article inspection. These were created in collaboration with</w:t>
      </w:r>
      <w:r w:rsidR="005932C3" w:rsidRPr="00746EE6">
        <w:t xml:space="preserve"> </w:t>
      </w:r>
      <w:r w:rsidRPr="00746EE6">
        <w:t>operators to </w:t>
      </w:r>
      <w:r w:rsidR="005932C3">
        <w:t>ensure</w:t>
      </w:r>
      <w:r w:rsidRPr="00746EE6">
        <w:t> they reflected best practices and were straightforward to </w:t>
      </w:r>
      <w:r w:rsidR="005932C3">
        <w:t xml:space="preserve">understand and </w:t>
      </w:r>
      <w:r w:rsidRPr="00746EE6">
        <w:t>execute.</w:t>
      </w:r>
    </w:p>
    <w:p w14:paraId="3FFEF713" w14:textId="3FB6F94A" w:rsidR="001509DB" w:rsidRDefault="001509DB" w:rsidP="00457EED">
      <w:r w:rsidRPr="001509DB">
        <w:t>Lean tools such as VSM and Spaghetti Diagrams were prioritised due to their visual clarity and their proven effectiveness in revealing flow inefficiencies</w:t>
      </w:r>
      <w:r>
        <w:t xml:space="preserve"> in manufacturing processes</w:t>
      </w:r>
      <w:r w:rsidRPr="001509DB">
        <w:t xml:space="preserve">. While 5S and TPM were considered, they were deemed less relevant during the initial cycle-time-focused phase of </w:t>
      </w:r>
      <w:r>
        <w:t>project</w:t>
      </w:r>
      <w:r w:rsidRPr="001509DB">
        <w:t>.</w:t>
      </w:r>
    </w:p>
    <w:p w14:paraId="52EBFD1A" w14:textId="77777777" w:rsidR="00457EED" w:rsidRDefault="00457EED" w:rsidP="00457EED">
      <w:pPr>
        <w:pStyle w:val="Heading2"/>
      </w:pPr>
      <w:bookmarkStart w:id="61" w:name="_Toc198493483"/>
      <w:r>
        <w:t>4.4 Data collection and analysis</w:t>
      </w:r>
      <w:bookmarkEnd w:id="61"/>
    </w:p>
    <w:p w14:paraId="4259C043" w14:textId="7F48BEFA" w:rsidR="00457EED" w:rsidRDefault="00457EED" w:rsidP="00457EED">
      <w:r>
        <w:t xml:space="preserve">The gathering of data to quantify enhancements by means of </w:t>
      </w:r>
      <w:r w:rsidR="001305F0">
        <w:t>KPI</w:t>
      </w:r>
      <w:r>
        <w:t xml:space="preserve"> changes:</w:t>
      </w:r>
    </w:p>
    <w:p w14:paraId="6806DD6D" w14:textId="16F5D3E3" w:rsidR="00457EED" w:rsidRDefault="00457EED" w:rsidP="00457EED">
      <w:pPr>
        <w:pStyle w:val="ListParagraph"/>
        <w:numPr>
          <w:ilvl w:val="0"/>
          <w:numId w:val="47"/>
        </w:numPr>
      </w:pPr>
      <w:r>
        <w:t>Historical data from Old Process (Witton)</w:t>
      </w:r>
    </w:p>
    <w:p w14:paraId="5BE92C0A" w14:textId="53D2D295" w:rsidR="00457EED" w:rsidRDefault="00457EED" w:rsidP="00457EED">
      <w:pPr>
        <w:pStyle w:val="ListParagraph"/>
        <w:numPr>
          <w:ilvl w:val="0"/>
          <w:numId w:val="47"/>
        </w:numPr>
      </w:pPr>
      <w:r>
        <w:t>Results from Factory Acceptance Test (FAT)</w:t>
      </w:r>
    </w:p>
    <w:p w14:paraId="0831A0D0" w14:textId="47AA36D8" w:rsidR="00457EED" w:rsidRDefault="00457EED" w:rsidP="00457EED">
      <w:pPr>
        <w:pStyle w:val="ListParagraph"/>
        <w:numPr>
          <w:ilvl w:val="0"/>
          <w:numId w:val="47"/>
        </w:numPr>
      </w:pPr>
      <w:r>
        <w:t>Cycle time per slab</w:t>
      </w:r>
    </w:p>
    <w:p w14:paraId="72F2F033" w14:textId="77777777" w:rsidR="00457EED" w:rsidRDefault="00457EED" w:rsidP="00457EED">
      <w:pPr>
        <w:pStyle w:val="ListParagraph"/>
        <w:numPr>
          <w:ilvl w:val="0"/>
          <w:numId w:val="47"/>
        </w:numPr>
      </w:pPr>
      <w:r>
        <w:t>Machine availability and uptime</w:t>
      </w:r>
    </w:p>
    <w:p w14:paraId="2CE94760" w14:textId="063464ED" w:rsidR="00457EED" w:rsidRDefault="00457EED" w:rsidP="00457EED">
      <w:pPr>
        <w:pStyle w:val="ListParagraph"/>
        <w:numPr>
          <w:ilvl w:val="0"/>
          <w:numId w:val="47"/>
        </w:numPr>
      </w:pPr>
      <w:r>
        <w:lastRenderedPageBreak/>
        <w:t>Operator utilisation</w:t>
      </w:r>
    </w:p>
    <w:p w14:paraId="0C63FEBA" w14:textId="51D2CC7B" w:rsidR="00457EED" w:rsidRDefault="00457EED" w:rsidP="00457EED">
      <w:r>
        <w:t xml:space="preserve">Data </w:t>
      </w:r>
      <w:r w:rsidR="00654A51">
        <w:t>was</w:t>
      </w:r>
      <w:r>
        <w:t xml:space="preserve"> collected manually and automatically by using log sheets, operator logs, and data exports from TIMET's manufacturing execution system (MES). Pre- and post-intervention data w</w:t>
      </w:r>
      <w:r w:rsidR="001305F0">
        <w:t>as</w:t>
      </w:r>
      <w:r>
        <w:t xml:space="preserve"> analysed using control charts and time-series comparisons to determine the efficacy of the Lean interventions. Further, improvements were evaluated through operator feedback and observation of process stability over a long duration of time.</w:t>
      </w:r>
    </w:p>
    <w:p w14:paraId="28C000DA" w14:textId="28A38E2E" w:rsidR="00457EED" w:rsidRDefault="00457EED" w:rsidP="00457EED">
      <w:r w:rsidRPr="00457EED">
        <w:t>Alongside real-time data, a</w:t>
      </w:r>
      <w:r>
        <w:t>nalysis of</w:t>
      </w:r>
      <w:r w:rsidRPr="00457EED">
        <w:t xml:space="preserve"> </w:t>
      </w:r>
      <w:r>
        <w:t>historical</w:t>
      </w:r>
      <w:r w:rsidRPr="00457EED">
        <w:t xml:space="preserve"> performance data </w:t>
      </w:r>
      <w:r>
        <w:t>from</w:t>
      </w:r>
      <w:r w:rsidRPr="00457EED">
        <w:t xml:space="preserve"> the existing slab milling process was conducted in preparation </w:t>
      </w:r>
      <w:r>
        <w:t>to</w:t>
      </w:r>
      <w:r w:rsidRPr="00457EED">
        <w:t xml:space="preserve"> establish a sound foundation for comparison (Slack et al., 2020). </w:t>
      </w:r>
      <w:r>
        <w:t>P</w:t>
      </w:r>
      <w:r w:rsidRPr="00457EED">
        <w:t>roduction records of</w:t>
      </w:r>
      <w:r>
        <w:t xml:space="preserve"> 41 slabs and their</w:t>
      </w:r>
      <w:r w:rsidRPr="00457EED">
        <w:t xml:space="preserve"> cycle times</w:t>
      </w:r>
      <w:r>
        <w:t xml:space="preserve"> and yields</w:t>
      </w:r>
      <w:r w:rsidRPr="00457EED">
        <w:t xml:space="preserve"> were extracted from TIMET's </w:t>
      </w:r>
      <w:r>
        <w:t>SAP system</w:t>
      </w:r>
      <w:r w:rsidRPr="00457EED">
        <w:t xml:space="preserve"> </w:t>
      </w:r>
      <w:r>
        <w:t>were</w:t>
      </w:r>
      <w:r w:rsidRPr="00457EED">
        <w:t xml:space="preserve"> analysed by statistical trend analysis to identify </w:t>
      </w:r>
      <w:r>
        <w:t>average cycle times and yield</w:t>
      </w:r>
      <w:r w:rsidRPr="00457EED">
        <w:t xml:space="preserve">. </w:t>
      </w:r>
      <w:r>
        <w:t>Additionally</w:t>
      </w:r>
      <w:r w:rsidRPr="00457EED">
        <w:t xml:space="preserve">, off-site measurements of key milling parameters were conducted </w:t>
      </w:r>
      <w:r>
        <w:t>during the FAT</w:t>
      </w:r>
      <w:r w:rsidRPr="00457EED">
        <w:t xml:space="preserve"> </w:t>
      </w:r>
      <w:r>
        <w:t>on the Waldrich Miller</w:t>
      </w:r>
      <w:r w:rsidRPr="00457EED">
        <w:t xml:space="preserve">. The measurements </w:t>
      </w:r>
      <w:r>
        <w:t>were taken from tests conducted on the machine, on</w:t>
      </w:r>
      <w:r w:rsidRPr="00457EED">
        <w:t xml:space="preserve"> </w:t>
      </w:r>
      <w:r>
        <w:t>an OGV_S_ slab</w:t>
      </w:r>
      <w:r w:rsidRPr="00457EED">
        <w:t xml:space="preserve">, </w:t>
      </w:r>
      <w:r>
        <w:t>using selected</w:t>
      </w:r>
      <w:r w:rsidRPr="00457EED">
        <w:t xml:space="preserve"> tooling setups and feed rates to confirm the optimal settings determined </w:t>
      </w:r>
      <w:r w:rsidR="0015481E">
        <w:t>for the future process</w:t>
      </w:r>
      <w:r w:rsidRPr="00457EED">
        <w:t xml:space="preserve"> (Bicheno &amp; Holweg, 2016). Findings from both data sets </w:t>
      </w:r>
      <w:r w:rsidR="0015481E">
        <w:t>informed</w:t>
      </w:r>
      <w:r w:rsidRPr="00457EED">
        <w:t xml:space="preserve"> target metric selection and Lean intervention development, </w:t>
      </w:r>
      <w:r w:rsidR="0015481E">
        <w:t xml:space="preserve">to help guide the improvements of the future process. </w:t>
      </w:r>
    </w:p>
    <w:p w14:paraId="0D9813AE" w14:textId="77777777" w:rsidR="00457EED" w:rsidRDefault="00457EED" w:rsidP="00457EED">
      <w:pPr>
        <w:pStyle w:val="Heading2"/>
      </w:pPr>
      <w:bookmarkStart w:id="62" w:name="_Toc198493484"/>
      <w:r>
        <w:t>4.5 Pilot Testing and Total Implementation</w:t>
      </w:r>
      <w:bookmarkEnd w:id="62"/>
      <w:r>
        <w:t xml:space="preserve"> </w:t>
      </w:r>
    </w:p>
    <w:p w14:paraId="1E37C1EB" w14:textId="6152EE5D" w:rsidR="00457EED" w:rsidRDefault="00457EED" w:rsidP="00457EED">
      <w:r>
        <w:t>Trial runs and testing were performed on shift to validate the suggested enhancements, gathered from</w:t>
      </w:r>
      <w:r w:rsidRPr="00AA0B10">
        <w:t xml:space="preserve"> Gemba observations, </w:t>
      </w:r>
      <w:r w:rsidR="00C35DFD">
        <w:t>VSM</w:t>
      </w:r>
      <w:r w:rsidRPr="00AA0B10">
        <w:t>, and Spaghetti Diagram analyses of operator and material movements</w:t>
      </w:r>
      <w:r>
        <w:t xml:space="preserve">. These pilots evaluated the viability and effect of newly </w:t>
      </w:r>
      <w:r w:rsidR="0015481E">
        <w:t xml:space="preserve">created </w:t>
      </w:r>
      <w:r>
        <w:t xml:space="preserve">SOPs, amended layout designs, and changes </w:t>
      </w:r>
      <w:r w:rsidR="0015481E">
        <w:t>to operator utilisation.</w:t>
      </w:r>
    </w:p>
    <w:p w14:paraId="5C1727B1" w14:textId="77777777" w:rsidR="00457EED" w:rsidRDefault="00457EED" w:rsidP="00457EED">
      <w:r w:rsidRPr="00AA0B10">
        <w:t xml:space="preserve">Each pilot was carefully planned to monitor key performance indicators such as tool changeover times, operator walking distances, and </w:t>
      </w:r>
      <w:r>
        <w:t>reduction in NVA</w:t>
      </w:r>
      <w:r w:rsidRPr="00AA0B10">
        <w:t>. Data w</w:t>
      </w:r>
      <w:r>
        <w:t xml:space="preserve">as </w:t>
      </w:r>
      <w:r w:rsidRPr="00AA0B10">
        <w:t>collected through direct observation and time studies, allowing comparison with baseline measurements (Liker, 2004). Operators were actively engaged during the trials, providing real-time feedback on the practicality and ergonomics of the changes, consistent with Lean’s emphasis on frontline involvement in continuous improvement (Womack and Jones, 1996).</w:t>
      </w:r>
    </w:p>
    <w:p w14:paraId="7F5A8A89" w14:textId="3E87933E" w:rsidR="00457EED" w:rsidRDefault="00457EED" w:rsidP="00457EED">
      <w:r>
        <w:t xml:space="preserve">Feedback from the pilot phase was positive, with quantified reductions in tool changeover time and improved utilisation of </w:t>
      </w:r>
      <w:r w:rsidR="0015481E">
        <w:t xml:space="preserve">manning and </w:t>
      </w:r>
      <w:r>
        <w:t xml:space="preserve">equipment. Adjustments were made based on operator and engineers feedback to further optimise the process. Following fine-tuning, Lean improvements were embedded into the process. </w:t>
      </w:r>
    </w:p>
    <w:p w14:paraId="3E4E112A" w14:textId="77777777" w:rsidR="00457EED" w:rsidRDefault="00457EED" w:rsidP="00457EED">
      <w:pPr>
        <w:pStyle w:val="Heading2"/>
      </w:pPr>
      <w:bookmarkStart w:id="63" w:name="_Toc198493485"/>
      <w:r>
        <w:t>4.6 Assumptions and Limitations</w:t>
      </w:r>
      <w:bookmarkEnd w:id="63"/>
      <w:r>
        <w:t xml:space="preserve"> </w:t>
      </w:r>
    </w:p>
    <w:p w14:paraId="53F5516C" w14:textId="42447C3F" w:rsidR="00457EED" w:rsidRDefault="00457EED" w:rsidP="00457EED">
      <w:r>
        <w:t xml:space="preserve">The following limitation and constraints apply to this study. The pilot testing period window was limited to </w:t>
      </w:r>
      <w:r w:rsidR="00122ADB">
        <w:t>eight</w:t>
      </w:r>
      <w:r>
        <w:t xml:space="preserve"> weeks and hampered by downtime </w:t>
      </w:r>
      <w:r w:rsidR="00122ADB">
        <w:t xml:space="preserve">and an </w:t>
      </w:r>
      <w:r>
        <w:t xml:space="preserve">unexpected failure of a </w:t>
      </w:r>
      <w:r>
        <w:lastRenderedPageBreak/>
        <w:t>critical machine part</w:t>
      </w:r>
      <w:r w:rsidR="00122ADB">
        <w:t xml:space="preserve">, </w:t>
      </w:r>
      <w:r w:rsidR="00122ADB" w:rsidRPr="00122ADB">
        <w:t>which restricted the number of slabs processed and reduced the volume of usable yield data</w:t>
      </w:r>
      <w:r>
        <w:t xml:space="preserve">. </w:t>
      </w:r>
      <w:r w:rsidR="00122ADB">
        <w:t xml:space="preserve">This led to an </w:t>
      </w:r>
      <w:r w:rsidR="00122ADB" w:rsidRPr="00122ADB">
        <w:t xml:space="preserve">inability to perform a full yield analysis, which had initially been identified as a key objective. As a result, it was not possible to carry out statistical capability studies such as </w:t>
      </w:r>
      <w:proofErr w:type="spellStart"/>
      <w:r w:rsidR="00122ADB" w:rsidRPr="00122ADB">
        <w:t>Cpk</w:t>
      </w:r>
      <w:proofErr w:type="spellEnd"/>
      <w:r w:rsidR="00122ADB" w:rsidRPr="00122ADB">
        <w:t xml:space="preserve"> or </w:t>
      </w:r>
      <w:proofErr w:type="spellStart"/>
      <w:r w:rsidR="00122ADB" w:rsidRPr="00122ADB">
        <w:t>Ppk</w:t>
      </w:r>
      <w:proofErr w:type="spellEnd"/>
      <w:r w:rsidR="00122ADB" w:rsidRPr="00122ADB">
        <w:t>, which are essential for understanding process consistency and material loss trends over time.</w:t>
      </w:r>
      <w:r w:rsidR="00122ADB">
        <w:t xml:space="preserve"> </w:t>
      </w:r>
      <w:r w:rsidR="00122ADB" w:rsidRPr="00122ADB">
        <w:t>The absence of this data limits the current study’s ability to quantify improvements in yield</w:t>
      </w:r>
      <w:r w:rsidR="00122ADB">
        <w:t>.</w:t>
      </w:r>
    </w:p>
    <w:p w14:paraId="05417BEC" w14:textId="6F7DD557" w:rsidR="00457EED" w:rsidRDefault="00457EED" w:rsidP="00457EED">
      <w:r>
        <w:t xml:space="preserve">The research was confined to the newly commissioned slab miller line only, and the results were not necessarily transferable to the other machining centres in TIMET operations. </w:t>
      </w:r>
      <w:r w:rsidR="005932C3">
        <w:t>While the project only focused on a single slab type, the improvements are applicable to all slabs that will be machined on the Waldrich Miller.</w:t>
      </w:r>
    </w:p>
    <w:p w14:paraId="3C3BBE7D" w14:textId="7C45C95B" w:rsidR="00457EED" w:rsidRDefault="00457EED" w:rsidP="00457EED">
      <w:r>
        <w:t>It was presumed that there would be no major</w:t>
      </w:r>
      <w:r w:rsidR="005932C3">
        <w:t xml:space="preserve"> modification </w:t>
      </w:r>
      <w:r>
        <w:t>to the slab miller's equipment or cell layout throughout the study period. The only mod</w:t>
      </w:r>
      <w:r w:rsidR="0015481E">
        <w:t>ifications</w:t>
      </w:r>
      <w:r>
        <w:t xml:space="preserve"> to the layout would be driven by the data gathered from the project. This was not the case as guarding around the Milling cell was modified to improve </w:t>
      </w:r>
      <w:r w:rsidR="0015481E">
        <w:t xml:space="preserve">operator </w:t>
      </w:r>
      <w:r>
        <w:t>safety</w:t>
      </w:r>
      <w:r w:rsidR="005932C3">
        <w:t xml:space="preserve"> which</w:t>
      </w:r>
      <w:r>
        <w:t xml:space="preserve"> negatively affected the operator movements</w:t>
      </w:r>
      <w:r w:rsidR="005932C3">
        <w:t xml:space="preserve">, discussed further in </w:t>
      </w:r>
      <w:r w:rsidR="005932C3">
        <w:fldChar w:fldCharType="begin"/>
      </w:r>
      <w:r w:rsidR="005932C3">
        <w:instrText xml:space="preserve"> REF _Ref198408044 \h </w:instrText>
      </w:r>
      <w:r w:rsidR="005932C3">
        <w:fldChar w:fldCharType="separate"/>
      </w:r>
      <w:r w:rsidR="005932C3">
        <w:t>5.4.2 Material Movements Improvements</w:t>
      </w:r>
      <w:r w:rsidR="005932C3">
        <w:fldChar w:fldCharType="end"/>
      </w:r>
      <w:r w:rsidR="005932C3">
        <w:t>.</w:t>
      </w:r>
    </w:p>
    <w:p w14:paraId="5B078C43" w14:textId="73832B81" w:rsidR="00457EED" w:rsidRDefault="00457EED" w:rsidP="00457EED">
      <w:r>
        <w:t xml:space="preserve">Finally, any additional capital improvements were beyond the scope of this project and were </w:t>
      </w:r>
      <w:r w:rsidR="0015481E">
        <w:t>put</w:t>
      </w:r>
      <w:r>
        <w:t xml:space="preserve"> on to a further development capital case that required approval from business stakeholders.</w:t>
      </w:r>
    </w:p>
    <w:p w14:paraId="35564E6C" w14:textId="77777777" w:rsidR="00131821" w:rsidRDefault="00131821" w:rsidP="00457EED">
      <w:pPr>
        <w:sectPr w:rsidR="00131821" w:rsidSect="00E916BA">
          <w:pgSz w:w="11906" w:h="16838"/>
          <w:pgMar w:top="1440" w:right="1440" w:bottom="1440" w:left="1440" w:header="708" w:footer="708" w:gutter="0"/>
          <w:cols w:space="720"/>
          <w:titlePg/>
          <w:docGrid w:linePitch="299"/>
        </w:sectPr>
      </w:pPr>
    </w:p>
    <w:p w14:paraId="60C8996F" w14:textId="6FC64438" w:rsidR="00DC7E85" w:rsidRDefault="00DC7E85" w:rsidP="00DC7E85">
      <w:pPr>
        <w:pStyle w:val="Heading1"/>
      </w:pPr>
      <w:bookmarkStart w:id="64" w:name="_Toc198493486"/>
      <w:r w:rsidRPr="00DC7E85">
        <w:rPr>
          <w:b w:val="0"/>
        </w:rPr>
        <w:lastRenderedPageBreak/>
        <w:t>5.</w:t>
      </w:r>
      <w:r>
        <w:t xml:space="preserve"> </w:t>
      </w:r>
      <w:r w:rsidR="0067652C">
        <w:t>Project Activities</w:t>
      </w:r>
      <w:bookmarkEnd w:id="64"/>
    </w:p>
    <w:p w14:paraId="794F96EC" w14:textId="49CAD273" w:rsidR="00DC7E85" w:rsidRDefault="00DC7E85" w:rsidP="00DC7E85">
      <w:pPr>
        <w:pStyle w:val="Heading2"/>
      </w:pPr>
      <w:bookmarkStart w:id="65" w:name="_Toc198493487"/>
      <w:r>
        <w:t xml:space="preserve">5.1 </w:t>
      </w:r>
      <w:r w:rsidR="003862BC">
        <w:t>Witton</w:t>
      </w:r>
      <w:r>
        <w:t xml:space="preserve"> Process Assessment</w:t>
      </w:r>
      <w:bookmarkEnd w:id="65"/>
      <w:r>
        <w:t xml:space="preserve"> </w:t>
      </w:r>
    </w:p>
    <w:p w14:paraId="09DF3705" w14:textId="77777777" w:rsidR="00DC7E85" w:rsidRDefault="00DC7E85" w:rsidP="00DC7E85">
      <w:r>
        <w:t xml:space="preserve">Using historical logs and data gathered from Witton, the capability of the old process, situated at Witton, was calculated to assess the output that the new process would be required to match. </w:t>
      </w:r>
    </w:p>
    <w:p w14:paraId="63C85D74" w14:textId="61CE99C1" w:rsidR="00DC7E85" w:rsidRDefault="00DC7E85" w:rsidP="00DC7E85">
      <w:r>
        <w:t>First</w:t>
      </w:r>
      <w:r w:rsidR="0092451E">
        <w:t>,</w:t>
      </w:r>
      <w:r>
        <w:t xml:space="preserve"> a time study of the processes operations was completed. This time study gives a breakdown of each step the operator takes to fully machine a slab on the Witton Duplex Millers. </w:t>
      </w:r>
    </w:p>
    <w:p w14:paraId="7B8D5D41" w14:textId="2EABCDD4" w:rsidR="00684381" w:rsidRDefault="00684381" w:rsidP="00684381">
      <w:pPr>
        <w:pStyle w:val="Caption"/>
        <w:keepNext/>
        <w:jc w:val="center"/>
      </w:pPr>
      <w:bookmarkStart w:id="66" w:name="_Ref198418297"/>
      <w:bookmarkStart w:id="67" w:name="_Toc198493538"/>
      <w:r>
        <w:t xml:space="preserve">Table </w:t>
      </w:r>
      <w:r w:rsidR="00D26DA4">
        <w:fldChar w:fldCharType="begin"/>
      </w:r>
      <w:r w:rsidR="00D26DA4">
        <w:instrText xml:space="preserve"> SEQ Table \* ARABIC </w:instrText>
      </w:r>
      <w:r w:rsidR="00D26DA4">
        <w:fldChar w:fldCharType="separate"/>
      </w:r>
      <w:r w:rsidR="00825C78">
        <w:rPr>
          <w:noProof/>
        </w:rPr>
        <w:t>5</w:t>
      </w:r>
      <w:r w:rsidR="00D26DA4">
        <w:rPr>
          <w:noProof/>
        </w:rPr>
        <w:fldChar w:fldCharType="end"/>
      </w:r>
      <w:r>
        <w:t>: Witton Slab Milling Time Study</w:t>
      </w:r>
      <w:bookmarkEnd w:id="66"/>
      <w:bookmarkEnd w:id="67"/>
    </w:p>
    <w:p w14:paraId="5BBC41B4" w14:textId="3E188C82" w:rsidR="00DC7E85" w:rsidRDefault="00DC7E85" w:rsidP="00DC7E85">
      <w:pPr>
        <w:jc w:val="center"/>
      </w:pPr>
      <w:r>
        <w:rPr>
          <w:noProof/>
        </w:rPr>
        <w:drawing>
          <wp:inline distT="0" distB="0" distL="0" distR="0" wp14:anchorId="5D12045F" wp14:editId="379291A8">
            <wp:extent cx="2219570" cy="5185365"/>
            <wp:effectExtent l="0" t="0" r="0" b="0"/>
            <wp:docPr id="15930737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28696" cy="5206685"/>
                    </a:xfrm>
                    <a:prstGeom prst="rect">
                      <a:avLst/>
                    </a:prstGeom>
                    <a:noFill/>
                  </pic:spPr>
                </pic:pic>
              </a:graphicData>
            </a:graphic>
          </wp:inline>
        </w:drawing>
      </w:r>
    </w:p>
    <w:p w14:paraId="33FF276E" w14:textId="72DDAC59" w:rsidR="009B416A" w:rsidRDefault="00684381" w:rsidP="00684381">
      <w:r>
        <w:t xml:space="preserve">This time study shows the expected time (18 hours) to fully machine two slabs. It is two slabs as the machine is a duplex miller, allowing two slabs to be processed at the same </w:t>
      </w:r>
      <w:r>
        <w:lastRenderedPageBreak/>
        <w:t xml:space="preserve">time, equating to </w:t>
      </w:r>
      <w:r w:rsidR="0092451E">
        <w:t xml:space="preserve">average </w:t>
      </w:r>
      <w:r>
        <w:t xml:space="preserve">9 hours per slab. This time study does not factor in any additional defect removal into the process. </w:t>
      </w:r>
    </w:p>
    <w:p w14:paraId="6D41011B" w14:textId="239844CF" w:rsidR="003F2F2B" w:rsidRDefault="003F2F2B" w:rsidP="00684381">
      <w:r>
        <w:t xml:space="preserve">Due to the limitations of the machines, the cutting tool is manually set to cut depth by the operator. The machines can cut to a depth of 7mm, at a feed rate of 50mm/min. This is a slow process which does not allow for high accuracy of material removal, leading to excess yield loss. </w:t>
      </w:r>
    </w:p>
    <w:p w14:paraId="3EB038DA" w14:textId="2F5346CC" w:rsidR="009B416A" w:rsidRDefault="009B416A" w:rsidP="00684381">
      <w:r>
        <w:t xml:space="preserve">Although the cutting operations </w:t>
      </w:r>
      <w:r w:rsidR="00013843">
        <w:t>are slow, they only equate to 43% of the total process time, meaning that 57% of the process is</w:t>
      </w:r>
      <w:r w:rsidR="008A3A2E">
        <w:t xml:space="preserve"> Non-Value-Added</w:t>
      </w:r>
      <w:r w:rsidR="00013843">
        <w:t xml:space="preserve"> </w:t>
      </w:r>
      <w:r w:rsidR="008A3A2E">
        <w:t>(</w:t>
      </w:r>
      <w:r w:rsidR="00013843">
        <w:t>NVA</w:t>
      </w:r>
      <w:r w:rsidR="008A3A2E">
        <w:t>)</w:t>
      </w:r>
      <w:r w:rsidR="00013843">
        <w:t xml:space="preserve"> time. The aim of the future process should be to maximise the </w:t>
      </w:r>
      <w:r w:rsidR="008A3A2E">
        <w:t>value-added</w:t>
      </w:r>
      <w:r w:rsidR="00013843">
        <w:t xml:space="preserve"> time and limit waste time. </w:t>
      </w:r>
    </w:p>
    <w:p w14:paraId="09443BD5" w14:textId="0D024F31" w:rsidR="00684381" w:rsidRDefault="00684381" w:rsidP="00684381">
      <w:r>
        <w:t xml:space="preserve">By examining process booking logs on the companies SAP system, a summary report was created to display the </w:t>
      </w:r>
      <w:r w:rsidR="003F2F2B">
        <w:t xml:space="preserve">average cycle time that were booked in for the slab machining process. </w:t>
      </w:r>
    </w:p>
    <w:p w14:paraId="1A48C3C6" w14:textId="77777777" w:rsidR="003F2F2B" w:rsidRDefault="003F2F2B" w:rsidP="003F2F2B">
      <w:pPr>
        <w:keepNext/>
        <w:jc w:val="center"/>
      </w:pPr>
      <w:r w:rsidRPr="003F2F2B">
        <w:rPr>
          <w:noProof/>
        </w:rPr>
        <w:drawing>
          <wp:inline distT="0" distB="0" distL="0" distR="0" wp14:anchorId="7B2EAA62" wp14:editId="1199B88E">
            <wp:extent cx="4456239" cy="3344985"/>
            <wp:effectExtent l="0" t="0" r="1905" b="825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8"/>
                    <a:stretch>
                      <a:fillRect/>
                    </a:stretch>
                  </pic:blipFill>
                  <pic:spPr>
                    <a:xfrm>
                      <a:off x="0" y="0"/>
                      <a:ext cx="4517911" cy="3391278"/>
                    </a:xfrm>
                    <a:prstGeom prst="rect">
                      <a:avLst/>
                    </a:prstGeom>
                  </pic:spPr>
                </pic:pic>
              </a:graphicData>
            </a:graphic>
          </wp:inline>
        </w:drawing>
      </w:r>
    </w:p>
    <w:p w14:paraId="49692157" w14:textId="58695A8F" w:rsidR="003F2F2B" w:rsidRDefault="003F2F2B" w:rsidP="003F2F2B">
      <w:pPr>
        <w:pStyle w:val="Caption"/>
        <w:jc w:val="center"/>
      </w:pPr>
      <w:bookmarkStart w:id="68" w:name="_Toc198493513"/>
      <w:r>
        <w:t xml:space="preserve">Figure </w:t>
      </w:r>
      <w:r w:rsidR="00D26DA4">
        <w:fldChar w:fldCharType="begin"/>
      </w:r>
      <w:r w:rsidR="00D26DA4">
        <w:instrText xml:space="preserve"> SEQ Figure \* ARABIC </w:instrText>
      </w:r>
      <w:r w:rsidR="00D26DA4">
        <w:fldChar w:fldCharType="separate"/>
      </w:r>
      <w:r w:rsidR="009E0E2C">
        <w:rPr>
          <w:noProof/>
        </w:rPr>
        <w:t>7</w:t>
      </w:r>
      <w:r w:rsidR="00D26DA4">
        <w:rPr>
          <w:noProof/>
        </w:rPr>
        <w:fldChar w:fldCharType="end"/>
      </w:r>
      <w:r>
        <w:t>: Summary Report for Cycle Time</w:t>
      </w:r>
      <w:bookmarkEnd w:id="68"/>
    </w:p>
    <w:p w14:paraId="5FC853F9" w14:textId="77FBB4DF" w:rsidR="003F2F2B" w:rsidRPr="003F2F2B" w:rsidRDefault="003F2F2B" w:rsidP="003F2F2B">
      <w:r>
        <w:t xml:space="preserve">As you can see from the summary report, the mean cycle time for the process is 23.6 hours (11.8 hours per slab). This mean time is 31.1% longer than the expected time. This increase over the expected time is explained by additional passes required to remove cracks or defects from the slabs. To perform defect removal, the machine must complete a full cut along the length of the slab. The machines do not have the capability to perform spot defect removal. This is a major limiting factor, and a cause of additional yield loss. </w:t>
      </w:r>
      <w:r w:rsidR="007845CC">
        <w:t>Every 1mm of material remov</w:t>
      </w:r>
      <w:r w:rsidR="007F2C4C">
        <w:t>ed per side</w:t>
      </w:r>
      <w:r w:rsidR="007845CC">
        <w:t xml:space="preserve"> equals 0.91% yield loss.</w:t>
      </w:r>
      <w:r w:rsidR="007647E5">
        <w:t xml:space="preserve"> Using the Summary Report displayed </w:t>
      </w:r>
      <w:r w:rsidR="007647E5">
        <w:lastRenderedPageBreak/>
        <w:t>below, the mean yield for the historical process is 91.7%, totalling an average of 9.12mm removed from the slab per side.</w:t>
      </w:r>
    </w:p>
    <w:p w14:paraId="266627AC" w14:textId="57A2E196" w:rsidR="007845CC" w:rsidRDefault="007F2C4C" w:rsidP="007845CC">
      <w:pPr>
        <w:keepNext/>
        <w:jc w:val="center"/>
      </w:pPr>
      <w:r w:rsidRPr="007F2C4C">
        <w:rPr>
          <w:noProof/>
        </w:rPr>
        <w:drawing>
          <wp:inline distT="0" distB="0" distL="0" distR="0" wp14:anchorId="1EB51228" wp14:editId="6FA3C7DC">
            <wp:extent cx="4178625" cy="3133969"/>
            <wp:effectExtent l="0" t="0" r="0" b="9525"/>
            <wp:docPr id="10" name="Picture 9" descr="A graph with a red line&#10;&#10;AI-generated content may be incorrect.">
              <a:extLst xmlns:a="http://schemas.openxmlformats.org/drawingml/2006/main">
                <a:ext uri="{FF2B5EF4-FFF2-40B4-BE49-F238E27FC236}">
                  <a16:creationId xmlns:a16="http://schemas.microsoft.com/office/drawing/2014/main" id="{5035385A-4F64-D01E-AFE1-7CCEB9A1BE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graph with a red line&#10;&#10;AI-generated content may be incorrect.">
                      <a:extLst>
                        <a:ext uri="{FF2B5EF4-FFF2-40B4-BE49-F238E27FC236}">
                          <a16:creationId xmlns:a16="http://schemas.microsoft.com/office/drawing/2014/main" id="{5035385A-4F64-D01E-AFE1-7CCEB9A1BE5C}"/>
                        </a:ext>
                      </a:extLst>
                    </pic:cNvPr>
                    <pic:cNvPicPr>
                      <a:picLocks noChangeAspect="1"/>
                    </pic:cNvPicPr>
                  </pic:nvPicPr>
                  <pic:blipFill>
                    <a:blip r:embed="rId29"/>
                    <a:stretch>
                      <a:fillRect/>
                    </a:stretch>
                  </pic:blipFill>
                  <pic:spPr>
                    <a:xfrm>
                      <a:off x="0" y="0"/>
                      <a:ext cx="4300205" cy="3225154"/>
                    </a:xfrm>
                    <a:prstGeom prst="rect">
                      <a:avLst/>
                    </a:prstGeom>
                  </pic:spPr>
                </pic:pic>
              </a:graphicData>
            </a:graphic>
          </wp:inline>
        </w:drawing>
      </w:r>
    </w:p>
    <w:p w14:paraId="3E734882" w14:textId="5E509FA9" w:rsidR="00684381" w:rsidRDefault="007845CC" w:rsidP="007845CC">
      <w:pPr>
        <w:pStyle w:val="Caption"/>
        <w:jc w:val="center"/>
      </w:pPr>
      <w:bookmarkStart w:id="69" w:name="_Toc198493514"/>
      <w:r>
        <w:t xml:space="preserve">Figure </w:t>
      </w:r>
      <w:r w:rsidR="00D26DA4">
        <w:fldChar w:fldCharType="begin"/>
      </w:r>
      <w:r w:rsidR="00D26DA4">
        <w:instrText xml:space="preserve"> SEQ Figure \* ARABIC </w:instrText>
      </w:r>
      <w:r w:rsidR="00D26DA4">
        <w:fldChar w:fldCharType="separate"/>
      </w:r>
      <w:r w:rsidR="009E0E2C">
        <w:rPr>
          <w:noProof/>
        </w:rPr>
        <w:t>8</w:t>
      </w:r>
      <w:r w:rsidR="00D26DA4">
        <w:rPr>
          <w:noProof/>
        </w:rPr>
        <w:fldChar w:fldCharType="end"/>
      </w:r>
      <w:r>
        <w:t>: Summary Report of Actual Yield of Process</w:t>
      </w:r>
      <w:bookmarkEnd w:id="69"/>
    </w:p>
    <w:p w14:paraId="2F974ABA" w14:textId="0CB20ACB" w:rsidR="007845CC" w:rsidRDefault="007845CC" w:rsidP="007845CC">
      <w:pPr>
        <w:pStyle w:val="Heading2"/>
      </w:pPr>
      <w:bookmarkStart w:id="70" w:name="_Toc198493488"/>
      <w:r w:rsidRPr="007845CC">
        <w:t>5.</w:t>
      </w:r>
      <w:r>
        <w:t>2 New Miller Cycle Time Estimates</w:t>
      </w:r>
      <w:r w:rsidR="007647E5">
        <w:t xml:space="preserve"> (FAT)</w:t>
      </w:r>
      <w:bookmarkEnd w:id="70"/>
    </w:p>
    <w:p w14:paraId="363383E2" w14:textId="2E248A6F" w:rsidR="007845CC" w:rsidRDefault="007845CC" w:rsidP="007845CC">
      <w:r>
        <w:t xml:space="preserve">Before the Waldrich </w:t>
      </w:r>
      <w:r w:rsidR="007647E5">
        <w:t>M</w:t>
      </w:r>
      <w:r>
        <w:t>iller was accepted a Factory Acceptance Test</w:t>
      </w:r>
      <w:r w:rsidR="008A3A2E">
        <w:t xml:space="preserve"> (FAT)</w:t>
      </w:r>
      <w:r>
        <w:t xml:space="preserve"> was completed, during which test cutting cycles were completed to assess the machines capabilities. </w:t>
      </w:r>
      <w:r w:rsidR="00D26DA4">
        <w:t>The tests were performed on a</w:t>
      </w:r>
      <w:r w:rsidR="007647E5">
        <w:t>n</w:t>
      </w:r>
      <w:r w:rsidR="00D26DA4">
        <w:t xml:space="preserve"> OGV_S_ slab (dimension listed in </w:t>
      </w:r>
      <w:r w:rsidR="00D26DA4">
        <w:fldChar w:fldCharType="begin"/>
      </w:r>
      <w:r w:rsidR="00D26DA4">
        <w:instrText xml:space="preserve"> REF _Ref198149044 \h </w:instrText>
      </w:r>
      <w:r w:rsidR="00D26DA4">
        <w:fldChar w:fldCharType="separate"/>
      </w:r>
      <w:r w:rsidR="00D26DA4">
        <w:t xml:space="preserve">Table </w:t>
      </w:r>
      <w:r w:rsidR="00D26DA4">
        <w:rPr>
          <w:noProof/>
        </w:rPr>
        <w:t>1</w:t>
      </w:r>
      <w:r w:rsidR="00D26DA4">
        <w:t>: Table of Slab/Product Type Dimensions</w:t>
      </w:r>
      <w:r w:rsidR="00D26DA4">
        <w:fldChar w:fldCharType="end"/>
      </w:r>
      <w:r w:rsidR="00D26DA4">
        <w:t>).</w:t>
      </w:r>
    </w:p>
    <w:p w14:paraId="252EE228" w14:textId="3D29CA5E" w:rsidR="007845CC" w:rsidRDefault="007845CC" w:rsidP="007845CC">
      <w:r>
        <w:t xml:space="preserve">In the lead up to </w:t>
      </w:r>
      <w:r w:rsidR="00D26DA4">
        <w:t>the test, ISCAR another company under the PCC umbrella, were contacted to supply the tooling and inserts required for the test. If successful, they would be used in the Waldrich Miller for the future process.</w:t>
      </w:r>
    </w:p>
    <w:p w14:paraId="2AA2834B" w14:textId="6263FE4D" w:rsidR="00D26DA4" w:rsidRDefault="00D26DA4" w:rsidP="007845CC">
      <w:r>
        <w:t xml:space="preserve">ISCAR outlined two different tools that would be appropriate for TIMETs requirements. The specifications and design of these tools and the inserts are shown in the Figures below. </w:t>
      </w:r>
    </w:p>
    <w:p w14:paraId="5C4B0EE8" w14:textId="77777777" w:rsidR="00D26DA4" w:rsidRDefault="00D26DA4" w:rsidP="00D26DA4">
      <w:pPr>
        <w:keepNext/>
        <w:jc w:val="center"/>
      </w:pPr>
      <w:r w:rsidRPr="00D26DA4">
        <w:rPr>
          <w:noProof/>
        </w:rPr>
        <w:lastRenderedPageBreak/>
        <w:drawing>
          <wp:inline distT="0" distB="0" distL="0" distR="0" wp14:anchorId="35813810" wp14:editId="5C3597BF">
            <wp:extent cx="4981126" cy="3568700"/>
            <wp:effectExtent l="38100" t="38100" r="29210" b="31750"/>
            <wp:docPr id="511454208" name="Picture 4" descr="A drawing of a circular object&#10;&#10;AI-generated content may be incorrect.">
              <a:extLst xmlns:a="http://schemas.openxmlformats.org/drawingml/2006/main">
                <a:ext uri="{FF2B5EF4-FFF2-40B4-BE49-F238E27FC236}">
                  <a16:creationId xmlns:a16="http://schemas.microsoft.com/office/drawing/2014/main" id="{D1BE3F6C-5E2F-CFC5-E748-D950497763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454208" name="Picture 4" descr="A drawing of a circular object&#10;&#10;AI-generated content may be incorrect.">
                      <a:extLst>
                        <a:ext uri="{FF2B5EF4-FFF2-40B4-BE49-F238E27FC236}">
                          <a16:creationId xmlns:a16="http://schemas.microsoft.com/office/drawing/2014/main" id="{D1BE3F6C-5E2F-CFC5-E748-D9504977636F}"/>
                        </a:ext>
                      </a:extLst>
                    </pic:cNvPr>
                    <pic:cNvPicPr>
                      <a:picLocks noChangeAspect="1"/>
                    </pic:cNvPicPr>
                  </pic:nvPicPr>
                  <pic:blipFill>
                    <a:blip r:embed="rId30" cstate="screen">
                      <a:extLst>
                        <a:ext uri="{28A0092B-C50C-407E-A947-70E740481C1C}">
                          <a14:useLocalDpi xmlns:a14="http://schemas.microsoft.com/office/drawing/2010/main" val="0"/>
                        </a:ext>
                      </a:extLst>
                    </a:blip>
                    <a:stretch>
                      <a:fillRect/>
                    </a:stretch>
                  </pic:blipFill>
                  <pic:spPr>
                    <a:xfrm>
                      <a:off x="0" y="0"/>
                      <a:ext cx="4995461" cy="3578970"/>
                    </a:xfrm>
                    <a:prstGeom prst="rect">
                      <a:avLst/>
                    </a:prstGeom>
                    <a:noFill/>
                    <a:ln w="38100">
                      <a:solidFill>
                        <a:schemeClr val="accent5">
                          <a:lumMod val="50000"/>
                        </a:schemeClr>
                      </a:solidFill>
                    </a:ln>
                  </pic:spPr>
                </pic:pic>
              </a:graphicData>
            </a:graphic>
          </wp:inline>
        </w:drawing>
      </w:r>
    </w:p>
    <w:p w14:paraId="10D2288C" w14:textId="11E2F539" w:rsidR="00D26DA4" w:rsidRDefault="00D26DA4" w:rsidP="00D26DA4">
      <w:pPr>
        <w:pStyle w:val="Caption"/>
        <w:jc w:val="center"/>
      </w:pPr>
      <w:bookmarkStart w:id="71" w:name="_Toc198493515"/>
      <w:r>
        <w:t xml:space="preserve">Figure </w:t>
      </w:r>
      <w:r>
        <w:fldChar w:fldCharType="begin"/>
      </w:r>
      <w:r>
        <w:instrText xml:space="preserve"> SEQ Figure \* ARABIC </w:instrText>
      </w:r>
      <w:r>
        <w:fldChar w:fldCharType="separate"/>
      </w:r>
      <w:r w:rsidR="009E0E2C">
        <w:rPr>
          <w:noProof/>
        </w:rPr>
        <w:t>9</w:t>
      </w:r>
      <w:r>
        <w:rPr>
          <w:noProof/>
        </w:rPr>
        <w:fldChar w:fldCharType="end"/>
      </w:r>
      <w:r>
        <w:t>: 12</w:t>
      </w:r>
      <w:r>
        <w:rPr>
          <w:vertAlign w:val="superscript"/>
        </w:rPr>
        <w:t>o</w:t>
      </w:r>
      <w:r>
        <w:t xml:space="preserve"> High Feed </w:t>
      </w:r>
      <w:r w:rsidR="00F55DD8">
        <w:t>Tool</w:t>
      </w:r>
      <w:bookmarkEnd w:id="71"/>
    </w:p>
    <w:p w14:paraId="0091162B" w14:textId="77777777" w:rsidR="00D26DA4" w:rsidRDefault="00D26DA4" w:rsidP="00D26DA4">
      <w:pPr>
        <w:keepNext/>
        <w:jc w:val="center"/>
      </w:pPr>
      <w:r w:rsidRPr="00D26DA4">
        <w:rPr>
          <w:noProof/>
        </w:rPr>
        <w:drawing>
          <wp:inline distT="0" distB="0" distL="0" distR="0" wp14:anchorId="13E3E191" wp14:editId="124E439F">
            <wp:extent cx="4970031" cy="3534834"/>
            <wp:effectExtent l="38100" t="38100" r="40640" b="46990"/>
            <wp:docPr id="1239957519" name="Picture 5" descr="A drawing of a machine&#10;&#10;AI-generated content may be incorrect.">
              <a:extLst xmlns:a="http://schemas.openxmlformats.org/drawingml/2006/main">
                <a:ext uri="{FF2B5EF4-FFF2-40B4-BE49-F238E27FC236}">
                  <a16:creationId xmlns:a16="http://schemas.microsoft.com/office/drawing/2014/main" id="{B5023F29-F9B1-32F3-ECAD-F61657AA65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957519" name="Picture 5" descr="A drawing of a machine&#10;&#10;AI-generated content may be incorrect.">
                      <a:extLst>
                        <a:ext uri="{FF2B5EF4-FFF2-40B4-BE49-F238E27FC236}">
                          <a16:creationId xmlns:a16="http://schemas.microsoft.com/office/drawing/2014/main" id="{B5023F29-F9B1-32F3-ECAD-F61657AA652A}"/>
                        </a:ext>
                      </a:extLst>
                    </pic:cNvPr>
                    <pic:cNvPicPr>
                      <a:picLocks noChangeAspect="1"/>
                    </pic:cNvPicPr>
                  </pic:nvPicPr>
                  <pic:blipFill>
                    <a:blip r:embed="rId31" cstate="screen">
                      <a:extLst>
                        <a:ext uri="{28A0092B-C50C-407E-A947-70E740481C1C}">
                          <a14:useLocalDpi xmlns:a14="http://schemas.microsoft.com/office/drawing/2010/main" val="0"/>
                        </a:ext>
                      </a:extLst>
                    </a:blip>
                    <a:stretch>
                      <a:fillRect/>
                    </a:stretch>
                  </pic:blipFill>
                  <pic:spPr>
                    <a:xfrm>
                      <a:off x="0" y="0"/>
                      <a:ext cx="4984120" cy="3544854"/>
                    </a:xfrm>
                    <a:prstGeom prst="rect">
                      <a:avLst/>
                    </a:prstGeom>
                    <a:noFill/>
                    <a:ln w="38100">
                      <a:solidFill>
                        <a:schemeClr val="accent5">
                          <a:lumMod val="50000"/>
                        </a:schemeClr>
                      </a:solidFill>
                    </a:ln>
                  </pic:spPr>
                </pic:pic>
              </a:graphicData>
            </a:graphic>
          </wp:inline>
        </w:drawing>
      </w:r>
    </w:p>
    <w:p w14:paraId="2121F250" w14:textId="7590233A" w:rsidR="00D26DA4" w:rsidRDefault="00D26DA4" w:rsidP="00D26DA4">
      <w:pPr>
        <w:pStyle w:val="Caption"/>
        <w:jc w:val="center"/>
      </w:pPr>
      <w:bookmarkStart w:id="72" w:name="_Toc198493516"/>
      <w:r>
        <w:t xml:space="preserve">Figure </w:t>
      </w:r>
      <w:r>
        <w:fldChar w:fldCharType="begin"/>
      </w:r>
      <w:r>
        <w:instrText xml:space="preserve"> SEQ Figure \* ARABIC </w:instrText>
      </w:r>
      <w:r>
        <w:fldChar w:fldCharType="separate"/>
      </w:r>
      <w:r w:rsidR="009E0E2C">
        <w:rPr>
          <w:noProof/>
        </w:rPr>
        <w:t>10</w:t>
      </w:r>
      <w:r>
        <w:rPr>
          <w:noProof/>
        </w:rPr>
        <w:fldChar w:fldCharType="end"/>
      </w:r>
      <w:r>
        <w:t>: 30</w:t>
      </w:r>
      <w:r>
        <w:rPr>
          <w:vertAlign w:val="superscript"/>
        </w:rPr>
        <w:t>o</w:t>
      </w:r>
      <w:r>
        <w:t xml:space="preserve"> Medium Feed </w:t>
      </w:r>
      <w:r w:rsidR="00F55DD8">
        <w:t>Tool</w:t>
      </w:r>
      <w:bookmarkEnd w:id="72"/>
    </w:p>
    <w:p w14:paraId="09F96DFE" w14:textId="77777777" w:rsidR="00D26DA4" w:rsidRDefault="00D26DA4" w:rsidP="00D26DA4">
      <w:pPr>
        <w:keepNext/>
        <w:jc w:val="center"/>
      </w:pPr>
      <w:r w:rsidRPr="00D26DA4">
        <w:rPr>
          <w:noProof/>
        </w:rPr>
        <w:lastRenderedPageBreak/>
        <w:drawing>
          <wp:inline distT="0" distB="0" distL="0" distR="0" wp14:anchorId="1719AB37" wp14:editId="7B8D0639">
            <wp:extent cx="5361127" cy="2061633"/>
            <wp:effectExtent l="38100" t="38100" r="30480" b="34290"/>
            <wp:docPr id="13" name="Picture 12" descr="A screenshot of a computer&#10;&#10;AI-generated content may be incorrect.">
              <a:extLst xmlns:a="http://schemas.openxmlformats.org/drawingml/2006/main">
                <a:ext uri="{FF2B5EF4-FFF2-40B4-BE49-F238E27FC236}">
                  <a16:creationId xmlns:a16="http://schemas.microsoft.com/office/drawing/2014/main" id="{5348FD4D-4F00-443C-8BB2-4EF94113A3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screenshot of a computer&#10;&#10;AI-generated content may be incorrect.">
                      <a:extLst>
                        <a:ext uri="{FF2B5EF4-FFF2-40B4-BE49-F238E27FC236}">
                          <a16:creationId xmlns:a16="http://schemas.microsoft.com/office/drawing/2014/main" id="{5348FD4D-4F00-443C-8BB2-4EF94113A3EA}"/>
                        </a:ext>
                      </a:extLst>
                    </pic:cNvPr>
                    <pic:cNvPicPr>
                      <a:picLocks noChangeAspect="1"/>
                    </pic:cNvPicPr>
                  </pic:nvPicPr>
                  <pic:blipFill>
                    <a:blip r:embed="rId32" cstate="screen">
                      <a:extLst>
                        <a:ext uri="{28A0092B-C50C-407E-A947-70E740481C1C}">
                          <a14:useLocalDpi xmlns:a14="http://schemas.microsoft.com/office/drawing/2010/main" val="0"/>
                        </a:ext>
                      </a:extLst>
                    </a:blip>
                    <a:stretch>
                      <a:fillRect/>
                    </a:stretch>
                  </pic:blipFill>
                  <pic:spPr>
                    <a:xfrm>
                      <a:off x="0" y="0"/>
                      <a:ext cx="5377885" cy="2068077"/>
                    </a:xfrm>
                    <a:prstGeom prst="rect">
                      <a:avLst/>
                    </a:prstGeom>
                    <a:noFill/>
                    <a:ln w="38100">
                      <a:solidFill>
                        <a:schemeClr val="accent5">
                          <a:lumMod val="50000"/>
                        </a:schemeClr>
                      </a:solidFill>
                    </a:ln>
                  </pic:spPr>
                </pic:pic>
              </a:graphicData>
            </a:graphic>
          </wp:inline>
        </w:drawing>
      </w:r>
    </w:p>
    <w:p w14:paraId="121978E5" w14:textId="470B041D" w:rsidR="00D26DA4" w:rsidRDefault="00D26DA4" w:rsidP="00D26DA4">
      <w:pPr>
        <w:pStyle w:val="Caption"/>
        <w:jc w:val="center"/>
      </w:pPr>
      <w:bookmarkStart w:id="73" w:name="_Toc198493517"/>
      <w:r>
        <w:t xml:space="preserve">Figure </w:t>
      </w:r>
      <w:r>
        <w:fldChar w:fldCharType="begin"/>
      </w:r>
      <w:r>
        <w:instrText xml:space="preserve"> SEQ Figure \* ARABIC </w:instrText>
      </w:r>
      <w:r>
        <w:fldChar w:fldCharType="separate"/>
      </w:r>
      <w:r w:rsidR="009E0E2C">
        <w:rPr>
          <w:noProof/>
        </w:rPr>
        <w:t>11</w:t>
      </w:r>
      <w:r>
        <w:rPr>
          <w:noProof/>
        </w:rPr>
        <w:fldChar w:fldCharType="end"/>
      </w:r>
      <w:r>
        <w:t>: ISCAR Cutting Tip</w:t>
      </w:r>
      <w:bookmarkEnd w:id="73"/>
    </w:p>
    <w:p w14:paraId="28F0F7EC" w14:textId="1EC0F9D2" w:rsidR="00D26DA4" w:rsidRDefault="00D26DA4" w:rsidP="00D26DA4">
      <w:r>
        <w:t>These two tools were selected to allow for high feed cutting. While the spec sheet for the 30</w:t>
      </w:r>
      <w:r>
        <w:rPr>
          <w:vertAlign w:val="superscript"/>
        </w:rPr>
        <w:t>o</w:t>
      </w:r>
      <w:r>
        <w:t xml:space="preserve"> Cutting tool lists it as a high feed cutter, this was designated by TIMET as the </w:t>
      </w:r>
      <w:r w:rsidR="00F55DD8">
        <w:t>MFT</w:t>
      </w:r>
      <w:r>
        <w:t xml:space="preserve">, due to the slower feed rate that it ran at. While it had a slower feed rate, the depth of cut that the </w:t>
      </w:r>
      <w:r w:rsidR="00F55DD8">
        <w:t>MFT</w:t>
      </w:r>
      <w:r>
        <w:t xml:space="preserve"> was double that of the </w:t>
      </w:r>
      <w:r w:rsidR="00F55DD8">
        <w:t>HFT</w:t>
      </w:r>
      <w:r>
        <w:t xml:space="preserve">, 6mm versus 3mm, giving it the benefit of increased material removal. </w:t>
      </w:r>
    </w:p>
    <w:p w14:paraId="318E139F" w14:textId="766C8B63" w:rsidR="00CB3C8D" w:rsidRDefault="00D26DA4" w:rsidP="00D26DA4">
      <w:pPr>
        <w:sectPr w:rsidR="00CB3C8D" w:rsidSect="00E916BA">
          <w:pgSz w:w="11906" w:h="16838"/>
          <w:pgMar w:top="1440" w:right="1440" w:bottom="1440" w:left="1440" w:header="708" w:footer="708" w:gutter="0"/>
          <w:cols w:space="720"/>
          <w:titlePg/>
          <w:docGrid w:linePitch="299"/>
        </w:sectPr>
      </w:pPr>
      <w:r>
        <w:t>The cycle times for both cutters are listed below in comparative</w:t>
      </w:r>
      <w:r w:rsidR="00EF7840">
        <w:t xml:space="preserve"> </w:t>
      </w:r>
      <w:r w:rsidR="00EF7840">
        <w:fldChar w:fldCharType="begin"/>
      </w:r>
      <w:r w:rsidR="00EF7840">
        <w:instrText xml:space="preserve"> REF _Ref198321974 \h </w:instrText>
      </w:r>
      <w:r w:rsidR="00EF7840">
        <w:fldChar w:fldCharType="separate"/>
      </w:r>
      <w:r w:rsidR="00EF7840">
        <w:t xml:space="preserve">Table </w:t>
      </w:r>
      <w:r w:rsidR="00877D0B">
        <w:rPr>
          <w:noProof/>
        </w:rPr>
        <w:t>7</w:t>
      </w:r>
      <w:r w:rsidR="00EF7840">
        <w:t>: Cutting Tool Cycle Time and NVA Time Comparison</w:t>
      </w:r>
      <w:r w:rsidR="00EF7840">
        <w:fldChar w:fldCharType="end"/>
      </w:r>
      <w:r>
        <w:t xml:space="preserve">. This table includes the loading, </w:t>
      </w:r>
      <w:r w:rsidR="008A3A2E">
        <w:t>turn-over</w:t>
      </w:r>
      <w:r>
        <w:t xml:space="preserve"> and unloading times that were required during the testing.</w:t>
      </w:r>
      <w:r w:rsidR="00013843">
        <w:t xml:space="preserve">  </w:t>
      </w:r>
    </w:p>
    <w:p w14:paraId="502785C4" w14:textId="42A47B6E" w:rsidR="00D26DA4" w:rsidRDefault="00D26DA4" w:rsidP="00D26DA4">
      <w:pPr>
        <w:pStyle w:val="Caption"/>
        <w:keepNext/>
      </w:pPr>
      <w:bookmarkStart w:id="74" w:name="_Ref198151712"/>
      <w:bookmarkStart w:id="75" w:name="_Toc198493539"/>
      <w:r>
        <w:lastRenderedPageBreak/>
        <w:t xml:space="preserve">Table </w:t>
      </w:r>
      <w:r>
        <w:fldChar w:fldCharType="begin"/>
      </w:r>
      <w:r>
        <w:instrText xml:space="preserve"> SEQ Table \* ARABIC </w:instrText>
      </w:r>
      <w:r>
        <w:fldChar w:fldCharType="separate"/>
      </w:r>
      <w:r w:rsidR="00825C78">
        <w:rPr>
          <w:noProof/>
        </w:rPr>
        <w:t>6</w:t>
      </w:r>
      <w:r>
        <w:rPr>
          <w:noProof/>
        </w:rPr>
        <w:fldChar w:fldCharType="end"/>
      </w:r>
      <w:r>
        <w:t>: Cutting Tool Parameters</w:t>
      </w:r>
      <w:bookmarkEnd w:id="74"/>
      <w:bookmarkEnd w:id="75"/>
    </w:p>
    <w:p w14:paraId="5F561A26" w14:textId="6381AB5A" w:rsidR="00D26DA4" w:rsidRDefault="00D26DA4" w:rsidP="00D26DA4">
      <w:pPr>
        <w:rPr>
          <w:sz w:val="24"/>
          <w:szCs w:val="24"/>
        </w:rPr>
      </w:pPr>
      <w:r w:rsidRPr="00D26DA4">
        <w:rPr>
          <w:noProof/>
        </w:rPr>
        <w:drawing>
          <wp:inline distT="0" distB="0" distL="0" distR="0" wp14:anchorId="66FE339D" wp14:editId="60085067">
            <wp:extent cx="5536565" cy="1360805"/>
            <wp:effectExtent l="0" t="0" r="6985" b="0"/>
            <wp:docPr id="15708562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36565" cy="1360805"/>
                    </a:xfrm>
                    <a:prstGeom prst="rect">
                      <a:avLst/>
                    </a:prstGeom>
                    <a:noFill/>
                    <a:ln>
                      <a:noFill/>
                    </a:ln>
                  </pic:spPr>
                </pic:pic>
              </a:graphicData>
            </a:graphic>
          </wp:inline>
        </w:drawing>
      </w:r>
    </w:p>
    <w:p w14:paraId="15BAB185" w14:textId="51CEA75D" w:rsidR="00D26DA4" w:rsidRDefault="00D26DA4" w:rsidP="00D26DA4">
      <w:pPr>
        <w:pStyle w:val="Caption"/>
        <w:keepNext/>
      </w:pPr>
      <w:bookmarkStart w:id="76" w:name="_Ref198321974"/>
      <w:bookmarkStart w:id="77" w:name="_Toc198493540"/>
      <w:r>
        <w:t xml:space="preserve">Table </w:t>
      </w:r>
      <w:r>
        <w:fldChar w:fldCharType="begin"/>
      </w:r>
      <w:r>
        <w:instrText xml:space="preserve"> SEQ Table \* ARABIC </w:instrText>
      </w:r>
      <w:r>
        <w:fldChar w:fldCharType="separate"/>
      </w:r>
      <w:r w:rsidR="00825C78">
        <w:rPr>
          <w:noProof/>
        </w:rPr>
        <w:t>7</w:t>
      </w:r>
      <w:r>
        <w:rPr>
          <w:noProof/>
        </w:rPr>
        <w:fldChar w:fldCharType="end"/>
      </w:r>
      <w:r>
        <w:t>: Cutting Tool Cycle Time and NVA Time Comparison</w:t>
      </w:r>
      <w:bookmarkEnd w:id="76"/>
      <w:bookmarkEnd w:id="77"/>
    </w:p>
    <w:p w14:paraId="589FD733" w14:textId="2EF12EAD" w:rsidR="00D26DA4" w:rsidRDefault="002720D8" w:rsidP="00D26DA4">
      <w:pPr>
        <w:rPr>
          <w:sz w:val="24"/>
          <w:szCs w:val="24"/>
        </w:rPr>
      </w:pPr>
      <w:r w:rsidRPr="002720D8">
        <w:rPr>
          <w:noProof/>
        </w:rPr>
        <w:drawing>
          <wp:inline distT="0" distB="0" distL="0" distR="0" wp14:anchorId="6CAE05D6" wp14:editId="5B55D52D">
            <wp:extent cx="8863330" cy="610870"/>
            <wp:effectExtent l="0" t="0" r="0" b="0"/>
            <wp:docPr id="10238181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863330" cy="610870"/>
                    </a:xfrm>
                    <a:prstGeom prst="rect">
                      <a:avLst/>
                    </a:prstGeom>
                    <a:noFill/>
                    <a:ln>
                      <a:noFill/>
                    </a:ln>
                  </pic:spPr>
                </pic:pic>
              </a:graphicData>
            </a:graphic>
          </wp:inline>
        </w:drawing>
      </w:r>
    </w:p>
    <w:p w14:paraId="034601B2" w14:textId="7D210FD5" w:rsidR="00CB3C8D" w:rsidRDefault="00D26DA4" w:rsidP="003D4CE1">
      <w:r>
        <w:fldChar w:fldCharType="begin"/>
      </w:r>
      <w:r>
        <w:instrText xml:space="preserve"> REF _Ref198151712 \h </w:instrText>
      </w:r>
      <w:r>
        <w:fldChar w:fldCharType="separate"/>
      </w:r>
      <w:r>
        <w:t xml:space="preserve">Table </w:t>
      </w:r>
      <w:r w:rsidR="00EF7840">
        <w:rPr>
          <w:noProof/>
        </w:rPr>
        <w:t>6</w:t>
      </w:r>
      <w:r>
        <w:t>: Cutting Tool Parameters</w:t>
      </w:r>
      <w:r>
        <w:fldChar w:fldCharType="end"/>
      </w:r>
      <w:r>
        <w:t xml:space="preserve"> displays the different cutting parameters for each tool.</w:t>
      </w:r>
      <w:r w:rsidR="00CB3C8D">
        <w:t xml:space="preserve"> The </w:t>
      </w:r>
      <w:r w:rsidR="00A84481">
        <w:t>HFT</w:t>
      </w:r>
      <w:r w:rsidR="00CB3C8D">
        <w:t xml:space="preserve"> had a feed rate double that of the </w:t>
      </w:r>
      <w:r w:rsidR="00F55DD8">
        <w:t>MFT</w:t>
      </w:r>
      <w:r w:rsidR="00CB3C8D">
        <w:t xml:space="preserve"> 500mm/min vs 250mm/</w:t>
      </w:r>
      <w:r w:rsidR="00F55DD8">
        <w:t>min but</w:t>
      </w:r>
      <w:r w:rsidR="00CB3C8D">
        <w:t xml:space="preserve"> was only able to remove a </w:t>
      </w:r>
      <w:r w:rsidR="008A3A2E">
        <w:t>maximum</w:t>
      </w:r>
      <w:r w:rsidR="00CB3C8D">
        <w:t xml:space="preserve"> of </w:t>
      </w:r>
      <w:r w:rsidR="008A3A2E">
        <w:t>3</w:t>
      </w:r>
      <w:r w:rsidR="00CB3C8D">
        <w:t xml:space="preserve">mm of material vs </w:t>
      </w:r>
      <w:r w:rsidR="008A3A2E">
        <w:t>6</w:t>
      </w:r>
      <w:r w:rsidR="00CB3C8D">
        <w:t>mm of the Medium Feed</w:t>
      </w:r>
      <w:r w:rsidR="006B1A34">
        <w:t xml:space="preserve"> </w:t>
      </w:r>
      <w:r w:rsidR="008A3A2E">
        <w:t>per pass</w:t>
      </w:r>
      <w:r w:rsidR="00CB3C8D">
        <w:t>.</w:t>
      </w:r>
      <w:r w:rsidR="008A3A2E">
        <w:t xml:space="preserve"> </w:t>
      </w:r>
      <w:r w:rsidR="00CB3C8D">
        <w:t xml:space="preserve"> </w:t>
      </w:r>
    </w:p>
    <w:p w14:paraId="4F09168C" w14:textId="6E551EA6" w:rsidR="00CB3C8D" w:rsidRDefault="00CB3C8D" w:rsidP="003D4CE1">
      <w:r>
        <w:t xml:space="preserve">No </w:t>
      </w:r>
      <w:r w:rsidR="007647E5">
        <w:t>differen</w:t>
      </w:r>
      <w:r w:rsidR="004119D3">
        <w:t>ce</w:t>
      </w:r>
      <w:r w:rsidR="007647E5">
        <w:t xml:space="preserve"> in insert life </w:t>
      </w:r>
      <w:r>
        <w:t xml:space="preserve">was seen </w:t>
      </w:r>
      <w:r w:rsidR="007647E5">
        <w:t>between the two</w:t>
      </w:r>
      <w:r>
        <w:t xml:space="preserve"> tools. The inserts completed 2 passes before being spent and requir</w:t>
      </w:r>
      <w:r w:rsidR="006B1A34">
        <w:t>ed</w:t>
      </w:r>
      <w:r>
        <w:t xml:space="preserve"> indexing to the next cutting face. This matched the manufacturers estimates of an expected lifespan of</w:t>
      </w:r>
      <w:r w:rsidR="008A3A2E">
        <w:t xml:space="preserve"> a cutting length of</w:t>
      </w:r>
      <w:r>
        <w:t xml:space="preserve"> 4000mm. </w:t>
      </w:r>
    </w:p>
    <w:p w14:paraId="752EA02C" w14:textId="4A4C9C36" w:rsidR="006B1A34" w:rsidRPr="002720D8" w:rsidRDefault="006B1A34" w:rsidP="00D26DA4">
      <w:pPr>
        <w:sectPr w:rsidR="006B1A34" w:rsidRPr="002720D8" w:rsidSect="00CB3C8D">
          <w:pgSz w:w="16838" w:h="11906" w:orient="landscape"/>
          <w:pgMar w:top="1440" w:right="1440" w:bottom="1440" w:left="1440" w:header="708" w:footer="708" w:gutter="0"/>
          <w:cols w:space="720"/>
          <w:titlePg/>
          <w:docGrid w:linePitch="299"/>
        </w:sectPr>
      </w:pPr>
      <w:r>
        <w:t xml:space="preserve">While the NVA time operations, were not respective of the setup that would be used when the miller is installed on site at TIMET </w:t>
      </w:r>
      <w:r w:rsidR="00C35DFD">
        <w:t>Waunarlwydd</w:t>
      </w:r>
      <w:r>
        <w:t xml:space="preserve">, they gave a good indication in the potential benefit of applying Lean techniques to the future process. </w:t>
      </w:r>
      <w:r w:rsidR="00D930FC">
        <w:t>The High Feed cycle time (</w:t>
      </w:r>
      <w:r w:rsidR="002720D8">
        <w:t>3.43</w:t>
      </w:r>
      <w:r w:rsidR="00D930FC">
        <w:t xml:space="preserve">hrs) </w:t>
      </w:r>
      <w:r w:rsidR="000E5D5A">
        <w:t xml:space="preserve">was 28.3% quicker than the Medium Feed, </w:t>
      </w:r>
      <w:r w:rsidR="008A3A2E">
        <w:t xml:space="preserve">although </w:t>
      </w:r>
      <w:r w:rsidR="000E5D5A">
        <w:t>the</w:t>
      </w:r>
      <w:r>
        <w:t xml:space="preserve"> NVA for </w:t>
      </w:r>
      <w:r w:rsidR="00A84481">
        <w:t>HFT</w:t>
      </w:r>
      <w:r>
        <w:t xml:space="preserve"> </w:t>
      </w:r>
      <w:r w:rsidR="00D930FC">
        <w:t>equalled</w:t>
      </w:r>
      <w:r>
        <w:t xml:space="preserve"> </w:t>
      </w:r>
      <w:r w:rsidR="002720D8">
        <w:t>44</w:t>
      </w:r>
      <w:r>
        <w:t xml:space="preserve">% of the total time. Any reduction in this percentage would greatly increase the throughput of the machine. This became the first focus of the project upon the machine’s installation and commissioning. </w:t>
      </w:r>
    </w:p>
    <w:p w14:paraId="22EA2ECE" w14:textId="3BC44453" w:rsidR="006B1A34" w:rsidRDefault="003E0603" w:rsidP="003E0603">
      <w:pPr>
        <w:pStyle w:val="Heading2"/>
      </w:pPr>
      <w:bookmarkStart w:id="78" w:name="_Toc198493489"/>
      <w:r w:rsidRPr="003E0603">
        <w:lastRenderedPageBreak/>
        <w:t>5.</w:t>
      </w:r>
      <w:r>
        <w:t xml:space="preserve">3 </w:t>
      </w:r>
      <w:r w:rsidR="00645749">
        <w:t>Waldrich Miller Initial</w:t>
      </w:r>
      <w:r w:rsidR="003D4CE1">
        <w:t xml:space="preserve"> Process </w:t>
      </w:r>
      <w:r w:rsidR="00426BE7">
        <w:t>Assessment</w:t>
      </w:r>
      <w:bookmarkEnd w:id="78"/>
    </w:p>
    <w:p w14:paraId="5FE7CA84" w14:textId="5F5D78CC" w:rsidR="003E0603" w:rsidRDefault="00697D0C" w:rsidP="003E0603">
      <w:r>
        <w:t xml:space="preserve">Following the commissioning and handover of the machine from the manufacturer to TIMET, </w:t>
      </w:r>
      <w:r w:rsidR="00370899">
        <w:t xml:space="preserve">the machine was available to start the initial assessment of the current process. </w:t>
      </w:r>
    </w:p>
    <w:p w14:paraId="5A777D89" w14:textId="017E971A" w:rsidR="00370899" w:rsidRDefault="00370899" w:rsidP="003E0603">
      <w:r>
        <w:t>The author</w:t>
      </w:r>
      <w:r w:rsidR="00EF7840">
        <w:t>,</w:t>
      </w:r>
      <w:r>
        <w:t xml:space="preserve"> with the help of operators, began </w:t>
      </w:r>
      <w:r w:rsidR="00547BFB">
        <w:t xml:space="preserve">by performing a complete run through of the process, during which a Gemba walk was conducted. </w:t>
      </w:r>
      <w:r w:rsidR="00547BFB" w:rsidRPr="00547BFB">
        <w:rPr>
          <w:i/>
          <w:iCs/>
        </w:rPr>
        <w:t>Gemba</w:t>
      </w:r>
      <w:r w:rsidR="00547BFB" w:rsidRPr="00547BFB">
        <w:t>, a Japanese term meaning "the real place," refers to the actual location where value is created</w:t>
      </w:r>
      <w:r w:rsidR="00F55DD8">
        <w:t xml:space="preserve">, </w:t>
      </w:r>
      <w:r w:rsidR="00547BFB" w:rsidRPr="00547BFB">
        <w:t>such as the shop floor in manufacturing. Gemba walks involve supervisors or engineers directly observing operations to gain insight into real-world challenges and engage with frontline staff to identify improvement opportunities (</w:t>
      </w:r>
      <w:proofErr w:type="spellStart"/>
      <w:r w:rsidR="00547BFB" w:rsidRPr="00547BFB">
        <w:t>FourJaw</w:t>
      </w:r>
      <w:proofErr w:type="spellEnd"/>
      <w:r w:rsidR="00547BFB" w:rsidRPr="00547BFB">
        <w:t>, 2024).</w:t>
      </w:r>
    </w:p>
    <w:p w14:paraId="3A758781" w14:textId="58B762E8" w:rsidR="00547BFB" w:rsidRDefault="00547BFB" w:rsidP="00547BFB">
      <w:pPr>
        <w:pStyle w:val="Caption"/>
        <w:keepNext/>
      </w:pPr>
      <w:bookmarkStart w:id="79" w:name="_Toc198493541"/>
      <w:r>
        <w:t xml:space="preserve">Table </w:t>
      </w:r>
      <w:r>
        <w:fldChar w:fldCharType="begin"/>
      </w:r>
      <w:r>
        <w:instrText xml:space="preserve"> SEQ Table \* ARABIC </w:instrText>
      </w:r>
      <w:r>
        <w:fldChar w:fldCharType="separate"/>
      </w:r>
      <w:r w:rsidR="00825C78">
        <w:rPr>
          <w:noProof/>
        </w:rPr>
        <w:t>8</w:t>
      </w:r>
      <w:r>
        <w:fldChar w:fldCharType="end"/>
      </w:r>
      <w:r>
        <w:t>: Gemba Walk Observations</w:t>
      </w:r>
      <w:bookmarkEnd w:id="79"/>
    </w:p>
    <w:p w14:paraId="2CFA1060" w14:textId="4712C07B" w:rsidR="00547BFB" w:rsidRDefault="00AB0546" w:rsidP="003E0603">
      <w:r w:rsidRPr="00AB0546">
        <w:rPr>
          <w:noProof/>
        </w:rPr>
        <w:drawing>
          <wp:inline distT="0" distB="0" distL="0" distR="0" wp14:anchorId="15B4F1E6" wp14:editId="315BA06F">
            <wp:extent cx="5123145" cy="2403780"/>
            <wp:effectExtent l="0" t="0" r="1905" b="0"/>
            <wp:docPr id="53788346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145948" cy="2414479"/>
                    </a:xfrm>
                    <a:prstGeom prst="rect">
                      <a:avLst/>
                    </a:prstGeom>
                    <a:noFill/>
                    <a:ln>
                      <a:noFill/>
                    </a:ln>
                  </pic:spPr>
                </pic:pic>
              </a:graphicData>
            </a:graphic>
          </wp:inline>
        </w:drawing>
      </w:r>
    </w:p>
    <w:p w14:paraId="47CFD77C" w14:textId="7ACEE95C" w:rsidR="008A3A2E" w:rsidRDefault="00B613EA" w:rsidP="003E0603">
      <w:r>
        <w:t>During the Gemba walk, timings for each step of the process</w:t>
      </w:r>
      <w:r w:rsidR="00471171">
        <w:t xml:space="preserve"> were recorded and used</w:t>
      </w:r>
      <w:r>
        <w:t xml:space="preserve"> to create a</w:t>
      </w:r>
      <w:r w:rsidR="00645749">
        <w:t>n initial</w:t>
      </w:r>
      <w:r>
        <w:t xml:space="preserve"> Time Study of the process. </w:t>
      </w:r>
      <w:r w:rsidR="00727843">
        <w:t xml:space="preserve">The process was performed using the </w:t>
      </w:r>
      <w:r w:rsidR="00A84481">
        <w:t>MFT</w:t>
      </w:r>
      <w:r w:rsidR="00727843">
        <w:t xml:space="preserve">. See </w:t>
      </w:r>
      <w:r w:rsidR="00727843">
        <w:fldChar w:fldCharType="begin"/>
      </w:r>
      <w:r w:rsidR="00727843">
        <w:instrText xml:space="preserve"> REF _Ref198151712 \h </w:instrText>
      </w:r>
      <w:r w:rsidR="00727843">
        <w:fldChar w:fldCharType="separate"/>
      </w:r>
      <w:r w:rsidR="00727843">
        <w:t xml:space="preserve">Table </w:t>
      </w:r>
      <w:r w:rsidR="00EF7840">
        <w:rPr>
          <w:noProof/>
        </w:rPr>
        <w:t>6</w:t>
      </w:r>
      <w:r w:rsidR="00727843">
        <w:t>: Cutting Tool Parameters</w:t>
      </w:r>
      <w:r w:rsidR="00727843">
        <w:fldChar w:fldCharType="end"/>
      </w:r>
      <w:r w:rsidR="00727843">
        <w:t xml:space="preserve"> for Tool feed rate.</w:t>
      </w:r>
    </w:p>
    <w:p w14:paraId="69AA1C37" w14:textId="20D2B80B" w:rsidR="00471171" w:rsidRDefault="00471171" w:rsidP="00471171">
      <w:pPr>
        <w:pStyle w:val="Caption"/>
        <w:keepNext/>
      </w:pPr>
      <w:bookmarkStart w:id="80" w:name="_Ref198331848"/>
      <w:bookmarkStart w:id="81" w:name="_Toc198493542"/>
      <w:r>
        <w:t xml:space="preserve">Table </w:t>
      </w:r>
      <w:r>
        <w:fldChar w:fldCharType="begin"/>
      </w:r>
      <w:r>
        <w:instrText xml:space="preserve"> SEQ Table \* ARABIC </w:instrText>
      </w:r>
      <w:r>
        <w:fldChar w:fldCharType="separate"/>
      </w:r>
      <w:r w:rsidR="00825C78">
        <w:rPr>
          <w:noProof/>
        </w:rPr>
        <w:t>9</w:t>
      </w:r>
      <w:r>
        <w:fldChar w:fldCharType="end"/>
      </w:r>
      <w:r>
        <w:t>: Initial Time Study of Process</w:t>
      </w:r>
      <w:bookmarkEnd w:id="80"/>
      <w:bookmarkEnd w:id="81"/>
    </w:p>
    <w:p w14:paraId="3647D575" w14:textId="613154EF" w:rsidR="00F94B02" w:rsidRDefault="00FC3CE5" w:rsidP="003E0603">
      <w:r w:rsidRPr="00FC3CE5">
        <w:rPr>
          <w:noProof/>
        </w:rPr>
        <w:drawing>
          <wp:inline distT="0" distB="0" distL="0" distR="0" wp14:anchorId="1A3BEC58" wp14:editId="2CC95B14">
            <wp:extent cx="5731510" cy="2276475"/>
            <wp:effectExtent l="0" t="0" r="2540" b="9525"/>
            <wp:docPr id="177392497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2276475"/>
                    </a:xfrm>
                    <a:prstGeom prst="rect">
                      <a:avLst/>
                    </a:prstGeom>
                    <a:noFill/>
                    <a:ln>
                      <a:noFill/>
                    </a:ln>
                  </pic:spPr>
                </pic:pic>
              </a:graphicData>
            </a:graphic>
          </wp:inline>
        </w:drawing>
      </w:r>
      <w:r w:rsidR="00F94B02">
        <w:t xml:space="preserve"> </w:t>
      </w:r>
    </w:p>
    <w:p w14:paraId="28891239" w14:textId="77777777" w:rsidR="00F94B02" w:rsidRDefault="00F94B02" w:rsidP="003E0603">
      <w:pPr>
        <w:sectPr w:rsidR="00F94B02" w:rsidSect="00CB3C8D">
          <w:pgSz w:w="11906" w:h="16838"/>
          <w:pgMar w:top="1440" w:right="1440" w:bottom="1440" w:left="1440" w:header="708" w:footer="708" w:gutter="0"/>
          <w:cols w:space="720"/>
          <w:titlePg/>
          <w:docGrid w:linePitch="299"/>
        </w:sectPr>
      </w:pPr>
    </w:p>
    <w:p w14:paraId="0A7C0B74" w14:textId="77777777" w:rsidR="00F94B02" w:rsidRDefault="00F94B02" w:rsidP="003E0603"/>
    <w:p w14:paraId="22F87192" w14:textId="4FF425E3" w:rsidR="009E0E2C" w:rsidRPr="009E0E2C" w:rsidRDefault="009E0E2C" w:rsidP="009E0E2C">
      <w:pPr>
        <w:keepNext/>
      </w:pPr>
      <w:r w:rsidRPr="009E0E2C">
        <w:rPr>
          <w:noProof/>
        </w:rPr>
        <w:drawing>
          <wp:inline distT="0" distB="0" distL="0" distR="0" wp14:anchorId="3C4E4D4E" wp14:editId="0A3DDFE3">
            <wp:extent cx="8863330" cy="4445635"/>
            <wp:effectExtent l="0" t="0" r="0" b="0"/>
            <wp:docPr id="1389968056" name="Picture 36" descr="A diagram of a work instru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968056" name="Picture 36" descr="A diagram of a work instruction&#10;&#10;AI-generated content may be incorrec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863330" cy="4445635"/>
                    </a:xfrm>
                    <a:prstGeom prst="rect">
                      <a:avLst/>
                    </a:prstGeom>
                    <a:noFill/>
                    <a:ln>
                      <a:noFill/>
                    </a:ln>
                  </pic:spPr>
                </pic:pic>
              </a:graphicData>
            </a:graphic>
          </wp:inline>
        </w:drawing>
      </w:r>
    </w:p>
    <w:p w14:paraId="081F0A0A" w14:textId="566E3D14" w:rsidR="00F94B02" w:rsidRDefault="00F94B02" w:rsidP="00F94B02">
      <w:pPr>
        <w:pStyle w:val="Caption"/>
        <w:sectPr w:rsidR="00F94B02" w:rsidSect="00F94B02">
          <w:pgSz w:w="16838" w:h="11906" w:orient="landscape"/>
          <w:pgMar w:top="1440" w:right="1440" w:bottom="1440" w:left="1440" w:header="708" w:footer="708" w:gutter="0"/>
          <w:cols w:space="720"/>
          <w:titlePg/>
          <w:docGrid w:linePitch="299"/>
        </w:sectPr>
      </w:pPr>
      <w:bookmarkStart w:id="82" w:name="_Toc198493518"/>
      <w:r>
        <w:t xml:space="preserve">Figure </w:t>
      </w:r>
      <w:r>
        <w:fldChar w:fldCharType="begin"/>
      </w:r>
      <w:r>
        <w:instrText xml:space="preserve"> SEQ Figure \* ARABIC </w:instrText>
      </w:r>
      <w:r>
        <w:fldChar w:fldCharType="separate"/>
      </w:r>
      <w:r w:rsidR="009E0E2C">
        <w:rPr>
          <w:noProof/>
        </w:rPr>
        <w:t>12</w:t>
      </w:r>
      <w:r>
        <w:fldChar w:fldCharType="end"/>
      </w:r>
      <w:r>
        <w:t>: Current VSM</w:t>
      </w:r>
      <w:bookmarkEnd w:id="82"/>
    </w:p>
    <w:p w14:paraId="126DF419" w14:textId="2AC4456B" w:rsidR="00AB0546" w:rsidRDefault="00727843" w:rsidP="003E0603">
      <w:r>
        <w:lastRenderedPageBreak/>
        <w:t xml:space="preserve">The process took a total of </w:t>
      </w:r>
      <w:r w:rsidR="00FC3CE5">
        <w:t xml:space="preserve">505.84 </w:t>
      </w:r>
      <w:r>
        <w:t>minutes (</w:t>
      </w:r>
      <w:r w:rsidR="002720D8">
        <w:t>8.</w:t>
      </w:r>
      <w:r w:rsidR="00FC3CE5">
        <w:t>4</w:t>
      </w:r>
      <w:r w:rsidR="002720D8">
        <w:t>3</w:t>
      </w:r>
      <w:r>
        <w:t xml:space="preserve">hrs), from delivery of slab to unloading. </w:t>
      </w:r>
      <w:r w:rsidR="002720D8">
        <w:t>While this is 5</w:t>
      </w:r>
      <w:r w:rsidR="00452337">
        <w:t>2</w:t>
      </w:r>
      <w:r w:rsidR="002720D8">
        <w:t>% longer tha</w:t>
      </w:r>
      <w:r w:rsidR="00AB0546">
        <w:t>n</w:t>
      </w:r>
      <w:r w:rsidR="002720D8">
        <w:t xml:space="preserve"> the cycle time from the FAT, the process includes additional steps </w:t>
      </w:r>
      <w:r w:rsidR="00AB0546">
        <w:t xml:space="preserve">not completed in the FAT. As this was the first time completing the process, no SOPs had been completed, combined with an </w:t>
      </w:r>
      <w:r w:rsidR="00662045">
        <w:t>untrained operator</w:t>
      </w:r>
      <w:r w:rsidR="00AB0546">
        <w:t xml:space="preserve"> made the process slow.</w:t>
      </w:r>
    </w:p>
    <w:p w14:paraId="53DF4326" w14:textId="53C6CBAF" w:rsidR="00662045" w:rsidRDefault="00662045" w:rsidP="003E0603">
      <w:r>
        <w:t xml:space="preserve">In </w:t>
      </w:r>
      <w:r>
        <w:fldChar w:fldCharType="begin"/>
      </w:r>
      <w:r>
        <w:instrText xml:space="preserve"> REF _Ref198331848 \h </w:instrText>
      </w:r>
      <w:r>
        <w:fldChar w:fldCharType="separate"/>
      </w:r>
      <w:r>
        <w:t xml:space="preserve">Table </w:t>
      </w:r>
      <w:r w:rsidR="00EF7840">
        <w:rPr>
          <w:noProof/>
        </w:rPr>
        <w:t>9</w:t>
      </w:r>
      <w:r>
        <w:t>: Initial Time Study of Process</w:t>
      </w:r>
      <w:r>
        <w:fldChar w:fldCharType="end"/>
      </w:r>
      <w:r>
        <w:t xml:space="preserve">, </w:t>
      </w:r>
      <w:r w:rsidR="00727843">
        <w:t xml:space="preserve">NVA steps </w:t>
      </w:r>
      <w:r>
        <w:t xml:space="preserve">are </w:t>
      </w:r>
      <w:r w:rsidR="00727843">
        <w:t xml:space="preserve">highlighted in yellow and VA in green. NVA </w:t>
      </w:r>
      <w:r>
        <w:t>ac</w:t>
      </w:r>
      <w:r w:rsidR="00727843">
        <w:t xml:space="preserve">counted for </w:t>
      </w:r>
      <w:r w:rsidR="002720D8">
        <w:t>5</w:t>
      </w:r>
      <w:r w:rsidR="00452337">
        <w:t>0</w:t>
      </w:r>
      <w:r w:rsidR="00727843">
        <w:t xml:space="preserve">% of the process, which is </w:t>
      </w:r>
      <w:r>
        <w:t>8</w:t>
      </w:r>
      <w:r w:rsidR="00452337">
        <w:t>0</w:t>
      </w:r>
      <w:r>
        <w:t xml:space="preserve">% </w:t>
      </w:r>
      <w:r w:rsidR="00654A51">
        <w:t xml:space="preserve">higher </w:t>
      </w:r>
      <w:r>
        <w:t xml:space="preserve">than the FAT results. Again, this is explained by the addition of extra process steps. From the study, the main bottleneck of the initial process was step 8, Tool Change, with the material movements (steps 2, 7 and 13) being the other bottlenecks.  </w:t>
      </w:r>
    </w:p>
    <w:p w14:paraId="5625C88A" w14:textId="2A39A556" w:rsidR="00764761" w:rsidRDefault="00764761" w:rsidP="003E0603">
      <w:r>
        <w:t>Using the results from the time study and the observations gathered from the Gemba walk, improvements for the major bottlenecks were the first focus of the project.</w:t>
      </w:r>
    </w:p>
    <w:p w14:paraId="264A2AF5" w14:textId="2724ED73" w:rsidR="00A53DDA" w:rsidRDefault="00F94B02" w:rsidP="004479F8">
      <w:pPr>
        <w:pStyle w:val="Heading2"/>
      </w:pPr>
      <w:bookmarkStart w:id="83" w:name="_Toc198493490"/>
      <w:r w:rsidRPr="00F94B02">
        <w:rPr>
          <w:sz w:val="24"/>
          <w:szCs w:val="28"/>
        </w:rPr>
        <w:t>5.</w:t>
      </w:r>
      <w:r w:rsidR="004479F8">
        <w:t>4</w:t>
      </w:r>
      <w:r>
        <w:t xml:space="preserve"> </w:t>
      </w:r>
      <w:r w:rsidR="004479F8">
        <w:t>NVA Improvements</w:t>
      </w:r>
      <w:bookmarkEnd w:id="83"/>
    </w:p>
    <w:p w14:paraId="3A7B3F5C" w14:textId="647A2C6A" w:rsidR="004479F8" w:rsidRPr="004479F8" w:rsidRDefault="004479F8" w:rsidP="004479F8">
      <w:pPr>
        <w:pStyle w:val="Heading3"/>
      </w:pPr>
      <w:bookmarkStart w:id="84" w:name="_Ref198392800"/>
      <w:bookmarkStart w:id="85" w:name="_Ref198393397"/>
      <w:bookmarkStart w:id="86" w:name="_Toc198493491"/>
      <w:r>
        <w:t>5.4.1 Tool Changing Operation Improvements</w:t>
      </w:r>
      <w:bookmarkEnd w:id="84"/>
      <w:bookmarkEnd w:id="85"/>
      <w:bookmarkEnd w:id="86"/>
    </w:p>
    <w:p w14:paraId="076209C9" w14:textId="46FF9191" w:rsidR="00F94B02" w:rsidRDefault="00764761" w:rsidP="00F94B02">
      <w:r>
        <w:t>The Tool Change operation of the process was the largest source of NVA, and a major bottleneck. Initially</w:t>
      </w:r>
      <w:r w:rsidR="00B81EAC">
        <w:t>, the company purchased 6 of each tool (Medium and High Feed) all of which were loaded into the machine. 6 tools allowed for a 1</w:t>
      </w:r>
      <w:r w:rsidR="00B81EAC" w:rsidRPr="00B81EAC">
        <w:rPr>
          <w:vertAlign w:val="superscript"/>
        </w:rPr>
        <w:t>st</w:t>
      </w:r>
      <w:r w:rsidR="00B81EAC">
        <w:t xml:space="preserve"> and 2</w:t>
      </w:r>
      <w:r w:rsidR="00B81EAC" w:rsidRPr="00B81EAC">
        <w:rPr>
          <w:vertAlign w:val="superscript"/>
        </w:rPr>
        <w:t>nd</w:t>
      </w:r>
      <w:r w:rsidR="00B81EAC">
        <w:t xml:space="preserve"> </w:t>
      </w:r>
      <w:r w:rsidR="00063335">
        <w:t xml:space="preserve">pass </w:t>
      </w:r>
      <w:r w:rsidR="00B81EAC">
        <w:t xml:space="preserve">to be completed, the required amount for a single face to be machined without the need for a tool change between each pass. </w:t>
      </w:r>
    </w:p>
    <w:p w14:paraId="6B01BF7F" w14:textId="0730F47C" w:rsidR="00B81EAC" w:rsidRDefault="00B81EAC" w:rsidP="00F94B02">
      <w:r>
        <w:t xml:space="preserve">The initial trial completed two passes using the </w:t>
      </w:r>
      <w:r w:rsidR="00A84481">
        <w:t>MFT</w:t>
      </w:r>
      <w:r>
        <w:t>,</w:t>
      </w:r>
      <w:r w:rsidR="00D91A5E">
        <w:t xml:space="preserve"> as the program was written to only call </w:t>
      </w:r>
      <w:r w:rsidR="00A84481">
        <w:t>MFT</w:t>
      </w:r>
      <w:r w:rsidR="00D91A5E">
        <w:t>s. This</w:t>
      </w:r>
      <w:r>
        <w:t xml:space="preserve"> deplet</w:t>
      </w:r>
      <w:r w:rsidR="00D91A5E">
        <w:t>ed</w:t>
      </w:r>
      <w:r>
        <w:t xml:space="preserve"> the life of the one cutting face of the inserts. All six tools required indexing of the inserts to the next cutting face. </w:t>
      </w:r>
    </w:p>
    <w:p w14:paraId="4E475184" w14:textId="5F29406F" w:rsidR="00D91A5E" w:rsidRDefault="00B81EAC" w:rsidP="00F94B02">
      <w:pPr>
        <w:sectPr w:rsidR="00D91A5E" w:rsidSect="00CB3C8D">
          <w:pgSz w:w="11906" w:h="16838"/>
          <w:pgMar w:top="1440" w:right="1440" w:bottom="1440" w:left="1440" w:header="708" w:footer="708" w:gutter="0"/>
          <w:cols w:space="720"/>
          <w:titlePg/>
          <w:docGrid w:linePitch="299"/>
        </w:sectPr>
      </w:pPr>
      <w:r>
        <w:t>Remov</w:t>
      </w:r>
      <w:r w:rsidR="00D91A5E">
        <w:t>al of</w:t>
      </w:r>
      <w:r>
        <w:t xml:space="preserve"> the tools and transportation to the tool workstation presented a high amount of wasted movements for the operator. A single tool was removed</w:t>
      </w:r>
      <w:r w:rsidR="00D91A5E">
        <w:t xml:space="preserve"> from the tool changer</w:t>
      </w:r>
      <w:r>
        <w:t xml:space="preserve"> at a time</w:t>
      </w:r>
      <w:r w:rsidR="00D91A5E">
        <w:t>, transported by hand around guarding to the workstation, indexed and then transported back to the tool changer to load back into the tool changer. These movements are displayed in</w:t>
      </w:r>
      <w:r w:rsidR="00DD6B99">
        <w:t xml:space="preserve"> </w:t>
      </w:r>
      <w:r w:rsidR="00DD6B99">
        <w:fldChar w:fldCharType="begin"/>
      </w:r>
      <w:r w:rsidR="00DD6B99">
        <w:instrText xml:space="preserve"> REF _Ref198373133 \h </w:instrText>
      </w:r>
      <w:r w:rsidR="00DD6B99">
        <w:fldChar w:fldCharType="separate"/>
      </w:r>
      <w:r w:rsidR="00DD6B99">
        <w:t xml:space="preserve">Figure </w:t>
      </w:r>
      <w:r w:rsidR="00DD6B99">
        <w:rPr>
          <w:noProof/>
        </w:rPr>
        <w:t>1</w:t>
      </w:r>
      <w:r w:rsidR="00877D0B">
        <w:rPr>
          <w:noProof/>
        </w:rPr>
        <w:t>3</w:t>
      </w:r>
      <w:r w:rsidR="00DD6B99">
        <w:t>: Spaghetti Diagram of Operator Tool Change Movements</w:t>
      </w:r>
      <w:r w:rsidR="00DD6B99">
        <w:fldChar w:fldCharType="end"/>
      </w:r>
      <w:r w:rsidR="00D91A5E">
        <w:t>. As the can be seen, the movement of the operator was highly wasteful</w:t>
      </w:r>
      <w:r w:rsidR="00D617B1">
        <w:t xml:space="preserve">. </w:t>
      </w:r>
    </w:p>
    <w:p w14:paraId="6050C897" w14:textId="77777777" w:rsidR="00D617B1" w:rsidRDefault="00D617B1" w:rsidP="00D617B1">
      <w:pPr>
        <w:keepNext/>
        <w:jc w:val="center"/>
      </w:pPr>
      <w:r>
        <w:rPr>
          <w:noProof/>
        </w:rPr>
        <w:lastRenderedPageBreak/>
        <w:drawing>
          <wp:inline distT="0" distB="0" distL="0" distR="0" wp14:anchorId="01E6948A" wp14:editId="747A77DE">
            <wp:extent cx="8182708" cy="5313018"/>
            <wp:effectExtent l="0" t="0" r="0" b="2540"/>
            <wp:docPr id="7497964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192392" cy="5319306"/>
                    </a:xfrm>
                    <a:prstGeom prst="rect">
                      <a:avLst/>
                    </a:prstGeom>
                    <a:noFill/>
                    <a:ln>
                      <a:noFill/>
                    </a:ln>
                  </pic:spPr>
                </pic:pic>
              </a:graphicData>
            </a:graphic>
          </wp:inline>
        </w:drawing>
      </w:r>
    </w:p>
    <w:p w14:paraId="34E91401" w14:textId="0025CDF3" w:rsidR="00D91A5E" w:rsidRDefault="00D617B1" w:rsidP="00D617B1">
      <w:pPr>
        <w:pStyle w:val="Caption"/>
        <w:jc w:val="center"/>
        <w:sectPr w:rsidR="00D91A5E" w:rsidSect="00D91A5E">
          <w:pgSz w:w="16838" w:h="11906" w:orient="landscape"/>
          <w:pgMar w:top="1440" w:right="1440" w:bottom="1440" w:left="1440" w:header="708" w:footer="708" w:gutter="0"/>
          <w:cols w:space="720"/>
          <w:titlePg/>
          <w:docGrid w:linePitch="299"/>
        </w:sectPr>
      </w:pPr>
      <w:bookmarkStart w:id="87" w:name="_Ref198373133"/>
      <w:bookmarkStart w:id="88" w:name="_Toc198493519"/>
      <w:r>
        <w:t xml:space="preserve">Figure </w:t>
      </w:r>
      <w:r>
        <w:fldChar w:fldCharType="begin"/>
      </w:r>
      <w:r>
        <w:instrText xml:space="preserve"> SEQ Figure \* ARABIC </w:instrText>
      </w:r>
      <w:r>
        <w:fldChar w:fldCharType="separate"/>
      </w:r>
      <w:r w:rsidR="009E0E2C">
        <w:rPr>
          <w:noProof/>
        </w:rPr>
        <w:t>13</w:t>
      </w:r>
      <w:r>
        <w:fldChar w:fldCharType="end"/>
      </w:r>
      <w:r>
        <w:t>: Spaghetti Diagram of Operator Tool Change Movements</w:t>
      </w:r>
      <w:bookmarkEnd w:id="87"/>
      <w:bookmarkEnd w:id="88"/>
    </w:p>
    <w:p w14:paraId="2FE7D5E8" w14:textId="6609A509" w:rsidR="00471171" w:rsidRDefault="00D91A5E" w:rsidP="003E0603">
      <w:r>
        <w:lastRenderedPageBreak/>
        <w:t xml:space="preserve">To reduce operator movements and improve the transport of the tools, modifications were made to the guarding by the tool changer area, a trolley was purchased and modified to allow easier transport of the tools to the </w:t>
      </w:r>
      <w:r w:rsidR="00D617B1">
        <w:t>workstation</w:t>
      </w:r>
      <w:r>
        <w:t>.</w:t>
      </w:r>
      <w:r w:rsidR="00D617B1">
        <w:t xml:space="preserve"> </w:t>
      </w:r>
    </w:p>
    <w:p w14:paraId="5A367FBD" w14:textId="79FCAC25" w:rsidR="00D617B1" w:rsidRDefault="00D617B1" w:rsidP="003E0603">
      <w:r>
        <w:t xml:space="preserve">The trolley storage had capacity </w:t>
      </w:r>
      <w:r w:rsidR="002D1B40">
        <w:t xml:space="preserve">to hold six tools, allowing it to be loaded with all depleted tools and all transported to the workstation in one journey. The guarding modification also streamlined the movement of the trolley, not requiring the operator to transport it with them. </w:t>
      </w:r>
    </w:p>
    <w:p w14:paraId="5A40C84D" w14:textId="6F64A239" w:rsidR="0082062D" w:rsidRDefault="0082062D" w:rsidP="0082062D">
      <w:pPr>
        <w:keepNext/>
        <w:jc w:val="center"/>
      </w:pPr>
      <w:r>
        <w:rPr>
          <w:noProof/>
        </w:rPr>
        <w:drawing>
          <wp:inline distT="0" distB="0" distL="0" distR="0" wp14:anchorId="05172EB4" wp14:editId="35649994">
            <wp:extent cx="2945895" cy="2543077"/>
            <wp:effectExtent l="0" t="0" r="6985" b="0"/>
            <wp:docPr id="46951590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9">
                      <a:extLst>
                        <a:ext uri="{28A0092B-C50C-407E-A947-70E740481C1C}">
                          <a14:useLocalDpi xmlns:a14="http://schemas.microsoft.com/office/drawing/2010/main" val="0"/>
                        </a:ext>
                      </a:extLst>
                    </a:blip>
                    <a:srcRect l="7777" t="28700" r="6948" b="16069"/>
                    <a:stretch/>
                  </pic:blipFill>
                  <pic:spPr bwMode="auto">
                    <a:xfrm>
                      <a:off x="0" y="0"/>
                      <a:ext cx="2953779" cy="2549883"/>
                    </a:xfrm>
                    <a:prstGeom prst="rect">
                      <a:avLst/>
                    </a:prstGeom>
                    <a:noFill/>
                    <a:ln>
                      <a:noFill/>
                    </a:ln>
                    <a:extLst>
                      <a:ext uri="{53640926-AAD7-44D8-BBD7-CCE9431645EC}">
                        <a14:shadowObscured xmlns:a14="http://schemas.microsoft.com/office/drawing/2010/main"/>
                      </a:ext>
                    </a:extLst>
                  </pic:spPr>
                </pic:pic>
              </a:graphicData>
            </a:graphic>
          </wp:inline>
        </w:drawing>
      </w:r>
    </w:p>
    <w:p w14:paraId="57B710C7" w14:textId="520FE632" w:rsidR="0082062D" w:rsidRDefault="0082062D" w:rsidP="0082062D">
      <w:pPr>
        <w:pStyle w:val="Caption"/>
        <w:jc w:val="center"/>
      </w:pPr>
      <w:bookmarkStart w:id="89" w:name="_Toc198493520"/>
      <w:r>
        <w:t xml:space="preserve">Figure </w:t>
      </w:r>
      <w:r>
        <w:fldChar w:fldCharType="begin"/>
      </w:r>
      <w:r>
        <w:instrText xml:space="preserve"> SEQ Figure \* ARABIC </w:instrText>
      </w:r>
      <w:r>
        <w:fldChar w:fldCharType="separate"/>
      </w:r>
      <w:r w:rsidR="009E0E2C">
        <w:rPr>
          <w:noProof/>
        </w:rPr>
        <w:t>14</w:t>
      </w:r>
      <w:r>
        <w:fldChar w:fldCharType="end"/>
      </w:r>
      <w:r>
        <w:t>: Guarding Mod for Trolley pre trolley mod</w:t>
      </w:r>
      <w:bookmarkEnd w:id="89"/>
    </w:p>
    <w:p w14:paraId="14C715E0" w14:textId="77777777" w:rsidR="0082062D" w:rsidRDefault="0082062D" w:rsidP="0082062D">
      <w:pPr>
        <w:keepNext/>
        <w:jc w:val="center"/>
      </w:pPr>
      <w:r>
        <w:rPr>
          <w:noProof/>
        </w:rPr>
        <w:drawing>
          <wp:inline distT="0" distB="0" distL="0" distR="0" wp14:anchorId="6FD71C73" wp14:editId="1F03E453">
            <wp:extent cx="3470031" cy="2474673"/>
            <wp:effectExtent l="0" t="0" r="0" b="1905"/>
            <wp:docPr id="624543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0">
                      <a:extLst>
                        <a:ext uri="{28A0092B-C50C-407E-A947-70E740481C1C}">
                          <a14:useLocalDpi xmlns:a14="http://schemas.microsoft.com/office/drawing/2010/main" val="0"/>
                        </a:ext>
                      </a:extLst>
                    </a:blip>
                    <a:srcRect l="12965" t="45649" r="14719" b="15658"/>
                    <a:stretch/>
                  </pic:blipFill>
                  <pic:spPr bwMode="auto">
                    <a:xfrm>
                      <a:off x="0" y="0"/>
                      <a:ext cx="3484382" cy="2484907"/>
                    </a:xfrm>
                    <a:prstGeom prst="rect">
                      <a:avLst/>
                    </a:prstGeom>
                    <a:noFill/>
                    <a:ln>
                      <a:noFill/>
                    </a:ln>
                    <a:extLst>
                      <a:ext uri="{53640926-AAD7-44D8-BBD7-CCE9431645EC}">
                        <a14:shadowObscured xmlns:a14="http://schemas.microsoft.com/office/drawing/2010/main"/>
                      </a:ext>
                    </a:extLst>
                  </pic:spPr>
                </pic:pic>
              </a:graphicData>
            </a:graphic>
          </wp:inline>
        </w:drawing>
      </w:r>
    </w:p>
    <w:p w14:paraId="685936D9" w14:textId="00AD40E3" w:rsidR="0082062D" w:rsidRDefault="0082062D" w:rsidP="0082062D">
      <w:pPr>
        <w:pStyle w:val="Caption"/>
        <w:jc w:val="center"/>
      </w:pPr>
      <w:bookmarkStart w:id="90" w:name="_Toc198493521"/>
      <w:r>
        <w:t xml:space="preserve">Figure </w:t>
      </w:r>
      <w:r>
        <w:fldChar w:fldCharType="begin"/>
      </w:r>
      <w:r>
        <w:instrText xml:space="preserve"> SEQ Figure \* ARABIC </w:instrText>
      </w:r>
      <w:r>
        <w:fldChar w:fldCharType="separate"/>
      </w:r>
      <w:r w:rsidR="009E0E2C">
        <w:rPr>
          <w:noProof/>
        </w:rPr>
        <w:t>15</w:t>
      </w:r>
      <w:r>
        <w:fldChar w:fldCharType="end"/>
      </w:r>
      <w:r>
        <w:t>: Trolley with Tool Holders</w:t>
      </w:r>
      <w:bookmarkEnd w:id="90"/>
    </w:p>
    <w:p w14:paraId="60751597" w14:textId="34AD2D50" w:rsidR="0082062D" w:rsidRDefault="0082062D" w:rsidP="0082062D">
      <w:r>
        <w:t xml:space="preserve">These changes limited the operator movements to only travelling </w:t>
      </w:r>
      <w:r w:rsidR="00DD6B99">
        <w:t xml:space="preserve">to and from the workstation once, instead of 6 individual times. </w:t>
      </w:r>
      <w:r w:rsidR="004C654F" w:rsidRPr="004C654F">
        <w:t>The use of specific tool trolleys and workstation changes reflect the 5S and standard work principles advocated by Womack and Jones (1996) and Bicheno and Holweg (2016).</w:t>
      </w:r>
    </w:p>
    <w:p w14:paraId="7AACBFC5" w14:textId="77777777" w:rsidR="002A6B31" w:rsidRDefault="002A6B31" w:rsidP="0082062D">
      <w:pPr>
        <w:sectPr w:rsidR="002A6B31" w:rsidSect="00CB3C8D">
          <w:pgSz w:w="11906" w:h="16838"/>
          <w:pgMar w:top="1440" w:right="1440" w:bottom="1440" w:left="1440" w:header="708" w:footer="708" w:gutter="0"/>
          <w:cols w:space="720"/>
          <w:titlePg/>
          <w:docGrid w:linePitch="299"/>
        </w:sectPr>
      </w:pPr>
    </w:p>
    <w:p w14:paraId="53E12732" w14:textId="2D2D5762" w:rsidR="002A6B31" w:rsidRDefault="002A6B31" w:rsidP="002A6B31">
      <w:pPr>
        <w:keepNext/>
        <w:jc w:val="center"/>
      </w:pPr>
      <w:r>
        <w:rPr>
          <w:noProof/>
        </w:rPr>
        <w:lastRenderedPageBreak/>
        <mc:AlternateContent>
          <mc:Choice Requires="wps">
            <w:drawing>
              <wp:anchor distT="45720" distB="45720" distL="114300" distR="114300" simplePos="0" relativeHeight="251679744" behindDoc="0" locked="0" layoutInCell="1" allowOverlap="1" wp14:anchorId="3F7E0F63" wp14:editId="1B2520C7">
                <wp:simplePos x="0" y="0"/>
                <wp:positionH relativeFrom="column">
                  <wp:posOffset>1688123</wp:posOffset>
                </wp:positionH>
                <wp:positionV relativeFrom="paragraph">
                  <wp:posOffset>2094523</wp:posOffset>
                </wp:positionV>
                <wp:extent cx="664308" cy="288730"/>
                <wp:effectExtent l="0" t="0" r="21590" b="16510"/>
                <wp:wrapNone/>
                <wp:docPr id="17134056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308" cy="288730"/>
                        </a:xfrm>
                        <a:prstGeom prst="rect">
                          <a:avLst/>
                        </a:prstGeom>
                        <a:solidFill>
                          <a:srgbClr val="FFFFFF"/>
                        </a:solidFill>
                        <a:ln w="9525">
                          <a:solidFill>
                            <a:srgbClr val="000000"/>
                          </a:solidFill>
                          <a:miter lim="800000"/>
                          <a:headEnd/>
                          <a:tailEnd/>
                        </a:ln>
                      </wps:spPr>
                      <wps:txbx>
                        <w:txbxContent>
                          <w:p w14:paraId="2D764477" w14:textId="6DD27FD4" w:rsidR="002A6B31" w:rsidRPr="002A6B31" w:rsidRDefault="002A6B31" w:rsidP="002A6B31">
                            <w:pPr>
                              <w:rPr>
                                <w:sz w:val="14"/>
                                <w:szCs w:val="14"/>
                              </w:rPr>
                            </w:pPr>
                            <w:r w:rsidRPr="002A6B31">
                              <w:rPr>
                                <w:sz w:val="14"/>
                                <w:szCs w:val="14"/>
                              </w:rPr>
                              <w:t>Workstation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7E0F63" id="Text Box 2" o:spid="_x0000_s1029" type="#_x0000_t202" style="position:absolute;left:0;text-align:left;margin-left:132.9pt;margin-top:164.9pt;width:52.3pt;height:22.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">
                <v:textbox>
                  <w:txbxContent>
                    <w:p w14:paraId="2D764477" w14:textId="6DD27FD4" w:rsidR="002A6B31" w:rsidRPr="002A6B31" w:rsidRDefault="002A6B31" w:rsidP="002A6B31">
                      <w:pPr>
                        <w:rPr>
                          <w:sz w:val="14"/>
                          <w:szCs w:val="14"/>
                        </w:rPr>
                      </w:pPr>
                      <w:r w:rsidRPr="002A6B31">
                        <w:rPr>
                          <w:sz w:val="14"/>
                          <w:szCs w:val="14"/>
                        </w:rPr>
                        <w:t>Workstation</w:t>
                      </w:r>
                    </w:p>
                  </w:txbxContent>
                </v:textbox>
              </v:shape>
            </w:pict>
          </mc:Fallback>
        </mc:AlternateContent>
      </w:r>
      <w:r w:rsidRPr="002A6B31">
        <w:rPr>
          <w:noProof/>
        </w:rPr>
        <w:drawing>
          <wp:inline distT="0" distB="0" distL="0" distR="0" wp14:anchorId="2DA5A004" wp14:editId="6AE4CA96">
            <wp:extent cx="6705600" cy="5296644"/>
            <wp:effectExtent l="0" t="0" r="0" b="0"/>
            <wp:docPr id="2135773711" name="Picture 1" descr="A drawing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773711" name="Picture 1" descr="A drawing of a building&#10;&#10;AI-generated content may be incorrect."/>
                    <pic:cNvPicPr/>
                  </pic:nvPicPr>
                  <pic:blipFill>
                    <a:blip r:embed="rId41"/>
                    <a:stretch>
                      <a:fillRect/>
                    </a:stretch>
                  </pic:blipFill>
                  <pic:spPr>
                    <a:xfrm>
                      <a:off x="0" y="0"/>
                      <a:ext cx="6710468" cy="5300489"/>
                    </a:xfrm>
                    <a:prstGeom prst="rect">
                      <a:avLst/>
                    </a:prstGeom>
                  </pic:spPr>
                </pic:pic>
              </a:graphicData>
            </a:graphic>
          </wp:inline>
        </w:drawing>
      </w:r>
    </w:p>
    <w:p w14:paraId="13AB86A8" w14:textId="7C2756A4" w:rsidR="002A6B31" w:rsidRDefault="002A6B31" w:rsidP="002A6B31">
      <w:pPr>
        <w:pStyle w:val="Caption"/>
        <w:jc w:val="center"/>
      </w:pPr>
      <w:bookmarkStart w:id="91" w:name="_Toc198493522"/>
      <w:r>
        <w:t xml:space="preserve">Figure </w:t>
      </w:r>
      <w:r>
        <w:fldChar w:fldCharType="begin"/>
      </w:r>
      <w:r>
        <w:instrText xml:space="preserve"> SEQ Figure \* ARABIC </w:instrText>
      </w:r>
      <w:r>
        <w:fldChar w:fldCharType="separate"/>
      </w:r>
      <w:r w:rsidR="009E0E2C">
        <w:rPr>
          <w:noProof/>
        </w:rPr>
        <w:t>16</w:t>
      </w:r>
      <w:r>
        <w:fldChar w:fldCharType="end"/>
      </w:r>
      <w:r>
        <w:t>: Updated Tool Change Operation Spaghetti Diagram (Red=Man, Blue=Tool Trolley)</w:t>
      </w:r>
      <w:bookmarkEnd w:id="91"/>
    </w:p>
    <w:p w14:paraId="2B92FCA3" w14:textId="77777777" w:rsidR="002A6B31" w:rsidRDefault="002A6B31" w:rsidP="0082062D">
      <w:pPr>
        <w:sectPr w:rsidR="002A6B31" w:rsidSect="002A6B31">
          <w:pgSz w:w="16838" w:h="11906" w:orient="landscape"/>
          <w:pgMar w:top="1440" w:right="1440" w:bottom="1440" w:left="1440" w:header="708" w:footer="708" w:gutter="0"/>
          <w:cols w:space="720"/>
          <w:titlePg/>
          <w:docGrid w:linePitch="299"/>
        </w:sectPr>
      </w:pPr>
    </w:p>
    <w:p w14:paraId="1ED44B0A" w14:textId="2914089B" w:rsidR="00DD6B99" w:rsidRDefault="00DD6B99" w:rsidP="0082062D">
      <w:r>
        <w:lastRenderedPageBreak/>
        <w:t xml:space="preserve">Secondly, it was found that indexing the inserts </w:t>
      </w:r>
      <w:r w:rsidR="00F55DD8">
        <w:t>w</w:t>
      </w:r>
      <w:r>
        <w:t xml:space="preserve">as difficult as there was no means of supporting the tool while on the workstation. The tool was rested on top of workstation and required a high amount of manual handling to move from one insert to the next. </w:t>
      </w:r>
    </w:p>
    <w:p w14:paraId="308C3FA6" w14:textId="3894E0DB" w:rsidR="00DD6B99" w:rsidRDefault="00DD6B99" w:rsidP="0082062D">
      <w:r>
        <w:t xml:space="preserve">A toolholder </w:t>
      </w:r>
      <w:r w:rsidR="001C06DB">
        <w:t>like</w:t>
      </w:r>
      <w:r>
        <w:t xml:space="preserve"> the trolley was created</w:t>
      </w:r>
      <w:r w:rsidR="00063335">
        <w:t>, but with 2 additional pockets,</w:t>
      </w:r>
      <w:r>
        <w:t xml:space="preserve"> </w:t>
      </w:r>
      <w:r w:rsidR="00063335">
        <w:t>and</w:t>
      </w:r>
      <w:r>
        <w:t xml:space="preserve"> fixed to the workstation. This reduced and limited manual handling of the tools while indexing the tips, reducing the indexing time. A specialist torque tool was also purchased to further improve the operation and ensure the correct torque setting for the insert screw (4Nm). </w:t>
      </w:r>
    </w:p>
    <w:p w14:paraId="769DC53B" w14:textId="77777777" w:rsidR="00DD6B99" w:rsidRDefault="00DD6B99" w:rsidP="00DD6B99">
      <w:pPr>
        <w:keepNext/>
        <w:jc w:val="center"/>
      </w:pPr>
      <w:r>
        <w:rPr>
          <w:noProof/>
        </w:rPr>
        <w:drawing>
          <wp:inline distT="0" distB="0" distL="0" distR="0" wp14:anchorId="0BE56408" wp14:editId="6A69A4F5">
            <wp:extent cx="3634154" cy="2145907"/>
            <wp:effectExtent l="0" t="0" r="4445" b="6985"/>
            <wp:docPr id="333932413" name="Picture 12" descr="A group of blue boxes with metal parts on a shel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932413" name="Picture 12" descr="A group of blue boxes with metal parts on a shelf&#10;&#10;AI-generated content may be incorrect."/>
                    <pic:cNvPicPr>
                      <a:picLocks noChangeAspect="1" noChangeArrowheads="1"/>
                    </pic:cNvPicPr>
                  </pic:nvPicPr>
                  <pic:blipFill rotWithShape="1">
                    <a:blip r:embed="rId42">
                      <a:extLst>
                        <a:ext uri="{28A0092B-C50C-407E-A947-70E740481C1C}">
                          <a14:useLocalDpi xmlns:a14="http://schemas.microsoft.com/office/drawing/2010/main" val="0"/>
                        </a:ext>
                      </a:extLst>
                    </a:blip>
                    <a:srcRect t="34671" b="21040"/>
                    <a:stretch/>
                  </pic:blipFill>
                  <pic:spPr bwMode="auto">
                    <a:xfrm>
                      <a:off x="0" y="0"/>
                      <a:ext cx="3648358" cy="2154294"/>
                    </a:xfrm>
                    <a:prstGeom prst="rect">
                      <a:avLst/>
                    </a:prstGeom>
                    <a:noFill/>
                    <a:ln>
                      <a:noFill/>
                    </a:ln>
                    <a:extLst>
                      <a:ext uri="{53640926-AAD7-44D8-BBD7-CCE9431645EC}">
                        <a14:shadowObscured xmlns:a14="http://schemas.microsoft.com/office/drawing/2010/main"/>
                      </a:ext>
                    </a:extLst>
                  </pic:spPr>
                </pic:pic>
              </a:graphicData>
            </a:graphic>
          </wp:inline>
        </w:drawing>
      </w:r>
    </w:p>
    <w:p w14:paraId="0F782122" w14:textId="4848CBD7" w:rsidR="00DD6B99" w:rsidRDefault="00DD6B99" w:rsidP="00DD6B99">
      <w:pPr>
        <w:pStyle w:val="Caption"/>
        <w:jc w:val="center"/>
      </w:pPr>
      <w:bookmarkStart w:id="92" w:name="_Toc198493523"/>
      <w:r>
        <w:t xml:space="preserve">Figure </w:t>
      </w:r>
      <w:r>
        <w:fldChar w:fldCharType="begin"/>
      </w:r>
      <w:r>
        <w:instrText xml:space="preserve"> SEQ Figure \* ARABIC </w:instrText>
      </w:r>
      <w:r>
        <w:fldChar w:fldCharType="separate"/>
      </w:r>
      <w:r w:rsidR="009E0E2C">
        <w:rPr>
          <w:noProof/>
        </w:rPr>
        <w:t>17</w:t>
      </w:r>
      <w:r>
        <w:fldChar w:fldCharType="end"/>
      </w:r>
      <w:r>
        <w:t>: Workstation Tool Holder</w:t>
      </w:r>
      <w:bookmarkEnd w:id="92"/>
    </w:p>
    <w:p w14:paraId="40071AA4" w14:textId="77777777" w:rsidR="00DD6B99" w:rsidRDefault="00DD6B99" w:rsidP="00DD6B99">
      <w:pPr>
        <w:keepNext/>
        <w:jc w:val="center"/>
      </w:pPr>
      <w:r w:rsidRPr="00DD6B99">
        <w:rPr>
          <w:noProof/>
        </w:rPr>
        <w:drawing>
          <wp:inline distT="0" distB="0" distL="0" distR="0" wp14:anchorId="2CB5E86F" wp14:editId="07D67C9B">
            <wp:extent cx="2508738" cy="2643616"/>
            <wp:effectExtent l="0" t="0" r="6350" b="4445"/>
            <wp:docPr id="502527414" name="Picture 1" descr="A yellow and black dri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527414" name="Picture 1" descr="A yellow and black drill&#10;&#10;AI-generated content may be incorrect."/>
                    <pic:cNvPicPr/>
                  </pic:nvPicPr>
                  <pic:blipFill>
                    <a:blip r:embed="rId43"/>
                    <a:stretch>
                      <a:fillRect/>
                    </a:stretch>
                  </pic:blipFill>
                  <pic:spPr>
                    <a:xfrm>
                      <a:off x="0" y="0"/>
                      <a:ext cx="2513618" cy="2648758"/>
                    </a:xfrm>
                    <a:prstGeom prst="rect">
                      <a:avLst/>
                    </a:prstGeom>
                  </pic:spPr>
                </pic:pic>
              </a:graphicData>
            </a:graphic>
          </wp:inline>
        </w:drawing>
      </w:r>
    </w:p>
    <w:p w14:paraId="1CE5D312" w14:textId="7100D9CC" w:rsidR="00DD6B99" w:rsidRDefault="00DD6B99" w:rsidP="00DD6B99">
      <w:pPr>
        <w:pStyle w:val="Caption"/>
        <w:jc w:val="center"/>
      </w:pPr>
      <w:bookmarkStart w:id="93" w:name="_Toc198493524"/>
      <w:r>
        <w:t xml:space="preserve">Figure </w:t>
      </w:r>
      <w:r>
        <w:fldChar w:fldCharType="begin"/>
      </w:r>
      <w:r>
        <w:instrText xml:space="preserve"> SEQ Figure \* ARABIC </w:instrText>
      </w:r>
      <w:r>
        <w:fldChar w:fldCharType="separate"/>
      </w:r>
      <w:r w:rsidR="009E0E2C">
        <w:rPr>
          <w:noProof/>
        </w:rPr>
        <w:t>18</w:t>
      </w:r>
      <w:r>
        <w:fldChar w:fldCharType="end"/>
      </w:r>
      <w:r>
        <w:t xml:space="preserve">: Atlas Copco </w:t>
      </w:r>
      <w:r w:rsidRPr="004B7C6E">
        <w:t>Pistol Cordless Screwdriver BCP</w:t>
      </w:r>
      <w:r>
        <w:t xml:space="preserve"> (Atlas Copco, 2025)</w:t>
      </w:r>
      <w:bookmarkEnd w:id="93"/>
    </w:p>
    <w:p w14:paraId="3EED0B91" w14:textId="00DAE3E0" w:rsidR="00FC3CE5" w:rsidRDefault="00452337" w:rsidP="00FC3CE5">
      <w:r>
        <w:t xml:space="preserve">Although the improvements were successful, there was still a high amount of idle time for the machine. </w:t>
      </w:r>
      <w:r w:rsidR="00FC3CE5">
        <w:t xml:space="preserve">An observation from the Gemba walk, raised the possibility of purchasing additional tooling, allowing for an offline set, and utilising the time of the operator more efficiently. During the cutting operation, the operator was situated within the control cabin </w:t>
      </w:r>
      <w:r>
        <w:t xml:space="preserve">unable to complete any other activities. </w:t>
      </w:r>
    </w:p>
    <w:p w14:paraId="79540537" w14:textId="65CC16C5" w:rsidR="00452337" w:rsidRDefault="00452337" w:rsidP="00FC3CE5">
      <w:r>
        <w:lastRenderedPageBreak/>
        <w:t>A cycle start button was installed outside the guarding by the manufacturer, allowing the operator to load the program, pause it, exit the cabin and guarded area and start the program once guarding was secure. This allowed the operators time to be better utilised</w:t>
      </w:r>
      <w:r w:rsidR="004479F8">
        <w:t>, now able to index the inserts of an offline set of tooling</w:t>
      </w:r>
      <w:r w:rsidR="00063335">
        <w:t>, among other tasks</w:t>
      </w:r>
      <w:r w:rsidR="004479F8">
        <w:t xml:space="preserve">. </w:t>
      </w:r>
      <w:r w:rsidR="004A6E6E">
        <w:t xml:space="preserve">The indexed tools were loaded into the trolley and the trolley positioned within the guarding, </w:t>
      </w:r>
      <w:r w:rsidR="00063335">
        <w:t>ready for the tool change operation</w:t>
      </w:r>
      <w:r w:rsidR="004A6E6E">
        <w:t xml:space="preserve">. </w:t>
      </w:r>
    </w:p>
    <w:p w14:paraId="7390BFBE" w14:textId="3330D347" w:rsidR="004479F8" w:rsidRDefault="004479F8" w:rsidP="004479F8">
      <w:r>
        <w:t xml:space="preserve">The purchase of additional </w:t>
      </w:r>
      <w:r w:rsidR="00A84481">
        <w:t>MFT</w:t>
      </w:r>
      <w:r w:rsidR="00BA1AD2">
        <w:t>s</w:t>
      </w:r>
      <w:r>
        <w:t xml:space="preserve"> was not completed within the time frame of the project, but the improvement concept was trial</w:t>
      </w:r>
      <w:r w:rsidR="00063335">
        <w:t>led</w:t>
      </w:r>
      <w:r>
        <w:t xml:space="preserve"> by utilising 3 of both tools. 3 Medium and 3 </w:t>
      </w:r>
      <w:r w:rsidR="00A84481">
        <w:t>HFT</w:t>
      </w:r>
      <w:r>
        <w:t xml:space="preserve">s were loaded into the tool changer and the rest kept offline. The cutting program was altered to utilise a roughing pass with the </w:t>
      </w:r>
      <w:r w:rsidR="00063335">
        <w:t>M</w:t>
      </w:r>
      <w:r>
        <w:t xml:space="preserve">edium </w:t>
      </w:r>
      <w:r w:rsidR="00063335">
        <w:t>F</w:t>
      </w:r>
      <w:r>
        <w:t>eed and a finishing pass with the High Feed, discussed further in sectio</w:t>
      </w:r>
      <w:r w:rsidR="002D7A5C">
        <w:t xml:space="preserve">n </w:t>
      </w:r>
      <w:r w:rsidR="002D7A5C">
        <w:fldChar w:fldCharType="begin"/>
      </w:r>
      <w:r w:rsidR="002D7A5C">
        <w:instrText xml:space="preserve"> REF _Ref198395206 \h </w:instrText>
      </w:r>
      <w:r w:rsidR="002D7A5C">
        <w:fldChar w:fldCharType="separate"/>
      </w:r>
      <w:r w:rsidR="002D7A5C">
        <w:t>5.5 VA Improvements (Program Tool Selection)</w:t>
      </w:r>
      <w:r w:rsidR="002D7A5C">
        <w:fldChar w:fldCharType="end"/>
      </w:r>
      <w:r w:rsidR="00063335">
        <w:t xml:space="preserve">. </w:t>
      </w:r>
      <w:r w:rsidR="004C654F" w:rsidRPr="004C654F">
        <w:t xml:space="preserve">Creation of an offline tooling </w:t>
      </w:r>
      <w:r w:rsidR="004C654F">
        <w:t>strategy</w:t>
      </w:r>
      <w:r w:rsidR="004C654F" w:rsidRPr="004C654F">
        <w:t xml:space="preserve"> and utili</w:t>
      </w:r>
      <w:r w:rsidR="004C654F">
        <w:t>s</w:t>
      </w:r>
      <w:r w:rsidR="004C654F" w:rsidRPr="004C654F">
        <w:t xml:space="preserve">ation of two-pass programs </w:t>
      </w:r>
      <w:r w:rsidR="004C654F">
        <w:t>mirrors</w:t>
      </w:r>
      <w:r w:rsidR="004C654F" w:rsidRPr="004C654F">
        <w:t xml:space="preserve"> SMED practices in reducing changeover time in aerospace manufacturing (Shingo, 1985; Murman et al., 2002).</w:t>
      </w:r>
    </w:p>
    <w:p w14:paraId="6A4828D6" w14:textId="4E27376A" w:rsidR="00D07353" w:rsidRDefault="00D07353" w:rsidP="00D07353">
      <w:pPr>
        <w:pStyle w:val="Heading3"/>
      </w:pPr>
      <w:bookmarkStart w:id="94" w:name="_Ref198408044"/>
      <w:bookmarkStart w:id="95" w:name="_Toc198493492"/>
      <w:r>
        <w:t>5.4.2 Material Movements Improvements</w:t>
      </w:r>
      <w:bookmarkEnd w:id="94"/>
      <w:bookmarkEnd w:id="95"/>
    </w:p>
    <w:p w14:paraId="13FC20DA" w14:textId="354A683A" w:rsidR="00D07353" w:rsidRDefault="004119D3" w:rsidP="00D07353">
      <w:r>
        <w:t xml:space="preserve">This section will discuss the improvements made to the material movements involved in loading, turn-over and unloading the slab on the fixture. </w:t>
      </w:r>
    </w:p>
    <w:p w14:paraId="59BDBDAC" w14:textId="77777777" w:rsidR="0043136D" w:rsidRDefault="0043136D" w:rsidP="0043136D">
      <w:pPr>
        <w:keepNext/>
        <w:jc w:val="center"/>
      </w:pPr>
      <w:r w:rsidRPr="00A137F1">
        <w:rPr>
          <w:noProof/>
        </w:rPr>
        <w:drawing>
          <wp:inline distT="0" distB="0" distL="0" distR="0" wp14:anchorId="7CBDF756" wp14:editId="19432456">
            <wp:extent cx="3071446" cy="2303584"/>
            <wp:effectExtent l="0" t="0" r="0" b="1905"/>
            <wp:docPr id="632912273" name="Picture 1" descr="A large machine in a factory&#10;&#10;AI-generated content may be incorrect.">
              <a:extLst xmlns:a="http://schemas.openxmlformats.org/drawingml/2006/main">
                <a:ext uri="{FF2B5EF4-FFF2-40B4-BE49-F238E27FC236}">
                  <a16:creationId xmlns:a16="http://schemas.microsoft.com/office/drawing/2014/main" id="{77AF9311-FFB3-C1E4-F523-1B3421ED44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036591" name="Picture 1" descr="A large machine in a factory&#10;&#10;AI-generated content may be incorrect.">
                      <a:extLst>
                        <a:ext uri="{FF2B5EF4-FFF2-40B4-BE49-F238E27FC236}">
                          <a16:creationId xmlns:a16="http://schemas.microsoft.com/office/drawing/2014/main" id="{77AF9311-FFB3-C1E4-F523-1B3421ED44CB}"/>
                        </a:ext>
                      </a:extLst>
                    </pic:cNvPr>
                    <pic:cNvPicPr>
                      <a:picLocks noChangeAspect="1"/>
                    </pic:cNvPicPr>
                  </pic:nvPicPr>
                  <pic:blipFill>
                    <a:blip r:embed="rId44" cstate="email">
                      <a:extLst>
                        <a:ext uri="{28A0092B-C50C-407E-A947-70E740481C1C}">
                          <a14:useLocalDpi xmlns:a14="http://schemas.microsoft.com/office/drawing/2010/main" val="0"/>
                        </a:ext>
                      </a:extLst>
                    </a:blip>
                    <a:stretch>
                      <a:fillRect/>
                    </a:stretch>
                  </pic:blipFill>
                  <pic:spPr>
                    <a:xfrm>
                      <a:off x="0" y="0"/>
                      <a:ext cx="3083849" cy="2312887"/>
                    </a:xfrm>
                    <a:prstGeom prst="rect">
                      <a:avLst/>
                    </a:prstGeom>
                  </pic:spPr>
                </pic:pic>
              </a:graphicData>
            </a:graphic>
          </wp:inline>
        </w:drawing>
      </w:r>
    </w:p>
    <w:p w14:paraId="7FC8FA6B" w14:textId="29A93093" w:rsidR="0043136D" w:rsidRDefault="0043136D" w:rsidP="0043136D">
      <w:pPr>
        <w:pStyle w:val="Caption"/>
        <w:jc w:val="center"/>
      </w:pPr>
      <w:bookmarkStart w:id="96" w:name="_Toc198493525"/>
      <w:r>
        <w:t xml:space="preserve">Figure </w:t>
      </w:r>
      <w:r>
        <w:fldChar w:fldCharType="begin"/>
      </w:r>
      <w:r>
        <w:instrText xml:space="preserve"> SEQ Figure \* ARABIC </w:instrText>
      </w:r>
      <w:r>
        <w:fldChar w:fldCharType="separate"/>
      </w:r>
      <w:r w:rsidR="009E0E2C">
        <w:rPr>
          <w:noProof/>
        </w:rPr>
        <w:t>19</w:t>
      </w:r>
      <w:r>
        <w:fldChar w:fldCharType="end"/>
      </w:r>
      <w:r>
        <w:t>: Waldrich Miller Fixture</w:t>
      </w:r>
      <w:r w:rsidR="00BA1AD2">
        <w:t xml:space="preserve"> and Control Cabin</w:t>
      </w:r>
      <w:bookmarkEnd w:id="96"/>
    </w:p>
    <w:p w14:paraId="0CDBB603" w14:textId="085B37B5" w:rsidR="00E60EDD" w:rsidRDefault="0043136D" w:rsidP="00D07353">
      <w:r>
        <w:t xml:space="preserve">The Waldrich Miller was supplied with an already designed guarding layout, and the fixture was designed and installed by a separate company. The fixturing is orientated vertically as only the direct drive spindle of the machine </w:t>
      </w:r>
      <w:r w:rsidR="00F35988">
        <w:t>has the</w:t>
      </w:r>
      <w:r>
        <w:t xml:space="preserve"> required torque to machine through the alpha case of titanium. </w:t>
      </w:r>
      <w:r w:rsidR="00973EF6">
        <w:t xml:space="preserve">The need to load slabs vertically on the fixture caused the loading operation to be difficult, as the slabs are delivered and stored horizontally in the WIP area. To vertically position the slabs, a specialist lifting device was purchased, a </w:t>
      </w:r>
      <w:proofErr w:type="spellStart"/>
      <w:r w:rsidR="00973EF6">
        <w:t>Rotomax</w:t>
      </w:r>
      <w:proofErr w:type="spellEnd"/>
      <w:r w:rsidR="00973EF6">
        <w:t xml:space="preserve"> unit.</w:t>
      </w:r>
      <w:r w:rsidR="00E60EDD">
        <w:t xml:space="preserve"> The unit allowed the slab to be picked up horizontally and rotated into a vertical position,</w:t>
      </w:r>
      <w:r w:rsidR="0043334B">
        <w:t xml:space="preserve"> </w:t>
      </w:r>
      <w:r w:rsidR="0043334B">
        <w:lastRenderedPageBreak/>
        <w:t>using looped slings,</w:t>
      </w:r>
      <w:r w:rsidR="00E60EDD">
        <w:t xml:space="preserve"> displayed in </w:t>
      </w:r>
      <w:r w:rsidR="00E60EDD">
        <w:fldChar w:fldCharType="begin"/>
      </w:r>
      <w:r w:rsidR="00E60EDD">
        <w:instrText xml:space="preserve"> REF _Ref198382465 \h </w:instrText>
      </w:r>
      <w:r w:rsidR="00E60EDD">
        <w:fldChar w:fldCharType="separate"/>
      </w:r>
      <w:r w:rsidR="00E60EDD">
        <w:t xml:space="preserve">Figure </w:t>
      </w:r>
      <w:r w:rsidR="00877D0B">
        <w:rPr>
          <w:noProof/>
        </w:rPr>
        <w:t>20</w:t>
      </w:r>
      <w:r w:rsidR="00E60EDD">
        <w:t xml:space="preserve">: </w:t>
      </w:r>
      <w:proofErr w:type="spellStart"/>
      <w:r w:rsidR="00E60EDD">
        <w:t>Rotomax</w:t>
      </w:r>
      <w:proofErr w:type="spellEnd"/>
      <w:r w:rsidR="00E60EDD">
        <w:t xml:space="preserve"> Unit with Slab in Vertical Position being Loaded on to Fixture</w:t>
      </w:r>
      <w:r w:rsidR="00E60EDD">
        <w:fldChar w:fldCharType="end"/>
      </w:r>
      <w:r w:rsidR="0043334B">
        <w:t>.</w:t>
      </w:r>
    </w:p>
    <w:p w14:paraId="04668DC3" w14:textId="77777777" w:rsidR="00E60EDD" w:rsidRDefault="00E60EDD" w:rsidP="00E60EDD">
      <w:pPr>
        <w:keepNext/>
        <w:jc w:val="center"/>
      </w:pPr>
      <w:r>
        <w:rPr>
          <w:noProof/>
        </w:rPr>
        <w:drawing>
          <wp:inline distT="0" distB="0" distL="0" distR="0" wp14:anchorId="761E456C" wp14:editId="4B49E7B8">
            <wp:extent cx="1841532" cy="3110523"/>
            <wp:effectExtent l="0" t="0" r="6350" b="0"/>
            <wp:docPr id="52221659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45">
                      <a:extLst>
                        <a:ext uri="{28A0092B-C50C-407E-A947-70E740481C1C}">
                          <a14:useLocalDpi xmlns:a14="http://schemas.microsoft.com/office/drawing/2010/main" val="0"/>
                        </a:ext>
                      </a:extLst>
                    </a:blip>
                    <a:srcRect l="17301" r="23980" b="25486"/>
                    <a:stretch/>
                  </pic:blipFill>
                  <pic:spPr bwMode="auto">
                    <a:xfrm>
                      <a:off x="0" y="0"/>
                      <a:ext cx="1848930" cy="3123018"/>
                    </a:xfrm>
                    <a:prstGeom prst="rect">
                      <a:avLst/>
                    </a:prstGeom>
                    <a:noFill/>
                    <a:ln>
                      <a:noFill/>
                    </a:ln>
                    <a:extLst>
                      <a:ext uri="{53640926-AAD7-44D8-BBD7-CCE9431645EC}">
                        <a14:shadowObscured xmlns:a14="http://schemas.microsoft.com/office/drawing/2010/main"/>
                      </a:ext>
                    </a:extLst>
                  </pic:spPr>
                </pic:pic>
              </a:graphicData>
            </a:graphic>
          </wp:inline>
        </w:drawing>
      </w:r>
    </w:p>
    <w:p w14:paraId="282C9E20" w14:textId="57B2D933" w:rsidR="00E60EDD" w:rsidRDefault="00E60EDD" w:rsidP="00E60EDD">
      <w:pPr>
        <w:pStyle w:val="Caption"/>
        <w:jc w:val="center"/>
      </w:pPr>
      <w:bookmarkStart w:id="97" w:name="_Ref198382465"/>
      <w:bookmarkStart w:id="98" w:name="_Toc198493526"/>
      <w:r>
        <w:t xml:space="preserve">Figure </w:t>
      </w:r>
      <w:r>
        <w:fldChar w:fldCharType="begin"/>
      </w:r>
      <w:r>
        <w:instrText xml:space="preserve"> SEQ Figure \* ARABIC </w:instrText>
      </w:r>
      <w:r>
        <w:fldChar w:fldCharType="separate"/>
      </w:r>
      <w:r w:rsidR="009E0E2C">
        <w:rPr>
          <w:noProof/>
        </w:rPr>
        <w:t>20</w:t>
      </w:r>
      <w:r>
        <w:fldChar w:fldCharType="end"/>
      </w:r>
      <w:r>
        <w:t xml:space="preserve">: </w:t>
      </w:r>
      <w:proofErr w:type="spellStart"/>
      <w:r>
        <w:t>Rotomax</w:t>
      </w:r>
      <w:proofErr w:type="spellEnd"/>
      <w:r>
        <w:t xml:space="preserve"> Unit with Slab in Vertical Position being Loaded on to Fixture</w:t>
      </w:r>
      <w:bookmarkEnd w:id="97"/>
      <w:bookmarkEnd w:id="98"/>
    </w:p>
    <w:p w14:paraId="51E4826B" w14:textId="77777777" w:rsidR="00E60EDD" w:rsidRDefault="00E60EDD" w:rsidP="00D07353">
      <w:pPr>
        <w:sectPr w:rsidR="00E60EDD" w:rsidSect="00CB3C8D">
          <w:pgSz w:w="11906" w:h="16838"/>
          <w:pgMar w:top="1440" w:right="1440" w:bottom="1440" w:left="1440" w:header="708" w:footer="708" w:gutter="0"/>
          <w:cols w:space="720"/>
          <w:titlePg/>
          <w:docGrid w:linePitch="299"/>
        </w:sectPr>
      </w:pPr>
    </w:p>
    <w:p w14:paraId="58CBDAD8" w14:textId="77AECF75" w:rsidR="00270D29" w:rsidRDefault="00270D29" w:rsidP="00270D29">
      <w:pPr>
        <w:keepNext/>
        <w:jc w:val="center"/>
      </w:pPr>
      <w:r>
        <w:rPr>
          <w:noProof/>
        </w:rPr>
        <w:lastRenderedPageBreak/>
        <mc:AlternateContent>
          <mc:Choice Requires="wps">
            <w:drawing>
              <wp:anchor distT="45720" distB="45720" distL="114300" distR="114300" simplePos="0" relativeHeight="251667456" behindDoc="0" locked="0" layoutInCell="1" allowOverlap="1" wp14:anchorId="79580032" wp14:editId="5D89F471">
                <wp:simplePos x="0" y="0"/>
                <wp:positionH relativeFrom="column">
                  <wp:posOffset>8206154</wp:posOffset>
                </wp:positionH>
                <wp:positionV relativeFrom="paragraph">
                  <wp:posOffset>3899877</wp:posOffset>
                </wp:positionV>
                <wp:extent cx="734646" cy="500185"/>
                <wp:effectExtent l="0" t="0" r="27940" b="146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46" cy="500185"/>
                        </a:xfrm>
                        <a:prstGeom prst="rect">
                          <a:avLst/>
                        </a:prstGeom>
                        <a:solidFill>
                          <a:srgbClr val="FFFFFF"/>
                        </a:solidFill>
                        <a:ln w="9525">
                          <a:solidFill>
                            <a:srgbClr val="000000"/>
                          </a:solidFill>
                          <a:miter lim="800000"/>
                          <a:headEnd/>
                          <a:tailEnd/>
                        </a:ln>
                      </wps:spPr>
                      <wps:txbx>
                        <w:txbxContent>
                          <w:p w14:paraId="04C244B3" w14:textId="4D555930" w:rsidR="00270D29" w:rsidRDefault="00270D29">
                            <w:r>
                              <w:t>Fixture Controls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580032" id="_x0000_s1030" type="#_x0000_t202" style="position:absolute;left:0;text-align:left;margin-left:646.15pt;margin-top:307.1pt;width:57.85pt;height:39.4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">
                <v:textbox>
                  <w:txbxContent>
                    <w:p w14:paraId="04C244B3" w14:textId="4D555930" w:rsidR="00270D29" w:rsidRDefault="00270D29">
                      <w:r>
                        <w:t>Fixture Controls</w:t>
                      </w:r>
                    </w:p>
                  </w:txbxContent>
                </v:textbox>
              </v:shape>
            </w:pict>
          </mc:Fallback>
        </mc:AlternateContent>
      </w:r>
      <w:r w:rsidR="00495035" w:rsidRPr="00495035">
        <w:rPr>
          <w:noProof/>
        </w:rPr>
        <w:drawing>
          <wp:inline distT="0" distB="0" distL="0" distR="0" wp14:anchorId="5D3ACB5C" wp14:editId="0859B1D2">
            <wp:extent cx="7549661" cy="5400907"/>
            <wp:effectExtent l="0" t="0" r="0" b="9525"/>
            <wp:docPr id="848117020" name="Picture 1" descr="A drawing of a building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117020" name="Picture 1" descr="A drawing of a building with red lines&#10;&#10;AI-generated content may be incorrect."/>
                    <pic:cNvPicPr/>
                  </pic:nvPicPr>
                  <pic:blipFill>
                    <a:blip r:embed="rId46"/>
                    <a:stretch>
                      <a:fillRect/>
                    </a:stretch>
                  </pic:blipFill>
                  <pic:spPr>
                    <a:xfrm>
                      <a:off x="0" y="0"/>
                      <a:ext cx="7562362" cy="5409993"/>
                    </a:xfrm>
                    <a:prstGeom prst="rect">
                      <a:avLst/>
                    </a:prstGeom>
                  </pic:spPr>
                </pic:pic>
              </a:graphicData>
            </a:graphic>
          </wp:inline>
        </w:drawing>
      </w:r>
    </w:p>
    <w:p w14:paraId="6C0DBF27" w14:textId="47021757" w:rsidR="00E60EDD" w:rsidRDefault="00270D29" w:rsidP="00270D29">
      <w:pPr>
        <w:pStyle w:val="Caption"/>
        <w:jc w:val="center"/>
      </w:pPr>
      <w:bookmarkStart w:id="99" w:name="_Ref198383263"/>
      <w:bookmarkStart w:id="100" w:name="_Toc198493527"/>
      <w:r>
        <w:t xml:space="preserve">Figure </w:t>
      </w:r>
      <w:r>
        <w:fldChar w:fldCharType="begin"/>
      </w:r>
      <w:r>
        <w:instrText xml:space="preserve"> SEQ Figure \* ARABIC </w:instrText>
      </w:r>
      <w:r>
        <w:fldChar w:fldCharType="separate"/>
      </w:r>
      <w:r w:rsidR="009E0E2C">
        <w:rPr>
          <w:noProof/>
        </w:rPr>
        <w:t>21</w:t>
      </w:r>
      <w:r>
        <w:fldChar w:fldCharType="end"/>
      </w:r>
      <w:r>
        <w:t>: Material &amp; Man Movement</w:t>
      </w:r>
      <w:r w:rsidR="009626A2">
        <w:t>s</w:t>
      </w:r>
      <w:r>
        <w:t xml:space="preserve"> Spaghetti Diagram </w:t>
      </w:r>
      <w:r w:rsidR="009626A2">
        <w:t xml:space="preserve">for Loading/Turn Over/Unloading </w:t>
      </w:r>
      <w:r>
        <w:t>(Material in Blue, Man in Red)</w:t>
      </w:r>
      <w:bookmarkEnd w:id="99"/>
      <w:bookmarkEnd w:id="100"/>
    </w:p>
    <w:p w14:paraId="5CD7A039" w14:textId="77777777" w:rsidR="00270D29" w:rsidRDefault="00270D29" w:rsidP="004479F8">
      <w:pPr>
        <w:sectPr w:rsidR="00270D29" w:rsidSect="00E60EDD">
          <w:pgSz w:w="16838" w:h="11906" w:orient="landscape"/>
          <w:pgMar w:top="1440" w:right="1440" w:bottom="1440" w:left="1440" w:header="708" w:footer="708" w:gutter="0"/>
          <w:cols w:space="720"/>
          <w:titlePg/>
          <w:docGrid w:linePitch="299"/>
        </w:sectPr>
      </w:pPr>
    </w:p>
    <w:p w14:paraId="27D41053" w14:textId="6680A300" w:rsidR="007644FC" w:rsidRDefault="00270D29" w:rsidP="00764761">
      <w:r>
        <w:lastRenderedPageBreak/>
        <w:t xml:space="preserve">The delivered guarding required the material to be moved through a sliding door, built into the guarding, seen </w:t>
      </w:r>
      <w:r w:rsidR="00495035">
        <w:t xml:space="preserve">in on the left of </w:t>
      </w:r>
      <w:r w:rsidR="00EF7840">
        <w:fldChar w:fldCharType="begin"/>
      </w:r>
      <w:r w:rsidR="00EF7840">
        <w:instrText xml:space="preserve"> REF _Ref198386345 \h </w:instrText>
      </w:r>
      <w:r w:rsidR="00EF7840">
        <w:fldChar w:fldCharType="separate"/>
      </w:r>
      <w:r w:rsidR="00EF7840">
        <w:t xml:space="preserve">Figure </w:t>
      </w:r>
      <w:r w:rsidR="00EF7840">
        <w:rPr>
          <w:noProof/>
        </w:rPr>
        <w:t>22</w:t>
      </w:r>
      <w:r w:rsidR="00EF7840">
        <w:t>: Modification of Existing Guarding</w:t>
      </w:r>
      <w:r w:rsidR="00EF7840">
        <w:fldChar w:fldCharType="end"/>
      </w:r>
      <w:r>
        <w:fldChar w:fldCharType="begin"/>
      </w:r>
      <w:r>
        <w:instrText xml:space="preserve"> REF _Ref198382465 \h </w:instrText>
      </w:r>
      <w:r>
        <w:fldChar w:fldCharType="separate"/>
      </w:r>
      <w:r>
        <w:fldChar w:fldCharType="end"/>
      </w:r>
      <w:r>
        <w:t>. Position</w:t>
      </w:r>
      <w:r w:rsidR="00553798">
        <w:t>ing</w:t>
      </w:r>
      <w:r>
        <w:t xml:space="preserve"> and movement of a 2000mm length, 2mT slab through this opening, presented a difficult task</w:t>
      </w:r>
      <w:r w:rsidR="00553798">
        <w:t>.</w:t>
      </w:r>
      <w:r w:rsidR="007644FC">
        <w:t xml:space="preserve"> Gantry movements and rotation of the material were slow to avoid contact with the machine and guarding.</w:t>
      </w:r>
      <w:r w:rsidR="00553798">
        <w:t xml:space="preserve"> </w:t>
      </w:r>
    </w:p>
    <w:p w14:paraId="4AF81884" w14:textId="62CB7217" w:rsidR="008A3A2E" w:rsidRDefault="00553798" w:rsidP="00764761">
      <w:r>
        <w:t xml:space="preserve">TIMET employs a no touch policy on all material. Due to the safety concerns and difficulty of this operation reported by the operators, a decision was made by the </w:t>
      </w:r>
      <w:r w:rsidR="00063335">
        <w:t xml:space="preserve">business and project </w:t>
      </w:r>
      <w:r>
        <w:t xml:space="preserve">stakeholders to modify the existing guarding.  </w:t>
      </w:r>
      <w:r w:rsidR="00270D29">
        <w:t xml:space="preserve"> </w:t>
      </w:r>
    </w:p>
    <w:p w14:paraId="119DE981" w14:textId="77777777" w:rsidR="00553798" w:rsidRDefault="00553798" w:rsidP="00553798">
      <w:pPr>
        <w:keepNext/>
        <w:jc w:val="center"/>
      </w:pPr>
      <w:r w:rsidRPr="00553798">
        <w:rPr>
          <w:noProof/>
        </w:rPr>
        <w:drawing>
          <wp:inline distT="0" distB="0" distL="0" distR="0" wp14:anchorId="47D6BAE2" wp14:editId="2967930B">
            <wp:extent cx="4548554" cy="2319631"/>
            <wp:effectExtent l="19050" t="19050" r="23495" b="24130"/>
            <wp:docPr id="221590202" name="Picture 1" descr="A machine in a ware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590202" name="Picture 1" descr="A machine in a warehouse&#10;&#10;AI-generated content may be incorrect."/>
                    <pic:cNvPicPr/>
                  </pic:nvPicPr>
                  <pic:blipFill>
                    <a:blip r:embed="rId47"/>
                    <a:stretch>
                      <a:fillRect/>
                    </a:stretch>
                  </pic:blipFill>
                  <pic:spPr>
                    <a:xfrm>
                      <a:off x="0" y="0"/>
                      <a:ext cx="4574266" cy="2332743"/>
                    </a:xfrm>
                    <a:prstGeom prst="rect">
                      <a:avLst/>
                    </a:prstGeom>
                    <a:ln>
                      <a:solidFill>
                        <a:schemeClr val="accent6"/>
                      </a:solidFill>
                    </a:ln>
                  </pic:spPr>
                </pic:pic>
              </a:graphicData>
            </a:graphic>
          </wp:inline>
        </w:drawing>
      </w:r>
    </w:p>
    <w:p w14:paraId="380C2F55" w14:textId="335A1DBF" w:rsidR="00270D29" w:rsidRDefault="00553798" w:rsidP="00553798">
      <w:pPr>
        <w:pStyle w:val="Caption"/>
        <w:jc w:val="center"/>
      </w:pPr>
      <w:bookmarkStart w:id="101" w:name="_Ref198386345"/>
      <w:bookmarkStart w:id="102" w:name="_Toc198493528"/>
      <w:r>
        <w:t xml:space="preserve">Figure </w:t>
      </w:r>
      <w:r>
        <w:fldChar w:fldCharType="begin"/>
      </w:r>
      <w:r>
        <w:instrText xml:space="preserve"> SEQ Figure \* ARABIC </w:instrText>
      </w:r>
      <w:r>
        <w:fldChar w:fldCharType="separate"/>
      </w:r>
      <w:r w:rsidR="009E0E2C">
        <w:rPr>
          <w:noProof/>
        </w:rPr>
        <w:t>22</w:t>
      </w:r>
      <w:r>
        <w:fldChar w:fldCharType="end"/>
      </w:r>
      <w:r>
        <w:t xml:space="preserve">: </w:t>
      </w:r>
      <w:r w:rsidR="00495035">
        <w:t>Modification</w:t>
      </w:r>
      <w:r>
        <w:t xml:space="preserve"> of </w:t>
      </w:r>
      <w:r w:rsidR="00495035">
        <w:t>Existing</w:t>
      </w:r>
      <w:r>
        <w:t xml:space="preserve"> Guarding</w:t>
      </w:r>
      <w:bookmarkEnd w:id="101"/>
      <w:bookmarkEnd w:id="102"/>
    </w:p>
    <w:p w14:paraId="3264C4DE" w14:textId="77777777" w:rsidR="00EF7840" w:rsidRPr="00EF7840" w:rsidRDefault="00EF7840" w:rsidP="00EF7840"/>
    <w:p w14:paraId="6ED8F70E" w14:textId="77777777" w:rsidR="00553798" w:rsidRDefault="00553798" w:rsidP="00553798">
      <w:pPr>
        <w:keepNext/>
        <w:jc w:val="center"/>
      </w:pPr>
      <w:r>
        <w:rPr>
          <w:noProof/>
        </w:rPr>
        <w:drawing>
          <wp:inline distT="0" distB="0" distL="0" distR="0" wp14:anchorId="4CC382EE" wp14:editId="6FC38FEE">
            <wp:extent cx="2657231" cy="2587140"/>
            <wp:effectExtent l="0" t="0" r="0" b="3810"/>
            <wp:docPr id="323227221" name="Picture 21" descr="A machine in a fa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227221" name="Picture 21" descr="A machine in a factory&#10;&#10;AI-generated content may be incorrect."/>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27682" t="18550" r="9580"/>
                    <a:stretch/>
                  </pic:blipFill>
                  <pic:spPr bwMode="auto">
                    <a:xfrm>
                      <a:off x="0" y="0"/>
                      <a:ext cx="2675853" cy="2605271"/>
                    </a:xfrm>
                    <a:prstGeom prst="rect">
                      <a:avLst/>
                    </a:prstGeom>
                    <a:noFill/>
                    <a:ln>
                      <a:noFill/>
                    </a:ln>
                    <a:extLst>
                      <a:ext uri="{53640926-AAD7-44D8-BBD7-CCE9431645EC}">
                        <a14:shadowObscured xmlns:a14="http://schemas.microsoft.com/office/drawing/2010/main"/>
                      </a:ext>
                    </a:extLst>
                  </pic:spPr>
                </pic:pic>
              </a:graphicData>
            </a:graphic>
          </wp:inline>
        </w:drawing>
      </w:r>
    </w:p>
    <w:p w14:paraId="2A23E2BD" w14:textId="2A223711" w:rsidR="00270D29" w:rsidRDefault="00553798" w:rsidP="00553798">
      <w:pPr>
        <w:pStyle w:val="Caption"/>
        <w:jc w:val="center"/>
      </w:pPr>
      <w:bookmarkStart w:id="103" w:name="_Toc198493529"/>
      <w:r>
        <w:t xml:space="preserve">Figure </w:t>
      </w:r>
      <w:r>
        <w:fldChar w:fldCharType="begin"/>
      </w:r>
      <w:r>
        <w:instrText xml:space="preserve"> SEQ Figure \* ARABIC </w:instrText>
      </w:r>
      <w:r>
        <w:fldChar w:fldCharType="separate"/>
      </w:r>
      <w:r w:rsidR="009E0E2C">
        <w:rPr>
          <w:noProof/>
        </w:rPr>
        <w:t>23</w:t>
      </w:r>
      <w:r>
        <w:fldChar w:fldCharType="end"/>
      </w:r>
      <w:r>
        <w:t>: Completed Modifications to the Guarding</w:t>
      </w:r>
      <w:bookmarkEnd w:id="103"/>
    </w:p>
    <w:p w14:paraId="680108B3" w14:textId="75CFB348" w:rsidR="004C654F" w:rsidRDefault="00553798" w:rsidP="004C654F">
      <w:r>
        <w:t xml:space="preserve">The modifications allowed the slab to be lifted horizontally over the dropped guarding into the milling cell, in the correct alignment for the fixture. The gantry hook was also fixed in </w:t>
      </w:r>
      <w:r>
        <w:lastRenderedPageBreak/>
        <w:t xml:space="preserve">place to avoid unwanted rotation, removing the need for any touching of the material during the movement. </w:t>
      </w:r>
      <w:r w:rsidR="004C654F" w:rsidRPr="00076FDE">
        <w:t xml:space="preserve">The restructuring of operator and guarding route paths is a product of Lean's </w:t>
      </w:r>
      <w:r w:rsidR="004C654F" w:rsidRPr="004C654F">
        <w:t xml:space="preserve">focus on motion and transport wastes, two </w:t>
      </w:r>
      <w:r w:rsidR="004C654F">
        <w:t>of</w:t>
      </w:r>
      <w:r w:rsidR="004C654F" w:rsidRPr="004C654F">
        <w:t xml:space="preserve"> the eight wastes identified by the Lean Enterprise Institute (2018).</w:t>
      </w:r>
    </w:p>
    <w:p w14:paraId="7C09AF24" w14:textId="52AD8A31" w:rsidR="00553798" w:rsidRDefault="00553798" w:rsidP="00553798">
      <w:r>
        <w:t xml:space="preserve">Operators move the slab into the milling cell and use the </w:t>
      </w:r>
      <w:proofErr w:type="spellStart"/>
      <w:r>
        <w:t>Rotomax</w:t>
      </w:r>
      <w:proofErr w:type="spellEnd"/>
      <w:r>
        <w:t xml:space="preserve"> unit to orientate vertically on to the fixture. When up against the fixture, the fixture loading sequence is commenced. While these changes improved the loading process, additional safety amendments were introduced for the cell guarding and fixture control panel position. </w:t>
      </w:r>
      <w:r w:rsidR="00EA6A74">
        <w:t>The fixture control panel was repositioned to avoid the slab travelling over it, and a walkway into the cell was fully guarded, causing man movement to increase.</w:t>
      </w:r>
      <w:r w:rsidR="003D4D35">
        <w:t xml:space="preserve"> The new route to the Fixture Controls pathed the operator out of the building and through an outside access door.</w:t>
      </w:r>
      <w:r w:rsidR="00EA6A74">
        <w:t xml:space="preserve"> This change, while detrimental to the project goals, was unavoidable due to safety </w:t>
      </w:r>
      <w:r w:rsidR="00BA1AD2">
        <w:t>risks</w:t>
      </w:r>
      <w:r w:rsidR="003D4D35">
        <w:t xml:space="preserve"> of manning being exposed to passing Forklift trucks while working at the workstation</w:t>
      </w:r>
      <w:r w:rsidR="00EA6A74">
        <w:t xml:space="preserve">. </w:t>
      </w:r>
    </w:p>
    <w:p w14:paraId="605B6651" w14:textId="77777777" w:rsidR="003D4D35" w:rsidRDefault="003D4D35" w:rsidP="003D4D35">
      <w:pPr>
        <w:keepNext/>
        <w:jc w:val="center"/>
      </w:pPr>
      <w:r w:rsidRPr="003D4D35">
        <w:rPr>
          <w:noProof/>
        </w:rPr>
        <w:drawing>
          <wp:inline distT="0" distB="0" distL="0" distR="0" wp14:anchorId="26A29819" wp14:editId="5C4D26B4">
            <wp:extent cx="2430585" cy="2283821"/>
            <wp:effectExtent l="0" t="0" r="8255" b="2540"/>
            <wp:docPr id="1472399742" name="Picture 26" descr="A large metal gate in a ware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399742" name="Picture 26" descr="A large metal gate in a warehouse&#10;&#10;AI-generated content may be incorrect."/>
                    <pic:cNvPicPr>
                      <a:picLocks noChangeAspect="1" noChangeArrowheads="1"/>
                    </pic:cNvPicPr>
                  </pic:nvPicPr>
                  <pic:blipFill rotWithShape="1">
                    <a:blip r:embed="rId49">
                      <a:extLst>
                        <a:ext uri="{28A0092B-C50C-407E-A947-70E740481C1C}">
                          <a14:useLocalDpi xmlns:a14="http://schemas.microsoft.com/office/drawing/2010/main" val="0"/>
                        </a:ext>
                      </a:extLst>
                    </a:blip>
                    <a:srcRect l="16504" t="29354" r="17759" b="24318"/>
                    <a:stretch/>
                  </pic:blipFill>
                  <pic:spPr bwMode="auto">
                    <a:xfrm>
                      <a:off x="0" y="0"/>
                      <a:ext cx="2441452" cy="2294032"/>
                    </a:xfrm>
                    <a:prstGeom prst="rect">
                      <a:avLst/>
                    </a:prstGeom>
                    <a:noFill/>
                    <a:ln>
                      <a:noFill/>
                    </a:ln>
                    <a:extLst>
                      <a:ext uri="{53640926-AAD7-44D8-BBD7-CCE9431645EC}">
                        <a14:shadowObscured xmlns:a14="http://schemas.microsoft.com/office/drawing/2010/main"/>
                      </a:ext>
                    </a:extLst>
                  </pic:spPr>
                </pic:pic>
              </a:graphicData>
            </a:graphic>
          </wp:inline>
        </w:drawing>
      </w:r>
    </w:p>
    <w:p w14:paraId="46B1BC64" w14:textId="1FAA2850" w:rsidR="003D4D35" w:rsidRPr="003D4D35" w:rsidRDefault="003D4D35" w:rsidP="003D4D35">
      <w:pPr>
        <w:pStyle w:val="Caption"/>
        <w:jc w:val="center"/>
      </w:pPr>
      <w:bookmarkStart w:id="104" w:name="_Toc198493530"/>
      <w:r>
        <w:t xml:space="preserve">Figure </w:t>
      </w:r>
      <w:r>
        <w:fldChar w:fldCharType="begin"/>
      </w:r>
      <w:r>
        <w:instrText xml:space="preserve"> SEQ Figure \* ARABIC </w:instrText>
      </w:r>
      <w:r>
        <w:fldChar w:fldCharType="separate"/>
      </w:r>
      <w:r w:rsidR="009E0E2C">
        <w:rPr>
          <w:noProof/>
        </w:rPr>
        <w:t>24</w:t>
      </w:r>
      <w:r>
        <w:fldChar w:fldCharType="end"/>
      </w:r>
      <w:r>
        <w:t>: New Safety Guarding Blocking Existing Walkway</w:t>
      </w:r>
      <w:bookmarkEnd w:id="104"/>
    </w:p>
    <w:p w14:paraId="227C0E8E" w14:textId="2119A69C" w:rsidR="003D4D35" w:rsidRDefault="009626A2" w:rsidP="00553798">
      <w:r>
        <w:t xml:space="preserve">A benefit from an improvement made in </w:t>
      </w:r>
      <w:r>
        <w:fldChar w:fldCharType="begin"/>
      </w:r>
      <w:r>
        <w:instrText xml:space="preserve"> REF _Ref198392800 \h </w:instrText>
      </w:r>
      <w:r>
        <w:fldChar w:fldCharType="separate"/>
      </w:r>
      <w:r>
        <w:t>5.4.1 Tool Changing Operation Improvements</w:t>
      </w:r>
      <w:r>
        <w:fldChar w:fldCharType="end"/>
      </w:r>
      <w:r>
        <w:t xml:space="preserve">, the addition of a program start button outside the guarding, </w:t>
      </w:r>
      <w:r w:rsidR="00063335">
        <w:t>allowed</w:t>
      </w:r>
      <w:r>
        <w:t xml:space="preserve"> the operator </w:t>
      </w:r>
      <w:r w:rsidR="00063335">
        <w:t>to</w:t>
      </w:r>
      <w:r>
        <w:t xml:space="preserve"> be </w:t>
      </w:r>
      <w:r w:rsidR="00063335">
        <w:t xml:space="preserve">ready </w:t>
      </w:r>
      <w:r>
        <w:t xml:space="preserve">waiting by the entry door ready to re-sling </w:t>
      </w:r>
      <w:r w:rsidR="0043334B">
        <w:t xml:space="preserve">the material following completion of </w:t>
      </w:r>
      <w:r>
        <w:t xml:space="preserve">milling </w:t>
      </w:r>
      <w:r w:rsidR="0043334B">
        <w:t>a face</w:t>
      </w:r>
      <w:r>
        <w:t xml:space="preserve">. The machine returns to a safe home position on completion of </w:t>
      </w:r>
      <w:r w:rsidR="0043334B">
        <w:t>a face and the program is paused until the operator resumes it.</w:t>
      </w:r>
    </w:p>
    <w:p w14:paraId="4C81EC48" w14:textId="0C47132A" w:rsidR="009626A2" w:rsidRDefault="003D4D35" w:rsidP="003D4D35">
      <w:pPr>
        <w:jc w:val="center"/>
      </w:pPr>
      <w:r>
        <w:rPr>
          <w:noProof/>
        </w:rPr>
        <w:lastRenderedPageBreak/>
        <w:drawing>
          <wp:inline distT="0" distB="0" distL="0" distR="0" wp14:anchorId="193FB79E" wp14:editId="02C62ED1">
            <wp:extent cx="2938585" cy="2203776"/>
            <wp:effectExtent l="0" t="0" r="0" b="6350"/>
            <wp:docPr id="1844532869" name="Picture 24" descr="A machine in a fa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532869" name="Picture 24" descr="A machine in a factory&#10;&#10;AI-generated content may be incorrect."/>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962293" cy="2221555"/>
                    </a:xfrm>
                    <a:prstGeom prst="rect">
                      <a:avLst/>
                    </a:prstGeom>
                    <a:noFill/>
                    <a:ln>
                      <a:noFill/>
                    </a:ln>
                  </pic:spPr>
                </pic:pic>
              </a:graphicData>
            </a:graphic>
          </wp:inline>
        </w:drawing>
      </w:r>
    </w:p>
    <w:p w14:paraId="456DD697" w14:textId="7295962F" w:rsidR="003D4D35" w:rsidRDefault="003D4D35" w:rsidP="003D4D35">
      <w:pPr>
        <w:pStyle w:val="Caption"/>
        <w:jc w:val="center"/>
      </w:pPr>
      <w:bookmarkStart w:id="105" w:name="_Toc198493531"/>
      <w:r>
        <w:t xml:space="preserve">Figure </w:t>
      </w:r>
      <w:r>
        <w:fldChar w:fldCharType="begin"/>
      </w:r>
      <w:r>
        <w:instrText xml:space="preserve"> SEQ Figure \* ARABIC </w:instrText>
      </w:r>
      <w:r>
        <w:fldChar w:fldCharType="separate"/>
      </w:r>
      <w:r w:rsidR="009E0E2C">
        <w:rPr>
          <w:noProof/>
        </w:rPr>
        <w:t>25</w:t>
      </w:r>
      <w:r>
        <w:fldChar w:fldCharType="end"/>
      </w:r>
      <w:r>
        <w:t>: New position of Fixture Controls and view of Slab in Fixture</w:t>
      </w:r>
      <w:bookmarkEnd w:id="105"/>
    </w:p>
    <w:p w14:paraId="1942706F" w14:textId="12C7600E" w:rsidR="00F605F1" w:rsidRDefault="00EA6A74" w:rsidP="00553798">
      <w:r>
        <w:t xml:space="preserve">During the initial turn over operation, the slab was moved outside of the guarding to flip over to the second face. Following the modification and the growing experience of the operator, this was no longer required, and the </w:t>
      </w:r>
      <w:r w:rsidR="0043334B">
        <w:t xml:space="preserve">SOP changed </w:t>
      </w:r>
      <w:r>
        <w:t xml:space="preserve">to </w:t>
      </w:r>
      <w:r w:rsidR="0043334B">
        <w:t>allow</w:t>
      </w:r>
      <w:r>
        <w:t xml:space="preserve"> turn over within the cell, further reducing material movements. </w:t>
      </w:r>
    </w:p>
    <w:p w14:paraId="41E69429" w14:textId="77777777" w:rsidR="00F605F1" w:rsidRDefault="00F605F1" w:rsidP="00553798"/>
    <w:p w14:paraId="29256B8E" w14:textId="77777777" w:rsidR="00F605F1" w:rsidRDefault="00F605F1" w:rsidP="00553798"/>
    <w:p w14:paraId="204BB19C" w14:textId="77777777" w:rsidR="00F605F1" w:rsidRDefault="00F605F1" w:rsidP="00553798">
      <w:pPr>
        <w:sectPr w:rsidR="00F605F1" w:rsidSect="00F605F1">
          <w:pgSz w:w="11906" w:h="16838"/>
          <w:pgMar w:top="1440" w:right="1440" w:bottom="1440" w:left="1440" w:header="708" w:footer="708" w:gutter="0"/>
          <w:cols w:space="720"/>
          <w:titlePg/>
          <w:docGrid w:linePitch="299"/>
        </w:sectPr>
      </w:pPr>
    </w:p>
    <w:p w14:paraId="1F7188A0" w14:textId="5F89F5E1" w:rsidR="00495035" w:rsidRDefault="00495035" w:rsidP="00495035">
      <w:pPr>
        <w:keepNext/>
        <w:jc w:val="center"/>
      </w:pPr>
      <w:r>
        <w:rPr>
          <w:noProof/>
        </w:rPr>
        <w:lastRenderedPageBreak/>
        <mc:AlternateContent>
          <mc:Choice Requires="wps">
            <w:drawing>
              <wp:anchor distT="0" distB="0" distL="114300" distR="114300" simplePos="0" relativeHeight="251677696" behindDoc="0" locked="0" layoutInCell="1" allowOverlap="1" wp14:anchorId="6CFA5D60" wp14:editId="4702DB6C">
                <wp:simplePos x="0" y="0"/>
                <wp:positionH relativeFrom="column">
                  <wp:posOffset>1805354</wp:posOffset>
                </wp:positionH>
                <wp:positionV relativeFrom="paragraph">
                  <wp:posOffset>1359877</wp:posOffset>
                </wp:positionV>
                <wp:extent cx="257908" cy="351692"/>
                <wp:effectExtent l="38100" t="38100" r="27940" b="29845"/>
                <wp:wrapNone/>
                <wp:docPr id="658206256" name="Straight Arrow Connector 23"/>
                <wp:cNvGraphicFramePr/>
                <a:graphic xmlns:a="http://schemas.openxmlformats.org/drawingml/2006/main">
                  <a:graphicData uri="http://schemas.microsoft.com/office/word/2010/wordprocessingShape">
                    <wps:wsp>
                      <wps:cNvCnPr/>
                      <wps:spPr>
                        <a:xfrm flipH="1" flipV="1">
                          <a:off x="0" y="0"/>
                          <a:ext cx="257908" cy="351692"/>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AA41710" id="_x0000_t32" coordsize="21600,21600" o:spt="32" o:oned="t" path="m,l21600,21600e" filled="f">
                <v:path arrowok="t" fillok="f" o:connecttype="none"/>
                <o:lock v:ext="edit" shapetype="t"/>
              </v:shapetype>
              <v:shape id="Straight Arrow Connector 23" o:spid="_x0000_s1026" type="#_x0000_t32" style="position:absolute;margin-left:142.15pt;margin-top:107.1pt;width:20.3pt;height:27.7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" strokecolor="black [3213]" strokeweight="2.25pt">
                <v:stroke endarrow="block" joinstyle="miter"/>
              </v:shape>
            </w:pict>
          </mc:Fallback>
        </mc:AlternateContent>
      </w:r>
      <w:r>
        <w:rPr>
          <w:noProof/>
        </w:rPr>
        <mc:AlternateContent>
          <mc:Choice Requires="wps">
            <w:drawing>
              <wp:anchor distT="45720" distB="45720" distL="114300" distR="114300" simplePos="0" relativeHeight="251676672" behindDoc="0" locked="0" layoutInCell="1" allowOverlap="1" wp14:anchorId="0D5CDA23" wp14:editId="02F66B6D">
                <wp:simplePos x="0" y="0"/>
                <wp:positionH relativeFrom="column">
                  <wp:posOffset>2063261</wp:posOffset>
                </wp:positionH>
                <wp:positionV relativeFrom="paragraph">
                  <wp:posOffset>1711569</wp:posOffset>
                </wp:positionV>
                <wp:extent cx="1484923" cy="304361"/>
                <wp:effectExtent l="0" t="0" r="20320" b="19685"/>
                <wp:wrapNone/>
                <wp:docPr id="12104384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4923" cy="304361"/>
                        </a:xfrm>
                        <a:prstGeom prst="rect">
                          <a:avLst/>
                        </a:prstGeom>
                        <a:solidFill>
                          <a:srgbClr val="FFFFFF"/>
                        </a:solidFill>
                        <a:ln w="9525">
                          <a:solidFill>
                            <a:srgbClr val="000000"/>
                          </a:solidFill>
                          <a:miter lim="800000"/>
                          <a:headEnd/>
                          <a:tailEnd/>
                        </a:ln>
                      </wps:spPr>
                      <wps:txbx>
                        <w:txbxContent>
                          <w:p w14:paraId="5E90639E" w14:textId="4869F410" w:rsidR="00495035" w:rsidRDefault="00495035" w:rsidP="00495035">
                            <w:r>
                              <w:t>Additional Guarding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5CDA23" id="_x0000_s1031" type="#_x0000_t202" style="position:absolute;left:0;text-align:left;margin-left:162.45pt;margin-top:134.75pt;width:116.9pt;height:23.9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">
                <v:textbox>
                  <w:txbxContent>
                    <w:p w14:paraId="5E90639E" w14:textId="4869F410" w:rsidR="00495035" w:rsidRDefault="00495035" w:rsidP="00495035">
                      <w:r>
                        <w:t>Additional Guarding</w:t>
                      </w:r>
                    </w:p>
                  </w:txbxContent>
                </v:textbox>
              </v:shape>
            </w:pict>
          </mc:Fallback>
        </mc:AlternateContent>
      </w:r>
      <w:r>
        <w:rPr>
          <w:noProof/>
        </w:rPr>
        <mc:AlternateContent>
          <mc:Choice Requires="wps">
            <w:drawing>
              <wp:anchor distT="45720" distB="45720" distL="114300" distR="114300" simplePos="0" relativeHeight="251674624" behindDoc="0" locked="0" layoutInCell="1" allowOverlap="1" wp14:anchorId="01487E0F" wp14:editId="6503D1B1">
                <wp:simplePos x="0" y="0"/>
                <wp:positionH relativeFrom="column">
                  <wp:posOffset>5048738</wp:posOffset>
                </wp:positionH>
                <wp:positionV relativeFrom="paragraph">
                  <wp:posOffset>3789240</wp:posOffset>
                </wp:positionV>
                <wp:extent cx="625231" cy="304361"/>
                <wp:effectExtent l="0" t="0" r="22860" b="19685"/>
                <wp:wrapNone/>
                <wp:docPr id="1604502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231" cy="304361"/>
                        </a:xfrm>
                        <a:prstGeom prst="rect">
                          <a:avLst/>
                        </a:prstGeom>
                        <a:solidFill>
                          <a:srgbClr val="FFFFFF"/>
                        </a:solidFill>
                        <a:ln w="9525">
                          <a:solidFill>
                            <a:srgbClr val="000000"/>
                          </a:solidFill>
                          <a:miter lim="800000"/>
                          <a:headEnd/>
                          <a:tailEnd/>
                        </a:ln>
                      </wps:spPr>
                      <wps:txbx>
                        <w:txbxContent>
                          <w:p w14:paraId="682798F9" w14:textId="07A06D29" w:rsidR="00495035" w:rsidRDefault="00495035" w:rsidP="00495035">
                            <w:r>
                              <w:t>Fixture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87E0F" id="_x0000_s1032" type="#_x0000_t202" style="position:absolute;left:0;text-align:left;margin-left:397.55pt;margin-top:298.35pt;width:49.25pt;height:23.9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">
                <v:textbox>
                  <w:txbxContent>
                    <w:p w14:paraId="682798F9" w14:textId="07A06D29" w:rsidR="00495035" w:rsidRDefault="00495035" w:rsidP="00495035">
                      <w:r>
                        <w:t>Fixture</w:t>
                      </w:r>
                    </w:p>
                  </w:txbxContent>
                </v:textbox>
              </v:shape>
            </w:pict>
          </mc:Fallback>
        </mc:AlternateContent>
      </w:r>
      <w:r>
        <w:rPr>
          <w:noProof/>
        </w:rPr>
        <mc:AlternateContent>
          <mc:Choice Requires="wps">
            <w:drawing>
              <wp:anchor distT="45720" distB="45720" distL="114300" distR="114300" simplePos="0" relativeHeight="251672576" behindDoc="0" locked="0" layoutInCell="1" allowOverlap="1" wp14:anchorId="47D89D0F" wp14:editId="243D1C80">
                <wp:simplePos x="0" y="0"/>
                <wp:positionH relativeFrom="column">
                  <wp:posOffset>5181600</wp:posOffset>
                </wp:positionH>
                <wp:positionV relativeFrom="paragraph">
                  <wp:posOffset>4642338</wp:posOffset>
                </wp:positionV>
                <wp:extent cx="1383323" cy="304361"/>
                <wp:effectExtent l="0" t="0" r="26670" b="19685"/>
                <wp:wrapNone/>
                <wp:docPr id="15317627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3323" cy="304361"/>
                        </a:xfrm>
                        <a:prstGeom prst="rect">
                          <a:avLst/>
                        </a:prstGeom>
                        <a:solidFill>
                          <a:srgbClr val="FFFFFF"/>
                        </a:solidFill>
                        <a:ln w="9525">
                          <a:solidFill>
                            <a:srgbClr val="000000"/>
                          </a:solidFill>
                          <a:miter lim="800000"/>
                          <a:headEnd/>
                          <a:tailEnd/>
                        </a:ln>
                      </wps:spPr>
                      <wps:txbx>
                        <w:txbxContent>
                          <w:p w14:paraId="270E56E0" w14:textId="335A3157" w:rsidR="00495035" w:rsidRDefault="00495035" w:rsidP="00495035">
                            <w:r>
                              <w:t>Loading Area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D89D0F" id="_x0000_s1033" type="#_x0000_t202" style="position:absolute;left:0;text-align:left;margin-left:408pt;margin-top:365.55pt;width:108.9pt;height:23.9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">
                <v:textbox>
                  <w:txbxContent>
                    <w:p w14:paraId="270E56E0" w14:textId="335A3157" w:rsidR="00495035" w:rsidRDefault="00495035" w:rsidP="00495035">
                      <w:r>
                        <w:t>Loading Area</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01C34CB1" wp14:editId="279C82F8">
                <wp:simplePos x="0" y="0"/>
                <wp:positionH relativeFrom="column">
                  <wp:posOffset>6932246</wp:posOffset>
                </wp:positionH>
                <wp:positionV relativeFrom="paragraph">
                  <wp:posOffset>2688491</wp:posOffset>
                </wp:positionV>
                <wp:extent cx="819346" cy="218831"/>
                <wp:effectExtent l="38100" t="19050" r="19050" b="67310"/>
                <wp:wrapNone/>
                <wp:docPr id="360482423" name="Straight Arrow Connector 22"/>
                <wp:cNvGraphicFramePr/>
                <a:graphic xmlns:a="http://schemas.openxmlformats.org/drawingml/2006/main">
                  <a:graphicData uri="http://schemas.microsoft.com/office/word/2010/wordprocessingShape">
                    <wps:wsp>
                      <wps:cNvCnPr/>
                      <wps:spPr>
                        <a:xfrm flipH="1">
                          <a:off x="0" y="0"/>
                          <a:ext cx="819346" cy="218831"/>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52BEA4" id="Straight Arrow Connector 22" o:spid="_x0000_s1026" type="#_x0000_t32" style="position:absolute;margin-left:545.85pt;margin-top:211.7pt;width:64.5pt;height:17.2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" strokecolor="#5b9bd5 [3204]" strokeweight="3pt">
                <v:stroke endarrow="block" joinstyle="miter"/>
              </v:shape>
            </w:pict>
          </mc:Fallback>
        </mc:AlternateContent>
      </w:r>
      <w:r>
        <w:rPr>
          <w:noProof/>
        </w:rPr>
        <mc:AlternateContent>
          <mc:Choice Requires="wps">
            <w:drawing>
              <wp:anchor distT="45720" distB="45720" distL="114300" distR="114300" simplePos="0" relativeHeight="251669504" behindDoc="0" locked="0" layoutInCell="1" allowOverlap="1" wp14:anchorId="1C254CB6" wp14:editId="6920467F">
                <wp:simplePos x="0" y="0"/>
                <wp:positionH relativeFrom="column">
                  <wp:posOffset>7752862</wp:posOffset>
                </wp:positionH>
                <wp:positionV relativeFrom="paragraph">
                  <wp:posOffset>2374705</wp:posOffset>
                </wp:positionV>
                <wp:extent cx="734646" cy="500185"/>
                <wp:effectExtent l="0" t="0" r="27940" b="14605"/>
                <wp:wrapNone/>
                <wp:docPr id="2434059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46" cy="500185"/>
                        </a:xfrm>
                        <a:prstGeom prst="rect">
                          <a:avLst/>
                        </a:prstGeom>
                        <a:solidFill>
                          <a:srgbClr val="FFFFFF"/>
                        </a:solidFill>
                        <a:ln w="9525">
                          <a:solidFill>
                            <a:srgbClr val="000000"/>
                          </a:solidFill>
                          <a:miter lim="800000"/>
                          <a:headEnd/>
                          <a:tailEnd/>
                        </a:ln>
                      </wps:spPr>
                      <wps:txbx>
                        <w:txbxContent>
                          <w:p w14:paraId="1A7916D1" w14:textId="77777777" w:rsidR="00495035" w:rsidRDefault="00495035" w:rsidP="00495035">
                            <w:r>
                              <w:t>Fixture Controls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254CB6" id="_x0000_s1034" type="#_x0000_t202" style="position:absolute;left:0;text-align:left;margin-left:610.45pt;margin-top:187pt;width:57.85pt;height:39.4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">
                <v:textbox>
                  <w:txbxContent>
                    <w:p w14:paraId="1A7916D1" w14:textId="77777777" w:rsidR="00495035" w:rsidRDefault="00495035" w:rsidP="00495035">
                      <w:r>
                        <w:t>Fixture Controls</w:t>
                      </w:r>
                    </w:p>
                  </w:txbxContent>
                </v:textbox>
              </v:shape>
            </w:pict>
          </mc:Fallback>
        </mc:AlternateContent>
      </w:r>
      <w:r w:rsidR="009626A2" w:rsidRPr="009626A2">
        <w:rPr>
          <w:noProof/>
        </w:rPr>
        <w:t xml:space="preserve"> </w:t>
      </w:r>
      <w:r w:rsidR="009626A2" w:rsidRPr="009626A2">
        <w:rPr>
          <w:noProof/>
        </w:rPr>
        <w:drawing>
          <wp:inline distT="0" distB="0" distL="0" distR="0" wp14:anchorId="7E25D096" wp14:editId="5142E570">
            <wp:extent cx="7573108" cy="5377616"/>
            <wp:effectExtent l="0" t="0" r="8890" b="0"/>
            <wp:docPr id="96381660" name="Picture 1" descr="A drawing of a building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81660" name="Picture 1" descr="A drawing of a building with red lines&#10;&#10;AI-generated content may be incorrect."/>
                    <pic:cNvPicPr/>
                  </pic:nvPicPr>
                  <pic:blipFill>
                    <a:blip r:embed="rId51"/>
                    <a:stretch>
                      <a:fillRect/>
                    </a:stretch>
                  </pic:blipFill>
                  <pic:spPr>
                    <a:xfrm>
                      <a:off x="0" y="0"/>
                      <a:ext cx="7583568" cy="5385044"/>
                    </a:xfrm>
                    <a:prstGeom prst="rect">
                      <a:avLst/>
                    </a:prstGeom>
                  </pic:spPr>
                </pic:pic>
              </a:graphicData>
            </a:graphic>
          </wp:inline>
        </w:drawing>
      </w:r>
    </w:p>
    <w:p w14:paraId="72FE28B4" w14:textId="362BA1C0" w:rsidR="00495035" w:rsidRDefault="00495035" w:rsidP="00495035">
      <w:pPr>
        <w:pStyle w:val="Caption"/>
        <w:jc w:val="center"/>
        <w:sectPr w:rsidR="00495035" w:rsidSect="00495035">
          <w:pgSz w:w="16838" w:h="11906" w:orient="landscape"/>
          <w:pgMar w:top="1440" w:right="1440" w:bottom="1440" w:left="1440" w:header="708" w:footer="708" w:gutter="0"/>
          <w:cols w:space="720"/>
          <w:titlePg/>
          <w:docGrid w:linePitch="299"/>
        </w:sectPr>
      </w:pPr>
      <w:bookmarkStart w:id="106" w:name="_Ref198392953"/>
      <w:bookmarkStart w:id="107" w:name="_Toc198493532"/>
      <w:r>
        <w:t xml:space="preserve">Figure </w:t>
      </w:r>
      <w:r>
        <w:fldChar w:fldCharType="begin"/>
      </w:r>
      <w:r>
        <w:instrText xml:space="preserve"> SEQ Figure \* ARABIC </w:instrText>
      </w:r>
      <w:r>
        <w:fldChar w:fldCharType="separate"/>
      </w:r>
      <w:r w:rsidR="009E0E2C">
        <w:rPr>
          <w:noProof/>
        </w:rPr>
        <w:t>26</w:t>
      </w:r>
      <w:r>
        <w:fldChar w:fldCharType="end"/>
      </w:r>
      <w:r>
        <w:t>: Updated Spaghetti Diagram Post Guarding</w:t>
      </w:r>
      <w:r w:rsidR="009626A2">
        <w:t xml:space="preserve"> Change for Loading/Turn Over/Unloading</w:t>
      </w:r>
      <w:r>
        <w:t xml:space="preserve"> (Material</w:t>
      </w:r>
      <w:r w:rsidR="005C33C9">
        <w:t>=</w:t>
      </w:r>
      <w:r>
        <w:t>Blue, Man</w:t>
      </w:r>
      <w:r w:rsidR="005C33C9">
        <w:t>=</w:t>
      </w:r>
      <w:r>
        <w:t>Red</w:t>
      </w:r>
      <w:bookmarkEnd w:id="106"/>
      <w:r w:rsidR="00063335">
        <w:t>)</w:t>
      </w:r>
      <w:bookmarkEnd w:id="107"/>
    </w:p>
    <w:p w14:paraId="5BB5B3AF" w14:textId="429C2945" w:rsidR="00366A96" w:rsidRDefault="00366A96" w:rsidP="00366A96">
      <w:pPr>
        <w:pStyle w:val="Heading2"/>
      </w:pPr>
      <w:bookmarkStart w:id="108" w:name="_Ref198395206"/>
      <w:bookmarkStart w:id="109" w:name="_Toc198493493"/>
      <w:r>
        <w:lastRenderedPageBreak/>
        <w:t>5.5 VA Improvements (Program Tool Selection)</w:t>
      </w:r>
      <w:bookmarkEnd w:id="108"/>
      <w:bookmarkEnd w:id="109"/>
    </w:p>
    <w:p w14:paraId="116F3907" w14:textId="01D52DF4" w:rsidR="00366A96" w:rsidRDefault="00366A96" w:rsidP="004C654F">
      <w:r>
        <w:t>Initially</w:t>
      </w:r>
      <w:r w:rsidR="0043334B">
        <w:t>,</w:t>
      </w:r>
      <w:r>
        <w:t xml:space="preserve"> the CNC Milling Program was programmed to use the </w:t>
      </w:r>
      <w:r w:rsidR="00A84481">
        <w:t>MFT</w:t>
      </w:r>
      <w:r>
        <w:t>. This was due to the need to prove out the process</w:t>
      </w:r>
      <w:r w:rsidR="0043334B">
        <w:t>,</w:t>
      </w:r>
      <w:r>
        <w:t xml:space="preserve"> forgo</w:t>
      </w:r>
      <w:r w:rsidR="0043334B">
        <w:t>ing</w:t>
      </w:r>
      <w:r>
        <w:t xml:space="preserve"> yield. The need for a full offline set of tooling, discussed in </w:t>
      </w:r>
      <w:r>
        <w:fldChar w:fldCharType="begin"/>
      </w:r>
      <w:r>
        <w:instrText xml:space="preserve"> REF _Ref198393397 \h </w:instrText>
      </w:r>
      <w:r w:rsidR="004C654F">
        <w:instrText xml:space="preserve"> \* MERGEFORMAT </w:instrText>
      </w:r>
      <w:r>
        <w:fldChar w:fldCharType="separate"/>
      </w:r>
      <w:r>
        <w:t>5.4.1 Tool Changing Operation Improvements</w:t>
      </w:r>
      <w:r>
        <w:fldChar w:fldCharType="end"/>
      </w:r>
      <w:r w:rsidR="004C654F">
        <w:t>.</w:t>
      </w:r>
      <w:r>
        <w:t xml:space="preserve"> </w:t>
      </w:r>
      <w:r w:rsidR="004C654F" w:rsidRPr="004C654F">
        <w:t xml:space="preserve">The program was amended to include a roughing pass with the </w:t>
      </w:r>
      <w:r w:rsidR="00A84481">
        <w:t>MFT</w:t>
      </w:r>
      <w:r w:rsidR="004C654F" w:rsidRPr="004C654F">
        <w:t xml:space="preserve"> and a finishing pass with the </w:t>
      </w:r>
      <w:r w:rsidR="00A84481">
        <w:t>HFT</w:t>
      </w:r>
      <w:r w:rsidR="004C654F" w:rsidRPr="004C654F">
        <w:t xml:space="preserve">. This two-stage strategy reduced cycle time due to the </w:t>
      </w:r>
      <w:r w:rsidR="00A84481">
        <w:t>HFT</w:t>
      </w:r>
      <w:r w:rsidR="004C654F" w:rsidRPr="004C654F">
        <w:t>’s greater feed rate. This approach reflects the Lean principle of optimising value-added activities to streamline process flow (Womack and Jones, 1996</w:t>
      </w:r>
      <w:r w:rsidR="00BA1AD2" w:rsidRPr="004C654F">
        <w:t>) and</w:t>
      </w:r>
      <w:r w:rsidR="004C654F">
        <w:t xml:space="preserve"> aligns with </w:t>
      </w:r>
      <w:r w:rsidR="004C654F" w:rsidRPr="004C654F">
        <w:t xml:space="preserve">Ezugwu and Wang (1997) </w:t>
      </w:r>
      <w:r w:rsidR="00877D0B">
        <w:t xml:space="preserve">which </w:t>
      </w:r>
      <w:r w:rsidR="004C654F" w:rsidRPr="004C654F">
        <w:t>emphasise</w:t>
      </w:r>
      <w:r w:rsidR="00877D0B">
        <w:t>s</w:t>
      </w:r>
      <w:r w:rsidR="004C654F" w:rsidRPr="004C654F">
        <w:t xml:space="preserve"> that tailored cutting strategies are essential when machining titanium alloys, given their low thermal conductivity and high tool wear rates.</w:t>
      </w:r>
    </w:p>
    <w:p w14:paraId="766DCD38" w14:textId="6D66DEE4" w:rsidR="00BA1AD2" w:rsidRDefault="0043334B" w:rsidP="004C654F">
      <w:r>
        <w:t xml:space="preserve">This change saw an instant reduction in milling cycle times due to the higher feed rate of the </w:t>
      </w:r>
      <w:r w:rsidR="00A84481">
        <w:t>HFT</w:t>
      </w:r>
      <w:r>
        <w:t xml:space="preserve">. Further improvements for the VA operations were targeted, to improve throughput. While the FAT proved the capability of the machine, tools and inserts, the feed rate remained constant, no additional testing was undertaken to test higher feed rates. </w:t>
      </w:r>
    </w:p>
    <w:p w14:paraId="71309721" w14:textId="320FF716" w:rsidR="001121F6" w:rsidRDefault="001121F6" w:rsidP="004C654F">
      <w:r>
        <w:t>Use of the HFT for both roughing and finishing was not possible as the measured alpha case on the initial slabs was measured to be deeper than the HFT two pass max depth (6mm).</w:t>
      </w:r>
    </w:p>
    <w:p w14:paraId="42AC2E27" w14:textId="22B2494A" w:rsidR="00366A96" w:rsidRDefault="005B270A" w:rsidP="004C654F">
      <w:r>
        <w:t xml:space="preserve">Higher feed rates for the </w:t>
      </w:r>
      <w:r w:rsidR="00A84481">
        <w:t>MFT</w:t>
      </w:r>
      <w:r>
        <w:t xml:space="preserve"> were tested. Spindle torque and time</w:t>
      </w:r>
      <w:r w:rsidR="003B2170">
        <w:t>s</w:t>
      </w:r>
      <w:r>
        <w:t xml:space="preserve"> were gathered from the machines HMI, and the condition of the cutting inserts were visually inspected to compare the wear rate. </w:t>
      </w:r>
      <w:r w:rsidR="003B2170">
        <w:t>An increase to 300mm/min was proven</w:t>
      </w:r>
      <w:r w:rsidR="001C06DB">
        <w:t xml:space="preserve"> viable</w:t>
      </w:r>
      <w:r w:rsidR="003B2170">
        <w:t xml:space="preserve"> during the testing. </w:t>
      </w:r>
      <w:r>
        <w:t>Spindle load remained in a safe working range and insert condition</w:t>
      </w:r>
      <w:r w:rsidR="001C06DB">
        <w:t xml:space="preserve"> showed no detrimental change</w:t>
      </w:r>
      <w:r w:rsidR="003B2170">
        <w:t xml:space="preserve">. Higher feed rates caused premature tip failures and breakages, this in turn contaminated the swarf collected lowering the selling price.  </w:t>
      </w:r>
    </w:p>
    <w:p w14:paraId="03FDF9A1" w14:textId="37C7A2BE" w:rsidR="003B2170" w:rsidRDefault="003B2170" w:rsidP="004C654F">
      <w:r>
        <w:t xml:space="preserve">Similar trials were conducted using the </w:t>
      </w:r>
      <w:r w:rsidR="00A84481">
        <w:t>HFT</w:t>
      </w:r>
      <w:r>
        <w:t xml:space="preserve"> but were unsuccessful. Like the Medium Feed, insert failures and breakages became more </w:t>
      </w:r>
      <w:r w:rsidR="00C54BFF">
        <w:t>frequent</w:t>
      </w:r>
      <w:r>
        <w:t xml:space="preserve"> at high</w:t>
      </w:r>
      <w:r w:rsidR="00C54BFF">
        <w:t>er</w:t>
      </w:r>
      <w:r>
        <w:t xml:space="preserve"> feed rate. ISCAR, the insert manufacturer, was contacted to further develop the inserts in the hope of further improving the feed rates and in turn improve throughput. </w:t>
      </w:r>
    </w:p>
    <w:p w14:paraId="5F3DDD91" w14:textId="0E0EFA31" w:rsidR="005F3B5F" w:rsidRDefault="005F3B5F" w:rsidP="005F3B5F">
      <w:pPr>
        <w:pStyle w:val="Caption"/>
        <w:keepNext/>
        <w:jc w:val="center"/>
      </w:pPr>
      <w:bookmarkStart w:id="110" w:name="_Toc198493543"/>
      <w:r>
        <w:t xml:space="preserve">Table </w:t>
      </w:r>
      <w:r>
        <w:fldChar w:fldCharType="begin"/>
      </w:r>
      <w:r>
        <w:instrText xml:space="preserve"> SEQ Table \* ARABIC </w:instrText>
      </w:r>
      <w:r>
        <w:fldChar w:fldCharType="separate"/>
      </w:r>
      <w:r w:rsidR="00825C78">
        <w:rPr>
          <w:noProof/>
        </w:rPr>
        <w:t>10</w:t>
      </w:r>
      <w:r>
        <w:fldChar w:fldCharType="end"/>
      </w:r>
      <w:r>
        <w:t>: Updated Medium Feed Tool Parameters</w:t>
      </w:r>
      <w:bookmarkEnd w:id="110"/>
    </w:p>
    <w:p w14:paraId="018B7CC2" w14:textId="6624F57D" w:rsidR="005F3B5F" w:rsidRPr="00366A96" w:rsidRDefault="005F3B5F" w:rsidP="005F3B5F">
      <w:pPr>
        <w:jc w:val="center"/>
      </w:pPr>
      <w:r w:rsidRPr="003B2170">
        <w:rPr>
          <w:noProof/>
        </w:rPr>
        <w:drawing>
          <wp:inline distT="0" distB="0" distL="0" distR="0" wp14:anchorId="32EAB858" wp14:editId="406DC57E">
            <wp:extent cx="2555964" cy="1430215"/>
            <wp:effectExtent l="0" t="0" r="0" b="0"/>
            <wp:docPr id="140412392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627719" cy="1470366"/>
                    </a:xfrm>
                    <a:prstGeom prst="rect">
                      <a:avLst/>
                    </a:prstGeom>
                    <a:noFill/>
                    <a:ln>
                      <a:noFill/>
                    </a:ln>
                  </pic:spPr>
                </pic:pic>
              </a:graphicData>
            </a:graphic>
          </wp:inline>
        </w:drawing>
      </w:r>
    </w:p>
    <w:p w14:paraId="619686A4" w14:textId="77777777" w:rsidR="005F3B5F" w:rsidRDefault="005F3B5F" w:rsidP="005F3B5F">
      <w:pPr>
        <w:keepNext/>
        <w:sectPr w:rsidR="005F3B5F" w:rsidSect="00E60EDD">
          <w:pgSz w:w="11906" w:h="16838"/>
          <w:pgMar w:top="1440" w:right="1440" w:bottom="1440" w:left="1440" w:header="708" w:footer="708" w:gutter="0"/>
          <w:cols w:space="720"/>
          <w:titlePg/>
          <w:docGrid w:linePitch="299"/>
        </w:sectPr>
      </w:pPr>
    </w:p>
    <w:p w14:paraId="0DDD3E98" w14:textId="2E77E4FA" w:rsidR="003B2170" w:rsidRDefault="002D7A5C" w:rsidP="002D7A5C">
      <w:pPr>
        <w:pStyle w:val="Heading1"/>
      </w:pPr>
      <w:bookmarkStart w:id="111" w:name="_Toc198493494"/>
      <w:r w:rsidRPr="002D7A5C">
        <w:rPr>
          <w:b w:val="0"/>
        </w:rPr>
        <w:lastRenderedPageBreak/>
        <w:t>6.</w:t>
      </w:r>
      <w:r>
        <w:t xml:space="preserve"> Results</w:t>
      </w:r>
      <w:bookmarkEnd w:id="111"/>
    </w:p>
    <w:p w14:paraId="5D5BE31A" w14:textId="446F15D0" w:rsidR="002D7A5C" w:rsidRDefault="002D7A5C" w:rsidP="002D7A5C">
      <w:pPr>
        <w:pStyle w:val="Heading2"/>
      </w:pPr>
      <w:bookmarkStart w:id="112" w:name="_Toc198493495"/>
      <w:r>
        <w:t>6.1 NVA Improvement Results</w:t>
      </w:r>
      <w:bookmarkEnd w:id="112"/>
      <w:r>
        <w:t xml:space="preserve"> </w:t>
      </w:r>
    </w:p>
    <w:p w14:paraId="44AA3CAE" w14:textId="0CE84D12" w:rsidR="00C54BFF" w:rsidRDefault="002D7A5C" w:rsidP="006E0249">
      <w:pPr>
        <w:pStyle w:val="Heading3"/>
      </w:pPr>
      <w:bookmarkStart w:id="113" w:name="_Toc198493496"/>
      <w:r>
        <w:t>6.1.1 Tool Changing Operation Improvement Results</w:t>
      </w:r>
      <w:bookmarkEnd w:id="113"/>
      <w:r>
        <w:t xml:space="preserve"> </w:t>
      </w:r>
    </w:p>
    <w:p w14:paraId="407DA2FD" w14:textId="56DA3FDE" w:rsidR="002A6B31" w:rsidRPr="002A6B31" w:rsidRDefault="002A6B31" w:rsidP="002A6B31">
      <w:r>
        <w:t xml:space="preserve">The results from the </w:t>
      </w:r>
      <w:r w:rsidR="00564351">
        <w:t>first and secondary pilot tests are displayed below.</w:t>
      </w:r>
    </w:p>
    <w:p w14:paraId="2B1561B3" w14:textId="2C6D997E" w:rsidR="002D7A5C" w:rsidRDefault="002D7A5C" w:rsidP="002D7A5C">
      <w:pPr>
        <w:pStyle w:val="Caption"/>
        <w:keepNext/>
      </w:pPr>
      <w:bookmarkStart w:id="114" w:name="_Toc198493544"/>
      <w:r>
        <w:t xml:space="preserve">Table </w:t>
      </w:r>
      <w:r>
        <w:fldChar w:fldCharType="begin"/>
      </w:r>
      <w:r>
        <w:instrText xml:space="preserve"> SEQ Table \* ARABIC </w:instrText>
      </w:r>
      <w:r>
        <w:fldChar w:fldCharType="separate"/>
      </w:r>
      <w:r w:rsidR="00825C78">
        <w:rPr>
          <w:noProof/>
        </w:rPr>
        <w:t>11</w:t>
      </w:r>
      <w:r>
        <w:fldChar w:fldCharType="end"/>
      </w:r>
      <w:r>
        <w:t>: 1</w:t>
      </w:r>
      <w:r w:rsidRPr="004A6E6E">
        <w:rPr>
          <w:vertAlign w:val="superscript"/>
        </w:rPr>
        <w:t>st</w:t>
      </w:r>
      <w:r>
        <w:t xml:space="preserve"> Tool Change Time Improvement</w:t>
      </w:r>
      <w:bookmarkEnd w:id="114"/>
    </w:p>
    <w:p w14:paraId="6E51DBC7" w14:textId="77777777" w:rsidR="002D7A5C" w:rsidRDefault="002D7A5C" w:rsidP="002D7A5C">
      <w:r w:rsidRPr="00452337">
        <w:rPr>
          <w:noProof/>
        </w:rPr>
        <w:drawing>
          <wp:inline distT="0" distB="0" distL="0" distR="0" wp14:anchorId="556953A2" wp14:editId="44BA4EE2">
            <wp:extent cx="5731510" cy="542290"/>
            <wp:effectExtent l="0" t="0" r="2540" b="0"/>
            <wp:docPr id="112848926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542290"/>
                    </a:xfrm>
                    <a:prstGeom prst="rect">
                      <a:avLst/>
                    </a:prstGeom>
                    <a:noFill/>
                    <a:ln>
                      <a:noFill/>
                    </a:ln>
                  </pic:spPr>
                </pic:pic>
              </a:graphicData>
            </a:graphic>
          </wp:inline>
        </w:drawing>
      </w:r>
    </w:p>
    <w:p w14:paraId="520E5F55" w14:textId="2278CFB3" w:rsidR="002D7A5C" w:rsidRDefault="002D7A5C" w:rsidP="002D7A5C">
      <w:pPr>
        <w:pStyle w:val="Caption"/>
        <w:keepNext/>
      </w:pPr>
      <w:bookmarkStart w:id="115" w:name="_Ref198375813"/>
      <w:bookmarkStart w:id="116" w:name="_Toc198493545"/>
      <w:r>
        <w:t xml:space="preserve">Table </w:t>
      </w:r>
      <w:r>
        <w:fldChar w:fldCharType="begin"/>
      </w:r>
      <w:r>
        <w:instrText xml:space="preserve"> SEQ Table \* ARABIC </w:instrText>
      </w:r>
      <w:r>
        <w:fldChar w:fldCharType="separate"/>
      </w:r>
      <w:r w:rsidR="00825C78">
        <w:rPr>
          <w:noProof/>
        </w:rPr>
        <w:t>12</w:t>
      </w:r>
      <w:r>
        <w:fldChar w:fldCharType="end"/>
      </w:r>
      <w:r>
        <w:t>: 2</w:t>
      </w:r>
      <w:r w:rsidRPr="004A6E6E">
        <w:rPr>
          <w:vertAlign w:val="superscript"/>
        </w:rPr>
        <w:t>nd</w:t>
      </w:r>
      <w:r>
        <w:t xml:space="preserve"> Tool Change Improvement</w:t>
      </w:r>
      <w:bookmarkEnd w:id="115"/>
      <w:bookmarkEnd w:id="116"/>
    </w:p>
    <w:p w14:paraId="0C6C1BBF" w14:textId="77777777" w:rsidR="002D7A5C" w:rsidRDefault="002D7A5C" w:rsidP="002D7A5C">
      <w:r w:rsidRPr="004A6E6E">
        <w:rPr>
          <w:noProof/>
        </w:rPr>
        <w:drawing>
          <wp:inline distT="0" distB="0" distL="0" distR="0" wp14:anchorId="4F66C164" wp14:editId="3415F1AB">
            <wp:extent cx="5731510" cy="542290"/>
            <wp:effectExtent l="0" t="0" r="2540" b="0"/>
            <wp:docPr id="5372640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542290"/>
                    </a:xfrm>
                    <a:prstGeom prst="rect">
                      <a:avLst/>
                    </a:prstGeom>
                    <a:noFill/>
                    <a:ln>
                      <a:noFill/>
                    </a:ln>
                  </pic:spPr>
                </pic:pic>
              </a:graphicData>
            </a:graphic>
          </wp:inline>
        </w:drawing>
      </w:r>
    </w:p>
    <w:p w14:paraId="38236C94" w14:textId="42346925" w:rsidR="002850C2" w:rsidRDefault="002850C2" w:rsidP="002D7A5C">
      <w:r>
        <w:t>An initial improvement of 25% was measure following the 1</w:t>
      </w:r>
      <w:r w:rsidRPr="002850C2">
        <w:rPr>
          <w:vertAlign w:val="superscript"/>
        </w:rPr>
        <w:t>st</w:t>
      </w:r>
      <w:r>
        <w:t xml:space="preserve"> improvements changes, during pilot tests. Successful but the process remained </w:t>
      </w:r>
      <w:r w:rsidR="003A26DC">
        <w:t xml:space="preserve">a </w:t>
      </w:r>
      <w:r>
        <w:t xml:space="preserve">bottleneck for the process with high idle time. </w:t>
      </w:r>
    </w:p>
    <w:p w14:paraId="30682177" w14:textId="72EFD929" w:rsidR="00025AD2" w:rsidRDefault="002D7A5C" w:rsidP="002D7A5C">
      <w:r>
        <w:t xml:space="preserve">As the results from </w:t>
      </w:r>
      <w:r>
        <w:fldChar w:fldCharType="begin"/>
      </w:r>
      <w:r>
        <w:instrText xml:space="preserve"> REF _Ref198375813 \h </w:instrText>
      </w:r>
      <w:r>
        <w:fldChar w:fldCharType="separate"/>
      </w:r>
      <w:r>
        <w:t xml:space="preserve">Table </w:t>
      </w:r>
      <w:r w:rsidR="00EF7840">
        <w:rPr>
          <w:noProof/>
        </w:rPr>
        <w:t>12</w:t>
      </w:r>
      <w:r>
        <w:t>: 2</w:t>
      </w:r>
      <w:r w:rsidRPr="004A6E6E">
        <w:rPr>
          <w:vertAlign w:val="superscript"/>
        </w:rPr>
        <w:t>nd</w:t>
      </w:r>
      <w:r>
        <w:t xml:space="preserve"> Tool Change Improvement</w:t>
      </w:r>
      <w:r>
        <w:fldChar w:fldCharType="end"/>
      </w:r>
      <w:r>
        <w:t xml:space="preserve"> show, </w:t>
      </w:r>
      <w:r w:rsidR="003A26DC">
        <w:t>the secondary improvements were</w:t>
      </w:r>
      <w:r>
        <w:t xml:space="preserve"> highly successful, reducing the time by 88.9%.</w:t>
      </w:r>
      <w:r w:rsidR="004C654F" w:rsidRPr="004C654F">
        <w:t xml:space="preserve"> </w:t>
      </w:r>
      <w:r w:rsidR="00025AD2" w:rsidRPr="00025AD2">
        <w:t xml:space="preserve">While tool changeover time reduced by 88.9% across pilot </w:t>
      </w:r>
      <w:r w:rsidR="00025AD2">
        <w:t>tests</w:t>
      </w:r>
      <w:r w:rsidR="00025AD2" w:rsidRPr="00025AD2">
        <w:t>, variations of ±5% were observed depending on the operator and time of day. This indicates that further standardisation and training are required to sustain improvements across shifts</w:t>
      </w:r>
      <w:r w:rsidR="00025AD2">
        <w:t xml:space="preserve">. </w:t>
      </w:r>
    </w:p>
    <w:p w14:paraId="2A711607" w14:textId="62A00837" w:rsidR="002D7A5C" w:rsidRDefault="004C654F" w:rsidP="002D7A5C">
      <w:r w:rsidRPr="004C654F">
        <w:t>The 88.9% reduction in tool change time is comparable to Lean-driven changeover reductions reported by Airbus in gantry CNC applications (Murman et al., 2002), demonstrating the transferability of SMED principles</w:t>
      </w:r>
      <w:r>
        <w:t>.</w:t>
      </w:r>
      <w:r w:rsidR="002D7A5C">
        <w:t xml:space="preserve"> No further work was undertaken on this step, focus was moved to the next process bottleneck, material movements. </w:t>
      </w:r>
    </w:p>
    <w:p w14:paraId="78A720A6" w14:textId="4FA41D66" w:rsidR="002850C2" w:rsidRDefault="002850C2" w:rsidP="002850C2">
      <w:pPr>
        <w:pStyle w:val="Heading3"/>
      </w:pPr>
      <w:bookmarkStart w:id="117" w:name="_Toc198493497"/>
      <w:r w:rsidRPr="002850C2">
        <w:t>6.</w:t>
      </w:r>
      <w:r>
        <w:t>1.2 Material Movement Improvement Results</w:t>
      </w:r>
      <w:bookmarkEnd w:id="117"/>
      <w:r>
        <w:t xml:space="preserve"> </w:t>
      </w:r>
    </w:p>
    <w:p w14:paraId="7D0DA393" w14:textId="06E0A92C" w:rsidR="005932C3" w:rsidRDefault="00A62E89" w:rsidP="002850C2">
      <w:pPr>
        <w:pStyle w:val="ListParagraph"/>
        <w:ind w:left="0"/>
      </w:pPr>
      <w:r>
        <w:t>Following the completion of the guarding modifications, pilot tests were completed and time studies repeated on the processes. The results from these tests/studies are listed in the table below.</w:t>
      </w:r>
    </w:p>
    <w:p w14:paraId="52D26B1A" w14:textId="541F729A" w:rsidR="005932C3" w:rsidRDefault="005932C3" w:rsidP="005932C3">
      <w:pPr>
        <w:pStyle w:val="Caption"/>
        <w:keepNext/>
      </w:pPr>
      <w:bookmarkStart w:id="118" w:name="_Toc198493546"/>
      <w:r>
        <w:lastRenderedPageBreak/>
        <w:t xml:space="preserve">Table </w:t>
      </w:r>
      <w:r>
        <w:fldChar w:fldCharType="begin"/>
      </w:r>
      <w:r>
        <w:instrText xml:space="preserve"> SEQ Table \* ARABIC </w:instrText>
      </w:r>
      <w:r>
        <w:fldChar w:fldCharType="separate"/>
      </w:r>
      <w:r w:rsidR="00825C78">
        <w:rPr>
          <w:noProof/>
        </w:rPr>
        <w:t>13</w:t>
      </w:r>
      <w:r>
        <w:fldChar w:fldCharType="end"/>
      </w:r>
      <w:r>
        <w:t>: Material Movement Improvement Results</w:t>
      </w:r>
      <w:bookmarkEnd w:id="118"/>
    </w:p>
    <w:p w14:paraId="1E15A774" w14:textId="6D6478F0" w:rsidR="003A26DC" w:rsidRDefault="005932C3" w:rsidP="002850C2">
      <w:pPr>
        <w:pStyle w:val="ListParagraph"/>
        <w:ind w:left="0"/>
      </w:pPr>
      <w:r w:rsidRPr="005932C3">
        <w:rPr>
          <w:noProof/>
        </w:rPr>
        <w:drawing>
          <wp:inline distT="0" distB="0" distL="0" distR="0" wp14:anchorId="12C4E8B3" wp14:editId="6F057BBB">
            <wp:extent cx="5731510" cy="934720"/>
            <wp:effectExtent l="0" t="0" r="2540" b="0"/>
            <wp:docPr id="126100222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1510" cy="934720"/>
                    </a:xfrm>
                    <a:prstGeom prst="rect">
                      <a:avLst/>
                    </a:prstGeom>
                    <a:noFill/>
                    <a:ln>
                      <a:noFill/>
                    </a:ln>
                  </pic:spPr>
                </pic:pic>
              </a:graphicData>
            </a:graphic>
          </wp:inline>
        </w:drawing>
      </w:r>
    </w:p>
    <w:p w14:paraId="454FCE76" w14:textId="37E23561" w:rsidR="003A26DC" w:rsidRDefault="00A62E89" w:rsidP="002850C2">
      <w:pPr>
        <w:pStyle w:val="ListParagraph"/>
        <w:ind w:left="0"/>
      </w:pPr>
      <w:r>
        <w:t>Although modifications made to the guarding, did cause increased distance to cover for the operat</w:t>
      </w:r>
      <w:r w:rsidR="005C33C9">
        <w:t>or</w:t>
      </w:r>
      <w:r>
        <w:t xml:space="preserve">, the changes along with fixing the </w:t>
      </w:r>
      <w:r w:rsidR="005C33C9">
        <w:t xml:space="preserve">gantry </w:t>
      </w:r>
      <w:r>
        <w:t xml:space="preserve">hook rotation successfully reduced the time taken to complete the task. The time taken reduced by 62.56% to complete the 3 processes. </w:t>
      </w:r>
      <w:r w:rsidR="004C654F">
        <w:t>Th</w:t>
      </w:r>
      <w:r w:rsidR="00357DCB">
        <w:t>ese</w:t>
      </w:r>
      <w:r w:rsidR="004C654F">
        <w:t xml:space="preserve"> results </w:t>
      </w:r>
      <w:r w:rsidR="00357DCB">
        <w:t>are consistent with projects run at other</w:t>
      </w:r>
      <w:r w:rsidR="004C654F">
        <w:t xml:space="preserve"> aerospace companies where </w:t>
      </w:r>
      <w:r w:rsidR="004C654F" w:rsidRPr="004C654F">
        <w:t>layout reorganisation based on spaghetti diagrams and VSM (Bicheno and Holweg, 2016; Womack and Jones, 1996)</w:t>
      </w:r>
      <w:r w:rsidR="004C654F">
        <w:t xml:space="preserve"> have reduced movement times</w:t>
      </w:r>
      <w:r w:rsidR="004C654F" w:rsidRPr="004C654F">
        <w:t>.</w:t>
      </w:r>
    </w:p>
    <w:p w14:paraId="077B886D" w14:textId="73D1D183" w:rsidR="003A26DC" w:rsidRDefault="003A26DC" w:rsidP="003A26DC">
      <w:pPr>
        <w:pStyle w:val="Heading2"/>
      </w:pPr>
      <w:bookmarkStart w:id="119" w:name="_Toc198493498"/>
      <w:r>
        <w:t>6.2 VA Improvement Results</w:t>
      </w:r>
      <w:bookmarkEnd w:id="119"/>
      <w:r>
        <w:t xml:space="preserve"> </w:t>
      </w:r>
    </w:p>
    <w:p w14:paraId="202541FB" w14:textId="1A837E2A" w:rsidR="003A26DC" w:rsidRPr="003A26DC" w:rsidRDefault="00023968" w:rsidP="003A26DC">
      <w:r>
        <w:t xml:space="preserve">The results for the optimisation of cutting tools used and the increased feed rate for the </w:t>
      </w:r>
      <w:r w:rsidR="00A84481">
        <w:t>MFT</w:t>
      </w:r>
      <w:r>
        <w:t xml:space="preserve"> are presented below.</w:t>
      </w:r>
      <w:r w:rsidR="00056434">
        <w:t xml:space="preserve"> Again, pilot tests were run to validate the changes during which time studies were completed to record the findings.  </w:t>
      </w:r>
    </w:p>
    <w:p w14:paraId="3D0F7943" w14:textId="33D2FDD8" w:rsidR="005932C3" w:rsidRDefault="005932C3" w:rsidP="005932C3">
      <w:pPr>
        <w:pStyle w:val="Caption"/>
        <w:keepNext/>
      </w:pPr>
      <w:bookmarkStart w:id="120" w:name="_Toc198493547"/>
      <w:r>
        <w:t xml:space="preserve">Table </w:t>
      </w:r>
      <w:r>
        <w:fldChar w:fldCharType="begin"/>
      </w:r>
      <w:r>
        <w:instrText xml:space="preserve"> SEQ Table \* ARABIC </w:instrText>
      </w:r>
      <w:r>
        <w:fldChar w:fldCharType="separate"/>
      </w:r>
      <w:r w:rsidR="00825C78">
        <w:rPr>
          <w:noProof/>
        </w:rPr>
        <w:t>14</w:t>
      </w:r>
      <w:r>
        <w:fldChar w:fldCharType="end"/>
      </w:r>
      <w:r>
        <w:t>: VA Improvement Results</w:t>
      </w:r>
      <w:bookmarkEnd w:id="120"/>
    </w:p>
    <w:p w14:paraId="293A2E50" w14:textId="3B8A1BC6" w:rsidR="003A26DC" w:rsidRDefault="003A26DC" w:rsidP="003A26DC">
      <w:r w:rsidRPr="003A26DC">
        <w:rPr>
          <w:noProof/>
        </w:rPr>
        <w:drawing>
          <wp:inline distT="0" distB="0" distL="0" distR="0" wp14:anchorId="3A581A41" wp14:editId="4483119E">
            <wp:extent cx="5731510" cy="1062355"/>
            <wp:effectExtent l="0" t="0" r="2540" b="4445"/>
            <wp:docPr id="144096963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1510" cy="1062355"/>
                    </a:xfrm>
                    <a:prstGeom prst="rect">
                      <a:avLst/>
                    </a:prstGeom>
                    <a:noFill/>
                    <a:ln>
                      <a:noFill/>
                    </a:ln>
                  </pic:spPr>
                </pic:pic>
              </a:graphicData>
            </a:graphic>
          </wp:inline>
        </w:drawing>
      </w:r>
    </w:p>
    <w:p w14:paraId="75932DC5" w14:textId="2C474A51" w:rsidR="00BA1AD2" w:rsidRDefault="00056434" w:rsidP="003A26DC">
      <w:r>
        <w:t xml:space="preserve">While the improvements seen in this section of the project were not as large as the previous sections, they still proved successful. A reduction of 22.67% in VA processes. This reduction was largely attributed to the use of the </w:t>
      </w:r>
      <w:r w:rsidR="00A84481">
        <w:t>HFT</w:t>
      </w:r>
      <w:r>
        <w:t xml:space="preserve"> for the finishing pass for each face, due to its higher feed rate. The additional work completed to improve the </w:t>
      </w:r>
      <w:r w:rsidR="005C33C9">
        <w:t>m</w:t>
      </w:r>
      <w:r>
        <w:t>edium feed rate, did contribute to some reduction, and poses an avenue for future improvement work.</w:t>
      </w:r>
    </w:p>
    <w:p w14:paraId="4146288D" w14:textId="77777777" w:rsidR="004C1475" w:rsidRDefault="004C1475" w:rsidP="003A26DC"/>
    <w:p w14:paraId="667780C6" w14:textId="77777777" w:rsidR="004C1475" w:rsidRDefault="004C1475" w:rsidP="003A26DC"/>
    <w:p w14:paraId="51D6E175" w14:textId="77777777" w:rsidR="004C1475" w:rsidRDefault="004C1475" w:rsidP="003A26DC"/>
    <w:p w14:paraId="19DAB358" w14:textId="77777777" w:rsidR="004C1475" w:rsidRDefault="004C1475" w:rsidP="003A26DC"/>
    <w:p w14:paraId="61BC4007" w14:textId="77777777" w:rsidR="004C1475" w:rsidRDefault="004C1475" w:rsidP="003A26DC"/>
    <w:p w14:paraId="1565C88D" w14:textId="2D15EFA4" w:rsidR="00056434" w:rsidRDefault="00056434" w:rsidP="00056434">
      <w:pPr>
        <w:pStyle w:val="Heading2"/>
      </w:pPr>
      <w:bookmarkStart w:id="121" w:name="_Toc198493499"/>
      <w:r>
        <w:lastRenderedPageBreak/>
        <w:t>6.3 Total Cycle Time Improvements</w:t>
      </w:r>
      <w:bookmarkEnd w:id="121"/>
      <w:r>
        <w:t xml:space="preserve"> </w:t>
      </w:r>
    </w:p>
    <w:p w14:paraId="6CEB6D6C" w14:textId="48005C8E" w:rsidR="00056434" w:rsidRDefault="00056434" w:rsidP="00056434">
      <w:r>
        <w:t xml:space="preserve">All the process improvements have been inputted into </w:t>
      </w:r>
      <w:r>
        <w:fldChar w:fldCharType="begin"/>
      </w:r>
      <w:r>
        <w:instrText xml:space="preserve"> REF _Ref198331848 \h </w:instrText>
      </w:r>
      <w:r>
        <w:fldChar w:fldCharType="separate"/>
      </w:r>
      <w:r>
        <w:t xml:space="preserve">Table </w:t>
      </w:r>
      <w:r w:rsidR="00EF7840">
        <w:rPr>
          <w:noProof/>
        </w:rPr>
        <w:t>9</w:t>
      </w:r>
      <w:r>
        <w:t>: Initial Time</w:t>
      </w:r>
      <w:r>
        <w:t xml:space="preserve"> </w:t>
      </w:r>
      <w:r>
        <w:t>Study of Process</w:t>
      </w:r>
      <w:r>
        <w:fldChar w:fldCharType="end"/>
      </w:r>
      <w:r>
        <w:t xml:space="preserve"> to create a new table displaying the updated process time, and NVA%. </w:t>
      </w:r>
    </w:p>
    <w:p w14:paraId="227EF4E5" w14:textId="2A0EAA5E" w:rsidR="00056434" w:rsidRDefault="00056434" w:rsidP="00056434">
      <w:pPr>
        <w:pStyle w:val="Caption"/>
        <w:keepNext/>
      </w:pPr>
      <w:bookmarkStart w:id="122" w:name="_Toc198493548"/>
      <w:r>
        <w:t xml:space="preserve">Table </w:t>
      </w:r>
      <w:r>
        <w:fldChar w:fldCharType="begin"/>
      </w:r>
      <w:r>
        <w:instrText xml:space="preserve"> SEQ Table \* ARABIC </w:instrText>
      </w:r>
      <w:r>
        <w:fldChar w:fldCharType="separate"/>
      </w:r>
      <w:r w:rsidR="00825C78">
        <w:rPr>
          <w:noProof/>
        </w:rPr>
        <w:t>15</w:t>
      </w:r>
      <w:r>
        <w:fldChar w:fldCharType="end"/>
      </w:r>
      <w:r>
        <w:t>: Updated Process Time Study</w:t>
      </w:r>
      <w:bookmarkEnd w:id="122"/>
    </w:p>
    <w:p w14:paraId="4B684ABC" w14:textId="1A741BE8" w:rsidR="00056434" w:rsidRPr="00056434" w:rsidRDefault="00056434" w:rsidP="00056434">
      <w:r w:rsidRPr="00056434">
        <w:rPr>
          <w:noProof/>
        </w:rPr>
        <w:drawing>
          <wp:inline distT="0" distB="0" distL="0" distR="0" wp14:anchorId="5BE265CE" wp14:editId="491B4A12">
            <wp:extent cx="5731510" cy="2358390"/>
            <wp:effectExtent l="0" t="0" r="2540" b="3810"/>
            <wp:docPr id="17580403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2358390"/>
                    </a:xfrm>
                    <a:prstGeom prst="rect">
                      <a:avLst/>
                    </a:prstGeom>
                    <a:noFill/>
                    <a:ln>
                      <a:noFill/>
                    </a:ln>
                  </pic:spPr>
                </pic:pic>
              </a:graphicData>
            </a:graphic>
          </wp:inline>
        </w:drawing>
      </w:r>
    </w:p>
    <w:p w14:paraId="077F03DF" w14:textId="47F24559" w:rsidR="002D7A5C" w:rsidRDefault="003862BC" w:rsidP="002D7A5C">
      <w:r>
        <w:t>The overall cycle time for the process was reduced from 8.43hrs to 4.80hrs, a decrease of 43.08%</w:t>
      </w:r>
      <w:r w:rsidR="00D640B1">
        <w:t>.</w:t>
      </w:r>
    </w:p>
    <w:p w14:paraId="197605C8" w14:textId="686A68C3" w:rsidR="009E0E2C" w:rsidRDefault="00FE1E3A" w:rsidP="002D7A5C">
      <w:pPr>
        <w:sectPr w:rsidR="009E0E2C" w:rsidSect="00E60EDD">
          <w:pgSz w:w="11906" w:h="16838"/>
          <w:pgMar w:top="1440" w:right="1440" w:bottom="1440" w:left="1440" w:header="708" w:footer="708" w:gutter="0"/>
          <w:cols w:space="720"/>
          <w:titlePg/>
          <w:docGrid w:linePitch="299"/>
        </w:sectPr>
      </w:pPr>
      <w:r>
        <w:t xml:space="preserve">Like the Witton process time study, </w:t>
      </w:r>
      <w:r>
        <w:fldChar w:fldCharType="begin"/>
      </w:r>
      <w:r>
        <w:instrText xml:space="preserve"> REF _Ref198418297 \h </w:instrText>
      </w:r>
      <w:r>
        <w:fldChar w:fldCharType="separate"/>
      </w:r>
      <w:r>
        <w:t xml:space="preserve">Table </w:t>
      </w:r>
      <w:r w:rsidR="00877D0B">
        <w:rPr>
          <w:noProof/>
        </w:rPr>
        <w:t>5</w:t>
      </w:r>
      <w:r>
        <w:t>: Witton S</w:t>
      </w:r>
      <w:r>
        <w:t>l</w:t>
      </w:r>
      <w:r>
        <w:t>ab Milling Time Study</w:t>
      </w:r>
      <w:r>
        <w:fldChar w:fldCharType="end"/>
      </w:r>
      <w:r>
        <w:t xml:space="preserve">, the Updated Time Study does not consider any defect removal operations. This allows the results from both to be compared. Witton process was able to machine 1 slab per 9hrs from one machine, compared to the 1 slab per 4.80hrs </w:t>
      </w:r>
      <w:r w:rsidR="00D5535B">
        <w:t xml:space="preserve">from the Waldrich Miller, meaning that the process is </w:t>
      </w:r>
      <w:r w:rsidR="00D5535B" w:rsidRPr="00D5535B">
        <w:t>87.5%</w:t>
      </w:r>
      <w:r w:rsidR="00D5535B">
        <w:t xml:space="preserve"> more efficient when compared to the output of one Witton Miller, but is 6.25% less efficient when compared to the output of both Witton Millers. This second data point relies on both Witton Millers being function</w:t>
      </w:r>
      <w:r w:rsidR="001C06DB">
        <w:t>al</w:t>
      </w:r>
      <w:r w:rsidR="00D5535B">
        <w:t xml:space="preserve">, which due to increased maintenance is not always the case. </w:t>
      </w:r>
      <w:r w:rsidR="00BA1AD2">
        <w:t>Nevertheless</w:t>
      </w:r>
      <w:r w:rsidR="00D5535B">
        <w:t xml:space="preserve">, further work </w:t>
      </w:r>
      <w:r w:rsidR="001C06DB">
        <w:t>is</w:t>
      </w:r>
      <w:r w:rsidR="00D5535B">
        <w:t xml:space="preserve"> needed</w:t>
      </w:r>
      <w:r w:rsidR="001C06DB">
        <w:t xml:space="preserve"> to</w:t>
      </w:r>
      <w:r w:rsidR="00D5535B">
        <w:t xml:space="preserve"> match the output of both Witton Millers</w:t>
      </w:r>
      <w:r w:rsidR="00704974">
        <w:t xml:space="preserve"> and remove the need for outsourcing of machining.</w:t>
      </w:r>
    </w:p>
    <w:p w14:paraId="426E2A51" w14:textId="77777777" w:rsidR="009E0E2C" w:rsidRDefault="009E0E2C" w:rsidP="009E0E2C">
      <w:pPr>
        <w:keepNext/>
      </w:pPr>
      <w:r w:rsidRPr="009E0E2C">
        <w:rPr>
          <w:noProof/>
        </w:rPr>
        <w:lastRenderedPageBreak/>
        <w:drawing>
          <wp:inline distT="0" distB="0" distL="0" distR="0" wp14:anchorId="1E3C1EAC" wp14:editId="45F1FEAA">
            <wp:extent cx="9273107" cy="4665785"/>
            <wp:effectExtent l="0" t="0" r="4445" b="1905"/>
            <wp:docPr id="1380253231" name="Picture 32"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253231" name="Picture 32" descr="A diagram of a company&#10;&#10;AI-generated content may be incorrect."/>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9277470" cy="4667980"/>
                    </a:xfrm>
                    <a:prstGeom prst="rect">
                      <a:avLst/>
                    </a:prstGeom>
                    <a:noFill/>
                    <a:ln>
                      <a:noFill/>
                    </a:ln>
                  </pic:spPr>
                </pic:pic>
              </a:graphicData>
            </a:graphic>
          </wp:inline>
        </w:drawing>
      </w:r>
    </w:p>
    <w:p w14:paraId="037176F8" w14:textId="09EC8D10" w:rsidR="009E0E2C" w:rsidRPr="009E0E2C" w:rsidRDefault="009E0E2C" w:rsidP="009E0E2C">
      <w:pPr>
        <w:pStyle w:val="Caption"/>
      </w:pPr>
      <w:bookmarkStart w:id="123" w:name="_Toc198493533"/>
      <w:r>
        <w:t xml:space="preserve">Figure </w:t>
      </w:r>
      <w:r>
        <w:fldChar w:fldCharType="begin"/>
      </w:r>
      <w:r>
        <w:instrText xml:space="preserve"> SEQ Figure \* ARABIC </w:instrText>
      </w:r>
      <w:r>
        <w:fldChar w:fldCharType="separate"/>
      </w:r>
      <w:r>
        <w:rPr>
          <w:noProof/>
        </w:rPr>
        <w:t>27</w:t>
      </w:r>
      <w:r>
        <w:fldChar w:fldCharType="end"/>
      </w:r>
      <w:r>
        <w:t>: Future VSM</w:t>
      </w:r>
      <w:bookmarkEnd w:id="123"/>
    </w:p>
    <w:p w14:paraId="51EFC9B8" w14:textId="77777777" w:rsidR="009E0E2C" w:rsidRDefault="009E0E2C" w:rsidP="002D7A5C"/>
    <w:p w14:paraId="2DE79FD0" w14:textId="77777777" w:rsidR="009E0E2C" w:rsidRDefault="009E0E2C" w:rsidP="002D7A5C"/>
    <w:p w14:paraId="1DF5397B" w14:textId="77777777" w:rsidR="009E0E2C" w:rsidRDefault="009E0E2C" w:rsidP="002D7A5C">
      <w:pPr>
        <w:sectPr w:rsidR="009E0E2C" w:rsidSect="009E0E2C">
          <w:pgSz w:w="16838" w:h="11906" w:orient="landscape"/>
          <w:pgMar w:top="1440" w:right="1440" w:bottom="1440" w:left="1440" w:header="708" w:footer="708" w:gutter="0"/>
          <w:cols w:space="720"/>
          <w:titlePg/>
          <w:docGrid w:linePitch="299"/>
        </w:sectPr>
      </w:pPr>
    </w:p>
    <w:p w14:paraId="65A18144" w14:textId="5795112D" w:rsidR="00777BDC" w:rsidRDefault="00777BDC" w:rsidP="00777BDC">
      <w:pPr>
        <w:pStyle w:val="Heading1"/>
      </w:pPr>
      <w:bookmarkStart w:id="124" w:name="_Toc198493500"/>
      <w:r w:rsidRPr="00777BDC">
        <w:rPr>
          <w:b w:val="0"/>
        </w:rPr>
        <w:lastRenderedPageBreak/>
        <w:t>7.</w:t>
      </w:r>
      <w:r>
        <w:t xml:space="preserve"> Conclusion</w:t>
      </w:r>
      <w:bookmarkEnd w:id="124"/>
    </w:p>
    <w:p w14:paraId="459D3ED1" w14:textId="4F83575E" w:rsidR="00FE1E3A" w:rsidRDefault="00FE1E3A" w:rsidP="00FE1E3A">
      <w:r>
        <w:t xml:space="preserve">The installation and optimisation of the Waldrich Miller at TIMET </w:t>
      </w:r>
      <w:r w:rsidR="00C35DFD">
        <w:t>Waunarlwydd</w:t>
      </w:r>
      <w:r>
        <w:t xml:space="preserve"> has provided a</w:t>
      </w:r>
      <w:r w:rsidR="0054464F">
        <w:t xml:space="preserve"> </w:t>
      </w:r>
      <w:r>
        <w:t>case study for the analysis of the integration of Lean Manufacturing methods in the aerospace metals industry. The main objective</w:t>
      </w:r>
      <w:r w:rsidR="00D640B1">
        <w:t>s</w:t>
      </w:r>
      <w:r>
        <w:t xml:space="preserve"> of t</w:t>
      </w:r>
      <w:r w:rsidR="00D640B1">
        <w:t>his</w:t>
      </w:r>
      <w:r>
        <w:t xml:space="preserve"> project was to analyses the performance of the </w:t>
      </w:r>
      <w:r w:rsidR="0054464F">
        <w:t>Waldrich M</w:t>
      </w:r>
      <w:r>
        <w:t xml:space="preserve">iller against current process located at TIMET Witton, identify sources of inefficiency, and implement measurable improvements in cycle time, yield, and throughput. Two goals were realised, with the optimised process having led to an overall reduction in cycle time by 43.08%, equating to doubling productivity, despite being subjected to delays in equipment and limitations in operations, which limited work on the final goal. </w:t>
      </w:r>
    </w:p>
    <w:p w14:paraId="3C7FA64D" w14:textId="1E43DF2A" w:rsidR="00FE1E3A" w:rsidRDefault="00FE1E3A" w:rsidP="00FE1E3A">
      <w:r>
        <w:t xml:space="preserve">The approach utilised during this project is consistent with the Lean and Six Sigma principles adopted in the academic literature. </w:t>
      </w:r>
      <w:r w:rsidR="00D640B1">
        <w:t>The u</w:t>
      </w:r>
      <w:r>
        <w:t xml:space="preserve">se of VSM, Kaizen workshops, and waste identification </w:t>
      </w:r>
      <w:r w:rsidR="00D640B1">
        <w:t>uses</w:t>
      </w:r>
      <w:r>
        <w:t xml:space="preserve"> the fundamentals of Lean in terms of removing waste, optimising flows, and continuous improvement (Womack and Jones, 1996; Bicheno and Holweg, 2016). Additionally, application of tools like Spaghetti Diagrams and Gemba walks complies with best aerospace practices as seen in cases of companies such as Rolls-Royce and GKN Aerospace where process transparency and simplicity have yielded corresponding gains in material movement efficiency (Murman et al., 2002; Bicheno and Holweg, 2016).</w:t>
      </w:r>
    </w:p>
    <w:p w14:paraId="081BB1AA" w14:textId="5DE68251" w:rsidR="00FE1E3A" w:rsidRDefault="00FE1E3A" w:rsidP="00FE1E3A">
      <w:r>
        <w:t xml:space="preserve">In addition, the use of time studies </w:t>
      </w:r>
      <w:r w:rsidR="00D640B1">
        <w:t>are</w:t>
      </w:r>
      <w:r>
        <w:t xml:space="preserve"> rooted in Six Sigma methodology, specifically under the DMAIC process (Define, Measure, Analyse, Improve, Control) framework, which provides a roadmap for process improvement (</w:t>
      </w:r>
      <w:proofErr w:type="spellStart"/>
      <w:r>
        <w:t>Pyzdek</w:t>
      </w:r>
      <w:proofErr w:type="spellEnd"/>
      <w:r>
        <w:t xml:space="preserve"> and Keller, 2014).</w:t>
      </w:r>
    </w:p>
    <w:p w14:paraId="297B8A7F" w14:textId="28A374E3" w:rsidR="00FE1E3A" w:rsidRDefault="00FE1E3A" w:rsidP="00FE1E3A">
      <w:r>
        <w:t xml:space="preserve">This decision to combine Lean and Six Sigma approaches is supported by modern academic research that calls for the integration of the two into a hybrid unified framework, referred to as </w:t>
      </w:r>
      <w:r w:rsidR="003973BA">
        <w:t>LSS</w:t>
      </w:r>
      <w:r>
        <w:t>. Empirical research by Akbulut and Motwani (2005) in conjunction with Thomas et al. (2022) reveals that the integration of Lean's focus on process flow with Six Sigma's analytical rigor enables both timely and sustainable improvements. This two-pronged strategy is particularly beneficial in high-mix, low-volume environments like TIMET, where flexibility and reliability are of the utmost priority.</w:t>
      </w:r>
    </w:p>
    <w:p w14:paraId="037CE569" w14:textId="75C39AD4" w:rsidR="00FE1E3A" w:rsidRDefault="00FE1E3A" w:rsidP="00FE1E3A">
      <w:r>
        <w:t>From a practical point of view, th</w:t>
      </w:r>
      <w:r w:rsidR="00D640B1">
        <w:t>is</w:t>
      </w:r>
      <w:r>
        <w:t xml:space="preserve"> project illustrated how NVA time in tool changeovers and slab transport created substantial process inefficiencies. Improvements in these aspects were not only made through the implementation of Lean methodologies but also through operator input incorporation as advocated in the Toyota Production System's approach of active involvement of line workers (Liker, 2004). Redesign of guarding and tool change activities made possible an 89% reduction in tool change time required, and material handling operation time reduced by more than 62%, thereby emphasising the impact of lean </w:t>
      </w:r>
      <w:r>
        <w:lastRenderedPageBreak/>
        <w:t>workplace layout pushed by operator input and trialling.</w:t>
      </w:r>
      <w:r w:rsidR="00356439">
        <w:t xml:space="preserve"> </w:t>
      </w:r>
      <w:r w:rsidR="00356439" w:rsidRPr="00356439">
        <w:t>While guarding improvements enhanced safety, they introduced layout inefficiencies</w:t>
      </w:r>
      <w:r w:rsidR="00356439">
        <w:t xml:space="preserve">, </w:t>
      </w:r>
      <w:r w:rsidR="00356439" w:rsidRPr="00356439">
        <w:t>highlighting the trade-off between safety and efficiency.</w:t>
      </w:r>
    </w:p>
    <w:p w14:paraId="69799441" w14:textId="29CAE030" w:rsidR="00FE1E3A" w:rsidRDefault="00FE1E3A" w:rsidP="00FE1E3A">
      <w:r>
        <w:t xml:space="preserve">The value-added process improvements realised through </w:t>
      </w:r>
      <w:r w:rsidR="00A84481">
        <w:t>HFT</w:t>
      </w:r>
      <w:r>
        <w:t xml:space="preserve"> implementation in finishing operations and increases in </w:t>
      </w:r>
      <w:r w:rsidR="00A84481">
        <w:t>MFT</w:t>
      </w:r>
      <w:r>
        <w:t xml:space="preserve"> feeds are indicative of optimisation concepts outlined in aerospace machining research. These efforts are akin to those utilised at Airbus and Honeywell where machining process performance and tool life were optimised through similar iteration testing protocols and operator collaboration (</w:t>
      </w:r>
      <w:proofErr w:type="spellStart"/>
      <w:r>
        <w:t>Besseris</w:t>
      </w:r>
      <w:proofErr w:type="spellEnd"/>
      <w:r>
        <w:t>, 2010; Pande et al., 2000).</w:t>
      </w:r>
    </w:p>
    <w:p w14:paraId="78397AC5" w14:textId="77777777" w:rsidR="00FE1E3A" w:rsidRDefault="00FE1E3A" w:rsidP="00FE1E3A">
      <w:r>
        <w:t>While the limited time and unexpected downtime hampered an in-depth examination of yield improvements, the preliminary efforts laid down the groundwork for further work and process control. In addition, the involvement of vendors such as ISCAR in the development of new inserts demonstrates the best practice in industrial collaboration in terms of mutual process innovation (Donachie, 2000; Froes, 2015).</w:t>
      </w:r>
    </w:p>
    <w:p w14:paraId="5027CCC1" w14:textId="2394E176" w:rsidR="00FE1E3A" w:rsidRDefault="00FE1E3A" w:rsidP="00FE1E3A">
      <w:r>
        <w:t xml:space="preserve">Looking ahead, the recommendations for TIMET involve broader application of these improvements to other slab types and machining centres. These recommendations align with </w:t>
      </w:r>
      <w:r w:rsidR="00A84481">
        <w:t>LSS</w:t>
      </w:r>
      <w:r>
        <w:t>'s emphasis on sustaining improvements and promoting cultural transformation across operations (George, 2002; Antony, 2006).</w:t>
      </w:r>
    </w:p>
    <w:p w14:paraId="21E6E540" w14:textId="033480A1" w:rsidR="00FE1E3A" w:rsidRDefault="00D640B1" w:rsidP="00FE1E3A">
      <w:r>
        <w:t>A</w:t>
      </w:r>
      <w:r w:rsidR="00FE1E3A">
        <w:t xml:space="preserve">side from proving the effectiveness of </w:t>
      </w:r>
      <w:r w:rsidR="00A84481">
        <w:t>LSS</w:t>
      </w:r>
      <w:r w:rsidR="00FE1E3A">
        <w:t xml:space="preserve"> process for the field of cutting-edge manufacturing, the research</w:t>
      </w:r>
      <w:r>
        <w:t xml:space="preserve"> from this project</w:t>
      </w:r>
      <w:r w:rsidR="00FE1E3A">
        <w:t xml:space="preserve"> also presents tangible evidence that can be used for future technological breakthroughs in the aerospace and titanium industries. By basing the interventions </w:t>
      </w:r>
      <w:r w:rsidR="00FE1E3A" w:rsidRPr="007F7571">
        <w:t>in both theory and frontline experience, th</w:t>
      </w:r>
      <w:r>
        <w:t>is</w:t>
      </w:r>
      <w:r w:rsidR="00FE1E3A" w:rsidRPr="007F7571">
        <w:t xml:space="preserve"> study underscores the enduring value of continuous improvement philosophies in delivering real-world manufacturing excellence</w:t>
      </w:r>
      <w:r w:rsidR="00FE1E3A">
        <w:t>.</w:t>
      </w:r>
    </w:p>
    <w:p w14:paraId="72FBB8C1" w14:textId="77777777" w:rsidR="00131821" w:rsidRDefault="00131821" w:rsidP="00FE1E3A">
      <w:pPr>
        <w:sectPr w:rsidR="00131821" w:rsidSect="00E60EDD">
          <w:pgSz w:w="11906" w:h="16838"/>
          <w:pgMar w:top="1440" w:right="1440" w:bottom="1440" w:left="1440" w:header="708" w:footer="708" w:gutter="0"/>
          <w:cols w:space="720"/>
          <w:titlePg/>
          <w:docGrid w:linePitch="299"/>
        </w:sectPr>
      </w:pPr>
    </w:p>
    <w:p w14:paraId="50C0765E" w14:textId="3D18EC2B" w:rsidR="00777BDC" w:rsidRDefault="00CF7520" w:rsidP="00CF7520">
      <w:pPr>
        <w:pStyle w:val="Heading1"/>
      </w:pPr>
      <w:bookmarkStart w:id="125" w:name="_Toc198493501"/>
      <w:r w:rsidRPr="00CF7520">
        <w:lastRenderedPageBreak/>
        <w:t>8.</w:t>
      </w:r>
      <w:r>
        <w:t xml:space="preserve"> Future Work</w:t>
      </w:r>
      <w:bookmarkEnd w:id="125"/>
      <w:r>
        <w:t xml:space="preserve"> </w:t>
      </w:r>
    </w:p>
    <w:p w14:paraId="0A967DE9" w14:textId="79DB1100" w:rsidR="00CF7520" w:rsidRPr="00CF7520" w:rsidRDefault="00CF7520" w:rsidP="00CF7520">
      <w:r>
        <w:t>Th</w:t>
      </w:r>
      <w:r w:rsidR="00D640B1">
        <w:t>is</w:t>
      </w:r>
      <w:r>
        <w:t xml:space="preserve"> project </w:t>
      </w:r>
      <w:r w:rsidR="00D51D58">
        <w:t xml:space="preserve">achieved the project goals of improving the process efficiency and throughput. Lean techniques applied reduced material movements and limited idle time caused by changeover, reducing the cycle time by 43%. However, further opportunities to improve the process, primarily addressing the unachieved goal of improving process yield, remain viable. </w:t>
      </w:r>
    </w:p>
    <w:p w14:paraId="2F9A12A5" w14:textId="4391F484" w:rsidR="00CF7520" w:rsidRDefault="00CF7520" w:rsidP="00CF7520">
      <w:pPr>
        <w:pStyle w:val="Heading2"/>
      </w:pPr>
      <w:bookmarkStart w:id="126" w:name="_Toc198493502"/>
      <w:r>
        <w:t>8.1 Process Yield Improvements</w:t>
      </w:r>
      <w:bookmarkEnd w:id="126"/>
      <w:r>
        <w:t xml:space="preserve"> </w:t>
      </w:r>
    </w:p>
    <w:p w14:paraId="69C98B5F" w14:textId="3FF9BD0A" w:rsidR="00CF7520" w:rsidRDefault="00D51D58" w:rsidP="00CF7520">
      <w:r>
        <w:t xml:space="preserve">A key objective of this project, improving process yield, was </w:t>
      </w:r>
      <w:r w:rsidR="001C06DB">
        <w:t xml:space="preserve">not </w:t>
      </w:r>
      <w:r>
        <w:t xml:space="preserve">achieved during the project time, due </w:t>
      </w:r>
      <w:r w:rsidR="00D640B1">
        <w:t xml:space="preserve">to </w:t>
      </w:r>
      <w:r>
        <w:t xml:space="preserve">unplanned downtime limiting the pilot period and </w:t>
      </w:r>
      <w:r w:rsidR="005D5611">
        <w:t xml:space="preserve">the </w:t>
      </w:r>
      <w:r>
        <w:t xml:space="preserve">data set. Future work should prioritise capturing statistical data from extended production runs. </w:t>
      </w:r>
      <w:r w:rsidRPr="00D51D58">
        <w:t>This would enable the calculation of process capability indices (</w:t>
      </w:r>
      <w:proofErr w:type="spellStart"/>
      <w:r w:rsidRPr="00D51D58">
        <w:t>Cpk</w:t>
      </w:r>
      <w:proofErr w:type="spellEnd"/>
      <w:r w:rsidRPr="00D51D58">
        <w:t xml:space="preserve">, </w:t>
      </w:r>
      <w:proofErr w:type="spellStart"/>
      <w:r w:rsidRPr="00D51D58">
        <w:t>Ppk</w:t>
      </w:r>
      <w:proofErr w:type="spellEnd"/>
      <w:r w:rsidRPr="00D51D58">
        <w:t>), thereby quantifying the stability and capability of the slab milling process (</w:t>
      </w:r>
      <w:proofErr w:type="spellStart"/>
      <w:r w:rsidRPr="00D51D58">
        <w:t>Pyzdek</w:t>
      </w:r>
      <w:proofErr w:type="spellEnd"/>
      <w:r w:rsidRPr="00D51D58">
        <w:t xml:space="preserve"> and Keller, 2014)</w:t>
      </w:r>
      <w:r>
        <w:t xml:space="preserve">. </w:t>
      </w:r>
    </w:p>
    <w:p w14:paraId="3A88C9D0" w14:textId="4244A730" w:rsidR="00D51D58" w:rsidRDefault="00D51D58" w:rsidP="00CF7520">
      <w:r>
        <w:t>During the pilot period, the finishing cut was set to its’ max depth of cut for all finishing passes</w:t>
      </w:r>
      <w:r w:rsidR="00D14AB8">
        <w:t xml:space="preserve">, sometimes removing more material than was required, lowering the final yield. By adding in an inspection step between roughing and finishing passes, the CNC program could be tailored to machine to the correct depth to remove all final alpha case or surface cracks. Each 1mm of material preserved across both sides equates to approximately 0.91% improvement. </w:t>
      </w:r>
    </w:p>
    <w:p w14:paraId="3CA942A7" w14:textId="2FE5E4A1" w:rsidR="00D14AB8" w:rsidRDefault="00D14AB8" w:rsidP="00CF7520">
      <w:r>
        <w:t xml:space="preserve">Additionally, the creation of a spot defect removal program would allow only the areas with defects present to be machined. This would remove the need to fully finish machine a whole face. This future work would present a greater yield benefit to the process. </w:t>
      </w:r>
    </w:p>
    <w:p w14:paraId="62872012" w14:textId="5CA6AFCD" w:rsidR="00D14AB8" w:rsidRDefault="00D14AB8" w:rsidP="00D14AB8">
      <w:pPr>
        <w:pStyle w:val="Heading2"/>
      </w:pPr>
      <w:bookmarkStart w:id="127" w:name="_Toc198493503"/>
      <w:r>
        <w:t>8.2 Further Integration of Offline Tooling Strategies</w:t>
      </w:r>
      <w:bookmarkEnd w:id="127"/>
    </w:p>
    <w:p w14:paraId="77359981" w14:textId="1CD6E255" w:rsidR="00D14AB8" w:rsidRDefault="00D14AB8" w:rsidP="00D14AB8">
      <w:r>
        <w:t xml:space="preserve">The concept of offline tooling preparation was trialled but not fully implemented due to time constraints. Future capital investment, allowing the purchase of additional </w:t>
      </w:r>
      <w:r w:rsidR="00266F7F">
        <w:t>MFT</w:t>
      </w:r>
      <w:r>
        <w:t xml:space="preserve"> and </w:t>
      </w:r>
      <w:r w:rsidR="00A84481">
        <w:t>HFT</w:t>
      </w:r>
      <w:r w:rsidR="001C06DB">
        <w:t>s</w:t>
      </w:r>
      <w:r>
        <w:t xml:space="preserve">, would allow for better flexibility in the depth of cut in the finishing pass. Currently the finishing pass is limited to 3mm due to the </w:t>
      </w:r>
      <w:r w:rsidR="00A84481">
        <w:t>HFT</w:t>
      </w:r>
      <w:r>
        <w:t xml:space="preserve"> parameters. </w:t>
      </w:r>
      <w:r w:rsidR="00002266" w:rsidRPr="00002266">
        <w:t>This strategy, validated in other aerospace machining cells such as those at Airbus (Murman et al., 2002), would enable tool preparation concurrent with machining operations, thus eliminating idle time due to tool indexing</w:t>
      </w:r>
      <w:r w:rsidR="00002266">
        <w:t xml:space="preserve"> when a 3</w:t>
      </w:r>
      <w:r w:rsidR="00002266" w:rsidRPr="00002266">
        <w:rPr>
          <w:vertAlign w:val="superscript"/>
        </w:rPr>
        <w:t>rd</w:t>
      </w:r>
      <w:r w:rsidR="00002266">
        <w:t xml:space="preserve"> pass is required</w:t>
      </w:r>
      <w:r w:rsidR="00002266" w:rsidRPr="00002266">
        <w:t>.</w:t>
      </w:r>
    </w:p>
    <w:p w14:paraId="2CF73C00" w14:textId="24222F49" w:rsidR="00002266" w:rsidRDefault="00002266" w:rsidP="00002266">
      <w:pPr>
        <w:pStyle w:val="Heading2"/>
      </w:pPr>
      <w:bookmarkStart w:id="128" w:name="_Toc198493504"/>
      <w:r>
        <w:t>8.3 Feed Rate and Cutting Strategy Refinement</w:t>
      </w:r>
      <w:bookmarkEnd w:id="128"/>
      <w:r>
        <w:t xml:space="preserve"> </w:t>
      </w:r>
    </w:p>
    <w:p w14:paraId="24FA7E7A" w14:textId="783E6494" w:rsidR="00002266" w:rsidRDefault="00002266" w:rsidP="00002266">
      <w:r w:rsidRPr="00002266">
        <w:t xml:space="preserve">Although the feed rates were successfully raised for the </w:t>
      </w:r>
      <w:r w:rsidR="00A84481">
        <w:t>MFT</w:t>
      </w:r>
      <w:r w:rsidRPr="00002266">
        <w:t xml:space="preserve"> without sacrific</w:t>
      </w:r>
      <w:r>
        <w:t>ing</w:t>
      </w:r>
      <w:r w:rsidRPr="00002266">
        <w:t xml:space="preserve"> the integrity of the insert, additional </w:t>
      </w:r>
      <w:r w:rsidR="00266F7F">
        <w:t>development</w:t>
      </w:r>
      <w:r w:rsidRPr="00002266">
        <w:t xml:space="preserve"> into the cutting parameters is suggested. Cooperation with ISCAR to develop inserts specifically for higher velocities and loads could provide further throughput increase. Further research work </w:t>
      </w:r>
      <w:r>
        <w:t>should</w:t>
      </w:r>
      <w:r w:rsidRPr="00002266">
        <w:t xml:space="preserve"> incorporate Design of </w:t>
      </w:r>
      <w:r w:rsidRPr="00002266">
        <w:lastRenderedPageBreak/>
        <w:t>Experiments (DoE) methods to test variable combinations of feed rate, cutting depth, and tool geometry systematically with a view to optimi</w:t>
      </w:r>
      <w:r>
        <w:t>s</w:t>
      </w:r>
      <w:r w:rsidRPr="00002266">
        <w:t>ing metal removal rates while minimi</w:t>
      </w:r>
      <w:r>
        <w:t>s</w:t>
      </w:r>
      <w:r w:rsidRPr="00002266">
        <w:t>ing tool wear and swarf contamination concurrently (</w:t>
      </w:r>
      <w:proofErr w:type="spellStart"/>
      <w:r w:rsidRPr="00002266">
        <w:t>Besseris</w:t>
      </w:r>
      <w:proofErr w:type="spellEnd"/>
      <w:r w:rsidRPr="00002266">
        <w:t>, 2010).</w:t>
      </w:r>
      <w:r>
        <w:t xml:space="preserve"> Limiting swarf contamination will lead to a cost saving, as the price of scrap will be recouped by the business. </w:t>
      </w:r>
    </w:p>
    <w:p w14:paraId="7ECBCC28" w14:textId="3B93F2C3" w:rsidR="00FF7947" w:rsidRDefault="00FF7947" w:rsidP="00FF7947">
      <w:pPr>
        <w:pStyle w:val="Heading2"/>
      </w:pPr>
      <w:bookmarkStart w:id="129" w:name="_Toc198493505"/>
      <w:r>
        <w:t>8.4 Cell Layout Improvements</w:t>
      </w:r>
      <w:bookmarkEnd w:id="129"/>
      <w:r>
        <w:t xml:space="preserve"> </w:t>
      </w:r>
    </w:p>
    <w:p w14:paraId="484D211B" w14:textId="72439207" w:rsidR="00FF7947" w:rsidRDefault="00FF7947" w:rsidP="00FF7947">
      <w:r>
        <w:t xml:space="preserve">Finally, further work is needed to improve the manning movements during the process. A capital case has been raised to extend the building, and gantry rails, to allow material to be loaded from within the cell, removing the need for the operator to exit the building and enter through a single point. Also, safety improvements to the machining bed to reduce risk of falls from height is underway. This would allow an exit door from the control cabin directly on to the machine bed to be utilised, allowing for more direct path to re-sling the material. </w:t>
      </w:r>
    </w:p>
    <w:p w14:paraId="0BBFAB9B" w14:textId="77777777" w:rsidR="00131821" w:rsidRDefault="00131821" w:rsidP="00FF7947">
      <w:pPr>
        <w:sectPr w:rsidR="00131821" w:rsidSect="00E60EDD">
          <w:pgSz w:w="11906" w:h="16838"/>
          <w:pgMar w:top="1440" w:right="1440" w:bottom="1440" w:left="1440" w:header="708" w:footer="708" w:gutter="0"/>
          <w:cols w:space="720"/>
          <w:titlePg/>
          <w:docGrid w:linePitch="299"/>
        </w:sectPr>
      </w:pPr>
    </w:p>
    <w:bookmarkStart w:id="130" w:name="_Toc198493506" w:displacedByCustomXml="next"/>
    <w:sdt>
      <w:sdtPr>
        <w:rPr>
          <w:rFonts w:eastAsia="Calibri" w:cs="Calibri"/>
          <w:b w:val="0"/>
          <w:color w:val="auto"/>
          <w:sz w:val="22"/>
          <w:szCs w:val="22"/>
          <w:u w:val="none"/>
        </w:rPr>
        <w:id w:val="1463612448"/>
        <w:docPartObj>
          <w:docPartGallery w:val="Bibliographies"/>
          <w:docPartUnique/>
        </w:docPartObj>
      </w:sdtPr>
      <w:sdtContent>
        <w:p w14:paraId="1A149842" w14:textId="77777777" w:rsidR="00270D29" w:rsidRDefault="00270D29" w:rsidP="00270D29">
          <w:pPr>
            <w:pStyle w:val="Heading1"/>
          </w:pPr>
          <w:r>
            <w:t>References</w:t>
          </w:r>
          <w:bookmarkEnd w:id="130"/>
        </w:p>
        <w:sdt>
          <w:sdtPr>
            <w:id w:val="-573587230"/>
            <w:bibliography/>
          </w:sdtPr>
          <w:sdtContent>
            <w:p w14:paraId="2321D932" w14:textId="5B4F0AF7" w:rsidR="00270D29" w:rsidRDefault="00270D29" w:rsidP="00270D29">
              <w:r w:rsidRPr="001D7701">
                <w:t xml:space="preserve">Akbulut, Y. and Motwani, J., 2005. When Lean and Six Sigma converge: A case study of a successful implementation of </w:t>
              </w:r>
              <w:r w:rsidR="00A84481">
                <w:t>LSS</w:t>
              </w:r>
              <w:r w:rsidRPr="001D7701">
                <w:t xml:space="preserve"> at an aerospace company. </w:t>
              </w:r>
              <w:r w:rsidRPr="001D7701">
                <w:rPr>
                  <w:i/>
                  <w:iCs/>
                </w:rPr>
                <w:t>The TQM Magazine</w:t>
              </w:r>
              <w:r w:rsidRPr="001D7701">
                <w:t>, 17(1), pp.34–40.</w:t>
              </w:r>
            </w:p>
            <w:p w14:paraId="64961600" w14:textId="77777777" w:rsidR="00270D29" w:rsidRDefault="00270D29" w:rsidP="00270D29">
              <w:r w:rsidRPr="001A2453">
                <w:t>Al-Aomar, R. (2012) ‘</w:t>
              </w:r>
              <w:r w:rsidRPr="00547BFB">
                <w:rPr>
                  <w:i/>
                  <w:iCs/>
                </w:rPr>
                <w:t>A Lean construction framework with Six Sigma rating’</w:t>
              </w:r>
              <w:r w:rsidRPr="001A2453">
                <w:t xml:space="preserve">, </w:t>
              </w:r>
              <w:r w:rsidRPr="001A2453">
                <w:rPr>
                  <w:i/>
                  <w:iCs/>
                </w:rPr>
                <w:t>Benchmarking: An International Journal</w:t>
              </w:r>
              <w:r w:rsidRPr="001A2453">
                <w:t>, 19(4/5), pp. 538–558.</w:t>
              </w:r>
            </w:p>
            <w:p w14:paraId="3D744EB6" w14:textId="080A50E3" w:rsidR="0025510A" w:rsidRDefault="0025510A" w:rsidP="00270D29">
              <w:r w:rsidRPr="0025510A">
                <w:t xml:space="preserve">American Society for Quality (n.d.) </w:t>
              </w:r>
              <w:r w:rsidRPr="0025510A">
                <w:rPr>
                  <w:i/>
                  <w:iCs/>
                </w:rPr>
                <w:t>What is the Kano Model?</w:t>
              </w:r>
              <w:r w:rsidRPr="0025510A">
                <w:t xml:space="preserve"> Available at: </w:t>
              </w:r>
              <w:hyperlink r:id="rId59" w:tgtFrame="_new" w:history="1">
                <w:r w:rsidRPr="0025510A">
                  <w:rPr>
                    <w:rStyle w:val="Hyperlink"/>
                  </w:rPr>
                  <w:t>https://asq.org/quality-resources/kano-model</w:t>
                </w:r>
              </w:hyperlink>
              <w:r w:rsidRPr="0025510A">
                <w:t xml:space="preserve"> (Accessed: 1</w:t>
              </w:r>
              <w:r>
                <w:t>0</w:t>
              </w:r>
              <w:r w:rsidRPr="0025510A">
                <w:t xml:space="preserve"> May 2025).</w:t>
              </w:r>
            </w:p>
            <w:p w14:paraId="2B75EE2D" w14:textId="19A0552D" w:rsidR="002850D2" w:rsidRDefault="002850D2" w:rsidP="00270D29">
              <w:r w:rsidRPr="00D56CBA">
                <w:t xml:space="preserve">Antony, J. (2006) ‘Six Sigma for service processes’, </w:t>
              </w:r>
              <w:r w:rsidRPr="00D56CBA">
                <w:rPr>
                  <w:i/>
                  <w:iCs/>
                </w:rPr>
                <w:t>Business Process Management Journal</w:t>
              </w:r>
              <w:r w:rsidRPr="00D56CBA">
                <w:t>, 12(2), pp. 234–248.</w:t>
              </w:r>
            </w:p>
            <w:p w14:paraId="4EF614C4" w14:textId="514E5AC7" w:rsidR="002850D2" w:rsidRDefault="00270D29" w:rsidP="00270D29">
              <w:r w:rsidRPr="00DD6B99">
                <w:t xml:space="preserve">Atlas Copco (2025) </w:t>
              </w:r>
              <w:r w:rsidRPr="00DD6B99">
                <w:rPr>
                  <w:i/>
                  <w:iCs/>
                </w:rPr>
                <w:t>BCP Cordless Screwdriver</w:t>
              </w:r>
              <w:r w:rsidRPr="00DD6B99">
                <w:t xml:space="preserve">. Available at: </w:t>
              </w:r>
              <w:hyperlink r:id="rId60" w:history="1">
                <w:r w:rsidRPr="00DD6B99">
                  <w:rPr>
                    <w:rStyle w:val="Hyperlink"/>
                  </w:rPr>
                  <w:t>Atlas Copco</w:t>
                </w:r>
              </w:hyperlink>
              <w:r w:rsidRPr="00DD6B99">
                <w:t xml:space="preserve"> (Accessed: </w:t>
              </w:r>
              <w:r>
                <w:t>01</w:t>
              </w:r>
              <w:r w:rsidRPr="00DD6B99">
                <w:t xml:space="preserve"> May 2025).</w:t>
              </w:r>
            </w:p>
            <w:p w14:paraId="0945A33B" w14:textId="77777777" w:rsidR="00270D29" w:rsidRDefault="00270D29" w:rsidP="00270D29">
              <w:r>
                <w:t>B</w:t>
              </w:r>
              <w:r w:rsidRPr="00740C65">
                <w:t xml:space="preserve">erkshire Hathaway (2016) </w:t>
              </w:r>
              <w:r w:rsidRPr="00740C65">
                <w:rPr>
                  <w:i/>
                  <w:iCs/>
                </w:rPr>
                <w:t>Berkshire Hathaway completes acquisition of Precision Castparts Corp.</w:t>
              </w:r>
              <w:r w:rsidRPr="00740C65">
                <w:t xml:space="preserve"> Available at: </w:t>
              </w:r>
              <w:hyperlink r:id="rId61" w:tgtFrame="_new" w:history="1">
                <w:r w:rsidRPr="00740C65">
                  <w:rPr>
                    <w:rStyle w:val="Hyperlink"/>
                  </w:rPr>
                  <w:t>https://www.berkshirehathaway.com/news/jan1616.pdf</w:t>
                </w:r>
              </w:hyperlink>
              <w:r w:rsidRPr="00740C65">
                <w:t xml:space="preserve"> (Accessed: 01 March 2025).</w:t>
              </w:r>
            </w:p>
            <w:p w14:paraId="23AFD7AC" w14:textId="77777777" w:rsidR="002850D2" w:rsidRPr="00D56CBA" w:rsidRDefault="002850D2" w:rsidP="002850D2">
              <w:proofErr w:type="spellStart"/>
              <w:r w:rsidRPr="00D56CBA">
                <w:t>Besseris</w:t>
              </w:r>
              <w:proofErr w:type="spellEnd"/>
              <w:r w:rsidRPr="00D56CBA">
                <w:t xml:space="preserve">, G.J. (2010) ‘Robust machining process design using Taguchi and Six Sigma’, </w:t>
              </w:r>
              <w:r w:rsidRPr="00D56CBA">
                <w:rPr>
                  <w:i/>
                  <w:iCs/>
                </w:rPr>
                <w:t>The International Journal of Advanced Manufacturing Technology</w:t>
              </w:r>
              <w:r w:rsidRPr="00D56CBA">
                <w:t>, 50(9–12), pp. 993–1001.</w:t>
              </w:r>
            </w:p>
            <w:p w14:paraId="4F93B685" w14:textId="77777777" w:rsidR="00270D29" w:rsidRDefault="00270D29" w:rsidP="00270D29">
              <w:r w:rsidRPr="00740C65">
                <w:t xml:space="preserve">Bicheno, J. and Holweg, M. (2016) </w:t>
              </w:r>
              <w:r w:rsidRPr="00740C65">
                <w:rPr>
                  <w:i/>
                  <w:iCs/>
                </w:rPr>
                <w:t>The Lean Toolbox: A Handbook for Lean Transformation</w:t>
              </w:r>
              <w:r w:rsidRPr="00740C65">
                <w:t xml:space="preserve">. 5th </w:t>
              </w:r>
              <w:proofErr w:type="spellStart"/>
              <w:r w:rsidRPr="00740C65">
                <w:t>edn</w:t>
              </w:r>
              <w:proofErr w:type="spellEnd"/>
              <w:r w:rsidRPr="00740C65">
                <w:t>. Buckingham: PICSIE Books.</w:t>
              </w:r>
            </w:p>
            <w:p w14:paraId="5A1AC91E" w14:textId="52DFE5A7" w:rsidR="0025510A" w:rsidRDefault="0025510A" w:rsidP="0025510A">
              <w:pPr>
                <w:pStyle w:val="Bibliography"/>
                <w:rPr>
                  <w:noProof/>
                </w:rPr>
              </w:pPr>
              <w:r>
                <w:rPr>
                  <w:noProof/>
                </w:rPr>
                <w:t xml:space="preserve">Chahal, V. &amp; Narwal, M. S., 2017. An empirical review of lean manufacturing and their strategies. </w:t>
              </w:r>
              <w:r>
                <w:rPr>
                  <w:i/>
                  <w:iCs/>
                  <w:noProof/>
                </w:rPr>
                <w:t xml:space="preserve">Management Science Letters, </w:t>
              </w:r>
              <w:r>
                <w:rPr>
                  <w:noProof/>
                </w:rPr>
                <w:t>7(7), pp. 321-336.</w:t>
              </w:r>
            </w:p>
            <w:p w14:paraId="07DDFA85" w14:textId="5D578CFF" w:rsidR="0025510A" w:rsidRDefault="0025510A" w:rsidP="0025510A">
              <w:pPr>
                <w:pStyle w:val="Bibliography"/>
                <w:rPr>
                  <w:noProof/>
                </w:rPr>
              </w:pPr>
              <w:r>
                <w:rPr>
                  <w:noProof/>
                </w:rPr>
                <w:t xml:space="preserve">Crawford, M., 2016. </w:t>
              </w:r>
              <w:r>
                <w:rPr>
                  <w:i/>
                  <w:iCs/>
                  <w:noProof/>
                </w:rPr>
                <w:t xml:space="preserve">5 Lean Principles Every Engineer Should Know. </w:t>
              </w:r>
              <w:r>
                <w:rPr>
                  <w:noProof/>
                </w:rPr>
                <w:t xml:space="preserve">[Online] </w:t>
              </w:r>
              <w:r>
                <w:rPr>
                  <w:noProof/>
                </w:rPr>
                <w:br/>
                <w:t xml:space="preserve">Available at: </w:t>
              </w:r>
              <w:hyperlink r:id="rId62" w:history="1">
                <w:r w:rsidRPr="00E47546">
                  <w:rPr>
                    <w:rStyle w:val="Hyperlink"/>
                    <w:noProof/>
                  </w:rPr>
                  <w:t>www.asme.org</w:t>
                </w:r>
              </w:hyperlink>
              <w:r>
                <w:rPr>
                  <w:noProof/>
                </w:rPr>
                <w:t xml:space="preserve"> [Accessed 12 </w:t>
              </w:r>
              <w:r w:rsidR="00002266">
                <w:rPr>
                  <w:noProof/>
                </w:rPr>
                <w:t>May</w:t>
              </w:r>
              <w:r>
                <w:rPr>
                  <w:noProof/>
                </w:rPr>
                <w:t xml:space="preserve"> 2025].</w:t>
              </w:r>
            </w:p>
            <w:p w14:paraId="2F7414BC" w14:textId="036E5A37" w:rsidR="002850D2" w:rsidRPr="002850D2" w:rsidRDefault="002850D2" w:rsidP="002850D2">
              <w:pPr>
                <w:pStyle w:val="Bibliography"/>
                <w:rPr>
                  <w:noProof/>
                </w:rPr>
              </w:pPr>
              <w:r>
                <w:rPr>
                  <w:noProof/>
                </w:rPr>
                <w:t xml:space="preserve">Davis, C. E. &amp; Davis, E. B., 2011. </w:t>
              </w:r>
              <w:r>
                <w:rPr>
                  <w:i/>
                  <w:iCs/>
                  <w:noProof/>
                </w:rPr>
                <w:t xml:space="preserve">Managerial Accounting for Strategic Decision Making, Preliminary Edition. </w:t>
              </w:r>
              <w:r>
                <w:rPr>
                  <w:noProof/>
                </w:rPr>
                <w:t>USA: Wiley and Sons.</w:t>
              </w:r>
            </w:p>
            <w:p w14:paraId="70CDECF9" w14:textId="77777777" w:rsidR="00270D29" w:rsidRPr="00740C65" w:rsidRDefault="00270D29" w:rsidP="00270D29">
              <w:r w:rsidRPr="00740C65">
                <w:t xml:space="preserve">Davis, J.R. (2003) </w:t>
              </w:r>
              <w:r w:rsidRPr="00740C65">
                <w:rPr>
                  <w:i/>
                  <w:iCs/>
                </w:rPr>
                <w:t>Handbook of Materials for Aerospace Applications</w:t>
              </w:r>
              <w:r w:rsidRPr="00740C65">
                <w:t>. Materials Park, OH: ASM International.</w:t>
              </w:r>
            </w:p>
            <w:p w14:paraId="2708F270" w14:textId="77777777" w:rsidR="00270D29" w:rsidRPr="00740C65" w:rsidRDefault="00270D29" w:rsidP="00270D29">
              <w:r w:rsidRPr="00740C65">
                <w:t xml:space="preserve">Donachie, M.J. (2000) </w:t>
              </w:r>
              <w:r w:rsidRPr="00740C65">
                <w:rPr>
                  <w:i/>
                  <w:iCs/>
                </w:rPr>
                <w:t>Titanium: A Technical Guide</w:t>
              </w:r>
              <w:r w:rsidRPr="00740C65">
                <w:t xml:space="preserve">. 2nd </w:t>
              </w:r>
              <w:proofErr w:type="spellStart"/>
              <w:r w:rsidRPr="00740C65">
                <w:t>edn</w:t>
              </w:r>
              <w:proofErr w:type="spellEnd"/>
              <w:r w:rsidRPr="00740C65">
                <w:t>. Materials Park, OH: ASM International.</w:t>
              </w:r>
            </w:p>
            <w:p w14:paraId="36AF8CD5" w14:textId="77777777" w:rsidR="002850D2" w:rsidRDefault="00270D29" w:rsidP="00270D29">
              <w:r w:rsidRPr="00740C65">
                <w:lastRenderedPageBreak/>
                <w:t xml:space="preserve">Ezugwu, E.O. and Wang, Z.M. (1997) ‘Titanium alloys and their machinability—A review’, </w:t>
              </w:r>
              <w:r w:rsidRPr="00740C65">
                <w:rPr>
                  <w:i/>
                  <w:iCs/>
                </w:rPr>
                <w:t>Journal of Materials Processing Technology</w:t>
              </w:r>
              <w:r w:rsidRPr="00740C65">
                <w:t>, 68(3), pp. 262–274.</w:t>
              </w:r>
            </w:p>
            <w:p w14:paraId="07BA8FEA" w14:textId="77777777" w:rsidR="002850D2" w:rsidRDefault="002850D2" w:rsidP="002850D2">
              <w:pPr>
                <w:pStyle w:val="Bibliography"/>
                <w:rPr>
                  <w:noProof/>
                </w:rPr>
              </w:pPr>
              <w:r>
                <w:rPr>
                  <w:noProof/>
                </w:rPr>
                <w:t xml:space="preserve">Fernández-Solís, J. L. &amp; Rybkowski, Z. K., 2012. A Theory of Waste and Value. </w:t>
              </w:r>
              <w:r>
                <w:rPr>
                  <w:i/>
                  <w:iCs/>
                  <w:noProof/>
                </w:rPr>
                <w:t xml:space="preserve">International Journal of Construction Project Management, </w:t>
              </w:r>
              <w:r>
                <w:rPr>
                  <w:noProof/>
                </w:rPr>
                <w:t>4(2), pp. 89-105.</w:t>
              </w:r>
            </w:p>
            <w:p w14:paraId="251D5CB5" w14:textId="507BC132" w:rsidR="00270D29" w:rsidRDefault="00270D29" w:rsidP="00270D29">
              <w:r w:rsidRPr="00740C65">
                <w:t xml:space="preserve">Froes, F.H. (2015) </w:t>
              </w:r>
              <w:r w:rsidRPr="00740C65">
                <w:rPr>
                  <w:i/>
                  <w:iCs/>
                </w:rPr>
                <w:t>Titanium: Physical Metallurgy, Processing, and Applications</w:t>
              </w:r>
              <w:r w:rsidRPr="00740C65">
                <w:t xml:space="preserve">. 2nd </w:t>
              </w:r>
              <w:proofErr w:type="spellStart"/>
              <w:r w:rsidRPr="00740C65">
                <w:t>edn</w:t>
              </w:r>
              <w:proofErr w:type="spellEnd"/>
              <w:r w:rsidRPr="00740C65">
                <w:t>. Materials Park, OH: ASM International.</w:t>
              </w:r>
            </w:p>
            <w:p w14:paraId="727A45D2" w14:textId="77777777" w:rsidR="00270D29" w:rsidRDefault="00270D29" w:rsidP="00270D29">
              <w:proofErr w:type="spellStart"/>
              <w:r w:rsidRPr="00547BFB">
                <w:t>FourJaw</w:t>
              </w:r>
              <w:proofErr w:type="spellEnd"/>
              <w:r w:rsidRPr="00547BFB">
                <w:t xml:space="preserve"> (2024) </w:t>
              </w:r>
              <w:r w:rsidRPr="00547BFB">
                <w:rPr>
                  <w:i/>
                  <w:iCs/>
                </w:rPr>
                <w:t>Lean Management: Mastering Gemba in Manufacturing</w:t>
              </w:r>
              <w:r w:rsidRPr="00547BFB">
                <w:t>. Available at: https://fourjaw.com/blog/lean-management-mastering-gemba-in-manufacturing</w:t>
              </w:r>
            </w:p>
            <w:p w14:paraId="57D580B9" w14:textId="68F4025E" w:rsidR="00270D29" w:rsidRDefault="00270D29" w:rsidP="00270D29">
              <w:r w:rsidRPr="001D7701">
                <w:t xml:space="preserve">George, M.L., 2002. </w:t>
              </w:r>
              <w:r w:rsidR="00A84481">
                <w:rPr>
                  <w:i/>
                  <w:iCs/>
                </w:rPr>
                <w:t>LSS</w:t>
              </w:r>
              <w:r w:rsidRPr="001D7701">
                <w:rPr>
                  <w:i/>
                  <w:iCs/>
                </w:rPr>
                <w:t>: Combining Six Sigma Quality with Lean Speed</w:t>
              </w:r>
              <w:r w:rsidRPr="001D7701">
                <w:t>. New York: McGraw-Hill.</w:t>
              </w:r>
            </w:p>
            <w:p w14:paraId="2BA4E640" w14:textId="407A899B" w:rsidR="002850D2" w:rsidRDefault="002850D2" w:rsidP="002850D2">
              <w:pPr>
                <w:pStyle w:val="Bibliography"/>
                <w:rPr>
                  <w:noProof/>
                </w:rPr>
              </w:pPr>
              <w:r>
                <w:rPr>
                  <w:noProof/>
                </w:rPr>
                <w:t xml:space="preserve">Griffith, A. &amp; Hauser, J., 1991. The Voice of the Customer. </w:t>
              </w:r>
              <w:r>
                <w:rPr>
                  <w:i/>
                  <w:iCs/>
                  <w:noProof/>
                </w:rPr>
                <w:t>Marketing Science</w:t>
              </w:r>
              <w:r>
                <w:rPr>
                  <w:noProof/>
                </w:rPr>
                <w:t xml:space="preserve">, 02. </w:t>
              </w:r>
            </w:p>
            <w:p w14:paraId="37D6B44D" w14:textId="39B556C7" w:rsidR="002850D2" w:rsidRPr="002850D2" w:rsidRDefault="002850D2" w:rsidP="002850D2">
              <w:r w:rsidRPr="00D56CBA">
                <w:t xml:space="preserve">Harry, M. and Schroeder, R. (2000) </w:t>
              </w:r>
              <w:r w:rsidRPr="00D56CBA">
                <w:rPr>
                  <w:i/>
                  <w:iCs/>
                </w:rPr>
                <w:t>Six Sigma: The Breakthrough Management Strategy Revolutionizing the World’s Top Corporations</w:t>
              </w:r>
              <w:r w:rsidRPr="00D56CBA">
                <w:t>. New York: Doubleday.</w:t>
              </w:r>
            </w:p>
            <w:p w14:paraId="5096F039" w14:textId="77777777" w:rsidR="0025510A" w:rsidRDefault="0025510A" w:rsidP="0025510A">
              <w:pPr>
                <w:pStyle w:val="Bibliography"/>
                <w:rPr>
                  <w:noProof/>
                </w:rPr>
              </w:pPr>
              <w:r>
                <w:rPr>
                  <w:noProof/>
                </w:rPr>
                <w:t xml:space="preserve">Herron, C. &amp; Hicks, C., 2008. The transfer of selected lean manufacturing techniques from Japanese automotive manufacturing into general manufacturing (UK) through change agents. </w:t>
              </w:r>
              <w:r>
                <w:rPr>
                  <w:i/>
                  <w:iCs/>
                  <w:noProof/>
                </w:rPr>
                <w:t xml:space="preserve">Robotics and Computer-Integrated Manufacturing, </w:t>
              </w:r>
              <w:r>
                <w:rPr>
                  <w:noProof/>
                </w:rPr>
                <w:t>Volume 24, pp. 524-531.</w:t>
              </w:r>
            </w:p>
            <w:p w14:paraId="34B827BA" w14:textId="77777777" w:rsidR="00270D29" w:rsidRPr="00740C65" w:rsidRDefault="00270D29" w:rsidP="00270D29">
              <w:r w:rsidRPr="00740C65">
                <w:t xml:space="preserve">Knowles, G., </w:t>
              </w:r>
              <w:proofErr w:type="spellStart"/>
              <w:r w:rsidRPr="00740C65">
                <w:t>Whicker</w:t>
              </w:r>
              <w:proofErr w:type="spellEnd"/>
              <w:r w:rsidRPr="00740C65">
                <w:t xml:space="preserve">, L., Femat, J. and Canales, F. (2005) ‘A conceptual model for the application of Six Sigma methodologies to supply chain improvement’, </w:t>
              </w:r>
              <w:r w:rsidRPr="00740C65">
                <w:rPr>
                  <w:i/>
                  <w:iCs/>
                </w:rPr>
                <w:t>International Journal of Logistics: Research and Applications</w:t>
              </w:r>
              <w:r w:rsidRPr="00740C65">
                <w:t>, 8(1), pp. 51–65.</w:t>
              </w:r>
            </w:p>
            <w:p w14:paraId="17D8E157" w14:textId="77777777" w:rsidR="00270D29" w:rsidRDefault="00270D29" w:rsidP="00270D29">
              <w:proofErr w:type="spellStart"/>
              <w:r w:rsidRPr="00740C65">
                <w:t>Leyens</w:t>
              </w:r>
              <w:proofErr w:type="spellEnd"/>
              <w:r w:rsidRPr="00740C65">
                <w:t xml:space="preserve">, C. and Peters, M. (2003) </w:t>
              </w:r>
              <w:r w:rsidRPr="00740C65">
                <w:rPr>
                  <w:i/>
                  <w:iCs/>
                </w:rPr>
                <w:t>Titanium and Titanium Alloys: Fundamentals and Applications</w:t>
              </w:r>
              <w:r w:rsidRPr="00740C65">
                <w:t>. Weinheim: Wiley-VCH.</w:t>
              </w:r>
            </w:p>
            <w:p w14:paraId="7649871E" w14:textId="77777777" w:rsidR="00270D29" w:rsidRPr="00740C65" w:rsidRDefault="00270D29" w:rsidP="00270D29">
              <w:r>
                <w:t xml:space="preserve">Liker, J.K. (2004) </w:t>
              </w:r>
              <w:r w:rsidRPr="00764761">
                <w:rPr>
                  <w:i/>
                  <w:iCs/>
                </w:rPr>
                <w:t>The Toyota Way: 14 Management Principles from the World's Greatest Manufacturer</w:t>
              </w:r>
              <w:r>
                <w:t>. New York: McGraw-Hill.</w:t>
              </w:r>
            </w:p>
            <w:p w14:paraId="7DD172CB" w14:textId="77777777" w:rsidR="00270D29" w:rsidRDefault="00270D29" w:rsidP="00270D29">
              <w:proofErr w:type="spellStart"/>
              <w:r w:rsidRPr="00740C65">
                <w:t>Lütjering</w:t>
              </w:r>
              <w:proofErr w:type="spellEnd"/>
              <w:r w:rsidRPr="00740C65">
                <w:t xml:space="preserve">, G. and Williams, J.C. (2007) </w:t>
              </w:r>
              <w:r w:rsidRPr="00740C65">
                <w:rPr>
                  <w:i/>
                  <w:iCs/>
                </w:rPr>
                <w:t>Titanium</w:t>
              </w:r>
              <w:r w:rsidRPr="00740C65">
                <w:t xml:space="preserve">. 2nd </w:t>
              </w:r>
              <w:proofErr w:type="spellStart"/>
              <w:r w:rsidRPr="00740C65">
                <w:t>edn</w:t>
              </w:r>
              <w:proofErr w:type="spellEnd"/>
              <w:r w:rsidRPr="00740C65">
                <w:t>. Berlin: Springer.</w:t>
              </w:r>
            </w:p>
            <w:p w14:paraId="75A24C0E" w14:textId="1C042E95" w:rsidR="009D0640" w:rsidRPr="00740C65" w:rsidRDefault="009D0640" w:rsidP="009D0640">
              <w:pPr>
                <w:pStyle w:val="Bibliography"/>
                <w:rPr>
                  <w:noProof/>
                </w:rPr>
              </w:pPr>
              <w:r>
                <w:rPr>
                  <w:noProof/>
                </w:rPr>
                <w:t xml:space="preserve">Martin, K. &amp; Osterling, M., 2014. </w:t>
              </w:r>
              <w:r>
                <w:rPr>
                  <w:i/>
                  <w:iCs/>
                  <w:noProof/>
                </w:rPr>
                <w:t xml:space="preserve">Value Stream Mapping: How to visualise work and align leadership for organisational transformation. </w:t>
              </w:r>
              <w:r>
                <w:rPr>
                  <w:noProof/>
                </w:rPr>
                <w:t>London: McGraw-Hill.</w:t>
              </w:r>
            </w:p>
            <w:p w14:paraId="672DE156" w14:textId="77777777" w:rsidR="00270D29" w:rsidRPr="00740C65" w:rsidRDefault="00270D29" w:rsidP="00270D29">
              <w:r w:rsidRPr="00740C65">
                <w:t xml:space="preserve">Murman, E., Allen, T., </w:t>
              </w:r>
              <w:proofErr w:type="spellStart"/>
              <w:r w:rsidRPr="00740C65">
                <w:t>Bozdogan</w:t>
              </w:r>
              <w:proofErr w:type="spellEnd"/>
              <w:r w:rsidRPr="00740C65">
                <w:t>, K., Cutcher-</w:t>
              </w:r>
              <w:proofErr w:type="spellStart"/>
              <w:r w:rsidRPr="00740C65">
                <w:t>Gershenfeld</w:t>
              </w:r>
              <w:proofErr w:type="spellEnd"/>
              <w:r w:rsidRPr="00740C65">
                <w:t xml:space="preserve">, J., McManus, H., Nightingale, D. et al. (2002) </w:t>
              </w:r>
              <w:r w:rsidRPr="00740C65">
                <w:rPr>
                  <w:i/>
                  <w:iCs/>
                </w:rPr>
                <w:t>Lean Enterprise Value: Insights from MIT’s Lean Aerospace Initiative</w:t>
              </w:r>
              <w:r w:rsidRPr="00740C65">
                <w:t>. New York: Palgrave.</w:t>
              </w:r>
            </w:p>
            <w:p w14:paraId="662A895D" w14:textId="77777777" w:rsidR="00270D29" w:rsidRDefault="00270D29" w:rsidP="00270D29">
              <w:r w:rsidRPr="00740C65">
                <w:t xml:space="preserve">Ohno, T. (1988) </w:t>
              </w:r>
              <w:r w:rsidRPr="00740C65">
                <w:rPr>
                  <w:i/>
                  <w:iCs/>
                </w:rPr>
                <w:t>Toyota Production System: Beyond Large-Scale Production</w:t>
              </w:r>
              <w:r w:rsidRPr="00740C65">
                <w:t>. Portland, OR: Productivity Press.</w:t>
              </w:r>
            </w:p>
            <w:p w14:paraId="4D882431" w14:textId="2D0C30C2" w:rsidR="002850D2" w:rsidRDefault="002850D2" w:rsidP="002850D2">
              <w:pPr>
                <w:pStyle w:val="Bibliography"/>
                <w:rPr>
                  <w:noProof/>
                </w:rPr>
              </w:pPr>
              <w:r>
                <w:rPr>
                  <w:noProof/>
                </w:rPr>
                <w:lastRenderedPageBreak/>
                <w:t xml:space="preserve">Onofrejova, D. &amp; Janekova, J., 2015. Value Stream Mapping and its Significance in the Production Process. </w:t>
              </w:r>
              <w:r>
                <w:rPr>
                  <w:i/>
                  <w:iCs/>
                  <w:noProof/>
                </w:rPr>
                <w:t xml:space="preserve">Acta Logistica, </w:t>
              </w:r>
              <w:r>
                <w:rPr>
                  <w:noProof/>
                </w:rPr>
                <w:t>2(3), pp. 13-16.</w:t>
              </w:r>
            </w:p>
            <w:p w14:paraId="69BE4A4C" w14:textId="4A3CF450" w:rsidR="002850D2" w:rsidRPr="002850D2" w:rsidRDefault="002850D2" w:rsidP="002850D2">
              <w:r w:rsidRPr="00D56CBA">
                <w:t xml:space="preserve">Pande, P.S., Neuman, R.P. and Cavanagh, R.R. (2000) </w:t>
              </w:r>
              <w:r w:rsidRPr="00D56CBA">
                <w:rPr>
                  <w:i/>
                  <w:iCs/>
                </w:rPr>
                <w:t>The Six Sigma Way: How GE, Motorola, and Other Top Companies are Honing Their Performance</w:t>
              </w:r>
              <w:r w:rsidRPr="00D56CBA">
                <w:t>. New York: McGraw-Hill.</w:t>
              </w:r>
            </w:p>
            <w:p w14:paraId="6A511E63" w14:textId="5229ED8E" w:rsidR="002850D2" w:rsidRPr="002850D2" w:rsidRDefault="002850D2" w:rsidP="002850D2">
              <w:pPr>
                <w:rPr>
                  <w:rFonts w:ascii="Times New Roman" w:eastAsia="Times New Roman" w:hAnsi="Times New Roman" w:cs="Times New Roman"/>
                  <w:sz w:val="24"/>
                  <w:szCs w:val="24"/>
                </w:rPr>
              </w:pPr>
              <w:proofErr w:type="spellStart"/>
              <w:r w:rsidRPr="00D56CBA">
                <w:t>Pyzdek</w:t>
              </w:r>
              <w:proofErr w:type="spellEnd"/>
              <w:r w:rsidRPr="00D56CBA">
                <w:t xml:space="preserve">, T. and Keller, P.A. (2014) </w:t>
              </w:r>
              <w:r w:rsidRPr="00D56CBA">
                <w:rPr>
                  <w:i/>
                  <w:iCs/>
                </w:rPr>
                <w:t>The Six Sigma Handbook: A Complete Guide for Green Belts, Black Belts, and Managers at All Levels</w:t>
              </w:r>
              <w:r w:rsidRPr="00D56CBA">
                <w:t xml:space="preserve">. 4th </w:t>
              </w:r>
              <w:proofErr w:type="spellStart"/>
              <w:r w:rsidRPr="00D56CBA">
                <w:t>edn</w:t>
              </w:r>
              <w:proofErr w:type="spellEnd"/>
              <w:r w:rsidRPr="00D56CBA">
                <w:t>. New York: McGraw-Hill Education.</w:t>
              </w:r>
              <w:r w:rsidRPr="001D7701">
                <w:rPr>
                  <w:rFonts w:ascii="Times New Roman" w:eastAsia="Times New Roman" w:hAnsi="Times New Roman" w:cs="Times New Roman"/>
                  <w:sz w:val="24"/>
                  <w:szCs w:val="24"/>
                </w:rPr>
                <w:t xml:space="preserve"> </w:t>
              </w:r>
            </w:p>
            <w:p w14:paraId="08E4AEEC" w14:textId="77777777" w:rsidR="00270D29" w:rsidRPr="00740C65" w:rsidRDefault="00270D29" w:rsidP="00270D29">
              <w:r w:rsidRPr="00740C65">
                <w:t xml:space="preserve">Rao, P., Liu, Y., Yadav, S. and Ramanujan, R. (2015) ‘Surface modification of titanium alloy components for aerospace applications’, </w:t>
              </w:r>
              <w:r w:rsidRPr="00740C65">
                <w:rPr>
                  <w:i/>
                  <w:iCs/>
                </w:rPr>
                <w:t>Journal of Materials Processing Technology</w:t>
              </w:r>
              <w:r w:rsidRPr="00740C65">
                <w:t>, 221, pp. 201–213.</w:t>
              </w:r>
            </w:p>
            <w:p w14:paraId="48174A0F" w14:textId="77777777" w:rsidR="00270D29" w:rsidRPr="00740C65" w:rsidRDefault="00270D29" w:rsidP="00270D29">
              <w:r w:rsidRPr="00740C65">
                <w:t xml:space="preserve">Reuters (2012) </w:t>
              </w:r>
              <w:r w:rsidRPr="00740C65">
                <w:rPr>
                  <w:i/>
                  <w:iCs/>
                </w:rPr>
                <w:t>PCC to buy titanium maker TIMET for $2.9 billion</w:t>
              </w:r>
              <w:r w:rsidRPr="00740C65">
                <w:t xml:space="preserve">. Available at: </w:t>
              </w:r>
              <w:hyperlink r:id="rId63" w:tgtFrame="_new" w:history="1">
                <w:r w:rsidRPr="00740C65">
                  <w:rPr>
                    <w:rStyle w:val="Hyperlink"/>
                  </w:rPr>
                  <w:t>https://www.reuters.com/article/us-precisioncastparts-timet-idUSBRE8BA0RV20121211</w:t>
                </w:r>
              </w:hyperlink>
              <w:r w:rsidRPr="00740C65">
                <w:t xml:space="preserve"> (Accessed: 29 April 2025).</w:t>
              </w:r>
            </w:p>
            <w:p w14:paraId="4080EF60" w14:textId="77777777" w:rsidR="00270D29" w:rsidRPr="00740C65" w:rsidRDefault="00270D29" w:rsidP="00270D29">
              <w:r w:rsidRPr="00740C65">
                <w:t xml:space="preserve">Rother, M. and Shook, J. (2003) </w:t>
              </w:r>
              <w:r w:rsidRPr="00740C65">
                <w:rPr>
                  <w:i/>
                  <w:iCs/>
                </w:rPr>
                <w:t>Learning to See: Value Stream Mapping to Add Value and Eliminate Muda</w:t>
              </w:r>
              <w:r w:rsidRPr="00740C65">
                <w:t xml:space="preserve">. 2nd </w:t>
              </w:r>
              <w:proofErr w:type="spellStart"/>
              <w:r w:rsidRPr="00740C65">
                <w:t>edn</w:t>
              </w:r>
              <w:proofErr w:type="spellEnd"/>
              <w:r w:rsidRPr="00740C65">
                <w:t>. Cambridge, MA: Lean Enterprise Institute.</w:t>
              </w:r>
            </w:p>
            <w:p w14:paraId="2D6C0C1E" w14:textId="77777777" w:rsidR="00270D29" w:rsidRPr="00740C65" w:rsidRDefault="00270D29" w:rsidP="00270D29">
              <w:r w:rsidRPr="00740C65">
                <w:t xml:space="preserve">ScienceDirect Topics (2023) </w:t>
              </w:r>
              <w:r w:rsidRPr="00740C65">
                <w:rPr>
                  <w:i/>
                  <w:iCs/>
                </w:rPr>
                <w:t>Titanium Alloys – an overview</w:t>
              </w:r>
              <w:r w:rsidRPr="00740C65">
                <w:t xml:space="preserve">. Available at: </w:t>
              </w:r>
              <w:hyperlink r:id="rId64" w:tgtFrame="_new" w:history="1">
                <w:r w:rsidRPr="00740C65">
                  <w:rPr>
                    <w:rStyle w:val="Hyperlink"/>
                  </w:rPr>
                  <w:t>https://www.sciencedirect.com/topics/materials-science/titanium-alloys</w:t>
                </w:r>
              </w:hyperlink>
              <w:r w:rsidRPr="00740C65">
                <w:t xml:space="preserve"> (Accessed: 29 April 2025).</w:t>
              </w:r>
            </w:p>
            <w:p w14:paraId="2519B75D" w14:textId="77777777" w:rsidR="00270D29" w:rsidRPr="00740C65" w:rsidRDefault="00270D29" w:rsidP="00270D29">
              <w:r w:rsidRPr="00740C65">
                <w:t xml:space="preserve">Sefer, B. (2014) </w:t>
              </w:r>
              <w:r w:rsidRPr="00740C65">
                <w:rPr>
                  <w:i/>
                  <w:iCs/>
                </w:rPr>
                <w:t>Oxidation and Alpha–Case Phenomena in Titanium Alloys used in Aerospace Industry: Ti–6Al–2Sn–4Zr–2Mo and Ti–6Al–4V</w:t>
              </w:r>
              <w:r w:rsidRPr="00740C65">
                <w:t xml:space="preserve">. Master's Thesis. </w:t>
              </w:r>
              <w:proofErr w:type="spellStart"/>
              <w:r w:rsidRPr="00740C65">
                <w:t>Luleå</w:t>
              </w:r>
              <w:proofErr w:type="spellEnd"/>
              <w:r w:rsidRPr="00740C65">
                <w:t xml:space="preserve"> University of Technology. Available at: </w:t>
              </w:r>
              <w:hyperlink r:id="rId65" w:tgtFrame="_new" w:history="1">
                <w:r w:rsidRPr="00740C65">
                  <w:rPr>
                    <w:rStyle w:val="Hyperlink"/>
                  </w:rPr>
                  <w:t>https://www.researchgate.net/publication/305467167_Oxidation_and_Alpha-Case_Phenomena_in_Titanium_Alloys_used_in_Aerospace_Industry_Ti-6Al-2Sn-4Zr-2Mo_and_Ti-6Al-4V</w:t>
                </w:r>
              </w:hyperlink>
              <w:r w:rsidRPr="00740C65">
                <w:t xml:space="preserve"> (Accessed: 4 May 2025).</w:t>
              </w:r>
            </w:p>
            <w:p w14:paraId="669C23CE" w14:textId="77777777" w:rsidR="00270D29" w:rsidRPr="00740C65" w:rsidRDefault="00270D29" w:rsidP="00270D29">
              <w:r w:rsidRPr="00740C65">
                <w:t xml:space="preserve">Seth, P., Jha, J.S., Alankar, A. and Mishra, S.K. (2022) ‘Alpha case formation in Ti–6Al–4V in a different oxidizing environment and its effect on tensile and fatigue crack growth </w:t>
              </w:r>
              <w:proofErr w:type="spellStart"/>
              <w:r w:rsidRPr="00740C65">
                <w:t>behavior</w:t>
              </w:r>
              <w:proofErr w:type="spellEnd"/>
              <w:r w:rsidRPr="00740C65">
                <w:t xml:space="preserve">’, </w:t>
              </w:r>
              <w:r w:rsidRPr="00740C65">
                <w:rPr>
                  <w:i/>
                  <w:iCs/>
                </w:rPr>
                <w:t>Oxidation of Metals</w:t>
              </w:r>
              <w:r w:rsidRPr="00740C65">
                <w:t xml:space="preserve">, 97, pp. 77–95. </w:t>
              </w:r>
              <w:hyperlink r:id="rId66" w:tgtFrame="_new" w:history="1">
                <w:r w:rsidRPr="00740C65">
                  <w:rPr>
                    <w:rStyle w:val="Hyperlink"/>
                  </w:rPr>
                  <w:t>https://doi.org/10.1007/s11085-021-10079-y</w:t>
                </w:r>
              </w:hyperlink>
            </w:p>
            <w:p w14:paraId="0F167872" w14:textId="77777777" w:rsidR="00270D29" w:rsidRDefault="00270D29" w:rsidP="00270D29">
              <w:r>
                <w:t xml:space="preserve">Slack, N., Brandon-Jones, A. and Burgess, N. (2020) Operations Management. 9th </w:t>
              </w:r>
              <w:proofErr w:type="spellStart"/>
              <w:r>
                <w:t>edn</w:t>
              </w:r>
              <w:proofErr w:type="spellEnd"/>
              <w:r>
                <w:t>. Harlow: Pearson.</w:t>
              </w:r>
            </w:p>
            <w:p w14:paraId="2DDB896B" w14:textId="007C40F5" w:rsidR="002850D2" w:rsidRDefault="002850D2" w:rsidP="00270D29">
              <w:r w:rsidRPr="001D7701">
                <w:t xml:space="preserve">Thomas, A.J. </w:t>
              </w:r>
              <w:r w:rsidRPr="001D7701">
                <w:rPr>
                  <w:i/>
                  <w:iCs/>
                </w:rPr>
                <w:t>et al.</w:t>
              </w:r>
              <w:r w:rsidRPr="001D7701">
                <w:t xml:space="preserve"> (2022) ‘Implementing </w:t>
              </w:r>
              <w:r w:rsidR="00A84481">
                <w:t>LSS</w:t>
              </w:r>
              <w:r w:rsidRPr="001D7701">
                <w:t xml:space="preserve"> to overcome the production challenges in an aerospace company’. Available at: </w:t>
              </w:r>
              <w:hyperlink r:id="rId67" w:history="1">
                <w:r w:rsidRPr="001D7701">
                  <w:rPr>
                    <w:rStyle w:val="Hyperlink"/>
                  </w:rPr>
                  <w:t>https://figshare.cardiffmet.ac.uk/articles/journal_contribution/Implementing_Lean_Six_Sigma</w:t>
                </w:r>
                <w:r w:rsidRPr="001D7701">
                  <w:rPr>
                    <w:rStyle w:val="Hyperlink"/>
                  </w:rPr>
                  <w:lastRenderedPageBreak/>
                  <w:t>_to_overcome_the_production_challenges_in_an_aerospace_company/19214244/1</w:t>
                </w:r>
              </w:hyperlink>
              <w:r w:rsidRPr="001D7701">
                <w:t xml:space="preserve"> (Accessed: 5 May 2025).</w:t>
              </w:r>
            </w:p>
            <w:p w14:paraId="6C176263" w14:textId="77777777" w:rsidR="00270D29" w:rsidRPr="00740C65" w:rsidRDefault="00270D29" w:rsidP="00270D29">
              <w:r w:rsidRPr="00740C65">
                <w:t xml:space="preserve">TIMET (2024) </w:t>
              </w:r>
              <w:r w:rsidRPr="00740C65">
                <w:rPr>
                  <w:i/>
                  <w:iCs/>
                </w:rPr>
                <w:t>Company Overview</w:t>
              </w:r>
              <w:r w:rsidRPr="00740C65">
                <w:t xml:space="preserve">. Available at: </w:t>
              </w:r>
              <w:hyperlink r:id="rId68" w:tgtFrame="_new" w:history="1">
                <w:r w:rsidRPr="00740C65">
                  <w:rPr>
                    <w:rStyle w:val="Hyperlink"/>
                  </w:rPr>
                  <w:t>https://www.timet.com/about/</w:t>
                </w:r>
              </w:hyperlink>
              <w:r w:rsidRPr="00740C65">
                <w:t xml:space="preserve"> (Accessed: 04 April 2025).</w:t>
              </w:r>
            </w:p>
            <w:p w14:paraId="582659EA" w14:textId="77777777" w:rsidR="00270D29" w:rsidRDefault="00270D29" w:rsidP="00270D29">
              <w:r w:rsidRPr="00740C65">
                <w:t xml:space="preserve">Wang, R., Li, Y., Xu, L. and Zhang, Y. (2023) ‘Biomedical applications of titanium alloys: A comprehensive review’, </w:t>
              </w:r>
              <w:r w:rsidRPr="00740C65">
                <w:rPr>
                  <w:i/>
                  <w:iCs/>
                </w:rPr>
                <w:t>Frontiers in Bioengineering and Biotechnology</w:t>
              </w:r>
              <w:r w:rsidRPr="00740C65">
                <w:t xml:space="preserve">. Available at: </w:t>
              </w:r>
              <w:hyperlink r:id="rId69" w:tgtFrame="_new" w:history="1">
                <w:r w:rsidRPr="00740C65">
                  <w:rPr>
                    <w:rStyle w:val="Hyperlink"/>
                  </w:rPr>
                  <w:t>https://www.ncbi.nlm.nih.gov/pmc/articles/PMC10780041/</w:t>
                </w:r>
              </w:hyperlink>
              <w:r w:rsidRPr="00740C65">
                <w:t xml:space="preserve"> (Accessed: 29 April 2025).</w:t>
              </w:r>
            </w:p>
            <w:p w14:paraId="75B42A73" w14:textId="2B40623D" w:rsidR="002850D2" w:rsidRDefault="002850D2" w:rsidP="002850D2">
              <w:pPr>
                <w:pStyle w:val="Bibliography"/>
                <w:rPr>
                  <w:noProof/>
                </w:rPr>
              </w:pPr>
              <w:r>
                <w:rPr>
                  <w:noProof/>
                </w:rPr>
                <w:t xml:space="preserve">Wang, T. &amp; Ji, P., 2010. Understanding customer needs through quantitative analysis of kano's model.. </w:t>
              </w:r>
              <w:r>
                <w:rPr>
                  <w:i/>
                  <w:iCs/>
                  <w:noProof/>
                </w:rPr>
                <w:t xml:space="preserve">The International Journal of Quality &amp; Reliability Management, </w:t>
              </w:r>
              <w:r>
                <w:rPr>
                  <w:noProof/>
                </w:rPr>
                <w:t>27(2), pp. 173-184.</w:t>
              </w:r>
            </w:p>
            <w:p w14:paraId="42B564C8" w14:textId="77777777" w:rsidR="002850D2" w:rsidRDefault="002850D2" w:rsidP="002850D2">
              <w:pPr>
                <w:pStyle w:val="Bibliography"/>
                <w:rPr>
                  <w:noProof/>
                </w:rPr>
              </w:pPr>
              <w:r>
                <w:rPr>
                  <w:noProof/>
                </w:rPr>
                <w:t xml:space="preserve">Wilson, L., 2015. </w:t>
              </w:r>
              <w:r>
                <w:rPr>
                  <w:i/>
                  <w:iCs/>
                  <w:noProof/>
                </w:rPr>
                <w:t xml:space="preserve">How to Implement Lean Manufacturing. </w:t>
              </w:r>
              <w:r>
                <w:rPr>
                  <w:noProof/>
                </w:rPr>
                <w:t>Second ed. New York: Mcgraw-Hill.</w:t>
              </w:r>
            </w:p>
            <w:p w14:paraId="525439DA" w14:textId="77777777" w:rsidR="00270D29" w:rsidRPr="00740C65" w:rsidRDefault="00270D29" w:rsidP="00270D29">
              <w:r w:rsidRPr="00740C65">
                <w:t xml:space="preserve">Womack, J.P. and Jones, D.T. (1996) </w:t>
              </w:r>
              <w:r w:rsidRPr="00740C65">
                <w:rPr>
                  <w:i/>
                  <w:iCs/>
                </w:rPr>
                <w:t>Lean Thinking: Banish Waste and Create Wealth in Your Corporation</w:t>
              </w:r>
              <w:r w:rsidRPr="00740C65">
                <w:t>. London: Simon &amp; Schuster.</w:t>
              </w:r>
            </w:p>
            <w:p w14:paraId="043C43DB" w14:textId="77777777" w:rsidR="00270D29" w:rsidRPr="00740C65" w:rsidRDefault="00270D29" w:rsidP="00270D29">
              <w:r w:rsidRPr="00740C65">
                <w:t xml:space="preserve">Womack, J.P., Jones, D.T. and </w:t>
              </w:r>
              <w:proofErr w:type="spellStart"/>
              <w:r w:rsidRPr="00740C65">
                <w:t>Roos</w:t>
              </w:r>
              <w:proofErr w:type="spellEnd"/>
              <w:r w:rsidRPr="00740C65">
                <w:t xml:space="preserve">, D. (1990) </w:t>
              </w:r>
              <w:r w:rsidRPr="00740C65">
                <w:rPr>
                  <w:i/>
                  <w:iCs/>
                </w:rPr>
                <w:t>The Machine That Changed the World</w:t>
              </w:r>
              <w:r w:rsidRPr="00740C65">
                <w:t>. New York: Rawson Associates.</w:t>
              </w:r>
            </w:p>
            <w:p w14:paraId="248D739A" w14:textId="58F1AC80" w:rsidR="00270D29" w:rsidRDefault="00270D29" w:rsidP="00270D29">
              <w:r w:rsidRPr="00740C65">
                <w:t xml:space="preserve">Zines, T., Lightfoot, H., Williams, G.M. and Greenough, R. (2006) ‘State-of-the-art in Lean design engineering: A literature review on White Collar Lean’, </w:t>
              </w:r>
              <w:r w:rsidRPr="00740C65">
                <w:rPr>
                  <w:i/>
                  <w:iCs/>
                </w:rPr>
                <w:t>Proceedings of the Institution of Mechanical Engineers, Part B: Journal of Engineering Manufacture</w:t>
              </w:r>
              <w:r w:rsidRPr="00740C65">
                <w:t>, 220(9), pp. 1539–1547.</w:t>
              </w:r>
            </w:p>
          </w:sdtContent>
        </w:sdt>
      </w:sdtContent>
    </w:sdt>
    <w:p w14:paraId="67F41428" w14:textId="77777777" w:rsidR="00270D29" w:rsidRDefault="00270D29" w:rsidP="00764761"/>
    <w:p w14:paraId="09E8C5F7" w14:textId="257DB7E2" w:rsidR="00BA1BAA" w:rsidRDefault="00BA1BAA" w:rsidP="006B1A34">
      <w:pPr>
        <w:pStyle w:val="Heading1"/>
      </w:pPr>
    </w:p>
    <w:sectPr w:rsidR="00BA1BAA" w:rsidSect="00E60EDD">
      <w:pgSz w:w="11906" w:h="16838"/>
      <w:pgMar w:top="1440" w:right="1440" w:bottom="1440" w:left="1440" w:header="708" w:footer="708"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D9E7D" w14:textId="77777777" w:rsidR="00464911" w:rsidRDefault="00464911">
      <w:pPr>
        <w:spacing w:after="0" w:line="240" w:lineRule="auto"/>
      </w:pPr>
      <w:r>
        <w:separator/>
      </w:r>
    </w:p>
  </w:endnote>
  <w:endnote w:type="continuationSeparator" w:id="0">
    <w:p w14:paraId="5C741B8B" w14:textId="77777777" w:rsidR="00464911" w:rsidRDefault="00464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A985A" w14:textId="630C824C" w:rsidR="001E1114" w:rsidRDefault="00BE4B53" w:rsidP="00AA32EB">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F35BE">
      <w:rPr>
        <w:noProof/>
        <w:color w:val="000000"/>
      </w:rPr>
      <w:t>2</w:t>
    </w:r>
    <w:r>
      <w:rPr>
        <w:color w:val="000000"/>
      </w:rPr>
      <w:fldChar w:fldCharType="end"/>
    </w:r>
  </w:p>
  <w:p w14:paraId="3023A3AA"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5505060"/>
      <w:docPartObj>
        <w:docPartGallery w:val="Page Numbers (Bottom of Page)"/>
        <w:docPartUnique/>
      </w:docPartObj>
    </w:sdtPr>
    <w:sdtContent>
      <w:p w14:paraId="047AFEA0" w14:textId="5C85BB67" w:rsidR="00E60EDD" w:rsidRDefault="00E60EDD">
        <w:pPr>
          <w:pStyle w:val="Footer"/>
          <w:jc w:val="right"/>
        </w:pPr>
        <w:r>
          <w:fldChar w:fldCharType="begin"/>
        </w:r>
        <w:r>
          <w:instrText>PAGE   \* MERGEFORMAT</w:instrText>
        </w:r>
        <w:r>
          <w:fldChar w:fldCharType="separate"/>
        </w:r>
        <w:r>
          <w:t>2</w:t>
        </w:r>
        <w:r>
          <w:fldChar w:fldCharType="end"/>
        </w:r>
      </w:p>
    </w:sdtContent>
  </w:sdt>
  <w:p w14:paraId="198ACD2A" w14:textId="77777777" w:rsidR="001E1114" w:rsidRDefault="001E111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12699" w14:textId="77777777" w:rsidR="00464911" w:rsidRDefault="00464911">
      <w:pPr>
        <w:spacing w:after="0" w:line="240" w:lineRule="auto"/>
      </w:pPr>
      <w:r>
        <w:separator/>
      </w:r>
    </w:p>
  </w:footnote>
  <w:footnote w:type="continuationSeparator" w:id="0">
    <w:p w14:paraId="604B3CDC" w14:textId="77777777" w:rsidR="00464911" w:rsidRDefault="004649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45F7F" w14:textId="5F47E68E" w:rsidR="001E1114" w:rsidRDefault="0084368A">
    <w:pPr>
      <w:pBdr>
        <w:top w:val="nil"/>
        <w:left w:val="nil"/>
        <w:bottom w:val="nil"/>
        <w:right w:val="nil"/>
        <w:between w:val="nil"/>
      </w:pBdr>
      <w:tabs>
        <w:tab w:val="center" w:pos="4513"/>
        <w:tab w:val="right" w:pos="9026"/>
      </w:tabs>
      <w:spacing w:after="0" w:line="240" w:lineRule="auto"/>
      <w:rPr>
        <w:color w:val="000000"/>
      </w:rPr>
    </w:pPr>
    <w:r w:rsidRPr="0084368A">
      <w:rPr>
        <w:noProof/>
        <w:color w:val="000000"/>
      </w:rPr>
      <mc:AlternateContent>
        <mc:Choice Requires="wps">
          <w:drawing>
            <wp:anchor distT="0" distB="0" distL="118745" distR="118745" simplePos="0" relativeHeight="251659264" behindDoc="1" locked="0" layoutInCell="1" allowOverlap="0" wp14:anchorId="6464AEC0" wp14:editId="452697AD">
              <wp:simplePos x="0" y="0"/>
              <wp:positionH relativeFrom="margin">
                <wp:align>right</wp:align>
              </wp:positionH>
              <wp:positionV relativeFrom="page">
                <wp:posOffset>348469</wp:posOffset>
              </wp:positionV>
              <wp:extent cx="5950039" cy="270457"/>
              <wp:effectExtent l="0" t="0" r="21590" b="1651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20"/>
                              <w:szCs w:val="2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717A87BD" w14:textId="743A0613" w:rsidR="0084368A" w:rsidRPr="002131A2" w:rsidRDefault="000033C3" w:rsidP="0084368A">
                              <w:pPr>
                                <w:pStyle w:val="Header"/>
                                <w:rPr>
                                  <w:caps/>
                                  <w:color w:val="FFFFFF" w:themeColor="background1"/>
                                  <w:sz w:val="20"/>
                                  <w:szCs w:val="20"/>
                                </w:rPr>
                              </w:pPr>
                              <w:r>
                                <w:rPr>
                                  <w:caps/>
                                  <w:color w:val="FFFFFF" w:themeColor="background1"/>
                                  <w:sz w:val="20"/>
                                  <w:szCs w:val="20"/>
                                </w:rPr>
                                <w:t>Independent Project (acma 6013)                                          Harley OulTon - 1809832</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464AEC0" id="Rectangle 200" o:spid="_x0000_s1035" style="position:absolute;margin-left:417.3pt;margin-top:27.45pt;width:468.5pt;height:21.3pt;z-index:-251657216;visibility:visible;mso-wrap-style:square;mso-width-percent:1000;mso-height-percent:27;mso-wrap-distance-left:9.35pt;mso-wrap-distance-top:0;mso-wrap-distance-right:9.35pt;mso-wrap-distance-bottom:0;mso-position-horizontal:right;mso-position-horizontal-relative:margin;mso-position-vertical:absolute;mso-position-vertical-relative:page;mso-width-percent:100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" o:allowoverlap="f" fillcolor="#00b050" strokecolor="#00b050" strokeweight="1pt">
              <v:textbox style="mso-fit-shape-to-text:t">
                <w:txbxContent>
                  <w:sdt>
                    <w:sdtPr>
                      <w:rPr>
                        <w:caps/>
                        <w:color w:val="FFFFFF" w:themeColor="background1"/>
                        <w:sz w:val="20"/>
                        <w:szCs w:val="2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717A87BD" w14:textId="743A0613" w:rsidR="0084368A" w:rsidRPr="002131A2" w:rsidRDefault="000033C3" w:rsidP="0084368A">
                        <w:pPr>
                          <w:pStyle w:val="Header"/>
                          <w:rPr>
                            <w:caps/>
                            <w:color w:val="FFFFFF" w:themeColor="background1"/>
                            <w:sz w:val="20"/>
                            <w:szCs w:val="20"/>
                          </w:rPr>
                        </w:pPr>
                        <w:r>
                          <w:rPr>
                            <w:caps/>
                            <w:color w:val="FFFFFF" w:themeColor="background1"/>
                            <w:sz w:val="20"/>
                            <w:szCs w:val="20"/>
                          </w:rPr>
                          <w:t>Independent Project (acma 6013)                                          Harley OulTon - 1809832</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56575" w14:textId="1D1A38C5" w:rsidR="001E1114" w:rsidRDefault="0084368A">
    <w:pPr>
      <w:pBdr>
        <w:top w:val="nil"/>
        <w:left w:val="nil"/>
        <w:bottom w:val="nil"/>
        <w:right w:val="nil"/>
        <w:between w:val="nil"/>
      </w:pBdr>
      <w:tabs>
        <w:tab w:val="center" w:pos="4513"/>
        <w:tab w:val="right" w:pos="9026"/>
      </w:tabs>
      <w:spacing w:after="0" w:line="240" w:lineRule="auto"/>
      <w:rPr>
        <w:color w:val="000000"/>
      </w:rPr>
    </w:pPr>
    <w:r w:rsidRPr="0084368A">
      <w:rPr>
        <w:noProof/>
        <w:color w:val="000000"/>
      </w:rPr>
      <mc:AlternateContent>
        <mc:Choice Requires="wps">
          <w:drawing>
            <wp:anchor distT="0" distB="0" distL="118745" distR="118745" simplePos="0" relativeHeight="251661312" behindDoc="1" locked="0" layoutInCell="1" allowOverlap="0" wp14:anchorId="120093BE" wp14:editId="0EA09B41">
              <wp:simplePos x="0" y="0"/>
              <wp:positionH relativeFrom="margin">
                <wp:align>left</wp:align>
              </wp:positionH>
              <wp:positionV relativeFrom="page">
                <wp:posOffset>352425</wp:posOffset>
              </wp:positionV>
              <wp:extent cx="6145530" cy="265430"/>
              <wp:effectExtent l="0" t="0" r="26670" b="20320"/>
              <wp:wrapSquare wrapText="bothSides"/>
              <wp:docPr id="153777646" name="Rectangle 200"/>
              <wp:cNvGraphicFramePr/>
              <a:graphic xmlns:a="http://schemas.openxmlformats.org/drawingml/2006/main">
                <a:graphicData uri="http://schemas.microsoft.com/office/word/2010/wordprocessingShape">
                  <wps:wsp>
                    <wps:cNvSpPr/>
                    <wps:spPr>
                      <a:xfrm>
                        <a:off x="0" y="0"/>
                        <a:ext cx="6145530" cy="265723"/>
                      </a:xfrm>
                      <a:prstGeom prst="rec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20"/>
                              <w:szCs w:val="20"/>
                            </w:rPr>
                            <w:alias w:val="Title"/>
                            <w:tag w:val=""/>
                            <w:id w:val="-1551222249"/>
                            <w:dataBinding w:prefixMappings="xmlns:ns0='http://purl.org/dc/elements/1.1/' xmlns:ns1='http://schemas.openxmlformats.org/package/2006/metadata/core-properties' " w:xpath="/ns1:coreProperties[1]/ns0:title[1]" w:storeItemID="{6C3C8BC8-F283-45AE-878A-BAB7291924A1}"/>
                            <w:text/>
                          </w:sdtPr>
                          <w:sdtContent>
                            <w:p w14:paraId="6B79074E" w14:textId="55EBEF33" w:rsidR="0084368A" w:rsidRPr="002131A2" w:rsidRDefault="005946AC" w:rsidP="000033C3">
                              <w:pPr>
                                <w:pStyle w:val="Header"/>
                                <w:jc w:val="center"/>
                                <w:rPr>
                                  <w:caps/>
                                  <w:color w:val="FFFFFF" w:themeColor="background1"/>
                                  <w:sz w:val="20"/>
                                  <w:szCs w:val="20"/>
                                </w:rPr>
                              </w:pPr>
                              <w:r>
                                <w:rPr>
                                  <w:caps/>
                                  <w:color w:val="FFFFFF" w:themeColor="background1"/>
                                  <w:sz w:val="20"/>
                                  <w:szCs w:val="20"/>
                                </w:rPr>
                                <w:t xml:space="preserve">Independent Project (acma 6013)                                      </w:t>
                              </w:r>
                              <w:r w:rsidR="000033C3">
                                <w:rPr>
                                  <w:caps/>
                                  <w:color w:val="FFFFFF" w:themeColor="background1"/>
                                  <w:sz w:val="20"/>
                                  <w:szCs w:val="20"/>
                                </w:rPr>
                                <w:t xml:space="preserve"> </w:t>
                              </w:r>
                              <w:r>
                                <w:rPr>
                                  <w:caps/>
                                  <w:color w:val="FFFFFF" w:themeColor="background1"/>
                                  <w:sz w:val="20"/>
                                  <w:szCs w:val="20"/>
                                </w:rPr>
                                <w:t xml:space="preserve">   Harley OulTon - 1809832</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20093BE" id="_x0000_s1036" style="position:absolute;margin-left:0;margin-top:27.75pt;width:483.9pt;height:20.9pt;z-index:-251655168;visibility:visible;mso-wrap-style:square;mso-width-percent:0;mso-height-percent:0;mso-wrap-distance-left:9.35pt;mso-wrap-distance-top:0;mso-wrap-distance-right:9.35pt;mso-wrap-distance-bottom:0;mso-position-horizontal:left;mso-position-horizontal-relative:margin;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" o:allowoverlap="f" fillcolor="#00b050" strokecolor="#00b050" strokeweight="1pt">
              <v:textbox>
                <w:txbxContent>
                  <w:sdt>
                    <w:sdtPr>
                      <w:rPr>
                        <w:caps/>
                        <w:color w:val="FFFFFF" w:themeColor="background1"/>
                        <w:sz w:val="20"/>
                        <w:szCs w:val="20"/>
                      </w:rPr>
                      <w:alias w:val="Title"/>
                      <w:tag w:val=""/>
                      <w:id w:val="-1551222249"/>
                      <w:dataBinding w:prefixMappings="xmlns:ns0='http://purl.org/dc/elements/1.1/' xmlns:ns1='http://schemas.openxmlformats.org/package/2006/metadata/core-properties' " w:xpath="/ns1:coreProperties[1]/ns0:title[1]" w:storeItemID="{6C3C8BC8-F283-45AE-878A-BAB7291924A1}"/>
                      <w:text/>
                    </w:sdtPr>
                    <w:sdtContent>
                      <w:p w14:paraId="6B79074E" w14:textId="55EBEF33" w:rsidR="0084368A" w:rsidRPr="002131A2" w:rsidRDefault="005946AC" w:rsidP="000033C3">
                        <w:pPr>
                          <w:pStyle w:val="Header"/>
                          <w:jc w:val="center"/>
                          <w:rPr>
                            <w:caps/>
                            <w:color w:val="FFFFFF" w:themeColor="background1"/>
                            <w:sz w:val="20"/>
                            <w:szCs w:val="20"/>
                          </w:rPr>
                        </w:pPr>
                        <w:r>
                          <w:rPr>
                            <w:caps/>
                            <w:color w:val="FFFFFF" w:themeColor="background1"/>
                            <w:sz w:val="20"/>
                            <w:szCs w:val="20"/>
                          </w:rPr>
                          <w:t xml:space="preserve">Independent Project (acma 6013)                                      </w:t>
                        </w:r>
                        <w:r w:rsidR="000033C3">
                          <w:rPr>
                            <w:caps/>
                            <w:color w:val="FFFFFF" w:themeColor="background1"/>
                            <w:sz w:val="20"/>
                            <w:szCs w:val="20"/>
                          </w:rPr>
                          <w:t xml:space="preserve"> </w:t>
                        </w:r>
                        <w:r>
                          <w:rPr>
                            <w:caps/>
                            <w:color w:val="FFFFFF" w:themeColor="background1"/>
                            <w:sz w:val="20"/>
                            <w:szCs w:val="20"/>
                          </w:rPr>
                          <w:t xml:space="preserve">   Harley OulTon - 1809832</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77098"/>
    <w:multiLevelType w:val="hybridMultilevel"/>
    <w:tmpl w:val="680CF308"/>
    <w:lvl w:ilvl="0" w:tplc="08090001">
      <w:start w:val="1"/>
      <w:numFmt w:val="bullet"/>
      <w:lvlText w:val=""/>
      <w:lvlJc w:val="left"/>
      <w:pPr>
        <w:ind w:left="7666" w:hanging="360"/>
      </w:pPr>
      <w:rPr>
        <w:rFonts w:ascii="Symbol" w:hAnsi="Symbol" w:hint="default"/>
      </w:rPr>
    </w:lvl>
    <w:lvl w:ilvl="1" w:tplc="08090003" w:tentative="1">
      <w:start w:val="1"/>
      <w:numFmt w:val="bullet"/>
      <w:lvlText w:val="o"/>
      <w:lvlJc w:val="left"/>
      <w:pPr>
        <w:ind w:left="8386" w:hanging="360"/>
      </w:pPr>
      <w:rPr>
        <w:rFonts w:ascii="Courier New" w:hAnsi="Courier New" w:cs="Courier New" w:hint="default"/>
      </w:rPr>
    </w:lvl>
    <w:lvl w:ilvl="2" w:tplc="08090005" w:tentative="1">
      <w:start w:val="1"/>
      <w:numFmt w:val="bullet"/>
      <w:lvlText w:val=""/>
      <w:lvlJc w:val="left"/>
      <w:pPr>
        <w:ind w:left="9106" w:hanging="360"/>
      </w:pPr>
      <w:rPr>
        <w:rFonts w:ascii="Wingdings" w:hAnsi="Wingdings" w:hint="default"/>
      </w:rPr>
    </w:lvl>
    <w:lvl w:ilvl="3" w:tplc="08090001" w:tentative="1">
      <w:start w:val="1"/>
      <w:numFmt w:val="bullet"/>
      <w:lvlText w:val=""/>
      <w:lvlJc w:val="left"/>
      <w:pPr>
        <w:ind w:left="9826" w:hanging="360"/>
      </w:pPr>
      <w:rPr>
        <w:rFonts w:ascii="Symbol" w:hAnsi="Symbol" w:hint="default"/>
      </w:rPr>
    </w:lvl>
    <w:lvl w:ilvl="4" w:tplc="08090003" w:tentative="1">
      <w:start w:val="1"/>
      <w:numFmt w:val="bullet"/>
      <w:lvlText w:val="o"/>
      <w:lvlJc w:val="left"/>
      <w:pPr>
        <w:ind w:left="10546" w:hanging="360"/>
      </w:pPr>
      <w:rPr>
        <w:rFonts w:ascii="Courier New" w:hAnsi="Courier New" w:cs="Courier New" w:hint="default"/>
      </w:rPr>
    </w:lvl>
    <w:lvl w:ilvl="5" w:tplc="08090005" w:tentative="1">
      <w:start w:val="1"/>
      <w:numFmt w:val="bullet"/>
      <w:lvlText w:val=""/>
      <w:lvlJc w:val="left"/>
      <w:pPr>
        <w:ind w:left="11266" w:hanging="360"/>
      </w:pPr>
      <w:rPr>
        <w:rFonts w:ascii="Wingdings" w:hAnsi="Wingdings" w:hint="default"/>
      </w:rPr>
    </w:lvl>
    <w:lvl w:ilvl="6" w:tplc="08090001" w:tentative="1">
      <w:start w:val="1"/>
      <w:numFmt w:val="bullet"/>
      <w:lvlText w:val=""/>
      <w:lvlJc w:val="left"/>
      <w:pPr>
        <w:ind w:left="11986" w:hanging="360"/>
      </w:pPr>
      <w:rPr>
        <w:rFonts w:ascii="Symbol" w:hAnsi="Symbol" w:hint="default"/>
      </w:rPr>
    </w:lvl>
    <w:lvl w:ilvl="7" w:tplc="08090003" w:tentative="1">
      <w:start w:val="1"/>
      <w:numFmt w:val="bullet"/>
      <w:lvlText w:val="o"/>
      <w:lvlJc w:val="left"/>
      <w:pPr>
        <w:ind w:left="12706" w:hanging="360"/>
      </w:pPr>
      <w:rPr>
        <w:rFonts w:ascii="Courier New" w:hAnsi="Courier New" w:cs="Courier New" w:hint="default"/>
      </w:rPr>
    </w:lvl>
    <w:lvl w:ilvl="8" w:tplc="08090005" w:tentative="1">
      <w:start w:val="1"/>
      <w:numFmt w:val="bullet"/>
      <w:lvlText w:val=""/>
      <w:lvlJc w:val="left"/>
      <w:pPr>
        <w:ind w:left="13426" w:hanging="360"/>
      </w:pPr>
      <w:rPr>
        <w:rFonts w:ascii="Wingdings" w:hAnsi="Wingdings" w:hint="default"/>
      </w:rPr>
    </w:lvl>
  </w:abstractNum>
  <w:abstractNum w:abstractNumId="1" w15:restartNumberingAfterBreak="0">
    <w:nsid w:val="046261EA"/>
    <w:multiLevelType w:val="multilevel"/>
    <w:tmpl w:val="40EC086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8A52D5"/>
    <w:multiLevelType w:val="multilevel"/>
    <w:tmpl w:val="FEF4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911720"/>
    <w:multiLevelType w:val="hybridMultilevel"/>
    <w:tmpl w:val="BEE85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6D0185"/>
    <w:multiLevelType w:val="hybridMultilevel"/>
    <w:tmpl w:val="6D1A15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DF10C1"/>
    <w:multiLevelType w:val="hybridMultilevel"/>
    <w:tmpl w:val="FBCA3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D143CB"/>
    <w:multiLevelType w:val="hybridMultilevel"/>
    <w:tmpl w:val="0E727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616162"/>
    <w:multiLevelType w:val="multilevel"/>
    <w:tmpl w:val="8034C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AA209A1"/>
    <w:multiLevelType w:val="hybridMultilevel"/>
    <w:tmpl w:val="14A66C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CB82E15"/>
    <w:multiLevelType w:val="hybridMultilevel"/>
    <w:tmpl w:val="525AB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936FED"/>
    <w:multiLevelType w:val="hybridMultilevel"/>
    <w:tmpl w:val="21A4F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471775E"/>
    <w:multiLevelType w:val="hybridMultilevel"/>
    <w:tmpl w:val="2E0AA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9575E0"/>
    <w:multiLevelType w:val="multilevel"/>
    <w:tmpl w:val="E95CF4F2"/>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84309FB"/>
    <w:multiLevelType w:val="hybridMultilevel"/>
    <w:tmpl w:val="6BEA60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4316CD"/>
    <w:multiLevelType w:val="hybridMultilevel"/>
    <w:tmpl w:val="43E4F6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EA181F"/>
    <w:multiLevelType w:val="multilevel"/>
    <w:tmpl w:val="427E5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516717"/>
    <w:multiLevelType w:val="multilevel"/>
    <w:tmpl w:val="3984D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8C13834"/>
    <w:multiLevelType w:val="multilevel"/>
    <w:tmpl w:val="3C841ED0"/>
    <w:lvl w:ilvl="0">
      <w:start w:val="1"/>
      <w:numFmt w:val="decimal"/>
      <w:lvlText w:val="%1."/>
      <w:lvlJc w:val="left"/>
      <w:pPr>
        <w:ind w:left="720" w:hanging="360"/>
      </w:pPr>
      <w:rPr>
        <w:rFonts w:hint="default"/>
      </w:rPr>
    </w:lvl>
    <w:lvl w:ilvl="1">
      <w:start w:val="3"/>
      <w:numFmt w:val="decimal"/>
      <w:isLgl/>
      <w:lvlText w:val="%1.%2"/>
      <w:lvlJc w:val="left"/>
      <w:pPr>
        <w:ind w:left="960" w:hanging="600"/>
      </w:pPr>
      <w:rPr>
        <w:rFonts w:hint="default"/>
        <w:sz w:val="24"/>
        <w:u w:val="single"/>
      </w:rPr>
    </w:lvl>
    <w:lvl w:ilvl="2">
      <w:start w:val="2"/>
      <w:numFmt w:val="decimal"/>
      <w:isLgl/>
      <w:lvlText w:val="%1.%2.%3"/>
      <w:lvlJc w:val="left"/>
      <w:pPr>
        <w:ind w:left="1080" w:hanging="720"/>
      </w:pPr>
      <w:rPr>
        <w:rFonts w:hint="default"/>
        <w:sz w:val="24"/>
        <w:u w:val="single"/>
      </w:rPr>
    </w:lvl>
    <w:lvl w:ilvl="3">
      <w:start w:val="1"/>
      <w:numFmt w:val="decimal"/>
      <w:isLgl/>
      <w:lvlText w:val="%1.%2.%3.%4"/>
      <w:lvlJc w:val="left"/>
      <w:pPr>
        <w:ind w:left="1080" w:hanging="720"/>
      </w:pPr>
      <w:rPr>
        <w:rFonts w:hint="default"/>
        <w:sz w:val="24"/>
        <w:u w:val="single"/>
      </w:rPr>
    </w:lvl>
    <w:lvl w:ilvl="4">
      <w:start w:val="1"/>
      <w:numFmt w:val="decimal"/>
      <w:isLgl/>
      <w:lvlText w:val="%1.%2.%3.%4.%5"/>
      <w:lvlJc w:val="left"/>
      <w:pPr>
        <w:ind w:left="1440" w:hanging="1080"/>
      </w:pPr>
      <w:rPr>
        <w:rFonts w:hint="default"/>
        <w:sz w:val="24"/>
        <w:u w:val="single"/>
      </w:rPr>
    </w:lvl>
    <w:lvl w:ilvl="5">
      <w:start w:val="1"/>
      <w:numFmt w:val="decimal"/>
      <w:isLgl/>
      <w:lvlText w:val="%1.%2.%3.%4.%5.%6"/>
      <w:lvlJc w:val="left"/>
      <w:pPr>
        <w:ind w:left="1440" w:hanging="1080"/>
      </w:pPr>
      <w:rPr>
        <w:rFonts w:hint="default"/>
        <w:sz w:val="24"/>
        <w:u w:val="single"/>
      </w:rPr>
    </w:lvl>
    <w:lvl w:ilvl="6">
      <w:start w:val="1"/>
      <w:numFmt w:val="decimal"/>
      <w:isLgl/>
      <w:lvlText w:val="%1.%2.%3.%4.%5.%6.%7"/>
      <w:lvlJc w:val="left"/>
      <w:pPr>
        <w:ind w:left="1800" w:hanging="1440"/>
      </w:pPr>
      <w:rPr>
        <w:rFonts w:hint="default"/>
        <w:sz w:val="24"/>
        <w:u w:val="single"/>
      </w:rPr>
    </w:lvl>
    <w:lvl w:ilvl="7">
      <w:start w:val="1"/>
      <w:numFmt w:val="decimal"/>
      <w:isLgl/>
      <w:lvlText w:val="%1.%2.%3.%4.%5.%6.%7.%8"/>
      <w:lvlJc w:val="left"/>
      <w:pPr>
        <w:ind w:left="1800" w:hanging="1440"/>
      </w:pPr>
      <w:rPr>
        <w:rFonts w:hint="default"/>
        <w:sz w:val="24"/>
        <w:u w:val="single"/>
      </w:rPr>
    </w:lvl>
    <w:lvl w:ilvl="8">
      <w:start w:val="1"/>
      <w:numFmt w:val="decimal"/>
      <w:isLgl/>
      <w:lvlText w:val="%1.%2.%3.%4.%5.%6.%7.%8.%9"/>
      <w:lvlJc w:val="left"/>
      <w:pPr>
        <w:ind w:left="2160" w:hanging="1800"/>
      </w:pPr>
      <w:rPr>
        <w:rFonts w:hint="default"/>
        <w:sz w:val="24"/>
        <w:u w:val="single"/>
      </w:rPr>
    </w:lvl>
  </w:abstractNum>
  <w:abstractNum w:abstractNumId="18" w15:restartNumberingAfterBreak="0">
    <w:nsid w:val="2D750AC9"/>
    <w:multiLevelType w:val="hybridMultilevel"/>
    <w:tmpl w:val="59CE8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0858EB"/>
    <w:multiLevelType w:val="hybridMultilevel"/>
    <w:tmpl w:val="E63E6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1B0199"/>
    <w:multiLevelType w:val="hybridMultilevel"/>
    <w:tmpl w:val="13F02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5177FD"/>
    <w:multiLevelType w:val="multilevel"/>
    <w:tmpl w:val="F0CA160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76B4169"/>
    <w:multiLevelType w:val="hybridMultilevel"/>
    <w:tmpl w:val="DC2C3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5E70B4"/>
    <w:multiLevelType w:val="hybridMultilevel"/>
    <w:tmpl w:val="DE2A9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C25CB6"/>
    <w:multiLevelType w:val="hybridMultilevel"/>
    <w:tmpl w:val="0E4E1F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02642E7"/>
    <w:multiLevelType w:val="hybridMultilevel"/>
    <w:tmpl w:val="CFCEB0E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504878"/>
    <w:multiLevelType w:val="hybridMultilevel"/>
    <w:tmpl w:val="D7D81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6F47BF"/>
    <w:multiLevelType w:val="hybridMultilevel"/>
    <w:tmpl w:val="4C92C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F60BB6"/>
    <w:multiLevelType w:val="hybridMultilevel"/>
    <w:tmpl w:val="F6BC4A02"/>
    <w:lvl w:ilvl="0" w:tplc="7D4C301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977834"/>
    <w:multiLevelType w:val="hybridMultilevel"/>
    <w:tmpl w:val="7B46D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E52DA7"/>
    <w:multiLevelType w:val="hybridMultilevel"/>
    <w:tmpl w:val="E2126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52B1EAD"/>
    <w:multiLevelType w:val="multilevel"/>
    <w:tmpl w:val="171CE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1F3845"/>
    <w:multiLevelType w:val="multilevel"/>
    <w:tmpl w:val="3C841ED0"/>
    <w:lvl w:ilvl="0">
      <w:start w:val="1"/>
      <w:numFmt w:val="decimal"/>
      <w:lvlText w:val="%1."/>
      <w:lvlJc w:val="left"/>
      <w:pPr>
        <w:ind w:left="720" w:hanging="360"/>
      </w:pPr>
      <w:rPr>
        <w:rFonts w:hint="default"/>
      </w:rPr>
    </w:lvl>
    <w:lvl w:ilvl="1">
      <w:start w:val="3"/>
      <w:numFmt w:val="decimal"/>
      <w:isLgl/>
      <w:lvlText w:val="%1.%2"/>
      <w:lvlJc w:val="left"/>
      <w:pPr>
        <w:ind w:left="960" w:hanging="600"/>
      </w:pPr>
      <w:rPr>
        <w:rFonts w:hint="default"/>
        <w:sz w:val="24"/>
        <w:u w:val="single"/>
      </w:rPr>
    </w:lvl>
    <w:lvl w:ilvl="2">
      <w:start w:val="2"/>
      <w:numFmt w:val="decimal"/>
      <w:isLgl/>
      <w:lvlText w:val="%1.%2.%3"/>
      <w:lvlJc w:val="left"/>
      <w:pPr>
        <w:ind w:left="1080" w:hanging="720"/>
      </w:pPr>
      <w:rPr>
        <w:rFonts w:hint="default"/>
        <w:sz w:val="24"/>
        <w:u w:val="single"/>
      </w:rPr>
    </w:lvl>
    <w:lvl w:ilvl="3">
      <w:start w:val="1"/>
      <w:numFmt w:val="decimal"/>
      <w:isLgl/>
      <w:lvlText w:val="%1.%2.%3.%4"/>
      <w:lvlJc w:val="left"/>
      <w:pPr>
        <w:ind w:left="1080" w:hanging="720"/>
      </w:pPr>
      <w:rPr>
        <w:rFonts w:hint="default"/>
        <w:sz w:val="24"/>
        <w:u w:val="single"/>
      </w:rPr>
    </w:lvl>
    <w:lvl w:ilvl="4">
      <w:start w:val="1"/>
      <w:numFmt w:val="decimal"/>
      <w:isLgl/>
      <w:lvlText w:val="%1.%2.%3.%4.%5"/>
      <w:lvlJc w:val="left"/>
      <w:pPr>
        <w:ind w:left="1440" w:hanging="1080"/>
      </w:pPr>
      <w:rPr>
        <w:rFonts w:hint="default"/>
        <w:sz w:val="24"/>
        <w:u w:val="single"/>
      </w:rPr>
    </w:lvl>
    <w:lvl w:ilvl="5">
      <w:start w:val="1"/>
      <w:numFmt w:val="decimal"/>
      <w:isLgl/>
      <w:lvlText w:val="%1.%2.%3.%4.%5.%6"/>
      <w:lvlJc w:val="left"/>
      <w:pPr>
        <w:ind w:left="1440" w:hanging="1080"/>
      </w:pPr>
      <w:rPr>
        <w:rFonts w:hint="default"/>
        <w:sz w:val="24"/>
        <w:u w:val="single"/>
      </w:rPr>
    </w:lvl>
    <w:lvl w:ilvl="6">
      <w:start w:val="1"/>
      <w:numFmt w:val="decimal"/>
      <w:isLgl/>
      <w:lvlText w:val="%1.%2.%3.%4.%5.%6.%7"/>
      <w:lvlJc w:val="left"/>
      <w:pPr>
        <w:ind w:left="1800" w:hanging="1440"/>
      </w:pPr>
      <w:rPr>
        <w:rFonts w:hint="default"/>
        <w:sz w:val="24"/>
        <w:u w:val="single"/>
      </w:rPr>
    </w:lvl>
    <w:lvl w:ilvl="7">
      <w:start w:val="1"/>
      <w:numFmt w:val="decimal"/>
      <w:isLgl/>
      <w:lvlText w:val="%1.%2.%3.%4.%5.%6.%7.%8"/>
      <w:lvlJc w:val="left"/>
      <w:pPr>
        <w:ind w:left="1800" w:hanging="1440"/>
      </w:pPr>
      <w:rPr>
        <w:rFonts w:hint="default"/>
        <w:sz w:val="24"/>
        <w:u w:val="single"/>
      </w:rPr>
    </w:lvl>
    <w:lvl w:ilvl="8">
      <w:start w:val="1"/>
      <w:numFmt w:val="decimal"/>
      <w:isLgl/>
      <w:lvlText w:val="%1.%2.%3.%4.%5.%6.%7.%8.%9"/>
      <w:lvlJc w:val="left"/>
      <w:pPr>
        <w:ind w:left="2160" w:hanging="1800"/>
      </w:pPr>
      <w:rPr>
        <w:rFonts w:hint="default"/>
        <w:sz w:val="24"/>
        <w:u w:val="single"/>
      </w:rPr>
    </w:lvl>
  </w:abstractNum>
  <w:abstractNum w:abstractNumId="33" w15:restartNumberingAfterBreak="0">
    <w:nsid w:val="56315FF6"/>
    <w:multiLevelType w:val="hybridMultilevel"/>
    <w:tmpl w:val="4FA28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CA2ED2"/>
    <w:multiLevelType w:val="hybridMultilevel"/>
    <w:tmpl w:val="0E7613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93C2D60"/>
    <w:multiLevelType w:val="multilevel"/>
    <w:tmpl w:val="AA9CD0EE"/>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BFB783A"/>
    <w:multiLevelType w:val="hybridMultilevel"/>
    <w:tmpl w:val="35C8C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A76D7C"/>
    <w:multiLevelType w:val="multilevel"/>
    <w:tmpl w:val="3C841ED0"/>
    <w:lvl w:ilvl="0">
      <w:start w:val="1"/>
      <w:numFmt w:val="decimal"/>
      <w:lvlText w:val="%1."/>
      <w:lvlJc w:val="left"/>
      <w:pPr>
        <w:ind w:left="720" w:hanging="360"/>
      </w:pPr>
      <w:rPr>
        <w:rFonts w:hint="default"/>
      </w:rPr>
    </w:lvl>
    <w:lvl w:ilvl="1">
      <w:start w:val="3"/>
      <w:numFmt w:val="decimal"/>
      <w:isLgl/>
      <w:lvlText w:val="%1.%2"/>
      <w:lvlJc w:val="left"/>
      <w:pPr>
        <w:ind w:left="960" w:hanging="600"/>
      </w:pPr>
      <w:rPr>
        <w:rFonts w:hint="default"/>
        <w:sz w:val="24"/>
        <w:u w:val="single"/>
      </w:rPr>
    </w:lvl>
    <w:lvl w:ilvl="2">
      <w:start w:val="2"/>
      <w:numFmt w:val="decimal"/>
      <w:isLgl/>
      <w:lvlText w:val="%1.%2.%3"/>
      <w:lvlJc w:val="left"/>
      <w:pPr>
        <w:ind w:left="1080" w:hanging="720"/>
      </w:pPr>
      <w:rPr>
        <w:rFonts w:hint="default"/>
        <w:sz w:val="24"/>
        <w:u w:val="single"/>
      </w:rPr>
    </w:lvl>
    <w:lvl w:ilvl="3">
      <w:start w:val="1"/>
      <w:numFmt w:val="decimal"/>
      <w:isLgl/>
      <w:lvlText w:val="%1.%2.%3.%4"/>
      <w:lvlJc w:val="left"/>
      <w:pPr>
        <w:ind w:left="1080" w:hanging="720"/>
      </w:pPr>
      <w:rPr>
        <w:rFonts w:hint="default"/>
        <w:sz w:val="24"/>
        <w:u w:val="single"/>
      </w:rPr>
    </w:lvl>
    <w:lvl w:ilvl="4">
      <w:start w:val="1"/>
      <w:numFmt w:val="decimal"/>
      <w:isLgl/>
      <w:lvlText w:val="%1.%2.%3.%4.%5"/>
      <w:lvlJc w:val="left"/>
      <w:pPr>
        <w:ind w:left="1440" w:hanging="1080"/>
      </w:pPr>
      <w:rPr>
        <w:rFonts w:hint="default"/>
        <w:sz w:val="24"/>
        <w:u w:val="single"/>
      </w:rPr>
    </w:lvl>
    <w:lvl w:ilvl="5">
      <w:start w:val="1"/>
      <w:numFmt w:val="decimal"/>
      <w:isLgl/>
      <w:lvlText w:val="%1.%2.%3.%4.%5.%6"/>
      <w:lvlJc w:val="left"/>
      <w:pPr>
        <w:ind w:left="1440" w:hanging="1080"/>
      </w:pPr>
      <w:rPr>
        <w:rFonts w:hint="default"/>
        <w:sz w:val="24"/>
        <w:u w:val="single"/>
      </w:rPr>
    </w:lvl>
    <w:lvl w:ilvl="6">
      <w:start w:val="1"/>
      <w:numFmt w:val="decimal"/>
      <w:isLgl/>
      <w:lvlText w:val="%1.%2.%3.%4.%5.%6.%7"/>
      <w:lvlJc w:val="left"/>
      <w:pPr>
        <w:ind w:left="1800" w:hanging="1440"/>
      </w:pPr>
      <w:rPr>
        <w:rFonts w:hint="default"/>
        <w:sz w:val="24"/>
        <w:u w:val="single"/>
      </w:rPr>
    </w:lvl>
    <w:lvl w:ilvl="7">
      <w:start w:val="1"/>
      <w:numFmt w:val="decimal"/>
      <w:isLgl/>
      <w:lvlText w:val="%1.%2.%3.%4.%5.%6.%7.%8"/>
      <w:lvlJc w:val="left"/>
      <w:pPr>
        <w:ind w:left="1800" w:hanging="1440"/>
      </w:pPr>
      <w:rPr>
        <w:rFonts w:hint="default"/>
        <w:sz w:val="24"/>
        <w:u w:val="single"/>
      </w:rPr>
    </w:lvl>
    <w:lvl w:ilvl="8">
      <w:start w:val="1"/>
      <w:numFmt w:val="decimal"/>
      <w:isLgl/>
      <w:lvlText w:val="%1.%2.%3.%4.%5.%6.%7.%8.%9"/>
      <w:lvlJc w:val="left"/>
      <w:pPr>
        <w:ind w:left="2160" w:hanging="1800"/>
      </w:pPr>
      <w:rPr>
        <w:rFonts w:hint="default"/>
        <w:sz w:val="24"/>
        <w:u w:val="single"/>
      </w:rPr>
    </w:lvl>
  </w:abstractNum>
  <w:abstractNum w:abstractNumId="38" w15:restartNumberingAfterBreak="0">
    <w:nsid w:val="63D82203"/>
    <w:multiLevelType w:val="hybridMultilevel"/>
    <w:tmpl w:val="7BAA9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5C75B24"/>
    <w:multiLevelType w:val="multilevel"/>
    <w:tmpl w:val="87BA7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6720172"/>
    <w:multiLevelType w:val="hybridMultilevel"/>
    <w:tmpl w:val="ABA09F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7C248BC"/>
    <w:multiLevelType w:val="multilevel"/>
    <w:tmpl w:val="7C402D44"/>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u w:val="non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6D4E2B53"/>
    <w:multiLevelType w:val="hybridMultilevel"/>
    <w:tmpl w:val="AD94B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8E1C87"/>
    <w:multiLevelType w:val="multilevel"/>
    <w:tmpl w:val="CE24B886"/>
    <w:lvl w:ilvl="0">
      <w:start w:val="1"/>
      <w:numFmt w:val="decimal"/>
      <w:lvlText w:val="%1."/>
      <w:lvlJc w:val="left"/>
      <w:pPr>
        <w:ind w:left="720" w:hanging="360"/>
      </w:pPr>
      <w:rPr>
        <w:rFonts w:hint="default"/>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4A6584B"/>
    <w:multiLevelType w:val="multilevel"/>
    <w:tmpl w:val="E7F64D86"/>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7007D0F"/>
    <w:multiLevelType w:val="multilevel"/>
    <w:tmpl w:val="057CD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F00DE4"/>
    <w:multiLevelType w:val="hybridMultilevel"/>
    <w:tmpl w:val="2046A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C324A8"/>
    <w:multiLevelType w:val="hybridMultilevel"/>
    <w:tmpl w:val="EB387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4D15A6"/>
    <w:multiLevelType w:val="hybridMultilevel"/>
    <w:tmpl w:val="7D267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AE1D33"/>
    <w:multiLevelType w:val="multilevel"/>
    <w:tmpl w:val="3C841ED0"/>
    <w:lvl w:ilvl="0">
      <w:start w:val="1"/>
      <w:numFmt w:val="decimal"/>
      <w:lvlText w:val="%1."/>
      <w:lvlJc w:val="left"/>
      <w:pPr>
        <w:ind w:left="720" w:hanging="360"/>
      </w:pPr>
      <w:rPr>
        <w:rFonts w:hint="default"/>
      </w:rPr>
    </w:lvl>
    <w:lvl w:ilvl="1">
      <w:start w:val="3"/>
      <w:numFmt w:val="decimal"/>
      <w:isLgl/>
      <w:lvlText w:val="%1.%2"/>
      <w:lvlJc w:val="left"/>
      <w:pPr>
        <w:ind w:left="960" w:hanging="600"/>
      </w:pPr>
      <w:rPr>
        <w:rFonts w:hint="default"/>
        <w:sz w:val="24"/>
        <w:u w:val="single"/>
      </w:rPr>
    </w:lvl>
    <w:lvl w:ilvl="2">
      <w:start w:val="2"/>
      <w:numFmt w:val="decimal"/>
      <w:isLgl/>
      <w:lvlText w:val="%1.%2.%3"/>
      <w:lvlJc w:val="left"/>
      <w:pPr>
        <w:ind w:left="1080" w:hanging="720"/>
      </w:pPr>
      <w:rPr>
        <w:rFonts w:hint="default"/>
        <w:sz w:val="24"/>
        <w:u w:val="single"/>
      </w:rPr>
    </w:lvl>
    <w:lvl w:ilvl="3">
      <w:start w:val="1"/>
      <w:numFmt w:val="decimal"/>
      <w:isLgl/>
      <w:lvlText w:val="%1.%2.%3.%4"/>
      <w:lvlJc w:val="left"/>
      <w:pPr>
        <w:ind w:left="1080" w:hanging="720"/>
      </w:pPr>
      <w:rPr>
        <w:rFonts w:hint="default"/>
        <w:sz w:val="24"/>
        <w:u w:val="single"/>
      </w:rPr>
    </w:lvl>
    <w:lvl w:ilvl="4">
      <w:start w:val="1"/>
      <w:numFmt w:val="decimal"/>
      <w:isLgl/>
      <w:lvlText w:val="%1.%2.%3.%4.%5"/>
      <w:lvlJc w:val="left"/>
      <w:pPr>
        <w:ind w:left="1440" w:hanging="1080"/>
      </w:pPr>
      <w:rPr>
        <w:rFonts w:hint="default"/>
        <w:sz w:val="24"/>
        <w:u w:val="single"/>
      </w:rPr>
    </w:lvl>
    <w:lvl w:ilvl="5">
      <w:start w:val="1"/>
      <w:numFmt w:val="decimal"/>
      <w:isLgl/>
      <w:lvlText w:val="%1.%2.%3.%4.%5.%6"/>
      <w:lvlJc w:val="left"/>
      <w:pPr>
        <w:ind w:left="1440" w:hanging="1080"/>
      </w:pPr>
      <w:rPr>
        <w:rFonts w:hint="default"/>
        <w:sz w:val="24"/>
        <w:u w:val="single"/>
      </w:rPr>
    </w:lvl>
    <w:lvl w:ilvl="6">
      <w:start w:val="1"/>
      <w:numFmt w:val="decimal"/>
      <w:isLgl/>
      <w:lvlText w:val="%1.%2.%3.%4.%5.%6.%7"/>
      <w:lvlJc w:val="left"/>
      <w:pPr>
        <w:ind w:left="1800" w:hanging="1440"/>
      </w:pPr>
      <w:rPr>
        <w:rFonts w:hint="default"/>
        <w:sz w:val="24"/>
        <w:u w:val="single"/>
      </w:rPr>
    </w:lvl>
    <w:lvl w:ilvl="7">
      <w:start w:val="1"/>
      <w:numFmt w:val="decimal"/>
      <w:isLgl/>
      <w:lvlText w:val="%1.%2.%3.%4.%5.%6.%7.%8"/>
      <w:lvlJc w:val="left"/>
      <w:pPr>
        <w:ind w:left="1800" w:hanging="1440"/>
      </w:pPr>
      <w:rPr>
        <w:rFonts w:hint="default"/>
        <w:sz w:val="24"/>
        <w:u w:val="single"/>
      </w:rPr>
    </w:lvl>
    <w:lvl w:ilvl="8">
      <w:start w:val="1"/>
      <w:numFmt w:val="decimal"/>
      <w:isLgl/>
      <w:lvlText w:val="%1.%2.%3.%4.%5.%6.%7.%8.%9"/>
      <w:lvlJc w:val="left"/>
      <w:pPr>
        <w:ind w:left="2160" w:hanging="1800"/>
      </w:pPr>
      <w:rPr>
        <w:rFonts w:hint="default"/>
        <w:sz w:val="24"/>
        <w:u w:val="single"/>
      </w:rPr>
    </w:lvl>
  </w:abstractNum>
  <w:num w:numId="1" w16cid:durableId="394859593">
    <w:abstractNumId w:val="7"/>
  </w:num>
  <w:num w:numId="2" w16cid:durableId="886449005">
    <w:abstractNumId w:val="16"/>
  </w:num>
  <w:num w:numId="3" w16cid:durableId="1999841338">
    <w:abstractNumId w:val="22"/>
  </w:num>
  <w:num w:numId="4" w16cid:durableId="1352686645">
    <w:abstractNumId w:val="13"/>
  </w:num>
  <w:num w:numId="5" w16cid:durableId="318312098">
    <w:abstractNumId w:val="34"/>
  </w:num>
  <w:num w:numId="6" w16cid:durableId="561211009">
    <w:abstractNumId w:val="28"/>
  </w:num>
  <w:num w:numId="7" w16cid:durableId="580332311">
    <w:abstractNumId w:val="40"/>
  </w:num>
  <w:num w:numId="8" w16cid:durableId="77211516">
    <w:abstractNumId w:val="25"/>
  </w:num>
  <w:num w:numId="9" w16cid:durableId="1313364613">
    <w:abstractNumId w:val="39"/>
  </w:num>
  <w:num w:numId="10" w16cid:durableId="809711272">
    <w:abstractNumId w:val="11"/>
  </w:num>
  <w:num w:numId="11" w16cid:durableId="320548787">
    <w:abstractNumId w:val="19"/>
  </w:num>
  <w:num w:numId="12" w16cid:durableId="327288973">
    <w:abstractNumId w:val="24"/>
  </w:num>
  <w:num w:numId="13" w16cid:durableId="1494299060">
    <w:abstractNumId w:val="4"/>
  </w:num>
  <w:num w:numId="14" w16cid:durableId="199754970">
    <w:abstractNumId w:val="38"/>
  </w:num>
  <w:num w:numId="15" w16cid:durableId="199392624">
    <w:abstractNumId w:val="48"/>
  </w:num>
  <w:num w:numId="16" w16cid:durableId="1051805924">
    <w:abstractNumId w:val="10"/>
  </w:num>
  <w:num w:numId="17" w16cid:durableId="1008292234">
    <w:abstractNumId w:val="36"/>
  </w:num>
  <w:num w:numId="18" w16cid:durableId="1801915775">
    <w:abstractNumId w:val="47"/>
  </w:num>
  <w:num w:numId="19" w16cid:durableId="445927055">
    <w:abstractNumId w:val="46"/>
  </w:num>
  <w:num w:numId="20" w16cid:durableId="251935960">
    <w:abstractNumId w:val="30"/>
  </w:num>
  <w:num w:numId="21" w16cid:durableId="348455152">
    <w:abstractNumId w:val="14"/>
  </w:num>
  <w:num w:numId="22" w16cid:durableId="791555323">
    <w:abstractNumId w:val="21"/>
  </w:num>
  <w:num w:numId="23" w16cid:durableId="1024751042">
    <w:abstractNumId w:val="15"/>
  </w:num>
  <w:num w:numId="24" w16cid:durableId="1220363987">
    <w:abstractNumId w:val="1"/>
  </w:num>
  <w:num w:numId="25" w16cid:durableId="1328636529">
    <w:abstractNumId w:val="12"/>
  </w:num>
  <w:num w:numId="26" w16cid:durableId="718095141">
    <w:abstractNumId w:val="41"/>
  </w:num>
  <w:num w:numId="27" w16cid:durableId="1972974566">
    <w:abstractNumId w:val="31"/>
  </w:num>
  <w:num w:numId="28" w16cid:durableId="785344639">
    <w:abstractNumId w:val="49"/>
  </w:num>
  <w:num w:numId="29" w16cid:durableId="55324575">
    <w:abstractNumId w:val="35"/>
  </w:num>
  <w:num w:numId="30" w16cid:durableId="686752888">
    <w:abstractNumId w:val="44"/>
  </w:num>
  <w:num w:numId="31" w16cid:durableId="411511120">
    <w:abstractNumId w:val="43"/>
  </w:num>
  <w:num w:numId="32" w16cid:durableId="1232542998">
    <w:abstractNumId w:val="8"/>
  </w:num>
  <w:num w:numId="33" w16cid:durableId="2102215428">
    <w:abstractNumId w:val="17"/>
  </w:num>
  <w:num w:numId="34" w16cid:durableId="1128012620">
    <w:abstractNumId w:val="37"/>
  </w:num>
  <w:num w:numId="35" w16cid:durableId="555698429">
    <w:abstractNumId w:val="32"/>
  </w:num>
  <w:num w:numId="36" w16cid:durableId="562566374">
    <w:abstractNumId w:val="42"/>
  </w:num>
  <w:num w:numId="37" w16cid:durableId="703989152">
    <w:abstractNumId w:val="6"/>
  </w:num>
  <w:num w:numId="38" w16cid:durableId="1903439124">
    <w:abstractNumId w:val="5"/>
  </w:num>
  <w:num w:numId="39" w16cid:durableId="1340351596">
    <w:abstractNumId w:val="3"/>
  </w:num>
  <w:num w:numId="40" w16cid:durableId="118687984">
    <w:abstractNumId w:val="9"/>
  </w:num>
  <w:num w:numId="41" w16cid:durableId="348946212">
    <w:abstractNumId w:val="33"/>
  </w:num>
  <w:num w:numId="42" w16cid:durableId="2125146661">
    <w:abstractNumId w:val="0"/>
  </w:num>
  <w:num w:numId="43" w16cid:durableId="555971469">
    <w:abstractNumId w:val="26"/>
  </w:num>
  <w:num w:numId="44" w16cid:durableId="1673679358">
    <w:abstractNumId w:val="23"/>
  </w:num>
  <w:num w:numId="45" w16cid:durableId="372117362">
    <w:abstractNumId w:val="29"/>
  </w:num>
  <w:num w:numId="46" w16cid:durableId="1032878469">
    <w:abstractNumId w:val="18"/>
  </w:num>
  <w:num w:numId="47" w16cid:durableId="1094014559">
    <w:abstractNumId w:val="20"/>
  </w:num>
  <w:num w:numId="48" w16cid:durableId="1196383930">
    <w:abstractNumId w:val="27"/>
  </w:num>
  <w:num w:numId="49" w16cid:durableId="2054962291">
    <w:abstractNumId w:val="45"/>
  </w:num>
  <w:num w:numId="50" w16cid:durableId="3582445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114"/>
    <w:rsid w:val="000004F1"/>
    <w:rsid w:val="0000073C"/>
    <w:rsid w:val="00002241"/>
    <w:rsid w:val="00002266"/>
    <w:rsid w:val="0000233A"/>
    <w:rsid w:val="000033C3"/>
    <w:rsid w:val="00004677"/>
    <w:rsid w:val="00012B49"/>
    <w:rsid w:val="00013843"/>
    <w:rsid w:val="000169FD"/>
    <w:rsid w:val="0002081B"/>
    <w:rsid w:val="00020DF7"/>
    <w:rsid w:val="00022159"/>
    <w:rsid w:val="00022353"/>
    <w:rsid w:val="00023968"/>
    <w:rsid w:val="00023F8A"/>
    <w:rsid w:val="000246F6"/>
    <w:rsid w:val="00025AD2"/>
    <w:rsid w:val="00026C4B"/>
    <w:rsid w:val="00032AA6"/>
    <w:rsid w:val="00033A08"/>
    <w:rsid w:val="00034A4E"/>
    <w:rsid w:val="000362E8"/>
    <w:rsid w:val="00037AAB"/>
    <w:rsid w:val="00044CB1"/>
    <w:rsid w:val="00047A02"/>
    <w:rsid w:val="000551B2"/>
    <w:rsid w:val="0005539A"/>
    <w:rsid w:val="00056434"/>
    <w:rsid w:val="000602D5"/>
    <w:rsid w:val="00061DE5"/>
    <w:rsid w:val="00063335"/>
    <w:rsid w:val="000659B7"/>
    <w:rsid w:val="00067493"/>
    <w:rsid w:val="000736C7"/>
    <w:rsid w:val="0007407F"/>
    <w:rsid w:val="0007475D"/>
    <w:rsid w:val="000747BD"/>
    <w:rsid w:val="000772DC"/>
    <w:rsid w:val="00080F81"/>
    <w:rsid w:val="0008166B"/>
    <w:rsid w:val="000822DC"/>
    <w:rsid w:val="000830DD"/>
    <w:rsid w:val="00093748"/>
    <w:rsid w:val="00093759"/>
    <w:rsid w:val="000B2C98"/>
    <w:rsid w:val="000B6037"/>
    <w:rsid w:val="000B7B38"/>
    <w:rsid w:val="000B7CBF"/>
    <w:rsid w:val="000C17B7"/>
    <w:rsid w:val="000C331D"/>
    <w:rsid w:val="000C4DB9"/>
    <w:rsid w:val="000C4E9A"/>
    <w:rsid w:val="000D6339"/>
    <w:rsid w:val="000D784B"/>
    <w:rsid w:val="000E2A04"/>
    <w:rsid w:val="000E3AA8"/>
    <w:rsid w:val="000E3FEF"/>
    <w:rsid w:val="000E5D5A"/>
    <w:rsid w:val="000E7AA2"/>
    <w:rsid w:val="000F27FD"/>
    <w:rsid w:val="000F4F17"/>
    <w:rsid w:val="000F57DD"/>
    <w:rsid w:val="000F61A1"/>
    <w:rsid w:val="001009E5"/>
    <w:rsid w:val="0010128D"/>
    <w:rsid w:val="001121F6"/>
    <w:rsid w:val="00113230"/>
    <w:rsid w:val="0011327A"/>
    <w:rsid w:val="00114B99"/>
    <w:rsid w:val="00116F6E"/>
    <w:rsid w:val="001211A1"/>
    <w:rsid w:val="0012248B"/>
    <w:rsid w:val="00122ADB"/>
    <w:rsid w:val="001305B8"/>
    <w:rsid w:val="001305F0"/>
    <w:rsid w:val="00131821"/>
    <w:rsid w:val="001326CD"/>
    <w:rsid w:val="00133D9C"/>
    <w:rsid w:val="00135CF5"/>
    <w:rsid w:val="001427A3"/>
    <w:rsid w:val="001428F5"/>
    <w:rsid w:val="00146660"/>
    <w:rsid w:val="0014796E"/>
    <w:rsid w:val="001509A5"/>
    <w:rsid w:val="001509DB"/>
    <w:rsid w:val="00153DBE"/>
    <w:rsid w:val="0015481E"/>
    <w:rsid w:val="00162676"/>
    <w:rsid w:val="0016460D"/>
    <w:rsid w:val="00164941"/>
    <w:rsid w:val="001652E7"/>
    <w:rsid w:val="00171F0E"/>
    <w:rsid w:val="00181D79"/>
    <w:rsid w:val="001825A7"/>
    <w:rsid w:val="00183C7D"/>
    <w:rsid w:val="00193CD0"/>
    <w:rsid w:val="0019551D"/>
    <w:rsid w:val="00196EB5"/>
    <w:rsid w:val="001A061E"/>
    <w:rsid w:val="001A1594"/>
    <w:rsid w:val="001A2453"/>
    <w:rsid w:val="001A26F1"/>
    <w:rsid w:val="001A32D5"/>
    <w:rsid w:val="001A6CB8"/>
    <w:rsid w:val="001A73D3"/>
    <w:rsid w:val="001B2964"/>
    <w:rsid w:val="001B4918"/>
    <w:rsid w:val="001B7CCB"/>
    <w:rsid w:val="001C06A0"/>
    <w:rsid w:val="001C06DB"/>
    <w:rsid w:val="001C14E0"/>
    <w:rsid w:val="001C26C5"/>
    <w:rsid w:val="001C2F1C"/>
    <w:rsid w:val="001D1FF8"/>
    <w:rsid w:val="001D40A2"/>
    <w:rsid w:val="001D431C"/>
    <w:rsid w:val="001D4B30"/>
    <w:rsid w:val="001D59EA"/>
    <w:rsid w:val="001D5FA9"/>
    <w:rsid w:val="001D6216"/>
    <w:rsid w:val="001D7701"/>
    <w:rsid w:val="001E1114"/>
    <w:rsid w:val="001E3D41"/>
    <w:rsid w:val="001E7169"/>
    <w:rsid w:val="001F1409"/>
    <w:rsid w:val="001F2443"/>
    <w:rsid w:val="001F2BAE"/>
    <w:rsid w:val="001F3A3D"/>
    <w:rsid w:val="001F490B"/>
    <w:rsid w:val="001F4B85"/>
    <w:rsid w:val="001F5058"/>
    <w:rsid w:val="001F7CF5"/>
    <w:rsid w:val="002029C9"/>
    <w:rsid w:val="00205C8D"/>
    <w:rsid w:val="002062F6"/>
    <w:rsid w:val="002063FB"/>
    <w:rsid w:val="0021069E"/>
    <w:rsid w:val="00211532"/>
    <w:rsid w:val="002131A2"/>
    <w:rsid w:val="00221FEF"/>
    <w:rsid w:val="002223D5"/>
    <w:rsid w:val="00227C1C"/>
    <w:rsid w:val="002328FF"/>
    <w:rsid w:val="00236B40"/>
    <w:rsid w:val="0024094E"/>
    <w:rsid w:val="002412CC"/>
    <w:rsid w:val="002427AE"/>
    <w:rsid w:val="00247185"/>
    <w:rsid w:val="002527FA"/>
    <w:rsid w:val="00254291"/>
    <w:rsid w:val="0025510A"/>
    <w:rsid w:val="00261EC7"/>
    <w:rsid w:val="002624A1"/>
    <w:rsid w:val="00264C9C"/>
    <w:rsid w:val="002651E7"/>
    <w:rsid w:val="00266F7F"/>
    <w:rsid w:val="00270D29"/>
    <w:rsid w:val="002720D8"/>
    <w:rsid w:val="00273A33"/>
    <w:rsid w:val="00275321"/>
    <w:rsid w:val="0027540F"/>
    <w:rsid w:val="00282D37"/>
    <w:rsid w:val="00283768"/>
    <w:rsid w:val="00283B73"/>
    <w:rsid w:val="002850C2"/>
    <w:rsid w:val="002850D2"/>
    <w:rsid w:val="002850E3"/>
    <w:rsid w:val="00286761"/>
    <w:rsid w:val="00286A66"/>
    <w:rsid w:val="00291556"/>
    <w:rsid w:val="00293F8F"/>
    <w:rsid w:val="00294476"/>
    <w:rsid w:val="00296823"/>
    <w:rsid w:val="00296E2C"/>
    <w:rsid w:val="002A28E4"/>
    <w:rsid w:val="002A6B31"/>
    <w:rsid w:val="002B16C8"/>
    <w:rsid w:val="002B653B"/>
    <w:rsid w:val="002B7BBD"/>
    <w:rsid w:val="002C0006"/>
    <w:rsid w:val="002D1B40"/>
    <w:rsid w:val="002D3AF6"/>
    <w:rsid w:val="002D47A8"/>
    <w:rsid w:val="002D7A5C"/>
    <w:rsid w:val="002D7E68"/>
    <w:rsid w:val="002E0E51"/>
    <w:rsid w:val="002E128A"/>
    <w:rsid w:val="002E3720"/>
    <w:rsid w:val="002E433A"/>
    <w:rsid w:val="002E61AA"/>
    <w:rsid w:val="002F17D8"/>
    <w:rsid w:val="002F4043"/>
    <w:rsid w:val="002F6B9C"/>
    <w:rsid w:val="00304906"/>
    <w:rsid w:val="0030519B"/>
    <w:rsid w:val="00305931"/>
    <w:rsid w:val="0030760F"/>
    <w:rsid w:val="003102F2"/>
    <w:rsid w:val="003108B7"/>
    <w:rsid w:val="003108C1"/>
    <w:rsid w:val="00312874"/>
    <w:rsid w:val="00312967"/>
    <w:rsid w:val="00312BB2"/>
    <w:rsid w:val="00312D54"/>
    <w:rsid w:val="00314002"/>
    <w:rsid w:val="00315C69"/>
    <w:rsid w:val="00321D2F"/>
    <w:rsid w:val="00327B69"/>
    <w:rsid w:val="00331C0A"/>
    <w:rsid w:val="0033441E"/>
    <w:rsid w:val="00343D5A"/>
    <w:rsid w:val="0034541B"/>
    <w:rsid w:val="00352B7A"/>
    <w:rsid w:val="0035313F"/>
    <w:rsid w:val="00356439"/>
    <w:rsid w:val="00357DCB"/>
    <w:rsid w:val="0036178C"/>
    <w:rsid w:val="00361839"/>
    <w:rsid w:val="003660BE"/>
    <w:rsid w:val="00366A96"/>
    <w:rsid w:val="00370899"/>
    <w:rsid w:val="00376C00"/>
    <w:rsid w:val="00377E6D"/>
    <w:rsid w:val="00380258"/>
    <w:rsid w:val="00380CE3"/>
    <w:rsid w:val="003862BC"/>
    <w:rsid w:val="00392055"/>
    <w:rsid w:val="00396D05"/>
    <w:rsid w:val="003971A0"/>
    <w:rsid w:val="003973BA"/>
    <w:rsid w:val="003A0016"/>
    <w:rsid w:val="003A1C0F"/>
    <w:rsid w:val="003A1E31"/>
    <w:rsid w:val="003A26DC"/>
    <w:rsid w:val="003A403B"/>
    <w:rsid w:val="003A49C4"/>
    <w:rsid w:val="003A4BB2"/>
    <w:rsid w:val="003A6973"/>
    <w:rsid w:val="003B2170"/>
    <w:rsid w:val="003B5B87"/>
    <w:rsid w:val="003B601B"/>
    <w:rsid w:val="003C04FD"/>
    <w:rsid w:val="003C0507"/>
    <w:rsid w:val="003C31A7"/>
    <w:rsid w:val="003C3B4C"/>
    <w:rsid w:val="003C45C6"/>
    <w:rsid w:val="003D4CE1"/>
    <w:rsid w:val="003D4D35"/>
    <w:rsid w:val="003D7333"/>
    <w:rsid w:val="003E00A1"/>
    <w:rsid w:val="003E0603"/>
    <w:rsid w:val="003E08EA"/>
    <w:rsid w:val="003E3610"/>
    <w:rsid w:val="003E57C2"/>
    <w:rsid w:val="003F2779"/>
    <w:rsid w:val="003F2F2B"/>
    <w:rsid w:val="004012FC"/>
    <w:rsid w:val="00401B16"/>
    <w:rsid w:val="00402A1B"/>
    <w:rsid w:val="004119D3"/>
    <w:rsid w:val="004146FD"/>
    <w:rsid w:val="00420D5A"/>
    <w:rsid w:val="00424722"/>
    <w:rsid w:val="00425FD5"/>
    <w:rsid w:val="00426BE7"/>
    <w:rsid w:val="0043136D"/>
    <w:rsid w:val="004314A6"/>
    <w:rsid w:val="0043334B"/>
    <w:rsid w:val="004372AB"/>
    <w:rsid w:val="00440F37"/>
    <w:rsid w:val="004479F8"/>
    <w:rsid w:val="00452337"/>
    <w:rsid w:val="00452ABB"/>
    <w:rsid w:val="00456757"/>
    <w:rsid w:val="00457EED"/>
    <w:rsid w:val="00461717"/>
    <w:rsid w:val="004620FE"/>
    <w:rsid w:val="004624DC"/>
    <w:rsid w:val="00464911"/>
    <w:rsid w:val="00465EC6"/>
    <w:rsid w:val="00471171"/>
    <w:rsid w:val="00472234"/>
    <w:rsid w:val="0047398A"/>
    <w:rsid w:val="004749B3"/>
    <w:rsid w:val="00476555"/>
    <w:rsid w:val="00487EEF"/>
    <w:rsid w:val="004935AC"/>
    <w:rsid w:val="00494F1A"/>
    <w:rsid w:val="00495035"/>
    <w:rsid w:val="00497728"/>
    <w:rsid w:val="00497907"/>
    <w:rsid w:val="004A490F"/>
    <w:rsid w:val="004A6E6E"/>
    <w:rsid w:val="004B0A19"/>
    <w:rsid w:val="004B4AB6"/>
    <w:rsid w:val="004B6F0E"/>
    <w:rsid w:val="004C005A"/>
    <w:rsid w:val="004C1475"/>
    <w:rsid w:val="004C1570"/>
    <w:rsid w:val="004C23E3"/>
    <w:rsid w:val="004C2A8B"/>
    <w:rsid w:val="004C4361"/>
    <w:rsid w:val="004C654F"/>
    <w:rsid w:val="004D07F1"/>
    <w:rsid w:val="004D0C52"/>
    <w:rsid w:val="004D2E51"/>
    <w:rsid w:val="004D31F4"/>
    <w:rsid w:val="004D5F28"/>
    <w:rsid w:val="004E62FD"/>
    <w:rsid w:val="004F2731"/>
    <w:rsid w:val="004F42C7"/>
    <w:rsid w:val="004F56DF"/>
    <w:rsid w:val="005005A5"/>
    <w:rsid w:val="00500D58"/>
    <w:rsid w:val="0050430E"/>
    <w:rsid w:val="005059DF"/>
    <w:rsid w:val="00515A80"/>
    <w:rsid w:val="005164B5"/>
    <w:rsid w:val="00524ED6"/>
    <w:rsid w:val="00531AD5"/>
    <w:rsid w:val="00537357"/>
    <w:rsid w:val="00540452"/>
    <w:rsid w:val="00541E83"/>
    <w:rsid w:val="0054464F"/>
    <w:rsid w:val="00547BFB"/>
    <w:rsid w:val="00552B35"/>
    <w:rsid w:val="00553798"/>
    <w:rsid w:val="00556A71"/>
    <w:rsid w:val="005606DF"/>
    <w:rsid w:val="00564351"/>
    <w:rsid w:val="00572F1B"/>
    <w:rsid w:val="00581A7A"/>
    <w:rsid w:val="00581F30"/>
    <w:rsid w:val="00583A9E"/>
    <w:rsid w:val="00590694"/>
    <w:rsid w:val="00591B47"/>
    <w:rsid w:val="005932C3"/>
    <w:rsid w:val="005946AC"/>
    <w:rsid w:val="005946B7"/>
    <w:rsid w:val="00596020"/>
    <w:rsid w:val="005A1F32"/>
    <w:rsid w:val="005A31E2"/>
    <w:rsid w:val="005A739D"/>
    <w:rsid w:val="005A76F5"/>
    <w:rsid w:val="005B1E91"/>
    <w:rsid w:val="005B270A"/>
    <w:rsid w:val="005B4A93"/>
    <w:rsid w:val="005B5EAF"/>
    <w:rsid w:val="005C2BB6"/>
    <w:rsid w:val="005C33C9"/>
    <w:rsid w:val="005C55A8"/>
    <w:rsid w:val="005C56D1"/>
    <w:rsid w:val="005D5611"/>
    <w:rsid w:val="005D5878"/>
    <w:rsid w:val="005E2BF4"/>
    <w:rsid w:val="005E424F"/>
    <w:rsid w:val="005F2102"/>
    <w:rsid w:val="005F2D52"/>
    <w:rsid w:val="005F3184"/>
    <w:rsid w:val="005F3B5F"/>
    <w:rsid w:val="005F4FC9"/>
    <w:rsid w:val="00604835"/>
    <w:rsid w:val="00605795"/>
    <w:rsid w:val="00606F21"/>
    <w:rsid w:val="0061330C"/>
    <w:rsid w:val="00616A56"/>
    <w:rsid w:val="00617C0E"/>
    <w:rsid w:val="00622163"/>
    <w:rsid w:val="00626349"/>
    <w:rsid w:val="00626510"/>
    <w:rsid w:val="00626650"/>
    <w:rsid w:val="00627F73"/>
    <w:rsid w:val="0063159A"/>
    <w:rsid w:val="00632152"/>
    <w:rsid w:val="00635822"/>
    <w:rsid w:val="00640675"/>
    <w:rsid w:val="00641004"/>
    <w:rsid w:val="00641F39"/>
    <w:rsid w:val="006423F7"/>
    <w:rsid w:val="006431AF"/>
    <w:rsid w:val="0064342E"/>
    <w:rsid w:val="00643E6F"/>
    <w:rsid w:val="00645749"/>
    <w:rsid w:val="006463B6"/>
    <w:rsid w:val="0064646B"/>
    <w:rsid w:val="00654A51"/>
    <w:rsid w:val="00662045"/>
    <w:rsid w:val="00663EB7"/>
    <w:rsid w:val="00665D58"/>
    <w:rsid w:val="00667560"/>
    <w:rsid w:val="00671768"/>
    <w:rsid w:val="00672377"/>
    <w:rsid w:val="00672B35"/>
    <w:rsid w:val="0067652C"/>
    <w:rsid w:val="00677151"/>
    <w:rsid w:val="006772E6"/>
    <w:rsid w:val="006775F0"/>
    <w:rsid w:val="00677BA3"/>
    <w:rsid w:val="006816DC"/>
    <w:rsid w:val="00682532"/>
    <w:rsid w:val="00682F20"/>
    <w:rsid w:val="006832B5"/>
    <w:rsid w:val="00684381"/>
    <w:rsid w:val="00695740"/>
    <w:rsid w:val="006979A0"/>
    <w:rsid w:val="00697D0C"/>
    <w:rsid w:val="006A24F4"/>
    <w:rsid w:val="006A7587"/>
    <w:rsid w:val="006B1A34"/>
    <w:rsid w:val="006B4AAB"/>
    <w:rsid w:val="006B6D98"/>
    <w:rsid w:val="006C0A94"/>
    <w:rsid w:val="006C0B67"/>
    <w:rsid w:val="006C105D"/>
    <w:rsid w:val="006C3CAD"/>
    <w:rsid w:val="006D5741"/>
    <w:rsid w:val="006E0249"/>
    <w:rsid w:val="006E0C20"/>
    <w:rsid w:val="006E7A65"/>
    <w:rsid w:val="006F1602"/>
    <w:rsid w:val="006F35BE"/>
    <w:rsid w:val="006F53A8"/>
    <w:rsid w:val="007043D5"/>
    <w:rsid w:val="00704974"/>
    <w:rsid w:val="007108D6"/>
    <w:rsid w:val="00711759"/>
    <w:rsid w:val="007145CB"/>
    <w:rsid w:val="00714B08"/>
    <w:rsid w:val="00715D46"/>
    <w:rsid w:val="007176E5"/>
    <w:rsid w:val="007201BA"/>
    <w:rsid w:val="00723CF4"/>
    <w:rsid w:val="007274D1"/>
    <w:rsid w:val="00727843"/>
    <w:rsid w:val="007305BB"/>
    <w:rsid w:val="007307CC"/>
    <w:rsid w:val="007338CC"/>
    <w:rsid w:val="00734EDA"/>
    <w:rsid w:val="00736E3C"/>
    <w:rsid w:val="00737A24"/>
    <w:rsid w:val="00740AD9"/>
    <w:rsid w:val="00740C65"/>
    <w:rsid w:val="00744DED"/>
    <w:rsid w:val="00753EF8"/>
    <w:rsid w:val="007601B2"/>
    <w:rsid w:val="007644FC"/>
    <w:rsid w:val="00764761"/>
    <w:rsid w:val="007647E5"/>
    <w:rsid w:val="00764B87"/>
    <w:rsid w:val="007669BD"/>
    <w:rsid w:val="007707B0"/>
    <w:rsid w:val="007711EA"/>
    <w:rsid w:val="00772DAA"/>
    <w:rsid w:val="007731EB"/>
    <w:rsid w:val="00777BDC"/>
    <w:rsid w:val="00782718"/>
    <w:rsid w:val="007845CC"/>
    <w:rsid w:val="007853CB"/>
    <w:rsid w:val="00786145"/>
    <w:rsid w:val="00787D5B"/>
    <w:rsid w:val="00795EF3"/>
    <w:rsid w:val="007A179A"/>
    <w:rsid w:val="007A201B"/>
    <w:rsid w:val="007A3C0D"/>
    <w:rsid w:val="007B030D"/>
    <w:rsid w:val="007B4A5E"/>
    <w:rsid w:val="007C068A"/>
    <w:rsid w:val="007C0F8D"/>
    <w:rsid w:val="007C10AC"/>
    <w:rsid w:val="007C3ECE"/>
    <w:rsid w:val="007C4AF0"/>
    <w:rsid w:val="007C564B"/>
    <w:rsid w:val="007C581B"/>
    <w:rsid w:val="007C6F2D"/>
    <w:rsid w:val="007D7B1A"/>
    <w:rsid w:val="007E1EAB"/>
    <w:rsid w:val="007E20B4"/>
    <w:rsid w:val="007E356B"/>
    <w:rsid w:val="007E69F5"/>
    <w:rsid w:val="007E7084"/>
    <w:rsid w:val="007F234A"/>
    <w:rsid w:val="007F2C4C"/>
    <w:rsid w:val="007F3DEE"/>
    <w:rsid w:val="007F5B07"/>
    <w:rsid w:val="007F5B0F"/>
    <w:rsid w:val="00800E17"/>
    <w:rsid w:val="0080482D"/>
    <w:rsid w:val="0080712B"/>
    <w:rsid w:val="00817CE8"/>
    <w:rsid w:val="0082062D"/>
    <w:rsid w:val="0082599E"/>
    <w:rsid w:val="00825C78"/>
    <w:rsid w:val="00826521"/>
    <w:rsid w:val="00835AF8"/>
    <w:rsid w:val="00840DDB"/>
    <w:rsid w:val="0084368A"/>
    <w:rsid w:val="00847F40"/>
    <w:rsid w:val="00851467"/>
    <w:rsid w:val="0085353E"/>
    <w:rsid w:val="00853A2B"/>
    <w:rsid w:val="00853FDC"/>
    <w:rsid w:val="008700DC"/>
    <w:rsid w:val="008712BF"/>
    <w:rsid w:val="00873345"/>
    <w:rsid w:val="00877D0B"/>
    <w:rsid w:val="00884480"/>
    <w:rsid w:val="008848C6"/>
    <w:rsid w:val="00884938"/>
    <w:rsid w:val="00885A91"/>
    <w:rsid w:val="00890934"/>
    <w:rsid w:val="00895020"/>
    <w:rsid w:val="00895313"/>
    <w:rsid w:val="008A39CC"/>
    <w:rsid w:val="008A3A2E"/>
    <w:rsid w:val="008A4D6C"/>
    <w:rsid w:val="008B2EA7"/>
    <w:rsid w:val="008B353E"/>
    <w:rsid w:val="008C3AA1"/>
    <w:rsid w:val="008D3185"/>
    <w:rsid w:val="008D5178"/>
    <w:rsid w:val="008E2028"/>
    <w:rsid w:val="008E71E8"/>
    <w:rsid w:val="008F409B"/>
    <w:rsid w:val="008F6E3D"/>
    <w:rsid w:val="009037C0"/>
    <w:rsid w:val="00903D72"/>
    <w:rsid w:val="00905E6F"/>
    <w:rsid w:val="00907D39"/>
    <w:rsid w:val="00910CFF"/>
    <w:rsid w:val="00913A2D"/>
    <w:rsid w:val="009146D7"/>
    <w:rsid w:val="00916571"/>
    <w:rsid w:val="0092020C"/>
    <w:rsid w:val="0092166B"/>
    <w:rsid w:val="009233B8"/>
    <w:rsid w:val="00923C02"/>
    <w:rsid w:val="0092437E"/>
    <w:rsid w:val="0092451E"/>
    <w:rsid w:val="00925FC3"/>
    <w:rsid w:val="00926255"/>
    <w:rsid w:val="00926C2E"/>
    <w:rsid w:val="00942187"/>
    <w:rsid w:val="009423DB"/>
    <w:rsid w:val="00946F91"/>
    <w:rsid w:val="009478DD"/>
    <w:rsid w:val="00950F2D"/>
    <w:rsid w:val="00955173"/>
    <w:rsid w:val="00956180"/>
    <w:rsid w:val="0096123A"/>
    <w:rsid w:val="00962444"/>
    <w:rsid w:val="009626A2"/>
    <w:rsid w:val="00962D17"/>
    <w:rsid w:val="009642AA"/>
    <w:rsid w:val="009659C0"/>
    <w:rsid w:val="009701EF"/>
    <w:rsid w:val="00972A4B"/>
    <w:rsid w:val="00973EF6"/>
    <w:rsid w:val="00976EE9"/>
    <w:rsid w:val="009838E7"/>
    <w:rsid w:val="009851F7"/>
    <w:rsid w:val="00992788"/>
    <w:rsid w:val="00992B50"/>
    <w:rsid w:val="00992D0A"/>
    <w:rsid w:val="009931D8"/>
    <w:rsid w:val="00995B74"/>
    <w:rsid w:val="009A0367"/>
    <w:rsid w:val="009A03E7"/>
    <w:rsid w:val="009A1CDE"/>
    <w:rsid w:val="009A4E77"/>
    <w:rsid w:val="009B0F49"/>
    <w:rsid w:val="009B1501"/>
    <w:rsid w:val="009B1536"/>
    <w:rsid w:val="009B416A"/>
    <w:rsid w:val="009B4A0D"/>
    <w:rsid w:val="009B66BC"/>
    <w:rsid w:val="009C244E"/>
    <w:rsid w:val="009C6A3A"/>
    <w:rsid w:val="009D0640"/>
    <w:rsid w:val="009D0D45"/>
    <w:rsid w:val="009D25D5"/>
    <w:rsid w:val="009D66DF"/>
    <w:rsid w:val="009E0E2C"/>
    <w:rsid w:val="009E45A5"/>
    <w:rsid w:val="009F1BD2"/>
    <w:rsid w:val="009F2E87"/>
    <w:rsid w:val="009F7118"/>
    <w:rsid w:val="009F7DFB"/>
    <w:rsid w:val="00A00FA3"/>
    <w:rsid w:val="00A05E74"/>
    <w:rsid w:val="00A06461"/>
    <w:rsid w:val="00A06816"/>
    <w:rsid w:val="00A132FE"/>
    <w:rsid w:val="00A137F1"/>
    <w:rsid w:val="00A14AC1"/>
    <w:rsid w:val="00A1634B"/>
    <w:rsid w:val="00A167B1"/>
    <w:rsid w:val="00A23472"/>
    <w:rsid w:val="00A24FC4"/>
    <w:rsid w:val="00A267A7"/>
    <w:rsid w:val="00A31081"/>
    <w:rsid w:val="00A324ED"/>
    <w:rsid w:val="00A32ED7"/>
    <w:rsid w:val="00A34AAC"/>
    <w:rsid w:val="00A417AE"/>
    <w:rsid w:val="00A419A0"/>
    <w:rsid w:val="00A43379"/>
    <w:rsid w:val="00A4493B"/>
    <w:rsid w:val="00A465DE"/>
    <w:rsid w:val="00A47A25"/>
    <w:rsid w:val="00A521DB"/>
    <w:rsid w:val="00A525C5"/>
    <w:rsid w:val="00A53DDA"/>
    <w:rsid w:val="00A553E8"/>
    <w:rsid w:val="00A56CE3"/>
    <w:rsid w:val="00A62E89"/>
    <w:rsid w:val="00A677B5"/>
    <w:rsid w:val="00A70FBE"/>
    <w:rsid w:val="00A71E0D"/>
    <w:rsid w:val="00A72043"/>
    <w:rsid w:val="00A75A9A"/>
    <w:rsid w:val="00A76AFD"/>
    <w:rsid w:val="00A84481"/>
    <w:rsid w:val="00A969A1"/>
    <w:rsid w:val="00A974DA"/>
    <w:rsid w:val="00AA07BF"/>
    <w:rsid w:val="00AA141E"/>
    <w:rsid w:val="00AA32EB"/>
    <w:rsid w:val="00AA7CE0"/>
    <w:rsid w:val="00AB0546"/>
    <w:rsid w:val="00AB2B3D"/>
    <w:rsid w:val="00AB2F45"/>
    <w:rsid w:val="00AB3896"/>
    <w:rsid w:val="00AB48DD"/>
    <w:rsid w:val="00AC0998"/>
    <w:rsid w:val="00AC3021"/>
    <w:rsid w:val="00AC32F0"/>
    <w:rsid w:val="00AC4185"/>
    <w:rsid w:val="00AC6285"/>
    <w:rsid w:val="00AE0297"/>
    <w:rsid w:val="00AE1EB5"/>
    <w:rsid w:val="00AE5CF9"/>
    <w:rsid w:val="00AF1E60"/>
    <w:rsid w:val="00AF29BD"/>
    <w:rsid w:val="00AF3A26"/>
    <w:rsid w:val="00AF4588"/>
    <w:rsid w:val="00B06EF3"/>
    <w:rsid w:val="00B07160"/>
    <w:rsid w:val="00B12765"/>
    <w:rsid w:val="00B16E7B"/>
    <w:rsid w:val="00B207AD"/>
    <w:rsid w:val="00B2082A"/>
    <w:rsid w:val="00B2623C"/>
    <w:rsid w:val="00B27328"/>
    <w:rsid w:val="00B315C6"/>
    <w:rsid w:val="00B3694E"/>
    <w:rsid w:val="00B41738"/>
    <w:rsid w:val="00B45C44"/>
    <w:rsid w:val="00B46C3F"/>
    <w:rsid w:val="00B52916"/>
    <w:rsid w:val="00B5447D"/>
    <w:rsid w:val="00B57794"/>
    <w:rsid w:val="00B60104"/>
    <w:rsid w:val="00B613EA"/>
    <w:rsid w:val="00B670C0"/>
    <w:rsid w:val="00B67150"/>
    <w:rsid w:val="00B67456"/>
    <w:rsid w:val="00B676A6"/>
    <w:rsid w:val="00B70BE3"/>
    <w:rsid w:val="00B818A8"/>
    <w:rsid w:val="00B81EAC"/>
    <w:rsid w:val="00B853D1"/>
    <w:rsid w:val="00B907DE"/>
    <w:rsid w:val="00B90EA1"/>
    <w:rsid w:val="00B912CF"/>
    <w:rsid w:val="00B9323A"/>
    <w:rsid w:val="00BA1AD2"/>
    <w:rsid w:val="00BA1BAA"/>
    <w:rsid w:val="00BA2678"/>
    <w:rsid w:val="00BA56C5"/>
    <w:rsid w:val="00BA62E3"/>
    <w:rsid w:val="00BA6E6D"/>
    <w:rsid w:val="00BA780E"/>
    <w:rsid w:val="00BB1270"/>
    <w:rsid w:val="00BB2D0B"/>
    <w:rsid w:val="00BB4DF8"/>
    <w:rsid w:val="00BB4FD6"/>
    <w:rsid w:val="00BB7000"/>
    <w:rsid w:val="00BC5990"/>
    <w:rsid w:val="00BD010D"/>
    <w:rsid w:val="00BD33B2"/>
    <w:rsid w:val="00BD46C5"/>
    <w:rsid w:val="00BD66C7"/>
    <w:rsid w:val="00BE4B53"/>
    <w:rsid w:val="00BF2938"/>
    <w:rsid w:val="00BF62FC"/>
    <w:rsid w:val="00C03B68"/>
    <w:rsid w:val="00C050A6"/>
    <w:rsid w:val="00C06359"/>
    <w:rsid w:val="00C07259"/>
    <w:rsid w:val="00C1231D"/>
    <w:rsid w:val="00C129E8"/>
    <w:rsid w:val="00C15265"/>
    <w:rsid w:val="00C15A21"/>
    <w:rsid w:val="00C26E28"/>
    <w:rsid w:val="00C31813"/>
    <w:rsid w:val="00C339B7"/>
    <w:rsid w:val="00C35DFD"/>
    <w:rsid w:val="00C36F7D"/>
    <w:rsid w:val="00C40182"/>
    <w:rsid w:val="00C407BC"/>
    <w:rsid w:val="00C429FB"/>
    <w:rsid w:val="00C42E7E"/>
    <w:rsid w:val="00C43124"/>
    <w:rsid w:val="00C4417B"/>
    <w:rsid w:val="00C4532B"/>
    <w:rsid w:val="00C4618E"/>
    <w:rsid w:val="00C4656D"/>
    <w:rsid w:val="00C46A99"/>
    <w:rsid w:val="00C46C60"/>
    <w:rsid w:val="00C50389"/>
    <w:rsid w:val="00C52D9E"/>
    <w:rsid w:val="00C54693"/>
    <w:rsid w:val="00C546AD"/>
    <w:rsid w:val="00C54A93"/>
    <w:rsid w:val="00C54BFF"/>
    <w:rsid w:val="00C635C6"/>
    <w:rsid w:val="00C669BF"/>
    <w:rsid w:val="00C73BEB"/>
    <w:rsid w:val="00C75504"/>
    <w:rsid w:val="00C76847"/>
    <w:rsid w:val="00C770A4"/>
    <w:rsid w:val="00C85336"/>
    <w:rsid w:val="00C86802"/>
    <w:rsid w:val="00C8766A"/>
    <w:rsid w:val="00C877AB"/>
    <w:rsid w:val="00C87D71"/>
    <w:rsid w:val="00C93793"/>
    <w:rsid w:val="00C93A98"/>
    <w:rsid w:val="00C961EB"/>
    <w:rsid w:val="00C97846"/>
    <w:rsid w:val="00CA0988"/>
    <w:rsid w:val="00CA5916"/>
    <w:rsid w:val="00CA61C4"/>
    <w:rsid w:val="00CA6D32"/>
    <w:rsid w:val="00CB0DF6"/>
    <w:rsid w:val="00CB3B1B"/>
    <w:rsid w:val="00CB3C8D"/>
    <w:rsid w:val="00CB6181"/>
    <w:rsid w:val="00CB763F"/>
    <w:rsid w:val="00CC0D62"/>
    <w:rsid w:val="00CC7B37"/>
    <w:rsid w:val="00CC7C69"/>
    <w:rsid w:val="00CC7DBB"/>
    <w:rsid w:val="00CD0B65"/>
    <w:rsid w:val="00CD2237"/>
    <w:rsid w:val="00CD2C4C"/>
    <w:rsid w:val="00CD6AA3"/>
    <w:rsid w:val="00CE39A7"/>
    <w:rsid w:val="00CE6D75"/>
    <w:rsid w:val="00CE7D01"/>
    <w:rsid w:val="00CF15AC"/>
    <w:rsid w:val="00CF198D"/>
    <w:rsid w:val="00CF7520"/>
    <w:rsid w:val="00CF7BB7"/>
    <w:rsid w:val="00D01B8E"/>
    <w:rsid w:val="00D03255"/>
    <w:rsid w:val="00D06FCD"/>
    <w:rsid w:val="00D07353"/>
    <w:rsid w:val="00D1169D"/>
    <w:rsid w:val="00D132CF"/>
    <w:rsid w:val="00D13763"/>
    <w:rsid w:val="00D14175"/>
    <w:rsid w:val="00D14AB8"/>
    <w:rsid w:val="00D154FC"/>
    <w:rsid w:val="00D174EE"/>
    <w:rsid w:val="00D20596"/>
    <w:rsid w:val="00D26DA4"/>
    <w:rsid w:val="00D32D17"/>
    <w:rsid w:val="00D32ECF"/>
    <w:rsid w:val="00D33986"/>
    <w:rsid w:val="00D33D74"/>
    <w:rsid w:val="00D416FA"/>
    <w:rsid w:val="00D41952"/>
    <w:rsid w:val="00D454C7"/>
    <w:rsid w:val="00D473D5"/>
    <w:rsid w:val="00D51D58"/>
    <w:rsid w:val="00D548FC"/>
    <w:rsid w:val="00D5535B"/>
    <w:rsid w:val="00D557B7"/>
    <w:rsid w:val="00D56CBA"/>
    <w:rsid w:val="00D602CF"/>
    <w:rsid w:val="00D617B1"/>
    <w:rsid w:val="00D62C03"/>
    <w:rsid w:val="00D63D91"/>
    <w:rsid w:val="00D640B1"/>
    <w:rsid w:val="00D67BAF"/>
    <w:rsid w:val="00D73001"/>
    <w:rsid w:val="00D74D62"/>
    <w:rsid w:val="00D755F3"/>
    <w:rsid w:val="00D76E02"/>
    <w:rsid w:val="00D80A9D"/>
    <w:rsid w:val="00D81647"/>
    <w:rsid w:val="00D85FB5"/>
    <w:rsid w:val="00D8623F"/>
    <w:rsid w:val="00D91A5E"/>
    <w:rsid w:val="00D922D2"/>
    <w:rsid w:val="00D930FC"/>
    <w:rsid w:val="00D9377A"/>
    <w:rsid w:val="00D9424C"/>
    <w:rsid w:val="00D94E42"/>
    <w:rsid w:val="00D971D3"/>
    <w:rsid w:val="00DA4664"/>
    <w:rsid w:val="00DA4F75"/>
    <w:rsid w:val="00DA6929"/>
    <w:rsid w:val="00DA6EC7"/>
    <w:rsid w:val="00DB2227"/>
    <w:rsid w:val="00DB29ED"/>
    <w:rsid w:val="00DB58F4"/>
    <w:rsid w:val="00DB6FEB"/>
    <w:rsid w:val="00DB7C2E"/>
    <w:rsid w:val="00DC11CD"/>
    <w:rsid w:val="00DC478C"/>
    <w:rsid w:val="00DC49EF"/>
    <w:rsid w:val="00DC58FB"/>
    <w:rsid w:val="00DC7318"/>
    <w:rsid w:val="00DC7E85"/>
    <w:rsid w:val="00DD33AE"/>
    <w:rsid w:val="00DD6B99"/>
    <w:rsid w:val="00DE3A09"/>
    <w:rsid w:val="00DE4AFC"/>
    <w:rsid w:val="00DF0158"/>
    <w:rsid w:val="00DF0BA0"/>
    <w:rsid w:val="00DF18A0"/>
    <w:rsid w:val="00DF281E"/>
    <w:rsid w:val="00DF3601"/>
    <w:rsid w:val="00DF391A"/>
    <w:rsid w:val="00DF5D05"/>
    <w:rsid w:val="00DF6185"/>
    <w:rsid w:val="00E01D27"/>
    <w:rsid w:val="00E01F57"/>
    <w:rsid w:val="00E02B00"/>
    <w:rsid w:val="00E0694C"/>
    <w:rsid w:val="00E11224"/>
    <w:rsid w:val="00E1279F"/>
    <w:rsid w:val="00E12DC4"/>
    <w:rsid w:val="00E14238"/>
    <w:rsid w:val="00E14F73"/>
    <w:rsid w:val="00E22150"/>
    <w:rsid w:val="00E22737"/>
    <w:rsid w:val="00E237B5"/>
    <w:rsid w:val="00E33C1E"/>
    <w:rsid w:val="00E36296"/>
    <w:rsid w:val="00E42843"/>
    <w:rsid w:val="00E435E5"/>
    <w:rsid w:val="00E46A01"/>
    <w:rsid w:val="00E51414"/>
    <w:rsid w:val="00E534BE"/>
    <w:rsid w:val="00E568D1"/>
    <w:rsid w:val="00E60EDD"/>
    <w:rsid w:val="00E611BB"/>
    <w:rsid w:val="00E62651"/>
    <w:rsid w:val="00E633ED"/>
    <w:rsid w:val="00E66061"/>
    <w:rsid w:val="00E66516"/>
    <w:rsid w:val="00E67199"/>
    <w:rsid w:val="00E70DD0"/>
    <w:rsid w:val="00E72B77"/>
    <w:rsid w:val="00E72D43"/>
    <w:rsid w:val="00E75748"/>
    <w:rsid w:val="00E76AAE"/>
    <w:rsid w:val="00E83FB3"/>
    <w:rsid w:val="00E86283"/>
    <w:rsid w:val="00E916BA"/>
    <w:rsid w:val="00E92AD2"/>
    <w:rsid w:val="00E92D36"/>
    <w:rsid w:val="00E945F1"/>
    <w:rsid w:val="00EA6A74"/>
    <w:rsid w:val="00EA7172"/>
    <w:rsid w:val="00EB7265"/>
    <w:rsid w:val="00EB7B20"/>
    <w:rsid w:val="00EC0190"/>
    <w:rsid w:val="00EC0B4C"/>
    <w:rsid w:val="00EC0EC5"/>
    <w:rsid w:val="00EC3BC7"/>
    <w:rsid w:val="00EE2CEC"/>
    <w:rsid w:val="00EE30B7"/>
    <w:rsid w:val="00EE3836"/>
    <w:rsid w:val="00EE4F60"/>
    <w:rsid w:val="00EE789C"/>
    <w:rsid w:val="00EF0C7A"/>
    <w:rsid w:val="00EF6E8B"/>
    <w:rsid w:val="00EF7840"/>
    <w:rsid w:val="00F05D4B"/>
    <w:rsid w:val="00F060B8"/>
    <w:rsid w:val="00F06294"/>
    <w:rsid w:val="00F13E1A"/>
    <w:rsid w:val="00F14CCF"/>
    <w:rsid w:val="00F15134"/>
    <w:rsid w:val="00F161FF"/>
    <w:rsid w:val="00F201B4"/>
    <w:rsid w:val="00F20642"/>
    <w:rsid w:val="00F208C8"/>
    <w:rsid w:val="00F221E7"/>
    <w:rsid w:val="00F22CE8"/>
    <w:rsid w:val="00F25BC3"/>
    <w:rsid w:val="00F25CC1"/>
    <w:rsid w:val="00F3077C"/>
    <w:rsid w:val="00F35988"/>
    <w:rsid w:val="00F35E79"/>
    <w:rsid w:val="00F36FEF"/>
    <w:rsid w:val="00F4426E"/>
    <w:rsid w:val="00F45CD6"/>
    <w:rsid w:val="00F52958"/>
    <w:rsid w:val="00F53B28"/>
    <w:rsid w:val="00F55DD8"/>
    <w:rsid w:val="00F60383"/>
    <w:rsid w:val="00F605F1"/>
    <w:rsid w:val="00F61B5A"/>
    <w:rsid w:val="00F675D0"/>
    <w:rsid w:val="00F70667"/>
    <w:rsid w:val="00F73991"/>
    <w:rsid w:val="00F74DE3"/>
    <w:rsid w:val="00F80D59"/>
    <w:rsid w:val="00F829A3"/>
    <w:rsid w:val="00F838F5"/>
    <w:rsid w:val="00F85093"/>
    <w:rsid w:val="00F85EA2"/>
    <w:rsid w:val="00F90BA3"/>
    <w:rsid w:val="00F91014"/>
    <w:rsid w:val="00F94B02"/>
    <w:rsid w:val="00FA14D6"/>
    <w:rsid w:val="00FA422F"/>
    <w:rsid w:val="00FB0442"/>
    <w:rsid w:val="00FB3049"/>
    <w:rsid w:val="00FB362F"/>
    <w:rsid w:val="00FB3A49"/>
    <w:rsid w:val="00FB78C2"/>
    <w:rsid w:val="00FC250B"/>
    <w:rsid w:val="00FC3CE5"/>
    <w:rsid w:val="00FC4777"/>
    <w:rsid w:val="00FC5F19"/>
    <w:rsid w:val="00FC7A3C"/>
    <w:rsid w:val="00FC7B0A"/>
    <w:rsid w:val="00FD317D"/>
    <w:rsid w:val="00FD4E22"/>
    <w:rsid w:val="00FE05C9"/>
    <w:rsid w:val="00FE0865"/>
    <w:rsid w:val="00FE1E3A"/>
    <w:rsid w:val="00FE22BE"/>
    <w:rsid w:val="00FE3F2A"/>
    <w:rsid w:val="00FF11B4"/>
    <w:rsid w:val="00FF237C"/>
    <w:rsid w:val="00FF25EA"/>
    <w:rsid w:val="00FF4CD8"/>
    <w:rsid w:val="00FF656B"/>
    <w:rsid w:val="00FF7069"/>
    <w:rsid w:val="00FF79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289935"/>
  <w15:docId w15:val="{E1A9A206-8C3F-448B-92BB-97D58A5E9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E51"/>
    <w:pPr>
      <w:spacing w:line="360" w:lineRule="auto"/>
    </w:pPr>
    <w:rPr>
      <w:rFonts w:ascii="Arial" w:hAnsi="Arial"/>
    </w:rPr>
  </w:style>
  <w:style w:type="paragraph" w:styleId="Heading1">
    <w:name w:val="heading 1"/>
    <w:basedOn w:val="Normal"/>
    <w:next w:val="Normal"/>
    <w:link w:val="Heading1Char"/>
    <w:uiPriority w:val="9"/>
    <w:qFormat/>
    <w:rsid w:val="00851467"/>
    <w:pPr>
      <w:keepNext/>
      <w:keepLines/>
      <w:spacing w:before="240" w:after="0"/>
      <w:outlineLvl w:val="0"/>
    </w:pPr>
    <w:rPr>
      <w:rFonts w:eastAsiaTheme="majorEastAsia" w:cstheme="majorBidi"/>
      <w:b/>
      <w:color w:val="000000" w:themeColor="text1"/>
      <w:sz w:val="32"/>
      <w:szCs w:val="32"/>
      <w:u w:val="single"/>
    </w:rPr>
  </w:style>
  <w:style w:type="paragraph" w:styleId="Heading2">
    <w:name w:val="heading 2"/>
    <w:basedOn w:val="Normal"/>
    <w:next w:val="Normal"/>
    <w:link w:val="Heading2Char"/>
    <w:uiPriority w:val="9"/>
    <w:unhideWhenUsed/>
    <w:qFormat/>
    <w:rsid w:val="00851467"/>
    <w:pPr>
      <w:keepNext/>
      <w:keepLines/>
      <w:spacing w:before="40" w:after="0"/>
      <w:outlineLvl w:val="1"/>
    </w:pPr>
    <w:rPr>
      <w:rFonts w:eastAsiaTheme="majorEastAsia" w:cstheme="majorBidi"/>
      <w:color w:val="000000" w:themeColor="text1"/>
      <w:sz w:val="26"/>
      <w:szCs w:val="26"/>
      <w:u w:val="single"/>
    </w:rPr>
  </w:style>
  <w:style w:type="paragraph" w:styleId="Heading3">
    <w:name w:val="heading 3"/>
    <w:basedOn w:val="Normal"/>
    <w:next w:val="Normal"/>
    <w:link w:val="Heading3Char"/>
    <w:uiPriority w:val="9"/>
    <w:unhideWhenUsed/>
    <w:qFormat/>
    <w:rsid w:val="00E70DD0"/>
    <w:pPr>
      <w:keepNext/>
      <w:keepLines/>
      <w:spacing w:before="280" w:after="80"/>
      <w:outlineLvl w:val="2"/>
    </w:pPr>
    <w:rPr>
      <w:sz w:val="24"/>
      <w:szCs w:val="28"/>
      <w:u w:val="single"/>
    </w:rPr>
  </w:style>
  <w:style w:type="paragraph" w:styleId="Heading4">
    <w:name w:val="heading 4"/>
    <w:basedOn w:val="Normal"/>
    <w:next w:val="Normal"/>
    <w:uiPriority w:val="9"/>
    <w:unhideWhenUsed/>
    <w:qFormat/>
    <w:rsid w:val="009838E7"/>
    <w:pPr>
      <w:keepNext/>
      <w:keepLines/>
      <w:spacing w:before="240" w:after="40"/>
      <w:outlineLvl w:val="3"/>
    </w:pPr>
    <w:rPr>
      <w:sz w:val="24"/>
      <w:szCs w:val="24"/>
      <w:u w:val="single"/>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link w:val="NoSpacingChar"/>
    <w:uiPriority w:val="1"/>
    <w:qFormat/>
    <w:rsid w:val="00CC7248"/>
    <w:pPr>
      <w:spacing w:after="0" w:line="240" w:lineRule="auto"/>
    </w:pPr>
    <w:rPr>
      <w:rFonts w:eastAsiaTheme="minorEastAsia"/>
    </w:rPr>
  </w:style>
  <w:style w:type="character" w:customStyle="1" w:styleId="NoSpacingChar">
    <w:name w:val="No Spacing Char"/>
    <w:basedOn w:val="DefaultParagraphFont"/>
    <w:link w:val="NoSpacing"/>
    <w:uiPriority w:val="1"/>
    <w:rsid w:val="00CC7248"/>
    <w:rPr>
      <w:rFonts w:eastAsiaTheme="minorEastAsia"/>
      <w:lang w:val="en-US"/>
    </w:rPr>
  </w:style>
  <w:style w:type="character" w:customStyle="1" w:styleId="Heading1Char">
    <w:name w:val="Heading 1 Char"/>
    <w:basedOn w:val="DefaultParagraphFont"/>
    <w:link w:val="Heading1"/>
    <w:uiPriority w:val="9"/>
    <w:rsid w:val="00851467"/>
    <w:rPr>
      <w:rFonts w:ascii="Arial" w:eastAsiaTheme="majorEastAsia" w:hAnsi="Arial" w:cstheme="majorBidi"/>
      <w:b/>
      <w:color w:val="000000" w:themeColor="text1"/>
      <w:sz w:val="32"/>
      <w:szCs w:val="32"/>
      <w:u w:val="single"/>
    </w:rPr>
  </w:style>
  <w:style w:type="paragraph" w:styleId="TOCHeading">
    <w:name w:val="TOC Heading"/>
    <w:basedOn w:val="Heading1"/>
    <w:next w:val="Normal"/>
    <w:uiPriority w:val="39"/>
    <w:unhideWhenUsed/>
    <w:qFormat/>
    <w:rsid w:val="00296F5E"/>
    <w:pPr>
      <w:outlineLvl w:val="9"/>
    </w:pPr>
  </w:style>
  <w:style w:type="paragraph" w:styleId="TOC1">
    <w:name w:val="toc 1"/>
    <w:basedOn w:val="Normal"/>
    <w:next w:val="Normal"/>
    <w:autoRedefine/>
    <w:uiPriority w:val="39"/>
    <w:unhideWhenUsed/>
    <w:rsid w:val="00296F5E"/>
    <w:pPr>
      <w:spacing w:after="100"/>
    </w:pPr>
  </w:style>
  <w:style w:type="character" w:styleId="Hyperlink">
    <w:name w:val="Hyperlink"/>
    <w:basedOn w:val="DefaultParagraphFont"/>
    <w:uiPriority w:val="99"/>
    <w:unhideWhenUsed/>
    <w:rsid w:val="00296F5E"/>
    <w:rPr>
      <w:color w:val="0563C1" w:themeColor="hyperlink"/>
      <w:u w:val="single"/>
    </w:rPr>
  </w:style>
  <w:style w:type="paragraph" w:styleId="Header">
    <w:name w:val="header"/>
    <w:basedOn w:val="Normal"/>
    <w:link w:val="HeaderChar"/>
    <w:uiPriority w:val="99"/>
    <w:unhideWhenUsed/>
    <w:rsid w:val="00296F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F5E"/>
  </w:style>
  <w:style w:type="paragraph" w:styleId="Footer">
    <w:name w:val="footer"/>
    <w:basedOn w:val="Normal"/>
    <w:link w:val="FooterChar"/>
    <w:uiPriority w:val="99"/>
    <w:unhideWhenUsed/>
    <w:rsid w:val="00296F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F5E"/>
  </w:style>
  <w:style w:type="paragraph" w:styleId="NormalWeb">
    <w:name w:val="Normal (Web)"/>
    <w:basedOn w:val="Normal"/>
    <w:uiPriority w:val="99"/>
    <w:unhideWhenUsed/>
    <w:rsid w:val="00713928"/>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E86A7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86A73"/>
    <w:pPr>
      <w:spacing w:after="0"/>
    </w:pPr>
  </w:style>
  <w:style w:type="character" w:customStyle="1" w:styleId="Heading2Char">
    <w:name w:val="Heading 2 Char"/>
    <w:basedOn w:val="DefaultParagraphFont"/>
    <w:link w:val="Heading2"/>
    <w:uiPriority w:val="9"/>
    <w:rsid w:val="00851467"/>
    <w:rPr>
      <w:rFonts w:ascii="Arial" w:eastAsiaTheme="majorEastAsia" w:hAnsi="Arial" w:cstheme="majorBidi"/>
      <w:color w:val="000000" w:themeColor="text1"/>
      <w:sz w:val="26"/>
      <w:szCs w:val="26"/>
      <w:u w:val="single"/>
    </w:rPr>
  </w:style>
  <w:style w:type="paragraph" w:styleId="ListParagraph">
    <w:name w:val="List Paragraph"/>
    <w:basedOn w:val="Normal"/>
    <w:uiPriority w:val="34"/>
    <w:qFormat/>
    <w:rsid w:val="008D5673"/>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Heading3Char">
    <w:name w:val="Heading 3 Char"/>
    <w:basedOn w:val="DefaultParagraphFont"/>
    <w:link w:val="Heading3"/>
    <w:uiPriority w:val="9"/>
    <w:rsid w:val="00E70DD0"/>
    <w:rPr>
      <w:sz w:val="24"/>
      <w:szCs w:val="28"/>
      <w:u w:val="single"/>
    </w:rPr>
  </w:style>
  <w:style w:type="character" w:styleId="PlaceholderText">
    <w:name w:val="Placeholder Text"/>
    <w:basedOn w:val="DefaultParagraphFont"/>
    <w:uiPriority w:val="99"/>
    <w:semiHidden/>
    <w:rsid w:val="009B5080"/>
    <w:rPr>
      <w:color w:val="808080"/>
    </w:rPr>
  </w:style>
  <w:style w:type="table" w:styleId="TableGrid">
    <w:name w:val="Table Grid"/>
    <w:basedOn w:val="TableNormal"/>
    <w:uiPriority w:val="39"/>
    <w:rsid w:val="009B5080"/>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B5080"/>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9B5080"/>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9B5080"/>
    <w:rPr>
      <w:color w:val="605E5C"/>
      <w:shd w:val="clear" w:color="auto" w:fill="E1DFDD"/>
    </w:rPr>
  </w:style>
  <w:style w:type="paragraph" w:styleId="TOC2">
    <w:name w:val="toc 2"/>
    <w:basedOn w:val="Normal"/>
    <w:next w:val="Normal"/>
    <w:autoRedefine/>
    <w:uiPriority w:val="39"/>
    <w:unhideWhenUsed/>
    <w:rsid w:val="007E0AB0"/>
    <w:pPr>
      <w:spacing w:after="100"/>
      <w:ind w:left="220"/>
    </w:pPr>
  </w:style>
  <w:style w:type="table" w:customStyle="1" w:styleId="a">
    <w:basedOn w:val="TableNormal"/>
    <w:pPr>
      <w:spacing w:after="0" w:line="240" w:lineRule="auto"/>
    </w:p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0">
    <w:basedOn w:val="TableNormal"/>
    <w:pPr>
      <w:spacing w:after="0" w:line="240" w:lineRule="auto"/>
    </w:p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1">
    <w:basedOn w:val="TableNormal"/>
    <w:pPr>
      <w:spacing w:after="0" w:line="240" w:lineRule="auto"/>
    </w:p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2">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3">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Bibliography">
    <w:name w:val="Bibliography"/>
    <w:basedOn w:val="Normal"/>
    <w:next w:val="Normal"/>
    <w:uiPriority w:val="37"/>
    <w:unhideWhenUsed/>
    <w:rsid w:val="00E33C1E"/>
  </w:style>
  <w:style w:type="paragraph" w:styleId="TOC3">
    <w:name w:val="toc 3"/>
    <w:basedOn w:val="Normal"/>
    <w:next w:val="Normal"/>
    <w:autoRedefine/>
    <w:uiPriority w:val="39"/>
    <w:unhideWhenUsed/>
    <w:rsid w:val="006F35BE"/>
    <w:pPr>
      <w:spacing w:after="100"/>
      <w:ind w:left="440"/>
    </w:pPr>
  </w:style>
  <w:style w:type="paragraph" w:customStyle="1" w:styleId="paragraph">
    <w:name w:val="paragraph"/>
    <w:basedOn w:val="Normal"/>
    <w:rsid w:val="00FC5F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C5F19"/>
  </w:style>
  <w:style w:type="character" w:customStyle="1" w:styleId="eop">
    <w:name w:val="eop"/>
    <w:basedOn w:val="DefaultParagraphFont"/>
    <w:rsid w:val="00FC5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5291">
      <w:bodyDiv w:val="1"/>
      <w:marLeft w:val="0"/>
      <w:marRight w:val="0"/>
      <w:marTop w:val="0"/>
      <w:marBottom w:val="0"/>
      <w:divBdr>
        <w:top w:val="none" w:sz="0" w:space="0" w:color="auto"/>
        <w:left w:val="none" w:sz="0" w:space="0" w:color="auto"/>
        <w:bottom w:val="none" w:sz="0" w:space="0" w:color="auto"/>
        <w:right w:val="none" w:sz="0" w:space="0" w:color="auto"/>
      </w:divBdr>
    </w:div>
    <w:div w:id="11804851">
      <w:bodyDiv w:val="1"/>
      <w:marLeft w:val="0"/>
      <w:marRight w:val="0"/>
      <w:marTop w:val="0"/>
      <w:marBottom w:val="0"/>
      <w:divBdr>
        <w:top w:val="none" w:sz="0" w:space="0" w:color="auto"/>
        <w:left w:val="none" w:sz="0" w:space="0" w:color="auto"/>
        <w:bottom w:val="none" w:sz="0" w:space="0" w:color="auto"/>
        <w:right w:val="none" w:sz="0" w:space="0" w:color="auto"/>
      </w:divBdr>
    </w:div>
    <w:div w:id="22633305">
      <w:bodyDiv w:val="1"/>
      <w:marLeft w:val="0"/>
      <w:marRight w:val="0"/>
      <w:marTop w:val="0"/>
      <w:marBottom w:val="0"/>
      <w:divBdr>
        <w:top w:val="none" w:sz="0" w:space="0" w:color="auto"/>
        <w:left w:val="none" w:sz="0" w:space="0" w:color="auto"/>
        <w:bottom w:val="none" w:sz="0" w:space="0" w:color="auto"/>
        <w:right w:val="none" w:sz="0" w:space="0" w:color="auto"/>
      </w:divBdr>
    </w:div>
    <w:div w:id="62528269">
      <w:bodyDiv w:val="1"/>
      <w:marLeft w:val="0"/>
      <w:marRight w:val="0"/>
      <w:marTop w:val="0"/>
      <w:marBottom w:val="0"/>
      <w:divBdr>
        <w:top w:val="none" w:sz="0" w:space="0" w:color="auto"/>
        <w:left w:val="none" w:sz="0" w:space="0" w:color="auto"/>
        <w:bottom w:val="none" w:sz="0" w:space="0" w:color="auto"/>
        <w:right w:val="none" w:sz="0" w:space="0" w:color="auto"/>
      </w:divBdr>
    </w:div>
    <w:div w:id="71507336">
      <w:bodyDiv w:val="1"/>
      <w:marLeft w:val="0"/>
      <w:marRight w:val="0"/>
      <w:marTop w:val="0"/>
      <w:marBottom w:val="0"/>
      <w:divBdr>
        <w:top w:val="none" w:sz="0" w:space="0" w:color="auto"/>
        <w:left w:val="none" w:sz="0" w:space="0" w:color="auto"/>
        <w:bottom w:val="none" w:sz="0" w:space="0" w:color="auto"/>
        <w:right w:val="none" w:sz="0" w:space="0" w:color="auto"/>
      </w:divBdr>
      <w:divsChild>
        <w:div w:id="1880240068">
          <w:marLeft w:val="0"/>
          <w:marRight w:val="0"/>
          <w:marTop w:val="0"/>
          <w:marBottom w:val="0"/>
          <w:divBdr>
            <w:top w:val="none" w:sz="0" w:space="0" w:color="auto"/>
            <w:left w:val="none" w:sz="0" w:space="0" w:color="auto"/>
            <w:bottom w:val="none" w:sz="0" w:space="0" w:color="auto"/>
            <w:right w:val="none" w:sz="0" w:space="0" w:color="auto"/>
          </w:divBdr>
        </w:div>
      </w:divsChild>
    </w:div>
    <w:div w:id="85737537">
      <w:bodyDiv w:val="1"/>
      <w:marLeft w:val="0"/>
      <w:marRight w:val="0"/>
      <w:marTop w:val="0"/>
      <w:marBottom w:val="0"/>
      <w:divBdr>
        <w:top w:val="none" w:sz="0" w:space="0" w:color="auto"/>
        <w:left w:val="none" w:sz="0" w:space="0" w:color="auto"/>
        <w:bottom w:val="none" w:sz="0" w:space="0" w:color="auto"/>
        <w:right w:val="none" w:sz="0" w:space="0" w:color="auto"/>
      </w:divBdr>
      <w:divsChild>
        <w:div w:id="1529683526">
          <w:marLeft w:val="0"/>
          <w:marRight w:val="0"/>
          <w:marTop w:val="0"/>
          <w:marBottom w:val="0"/>
          <w:divBdr>
            <w:top w:val="none" w:sz="0" w:space="0" w:color="auto"/>
            <w:left w:val="none" w:sz="0" w:space="0" w:color="auto"/>
            <w:bottom w:val="none" w:sz="0" w:space="0" w:color="auto"/>
            <w:right w:val="none" w:sz="0" w:space="0" w:color="auto"/>
          </w:divBdr>
        </w:div>
      </w:divsChild>
    </w:div>
    <w:div w:id="95949095">
      <w:bodyDiv w:val="1"/>
      <w:marLeft w:val="0"/>
      <w:marRight w:val="0"/>
      <w:marTop w:val="0"/>
      <w:marBottom w:val="0"/>
      <w:divBdr>
        <w:top w:val="none" w:sz="0" w:space="0" w:color="auto"/>
        <w:left w:val="none" w:sz="0" w:space="0" w:color="auto"/>
        <w:bottom w:val="none" w:sz="0" w:space="0" w:color="auto"/>
        <w:right w:val="none" w:sz="0" w:space="0" w:color="auto"/>
      </w:divBdr>
    </w:div>
    <w:div w:id="97986783">
      <w:bodyDiv w:val="1"/>
      <w:marLeft w:val="0"/>
      <w:marRight w:val="0"/>
      <w:marTop w:val="0"/>
      <w:marBottom w:val="0"/>
      <w:divBdr>
        <w:top w:val="none" w:sz="0" w:space="0" w:color="auto"/>
        <w:left w:val="none" w:sz="0" w:space="0" w:color="auto"/>
        <w:bottom w:val="none" w:sz="0" w:space="0" w:color="auto"/>
        <w:right w:val="none" w:sz="0" w:space="0" w:color="auto"/>
      </w:divBdr>
      <w:divsChild>
        <w:div w:id="7950051">
          <w:marLeft w:val="0"/>
          <w:marRight w:val="0"/>
          <w:marTop w:val="0"/>
          <w:marBottom w:val="0"/>
          <w:divBdr>
            <w:top w:val="none" w:sz="0" w:space="0" w:color="auto"/>
            <w:left w:val="none" w:sz="0" w:space="0" w:color="auto"/>
            <w:bottom w:val="none" w:sz="0" w:space="0" w:color="auto"/>
            <w:right w:val="none" w:sz="0" w:space="0" w:color="auto"/>
          </w:divBdr>
        </w:div>
      </w:divsChild>
    </w:div>
    <w:div w:id="98107999">
      <w:bodyDiv w:val="1"/>
      <w:marLeft w:val="0"/>
      <w:marRight w:val="0"/>
      <w:marTop w:val="0"/>
      <w:marBottom w:val="0"/>
      <w:divBdr>
        <w:top w:val="none" w:sz="0" w:space="0" w:color="auto"/>
        <w:left w:val="none" w:sz="0" w:space="0" w:color="auto"/>
        <w:bottom w:val="none" w:sz="0" w:space="0" w:color="auto"/>
        <w:right w:val="none" w:sz="0" w:space="0" w:color="auto"/>
      </w:divBdr>
    </w:div>
    <w:div w:id="99379505">
      <w:bodyDiv w:val="1"/>
      <w:marLeft w:val="0"/>
      <w:marRight w:val="0"/>
      <w:marTop w:val="0"/>
      <w:marBottom w:val="0"/>
      <w:divBdr>
        <w:top w:val="none" w:sz="0" w:space="0" w:color="auto"/>
        <w:left w:val="none" w:sz="0" w:space="0" w:color="auto"/>
        <w:bottom w:val="none" w:sz="0" w:space="0" w:color="auto"/>
        <w:right w:val="none" w:sz="0" w:space="0" w:color="auto"/>
      </w:divBdr>
    </w:div>
    <w:div w:id="118107374">
      <w:bodyDiv w:val="1"/>
      <w:marLeft w:val="0"/>
      <w:marRight w:val="0"/>
      <w:marTop w:val="0"/>
      <w:marBottom w:val="0"/>
      <w:divBdr>
        <w:top w:val="none" w:sz="0" w:space="0" w:color="auto"/>
        <w:left w:val="none" w:sz="0" w:space="0" w:color="auto"/>
        <w:bottom w:val="none" w:sz="0" w:space="0" w:color="auto"/>
        <w:right w:val="none" w:sz="0" w:space="0" w:color="auto"/>
      </w:divBdr>
    </w:div>
    <w:div w:id="125972315">
      <w:bodyDiv w:val="1"/>
      <w:marLeft w:val="0"/>
      <w:marRight w:val="0"/>
      <w:marTop w:val="0"/>
      <w:marBottom w:val="0"/>
      <w:divBdr>
        <w:top w:val="none" w:sz="0" w:space="0" w:color="auto"/>
        <w:left w:val="none" w:sz="0" w:space="0" w:color="auto"/>
        <w:bottom w:val="none" w:sz="0" w:space="0" w:color="auto"/>
        <w:right w:val="none" w:sz="0" w:space="0" w:color="auto"/>
      </w:divBdr>
    </w:div>
    <w:div w:id="129713268">
      <w:bodyDiv w:val="1"/>
      <w:marLeft w:val="0"/>
      <w:marRight w:val="0"/>
      <w:marTop w:val="0"/>
      <w:marBottom w:val="0"/>
      <w:divBdr>
        <w:top w:val="none" w:sz="0" w:space="0" w:color="auto"/>
        <w:left w:val="none" w:sz="0" w:space="0" w:color="auto"/>
        <w:bottom w:val="none" w:sz="0" w:space="0" w:color="auto"/>
        <w:right w:val="none" w:sz="0" w:space="0" w:color="auto"/>
      </w:divBdr>
    </w:div>
    <w:div w:id="130024433">
      <w:bodyDiv w:val="1"/>
      <w:marLeft w:val="0"/>
      <w:marRight w:val="0"/>
      <w:marTop w:val="0"/>
      <w:marBottom w:val="0"/>
      <w:divBdr>
        <w:top w:val="none" w:sz="0" w:space="0" w:color="auto"/>
        <w:left w:val="none" w:sz="0" w:space="0" w:color="auto"/>
        <w:bottom w:val="none" w:sz="0" w:space="0" w:color="auto"/>
        <w:right w:val="none" w:sz="0" w:space="0" w:color="auto"/>
      </w:divBdr>
    </w:div>
    <w:div w:id="133109724">
      <w:bodyDiv w:val="1"/>
      <w:marLeft w:val="0"/>
      <w:marRight w:val="0"/>
      <w:marTop w:val="0"/>
      <w:marBottom w:val="0"/>
      <w:divBdr>
        <w:top w:val="none" w:sz="0" w:space="0" w:color="auto"/>
        <w:left w:val="none" w:sz="0" w:space="0" w:color="auto"/>
        <w:bottom w:val="none" w:sz="0" w:space="0" w:color="auto"/>
        <w:right w:val="none" w:sz="0" w:space="0" w:color="auto"/>
      </w:divBdr>
    </w:div>
    <w:div w:id="138309184">
      <w:bodyDiv w:val="1"/>
      <w:marLeft w:val="0"/>
      <w:marRight w:val="0"/>
      <w:marTop w:val="0"/>
      <w:marBottom w:val="0"/>
      <w:divBdr>
        <w:top w:val="none" w:sz="0" w:space="0" w:color="auto"/>
        <w:left w:val="none" w:sz="0" w:space="0" w:color="auto"/>
        <w:bottom w:val="none" w:sz="0" w:space="0" w:color="auto"/>
        <w:right w:val="none" w:sz="0" w:space="0" w:color="auto"/>
      </w:divBdr>
    </w:div>
    <w:div w:id="161049154">
      <w:bodyDiv w:val="1"/>
      <w:marLeft w:val="0"/>
      <w:marRight w:val="0"/>
      <w:marTop w:val="0"/>
      <w:marBottom w:val="0"/>
      <w:divBdr>
        <w:top w:val="none" w:sz="0" w:space="0" w:color="auto"/>
        <w:left w:val="none" w:sz="0" w:space="0" w:color="auto"/>
        <w:bottom w:val="none" w:sz="0" w:space="0" w:color="auto"/>
        <w:right w:val="none" w:sz="0" w:space="0" w:color="auto"/>
      </w:divBdr>
    </w:div>
    <w:div w:id="170068827">
      <w:bodyDiv w:val="1"/>
      <w:marLeft w:val="0"/>
      <w:marRight w:val="0"/>
      <w:marTop w:val="0"/>
      <w:marBottom w:val="0"/>
      <w:divBdr>
        <w:top w:val="none" w:sz="0" w:space="0" w:color="auto"/>
        <w:left w:val="none" w:sz="0" w:space="0" w:color="auto"/>
        <w:bottom w:val="none" w:sz="0" w:space="0" w:color="auto"/>
        <w:right w:val="none" w:sz="0" w:space="0" w:color="auto"/>
      </w:divBdr>
    </w:div>
    <w:div w:id="180895977">
      <w:bodyDiv w:val="1"/>
      <w:marLeft w:val="0"/>
      <w:marRight w:val="0"/>
      <w:marTop w:val="0"/>
      <w:marBottom w:val="0"/>
      <w:divBdr>
        <w:top w:val="none" w:sz="0" w:space="0" w:color="auto"/>
        <w:left w:val="none" w:sz="0" w:space="0" w:color="auto"/>
        <w:bottom w:val="none" w:sz="0" w:space="0" w:color="auto"/>
        <w:right w:val="none" w:sz="0" w:space="0" w:color="auto"/>
      </w:divBdr>
      <w:divsChild>
        <w:div w:id="47149392">
          <w:marLeft w:val="0"/>
          <w:marRight w:val="0"/>
          <w:marTop w:val="0"/>
          <w:marBottom w:val="0"/>
          <w:divBdr>
            <w:top w:val="none" w:sz="0" w:space="0" w:color="auto"/>
            <w:left w:val="none" w:sz="0" w:space="0" w:color="auto"/>
            <w:bottom w:val="none" w:sz="0" w:space="0" w:color="auto"/>
            <w:right w:val="none" w:sz="0" w:space="0" w:color="auto"/>
          </w:divBdr>
        </w:div>
        <w:div w:id="1103571331">
          <w:marLeft w:val="0"/>
          <w:marRight w:val="0"/>
          <w:marTop w:val="0"/>
          <w:marBottom w:val="0"/>
          <w:divBdr>
            <w:top w:val="none" w:sz="0" w:space="0" w:color="auto"/>
            <w:left w:val="none" w:sz="0" w:space="0" w:color="auto"/>
            <w:bottom w:val="none" w:sz="0" w:space="0" w:color="auto"/>
            <w:right w:val="none" w:sz="0" w:space="0" w:color="auto"/>
          </w:divBdr>
        </w:div>
        <w:div w:id="419761650">
          <w:marLeft w:val="0"/>
          <w:marRight w:val="0"/>
          <w:marTop w:val="0"/>
          <w:marBottom w:val="0"/>
          <w:divBdr>
            <w:top w:val="none" w:sz="0" w:space="0" w:color="auto"/>
            <w:left w:val="none" w:sz="0" w:space="0" w:color="auto"/>
            <w:bottom w:val="none" w:sz="0" w:space="0" w:color="auto"/>
            <w:right w:val="none" w:sz="0" w:space="0" w:color="auto"/>
          </w:divBdr>
        </w:div>
      </w:divsChild>
    </w:div>
    <w:div w:id="195504818">
      <w:bodyDiv w:val="1"/>
      <w:marLeft w:val="0"/>
      <w:marRight w:val="0"/>
      <w:marTop w:val="0"/>
      <w:marBottom w:val="0"/>
      <w:divBdr>
        <w:top w:val="none" w:sz="0" w:space="0" w:color="auto"/>
        <w:left w:val="none" w:sz="0" w:space="0" w:color="auto"/>
        <w:bottom w:val="none" w:sz="0" w:space="0" w:color="auto"/>
        <w:right w:val="none" w:sz="0" w:space="0" w:color="auto"/>
      </w:divBdr>
      <w:divsChild>
        <w:div w:id="647054698">
          <w:marLeft w:val="0"/>
          <w:marRight w:val="0"/>
          <w:marTop w:val="0"/>
          <w:marBottom w:val="0"/>
          <w:divBdr>
            <w:top w:val="none" w:sz="0" w:space="0" w:color="auto"/>
            <w:left w:val="none" w:sz="0" w:space="0" w:color="auto"/>
            <w:bottom w:val="none" w:sz="0" w:space="0" w:color="auto"/>
            <w:right w:val="none" w:sz="0" w:space="0" w:color="auto"/>
          </w:divBdr>
        </w:div>
      </w:divsChild>
    </w:div>
    <w:div w:id="248925949">
      <w:bodyDiv w:val="1"/>
      <w:marLeft w:val="0"/>
      <w:marRight w:val="0"/>
      <w:marTop w:val="0"/>
      <w:marBottom w:val="0"/>
      <w:divBdr>
        <w:top w:val="none" w:sz="0" w:space="0" w:color="auto"/>
        <w:left w:val="none" w:sz="0" w:space="0" w:color="auto"/>
        <w:bottom w:val="none" w:sz="0" w:space="0" w:color="auto"/>
        <w:right w:val="none" w:sz="0" w:space="0" w:color="auto"/>
      </w:divBdr>
    </w:div>
    <w:div w:id="252013543">
      <w:bodyDiv w:val="1"/>
      <w:marLeft w:val="0"/>
      <w:marRight w:val="0"/>
      <w:marTop w:val="0"/>
      <w:marBottom w:val="0"/>
      <w:divBdr>
        <w:top w:val="none" w:sz="0" w:space="0" w:color="auto"/>
        <w:left w:val="none" w:sz="0" w:space="0" w:color="auto"/>
        <w:bottom w:val="none" w:sz="0" w:space="0" w:color="auto"/>
        <w:right w:val="none" w:sz="0" w:space="0" w:color="auto"/>
      </w:divBdr>
    </w:div>
    <w:div w:id="258832775">
      <w:bodyDiv w:val="1"/>
      <w:marLeft w:val="0"/>
      <w:marRight w:val="0"/>
      <w:marTop w:val="0"/>
      <w:marBottom w:val="0"/>
      <w:divBdr>
        <w:top w:val="none" w:sz="0" w:space="0" w:color="auto"/>
        <w:left w:val="none" w:sz="0" w:space="0" w:color="auto"/>
        <w:bottom w:val="none" w:sz="0" w:space="0" w:color="auto"/>
        <w:right w:val="none" w:sz="0" w:space="0" w:color="auto"/>
      </w:divBdr>
    </w:div>
    <w:div w:id="272828270">
      <w:bodyDiv w:val="1"/>
      <w:marLeft w:val="0"/>
      <w:marRight w:val="0"/>
      <w:marTop w:val="0"/>
      <w:marBottom w:val="0"/>
      <w:divBdr>
        <w:top w:val="none" w:sz="0" w:space="0" w:color="auto"/>
        <w:left w:val="none" w:sz="0" w:space="0" w:color="auto"/>
        <w:bottom w:val="none" w:sz="0" w:space="0" w:color="auto"/>
        <w:right w:val="none" w:sz="0" w:space="0" w:color="auto"/>
      </w:divBdr>
    </w:div>
    <w:div w:id="279187515">
      <w:bodyDiv w:val="1"/>
      <w:marLeft w:val="0"/>
      <w:marRight w:val="0"/>
      <w:marTop w:val="0"/>
      <w:marBottom w:val="0"/>
      <w:divBdr>
        <w:top w:val="none" w:sz="0" w:space="0" w:color="auto"/>
        <w:left w:val="none" w:sz="0" w:space="0" w:color="auto"/>
        <w:bottom w:val="none" w:sz="0" w:space="0" w:color="auto"/>
        <w:right w:val="none" w:sz="0" w:space="0" w:color="auto"/>
      </w:divBdr>
    </w:div>
    <w:div w:id="282855126">
      <w:bodyDiv w:val="1"/>
      <w:marLeft w:val="0"/>
      <w:marRight w:val="0"/>
      <w:marTop w:val="0"/>
      <w:marBottom w:val="0"/>
      <w:divBdr>
        <w:top w:val="none" w:sz="0" w:space="0" w:color="auto"/>
        <w:left w:val="none" w:sz="0" w:space="0" w:color="auto"/>
        <w:bottom w:val="none" w:sz="0" w:space="0" w:color="auto"/>
        <w:right w:val="none" w:sz="0" w:space="0" w:color="auto"/>
      </w:divBdr>
    </w:div>
    <w:div w:id="291250179">
      <w:bodyDiv w:val="1"/>
      <w:marLeft w:val="0"/>
      <w:marRight w:val="0"/>
      <w:marTop w:val="0"/>
      <w:marBottom w:val="0"/>
      <w:divBdr>
        <w:top w:val="none" w:sz="0" w:space="0" w:color="auto"/>
        <w:left w:val="none" w:sz="0" w:space="0" w:color="auto"/>
        <w:bottom w:val="none" w:sz="0" w:space="0" w:color="auto"/>
        <w:right w:val="none" w:sz="0" w:space="0" w:color="auto"/>
      </w:divBdr>
    </w:div>
    <w:div w:id="293871249">
      <w:bodyDiv w:val="1"/>
      <w:marLeft w:val="0"/>
      <w:marRight w:val="0"/>
      <w:marTop w:val="0"/>
      <w:marBottom w:val="0"/>
      <w:divBdr>
        <w:top w:val="none" w:sz="0" w:space="0" w:color="auto"/>
        <w:left w:val="none" w:sz="0" w:space="0" w:color="auto"/>
        <w:bottom w:val="none" w:sz="0" w:space="0" w:color="auto"/>
        <w:right w:val="none" w:sz="0" w:space="0" w:color="auto"/>
      </w:divBdr>
    </w:div>
    <w:div w:id="296842693">
      <w:bodyDiv w:val="1"/>
      <w:marLeft w:val="0"/>
      <w:marRight w:val="0"/>
      <w:marTop w:val="0"/>
      <w:marBottom w:val="0"/>
      <w:divBdr>
        <w:top w:val="none" w:sz="0" w:space="0" w:color="auto"/>
        <w:left w:val="none" w:sz="0" w:space="0" w:color="auto"/>
        <w:bottom w:val="none" w:sz="0" w:space="0" w:color="auto"/>
        <w:right w:val="none" w:sz="0" w:space="0" w:color="auto"/>
      </w:divBdr>
    </w:div>
    <w:div w:id="302776604">
      <w:bodyDiv w:val="1"/>
      <w:marLeft w:val="0"/>
      <w:marRight w:val="0"/>
      <w:marTop w:val="0"/>
      <w:marBottom w:val="0"/>
      <w:divBdr>
        <w:top w:val="none" w:sz="0" w:space="0" w:color="auto"/>
        <w:left w:val="none" w:sz="0" w:space="0" w:color="auto"/>
        <w:bottom w:val="none" w:sz="0" w:space="0" w:color="auto"/>
        <w:right w:val="none" w:sz="0" w:space="0" w:color="auto"/>
      </w:divBdr>
    </w:div>
    <w:div w:id="303193804">
      <w:bodyDiv w:val="1"/>
      <w:marLeft w:val="0"/>
      <w:marRight w:val="0"/>
      <w:marTop w:val="0"/>
      <w:marBottom w:val="0"/>
      <w:divBdr>
        <w:top w:val="none" w:sz="0" w:space="0" w:color="auto"/>
        <w:left w:val="none" w:sz="0" w:space="0" w:color="auto"/>
        <w:bottom w:val="none" w:sz="0" w:space="0" w:color="auto"/>
        <w:right w:val="none" w:sz="0" w:space="0" w:color="auto"/>
      </w:divBdr>
    </w:div>
    <w:div w:id="303315090">
      <w:bodyDiv w:val="1"/>
      <w:marLeft w:val="0"/>
      <w:marRight w:val="0"/>
      <w:marTop w:val="0"/>
      <w:marBottom w:val="0"/>
      <w:divBdr>
        <w:top w:val="none" w:sz="0" w:space="0" w:color="auto"/>
        <w:left w:val="none" w:sz="0" w:space="0" w:color="auto"/>
        <w:bottom w:val="none" w:sz="0" w:space="0" w:color="auto"/>
        <w:right w:val="none" w:sz="0" w:space="0" w:color="auto"/>
      </w:divBdr>
    </w:div>
    <w:div w:id="316223577">
      <w:bodyDiv w:val="1"/>
      <w:marLeft w:val="0"/>
      <w:marRight w:val="0"/>
      <w:marTop w:val="0"/>
      <w:marBottom w:val="0"/>
      <w:divBdr>
        <w:top w:val="none" w:sz="0" w:space="0" w:color="auto"/>
        <w:left w:val="none" w:sz="0" w:space="0" w:color="auto"/>
        <w:bottom w:val="none" w:sz="0" w:space="0" w:color="auto"/>
        <w:right w:val="none" w:sz="0" w:space="0" w:color="auto"/>
      </w:divBdr>
    </w:div>
    <w:div w:id="319041247">
      <w:bodyDiv w:val="1"/>
      <w:marLeft w:val="0"/>
      <w:marRight w:val="0"/>
      <w:marTop w:val="0"/>
      <w:marBottom w:val="0"/>
      <w:divBdr>
        <w:top w:val="none" w:sz="0" w:space="0" w:color="auto"/>
        <w:left w:val="none" w:sz="0" w:space="0" w:color="auto"/>
        <w:bottom w:val="none" w:sz="0" w:space="0" w:color="auto"/>
        <w:right w:val="none" w:sz="0" w:space="0" w:color="auto"/>
      </w:divBdr>
      <w:divsChild>
        <w:div w:id="874078159">
          <w:marLeft w:val="0"/>
          <w:marRight w:val="0"/>
          <w:marTop w:val="0"/>
          <w:marBottom w:val="0"/>
          <w:divBdr>
            <w:top w:val="none" w:sz="0" w:space="0" w:color="auto"/>
            <w:left w:val="none" w:sz="0" w:space="0" w:color="auto"/>
            <w:bottom w:val="none" w:sz="0" w:space="0" w:color="auto"/>
            <w:right w:val="none" w:sz="0" w:space="0" w:color="auto"/>
          </w:divBdr>
          <w:divsChild>
            <w:div w:id="751698869">
              <w:marLeft w:val="0"/>
              <w:marRight w:val="0"/>
              <w:marTop w:val="0"/>
              <w:marBottom w:val="0"/>
              <w:divBdr>
                <w:top w:val="none" w:sz="0" w:space="0" w:color="auto"/>
                <w:left w:val="none" w:sz="0" w:space="0" w:color="auto"/>
                <w:bottom w:val="none" w:sz="0" w:space="0" w:color="auto"/>
                <w:right w:val="none" w:sz="0" w:space="0" w:color="auto"/>
              </w:divBdr>
              <w:divsChild>
                <w:div w:id="991757597">
                  <w:marLeft w:val="0"/>
                  <w:marRight w:val="0"/>
                  <w:marTop w:val="0"/>
                  <w:marBottom w:val="0"/>
                  <w:divBdr>
                    <w:top w:val="none" w:sz="0" w:space="0" w:color="auto"/>
                    <w:left w:val="none" w:sz="0" w:space="0" w:color="auto"/>
                    <w:bottom w:val="none" w:sz="0" w:space="0" w:color="auto"/>
                    <w:right w:val="none" w:sz="0" w:space="0" w:color="auto"/>
                  </w:divBdr>
                  <w:divsChild>
                    <w:div w:id="14611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301842">
          <w:marLeft w:val="0"/>
          <w:marRight w:val="0"/>
          <w:marTop w:val="0"/>
          <w:marBottom w:val="0"/>
          <w:divBdr>
            <w:top w:val="none" w:sz="0" w:space="0" w:color="auto"/>
            <w:left w:val="none" w:sz="0" w:space="0" w:color="auto"/>
            <w:bottom w:val="none" w:sz="0" w:space="0" w:color="auto"/>
            <w:right w:val="none" w:sz="0" w:space="0" w:color="auto"/>
          </w:divBdr>
          <w:divsChild>
            <w:div w:id="921455942">
              <w:marLeft w:val="0"/>
              <w:marRight w:val="0"/>
              <w:marTop w:val="0"/>
              <w:marBottom w:val="0"/>
              <w:divBdr>
                <w:top w:val="none" w:sz="0" w:space="0" w:color="auto"/>
                <w:left w:val="none" w:sz="0" w:space="0" w:color="auto"/>
                <w:bottom w:val="none" w:sz="0" w:space="0" w:color="auto"/>
                <w:right w:val="none" w:sz="0" w:space="0" w:color="auto"/>
              </w:divBdr>
              <w:divsChild>
                <w:div w:id="1549337491">
                  <w:marLeft w:val="0"/>
                  <w:marRight w:val="0"/>
                  <w:marTop w:val="0"/>
                  <w:marBottom w:val="0"/>
                  <w:divBdr>
                    <w:top w:val="none" w:sz="0" w:space="0" w:color="auto"/>
                    <w:left w:val="none" w:sz="0" w:space="0" w:color="auto"/>
                    <w:bottom w:val="none" w:sz="0" w:space="0" w:color="auto"/>
                    <w:right w:val="none" w:sz="0" w:space="0" w:color="auto"/>
                  </w:divBdr>
                  <w:divsChild>
                    <w:div w:id="85978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905210">
      <w:bodyDiv w:val="1"/>
      <w:marLeft w:val="0"/>
      <w:marRight w:val="0"/>
      <w:marTop w:val="0"/>
      <w:marBottom w:val="0"/>
      <w:divBdr>
        <w:top w:val="none" w:sz="0" w:space="0" w:color="auto"/>
        <w:left w:val="none" w:sz="0" w:space="0" w:color="auto"/>
        <w:bottom w:val="none" w:sz="0" w:space="0" w:color="auto"/>
        <w:right w:val="none" w:sz="0" w:space="0" w:color="auto"/>
      </w:divBdr>
    </w:div>
    <w:div w:id="339698825">
      <w:bodyDiv w:val="1"/>
      <w:marLeft w:val="0"/>
      <w:marRight w:val="0"/>
      <w:marTop w:val="0"/>
      <w:marBottom w:val="0"/>
      <w:divBdr>
        <w:top w:val="none" w:sz="0" w:space="0" w:color="auto"/>
        <w:left w:val="none" w:sz="0" w:space="0" w:color="auto"/>
        <w:bottom w:val="none" w:sz="0" w:space="0" w:color="auto"/>
        <w:right w:val="none" w:sz="0" w:space="0" w:color="auto"/>
      </w:divBdr>
    </w:div>
    <w:div w:id="352002987">
      <w:bodyDiv w:val="1"/>
      <w:marLeft w:val="0"/>
      <w:marRight w:val="0"/>
      <w:marTop w:val="0"/>
      <w:marBottom w:val="0"/>
      <w:divBdr>
        <w:top w:val="none" w:sz="0" w:space="0" w:color="auto"/>
        <w:left w:val="none" w:sz="0" w:space="0" w:color="auto"/>
        <w:bottom w:val="none" w:sz="0" w:space="0" w:color="auto"/>
        <w:right w:val="none" w:sz="0" w:space="0" w:color="auto"/>
      </w:divBdr>
    </w:div>
    <w:div w:id="361513421">
      <w:bodyDiv w:val="1"/>
      <w:marLeft w:val="0"/>
      <w:marRight w:val="0"/>
      <w:marTop w:val="0"/>
      <w:marBottom w:val="0"/>
      <w:divBdr>
        <w:top w:val="none" w:sz="0" w:space="0" w:color="auto"/>
        <w:left w:val="none" w:sz="0" w:space="0" w:color="auto"/>
        <w:bottom w:val="none" w:sz="0" w:space="0" w:color="auto"/>
        <w:right w:val="none" w:sz="0" w:space="0" w:color="auto"/>
      </w:divBdr>
    </w:div>
    <w:div w:id="362293712">
      <w:bodyDiv w:val="1"/>
      <w:marLeft w:val="0"/>
      <w:marRight w:val="0"/>
      <w:marTop w:val="0"/>
      <w:marBottom w:val="0"/>
      <w:divBdr>
        <w:top w:val="none" w:sz="0" w:space="0" w:color="auto"/>
        <w:left w:val="none" w:sz="0" w:space="0" w:color="auto"/>
        <w:bottom w:val="none" w:sz="0" w:space="0" w:color="auto"/>
        <w:right w:val="none" w:sz="0" w:space="0" w:color="auto"/>
      </w:divBdr>
    </w:div>
    <w:div w:id="367989777">
      <w:bodyDiv w:val="1"/>
      <w:marLeft w:val="0"/>
      <w:marRight w:val="0"/>
      <w:marTop w:val="0"/>
      <w:marBottom w:val="0"/>
      <w:divBdr>
        <w:top w:val="none" w:sz="0" w:space="0" w:color="auto"/>
        <w:left w:val="none" w:sz="0" w:space="0" w:color="auto"/>
        <w:bottom w:val="none" w:sz="0" w:space="0" w:color="auto"/>
        <w:right w:val="none" w:sz="0" w:space="0" w:color="auto"/>
      </w:divBdr>
      <w:divsChild>
        <w:div w:id="1398624299">
          <w:marLeft w:val="0"/>
          <w:marRight w:val="0"/>
          <w:marTop w:val="0"/>
          <w:marBottom w:val="0"/>
          <w:divBdr>
            <w:top w:val="none" w:sz="0" w:space="0" w:color="auto"/>
            <w:left w:val="none" w:sz="0" w:space="0" w:color="auto"/>
            <w:bottom w:val="none" w:sz="0" w:space="0" w:color="auto"/>
            <w:right w:val="none" w:sz="0" w:space="0" w:color="auto"/>
          </w:divBdr>
        </w:div>
      </w:divsChild>
    </w:div>
    <w:div w:id="367996762">
      <w:bodyDiv w:val="1"/>
      <w:marLeft w:val="0"/>
      <w:marRight w:val="0"/>
      <w:marTop w:val="0"/>
      <w:marBottom w:val="0"/>
      <w:divBdr>
        <w:top w:val="none" w:sz="0" w:space="0" w:color="auto"/>
        <w:left w:val="none" w:sz="0" w:space="0" w:color="auto"/>
        <w:bottom w:val="none" w:sz="0" w:space="0" w:color="auto"/>
        <w:right w:val="none" w:sz="0" w:space="0" w:color="auto"/>
      </w:divBdr>
    </w:div>
    <w:div w:id="373849703">
      <w:bodyDiv w:val="1"/>
      <w:marLeft w:val="0"/>
      <w:marRight w:val="0"/>
      <w:marTop w:val="0"/>
      <w:marBottom w:val="0"/>
      <w:divBdr>
        <w:top w:val="none" w:sz="0" w:space="0" w:color="auto"/>
        <w:left w:val="none" w:sz="0" w:space="0" w:color="auto"/>
        <w:bottom w:val="none" w:sz="0" w:space="0" w:color="auto"/>
        <w:right w:val="none" w:sz="0" w:space="0" w:color="auto"/>
      </w:divBdr>
      <w:divsChild>
        <w:div w:id="661855204">
          <w:marLeft w:val="0"/>
          <w:marRight w:val="0"/>
          <w:marTop w:val="0"/>
          <w:marBottom w:val="0"/>
          <w:divBdr>
            <w:top w:val="none" w:sz="0" w:space="0" w:color="auto"/>
            <w:left w:val="none" w:sz="0" w:space="0" w:color="auto"/>
            <w:bottom w:val="none" w:sz="0" w:space="0" w:color="auto"/>
            <w:right w:val="none" w:sz="0" w:space="0" w:color="auto"/>
          </w:divBdr>
        </w:div>
      </w:divsChild>
    </w:div>
    <w:div w:id="374474851">
      <w:bodyDiv w:val="1"/>
      <w:marLeft w:val="0"/>
      <w:marRight w:val="0"/>
      <w:marTop w:val="0"/>
      <w:marBottom w:val="0"/>
      <w:divBdr>
        <w:top w:val="none" w:sz="0" w:space="0" w:color="auto"/>
        <w:left w:val="none" w:sz="0" w:space="0" w:color="auto"/>
        <w:bottom w:val="none" w:sz="0" w:space="0" w:color="auto"/>
        <w:right w:val="none" w:sz="0" w:space="0" w:color="auto"/>
      </w:divBdr>
    </w:div>
    <w:div w:id="375860300">
      <w:bodyDiv w:val="1"/>
      <w:marLeft w:val="0"/>
      <w:marRight w:val="0"/>
      <w:marTop w:val="0"/>
      <w:marBottom w:val="0"/>
      <w:divBdr>
        <w:top w:val="none" w:sz="0" w:space="0" w:color="auto"/>
        <w:left w:val="none" w:sz="0" w:space="0" w:color="auto"/>
        <w:bottom w:val="none" w:sz="0" w:space="0" w:color="auto"/>
        <w:right w:val="none" w:sz="0" w:space="0" w:color="auto"/>
      </w:divBdr>
    </w:div>
    <w:div w:id="377361043">
      <w:bodyDiv w:val="1"/>
      <w:marLeft w:val="0"/>
      <w:marRight w:val="0"/>
      <w:marTop w:val="0"/>
      <w:marBottom w:val="0"/>
      <w:divBdr>
        <w:top w:val="none" w:sz="0" w:space="0" w:color="auto"/>
        <w:left w:val="none" w:sz="0" w:space="0" w:color="auto"/>
        <w:bottom w:val="none" w:sz="0" w:space="0" w:color="auto"/>
        <w:right w:val="none" w:sz="0" w:space="0" w:color="auto"/>
      </w:divBdr>
    </w:div>
    <w:div w:id="399136958">
      <w:bodyDiv w:val="1"/>
      <w:marLeft w:val="0"/>
      <w:marRight w:val="0"/>
      <w:marTop w:val="0"/>
      <w:marBottom w:val="0"/>
      <w:divBdr>
        <w:top w:val="none" w:sz="0" w:space="0" w:color="auto"/>
        <w:left w:val="none" w:sz="0" w:space="0" w:color="auto"/>
        <w:bottom w:val="none" w:sz="0" w:space="0" w:color="auto"/>
        <w:right w:val="none" w:sz="0" w:space="0" w:color="auto"/>
      </w:divBdr>
    </w:div>
    <w:div w:id="409350117">
      <w:bodyDiv w:val="1"/>
      <w:marLeft w:val="0"/>
      <w:marRight w:val="0"/>
      <w:marTop w:val="0"/>
      <w:marBottom w:val="0"/>
      <w:divBdr>
        <w:top w:val="none" w:sz="0" w:space="0" w:color="auto"/>
        <w:left w:val="none" w:sz="0" w:space="0" w:color="auto"/>
        <w:bottom w:val="none" w:sz="0" w:space="0" w:color="auto"/>
        <w:right w:val="none" w:sz="0" w:space="0" w:color="auto"/>
      </w:divBdr>
      <w:divsChild>
        <w:div w:id="1208681306">
          <w:marLeft w:val="0"/>
          <w:marRight w:val="0"/>
          <w:marTop w:val="0"/>
          <w:marBottom w:val="0"/>
          <w:divBdr>
            <w:top w:val="none" w:sz="0" w:space="0" w:color="auto"/>
            <w:left w:val="none" w:sz="0" w:space="0" w:color="auto"/>
            <w:bottom w:val="none" w:sz="0" w:space="0" w:color="auto"/>
            <w:right w:val="none" w:sz="0" w:space="0" w:color="auto"/>
          </w:divBdr>
        </w:div>
      </w:divsChild>
    </w:div>
    <w:div w:id="431704948">
      <w:bodyDiv w:val="1"/>
      <w:marLeft w:val="0"/>
      <w:marRight w:val="0"/>
      <w:marTop w:val="0"/>
      <w:marBottom w:val="0"/>
      <w:divBdr>
        <w:top w:val="none" w:sz="0" w:space="0" w:color="auto"/>
        <w:left w:val="none" w:sz="0" w:space="0" w:color="auto"/>
        <w:bottom w:val="none" w:sz="0" w:space="0" w:color="auto"/>
        <w:right w:val="none" w:sz="0" w:space="0" w:color="auto"/>
      </w:divBdr>
    </w:div>
    <w:div w:id="452796523">
      <w:bodyDiv w:val="1"/>
      <w:marLeft w:val="0"/>
      <w:marRight w:val="0"/>
      <w:marTop w:val="0"/>
      <w:marBottom w:val="0"/>
      <w:divBdr>
        <w:top w:val="none" w:sz="0" w:space="0" w:color="auto"/>
        <w:left w:val="none" w:sz="0" w:space="0" w:color="auto"/>
        <w:bottom w:val="none" w:sz="0" w:space="0" w:color="auto"/>
        <w:right w:val="none" w:sz="0" w:space="0" w:color="auto"/>
      </w:divBdr>
    </w:div>
    <w:div w:id="455490989">
      <w:bodyDiv w:val="1"/>
      <w:marLeft w:val="0"/>
      <w:marRight w:val="0"/>
      <w:marTop w:val="0"/>
      <w:marBottom w:val="0"/>
      <w:divBdr>
        <w:top w:val="none" w:sz="0" w:space="0" w:color="auto"/>
        <w:left w:val="none" w:sz="0" w:space="0" w:color="auto"/>
        <w:bottom w:val="none" w:sz="0" w:space="0" w:color="auto"/>
        <w:right w:val="none" w:sz="0" w:space="0" w:color="auto"/>
      </w:divBdr>
    </w:div>
    <w:div w:id="470099550">
      <w:bodyDiv w:val="1"/>
      <w:marLeft w:val="0"/>
      <w:marRight w:val="0"/>
      <w:marTop w:val="0"/>
      <w:marBottom w:val="0"/>
      <w:divBdr>
        <w:top w:val="none" w:sz="0" w:space="0" w:color="auto"/>
        <w:left w:val="none" w:sz="0" w:space="0" w:color="auto"/>
        <w:bottom w:val="none" w:sz="0" w:space="0" w:color="auto"/>
        <w:right w:val="none" w:sz="0" w:space="0" w:color="auto"/>
      </w:divBdr>
    </w:div>
    <w:div w:id="473986440">
      <w:bodyDiv w:val="1"/>
      <w:marLeft w:val="0"/>
      <w:marRight w:val="0"/>
      <w:marTop w:val="0"/>
      <w:marBottom w:val="0"/>
      <w:divBdr>
        <w:top w:val="none" w:sz="0" w:space="0" w:color="auto"/>
        <w:left w:val="none" w:sz="0" w:space="0" w:color="auto"/>
        <w:bottom w:val="none" w:sz="0" w:space="0" w:color="auto"/>
        <w:right w:val="none" w:sz="0" w:space="0" w:color="auto"/>
      </w:divBdr>
    </w:div>
    <w:div w:id="477385361">
      <w:bodyDiv w:val="1"/>
      <w:marLeft w:val="0"/>
      <w:marRight w:val="0"/>
      <w:marTop w:val="0"/>
      <w:marBottom w:val="0"/>
      <w:divBdr>
        <w:top w:val="none" w:sz="0" w:space="0" w:color="auto"/>
        <w:left w:val="none" w:sz="0" w:space="0" w:color="auto"/>
        <w:bottom w:val="none" w:sz="0" w:space="0" w:color="auto"/>
        <w:right w:val="none" w:sz="0" w:space="0" w:color="auto"/>
      </w:divBdr>
    </w:div>
    <w:div w:id="478153481">
      <w:bodyDiv w:val="1"/>
      <w:marLeft w:val="0"/>
      <w:marRight w:val="0"/>
      <w:marTop w:val="0"/>
      <w:marBottom w:val="0"/>
      <w:divBdr>
        <w:top w:val="none" w:sz="0" w:space="0" w:color="auto"/>
        <w:left w:val="none" w:sz="0" w:space="0" w:color="auto"/>
        <w:bottom w:val="none" w:sz="0" w:space="0" w:color="auto"/>
        <w:right w:val="none" w:sz="0" w:space="0" w:color="auto"/>
      </w:divBdr>
    </w:div>
    <w:div w:id="484126541">
      <w:bodyDiv w:val="1"/>
      <w:marLeft w:val="0"/>
      <w:marRight w:val="0"/>
      <w:marTop w:val="0"/>
      <w:marBottom w:val="0"/>
      <w:divBdr>
        <w:top w:val="none" w:sz="0" w:space="0" w:color="auto"/>
        <w:left w:val="none" w:sz="0" w:space="0" w:color="auto"/>
        <w:bottom w:val="none" w:sz="0" w:space="0" w:color="auto"/>
        <w:right w:val="none" w:sz="0" w:space="0" w:color="auto"/>
      </w:divBdr>
    </w:div>
    <w:div w:id="500245164">
      <w:bodyDiv w:val="1"/>
      <w:marLeft w:val="0"/>
      <w:marRight w:val="0"/>
      <w:marTop w:val="0"/>
      <w:marBottom w:val="0"/>
      <w:divBdr>
        <w:top w:val="none" w:sz="0" w:space="0" w:color="auto"/>
        <w:left w:val="none" w:sz="0" w:space="0" w:color="auto"/>
        <w:bottom w:val="none" w:sz="0" w:space="0" w:color="auto"/>
        <w:right w:val="none" w:sz="0" w:space="0" w:color="auto"/>
      </w:divBdr>
    </w:div>
    <w:div w:id="501775574">
      <w:bodyDiv w:val="1"/>
      <w:marLeft w:val="0"/>
      <w:marRight w:val="0"/>
      <w:marTop w:val="0"/>
      <w:marBottom w:val="0"/>
      <w:divBdr>
        <w:top w:val="none" w:sz="0" w:space="0" w:color="auto"/>
        <w:left w:val="none" w:sz="0" w:space="0" w:color="auto"/>
        <w:bottom w:val="none" w:sz="0" w:space="0" w:color="auto"/>
        <w:right w:val="none" w:sz="0" w:space="0" w:color="auto"/>
      </w:divBdr>
      <w:divsChild>
        <w:div w:id="1721173950">
          <w:marLeft w:val="0"/>
          <w:marRight w:val="0"/>
          <w:marTop w:val="0"/>
          <w:marBottom w:val="0"/>
          <w:divBdr>
            <w:top w:val="none" w:sz="0" w:space="0" w:color="auto"/>
            <w:left w:val="none" w:sz="0" w:space="0" w:color="auto"/>
            <w:bottom w:val="none" w:sz="0" w:space="0" w:color="auto"/>
            <w:right w:val="none" w:sz="0" w:space="0" w:color="auto"/>
          </w:divBdr>
        </w:div>
      </w:divsChild>
    </w:div>
    <w:div w:id="514812285">
      <w:bodyDiv w:val="1"/>
      <w:marLeft w:val="0"/>
      <w:marRight w:val="0"/>
      <w:marTop w:val="0"/>
      <w:marBottom w:val="0"/>
      <w:divBdr>
        <w:top w:val="none" w:sz="0" w:space="0" w:color="auto"/>
        <w:left w:val="none" w:sz="0" w:space="0" w:color="auto"/>
        <w:bottom w:val="none" w:sz="0" w:space="0" w:color="auto"/>
        <w:right w:val="none" w:sz="0" w:space="0" w:color="auto"/>
      </w:divBdr>
    </w:div>
    <w:div w:id="515269486">
      <w:bodyDiv w:val="1"/>
      <w:marLeft w:val="0"/>
      <w:marRight w:val="0"/>
      <w:marTop w:val="0"/>
      <w:marBottom w:val="0"/>
      <w:divBdr>
        <w:top w:val="none" w:sz="0" w:space="0" w:color="auto"/>
        <w:left w:val="none" w:sz="0" w:space="0" w:color="auto"/>
        <w:bottom w:val="none" w:sz="0" w:space="0" w:color="auto"/>
        <w:right w:val="none" w:sz="0" w:space="0" w:color="auto"/>
      </w:divBdr>
      <w:divsChild>
        <w:div w:id="2042315331">
          <w:marLeft w:val="0"/>
          <w:marRight w:val="0"/>
          <w:marTop w:val="0"/>
          <w:marBottom w:val="0"/>
          <w:divBdr>
            <w:top w:val="none" w:sz="0" w:space="0" w:color="auto"/>
            <w:left w:val="none" w:sz="0" w:space="0" w:color="auto"/>
            <w:bottom w:val="none" w:sz="0" w:space="0" w:color="auto"/>
            <w:right w:val="none" w:sz="0" w:space="0" w:color="auto"/>
          </w:divBdr>
        </w:div>
      </w:divsChild>
    </w:div>
    <w:div w:id="516428548">
      <w:bodyDiv w:val="1"/>
      <w:marLeft w:val="0"/>
      <w:marRight w:val="0"/>
      <w:marTop w:val="0"/>
      <w:marBottom w:val="0"/>
      <w:divBdr>
        <w:top w:val="none" w:sz="0" w:space="0" w:color="auto"/>
        <w:left w:val="none" w:sz="0" w:space="0" w:color="auto"/>
        <w:bottom w:val="none" w:sz="0" w:space="0" w:color="auto"/>
        <w:right w:val="none" w:sz="0" w:space="0" w:color="auto"/>
      </w:divBdr>
    </w:div>
    <w:div w:id="517234175">
      <w:bodyDiv w:val="1"/>
      <w:marLeft w:val="0"/>
      <w:marRight w:val="0"/>
      <w:marTop w:val="0"/>
      <w:marBottom w:val="0"/>
      <w:divBdr>
        <w:top w:val="none" w:sz="0" w:space="0" w:color="auto"/>
        <w:left w:val="none" w:sz="0" w:space="0" w:color="auto"/>
        <w:bottom w:val="none" w:sz="0" w:space="0" w:color="auto"/>
        <w:right w:val="none" w:sz="0" w:space="0" w:color="auto"/>
      </w:divBdr>
      <w:divsChild>
        <w:div w:id="1799570214">
          <w:marLeft w:val="0"/>
          <w:marRight w:val="0"/>
          <w:marTop w:val="0"/>
          <w:marBottom w:val="0"/>
          <w:divBdr>
            <w:top w:val="none" w:sz="0" w:space="0" w:color="auto"/>
            <w:left w:val="none" w:sz="0" w:space="0" w:color="auto"/>
            <w:bottom w:val="none" w:sz="0" w:space="0" w:color="auto"/>
            <w:right w:val="none" w:sz="0" w:space="0" w:color="auto"/>
          </w:divBdr>
          <w:divsChild>
            <w:div w:id="925109465">
              <w:marLeft w:val="0"/>
              <w:marRight w:val="0"/>
              <w:marTop w:val="0"/>
              <w:marBottom w:val="0"/>
              <w:divBdr>
                <w:top w:val="none" w:sz="0" w:space="0" w:color="auto"/>
                <w:left w:val="none" w:sz="0" w:space="0" w:color="auto"/>
                <w:bottom w:val="none" w:sz="0" w:space="0" w:color="auto"/>
                <w:right w:val="none" w:sz="0" w:space="0" w:color="auto"/>
              </w:divBdr>
            </w:div>
            <w:div w:id="1633511205">
              <w:marLeft w:val="0"/>
              <w:marRight w:val="0"/>
              <w:marTop w:val="0"/>
              <w:marBottom w:val="0"/>
              <w:divBdr>
                <w:top w:val="none" w:sz="0" w:space="0" w:color="auto"/>
                <w:left w:val="none" w:sz="0" w:space="0" w:color="auto"/>
                <w:bottom w:val="none" w:sz="0" w:space="0" w:color="auto"/>
                <w:right w:val="none" w:sz="0" w:space="0" w:color="auto"/>
              </w:divBdr>
            </w:div>
            <w:div w:id="445655574">
              <w:marLeft w:val="0"/>
              <w:marRight w:val="0"/>
              <w:marTop w:val="0"/>
              <w:marBottom w:val="0"/>
              <w:divBdr>
                <w:top w:val="none" w:sz="0" w:space="0" w:color="auto"/>
                <w:left w:val="none" w:sz="0" w:space="0" w:color="auto"/>
                <w:bottom w:val="none" w:sz="0" w:space="0" w:color="auto"/>
                <w:right w:val="none" w:sz="0" w:space="0" w:color="auto"/>
              </w:divBdr>
            </w:div>
            <w:div w:id="340594761">
              <w:marLeft w:val="0"/>
              <w:marRight w:val="0"/>
              <w:marTop w:val="0"/>
              <w:marBottom w:val="0"/>
              <w:divBdr>
                <w:top w:val="none" w:sz="0" w:space="0" w:color="auto"/>
                <w:left w:val="none" w:sz="0" w:space="0" w:color="auto"/>
                <w:bottom w:val="none" w:sz="0" w:space="0" w:color="auto"/>
                <w:right w:val="none" w:sz="0" w:space="0" w:color="auto"/>
              </w:divBdr>
            </w:div>
            <w:div w:id="1299215736">
              <w:marLeft w:val="0"/>
              <w:marRight w:val="0"/>
              <w:marTop w:val="0"/>
              <w:marBottom w:val="0"/>
              <w:divBdr>
                <w:top w:val="none" w:sz="0" w:space="0" w:color="auto"/>
                <w:left w:val="none" w:sz="0" w:space="0" w:color="auto"/>
                <w:bottom w:val="none" w:sz="0" w:space="0" w:color="auto"/>
                <w:right w:val="none" w:sz="0" w:space="0" w:color="auto"/>
              </w:divBdr>
            </w:div>
            <w:div w:id="815731233">
              <w:marLeft w:val="0"/>
              <w:marRight w:val="0"/>
              <w:marTop w:val="0"/>
              <w:marBottom w:val="0"/>
              <w:divBdr>
                <w:top w:val="none" w:sz="0" w:space="0" w:color="auto"/>
                <w:left w:val="none" w:sz="0" w:space="0" w:color="auto"/>
                <w:bottom w:val="none" w:sz="0" w:space="0" w:color="auto"/>
                <w:right w:val="none" w:sz="0" w:space="0" w:color="auto"/>
              </w:divBdr>
            </w:div>
            <w:div w:id="90709714">
              <w:marLeft w:val="0"/>
              <w:marRight w:val="0"/>
              <w:marTop w:val="0"/>
              <w:marBottom w:val="0"/>
              <w:divBdr>
                <w:top w:val="none" w:sz="0" w:space="0" w:color="auto"/>
                <w:left w:val="none" w:sz="0" w:space="0" w:color="auto"/>
                <w:bottom w:val="none" w:sz="0" w:space="0" w:color="auto"/>
                <w:right w:val="none" w:sz="0" w:space="0" w:color="auto"/>
              </w:divBdr>
            </w:div>
            <w:div w:id="1924029786">
              <w:marLeft w:val="0"/>
              <w:marRight w:val="0"/>
              <w:marTop w:val="0"/>
              <w:marBottom w:val="0"/>
              <w:divBdr>
                <w:top w:val="none" w:sz="0" w:space="0" w:color="auto"/>
                <w:left w:val="none" w:sz="0" w:space="0" w:color="auto"/>
                <w:bottom w:val="none" w:sz="0" w:space="0" w:color="auto"/>
                <w:right w:val="none" w:sz="0" w:space="0" w:color="auto"/>
              </w:divBdr>
            </w:div>
            <w:div w:id="1913616997">
              <w:marLeft w:val="0"/>
              <w:marRight w:val="0"/>
              <w:marTop w:val="0"/>
              <w:marBottom w:val="0"/>
              <w:divBdr>
                <w:top w:val="none" w:sz="0" w:space="0" w:color="auto"/>
                <w:left w:val="none" w:sz="0" w:space="0" w:color="auto"/>
                <w:bottom w:val="none" w:sz="0" w:space="0" w:color="auto"/>
                <w:right w:val="none" w:sz="0" w:space="0" w:color="auto"/>
              </w:divBdr>
            </w:div>
            <w:div w:id="474418197">
              <w:marLeft w:val="0"/>
              <w:marRight w:val="0"/>
              <w:marTop w:val="0"/>
              <w:marBottom w:val="0"/>
              <w:divBdr>
                <w:top w:val="none" w:sz="0" w:space="0" w:color="auto"/>
                <w:left w:val="none" w:sz="0" w:space="0" w:color="auto"/>
                <w:bottom w:val="none" w:sz="0" w:space="0" w:color="auto"/>
                <w:right w:val="none" w:sz="0" w:space="0" w:color="auto"/>
              </w:divBdr>
            </w:div>
            <w:div w:id="416051306">
              <w:marLeft w:val="0"/>
              <w:marRight w:val="0"/>
              <w:marTop w:val="0"/>
              <w:marBottom w:val="0"/>
              <w:divBdr>
                <w:top w:val="none" w:sz="0" w:space="0" w:color="auto"/>
                <w:left w:val="none" w:sz="0" w:space="0" w:color="auto"/>
                <w:bottom w:val="none" w:sz="0" w:space="0" w:color="auto"/>
                <w:right w:val="none" w:sz="0" w:space="0" w:color="auto"/>
              </w:divBdr>
            </w:div>
            <w:div w:id="1002974738">
              <w:marLeft w:val="0"/>
              <w:marRight w:val="0"/>
              <w:marTop w:val="0"/>
              <w:marBottom w:val="0"/>
              <w:divBdr>
                <w:top w:val="none" w:sz="0" w:space="0" w:color="auto"/>
                <w:left w:val="none" w:sz="0" w:space="0" w:color="auto"/>
                <w:bottom w:val="none" w:sz="0" w:space="0" w:color="auto"/>
                <w:right w:val="none" w:sz="0" w:space="0" w:color="auto"/>
              </w:divBdr>
            </w:div>
            <w:div w:id="2006857802">
              <w:marLeft w:val="0"/>
              <w:marRight w:val="0"/>
              <w:marTop w:val="0"/>
              <w:marBottom w:val="0"/>
              <w:divBdr>
                <w:top w:val="none" w:sz="0" w:space="0" w:color="auto"/>
                <w:left w:val="none" w:sz="0" w:space="0" w:color="auto"/>
                <w:bottom w:val="none" w:sz="0" w:space="0" w:color="auto"/>
                <w:right w:val="none" w:sz="0" w:space="0" w:color="auto"/>
              </w:divBdr>
            </w:div>
            <w:div w:id="2015642440">
              <w:marLeft w:val="0"/>
              <w:marRight w:val="0"/>
              <w:marTop w:val="0"/>
              <w:marBottom w:val="0"/>
              <w:divBdr>
                <w:top w:val="none" w:sz="0" w:space="0" w:color="auto"/>
                <w:left w:val="none" w:sz="0" w:space="0" w:color="auto"/>
                <w:bottom w:val="none" w:sz="0" w:space="0" w:color="auto"/>
                <w:right w:val="none" w:sz="0" w:space="0" w:color="auto"/>
              </w:divBdr>
            </w:div>
            <w:div w:id="1222448397">
              <w:marLeft w:val="0"/>
              <w:marRight w:val="0"/>
              <w:marTop w:val="0"/>
              <w:marBottom w:val="0"/>
              <w:divBdr>
                <w:top w:val="none" w:sz="0" w:space="0" w:color="auto"/>
                <w:left w:val="none" w:sz="0" w:space="0" w:color="auto"/>
                <w:bottom w:val="none" w:sz="0" w:space="0" w:color="auto"/>
                <w:right w:val="none" w:sz="0" w:space="0" w:color="auto"/>
              </w:divBdr>
            </w:div>
            <w:div w:id="502403065">
              <w:marLeft w:val="0"/>
              <w:marRight w:val="0"/>
              <w:marTop w:val="0"/>
              <w:marBottom w:val="0"/>
              <w:divBdr>
                <w:top w:val="none" w:sz="0" w:space="0" w:color="auto"/>
                <w:left w:val="none" w:sz="0" w:space="0" w:color="auto"/>
                <w:bottom w:val="none" w:sz="0" w:space="0" w:color="auto"/>
                <w:right w:val="none" w:sz="0" w:space="0" w:color="auto"/>
              </w:divBdr>
            </w:div>
            <w:div w:id="1360743259">
              <w:marLeft w:val="0"/>
              <w:marRight w:val="0"/>
              <w:marTop w:val="0"/>
              <w:marBottom w:val="0"/>
              <w:divBdr>
                <w:top w:val="none" w:sz="0" w:space="0" w:color="auto"/>
                <w:left w:val="none" w:sz="0" w:space="0" w:color="auto"/>
                <w:bottom w:val="none" w:sz="0" w:space="0" w:color="auto"/>
                <w:right w:val="none" w:sz="0" w:space="0" w:color="auto"/>
              </w:divBdr>
            </w:div>
            <w:div w:id="2102791711">
              <w:marLeft w:val="0"/>
              <w:marRight w:val="0"/>
              <w:marTop w:val="0"/>
              <w:marBottom w:val="0"/>
              <w:divBdr>
                <w:top w:val="none" w:sz="0" w:space="0" w:color="auto"/>
                <w:left w:val="none" w:sz="0" w:space="0" w:color="auto"/>
                <w:bottom w:val="none" w:sz="0" w:space="0" w:color="auto"/>
                <w:right w:val="none" w:sz="0" w:space="0" w:color="auto"/>
              </w:divBdr>
            </w:div>
            <w:div w:id="1131560659">
              <w:marLeft w:val="0"/>
              <w:marRight w:val="0"/>
              <w:marTop w:val="0"/>
              <w:marBottom w:val="0"/>
              <w:divBdr>
                <w:top w:val="none" w:sz="0" w:space="0" w:color="auto"/>
                <w:left w:val="none" w:sz="0" w:space="0" w:color="auto"/>
                <w:bottom w:val="none" w:sz="0" w:space="0" w:color="auto"/>
                <w:right w:val="none" w:sz="0" w:space="0" w:color="auto"/>
              </w:divBdr>
            </w:div>
            <w:div w:id="1184317896">
              <w:marLeft w:val="0"/>
              <w:marRight w:val="0"/>
              <w:marTop w:val="0"/>
              <w:marBottom w:val="0"/>
              <w:divBdr>
                <w:top w:val="none" w:sz="0" w:space="0" w:color="auto"/>
                <w:left w:val="none" w:sz="0" w:space="0" w:color="auto"/>
                <w:bottom w:val="none" w:sz="0" w:space="0" w:color="auto"/>
                <w:right w:val="none" w:sz="0" w:space="0" w:color="auto"/>
              </w:divBdr>
            </w:div>
            <w:div w:id="726413015">
              <w:marLeft w:val="0"/>
              <w:marRight w:val="0"/>
              <w:marTop w:val="0"/>
              <w:marBottom w:val="0"/>
              <w:divBdr>
                <w:top w:val="none" w:sz="0" w:space="0" w:color="auto"/>
                <w:left w:val="none" w:sz="0" w:space="0" w:color="auto"/>
                <w:bottom w:val="none" w:sz="0" w:space="0" w:color="auto"/>
                <w:right w:val="none" w:sz="0" w:space="0" w:color="auto"/>
              </w:divBdr>
            </w:div>
            <w:div w:id="374623002">
              <w:marLeft w:val="0"/>
              <w:marRight w:val="0"/>
              <w:marTop w:val="0"/>
              <w:marBottom w:val="0"/>
              <w:divBdr>
                <w:top w:val="none" w:sz="0" w:space="0" w:color="auto"/>
                <w:left w:val="none" w:sz="0" w:space="0" w:color="auto"/>
                <w:bottom w:val="none" w:sz="0" w:space="0" w:color="auto"/>
                <w:right w:val="none" w:sz="0" w:space="0" w:color="auto"/>
              </w:divBdr>
            </w:div>
            <w:div w:id="1108893897">
              <w:marLeft w:val="0"/>
              <w:marRight w:val="0"/>
              <w:marTop w:val="0"/>
              <w:marBottom w:val="0"/>
              <w:divBdr>
                <w:top w:val="none" w:sz="0" w:space="0" w:color="auto"/>
                <w:left w:val="none" w:sz="0" w:space="0" w:color="auto"/>
                <w:bottom w:val="none" w:sz="0" w:space="0" w:color="auto"/>
                <w:right w:val="none" w:sz="0" w:space="0" w:color="auto"/>
              </w:divBdr>
            </w:div>
            <w:div w:id="457115760">
              <w:marLeft w:val="0"/>
              <w:marRight w:val="0"/>
              <w:marTop w:val="0"/>
              <w:marBottom w:val="0"/>
              <w:divBdr>
                <w:top w:val="none" w:sz="0" w:space="0" w:color="auto"/>
                <w:left w:val="none" w:sz="0" w:space="0" w:color="auto"/>
                <w:bottom w:val="none" w:sz="0" w:space="0" w:color="auto"/>
                <w:right w:val="none" w:sz="0" w:space="0" w:color="auto"/>
              </w:divBdr>
            </w:div>
            <w:div w:id="814495861">
              <w:marLeft w:val="0"/>
              <w:marRight w:val="0"/>
              <w:marTop w:val="0"/>
              <w:marBottom w:val="0"/>
              <w:divBdr>
                <w:top w:val="none" w:sz="0" w:space="0" w:color="auto"/>
                <w:left w:val="none" w:sz="0" w:space="0" w:color="auto"/>
                <w:bottom w:val="none" w:sz="0" w:space="0" w:color="auto"/>
                <w:right w:val="none" w:sz="0" w:space="0" w:color="auto"/>
              </w:divBdr>
            </w:div>
            <w:div w:id="2067727042">
              <w:marLeft w:val="0"/>
              <w:marRight w:val="0"/>
              <w:marTop w:val="0"/>
              <w:marBottom w:val="0"/>
              <w:divBdr>
                <w:top w:val="none" w:sz="0" w:space="0" w:color="auto"/>
                <w:left w:val="none" w:sz="0" w:space="0" w:color="auto"/>
                <w:bottom w:val="none" w:sz="0" w:space="0" w:color="auto"/>
                <w:right w:val="none" w:sz="0" w:space="0" w:color="auto"/>
              </w:divBdr>
            </w:div>
            <w:div w:id="1405638290">
              <w:marLeft w:val="0"/>
              <w:marRight w:val="0"/>
              <w:marTop w:val="0"/>
              <w:marBottom w:val="0"/>
              <w:divBdr>
                <w:top w:val="none" w:sz="0" w:space="0" w:color="auto"/>
                <w:left w:val="none" w:sz="0" w:space="0" w:color="auto"/>
                <w:bottom w:val="none" w:sz="0" w:space="0" w:color="auto"/>
                <w:right w:val="none" w:sz="0" w:space="0" w:color="auto"/>
              </w:divBdr>
            </w:div>
            <w:div w:id="823738951">
              <w:marLeft w:val="0"/>
              <w:marRight w:val="0"/>
              <w:marTop w:val="0"/>
              <w:marBottom w:val="0"/>
              <w:divBdr>
                <w:top w:val="none" w:sz="0" w:space="0" w:color="auto"/>
                <w:left w:val="none" w:sz="0" w:space="0" w:color="auto"/>
                <w:bottom w:val="none" w:sz="0" w:space="0" w:color="auto"/>
                <w:right w:val="none" w:sz="0" w:space="0" w:color="auto"/>
              </w:divBdr>
            </w:div>
            <w:div w:id="1280450391">
              <w:marLeft w:val="0"/>
              <w:marRight w:val="0"/>
              <w:marTop w:val="0"/>
              <w:marBottom w:val="0"/>
              <w:divBdr>
                <w:top w:val="none" w:sz="0" w:space="0" w:color="auto"/>
                <w:left w:val="none" w:sz="0" w:space="0" w:color="auto"/>
                <w:bottom w:val="none" w:sz="0" w:space="0" w:color="auto"/>
                <w:right w:val="none" w:sz="0" w:space="0" w:color="auto"/>
              </w:divBdr>
            </w:div>
            <w:div w:id="1773091543">
              <w:marLeft w:val="0"/>
              <w:marRight w:val="0"/>
              <w:marTop w:val="0"/>
              <w:marBottom w:val="0"/>
              <w:divBdr>
                <w:top w:val="none" w:sz="0" w:space="0" w:color="auto"/>
                <w:left w:val="none" w:sz="0" w:space="0" w:color="auto"/>
                <w:bottom w:val="none" w:sz="0" w:space="0" w:color="auto"/>
                <w:right w:val="none" w:sz="0" w:space="0" w:color="auto"/>
              </w:divBdr>
            </w:div>
            <w:div w:id="1865822847">
              <w:marLeft w:val="0"/>
              <w:marRight w:val="0"/>
              <w:marTop w:val="0"/>
              <w:marBottom w:val="0"/>
              <w:divBdr>
                <w:top w:val="none" w:sz="0" w:space="0" w:color="auto"/>
                <w:left w:val="none" w:sz="0" w:space="0" w:color="auto"/>
                <w:bottom w:val="none" w:sz="0" w:space="0" w:color="auto"/>
                <w:right w:val="none" w:sz="0" w:space="0" w:color="auto"/>
              </w:divBdr>
            </w:div>
            <w:div w:id="1300768844">
              <w:marLeft w:val="0"/>
              <w:marRight w:val="0"/>
              <w:marTop w:val="0"/>
              <w:marBottom w:val="0"/>
              <w:divBdr>
                <w:top w:val="none" w:sz="0" w:space="0" w:color="auto"/>
                <w:left w:val="none" w:sz="0" w:space="0" w:color="auto"/>
                <w:bottom w:val="none" w:sz="0" w:space="0" w:color="auto"/>
                <w:right w:val="none" w:sz="0" w:space="0" w:color="auto"/>
              </w:divBdr>
            </w:div>
            <w:div w:id="232667318">
              <w:marLeft w:val="0"/>
              <w:marRight w:val="0"/>
              <w:marTop w:val="0"/>
              <w:marBottom w:val="0"/>
              <w:divBdr>
                <w:top w:val="none" w:sz="0" w:space="0" w:color="auto"/>
                <w:left w:val="none" w:sz="0" w:space="0" w:color="auto"/>
                <w:bottom w:val="none" w:sz="0" w:space="0" w:color="auto"/>
                <w:right w:val="none" w:sz="0" w:space="0" w:color="auto"/>
              </w:divBdr>
            </w:div>
            <w:div w:id="1095053160">
              <w:marLeft w:val="0"/>
              <w:marRight w:val="0"/>
              <w:marTop w:val="0"/>
              <w:marBottom w:val="0"/>
              <w:divBdr>
                <w:top w:val="none" w:sz="0" w:space="0" w:color="auto"/>
                <w:left w:val="none" w:sz="0" w:space="0" w:color="auto"/>
                <w:bottom w:val="none" w:sz="0" w:space="0" w:color="auto"/>
                <w:right w:val="none" w:sz="0" w:space="0" w:color="auto"/>
              </w:divBdr>
            </w:div>
            <w:div w:id="942301745">
              <w:marLeft w:val="0"/>
              <w:marRight w:val="0"/>
              <w:marTop w:val="0"/>
              <w:marBottom w:val="0"/>
              <w:divBdr>
                <w:top w:val="none" w:sz="0" w:space="0" w:color="auto"/>
                <w:left w:val="none" w:sz="0" w:space="0" w:color="auto"/>
                <w:bottom w:val="none" w:sz="0" w:space="0" w:color="auto"/>
                <w:right w:val="none" w:sz="0" w:space="0" w:color="auto"/>
              </w:divBdr>
            </w:div>
            <w:div w:id="567299889">
              <w:marLeft w:val="0"/>
              <w:marRight w:val="0"/>
              <w:marTop w:val="0"/>
              <w:marBottom w:val="0"/>
              <w:divBdr>
                <w:top w:val="none" w:sz="0" w:space="0" w:color="auto"/>
                <w:left w:val="none" w:sz="0" w:space="0" w:color="auto"/>
                <w:bottom w:val="none" w:sz="0" w:space="0" w:color="auto"/>
                <w:right w:val="none" w:sz="0" w:space="0" w:color="auto"/>
              </w:divBdr>
            </w:div>
            <w:div w:id="732239267">
              <w:marLeft w:val="0"/>
              <w:marRight w:val="0"/>
              <w:marTop w:val="0"/>
              <w:marBottom w:val="0"/>
              <w:divBdr>
                <w:top w:val="none" w:sz="0" w:space="0" w:color="auto"/>
                <w:left w:val="none" w:sz="0" w:space="0" w:color="auto"/>
                <w:bottom w:val="none" w:sz="0" w:space="0" w:color="auto"/>
                <w:right w:val="none" w:sz="0" w:space="0" w:color="auto"/>
              </w:divBdr>
            </w:div>
            <w:div w:id="658924367">
              <w:marLeft w:val="0"/>
              <w:marRight w:val="0"/>
              <w:marTop w:val="0"/>
              <w:marBottom w:val="0"/>
              <w:divBdr>
                <w:top w:val="none" w:sz="0" w:space="0" w:color="auto"/>
                <w:left w:val="none" w:sz="0" w:space="0" w:color="auto"/>
                <w:bottom w:val="none" w:sz="0" w:space="0" w:color="auto"/>
                <w:right w:val="none" w:sz="0" w:space="0" w:color="auto"/>
              </w:divBdr>
            </w:div>
            <w:div w:id="52974264">
              <w:marLeft w:val="0"/>
              <w:marRight w:val="0"/>
              <w:marTop w:val="0"/>
              <w:marBottom w:val="0"/>
              <w:divBdr>
                <w:top w:val="none" w:sz="0" w:space="0" w:color="auto"/>
                <w:left w:val="none" w:sz="0" w:space="0" w:color="auto"/>
                <w:bottom w:val="none" w:sz="0" w:space="0" w:color="auto"/>
                <w:right w:val="none" w:sz="0" w:space="0" w:color="auto"/>
              </w:divBdr>
            </w:div>
            <w:div w:id="88426847">
              <w:marLeft w:val="0"/>
              <w:marRight w:val="0"/>
              <w:marTop w:val="0"/>
              <w:marBottom w:val="0"/>
              <w:divBdr>
                <w:top w:val="none" w:sz="0" w:space="0" w:color="auto"/>
                <w:left w:val="none" w:sz="0" w:space="0" w:color="auto"/>
                <w:bottom w:val="none" w:sz="0" w:space="0" w:color="auto"/>
                <w:right w:val="none" w:sz="0" w:space="0" w:color="auto"/>
              </w:divBdr>
            </w:div>
            <w:div w:id="1786733861">
              <w:marLeft w:val="0"/>
              <w:marRight w:val="0"/>
              <w:marTop w:val="0"/>
              <w:marBottom w:val="0"/>
              <w:divBdr>
                <w:top w:val="none" w:sz="0" w:space="0" w:color="auto"/>
                <w:left w:val="none" w:sz="0" w:space="0" w:color="auto"/>
                <w:bottom w:val="none" w:sz="0" w:space="0" w:color="auto"/>
                <w:right w:val="none" w:sz="0" w:space="0" w:color="auto"/>
              </w:divBdr>
            </w:div>
            <w:div w:id="1940869196">
              <w:marLeft w:val="0"/>
              <w:marRight w:val="0"/>
              <w:marTop w:val="0"/>
              <w:marBottom w:val="0"/>
              <w:divBdr>
                <w:top w:val="none" w:sz="0" w:space="0" w:color="auto"/>
                <w:left w:val="none" w:sz="0" w:space="0" w:color="auto"/>
                <w:bottom w:val="none" w:sz="0" w:space="0" w:color="auto"/>
                <w:right w:val="none" w:sz="0" w:space="0" w:color="auto"/>
              </w:divBdr>
            </w:div>
            <w:div w:id="316689803">
              <w:marLeft w:val="0"/>
              <w:marRight w:val="0"/>
              <w:marTop w:val="0"/>
              <w:marBottom w:val="0"/>
              <w:divBdr>
                <w:top w:val="none" w:sz="0" w:space="0" w:color="auto"/>
                <w:left w:val="none" w:sz="0" w:space="0" w:color="auto"/>
                <w:bottom w:val="none" w:sz="0" w:space="0" w:color="auto"/>
                <w:right w:val="none" w:sz="0" w:space="0" w:color="auto"/>
              </w:divBdr>
            </w:div>
            <w:div w:id="1898008622">
              <w:marLeft w:val="0"/>
              <w:marRight w:val="0"/>
              <w:marTop w:val="0"/>
              <w:marBottom w:val="0"/>
              <w:divBdr>
                <w:top w:val="none" w:sz="0" w:space="0" w:color="auto"/>
                <w:left w:val="none" w:sz="0" w:space="0" w:color="auto"/>
                <w:bottom w:val="none" w:sz="0" w:space="0" w:color="auto"/>
                <w:right w:val="none" w:sz="0" w:space="0" w:color="auto"/>
              </w:divBdr>
            </w:div>
            <w:div w:id="209926355">
              <w:marLeft w:val="0"/>
              <w:marRight w:val="0"/>
              <w:marTop w:val="0"/>
              <w:marBottom w:val="0"/>
              <w:divBdr>
                <w:top w:val="none" w:sz="0" w:space="0" w:color="auto"/>
                <w:left w:val="none" w:sz="0" w:space="0" w:color="auto"/>
                <w:bottom w:val="none" w:sz="0" w:space="0" w:color="auto"/>
                <w:right w:val="none" w:sz="0" w:space="0" w:color="auto"/>
              </w:divBdr>
            </w:div>
            <w:div w:id="99421835">
              <w:marLeft w:val="0"/>
              <w:marRight w:val="0"/>
              <w:marTop w:val="0"/>
              <w:marBottom w:val="0"/>
              <w:divBdr>
                <w:top w:val="none" w:sz="0" w:space="0" w:color="auto"/>
                <w:left w:val="none" w:sz="0" w:space="0" w:color="auto"/>
                <w:bottom w:val="none" w:sz="0" w:space="0" w:color="auto"/>
                <w:right w:val="none" w:sz="0" w:space="0" w:color="auto"/>
              </w:divBdr>
            </w:div>
            <w:div w:id="1835878184">
              <w:marLeft w:val="0"/>
              <w:marRight w:val="0"/>
              <w:marTop w:val="0"/>
              <w:marBottom w:val="0"/>
              <w:divBdr>
                <w:top w:val="none" w:sz="0" w:space="0" w:color="auto"/>
                <w:left w:val="none" w:sz="0" w:space="0" w:color="auto"/>
                <w:bottom w:val="none" w:sz="0" w:space="0" w:color="auto"/>
                <w:right w:val="none" w:sz="0" w:space="0" w:color="auto"/>
              </w:divBdr>
            </w:div>
            <w:div w:id="1601640342">
              <w:marLeft w:val="0"/>
              <w:marRight w:val="0"/>
              <w:marTop w:val="0"/>
              <w:marBottom w:val="0"/>
              <w:divBdr>
                <w:top w:val="none" w:sz="0" w:space="0" w:color="auto"/>
                <w:left w:val="none" w:sz="0" w:space="0" w:color="auto"/>
                <w:bottom w:val="none" w:sz="0" w:space="0" w:color="auto"/>
                <w:right w:val="none" w:sz="0" w:space="0" w:color="auto"/>
              </w:divBdr>
            </w:div>
            <w:div w:id="1587806328">
              <w:marLeft w:val="0"/>
              <w:marRight w:val="0"/>
              <w:marTop w:val="0"/>
              <w:marBottom w:val="0"/>
              <w:divBdr>
                <w:top w:val="none" w:sz="0" w:space="0" w:color="auto"/>
                <w:left w:val="none" w:sz="0" w:space="0" w:color="auto"/>
                <w:bottom w:val="none" w:sz="0" w:space="0" w:color="auto"/>
                <w:right w:val="none" w:sz="0" w:space="0" w:color="auto"/>
              </w:divBdr>
            </w:div>
            <w:div w:id="1965573801">
              <w:marLeft w:val="0"/>
              <w:marRight w:val="0"/>
              <w:marTop w:val="0"/>
              <w:marBottom w:val="0"/>
              <w:divBdr>
                <w:top w:val="none" w:sz="0" w:space="0" w:color="auto"/>
                <w:left w:val="none" w:sz="0" w:space="0" w:color="auto"/>
                <w:bottom w:val="none" w:sz="0" w:space="0" w:color="auto"/>
                <w:right w:val="none" w:sz="0" w:space="0" w:color="auto"/>
              </w:divBdr>
            </w:div>
            <w:div w:id="1285575245">
              <w:marLeft w:val="0"/>
              <w:marRight w:val="0"/>
              <w:marTop w:val="0"/>
              <w:marBottom w:val="0"/>
              <w:divBdr>
                <w:top w:val="none" w:sz="0" w:space="0" w:color="auto"/>
                <w:left w:val="none" w:sz="0" w:space="0" w:color="auto"/>
                <w:bottom w:val="none" w:sz="0" w:space="0" w:color="auto"/>
                <w:right w:val="none" w:sz="0" w:space="0" w:color="auto"/>
              </w:divBdr>
            </w:div>
            <w:div w:id="1800567808">
              <w:marLeft w:val="0"/>
              <w:marRight w:val="0"/>
              <w:marTop w:val="0"/>
              <w:marBottom w:val="0"/>
              <w:divBdr>
                <w:top w:val="none" w:sz="0" w:space="0" w:color="auto"/>
                <w:left w:val="none" w:sz="0" w:space="0" w:color="auto"/>
                <w:bottom w:val="none" w:sz="0" w:space="0" w:color="auto"/>
                <w:right w:val="none" w:sz="0" w:space="0" w:color="auto"/>
              </w:divBdr>
            </w:div>
            <w:div w:id="1028216137">
              <w:marLeft w:val="0"/>
              <w:marRight w:val="0"/>
              <w:marTop w:val="0"/>
              <w:marBottom w:val="0"/>
              <w:divBdr>
                <w:top w:val="none" w:sz="0" w:space="0" w:color="auto"/>
                <w:left w:val="none" w:sz="0" w:space="0" w:color="auto"/>
                <w:bottom w:val="none" w:sz="0" w:space="0" w:color="auto"/>
                <w:right w:val="none" w:sz="0" w:space="0" w:color="auto"/>
              </w:divBdr>
            </w:div>
            <w:div w:id="1677267955">
              <w:marLeft w:val="0"/>
              <w:marRight w:val="0"/>
              <w:marTop w:val="0"/>
              <w:marBottom w:val="0"/>
              <w:divBdr>
                <w:top w:val="none" w:sz="0" w:space="0" w:color="auto"/>
                <w:left w:val="none" w:sz="0" w:space="0" w:color="auto"/>
                <w:bottom w:val="none" w:sz="0" w:space="0" w:color="auto"/>
                <w:right w:val="none" w:sz="0" w:space="0" w:color="auto"/>
              </w:divBdr>
            </w:div>
            <w:div w:id="1450080385">
              <w:marLeft w:val="0"/>
              <w:marRight w:val="0"/>
              <w:marTop w:val="0"/>
              <w:marBottom w:val="0"/>
              <w:divBdr>
                <w:top w:val="none" w:sz="0" w:space="0" w:color="auto"/>
                <w:left w:val="none" w:sz="0" w:space="0" w:color="auto"/>
                <w:bottom w:val="none" w:sz="0" w:space="0" w:color="auto"/>
                <w:right w:val="none" w:sz="0" w:space="0" w:color="auto"/>
              </w:divBdr>
            </w:div>
            <w:div w:id="660932492">
              <w:marLeft w:val="0"/>
              <w:marRight w:val="0"/>
              <w:marTop w:val="0"/>
              <w:marBottom w:val="0"/>
              <w:divBdr>
                <w:top w:val="none" w:sz="0" w:space="0" w:color="auto"/>
                <w:left w:val="none" w:sz="0" w:space="0" w:color="auto"/>
                <w:bottom w:val="none" w:sz="0" w:space="0" w:color="auto"/>
                <w:right w:val="none" w:sz="0" w:space="0" w:color="auto"/>
              </w:divBdr>
            </w:div>
            <w:div w:id="588348814">
              <w:marLeft w:val="0"/>
              <w:marRight w:val="0"/>
              <w:marTop w:val="0"/>
              <w:marBottom w:val="0"/>
              <w:divBdr>
                <w:top w:val="none" w:sz="0" w:space="0" w:color="auto"/>
                <w:left w:val="none" w:sz="0" w:space="0" w:color="auto"/>
                <w:bottom w:val="none" w:sz="0" w:space="0" w:color="auto"/>
                <w:right w:val="none" w:sz="0" w:space="0" w:color="auto"/>
              </w:divBdr>
            </w:div>
            <w:div w:id="1641497894">
              <w:marLeft w:val="0"/>
              <w:marRight w:val="0"/>
              <w:marTop w:val="0"/>
              <w:marBottom w:val="0"/>
              <w:divBdr>
                <w:top w:val="none" w:sz="0" w:space="0" w:color="auto"/>
                <w:left w:val="none" w:sz="0" w:space="0" w:color="auto"/>
                <w:bottom w:val="none" w:sz="0" w:space="0" w:color="auto"/>
                <w:right w:val="none" w:sz="0" w:space="0" w:color="auto"/>
              </w:divBdr>
            </w:div>
            <w:div w:id="1282616841">
              <w:marLeft w:val="0"/>
              <w:marRight w:val="0"/>
              <w:marTop w:val="0"/>
              <w:marBottom w:val="0"/>
              <w:divBdr>
                <w:top w:val="none" w:sz="0" w:space="0" w:color="auto"/>
                <w:left w:val="none" w:sz="0" w:space="0" w:color="auto"/>
                <w:bottom w:val="none" w:sz="0" w:space="0" w:color="auto"/>
                <w:right w:val="none" w:sz="0" w:space="0" w:color="auto"/>
              </w:divBdr>
            </w:div>
            <w:div w:id="458501062">
              <w:marLeft w:val="0"/>
              <w:marRight w:val="0"/>
              <w:marTop w:val="0"/>
              <w:marBottom w:val="0"/>
              <w:divBdr>
                <w:top w:val="none" w:sz="0" w:space="0" w:color="auto"/>
                <w:left w:val="none" w:sz="0" w:space="0" w:color="auto"/>
                <w:bottom w:val="none" w:sz="0" w:space="0" w:color="auto"/>
                <w:right w:val="none" w:sz="0" w:space="0" w:color="auto"/>
              </w:divBdr>
            </w:div>
            <w:div w:id="1333796530">
              <w:marLeft w:val="0"/>
              <w:marRight w:val="0"/>
              <w:marTop w:val="0"/>
              <w:marBottom w:val="0"/>
              <w:divBdr>
                <w:top w:val="none" w:sz="0" w:space="0" w:color="auto"/>
                <w:left w:val="none" w:sz="0" w:space="0" w:color="auto"/>
                <w:bottom w:val="none" w:sz="0" w:space="0" w:color="auto"/>
                <w:right w:val="none" w:sz="0" w:space="0" w:color="auto"/>
              </w:divBdr>
            </w:div>
            <w:div w:id="319509424">
              <w:marLeft w:val="0"/>
              <w:marRight w:val="0"/>
              <w:marTop w:val="0"/>
              <w:marBottom w:val="0"/>
              <w:divBdr>
                <w:top w:val="none" w:sz="0" w:space="0" w:color="auto"/>
                <w:left w:val="none" w:sz="0" w:space="0" w:color="auto"/>
                <w:bottom w:val="none" w:sz="0" w:space="0" w:color="auto"/>
                <w:right w:val="none" w:sz="0" w:space="0" w:color="auto"/>
              </w:divBdr>
            </w:div>
            <w:div w:id="969476810">
              <w:marLeft w:val="0"/>
              <w:marRight w:val="0"/>
              <w:marTop w:val="0"/>
              <w:marBottom w:val="0"/>
              <w:divBdr>
                <w:top w:val="none" w:sz="0" w:space="0" w:color="auto"/>
                <w:left w:val="none" w:sz="0" w:space="0" w:color="auto"/>
                <w:bottom w:val="none" w:sz="0" w:space="0" w:color="auto"/>
                <w:right w:val="none" w:sz="0" w:space="0" w:color="auto"/>
              </w:divBdr>
            </w:div>
            <w:div w:id="1691026035">
              <w:marLeft w:val="0"/>
              <w:marRight w:val="0"/>
              <w:marTop w:val="0"/>
              <w:marBottom w:val="0"/>
              <w:divBdr>
                <w:top w:val="none" w:sz="0" w:space="0" w:color="auto"/>
                <w:left w:val="none" w:sz="0" w:space="0" w:color="auto"/>
                <w:bottom w:val="none" w:sz="0" w:space="0" w:color="auto"/>
                <w:right w:val="none" w:sz="0" w:space="0" w:color="auto"/>
              </w:divBdr>
            </w:div>
            <w:div w:id="1822499879">
              <w:marLeft w:val="0"/>
              <w:marRight w:val="0"/>
              <w:marTop w:val="0"/>
              <w:marBottom w:val="0"/>
              <w:divBdr>
                <w:top w:val="none" w:sz="0" w:space="0" w:color="auto"/>
                <w:left w:val="none" w:sz="0" w:space="0" w:color="auto"/>
                <w:bottom w:val="none" w:sz="0" w:space="0" w:color="auto"/>
                <w:right w:val="none" w:sz="0" w:space="0" w:color="auto"/>
              </w:divBdr>
            </w:div>
            <w:div w:id="1965649389">
              <w:marLeft w:val="0"/>
              <w:marRight w:val="0"/>
              <w:marTop w:val="0"/>
              <w:marBottom w:val="0"/>
              <w:divBdr>
                <w:top w:val="none" w:sz="0" w:space="0" w:color="auto"/>
                <w:left w:val="none" w:sz="0" w:space="0" w:color="auto"/>
                <w:bottom w:val="none" w:sz="0" w:space="0" w:color="auto"/>
                <w:right w:val="none" w:sz="0" w:space="0" w:color="auto"/>
              </w:divBdr>
            </w:div>
            <w:div w:id="1177158936">
              <w:marLeft w:val="0"/>
              <w:marRight w:val="0"/>
              <w:marTop w:val="0"/>
              <w:marBottom w:val="0"/>
              <w:divBdr>
                <w:top w:val="none" w:sz="0" w:space="0" w:color="auto"/>
                <w:left w:val="none" w:sz="0" w:space="0" w:color="auto"/>
                <w:bottom w:val="none" w:sz="0" w:space="0" w:color="auto"/>
                <w:right w:val="none" w:sz="0" w:space="0" w:color="auto"/>
              </w:divBdr>
            </w:div>
            <w:div w:id="1936009412">
              <w:marLeft w:val="0"/>
              <w:marRight w:val="0"/>
              <w:marTop w:val="0"/>
              <w:marBottom w:val="0"/>
              <w:divBdr>
                <w:top w:val="none" w:sz="0" w:space="0" w:color="auto"/>
                <w:left w:val="none" w:sz="0" w:space="0" w:color="auto"/>
                <w:bottom w:val="none" w:sz="0" w:space="0" w:color="auto"/>
                <w:right w:val="none" w:sz="0" w:space="0" w:color="auto"/>
              </w:divBdr>
            </w:div>
            <w:div w:id="1763329718">
              <w:marLeft w:val="0"/>
              <w:marRight w:val="0"/>
              <w:marTop w:val="0"/>
              <w:marBottom w:val="0"/>
              <w:divBdr>
                <w:top w:val="none" w:sz="0" w:space="0" w:color="auto"/>
                <w:left w:val="none" w:sz="0" w:space="0" w:color="auto"/>
                <w:bottom w:val="none" w:sz="0" w:space="0" w:color="auto"/>
                <w:right w:val="none" w:sz="0" w:space="0" w:color="auto"/>
              </w:divBdr>
            </w:div>
            <w:div w:id="1683623460">
              <w:marLeft w:val="0"/>
              <w:marRight w:val="0"/>
              <w:marTop w:val="0"/>
              <w:marBottom w:val="0"/>
              <w:divBdr>
                <w:top w:val="none" w:sz="0" w:space="0" w:color="auto"/>
                <w:left w:val="none" w:sz="0" w:space="0" w:color="auto"/>
                <w:bottom w:val="none" w:sz="0" w:space="0" w:color="auto"/>
                <w:right w:val="none" w:sz="0" w:space="0" w:color="auto"/>
              </w:divBdr>
            </w:div>
            <w:div w:id="44911233">
              <w:marLeft w:val="0"/>
              <w:marRight w:val="0"/>
              <w:marTop w:val="0"/>
              <w:marBottom w:val="0"/>
              <w:divBdr>
                <w:top w:val="none" w:sz="0" w:space="0" w:color="auto"/>
                <w:left w:val="none" w:sz="0" w:space="0" w:color="auto"/>
                <w:bottom w:val="none" w:sz="0" w:space="0" w:color="auto"/>
                <w:right w:val="none" w:sz="0" w:space="0" w:color="auto"/>
              </w:divBdr>
            </w:div>
            <w:div w:id="1330716910">
              <w:marLeft w:val="0"/>
              <w:marRight w:val="0"/>
              <w:marTop w:val="0"/>
              <w:marBottom w:val="0"/>
              <w:divBdr>
                <w:top w:val="none" w:sz="0" w:space="0" w:color="auto"/>
                <w:left w:val="none" w:sz="0" w:space="0" w:color="auto"/>
                <w:bottom w:val="none" w:sz="0" w:space="0" w:color="auto"/>
                <w:right w:val="none" w:sz="0" w:space="0" w:color="auto"/>
              </w:divBdr>
            </w:div>
            <w:div w:id="1287741436">
              <w:marLeft w:val="0"/>
              <w:marRight w:val="0"/>
              <w:marTop w:val="0"/>
              <w:marBottom w:val="0"/>
              <w:divBdr>
                <w:top w:val="none" w:sz="0" w:space="0" w:color="auto"/>
                <w:left w:val="none" w:sz="0" w:space="0" w:color="auto"/>
                <w:bottom w:val="none" w:sz="0" w:space="0" w:color="auto"/>
                <w:right w:val="none" w:sz="0" w:space="0" w:color="auto"/>
              </w:divBdr>
            </w:div>
            <w:div w:id="1708026673">
              <w:marLeft w:val="0"/>
              <w:marRight w:val="0"/>
              <w:marTop w:val="0"/>
              <w:marBottom w:val="0"/>
              <w:divBdr>
                <w:top w:val="none" w:sz="0" w:space="0" w:color="auto"/>
                <w:left w:val="none" w:sz="0" w:space="0" w:color="auto"/>
                <w:bottom w:val="none" w:sz="0" w:space="0" w:color="auto"/>
                <w:right w:val="none" w:sz="0" w:space="0" w:color="auto"/>
              </w:divBdr>
            </w:div>
            <w:div w:id="1661347939">
              <w:marLeft w:val="0"/>
              <w:marRight w:val="0"/>
              <w:marTop w:val="0"/>
              <w:marBottom w:val="0"/>
              <w:divBdr>
                <w:top w:val="none" w:sz="0" w:space="0" w:color="auto"/>
                <w:left w:val="none" w:sz="0" w:space="0" w:color="auto"/>
                <w:bottom w:val="none" w:sz="0" w:space="0" w:color="auto"/>
                <w:right w:val="none" w:sz="0" w:space="0" w:color="auto"/>
              </w:divBdr>
            </w:div>
            <w:div w:id="1609312442">
              <w:marLeft w:val="0"/>
              <w:marRight w:val="0"/>
              <w:marTop w:val="0"/>
              <w:marBottom w:val="0"/>
              <w:divBdr>
                <w:top w:val="none" w:sz="0" w:space="0" w:color="auto"/>
                <w:left w:val="none" w:sz="0" w:space="0" w:color="auto"/>
                <w:bottom w:val="none" w:sz="0" w:space="0" w:color="auto"/>
                <w:right w:val="none" w:sz="0" w:space="0" w:color="auto"/>
              </w:divBdr>
            </w:div>
            <w:div w:id="1875995501">
              <w:marLeft w:val="0"/>
              <w:marRight w:val="0"/>
              <w:marTop w:val="0"/>
              <w:marBottom w:val="0"/>
              <w:divBdr>
                <w:top w:val="none" w:sz="0" w:space="0" w:color="auto"/>
                <w:left w:val="none" w:sz="0" w:space="0" w:color="auto"/>
                <w:bottom w:val="none" w:sz="0" w:space="0" w:color="auto"/>
                <w:right w:val="none" w:sz="0" w:space="0" w:color="auto"/>
              </w:divBdr>
            </w:div>
            <w:div w:id="1641574891">
              <w:marLeft w:val="0"/>
              <w:marRight w:val="0"/>
              <w:marTop w:val="0"/>
              <w:marBottom w:val="0"/>
              <w:divBdr>
                <w:top w:val="none" w:sz="0" w:space="0" w:color="auto"/>
                <w:left w:val="none" w:sz="0" w:space="0" w:color="auto"/>
                <w:bottom w:val="none" w:sz="0" w:space="0" w:color="auto"/>
                <w:right w:val="none" w:sz="0" w:space="0" w:color="auto"/>
              </w:divBdr>
            </w:div>
            <w:div w:id="2086418053">
              <w:marLeft w:val="0"/>
              <w:marRight w:val="0"/>
              <w:marTop w:val="0"/>
              <w:marBottom w:val="0"/>
              <w:divBdr>
                <w:top w:val="none" w:sz="0" w:space="0" w:color="auto"/>
                <w:left w:val="none" w:sz="0" w:space="0" w:color="auto"/>
                <w:bottom w:val="none" w:sz="0" w:space="0" w:color="auto"/>
                <w:right w:val="none" w:sz="0" w:space="0" w:color="auto"/>
              </w:divBdr>
            </w:div>
            <w:div w:id="604922760">
              <w:marLeft w:val="0"/>
              <w:marRight w:val="0"/>
              <w:marTop w:val="0"/>
              <w:marBottom w:val="0"/>
              <w:divBdr>
                <w:top w:val="none" w:sz="0" w:space="0" w:color="auto"/>
                <w:left w:val="none" w:sz="0" w:space="0" w:color="auto"/>
                <w:bottom w:val="none" w:sz="0" w:space="0" w:color="auto"/>
                <w:right w:val="none" w:sz="0" w:space="0" w:color="auto"/>
              </w:divBdr>
            </w:div>
            <w:div w:id="1952668085">
              <w:marLeft w:val="0"/>
              <w:marRight w:val="0"/>
              <w:marTop w:val="0"/>
              <w:marBottom w:val="0"/>
              <w:divBdr>
                <w:top w:val="none" w:sz="0" w:space="0" w:color="auto"/>
                <w:left w:val="none" w:sz="0" w:space="0" w:color="auto"/>
                <w:bottom w:val="none" w:sz="0" w:space="0" w:color="auto"/>
                <w:right w:val="none" w:sz="0" w:space="0" w:color="auto"/>
              </w:divBdr>
            </w:div>
            <w:div w:id="577593008">
              <w:marLeft w:val="0"/>
              <w:marRight w:val="0"/>
              <w:marTop w:val="0"/>
              <w:marBottom w:val="0"/>
              <w:divBdr>
                <w:top w:val="none" w:sz="0" w:space="0" w:color="auto"/>
                <w:left w:val="none" w:sz="0" w:space="0" w:color="auto"/>
                <w:bottom w:val="none" w:sz="0" w:space="0" w:color="auto"/>
                <w:right w:val="none" w:sz="0" w:space="0" w:color="auto"/>
              </w:divBdr>
            </w:div>
            <w:div w:id="805466845">
              <w:marLeft w:val="0"/>
              <w:marRight w:val="0"/>
              <w:marTop w:val="0"/>
              <w:marBottom w:val="0"/>
              <w:divBdr>
                <w:top w:val="none" w:sz="0" w:space="0" w:color="auto"/>
                <w:left w:val="none" w:sz="0" w:space="0" w:color="auto"/>
                <w:bottom w:val="none" w:sz="0" w:space="0" w:color="auto"/>
                <w:right w:val="none" w:sz="0" w:space="0" w:color="auto"/>
              </w:divBdr>
            </w:div>
            <w:div w:id="716515118">
              <w:marLeft w:val="0"/>
              <w:marRight w:val="0"/>
              <w:marTop w:val="0"/>
              <w:marBottom w:val="0"/>
              <w:divBdr>
                <w:top w:val="none" w:sz="0" w:space="0" w:color="auto"/>
                <w:left w:val="none" w:sz="0" w:space="0" w:color="auto"/>
                <w:bottom w:val="none" w:sz="0" w:space="0" w:color="auto"/>
                <w:right w:val="none" w:sz="0" w:space="0" w:color="auto"/>
              </w:divBdr>
            </w:div>
            <w:div w:id="558787708">
              <w:marLeft w:val="0"/>
              <w:marRight w:val="0"/>
              <w:marTop w:val="0"/>
              <w:marBottom w:val="0"/>
              <w:divBdr>
                <w:top w:val="none" w:sz="0" w:space="0" w:color="auto"/>
                <w:left w:val="none" w:sz="0" w:space="0" w:color="auto"/>
                <w:bottom w:val="none" w:sz="0" w:space="0" w:color="auto"/>
                <w:right w:val="none" w:sz="0" w:space="0" w:color="auto"/>
              </w:divBdr>
            </w:div>
            <w:div w:id="147749572">
              <w:marLeft w:val="0"/>
              <w:marRight w:val="0"/>
              <w:marTop w:val="0"/>
              <w:marBottom w:val="0"/>
              <w:divBdr>
                <w:top w:val="none" w:sz="0" w:space="0" w:color="auto"/>
                <w:left w:val="none" w:sz="0" w:space="0" w:color="auto"/>
                <w:bottom w:val="none" w:sz="0" w:space="0" w:color="auto"/>
                <w:right w:val="none" w:sz="0" w:space="0" w:color="auto"/>
              </w:divBdr>
            </w:div>
            <w:div w:id="1297948324">
              <w:marLeft w:val="0"/>
              <w:marRight w:val="0"/>
              <w:marTop w:val="0"/>
              <w:marBottom w:val="0"/>
              <w:divBdr>
                <w:top w:val="none" w:sz="0" w:space="0" w:color="auto"/>
                <w:left w:val="none" w:sz="0" w:space="0" w:color="auto"/>
                <w:bottom w:val="none" w:sz="0" w:space="0" w:color="auto"/>
                <w:right w:val="none" w:sz="0" w:space="0" w:color="auto"/>
              </w:divBdr>
            </w:div>
            <w:div w:id="249433195">
              <w:marLeft w:val="0"/>
              <w:marRight w:val="0"/>
              <w:marTop w:val="0"/>
              <w:marBottom w:val="0"/>
              <w:divBdr>
                <w:top w:val="none" w:sz="0" w:space="0" w:color="auto"/>
                <w:left w:val="none" w:sz="0" w:space="0" w:color="auto"/>
                <w:bottom w:val="none" w:sz="0" w:space="0" w:color="auto"/>
                <w:right w:val="none" w:sz="0" w:space="0" w:color="auto"/>
              </w:divBdr>
            </w:div>
            <w:div w:id="1862235925">
              <w:marLeft w:val="0"/>
              <w:marRight w:val="0"/>
              <w:marTop w:val="0"/>
              <w:marBottom w:val="0"/>
              <w:divBdr>
                <w:top w:val="none" w:sz="0" w:space="0" w:color="auto"/>
                <w:left w:val="none" w:sz="0" w:space="0" w:color="auto"/>
                <w:bottom w:val="none" w:sz="0" w:space="0" w:color="auto"/>
                <w:right w:val="none" w:sz="0" w:space="0" w:color="auto"/>
              </w:divBdr>
            </w:div>
            <w:div w:id="2134908966">
              <w:marLeft w:val="0"/>
              <w:marRight w:val="0"/>
              <w:marTop w:val="0"/>
              <w:marBottom w:val="0"/>
              <w:divBdr>
                <w:top w:val="none" w:sz="0" w:space="0" w:color="auto"/>
                <w:left w:val="none" w:sz="0" w:space="0" w:color="auto"/>
                <w:bottom w:val="none" w:sz="0" w:space="0" w:color="auto"/>
                <w:right w:val="none" w:sz="0" w:space="0" w:color="auto"/>
              </w:divBdr>
            </w:div>
            <w:div w:id="1945919228">
              <w:marLeft w:val="0"/>
              <w:marRight w:val="0"/>
              <w:marTop w:val="0"/>
              <w:marBottom w:val="0"/>
              <w:divBdr>
                <w:top w:val="none" w:sz="0" w:space="0" w:color="auto"/>
                <w:left w:val="none" w:sz="0" w:space="0" w:color="auto"/>
                <w:bottom w:val="none" w:sz="0" w:space="0" w:color="auto"/>
                <w:right w:val="none" w:sz="0" w:space="0" w:color="auto"/>
              </w:divBdr>
            </w:div>
            <w:div w:id="456459884">
              <w:marLeft w:val="0"/>
              <w:marRight w:val="0"/>
              <w:marTop w:val="0"/>
              <w:marBottom w:val="0"/>
              <w:divBdr>
                <w:top w:val="none" w:sz="0" w:space="0" w:color="auto"/>
                <w:left w:val="none" w:sz="0" w:space="0" w:color="auto"/>
                <w:bottom w:val="none" w:sz="0" w:space="0" w:color="auto"/>
                <w:right w:val="none" w:sz="0" w:space="0" w:color="auto"/>
              </w:divBdr>
            </w:div>
            <w:div w:id="1768383504">
              <w:marLeft w:val="0"/>
              <w:marRight w:val="0"/>
              <w:marTop w:val="0"/>
              <w:marBottom w:val="0"/>
              <w:divBdr>
                <w:top w:val="none" w:sz="0" w:space="0" w:color="auto"/>
                <w:left w:val="none" w:sz="0" w:space="0" w:color="auto"/>
                <w:bottom w:val="none" w:sz="0" w:space="0" w:color="auto"/>
                <w:right w:val="none" w:sz="0" w:space="0" w:color="auto"/>
              </w:divBdr>
            </w:div>
            <w:div w:id="1448696409">
              <w:marLeft w:val="0"/>
              <w:marRight w:val="0"/>
              <w:marTop w:val="0"/>
              <w:marBottom w:val="0"/>
              <w:divBdr>
                <w:top w:val="none" w:sz="0" w:space="0" w:color="auto"/>
                <w:left w:val="none" w:sz="0" w:space="0" w:color="auto"/>
                <w:bottom w:val="none" w:sz="0" w:space="0" w:color="auto"/>
                <w:right w:val="none" w:sz="0" w:space="0" w:color="auto"/>
              </w:divBdr>
            </w:div>
            <w:div w:id="787702142">
              <w:marLeft w:val="0"/>
              <w:marRight w:val="0"/>
              <w:marTop w:val="0"/>
              <w:marBottom w:val="0"/>
              <w:divBdr>
                <w:top w:val="none" w:sz="0" w:space="0" w:color="auto"/>
                <w:left w:val="none" w:sz="0" w:space="0" w:color="auto"/>
                <w:bottom w:val="none" w:sz="0" w:space="0" w:color="auto"/>
                <w:right w:val="none" w:sz="0" w:space="0" w:color="auto"/>
              </w:divBdr>
            </w:div>
            <w:div w:id="1274938632">
              <w:marLeft w:val="0"/>
              <w:marRight w:val="0"/>
              <w:marTop w:val="0"/>
              <w:marBottom w:val="0"/>
              <w:divBdr>
                <w:top w:val="none" w:sz="0" w:space="0" w:color="auto"/>
                <w:left w:val="none" w:sz="0" w:space="0" w:color="auto"/>
                <w:bottom w:val="none" w:sz="0" w:space="0" w:color="auto"/>
                <w:right w:val="none" w:sz="0" w:space="0" w:color="auto"/>
              </w:divBdr>
            </w:div>
            <w:div w:id="395207098">
              <w:marLeft w:val="0"/>
              <w:marRight w:val="0"/>
              <w:marTop w:val="0"/>
              <w:marBottom w:val="0"/>
              <w:divBdr>
                <w:top w:val="none" w:sz="0" w:space="0" w:color="auto"/>
                <w:left w:val="none" w:sz="0" w:space="0" w:color="auto"/>
                <w:bottom w:val="none" w:sz="0" w:space="0" w:color="auto"/>
                <w:right w:val="none" w:sz="0" w:space="0" w:color="auto"/>
              </w:divBdr>
            </w:div>
            <w:div w:id="1255086933">
              <w:marLeft w:val="0"/>
              <w:marRight w:val="0"/>
              <w:marTop w:val="0"/>
              <w:marBottom w:val="0"/>
              <w:divBdr>
                <w:top w:val="none" w:sz="0" w:space="0" w:color="auto"/>
                <w:left w:val="none" w:sz="0" w:space="0" w:color="auto"/>
                <w:bottom w:val="none" w:sz="0" w:space="0" w:color="auto"/>
                <w:right w:val="none" w:sz="0" w:space="0" w:color="auto"/>
              </w:divBdr>
            </w:div>
            <w:div w:id="585840646">
              <w:marLeft w:val="0"/>
              <w:marRight w:val="0"/>
              <w:marTop w:val="0"/>
              <w:marBottom w:val="0"/>
              <w:divBdr>
                <w:top w:val="none" w:sz="0" w:space="0" w:color="auto"/>
                <w:left w:val="none" w:sz="0" w:space="0" w:color="auto"/>
                <w:bottom w:val="none" w:sz="0" w:space="0" w:color="auto"/>
                <w:right w:val="none" w:sz="0" w:space="0" w:color="auto"/>
              </w:divBdr>
            </w:div>
            <w:div w:id="1457142148">
              <w:marLeft w:val="0"/>
              <w:marRight w:val="0"/>
              <w:marTop w:val="0"/>
              <w:marBottom w:val="0"/>
              <w:divBdr>
                <w:top w:val="none" w:sz="0" w:space="0" w:color="auto"/>
                <w:left w:val="none" w:sz="0" w:space="0" w:color="auto"/>
                <w:bottom w:val="none" w:sz="0" w:space="0" w:color="auto"/>
                <w:right w:val="none" w:sz="0" w:space="0" w:color="auto"/>
              </w:divBdr>
            </w:div>
            <w:div w:id="626207689">
              <w:marLeft w:val="0"/>
              <w:marRight w:val="0"/>
              <w:marTop w:val="0"/>
              <w:marBottom w:val="0"/>
              <w:divBdr>
                <w:top w:val="none" w:sz="0" w:space="0" w:color="auto"/>
                <w:left w:val="none" w:sz="0" w:space="0" w:color="auto"/>
                <w:bottom w:val="none" w:sz="0" w:space="0" w:color="auto"/>
                <w:right w:val="none" w:sz="0" w:space="0" w:color="auto"/>
              </w:divBdr>
            </w:div>
            <w:div w:id="1222792600">
              <w:marLeft w:val="0"/>
              <w:marRight w:val="0"/>
              <w:marTop w:val="0"/>
              <w:marBottom w:val="0"/>
              <w:divBdr>
                <w:top w:val="none" w:sz="0" w:space="0" w:color="auto"/>
                <w:left w:val="none" w:sz="0" w:space="0" w:color="auto"/>
                <w:bottom w:val="none" w:sz="0" w:space="0" w:color="auto"/>
                <w:right w:val="none" w:sz="0" w:space="0" w:color="auto"/>
              </w:divBdr>
            </w:div>
            <w:div w:id="1307509363">
              <w:marLeft w:val="0"/>
              <w:marRight w:val="0"/>
              <w:marTop w:val="0"/>
              <w:marBottom w:val="0"/>
              <w:divBdr>
                <w:top w:val="none" w:sz="0" w:space="0" w:color="auto"/>
                <w:left w:val="none" w:sz="0" w:space="0" w:color="auto"/>
                <w:bottom w:val="none" w:sz="0" w:space="0" w:color="auto"/>
                <w:right w:val="none" w:sz="0" w:space="0" w:color="auto"/>
              </w:divBdr>
            </w:div>
            <w:div w:id="2441834">
              <w:marLeft w:val="0"/>
              <w:marRight w:val="0"/>
              <w:marTop w:val="0"/>
              <w:marBottom w:val="0"/>
              <w:divBdr>
                <w:top w:val="none" w:sz="0" w:space="0" w:color="auto"/>
                <w:left w:val="none" w:sz="0" w:space="0" w:color="auto"/>
                <w:bottom w:val="none" w:sz="0" w:space="0" w:color="auto"/>
                <w:right w:val="none" w:sz="0" w:space="0" w:color="auto"/>
              </w:divBdr>
            </w:div>
            <w:div w:id="2058971694">
              <w:marLeft w:val="0"/>
              <w:marRight w:val="0"/>
              <w:marTop w:val="0"/>
              <w:marBottom w:val="0"/>
              <w:divBdr>
                <w:top w:val="none" w:sz="0" w:space="0" w:color="auto"/>
                <w:left w:val="none" w:sz="0" w:space="0" w:color="auto"/>
                <w:bottom w:val="none" w:sz="0" w:space="0" w:color="auto"/>
                <w:right w:val="none" w:sz="0" w:space="0" w:color="auto"/>
              </w:divBdr>
            </w:div>
            <w:div w:id="455831148">
              <w:marLeft w:val="0"/>
              <w:marRight w:val="0"/>
              <w:marTop w:val="0"/>
              <w:marBottom w:val="0"/>
              <w:divBdr>
                <w:top w:val="none" w:sz="0" w:space="0" w:color="auto"/>
                <w:left w:val="none" w:sz="0" w:space="0" w:color="auto"/>
                <w:bottom w:val="none" w:sz="0" w:space="0" w:color="auto"/>
                <w:right w:val="none" w:sz="0" w:space="0" w:color="auto"/>
              </w:divBdr>
            </w:div>
            <w:div w:id="1333145068">
              <w:marLeft w:val="0"/>
              <w:marRight w:val="0"/>
              <w:marTop w:val="0"/>
              <w:marBottom w:val="0"/>
              <w:divBdr>
                <w:top w:val="none" w:sz="0" w:space="0" w:color="auto"/>
                <w:left w:val="none" w:sz="0" w:space="0" w:color="auto"/>
                <w:bottom w:val="none" w:sz="0" w:space="0" w:color="auto"/>
                <w:right w:val="none" w:sz="0" w:space="0" w:color="auto"/>
              </w:divBdr>
            </w:div>
            <w:div w:id="1479303987">
              <w:marLeft w:val="0"/>
              <w:marRight w:val="0"/>
              <w:marTop w:val="0"/>
              <w:marBottom w:val="0"/>
              <w:divBdr>
                <w:top w:val="none" w:sz="0" w:space="0" w:color="auto"/>
                <w:left w:val="none" w:sz="0" w:space="0" w:color="auto"/>
                <w:bottom w:val="none" w:sz="0" w:space="0" w:color="auto"/>
                <w:right w:val="none" w:sz="0" w:space="0" w:color="auto"/>
              </w:divBdr>
            </w:div>
            <w:div w:id="1210800519">
              <w:marLeft w:val="0"/>
              <w:marRight w:val="0"/>
              <w:marTop w:val="0"/>
              <w:marBottom w:val="0"/>
              <w:divBdr>
                <w:top w:val="none" w:sz="0" w:space="0" w:color="auto"/>
                <w:left w:val="none" w:sz="0" w:space="0" w:color="auto"/>
                <w:bottom w:val="none" w:sz="0" w:space="0" w:color="auto"/>
                <w:right w:val="none" w:sz="0" w:space="0" w:color="auto"/>
              </w:divBdr>
            </w:div>
            <w:div w:id="673268796">
              <w:marLeft w:val="0"/>
              <w:marRight w:val="0"/>
              <w:marTop w:val="0"/>
              <w:marBottom w:val="0"/>
              <w:divBdr>
                <w:top w:val="none" w:sz="0" w:space="0" w:color="auto"/>
                <w:left w:val="none" w:sz="0" w:space="0" w:color="auto"/>
                <w:bottom w:val="none" w:sz="0" w:space="0" w:color="auto"/>
                <w:right w:val="none" w:sz="0" w:space="0" w:color="auto"/>
              </w:divBdr>
            </w:div>
            <w:div w:id="1543402029">
              <w:marLeft w:val="0"/>
              <w:marRight w:val="0"/>
              <w:marTop w:val="0"/>
              <w:marBottom w:val="0"/>
              <w:divBdr>
                <w:top w:val="none" w:sz="0" w:space="0" w:color="auto"/>
                <w:left w:val="none" w:sz="0" w:space="0" w:color="auto"/>
                <w:bottom w:val="none" w:sz="0" w:space="0" w:color="auto"/>
                <w:right w:val="none" w:sz="0" w:space="0" w:color="auto"/>
              </w:divBdr>
            </w:div>
            <w:div w:id="1157262501">
              <w:marLeft w:val="0"/>
              <w:marRight w:val="0"/>
              <w:marTop w:val="0"/>
              <w:marBottom w:val="0"/>
              <w:divBdr>
                <w:top w:val="none" w:sz="0" w:space="0" w:color="auto"/>
                <w:left w:val="none" w:sz="0" w:space="0" w:color="auto"/>
                <w:bottom w:val="none" w:sz="0" w:space="0" w:color="auto"/>
                <w:right w:val="none" w:sz="0" w:space="0" w:color="auto"/>
              </w:divBdr>
            </w:div>
            <w:div w:id="247277948">
              <w:marLeft w:val="0"/>
              <w:marRight w:val="0"/>
              <w:marTop w:val="0"/>
              <w:marBottom w:val="0"/>
              <w:divBdr>
                <w:top w:val="none" w:sz="0" w:space="0" w:color="auto"/>
                <w:left w:val="none" w:sz="0" w:space="0" w:color="auto"/>
                <w:bottom w:val="none" w:sz="0" w:space="0" w:color="auto"/>
                <w:right w:val="none" w:sz="0" w:space="0" w:color="auto"/>
              </w:divBdr>
            </w:div>
            <w:div w:id="314259509">
              <w:marLeft w:val="0"/>
              <w:marRight w:val="0"/>
              <w:marTop w:val="0"/>
              <w:marBottom w:val="0"/>
              <w:divBdr>
                <w:top w:val="none" w:sz="0" w:space="0" w:color="auto"/>
                <w:left w:val="none" w:sz="0" w:space="0" w:color="auto"/>
                <w:bottom w:val="none" w:sz="0" w:space="0" w:color="auto"/>
                <w:right w:val="none" w:sz="0" w:space="0" w:color="auto"/>
              </w:divBdr>
            </w:div>
            <w:div w:id="1422876752">
              <w:marLeft w:val="0"/>
              <w:marRight w:val="0"/>
              <w:marTop w:val="0"/>
              <w:marBottom w:val="0"/>
              <w:divBdr>
                <w:top w:val="none" w:sz="0" w:space="0" w:color="auto"/>
                <w:left w:val="none" w:sz="0" w:space="0" w:color="auto"/>
                <w:bottom w:val="none" w:sz="0" w:space="0" w:color="auto"/>
                <w:right w:val="none" w:sz="0" w:space="0" w:color="auto"/>
              </w:divBdr>
            </w:div>
            <w:div w:id="66539443">
              <w:marLeft w:val="0"/>
              <w:marRight w:val="0"/>
              <w:marTop w:val="0"/>
              <w:marBottom w:val="0"/>
              <w:divBdr>
                <w:top w:val="none" w:sz="0" w:space="0" w:color="auto"/>
                <w:left w:val="none" w:sz="0" w:space="0" w:color="auto"/>
                <w:bottom w:val="none" w:sz="0" w:space="0" w:color="auto"/>
                <w:right w:val="none" w:sz="0" w:space="0" w:color="auto"/>
              </w:divBdr>
            </w:div>
            <w:div w:id="491876319">
              <w:marLeft w:val="0"/>
              <w:marRight w:val="0"/>
              <w:marTop w:val="0"/>
              <w:marBottom w:val="0"/>
              <w:divBdr>
                <w:top w:val="none" w:sz="0" w:space="0" w:color="auto"/>
                <w:left w:val="none" w:sz="0" w:space="0" w:color="auto"/>
                <w:bottom w:val="none" w:sz="0" w:space="0" w:color="auto"/>
                <w:right w:val="none" w:sz="0" w:space="0" w:color="auto"/>
              </w:divBdr>
            </w:div>
            <w:div w:id="2011523267">
              <w:marLeft w:val="0"/>
              <w:marRight w:val="0"/>
              <w:marTop w:val="0"/>
              <w:marBottom w:val="0"/>
              <w:divBdr>
                <w:top w:val="none" w:sz="0" w:space="0" w:color="auto"/>
                <w:left w:val="none" w:sz="0" w:space="0" w:color="auto"/>
                <w:bottom w:val="none" w:sz="0" w:space="0" w:color="auto"/>
                <w:right w:val="none" w:sz="0" w:space="0" w:color="auto"/>
              </w:divBdr>
            </w:div>
            <w:div w:id="474108035">
              <w:marLeft w:val="0"/>
              <w:marRight w:val="0"/>
              <w:marTop w:val="0"/>
              <w:marBottom w:val="0"/>
              <w:divBdr>
                <w:top w:val="none" w:sz="0" w:space="0" w:color="auto"/>
                <w:left w:val="none" w:sz="0" w:space="0" w:color="auto"/>
                <w:bottom w:val="none" w:sz="0" w:space="0" w:color="auto"/>
                <w:right w:val="none" w:sz="0" w:space="0" w:color="auto"/>
              </w:divBdr>
            </w:div>
            <w:div w:id="1081682052">
              <w:marLeft w:val="0"/>
              <w:marRight w:val="0"/>
              <w:marTop w:val="0"/>
              <w:marBottom w:val="0"/>
              <w:divBdr>
                <w:top w:val="none" w:sz="0" w:space="0" w:color="auto"/>
                <w:left w:val="none" w:sz="0" w:space="0" w:color="auto"/>
                <w:bottom w:val="none" w:sz="0" w:space="0" w:color="auto"/>
                <w:right w:val="none" w:sz="0" w:space="0" w:color="auto"/>
              </w:divBdr>
            </w:div>
            <w:div w:id="1718504854">
              <w:marLeft w:val="0"/>
              <w:marRight w:val="0"/>
              <w:marTop w:val="0"/>
              <w:marBottom w:val="0"/>
              <w:divBdr>
                <w:top w:val="none" w:sz="0" w:space="0" w:color="auto"/>
                <w:left w:val="none" w:sz="0" w:space="0" w:color="auto"/>
                <w:bottom w:val="none" w:sz="0" w:space="0" w:color="auto"/>
                <w:right w:val="none" w:sz="0" w:space="0" w:color="auto"/>
              </w:divBdr>
            </w:div>
            <w:div w:id="519322459">
              <w:marLeft w:val="0"/>
              <w:marRight w:val="0"/>
              <w:marTop w:val="0"/>
              <w:marBottom w:val="0"/>
              <w:divBdr>
                <w:top w:val="none" w:sz="0" w:space="0" w:color="auto"/>
                <w:left w:val="none" w:sz="0" w:space="0" w:color="auto"/>
                <w:bottom w:val="none" w:sz="0" w:space="0" w:color="auto"/>
                <w:right w:val="none" w:sz="0" w:space="0" w:color="auto"/>
              </w:divBdr>
            </w:div>
            <w:div w:id="809593454">
              <w:marLeft w:val="0"/>
              <w:marRight w:val="0"/>
              <w:marTop w:val="0"/>
              <w:marBottom w:val="0"/>
              <w:divBdr>
                <w:top w:val="none" w:sz="0" w:space="0" w:color="auto"/>
                <w:left w:val="none" w:sz="0" w:space="0" w:color="auto"/>
                <w:bottom w:val="none" w:sz="0" w:space="0" w:color="auto"/>
                <w:right w:val="none" w:sz="0" w:space="0" w:color="auto"/>
              </w:divBdr>
            </w:div>
            <w:div w:id="849175150">
              <w:marLeft w:val="0"/>
              <w:marRight w:val="0"/>
              <w:marTop w:val="0"/>
              <w:marBottom w:val="0"/>
              <w:divBdr>
                <w:top w:val="none" w:sz="0" w:space="0" w:color="auto"/>
                <w:left w:val="none" w:sz="0" w:space="0" w:color="auto"/>
                <w:bottom w:val="none" w:sz="0" w:space="0" w:color="auto"/>
                <w:right w:val="none" w:sz="0" w:space="0" w:color="auto"/>
              </w:divBdr>
            </w:div>
            <w:div w:id="940840904">
              <w:marLeft w:val="0"/>
              <w:marRight w:val="0"/>
              <w:marTop w:val="0"/>
              <w:marBottom w:val="0"/>
              <w:divBdr>
                <w:top w:val="none" w:sz="0" w:space="0" w:color="auto"/>
                <w:left w:val="none" w:sz="0" w:space="0" w:color="auto"/>
                <w:bottom w:val="none" w:sz="0" w:space="0" w:color="auto"/>
                <w:right w:val="none" w:sz="0" w:space="0" w:color="auto"/>
              </w:divBdr>
            </w:div>
            <w:div w:id="1922792059">
              <w:marLeft w:val="0"/>
              <w:marRight w:val="0"/>
              <w:marTop w:val="0"/>
              <w:marBottom w:val="0"/>
              <w:divBdr>
                <w:top w:val="none" w:sz="0" w:space="0" w:color="auto"/>
                <w:left w:val="none" w:sz="0" w:space="0" w:color="auto"/>
                <w:bottom w:val="none" w:sz="0" w:space="0" w:color="auto"/>
                <w:right w:val="none" w:sz="0" w:space="0" w:color="auto"/>
              </w:divBdr>
            </w:div>
            <w:div w:id="1963459857">
              <w:marLeft w:val="0"/>
              <w:marRight w:val="0"/>
              <w:marTop w:val="0"/>
              <w:marBottom w:val="0"/>
              <w:divBdr>
                <w:top w:val="none" w:sz="0" w:space="0" w:color="auto"/>
                <w:left w:val="none" w:sz="0" w:space="0" w:color="auto"/>
                <w:bottom w:val="none" w:sz="0" w:space="0" w:color="auto"/>
                <w:right w:val="none" w:sz="0" w:space="0" w:color="auto"/>
              </w:divBdr>
            </w:div>
            <w:div w:id="1780907817">
              <w:marLeft w:val="0"/>
              <w:marRight w:val="0"/>
              <w:marTop w:val="0"/>
              <w:marBottom w:val="0"/>
              <w:divBdr>
                <w:top w:val="none" w:sz="0" w:space="0" w:color="auto"/>
                <w:left w:val="none" w:sz="0" w:space="0" w:color="auto"/>
                <w:bottom w:val="none" w:sz="0" w:space="0" w:color="auto"/>
                <w:right w:val="none" w:sz="0" w:space="0" w:color="auto"/>
              </w:divBdr>
            </w:div>
            <w:div w:id="108866068">
              <w:marLeft w:val="0"/>
              <w:marRight w:val="0"/>
              <w:marTop w:val="0"/>
              <w:marBottom w:val="0"/>
              <w:divBdr>
                <w:top w:val="none" w:sz="0" w:space="0" w:color="auto"/>
                <w:left w:val="none" w:sz="0" w:space="0" w:color="auto"/>
                <w:bottom w:val="none" w:sz="0" w:space="0" w:color="auto"/>
                <w:right w:val="none" w:sz="0" w:space="0" w:color="auto"/>
              </w:divBdr>
            </w:div>
            <w:div w:id="1445416988">
              <w:marLeft w:val="0"/>
              <w:marRight w:val="0"/>
              <w:marTop w:val="0"/>
              <w:marBottom w:val="0"/>
              <w:divBdr>
                <w:top w:val="none" w:sz="0" w:space="0" w:color="auto"/>
                <w:left w:val="none" w:sz="0" w:space="0" w:color="auto"/>
                <w:bottom w:val="none" w:sz="0" w:space="0" w:color="auto"/>
                <w:right w:val="none" w:sz="0" w:space="0" w:color="auto"/>
              </w:divBdr>
            </w:div>
            <w:div w:id="1382941847">
              <w:marLeft w:val="0"/>
              <w:marRight w:val="0"/>
              <w:marTop w:val="0"/>
              <w:marBottom w:val="0"/>
              <w:divBdr>
                <w:top w:val="none" w:sz="0" w:space="0" w:color="auto"/>
                <w:left w:val="none" w:sz="0" w:space="0" w:color="auto"/>
                <w:bottom w:val="none" w:sz="0" w:space="0" w:color="auto"/>
                <w:right w:val="none" w:sz="0" w:space="0" w:color="auto"/>
              </w:divBdr>
            </w:div>
            <w:div w:id="522015609">
              <w:marLeft w:val="0"/>
              <w:marRight w:val="0"/>
              <w:marTop w:val="0"/>
              <w:marBottom w:val="0"/>
              <w:divBdr>
                <w:top w:val="none" w:sz="0" w:space="0" w:color="auto"/>
                <w:left w:val="none" w:sz="0" w:space="0" w:color="auto"/>
                <w:bottom w:val="none" w:sz="0" w:space="0" w:color="auto"/>
                <w:right w:val="none" w:sz="0" w:space="0" w:color="auto"/>
              </w:divBdr>
            </w:div>
            <w:div w:id="1511867684">
              <w:marLeft w:val="0"/>
              <w:marRight w:val="0"/>
              <w:marTop w:val="0"/>
              <w:marBottom w:val="0"/>
              <w:divBdr>
                <w:top w:val="none" w:sz="0" w:space="0" w:color="auto"/>
                <w:left w:val="none" w:sz="0" w:space="0" w:color="auto"/>
                <w:bottom w:val="none" w:sz="0" w:space="0" w:color="auto"/>
                <w:right w:val="none" w:sz="0" w:space="0" w:color="auto"/>
              </w:divBdr>
            </w:div>
            <w:div w:id="457456148">
              <w:marLeft w:val="0"/>
              <w:marRight w:val="0"/>
              <w:marTop w:val="0"/>
              <w:marBottom w:val="0"/>
              <w:divBdr>
                <w:top w:val="none" w:sz="0" w:space="0" w:color="auto"/>
                <w:left w:val="none" w:sz="0" w:space="0" w:color="auto"/>
                <w:bottom w:val="none" w:sz="0" w:space="0" w:color="auto"/>
                <w:right w:val="none" w:sz="0" w:space="0" w:color="auto"/>
              </w:divBdr>
            </w:div>
            <w:div w:id="821192660">
              <w:marLeft w:val="0"/>
              <w:marRight w:val="0"/>
              <w:marTop w:val="0"/>
              <w:marBottom w:val="0"/>
              <w:divBdr>
                <w:top w:val="none" w:sz="0" w:space="0" w:color="auto"/>
                <w:left w:val="none" w:sz="0" w:space="0" w:color="auto"/>
                <w:bottom w:val="none" w:sz="0" w:space="0" w:color="auto"/>
                <w:right w:val="none" w:sz="0" w:space="0" w:color="auto"/>
              </w:divBdr>
            </w:div>
            <w:div w:id="1140222752">
              <w:marLeft w:val="0"/>
              <w:marRight w:val="0"/>
              <w:marTop w:val="0"/>
              <w:marBottom w:val="0"/>
              <w:divBdr>
                <w:top w:val="none" w:sz="0" w:space="0" w:color="auto"/>
                <w:left w:val="none" w:sz="0" w:space="0" w:color="auto"/>
                <w:bottom w:val="none" w:sz="0" w:space="0" w:color="auto"/>
                <w:right w:val="none" w:sz="0" w:space="0" w:color="auto"/>
              </w:divBdr>
            </w:div>
            <w:div w:id="1379237664">
              <w:marLeft w:val="0"/>
              <w:marRight w:val="0"/>
              <w:marTop w:val="0"/>
              <w:marBottom w:val="0"/>
              <w:divBdr>
                <w:top w:val="none" w:sz="0" w:space="0" w:color="auto"/>
                <w:left w:val="none" w:sz="0" w:space="0" w:color="auto"/>
                <w:bottom w:val="none" w:sz="0" w:space="0" w:color="auto"/>
                <w:right w:val="none" w:sz="0" w:space="0" w:color="auto"/>
              </w:divBdr>
            </w:div>
            <w:div w:id="747263045">
              <w:marLeft w:val="0"/>
              <w:marRight w:val="0"/>
              <w:marTop w:val="0"/>
              <w:marBottom w:val="0"/>
              <w:divBdr>
                <w:top w:val="none" w:sz="0" w:space="0" w:color="auto"/>
                <w:left w:val="none" w:sz="0" w:space="0" w:color="auto"/>
                <w:bottom w:val="none" w:sz="0" w:space="0" w:color="auto"/>
                <w:right w:val="none" w:sz="0" w:space="0" w:color="auto"/>
              </w:divBdr>
            </w:div>
            <w:div w:id="2014794904">
              <w:marLeft w:val="0"/>
              <w:marRight w:val="0"/>
              <w:marTop w:val="0"/>
              <w:marBottom w:val="0"/>
              <w:divBdr>
                <w:top w:val="none" w:sz="0" w:space="0" w:color="auto"/>
                <w:left w:val="none" w:sz="0" w:space="0" w:color="auto"/>
                <w:bottom w:val="none" w:sz="0" w:space="0" w:color="auto"/>
                <w:right w:val="none" w:sz="0" w:space="0" w:color="auto"/>
              </w:divBdr>
            </w:div>
            <w:div w:id="1707556711">
              <w:marLeft w:val="0"/>
              <w:marRight w:val="0"/>
              <w:marTop w:val="0"/>
              <w:marBottom w:val="0"/>
              <w:divBdr>
                <w:top w:val="none" w:sz="0" w:space="0" w:color="auto"/>
                <w:left w:val="none" w:sz="0" w:space="0" w:color="auto"/>
                <w:bottom w:val="none" w:sz="0" w:space="0" w:color="auto"/>
                <w:right w:val="none" w:sz="0" w:space="0" w:color="auto"/>
              </w:divBdr>
            </w:div>
            <w:div w:id="2062361191">
              <w:marLeft w:val="0"/>
              <w:marRight w:val="0"/>
              <w:marTop w:val="0"/>
              <w:marBottom w:val="0"/>
              <w:divBdr>
                <w:top w:val="none" w:sz="0" w:space="0" w:color="auto"/>
                <w:left w:val="none" w:sz="0" w:space="0" w:color="auto"/>
                <w:bottom w:val="none" w:sz="0" w:space="0" w:color="auto"/>
                <w:right w:val="none" w:sz="0" w:space="0" w:color="auto"/>
              </w:divBdr>
            </w:div>
            <w:div w:id="1584560719">
              <w:marLeft w:val="0"/>
              <w:marRight w:val="0"/>
              <w:marTop w:val="0"/>
              <w:marBottom w:val="0"/>
              <w:divBdr>
                <w:top w:val="none" w:sz="0" w:space="0" w:color="auto"/>
                <w:left w:val="none" w:sz="0" w:space="0" w:color="auto"/>
                <w:bottom w:val="none" w:sz="0" w:space="0" w:color="auto"/>
                <w:right w:val="none" w:sz="0" w:space="0" w:color="auto"/>
              </w:divBdr>
            </w:div>
            <w:div w:id="1448701790">
              <w:marLeft w:val="0"/>
              <w:marRight w:val="0"/>
              <w:marTop w:val="0"/>
              <w:marBottom w:val="0"/>
              <w:divBdr>
                <w:top w:val="none" w:sz="0" w:space="0" w:color="auto"/>
                <w:left w:val="none" w:sz="0" w:space="0" w:color="auto"/>
                <w:bottom w:val="none" w:sz="0" w:space="0" w:color="auto"/>
                <w:right w:val="none" w:sz="0" w:space="0" w:color="auto"/>
              </w:divBdr>
            </w:div>
            <w:div w:id="83773081">
              <w:marLeft w:val="0"/>
              <w:marRight w:val="0"/>
              <w:marTop w:val="0"/>
              <w:marBottom w:val="0"/>
              <w:divBdr>
                <w:top w:val="none" w:sz="0" w:space="0" w:color="auto"/>
                <w:left w:val="none" w:sz="0" w:space="0" w:color="auto"/>
                <w:bottom w:val="none" w:sz="0" w:space="0" w:color="auto"/>
                <w:right w:val="none" w:sz="0" w:space="0" w:color="auto"/>
              </w:divBdr>
            </w:div>
            <w:div w:id="64113518">
              <w:marLeft w:val="0"/>
              <w:marRight w:val="0"/>
              <w:marTop w:val="0"/>
              <w:marBottom w:val="0"/>
              <w:divBdr>
                <w:top w:val="none" w:sz="0" w:space="0" w:color="auto"/>
                <w:left w:val="none" w:sz="0" w:space="0" w:color="auto"/>
                <w:bottom w:val="none" w:sz="0" w:space="0" w:color="auto"/>
                <w:right w:val="none" w:sz="0" w:space="0" w:color="auto"/>
              </w:divBdr>
            </w:div>
            <w:div w:id="1307198604">
              <w:marLeft w:val="0"/>
              <w:marRight w:val="0"/>
              <w:marTop w:val="0"/>
              <w:marBottom w:val="0"/>
              <w:divBdr>
                <w:top w:val="none" w:sz="0" w:space="0" w:color="auto"/>
                <w:left w:val="none" w:sz="0" w:space="0" w:color="auto"/>
                <w:bottom w:val="none" w:sz="0" w:space="0" w:color="auto"/>
                <w:right w:val="none" w:sz="0" w:space="0" w:color="auto"/>
              </w:divBdr>
            </w:div>
            <w:div w:id="956521244">
              <w:marLeft w:val="0"/>
              <w:marRight w:val="0"/>
              <w:marTop w:val="0"/>
              <w:marBottom w:val="0"/>
              <w:divBdr>
                <w:top w:val="none" w:sz="0" w:space="0" w:color="auto"/>
                <w:left w:val="none" w:sz="0" w:space="0" w:color="auto"/>
                <w:bottom w:val="none" w:sz="0" w:space="0" w:color="auto"/>
                <w:right w:val="none" w:sz="0" w:space="0" w:color="auto"/>
              </w:divBdr>
            </w:div>
            <w:div w:id="1750038419">
              <w:marLeft w:val="0"/>
              <w:marRight w:val="0"/>
              <w:marTop w:val="0"/>
              <w:marBottom w:val="0"/>
              <w:divBdr>
                <w:top w:val="none" w:sz="0" w:space="0" w:color="auto"/>
                <w:left w:val="none" w:sz="0" w:space="0" w:color="auto"/>
                <w:bottom w:val="none" w:sz="0" w:space="0" w:color="auto"/>
                <w:right w:val="none" w:sz="0" w:space="0" w:color="auto"/>
              </w:divBdr>
            </w:div>
            <w:div w:id="1874688205">
              <w:marLeft w:val="0"/>
              <w:marRight w:val="0"/>
              <w:marTop w:val="0"/>
              <w:marBottom w:val="0"/>
              <w:divBdr>
                <w:top w:val="none" w:sz="0" w:space="0" w:color="auto"/>
                <w:left w:val="none" w:sz="0" w:space="0" w:color="auto"/>
                <w:bottom w:val="none" w:sz="0" w:space="0" w:color="auto"/>
                <w:right w:val="none" w:sz="0" w:space="0" w:color="auto"/>
              </w:divBdr>
            </w:div>
            <w:div w:id="2016833559">
              <w:marLeft w:val="0"/>
              <w:marRight w:val="0"/>
              <w:marTop w:val="0"/>
              <w:marBottom w:val="0"/>
              <w:divBdr>
                <w:top w:val="none" w:sz="0" w:space="0" w:color="auto"/>
                <w:left w:val="none" w:sz="0" w:space="0" w:color="auto"/>
                <w:bottom w:val="none" w:sz="0" w:space="0" w:color="auto"/>
                <w:right w:val="none" w:sz="0" w:space="0" w:color="auto"/>
              </w:divBdr>
            </w:div>
            <w:div w:id="963735371">
              <w:marLeft w:val="0"/>
              <w:marRight w:val="0"/>
              <w:marTop w:val="0"/>
              <w:marBottom w:val="0"/>
              <w:divBdr>
                <w:top w:val="none" w:sz="0" w:space="0" w:color="auto"/>
                <w:left w:val="none" w:sz="0" w:space="0" w:color="auto"/>
                <w:bottom w:val="none" w:sz="0" w:space="0" w:color="auto"/>
                <w:right w:val="none" w:sz="0" w:space="0" w:color="auto"/>
              </w:divBdr>
            </w:div>
            <w:div w:id="938874735">
              <w:marLeft w:val="0"/>
              <w:marRight w:val="0"/>
              <w:marTop w:val="0"/>
              <w:marBottom w:val="0"/>
              <w:divBdr>
                <w:top w:val="none" w:sz="0" w:space="0" w:color="auto"/>
                <w:left w:val="none" w:sz="0" w:space="0" w:color="auto"/>
                <w:bottom w:val="none" w:sz="0" w:space="0" w:color="auto"/>
                <w:right w:val="none" w:sz="0" w:space="0" w:color="auto"/>
              </w:divBdr>
            </w:div>
            <w:div w:id="49354020">
              <w:marLeft w:val="0"/>
              <w:marRight w:val="0"/>
              <w:marTop w:val="0"/>
              <w:marBottom w:val="0"/>
              <w:divBdr>
                <w:top w:val="none" w:sz="0" w:space="0" w:color="auto"/>
                <w:left w:val="none" w:sz="0" w:space="0" w:color="auto"/>
                <w:bottom w:val="none" w:sz="0" w:space="0" w:color="auto"/>
                <w:right w:val="none" w:sz="0" w:space="0" w:color="auto"/>
              </w:divBdr>
            </w:div>
            <w:div w:id="54011894">
              <w:marLeft w:val="0"/>
              <w:marRight w:val="0"/>
              <w:marTop w:val="0"/>
              <w:marBottom w:val="0"/>
              <w:divBdr>
                <w:top w:val="none" w:sz="0" w:space="0" w:color="auto"/>
                <w:left w:val="none" w:sz="0" w:space="0" w:color="auto"/>
                <w:bottom w:val="none" w:sz="0" w:space="0" w:color="auto"/>
                <w:right w:val="none" w:sz="0" w:space="0" w:color="auto"/>
              </w:divBdr>
            </w:div>
            <w:div w:id="744492649">
              <w:marLeft w:val="0"/>
              <w:marRight w:val="0"/>
              <w:marTop w:val="0"/>
              <w:marBottom w:val="0"/>
              <w:divBdr>
                <w:top w:val="none" w:sz="0" w:space="0" w:color="auto"/>
                <w:left w:val="none" w:sz="0" w:space="0" w:color="auto"/>
                <w:bottom w:val="none" w:sz="0" w:space="0" w:color="auto"/>
                <w:right w:val="none" w:sz="0" w:space="0" w:color="auto"/>
              </w:divBdr>
            </w:div>
            <w:div w:id="1396855433">
              <w:marLeft w:val="0"/>
              <w:marRight w:val="0"/>
              <w:marTop w:val="0"/>
              <w:marBottom w:val="0"/>
              <w:divBdr>
                <w:top w:val="none" w:sz="0" w:space="0" w:color="auto"/>
                <w:left w:val="none" w:sz="0" w:space="0" w:color="auto"/>
                <w:bottom w:val="none" w:sz="0" w:space="0" w:color="auto"/>
                <w:right w:val="none" w:sz="0" w:space="0" w:color="auto"/>
              </w:divBdr>
            </w:div>
            <w:div w:id="2047214659">
              <w:marLeft w:val="0"/>
              <w:marRight w:val="0"/>
              <w:marTop w:val="0"/>
              <w:marBottom w:val="0"/>
              <w:divBdr>
                <w:top w:val="none" w:sz="0" w:space="0" w:color="auto"/>
                <w:left w:val="none" w:sz="0" w:space="0" w:color="auto"/>
                <w:bottom w:val="none" w:sz="0" w:space="0" w:color="auto"/>
                <w:right w:val="none" w:sz="0" w:space="0" w:color="auto"/>
              </w:divBdr>
            </w:div>
            <w:div w:id="51277468">
              <w:marLeft w:val="0"/>
              <w:marRight w:val="0"/>
              <w:marTop w:val="0"/>
              <w:marBottom w:val="0"/>
              <w:divBdr>
                <w:top w:val="none" w:sz="0" w:space="0" w:color="auto"/>
                <w:left w:val="none" w:sz="0" w:space="0" w:color="auto"/>
                <w:bottom w:val="none" w:sz="0" w:space="0" w:color="auto"/>
                <w:right w:val="none" w:sz="0" w:space="0" w:color="auto"/>
              </w:divBdr>
            </w:div>
            <w:div w:id="248316692">
              <w:marLeft w:val="0"/>
              <w:marRight w:val="0"/>
              <w:marTop w:val="0"/>
              <w:marBottom w:val="0"/>
              <w:divBdr>
                <w:top w:val="none" w:sz="0" w:space="0" w:color="auto"/>
                <w:left w:val="none" w:sz="0" w:space="0" w:color="auto"/>
                <w:bottom w:val="none" w:sz="0" w:space="0" w:color="auto"/>
                <w:right w:val="none" w:sz="0" w:space="0" w:color="auto"/>
              </w:divBdr>
            </w:div>
            <w:div w:id="501700123">
              <w:marLeft w:val="0"/>
              <w:marRight w:val="0"/>
              <w:marTop w:val="0"/>
              <w:marBottom w:val="0"/>
              <w:divBdr>
                <w:top w:val="none" w:sz="0" w:space="0" w:color="auto"/>
                <w:left w:val="none" w:sz="0" w:space="0" w:color="auto"/>
                <w:bottom w:val="none" w:sz="0" w:space="0" w:color="auto"/>
                <w:right w:val="none" w:sz="0" w:space="0" w:color="auto"/>
              </w:divBdr>
            </w:div>
            <w:div w:id="1710494286">
              <w:marLeft w:val="0"/>
              <w:marRight w:val="0"/>
              <w:marTop w:val="0"/>
              <w:marBottom w:val="0"/>
              <w:divBdr>
                <w:top w:val="none" w:sz="0" w:space="0" w:color="auto"/>
                <w:left w:val="none" w:sz="0" w:space="0" w:color="auto"/>
                <w:bottom w:val="none" w:sz="0" w:space="0" w:color="auto"/>
                <w:right w:val="none" w:sz="0" w:space="0" w:color="auto"/>
              </w:divBdr>
            </w:div>
            <w:div w:id="1060598691">
              <w:marLeft w:val="0"/>
              <w:marRight w:val="0"/>
              <w:marTop w:val="0"/>
              <w:marBottom w:val="0"/>
              <w:divBdr>
                <w:top w:val="none" w:sz="0" w:space="0" w:color="auto"/>
                <w:left w:val="none" w:sz="0" w:space="0" w:color="auto"/>
                <w:bottom w:val="none" w:sz="0" w:space="0" w:color="auto"/>
                <w:right w:val="none" w:sz="0" w:space="0" w:color="auto"/>
              </w:divBdr>
            </w:div>
            <w:div w:id="1400976341">
              <w:marLeft w:val="0"/>
              <w:marRight w:val="0"/>
              <w:marTop w:val="0"/>
              <w:marBottom w:val="0"/>
              <w:divBdr>
                <w:top w:val="none" w:sz="0" w:space="0" w:color="auto"/>
                <w:left w:val="none" w:sz="0" w:space="0" w:color="auto"/>
                <w:bottom w:val="none" w:sz="0" w:space="0" w:color="auto"/>
                <w:right w:val="none" w:sz="0" w:space="0" w:color="auto"/>
              </w:divBdr>
            </w:div>
            <w:div w:id="2119981651">
              <w:marLeft w:val="0"/>
              <w:marRight w:val="0"/>
              <w:marTop w:val="0"/>
              <w:marBottom w:val="0"/>
              <w:divBdr>
                <w:top w:val="none" w:sz="0" w:space="0" w:color="auto"/>
                <w:left w:val="none" w:sz="0" w:space="0" w:color="auto"/>
                <w:bottom w:val="none" w:sz="0" w:space="0" w:color="auto"/>
                <w:right w:val="none" w:sz="0" w:space="0" w:color="auto"/>
              </w:divBdr>
            </w:div>
            <w:div w:id="1332375034">
              <w:marLeft w:val="0"/>
              <w:marRight w:val="0"/>
              <w:marTop w:val="0"/>
              <w:marBottom w:val="0"/>
              <w:divBdr>
                <w:top w:val="none" w:sz="0" w:space="0" w:color="auto"/>
                <w:left w:val="none" w:sz="0" w:space="0" w:color="auto"/>
                <w:bottom w:val="none" w:sz="0" w:space="0" w:color="auto"/>
                <w:right w:val="none" w:sz="0" w:space="0" w:color="auto"/>
              </w:divBdr>
            </w:div>
            <w:div w:id="725302654">
              <w:marLeft w:val="0"/>
              <w:marRight w:val="0"/>
              <w:marTop w:val="0"/>
              <w:marBottom w:val="0"/>
              <w:divBdr>
                <w:top w:val="none" w:sz="0" w:space="0" w:color="auto"/>
                <w:left w:val="none" w:sz="0" w:space="0" w:color="auto"/>
                <w:bottom w:val="none" w:sz="0" w:space="0" w:color="auto"/>
                <w:right w:val="none" w:sz="0" w:space="0" w:color="auto"/>
              </w:divBdr>
            </w:div>
            <w:div w:id="854420986">
              <w:marLeft w:val="0"/>
              <w:marRight w:val="0"/>
              <w:marTop w:val="0"/>
              <w:marBottom w:val="0"/>
              <w:divBdr>
                <w:top w:val="none" w:sz="0" w:space="0" w:color="auto"/>
                <w:left w:val="none" w:sz="0" w:space="0" w:color="auto"/>
                <w:bottom w:val="none" w:sz="0" w:space="0" w:color="auto"/>
                <w:right w:val="none" w:sz="0" w:space="0" w:color="auto"/>
              </w:divBdr>
            </w:div>
            <w:div w:id="1100637484">
              <w:marLeft w:val="0"/>
              <w:marRight w:val="0"/>
              <w:marTop w:val="0"/>
              <w:marBottom w:val="0"/>
              <w:divBdr>
                <w:top w:val="none" w:sz="0" w:space="0" w:color="auto"/>
                <w:left w:val="none" w:sz="0" w:space="0" w:color="auto"/>
                <w:bottom w:val="none" w:sz="0" w:space="0" w:color="auto"/>
                <w:right w:val="none" w:sz="0" w:space="0" w:color="auto"/>
              </w:divBdr>
            </w:div>
            <w:div w:id="1863861044">
              <w:marLeft w:val="0"/>
              <w:marRight w:val="0"/>
              <w:marTop w:val="0"/>
              <w:marBottom w:val="0"/>
              <w:divBdr>
                <w:top w:val="none" w:sz="0" w:space="0" w:color="auto"/>
                <w:left w:val="none" w:sz="0" w:space="0" w:color="auto"/>
                <w:bottom w:val="none" w:sz="0" w:space="0" w:color="auto"/>
                <w:right w:val="none" w:sz="0" w:space="0" w:color="auto"/>
              </w:divBdr>
            </w:div>
            <w:div w:id="846208888">
              <w:marLeft w:val="0"/>
              <w:marRight w:val="0"/>
              <w:marTop w:val="0"/>
              <w:marBottom w:val="0"/>
              <w:divBdr>
                <w:top w:val="none" w:sz="0" w:space="0" w:color="auto"/>
                <w:left w:val="none" w:sz="0" w:space="0" w:color="auto"/>
                <w:bottom w:val="none" w:sz="0" w:space="0" w:color="auto"/>
                <w:right w:val="none" w:sz="0" w:space="0" w:color="auto"/>
              </w:divBdr>
            </w:div>
            <w:div w:id="1353725212">
              <w:marLeft w:val="0"/>
              <w:marRight w:val="0"/>
              <w:marTop w:val="0"/>
              <w:marBottom w:val="0"/>
              <w:divBdr>
                <w:top w:val="none" w:sz="0" w:space="0" w:color="auto"/>
                <w:left w:val="none" w:sz="0" w:space="0" w:color="auto"/>
                <w:bottom w:val="none" w:sz="0" w:space="0" w:color="auto"/>
                <w:right w:val="none" w:sz="0" w:space="0" w:color="auto"/>
              </w:divBdr>
            </w:div>
            <w:div w:id="190382597">
              <w:marLeft w:val="0"/>
              <w:marRight w:val="0"/>
              <w:marTop w:val="0"/>
              <w:marBottom w:val="0"/>
              <w:divBdr>
                <w:top w:val="none" w:sz="0" w:space="0" w:color="auto"/>
                <w:left w:val="none" w:sz="0" w:space="0" w:color="auto"/>
                <w:bottom w:val="none" w:sz="0" w:space="0" w:color="auto"/>
                <w:right w:val="none" w:sz="0" w:space="0" w:color="auto"/>
              </w:divBdr>
            </w:div>
            <w:div w:id="2112626977">
              <w:marLeft w:val="0"/>
              <w:marRight w:val="0"/>
              <w:marTop w:val="0"/>
              <w:marBottom w:val="0"/>
              <w:divBdr>
                <w:top w:val="none" w:sz="0" w:space="0" w:color="auto"/>
                <w:left w:val="none" w:sz="0" w:space="0" w:color="auto"/>
                <w:bottom w:val="none" w:sz="0" w:space="0" w:color="auto"/>
                <w:right w:val="none" w:sz="0" w:space="0" w:color="auto"/>
              </w:divBdr>
            </w:div>
            <w:div w:id="1839340575">
              <w:marLeft w:val="0"/>
              <w:marRight w:val="0"/>
              <w:marTop w:val="0"/>
              <w:marBottom w:val="0"/>
              <w:divBdr>
                <w:top w:val="none" w:sz="0" w:space="0" w:color="auto"/>
                <w:left w:val="none" w:sz="0" w:space="0" w:color="auto"/>
                <w:bottom w:val="none" w:sz="0" w:space="0" w:color="auto"/>
                <w:right w:val="none" w:sz="0" w:space="0" w:color="auto"/>
              </w:divBdr>
            </w:div>
            <w:div w:id="1692486538">
              <w:marLeft w:val="0"/>
              <w:marRight w:val="0"/>
              <w:marTop w:val="0"/>
              <w:marBottom w:val="0"/>
              <w:divBdr>
                <w:top w:val="none" w:sz="0" w:space="0" w:color="auto"/>
                <w:left w:val="none" w:sz="0" w:space="0" w:color="auto"/>
                <w:bottom w:val="none" w:sz="0" w:space="0" w:color="auto"/>
                <w:right w:val="none" w:sz="0" w:space="0" w:color="auto"/>
              </w:divBdr>
            </w:div>
            <w:div w:id="477386179">
              <w:marLeft w:val="0"/>
              <w:marRight w:val="0"/>
              <w:marTop w:val="0"/>
              <w:marBottom w:val="0"/>
              <w:divBdr>
                <w:top w:val="none" w:sz="0" w:space="0" w:color="auto"/>
                <w:left w:val="none" w:sz="0" w:space="0" w:color="auto"/>
                <w:bottom w:val="none" w:sz="0" w:space="0" w:color="auto"/>
                <w:right w:val="none" w:sz="0" w:space="0" w:color="auto"/>
              </w:divBdr>
            </w:div>
            <w:div w:id="995379825">
              <w:marLeft w:val="0"/>
              <w:marRight w:val="0"/>
              <w:marTop w:val="0"/>
              <w:marBottom w:val="0"/>
              <w:divBdr>
                <w:top w:val="none" w:sz="0" w:space="0" w:color="auto"/>
                <w:left w:val="none" w:sz="0" w:space="0" w:color="auto"/>
                <w:bottom w:val="none" w:sz="0" w:space="0" w:color="auto"/>
                <w:right w:val="none" w:sz="0" w:space="0" w:color="auto"/>
              </w:divBdr>
            </w:div>
            <w:div w:id="1677538030">
              <w:marLeft w:val="0"/>
              <w:marRight w:val="0"/>
              <w:marTop w:val="0"/>
              <w:marBottom w:val="0"/>
              <w:divBdr>
                <w:top w:val="none" w:sz="0" w:space="0" w:color="auto"/>
                <w:left w:val="none" w:sz="0" w:space="0" w:color="auto"/>
                <w:bottom w:val="none" w:sz="0" w:space="0" w:color="auto"/>
                <w:right w:val="none" w:sz="0" w:space="0" w:color="auto"/>
              </w:divBdr>
            </w:div>
            <w:div w:id="2052268561">
              <w:marLeft w:val="0"/>
              <w:marRight w:val="0"/>
              <w:marTop w:val="0"/>
              <w:marBottom w:val="0"/>
              <w:divBdr>
                <w:top w:val="none" w:sz="0" w:space="0" w:color="auto"/>
                <w:left w:val="none" w:sz="0" w:space="0" w:color="auto"/>
                <w:bottom w:val="none" w:sz="0" w:space="0" w:color="auto"/>
                <w:right w:val="none" w:sz="0" w:space="0" w:color="auto"/>
              </w:divBdr>
            </w:div>
            <w:div w:id="2141996841">
              <w:marLeft w:val="0"/>
              <w:marRight w:val="0"/>
              <w:marTop w:val="0"/>
              <w:marBottom w:val="0"/>
              <w:divBdr>
                <w:top w:val="none" w:sz="0" w:space="0" w:color="auto"/>
                <w:left w:val="none" w:sz="0" w:space="0" w:color="auto"/>
                <w:bottom w:val="none" w:sz="0" w:space="0" w:color="auto"/>
                <w:right w:val="none" w:sz="0" w:space="0" w:color="auto"/>
              </w:divBdr>
            </w:div>
            <w:div w:id="223151755">
              <w:marLeft w:val="0"/>
              <w:marRight w:val="0"/>
              <w:marTop w:val="0"/>
              <w:marBottom w:val="0"/>
              <w:divBdr>
                <w:top w:val="none" w:sz="0" w:space="0" w:color="auto"/>
                <w:left w:val="none" w:sz="0" w:space="0" w:color="auto"/>
                <w:bottom w:val="none" w:sz="0" w:space="0" w:color="auto"/>
                <w:right w:val="none" w:sz="0" w:space="0" w:color="auto"/>
              </w:divBdr>
            </w:div>
            <w:div w:id="505169149">
              <w:marLeft w:val="0"/>
              <w:marRight w:val="0"/>
              <w:marTop w:val="0"/>
              <w:marBottom w:val="0"/>
              <w:divBdr>
                <w:top w:val="none" w:sz="0" w:space="0" w:color="auto"/>
                <w:left w:val="none" w:sz="0" w:space="0" w:color="auto"/>
                <w:bottom w:val="none" w:sz="0" w:space="0" w:color="auto"/>
                <w:right w:val="none" w:sz="0" w:space="0" w:color="auto"/>
              </w:divBdr>
            </w:div>
            <w:div w:id="968632206">
              <w:marLeft w:val="0"/>
              <w:marRight w:val="0"/>
              <w:marTop w:val="0"/>
              <w:marBottom w:val="0"/>
              <w:divBdr>
                <w:top w:val="none" w:sz="0" w:space="0" w:color="auto"/>
                <w:left w:val="none" w:sz="0" w:space="0" w:color="auto"/>
                <w:bottom w:val="none" w:sz="0" w:space="0" w:color="auto"/>
                <w:right w:val="none" w:sz="0" w:space="0" w:color="auto"/>
              </w:divBdr>
            </w:div>
            <w:div w:id="2004162599">
              <w:marLeft w:val="0"/>
              <w:marRight w:val="0"/>
              <w:marTop w:val="0"/>
              <w:marBottom w:val="0"/>
              <w:divBdr>
                <w:top w:val="none" w:sz="0" w:space="0" w:color="auto"/>
                <w:left w:val="none" w:sz="0" w:space="0" w:color="auto"/>
                <w:bottom w:val="none" w:sz="0" w:space="0" w:color="auto"/>
                <w:right w:val="none" w:sz="0" w:space="0" w:color="auto"/>
              </w:divBdr>
            </w:div>
            <w:div w:id="385879280">
              <w:marLeft w:val="0"/>
              <w:marRight w:val="0"/>
              <w:marTop w:val="0"/>
              <w:marBottom w:val="0"/>
              <w:divBdr>
                <w:top w:val="none" w:sz="0" w:space="0" w:color="auto"/>
                <w:left w:val="none" w:sz="0" w:space="0" w:color="auto"/>
                <w:bottom w:val="none" w:sz="0" w:space="0" w:color="auto"/>
                <w:right w:val="none" w:sz="0" w:space="0" w:color="auto"/>
              </w:divBdr>
            </w:div>
            <w:div w:id="1421483138">
              <w:marLeft w:val="0"/>
              <w:marRight w:val="0"/>
              <w:marTop w:val="0"/>
              <w:marBottom w:val="0"/>
              <w:divBdr>
                <w:top w:val="none" w:sz="0" w:space="0" w:color="auto"/>
                <w:left w:val="none" w:sz="0" w:space="0" w:color="auto"/>
                <w:bottom w:val="none" w:sz="0" w:space="0" w:color="auto"/>
                <w:right w:val="none" w:sz="0" w:space="0" w:color="auto"/>
              </w:divBdr>
            </w:div>
            <w:div w:id="786050310">
              <w:marLeft w:val="0"/>
              <w:marRight w:val="0"/>
              <w:marTop w:val="0"/>
              <w:marBottom w:val="0"/>
              <w:divBdr>
                <w:top w:val="none" w:sz="0" w:space="0" w:color="auto"/>
                <w:left w:val="none" w:sz="0" w:space="0" w:color="auto"/>
                <w:bottom w:val="none" w:sz="0" w:space="0" w:color="auto"/>
                <w:right w:val="none" w:sz="0" w:space="0" w:color="auto"/>
              </w:divBdr>
            </w:div>
            <w:div w:id="1702323097">
              <w:marLeft w:val="0"/>
              <w:marRight w:val="0"/>
              <w:marTop w:val="0"/>
              <w:marBottom w:val="0"/>
              <w:divBdr>
                <w:top w:val="none" w:sz="0" w:space="0" w:color="auto"/>
                <w:left w:val="none" w:sz="0" w:space="0" w:color="auto"/>
                <w:bottom w:val="none" w:sz="0" w:space="0" w:color="auto"/>
                <w:right w:val="none" w:sz="0" w:space="0" w:color="auto"/>
              </w:divBdr>
            </w:div>
            <w:div w:id="2087681902">
              <w:marLeft w:val="0"/>
              <w:marRight w:val="0"/>
              <w:marTop w:val="0"/>
              <w:marBottom w:val="0"/>
              <w:divBdr>
                <w:top w:val="none" w:sz="0" w:space="0" w:color="auto"/>
                <w:left w:val="none" w:sz="0" w:space="0" w:color="auto"/>
                <w:bottom w:val="none" w:sz="0" w:space="0" w:color="auto"/>
                <w:right w:val="none" w:sz="0" w:space="0" w:color="auto"/>
              </w:divBdr>
            </w:div>
            <w:div w:id="1469400825">
              <w:marLeft w:val="0"/>
              <w:marRight w:val="0"/>
              <w:marTop w:val="0"/>
              <w:marBottom w:val="0"/>
              <w:divBdr>
                <w:top w:val="none" w:sz="0" w:space="0" w:color="auto"/>
                <w:left w:val="none" w:sz="0" w:space="0" w:color="auto"/>
                <w:bottom w:val="none" w:sz="0" w:space="0" w:color="auto"/>
                <w:right w:val="none" w:sz="0" w:space="0" w:color="auto"/>
              </w:divBdr>
            </w:div>
            <w:div w:id="1240091127">
              <w:marLeft w:val="0"/>
              <w:marRight w:val="0"/>
              <w:marTop w:val="0"/>
              <w:marBottom w:val="0"/>
              <w:divBdr>
                <w:top w:val="none" w:sz="0" w:space="0" w:color="auto"/>
                <w:left w:val="none" w:sz="0" w:space="0" w:color="auto"/>
                <w:bottom w:val="none" w:sz="0" w:space="0" w:color="auto"/>
                <w:right w:val="none" w:sz="0" w:space="0" w:color="auto"/>
              </w:divBdr>
            </w:div>
            <w:div w:id="787314754">
              <w:marLeft w:val="0"/>
              <w:marRight w:val="0"/>
              <w:marTop w:val="0"/>
              <w:marBottom w:val="0"/>
              <w:divBdr>
                <w:top w:val="none" w:sz="0" w:space="0" w:color="auto"/>
                <w:left w:val="none" w:sz="0" w:space="0" w:color="auto"/>
                <w:bottom w:val="none" w:sz="0" w:space="0" w:color="auto"/>
                <w:right w:val="none" w:sz="0" w:space="0" w:color="auto"/>
              </w:divBdr>
            </w:div>
            <w:div w:id="478766738">
              <w:marLeft w:val="0"/>
              <w:marRight w:val="0"/>
              <w:marTop w:val="0"/>
              <w:marBottom w:val="0"/>
              <w:divBdr>
                <w:top w:val="none" w:sz="0" w:space="0" w:color="auto"/>
                <w:left w:val="none" w:sz="0" w:space="0" w:color="auto"/>
                <w:bottom w:val="none" w:sz="0" w:space="0" w:color="auto"/>
                <w:right w:val="none" w:sz="0" w:space="0" w:color="auto"/>
              </w:divBdr>
            </w:div>
            <w:div w:id="179899059">
              <w:marLeft w:val="0"/>
              <w:marRight w:val="0"/>
              <w:marTop w:val="0"/>
              <w:marBottom w:val="0"/>
              <w:divBdr>
                <w:top w:val="none" w:sz="0" w:space="0" w:color="auto"/>
                <w:left w:val="none" w:sz="0" w:space="0" w:color="auto"/>
                <w:bottom w:val="none" w:sz="0" w:space="0" w:color="auto"/>
                <w:right w:val="none" w:sz="0" w:space="0" w:color="auto"/>
              </w:divBdr>
            </w:div>
            <w:div w:id="81149182">
              <w:marLeft w:val="0"/>
              <w:marRight w:val="0"/>
              <w:marTop w:val="0"/>
              <w:marBottom w:val="0"/>
              <w:divBdr>
                <w:top w:val="none" w:sz="0" w:space="0" w:color="auto"/>
                <w:left w:val="none" w:sz="0" w:space="0" w:color="auto"/>
                <w:bottom w:val="none" w:sz="0" w:space="0" w:color="auto"/>
                <w:right w:val="none" w:sz="0" w:space="0" w:color="auto"/>
              </w:divBdr>
            </w:div>
            <w:div w:id="2087847475">
              <w:marLeft w:val="0"/>
              <w:marRight w:val="0"/>
              <w:marTop w:val="0"/>
              <w:marBottom w:val="0"/>
              <w:divBdr>
                <w:top w:val="none" w:sz="0" w:space="0" w:color="auto"/>
                <w:left w:val="none" w:sz="0" w:space="0" w:color="auto"/>
                <w:bottom w:val="none" w:sz="0" w:space="0" w:color="auto"/>
                <w:right w:val="none" w:sz="0" w:space="0" w:color="auto"/>
              </w:divBdr>
            </w:div>
            <w:div w:id="1607082151">
              <w:marLeft w:val="0"/>
              <w:marRight w:val="0"/>
              <w:marTop w:val="0"/>
              <w:marBottom w:val="0"/>
              <w:divBdr>
                <w:top w:val="none" w:sz="0" w:space="0" w:color="auto"/>
                <w:left w:val="none" w:sz="0" w:space="0" w:color="auto"/>
                <w:bottom w:val="none" w:sz="0" w:space="0" w:color="auto"/>
                <w:right w:val="none" w:sz="0" w:space="0" w:color="auto"/>
              </w:divBdr>
            </w:div>
            <w:div w:id="698437983">
              <w:marLeft w:val="0"/>
              <w:marRight w:val="0"/>
              <w:marTop w:val="0"/>
              <w:marBottom w:val="0"/>
              <w:divBdr>
                <w:top w:val="none" w:sz="0" w:space="0" w:color="auto"/>
                <w:left w:val="none" w:sz="0" w:space="0" w:color="auto"/>
                <w:bottom w:val="none" w:sz="0" w:space="0" w:color="auto"/>
                <w:right w:val="none" w:sz="0" w:space="0" w:color="auto"/>
              </w:divBdr>
            </w:div>
            <w:div w:id="1233271757">
              <w:marLeft w:val="0"/>
              <w:marRight w:val="0"/>
              <w:marTop w:val="0"/>
              <w:marBottom w:val="0"/>
              <w:divBdr>
                <w:top w:val="none" w:sz="0" w:space="0" w:color="auto"/>
                <w:left w:val="none" w:sz="0" w:space="0" w:color="auto"/>
                <w:bottom w:val="none" w:sz="0" w:space="0" w:color="auto"/>
                <w:right w:val="none" w:sz="0" w:space="0" w:color="auto"/>
              </w:divBdr>
            </w:div>
            <w:div w:id="1302348291">
              <w:marLeft w:val="0"/>
              <w:marRight w:val="0"/>
              <w:marTop w:val="0"/>
              <w:marBottom w:val="0"/>
              <w:divBdr>
                <w:top w:val="none" w:sz="0" w:space="0" w:color="auto"/>
                <w:left w:val="none" w:sz="0" w:space="0" w:color="auto"/>
                <w:bottom w:val="none" w:sz="0" w:space="0" w:color="auto"/>
                <w:right w:val="none" w:sz="0" w:space="0" w:color="auto"/>
              </w:divBdr>
            </w:div>
            <w:div w:id="137916928">
              <w:marLeft w:val="0"/>
              <w:marRight w:val="0"/>
              <w:marTop w:val="0"/>
              <w:marBottom w:val="0"/>
              <w:divBdr>
                <w:top w:val="none" w:sz="0" w:space="0" w:color="auto"/>
                <w:left w:val="none" w:sz="0" w:space="0" w:color="auto"/>
                <w:bottom w:val="none" w:sz="0" w:space="0" w:color="auto"/>
                <w:right w:val="none" w:sz="0" w:space="0" w:color="auto"/>
              </w:divBdr>
            </w:div>
            <w:div w:id="320156261">
              <w:marLeft w:val="0"/>
              <w:marRight w:val="0"/>
              <w:marTop w:val="0"/>
              <w:marBottom w:val="0"/>
              <w:divBdr>
                <w:top w:val="none" w:sz="0" w:space="0" w:color="auto"/>
                <w:left w:val="none" w:sz="0" w:space="0" w:color="auto"/>
                <w:bottom w:val="none" w:sz="0" w:space="0" w:color="auto"/>
                <w:right w:val="none" w:sz="0" w:space="0" w:color="auto"/>
              </w:divBdr>
            </w:div>
            <w:div w:id="1647707274">
              <w:marLeft w:val="0"/>
              <w:marRight w:val="0"/>
              <w:marTop w:val="0"/>
              <w:marBottom w:val="0"/>
              <w:divBdr>
                <w:top w:val="none" w:sz="0" w:space="0" w:color="auto"/>
                <w:left w:val="none" w:sz="0" w:space="0" w:color="auto"/>
                <w:bottom w:val="none" w:sz="0" w:space="0" w:color="auto"/>
                <w:right w:val="none" w:sz="0" w:space="0" w:color="auto"/>
              </w:divBdr>
            </w:div>
            <w:div w:id="855000420">
              <w:marLeft w:val="0"/>
              <w:marRight w:val="0"/>
              <w:marTop w:val="0"/>
              <w:marBottom w:val="0"/>
              <w:divBdr>
                <w:top w:val="none" w:sz="0" w:space="0" w:color="auto"/>
                <w:left w:val="none" w:sz="0" w:space="0" w:color="auto"/>
                <w:bottom w:val="none" w:sz="0" w:space="0" w:color="auto"/>
                <w:right w:val="none" w:sz="0" w:space="0" w:color="auto"/>
              </w:divBdr>
            </w:div>
            <w:div w:id="898900996">
              <w:marLeft w:val="0"/>
              <w:marRight w:val="0"/>
              <w:marTop w:val="0"/>
              <w:marBottom w:val="0"/>
              <w:divBdr>
                <w:top w:val="none" w:sz="0" w:space="0" w:color="auto"/>
                <w:left w:val="none" w:sz="0" w:space="0" w:color="auto"/>
                <w:bottom w:val="none" w:sz="0" w:space="0" w:color="auto"/>
                <w:right w:val="none" w:sz="0" w:space="0" w:color="auto"/>
              </w:divBdr>
            </w:div>
            <w:div w:id="843782594">
              <w:marLeft w:val="0"/>
              <w:marRight w:val="0"/>
              <w:marTop w:val="0"/>
              <w:marBottom w:val="0"/>
              <w:divBdr>
                <w:top w:val="none" w:sz="0" w:space="0" w:color="auto"/>
                <w:left w:val="none" w:sz="0" w:space="0" w:color="auto"/>
                <w:bottom w:val="none" w:sz="0" w:space="0" w:color="auto"/>
                <w:right w:val="none" w:sz="0" w:space="0" w:color="auto"/>
              </w:divBdr>
            </w:div>
            <w:div w:id="756831774">
              <w:marLeft w:val="0"/>
              <w:marRight w:val="0"/>
              <w:marTop w:val="0"/>
              <w:marBottom w:val="0"/>
              <w:divBdr>
                <w:top w:val="none" w:sz="0" w:space="0" w:color="auto"/>
                <w:left w:val="none" w:sz="0" w:space="0" w:color="auto"/>
                <w:bottom w:val="none" w:sz="0" w:space="0" w:color="auto"/>
                <w:right w:val="none" w:sz="0" w:space="0" w:color="auto"/>
              </w:divBdr>
            </w:div>
            <w:div w:id="1292326727">
              <w:marLeft w:val="0"/>
              <w:marRight w:val="0"/>
              <w:marTop w:val="0"/>
              <w:marBottom w:val="0"/>
              <w:divBdr>
                <w:top w:val="none" w:sz="0" w:space="0" w:color="auto"/>
                <w:left w:val="none" w:sz="0" w:space="0" w:color="auto"/>
                <w:bottom w:val="none" w:sz="0" w:space="0" w:color="auto"/>
                <w:right w:val="none" w:sz="0" w:space="0" w:color="auto"/>
              </w:divBdr>
            </w:div>
            <w:div w:id="1771464813">
              <w:marLeft w:val="0"/>
              <w:marRight w:val="0"/>
              <w:marTop w:val="0"/>
              <w:marBottom w:val="0"/>
              <w:divBdr>
                <w:top w:val="none" w:sz="0" w:space="0" w:color="auto"/>
                <w:left w:val="none" w:sz="0" w:space="0" w:color="auto"/>
                <w:bottom w:val="none" w:sz="0" w:space="0" w:color="auto"/>
                <w:right w:val="none" w:sz="0" w:space="0" w:color="auto"/>
              </w:divBdr>
            </w:div>
            <w:div w:id="894043412">
              <w:marLeft w:val="0"/>
              <w:marRight w:val="0"/>
              <w:marTop w:val="0"/>
              <w:marBottom w:val="0"/>
              <w:divBdr>
                <w:top w:val="none" w:sz="0" w:space="0" w:color="auto"/>
                <w:left w:val="none" w:sz="0" w:space="0" w:color="auto"/>
                <w:bottom w:val="none" w:sz="0" w:space="0" w:color="auto"/>
                <w:right w:val="none" w:sz="0" w:space="0" w:color="auto"/>
              </w:divBdr>
            </w:div>
            <w:div w:id="1818107835">
              <w:marLeft w:val="0"/>
              <w:marRight w:val="0"/>
              <w:marTop w:val="0"/>
              <w:marBottom w:val="0"/>
              <w:divBdr>
                <w:top w:val="none" w:sz="0" w:space="0" w:color="auto"/>
                <w:left w:val="none" w:sz="0" w:space="0" w:color="auto"/>
                <w:bottom w:val="none" w:sz="0" w:space="0" w:color="auto"/>
                <w:right w:val="none" w:sz="0" w:space="0" w:color="auto"/>
              </w:divBdr>
            </w:div>
            <w:div w:id="146612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355902">
      <w:bodyDiv w:val="1"/>
      <w:marLeft w:val="0"/>
      <w:marRight w:val="0"/>
      <w:marTop w:val="0"/>
      <w:marBottom w:val="0"/>
      <w:divBdr>
        <w:top w:val="none" w:sz="0" w:space="0" w:color="auto"/>
        <w:left w:val="none" w:sz="0" w:space="0" w:color="auto"/>
        <w:bottom w:val="none" w:sz="0" w:space="0" w:color="auto"/>
        <w:right w:val="none" w:sz="0" w:space="0" w:color="auto"/>
      </w:divBdr>
    </w:div>
    <w:div w:id="555162759">
      <w:bodyDiv w:val="1"/>
      <w:marLeft w:val="0"/>
      <w:marRight w:val="0"/>
      <w:marTop w:val="0"/>
      <w:marBottom w:val="0"/>
      <w:divBdr>
        <w:top w:val="none" w:sz="0" w:space="0" w:color="auto"/>
        <w:left w:val="none" w:sz="0" w:space="0" w:color="auto"/>
        <w:bottom w:val="none" w:sz="0" w:space="0" w:color="auto"/>
        <w:right w:val="none" w:sz="0" w:space="0" w:color="auto"/>
      </w:divBdr>
    </w:div>
    <w:div w:id="574517255">
      <w:bodyDiv w:val="1"/>
      <w:marLeft w:val="0"/>
      <w:marRight w:val="0"/>
      <w:marTop w:val="0"/>
      <w:marBottom w:val="0"/>
      <w:divBdr>
        <w:top w:val="none" w:sz="0" w:space="0" w:color="auto"/>
        <w:left w:val="none" w:sz="0" w:space="0" w:color="auto"/>
        <w:bottom w:val="none" w:sz="0" w:space="0" w:color="auto"/>
        <w:right w:val="none" w:sz="0" w:space="0" w:color="auto"/>
      </w:divBdr>
    </w:div>
    <w:div w:id="610742717">
      <w:bodyDiv w:val="1"/>
      <w:marLeft w:val="0"/>
      <w:marRight w:val="0"/>
      <w:marTop w:val="0"/>
      <w:marBottom w:val="0"/>
      <w:divBdr>
        <w:top w:val="none" w:sz="0" w:space="0" w:color="auto"/>
        <w:left w:val="none" w:sz="0" w:space="0" w:color="auto"/>
        <w:bottom w:val="none" w:sz="0" w:space="0" w:color="auto"/>
        <w:right w:val="none" w:sz="0" w:space="0" w:color="auto"/>
      </w:divBdr>
    </w:div>
    <w:div w:id="613484702">
      <w:bodyDiv w:val="1"/>
      <w:marLeft w:val="0"/>
      <w:marRight w:val="0"/>
      <w:marTop w:val="0"/>
      <w:marBottom w:val="0"/>
      <w:divBdr>
        <w:top w:val="none" w:sz="0" w:space="0" w:color="auto"/>
        <w:left w:val="none" w:sz="0" w:space="0" w:color="auto"/>
        <w:bottom w:val="none" w:sz="0" w:space="0" w:color="auto"/>
        <w:right w:val="none" w:sz="0" w:space="0" w:color="auto"/>
      </w:divBdr>
    </w:div>
    <w:div w:id="615721233">
      <w:bodyDiv w:val="1"/>
      <w:marLeft w:val="0"/>
      <w:marRight w:val="0"/>
      <w:marTop w:val="0"/>
      <w:marBottom w:val="0"/>
      <w:divBdr>
        <w:top w:val="none" w:sz="0" w:space="0" w:color="auto"/>
        <w:left w:val="none" w:sz="0" w:space="0" w:color="auto"/>
        <w:bottom w:val="none" w:sz="0" w:space="0" w:color="auto"/>
        <w:right w:val="none" w:sz="0" w:space="0" w:color="auto"/>
      </w:divBdr>
      <w:divsChild>
        <w:div w:id="669984772">
          <w:marLeft w:val="0"/>
          <w:marRight w:val="0"/>
          <w:marTop w:val="0"/>
          <w:marBottom w:val="0"/>
          <w:divBdr>
            <w:top w:val="none" w:sz="0" w:space="0" w:color="auto"/>
            <w:left w:val="none" w:sz="0" w:space="0" w:color="auto"/>
            <w:bottom w:val="none" w:sz="0" w:space="0" w:color="auto"/>
            <w:right w:val="none" w:sz="0" w:space="0" w:color="auto"/>
          </w:divBdr>
          <w:divsChild>
            <w:div w:id="1781140126">
              <w:marLeft w:val="0"/>
              <w:marRight w:val="0"/>
              <w:marTop w:val="0"/>
              <w:marBottom w:val="0"/>
              <w:divBdr>
                <w:top w:val="none" w:sz="0" w:space="0" w:color="auto"/>
                <w:left w:val="none" w:sz="0" w:space="0" w:color="auto"/>
                <w:bottom w:val="none" w:sz="0" w:space="0" w:color="auto"/>
                <w:right w:val="none" w:sz="0" w:space="0" w:color="auto"/>
              </w:divBdr>
            </w:div>
            <w:div w:id="1838379601">
              <w:marLeft w:val="0"/>
              <w:marRight w:val="0"/>
              <w:marTop w:val="0"/>
              <w:marBottom w:val="0"/>
              <w:divBdr>
                <w:top w:val="none" w:sz="0" w:space="0" w:color="auto"/>
                <w:left w:val="none" w:sz="0" w:space="0" w:color="auto"/>
                <w:bottom w:val="none" w:sz="0" w:space="0" w:color="auto"/>
                <w:right w:val="none" w:sz="0" w:space="0" w:color="auto"/>
              </w:divBdr>
            </w:div>
            <w:div w:id="1224944860">
              <w:marLeft w:val="0"/>
              <w:marRight w:val="0"/>
              <w:marTop w:val="0"/>
              <w:marBottom w:val="0"/>
              <w:divBdr>
                <w:top w:val="none" w:sz="0" w:space="0" w:color="auto"/>
                <w:left w:val="none" w:sz="0" w:space="0" w:color="auto"/>
                <w:bottom w:val="none" w:sz="0" w:space="0" w:color="auto"/>
                <w:right w:val="none" w:sz="0" w:space="0" w:color="auto"/>
              </w:divBdr>
            </w:div>
            <w:div w:id="20209876">
              <w:marLeft w:val="0"/>
              <w:marRight w:val="0"/>
              <w:marTop w:val="0"/>
              <w:marBottom w:val="0"/>
              <w:divBdr>
                <w:top w:val="none" w:sz="0" w:space="0" w:color="auto"/>
                <w:left w:val="none" w:sz="0" w:space="0" w:color="auto"/>
                <w:bottom w:val="none" w:sz="0" w:space="0" w:color="auto"/>
                <w:right w:val="none" w:sz="0" w:space="0" w:color="auto"/>
              </w:divBdr>
            </w:div>
            <w:div w:id="1413743635">
              <w:marLeft w:val="0"/>
              <w:marRight w:val="0"/>
              <w:marTop w:val="0"/>
              <w:marBottom w:val="0"/>
              <w:divBdr>
                <w:top w:val="none" w:sz="0" w:space="0" w:color="auto"/>
                <w:left w:val="none" w:sz="0" w:space="0" w:color="auto"/>
                <w:bottom w:val="none" w:sz="0" w:space="0" w:color="auto"/>
                <w:right w:val="none" w:sz="0" w:space="0" w:color="auto"/>
              </w:divBdr>
            </w:div>
            <w:div w:id="1137143769">
              <w:marLeft w:val="0"/>
              <w:marRight w:val="0"/>
              <w:marTop w:val="0"/>
              <w:marBottom w:val="0"/>
              <w:divBdr>
                <w:top w:val="none" w:sz="0" w:space="0" w:color="auto"/>
                <w:left w:val="none" w:sz="0" w:space="0" w:color="auto"/>
                <w:bottom w:val="none" w:sz="0" w:space="0" w:color="auto"/>
                <w:right w:val="none" w:sz="0" w:space="0" w:color="auto"/>
              </w:divBdr>
            </w:div>
            <w:div w:id="1990554270">
              <w:marLeft w:val="0"/>
              <w:marRight w:val="0"/>
              <w:marTop w:val="0"/>
              <w:marBottom w:val="0"/>
              <w:divBdr>
                <w:top w:val="none" w:sz="0" w:space="0" w:color="auto"/>
                <w:left w:val="none" w:sz="0" w:space="0" w:color="auto"/>
                <w:bottom w:val="none" w:sz="0" w:space="0" w:color="auto"/>
                <w:right w:val="none" w:sz="0" w:space="0" w:color="auto"/>
              </w:divBdr>
            </w:div>
            <w:div w:id="1082606801">
              <w:marLeft w:val="0"/>
              <w:marRight w:val="0"/>
              <w:marTop w:val="0"/>
              <w:marBottom w:val="0"/>
              <w:divBdr>
                <w:top w:val="none" w:sz="0" w:space="0" w:color="auto"/>
                <w:left w:val="none" w:sz="0" w:space="0" w:color="auto"/>
                <w:bottom w:val="none" w:sz="0" w:space="0" w:color="auto"/>
                <w:right w:val="none" w:sz="0" w:space="0" w:color="auto"/>
              </w:divBdr>
            </w:div>
            <w:div w:id="407771977">
              <w:marLeft w:val="0"/>
              <w:marRight w:val="0"/>
              <w:marTop w:val="0"/>
              <w:marBottom w:val="0"/>
              <w:divBdr>
                <w:top w:val="none" w:sz="0" w:space="0" w:color="auto"/>
                <w:left w:val="none" w:sz="0" w:space="0" w:color="auto"/>
                <w:bottom w:val="none" w:sz="0" w:space="0" w:color="auto"/>
                <w:right w:val="none" w:sz="0" w:space="0" w:color="auto"/>
              </w:divBdr>
            </w:div>
            <w:div w:id="1598168904">
              <w:marLeft w:val="0"/>
              <w:marRight w:val="0"/>
              <w:marTop w:val="0"/>
              <w:marBottom w:val="0"/>
              <w:divBdr>
                <w:top w:val="none" w:sz="0" w:space="0" w:color="auto"/>
                <w:left w:val="none" w:sz="0" w:space="0" w:color="auto"/>
                <w:bottom w:val="none" w:sz="0" w:space="0" w:color="auto"/>
                <w:right w:val="none" w:sz="0" w:space="0" w:color="auto"/>
              </w:divBdr>
            </w:div>
            <w:div w:id="499082295">
              <w:marLeft w:val="0"/>
              <w:marRight w:val="0"/>
              <w:marTop w:val="0"/>
              <w:marBottom w:val="0"/>
              <w:divBdr>
                <w:top w:val="none" w:sz="0" w:space="0" w:color="auto"/>
                <w:left w:val="none" w:sz="0" w:space="0" w:color="auto"/>
                <w:bottom w:val="none" w:sz="0" w:space="0" w:color="auto"/>
                <w:right w:val="none" w:sz="0" w:space="0" w:color="auto"/>
              </w:divBdr>
            </w:div>
            <w:div w:id="1224368470">
              <w:marLeft w:val="0"/>
              <w:marRight w:val="0"/>
              <w:marTop w:val="0"/>
              <w:marBottom w:val="0"/>
              <w:divBdr>
                <w:top w:val="none" w:sz="0" w:space="0" w:color="auto"/>
                <w:left w:val="none" w:sz="0" w:space="0" w:color="auto"/>
                <w:bottom w:val="none" w:sz="0" w:space="0" w:color="auto"/>
                <w:right w:val="none" w:sz="0" w:space="0" w:color="auto"/>
              </w:divBdr>
            </w:div>
            <w:div w:id="1118180375">
              <w:marLeft w:val="0"/>
              <w:marRight w:val="0"/>
              <w:marTop w:val="0"/>
              <w:marBottom w:val="0"/>
              <w:divBdr>
                <w:top w:val="none" w:sz="0" w:space="0" w:color="auto"/>
                <w:left w:val="none" w:sz="0" w:space="0" w:color="auto"/>
                <w:bottom w:val="none" w:sz="0" w:space="0" w:color="auto"/>
                <w:right w:val="none" w:sz="0" w:space="0" w:color="auto"/>
              </w:divBdr>
            </w:div>
            <w:div w:id="1401713165">
              <w:marLeft w:val="0"/>
              <w:marRight w:val="0"/>
              <w:marTop w:val="0"/>
              <w:marBottom w:val="0"/>
              <w:divBdr>
                <w:top w:val="none" w:sz="0" w:space="0" w:color="auto"/>
                <w:left w:val="none" w:sz="0" w:space="0" w:color="auto"/>
                <w:bottom w:val="none" w:sz="0" w:space="0" w:color="auto"/>
                <w:right w:val="none" w:sz="0" w:space="0" w:color="auto"/>
              </w:divBdr>
            </w:div>
            <w:div w:id="2010408119">
              <w:marLeft w:val="0"/>
              <w:marRight w:val="0"/>
              <w:marTop w:val="0"/>
              <w:marBottom w:val="0"/>
              <w:divBdr>
                <w:top w:val="none" w:sz="0" w:space="0" w:color="auto"/>
                <w:left w:val="none" w:sz="0" w:space="0" w:color="auto"/>
                <w:bottom w:val="none" w:sz="0" w:space="0" w:color="auto"/>
                <w:right w:val="none" w:sz="0" w:space="0" w:color="auto"/>
              </w:divBdr>
            </w:div>
            <w:div w:id="1864051807">
              <w:marLeft w:val="0"/>
              <w:marRight w:val="0"/>
              <w:marTop w:val="0"/>
              <w:marBottom w:val="0"/>
              <w:divBdr>
                <w:top w:val="none" w:sz="0" w:space="0" w:color="auto"/>
                <w:left w:val="none" w:sz="0" w:space="0" w:color="auto"/>
                <w:bottom w:val="none" w:sz="0" w:space="0" w:color="auto"/>
                <w:right w:val="none" w:sz="0" w:space="0" w:color="auto"/>
              </w:divBdr>
            </w:div>
            <w:div w:id="1001539743">
              <w:marLeft w:val="0"/>
              <w:marRight w:val="0"/>
              <w:marTop w:val="0"/>
              <w:marBottom w:val="0"/>
              <w:divBdr>
                <w:top w:val="none" w:sz="0" w:space="0" w:color="auto"/>
                <w:left w:val="none" w:sz="0" w:space="0" w:color="auto"/>
                <w:bottom w:val="none" w:sz="0" w:space="0" w:color="auto"/>
                <w:right w:val="none" w:sz="0" w:space="0" w:color="auto"/>
              </w:divBdr>
            </w:div>
            <w:div w:id="471944603">
              <w:marLeft w:val="0"/>
              <w:marRight w:val="0"/>
              <w:marTop w:val="0"/>
              <w:marBottom w:val="0"/>
              <w:divBdr>
                <w:top w:val="none" w:sz="0" w:space="0" w:color="auto"/>
                <w:left w:val="none" w:sz="0" w:space="0" w:color="auto"/>
                <w:bottom w:val="none" w:sz="0" w:space="0" w:color="auto"/>
                <w:right w:val="none" w:sz="0" w:space="0" w:color="auto"/>
              </w:divBdr>
            </w:div>
            <w:div w:id="1223179213">
              <w:marLeft w:val="0"/>
              <w:marRight w:val="0"/>
              <w:marTop w:val="0"/>
              <w:marBottom w:val="0"/>
              <w:divBdr>
                <w:top w:val="none" w:sz="0" w:space="0" w:color="auto"/>
                <w:left w:val="none" w:sz="0" w:space="0" w:color="auto"/>
                <w:bottom w:val="none" w:sz="0" w:space="0" w:color="auto"/>
                <w:right w:val="none" w:sz="0" w:space="0" w:color="auto"/>
              </w:divBdr>
            </w:div>
            <w:div w:id="949822680">
              <w:marLeft w:val="0"/>
              <w:marRight w:val="0"/>
              <w:marTop w:val="0"/>
              <w:marBottom w:val="0"/>
              <w:divBdr>
                <w:top w:val="none" w:sz="0" w:space="0" w:color="auto"/>
                <w:left w:val="none" w:sz="0" w:space="0" w:color="auto"/>
                <w:bottom w:val="none" w:sz="0" w:space="0" w:color="auto"/>
                <w:right w:val="none" w:sz="0" w:space="0" w:color="auto"/>
              </w:divBdr>
            </w:div>
            <w:div w:id="1916893963">
              <w:marLeft w:val="0"/>
              <w:marRight w:val="0"/>
              <w:marTop w:val="0"/>
              <w:marBottom w:val="0"/>
              <w:divBdr>
                <w:top w:val="none" w:sz="0" w:space="0" w:color="auto"/>
                <w:left w:val="none" w:sz="0" w:space="0" w:color="auto"/>
                <w:bottom w:val="none" w:sz="0" w:space="0" w:color="auto"/>
                <w:right w:val="none" w:sz="0" w:space="0" w:color="auto"/>
              </w:divBdr>
            </w:div>
            <w:div w:id="1895000912">
              <w:marLeft w:val="0"/>
              <w:marRight w:val="0"/>
              <w:marTop w:val="0"/>
              <w:marBottom w:val="0"/>
              <w:divBdr>
                <w:top w:val="none" w:sz="0" w:space="0" w:color="auto"/>
                <w:left w:val="none" w:sz="0" w:space="0" w:color="auto"/>
                <w:bottom w:val="none" w:sz="0" w:space="0" w:color="auto"/>
                <w:right w:val="none" w:sz="0" w:space="0" w:color="auto"/>
              </w:divBdr>
            </w:div>
            <w:div w:id="159397398">
              <w:marLeft w:val="0"/>
              <w:marRight w:val="0"/>
              <w:marTop w:val="0"/>
              <w:marBottom w:val="0"/>
              <w:divBdr>
                <w:top w:val="none" w:sz="0" w:space="0" w:color="auto"/>
                <w:left w:val="none" w:sz="0" w:space="0" w:color="auto"/>
                <w:bottom w:val="none" w:sz="0" w:space="0" w:color="auto"/>
                <w:right w:val="none" w:sz="0" w:space="0" w:color="auto"/>
              </w:divBdr>
            </w:div>
            <w:div w:id="1958246942">
              <w:marLeft w:val="0"/>
              <w:marRight w:val="0"/>
              <w:marTop w:val="0"/>
              <w:marBottom w:val="0"/>
              <w:divBdr>
                <w:top w:val="none" w:sz="0" w:space="0" w:color="auto"/>
                <w:left w:val="none" w:sz="0" w:space="0" w:color="auto"/>
                <w:bottom w:val="none" w:sz="0" w:space="0" w:color="auto"/>
                <w:right w:val="none" w:sz="0" w:space="0" w:color="auto"/>
              </w:divBdr>
            </w:div>
            <w:div w:id="218713098">
              <w:marLeft w:val="0"/>
              <w:marRight w:val="0"/>
              <w:marTop w:val="0"/>
              <w:marBottom w:val="0"/>
              <w:divBdr>
                <w:top w:val="none" w:sz="0" w:space="0" w:color="auto"/>
                <w:left w:val="none" w:sz="0" w:space="0" w:color="auto"/>
                <w:bottom w:val="none" w:sz="0" w:space="0" w:color="auto"/>
                <w:right w:val="none" w:sz="0" w:space="0" w:color="auto"/>
              </w:divBdr>
            </w:div>
            <w:div w:id="789205826">
              <w:marLeft w:val="0"/>
              <w:marRight w:val="0"/>
              <w:marTop w:val="0"/>
              <w:marBottom w:val="0"/>
              <w:divBdr>
                <w:top w:val="none" w:sz="0" w:space="0" w:color="auto"/>
                <w:left w:val="none" w:sz="0" w:space="0" w:color="auto"/>
                <w:bottom w:val="none" w:sz="0" w:space="0" w:color="auto"/>
                <w:right w:val="none" w:sz="0" w:space="0" w:color="auto"/>
              </w:divBdr>
            </w:div>
            <w:div w:id="1004866648">
              <w:marLeft w:val="0"/>
              <w:marRight w:val="0"/>
              <w:marTop w:val="0"/>
              <w:marBottom w:val="0"/>
              <w:divBdr>
                <w:top w:val="none" w:sz="0" w:space="0" w:color="auto"/>
                <w:left w:val="none" w:sz="0" w:space="0" w:color="auto"/>
                <w:bottom w:val="none" w:sz="0" w:space="0" w:color="auto"/>
                <w:right w:val="none" w:sz="0" w:space="0" w:color="auto"/>
              </w:divBdr>
            </w:div>
            <w:div w:id="594750226">
              <w:marLeft w:val="0"/>
              <w:marRight w:val="0"/>
              <w:marTop w:val="0"/>
              <w:marBottom w:val="0"/>
              <w:divBdr>
                <w:top w:val="none" w:sz="0" w:space="0" w:color="auto"/>
                <w:left w:val="none" w:sz="0" w:space="0" w:color="auto"/>
                <w:bottom w:val="none" w:sz="0" w:space="0" w:color="auto"/>
                <w:right w:val="none" w:sz="0" w:space="0" w:color="auto"/>
              </w:divBdr>
            </w:div>
            <w:div w:id="1971016722">
              <w:marLeft w:val="0"/>
              <w:marRight w:val="0"/>
              <w:marTop w:val="0"/>
              <w:marBottom w:val="0"/>
              <w:divBdr>
                <w:top w:val="none" w:sz="0" w:space="0" w:color="auto"/>
                <w:left w:val="none" w:sz="0" w:space="0" w:color="auto"/>
                <w:bottom w:val="none" w:sz="0" w:space="0" w:color="auto"/>
                <w:right w:val="none" w:sz="0" w:space="0" w:color="auto"/>
              </w:divBdr>
            </w:div>
            <w:div w:id="1415855601">
              <w:marLeft w:val="0"/>
              <w:marRight w:val="0"/>
              <w:marTop w:val="0"/>
              <w:marBottom w:val="0"/>
              <w:divBdr>
                <w:top w:val="none" w:sz="0" w:space="0" w:color="auto"/>
                <w:left w:val="none" w:sz="0" w:space="0" w:color="auto"/>
                <w:bottom w:val="none" w:sz="0" w:space="0" w:color="auto"/>
                <w:right w:val="none" w:sz="0" w:space="0" w:color="auto"/>
              </w:divBdr>
            </w:div>
            <w:div w:id="1810702673">
              <w:marLeft w:val="0"/>
              <w:marRight w:val="0"/>
              <w:marTop w:val="0"/>
              <w:marBottom w:val="0"/>
              <w:divBdr>
                <w:top w:val="none" w:sz="0" w:space="0" w:color="auto"/>
                <w:left w:val="none" w:sz="0" w:space="0" w:color="auto"/>
                <w:bottom w:val="none" w:sz="0" w:space="0" w:color="auto"/>
                <w:right w:val="none" w:sz="0" w:space="0" w:color="auto"/>
              </w:divBdr>
            </w:div>
            <w:div w:id="820852857">
              <w:marLeft w:val="0"/>
              <w:marRight w:val="0"/>
              <w:marTop w:val="0"/>
              <w:marBottom w:val="0"/>
              <w:divBdr>
                <w:top w:val="none" w:sz="0" w:space="0" w:color="auto"/>
                <w:left w:val="none" w:sz="0" w:space="0" w:color="auto"/>
                <w:bottom w:val="none" w:sz="0" w:space="0" w:color="auto"/>
                <w:right w:val="none" w:sz="0" w:space="0" w:color="auto"/>
              </w:divBdr>
            </w:div>
            <w:div w:id="138155095">
              <w:marLeft w:val="0"/>
              <w:marRight w:val="0"/>
              <w:marTop w:val="0"/>
              <w:marBottom w:val="0"/>
              <w:divBdr>
                <w:top w:val="none" w:sz="0" w:space="0" w:color="auto"/>
                <w:left w:val="none" w:sz="0" w:space="0" w:color="auto"/>
                <w:bottom w:val="none" w:sz="0" w:space="0" w:color="auto"/>
                <w:right w:val="none" w:sz="0" w:space="0" w:color="auto"/>
              </w:divBdr>
            </w:div>
            <w:div w:id="1427964088">
              <w:marLeft w:val="0"/>
              <w:marRight w:val="0"/>
              <w:marTop w:val="0"/>
              <w:marBottom w:val="0"/>
              <w:divBdr>
                <w:top w:val="none" w:sz="0" w:space="0" w:color="auto"/>
                <w:left w:val="none" w:sz="0" w:space="0" w:color="auto"/>
                <w:bottom w:val="none" w:sz="0" w:space="0" w:color="auto"/>
                <w:right w:val="none" w:sz="0" w:space="0" w:color="auto"/>
              </w:divBdr>
            </w:div>
            <w:div w:id="307828109">
              <w:marLeft w:val="0"/>
              <w:marRight w:val="0"/>
              <w:marTop w:val="0"/>
              <w:marBottom w:val="0"/>
              <w:divBdr>
                <w:top w:val="none" w:sz="0" w:space="0" w:color="auto"/>
                <w:left w:val="none" w:sz="0" w:space="0" w:color="auto"/>
                <w:bottom w:val="none" w:sz="0" w:space="0" w:color="auto"/>
                <w:right w:val="none" w:sz="0" w:space="0" w:color="auto"/>
              </w:divBdr>
            </w:div>
            <w:div w:id="1181626341">
              <w:marLeft w:val="0"/>
              <w:marRight w:val="0"/>
              <w:marTop w:val="0"/>
              <w:marBottom w:val="0"/>
              <w:divBdr>
                <w:top w:val="none" w:sz="0" w:space="0" w:color="auto"/>
                <w:left w:val="none" w:sz="0" w:space="0" w:color="auto"/>
                <w:bottom w:val="none" w:sz="0" w:space="0" w:color="auto"/>
                <w:right w:val="none" w:sz="0" w:space="0" w:color="auto"/>
              </w:divBdr>
            </w:div>
            <w:div w:id="1888057501">
              <w:marLeft w:val="0"/>
              <w:marRight w:val="0"/>
              <w:marTop w:val="0"/>
              <w:marBottom w:val="0"/>
              <w:divBdr>
                <w:top w:val="none" w:sz="0" w:space="0" w:color="auto"/>
                <w:left w:val="none" w:sz="0" w:space="0" w:color="auto"/>
                <w:bottom w:val="none" w:sz="0" w:space="0" w:color="auto"/>
                <w:right w:val="none" w:sz="0" w:space="0" w:color="auto"/>
              </w:divBdr>
            </w:div>
            <w:div w:id="1238248204">
              <w:marLeft w:val="0"/>
              <w:marRight w:val="0"/>
              <w:marTop w:val="0"/>
              <w:marBottom w:val="0"/>
              <w:divBdr>
                <w:top w:val="none" w:sz="0" w:space="0" w:color="auto"/>
                <w:left w:val="none" w:sz="0" w:space="0" w:color="auto"/>
                <w:bottom w:val="none" w:sz="0" w:space="0" w:color="auto"/>
                <w:right w:val="none" w:sz="0" w:space="0" w:color="auto"/>
              </w:divBdr>
            </w:div>
            <w:div w:id="89010414">
              <w:marLeft w:val="0"/>
              <w:marRight w:val="0"/>
              <w:marTop w:val="0"/>
              <w:marBottom w:val="0"/>
              <w:divBdr>
                <w:top w:val="none" w:sz="0" w:space="0" w:color="auto"/>
                <w:left w:val="none" w:sz="0" w:space="0" w:color="auto"/>
                <w:bottom w:val="none" w:sz="0" w:space="0" w:color="auto"/>
                <w:right w:val="none" w:sz="0" w:space="0" w:color="auto"/>
              </w:divBdr>
            </w:div>
            <w:div w:id="910845373">
              <w:marLeft w:val="0"/>
              <w:marRight w:val="0"/>
              <w:marTop w:val="0"/>
              <w:marBottom w:val="0"/>
              <w:divBdr>
                <w:top w:val="none" w:sz="0" w:space="0" w:color="auto"/>
                <w:left w:val="none" w:sz="0" w:space="0" w:color="auto"/>
                <w:bottom w:val="none" w:sz="0" w:space="0" w:color="auto"/>
                <w:right w:val="none" w:sz="0" w:space="0" w:color="auto"/>
              </w:divBdr>
            </w:div>
            <w:div w:id="1019618901">
              <w:marLeft w:val="0"/>
              <w:marRight w:val="0"/>
              <w:marTop w:val="0"/>
              <w:marBottom w:val="0"/>
              <w:divBdr>
                <w:top w:val="none" w:sz="0" w:space="0" w:color="auto"/>
                <w:left w:val="none" w:sz="0" w:space="0" w:color="auto"/>
                <w:bottom w:val="none" w:sz="0" w:space="0" w:color="auto"/>
                <w:right w:val="none" w:sz="0" w:space="0" w:color="auto"/>
              </w:divBdr>
            </w:div>
            <w:div w:id="544488205">
              <w:marLeft w:val="0"/>
              <w:marRight w:val="0"/>
              <w:marTop w:val="0"/>
              <w:marBottom w:val="0"/>
              <w:divBdr>
                <w:top w:val="none" w:sz="0" w:space="0" w:color="auto"/>
                <w:left w:val="none" w:sz="0" w:space="0" w:color="auto"/>
                <w:bottom w:val="none" w:sz="0" w:space="0" w:color="auto"/>
                <w:right w:val="none" w:sz="0" w:space="0" w:color="auto"/>
              </w:divBdr>
            </w:div>
            <w:div w:id="100229272">
              <w:marLeft w:val="0"/>
              <w:marRight w:val="0"/>
              <w:marTop w:val="0"/>
              <w:marBottom w:val="0"/>
              <w:divBdr>
                <w:top w:val="none" w:sz="0" w:space="0" w:color="auto"/>
                <w:left w:val="none" w:sz="0" w:space="0" w:color="auto"/>
                <w:bottom w:val="none" w:sz="0" w:space="0" w:color="auto"/>
                <w:right w:val="none" w:sz="0" w:space="0" w:color="auto"/>
              </w:divBdr>
            </w:div>
            <w:div w:id="1205361715">
              <w:marLeft w:val="0"/>
              <w:marRight w:val="0"/>
              <w:marTop w:val="0"/>
              <w:marBottom w:val="0"/>
              <w:divBdr>
                <w:top w:val="none" w:sz="0" w:space="0" w:color="auto"/>
                <w:left w:val="none" w:sz="0" w:space="0" w:color="auto"/>
                <w:bottom w:val="none" w:sz="0" w:space="0" w:color="auto"/>
                <w:right w:val="none" w:sz="0" w:space="0" w:color="auto"/>
              </w:divBdr>
            </w:div>
            <w:div w:id="845097663">
              <w:marLeft w:val="0"/>
              <w:marRight w:val="0"/>
              <w:marTop w:val="0"/>
              <w:marBottom w:val="0"/>
              <w:divBdr>
                <w:top w:val="none" w:sz="0" w:space="0" w:color="auto"/>
                <w:left w:val="none" w:sz="0" w:space="0" w:color="auto"/>
                <w:bottom w:val="none" w:sz="0" w:space="0" w:color="auto"/>
                <w:right w:val="none" w:sz="0" w:space="0" w:color="auto"/>
              </w:divBdr>
            </w:div>
            <w:div w:id="1848983317">
              <w:marLeft w:val="0"/>
              <w:marRight w:val="0"/>
              <w:marTop w:val="0"/>
              <w:marBottom w:val="0"/>
              <w:divBdr>
                <w:top w:val="none" w:sz="0" w:space="0" w:color="auto"/>
                <w:left w:val="none" w:sz="0" w:space="0" w:color="auto"/>
                <w:bottom w:val="none" w:sz="0" w:space="0" w:color="auto"/>
                <w:right w:val="none" w:sz="0" w:space="0" w:color="auto"/>
              </w:divBdr>
            </w:div>
            <w:div w:id="472716868">
              <w:marLeft w:val="0"/>
              <w:marRight w:val="0"/>
              <w:marTop w:val="0"/>
              <w:marBottom w:val="0"/>
              <w:divBdr>
                <w:top w:val="none" w:sz="0" w:space="0" w:color="auto"/>
                <w:left w:val="none" w:sz="0" w:space="0" w:color="auto"/>
                <w:bottom w:val="none" w:sz="0" w:space="0" w:color="auto"/>
                <w:right w:val="none" w:sz="0" w:space="0" w:color="auto"/>
              </w:divBdr>
            </w:div>
            <w:div w:id="748960739">
              <w:marLeft w:val="0"/>
              <w:marRight w:val="0"/>
              <w:marTop w:val="0"/>
              <w:marBottom w:val="0"/>
              <w:divBdr>
                <w:top w:val="none" w:sz="0" w:space="0" w:color="auto"/>
                <w:left w:val="none" w:sz="0" w:space="0" w:color="auto"/>
                <w:bottom w:val="none" w:sz="0" w:space="0" w:color="auto"/>
                <w:right w:val="none" w:sz="0" w:space="0" w:color="auto"/>
              </w:divBdr>
            </w:div>
            <w:div w:id="359017147">
              <w:marLeft w:val="0"/>
              <w:marRight w:val="0"/>
              <w:marTop w:val="0"/>
              <w:marBottom w:val="0"/>
              <w:divBdr>
                <w:top w:val="none" w:sz="0" w:space="0" w:color="auto"/>
                <w:left w:val="none" w:sz="0" w:space="0" w:color="auto"/>
                <w:bottom w:val="none" w:sz="0" w:space="0" w:color="auto"/>
                <w:right w:val="none" w:sz="0" w:space="0" w:color="auto"/>
              </w:divBdr>
            </w:div>
            <w:div w:id="1638955896">
              <w:marLeft w:val="0"/>
              <w:marRight w:val="0"/>
              <w:marTop w:val="0"/>
              <w:marBottom w:val="0"/>
              <w:divBdr>
                <w:top w:val="none" w:sz="0" w:space="0" w:color="auto"/>
                <w:left w:val="none" w:sz="0" w:space="0" w:color="auto"/>
                <w:bottom w:val="none" w:sz="0" w:space="0" w:color="auto"/>
                <w:right w:val="none" w:sz="0" w:space="0" w:color="auto"/>
              </w:divBdr>
            </w:div>
            <w:div w:id="1559172622">
              <w:marLeft w:val="0"/>
              <w:marRight w:val="0"/>
              <w:marTop w:val="0"/>
              <w:marBottom w:val="0"/>
              <w:divBdr>
                <w:top w:val="none" w:sz="0" w:space="0" w:color="auto"/>
                <w:left w:val="none" w:sz="0" w:space="0" w:color="auto"/>
                <w:bottom w:val="none" w:sz="0" w:space="0" w:color="auto"/>
                <w:right w:val="none" w:sz="0" w:space="0" w:color="auto"/>
              </w:divBdr>
            </w:div>
            <w:div w:id="314458087">
              <w:marLeft w:val="0"/>
              <w:marRight w:val="0"/>
              <w:marTop w:val="0"/>
              <w:marBottom w:val="0"/>
              <w:divBdr>
                <w:top w:val="none" w:sz="0" w:space="0" w:color="auto"/>
                <w:left w:val="none" w:sz="0" w:space="0" w:color="auto"/>
                <w:bottom w:val="none" w:sz="0" w:space="0" w:color="auto"/>
                <w:right w:val="none" w:sz="0" w:space="0" w:color="auto"/>
              </w:divBdr>
            </w:div>
            <w:div w:id="334233754">
              <w:marLeft w:val="0"/>
              <w:marRight w:val="0"/>
              <w:marTop w:val="0"/>
              <w:marBottom w:val="0"/>
              <w:divBdr>
                <w:top w:val="none" w:sz="0" w:space="0" w:color="auto"/>
                <w:left w:val="none" w:sz="0" w:space="0" w:color="auto"/>
                <w:bottom w:val="none" w:sz="0" w:space="0" w:color="auto"/>
                <w:right w:val="none" w:sz="0" w:space="0" w:color="auto"/>
              </w:divBdr>
            </w:div>
            <w:div w:id="345595501">
              <w:marLeft w:val="0"/>
              <w:marRight w:val="0"/>
              <w:marTop w:val="0"/>
              <w:marBottom w:val="0"/>
              <w:divBdr>
                <w:top w:val="none" w:sz="0" w:space="0" w:color="auto"/>
                <w:left w:val="none" w:sz="0" w:space="0" w:color="auto"/>
                <w:bottom w:val="none" w:sz="0" w:space="0" w:color="auto"/>
                <w:right w:val="none" w:sz="0" w:space="0" w:color="auto"/>
              </w:divBdr>
            </w:div>
            <w:div w:id="678385305">
              <w:marLeft w:val="0"/>
              <w:marRight w:val="0"/>
              <w:marTop w:val="0"/>
              <w:marBottom w:val="0"/>
              <w:divBdr>
                <w:top w:val="none" w:sz="0" w:space="0" w:color="auto"/>
                <w:left w:val="none" w:sz="0" w:space="0" w:color="auto"/>
                <w:bottom w:val="none" w:sz="0" w:space="0" w:color="auto"/>
                <w:right w:val="none" w:sz="0" w:space="0" w:color="auto"/>
              </w:divBdr>
            </w:div>
            <w:div w:id="1068305649">
              <w:marLeft w:val="0"/>
              <w:marRight w:val="0"/>
              <w:marTop w:val="0"/>
              <w:marBottom w:val="0"/>
              <w:divBdr>
                <w:top w:val="none" w:sz="0" w:space="0" w:color="auto"/>
                <w:left w:val="none" w:sz="0" w:space="0" w:color="auto"/>
                <w:bottom w:val="none" w:sz="0" w:space="0" w:color="auto"/>
                <w:right w:val="none" w:sz="0" w:space="0" w:color="auto"/>
              </w:divBdr>
            </w:div>
            <w:div w:id="396368014">
              <w:marLeft w:val="0"/>
              <w:marRight w:val="0"/>
              <w:marTop w:val="0"/>
              <w:marBottom w:val="0"/>
              <w:divBdr>
                <w:top w:val="none" w:sz="0" w:space="0" w:color="auto"/>
                <w:left w:val="none" w:sz="0" w:space="0" w:color="auto"/>
                <w:bottom w:val="none" w:sz="0" w:space="0" w:color="auto"/>
                <w:right w:val="none" w:sz="0" w:space="0" w:color="auto"/>
              </w:divBdr>
            </w:div>
            <w:div w:id="206071894">
              <w:marLeft w:val="0"/>
              <w:marRight w:val="0"/>
              <w:marTop w:val="0"/>
              <w:marBottom w:val="0"/>
              <w:divBdr>
                <w:top w:val="none" w:sz="0" w:space="0" w:color="auto"/>
                <w:left w:val="none" w:sz="0" w:space="0" w:color="auto"/>
                <w:bottom w:val="none" w:sz="0" w:space="0" w:color="auto"/>
                <w:right w:val="none" w:sz="0" w:space="0" w:color="auto"/>
              </w:divBdr>
            </w:div>
            <w:div w:id="1427187219">
              <w:marLeft w:val="0"/>
              <w:marRight w:val="0"/>
              <w:marTop w:val="0"/>
              <w:marBottom w:val="0"/>
              <w:divBdr>
                <w:top w:val="none" w:sz="0" w:space="0" w:color="auto"/>
                <w:left w:val="none" w:sz="0" w:space="0" w:color="auto"/>
                <w:bottom w:val="none" w:sz="0" w:space="0" w:color="auto"/>
                <w:right w:val="none" w:sz="0" w:space="0" w:color="auto"/>
              </w:divBdr>
            </w:div>
            <w:div w:id="981495414">
              <w:marLeft w:val="0"/>
              <w:marRight w:val="0"/>
              <w:marTop w:val="0"/>
              <w:marBottom w:val="0"/>
              <w:divBdr>
                <w:top w:val="none" w:sz="0" w:space="0" w:color="auto"/>
                <w:left w:val="none" w:sz="0" w:space="0" w:color="auto"/>
                <w:bottom w:val="none" w:sz="0" w:space="0" w:color="auto"/>
                <w:right w:val="none" w:sz="0" w:space="0" w:color="auto"/>
              </w:divBdr>
            </w:div>
            <w:div w:id="1047335902">
              <w:marLeft w:val="0"/>
              <w:marRight w:val="0"/>
              <w:marTop w:val="0"/>
              <w:marBottom w:val="0"/>
              <w:divBdr>
                <w:top w:val="none" w:sz="0" w:space="0" w:color="auto"/>
                <w:left w:val="none" w:sz="0" w:space="0" w:color="auto"/>
                <w:bottom w:val="none" w:sz="0" w:space="0" w:color="auto"/>
                <w:right w:val="none" w:sz="0" w:space="0" w:color="auto"/>
              </w:divBdr>
            </w:div>
            <w:div w:id="786386651">
              <w:marLeft w:val="0"/>
              <w:marRight w:val="0"/>
              <w:marTop w:val="0"/>
              <w:marBottom w:val="0"/>
              <w:divBdr>
                <w:top w:val="none" w:sz="0" w:space="0" w:color="auto"/>
                <w:left w:val="none" w:sz="0" w:space="0" w:color="auto"/>
                <w:bottom w:val="none" w:sz="0" w:space="0" w:color="auto"/>
                <w:right w:val="none" w:sz="0" w:space="0" w:color="auto"/>
              </w:divBdr>
            </w:div>
            <w:div w:id="1255019695">
              <w:marLeft w:val="0"/>
              <w:marRight w:val="0"/>
              <w:marTop w:val="0"/>
              <w:marBottom w:val="0"/>
              <w:divBdr>
                <w:top w:val="none" w:sz="0" w:space="0" w:color="auto"/>
                <w:left w:val="none" w:sz="0" w:space="0" w:color="auto"/>
                <w:bottom w:val="none" w:sz="0" w:space="0" w:color="auto"/>
                <w:right w:val="none" w:sz="0" w:space="0" w:color="auto"/>
              </w:divBdr>
            </w:div>
            <w:div w:id="119955112">
              <w:marLeft w:val="0"/>
              <w:marRight w:val="0"/>
              <w:marTop w:val="0"/>
              <w:marBottom w:val="0"/>
              <w:divBdr>
                <w:top w:val="none" w:sz="0" w:space="0" w:color="auto"/>
                <w:left w:val="none" w:sz="0" w:space="0" w:color="auto"/>
                <w:bottom w:val="none" w:sz="0" w:space="0" w:color="auto"/>
                <w:right w:val="none" w:sz="0" w:space="0" w:color="auto"/>
              </w:divBdr>
            </w:div>
            <w:div w:id="1708411805">
              <w:marLeft w:val="0"/>
              <w:marRight w:val="0"/>
              <w:marTop w:val="0"/>
              <w:marBottom w:val="0"/>
              <w:divBdr>
                <w:top w:val="none" w:sz="0" w:space="0" w:color="auto"/>
                <w:left w:val="none" w:sz="0" w:space="0" w:color="auto"/>
                <w:bottom w:val="none" w:sz="0" w:space="0" w:color="auto"/>
                <w:right w:val="none" w:sz="0" w:space="0" w:color="auto"/>
              </w:divBdr>
            </w:div>
            <w:div w:id="1713652866">
              <w:marLeft w:val="0"/>
              <w:marRight w:val="0"/>
              <w:marTop w:val="0"/>
              <w:marBottom w:val="0"/>
              <w:divBdr>
                <w:top w:val="none" w:sz="0" w:space="0" w:color="auto"/>
                <w:left w:val="none" w:sz="0" w:space="0" w:color="auto"/>
                <w:bottom w:val="none" w:sz="0" w:space="0" w:color="auto"/>
                <w:right w:val="none" w:sz="0" w:space="0" w:color="auto"/>
              </w:divBdr>
            </w:div>
            <w:div w:id="990907226">
              <w:marLeft w:val="0"/>
              <w:marRight w:val="0"/>
              <w:marTop w:val="0"/>
              <w:marBottom w:val="0"/>
              <w:divBdr>
                <w:top w:val="none" w:sz="0" w:space="0" w:color="auto"/>
                <w:left w:val="none" w:sz="0" w:space="0" w:color="auto"/>
                <w:bottom w:val="none" w:sz="0" w:space="0" w:color="auto"/>
                <w:right w:val="none" w:sz="0" w:space="0" w:color="auto"/>
              </w:divBdr>
            </w:div>
            <w:div w:id="222570903">
              <w:marLeft w:val="0"/>
              <w:marRight w:val="0"/>
              <w:marTop w:val="0"/>
              <w:marBottom w:val="0"/>
              <w:divBdr>
                <w:top w:val="none" w:sz="0" w:space="0" w:color="auto"/>
                <w:left w:val="none" w:sz="0" w:space="0" w:color="auto"/>
                <w:bottom w:val="none" w:sz="0" w:space="0" w:color="auto"/>
                <w:right w:val="none" w:sz="0" w:space="0" w:color="auto"/>
              </w:divBdr>
            </w:div>
            <w:div w:id="758789462">
              <w:marLeft w:val="0"/>
              <w:marRight w:val="0"/>
              <w:marTop w:val="0"/>
              <w:marBottom w:val="0"/>
              <w:divBdr>
                <w:top w:val="none" w:sz="0" w:space="0" w:color="auto"/>
                <w:left w:val="none" w:sz="0" w:space="0" w:color="auto"/>
                <w:bottom w:val="none" w:sz="0" w:space="0" w:color="auto"/>
                <w:right w:val="none" w:sz="0" w:space="0" w:color="auto"/>
              </w:divBdr>
            </w:div>
            <w:div w:id="1202861159">
              <w:marLeft w:val="0"/>
              <w:marRight w:val="0"/>
              <w:marTop w:val="0"/>
              <w:marBottom w:val="0"/>
              <w:divBdr>
                <w:top w:val="none" w:sz="0" w:space="0" w:color="auto"/>
                <w:left w:val="none" w:sz="0" w:space="0" w:color="auto"/>
                <w:bottom w:val="none" w:sz="0" w:space="0" w:color="auto"/>
                <w:right w:val="none" w:sz="0" w:space="0" w:color="auto"/>
              </w:divBdr>
            </w:div>
            <w:div w:id="2082629201">
              <w:marLeft w:val="0"/>
              <w:marRight w:val="0"/>
              <w:marTop w:val="0"/>
              <w:marBottom w:val="0"/>
              <w:divBdr>
                <w:top w:val="none" w:sz="0" w:space="0" w:color="auto"/>
                <w:left w:val="none" w:sz="0" w:space="0" w:color="auto"/>
                <w:bottom w:val="none" w:sz="0" w:space="0" w:color="auto"/>
                <w:right w:val="none" w:sz="0" w:space="0" w:color="auto"/>
              </w:divBdr>
            </w:div>
            <w:div w:id="1254360443">
              <w:marLeft w:val="0"/>
              <w:marRight w:val="0"/>
              <w:marTop w:val="0"/>
              <w:marBottom w:val="0"/>
              <w:divBdr>
                <w:top w:val="none" w:sz="0" w:space="0" w:color="auto"/>
                <w:left w:val="none" w:sz="0" w:space="0" w:color="auto"/>
                <w:bottom w:val="none" w:sz="0" w:space="0" w:color="auto"/>
                <w:right w:val="none" w:sz="0" w:space="0" w:color="auto"/>
              </w:divBdr>
            </w:div>
            <w:div w:id="1518350105">
              <w:marLeft w:val="0"/>
              <w:marRight w:val="0"/>
              <w:marTop w:val="0"/>
              <w:marBottom w:val="0"/>
              <w:divBdr>
                <w:top w:val="none" w:sz="0" w:space="0" w:color="auto"/>
                <w:left w:val="none" w:sz="0" w:space="0" w:color="auto"/>
                <w:bottom w:val="none" w:sz="0" w:space="0" w:color="auto"/>
                <w:right w:val="none" w:sz="0" w:space="0" w:color="auto"/>
              </w:divBdr>
            </w:div>
            <w:div w:id="1736585596">
              <w:marLeft w:val="0"/>
              <w:marRight w:val="0"/>
              <w:marTop w:val="0"/>
              <w:marBottom w:val="0"/>
              <w:divBdr>
                <w:top w:val="none" w:sz="0" w:space="0" w:color="auto"/>
                <w:left w:val="none" w:sz="0" w:space="0" w:color="auto"/>
                <w:bottom w:val="none" w:sz="0" w:space="0" w:color="auto"/>
                <w:right w:val="none" w:sz="0" w:space="0" w:color="auto"/>
              </w:divBdr>
            </w:div>
            <w:div w:id="1858883133">
              <w:marLeft w:val="0"/>
              <w:marRight w:val="0"/>
              <w:marTop w:val="0"/>
              <w:marBottom w:val="0"/>
              <w:divBdr>
                <w:top w:val="none" w:sz="0" w:space="0" w:color="auto"/>
                <w:left w:val="none" w:sz="0" w:space="0" w:color="auto"/>
                <w:bottom w:val="none" w:sz="0" w:space="0" w:color="auto"/>
                <w:right w:val="none" w:sz="0" w:space="0" w:color="auto"/>
              </w:divBdr>
            </w:div>
            <w:div w:id="383911423">
              <w:marLeft w:val="0"/>
              <w:marRight w:val="0"/>
              <w:marTop w:val="0"/>
              <w:marBottom w:val="0"/>
              <w:divBdr>
                <w:top w:val="none" w:sz="0" w:space="0" w:color="auto"/>
                <w:left w:val="none" w:sz="0" w:space="0" w:color="auto"/>
                <w:bottom w:val="none" w:sz="0" w:space="0" w:color="auto"/>
                <w:right w:val="none" w:sz="0" w:space="0" w:color="auto"/>
              </w:divBdr>
            </w:div>
            <w:div w:id="79377358">
              <w:marLeft w:val="0"/>
              <w:marRight w:val="0"/>
              <w:marTop w:val="0"/>
              <w:marBottom w:val="0"/>
              <w:divBdr>
                <w:top w:val="none" w:sz="0" w:space="0" w:color="auto"/>
                <w:left w:val="none" w:sz="0" w:space="0" w:color="auto"/>
                <w:bottom w:val="none" w:sz="0" w:space="0" w:color="auto"/>
                <w:right w:val="none" w:sz="0" w:space="0" w:color="auto"/>
              </w:divBdr>
            </w:div>
            <w:div w:id="1926959300">
              <w:marLeft w:val="0"/>
              <w:marRight w:val="0"/>
              <w:marTop w:val="0"/>
              <w:marBottom w:val="0"/>
              <w:divBdr>
                <w:top w:val="none" w:sz="0" w:space="0" w:color="auto"/>
                <w:left w:val="none" w:sz="0" w:space="0" w:color="auto"/>
                <w:bottom w:val="none" w:sz="0" w:space="0" w:color="auto"/>
                <w:right w:val="none" w:sz="0" w:space="0" w:color="auto"/>
              </w:divBdr>
            </w:div>
            <w:div w:id="777018518">
              <w:marLeft w:val="0"/>
              <w:marRight w:val="0"/>
              <w:marTop w:val="0"/>
              <w:marBottom w:val="0"/>
              <w:divBdr>
                <w:top w:val="none" w:sz="0" w:space="0" w:color="auto"/>
                <w:left w:val="none" w:sz="0" w:space="0" w:color="auto"/>
                <w:bottom w:val="none" w:sz="0" w:space="0" w:color="auto"/>
                <w:right w:val="none" w:sz="0" w:space="0" w:color="auto"/>
              </w:divBdr>
            </w:div>
            <w:div w:id="29884572">
              <w:marLeft w:val="0"/>
              <w:marRight w:val="0"/>
              <w:marTop w:val="0"/>
              <w:marBottom w:val="0"/>
              <w:divBdr>
                <w:top w:val="none" w:sz="0" w:space="0" w:color="auto"/>
                <w:left w:val="none" w:sz="0" w:space="0" w:color="auto"/>
                <w:bottom w:val="none" w:sz="0" w:space="0" w:color="auto"/>
                <w:right w:val="none" w:sz="0" w:space="0" w:color="auto"/>
              </w:divBdr>
            </w:div>
            <w:div w:id="1664895946">
              <w:marLeft w:val="0"/>
              <w:marRight w:val="0"/>
              <w:marTop w:val="0"/>
              <w:marBottom w:val="0"/>
              <w:divBdr>
                <w:top w:val="none" w:sz="0" w:space="0" w:color="auto"/>
                <w:left w:val="none" w:sz="0" w:space="0" w:color="auto"/>
                <w:bottom w:val="none" w:sz="0" w:space="0" w:color="auto"/>
                <w:right w:val="none" w:sz="0" w:space="0" w:color="auto"/>
              </w:divBdr>
            </w:div>
            <w:div w:id="379675936">
              <w:marLeft w:val="0"/>
              <w:marRight w:val="0"/>
              <w:marTop w:val="0"/>
              <w:marBottom w:val="0"/>
              <w:divBdr>
                <w:top w:val="none" w:sz="0" w:space="0" w:color="auto"/>
                <w:left w:val="none" w:sz="0" w:space="0" w:color="auto"/>
                <w:bottom w:val="none" w:sz="0" w:space="0" w:color="auto"/>
                <w:right w:val="none" w:sz="0" w:space="0" w:color="auto"/>
              </w:divBdr>
            </w:div>
            <w:div w:id="587269321">
              <w:marLeft w:val="0"/>
              <w:marRight w:val="0"/>
              <w:marTop w:val="0"/>
              <w:marBottom w:val="0"/>
              <w:divBdr>
                <w:top w:val="none" w:sz="0" w:space="0" w:color="auto"/>
                <w:left w:val="none" w:sz="0" w:space="0" w:color="auto"/>
                <w:bottom w:val="none" w:sz="0" w:space="0" w:color="auto"/>
                <w:right w:val="none" w:sz="0" w:space="0" w:color="auto"/>
              </w:divBdr>
            </w:div>
            <w:div w:id="560481305">
              <w:marLeft w:val="0"/>
              <w:marRight w:val="0"/>
              <w:marTop w:val="0"/>
              <w:marBottom w:val="0"/>
              <w:divBdr>
                <w:top w:val="none" w:sz="0" w:space="0" w:color="auto"/>
                <w:left w:val="none" w:sz="0" w:space="0" w:color="auto"/>
                <w:bottom w:val="none" w:sz="0" w:space="0" w:color="auto"/>
                <w:right w:val="none" w:sz="0" w:space="0" w:color="auto"/>
              </w:divBdr>
            </w:div>
            <w:div w:id="261498184">
              <w:marLeft w:val="0"/>
              <w:marRight w:val="0"/>
              <w:marTop w:val="0"/>
              <w:marBottom w:val="0"/>
              <w:divBdr>
                <w:top w:val="none" w:sz="0" w:space="0" w:color="auto"/>
                <w:left w:val="none" w:sz="0" w:space="0" w:color="auto"/>
                <w:bottom w:val="none" w:sz="0" w:space="0" w:color="auto"/>
                <w:right w:val="none" w:sz="0" w:space="0" w:color="auto"/>
              </w:divBdr>
            </w:div>
            <w:div w:id="1285190199">
              <w:marLeft w:val="0"/>
              <w:marRight w:val="0"/>
              <w:marTop w:val="0"/>
              <w:marBottom w:val="0"/>
              <w:divBdr>
                <w:top w:val="none" w:sz="0" w:space="0" w:color="auto"/>
                <w:left w:val="none" w:sz="0" w:space="0" w:color="auto"/>
                <w:bottom w:val="none" w:sz="0" w:space="0" w:color="auto"/>
                <w:right w:val="none" w:sz="0" w:space="0" w:color="auto"/>
              </w:divBdr>
            </w:div>
            <w:div w:id="1331058022">
              <w:marLeft w:val="0"/>
              <w:marRight w:val="0"/>
              <w:marTop w:val="0"/>
              <w:marBottom w:val="0"/>
              <w:divBdr>
                <w:top w:val="none" w:sz="0" w:space="0" w:color="auto"/>
                <w:left w:val="none" w:sz="0" w:space="0" w:color="auto"/>
                <w:bottom w:val="none" w:sz="0" w:space="0" w:color="auto"/>
                <w:right w:val="none" w:sz="0" w:space="0" w:color="auto"/>
              </w:divBdr>
            </w:div>
            <w:div w:id="1225920108">
              <w:marLeft w:val="0"/>
              <w:marRight w:val="0"/>
              <w:marTop w:val="0"/>
              <w:marBottom w:val="0"/>
              <w:divBdr>
                <w:top w:val="none" w:sz="0" w:space="0" w:color="auto"/>
                <w:left w:val="none" w:sz="0" w:space="0" w:color="auto"/>
                <w:bottom w:val="none" w:sz="0" w:space="0" w:color="auto"/>
                <w:right w:val="none" w:sz="0" w:space="0" w:color="auto"/>
              </w:divBdr>
            </w:div>
            <w:div w:id="1075281155">
              <w:marLeft w:val="0"/>
              <w:marRight w:val="0"/>
              <w:marTop w:val="0"/>
              <w:marBottom w:val="0"/>
              <w:divBdr>
                <w:top w:val="none" w:sz="0" w:space="0" w:color="auto"/>
                <w:left w:val="none" w:sz="0" w:space="0" w:color="auto"/>
                <w:bottom w:val="none" w:sz="0" w:space="0" w:color="auto"/>
                <w:right w:val="none" w:sz="0" w:space="0" w:color="auto"/>
              </w:divBdr>
            </w:div>
            <w:div w:id="1998419921">
              <w:marLeft w:val="0"/>
              <w:marRight w:val="0"/>
              <w:marTop w:val="0"/>
              <w:marBottom w:val="0"/>
              <w:divBdr>
                <w:top w:val="none" w:sz="0" w:space="0" w:color="auto"/>
                <w:left w:val="none" w:sz="0" w:space="0" w:color="auto"/>
                <w:bottom w:val="none" w:sz="0" w:space="0" w:color="auto"/>
                <w:right w:val="none" w:sz="0" w:space="0" w:color="auto"/>
              </w:divBdr>
            </w:div>
            <w:div w:id="687218799">
              <w:marLeft w:val="0"/>
              <w:marRight w:val="0"/>
              <w:marTop w:val="0"/>
              <w:marBottom w:val="0"/>
              <w:divBdr>
                <w:top w:val="none" w:sz="0" w:space="0" w:color="auto"/>
                <w:left w:val="none" w:sz="0" w:space="0" w:color="auto"/>
                <w:bottom w:val="none" w:sz="0" w:space="0" w:color="auto"/>
                <w:right w:val="none" w:sz="0" w:space="0" w:color="auto"/>
              </w:divBdr>
            </w:div>
            <w:div w:id="1709335202">
              <w:marLeft w:val="0"/>
              <w:marRight w:val="0"/>
              <w:marTop w:val="0"/>
              <w:marBottom w:val="0"/>
              <w:divBdr>
                <w:top w:val="none" w:sz="0" w:space="0" w:color="auto"/>
                <w:left w:val="none" w:sz="0" w:space="0" w:color="auto"/>
                <w:bottom w:val="none" w:sz="0" w:space="0" w:color="auto"/>
                <w:right w:val="none" w:sz="0" w:space="0" w:color="auto"/>
              </w:divBdr>
            </w:div>
            <w:div w:id="2065137378">
              <w:marLeft w:val="0"/>
              <w:marRight w:val="0"/>
              <w:marTop w:val="0"/>
              <w:marBottom w:val="0"/>
              <w:divBdr>
                <w:top w:val="none" w:sz="0" w:space="0" w:color="auto"/>
                <w:left w:val="none" w:sz="0" w:space="0" w:color="auto"/>
                <w:bottom w:val="none" w:sz="0" w:space="0" w:color="auto"/>
                <w:right w:val="none" w:sz="0" w:space="0" w:color="auto"/>
              </w:divBdr>
            </w:div>
            <w:div w:id="1383864080">
              <w:marLeft w:val="0"/>
              <w:marRight w:val="0"/>
              <w:marTop w:val="0"/>
              <w:marBottom w:val="0"/>
              <w:divBdr>
                <w:top w:val="none" w:sz="0" w:space="0" w:color="auto"/>
                <w:left w:val="none" w:sz="0" w:space="0" w:color="auto"/>
                <w:bottom w:val="none" w:sz="0" w:space="0" w:color="auto"/>
                <w:right w:val="none" w:sz="0" w:space="0" w:color="auto"/>
              </w:divBdr>
            </w:div>
            <w:div w:id="1450516214">
              <w:marLeft w:val="0"/>
              <w:marRight w:val="0"/>
              <w:marTop w:val="0"/>
              <w:marBottom w:val="0"/>
              <w:divBdr>
                <w:top w:val="none" w:sz="0" w:space="0" w:color="auto"/>
                <w:left w:val="none" w:sz="0" w:space="0" w:color="auto"/>
                <w:bottom w:val="none" w:sz="0" w:space="0" w:color="auto"/>
                <w:right w:val="none" w:sz="0" w:space="0" w:color="auto"/>
              </w:divBdr>
            </w:div>
            <w:div w:id="1103111271">
              <w:marLeft w:val="0"/>
              <w:marRight w:val="0"/>
              <w:marTop w:val="0"/>
              <w:marBottom w:val="0"/>
              <w:divBdr>
                <w:top w:val="none" w:sz="0" w:space="0" w:color="auto"/>
                <w:left w:val="none" w:sz="0" w:space="0" w:color="auto"/>
                <w:bottom w:val="none" w:sz="0" w:space="0" w:color="auto"/>
                <w:right w:val="none" w:sz="0" w:space="0" w:color="auto"/>
              </w:divBdr>
            </w:div>
            <w:div w:id="80496341">
              <w:marLeft w:val="0"/>
              <w:marRight w:val="0"/>
              <w:marTop w:val="0"/>
              <w:marBottom w:val="0"/>
              <w:divBdr>
                <w:top w:val="none" w:sz="0" w:space="0" w:color="auto"/>
                <w:left w:val="none" w:sz="0" w:space="0" w:color="auto"/>
                <w:bottom w:val="none" w:sz="0" w:space="0" w:color="auto"/>
                <w:right w:val="none" w:sz="0" w:space="0" w:color="auto"/>
              </w:divBdr>
            </w:div>
            <w:div w:id="2136176148">
              <w:marLeft w:val="0"/>
              <w:marRight w:val="0"/>
              <w:marTop w:val="0"/>
              <w:marBottom w:val="0"/>
              <w:divBdr>
                <w:top w:val="none" w:sz="0" w:space="0" w:color="auto"/>
                <w:left w:val="none" w:sz="0" w:space="0" w:color="auto"/>
                <w:bottom w:val="none" w:sz="0" w:space="0" w:color="auto"/>
                <w:right w:val="none" w:sz="0" w:space="0" w:color="auto"/>
              </w:divBdr>
            </w:div>
            <w:div w:id="162744043">
              <w:marLeft w:val="0"/>
              <w:marRight w:val="0"/>
              <w:marTop w:val="0"/>
              <w:marBottom w:val="0"/>
              <w:divBdr>
                <w:top w:val="none" w:sz="0" w:space="0" w:color="auto"/>
                <w:left w:val="none" w:sz="0" w:space="0" w:color="auto"/>
                <w:bottom w:val="none" w:sz="0" w:space="0" w:color="auto"/>
                <w:right w:val="none" w:sz="0" w:space="0" w:color="auto"/>
              </w:divBdr>
            </w:div>
            <w:div w:id="1429158618">
              <w:marLeft w:val="0"/>
              <w:marRight w:val="0"/>
              <w:marTop w:val="0"/>
              <w:marBottom w:val="0"/>
              <w:divBdr>
                <w:top w:val="none" w:sz="0" w:space="0" w:color="auto"/>
                <w:left w:val="none" w:sz="0" w:space="0" w:color="auto"/>
                <w:bottom w:val="none" w:sz="0" w:space="0" w:color="auto"/>
                <w:right w:val="none" w:sz="0" w:space="0" w:color="auto"/>
              </w:divBdr>
            </w:div>
            <w:div w:id="1638489515">
              <w:marLeft w:val="0"/>
              <w:marRight w:val="0"/>
              <w:marTop w:val="0"/>
              <w:marBottom w:val="0"/>
              <w:divBdr>
                <w:top w:val="none" w:sz="0" w:space="0" w:color="auto"/>
                <w:left w:val="none" w:sz="0" w:space="0" w:color="auto"/>
                <w:bottom w:val="none" w:sz="0" w:space="0" w:color="auto"/>
                <w:right w:val="none" w:sz="0" w:space="0" w:color="auto"/>
              </w:divBdr>
            </w:div>
            <w:div w:id="121196930">
              <w:marLeft w:val="0"/>
              <w:marRight w:val="0"/>
              <w:marTop w:val="0"/>
              <w:marBottom w:val="0"/>
              <w:divBdr>
                <w:top w:val="none" w:sz="0" w:space="0" w:color="auto"/>
                <w:left w:val="none" w:sz="0" w:space="0" w:color="auto"/>
                <w:bottom w:val="none" w:sz="0" w:space="0" w:color="auto"/>
                <w:right w:val="none" w:sz="0" w:space="0" w:color="auto"/>
              </w:divBdr>
            </w:div>
            <w:div w:id="223609885">
              <w:marLeft w:val="0"/>
              <w:marRight w:val="0"/>
              <w:marTop w:val="0"/>
              <w:marBottom w:val="0"/>
              <w:divBdr>
                <w:top w:val="none" w:sz="0" w:space="0" w:color="auto"/>
                <w:left w:val="none" w:sz="0" w:space="0" w:color="auto"/>
                <w:bottom w:val="none" w:sz="0" w:space="0" w:color="auto"/>
                <w:right w:val="none" w:sz="0" w:space="0" w:color="auto"/>
              </w:divBdr>
            </w:div>
            <w:div w:id="1321226868">
              <w:marLeft w:val="0"/>
              <w:marRight w:val="0"/>
              <w:marTop w:val="0"/>
              <w:marBottom w:val="0"/>
              <w:divBdr>
                <w:top w:val="none" w:sz="0" w:space="0" w:color="auto"/>
                <w:left w:val="none" w:sz="0" w:space="0" w:color="auto"/>
                <w:bottom w:val="none" w:sz="0" w:space="0" w:color="auto"/>
                <w:right w:val="none" w:sz="0" w:space="0" w:color="auto"/>
              </w:divBdr>
            </w:div>
            <w:div w:id="1111976267">
              <w:marLeft w:val="0"/>
              <w:marRight w:val="0"/>
              <w:marTop w:val="0"/>
              <w:marBottom w:val="0"/>
              <w:divBdr>
                <w:top w:val="none" w:sz="0" w:space="0" w:color="auto"/>
                <w:left w:val="none" w:sz="0" w:space="0" w:color="auto"/>
                <w:bottom w:val="none" w:sz="0" w:space="0" w:color="auto"/>
                <w:right w:val="none" w:sz="0" w:space="0" w:color="auto"/>
              </w:divBdr>
            </w:div>
            <w:div w:id="25566255">
              <w:marLeft w:val="0"/>
              <w:marRight w:val="0"/>
              <w:marTop w:val="0"/>
              <w:marBottom w:val="0"/>
              <w:divBdr>
                <w:top w:val="none" w:sz="0" w:space="0" w:color="auto"/>
                <w:left w:val="none" w:sz="0" w:space="0" w:color="auto"/>
                <w:bottom w:val="none" w:sz="0" w:space="0" w:color="auto"/>
                <w:right w:val="none" w:sz="0" w:space="0" w:color="auto"/>
              </w:divBdr>
            </w:div>
            <w:div w:id="1066144327">
              <w:marLeft w:val="0"/>
              <w:marRight w:val="0"/>
              <w:marTop w:val="0"/>
              <w:marBottom w:val="0"/>
              <w:divBdr>
                <w:top w:val="none" w:sz="0" w:space="0" w:color="auto"/>
                <w:left w:val="none" w:sz="0" w:space="0" w:color="auto"/>
                <w:bottom w:val="none" w:sz="0" w:space="0" w:color="auto"/>
                <w:right w:val="none" w:sz="0" w:space="0" w:color="auto"/>
              </w:divBdr>
            </w:div>
            <w:div w:id="723525266">
              <w:marLeft w:val="0"/>
              <w:marRight w:val="0"/>
              <w:marTop w:val="0"/>
              <w:marBottom w:val="0"/>
              <w:divBdr>
                <w:top w:val="none" w:sz="0" w:space="0" w:color="auto"/>
                <w:left w:val="none" w:sz="0" w:space="0" w:color="auto"/>
                <w:bottom w:val="none" w:sz="0" w:space="0" w:color="auto"/>
                <w:right w:val="none" w:sz="0" w:space="0" w:color="auto"/>
              </w:divBdr>
            </w:div>
            <w:div w:id="1639336144">
              <w:marLeft w:val="0"/>
              <w:marRight w:val="0"/>
              <w:marTop w:val="0"/>
              <w:marBottom w:val="0"/>
              <w:divBdr>
                <w:top w:val="none" w:sz="0" w:space="0" w:color="auto"/>
                <w:left w:val="none" w:sz="0" w:space="0" w:color="auto"/>
                <w:bottom w:val="none" w:sz="0" w:space="0" w:color="auto"/>
                <w:right w:val="none" w:sz="0" w:space="0" w:color="auto"/>
              </w:divBdr>
            </w:div>
            <w:div w:id="1849825538">
              <w:marLeft w:val="0"/>
              <w:marRight w:val="0"/>
              <w:marTop w:val="0"/>
              <w:marBottom w:val="0"/>
              <w:divBdr>
                <w:top w:val="none" w:sz="0" w:space="0" w:color="auto"/>
                <w:left w:val="none" w:sz="0" w:space="0" w:color="auto"/>
                <w:bottom w:val="none" w:sz="0" w:space="0" w:color="auto"/>
                <w:right w:val="none" w:sz="0" w:space="0" w:color="auto"/>
              </w:divBdr>
            </w:div>
            <w:div w:id="1890417558">
              <w:marLeft w:val="0"/>
              <w:marRight w:val="0"/>
              <w:marTop w:val="0"/>
              <w:marBottom w:val="0"/>
              <w:divBdr>
                <w:top w:val="none" w:sz="0" w:space="0" w:color="auto"/>
                <w:left w:val="none" w:sz="0" w:space="0" w:color="auto"/>
                <w:bottom w:val="none" w:sz="0" w:space="0" w:color="auto"/>
                <w:right w:val="none" w:sz="0" w:space="0" w:color="auto"/>
              </w:divBdr>
            </w:div>
            <w:div w:id="1761877645">
              <w:marLeft w:val="0"/>
              <w:marRight w:val="0"/>
              <w:marTop w:val="0"/>
              <w:marBottom w:val="0"/>
              <w:divBdr>
                <w:top w:val="none" w:sz="0" w:space="0" w:color="auto"/>
                <w:left w:val="none" w:sz="0" w:space="0" w:color="auto"/>
                <w:bottom w:val="none" w:sz="0" w:space="0" w:color="auto"/>
                <w:right w:val="none" w:sz="0" w:space="0" w:color="auto"/>
              </w:divBdr>
            </w:div>
            <w:div w:id="503204815">
              <w:marLeft w:val="0"/>
              <w:marRight w:val="0"/>
              <w:marTop w:val="0"/>
              <w:marBottom w:val="0"/>
              <w:divBdr>
                <w:top w:val="none" w:sz="0" w:space="0" w:color="auto"/>
                <w:left w:val="none" w:sz="0" w:space="0" w:color="auto"/>
                <w:bottom w:val="none" w:sz="0" w:space="0" w:color="auto"/>
                <w:right w:val="none" w:sz="0" w:space="0" w:color="auto"/>
              </w:divBdr>
            </w:div>
            <w:div w:id="1837456723">
              <w:marLeft w:val="0"/>
              <w:marRight w:val="0"/>
              <w:marTop w:val="0"/>
              <w:marBottom w:val="0"/>
              <w:divBdr>
                <w:top w:val="none" w:sz="0" w:space="0" w:color="auto"/>
                <w:left w:val="none" w:sz="0" w:space="0" w:color="auto"/>
                <w:bottom w:val="none" w:sz="0" w:space="0" w:color="auto"/>
                <w:right w:val="none" w:sz="0" w:space="0" w:color="auto"/>
              </w:divBdr>
            </w:div>
            <w:div w:id="1267470482">
              <w:marLeft w:val="0"/>
              <w:marRight w:val="0"/>
              <w:marTop w:val="0"/>
              <w:marBottom w:val="0"/>
              <w:divBdr>
                <w:top w:val="none" w:sz="0" w:space="0" w:color="auto"/>
                <w:left w:val="none" w:sz="0" w:space="0" w:color="auto"/>
                <w:bottom w:val="none" w:sz="0" w:space="0" w:color="auto"/>
                <w:right w:val="none" w:sz="0" w:space="0" w:color="auto"/>
              </w:divBdr>
            </w:div>
            <w:div w:id="783812525">
              <w:marLeft w:val="0"/>
              <w:marRight w:val="0"/>
              <w:marTop w:val="0"/>
              <w:marBottom w:val="0"/>
              <w:divBdr>
                <w:top w:val="none" w:sz="0" w:space="0" w:color="auto"/>
                <w:left w:val="none" w:sz="0" w:space="0" w:color="auto"/>
                <w:bottom w:val="none" w:sz="0" w:space="0" w:color="auto"/>
                <w:right w:val="none" w:sz="0" w:space="0" w:color="auto"/>
              </w:divBdr>
            </w:div>
            <w:div w:id="324668464">
              <w:marLeft w:val="0"/>
              <w:marRight w:val="0"/>
              <w:marTop w:val="0"/>
              <w:marBottom w:val="0"/>
              <w:divBdr>
                <w:top w:val="none" w:sz="0" w:space="0" w:color="auto"/>
                <w:left w:val="none" w:sz="0" w:space="0" w:color="auto"/>
                <w:bottom w:val="none" w:sz="0" w:space="0" w:color="auto"/>
                <w:right w:val="none" w:sz="0" w:space="0" w:color="auto"/>
              </w:divBdr>
            </w:div>
            <w:div w:id="545870828">
              <w:marLeft w:val="0"/>
              <w:marRight w:val="0"/>
              <w:marTop w:val="0"/>
              <w:marBottom w:val="0"/>
              <w:divBdr>
                <w:top w:val="none" w:sz="0" w:space="0" w:color="auto"/>
                <w:left w:val="none" w:sz="0" w:space="0" w:color="auto"/>
                <w:bottom w:val="none" w:sz="0" w:space="0" w:color="auto"/>
                <w:right w:val="none" w:sz="0" w:space="0" w:color="auto"/>
              </w:divBdr>
            </w:div>
            <w:div w:id="353002621">
              <w:marLeft w:val="0"/>
              <w:marRight w:val="0"/>
              <w:marTop w:val="0"/>
              <w:marBottom w:val="0"/>
              <w:divBdr>
                <w:top w:val="none" w:sz="0" w:space="0" w:color="auto"/>
                <w:left w:val="none" w:sz="0" w:space="0" w:color="auto"/>
                <w:bottom w:val="none" w:sz="0" w:space="0" w:color="auto"/>
                <w:right w:val="none" w:sz="0" w:space="0" w:color="auto"/>
              </w:divBdr>
            </w:div>
            <w:div w:id="1027757043">
              <w:marLeft w:val="0"/>
              <w:marRight w:val="0"/>
              <w:marTop w:val="0"/>
              <w:marBottom w:val="0"/>
              <w:divBdr>
                <w:top w:val="none" w:sz="0" w:space="0" w:color="auto"/>
                <w:left w:val="none" w:sz="0" w:space="0" w:color="auto"/>
                <w:bottom w:val="none" w:sz="0" w:space="0" w:color="auto"/>
                <w:right w:val="none" w:sz="0" w:space="0" w:color="auto"/>
              </w:divBdr>
            </w:div>
            <w:div w:id="999383039">
              <w:marLeft w:val="0"/>
              <w:marRight w:val="0"/>
              <w:marTop w:val="0"/>
              <w:marBottom w:val="0"/>
              <w:divBdr>
                <w:top w:val="none" w:sz="0" w:space="0" w:color="auto"/>
                <w:left w:val="none" w:sz="0" w:space="0" w:color="auto"/>
                <w:bottom w:val="none" w:sz="0" w:space="0" w:color="auto"/>
                <w:right w:val="none" w:sz="0" w:space="0" w:color="auto"/>
              </w:divBdr>
            </w:div>
            <w:div w:id="1599831523">
              <w:marLeft w:val="0"/>
              <w:marRight w:val="0"/>
              <w:marTop w:val="0"/>
              <w:marBottom w:val="0"/>
              <w:divBdr>
                <w:top w:val="none" w:sz="0" w:space="0" w:color="auto"/>
                <w:left w:val="none" w:sz="0" w:space="0" w:color="auto"/>
                <w:bottom w:val="none" w:sz="0" w:space="0" w:color="auto"/>
                <w:right w:val="none" w:sz="0" w:space="0" w:color="auto"/>
              </w:divBdr>
            </w:div>
            <w:div w:id="744686727">
              <w:marLeft w:val="0"/>
              <w:marRight w:val="0"/>
              <w:marTop w:val="0"/>
              <w:marBottom w:val="0"/>
              <w:divBdr>
                <w:top w:val="none" w:sz="0" w:space="0" w:color="auto"/>
                <w:left w:val="none" w:sz="0" w:space="0" w:color="auto"/>
                <w:bottom w:val="none" w:sz="0" w:space="0" w:color="auto"/>
                <w:right w:val="none" w:sz="0" w:space="0" w:color="auto"/>
              </w:divBdr>
            </w:div>
            <w:div w:id="754209821">
              <w:marLeft w:val="0"/>
              <w:marRight w:val="0"/>
              <w:marTop w:val="0"/>
              <w:marBottom w:val="0"/>
              <w:divBdr>
                <w:top w:val="none" w:sz="0" w:space="0" w:color="auto"/>
                <w:left w:val="none" w:sz="0" w:space="0" w:color="auto"/>
                <w:bottom w:val="none" w:sz="0" w:space="0" w:color="auto"/>
                <w:right w:val="none" w:sz="0" w:space="0" w:color="auto"/>
              </w:divBdr>
            </w:div>
            <w:div w:id="2112041267">
              <w:marLeft w:val="0"/>
              <w:marRight w:val="0"/>
              <w:marTop w:val="0"/>
              <w:marBottom w:val="0"/>
              <w:divBdr>
                <w:top w:val="none" w:sz="0" w:space="0" w:color="auto"/>
                <w:left w:val="none" w:sz="0" w:space="0" w:color="auto"/>
                <w:bottom w:val="none" w:sz="0" w:space="0" w:color="auto"/>
                <w:right w:val="none" w:sz="0" w:space="0" w:color="auto"/>
              </w:divBdr>
            </w:div>
            <w:div w:id="292756702">
              <w:marLeft w:val="0"/>
              <w:marRight w:val="0"/>
              <w:marTop w:val="0"/>
              <w:marBottom w:val="0"/>
              <w:divBdr>
                <w:top w:val="none" w:sz="0" w:space="0" w:color="auto"/>
                <w:left w:val="none" w:sz="0" w:space="0" w:color="auto"/>
                <w:bottom w:val="none" w:sz="0" w:space="0" w:color="auto"/>
                <w:right w:val="none" w:sz="0" w:space="0" w:color="auto"/>
              </w:divBdr>
            </w:div>
            <w:div w:id="305816108">
              <w:marLeft w:val="0"/>
              <w:marRight w:val="0"/>
              <w:marTop w:val="0"/>
              <w:marBottom w:val="0"/>
              <w:divBdr>
                <w:top w:val="none" w:sz="0" w:space="0" w:color="auto"/>
                <w:left w:val="none" w:sz="0" w:space="0" w:color="auto"/>
                <w:bottom w:val="none" w:sz="0" w:space="0" w:color="auto"/>
                <w:right w:val="none" w:sz="0" w:space="0" w:color="auto"/>
              </w:divBdr>
            </w:div>
            <w:div w:id="1731610732">
              <w:marLeft w:val="0"/>
              <w:marRight w:val="0"/>
              <w:marTop w:val="0"/>
              <w:marBottom w:val="0"/>
              <w:divBdr>
                <w:top w:val="none" w:sz="0" w:space="0" w:color="auto"/>
                <w:left w:val="none" w:sz="0" w:space="0" w:color="auto"/>
                <w:bottom w:val="none" w:sz="0" w:space="0" w:color="auto"/>
                <w:right w:val="none" w:sz="0" w:space="0" w:color="auto"/>
              </w:divBdr>
            </w:div>
            <w:div w:id="2106993916">
              <w:marLeft w:val="0"/>
              <w:marRight w:val="0"/>
              <w:marTop w:val="0"/>
              <w:marBottom w:val="0"/>
              <w:divBdr>
                <w:top w:val="none" w:sz="0" w:space="0" w:color="auto"/>
                <w:left w:val="none" w:sz="0" w:space="0" w:color="auto"/>
                <w:bottom w:val="none" w:sz="0" w:space="0" w:color="auto"/>
                <w:right w:val="none" w:sz="0" w:space="0" w:color="auto"/>
              </w:divBdr>
            </w:div>
            <w:div w:id="1178231359">
              <w:marLeft w:val="0"/>
              <w:marRight w:val="0"/>
              <w:marTop w:val="0"/>
              <w:marBottom w:val="0"/>
              <w:divBdr>
                <w:top w:val="none" w:sz="0" w:space="0" w:color="auto"/>
                <w:left w:val="none" w:sz="0" w:space="0" w:color="auto"/>
                <w:bottom w:val="none" w:sz="0" w:space="0" w:color="auto"/>
                <w:right w:val="none" w:sz="0" w:space="0" w:color="auto"/>
              </w:divBdr>
            </w:div>
            <w:div w:id="554857014">
              <w:marLeft w:val="0"/>
              <w:marRight w:val="0"/>
              <w:marTop w:val="0"/>
              <w:marBottom w:val="0"/>
              <w:divBdr>
                <w:top w:val="none" w:sz="0" w:space="0" w:color="auto"/>
                <w:left w:val="none" w:sz="0" w:space="0" w:color="auto"/>
                <w:bottom w:val="none" w:sz="0" w:space="0" w:color="auto"/>
                <w:right w:val="none" w:sz="0" w:space="0" w:color="auto"/>
              </w:divBdr>
            </w:div>
            <w:div w:id="590626908">
              <w:marLeft w:val="0"/>
              <w:marRight w:val="0"/>
              <w:marTop w:val="0"/>
              <w:marBottom w:val="0"/>
              <w:divBdr>
                <w:top w:val="none" w:sz="0" w:space="0" w:color="auto"/>
                <w:left w:val="none" w:sz="0" w:space="0" w:color="auto"/>
                <w:bottom w:val="none" w:sz="0" w:space="0" w:color="auto"/>
                <w:right w:val="none" w:sz="0" w:space="0" w:color="auto"/>
              </w:divBdr>
            </w:div>
            <w:div w:id="566502092">
              <w:marLeft w:val="0"/>
              <w:marRight w:val="0"/>
              <w:marTop w:val="0"/>
              <w:marBottom w:val="0"/>
              <w:divBdr>
                <w:top w:val="none" w:sz="0" w:space="0" w:color="auto"/>
                <w:left w:val="none" w:sz="0" w:space="0" w:color="auto"/>
                <w:bottom w:val="none" w:sz="0" w:space="0" w:color="auto"/>
                <w:right w:val="none" w:sz="0" w:space="0" w:color="auto"/>
              </w:divBdr>
            </w:div>
            <w:div w:id="1877279226">
              <w:marLeft w:val="0"/>
              <w:marRight w:val="0"/>
              <w:marTop w:val="0"/>
              <w:marBottom w:val="0"/>
              <w:divBdr>
                <w:top w:val="none" w:sz="0" w:space="0" w:color="auto"/>
                <w:left w:val="none" w:sz="0" w:space="0" w:color="auto"/>
                <w:bottom w:val="none" w:sz="0" w:space="0" w:color="auto"/>
                <w:right w:val="none" w:sz="0" w:space="0" w:color="auto"/>
              </w:divBdr>
            </w:div>
            <w:div w:id="1868788097">
              <w:marLeft w:val="0"/>
              <w:marRight w:val="0"/>
              <w:marTop w:val="0"/>
              <w:marBottom w:val="0"/>
              <w:divBdr>
                <w:top w:val="none" w:sz="0" w:space="0" w:color="auto"/>
                <w:left w:val="none" w:sz="0" w:space="0" w:color="auto"/>
                <w:bottom w:val="none" w:sz="0" w:space="0" w:color="auto"/>
                <w:right w:val="none" w:sz="0" w:space="0" w:color="auto"/>
              </w:divBdr>
            </w:div>
            <w:div w:id="421148131">
              <w:marLeft w:val="0"/>
              <w:marRight w:val="0"/>
              <w:marTop w:val="0"/>
              <w:marBottom w:val="0"/>
              <w:divBdr>
                <w:top w:val="none" w:sz="0" w:space="0" w:color="auto"/>
                <w:left w:val="none" w:sz="0" w:space="0" w:color="auto"/>
                <w:bottom w:val="none" w:sz="0" w:space="0" w:color="auto"/>
                <w:right w:val="none" w:sz="0" w:space="0" w:color="auto"/>
              </w:divBdr>
            </w:div>
            <w:div w:id="1377045747">
              <w:marLeft w:val="0"/>
              <w:marRight w:val="0"/>
              <w:marTop w:val="0"/>
              <w:marBottom w:val="0"/>
              <w:divBdr>
                <w:top w:val="none" w:sz="0" w:space="0" w:color="auto"/>
                <w:left w:val="none" w:sz="0" w:space="0" w:color="auto"/>
                <w:bottom w:val="none" w:sz="0" w:space="0" w:color="auto"/>
                <w:right w:val="none" w:sz="0" w:space="0" w:color="auto"/>
              </w:divBdr>
            </w:div>
            <w:div w:id="1271474720">
              <w:marLeft w:val="0"/>
              <w:marRight w:val="0"/>
              <w:marTop w:val="0"/>
              <w:marBottom w:val="0"/>
              <w:divBdr>
                <w:top w:val="none" w:sz="0" w:space="0" w:color="auto"/>
                <w:left w:val="none" w:sz="0" w:space="0" w:color="auto"/>
                <w:bottom w:val="none" w:sz="0" w:space="0" w:color="auto"/>
                <w:right w:val="none" w:sz="0" w:space="0" w:color="auto"/>
              </w:divBdr>
            </w:div>
            <w:div w:id="293102732">
              <w:marLeft w:val="0"/>
              <w:marRight w:val="0"/>
              <w:marTop w:val="0"/>
              <w:marBottom w:val="0"/>
              <w:divBdr>
                <w:top w:val="none" w:sz="0" w:space="0" w:color="auto"/>
                <w:left w:val="none" w:sz="0" w:space="0" w:color="auto"/>
                <w:bottom w:val="none" w:sz="0" w:space="0" w:color="auto"/>
                <w:right w:val="none" w:sz="0" w:space="0" w:color="auto"/>
              </w:divBdr>
            </w:div>
            <w:div w:id="1870604331">
              <w:marLeft w:val="0"/>
              <w:marRight w:val="0"/>
              <w:marTop w:val="0"/>
              <w:marBottom w:val="0"/>
              <w:divBdr>
                <w:top w:val="none" w:sz="0" w:space="0" w:color="auto"/>
                <w:left w:val="none" w:sz="0" w:space="0" w:color="auto"/>
                <w:bottom w:val="none" w:sz="0" w:space="0" w:color="auto"/>
                <w:right w:val="none" w:sz="0" w:space="0" w:color="auto"/>
              </w:divBdr>
            </w:div>
            <w:div w:id="228346526">
              <w:marLeft w:val="0"/>
              <w:marRight w:val="0"/>
              <w:marTop w:val="0"/>
              <w:marBottom w:val="0"/>
              <w:divBdr>
                <w:top w:val="none" w:sz="0" w:space="0" w:color="auto"/>
                <w:left w:val="none" w:sz="0" w:space="0" w:color="auto"/>
                <w:bottom w:val="none" w:sz="0" w:space="0" w:color="auto"/>
                <w:right w:val="none" w:sz="0" w:space="0" w:color="auto"/>
              </w:divBdr>
            </w:div>
            <w:div w:id="1019284272">
              <w:marLeft w:val="0"/>
              <w:marRight w:val="0"/>
              <w:marTop w:val="0"/>
              <w:marBottom w:val="0"/>
              <w:divBdr>
                <w:top w:val="none" w:sz="0" w:space="0" w:color="auto"/>
                <w:left w:val="none" w:sz="0" w:space="0" w:color="auto"/>
                <w:bottom w:val="none" w:sz="0" w:space="0" w:color="auto"/>
                <w:right w:val="none" w:sz="0" w:space="0" w:color="auto"/>
              </w:divBdr>
            </w:div>
            <w:div w:id="1316834852">
              <w:marLeft w:val="0"/>
              <w:marRight w:val="0"/>
              <w:marTop w:val="0"/>
              <w:marBottom w:val="0"/>
              <w:divBdr>
                <w:top w:val="none" w:sz="0" w:space="0" w:color="auto"/>
                <w:left w:val="none" w:sz="0" w:space="0" w:color="auto"/>
                <w:bottom w:val="none" w:sz="0" w:space="0" w:color="auto"/>
                <w:right w:val="none" w:sz="0" w:space="0" w:color="auto"/>
              </w:divBdr>
            </w:div>
            <w:div w:id="1627195925">
              <w:marLeft w:val="0"/>
              <w:marRight w:val="0"/>
              <w:marTop w:val="0"/>
              <w:marBottom w:val="0"/>
              <w:divBdr>
                <w:top w:val="none" w:sz="0" w:space="0" w:color="auto"/>
                <w:left w:val="none" w:sz="0" w:space="0" w:color="auto"/>
                <w:bottom w:val="none" w:sz="0" w:space="0" w:color="auto"/>
                <w:right w:val="none" w:sz="0" w:space="0" w:color="auto"/>
              </w:divBdr>
            </w:div>
            <w:div w:id="1125154624">
              <w:marLeft w:val="0"/>
              <w:marRight w:val="0"/>
              <w:marTop w:val="0"/>
              <w:marBottom w:val="0"/>
              <w:divBdr>
                <w:top w:val="none" w:sz="0" w:space="0" w:color="auto"/>
                <w:left w:val="none" w:sz="0" w:space="0" w:color="auto"/>
                <w:bottom w:val="none" w:sz="0" w:space="0" w:color="auto"/>
                <w:right w:val="none" w:sz="0" w:space="0" w:color="auto"/>
              </w:divBdr>
            </w:div>
            <w:div w:id="1622177875">
              <w:marLeft w:val="0"/>
              <w:marRight w:val="0"/>
              <w:marTop w:val="0"/>
              <w:marBottom w:val="0"/>
              <w:divBdr>
                <w:top w:val="none" w:sz="0" w:space="0" w:color="auto"/>
                <w:left w:val="none" w:sz="0" w:space="0" w:color="auto"/>
                <w:bottom w:val="none" w:sz="0" w:space="0" w:color="auto"/>
                <w:right w:val="none" w:sz="0" w:space="0" w:color="auto"/>
              </w:divBdr>
            </w:div>
            <w:div w:id="601497137">
              <w:marLeft w:val="0"/>
              <w:marRight w:val="0"/>
              <w:marTop w:val="0"/>
              <w:marBottom w:val="0"/>
              <w:divBdr>
                <w:top w:val="none" w:sz="0" w:space="0" w:color="auto"/>
                <w:left w:val="none" w:sz="0" w:space="0" w:color="auto"/>
                <w:bottom w:val="none" w:sz="0" w:space="0" w:color="auto"/>
                <w:right w:val="none" w:sz="0" w:space="0" w:color="auto"/>
              </w:divBdr>
            </w:div>
            <w:div w:id="1323968771">
              <w:marLeft w:val="0"/>
              <w:marRight w:val="0"/>
              <w:marTop w:val="0"/>
              <w:marBottom w:val="0"/>
              <w:divBdr>
                <w:top w:val="none" w:sz="0" w:space="0" w:color="auto"/>
                <w:left w:val="none" w:sz="0" w:space="0" w:color="auto"/>
                <w:bottom w:val="none" w:sz="0" w:space="0" w:color="auto"/>
                <w:right w:val="none" w:sz="0" w:space="0" w:color="auto"/>
              </w:divBdr>
            </w:div>
            <w:div w:id="1556811597">
              <w:marLeft w:val="0"/>
              <w:marRight w:val="0"/>
              <w:marTop w:val="0"/>
              <w:marBottom w:val="0"/>
              <w:divBdr>
                <w:top w:val="none" w:sz="0" w:space="0" w:color="auto"/>
                <w:left w:val="none" w:sz="0" w:space="0" w:color="auto"/>
                <w:bottom w:val="none" w:sz="0" w:space="0" w:color="auto"/>
                <w:right w:val="none" w:sz="0" w:space="0" w:color="auto"/>
              </w:divBdr>
            </w:div>
            <w:div w:id="1987196466">
              <w:marLeft w:val="0"/>
              <w:marRight w:val="0"/>
              <w:marTop w:val="0"/>
              <w:marBottom w:val="0"/>
              <w:divBdr>
                <w:top w:val="none" w:sz="0" w:space="0" w:color="auto"/>
                <w:left w:val="none" w:sz="0" w:space="0" w:color="auto"/>
                <w:bottom w:val="none" w:sz="0" w:space="0" w:color="auto"/>
                <w:right w:val="none" w:sz="0" w:space="0" w:color="auto"/>
              </w:divBdr>
            </w:div>
            <w:div w:id="672874474">
              <w:marLeft w:val="0"/>
              <w:marRight w:val="0"/>
              <w:marTop w:val="0"/>
              <w:marBottom w:val="0"/>
              <w:divBdr>
                <w:top w:val="none" w:sz="0" w:space="0" w:color="auto"/>
                <w:left w:val="none" w:sz="0" w:space="0" w:color="auto"/>
                <w:bottom w:val="none" w:sz="0" w:space="0" w:color="auto"/>
                <w:right w:val="none" w:sz="0" w:space="0" w:color="auto"/>
              </w:divBdr>
            </w:div>
            <w:div w:id="88819037">
              <w:marLeft w:val="0"/>
              <w:marRight w:val="0"/>
              <w:marTop w:val="0"/>
              <w:marBottom w:val="0"/>
              <w:divBdr>
                <w:top w:val="none" w:sz="0" w:space="0" w:color="auto"/>
                <w:left w:val="none" w:sz="0" w:space="0" w:color="auto"/>
                <w:bottom w:val="none" w:sz="0" w:space="0" w:color="auto"/>
                <w:right w:val="none" w:sz="0" w:space="0" w:color="auto"/>
              </w:divBdr>
            </w:div>
            <w:div w:id="363021739">
              <w:marLeft w:val="0"/>
              <w:marRight w:val="0"/>
              <w:marTop w:val="0"/>
              <w:marBottom w:val="0"/>
              <w:divBdr>
                <w:top w:val="none" w:sz="0" w:space="0" w:color="auto"/>
                <w:left w:val="none" w:sz="0" w:space="0" w:color="auto"/>
                <w:bottom w:val="none" w:sz="0" w:space="0" w:color="auto"/>
                <w:right w:val="none" w:sz="0" w:space="0" w:color="auto"/>
              </w:divBdr>
            </w:div>
            <w:div w:id="1110321349">
              <w:marLeft w:val="0"/>
              <w:marRight w:val="0"/>
              <w:marTop w:val="0"/>
              <w:marBottom w:val="0"/>
              <w:divBdr>
                <w:top w:val="none" w:sz="0" w:space="0" w:color="auto"/>
                <w:left w:val="none" w:sz="0" w:space="0" w:color="auto"/>
                <w:bottom w:val="none" w:sz="0" w:space="0" w:color="auto"/>
                <w:right w:val="none" w:sz="0" w:space="0" w:color="auto"/>
              </w:divBdr>
            </w:div>
            <w:div w:id="420176377">
              <w:marLeft w:val="0"/>
              <w:marRight w:val="0"/>
              <w:marTop w:val="0"/>
              <w:marBottom w:val="0"/>
              <w:divBdr>
                <w:top w:val="none" w:sz="0" w:space="0" w:color="auto"/>
                <w:left w:val="none" w:sz="0" w:space="0" w:color="auto"/>
                <w:bottom w:val="none" w:sz="0" w:space="0" w:color="auto"/>
                <w:right w:val="none" w:sz="0" w:space="0" w:color="auto"/>
              </w:divBdr>
            </w:div>
            <w:div w:id="917443744">
              <w:marLeft w:val="0"/>
              <w:marRight w:val="0"/>
              <w:marTop w:val="0"/>
              <w:marBottom w:val="0"/>
              <w:divBdr>
                <w:top w:val="none" w:sz="0" w:space="0" w:color="auto"/>
                <w:left w:val="none" w:sz="0" w:space="0" w:color="auto"/>
                <w:bottom w:val="none" w:sz="0" w:space="0" w:color="auto"/>
                <w:right w:val="none" w:sz="0" w:space="0" w:color="auto"/>
              </w:divBdr>
            </w:div>
            <w:div w:id="1461454251">
              <w:marLeft w:val="0"/>
              <w:marRight w:val="0"/>
              <w:marTop w:val="0"/>
              <w:marBottom w:val="0"/>
              <w:divBdr>
                <w:top w:val="none" w:sz="0" w:space="0" w:color="auto"/>
                <w:left w:val="none" w:sz="0" w:space="0" w:color="auto"/>
                <w:bottom w:val="none" w:sz="0" w:space="0" w:color="auto"/>
                <w:right w:val="none" w:sz="0" w:space="0" w:color="auto"/>
              </w:divBdr>
            </w:div>
            <w:div w:id="2087533489">
              <w:marLeft w:val="0"/>
              <w:marRight w:val="0"/>
              <w:marTop w:val="0"/>
              <w:marBottom w:val="0"/>
              <w:divBdr>
                <w:top w:val="none" w:sz="0" w:space="0" w:color="auto"/>
                <w:left w:val="none" w:sz="0" w:space="0" w:color="auto"/>
                <w:bottom w:val="none" w:sz="0" w:space="0" w:color="auto"/>
                <w:right w:val="none" w:sz="0" w:space="0" w:color="auto"/>
              </w:divBdr>
            </w:div>
            <w:div w:id="443965484">
              <w:marLeft w:val="0"/>
              <w:marRight w:val="0"/>
              <w:marTop w:val="0"/>
              <w:marBottom w:val="0"/>
              <w:divBdr>
                <w:top w:val="none" w:sz="0" w:space="0" w:color="auto"/>
                <w:left w:val="none" w:sz="0" w:space="0" w:color="auto"/>
                <w:bottom w:val="none" w:sz="0" w:space="0" w:color="auto"/>
                <w:right w:val="none" w:sz="0" w:space="0" w:color="auto"/>
              </w:divBdr>
            </w:div>
            <w:div w:id="709260921">
              <w:marLeft w:val="0"/>
              <w:marRight w:val="0"/>
              <w:marTop w:val="0"/>
              <w:marBottom w:val="0"/>
              <w:divBdr>
                <w:top w:val="none" w:sz="0" w:space="0" w:color="auto"/>
                <w:left w:val="none" w:sz="0" w:space="0" w:color="auto"/>
                <w:bottom w:val="none" w:sz="0" w:space="0" w:color="auto"/>
                <w:right w:val="none" w:sz="0" w:space="0" w:color="auto"/>
              </w:divBdr>
            </w:div>
            <w:div w:id="876086480">
              <w:marLeft w:val="0"/>
              <w:marRight w:val="0"/>
              <w:marTop w:val="0"/>
              <w:marBottom w:val="0"/>
              <w:divBdr>
                <w:top w:val="none" w:sz="0" w:space="0" w:color="auto"/>
                <w:left w:val="none" w:sz="0" w:space="0" w:color="auto"/>
                <w:bottom w:val="none" w:sz="0" w:space="0" w:color="auto"/>
                <w:right w:val="none" w:sz="0" w:space="0" w:color="auto"/>
              </w:divBdr>
            </w:div>
            <w:div w:id="684674951">
              <w:marLeft w:val="0"/>
              <w:marRight w:val="0"/>
              <w:marTop w:val="0"/>
              <w:marBottom w:val="0"/>
              <w:divBdr>
                <w:top w:val="none" w:sz="0" w:space="0" w:color="auto"/>
                <w:left w:val="none" w:sz="0" w:space="0" w:color="auto"/>
                <w:bottom w:val="none" w:sz="0" w:space="0" w:color="auto"/>
                <w:right w:val="none" w:sz="0" w:space="0" w:color="auto"/>
              </w:divBdr>
            </w:div>
            <w:div w:id="189495575">
              <w:marLeft w:val="0"/>
              <w:marRight w:val="0"/>
              <w:marTop w:val="0"/>
              <w:marBottom w:val="0"/>
              <w:divBdr>
                <w:top w:val="none" w:sz="0" w:space="0" w:color="auto"/>
                <w:left w:val="none" w:sz="0" w:space="0" w:color="auto"/>
                <w:bottom w:val="none" w:sz="0" w:space="0" w:color="auto"/>
                <w:right w:val="none" w:sz="0" w:space="0" w:color="auto"/>
              </w:divBdr>
            </w:div>
            <w:div w:id="189728972">
              <w:marLeft w:val="0"/>
              <w:marRight w:val="0"/>
              <w:marTop w:val="0"/>
              <w:marBottom w:val="0"/>
              <w:divBdr>
                <w:top w:val="none" w:sz="0" w:space="0" w:color="auto"/>
                <w:left w:val="none" w:sz="0" w:space="0" w:color="auto"/>
                <w:bottom w:val="none" w:sz="0" w:space="0" w:color="auto"/>
                <w:right w:val="none" w:sz="0" w:space="0" w:color="auto"/>
              </w:divBdr>
            </w:div>
            <w:div w:id="106122860">
              <w:marLeft w:val="0"/>
              <w:marRight w:val="0"/>
              <w:marTop w:val="0"/>
              <w:marBottom w:val="0"/>
              <w:divBdr>
                <w:top w:val="none" w:sz="0" w:space="0" w:color="auto"/>
                <w:left w:val="none" w:sz="0" w:space="0" w:color="auto"/>
                <w:bottom w:val="none" w:sz="0" w:space="0" w:color="auto"/>
                <w:right w:val="none" w:sz="0" w:space="0" w:color="auto"/>
              </w:divBdr>
            </w:div>
            <w:div w:id="614604439">
              <w:marLeft w:val="0"/>
              <w:marRight w:val="0"/>
              <w:marTop w:val="0"/>
              <w:marBottom w:val="0"/>
              <w:divBdr>
                <w:top w:val="none" w:sz="0" w:space="0" w:color="auto"/>
                <w:left w:val="none" w:sz="0" w:space="0" w:color="auto"/>
                <w:bottom w:val="none" w:sz="0" w:space="0" w:color="auto"/>
                <w:right w:val="none" w:sz="0" w:space="0" w:color="auto"/>
              </w:divBdr>
            </w:div>
            <w:div w:id="327246381">
              <w:marLeft w:val="0"/>
              <w:marRight w:val="0"/>
              <w:marTop w:val="0"/>
              <w:marBottom w:val="0"/>
              <w:divBdr>
                <w:top w:val="none" w:sz="0" w:space="0" w:color="auto"/>
                <w:left w:val="none" w:sz="0" w:space="0" w:color="auto"/>
                <w:bottom w:val="none" w:sz="0" w:space="0" w:color="auto"/>
                <w:right w:val="none" w:sz="0" w:space="0" w:color="auto"/>
              </w:divBdr>
            </w:div>
            <w:div w:id="94832074">
              <w:marLeft w:val="0"/>
              <w:marRight w:val="0"/>
              <w:marTop w:val="0"/>
              <w:marBottom w:val="0"/>
              <w:divBdr>
                <w:top w:val="none" w:sz="0" w:space="0" w:color="auto"/>
                <w:left w:val="none" w:sz="0" w:space="0" w:color="auto"/>
                <w:bottom w:val="none" w:sz="0" w:space="0" w:color="auto"/>
                <w:right w:val="none" w:sz="0" w:space="0" w:color="auto"/>
              </w:divBdr>
            </w:div>
            <w:div w:id="542209149">
              <w:marLeft w:val="0"/>
              <w:marRight w:val="0"/>
              <w:marTop w:val="0"/>
              <w:marBottom w:val="0"/>
              <w:divBdr>
                <w:top w:val="none" w:sz="0" w:space="0" w:color="auto"/>
                <w:left w:val="none" w:sz="0" w:space="0" w:color="auto"/>
                <w:bottom w:val="none" w:sz="0" w:space="0" w:color="auto"/>
                <w:right w:val="none" w:sz="0" w:space="0" w:color="auto"/>
              </w:divBdr>
            </w:div>
            <w:div w:id="2092465684">
              <w:marLeft w:val="0"/>
              <w:marRight w:val="0"/>
              <w:marTop w:val="0"/>
              <w:marBottom w:val="0"/>
              <w:divBdr>
                <w:top w:val="none" w:sz="0" w:space="0" w:color="auto"/>
                <w:left w:val="none" w:sz="0" w:space="0" w:color="auto"/>
                <w:bottom w:val="none" w:sz="0" w:space="0" w:color="auto"/>
                <w:right w:val="none" w:sz="0" w:space="0" w:color="auto"/>
              </w:divBdr>
            </w:div>
            <w:div w:id="2127455740">
              <w:marLeft w:val="0"/>
              <w:marRight w:val="0"/>
              <w:marTop w:val="0"/>
              <w:marBottom w:val="0"/>
              <w:divBdr>
                <w:top w:val="none" w:sz="0" w:space="0" w:color="auto"/>
                <w:left w:val="none" w:sz="0" w:space="0" w:color="auto"/>
                <w:bottom w:val="none" w:sz="0" w:space="0" w:color="auto"/>
                <w:right w:val="none" w:sz="0" w:space="0" w:color="auto"/>
              </w:divBdr>
            </w:div>
            <w:div w:id="265314013">
              <w:marLeft w:val="0"/>
              <w:marRight w:val="0"/>
              <w:marTop w:val="0"/>
              <w:marBottom w:val="0"/>
              <w:divBdr>
                <w:top w:val="none" w:sz="0" w:space="0" w:color="auto"/>
                <w:left w:val="none" w:sz="0" w:space="0" w:color="auto"/>
                <w:bottom w:val="none" w:sz="0" w:space="0" w:color="auto"/>
                <w:right w:val="none" w:sz="0" w:space="0" w:color="auto"/>
              </w:divBdr>
            </w:div>
            <w:div w:id="1925801989">
              <w:marLeft w:val="0"/>
              <w:marRight w:val="0"/>
              <w:marTop w:val="0"/>
              <w:marBottom w:val="0"/>
              <w:divBdr>
                <w:top w:val="none" w:sz="0" w:space="0" w:color="auto"/>
                <w:left w:val="none" w:sz="0" w:space="0" w:color="auto"/>
                <w:bottom w:val="none" w:sz="0" w:space="0" w:color="auto"/>
                <w:right w:val="none" w:sz="0" w:space="0" w:color="auto"/>
              </w:divBdr>
            </w:div>
            <w:div w:id="633292065">
              <w:marLeft w:val="0"/>
              <w:marRight w:val="0"/>
              <w:marTop w:val="0"/>
              <w:marBottom w:val="0"/>
              <w:divBdr>
                <w:top w:val="none" w:sz="0" w:space="0" w:color="auto"/>
                <w:left w:val="none" w:sz="0" w:space="0" w:color="auto"/>
                <w:bottom w:val="none" w:sz="0" w:space="0" w:color="auto"/>
                <w:right w:val="none" w:sz="0" w:space="0" w:color="auto"/>
              </w:divBdr>
            </w:div>
            <w:div w:id="760371172">
              <w:marLeft w:val="0"/>
              <w:marRight w:val="0"/>
              <w:marTop w:val="0"/>
              <w:marBottom w:val="0"/>
              <w:divBdr>
                <w:top w:val="none" w:sz="0" w:space="0" w:color="auto"/>
                <w:left w:val="none" w:sz="0" w:space="0" w:color="auto"/>
                <w:bottom w:val="none" w:sz="0" w:space="0" w:color="auto"/>
                <w:right w:val="none" w:sz="0" w:space="0" w:color="auto"/>
              </w:divBdr>
            </w:div>
            <w:div w:id="1687826278">
              <w:marLeft w:val="0"/>
              <w:marRight w:val="0"/>
              <w:marTop w:val="0"/>
              <w:marBottom w:val="0"/>
              <w:divBdr>
                <w:top w:val="none" w:sz="0" w:space="0" w:color="auto"/>
                <w:left w:val="none" w:sz="0" w:space="0" w:color="auto"/>
                <w:bottom w:val="none" w:sz="0" w:space="0" w:color="auto"/>
                <w:right w:val="none" w:sz="0" w:space="0" w:color="auto"/>
              </w:divBdr>
            </w:div>
            <w:div w:id="6257490">
              <w:marLeft w:val="0"/>
              <w:marRight w:val="0"/>
              <w:marTop w:val="0"/>
              <w:marBottom w:val="0"/>
              <w:divBdr>
                <w:top w:val="none" w:sz="0" w:space="0" w:color="auto"/>
                <w:left w:val="none" w:sz="0" w:space="0" w:color="auto"/>
                <w:bottom w:val="none" w:sz="0" w:space="0" w:color="auto"/>
                <w:right w:val="none" w:sz="0" w:space="0" w:color="auto"/>
              </w:divBdr>
            </w:div>
            <w:div w:id="457183332">
              <w:marLeft w:val="0"/>
              <w:marRight w:val="0"/>
              <w:marTop w:val="0"/>
              <w:marBottom w:val="0"/>
              <w:divBdr>
                <w:top w:val="none" w:sz="0" w:space="0" w:color="auto"/>
                <w:left w:val="none" w:sz="0" w:space="0" w:color="auto"/>
                <w:bottom w:val="none" w:sz="0" w:space="0" w:color="auto"/>
                <w:right w:val="none" w:sz="0" w:space="0" w:color="auto"/>
              </w:divBdr>
            </w:div>
            <w:div w:id="1591113799">
              <w:marLeft w:val="0"/>
              <w:marRight w:val="0"/>
              <w:marTop w:val="0"/>
              <w:marBottom w:val="0"/>
              <w:divBdr>
                <w:top w:val="none" w:sz="0" w:space="0" w:color="auto"/>
                <w:left w:val="none" w:sz="0" w:space="0" w:color="auto"/>
                <w:bottom w:val="none" w:sz="0" w:space="0" w:color="auto"/>
                <w:right w:val="none" w:sz="0" w:space="0" w:color="auto"/>
              </w:divBdr>
            </w:div>
            <w:div w:id="1973754889">
              <w:marLeft w:val="0"/>
              <w:marRight w:val="0"/>
              <w:marTop w:val="0"/>
              <w:marBottom w:val="0"/>
              <w:divBdr>
                <w:top w:val="none" w:sz="0" w:space="0" w:color="auto"/>
                <w:left w:val="none" w:sz="0" w:space="0" w:color="auto"/>
                <w:bottom w:val="none" w:sz="0" w:space="0" w:color="auto"/>
                <w:right w:val="none" w:sz="0" w:space="0" w:color="auto"/>
              </w:divBdr>
            </w:div>
            <w:div w:id="454375185">
              <w:marLeft w:val="0"/>
              <w:marRight w:val="0"/>
              <w:marTop w:val="0"/>
              <w:marBottom w:val="0"/>
              <w:divBdr>
                <w:top w:val="none" w:sz="0" w:space="0" w:color="auto"/>
                <w:left w:val="none" w:sz="0" w:space="0" w:color="auto"/>
                <w:bottom w:val="none" w:sz="0" w:space="0" w:color="auto"/>
                <w:right w:val="none" w:sz="0" w:space="0" w:color="auto"/>
              </w:divBdr>
            </w:div>
            <w:div w:id="510220288">
              <w:marLeft w:val="0"/>
              <w:marRight w:val="0"/>
              <w:marTop w:val="0"/>
              <w:marBottom w:val="0"/>
              <w:divBdr>
                <w:top w:val="none" w:sz="0" w:space="0" w:color="auto"/>
                <w:left w:val="none" w:sz="0" w:space="0" w:color="auto"/>
                <w:bottom w:val="none" w:sz="0" w:space="0" w:color="auto"/>
                <w:right w:val="none" w:sz="0" w:space="0" w:color="auto"/>
              </w:divBdr>
            </w:div>
            <w:div w:id="290212312">
              <w:marLeft w:val="0"/>
              <w:marRight w:val="0"/>
              <w:marTop w:val="0"/>
              <w:marBottom w:val="0"/>
              <w:divBdr>
                <w:top w:val="none" w:sz="0" w:space="0" w:color="auto"/>
                <w:left w:val="none" w:sz="0" w:space="0" w:color="auto"/>
                <w:bottom w:val="none" w:sz="0" w:space="0" w:color="auto"/>
                <w:right w:val="none" w:sz="0" w:space="0" w:color="auto"/>
              </w:divBdr>
            </w:div>
            <w:div w:id="121113982">
              <w:marLeft w:val="0"/>
              <w:marRight w:val="0"/>
              <w:marTop w:val="0"/>
              <w:marBottom w:val="0"/>
              <w:divBdr>
                <w:top w:val="none" w:sz="0" w:space="0" w:color="auto"/>
                <w:left w:val="none" w:sz="0" w:space="0" w:color="auto"/>
                <w:bottom w:val="none" w:sz="0" w:space="0" w:color="auto"/>
                <w:right w:val="none" w:sz="0" w:space="0" w:color="auto"/>
              </w:divBdr>
            </w:div>
            <w:div w:id="537468432">
              <w:marLeft w:val="0"/>
              <w:marRight w:val="0"/>
              <w:marTop w:val="0"/>
              <w:marBottom w:val="0"/>
              <w:divBdr>
                <w:top w:val="none" w:sz="0" w:space="0" w:color="auto"/>
                <w:left w:val="none" w:sz="0" w:space="0" w:color="auto"/>
                <w:bottom w:val="none" w:sz="0" w:space="0" w:color="auto"/>
                <w:right w:val="none" w:sz="0" w:space="0" w:color="auto"/>
              </w:divBdr>
            </w:div>
            <w:div w:id="1260067280">
              <w:marLeft w:val="0"/>
              <w:marRight w:val="0"/>
              <w:marTop w:val="0"/>
              <w:marBottom w:val="0"/>
              <w:divBdr>
                <w:top w:val="none" w:sz="0" w:space="0" w:color="auto"/>
                <w:left w:val="none" w:sz="0" w:space="0" w:color="auto"/>
                <w:bottom w:val="none" w:sz="0" w:space="0" w:color="auto"/>
                <w:right w:val="none" w:sz="0" w:space="0" w:color="auto"/>
              </w:divBdr>
            </w:div>
            <w:div w:id="1181890922">
              <w:marLeft w:val="0"/>
              <w:marRight w:val="0"/>
              <w:marTop w:val="0"/>
              <w:marBottom w:val="0"/>
              <w:divBdr>
                <w:top w:val="none" w:sz="0" w:space="0" w:color="auto"/>
                <w:left w:val="none" w:sz="0" w:space="0" w:color="auto"/>
                <w:bottom w:val="none" w:sz="0" w:space="0" w:color="auto"/>
                <w:right w:val="none" w:sz="0" w:space="0" w:color="auto"/>
              </w:divBdr>
            </w:div>
            <w:div w:id="570887843">
              <w:marLeft w:val="0"/>
              <w:marRight w:val="0"/>
              <w:marTop w:val="0"/>
              <w:marBottom w:val="0"/>
              <w:divBdr>
                <w:top w:val="none" w:sz="0" w:space="0" w:color="auto"/>
                <w:left w:val="none" w:sz="0" w:space="0" w:color="auto"/>
                <w:bottom w:val="none" w:sz="0" w:space="0" w:color="auto"/>
                <w:right w:val="none" w:sz="0" w:space="0" w:color="auto"/>
              </w:divBdr>
            </w:div>
            <w:div w:id="2132818734">
              <w:marLeft w:val="0"/>
              <w:marRight w:val="0"/>
              <w:marTop w:val="0"/>
              <w:marBottom w:val="0"/>
              <w:divBdr>
                <w:top w:val="none" w:sz="0" w:space="0" w:color="auto"/>
                <w:left w:val="none" w:sz="0" w:space="0" w:color="auto"/>
                <w:bottom w:val="none" w:sz="0" w:space="0" w:color="auto"/>
                <w:right w:val="none" w:sz="0" w:space="0" w:color="auto"/>
              </w:divBdr>
            </w:div>
            <w:div w:id="1549563877">
              <w:marLeft w:val="0"/>
              <w:marRight w:val="0"/>
              <w:marTop w:val="0"/>
              <w:marBottom w:val="0"/>
              <w:divBdr>
                <w:top w:val="none" w:sz="0" w:space="0" w:color="auto"/>
                <w:left w:val="none" w:sz="0" w:space="0" w:color="auto"/>
                <w:bottom w:val="none" w:sz="0" w:space="0" w:color="auto"/>
                <w:right w:val="none" w:sz="0" w:space="0" w:color="auto"/>
              </w:divBdr>
            </w:div>
            <w:div w:id="660424843">
              <w:marLeft w:val="0"/>
              <w:marRight w:val="0"/>
              <w:marTop w:val="0"/>
              <w:marBottom w:val="0"/>
              <w:divBdr>
                <w:top w:val="none" w:sz="0" w:space="0" w:color="auto"/>
                <w:left w:val="none" w:sz="0" w:space="0" w:color="auto"/>
                <w:bottom w:val="none" w:sz="0" w:space="0" w:color="auto"/>
                <w:right w:val="none" w:sz="0" w:space="0" w:color="auto"/>
              </w:divBdr>
            </w:div>
            <w:div w:id="405079694">
              <w:marLeft w:val="0"/>
              <w:marRight w:val="0"/>
              <w:marTop w:val="0"/>
              <w:marBottom w:val="0"/>
              <w:divBdr>
                <w:top w:val="none" w:sz="0" w:space="0" w:color="auto"/>
                <w:left w:val="none" w:sz="0" w:space="0" w:color="auto"/>
                <w:bottom w:val="none" w:sz="0" w:space="0" w:color="auto"/>
                <w:right w:val="none" w:sz="0" w:space="0" w:color="auto"/>
              </w:divBdr>
            </w:div>
            <w:div w:id="26952913">
              <w:marLeft w:val="0"/>
              <w:marRight w:val="0"/>
              <w:marTop w:val="0"/>
              <w:marBottom w:val="0"/>
              <w:divBdr>
                <w:top w:val="none" w:sz="0" w:space="0" w:color="auto"/>
                <w:left w:val="none" w:sz="0" w:space="0" w:color="auto"/>
                <w:bottom w:val="none" w:sz="0" w:space="0" w:color="auto"/>
                <w:right w:val="none" w:sz="0" w:space="0" w:color="auto"/>
              </w:divBdr>
            </w:div>
            <w:div w:id="577328748">
              <w:marLeft w:val="0"/>
              <w:marRight w:val="0"/>
              <w:marTop w:val="0"/>
              <w:marBottom w:val="0"/>
              <w:divBdr>
                <w:top w:val="none" w:sz="0" w:space="0" w:color="auto"/>
                <w:left w:val="none" w:sz="0" w:space="0" w:color="auto"/>
                <w:bottom w:val="none" w:sz="0" w:space="0" w:color="auto"/>
                <w:right w:val="none" w:sz="0" w:space="0" w:color="auto"/>
              </w:divBdr>
            </w:div>
            <w:div w:id="85926006">
              <w:marLeft w:val="0"/>
              <w:marRight w:val="0"/>
              <w:marTop w:val="0"/>
              <w:marBottom w:val="0"/>
              <w:divBdr>
                <w:top w:val="none" w:sz="0" w:space="0" w:color="auto"/>
                <w:left w:val="none" w:sz="0" w:space="0" w:color="auto"/>
                <w:bottom w:val="none" w:sz="0" w:space="0" w:color="auto"/>
                <w:right w:val="none" w:sz="0" w:space="0" w:color="auto"/>
              </w:divBdr>
            </w:div>
            <w:div w:id="1447193481">
              <w:marLeft w:val="0"/>
              <w:marRight w:val="0"/>
              <w:marTop w:val="0"/>
              <w:marBottom w:val="0"/>
              <w:divBdr>
                <w:top w:val="none" w:sz="0" w:space="0" w:color="auto"/>
                <w:left w:val="none" w:sz="0" w:space="0" w:color="auto"/>
                <w:bottom w:val="none" w:sz="0" w:space="0" w:color="auto"/>
                <w:right w:val="none" w:sz="0" w:space="0" w:color="auto"/>
              </w:divBdr>
            </w:div>
            <w:div w:id="484126342">
              <w:marLeft w:val="0"/>
              <w:marRight w:val="0"/>
              <w:marTop w:val="0"/>
              <w:marBottom w:val="0"/>
              <w:divBdr>
                <w:top w:val="none" w:sz="0" w:space="0" w:color="auto"/>
                <w:left w:val="none" w:sz="0" w:space="0" w:color="auto"/>
                <w:bottom w:val="none" w:sz="0" w:space="0" w:color="auto"/>
                <w:right w:val="none" w:sz="0" w:space="0" w:color="auto"/>
              </w:divBdr>
            </w:div>
            <w:div w:id="1715499128">
              <w:marLeft w:val="0"/>
              <w:marRight w:val="0"/>
              <w:marTop w:val="0"/>
              <w:marBottom w:val="0"/>
              <w:divBdr>
                <w:top w:val="none" w:sz="0" w:space="0" w:color="auto"/>
                <w:left w:val="none" w:sz="0" w:space="0" w:color="auto"/>
                <w:bottom w:val="none" w:sz="0" w:space="0" w:color="auto"/>
                <w:right w:val="none" w:sz="0" w:space="0" w:color="auto"/>
              </w:divBdr>
            </w:div>
            <w:div w:id="1193835334">
              <w:marLeft w:val="0"/>
              <w:marRight w:val="0"/>
              <w:marTop w:val="0"/>
              <w:marBottom w:val="0"/>
              <w:divBdr>
                <w:top w:val="none" w:sz="0" w:space="0" w:color="auto"/>
                <w:left w:val="none" w:sz="0" w:space="0" w:color="auto"/>
                <w:bottom w:val="none" w:sz="0" w:space="0" w:color="auto"/>
                <w:right w:val="none" w:sz="0" w:space="0" w:color="auto"/>
              </w:divBdr>
            </w:div>
            <w:div w:id="1431923852">
              <w:marLeft w:val="0"/>
              <w:marRight w:val="0"/>
              <w:marTop w:val="0"/>
              <w:marBottom w:val="0"/>
              <w:divBdr>
                <w:top w:val="none" w:sz="0" w:space="0" w:color="auto"/>
                <w:left w:val="none" w:sz="0" w:space="0" w:color="auto"/>
                <w:bottom w:val="none" w:sz="0" w:space="0" w:color="auto"/>
                <w:right w:val="none" w:sz="0" w:space="0" w:color="auto"/>
              </w:divBdr>
            </w:div>
            <w:div w:id="1874802141">
              <w:marLeft w:val="0"/>
              <w:marRight w:val="0"/>
              <w:marTop w:val="0"/>
              <w:marBottom w:val="0"/>
              <w:divBdr>
                <w:top w:val="none" w:sz="0" w:space="0" w:color="auto"/>
                <w:left w:val="none" w:sz="0" w:space="0" w:color="auto"/>
                <w:bottom w:val="none" w:sz="0" w:space="0" w:color="auto"/>
                <w:right w:val="none" w:sz="0" w:space="0" w:color="auto"/>
              </w:divBdr>
            </w:div>
            <w:div w:id="1902716157">
              <w:marLeft w:val="0"/>
              <w:marRight w:val="0"/>
              <w:marTop w:val="0"/>
              <w:marBottom w:val="0"/>
              <w:divBdr>
                <w:top w:val="none" w:sz="0" w:space="0" w:color="auto"/>
                <w:left w:val="none" w:sz="0" w:space="0" w:color="auto"/>
                <w:bottom w:val="none" w:sz="0" w:space="0" w:color="auto"/>
                <w:right w:val="none" w:sz="0" w:space="0" w:color="auto"/>
              </w:divBdr>
            </w:div>
            <w:div w:id="481235787">
              <w:marLeft w:val="0"/>
              <w:marRight w:val="0"/>
              <w:marTop w:val="0"/>
              <w:marBottom w:val="0"/>
              <w:divBdr>
                <w:top w:val="none" w:sz="0" w:space="0" w:color="auto"/>
                <w:left w:val="none" w:sz="0" w:space="0" w:color="auto"/>
                <w:bottom w:val="none" w:sz="0" w:space="0" w:color="auto"/>
                <w:right w:val="none" w:sz="0" w:space="0" w:color="auto"/>
              </w:divBdr>
            </w:div>
            <w:div w:id="997225597">
              <w:marLeft w:val="0"/>
              <w:marRight w:val="0"/>
              <w:marTop w:val="0"/>
              <w:marBottom w:val="0"/>
              <w:divBdr>
                <w:top w:val="none" w:sz="0" w:space="0" w:color="auto"/>
                <w:left w:val="none" w:sz="0" w:space="0" w:color="auto"/>
                <w:bottom w:val="none" w:sz="0" w:space="0" w:color="auto"/>
                <w:right w:val="none" w:sz="0" w:space="0" w:color="auto"/>
              </w:divBdr>
            </w:div>
            <w:div w:id="2136749126">
              <w:marLeft w:val="0"/>
              <w:marRight w:val="0"/>
              <w:marTop w:val="0"/>
              <w:marBottom w:val="0"/>
              <w:divBdr>
                <w:top w:val="none" w:sz="0" w:space="0" w:color="auto"/>
                <w:left w:val="none" w:sz="0" w:space="0" w:color="auto"/>
                <w:bottom w:val="none" w:sz="0" w:space="0" w:color="auto"/>
                <w:right w:val="none" w:sz="0" w:space="0" w:color="auto"/>
              </w:divBdr>
            </w:div>
            <w:div w:id="1894928348">
              <w:marLeft w:val="0"/>
              <w:marRight w:val="0"/>
              <w:marTop w:val="0"/>
              <w:marBottom w:val="0"/>
              <w:divBdr>
                <w:top w:val="none" w:sz="0" w:space="0" w:color="auto"/>
                <w:left w:val="none" w:sz="0" w:space="0" w:color="auto"/>
                <w:bottom w:val="none" w:sz="0" w:space="0" w:color="auto"/>
                <w:right w:val="none" w:sz="0" w:space="0" w:color="auto"/>
              </w:divBdr>
            </w:div>
            <w:div w:id="1210873111">
              <w:marLeft w:val="0"/>
              <w:marRight w:val="0"/>
              <w:marTop w:val="0"/>
              <w:marBottom w:val="0"/>
              <w:divBdr>
                <w:top w:val="none" w:sz="0" w:space="0" w:color="auto"/>
                <w:left w:val="none" w:sz="0" w:space="0" w:color="auto"/>
                <w:bottom w:val="none" w:sz="0" w:space="0" w:color="auto"/>
                <w:right w:val="none" w:sz="0" w:space="0" w:color="auto"/>
              </w:divBdr>
            </w:div>
            <w:div w:id="695541965">
              <w:marLeft w:val="0"/>
              <w:marRight w:val="0"/>
              <w:marTop w:val="0"/>
              <w:marBottom w:val="0"/>
              <w:divBdr>
                <w:top w:val="none" w:sz="0" w:space="0" w:color="auto"/>
                <w:left w:val="none" w:sz="0" w:space="0" w:color="auto"/>
                <w:bottom w:val="none" w:sz="0" w:space="0" w:color="auto"/>
                <w:right w:val="none" w:sz="0" w:space="0" w:color="auto"/>
              </w:divBdr>
            </w:div>
            <w:div w:id="1780292921">
              <w:marLeft w:val="0"/>
              <w:marRight w:val="0"/>
              <w:marTop w:val="0"/>
              <w:marBottom w:val="0"/>
              <w:divBdr>
                <w:top w:val="none" w:sz="0" w:space="0" w:color="auto"/>
                <w:left w:val="none" w:sz="0" w:space="0" w:color="auto"/>
                <w:bottom w:val="none" w:sz="0" w:space="0" w:color="auto"/>
                <w:right w:val="none" w:sz="0" w:space="0" w:color="auto"/>
              </w:divBdr>
            </w:div>
            <w:div w:id="544604219">
              <w:marLeft w:val="0"/>
              <w:marRight w:val="0"/>
              <w:marTop w:val="0"/>
              <w:marBottom w:val="0"/>
              <w:divBdr>
                <w:top w:val="none" w:sz="0" w:space="0" w:color="auto"/>
                <w:left w:val="none" w:sz="0" w:space="0" w:color="auto"/>
                <w:bottom w:val="none" w:sz="0" w:space="0" w:color="auto"/>
                <w:right w:val="none" w:sz="0" w:space="0" w:color="auto"/>
              </w:divBdr>
            </w:div>
            <w:div w:id="1519662692">
              <w:marLeft w:val="0"/>
              <w:marRight w:val="0"/>
              <w:marTop w:val="0"/>
              <w:marBottom w:val="0"/>
              <w:divBdr>
                <w:top w:val="none" w:sz="0" w:space="0" w:color="auto"/>
                <w:left w:val="none" w:sz="0" w:space="0" w:color="auto"/>
                <w:bottom w:val="none" w:sz="0" w:space="0" w:color="auto"/>
                <w:right w:val="none" w:sz="0" w:space="0" w:color="auto"/>
              </w:divBdr>
            </w:div>
            <w:div w:id="115221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05143">
      <w:bodyDiv w:val="1"/>
      <w:marLeft w:val="0"/>
      <w:marRight w:val="0"/>
      <w:marTop w:val="0"/>
      <w:marBottom w:val="0"/>
      <w:divBdr>
        <w:top w:val="none" w:sz="0" w:space="0" w:color="auto"/>
        <w:left w:val="none" w:sz="0" w:space="0" w:color="auto"/>
        <w:bottom w:val="none" w:sz="0" w:space="0" w:color="auto"/>
        <w:right w:val="none" w:sz="0" w:space="0" w:color="auto"/>
      </w:divBdr>
    </w:div>
    <w:div w:id="658457385">
      <w:bodyDiv w:val="1"/>
      <w:marLeft w:val="0"/>
      <w:marRight w:val="0"/>
      <w:marTop w:val="0"/>
      <w:marBottom w:val="0"/>
      <w:divBdr>
        <w:top w:val="none" w:sz="0" w:space="0" w:color="auto"/>
        <w:left w:val="none" w:sz="0" w:space="0" w:color="auto"/>
        <w:bottom w:val="none" w:sz="0" w:space="0" w:color="auto"/>
        <w:right w:val="none" w:sz="0" w:space="0" w:color="auto"/>
      </w:divBdr>
      <w:divsChild>
        <w:div w:id="793602400">
          <w:marLeft w:val="0"/>
          <w:marRight w:val="0"/>
          <w:marTop w:val="0"/>
          <w:marBottom w:val="0"/>
          <w:divBdr>
            <w:top w:val="none" w:sz="0" w:space="0" w:color="auto"/>
            <w:left w:val="none" w:sz="0" w:space="0" w:color="auto"/>
            <w:bottom w:val="none" w:sz="0" w:space="0" w:color="auto"/>
            <w:right w:val="none" w:sz="0" w:space="0" w:color="auto"/>
          </w:divBdr>
        </w:div>
      </w:divsChild>
    </w:div>
    <w:div w:id="675961517">
      <w:bodyDiv w:val="1"/>
      <w:marLeft w:val="0"/>
      <w:marRight w:val="0"/>
      <w:marTop w:val="0"/>
      <w:marBottom w:val="0"/>
      <w:divBdr>
        <w:top w:val="none" w:sz="0" w:space="0" w:color="auto"/>
        <w:left w:val="none" w:sz="0" w:space="0" w:color="auto"/>
        <w:bottom w:val="none" w:sz="0" w:space="0" w:color="auto"/>
        <w:right w:val="none" w:sz="0" w:space="0" w:color="auto"/>
      </w:divBdr>
    </w:div>
    <w:div w:id="703097954">
      <w:bodyDiv w:val="1"/>
      <w:marLeft w:val="0"/>
      <w:marRight w:val="0"/>
      <w:marTop w:val="0"/>
      <w:marBottom w:val="0"/>
      <w:divBdr>
        <w:top w:val="none" w:sz="0" w:space="0" w:color="auto"/>
        <w:left w:val="none" w:sz="0" w:space="0" w:color="auto"/>
        <w:bottom w:val="none" w:sz="0" w:space="0" w:color="auto"/>
        <w:right w:val="none" w:sz="0" w:space="0" w:color="auto"/>
      </w:divBdr>
    </w:div>
    <w:div w:id="715811057">
      <w:bodyDiv w:val="1"/>
      <w:marLeft w:val="0"/>
      <w:marRight w:val="0"/>
      <w:marTop w:val="0"/>
      <w:marBottom w:val="0"/>
      <w:divBdr>
        <w:top w:val="none" w:sz="0" w:space="0" w:color="auto"/>
        <w:left w:val="none" w:sz="0" w:space="0" w:color="auto"/>
        <w:bottom w:val="none" w:sz="0" w:space="0" w:color="auto"/>
        <w:right w:val="none" w:sz="0" w:space="0" w:color="auto"/>
      </w:divBdr>
      <w:divsChild>
        <w:div w:id="153881699">
          <w:marLeft w:val="0"/>
          <w:marRight w:val="0"/>
          <w:marTop w:val="0"/>
          <w:marBottom w:val="0"/>
          <w:divBdr>
            <w:top w:val="none" w:sz="0" w:space="0" w:color="auto"/>
            <w:left w:val="none" w:sz="0" w:space="0" w:color="auto"/>
            <w:bottom w:val="none" w:sz="0" w:space="0" w:color="auto"/>
            <w:right w:val="none" w:sz="0" w:space="0" w:color="auto"/>
          </w:divBdr>
        </w:div>
      </w:divsChild>
    </w:div>
    <w:div w:id="722682957">
      <w:bodyDiv w:val="1"/>
      <w:marLeft w:val="0"/>
      <w:marRight w:val="0"/>
      <w:marTop w:val="0"/>
      <w:marBottom w:val="0"/>
      <w:divBdr>
        <w:top w:val="none" w:sz="0" w:space="0" w:color="auto"/>
        <w:left w:val="none" w:sz="0" w:space="0" w:color="auto"/>
        <w:bottom w:val="none" w:sz="0" w:space="0" w:color="auto"/>
        <w:right w:val="none" w:sz="0" w:space="0" w:color="auto"/>
      </w:divBdr>
    </w:div>
    <w:div w:id="732581352">
      <w:bodyDiv w:val="1"/>
      <w:marLeft w:val="0"/>
      <w:marRight w:val="0"/>
      <w:marTop w:val="0"/>
      <w:marBottom w:val="0"/>
      <w:divBdr>
        <w:top w:val="none" w:sz="0" w:space="0" w:color="auto"/>
        <w:left w:val="none" w:sz="0" w:space="0" w:color="auto"/>
        <w:bottom w:val="none" w:sz="0" w:space="0" w:color="auto"/>
        <w:right w:val="none" w:sz="0" w:space="0" w:color="auto"/>
      </w:divBdr>
    </w:div>
    <w:div w:id="750666021">
      <w:bodyDiv w:val="1"/>
      <w:marLeft w:val="0"/>
      <w:marRight w:val="0"/>
      <w:marTop w:val="0"/>
      <w:marBottom w:val="0"/>
      <w:divBdr>
        <w:top w:val="none" w:sz="0" w:space="0" w:color="auto"/>
        <w:left w:val="none" w:sz="0" w:space="0" w:color="auto"/>
        <w:bottom w:val="none" w:sz="0" w:space="0" w:color="auto"/>
        <w:right w:val="none" w:sz="0" w:space="0" w:color="auto"/>
      </w:divBdr>
    </w:div>
    <w:div w:id="762798211">
      <w:bodyDiv w:val="1"/>
      <w:marLeft w:val="0"/>
      <w:marRight w:val="0"/>
      <w:marTop w:val="0"/>
      <w:marBottom w:val="0"/>
      <w:divBdr>
        <w:top w:val="none" w:sz="0" w:space="0" w:color="auto"/>
        <w:left w:val="none" w:sz="0" w:space="0" w:color="auto"/>
        <w:bottom w:val="none" w:sz="0" w:space="0" w:color="auto"/>
        <w:right w:val="none" w:sz="0" w:space="0" w:color="auto"/>
      </w:divBdr>
      <w:divsChild>
        <w:div w:id="1799834133">
          <w:marLeft w:val="0"/>
          <w:marRight w:val="0"/>
          <w:marTop w:val="0"/>
          <w:marBottom w:val="0"/>
          <w:divBdr>
            <w:top w:val="none" w:sz="0" w:space="0" w:color="auto"/>
            <w:left w:val="none" w:sz="0" w:space="0" w:color="auto"/>
            <w:bottom w:val="none" w:sz="0" w:space="0" w:color="auto"/>
            <w:right w:val="none" w:sz="0" w:space="0" w:color="auto"/>
          </w:divBdr>
          <w:divsChild>
            <w:div w:id="152443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183534">
      <w:bodyDiv w:val="1"/>
      <w:marLeft w:val="0"/>
      <w:marRight w:val="0"/>
      <w:marTop w:val="0"/>
      <w:marBottom w:val="0"/>
      <w:divBdr>
        <w:top w:val="none" w:sz="0" w:space="0" w:color="auto"/>
        <w:left w:val="none" w:sz="0" w:space="0" w:color="auto"/>
        <w:bottom w:val="none" w:sz="0" w:space="0" w:color="auto"/>
        <w:right w:val="none" w:sz="0" w:space="0" w:color="auto"/>
      </w:divBdr>
    </w:div>
    <w:div w:id="764880010">
      <w:bodyDiv w:val="1"/>
      <w:marLeft w:val="0"/>
      <w:marRight w:val="0"/>
      <w:marTop w:val="0"/>
      <w:marBottom w:val="0"/>
      <w:divBdr>
        <w:top w:val="none" w:sz="0" w:space="0" w:color="auto"/>
        <w:left w:val="none" w:sz="0" w:space="0" w:color="auto"/>
        <w:bottom w:val="none" w:sz="0" w:space="0" w:color="auto"/>
        <w:right w:val="none" w:sz="0" w:space="0" w:color="auto"/>
      </w:divBdr>
    </w:div>
    <w:div w:id="768232719">
      <w:bodyDiv w:val="1"/>
      <w:marLeft w:val="0"/>
      <w:marRight w:val="0"/>
      <w:marTop w:val="0"/>
      <w:marBottom w:val="0"/>
      <w:divBdr>
        <w:top w:val="none" w:sz="0" w:space="0" w:color="auto"/>
        <w:left w:val="none" w:sz="0" w:space="0" w:color="auto"/>
        <w:bottom w:val="none" w:sz="0" w:space="0" w:color="auto"/>
        <w:right w:val="none" w:sz="0" w:space="0" w:color="auto"/>
      </w:divBdr>
    </w:div>
    <w:div w:id="775712633">
      <w:bodyDiv w:val="1"/>
      <w:marLeft w:val="0"/>
      <w:marRight w:val="0"/>
      <w:marTop w:val="0"/>
      <w:marBottom w:val="0"/>
      <w:divBdr>
        <w:top w:val="none" w:sz="0" w:space="0" w:color="auto"/>
        <w:left w:val="none" w:sz="0" w:space="0" w:color="auto"/>
        <w:bottom w:val="none" w:sz="0" w:space="0" w:color="auto"/>
        <w:right w:val="none" w:sz="0" w:space="0" w:color="auto"/>
      </w:divBdr>
      <w:divsChild>
        <w:div w:id="1341085303">
          <w:marLeft w:val="0"/>
          <w:marRight w:val="0"/>
          <w:marTop w:val="0"/>
          <w:marBottom w:val="0"/>
          <w:divBdr>
            <w:top w:val="none" w:sz="0" w:space="0" w:color="auto"/>
            <w:left w:val="none" w:sz="0" w:space="0" w:color="auto"/>
            <w:bottom w:val="none" w:sz="0" w:space="0" w:color="auto"/>
            <w:right w:val="none" w:sz="0" w:space="0" w:color="auto"/>
          </w:divBdr>
          <w:divsChild>
            <w:div w:id="192618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841260">
      <w:bodyDiv w:val="1"/>
      <w:marLeft w:val="0"/>
      <w:marRight w:val="0"/>
      <w:marTop w:val="0"/>
      <w:marBottom w:val="0"/>
      <w:divBdr>
        <w:top w:val="none" w:sz="0" w:space="0" w:color="auto"/>
        <w:left w:val="none" w:sz="0" w:space="0" w:color="auto"/>
        <w:bottom w:val="none" w:sz="0" w:space="0" w:color="auto"/>
        <w:right w:val="none" w:sz="0" w:space="0" w:color="auto"/>
      </w:divBdr>
    </w:div>
    <w:div w:id="788009930">
      <w:bodyDiv w:val="1"/>
      <w:marLeft w:val="0"/>
      <w:marRight w:val="0"/>
      <w:marTop w:val="0"/>
      <w:marBottom w:val="0"/>
      <w:divBdr>
        <w:top w:val="none" w:sz="0" w:space="0" w:color="auto"/>
        <w:left w:val="none" w:sz="0" w:space="0" w:color="auto"/>
        <w:bottom w:val="none" w:sz="0" w:space="0" w:color="auto"/>
        <w:right w:val="none" w:sz="0" w:space="0" w:color="auto"/>
      </w:divBdr>
    </w:div>
    <w:div w:id="789787579">
      <w:bodyDiv w:val="1"/>
      <w:marLeft w:val="0"/>
      <w:marRight w:val="0"/>
      <w:marTop w:val="0"/>
      <w:marBottom w:val="0"/>
      <w:divBdr>
        <w:top w:val="none" w:sz="0" w:space="0" w:color="auto"/>
        <w:left w:val="none" w:sz="0" w:space="0" w:color="auto"/>
        <w:bottom w:val="none" w:sz="0" w:space="0" w:color="auto"/>
        <w:right w:val="none" w:sz="0" w:space="0" w:color="auto"/>
      </w:divBdr>
    </w:div>
    <w:div w:id="795414261">
      <w:bodyDiv w:val="1"/>
      <w:marLeft w:val="0"/>
      <w:marRight w:val="0"/>
      <w:marTop w:val="0"/>
      <w:marBottom w:val="0"/>
      <w:divBdr>
        <w:top w:val="none" w:sz="0" w:space="0" w:color="auto"/>
        <w:left w:val="none" w:sz="0" w:space="0" w:color="auto"/>
        <w:bottom w:val="none" w:sz="0" w:space="0" w:color="auto"/>
        <w:right w:val="none" w:sz="0" w:space="0" w:color="auto"/>
      </w:divBdr>
    </w:div>
    <w:div w:id="803156908">
      <w:bodyDiv w:val="1"/>
      <w:marLeft w:val="0"/>
      <w:marRight w:val="0"/>
      <w:marTop w:val="0"/>
      <w:marBottom w:val="0"/>
      <w:divBdr>
        <w:top w:val="none" w:sz="0" w:space="0" w:color="auto"/>
        <w:left w:val="none" w:sz="0" w:space="0" w:color="auto"/>
        <w:bottom w:val="none" w:sz="0" w:space="0" w:color="auto"/>
        <w:right w:val="none" w:sz="0" w:space="0" w:color="auto"/>
      </w:divBdr>
    </w:div>
    <w:div w:id="816191424">
      <w:bodyDiv w:val="1"/>
      <w:marLeft w:val="0"/>
      <w:marRight w:val="0"/>
      <w:marTop w:val="0"/>
      <w:marBottom w:val="0"/>
      <w:divBdr>
        <w:top w:val="none" w:sz="0" w:space="0" w:color="auto"/>
        <w:left w:val="none" w:sz="0" w:space="0" w:color="auto"/>
        <w:bottom w:val="none" w:sz="0" w:space="0" w:color="auto"/>
        <w:right w:val="none" w:sz="0" w:space="0" w:color="auto"/>
      </w:divBdr>
    </w:div>
    <w:div w:id="816259894">
      <w:bodyDiv w:val="1"/>
      <w:marLeft w:val="0"/>
      <w:marRight w:val="0"/>
      <w:marTop w:val="0"/>
      <w:marBottom w:val="0"/>
      <w:divBdr>
        <w:top w:val="none" w:sz="0" w:space="0" w:color="auto"/>
        <w:left w:val="none" w:sz="0" w:space="0" w:color="auto"/>
        <w:bottom w:val="none" w:sz="0" w:space="0" w:color="auto"/>
        <w:right w:val="none" w:sz="0" w:space="0" w:color="auto"/>
      </w:divBdr>
    </w:div>
    <w:div w:id="835729486">
      <w:bodyDiv w:val="1"/>
      <w:marLeft w:val="0"/>
      <w:marRight w:val="0"/>
      <w:marTop w:val="0"/>
      <w:marBottom w:val="0"/>
      <w:divBdr>
        <w:top w:val="none" w:sz="0" w:space="0" w:color="auto"/>
        <w:left w:val="none" w:sz="0" w:space="0" w:color="auto"/>
        <w:bottom w:val="none" w:sz="0" w:space="0" w:color="auto"/>
        <w:right w:val="none" w:sz="0" w:space="0" w:color="auto"/>
      </w:divBdr>
    </w:div>
    <w:div w:id="848058163">
      <w:bodyDiv w:val="1"/>
      <w:marLeft w:val="0"/>
      <w:marRight w:val="0"/>
      <w:marTop w:val="0"/>
      <w:marBottom w:val="0"/>
      <w:divBdr>
        <w:top w:val="none" w:sz="0" w:space="0" w:color="auto"/>
        <w:left w:val="none" w:sz="0" w:space="0" w:color="auto"/>
        <w:bottom w:val="none" w:sz="0" w:space="0" w:color="auto"/>
        <w:right w:val="none" w:sz="0" w:space="0" w:color="auto"/>
      </w:divBdr>
      <w:divsChild>
        <w:div w:id="464396992">
          <w:marLeft w:val="0"/>
          <w:marRight w:val="0"/>
          <w:marTop w:val="0"/>
          <w:marBottom w:val="0"/>
          <w:divBdr>
            <w:top w:val="none" w:sz="0" w:space="0" w:color="auto"/>
            <w:left w:val="none" w:sz="0" w:space="0" w:color="auto"/>
            <w:bottom w:val="none" w:sz="0" w:space="0" w:color="auto"/>
            <w:right w:val="none" w:sz="0" w:space="0" w:color="auto"/>
          </w:divBdr>
        </w:div>
      </w:divsChild>
    </w:div>
    <w:div w:id="848298048">
      <w:bodyDiv w:val="1"/>
      <w:marLeft w:val="0"/>
      <w:marRight w:val="0"/>
      <w:marTop w:val="0"/>
      <w:marBottom w:val="0"/>
      <w:divBdr>
        <w:top w:val="none" w:sz="0" w:space="0" w:color="auto"/>
        <w:left w:val="none" w:sz="0" w:space="0" w:color="auto"/>
        <w:bottom w:val="none" w:sz="0" w:space="0" w:color="auto"/>
        <w:right w:val="none" w:sz="0" w:space="0" w:color="auto"/>
      </w:divBdr>
    </w:div>
    <w:div w:id="890262379">
      <w:bodyDiv w:val="1"/>
      <w:marLeft w:val="0"/>
      <w:marRight w:val="0"/>
      <w:marTop w:val="0"/>
      <w:marBottom w:val="0"/>
      <w:divBdr>
        <w:top w:val="none" w:sz="0" w:space="0" w:color="auto"/>
        <w:left w:val="none" w:sz="0" w:space="0" w:color="auto"/>
        <w:bottom w:val="none" w:sz="0" w:space="0" w:color="auto"/>
        <w:right w:val="none" w:sz="0" w:space="0" w:color="auto"/>
      </w:divBdr>
    </w:div>
    <w:div w:id="892036268">
      <w:bodyDiv w:val="1"/>
      <w:marLeft w:val="0"/>
      <w:marRight w:val="0"/>
      <w:marTop w:val="0"/>
      <w:marBottom w:val="0"/>
      <w:divBdr>
        <w:top w:val="none" w:sz="0" w:space="0" w:color="auto"/>
        <w:left w:val="none" w:sz="0" w:space="0" w:color="auto"/>
        <w:bottom w:val="none" w:sz="0" w:space="0" w:color="auto"/>
        <w:right w:val="none" w:sz="0" w:space="0" w:color="auto"/>
      </w:divBdr>
    </w:div>
    <w:div w:id="905838740">
      <w:bodyDiv w:val="1"/>
      <w:marLeft w:val="0"/>
      <w:marRight w:val="0"/>
      <w:marTop w:val="0"/>
      <w:marBottom w:val="0"/>
      <w:divBdr>
        <w:top w:val="none" w:sz="0" w:space="0" w:color="auto"/>
        <w:left w:val="none" w:sz="0" w:space="0" w:color="auto"/>
        <w:bottom w:val="none" w:sz="0" w:space="0" w:color="auto"/>
        <w:right w:val="none" w:sz="0" w:space="0" w:color="auto"/>
      </w:divBdr>
    </w:div>
    <w:div w:id="921842274">
      <w:bodyDiv w:val="1"/>
      <w:marLeft w:val="0"/>
      <w:marRight w:val="0"/>
      <w:marTop w:val="0"/>
      <w:marBottom w:val="0"/>
      <w:divBdr>
        <w:top w:val="none" w:sz="0" w:space="0" w:color="auto"/>
        <w:left w:val="none" w:sz="0" w:space="0" w:color="auto"/>
        <w:bottom w:val="none" w:sz="0" w:space="0" w:color="auto"/>
        <w:right w:val="none" w:sz="0" w:space="0" w:color="auto"/>
      </w:divBdr>
    </w:div>
    <w:div w:id="922572816">
      <w:bodyDiv w:val="1"/>
      <w:marLeft w:val="0"/>
      <w:marRight w:val="0"/>
      <w:marTop w:val="0"/>
      <w:marBottom w:val="0"/>
      <w:divBdr>
        <w:top w:val="none" w:sz="0" w:space="0" w:color="auto"/>
        <w:left w:val="none" w:sz="0" w:space="0" w:color="auto"/>
        <w:bottom w:val="none" w:sz="0" w:space="0" w:color="auto"/>
        <w:right w:val="none" w:sz="0" w:space="0" w:color="auto"/>
      </w:divBdr>
    </w:div>
    <w:div w:id="942306463">
      <w:bodyDiv w:val="1"/>
      <w:marLeft w:val="0"/>
      <w:marRight w:val="0"/>
      <w:marTop w:val="0"/>
      <w:marBottom w:val="0"/>
      <w:divBdr>
        <w:top w:val="none" w:sz="0" w:space="0" w:color="auto"/>
        <w:left w:val="none" w:sz="0" w:space="0" w:color="auto"/>
        <w:bottom w:val="none" w:sz="0" w:space="0" w:color="auto"/>
        <w:right w:val="none" w:sz="0" w:space="0" w:color="auto"/>
      </w:divBdr>
    </w:div>
    <w:div w:id="947463836">
      <w:bodyDiv w:val="1"/>
      <w:marLeft w:val="0"/>
      <w:marRight w:val="0"/>
      <w:marTop w:val="0"/>
      <w:marBottom w:val="0"/>
      <w:divBdr>
        <w:top w:val="none" w:sz="0" w:space="0" w:color="auto"/>
        <w:left w:val="none" w:sz="0" w:space="0" w:color="auto"/>
        <w:bottom w:val="none" w:sz="0" w:space="0" w:color="auto"/>
        <w:right w:val="none" w:sz="0" w:space="0" w:color="auto"/>
      </w:divBdr>
    </w:div>
    <w:div w:id="954823320">
      <w:bodyDiv w:val="1"/>
      <w:marLeft w:val="0"/>
      <w:marRight w:val="0"/>
      <w:marTop w:val="0"/>
      <w:marBottom w:val="0"/>
      <w:divBdr>
        <w:top w:val="none" w:sz="0" w:space="0" w:color="auto"/>
        <w:left w:val="none" w:sz="0" w:space="0" w:color="auto"/>
        <w:bottom w:val="none" w:sz="0" w:space="0" w:color="auto"/>
        <w:right w:val="none" w:sz="0" w:space="0" w:color="auto"/>
      </w:divBdr>
    </w:div>
    <w:div w:id="955939604">
      <w:bodyDiv w:val="1"/>
      <w:marLeft w:val="0"/>
      <w:marRight w:val="0"/>
      <w:marTop w:val="0"/>
      <w:marBottom w:val="0"/>
      <w:divBdr>
        <w:top w:val="none" w:sz="0" w:space="0" w:color="auto"/>
        <w:left w:val="none" w:sz="0" w:space="0" w:color="auto"/>
        <w:bottom w:val="none" w:sz="0" w:space="0" w:color="auto"/>
        <w:right w:val="none" w:sz="0" w:space="0" w:color="auto"/>
      </w:divBdr>
    </w:div>
    <w:div w:id="990135968">
      <w:bodyDiv w:val="1"/>
      <w:marLeft w:val="0"/>
      <w:marRight w:val="0"/>
      <w:marTop w:val="0"/>
      <w:marBottom w:val="0"/>
      <w:divBdr>
        <w:top w:val="none" w:sz="0" w:space="0" w:color="auto"/>
        <w:left w:val="none" w:sz="0" w:space="0" w:color="auto"/>
        <w:bottom w:val="none" w:sz="0" w:space="0" w:color="auto"/>
        <w:right w:val="none" w:sz="0" w:space="0" w:color="auto"/>
      </w:divBdr>
    </w:div>
    <w:div w:id="998388122">
      <w:bodyDiv w:val="1"/>
      <w:marLeft w:val="0"/>
      <w:marRight w:val="0"/>
      <w:marTop w:val="0"/>
      <w:marBottom w:val="0"/>
      <w:divBdr>
        <w:top w:val="none" w:sz="0" w:space="0" w:color="auto"/>
        <w:left w:val="none" w:sz="0" w:space="0" w:color="auto"/>
        <w:bottom w:val="none" w:sz="0" w:space="0" w:color="auto"/>
        <w:right w:val="none" w:sz="0" w:space="0" w:color="auto"/>
      </w:divBdr>
    </w:div>
    <w:div w:id="1004165561">
      <w:bodyDiv w:val="1"/>
      <w:marLeft w:val="0"/>
      <w:marRight w:val="0"/>
      <w:marTop w:val="0"/>
      <w:marBottom w:val="0"/>
      <w:divBdr>
        <w:top w:val="none" w:sz="0" w:space="0" w:color="auto"/>
        <w:left w:val="none" w:sz="0" w:space="0" w:color="auto"/>
        <w:bottom w:val="none" w:sz="0" w:space="0" w:color="auto"/>
        <w:right w:val="none" w:sz="0" w:space="0" w:color="auto"/>
      </w:divBdr>
      <w:divsChild>
        <w:div w:id="648898479">
          <w:marLeft w:val="0"/>
          <w:marRight w:val="0"/>
          <w:marTop w:val="0"/>
          <w:marBottom w:val="0"/>
          <w:divBdr>
            <w:top w:val="none" w:sz="0" w:space="0" w:color="auto"/>
            <w:left w:val="none" w:sz="0" w:space="0" w:color="auto"/>
            <w:bottom w:val="none" w:sz="0" w:space="0" w:color="auto"/>
            <w:right w:val="none" w:sz="0" w:space="0" w:color="auto"/>
          </w:divBdr>
        </w:div>
      </w:divsChild>
    </w:div>
    <w:div w:id="1030497142">
      <w:bodyDiv w:val="1"/>
      <w:marLeft w:val="0"/>
      <w:marRight w:val="0"/>
      <w:marTop w:val="0"/>
      <w:marBottom w:val="0"/>
      <w:divBdr>
        <w:top w:val="none" w:sz="0" w:space="0" w:color="auto"/>
        <w:left w:val="none" w:sz="0" w:space="0" w:color="auto"/>
        <w:bottom w:val="none" w:sz="0" w:space="0" w:color="auto"/>
        <w:right w:val="none" w:sz="0" w:space="0" w:color="auto"/>
      </w:divBdr>
    </w:div>
    <w:div w:id="1035350800">
      <w:bodyDiv w:val="1"/>
      <w:marLeft w:val="0"/>
      <w:marRight w:val="0"/>
      <w:marTop w:val="0"/>
      <w:marBottom w:val="0"/>
      <w:divBdr>
        <w:top w:val="none" w:sz="0" w:space="0" w:color="auto"/>
        <w:left w:val="none" w:sz="0" w:space="0" w:color="auto"/>
        <w:bottom w:val="none" w:sz="0" w:space="0" w:color="auto"/>
        <w:right w:val="none" w:sz="0" w:space="0" w:color="auto"/>
      </w:divBdr>
      <w:divsChild>
        <w:div w:id="1587229590">
          <w:marLeft w:val="0"/>
          <w:marRight w:val="0"/>
          <w:marTop w:val="0"/>
          <w:marBottom w:val="300"/>
          <w:divBdr>
            <w:top w:val="single" w:sz="2" w:space="0" w:color="E3E3E3"/>
            <w:left w:val="single" w:sz="2" w:space="0" w:color="E3E3E3"/>
            <w:bottom w:val="single" w:sz="2" w:space="0" w:color="E3E3E3"/>
            <w:right w:val="single" w:sz="2" w:space="0" w:color="E3E3E3"/>
          </w:divBdr>
        </w:div>
        <w:div w:id="466630879">
          <w:marLeft w:val="0"/>
          <w:marRight w:val="0"/>
          <w:marTop w:val="0"/>
          <w:marBottom w:val="300"/>
          <w:divBdr>
            <w:top w:val="single" w:sz="2" w:space="0" w:color="E3E3E3"/>
            <w:left w:val="single" w:sz="2" w:space="0" w:color="E3E3E3"/>
            <w:bottom w:val="single" w:sz="2" w:space="0" w:color="E3E3E3"/>
            <w:right w:val="single" w:sz="2" w:space="0" w:color="E3E3E3"/>
          </w:divBdr>
        </w:div>
        <w:div w:id="1361011080">
          <w:marLeft w:val="0"/>
          <w:marRight w:val="0"/>
          <w:marTop w:val="0"/>
          <w:marBottom w:val="300"/>
          <w:divBdr>
            <w:top w:val="single" w:sz="2" w:space="0" w:color="E3E3E3"/>
            <w:left w:val="single" w:sz="2" w:space="0" w:color="E3E3E3"/>
            <w:bottom w:val="single" w:sz="2" w:space="0" w:color="E3E3E3"/>
            <w:right w:val="single" w:sz="2" w:space="0" w:color="E3E3E3"/>
          </w:divBdr>
        </w:div>
      </w:divsChild>
    </w:div>
    <w:div w:id="1048841356">
      <w:bodyDiv w:val="1"/>
      <w:marLeft w:val="0"/>
      <w:marRight w:val="0"/>
      <w:marTop w:val="0"/>
      <w:marBottom w:val="0"/>
      <w:divBdr>
        <w:top w:val="none" w:sz="0" w:space="0" w:color="auto"/>
        <w:left w:val="none" w:sz="0" w:space="0" w:color="auto"/>
        <w:bottom w:val="none" w:sz="0" w:space="0" w:color="auto"/>
        <w:right w:val="none" w:sz="0" w:space="0" w:color="auto"/>
      </w:divBdr>
      <w:divsChild>
        <w:div w:id="147789974">
          <w:marLeft w:val="0"/>
          <w:marRight w:val="0"/>
          <w:marTop w:val="0"/>
          <w:marBottom w:val="0"/>
          <w:divBdr>
            <w:top w:val="none" w:sz="0" w:space="0" w:color="auto"/>
            <w:left w:val="none" w:sz="0" w:space="0" w:color="auto"/>
            <w:bottom w:val="none" w:sz="0" w:space="0" w:color="auto"/>
            <w:right w:val="none" w:sz="0" w:space="0" w:color="auto"/>
          </w:divBdr>
        </w:div>
      </w:divsChild>
    </w:div>
    <w:div w:id="1076051718">
      <w:bodyDiv w:val="1"/>
      <w:marLeft w:val="0"/>
      <w:marRight w:val="0"/>
      <w:marTop w:val="0"/>
      <w:marBottom w:val="0"/>
      <w:divBdr>
        <w:top w:val="none" w:sz="0" w:space="0" w:color="auto"/>
        <w:left w:val="none" w:sz="0" w:space="0" w:color="auto"/>
        <w:bottom w:val="none" w:sz="0" w:space="0" w:color="auto"/>
        <w:right w:val="none" w:sz="0" w:space="0" w:color="auto"/>
      </w:divBdr>
    </w:div>
    <w:div w:id="1101953764">
      <w:bodyDiv w:val="1"/>
      <w:marLeft w:val="0"/>
      <w:marRight w:val="0"/>
      <w:marTop w:val="0"/>
      <w:marBottom w:val="0"/>
      <w:divBdr>
        <w:top w:val="none" w:sz="0" w:space="0" w:color="auto"/>
        <w:left w:val="none" w:sz="0" w:space="0" w:color="auto"/>
        <w:bottom w:val="none" w:sz="0" w:space="0" w:color="auto"/>
        <w:right w:val="none" w:sz="0" w:space="0" w:color="auto"/>
      </w:divBdr>
    </w:div>
    <w:div w:id="1112089609">
      <w:bodyDiv w:val="1"/>
      <w:marLeft w:val="0"/>
      <w:marRight w:val="0"/>
      <w:marTop w:val="0"/>
      <w:marBottom w:val="0"/>
      <w:divBdr>
        <w:top w:val="none" w:sz="0" w:space="0" w:color="auto"/>
        <w:left w:val="none" w:sz="0" w:space="0" w:color="auto"/>
        <w:bottom w:val="none" w:sz="0" w:space="0" w:color="auto"/>
        <w:right w:val="none" w:sz="0" w:space="0" w:color="auto"/>
      </w:divBdr>
      <w:divsChild>
        <w:div w:id="1662151392">
          <w:marLeft w:val="0"/>
          <w:marRight w:val="0"/>
          <w:marTop w:val="0"/>
          <w:marBottom w:val="300"/>
          <w:divBdr>
            <w:top w:val="single" w:sz="2" w:space="0" w:color="E3E3E3"/>
            <w:left w:val="single" w:sz="2" w:space="0" w:color="E3E3E3"/>
            <w:bottom w:val="single" w:sz="2" w:space="0" w:color="E3E3E3"/>
            <w:right w:val="single" w:sz="2" w:space="0" w:color="E3E3E3"/>
          </w:divBdr>
        </w:div>
        <w:div w:id="939070634">
          <w:marLeft w:val="0"/>
          <w:marRight w:val="0"/>
          <w:marTop w:val="0"/>
          <w:marBottom w:val="300"/>
          <w:divBdr>
            <w:top w:val="single" w:sz="2" w:space="0" w:color="E3E3E3"/>
            <w:left w:val="single" w:sz="2" w:space="0" w:color="E3E3E3"/>
            <w:bottom w:val="single" w:sz="2" w:space="0" w:color="E3E3E3"/>
            <w:right w:val="single" w:sz="2" w:space="0" w:color="E3E3E3"/>
          </w:divBdr>
        </w:div>
        <w:div w:id="1058288485">
          <w:marLeft w:val="0"/>
          <w:marRight w:val="0"/>
          <w:marTop w:val="0"/>
          <w:marBottom w:val="300"/>
          <w:divBdr>
            <w:top w:val="single" w:sz="2" w:space="0" w:color="E3E3E3"/>
            <w:left w:val="single" w:sz="2" w:space="0" w:color="E3E3E3"/>
            <w:bottom w:val="single" w:sz="2" w:space="0" w:color="E3E3E3"/>
            <w:right w:val="single" w:sz="2" w:space="0" w:color="E3E3E3"/>
          </w:divBdr>
        </w:div>
      </w:divsChild>
    </w:div>
    <w:div w:id="1114522913">
      <w:bodyDiv w:val="1"/>
      <w:marLeft w:val="0"/>
      <w:marRight w:val="0"/>
      <w:marTop w:val="0"/>
      <w:marBottom w:val="0"/>
      <w:divBdr>
        <w:top w:val="none" w:sz="0" w:space="0" w:color="auto"/>
        <w:left w:val="none" w:sz="0" w:space="0" w:color="auto"/>
        <w:bottom w:val="none" w:sz="0" w:space="0" w:color="auto"/>
        <w:right w:val="none" w:sz="0" w:space="0" w:color="auto"/>
      </w:divBdr>
    </w:div>
    <w:div w:id="1115759513">
      <w:bodyDiv w:val="1"/>
      <w:marLeft w:val="0"/>
      <w:marRight w:val="0"/>
      <w:marTop w:val="0"/>
      <w:marBottom w:val="0"/>
      <w:divBdr>
        <w:top w:val="none" w:sz="0" w:space="0" w:color="auto"/>
        <w:left w:val="none" w:sz="0" w:space="0" w:color="auto"/>
        <w:bottom w:val="none" w:sz="0" w:space="0" w:color="auto"/>
        <w:right w:val="none" w:sz="0" w:space="0" w:color="auto"/>
      </w:divBdr>
    </w:div>
    <w:div w:id="1123768765">
      <w:bodyDiv w:val="1"/>
      <w:marLeft w:val="0"/>
      <w:marRight w:val="0"/>
      <w:marTop w:val="0"/>
      <w:marBottom w:val="0"/>
      <w:divBdr>
        <w:top w:val="none" w:sz="0" w:space="0" w:color="auto"/>
        <w:left w:val="none" w:sz="0" w:space="0" w:color="auto"/>
        <w:bottom w:val="none" w:sz="0" w:space="0" w:color="auto"/>
        <w:right w:val="none" w:sz="0" w:space="0" w:color="auto"/>
      </w:divBdr>
    </w:div>
    <w:div w:id="1136947610">
      <w:bodyDiv w:val="1"/>
      <w:marLeft w:val="0"/>
      <w:marRight w:val="0"/>
      <w:marTop w:val="0"/>
      <w:marBottom w:val="0"/>
      <w:divBdr>
        <w:top w:val="none" w:sz="0" w:space="0" w:color="auto"/>
        <w:left w:val="none" w:sz="0" w:space="0" w:color="auto"/>
        <w:bottom w:val="none" w:sz="0" w:space="0" w:color="auto"/>
        <w:right w:val="none" w:sz="0" w:space="0" w:color="auto"/>
      </w:divBdr>
    </w:div>
    <w:div w:id="1153371338">
      <w:bodyDiv w:val="1"/>
      <w:marLeft w:val="0"/>
      <w:marRight w:val="0"/>
      <w:marTop w:val="0"/>
      <w:marBottom w:val="0"/>
      <w:divBdr>
        <w:top w:val="none" w:sz="0" w:space="0" w:color="auto"/>
        <w:left w:val="none" w:sz="0" w:space="0" w:color="auto"/>
        <w:bottom w:val="none" w:sz="0" w:space="0" w:color="auto"/>
        <w:right w:val="none" w:sz="0" w:space="0" w:color="auto"/>
      </w:divBdr>
      <w:divsChild>
        <w:div w:id="254095101">
          <w:marLeft w:val="0"/>
          <w:marRight w:val="0"/>
          <w:marTop w:val="0"/>
          <w:marBottom w:val="0"/>
          <w:divBdr>
            <w:top w:val="none" w:sz="0" w:space="0" w:color="auto"/>
            <w:left w:val="none" w:sz="0" w:space="0" w:color="auto"/>
            <w:bottom w:val="none" w:sz="0" w:space="0" w:color="auto"/>
            <w:right w:val="none" w:sz="0" w:space="0" w:color="auto"/>
          </w:divBdr>
        </w:div>
        <w:div w:id="631055165">
          <w:marLeft w:val="0"/>
          <w:marRight w:val="0"/>
          <w:marTop w:val="0"/>
          <w:marBottom w:val="0"/>
          <w:divBdr>
            <w:top w:val="none" w:sz="0" w:space="0" w:color="auto"/>
            <w:left w:val="none" w:sz="0" w:space="0" w:color="auto"/>
            <w:bottom w:val="none" w:sz="0" w:space="0" w:color="auto"/>
            <w:right w:val="none" w:sz="0" w:space="0" w:color="auto"/>
          </w:divBdr>
        </w:div>
        <w:div w:id="2031831936">
          <w:marLeft w:val="0"/>
          <w:marRight w:val="0"/>
          <w:marTop w:val="0"/>
          <w:marBottom w:val="0"/>
          <w:divBdr>
            <w:top w:val="none" w:sz="0" w:space="0" w:color="auto"/>
            <w:left w:val="none" w:sz="0" w:space="0" w:color="auto"/>
            <w:bottom w:val="none" w:sz="0" w:space="0" w:color="auto"/>
            <w:right w:val="none" w:sz="0" w:space="0" w:color="auto"/>
          </w:divBdr>
        </w:div>
        <w:div w:id="67532856">
          <w:marLeft w:val="0"/>
          <w:marRight w:val="0"/>
          <w:marTop w:val="0"/>
          <w:marBottom w:val="0"/>
          <w:divBdr>
            <w:top w:val="none" w:sz="0" w:space="0" w:color="auto"/>
            <w:left w:val="none" w:sz="0" w:space="0" w:color="auto"/>
            <w:bottom w:val="none" w:sz="0" w:space="0" w:color="auto"/>
            <w:right w:val="none" w:sz="0" w:space="0" w:color="auto"/>
          </w:divBdr>
        </w:div>
        <w:div w:id="976110363">
          <w:marLeft w:val="0"/>
          <w:marRight w:val="0"/>
          <w:marTop w:val="0"/>
          <w:marBottom w:val="0"/>
          <w:divBdr>
            <w:top w:val="none" w:sz="0" w:space="0" w:color="auto"/>
            <w:left w:val="none" w:sz="0" w:space="0" w:color="auto"/>
            <w:bottom w:val="none" w:sz="0" w:space="0" w:color="auto"/>
            <w:right w:val="none" w:sz="0" w:space="0" w:color="auto"/>
          </w:divBdr>
        </w:div>
        <w:div w:id="63726521">
          <w:marLeft w:val="0"/>
          <w:marRight w:val="0"/>
          <w:marTop w:val="0"/>
          <w:marBottom w:val="0"/>
          <w:divBdr>
            <w:top w:val="none" w:sz="0" w:space="0" w:color="auto"/>
            <w:left w:val="none" w:sz="0" w:space="0" w:color="auto"/>
            <w:bottom w:val="none" w:sz="0" w:space="0" w:color="auto"/>
            <w:right w:val="none" w:sz="0" w:space="0" w:color="auto"/>
          </w:divBdr>
        </w:div>
        <w:div w:id="1619683088">
          <w:marLeft w:val="0"/>
          <w:marRight w:val="0"/>
          <w:marTop w:val="0"/>
          <w:marBottom w:val="0"/>
          <w:divBdr>
            <w:top w:val="none" w:sz="0" w:space="0" w:color="auto"/>
            <w:left w:val="none" w:sz="0" w:space="0" w:color="auto"/>
            <w:bottom w:val="none" w:sz="0" w:space="0" w:color="auto"/>
            <w:right w:val="none" w:sz="0" w:space="0" w:color="auto"/>
          </w:divBdr>
        </w:div>
        <w:div w:id="1958486991">
          <w:marLeft w:val="0"/>
          <w:marRight w:val="0"/>
          <w:marTop w:val="0"/>
          <w:marBottom w:val="0"/>
          <w:divBdr>
            <w:top w:val="none" w:sz="0" w:space="0" w:color="auto"/>
            <w:left w:val="none" w:sz="0" w:space="0" w:color="auto"/>
            <w:bottom w:val="none" w:sz="0" w:space="0" w:color="auto"/>
            <w:right w:val="none" w:sz="0" w:space="0" w:color="auto"/>
          </w:divBdr>
        </w:div>
        <w:div w:id="1278638040">
          <w:marLeft w:val="0"/>
          <w:marRight w:val="0"/>
          <w:marTop w:val="0"/>
          <w:marBottom w:val="0"/>
          <w:divBdr>
            <w:top w:val="none" w:sz="0" w:space="0" w:color="auto"/>
            <w:left w:val="none" w:sz="0" w:space="0" w:color="auto"/>
            <w:bottom w:val="none" w:sz="0" w:space="0" w:color="auto"/>
            <w:right w:val="none" w:sz="0" w:space="0" w:color="auto"/>
          </w:divBdr>
        </w:div>
      </w:divsChild>
    </w:div>
    <w:div w:id="1198542994">
      <w:bodyDiv w:val="1"/>
      <w:marLeft w:val="0"/>
      <w:marRight w:val="0"/>
      <w:marTop w:val="0"/>
      <w:marBottom w:val="0"/>
      <w:divBdr>
        <w:top w:val="none" w:sz="0" w:space="0" w:color="auto"/>
        <w:left w:val="none" w:sz="0" w:space="0" w:color="auto"/>
        <w:bottom w:val="none" w:sz="0" w:space="0" w:color="auto"/>
        <w:right w:val="none" w:sz="0" w:space="0" w:color="auto"/>
      </w:divBdr>
    </w:div>
    <w:div w:id="1205488478">
      <w:bodyDiv w:val="1"/>
      <w:marLeft w:val="0"/>
      <w:marRight w:val="0"/>
      <w:marTop w:val="0"/>
      <w:marBottom w:val="0"/>
      <w:divBdr>
        <w:top w:val="none" w:sz="0" w:space="0" w:color="auto"/>
        <w:left w:val="none" w:sz="0" w:space="0" w:color="auto"/>
        <w:bottom w:val="none" w:sz="0" w:space="0" w:color="auto"/>
        <w:right w:val="none" w:sz="0" w:space="0" w:color="auto"/>
      </w:divBdr>
    </w:div>
    <w:div w:id="1211963195">
      <w:bodyDiv w:val="1"/>
      <w:marLeft w:val="0"/>
      <w:marRight w:val="0"/>
      <w:marTop w:val="0"/>
      <w:marBottom w:val="0"/>
      <w:divBdr>
        <w:top w:val="none" w:sz="0" w:space="0" w:color="auto"/>
        <w:left w:val="none" w:sz="0" w:space="0" w:color="auto"/>
        <w:bottom w:val="none" w:sz="0" w:space="0" w:color="auto"/>
        <w:right w:val="none" w:sz="0" w:space="0" w:color="auto"/>
      </w:divBdr>
    </w:div>
    <w:div w:id="1218082718">
      <w:bodyDiv w:val="1"/>
      <w:marLeft w:val="0"/>
      <w:marRight w:val="0"/>
      <w:marTop w:val="0"/>
      <w:marBottom w:val="0"/>
      <w:divBdr>
        <w:top w:val="none" w:sz="0" w:space="0" w:color="auto"/>
        <w:left w:val="none" w:sz="0" w:space="0" w:color="auto"/>
        <w:bottom w:val="none" w:sz="0" w:space="0" w:color="auto"/>
        <w:right w:val="none" w:sz="0" w:space="0" w:color="auto"/>
      </w:divBdr>
      <w:divsChild>
        <w:div w:id="1570072695">
          <w:marLeft w:val="0"/>
          <w:marRight w:val="0"/>
          <w:marTop w:val="0"/>
          <w:marBottom w:val="0"/>
          <w:divBdr>
            <w:top w:val="none" w:sz="0" w:space="0" w:color="auto"/>
            <w:left w:val="none" w:sz="0" w:space="0" w:color="auto"/>
            <w:bottom w:val="none" w:sz="0" w:space="0" w:color="auto"/>
            <w:right w:val="none" w:sz="0" w:space="0" w:color="auto"/>
          </w:divBdr>
        </w:div>
      </w:divsChild>
    </w:div>
    <w:div w:id="1240948086">
      <w:bodyDiv w:val="1"/>
      <w:marLeft w:val="0"/>
      <w:marRight w:val="0"/>
      <w:marTop w:val="0"/>
      <w:marBottom w:val="0"/>
      <w:divBdr>
        <w:top w:val="none" w:sz="0" w:space="0" w:color="auto"/>
        <w:left w:val="none" w:sz="0" w:space="0" w:color="auto"/>
        <w:bottom w:val="none" w:sz="0" w:space="0" w:color="auto"/>
        <w:right w:val="none" w:sz="0" w:space="0" w:color="auto"/>
      </w:divBdr>
    </w:div>
    <w:div w:id="1245260187">
      <w:bodyDiv w:val="1"/>
      <w:marLeft w:val="0"/>
      <w:marRight w:val="0"/>
      <w:marTop w:val="0"/>
      <w:marBottom w:val="0"/>
      <w:divBdr>
        <w:top w:val="none" w:sz="0" w:space="0" w:color="auto"/>
        <w:left w:val="none" w:sz="0" w:space="0" w:color="auto"/>
        <w:bottom w:val="none" w:sz="0" w:space="0" w:color="auto"/>
        <w:right w:val="none" w:sz="0" w:space="0" w:color="auto"/>
      </w:divBdr>
    </w:div>
    <w:div w:id="1268853663">
      <w:bodyDiv w:val="1"/>
      <w:marLeft w:val="0"/>
      <w:marRight w:val="0"/>
      <w:marTop w:val="0"/>
      <w:marBottom w:val="0"/>
      <w:divBdr>
        <w:top w:val="none" w:sz="0" w:space="0" w:color="auto"/>
        <w:left w:val="none" w:sz="0" w:space="0" w:color="auto"/>
        <w:bottom w:val="none" w:sz="0" w:space="0" w:color="auto"/>
        <w:right w:val="none" w:sz="0" w:space="0" w:color="auto"/>
      </w:divBdr>
    </w:div>
    <w:div w:id="1273132259">
      <w:bodyDiv w:val="1"/>
      <w:marLeft w:val="0"/>
      <w:marRight w:val="0"/>
      <w:marTop w:val="0"/>
      <w:marBottom w:val="0"/>
      <w:divBdr>
        <w:top w:val="none" w:sz="0" w:space="0" w:color="auto"/>
        <w:left w:val="none" w:sz="0" w:space="0" w:color="auto"/>
        <w:bottom w:val="none" w:sz="0" w:space="0" w:color="auto"/>
        <w:right w:val="none" w:sz="0" w:space="0" w:color="auto"/>
      </w:divBdr>
    </w:div>
    <w:div w:id="1274559446">
      <w:bodyDiv w:val="1"/>
      <w:marLeft w:val="0"/>
      <w:marRight w:val="0"/>
      <w:marTop w:val="0"/>
      <w:marBottom w:val="0"/>
      <w:divBdr>
        <w:top w:val="none" w:sz="0" w:space="0" w:color="auto"/>
        <w:left w:val="none" w:sz="0" w:space="0" w:color="auto"/>
        <w:bottom w:val="none" w:sz="0" w:space="0" w:color="auto"/>
        <w:right w:val="none" w:sz="0" w:space="0" w:color="auto"/>
      </w:divBdr>
      <w:divsChild>
        <w:div w:id="689255550">
          <w:marLeft w:val="0"/>
          <w:marRight w:val="0"/>
          <w:marTop w:val="0"/>
          <w:marBottom w:val="0"/>
          <w:divBdr>
            <w:top w:val="none" w:sz="0" w:space="0" w:color="auto"/>
            <w:left w:val="none" w:sz="0" w:space="0" w:color="auto"/>
            <w:bottom w:val="none" w:sz="0" w:space="0" w:color="auto"/>
            <w:right w:val="none" w:sz="0" w:space="0" w:color="auto"/>
          </w:divBdr>
        </w:div>
      </w:divsChild>
    </w:div>
    <w:div w:id="1277715895">
      <w:bodyDiv w:val="1"/>
      <w:marLeft w:val="0"/>
      <w:marRight w:val="0"/>
      <w:marTop w:val="0"/>
      <w:marBottom w:val="0"/>
      <w:divBdr>
        <w:top w:val="none" w:sz="0" w:space="0" w:color="auto"/>
        <w:left w:val="none" w:sz="0" w:space="0" w:color="auto"/>
        <w:bottom w:val="none" w:sz="0" w:space="0" w:color="auto"/>
        <w:right w:val="none" w:sz="0" w:space="0" w:color="auto"/>
      </w:divBdr>
    </w:div>
    <w:div w:id="1315911583">
      <w:bodyDiv w:val="1"/>
      <w:marLeft w:val="0"/>
      <w:marRight w:val="0"/>
      <w:marTop w:val="0"/>
      <w:marBottom w:val="0"/>
      <w:divBdr>
        <w:top w:val="none" w:sz="0" w:space="0" w:color="auto"/>
        <w:left w:val="none" w:sz="0" w:space="0" w:color="auto"/>
        <w:bottom w:val="none" w:sz="0" w:space="0" w:color="auto"/>
        <w:right w:val="none" w:sz="0" w:space="0" w:color="auto"/>
      </w:divBdr>
    </w:div>
    <w:div w:id="1328096428">
      <w:bodyDiv w:val="1"/>
      <w:marLeft w:val="0"/>
      <w:marRight w:val="0"/>
      <w:marTop w:val="0"/>
      <w:marBottom w:val="0"/>
      <w:divBdr>
        <w:top w:val="none" w:sz="0" w:space="0" w:color="auto"/>
        <w:left w:val="none" w:sz="0" w:space="0" w:color="auto"/>
        <w:bottom w:val="none" w:sz="0" w:space="0" w:color="auto"/>
        <w:right w:val="none" w:sz="0" w:space="0" w:color="auto"/>
      </w:divBdr>
    </w:div>
    <w:div w:id="1333222710">
      <w:bodyDiv w:val="1"/>
      <w:marLeft w:val="0"/>
      <w:marRight w:val="0"/>
      <w:marTop w:val="0"/>
      <w:marBottom w:val="0"/>
      <w:divBdr>
        <w:top w:val="none" w:sz="0" w:space="0" w:color="auto"/>
        <w:left w:val="none" w:sz="0" w:space="0" w:color="auto"/>
        <w:bottom w:val="none" w:sz="0" w:space="0" w:color="auto"/>
        <w:right w:val="none" w:sz="0" w:space="0" w:color="auto"/>
      </w:divBdr>
    </w:div>
    <w:div w:id="1336885568">
      <w:bodyDiv w:val="1"/>
      <w:marLeft w:val="0"/>
      <w:marRight w:val="0"/>
      <w:marTop w:val="0"/>
      <w:marBottom w:val="0"/>
      <w:divBdr>
        <w:top w:val="none" w:sz="0" w:space="0" w:color="auto"/>
        <w:left w:val="none" w:sz="0" w:space="0" w:color="auto"/>
        <w:bottom w:val="none" w:sz="0" w:space="0" w:color="auto"/>
        <w:right w:val="none" w:sz="0" w:space="0" w:color="auto"/>
      </w:divBdr>
    </w:div>
    <w:div w:id="1336961961">
      <w:bodyDiv w:val="1"/>
      <w:marLeft w:val="0"/>
      <w:marRight w:val="0"/>
      <w:marTop w:val="0"/>
      <w:marBottom w:val="0"/>
      <w:divBdr>
        <w:top w:val="none" w:sz="0" w:space="0" w:color="auto"/>
        <w:left w:val="none" w:sz="0" w:space="0" w:color="auto"/>
        <w:bottom w:val="none" w:sz="0" w:space="0" w:color="auto"/>
        <w:right w:val="none" w:sz="0" w:space="0" w:color="auto"/>
      </w:divBdr>
    </w:div>
    <w:div w:id="1342319428">
      <w:bodyDiv w:val="1"/>
      <w:marLeft w:val="0"/>
      <w:marRight w:val="0"/>
      <w:marTop w:val="0"/>
      <w:marBottom w:val="0"/>
      <w:divBdr>
        <w:top w:val="none" w:sz="0" w:space="0" w:color="auto"/>
        <w:left w:val="none" w:sz="0" w:space="0" w:color="auto"/>
        <w:bottom w:val="none" w:sz="0" w:space="0" w:color="auto"/>
        <w:right w:val="none" w:sz="0" w:space="0" w:color="auto"/>
      </w:divBdr>
    </w:div>
    <w:div w:id="1361277174">
      <w:bodyDiv w:val="1"/>
      <w:marLeft w:val="0"/>
      <w:marRight w:val="0"/>
      <w:marTop w:val="0"/>
      <w:marBottom w:val="0"/>
      <w:divBdr>
        <w:top w:val="none" w:sz="0" w:space="0" w:color="auto"/>
        <w:left w:val="none" w:sz="0" w:space="0" w:color="auto"/>
        <w:bottom w:val="none" w:sz="0" w:space="0" w:color="auto"/>
        <w:right w:val="none" w:sz="0" w:space="0" w:color="auto"/>
      </w:divBdr>
    </w:div>
    <w:div w:id="1363822517">
      <w:bodyDiv w:val="1"/>
      <w:marLeft w:val="0"/>
      <w:marRight w:val="0"/>
      <w:marTop w:val="0"/>
      <w:marBottom w:val="0"/>
      <w:divBdr>
        <w:top w:val="none" w:sz="0" w:space="0" w:color="auto"/>
        <w:left w:val="none" w:sz="0" w:space="0" w:color="auto"/>
        <w:bottom w:val="none" w:sz="0" w:space="0" w:color="auto"/>
        <w:right w:val="none" w:sz="0" w:space="0" w:color="auto"/>
      </w:divBdr>
    </w:div>
    <w:div w:id="1364551554">
      <w:bodyDiv w:val="1"/>
      <w:marLeft w:val="0"/>
      <w:marRight w:val="0"/>
      <w:marTop w:val="0"/>
      <w:marBottom w:val="0"/>
      <w:divBdr>
        <w:top w:val="none" w:sz="0" w:space="0" w:color="auto"/>
        <w:left w:val="none" w:sz="0" w:space="0" w:color="auto"/>
        <w:bottom w:val="none" w:sz="0" w:space="0" w:color="auto"/>
        <w:right w:val="none" w:sz="0" w:space="0" w:color="auto"/>
      </w:divBdr>
    </w:div>
    <w:div w:id="1364865340">
      <w:bodyDiv w:val="1"/>
      <w:marLeft w:val="0"/>
      <w:marRight w:val="0"/>
      <w:marTop w:val="0"/>
      <w:marBottom w:val="0"/>
      <w:divBdr>
        <w:top w:val="none" w:sz="0" w:space="0" w:color="auto"/>
        <w:left w:val="none" w:sz="0" w:space="0" w:color="auto"/>
        <w:bottom w:val="none" w:sz="0" w:space="0" w:color="auto"/>
        <w:right w:val="none" w:sz="0" w:space="0" w:color="auto"/>
      </w:divBdr>
    </w:div>
    <w:div w:id="1377122564">
      <w:bodyDiv w:val="1"/>
      <w:marLeft w:val="0"/>
      <w:marRight w:val="0"/>
      <w:marTop w:val="0"/>
      <w:marBottom w:val="0"/>
      <w:divBdr>
        <w:top w:val="none" w:sz="0" w:space="0" w:color="auto"/>
        <w:left w:val="none" w:sz="0" w:space="0" w:color="auto"/>
        <w:bottom w:val="none" w:sz="0" w:space="0" w:color="auto"/>
        <w:right w:val="none" w:sz="0" w:space="0" w:color="auto"/>
      </w:divBdr>
    </w:div>
    <w:div w:id="1378431974">
      <w:bodyDiv w:val="1"/>
      <w:marLeft w:val="0"/>
      <w:marRight w:val="0"/>
      <w:marTop w:val="0"/>
      <w:marBottom w:val="0"/>
      <w:divBdr>
        <w:top w:val="none" w:sz="0" w:space="0" w:color="auto"/>
        <w:left w:val="none" w:sz="0" w:space="0" w:color="auto"/>
        <w:bottom w:val="none" w:sz="0" w:space="0" w:color="auto"/>
        <w:right w:val="none" w:sz="0" w:space="0" w:color="auto"/>
      </w:divBdr>
    </w:div>
    <w:div w:id="1378820468">
      <w:bodyDiv w:val="1"/>
      <w:marLeft w:val="0"/>
      <w:marRight w:val="0"/>
      <w:marTop w:val="0"/>
      <w:marBottom w:val="0"/>
      <w:divBdr>
        <w:top w:val="none" w:sz="0" w:space="0" w:color="auto"/>
        <w:left w:val="none" w:sz="0" w:space="0" w:color="auto"/>
        <w:bottom w:val="none" w:sz="0" w:space="0" w:color="auto"/>
        <w:right w:val="none" w:sz="0" w:space="0" w:color="auto"/>
      </w:divBdr>
    </w:div>
    <w:div w:id="1387098506">
      <w:bodyDiv w:val="1"/>
      <w:marLeft w:val="0"/>
      <w:marRight w:val="0"/>
      <w:marTop w:val="0"/>
      <w:marBottom w:val="0"/>
      <w:divBdr>
        <w:top w:val="none" w:sz="0" w:space="0" w:color="auto"/>
        <w:left w:val="none" w:sz="0" w:space="0" w:color="auto"/>
        <w:bottom w:val="none" w:sz="0" w:space="0" w:color="auto"/>
        <w:right w:val="none" w:sz="0" w:space="0" w:color="auto"/>
      </w:divBdr>
      <w:divsChild>
        <w:div w:id="1004092022">
          <w:marLeft w:val="0"/>
          <w:marRight w:val="0"/>
          <w:marTop w:val="0"/>
          <w:marBottom w:val="0"/>
          <w:divBdr>
            <w:top w:val="none" w:sz="0" w:space="0" w:color="auto"/>
            <w:left w:val="none" w:sz="0" w:space="0" w:color="auto"/>
            <w:bottom w:val="none" w:sz="0" w:space="0" w:color="auto"/>
            <w:right w:val="none" w:sz="0" w:space="0" w:color="auto"/>
          </w:divBdr>
          <w:divsChild>
            <w:div w:id="36636031">
              <w:marLeft w:val="0"/>
              <w:marRight w:val="0"/>
              <w:marTop w:val="0"/>
              <w:marBottom w:val="0"/>
              <w:divBdr>
                <w:top w:val="none" w:sz="0" w:space="0" w:color="auto"/>
                <w:left w:val="none" w:sz="0" w:space="0" w:color="auto"/>
                <w:bottom w:val="none" w:sz="0" w:space="0" w:color="auto"/>
                <w:right w:val="none" w:sz="0" w:space="0" w:color="auto"/>
              </w:divBdr>
            </w:div>
            <w:div w:id="1475903044">
              <w:marLeft w:val="0"/>
              <w:marRight w:val="0"/>
              <w:marTop w:val="0"/>
              <w:marBottom w:val="0"/>
              <w:divBdr>
                <w:top w:val="none" w:sz="0" w:space="0" w:color="auto"/>
                <w:left w:val="none" w:sz="0" w:space="0" w:color="auto"/>
                <w:bottom w:val="none" w:sz="0" w:space="0" w:color="auto"/>
                <w:right w:val="none" w:sz="0" w:space="0" w:color="auto"/>
              </w:divBdr>
            </w:div>
            <w:div w:id="338198264">
              <w:marLeft w:val="0"/>
              <w:marRight w:val="0"/>
              <w:marTop w:val="0"/>
              <w:marBottom w:val="0"/>
              <w:divBdr>
                <w:top w:val="none" w:sz="0" w:space="0" w:color="auto"/>
                <w:left w:val="none" w:sz="0" w:space="0" w:color="auto"/>
                <w:bottom w:val="none" w:sz="0" w:space="0" w:color="auto"/>
                <w:right w:val="none" w:sz="0" w:space="0" w:color="auto"/>
              </w:divBdr>
            </w:div>
            <w:div w:id="266736069">
              <w:marLeft w:val="0"/>
              <w:marRight w:val="0"/>
              <w:marTop w:val="0"/>
              <w:marBottom w:val="0"/>
              <w:divBdr>
                <w:top w:val="none" w:sz="0" w:space="0" w:color="auto"/>
                <w:left w:val="none" w:sz="0" w:space="0" w:color="auto"/>
                <w:bottom w:val="none" w:sz="0" w:space="0" w:color="auto"/>
                <w:right w:val="none" w:sz="0" w:space="0" w:color="auto"/>
              </w:divBdr>
            </w:div>
            <w:div w:id="758331419">
              <w:marLeft w:val="0"/>
              <w:marRight w:val="0"/>
              <w:marTop w:val="0"/>
              <w:marBottom w:val="0"/>
              <w:divBdr>
                <w:top w:val="none" w:sz="0" w:space="0" w:color="auto"/>
                <w:left w:val="none" w:sz="0" w:space="0" w:color="auto"/>
                <w:bottom w:val="none" w:sz="0" w:space="0" w:color="auto"/>
                <w:right w:val="none" w:sz="0" w:space="0" w:color="auto"/>
              </w:divBdr>
            </w:div>
            <w:div w:id="209001485">
              <w:marLeft w:val="0"/>
              <w:marRight w:val="0"/>
              <w:marTop w:val="0"/>
              <w:marBottom w:val="0"/>
              <w:divBdr>
                <w:top w:val="none" w:sz="0" w:space="0" w:color="auto"/>
                <w:left w:val="none" w:sz="0" w:space="0" w:color="auto"/>
                <w:bottom w:val="none" w:sz="0" w:space="0" w:color="auto"/>
                <w:right w:val="none" w:sz="0" w:space="0" w:color="auto"/>
              </w:divBdr>
            </w:div>
            <w:div w:id="979581597">
              <w:marLeft w:val="0"/>
              <w:marRight w:val="0"/>
              <w:marTop w:val="0"/>
              <w:marBottom w:val="0"/>
              <w:divBdr>
                <w:top w:val="none" w:sz="0" w:space="0" w:color="auto"/>
                <w:left w:val="none" w:sz="0" w:space="0" w:color="auto"/>
                <w:bottom w:val="none" w:sz="0" w:space="0" w:color="auto"/>
                <w:right w:val="none" w:sz="0" w:space="0" w:color="auto"/>
              </w:divBdr>
            </w:div>
            <w:div w:id="716317782">
              <w:marLeft w:val="0"/>
              <w:marRight w:val="0"/>
              <w:marTop w:val="0"/>
              <w:marBottom w:val="0"/>
              <w:divBdr>
                <w:top w:val="none" w:sz="0" w:space="0" w:color="auto"/>
                <w:left w:val="none" w:sz="0" w:space="0" w:color="auto"/>
                <w:bottom w:val="none" w:sz="0" w:space="0" w:color="auto"/>
                <w:right w:val="none" w:sz="0" w:space="0" w:color="auto"/>
              </w:divBdr>
            </w:div>
            <w:div w:id="360278519">
              <w:marLeft w:val="0"/>
              <w:marRight w:val="0"/>
              <w:marTop w:val="0"/>
              <w:marBottom w:val="0"/>
              <w:divBdr>
                <w:top w:val="none" w:sz="0" w:space="0" w:color="auto"/>
                <w:left w:val="none" w:sz="0" w:space="0" w:color="auto"/>
                <w:bottom w:val="none" w:sz="0" w:space="0" w:color="auto"/>
                <w:right w:val="none" w:sz="0" w:space="0" w:color="auto"/>
              </w:divBdr>
            </w:div>
            <w:div w:id="1291400366">
              <w:marLeft w:val="0"/>
              <w:marRight w:val="0"/>
              <w:marTop w:val="0"/>
              <w:marBottom w:val="0"/>
              <w:divBdr>
                <w:top w:val="none" w:sz="0" w:space="0" w:color="auto"/>
                <w:left w:val="none" w:sz="0" w:space="0" w:color="auto"/>
                <w:bottom w:val="none" w:sz="0" w:space="0" w:color="auto"/>
                <w:right w:val="none" w:sz="0" w:space="0" w:color="auto"/>
              </w:divBdr>
            </w:div>
            <w:div w:id="427701118">
              <w:marLeft w:val="0"/>
              <w:marRight w:val="0"/>
              <w:marTop w:val="0"/>
              <w:marBottom w:val="0"/>
              <w:divBdr>
                <w:top w:val="none" w:sz="0" w:space="0" w:color="auto"/>
                <w:left w:val="none" w:sz="0" w:space="0" w:color="auto"/>
                <w:bottom w:val="none" w:sz="0" w:space="0" w:color="auto"/>
                <w:right w:val="none" w:sz="0" w:space="0" w:color="auto"/>
              </w:divBdr>
            </w:div>
            <w:div w:id="3553602">
              <w:marLeft w:val="0"/>
              <w:marRight w:val="0"/>
              <w:marTop w:val="0"/>
              <w:marBottom w:val="0"/>
              <w:divBdr>
                <w:top w:val="none" w:sz="0" w:space="0" w:color="auto"/>
                <w:left w:val="none" w:sz="0" w:space="0" w:color="auto"/>
                <w:bottom w:val="none" w:sz="0" w:space="0" w:color="auto"/>
                <w:right w:val="none" w:sz="0" w:space="0" w:color="auto"/>
              </w:divBdr>
            </w:div>
            <w:div w:id="1025402721">
              <w:marLeft w:val="0"/>
              <w:marRight w:val="0"/>
              <w:marTop w:val="0"/>
              <w:marBottom w:val="0"/>
              <w:divBdr>
                <w:top w:val="none" w:sz="0" w:space="0" w:color="auto"/>
                <w:left w:val="none" w:sz="0" w:space="0" w:color="auto"/>
                <w:bottom w:val="none" w:sz="0" w:space="0" w:color="auto"/>
                <w:right w:val="none" w:sz="0" w:space="0" w:color="auto"/>
              </w:divBdr>
            </w:div>
            <w:div w:id="748116710">
              <w:marLeft w:val="0"/>
              <w:marRight w:val="0"/>
              <w:marTop w:val="0"/>
              <w:marBottom w:val="0"/>
              <w:divBdr>
                <w:top w:val="none" w:sz="0" w:space="0" w:color="auto"/>
                <w:left w:val="none" w:sz="0" w:space="0" w:color="auto"/>
                <w:bottom w:val="none" w:sz="0" w:space="0" w:color="auto"/>
                <w:right w:val="none" w:sz="0" w:space="0" w:color="auto"/>
              </w:divBdr>
            </w:div>
            <w:div w:id="1294286015">
              <w:marLeft w:val="0"/>
              <w:marRight w:val="0"/>
              <w:marTop w:val="0"/>
              <w:marBottom w:val="0"/>
              <w:divBdr>
                <w:top w:val="none" w:sz="0" w:space="0" w:color="auto"/>
                <w:left w:val="none" w:sz="0" w:space="0" w:color="auto"/>
                <w:bottom w:val="none" w:sz="0" w:space="0" w:color="auto"/>
                <w:right w:val="none" w:sz="0" w:space="0" w:color="auto"/>
              </w:divBdr>
            </w:div>
            <w:div w:id="41025557">
              <w:marLeft w:val="0"/>
              <w:marRight w:val="0"/>
              <w:marTop w:val="0"/>
              <w:marBottom w:val="0"/>
              <w:divBdr>
                <w:top w:val="none" w:sz="0" w:space="0" w:color="auto"/>
                <w:left w:val="none" w:sz="0" w:space="0" w:color="auto"/>
                <w:bottom w:val="none" w:sz="0" w:space="0" w:color="auto"/>
                <w:right w:val="none" w:sz="0" w:space="0" w:color="auto"/>
              </w:divBdr>
            </w:div>
            <w:div w:id="1073822306">
              <w:marLeft w:val="0"/>
              <w:marRight w:val="0"/>
              <w:marTop w:val="0"/>
              <w:marBottom w:val="0"/>
              <w:divBdr>
                <w:top w:val="none" w:sz="0" w:space="0" w:color="auto"/>
                <w:left w:val="none" w:sz="0" w:space="0" w:color="auto"/>
                <w:bottom w:val="none" w:sz="0" w:space="0" w:color="auto"/>
                <w:right w:val="none" w:sz="0" w:space="0" w:color="auto"/>
              </w:divBdr>
            </w:div>
            <w:div w:id="1465469326">
              <w:marLeft w:val="0"/>
              <w:marRight w:val="0"/>
              <w:marTop w:val="0"/>
              <w:marBottom w:val="0"/>
              <w:divBdr>
                <w:top w:val="none" w:sz="0" w:space="0" w:color="auto"/>
                <w:left w:val="none" w:sz="0" w:space="0" w:color="auto"/>
                <w:bottom w:val="none" w:sz="0" w:space="0" w:color="auto"/>
                <w:right w:val="none" w:sz="0" w:space="0" w:color="auto"/>
              </w:divBdr>
            </w:div>
            <w:div w:id="1746609100">
              <w:marLeft w:val="0"/>
              <w:marRight w:val="0"/>
              <w:marTop w:val="0"/>
              <w:marBottom w:val="0"/>
              <w:divBdr>
                <w:top w:val="none" w:sz="0" w:space="0" w:color="auto"/>
                <w:left w:val="none" w:sz="0" w:space="0" w:color="auto"/>
                <w:bottom w:val="none" w:sz="0" w:space="0" w:color="auto"/>
                <w:right w:val="none" w:sz="0" w:space="0" w:color="auto"/>
              </w:divBdr>
            </w:div>
            <w:div w:id="1752237605">
              <w:marLeft w:val="0"/>
              <w:marRight w:val="0"/>
              <w:marTop w:val="0"/>
              <w:marBottom w:val="0"/>
              <w:divBdr>
                <w:top w:val="none" w:sz="0" w:space="0" w:color="auto"/>
                <w:left w:val="none" w:sz="0" w:space="0" w:color="auto"/>
                <w:bottom w:val="none" w:sz="0" w:space="0" w:color="auto"/>
                <w:right w:val="none" w:sz="0" w:space="0" w:color="auto"/>
              </w:divBdr>
            </w:div>
            <w:div w:id="986739649">
              <w:marLeft w:val="0"/>
              <w:marRight w:val="0"/>
              <w:marTop w:val="0"/>
              <w:marBottom w:val="0"/>
              <w:divBdr>
                <w:top w:val="none" w:sz="0" w:space="0" w:color="auto"/>
                <w:left w:val="none" w:sz="0" w:space="0" w:color="auto"/>
                <w:bottom w:val="none" w:sz="0" w:space="0" w:color="auto"/>
                <w:right w:val="none" w:sz="0" w:space="0" w:color="auto"/>
              </w:divBdr>
            </w:div>
            <w:div w:id="1687754412">
              <w:marLeft w:val="0"/>
              <w:marRight w:val="0"/>
              <w:marTop w:val="0"/>
              <w:marBottom w:val="0"/>
              <w:divBdr>
                <w:top w:val="none" w:sz="0" w:space="0" w:color="auto"/>
                <w:left w:val="none" w:sz="0" w:space="0" w:color="auto"/>
                <w:bottom w:val="none" w:sz="0" w:space="0" w:color="auto"/>
                <w:right w:val="none" w:sz="0" w:space="0" w:color="auto"/>
              </w:divBdr>
            </w:div>
            <w:div w:id="1513253004">
              <w:marLeft w:val="0"/>
              <w:marRight w:val="0"/>
              <w:marTop w:val="0"/>
              <w:marBottom w:val="0"/>
              <w:divBdr>
                <w:top w:val="none" w:sz="0" w:space="0" w:color="auto"/>
                <w:left w:val="none" w:sz="0" w:space="0" w:color="auto"/>
                <w:bottom w:val="none" w:sz="0" w:space="0" w:color="auto"/>
                <w:right w:val="none" w:sz="0" w:space="0" w:color="auto"/>
              </w:divBdr>
            </w:div>
            <w:div w:id="1642271633">
              <w:marLeft w:val="0"/>
              <w:marRight w:val="0"/>
              <w:marTop w:val="0"/>
              <w:marBottom w:val="0"/>
              <w:divBdr>
                <w:top w:val="none" w:sz="0" w:space="0" w:color="auto"/>
                <w:left w:val="none" w:sz="0" w:space="0" w:color="auto"/>
                <w:bottom w:val="none" w:sz="0" w:space="0" w:color="auto"/>
                <w:right w:val="none" w:sz="0" w:space="0" w:color="auto"/>
              </w:divBdr>
            </w:div>
            <w:div w:id="502626702">
              <w:marLeft w:val="0"/>
              <w:marRight w:val="0"/>
              <w:marTop w:val="0"/>
              <w:marBottom w:val="0"/>
              <w:divBdr>
                <w:top w:val="none" w:sz="0" w:space="0" w:color="auto"/>
                <w:left w:val="none" w:sz="0" w:space="0" w:color="auto"/>
                <w:bottom w:val="none" w:sz="0" w:space="0" w:color="auto"/>
                <w:right w:val="none" w:sz="0" w:space="0" w:color="auto"/>
              </w:divBdr>
            </w:div>
            <w:div w:id="1972636367">
              <w:marLeft w:val="0"/>
              <w:marRight w:val="0"/>
              <w:marTop w:val="0"/>
              <w:marBottom w:val="0"/>
              <w:divBdr>
                <w:top w:val="none" w:sz="0" w:space="0" w:color="auto"/>
                <w:left w:val="none" w:sz="0" w:space="0" w:color="auto"/>
                <w:bottom w:val="none" w:sz="0" w:space="0" w:color="auto"/>
                <w:right w:val="none" w:sz="0" w:space="0" w:color="auto"/>
              </w:divBdr>
            </w:div>
            <w:div w:id="828519649">
              <w:marLeft w:val="0"/>
              <w:marRight w:val="0"/>
              <w:marTop w:val="0"/>
              <w:marBottom w:val="0"/>
              <w:divBdr>
                <w:top w:val="none" w:sz="0" w:space="0" w:color="auto"/>
                <w:left w:val="none" w:sz="0" w:space="0" w:color="auto"/>
                <w:bottom w:val="none" w:sz="0" w:space="0" w:color="auto"/>
                <w:right w:val="none" w:sz="0" w:space="0" w:color="auto"/>
              </w:divBdr>
            </w:div>
            <w:div w:id="1012954040">
              <w:marLeft w:val="0"/>
              <w:marRight w:val="0"/>
              <w:marTop w:val="0"/>
              <w:marBottom w:val="0"/>
              <w:divBdr>
                <w:top w:val="none" w:sz="0" w:space="0" w:color="auto"/>
                <w:left w:val="none" w:sz="0" w:space="0" w:color="auto"/>
                <w:bottom w:val="none" w:sz="0" w:space="0" w:color="auto"/>
                <w:right w:val="none" w:sz="0" w:space="0" w:color="auto"/>
              </w:divBdr>
            </w:div>
            <w:div w:id="12725936">
              <w:marLeft w:val="0"/>
              <w:marRight w:val="0"/>
              <w:marTop w:val="0"/>
              <w:marBottom w:val="0"/>
              <w:divBdr>
                <w:top w:val="none" w:sz="0" w:space="0" w:color="auto"/>
                <w:left w:val="none" w:sz="0" w:space="0" w:color="auto"/>
                <w:bottom w:val="none" w:sz="0" w:space="0" w:color="auto"/>
                <w:right w:val="none" w:sz="0" w:space="0" w:color="auto"/>
              </w:divBdr>
            </w:div>
            <w:div w:id="959066947">
              <w:marLeft w:val="0"/>
              <w:marRight w:val="0"/>
              <w:marTop w:val="0"/>
              <w:marBottom w:val="0"/>
              <w:divBdr>
                <w:top w:val="none" w:sz="0" w:space="0" w:color="auto"/>
                <w:left w:val="none" w:sz="0" w:space="0" w:color="auto"/>
                <w:bottom w:val="none" w:sz="0" w:space="0" w:color="auto"/>
                <w:right w:val="none" w:sz="0" w:space="0" w:color="auto"/>
              </w:divBdr>
            </w:div>
            <w:div w:id="549726571">
              <w:marLeft w:val="0"/>
              <w:marRight w:val="0"/>
              <w:marTop w:val="0"/>
              <w:marBottom w:val="0"/>
              <w:divBdr>
                <w:top w:val="none" w:sz="0" w:space="0" w:color="auto"/>
                <w:left w:val="none" w:sz="0" w:space="0" w:color="auto"/>
                <w:bottom w:val="none" w:sz="0" w:space="0" w:color="auto"/>
                <w:right w:val="none" w:sz="0" w:space="0" w:color="auto"/>
              </w:divBdr>
            </w:div>
            <w:div w:id="1890220580">
              <w:marLeft w:val="0"/>
              <w:marRight w:val="0"/>
              <w:marTop w:val="0"/>
              <w:marBottom w:val="0"/>
              <w:divBdr>
                <w:top w:val="none" w:sz="0" w:space="0" w:color="auto"/>
                <w:left w:val="none" w:sz="0" w:space="0" w:color="auto"/>
                <w:bottom w:val="none" w:sz="0" w:space="0" w:color="auto"/>
                <w:right w:val="none" w:sz="0" w:space="0" w:color="auto"/>
              </w:divBdr>
            </w:div>
            <w:div w:id="1551184251">
              <w:marLeft w:val="0"/>
              <w:marRight w:val="0"/>
              <w:marTop w:val="0"/>
              <w:marBottom w:val="0"/>
              <w:divBdr>
                <w:top w:val="none" w:sz="0" w:space="0" w:color="auto"/>
                <w:left w:val="none" w:sz="0" w:space="0" w:color="auto"/>
                <w:bottom w:val="none" w:sz="0" w:space="0" w:color="auto"/>
                <w:right w:val="none" w:sz="0" w:space="0" w:color="auto"/>
              </w:divBdr>
            </w:div>
            <w:div w:id="1329752288">
              <w:marLeft w:val="0"/>
              <w:marRight w:val="0"/>
              <w:marTop w:val="0"/>
              <w:marBottom w:val="0"/>
              <w:divBdr>
                <w:top w:val="none" w:sz="0" w:space="0" w:color="auto"/>
                <w:left w:val="none" w:sz="0" w:space="0" w:color="auto"/>
                <w:bottom w:val="none" w:sz="0" w:space="0" w:color="auto"/>
                <w:right w:val="none" w:sz="0" w:space="0" w:color="auto"/>
              </w:divBdr>
            </w:div>
            <w:div w:id="2001690102">
              <w:marLeft w:val="0"/>
              <w:marRight w:val="0"/>
              <w:marTop w:val="0"/>
              <w:marBottom w:val="0"/>
              <w:divBdr>
                <w:top w:val="none" w:sz="0" w:space="0" w:color="auto"/>
                <w:left w:val="none" w:sz="0" w:space="0" w:color="auto"/>
                <w:bottom w:val="none" w:sz="0" w:space="0" w:color="auto"/>
                <w:right w:val="none" w:sz="0" w:space="0" w:color="auto"/>
              </w:divBdr>
            </w:div>
            <w:div w:id="929703813">
              <w:marLeft w:val="0"/>
              <w:marRight w:val="0"/>
              <w:marTop w:val="0"/>
              <w:marBottom w:val="0"/>
              <w:divBdr>
                <w:top w:val="none" w:sz="0" w:space="0" w:color="auto"/>
                <w:left w:val="none" w:sz="0" w:space="0" w:color="auto"/>
                <w:bottom w:val="none" w:sz="0" w:space="0" w:color="auto"/>
                <w:right w:val="none" w:sz="0" w:space="0" w:color="auto"/>
              </w:divBdr>
            </w:div>
            <w:div w:id="572279168">
              <w:marLeft w:val="0"/>
              <w:marRight w:val="0"/>
              <w:marTop w:val="0"/>
              <w:marBottom w:val="0"/>
              <w:divBdr>
                <w:top w:val="none" w:sz="0" w:space="0" w:color="auto"/>
                <w:left w:val="none" w:sz="0" w:space="0" w:color="auto"/>
                <w:bottom w:val="none" w:sz="0" w:space="0" w:color="auto"/>
                <w:right w:val="none" w:sz="0" w:space="0" w:color="auto"/>
              </w:divBdr>
            </w:div>
            <w:div w:id="1235973095">
              <w:marLeft w:val="0"/>
              <w:marRight w:val="0"/>
              <w:marTop w:val="0"/>
              <w:marBottom w:val="0"/>
              <w:divBdr>
                <w:top w:val="none" w:sz="0" w:space="0" w:color="auto"/>
                <w:left w:val="none" w:sz="0" w:space="0" w:color="auto"/>
                <w:bottom w:val="none" w:sz="0" w:space="0" w:color="auto"/>
                <w:right w:val="none" w:sz="0" w:space="0" w:color="auto"/>
              </w:divBdr>
            </w:div>
            <w:div w:id="18548470">
              <w:marLeft w:val="0"/>
              <w:marRight w:val="0"/>
              <w:marTop w:val="0"/>
              <w:marBottom w:val="0"/>
              <w:divBdr>
                <w:top w:val="none" w:sz="0" w:space="0" w:color="auto"/>
                <w:left w:val="none" w:sz="0" w:space="0" w:color="auto"/>
                <w:bottom w:val="none" w:sz="0" w:space="0" w:color="auto"/>
                <w:right w:val="none" w:sz="0" w:space="0" w:color="auto"/>
              </w:divBdr>
            </w:div>
            <w:div w:id="135463875">
              <w:marLeft w:val="0"/>
              <w:marRight w:val="0"/>
              <w:marTop w:val="0"/>
              <w:marBottom w:val="0"/>
              <w:divBdr>
                <w:top w:val="none" w:sz="0" w:space="0" w:color="auto"/>
                <w:left w:val="none" w:sz="0" w:space="0" w:color="auto"/>
                <w:bottom w:val="none" w:sz="0" w:space="0" w:color="auto"/>
                <w:right w:val="none" w:sz="0" w:space="0" w:color="auto"/>
              </w:divBdr>
            </w:div>
            <w:div w:id="1486553673">
              <w:marLeft w:val="0"/>
              <w:marRight w:val="0"/>
              <w:marTop w:val="0"/>
              <w:marBottom w:val="0"/>
              <w:divBdr>
                <w:top w:val="none" w:sz="0" w:space="0" w:color="auto"/>
                <w:left w:val="none" w:sz="0" w:space="0" w:color="auto"/>
                <w:bottom w:val="none" w:sz="0" w:space="0" w:color="auto"/>
                <w:right w:val="none" w:sz="0" w:space="0" w:color="auto"/>
              </w:divBdr>
            </w:div>
            <w:div w:id="879705008">
              <w:marLeft w:val="0"/>
              <w:marRight w:val="0"/>
              <w:marTop w:val="0"/>
              <w:marBottom w:val="0"/>
              <w:divBdr>
                <w:top w:val="none" w:sz="0" w:space="0" w:color="auto"/>
                <w:left w:val="none" w:sz="0" w:space="0" w:color="auto"/>
                <w:bottom w:val="none" w:sz="0" w:space="0" w:color="auto"/>
                <w:right w:val="none" w:sz="0" w:space="0" w:color="auto"/>
              </w:divBdr>
            </w:div>
            <w:div w:id="1775245303">
              <w:marLeft w:val="0"/>
              <w:marRight w:val="0"/>
              <w:marTop w:val="0"/>
              <w:marBottom w:val="0"/>
              <w:divBdr>
                <w:top w:val="none" w:sz="0" w:space="0" w:color="auto"/>
                <w:left w:val="none" w:sz="0" w:space="0" w:color="auto"/>
                <w:bottom w:val="none" w:sz="0" w:space="0" w:color="auto"/>
                <w:right w:val="none" w:sz="0" w:space="0" w:color="auto"/>
              </w:divBdr>
            </w:div>
            <w:div w:id="1584415728">
              <w:marLeft w:val="0"/>
              <w:marRight w:val="0"/>
              <w:marTop w:val="0"/>
              <w:marBottom w:val="0"/>
              <w:divBdr>
                <w:top w:val="none" w:sz="0" w:space="0" w:color="auto"/>
                <w:left w:val="none" w:sz="0" w:space="0" w:color="auto"/>
                <w:bottom w:val="none" w:sz="0" w:space="0" w:color="auto"/>
                <w:right w:val="none" w:sz="0" w:space="0" w:color="auto"/>
              </w:divBdr>
            </w:div>
            <w:div w:id="1580015925">
              <w:marLeft w:val="0"/>
              <w:marRight w:val="0"/>
              <w:marTop w:val="0"/>
              <w:marBottom w:val="0"/>
              <w:divBdr>
                <w:top w:val="none" w:sz="0" w:space="0" w:color="auto"/>
                <w:left w:val="none" w:sz="0" w:space="0" w:color="auto"/>
                <w:bottom w:val="none" w:sz="0" w:space="0" w:color="auto"/>
                <w:right w:val="none" w:sz="0" w:space="0" w:color="auto"/>
              </w:divBdr>
            </w:div>
            <w:div w:id="2052849703">
              <w:marLeft w:val="0"/>
              <w:marRight w:val="0"/>
              <w:marTop w:val="0"/>
              <w:marBottom w:val="0"/>
              <w:divBdr>
                <w:top w:val="none" w:sz="0" w:space="0" w:color="auto"/>
                <w:left w:val="none" w:sz="0" w:space="0" w:color="auto"/>
                <w:bottom w:val="none" w:sz="0" w:space="0" w:color="auto"/>
                <w:right w:val="none" w:sz="0" w:space="0" w:color="auto"/>
              </w:divBdr>
            </w:div>
            <w:div w:id="1422066537">
              <w:marLeft w:val="0"/>
              <w:marRight w:val="0"/>
              <w:marTop w:val="0"/>
              <w:marBottom w:val="0"/>
              <w:divBdr>
                <w:top w:val="none" w:sz="0" w:space="0" w:color="auto"/>
                <w:left w:val="none" w:sz="0" w:space="0" w:color="auto"/>
                <w:bottom w:val="none" w:sz="0" w:space="0" w:color="auto"/>
                <w:right w:val="none" w:sz="0" w:space="0" w:color="auto"/>
              </w:divBdr>
            </w:div>
            <w:div w:id="1359893163">
              <w:marLeft w:val="0"/>
              <w:marRight w:val="0"/>
              <w:marTop w:val="0"/>
              <w:marBottom w:val="0"/>
              <w:divBdr>
                <w:top w:val="none" w:sz="0" w:space="0" w:color="auto"/>
                <w:left w:val="none" w:sz="0" w:space="0" w:color="auto"/>
                <w:bottom w:val="none" w:sz="0" w:space="0" w:color="auto"/>
                <w:right w:val="none" w:sz="0" w:space="0" w:color="auto"/>
              </w:divBdr>
            </w:div>
            <w:div w:id="125047384">
              <w:marLeft w:val="0"/>
              <w:marRight w:val="0"/>
              <w:marTop w:val="0"/>
              <w:marBottom w:val="0"/>
              <w:divBdr>
                <w:top w:val="none" w:sz="0" w:space="0" w:color="auto"/>
                <w:left w:val="none" w:sz="0" w:space="0" w:color="auto"/>
                <w:bottom w:val="none" w:sz="0" w:space="0" w:color="auto"/>
                <w:right w:val="none" w:sz="0" w:space="0" w:color="auto"/>
              </w:divBdr>
            </w:div>
            <w:div w:id="1217089198">
              <w:marLeft w:val="0"/>
              <w:marRight w:val="0"/>
              <w:marTop w:val="0"/>
              <w:marBottom w:val="0"/>
              <w:divBdr>
                <w:top w:val="none" w:sz="0" w:space="0" w:color="auto"/>
                <w:left w:val="none" w:sz="0" w:space="0" w:color="auto"/>
                <w:bottom w:val="none" w:sz="0" w:space="0" w:color="auto"/>
                <w:right w:val="none" w:sz="0" w:space="0" w:color="auto"/>
              </w:divBdr>
            </w:div>
            <w:div w:id="207569887">
              <w:marLeft w:val="0"/>
              <w:marRight w:val="0"/>
              <w:marTop w:val="0"/>
              <w:marBottom w:val="0"/>
              <w:divBdr>
                <w:top w:val="none" w:sz="0" w:space="0" w:color="auto"/>
                <w:left w:val="none" w:sz="0" w:space="0" w:color="auto"/>
                <w:bottom w:val="none" w:sz="0" w:space="0" w:color="auto"/>
                <w:right w:val="none" w:sz="0" w:space="0" w:color="auto"/>
              </w:divBdr>
            </w:div>
            <w:div w:id="1376537696">
              <w:marLeft w:val="0"/>
              <w:marRight w:val="0"/>
              <w:marTop w:val="0"/>
              <w:marBottom w:val="0"/>
              <w:divBdr>
                <w:top w:val="none" w:sz="0" w:space="0" w:color="auto"/>
                <w:left w:val="none" w:sz="0" w:space="0" w:color="auto"/>
                <w:bottom w:val="none" w:sz="0" w:space="0" w:color="auto"/>
                <w:right w:val="none" w:sz="0" w:space="0" w:color="auto"/>
              </w:divBdr>
            </w:div>
            <w:div w:id="728724859">
              <w:marLeft w:val="0"/>
              <w:marRight w:val="0"/>
              <w:marTop w:val="0"/>
              <w:marBottom w:val="0"/>
              <w:divBdr>
                <w:top w:val="none" w:sz="0" w:space="0" w:color="auto"/>
                <w:left w:val="none" w:sz="0" w:space="0" w:color="auto"/>
                <w:bottom w:val="none" w:sz="0" w:space="0" w:color="auto"/>
                <w:right w:val="none" w:sz="0" w:space="0" w:color="auto"/>
              </w:divBdr>
            </w:div>
            <w:div w:id="226650079">
              <w:marLeft w:val="0"/>
              <w:marRight w:val="0"/>
              <w:marTop w:val="0"/>
              <w:marBottom w:val="0"/>
              <w:divBdr>
                <w:top w:val="none" w:sz="0" w:space="0" w:color="auto"/>
                <w:left w:val="none" w:sz="0" w:space="0" w:color="auto"/>
                <w:bottom w:val="none" w:sz="0" w:space="0" w:color="auto"/>
                <w:right w:val="none" w:sz="0" w:space="0" w:color="auto"/>
              </w:divBdr>
            </w:div>
            <w:div w:id="2089879366">
              <w:marLeft w:val="0"/>
              <w:marRight w:val="0"/>
              <w:marTop w:val="0"/>
              <w:marBottom w:val="0"/>
              <w:divBdr>
                <w:top w:val="none" w:sz="0" w:space="0" w:color="auto"/>
                <w:left w:val="none" w:sz="0" w:space="0" w:color="auto"/>
                <w:bottom w:val="none" w:sz="0" w:space="0" w:color="auto"/>
                <w:right w:val="none" w:sz="0" w:space="0" w:color="auto"/>
              </w:divBdr>
            </w:div>
            <w:div w:id="107773485">
              <w:marLeft w:val="0"/>
              <w:marRight w:val="0"/>
              <w:marTop w:val="0"/>
              <w:marBottom w:val="0"/>
              <w:divBdr>
                <w:top w:val="none" w:sz="0" w:space="0" w:color="auto"/>
                <w:left w:val="none" w:sz="0" w:space="0" w:color="auto"/>
                <w:bottom w:val="none" w:sz="0" w:space="0" w:color="auto"/>
                <w:right w:val="none" w:sz="0" w:space="0" w:color="auto"/>
              </w:divBdr>
            </w:div>
            <w:div w:id="544173145">
              <w:marLeft w:val="0"/>
              <w:marRight w:val="0"/>
              <w:marTop w:val="0"/>
              <w:marBottom w:val="0"/>
              <w:divBdr>
                <w:top w:val="none" w:sz="0" w:space="0" w:color="auto"/>
                <w:left w:val="none" w:sz="0" w:space="0" w:color="auto"/>
                <w:bottom w:val="none" w:sz="0" w:space="0" w:color="auto"/>
                <w:right w:val="none" w:sz="0" w:space="0" w:color="auto"/>
              </w:divBdr>
            </w:div>
            <w:div w:id="954941846">
              <w:marLeft w:val="0"/>
              <w:marRight w:val="0"/>
              <w:marTop w:val="0"/>
              <w:marBottom w:val="0"/>
              <w:divBdr>
                <w:top w:val="none" w:sz="0" w:space="0" w:color="auto"/>
                <w:left w:val="none" w:sz="0" w:space="0" w:color="auto"/>
                <w:bottom w:val="none" w:sz="0" w:space="0" w:color="auto"/>
                <w:right w:val="none" w:sz="0" w:space="0" w:color="auto"/>
              </w:divBdr>
            </w:div>
            <w:div w:id="578641366">
              <w:marLeft w:val="0"/>
              <w:marRight w:val="0"/>
              <w:marTop w:val="0"/>
              <w:marBottom w:val="0"/>
              <w:divBdr>
                <w:top w:val="none" w:sz="0" w:space="0" w:color="auto"/>
                <w:left w:val="none" w:sz="0" w:space="0" w:color="auto"/>
                <w:bottom w:val="none" w:sz="0" w:space="0" w:color="auto"/>
                <w:right w:val="none" w:sz="0" w:space="0" w:color="auto"/>
              </w:divBdr>
            </w:div>
            <w:div w:id="2000109480">
              <w:marLeft w:val="0"/>
              <w:marRight w:val="0"/>
              <w:marTop w:val="0"/>
              <w:marBottom w:val="0"/>
              <w:divBdr>
                <w:top w:val="none" w:sz="0" w:space="0" w:color="auto"/>
                <w:left w:val="none" w:sz="0" w:space="0" w:color="auto"/>
                <w:bottom w:val="none" w:sz="0" w:space="0" w:color="auto"/>
                <w:right w:val="none" w:sz="0" w:space="0" w:color="auto"/>
              </w:divBdr>
            </w:div>
            <w:div w:id="570192607">
              <w:marLeft w:val="0"/>
              <w:marRight w:val="0"/>
              <w:marTop w:val="0"/>
              <w:marBottom w:val="0"/>
              <w:divBdr>
                <w:top w:val="none" w:sz="0" w:space="0" w:color="auto"/>
                <w:left w:val="none" w:sz="0" w:space="0" w:color="auto"/>
                <w:bottom w:val="none" w:sz="0" w:space="0" w:color="auto"/>
                <w:right w:val="none" w:sz="0" w:space="0" w:color="auto"/>
              </w:divBdr>
            </w:div>
            <w:div w:id="2143182704">
              <w:marLeft w:val="0"/>
              <w:marRight w:val="0"/>
              <w:marTop w:val="0"/>
              <w:marBottom w:val="0"/>
              <w:divBdr>
                <w:top w:val="none" w:sz="0" w:space="0" w:color="auto"/>
                <w:left w:val="none" w:sz="0" w:space="0" w:color="auto"/>
                <w:bottom w:val="none" w:sz="0" w:space="0" w:color="auto"/>
                <w:right w:val="none" w:sz="0" w:space="0" w:color="auto"/>
              </w:divBdr>
            </w:div>
            <w:div w:id="1982269753">
              <w:marLeft w:val="0"/>
              <w:marRight w:val="0"/>
              <w:marTop w:val="0"/>
              <w:marBottom w:val="0"/>
              <w:divBdr>
                <w:top w:val="none" w:sz="0" w:space="0" w:color="auto"/>
                <w:left w:val="none" w:sz="0" w:space="0" w:color="auto"/>
                <w:bottom w:val="none" w:sz="0" w:space="0" w:color="auto"/>
                <w:right w:val="none" w:sz="0" w:space="0" w:color="auto"/>
              </w:divBdr>
            </w:div>
            <w:div w:id="1833329298">
              <w:marLeft w:val="0"/>
              <w:marRight w:val="0"/>
              <w:marTop w:val="0"/>
              <w:marBottom w:val="0"/>
              <w:divBdr>
                <w:top w:val="none" w:sz="0" w:space="0" w:color="auto"/>
                <w:left w:val="none" w:sz="0" w:space="0" w:color="auto"/>
                <w:bottom w:val="none" w:sz="0" w:space="0" w:color="auto"/>
                <w:right w:val="none" w:sz="0" w:space="0" w:color="auto"/>
              </w:divBdr>
            </w:div>
            <w:div w:id="604383616">
              <w:marLeft w:val="0"/>
              <w:marRight w:val="0"/>
              <w:marTop w:val="0"/>
              <w:marBottom w:val="0"/>
              <w:divBdr>
                <w:top w:val="none" w:sz="0" w:space="0" w:color="auto"/>
                <w:left w:val="none" w:sz="0" w:space="0" w:color="auto"/>
                <w:bottom w:val="none" w:sz="0" w:space="0" w:color="auto"/>
                <w:right w:val="none" w:sz="0" w:space="0" w:color="auto"/>
              </w:divBdr>
            </w:div>
            <w:div w:id="829638408">
              <w:marLeft w:val="0"/>
              <w:marRight w:val="0"/>
              <w:marTop w:val="0"/>
              <w:marBottom w:val="0"/>
              <w:divBdr>
                <w:top w:val="none" w:sz="0" w:space="0" w:color="auto"/>
                <w:left w:val="none" w:sz="0" w:space="0" w:color="auto"/>
                <w:bottom w:val="none" w:sz="0" w:space="0" w:color="auto"/>
                <w:right w:val="none" w:sz="0" w:space="0" w:color="auto"/>
              </w:divBdr>
            </w:div>
            <w:div w:id="476924216">
              <w:marLeft w:val="0"/>
              <w:marRight w:val="0"/>
              <w:marTop w:val="0"/>
              <w:marBottom w:val="0"/>
              <w:divBdr>
                <w:top w:val="none" w:sz="0" w:space="0" w:color="auto"/>
                <w:left w:val="none" w:sz="0" w:space="0" w:color="auto"/>
                <w:bottom w:val="none" w:sz="0" w:space="0" w:color="auto"/>
                <w:right w:val="none" w:sz="0" w:space="0" w:color="auto"/>
              </w:divBdr>
            </w:div>
            <w:div w:id="346443443">
              <w:marLeft w:val="0"/>
              <w:marRight w:val="0"/>
              <w:marTop w:val="0"/>
              <w:marBottom w:val="0"/>
              <w:divBdr>
                <w:top w:val="none" w:sz="0" w:space="0" w:color="auto"/>
                <w:left w:val="none" w:sz="0" w:space="0" w:color="auto"/>
                <w:bottom w:val="none" w:sz="0" w:space="0" w:color="auto"/>
                <w:right w:val="none" w:sz="0" w:space="0" w:color="auto"/>
              </w:divBdr>
            </w:div>
            <w:div w:id="1339042195">
              <w:marLeft w:val="0"/>
              <w:marRight w:val="0"/>
              <w:marTop w:val="0"/>
              <w:marBottom w:val="0"/>
              <w:divBdr>
                <w:top w:val="none" w:sz="0" w:space="0" w:color="auto"/>
                <w:left w:val="none" w:sz="0" w:space="0" w:color="auto"/>
                <w:bottom w:val="none" w:sz="0" w:space="0" w:color="auto"/>
                <w:right w:val="none" w:sz="0" w:space="0" w:color="auto"/>
              </w:divBdr>
            </w:div>
            <w:div w:id="1992633686">
              <w:marLeft w:val="0"/>
              <w:marRight w:val="0"/>
              <w:marTop w:val="0"/>
              <w:marBottom w:val="0"/>
              <w:divBdr>
                <w:top w:val="none" w:sz="0" w:space="0" w:color="auto"/>
                <w:left w:val="none" w:sz="0" w:space="0" w:color="auto"/>
                <w:bottom w:val="none" w:sz="0" w:space="0" w:color="auto"/>
                <w:right w:val="none" w:sz="0" w:space="0" w:color="auto"/>
              </w:divBdr>
            </w:div>
            <w:div w:id="1456097505">
              <w:marLeft w:val="0"/>
              <w:marRight w:val="0"/>
              <w:marTop w:val="0"/>
              <w:marBottom w:val="0"/>
              <w:divBdr>
                <w:top w:val="none" w:sz="0" w:space="0" w:color="auto"/>
                <w:left w:val="none" w:sz="0" w:space="0" w:color="auto"/>
                <w:bottom w:val="none" w:sz="0" w:space="0" w:color="auto"/>
                <w:right w:val="none" w:sz="0" w:space="0" w:color="auto"/>
              </w:divBdr>
            </w:div>
            <w:div w:id="1967734584">
              <w:marLeft w:val="0"/>
              <w:marRight w:val="0"/>
              <w:marTop w:val="0"/>
              <w:marBottom w:val="0"/>
              <w:divBdr>
                <w:top w:val="none" w:sz="0" w:space="0" w:color="auto"/>
                <w:left w:val="none" w:sz="0" w:space="0" w:color="auto"/>
                <w:bottom w:val="none" w:sz="0" w:space="0" w:color="auto"/>
                <w:right w:val="none" w:sz="0" w:space="0" w:color="auto"/>
              </w:divBdr>
            </w:div>
            <w:div w:id="1336419416">
              <w:marLeft w:val="0"/>
              <w:marRight w:val="0"/>
              <w:marTop w:val="0"/>
              <w:marBottom w:val="0"/>
              <w:divBdr>
                <w:top w:val="none" w:sz="0" w:space="0" w:color="auto"/>
                <w:left w:val="none" w:sz="0" w:space="0" w:color="auto"/>
                <w:bottom w:val="none" w:sz="0" w:space="0" w:color="auto"/>
                <w:right w:val="none" w:sz="0" w:space="0" w:color="auto"/>
              </w:divBdr>
            </w:div>
            <w:div w:id="1179731410">
              <w:marLeft w:val="0"/>
              <w:marRight w:val="0"/>
              <w:marTop w:val="0"/>
              <w:marBottom w:val="0"/>
              <w:divBdr>
                <w:top w:val="none" w:sz="0" w:space="0" w:color="auto"/>
                <w:left w:val="none" w:sz="0" w:space="0" w:color="auto"/>
                <w:bottom w:val="none" w:sz="0" w:space="0" w:color="auto"/>
                <w:right w:val="none" w:sz="0" w:space="0" w:color="auto"/>
              </w:divBdr>
            </w:div>
            <w:div w:id="878011059">
              <w:marLeft w:val="0"/>
              <w:marRight w:val="0"/>
              <w:marTop w:val="0"/>
              <w:marBottom w:val="0"/>
              <w:divBdr>
                <w:top w:val="none" w:sz="0" w:space="0" w:color="auto"/>
                <w:left w:val="none" w:sz="0" w:space="0" w:color="auto"/>
                <w:bottom w:val="none" w:sz="0" w:space="0" w:color="auto"/>
                <w:right w:val="none" w:sz="0" w:space="0" w:color="auto"/>
              </w:divBdr>
            </w:div>
            <w:div w:id="228006590">
              <w:marLeft w:val="0"/>
              <w:marRight w:val="0"/>
              <w:marTop w:val="0"/>
              <w:marBottom w:val="0"/>
              <w:divBdr>
                <w:top w:val="none" w:sz="0" w:space="0" w:color="auto"/>
                <w:left w:val="none" w:sz="0" w:space="0" w:color="auto"/>
                <w:bottom w:val="none" w:sz="0" w:space="0" w:color="auto"/>
                <w:right w:val="none" w:sz="0" w:space="0" w:color="auto"/>
              </w:divBdr>
            </w:div>
            <w:div w:id="2108504274">
              <w:marLeft w:val="0"/>
              <w:marRight w:val="0"/>
              <w:marTop w:val="0"/>
              <w:marBottom w:val="0"/>
              <w:divBdr>
                <w:top w:val="none" w:sz="0" w:space="0" w:color="auto"/>
                <w:left w:val="none" w:sz="0" w:space="0" w:color="auto"/>
                <w:bottom w:val="none" w:sz="0" w:space="0" w:color="auto"/>
                <w:right w:val="none" w:sz="0" w:space="0" w:color="auto"/>
              </w:divBdr>
            </w:div>
            <w:div w:id="1972594346">
              <w:marLeft w:val="0"/>
              <w:marRight w:val="0"/>
              <w:marTop w:val="0"/>
              <w:marBottom w:val="0"/>
              <w:divBdr>
                <w:top w:val="none" w:sz="0" w:space="0" w:color="auto"/>
                <w:left w:val="none" w:sz="0" w:space="0" w:color="auto"/>
                <w:bottom w:val="none" w:sz="0" w:space="0" w:color="auto"/>
                <w:right w:val="none" w:sz="0" w:space="0" w:color="auto"/>
              </w:divBdr>
            </w:div>
            <w:div w:id="571962044">
              <w:marLeft w:val="0"/>
              <w:marRight w:val="0"/>
              <w:marTop w:val="0"/>
              <w:marBottom w:val="0"/>
              <w:divBdr>
                <w:top w:val="none" w:sz="0" w:space="0" w:color="auto"/>
                <w:left w:val="none" w:sz="0" w:space="0" w:color="auto"/>
                <w:bottom w:val="none" w:sz="0" w:space="0" w:color="auto"/>
                <w:right w:val="none" w:sz="0" w:space="0" w:color="auto"/>
              </w:divBdr>
            </w:div>
            <w:div w:id="1269578272">
              <w:marLeft w:val="0"/>
              <w:marRight w:val="0"/>
              <w:marTop w:val="0"/>
              <w:marBottom w:val="0"/>
              <w:divBdr>
                <w:top w:val="none" w:sz="0" w:space="0" w:color="auto"/>
                <w:left w:val="none" w:sz="0" w:space="0" w:color="auto"/>
                <w:bottom w:val="none" w:sz="0" w:space="0" w:color="auto"/>
                <w:right w:val="none" w:sz="0" w:space="0" w:color="auto"/>
              </w:divBdr>
            </w:div>
            <w:div w:id="1850409342">
              <w:marLeft w:val="0"/>
              <w:marRight w:val="0"/>
              <w:marTop w:val="0"/>
              <w:marBottom w:val="0"/>
              <w:divBdr>
                <w:top w:val="none" w:sz="0" w:space="0" w:color="auto"/>
                <w:left w:val="none" w:sz="0" w:space="0" w:color="auto"/>
                <w:bottom w:val="none" w:sz="0" w:space="0" w:color="auto"/>
                <w:right w:val="none" w:sz="0" w:space="0" w:color="auto"/>
              </w:divBdr>
            </w:div>
            <w:div w:id="1429809731">
              <w:marLeft w:val="0"/>
              <w:marRight w:val="0"/>
              <w:marTop w:val="0"/>
              <w:marBottom w:val="0"/>
              <w:divBdr>
                <w:top w:val="none" w:sz="0" w:space="0" w:color="auto"/>
                <w:left w:val="none" w:sz="0" w:space="0" w:color="auto"/>
                <w:bottom w:val="none" w:sz="0" w:space="0" w:color="auto"/>
                <w:right w:val="none" w:sz="0" w:space="0" w:color="auto"/>
              </w:divBdr>
            </w:div>
            <w:div w:id="1565919003">
              <w:marLeft w:val="0"/>
              <w:marRight w:val="0"/>
              <w:marTop w:val="0"/>
              <w:marBottom w:val="0"/>
              <w:divBdr>
                <w:top w:val="none" w:sz="0" w:space="0" w:color="auto"/>
                <w:left w:val="none" w:sz="0" w:space="0" w:color="auto"/>
                <w:bottom w:val="none" w:sz="0" w:space="0" w:color="auto"/>
                <w:right w:val="none" w:sz="0" w:space="0" w:color="auto"/>
              </w:divBdr>
            </w:div>
            <w:div w:id="565456244">
              <w:marLeft w:val="0"/>
              <w:marRight w:val="0"/>
              <w:marTop w:val="0"/>
              <w:marBottom w:val="0"/>
              <w:divBdr>
                <w:top w:val="none" w:sz="0" w:space="0" w:color="auto"/>
                <w:left w:val="none" w:sz="0" w:space="0" w:color="auto"/>
                <w:bottom w:val="none" w:sz="0" w:space="0" w:color="auto"/>
                <w:right w:val="none" w:sz="0" w:space="0" w:color="auto"/>
              </w:divBdr>
            </w:div>
            <w:div w:id="1410082986">
              <w:marLeft w:val="0"/>
              <w:marRight w:val="0"/>
              <w:marTop w:val="0"/>
              <w:marBottom w:val="0"/>
              <w:divBdr>
                <w:top w:val="none" w:sz="0" w:space="0" w:color="auto"/>
                <w:left w:val="none" w:sz="0" w:space="0" w:color="auto"/>
                <w:bottom w:val="none" w:sz="0" w:space="0" w:color="auto"/>
                <w:right w:val="none" w:sz="0" w:space="0" w:color="auto"/>
              </w:divBdr>
            </w:div>
            <w:div w:id="517699225">
              <w:marLeft w:val="0"/>
              <w:marRight w:val="0"/>
              <w:marTop w:val="0"/>
              <w:marBottom w:val="0"/>
              <w:divBdr>
                <w:top w:val="none" w:sz="0" w:space="0" w:color="auto"/>
                <w:left w:val="none" w:sz="0" w:space="0" w:color="auto"/>
                <w:bottom w:val="none" w:sz="0" w:space="0" w:color="auto"/>
                <w:right w:val="none" w:sz="0" w:space="0" w:color="auto"/>
              </w:divBdr>
            </w:div>
            <w:div w:id="1687830714">
              <w:marLeft w:val="0"/>
              <w:marRight w:val="0"/>
              <w:marTop w:val="0"/>
              <w:marBottom w:val="0"/>
              <w:divBdr>
                <w:top w:val="none" w:sz="0" w:space="0" w:color="auto"/>
                <w:left w:val="none" w:sz="0" w:space="0" w:color="auto"/>
                <w:bottom w:val="none" w:sz="0" w:space="0" w:color="auto"/>
                <w:right w:val="none" w:sz="0" w:space="0" w:color="auto"/>
              </w:divBdr>
            </w:div>
            <w:div w:id="1291548185">
              <w:marLeft w:val="0"/>
              <w:marRight w:val="0"/>
              <w:marTop w:val="0"/>
              <w:marBottom w:val="0"/>
              <w:divBdr>
                <w:top w:val="none" w:sz="0" w:space="0" w:color="auto"/>
                <w:left w:val="none" w:sz="0" w:space="0" w:color="auto"/>
                <w:bottom w:val="none" w:sz="0" w:space="0" w:color="auto"/>
                <w:right w:val="none" w:sz="0" w:space="0" w:color="auto"/>
              </w:divBdr>
            </w:div>
            <w:div w:id="1286884995">
              <w:marLeft w:val="0"/>
              <w:marRight w:val="0"/>
              <w:marTop w:val="0"/>
              <w:marBottom w:val="0"/>
              <w:divBdr>
                <w:top w:val="none" w:sz="0" w:space="0" w:color="auto"/>
                <w:left w:val="none" w:sz="0" w:space="0" w:color="auto"/>
                <w:bottom w:val="none" w:sz="0" w:space="0" w:color="auto"/>
                <w:right w:val="none" w:sz="0" w:space="0" w:color="auto"/>
              </w:divBdr>
            </w:div>
            <w:div w:id="662583700">
              <w:marLeft w:val="0"/>
              <w:marRight w:val="0"/>
              <w:marTop w:val="0"/>
              <w:marBottom w:val="0"/>
              <w:divBdr>
                <w:top w:val="none" w:sz="0" w:space="0" w:color="auto"/>
                <w:left w:val="none" w:sz="0" w:space="0" w:color="auto"/>
                <w:bottom w:val="none" w:sz="0" w:space="0" w:color="auto"/>
                <w:right w:val="none" w:sz="0" w:space="0" w:color="auto"/>
              </w:divBdr>
            </w:div>
            <w:div w:id="1838030826">
              <w:marLeft w:val="0"/>
              <w:marRight w:val="0"/>
              <w:marTop w:val="0"/>
              <w:marBottom w:val="0"/>
              <w:divBdr>
                <w:top w:val="none" w:sz="0" w:space="0" w:color="auto"/>
                <w:left w:val="none" w:sz="0" w:space="0" w:color="auto"/>
                <w:bottom w:val="none" w:sz="0" w:space="0" w:color="auto"/>
                <w:right w:val="none" w:sz="0" w:space="0" w:color="auto"/>
              </w:divBdr>
            </w:div>
            <w:div w:id="1975325912">
              <w:marLeft w:val="0"/>
              <w:marRight w:val="0"/>
              <w:marTop w:val="0"/>
              <w:marBottom w:val="0"/>
              <w:divBdr>
                <w:top w:val="none" w:sz="0" w:space="0" w:color="auto"/>
                <w:left w:val="none" w:sz="0" w:space="0" w:color="auto"/>
                <w:bottom w:val="none" w:sz="0" w:space="0" w:color="auto"/>
                <w:right w:val="none" w:sz="0" w:space="0" w:color="auto"/>
              </w:divBdr>
            </w:div>
            <w:div w:id="996879487">
              <w:marLeft w:val="0"/>
              <w:marRight w:val="0"/>
              <w:marTop w:val="0"/>
              <w:marBottom w:val="0"/>
              <w:divBdr>
                <w:top w:val="none" w:sz="0" w:space="0" w:color="auto"/>
                <w:left w:val="none" w:sz="0" w:space="0" w:color="auto"/>
                <w:bottom w:val="none" w:sz="0" w:space="0" w:color="auto"/>
                <w:right w:val="none" w:sz="0" w:space="0" w:color="auto"/>
              </w:divBdr>
            </w:div>
            <w:div w:id="553933396">
              <w:marLeft w:val="0"/>
              <w:marRight w:val="0"/>
              <w:marTop w:val="0"/>
              <w:marBottom w:val="0"/>
              <w:divBdr>
                <w:top w:val="none" w:sz="0" w:space="0" w:color="auto"/>
                <w:left w:val="none" w:sz="0" w:space="0" w:color="auto"/>
                <w:bottom w:val="none" w:sz="0" w:space="0" w:color="auto"/>
                <w:right w:val="none" w:sz="0" w:space="0" w:color="auto"/>
              </w:divBdr>
            </w:div>
            <w:div w:id="1516187868">
              <w:marLeft w:val="0"/>
              <w:marRight w:val="0"/>
              <w:marTop w:val="0"/>
              <w:marBottom w:val="0"/>
              <w:divBdr>
                <w:top w:val="none" w:sz="0" w:space="0" w:color="auto"/>
                <w:left w:val="none" w:sz="0" w:space="0" w:color="auto"/>
                <w:bottom w:val="none" w:sz="0" w:space="0" w:color="auto"/>
                <w:right w:val="none" w:sz="0" w:space="0" w:color="auto"/>
              </w:divBdr>
            </w:div>
            <w:div w:id="267276579">
              <w:marLeft w:val="0"/>
              <w:marRight w:val="0"/>
              <w:marTop w:val="0"/>
              <w:marBottom w:val="0"/>
              <w:divBdr>
                <w:top w:val="none" w:sz="0" w:space="0" w:color="auto"/>
                <w:left w:val="none" w:sz="0" w:space="0" w:color="auto"/>
                <w:bottom w:val="none" w:sz="0" w:space="0" w:color="auto"/>
                <w:right w:val="none" w:sz="0" w:space="0" w:color="auto"/>
              </w:divBdr>
            </w:div>
            <w:div w:id="1591625733">
              <w:marLeft w:val="0"/>
              <w:marRight w:val="0"/>
              <w:marTop w:val="0"/>
              <w:marBottom w:val="0"/>
              <w:divBdr>
                <w:top w:val="none" w:sz="0" w:space="0" w:color="auto"/>
                <w:left w:val="none" w:sz="0" w:space="0" w:color="auto"/>
                <w:bottom w:val="none" w:sz="0" w:space="0" w:color="auto"/>
                <w:right w:val="none" w:sz="0" w:space="0" w:color="auto"/>
              </w:divBdr>
            </w:div>
            <w:div w:id="201214985">
              <w:marLeft w:val="0"/>
              <w:marRight w:val="0"/>
              <w:marTop w:val="0"/>
              <w:marBottom w:val="0"/>
              <w:divBdr>
                <w:top w:val="none" w:sz="0" w:space="0" w:color="auto"/>
                <w:left w:val="none" w:sz="0" w:space="0" w:color="auto"/>
                <w:bottom w:val="none" w:sz="0" w:space="0" w:color="auto"/>
                <w:right w:val="none" w:sz="0" w:space="0" w:color="auto"/>
              </w:divBdr>
            </w:div>
            <w:div w:id="223031140">
              <w:marLeft w:val="0"/>
              <w:marRight w:val="0"/>
              <w:marTop w:val="0"/>
              <w:marBottom w:val="0"/>
              <w:divBdr>
                <w:top w:val="none" w:sz="0" w:space="0" w:color="auto"/>
                <w:left w:val="none" w:sz="0" w:space="0" w:color="auto"/>
                <w:bottom w:val="none" w:sz="0" w:space="0" w:color="auto"/>
                <w:right w:val="none" w:sz="0" w:space="0" w:color="auto"/>
              </w:divBdr>
            </w:div>
            <w:div w:id="328292207">
              <w:marLeft w:val="0"/>
              <w:marRight w:val="0"/>
              <w:marTop w:val="0"/>
              <w:marBottom w:val="0"/>
              <w:divBdr>
                <w:top w:val="none" w:sz="0" w:space="0" w:color="auto"/>
                <w:left w:val="none" w:sz="0" w:space="0" w:color="auto"/>
                <w:bottom w:val="none" w:sz="0" w:space="0" w:color="auto"/>
                <w:right w:val="none" w:sz="0" w:space="0" w:color="auto"/>
              </w:divBdr>
            </w:div>
            <w:div w:id="1787651627">
              <w:marLeft w:val="0"/>
              <w:marRight w:val="0"/>
              <w:marTop w:val="0"/>
              <w:marBottom w:val="0"/>
              <w:divBdr>
                <w:top w:val="none" w:sz="0" w:space="0" w:color="auto"/>
                <w:left w:val="none" w:sz="0" w:space="0" w:color="auto"/>
                <w:bottom w:val="none" w:sz="0" w:space="0" w:color="auto"/>
                <w:right w:val="none" w:sz="0" w:space="0" w:color="auto"/>
              </w:divBdr>
            </w:div>
            <w:div w:id="937643432">
              <w:marLeft w:val="0"/>
              <w:marRight w:val="0"/>
              <w:marTop w:val="0"/>
              <w:marBottom w:val="0"/>
              <w:divBdr>
                <w:top w:val="none" w:sz="0" w:space="0" w:color="auto"/>
                <w:left w:val="none" w:sz="0" w:space="0" w:color="auto"/>
                <w:bottom w:val="none" w:sz="0" w:space="0" w:color="auto"/>
                <w:right w:val="none" w:sz="0" w:space="0" w:color="auto"/>
              </w:divBdr>
            </w:div>
            <w:div w:id="1312632507">
              <w:marLeft w:val="0"/>
              <w:marRight w:val="0"/>
              <w:marTop w:val="0"/>
              <w:marBottom w:val="0"/>
              <w:divBdr>
                <w:top w:val="none" w:sz="0" w:space="0" w:color="auto"/>
                <w:left w:val="none" w:sz="0" w:space="0" w:color="auto"/>
                <w:bottom w:val="none" w:sz="0" w:space="0" w:color="auto"/>
                <w:right w:val="none" w:sz="0" w:space="0" w:color="auto"/>
              </w:divBdr>
            </w:div>
            <w:div w:id="1338654448">
              <w:marLeft w:val="0"/>
              <w:marRight w:val="0"/>
              <w:marTop w:val="0"/>
              <w:marBottom w:val="0"/>
              <w:divBdr>
                <w:top w:val="none" w:sz="0" w:space="0" w:color="auto"/>
                <w:left w:val="none" w:sz="0" w:space="0" w:color="auto"/>
                <w:bottom w:val="none" w:sz="0" w:space="0" w:color="auto"/>
                <w:right w:val="none" w:sz="0" w:space="0" w:color="auto"/>
              </w:divBdr>
            </w:div>
            <w:div w:id="528224242">
              <w:marLeft w:val="0"/>
              <w:marRight w:val="0"/>
              <w:marTop w:val="0"/>
              <w:marBottom w:val="0"/>
              <w:divBdr>
                <w:top w:val="none" w:sz="0" w:space="0" w:color="auto"/>
                <w:left w:val="none" w:sz="0" w:space="0" w:color="auto"/>
                <w:bottom w:val="none" w:sz="0" w:space="0" w:color="auto"/>
                <w:right w:val="none" w:sz="0" w:space="0" w:color="auto"/>
              </w:divBdr>
            </w:div>
            <w:div w:id="1113600019">
              <w:marLeft w:val="0"/>
              <w:marRight w:val="0"/>
              <w:marTop w:val="0"/>
              <w:marBottom w:val="0"/>
              <w:divBdr>
                <w:top w:val="none" w:sz="0" w:space="0" w:color="auto"/>
                <w:left w:val="none" w:sz="0" w:space="0" w:color="auto"/>
                <w:bottom w:val="none" w:sz="0" w:space="0" w:color="auto"/>
                <w:right w:val="none" w:sz="0" w:space="0" w:color="auto"/>
              </w:divBdr>
            </w:div>
            <w:div w:id="1859655542">
              <w:marLeft w:val="0"/>
              <w:marRight w:val="0"/>
              <w:marTop w:val="0"/>
              <w:marBottom w:val="0"/>
              <w:divBdr>
                <w:top w:val="none" w:sz="0" w:space="0" w:color="auto"/>
                <w:left w:val="none" w:sz="0" w:space="0" w:color="auto"/>
                <w:bottom w:val="none" w:sz="0" w:space="0" w:color="auto"/>
                <w:right w:val="none" w:sz="0" w:space="0" w:color="auto"/>
              </w:divBdr>
            </w:div>
            <w:div w:id="130906918">
              <w:marLeft w:val="0"/>
              <w:marRight w:val="0"/>
              <w:marTop w:val="0"/>
              <w:marBottom w:val="0"/>
              <w:divBdr>
                <w:top w:val="none" w:sz="0" w:space="0" w:color="auto"/>
                <w:left w:val="none" w:sz="0" w:space="0" w:color="auto"/>
                <w:bottom w:val="none" w:sz="0" w:space="0" w:color="auto"/>
                <w:right w:val="none" w:sz="0" w:space="0" w:color="auto"/>
              </w:divBdr>
            </w:div>
            <w:div w:id="505825772">
              <w:marLeft w:val="0"/>
              <w:marRight w:val="0"/>
              <w:marTop w:val="0"/>
              <w:marBottom w:val="0"/>
              <w:divBdr>
                <w:top w:val="none" w:sz="0" w:space="0" w:color="auto"/>
                <w:left w:val="none" w:sz="0" w:space="0" w:color="auto"/>
                <w:bottom w:val="none" w:sz="0" w:space="0" w:color="auto"/>
                <w:right w:val="none" w:sz="0" w:space="0" w:color="auto"/>
              </w:divBdr>
            </w:div>
            <w:div w:id="1989625685">
              <w:marLeft w:val="0"/>
              <w:marRight w:val="0"/>
              <w:marTop w:val="0"/>
              <w:marBottom w:val="0"/>
              <w:divBdr>
                <w:top w:val="none" w:sz="0" w:space="0" w:color="auto"/>
                <w:left w:val="none" w:sz="0" w:space="0" w:color="auto"/>
                <w:bottom w:val="none" w:sz="0" w:space="0" w:color="auto"/>
                <w:right w:val="none" w:sz="0" w:space="0" w:color="auto"/>
              </w:divBdr>
            </w:div>
            <w:div w:id="410660335">
              <w:marLeft w:val="0"/>
              <w:marRight w:val="0"/>
              <w:marTop w:val="0"/>
              <w:marBottom w:val="0"/>
              <w:divBdr>
                <w:top w:val="none" w:sz="0" w:space="0" w:color="auto"/>
                <w:left w:val="none" w:sz="0" w:space="0" w:color="auto"/>
                <w:bottom w:val="none" w:sz="0" w:space="0" w:color="auto"/>
                <w:right w:val="none" w:sz="0" w:space="0" w:color="auto"/>
              </w:divBdr>
            </w:div>
            <w:div w:id="1182009208">
              <w:marLeft w:val="0"/>
              <w:marRight w:val="0"/>
              <w:marTop w:val="0"/>
              <w:marBottom w:val="0"/>
              <w:divBdr>
                <w:top w:val="none" w:sz="0" w:space="0" w:color="auto"/>
                <w:left w:val="none" w:sz="0" w:space="0" w:color="auto"/>
                <w:bottom w:val="none" w:sz="0" w:space="0" w:color="auto"/>
                <w:right w:val="none" w:sz="0" w:space="0" w:color="auto"/>
              </w:divBdr>
            </w:div>
            <w:div w:id="106657061">
              <w:marLeft w:val="0"/>
              <w:marRight w:val="0"/>
              <w:marTop w:val="0"/>
              <w:marBottom w:val="0"/>
              <w:divBdr>
                <w:top w:val="none" w:sz="0" w:space="0" w:color="auto"/>
                <w:left w:val="none" w:sz="0" w:space="0" w:color="auto"/>
                <w:bottom w:val="none" w:sz="0" w:space="0" w:color="auto"/>
                <w:right w:val="none" w:sz="0" w:space="0" w:color="auto"/>
              </w:divBdr>
            </w:div>
            <w:div w:id="668754971">
              <w:marLeft w:val="0"/>
              <w:marRight w:val="0"/>
              <w:marTop w:val="0"/>
              <w:marBottom w:val="0"/>
              <w:divBdr>
                <w:top w:val="none" w:sz="0" w:space="0" w:color="auto"/>
                <w:left w:val="none" w:sz="0" w:space="0" w:color="auto"/>
                <w:bottom w:val="none" w:sz="0" w:space="0" w:color="auto"/>
                <w:right w:val="none" w:sz="0" w:space="0" w:color="auto"/>
              </w:divBdr>
            </w:div>
            <w:div w:id="173694998">
              <w:marLeft w:val="0"/>
              <w:marRight w:val="0"/>
              <w:marTop w:val="0"/>
              <w:marBottom w:val="0"/>
              <w:divBdr>
                <w:top w:val="none" w:sz="0" w:space="0" w:color="auto"/>
                <w:left w:val="none" w:sz="0" w:space="0" w:color="auto"/>
                <w:bottom w:val="none" w:sz="0" w:space="0" w:color="auto"/>
                <w:right w:val="none" w:sz="0" w:space="0" w:color="auto"/>
              </w:divBdr>
            </w:div>
            <w:div w:id="1491407093">
              <w:marLeft w:val="0"/>
              <w:marRight w:val="0"/>
              <w:marTop w:val="0"/>
              <w:marBottom w:val="0"/>
              <w:divBdr>
                <w:top w:val="none" w:sz="0" w:space="0" w:color="auto"/>
                <w:left w:val="none" w:sz="0" w:space="0" w:color="auto"/>
                <w:bottom w:val="none" w:sz="0" w:space="0" w:color="auto"/>
                <w:right w:val="none" w:sz="0" w:space="0" w:color="auto"/>
              </w:divBdr>
            </w:div>
            <w:div w:id="202912159">
              <w:marLeft w:val="0"/>
              <w:marRight w:val="0"/>
              <w:marTop w:val="0"/>
              <w:marBottom w:val="0"/>
              <w:divBdr>
                <w:top w:val="none" w:sz="0" w:space="0" w:color="auto"/>
                <w:left w:val="none" w:sz="0" w:space="0" w:color="auto"/>
                <w:bottom w:val="none" w:sz="0" w:space="0" w:color="auto"/>
                <w:right w:val="none" w:sz="0" w:space="0" w:color="auto"/>
              </w:divBdr>
            </w:div>
            <w:div w:id="1010253002">
              <w:marLeft w:val="0"/>
              <w:marRight w:val="0"/>
              <w:marTop w:val="0"/>
              <w:marBottom w:val="0"/>
              <w:divBdr>
                <w:top w:val="none" w:sz="0" w:space="0" w:color="auto"/>
                <w:left w:val="none" w:sz="0" w:space="0" w:color="auto"/>
                <w:bottom w:val="none" w:sz="0" w:space="0" w:color="auto"/>
                <w:right w:val="none" w:sz="0" w:space="0" w:color="auto"/>
              </w:divBdr>
            </w:div>
            <w:div w:id="675614487">
              <w:marLeft w:val="0"/>
              <w:marRight w:val="0"/>
              <w:marTop w:val="0"/>
              <w:marBottom w:val="0"/>
              <w:divBdr>
                <w:top w:val="none" w:sz="0" w:space="0" w:color="auto"/>
                <w:left w:val="none" w:sz="0" w:space="0" w:color="auto"/>
                <w:bottom w:val="none" w:sz="0" w:space="0" w:color="auto"/>
                <w:right w:val="none" w:sz="0" w:space="0" w:color="auto"/>
              </w:divBdr>
            </w:div>
            <w:div w:id="1803695585">
              <w:marLeft w:val="0"/>
              <w:marRight w:val="0"/>
              <w:marTop w:val="0"/>
              <w:marBottom w:val="0"/>
              <w:divBdr>
                <w:top w:val="none" w:sz="0" w:space="0" w:color="auto"/>
                <w:left w:val="none" w:sz="0" w:space="0" w:color="auto"/>
                <w:bottom w:val="none" w:sz="0" w:space="0" w:color="auto"/>
                <w:right w:val="none" w:sz="0" w:space="0" w:color="auto"/>
              </w:divBdr>
            </w:div>
            <w:div w:id="593443516">
              <w:marLeft w:val="0"/>
              <w:marRight w:val="0"/>
              <w:marTop w:val="0"/>
              <w:marBottom w:val="0"/>
              <w:divBdr>
                <w:top w:val="none" w:sz="0" w:space="0" w:color="auto"/>
                <w:left w:val="none" w:sz="0" w:space="0" w:color="auto"/>
                <w:bottom w:val="none" w:sz="0" w:space="0" w:color="auto"/>
                <w:right w:val="none" w:sz="0" w:space="0" w:color="auto"/>
              </w:divBdr>
            </w:div>
            <w:div w:id="1421873285">
              <w:marLeft w:val="0"/>
              <w:marRight w:val="0"/>
              <w:marTop w:val="0"/>
              <w:marBottom w:val="0"/>
              <w:divBdr>
                <w:top w:val="none" w:sz="0" w:space="0" w:color="auto"/>
                <w:left w:val="none" w:sz="0" w:space="0" w:color="auto"/>
                <w:bottom w:val="none" w:sz="0" w:space="0" w:color="auto"/>
                <w:right w:val="none" w:sz="0" w:space="0" w:color="auto"/>
              </w:divBdr>
            </w:div>
            <w:div w:id="947397509">
              <w:marLeft w:val="0"/>
              <w:marRight w:val="0"/>
              <w:marTop w:val="0"/>
              <w:marBottom w:val="0"/>
              <w:divBdr>
                <w:top w:val="none" w:sz="0" w:space="0" w:color="auto"/>
                <w:left w:val="none" w:sz="0" w:space="0" w:color="auto"/>
                <w:bottom w:val="none" w:sz="0" w:space="0" w:color="auto"/>
                <w:right w:val="none" w:sz="0" w:space="0" w:color="auto"/>
              </w:divBdr>
            </w:div>
            <w:div w:id="640042202">
              <w:marLeft w:val="0"/>
              <w:marRight w:val="0"/>
              <w:marTop w:val="0"/>
              <w:marBottom w:val="0"/>
              <w:divBdr>
                <w:top w:val="none" w:sz="0" w:space="0" w:color="auto"/>
                <w:left w:val="none" w:sz="0" w:space="0" w:color="auto"/>
                <w:bottom w:val="none" w:sz="0" w:space="0" w:color="auto"/>
                <w:right w:val="none" w:sz="0" w:space="0" w:color="auto"/>
              </w:divBdr>
            </w:div>
            <w:div w:id="2117823880">
              <w:marLeft w:val="0"/>
              <w:marRight w:val="0"/>
              <w:marTop w:val="0"/>
              <w:marBottom w:val="0"/>
              <w:divBdr>
                <w:top w:val="none" w:sz="0" w:space="0" w:color="auto"/>
                <w:left w:val="none" w:sz="0" w:space="0" w:color="auto"/>
                <w:bottom w:val="none" w:sz="0" w:space="0" w:color="auto"/>
                <w:right w:val="none" w:sz="0" w:space="0" w:color="auto"/>
              </w:divBdr>
            </w:div>
            <w:div w:id="334918677">
              <w:marLeft w:val="0"/>
              <w:marRight w:val="0"/>
              <w:marTop w:val="0"/>
              <w:marBottom w:val="0"/>
              <w:divBdr>
                <w:top w:val="none" w:sz="0" w:space="0" w:color="auto"/>
                <w:left w:val="none" w:sz="0" w:space="0" w:color="auto"/>
                <w:bottom w:val="none" w:sz="0" w:space="0" w:color="auto"/>
                <w:right w:val="none" w:sz="0" w:space="0" w:color="auto"/>
              </w:divBdr>
            </w:div>
            <w:div w:id="17659672">
              <w:marLeft w:val="0"/>
              <w:marRight w:val="0"/>
              <w:marTop w:val="0"/>
              <w:marBottom w:val="0"/>
              <w:divBdr>
                <w:top w:val="none" w:sz="0" w:space="0" w:color="auto"/>
                <w:left w:val="none" w:sz="0" w:space="0" w:color="auto"/>
                <w:bottom w:val="none" w:sz="0" w:space="0" w:color="auto"/>
                <w:right w:val="none" w:sz="0" w:space="0" w:color="auto"/>
              </w:divBdr>
            </w:div>
            <w:div w:id="2038654221">
              <w:marLeft w:val="0"/>
              <w:marRight w:val="0"/>
              <w:marTop w:val="0"/>
              <w:marBottom w:val="0"/>
              <w:divBdr>
                <w:top w:val="none" w:sz="0" w:space="0" w:color="auto"/>
                <w:left w:val="none" w:sz="0" w:space="0" w:color="auto"/>
                <w:bottom w:val="none" w:sz="0" w:space="0" w:color="auto"/>
                <w:right w:val="none" w:sz="0" w:space="0" w:color="auto"/>
              </w:divBdr>
            </w:div>
            <w:div w:id="1363826374">
              <w:marLeft w:val="0"/>
              <w:marRight w:val="0"/>
              <w:marTop w:val="0"/>
              <w:marBottom w:val="0"/>
              <w:divBdr>
                <w:top w:val="none" w:sz="0" w:space="0" w:color="auto"/>
                <w:left w:val="none" w:sz="0" w:space="0" w:color="auto"/>
                <w:bottom w:val="none" w:sz="0" w:space="0" w:color="auto"/>
                <w:right w:val="none" w:sz="0" w:space="0" w:color="auto"/>
              </w:divBdr>
            </w:div>
            <w:div w:id="8142087">
              <w:marLeft w:val="0"/>
              <w:marRight w:val="0"/>
              <w:marTop w:val="0"/>
              <w:marBottom w:val="0"/>
              <w:divBdr>
                <w:top w:val="none" w:sz="0" w:space="0" w:color="auto"/>
                <w:left w:val="none" w:sz="0" w:space="0" w:color="auto"/>
                <w:bottom w:val="none" w:sz="0" w:space="0" w:color="auto"/>
                <w:right w:val="none" w:sz="0" w:space="0" w:color="auto"/>
              </w:divBdr>
            </w:div>
            <w:div w:id="1610623746">
              <w:marLeft w:val="0"/>
              <w:marRight w:val="0"/>
              <w:marTop w:val="0"/>
              <w:marBottom w:val="0"/>
              <w:divBdr>
                <w:top w:val="none" w:sz="0" w:space="0" w:color="auto"/>
                <w:left w:val="none" w:sz="0" w:space="0" w:color="auto"/>
                <w:bottom w:val="none" w:sz="0" w:space="0" w:color="auto"/>
                <w:right w:val="none" w:sz="0" w:space="0" w:color="auto"/>
              </w:divBdr>
            </w:div>
            <w:div w:id="2051682121">
              <w:marLeft w:val="0"/>
              <w:marRight w:val="0"/>
              <w:marTop w:val="0"/>
              <w:marBottom w:val="0"/>
              <w:divBdr>
                <w:top w:val="none" w:sz="0" w:space="0" w:color="auto"/>
                <w:left w:val="none" w:sz="0" w:space="0" w:color="auto"/>
                <w:bottom w:val="none" w:sz="0" w:space="0" w:color="auto"/>
                <w:right w:val="none" w:sz="0" w:space="0" w:color="auto"/>
              </w:divBdr>
            </w:div>
            <w:div w:id="702364532">
              <w:marLeft w:val="0"/>
              <w:marRight w:val="0"/>
              <w:marTop w:val="0"/>
              <w:marBottom w:val="0"/>
              <w:divBdr>
                <w:top w:val="none" w:sz="0" w:space="0" w:color="auto"/>
                <w:left w:val="none" w:sz="0" w:space="0" w:color="auto"/>
                <w:bottom w:val="none" w:sz="0" w:space="0" w:color="auto"/>
                <w:right w:val="none" w:sz="0" w:space="0" w:color="auto"/>
              </w:divBdr>
            </w:div>
            <w:div w:id="1622302411">
              <w:marLeft w:val="0"/>
              <w:marRight w:val="0"/>
              <w:marTop w:val="0"/>
              <w:marBottom w:val="0"/>
              <w:divBdr>
                <w:top w:val="none" w:sz="0" w:space="0" w:color="auto"/>
                <w:left w:val="none" w:sz="0" w:space="0" w:color="auto"/>
                <w:bottom w:val="none" w:sz="0" w:space="0" w:color="auto"/>
                <w:right w:val="none" w:sz="0" w:space="0" w:color="auto"/>
              </w:divBdr>
            </w:div>
            <w:div w:id="1227111406">
              <w:marLeft w:val="0"/>
              <w:marRight w:val="0"/>
              <w:marTop w:val="0"/>
              <w:marBottom w:val="0"/>
              <w:divBdr>
                <w:top w:val="none" w:sz="0" w:space="0" w:color="auto"/>
                <w:left w:val="none" w:sz="0" w:space="0" w:color="auto"/>
                <w:bottom w:val="none" w:sz="0" w:space="0" w:color="auto"/>
                <w:right w:val="none" w:sz="0" w:space="0" w:color="auto"/>
              </w:divBdr>
            </w:div>
            <w:div w:id="929431672">
              <w:marLeft w:val="0"/>
              <w:marRight w:val="0"/>
              <w:marTop w:val="0"/>
              <w:marBottom w:val="0"/>
              <w:divBdr>
                <w:top w:val="none" w:sz="0" w:space="0" w:color="auto"/>
                <w:left w:val="none" w:sz="0" w:space="0" w:color="auto"/>
                <w:bottom w:val="none" w:sz="0" w:space="0" w:color="auto"/>
                <w:right w:val="none" w:sz="0" w:space="0" w:color="auto"/>
              </w:divBdr>
            </w:div>
            <w:div w:id="1949002911">
              <w:marLeft w:val="0"/>
              <w:marRight w:val="0"/>
              <w:marTop w:val="0"/>
              <w:marBottom w:val="0"/>
              <w:divBdr>
                <w:top w:val="none" w:sz="0" w:space="0" w:color="auto"/>
                <w:left w:val="none" w:sz="0" w:space="0" w:color="auto"/>
                <w:bottom w:val="none" w:sz="0" w:space="0" w:color="auto"/>
                <w:right w:val="none" w:sz="0" w:space="0" w:color="auto"/>
              </w:divBdr>
            </w:div>
            <w:div w:id="1233276214">
              <w:marLeft w:val="0"/>
              <w:marRight w:val="0"/>
              <w:marTop w:val="0"/>
              <w:marBottom w:val="0"/>
              <w:divBdr>
                <w:top w:val="none" w:sz="0" w:space="0" w:color="auto"/>
                <w:left w:val="none" w:sz="0" w:space="0" w:color="auto"/>
                <w:bottom w:val="none" w:sz="0" w:space="0" w:color="auto"/>
                <w:right w:val="none" w:sz="0" w:space="0" w:color="auto"/>
              </w:divBdr>
            </w:div>
            <w:div w:id="890504003">
              <w:marLeft w:val="0"/>
              <w:marRight w:val="0"/>
              <w:marTop w:val="0"/>
              <w:marBottom w:val="0"/>
              <w:divBdr>
                <w:top w:val="none" w:sz="0" w:space="0" w:color="auto"/>
                <w:left w:val="none" w:sz="0" w:space="0" w:color="auto"/>
                <w:bottom w:val="none" w:sz="0" w:space="0" w:color="auto"/>
                <w:right w:val="none" w:sz="0" w:space="0" w:color="auto"/>
              </w:divBdr>
            </w:div>
            <w:div w:id="863830850">
              <w:marLeft w:val="0"/>
              <w:marRight w:val="0"/>
              <w:marTop w:val="0"/>
              <w:marBottom w:val="0"/>
              <w:divBdr>
                <w:top w:val="none" w:sz="0" w:space="0" w:color="auto"/>
                <w:left w:val="none" w:sz="0" w:space="0" w:color="auto"/>
                <w:bottom w:val="none" w:sz="0" w:space="0" w:color="auto"/>
                <w:right w:val="none" w:sz="0" w:space="0" w:color="auto"/>
              </w:divBdr>
            </w:div>
            <w:div w:id="1925410838">
              <w:marLeft w:val="0"/>
              <w:marRight w:val="0"/>
              <w:marTop w:val="0"/>
              <w:marBottom w:val="0"/>
              <w:divBdr>
                <w:top w:val="none" w:sz="0" w:space="0" w:color="auto"/>
                <w:left w:val="none" w:sz="0" w:space="0" w:color="auto"/>
                <w:bottom w:val="none" w:sz="0" w:space="0" w:color="auto"/>
                <w:right w:val="none" w:sz="0" w:space="0" w:color="auto"/>
              </w:divBdr>
            </w:div>
            <w:div w:id="798574855">
              <w:marLeft w:val="0"/>
              <w:marRight w:val="0"/>
              <w:marTop w:val="0"/>
              <w:marBottom w:val="0"/>
              <w:divBdr>
                <w:top w:val="none" w:sz="0" w:space="0" w:color="auto"/>
                <w:left w:val="none" w:sz="0" w:space="0" w:color="auto"/>
                <w:bottom w:val="none" w:sz="0" w:space="0" w:color="auto"/>
                <w:right w:val="none" w:sz="0" w:space="0" w:color="auto"/>
              </w:divBdr>
            </w:div>
            <w:div w:id="885994072">
              <w:marLeft w:val="0"/>
              <w:marRight w:val="0"/>
              <w:marTop w:val="0"/>
              <w:marBottom w:val="0"/>
              <w:divBdr>
                <w:top w:val="none" w:sz="0" w:space="0" w:color="auto"/>
                <w:left w:val="none" w:sz="0" w:space="0" w:color="auto"/>
                <w:bottom w:val="none" w:sz="0" w:space="0" w:color="auto"/>
                <w:right w:val="none" w:sz="0" w:space="0" w:color="auto"/>
              </w:divBdr>
            </w:div>
            <w:div w:id="2057117417">
              <w:marLeft w:val="0"/>
              <w:marRight w:val="0"/>
              <w:marTop w:val="0"/>
              <w:marBottom w:val="0"/>
              <w:divBdr>
                <w:top w:val="none" w:sz="0" w:space="0" w:color="auto"/>
                <w:left w:val="none" w:sz="0" w:space="0" w:color="auto"/>
                <w:bottom w:val="none" w:sz="0" w:space="0" w:color="auto"/>
                <w:right w:val="none" w:sz="0" w:space="0" w:color="auto"/>
              </w:divBdr>
            </w:div>
            <w:div w:id="1926378800">
              <w:marLeft w:val="0"/>
              <w:marRight w:val="0"/>
              <w:marTop w:val="0"/>
              <w:marBottom w:val="0"/>
              <w:divBdr>
                <w:top w:val="none" w:sz="0" w:space="0" w:color="auto"/>
                <w:left w:val="none" w:sz="0" w:space="0" w:color="auto"/>
                <w:bottom w:val="none" w:sz="0" w:space="0" w:color="auto"/>
                <w:right w:val="none" w:sz="0" w:space="0" w:color="auto"/>
              </w:divBdr>
            </w:div>
            <w:div w:id="2138713896">
              <w:marLeft w:val="0"/>
              <w:marRight w:val="0"/>
              <w:marTop w:val="0"/>
              <w:marBottom w:val="0"/>
              <w:divBdr>
                <w:top w:val="none" w:sz="0" w:space="0" w:color="auto"/>
                <w:left w:val="none" w:sz="0" w:space="0" w:color="auto"/>
                <w:bottom w:val="none" w:sz="0" w:space="0" w:color="auto"/>
                <w:right w:val="none" w:sz="0" w:space="0" w:color="auto"/>
              </w:divBdr>
            </w:div>
            <w:div w:id="376705756">
              <w:marLeft w:val="0"/>
              <w:marRight w:val="0"/>
              <w:marTop w:val="0"/>
              <w:marBottom w:val="0"/>
              <w:divBdr>
                <w:top w:val="none" w:sz="0" w:space="0" w:color="auto"/>
                <w:left w:val="none" w:sz="0" w:space="0" w:color="auto"/>
                <w:bottom w:val="none" w:sz="0" w:space="0" w:color="auto"/>
                <w:right w:val="none" w:sz="0" w:space="0" w:color="auto"/>
              </w:divBdr>
            </w:div>
            <w:div w:id="42991914">
              <w:marLeft w:val="0"/>
              <w:marRight w:val="0"/>
              <w:marTop w:val="0"/>
              <w:marBottom w:val="0"/>
              <w:divBdr>
                <w:top w:val="none" w:sz="0" w:space="0" w:color="auto"/>
                <w:left w:val="none" w:sz="0" w:space="0" w:color="auto"/>
                <w:bottom w:val="none" w:sz="0" w:space="0" w:color="auto"/>
                <w:right w:val="none" w:sz="0" w:space="0" w:color="auto"/>
              </w:divBdr>
            </w:div>
            <w:div w:id="966009274">
              <w:marLeft w:val="0"/>
              <w:marRight w:val="0"/>
              <w:marTop w:val="0"/>
              <w:marBottom w:val="0"/>
              <w:divBdr>
                <w:top w:val="none" w:sz="0" w:space="0" w:color="auto"/>
                <w:left w:val="none" w:sz="0" w:space="0" w:color="auto"/>
                <w:bottom w:val="none" w:sz="0" w:space="0" w:color="auto"/>
                <w:right w:val="none" w:sz="0" w:space="0" w:color="auto"/>
              </w:divBdr>
            </w:div>
            <w:div w:id="2033526620">
              <w:marLeft w:val="0"/>
              <w:marRight w:val="0"/>
              <w:marTop w:val="0"/>
              <w:marBottom w:val="0"/>
              <w:divBdr>
                <w:top w:val="none" w:sz="0" w:space="0" w:color="auto"/>
                <w:left w:val="none" w:sz="0" w:space="0" w:color="auto"/>
                <w:bottom w:val="none" w:sz="0" w:space="0" w:color="auto"/>
                <w:right w:val="none" w:sz="0" w:space="0" w:color="auto"/>
              </w:divBdr>
            </w:div>
            <w:div w:id="2018732909">
              <w:marLeft w:val="0"/>
              <w:marRight w:val="0"/>
              <w:marTop w:val="0"/>
              <w:marBottom w:val="0"/>
              <w:divBdr>
                <w:top w:val="none" w:sz="0" w:space="0" w:color="auto"/>
                <w:left w:val="none" w:sz="0" w:space="0" w:color="auto"/>
                <w:bottom w:val="none" w:sz="0" w:space="0" w:color="auto"/>
                <w:right w:val="none" w:sz="0" w:space="0" w:color="auto"/>
              </w:divBdr>
            </w:div>
            <w:div w:id="1729914977">
              <w:marLeft w:val="0"/>
              <w:marRight w:val="0"/>
              <w:marTop w:val="0"/>
              <w:marBottom w:val="0"/>
              <w:divBdr>
                <w:top w:val="none" w:sz="0" w:space="0" w:color="auto"/>
                <w:left w:val="none" w:sz="0" w:space="0" w:color="auto"/>
                <w:bottom w:val="none" w:sz="0" w:space="0" w:color="auto"/>
                <w:right w:val="none" w:sz="0" w:space="0" w:color="auto"/>
              </w:divBdr>
            </w:div>
            <w:div w:id="67461398">
              <w:marLeft w:val="0"/>
              <w:marRight w:val="0"/>
              <w:marTop w:val="0"/>
              <w:marBottom w:val="0"/>
              <w:divBdr>
                <w:top w:val="none" w:sz="0" w:space="0" w:color="auto"/>
                <w:left w:val="none" w:sz="0" w:space="0" w:color="auto"/>
                <w:bottom w:val="none" w:sz="0" w:space="0" w:color="auto"/>
                <w:right w:val="none" w:sz="0" w:space="0" w:color="auto"/>
              </w:divBdr>
            </w:div>
            <w:div w:id="602566549">
              <w:marLeft w:val="0"/>
              <w:marRight w:val="0"/>
              <w:marTop w:val="0"/>
              <w:marBottom w:val="0"/>
              <w:divBdr>
                <w:top w:val="none" w:sz="0" w:space="0" w:color="auto"/>
                <w:left w:val="none" w:sz="0" w:space="0" w:color="auto"/>
                <w:bottom w:val="none" w:sz="0" w:space="0" w:color="auto"/>
                <w:right w:val="none" w:sz="0" w:space="0" w:color="auto"/>
              </w:divBdr>
            </w:div>
            <w:div w:id="1356269095">
              <w:marLeft w:val="0"/>
              <w:marRight w:val="0"/>
              <w:marTop w:val="0"/>
              <w:marBottom w:val="0"/>
              <w:divBdr>
                <w:top w:val="none" w:sz="0" w:space="0" w:color="auto"/>
                <w:left w:val="none" w:sz="0" w:space="0" w:color="auto"/>
                <w:bottom w:val="none" w:sz="0" w:space="0" w:color="auto"/>
                <w:right w:val="none" w:sz="0" w:space="0" w:color="auto"/>
              </w:divBdr>
            </w:div>
            <w:div w:id="237861388">
              <w:marLeft w:val="0"/>
              <w:marRight w:val="0"/>
              <w:marTop w:val="0"/>
              <w:marBottom w:val="0"/>
              <w:divBdr>
                <w:top w:val="none" w:sz="0" w:space="0" w:color="auto"/>
                <w:left w:val="none" w:sz="0" w:space="0" w:color="auto"/>
                <w:bottom w:val="none" w:sz="0" w:space="0" w:color="auto"/>
                <w:right w:val="none" w:sz="0" w:space="0" w:color="auto"/>
              </w:divBdr>
            </w:div>
            <w:div w:id="954100348">
              <w:marLeft w:val="0"/>
              <w:marRight w:val="0"/>
              <w:marTop w:val="0"/>
              <w:marBottom w:val="0"/>
              <w:divBdr>
                <w:top w:val="none" w:sz="0" w:space="0" w:color="auto"/>
                <w:left w:val="none" w:sz="0" w:space="0" w:color="auto"/>
                <w:bottom w:val="none" w:sz="0" w:space="0" w:color="auto"/>
                <w:right w:val="none" w:sz="0" w:space="0" w:color="auto"/>
              </w:divBdr>
            </w:div>
            <w:div w:id="1237057907">
              <w:marLeft w:val="0"/>
              <w:marRight w:val="0"/>
              <w:marTop w:val="0"/>
              <w:marBottom w:val="0"/>
              <w:divBdr>
                <w:top w:val="none" w:sz="0" w:space="0" w:color="auto"/>
                <w:left w:val="none" w:sz="0" w:space="0" w:color="auto"/>
                <w:bottom w:val="none" w:sz="0" w:space="0" w:color="auto"/>
                <w:right w:val="none" w:sz="0" w:space="0" w:color="auto"/>
              </w:divBdr>
            </w:div>
            <w:div w:id="451945220">
              <w:marLeft w:val="0"/>
              <w:marRight w:val="0"/>
              <w:marTop w:val="0"/>
              <w:marBottom w:val="0"/>
              <w:divBdr>
                <w:top w:val="none" w:sz="0" w:space="0" w:color="auto"/>
                <w:left w:val="none" w:sz="0" w:space="0" w:color="auto"/>
                <w:bottom w:val="none" w:sz="0" w:space="0" w:color="auto"/>
                <w:right w:val="none" w:sz="0" w:space="0" w:color="auto"/>
              </w:divBdr>
            </w:div>
            <w:div w:id="1897083504">
              <w:marLeft w:val="0"/>
              <w:marRight w:val="0"/>
              <w:marTop w:val="0"/>
              <w:marBottom w:val="0"/>
              <w:divBdr>
                <w:top w:val="none" w:sz="0" w:space="0" w:color="auto"/>
                <w:left w:val="none" w:sz="0" w:space="0" w:color="auto"/>
                <w:bottom w:val="none" w:sz="0" w:space="0" w:color="auto"/>
                <w:right w:val="none" w:sz="0" w:space="0" w:color="auto"/>
              </w:divBdr>
            </w:div>
            <w:div w:id="265695235">
              <w:marLeft w:val="0"/>
              <w:marRight w:val="0"/>
              <w:marTop w:val="0"/>
              <w:marBottom w:val="0"/>
              <w:divBdr>
                <w:top w:val="none" w:sz="0" w:space="0" w:color="auto"/>
                <w:left w:val="none" w:sz="0" w:space="0" w:color="auto"/>
                <w:bottom w:val="none" w:sz="0" w:space="0" w:color="auto"/>
                <w:right w:val="none" w:sz="0" w:space="0" w:color="auto"/>
              </w:divBdr>
            </w:div>
            <w:div w:id="1809739208">
              <w:marLeft w:val="0"/>
              <w:marRight w:val="0"/>
              <w:marTop w:val="0"/>
              <w:marBottom w:val="0"/>
              <w:divBdr>
                <w:top w:val="none" w:sz="0" w:space="0" w:color="auto"/>
                <w:left w:val="none" w:sz="0" w:space="0" w:color="auto"/>
                <w:bottom w:val="none" w:sz="0" w:space="0" w:color="auto"/>
                <w:right w:val="none" w:sz="0" w:space="0" w:color="auto"/>
              </w:divBdr>
            </w:div>
            <w:div w:id="718288073">
              <w:marLeft w:val="0"/>
              <w:marRight w:val="0"/>
              <w:marTop w:val="0"/>
              <w:marBottom w:val="0"/>
              <w:divBdr>
                <w:top w:val="none" w:sz="0" w:space="0" w:color="auto"/>
                <w:left w:val="none" w:sz="0" w:space="0" w:color="auto"/>
                <w:bottom w:val="none" w:sz="0" w:space="0" w:color="auto"/>
                <w:right w:val="none" w:sz="0" w:space="0" w:color="auto"/>
              </w:divBdr>
            </w:div>
            <w:div w:id="333000172">
              <w:marLeft w:val="0"/>
              <w:marRight w:val="0"/>
              <w:marTop w:val="0"/>
              <w:marBottom w:val="0"/>
              <w:divBdr>
                <w:top w:val="none" w:sz="0" w:space="0" w:color="auto"/>
                <w:left w:val="none" w:sz="0" w:space="0" w:color="auto"/>
                <w:bottom w:val="none" w:sz="0" w:space="0" w:color="auto"/>
                <w:right w:val="none" w:sz="0" w:space="0" w:color="auto"/>
              </w:divBdr>
            </w:div>
            <w:div w:id="1314916956">
              <w:marLeft w:val="0"/>
              <w:marRight w:val="0"/>
              <w:marTop w:val="0"/>
              <w:marBottom w:val="0"/>
              <w:divBdr>
                <w:top w:val="none" w:sz="0" w:space="0" w:color="auto"/>
                <w:left w:val="none" w:sz="0" w:space="0" w:color="auto"/>
                <w:bottom w:val="none" w:sz="0" w:space="0" w:color="auto"/>
                <w:right w:val="none" w:sz="0" w:space="0" w:color="auto"/>
              </w:divBdr>
            </w:div>
            <w:div w:id="1007747">
              <w:marLeft w:val="0"/>
              <w:marRight w:val="0"/>
              <w:marTop w:val="0"/>
              <w:marBottom w:val="0"/>
              <w:divBdr>
                <w:top w:val="none" w:sz="0" w:space="0" w:color="auto"/>
                <w:left w:val="none" w:sz="0" w:space="0" w:color="auto"/>
                <w:bottom w:val="none" w:sz="0" w:space="0" w:color="auto"/>
                <w:right w:val="none" w:sz="0" w:space="0" w:color="auto"/>
              </w:divBdr>
            </w:div>
            <w:div w:id="513767911">
              <w:marLeft w:val="0"/>
              <w:marRight w:val="0"/>
              <w:marTop w:val="0"/>
              <w:marBottom w:val="0"/>
              <w:divBdr>
                <w:top w:val="none" w:sz="0" w:space="0" w:color="auto"/>
                <w:left w:val="none" w:sz="0" w:space="0" w:color="auto"/>
                <w:bottom w:val="none" w:sz="0" w:space="0" w:color="auto"/>
                <w:right w:val="none" w:sz="0" w:space="0" w:color="auto"/>
              </w:divBdr>
            </w:div>
            <w:div w:id="959645949">
              <w:marLeft w:val="0"/>
              <w:marRight w:val="0"/>
              <w:marTop w:val="0"/>
              <w:marBottom w:val="0"/>
              <w:divBdr>
                <w:top w:val="none" w:sz="0" w:space="0" w:color="auto"/>
                <w:left w:val="none" w:sz="0" w:space="0" w:color="auto"/>
                <w:bottom w:val="none" w:sz="0" w:space="0" w:color="auto"/>
                <w:right w:val="none" w:sz="0" w:space="0" w:color="auto"/>
              </w:divBdr>
            </w:div>
            <w:div w:id="1720588773">
              <w:marLeft w:val="0"/>
              <w:marRight w:val="0"/>
              <w:marTop w:val="0"/>
              <w:marBottom w:val="0"/>
              <w:divBdr>
                <w:top w:val="none" w:sz="0" w:space="0" w:color="auto"/>
                <w:left w:val="none" w:sz="0" w:space="0" w:color="auto"/>
                <w:bottom w:val="none" w:sz="0" w:space="0" w:color="auto"/>
                <w:right w:val="none" w:sz="0" w:space="0" w:color="auto"/>
              </w:divBdr>
            </w:div>
            <w:div w:id="1855462141">
              <w:marLeft w:val="0"/>
              <w:marRight w:val="0"/>
              <w:marTop w:val="0"/>
              <w:marBottom w:val="0"/>
              <w:divBdr>
                <w:top w:val="none" w:sz="0" w:space="0" w:color="auto"/>
                <w:left w:val="none" w:sz="0" w:space="0" w:color="auto"/>
                <w:bottom w:val="none" w:sz="0" w:space="0" w:color="auto"/>
                <w:right w:val="none" w:sz="0" w:space="0" w:color="auto"/>
              </w:divBdr>
            </w:div>
            <w:div w:id="1601765392">
              <w:marLeft w:val="0"/>
              <w:marRight w:val="0"/>
              <w:marTop w:val="0"/>
              <w:marBottom w:val="0"/>
              <w:divBdr>
                <w:top w:val="none" w:sz="0" w:space="0" w:color="auto"/>
                <w:left w:val="none" w:sz="0" w:space="0" w:color="auto"/>
                <w:bottom w:val="none" w:sz="0" w:space="0" w:color="auto"/>
                <w:right w:val="none" w:sz="0" w:space="0" w:color="auto"/>
              </w:divBdr>
            </w:div>
            <w:div w:id="1930772661">
              <w:marLeft w:val="0"/>
              <w:marRight w:val="0"/>
              <w:marTop w:val="0"/>
              <w:marBottom w:val="0"/>
              <w:divBdr>
                <w:top w:val="none" w:sz="0" w:space="0" w:color="auto"/>
                <w:left w:val="none" w:sz="0" w:space="0" w:color="auto"/>
                <w:bottom w:val="none" w:sz="0" w:space="0" w:color="auto"/>
                <w:right w:val="none" w:sz="0" w:space="0" w:color="auto"/>
              </w:divBdr>
            </w:div>
            <w:div w:id="1808430484">
              <w:marLeft w:val="0"/>
              <w:marRight w:val="0"/>
              <w:marTop w:val="0"/>
              <w:marBottom w:val="0"/>
              <w:divBdr>
                <w:top w:val="none" w:sz="0" w:space="0" w:color="auto"/>
                <w:left w:val="none" w:sz="0" w:space="0" w:color="auto"/>
                <w:bottom w:val="none" w:sz="0" w:space="0" w:color="auto"/>
                <w:right w:val="none" w:sz="0" w:space="0" w:color="auto"/>
              </w:divBdr>
            </w:div>
            <w:div w:id="1819346370">
              <w:marLeft w:val="0"/>
              <w:marRight w:val="0"/>
              <w:marTop w:val="0"/>
              <w:marBottom w:val="0"/>
              <w:divBdr>
                <w:top w:val="none" w:sz="0" w:space="0" w:color="auto"/>
                <w:left w:val="none" w:sz="0" w:space="0" w:color="auto"/>
                <w:bottom w:val="none" w:sz="0" w:space="0" w:color="auto"/>
                <w:right w:val="none" w:sz="0" w:space="0" w:color="auto"/>
              </w:divBdr>
            </w:div>
            <w:div w:id="2139913201">
              <w:marLeft w:val="0"/>
              <w:marRight w:val="0"/>
              <w:marTop w:val="0"/>
              <w:marBottom w:val="0"/>
              <w:divBdr>
                <w:top w:val="none" w:sz="0" w:space="0" w:color="auto"/>
                <w:left w:val="none" w:sz="0" w:space="0" w:color="auto"/>
                <w:bottom w:val="none" w:sz="0" w:space="0" w:color="auto"/>
                <w:right w:val="none" w:sz="0" w:space="0" w:color="auto"/>
              </w:divBdr>
            </w:div>
            <w:div w:id="2132091173">
              <w:marLeft w:val="0"/>
              <w:marRight w:val="0"/>
              <w:marTop w:val="0"/>
              <w:marBottom w:val="0"/>
              <w:divBdr>
                <w:top w:val="none" w:sz="0" w:space="0" w:color="auto"/>
                <w:left w:val="none" w:sz="0" w:space="0" w:color="auto"/>
                <w:bottom w:val="none" w:sz="0" w:space="0" w:color="auto"/>
                <w:right w:val="none" w:sz="0" w:space="0" w:color="auto"/>
              </w:divBdr>
            </w:div>
            <w:div w:id="524636808">
              <w:marLeft w:val="0"/>
              <w:marRight w:val="0"/>
              <w:marTop w:val="0"/>
              <w:marBottom w:val="0"/>
              <w:divBdr>
                <w:top w:val="none" w:sz="0" w:space="0" w:color="auto"/>
                <w:left w:val="none" w:sz="0" w:space="0" w:color="auto"/>
                <w:bottom w:val="none" w:sz="0" w:space="0" w:color="auto"/>
                <w:right w:val="none" w:sz="0" w:space="0" w:color="auto"/>
              </w:divBdr>
            </w:div>
            <w:div w:id="1240215828">
              <w:marLeft w:val="0"/>
              <w:marRight w:val="0"/>
              <w:marTop w:val="0"/>
              <w:marBottom w:val="0"/>
              <w:divBdr>
                <w:top w:val="none" w:sz="0" w:space="0" w:color="auto"/>
                <w:left w:val="none" w:sz="0" w:space="0" w:color="auto"/>
                <w:bottom w:val="none" w:sz="0" w:space="0" w:color="auto"/>
                <w:right w:val="none" w:sz="0" w:space="0" w:color="auto"/>
              </w:divBdr>
            </w:div>
            <w:div w:id="1795908648">
              <w:marLeft w:val="0"/>
              <w:marRight w:val="0"/>
              <w:marTop w:val="0"/>
              <w:marBottom w:val="0"/>
              <w:divBdr>
                <w:top w:val="none" w:sz="0" w:space="0" w:color="auto"/>
                <w:left w:val="none" w:sz="0" w:space="0" w:color="auto"/>
                <w:bottom w:val="none" w:sz="0" w:space="0" w:color="auto"/>
                <w:right w:val="none" w:sz="0" w:space="0" w:color="auto"/>
              </w:divBdr>
            </w:div>
            <w:div w:id="2127385452">
              <w:marLeft w:val="0"/>
              <w:marRight w:val="0"/>
              <w:marTop w:val="0"/>
              <w:marBottom w:val="0"/>
              <w:divBdr>
                <w:top w:val="none" w:sz="0" w:space="0" w:color="auto"/>
                <w:left w:val="none" w:sz="0" w:space="0" w:color="auto"/>
                <w:bottom w:val="none" w:sz="0" w:space="0" w:color="auto"/>
                <w:right w:val="none" w:sz="0" w:space="0" w:color="auto"/>
              </w:divBdr>
            </w:div>
            <w:div w:id="1785146599">
              <w:marLeft w:val="0"/>
              <w:marRight w:val="0"/>
              <w:marTop w:val="0"/>
              <w:marBottom w:val="0"/>
              <w:divBdr>
                <w:top w:val="none" w:sz="0" w:space="0" w:color="auto"/>
                <w:left w:val="none" w:sz="0" w:space="0" w:color="auto"/>
                <w:bottom w:val="none" w:sz="0" w:space="0" w:color="auto"/>
                <w:right w:val="none" w:sz="0" w:space="0" w:color="auto"/>
              </w:divBdr>
            </w:div>
            <w:div w:id="796876357">
              <w:marLeft w:val="0"/>
              <w:marRight w:val="0"/>
              <w:marTop w:val="0"/>
              <w:marBottom w:val="0"/>
              <w:divBdr>
                <w:top w:val="none" w:sz="0" w:space="0" w:color="auto"/>
                <w:left w:val="none" w:sz="0" w:space="0" w:color="auto"/>
                <w:bottom w:val="none" w:sz="0" w:space="0" w:color="auto"/>
                <w:right w:val="none" w:sz="0" w:space="0" w:color="auto"/>
              </w:divBdr>
            </w:div>
            <w:div w:id="519781034">
              <w:marLeft w:val="0"/>
              <w:marRight w:val="0"/>
              <w:marTop w:val="0"/>
              <w:marBottom w:val="0"/>
              <w:divBdr>
                <w:top w:val="none" w:sz="0" w:space="0" w:color="auto"/>
                <w:left w:val="none" w:sz="0" w:space="0" w:color="auto"/>
                <w:bottom w:val="none" w:sz="0" w:space="0" w:color="auto"/>
                <w:right w:val="none" w:sz="0" w:space="0" w:color="auto"/>
              </w:divBdr>
            </w:div>
            <w:div w:id="496654570">
              <w:marLeft w:val="0"/>
              <w:marRight w:val="0"/>
              <w:marTop w:val="0"/>
              <w:marBottom w:val="0"/>
              <w:divBdr>
                <w:top w:val="none" w:sz="0" w:space="0" w:color="auto"/>
                <w:left w:val="none" w:sz="0" w:space="0" w:color="auto"/>
                <w:bottom w:val="none" w:sz="0" w:space="0" w:color="auto"/>
                <w:right w:val="none" w:sz="0" w:space="0" w:color="auto"/>
              </w:divBdr>
            </w:div>
            <w:div w:id="638923397">
              <w:marLeft w:val="0"/>
              <w:marRight w:val="0"/>
              <w:marTop w:val="0"/>
              <w:marBottom w:val="0"/>
              <w:divBdr>
                <w:top w:val="none" w:sz="0" w:space="0" w:color="auto"/>
                <w:left w:val="none" w:sz="0" w:space="0" w:color="auto"/>
                <w:bottom w:val="none" w:sz="0" w:space="0" w:color="auto"/>
                <w:right w:val="none" w:sz="0" w:space="0" w:color="auto"/>
              </w:divBdr>
            </w:div>
            <w:div w:id="498081556">
              <w:marLeft w:val="0"/>
              <w:marRight w:val="0"/>
              <w:marTop w:val="0"/>
              <w:marBottom w:val="0"/>
              <w:divBdr>
                <w:top w:val="none" w:sz="0" w:space="0" w:color="auto"/>
                <w:left w:val="none" w:sz="0" w:space="0" w:color="auto"/>
                <w:bottom w:val="none" w:sz="0" w:space="0" w:color="auto"/>
                <w:right w:val="none" w:sz="0" w:space="0" w:color="auto"/>
              </w:divBdr>
            </w:div>
            <w:div w:id="1512834486">
              <w:marLeft w:val="0"/>
              <w:marRight w:val="0"/>
              <w:marTop w:val="0"/>
              <w:marBottom w:val="0"/>
              <w:divBdr>
                <w:top w:val="none" w:sz="0" w:space="0" w:color="auto"/>
                <w:left w:val="none" w:sz="0" w:space="0" w:color="auto"/>
                <w:bottom w:val="none" w:sz="0" w:space="0" w:color="auto"/>
                <w:right w:val="none" w:sz="0" w:space="0" w:color="auto"/>
              </w:divBdr>
            </w:div>
            <w:div w:id="564266611">
              <w:marLeft w:val="0"/>
              <w:marRight w:val="0"/>
              <w:marTop w:val="0"/>
              <w:marBottom w:val="0"/>
              <w:divBdr>
                <w:top w:val="none" w:sz="0" w:space="0" w:color="auto"/>
                <w:left w:val="none" w:sz="0" w:space="0" w:color="auto"/>
                <w:bottom w:val="none" w:sz="0" w:space="0" w:color="auto"/>
                <w:right w:val="none" w:sz="0" w:space="0" w:color="auto"/>
              </w:divBdr>
            </w:div>
            <w:div w:id="2049408622">
              <w:marLeft w:val="0"/>
              <w:marRight w:val="0"/>
              <w:marTop w:val="0"/>
              <w:marBottom w:val="0"/>
              <w:divBdr>
                <w:top w:val="none" w:sz="0" w:space="0" w:color="auto"/>
                <w:left w:val="none" w:sz="0" w:space="0" w:color="auto"/>
                <w:bottom w:val="none" w:sz="0" w:space="0" w:color="auto"/>
                <w:right w:val="none" w:sz="0" w:space="0" w:color="auto"/>
              </w:divBdr>
            </w:div>
            <w:div w:id="2000618877">
              <w:marLeft w:val="0"/>
              <w:marRight w:val="0"/>
              <w:marTop w:val="0"/>
              <w:marBottom w:val="0"/>
              <w:divBdr>
                <w:top w:val="none" w:sz="0" w:space="0" w:color="auto"/>
                <w:left w:val="none" w:sz="0" w:space="0" w:color="auto"/>
                <w:bottom w:val="none" w:sz="0" w:space="0" w:color="auto"/>
                <w:right w:val="none" w:sz="0" w:space="0" w:color="auto"/>
              </w:divBdr>
            </w:div>
            <w:div w:id="671298039">
              <w:marLeft w:val="0"/>
              <w:marRight w:val="0"/>
              <w:marTop w:val="0"/>
              <w:marBottom w:val="0"/>
              <w:divBdr>
                <w:top w:val="none" w:sz="0" w:space="0" w:color="auto"/>
                <w:left w:val="none" w:sz="0" w:space="0" w:color="auto"/>
                <w:bottom w:val="none" w:sz="0" w:space="0" w:color="auto"/>
                <w:right w:val="none" w:sz="0" w:space="0" w:color="auto"/>
              </w:divBdr>
            </w:div>
            <w:div w:id="1805461173">
              <w:marLeft w:val="0"/>
              <w:marRight w:val="0"/>
              <w:marTop w:val="0"/>
              <w:marBottom w:val="0"/>
              <w:divBdr>
                <w:top w:val="none" w:sz="0" w:space="0" w:color="auto"/>
                <w:left w:val="none" w:sz="0" w:space="0" w:color="auto"/>
                <w:bottom w:val="none" w:sz="0" w:space="0" w:color="auto"/>
                <w:right w:val="none" w:sz="0" w:space="0" w:color="auto"/>
              </w:divBdr>
            </w:div>
            <w:div w:id="75707712">
              <w:marLeft w:val="0"/>
              <w:marRight w:val="0"/>
              <w:marTop w:val="0"/>
              <w:marBottom w:val="0"/>
              <w:divBdr>
                <w:top w:val="none" w:sz="0" w:space="0" w:color="auto"/>
                <w:left w:val="none" w:sz="0" w:space="0" w:color="auto"/>
                <w:bottom w:val="none" w:sz="0" w:space="0" w:color="auto"/>
                <w:right w:val="none" w:sz="0" w:space="0" w:color="auto"/>
              </w:divBdr>
            </w:div>
            <w:div w:id="1789159517">
              <w:marLeft w:val="0"/>
              <w:marRight w:val="0"/>
              <w:marTop w:val="0"/>
              <w:marBottom w:val="0"/>
              <w:divBdr>
                <w:top w:val="none" w:sz="0" w:space="0" w:color="auto"/>
                <w:left w:val="none" w:sz="0" w:space="0" w:color="auto"/>
                <w:bottom w:val="none" w:sz="0" w:space="0" w:color="auto"/>
                <w:right w:val="none" w:sz="0" w:space="0" w:color="auto"/>
              </w:divBdr>
            </w:div>
            <w:div w:id="1316955782">
              <w:marLeft w:val="0"/>
              <w:marRight w:val="0"/>
              <w:marTop w:val="0"/>
              <w:marBottom w:val="0"/>
              <w:divBdr>
                <w:top w:val="none" w:sz="0" w:space="0" w:color="auto"/>
                <w:left w:val="none" w:sz="0" w:space="0" w:color="auto"/>
                <w:bottom w:val="none" w:sz="0" w:space="0" w:color="auto"/>
                <w:right w:val="none" w:sz="0" w:space="0" w:color="auto"/>
              </w:divBdr>
            </w:div>
            <w:div w:id="61022713">
              <w:marLeft w:val="0"/>
              <w:marRight w:val="0"/>
              <w:marTop w:val="0"/>
              <w:marBottom w:val="0"/>
              <w:divBdr>
                <w:top w:val="none" w:sz="0" w:space="0" w:color="auto"/>
                <w:left w:val="none" w:sz="0" w:space="0" w:color="auto"/>
                <w:bottom w:val="none" w:sz="0" w:space="0" w:color="auto"/>
                <w:right w:val="none" w:sz="0" w:space="0" w:color="auto"/>
              </w:divBdr>
            </w:div>
            <w:div w:id="1454792543">
              <w:marLeft w:val="0"/>
              <w:marRight w:val="0"/>
              <w:marTop w:val="0"/>
              <w:marBottom w:val="0"/>
              <w:divBdr>
                <w:top w:val="none" w:sz="0" w:space="0" w:color="auto"/>
                <w:left w:val="none" w:sz="0" w:space="0" w:color="auto"/>
                <w:bottom w:val="none" w:sz="0" w:space="0" w:color="auto"/>
                <w:right w:val="none" w:sz="0" w:space="0" w:color="auto"/>
              </w:divBdr>
            </w:div>
            <w:div w:id="1428580416">
              <w:marLeft w:val="0"/>
              <w:marRight w:val="0"/>
              <w:marTop w:val="0"/>
              <w:marBottom w:val="0"/>
              <w:divBdr>
                <w:top w:val="none" w:sz="0" w:space="0" w:color="auto"/>
                <w:left w:val="none" w:sz="0" w:space="0" w:color="auto"/>
                <w:bottom w:val="none" w:sz="0" w:space="0" w:color="auto"/>
                <w:right w:val="none" w:sz="0" w:space="0" w:color="auto"/>
              </w:divBdr>
            </w:div>
            <w:div w:id="203717144">
              <w:marLeft w:val="0"/>
              <w:marRight w:val="0"/>
              <w:marTop w:val="0"/>
              <w:marBottom w:val="0"/>
              <w:divBdr>
                <w:top w:val="none" w:sz="0" w:space="0" w:color="auto"/>
                <w:left w:val="none" w:sz="0" w:space="0" w:color="auto"/>
                <w:bottom w:val="none" w:sz="0" w:space="0" w:color="auto"/>
                <w:right w:val="none" w:sz="0" w:space="0" w:color="auto"/>
              </w:divBdr>
            </w:div>
            <w:div w:id="511265278">
              <w:marLeft w:val="0"/>
              <w:marRight w:val="0"/>
              <w:marTop w:val="0"/>
              <w:marBottom w:val="0"/>
              <w:divBdr>
                <w:top w:val="none" w:sz="0" w:space="0" w:color="auto"/>
                <w:left w:val="none" w:sz="0" w:space="0" w:color="auto"/>
                <w:bottom w:val="none" w:sz="0" w:space="0" w:color="auto"/>
                <w:right w:val="none" w:sz="0" w:space="0" w:color="auto"/>
              </w:divBdr>
            </w:div>
            <w:div w:id="1077703738">
              <w:marLeft w:val="0"/>
              <w:marRight w:val="0"/>
              <w:marTop w:val="0"/>
              <w:marBottom w:val="0"/>
              <w:divBdr>
                <w:top w:val="none" w:sz="0" w:space="0" w:color="auto"/>
                <w:left w:val="none" w:sz="0" w:space="0" w:color="auto"/>
                <w:bottom w:val="none" w:sz="0" w:space="0" w:color="auto"/>
                <w:right w:val="none" w:sz="0" w:space="0" w:color="auto"/>
              </w:divBdr>
            </w:div>
            <w:div w:id="2059356954">
              <w:marLeft w:val="0"/>
              <w:marRight w:val="0"/>
              <w:marTop w:val="0"/>
              <w:marBottom w:val="0"/>
              <w:divBdr>
                <w:top w:val="none" w:sz="0" w:space="0" w:color="auto"/>
                <w:left w:val="none" w:sz="0" w:space="0" w:color="auto"/>
                <w:bottom w:val="none" w:sz="0" w:space="0" w:color="auto"/>
                <w:right w:val="none" w:sz="0" w:space="0" w:color="auto"/>
              </w:divBdr>
            </w:div>
            <w:div w:id="879827939">
              <w:marLeft w:val="0"/>
              <w:marRight w:val="0"/>
              <w:marTop w:val="0"/>
              <w:marBottom w:val="0"/>
              <w:divBdr>
                <w:top w:val="none" w:sz="0" w:space="0" w:color="auto"/>
                <w:left w:val="none" w:sz="0" w:space="0" w:color="auto"/>
                <w:bottom w:val="none" w:sz="0" w:space="0" w:color="auto"/>
                <w:right w:val="none" w:sz="0" w:space="0" w:color="auto"/>
              </w:divBdr>
            </w:div>
            <w:div w:id="1931085420">
              <w:marLeft w:val="0"/>
              <w:marRight w:val="0"/>
              <w:marTop w:val="0"/>
              <w:marBottom w:val="0"/>
              <w:divBdr>
                <w:top w:val="none" w:sz="0" w:space="0" w:color="auto"/>
                <w:left w:val="none" w:sz="0" w:space="0" w:color="auto"/>
                <w:bottom w:val="none" w:sz="0" w:space="0" w:color="auto"/>
                <w:right w:val="none" w:sz="0" w:space="0" w:color="auto"/>
              </w:divBdr>
            </w:div>
            <w:div w:id="1511721531">
              <w:marLeft w:val="0"/>
              <w:marRight w:val="0"/>
              <w:marTop w:val="0"/>
              <w:marBottom w:val="0"/>
              <w:divBdr>
                <w:top w:val="none" w:sz="0" w:space="0" w:color="auto"/>
                <w:left w:val="none" w:sz="0" w:space="0" w:color="auto"/>
                <w:bottom w:val="none" w:sz="0" w:space="0" w:color="auto"/>
                <w:right w:val="none" w:sz="0" w:space="0" w:color="auto"/>
              </w:divBdr>
            </w:div>
            <w:div w:id="299506090">
              <w:marLeft w:val="0"/>
              <w:marRight w:val="0"/>
              <w:marTop w:val="0"/>
              <w:marBottom w:val="0"/>
              <w:divBdr>
                <w:top w:val="none" w:sz="0" w:space="0" w:color="auto"/>
                <w:left w:val="none" w:sz="0" w:space="0" w:color="auto"/>
                <w:bottom w:val="none" w:sz="0" w:space="0" w:color="auto"/>
                <w:right w:val="none" w:sz="0" w:space="0" w:color="auto"/>
              </w:divBdr>
            </w:div>
            <w:div w:id="350911023">
              <w:marLeft w:val="0"/>
              <w:marRight w:val="0"/>
              <w:marTop w:val="0"/>
              <w:marBottom w:val="0"/>
              <w:divBdr>
                <w:top w:val="none" w:sz="0" w:space="0" w:color="auto"/>
                <w:left w:val="none" w:sz="0" w:space="0" w:color="auto"/>
                <w:bottom w:val="none" w:sz="0" w:space="0" w:color="auto"/>
                <w:right w:val="none" w:sz="0" w:space="0" w:color="auto"/>
              </w:divBdr>
            </w:div>
            <w:div w:id="193660151">
              <w:marLeft w:val="0"/>
              <w:marRight w:val="0"/>
              <w:marTop w:val="0"/>
              <w:marBottom w:val="0"/>
              <w:divBdr>
                <w:top w:val="none" w:sz="0" w:space="0" w:color="auto"/>
                <w:left w:val="none" w:sz="0" w:space="0" w:color="auto"/>
                <w:bottom w:val="none" w:sz="0" w:space="0" w:color="auto"/>
                <w:right w:val="none" w:sz="0" w:space="0" w:color="auto"/>
              </w:divBdr>
            </w:div>
            <w:div w:id="2096897696">
              <w:marLeft w:val="0"/>
              <w:marRight w:val="0"/>
              <w:marTop w:val="0"/>
              <w:marBottom w:val="0"/>
              <w:divBdr>
                <w:top w:val="none" w:sz="0" w:space="0" w:color="auto"/>
                <w:left w:val="none" w:sz="0" w:space="0" w:color="auto"/>
                <w:bottom w:val="none" w:sz="0" w:space="0" w:color="auto"/>
                <w:right w:val="none" w:sz="0" w:space="0" w:color="auto"/>
              </w:divBdr>
            </w:div>
            <w:div w:id="48385878">
              <w:marLeft w:val="0"/>
              <w:marRight w:val="0"/>
              <w:marTop w:val="0"/>
              <w:marBottom w:val="0"/>
              <w:divBdr>
                <w:top w:val="none" w:sz="0" w:space="0" w:color="auto"/>
                <w:left w:val="none" w:sz="0" w:space="0" w:color="auto"/>
                <w:bottom w:val="none" w:sz="0" w:space="0" w:color="auto"/>
                <w:right w:val="none" w:sz="0" w:space="0" w:color="auto"/>
              </w:divBdr>
            </w:div>
            <w:div w:id="1120491107">
              <w:marLeft w:val="0"/>
              <w:marRight w:val="0"/>
              <w:marTop w:val="0"/>
              <w:marBottom w:val="0"/>
              <w:divBdr>
                <w:top w:val="none" w:sz="0" w:space="0" w:color="auto"/>
                <w:left w:val="none" w:sz="0" w:space="0" w:color="auto"/>
                <w:bottom w:val="none" w:sz="0" w:space="0" w:color="auto"/>
                <w:right w:val="none" w:sz="0" w:space="0" w:color="auto"/>
              </w:divBdr>
            </w:div>
            <w:div w:id="104733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531656">
      <w:bodyDiv w:val="1"/>
      <w:marLeft w:val="0"/>
      <w:marRight w:val="0"/>
      <w:marTop w:val="0"/>
      <w:marBottom w:val="0"/>
      <w:divBdr>
        <w:top w:val="none" w:sz="0" w:space="0" w:color="auto"/>
        <w:left w:val="none" w:sz="0" w:space="0" w:color="auto"/>
        <w:bottom w:val="none" w:sz="0" w:space="0" w:color="auto"/>
        <w:right w:val="none" w:sz="0" w:space="0" w:color="auto"/>
      </w:divBdr>
      <w:divsChild>
        <w:div w:id="503740563">
          <w:marLeft w:val="0"/>
          <w:marRight w:val="0"/>
          <w:marTop w:val="0"/>
          <w:marBottom w:val="0"/>
          <w:divBdr>
            <w:top w:val="none" w:sz="0" w:space="0" w:color="auto"/>
            <w:left w:val="none" w:sz="0" w:space="0" w:color="auto"/>
            <w:bottom w:val="none" w:sz="0" w:space="0" w:color="auto"/>
            <w:right w:val="none" w:sz="0" w:space="0" w:color="auto"/>
          </w:divBdr>
        </w:div>
      </w:divsChild>
    </w:div>
    <w:div w:id="1387876833">
      <w:bodyDiv w:val="1"/>
      <w:marLeft w:val="0"/>
      <w:marRight w:val="0"/>
      <w:marTop w:val="0"/>
      <w:marBottom w:val="0"/>
      <w:divBdr>
        <w:top w:val="none" w:sz="0" w:space="0" w:color="auto"/>
        <w:left w:val="none" w:sz="0" w:space="0" w:color="auto"/>
        <w:bottom w:val="none" w:sz="0" w:space="0" w:color="auto"/>
        <w:right w:val="none" w:sz="0" w:space="0" w:color="auto"/>
      </w:divBdr>
    </w:div>
    <w:div w:id="1389768685">
      <w:bodyDiv w:val="1"/>
      <w:marLeft w:val="0"/>
      <w:marRight w:val="0"/>
      <w:marTop w:val="0"/>
      <w:marBottom w:val="0"/>
      <w:divBdr>
        <w:top w:val="none" w:sz="0" w:space="0" w:color="auto"/>
        <w:left w:val="none" w:sz="0" w:space="0" w:color="auto"/>
        <w:bottom w:val="none" w:sz="0" w:space="0" w:color="auto"/>
        <w:right w:val="none" w:sz="0" w:space="0" w:color="auto"/>
      </w:divBdr>
    </w:div>
    <w:div w:id="1392072541">
      <w:bodyDiv w:val="1"/>
      <w:marLeft w:val="0"/>
      <w:marRight w:val="0"/>
      <w:marTop w:val="0"/>
      <w:marBottom w:val="0"/>
      <w:divBdr>
        <w:top w:val="none" w:sz="0" w:space="0" w:color="auto"/>
        <w:left w:val="none" w:sz="0" w:space="0" w:color="auto"/>
        <w:bottom w:val="none" w:sz="0" w:space="0" w:color="auto"/>
        <w:right w:val="none" w:sz="0" w:space="0" w:color="auto"/>
      </w:divBdr>
    </w:div>
    <w:div w:id="1400127609">
      <w:bodyDiv w:val="1"/>
      <w:marLeft w:val="0"/>
      <w:marRight w:val="0"/>
      <w:marTop w:val="0"/>
      <w:marBottom w:val="0"/>
      <w:divBdr>
        <w:top w:val="none" w:sz="0" w:space="0" w:color="auto"/>
        <w:left w:val="none" w:sz="0" w:space="0" w:color="auto"/>
        <w:bottom w:val="none" w:sz="0" w:space="0" w:color="auto"/>
        <w:right w:val="none" w:sz="0" w:space="0" w:color="auto"/>
      </w:divBdr>
    </w:div>
    <w:div w:id="1402481454">
      <w:bodyDiv w:val="1"/>
      <w:marLeft w:val="0"/>
      <w:marRight w:val="0"/>
      <w:marTop w:val="0"/>
      <w:marBottom w:val="0"/>
      <w:divBdr>
        <w:top w:val="none" w:sz="0" w:space="0" w:color="auto"/>
        <w:left w:val="none" w:sz="0" w:space="0" w:color="auto"/>
        <w:bottom w:val="none" w:sz="0" w:space="0" w:color="auto"/>
        <w:right w:val="none" w:sz="0" w:space="0" w:color="auto"/>
      </w:divBdr>
    </w:div>
    <w:div w:id="1414929945">
      <w:bodyDiv w:val="1"/>
      <w:marLeft w:val="0"/>
      <w:marRight w:val="0"/>
      <w:marTop w:val="0"/>
      <w:marBottom w:val="0"/>
      <w:divBdr>
        <w:top w:val="none" w:sz="0" w:space="0" w:color="auto"/>
        <w:left w:val="none" w:sz="0" w:space="0" w:color="auto"/>
        <w:bottom w:val="none" w:sz="0" w:space="0" w:color="auto"/>
        <w:right w:val="none" w:sz="0" w:space="0" w:color="auto"/>
      </w:divBdr>
    </w:div>
    <w:div w:id="1425541325">
      <w:bodyDiv w:val="1"/>
      <w:marLeft w:val="0"/>
      <w:marRight w:val="0"/>
      <w:marTop w:val="0"/>
      <w:marBottom w:val="0"/>
      <w:divBdr>
        <w:top w:val="none" w:sz="0" w:space="0" w:color="auto"/>
        <w:left w:val="none" w:sz="0" w:space="0" w:color="auto"/>
        <w:bottom w:val="none" w:sz="0" w:space="0" w:color="auto"/>
        <w:right w:val="none" w:sz="0" w:space="0" w:color="auto"/>
      </w:divBdr>
      <w:divsChild>
        <w:div w:id="8608877">
          <w:marLeft w:val="0"/>
          <w:marRight w:val="0"/>
          <w:marTop w:val="0"/>
          <w:marBottom w:val="0"/>
          <w:divBdr>
            <w:top w:val="none" w:sz="0" w:space="0" w:color="auto"/>
            <w:left w:val="none" w:sz="0" w:space="0" w:color="auto"/>
            <w:bottom w:val="none" w:sz="0" w:space="0" w:color="auto"/>
            <w:right w:val="none" w:sz="0" w:space="0" w:color="auto"/>
          </w:divBdr>
          <w:divsChild>
            <w:div w:id="191361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193393">
      <w:bodyDiv w:val="1"/>
      <w:marLeft w:val="0"/>
      <w:marRight w:val="0"/>
      <w:marTop w:val="0"/>
      <w:marBottom w:val="0"/>
      <w:divBdr>
        <w:top w:val="none" w:sz="0" w:space="0" w:color="auto"/>
        <w:left w:val="none" w:sz="0" w:space="0" w:color="auto"/>
        <w:bottom w:val="none" w:sz="0" w:space="0" w:color="auto"/>
        <w:right w:val="none" w:sz="0" w:space="0" w:color="auto"/>
      </w:divBdr>
    </w:div>
    <w:div w:id="1436906485">
      <w:bodyDiv w:val="1"/>
      <w:marLeft w:val="0"/>
      <w:marRight w:val="0"/>
      <w:marTop w:val="0"/>
      <w:marBottom w:val="0"/>
      <w:divBdr>
        <w:top w:val="none" w:sz="0" w:space="0" w:color="auto"/>
        <w:left w:val="none" w:sz="0" w:space="0" w:color="auto"/>
        <w:bottom w:val="none" w:sz="0" w:space="0" w:color="auto"/>
        <w:right w:val="none" w:sz="0" w:space="0" w:color="auto"/>
      </w:divBdr>
      <w:divsChild>
        <w:div w:id="18899033">
          <w:marLeft w:val="0"/>
          <w:marRight w:val="0"/>
          <w:marTop w:val="0"/>
          <w:marBottom w:val="0"/>
          <w:divBdr>
            <w:top w:val="none" w:sz="0" w:space="0" w:color="auto"/>
            <w:left w:val="none" w:sz="0" w:space="0" w:color="auto"/>
            <w:bottom w:val="none" w:sz="0" w:space="0" w:color="auto"/>
            <w:right w:val="none" w:sz="0" w:space="0" w:color="auto"/>
          </w:divBdr>
        </w:div>
      </w:divsChild>
    </w:div>
    <w:div w:id="1438523668">
      <w:bodyDiv w:val="1"/>
      <w:marLeft w:val="0"/>
      <w:marRight w:val="0"/>
      <w:marTop w:val="0"/>
      <w:marBottom w:val="0"/>
      <w:divBdr>
        <w:top w:val="none" w:sz="0" w:space="0" w:color="auto"/>
        <w:left w:val="none" w:sz="0" w:space="0" w:color="auto"/>
        <w:bottom w:val="none" w:sz="0" w:space="0" w:color="auto"/>
        <w:right w:val="none" w:sz="0" w:space="0" w:color="auto"/>
      </w:divBdr>
    </w:div>
    <w:div w:id="1440562235">
      <w:bodyDiv w:val="1"/>
      <w:marLeft w:val="0"/>
      <w:marRight w:val="0"/>
      <w:marTop w:val="0"/>
      <w:marBottom w:val="0"/>
      <w:divBdr>
        <w:top w:val="none" w:sz="0" w:space="0" w:color="auto"/>
        <w:left w:val="none" w:sz="0" w:space="0" w:color="auto"/>
        <w:bottom w:val="none" w:sz="0" w:space="0" w:color="auto"/>
        <w:right w:val="none" w:sz="0" w:space="0" w:color="auto"/>
      </w:divBdr>
    </w:div>
    <w:div w:id="1444879988">
      <w:bodyDiv w:val="1"/>
      <w:marLeft w:val="0"/>
      <w:marRight w:val="0"/>
      <w:marTop w:val="0"/>
      <w:marBottom w:val="0"/>
      <w:divBdr>
        <w:top w:val="none" w:sz="0" w:space="0" w:color="auto"/>
        <w:left w:val="none" w:sz="0" w:space="0" w:color="auto"/>
        <w:bottom w:val="none" w:sz="0" w:space="0" w:color="auto"/>
        <w:right w:val="none" w:sz="0" w:space="0" w:color="auto"/>
      </w:divBdr>
    </w:div>
    <w:div w:id="1451782761">
      <w:bodyDiv w:val="1"/>
      <w:marLeft w:val="0"/>
      <w:marRight w:val="0"/>
      <w:marTop w:val="0"/>
      <w:marBottom w:val="0"/>
      <w:divBdr>
        <w:top w:val="none" w:sz="0" w:space="0" w:color="auto"/>
        <w:left w:val="none" w:sz="0" w:space="0" w:color="auto"/>
        <w:bottom w:val="none" w:sz="0" w:space="0" w:color="auto"/>
        <w:right w:val="none" w:sz="0" w:space="0" w:color="auto"/>
      </w:divBdr>
    </w:div>
    <w:div w:id="1452550474">
      <w:bodyDiv w:val="1"/>
      <w:marLeft w:val="0"/>
      <w:marRight w:val="0"/>
      <w:marTop w:val="0"/>
      <w:marBottom w:val="0"/>
      <w:divBdr>
        <w:top w:val="none" w:sz="0" w:space="0" w:color="auto"/>
        <w:left w:val="none" w:sz="0" w:space="0" w:color="auto"/>
        <w:bottom w:val="none" w:sz="0" w:space="0" w:color="auto"/>
        <w:right w:val="none" w:sz="0" w:space="0" w:color="auto"/>
      </w:divBdr>
    </w:div>
    <w:div w:id="1471361576">
      <w:bodyDiv w:val="1"/>
      <w:marLeft w:val="0"/>
      <w:marRight w:val="0"/>
      <w:marTop w:val="0"/>
      <w:marBottom w:val="0"/>
      <w:divBdr>
        <w:top w:val="none" w:sz="0" w:space="0" w:color="auto"/>
        <w:left w:val="none" w:sz="0" w:space="0" w:color="auto"/>
        <w:bottom w:val="none" w:sz="0" w:space="0" w:color="auto"/>
        <w:right w:val="none" w:sz="0" w:space="0" w:color="auto"/>
      </w:divBdr>
      <w:divsChild>
        <w:div w:id="388846760">
          <w:marLeft w:val="0"/>
          <w:marRight w:val="0"/>
          <w:marTop w:val="0"/>
          <w:marBottom w:val="0"/>
          <w:divBdr>
            <w:top w:val="none" w:sz="0" w:space="0" w:color="auto"/>
            <w:left w:val="none" w:sz="0" w:space="0" w:color="auto"/>
            <w:bottom w:val="none" w:sz="0" w:space="0" w:color="auto"/>
            <w:right w:val="none" w:sz="0" w:space="0" w:color="auto"/>
          </w:divBdr>
          <w:divsChild>
            <w:div w:id="56827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330974">
      <w:bodyDiv w:val="1"/>
      <w:marLeft w:val="0"/>
      <w:marRight w:val="0"/>
      <w:marTop w:val="0"/>
      <w:marBottom w:val="0"/>
      <w:divBdr>
        <w:top w:val="none" w:sz="0" w:space="0" w:color="auto"/>
        <w:left w:val="none" w:sz="0" w:space="0" w:color="auto"/>
        <w:bottom w:val="none" w:sz="0" w:space="0" w:color="auto"/>
        <w:right w:val="none" w:sz="0" w:space="0" w:color="auto"/>
      </w:divBdr>
    </w:div>
    <w:div w:id="1481340201">
      <w:bodyDiv w:val="1"/>
      <w:marLeft w:val="0"/>
      <w:marRight w:val="0"/>
      <w:marTop w:val="0"/>
      <w:marBottom w:val="0"/>
      <w:divBdr>
        <w:top w:val="none" w:sz="0" w:space="0" w:color="auto"/>
        <w:left w:val="none" w:sz="0" w:space="0" w:color="auto"/>
        <w:bottom w:val="none" w:sz="0" w:space="0" w:color="auto"/>
        <w:right w:val="none" w:sz="0" w:space="0" w:color="auto"/>
      </w:divBdr>
    </w:div>
    <w:div w:id="1481507084">
      <w:bodyDiv w:val="1"/>
      <w:marLeft w:val="0"/>
      <w:marRight w:val="0"/>
      <w:marTop w:val="0"/>
      <w:marBottom w:val="0"/>
      <w:divBdr>
        <w:top w:val="none" w:sz="0" w:space="0" w:color="auto"/>
        <w:left w:val="none" w:sz="0" w:space="0" w:color="auto"/>
        <w:bottom w:val="none" w:sz="0" w:space="0" w:color="auto"/>
        <w:right w:val="none" w:sz="0" w:space="0" w:color="auto"/>
      </w:divBdr>
    </w:div>
    <w:div w:id="1489705878">
      <w:bodyDiv w:val="1"/>
      <w:marLeft w:val="0"/>
      <w:marRight w:val="0"/>
      <w:marTop w:val="0"/>
      <w:marBottom w:val="0"/>
      <w:divBdr>
        <w:top w:val="none" w:sz="0" w:space="0" w:color="auto"/>
        <w:left w:val="none" w:sz="0" w:space="0" w:color="auto"/>
        <w:bottom w:val="none" w:sz="0" w:space="0" w:color="auto"/>
        <w:right w:val="none" w:sz="0" w:space="0" w:color="auto"/>
      </w:divBdr>
      <w:divsChild>
        <w:div w:id="691565418">
          <w:marLeft w:val="0"/>
          <w:marRight w:val="0"/>
          <w:marTop w:val="0"/>
          <w:marBottom w:val="0"/>
          <w:divBdr>
            <w:top w:val="none" w:sz="0" w:space="0" w:color="auto"/>
            <w:left w:val="none" w:sz="0" w:space="0" w:color="auto"/>
            <w:bottom w:val="none" w:sz="0" w:space="0" w:color="auto"/>
            <w:right w:val="none" w:sz="0" w:space="0" w:color="auto"/>
          </w:divBdr>
        </w:div>
      </w:divsChild>
    </w:div>
    <w:div w:id="1511991813">
      <w:bodyDiv w:val="1"/>
      <w:marLeft w:val="0"/>
      <w:marRight w:val="0"/>
      <w:marTop w:val="0"/>
      <w:marBottom w:val="0"/>
      <w:divBdr>
        <w:top w:val="none" w:sz="0" w:space="0" w:color="auto"/>
        <w:left w:val="none" w:sz="0" w:space="0" w:color="auto"/>
        <w:bottom w:val="none" w:sz="0" w:space="0" w:color="auto"/>
        <w:right w:val="none" w:sz="0" w:space="0" w:color="auto"/>
      </w:divBdr>
    </w:div>
    <w:div w:id="1525678657">
      <w:bodyDiv w:val="1"/>
      <w:marLeft w:val="0"/>
      <w:marRight w:val="0"/>
      <w:marTop w:val="0"/>
      <w:marBottom w:val="0"/>
      <w:divBdr>
        <w:top w:val="none" w:sz="0" w:space="0" w:color="auto"/>
        <w:left w:val="none" w:sz="0" w:space="0" w:color="auto"/>
        <w:bottom w:val="none" w:sz="0" w:space="0" w:color="auto"/>
        <w:right w:val="none" w:sz="0" w:space="0" w:color="auto"/>
      </w:divBdr>
    </w:div>
    <w:div w:id="1534684796">
      <w:bodyDiv w:val="1"/>
      <w:marLeft w:val="0"/>
      <w:marRight w:val="0"/>
      <w:marTop w:val="0"/>
      <w:marBottom w:val="0"/>
      <w:divBdr>
        <w:top w:val="none" w:sz="0" w:space="0" w:color="auto"/>
        <w:left w:val="none" w:sz="0" w:space="0" w:color="auto"/>
        <w:bottom w:val="none" w:sz="0" w:space="0" w:color="auto"/>
        <w:right w:val="none" w:sz="0" w:space="0" w:color="auto"/>
      </w:divBdr>
    </w:div>
    <w:div w:id="1560246267">
      <w:bodyDiv w:val="1"/>
      <w:marLeft w:val="0"/>
      <w:marRight w:val="0"/>
      <w:marTop w:val="0"/>
      <w:marBottom w:val="0"/>
      <w:divBdr>
        <w:top w:val="none" w:sz="0" w:space="0" w:color="auto"/>
        <w:left w:val="none" w:sz="0" w:space="0" w:color="auto"/>
        <w:bottom w:val="none" w:sz="0" w:space="0" w:color="auto"/>
        <w:right w:val="none" w:sz="0" w:space="0" w:color="auto"/>
      </w:divBdr>
    </w:div>
    <w:div w:id="1571310875">
      <w:bodyDiv w:val="1"/>
      <w:marLeft w:val="0"/>
      <w:marRight w:val="0"/>
      <w:marTop w:val="0"/>
      <w:marBottom w:val="0"/>
      <w:divBdr>
        <w:top w:val="none" w:sz="0" w:space="0" w:color="auto"/>
        <w:left w:val="none" w:sz="0" w:space="0" w:color="auto"/>
        <w:bottom w:val="none" w:sz="0" w:space="0" w:color="auto"/>
        <w:right w:val="none" w:sz="0" w:space="0" w:color="auto"/>
      </w:divBdr>
    </w:div>
    <w:div w:id="1580940665">
      <w:bodyDiv w:val="1"/>
      <w:marLeft w:val="0"/>
      <w:marRight w:val="0"/>
      <w:marTop w:val="0"/>
      <w:marBottom w:val="0"/>
      <w:divBdr>
        <w:top w:val="none" w:sz="0" w:space="0" w:color="auto"/>
        <w:left w:val="none" w:sz="0" w:space="0" w:color="auto"/>
        <w:bottom w:val="none" w:sz="0" w:space="0" w:color="auto"/>
        <w:right w:val="none" w:sz="0" w:space="0" w:color="auto"/>
      </w:divBdr>
    </w:div>
    <w:div w:id="1589189504">
      <w:bodyDiv w:val="1"/>
      <w:marLeft w:val="0"/>
      <w:marRight w:val="0"/>
      <w:marTop w:val="0"/>
      <w:marBottom w:val="0"/>
      <w:divBdr>
        <w:top w:val="none" w:sz="0" w:space="0" w:color="auto"/>
        <w:left w:val="none" w:sz="0" w:space="0" w:color="auto"/>
        <w:bottom w:val="none" w:sz="0" w:space="0" w:color="auto"/>
        <w:right w:val="none" w:sz="0" w:space="0" w:color="auto"/>
      </w:divBdr>
      <w:divsChild>
        <w:div w:id="158622283">
          <w:marLeft w:val="0"/>
          <w:marRight w:val="0"/>
          <w:marTop w:val="0"/>
          <w:marBottom w:val="0"/>
          <w:divBdr>
            <w:top w:val="none" w:sz="0" w:space="0" w:color="auto"/>
            <w:left w:val="none" w:sz="0" w:space="0" w:color="auto"/>
            <w:bottom w:val="none" w:sz="0" w:space="0" w:color="auto"/>
            <w:right w:val="none" w:sz="0" w:space="0" w:color="auto"/>
          </w:divBdr>
        </w:div>
        <w:div w:id="207880245">
          <w:marLeft w:val="0"/>
          <w:marRight w:val="0"/>
          <w:marTop w:val="0"/>
          <w:marBottom w:val="0"/>
          <w:divBdr>
            <w:top w:val="none" w:sz="0" w:space="0" w:color="auto"/>
            <w:left w:val="none" w:sz="0" w:space="0" w:color="auto"/>
            <w:bottom w:val="none" w:sz="0" w:space="0" w:color="auto"/>
            <w:right w:val="none" w:sz="0" w:space="0" w:color="auto"/>
          </w:divBdr>
        </w:div>
        <w:div w:id="2120224402">
          <w:marLeft w:val="0"/>
          <w:marRight w:val="0"/>
          <w:marTop w:val="0"/>
          <w:marBottom w:val="0"/>
          <w:divBdr>
            <w:top w:val="none" w:sz="0" w:space="0" w:color="auto"/>
            <w:left w:val="none" w:sz="0" w:space="0" w:color="auto"/>
            <w:bottom w:val="none" w:sz="0" w:space="0" w:color="auto"/>
            <w:right w:val="none" w:sz="0" w:space="0" w:color="auto"/>
          </w:divBdr>
        </w:div>
        <w:div w:id="1906379298">
          <w:marLeft w:val="0"/>
          <w:marRight w:val="0"/>
          <w:marTop w:val="0"/>
          <w:marBottom w:val="0"/>
          <w:divBdr>
            <w:top w:val="none" w:sz="0" w:space="0" w:color="auto"/>
            <w:left w:val="none" w:sz="0" w:space="0" w:color="auto"/>
            <w:bottom w:val="none" w:sz="0" w:space="0" w:color="auto"/>
            <w:right w:val="none" w:sz="0" w:space="0" w:color="auto"/>
          </w:divBdr>
        </w:div>
        <w:div w:id="1067802726">
          <w:marLeft w:val="0"/>
          <w:marRight w:val="0"/>
          <w:marTop w:val="0"/>
          <w:marBottom w:val="0"/>
          <w:divBdr>
            <w:top w:val="none" w:sz="0" w:space="0" w:color="auto"/>
            <w:left w:val="none" w:sz="0" w:space="0" w:color="auto"/>
            <w:bottom w:val="none" w:sz="0" w:space="0" w:color="auto"/>
            <w:right w:val="none" w:sz="0" w:space="0" w:color="auto"/>
          </w:divBdr>
        </w:div>
        <w:div w:id="1199778238">
          <w:marLeft w:val="0"/>
          <w:marRight w:val="0"/>
          <w:marTop w:val="0"/>
          <w:marBottom w:val="0"/>
          <w:divBdr>
            <w:top w:val="none" w:sz="0" w:space="0" w:color="auto"/>
            <w:left w:val="none" w:sz="0" w:space="0" w:color="auto"/>
            <w:bottom w:val="none" w:sz="0" w:space="0" w:color="auto"/>
            <w:right w:val="none" w:sz="0" w:space="0" w:color="auto"/>
          </w:divBdr>
        </w:div>
        <w:div w:id="51580607">
          <w:marLeft w:val="0"/>
          <w:marRight w:val="0"/>
          <w:marTop w:val="0"/>
          <w:marBottom w:val="0"/>
          <w:divBdr>
            <w:top w:val="none" w:sz="0" w:space="0" w:color="auto"/>
            <w:left w:val="none" w:sz="0" w:space="0" w:color="auto"/>
            <w:bottom w:val="none" w:sz="0" w:space="0" w:color="auto"/>
            <w:right w:val="none" w:sz="0" w:space="0" w:color="auto"/>
          </w:divBdr>
        </w:div>
        <w:div w:id="1281381034">
          <w:marLeft w:val="0"/>
          <w:marRight w:val="0"/>
          <w:marTop w:val="0"/>
          <w:marBottom w:val="0"/>
          <w:divBdr>
            <w:top w:val="none" w:sz="0" w:space="0" w:color="auto"/>
            <w:left w:val="none" w:sz="0" w:space="0" w:color="auto"/>
            <w:bottom w:val="none" w:sz="0" w:space="0" w:color="auto"/>
            <w:right w:val="none" w:sz="0" w:space="0" w:color="auto"/>
          </w:divBdr>
        </w:div>
        <w:div w:id="1548839295">
          <w:marLeft w:val="0"/>
          <w:marRight w:val="0"/>
          <w:marTop w:val="0"/>
          <w:marBottom w:val="0"/>
          <w:divBdr>
            <w:top w:val="none" w:sz="0" w:space="0" w:color="auto"/>
            <w:left w:val="none" w:sz="0" w:space="0" w:color="auto"/>
            <w:bottom w:val="none" w:sz="0" w:space="0" w:color="auto"/>
            <w:right w:val="none" w:sz="0" w:space="0" w:color="auto"/>
          </w:divBdr>
        </w:div>
      </w:divsChild>
    </w:div>
    <w:div w:id="1607344649">
      <w:bodyDiv w:val="1"/>
      <w:marLeft w:val="0"/>
      <w:marRight w:val="0"/>
      <w:marTop w:val="0"/>
      <w:marBottom w:val="0"/>
      <w:divBdr>
        <w:top w:val="none" w:sz="0" w:space="0" w:color="auto"/>
        <w:left w:val="none" w:sz="0" w:space="0" w:color="auto"/>
        <w:bottom w:val="none" w:sz="0" w:space="0" w:color="auto"/>
        <w:right w:val="none" w:sz="0" w:space="0" w:color="auto"/>
      </w:divBdr>
      <w:divsChild>
        <w:div w:id="762729133">
          <w:marLeft w:val="0"/>
          <w:marRight w:val="0"/>
          <w:marTop w:val="0"/>
          <w:marBottom w:val="0"/>
          <w:divBdr>
            <w:top w:val="none" w:sz="0" w:space="0" w:color="auto"/>
            <w:left w:val="none" w:sz="0" w:space="0" w:color="auto"/>
            <w:bottom w:val="none" w:sz="0" w:space="0" w:color="auto"/>
            <w:right w:val="none" w:sz="0" w:space="0" w:color="auto"/>
          </w:divBdr>
          <w:divsChild>
            <w:div w:id="44134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200071">
      <w:bodyDiv w:val="1"/>
      <w:marLeft w:val="0"/>
      <w:marRight w:val="0"/>
      <w:marTop w:val="0"/>
      <w:marBottom w:val="0"/>
      <w:divBdr>
        <w:top w:val="none" w:sz="0" w:space="0" w:color="auto"/>
        <w:left w:val="none" w:sz="0" w:space="0" w:color="auto"/>
        <w:bottom w:val="none" w:sz="0" w:space="0" w:color="auto"/>
        <w:right w:val="none" w:sz="0" w:space="0" w:color="auto"/>
      </w:divBdr>
    </w:div>
    <w:div w:id="1648777424">
      <w:bodyDiv w:val="1"/>
      <w:marLeft w:val="0"/>
      <w:marRight w:val="0"/>
      <w:marTop w:val="0"/>
      <w:marBottom w:val="0"/>
      <w:divBdr>
        <w:top w:val="none" w:sz="0" w:space="0" w:color="auto"/>
        <w:left w:val="none" w:sz="0" w:space="0" w:color="auto"/>
        <w:bottom w:val="none" w:sz="0" w:space="0" w:color="auto"/>
        <w:right w:val="none" w:sz="0" w:space="0" w:color="auto"/>
      </w:divBdr>
    </w:div>
    <w:div w:id="1649242240">
      <w:bodyDiv w:val="1"/>
      <w:marLeft w:val="0"/>
      <w:marRight w:val="0"/>
      <w:marTop w:val="0"/>
      <w:marBottom w:val="0"/>
      <w:divBdr>
        <w:top w:val="none" w:sz="0" w:space="0" w:color="auto"/>
        <w:left w:val="none" w:sz="0" w:space="0" w:color="auto"/>
        <w:bottom w:val="none" w:sz="0" w:space="0" w:color="auto"/>
        <w:right w:val="none" w:sz="0" w:space="0" w:color="auto"/>
      </w:divBdr>
    </w:div>
    <w:div w:id="1657567720">
      <w:bodyDiv w:val="1"/>
      <w:marLeft w:val="0"/>
      <w:marRight w:val="0"/>
      <w:marTop w:val="0"/>
      <w:marBottom w:val="0"/>
      <w:divBdr>
        <w:top w:val="none" w:sz="0" w:space="0" w:color="auto"/>
        <w:left w:val="none" w:sz="0" w:space="0" w:color="auto"/>
        <w:bottom w:val="none" w:sz="0" w:space="0" w:color="auto"/>
        <w:right w:val="none" w:sz="0" w:space="0" w:color="auto"/>
      </w:divBdr>
    </w:div>
    <w:div w:id="1692995336">
      <w:bodyDiv w:val="1"/>
      <w:marLeft w:val="0"/>
      <w:marRight w:val="0"/>
      <w:marTop w:val="0"/>
      <w:marBottom w:val="0"/>
      <w:divBdr>
        <w:top w:val="none" w:sz="0" w:space="0" w:color="auto"/>
        <w:left w:val="none" w:sz="0" w:space="0" w:color="auto"/>
        <w:bottom w:val="none" w:sz="0" w:space="0" w:color="auto"/>
        <w:right w:val="none" w:sz="0" w:space="0" w:color="auto"/>
      </w:divBdr>
    </w:div>
    <w:div w:id="1698463286">
      <w:bodyDiv w:val="1"/>
      <w:marLeft w:val="0"/>
      <w:marRight w:val="0"/>
      <w:marTop w:val="0"/>
      <w:marBottom w:val="0"/>
      <w:divBdr>
        <w:top w:val="none" w:sz="0" w:space="0" w:color="auto"/>
        <w:left w:val="none" w:sz="0" w:space="0" w:color="auto"/>
        <w:bottom w:val="none" w:sz="0" w:space="0" w:color="auto"/>
        <w:right w:val="none" w:sz="0" w:space="0" w:color="auto"/>
      </w:divBdr>
    </w:div>
    <w:div w:id="1734236680">
      <w:bodyDiv w:val="1"/>
      <w:marLeft w:val="0"/>
      <w:marRight w:val="0"/>
      <w:marTop w:val="0"/>
      <w:marBottom w:val="0"/>
      <w:divBdr>
        <w:top w:val="none" w:sz="0" w:space="0" w:color="auto"/>
        <w:left w:val="none" w:sz="0" w:space="0" w:color="auto"/>
        <w:bottom w:val="none" w:sz="0" w:space="0" w:color="auto"/>
        <w:right w:val="none" w:sz="0" w:space="0" w:color="auto"/>
      </w:divBdr>
    </w:div>
    <w:div w:id="1743716443">
      <w:bodyDiv w:val="1"/>
      <w:marLeft w:val="0"/>
      <w:marRight w:val="0"/>
      <w:marTop w:val="0"/>
      <w:marBottom w:val="0"/>
      <w:divBdr>
        <w:top w:val="none" w:sz="0" w:space="0" w:color="auto"/>
        <w:left w:val="none" w:sz="0" w:space="0" w:color="auto"/>
        <w:bottom w:val="none" w:sz="0" w:space="0" w:color="auto"/>
        <w:right w:val="none" w:sz="0" w:space="0" w:color="auto"/>
      </w:divBdr>
      <w:divsChild>
        <w:div w:id="1138886006">
          <w:marLeft w:val="0"/>
          <w:marRight w:val="0"/>
          <w:marTop w:val="0"/>
          <w:marBottom w:val="0"/>
          <w:divBdr>
            <w:top w:val="none" w:sz="0" w:space="0" w:color="auto"/>
            <w:left w:val="none" w:sz="0" w:space="0" w:color="auto"/>
            <w:bottom w:val="none" w:sz="0" w:space="0" w:color="auto"/>
            <w:right w:val="none" w:sz="0" w:space="0" w:color="auto"/>
          </w:divBdr>
          <w:divsChild>
            <w:div w:id="26957668">
              <w:marLeft w:val="0"/>
              <w:marRight w:val="0"/>
              <w:marTop w:val="0"/>
              <w:marBottom w:val="0"/>
              <w:divBdr>
                <w:top w:val="none" w:sz="0" w:space="0" w:color="auto"/>
                <w:left w:val="none" w:sz="0" w:space="0" w:color="auto"/>
                <w:bottom w:val="none" w:sz="0" w:space="0" w:color="auto"/>
                <w:right w:val="none" w:sz="0" w:space="0" w:color="auto"/>
              </w:divBdr>
              <w:divsChild>
                <w:div w:id="1069576403">
                  <w:marLeft w:val="0"/>
                  <w:marRight w:val="0"/>
                  <w:marTop w:val="0"/>
                  <w:marBottom w:val="0"/>
                  <w:divBdr>
                    <w:top w:val="none" w:sz="0" w:space="0" w:color="auto"/>
                    <w:left w:val="none" w:sz="0" w:space="0" w:color="auto"/>
                    <w:bottom w:val="none" w:sz="0" w:space="0" w:color="auto"/>
                    <w:right w:val="none" w:sz="0" w:space="0" w:color="auto"/>
                  </w:divBdr>
                  <w:divsChild>
                    <w:div w:id="165564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710114">
          <w:marLeft w:val="0"/>
          <w:marRight w:val="0"/>
          <w:marTop w:val="0"/>
          <w:marBottom w:val="0"/>
          <w:divBdr>
            <w:top w:val="none" w:sz="0" w:space="0" w:color="auto"/>
            <w:left w:val="none" w:sz="0" w:space="0" w:color="auto"/>
            <w:bottom w:val="none" w:sz="0" w:space="0" w:color="auto"/>
            <w:right w:val="none" w:sz="0" w:space="0" w:color="auto"/>
          </w:divBdr>
          <w:divsChild>
            <w:div w:id="1328904713">
              <w:marLeft w:val="0"/>
              <w:marRight w:val="0"/>
              <w:marTop w:val="0"/>
              <w:marBottom w:val="0"/>
              <w:divBdr>
                <w:top w:val="none" w:sz="0" w:space="0" w:color="auto"/>
                <w:left w:val="none" w:sz="0" w:space="0" w:color="auto"/>
                <w:bottom w:val="none" w:sz="0" w:space="0" w:color="auto"/>
                <w:right w:val="none" w:sz="0" w:space="0" w:color="auto"/>
              </w:divBdr>
              <w:divsChild>
                <w:div w:id="692416769">
                  <w:marLeft w:val="0"/>
                  <w:marRight w:val="0"/>
                  <w:marTop w:val="0"/>
                  <w:marBottom w:val="0"/>
                  <w:divBdr>
                    <w:top w:val="none" w:sz="0" w:space="0" w:color="auto"/>
                    <w:left w:val="none" w:sz="0" w:space="0" w:color="auto"/>
                    <w:bottom w:val="none" w:sz="0" w:space="0" w:color="auto"/>
                    <w:right w:val="none" w:sz="0" w:space="0" w:color="auto"/>
                  </w:divBdr>
                  <w:divsChild>
                    <w:div w:id="2580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112543">
      <w:bodyDiv w:val="1"/>
      <w:marLeft w:val="0"/>
      <w:marRight w:val="0"/>
      <w:marTop w:val="0"/>
      <w:marBottom w:val="0"/>
      <w:divBdr>
        <w:top w:val="none" w:sz="0" w:space="0" w:color="auto"/>
        <w:left w:val="none" w:sz="0" w:space="0" w:color="auto"/>
        <w:bottom w:val="none" w:sz="0" w:space="0" w:color="auto"/>
        <w:right w:val="none" w:sz="0" w:space="0" w:color="auto"/>
      </w:divBdr>
    </w:div>
    <w:div w:id="1759516812">
      <w:bodyDiv w:val="1"/>
      <w:marLeft w:val="0"/>
      <w:marRight w:val="0"/>
      <w:marTop w:val="0"/>
      <w:marBottom w:val="0"/>
      <w:divBdr>
        <w:top w:val="none" w:sz="0" w:space="0" w:color="auto"/>
        <w:left w:val="none" w:sz="0" w:space="0" w:color="auto"/>
        <w:bottom w:val="none" w:sz="0" w:space="0" w:color="auto"/>
        <w:right w:val="none" w:sz="0" w:space="0" w:color="auto"/>
      </w:divBdr>
    </w:div>
    <w:div w:id="1773744742">
      <w:bodyDiv w:val="1"/>
      <w:marLeft w:val="0"/>
      <w:marRight w:val="0"/>
      <w:marTop w:val="0"/>
      <w:marBottom w:val="0"/>
      <w:divBdr>
        <w:top w:val="none" w:sz="0" w:space="0" w:color="auto"/>
        <w:left w:val="none" w:sz="0" w:space="0" w:color="auto"/>
        <w:bottom w:val="none" w:sz="0" w:space="0" w:color="auto"/>
        <w:right w:val="none" w:sz="0" w:space="0" w:color="auto"/>
      </w:divBdr>
    </w:div>
    <w:div w:id="1774208882">
      <w:bodyDiv w:val="1"/>
      <w:marLeft w:val="0"/>
      <w:marRight w:val="0"/>
      <w:marTop w:val="0"/>
      <w:marBottom w:val="0"/>
      <w:divBdr>
        <w:top w:val="none" w:sz="0" w:space="0" w:color="auto"/>
        <w:left w:val="none" w:sz="0" w:space="0" w:color="auto"/>
        <w:bottom w:val="none" w:sz="0" w:space="0" w:color="auto"/>
        <w:right w:val="none" w:sz="0" w:space="0" w:color="auto"/>
      </w:divBdr>
    </w:div>
    <w:div w:id="1786465956">
      <w:bodyDiv w:val="1"/>
      <w:marLeft w:val="0"/>
      <w:marRight w:val="0"/>
      <w:marTop w:val="0"/>
      <w:marBottom w:val="0"/>
      <w:divBdr>
        <w:top w:val="none" w:sz="0" w:space="0" w:color="auto"/>
        <w:left w:val="none" w:sz="0" w:space="0" w:color="auto"/>
        <w:bottom w:val="none" w:sz="0" w:space="0" w:color="auto"/>
        <w:right w:val="none" w:sz="0" w:space="0" w:color="auto"/>
      </w:divBdr>
    </w:div>
    <w:div w:id="1802843007">
      <w:bodyDiv w:val="1"/>
      <w:marLeft w:val="0"/>
      <w:marRight w:val="0"/>
      <w:marTop w:val="0"/>
      <w:marBottom w:val="0"/>
      <w:divBdr>
        <w:top w:val="none" w:sz="0" w:space="0" w:color="auto"/>
        <w:left w:val="none" w:sz="0" w:space="0" w:color="auto"/>
        <w:bottom w:val="none" w:sz="0" w:space="0" w:color="auto"/>
        <w:right w:val="none" w:sz="0" w:space="0" w:color="auto"/>
      </w:divBdr>
      <w:divsChild>
        <w:div w:id="276907639">
          <w:marLeft w:val="0"/>
          <w:marRight w:val="0"/>
          <w:marTop w:val="0"/>
          <w:marBottom w:val="0"/>
          <w:divBdr>
            <w:top w:val="none" w:sz="0" w:space="0" w:color="auto"/>
            <w:left w:val="none" w:sz="0" w:space="0" w:color="auto"/>
            <w:bottom w:val="none" w:sz="0" w:space="0" w:color="auto"/>
            <w:right w:val="none" w:sz="0" w:space="0" w:color="auto"/>
          </w:divBdr>
        </w:div>
      </w:divsChild>
    </w:div>
    <w:div w:id="1813015227">
      <w:bodyDiv w:val="1"/>
      <w:marLeft w:val="0"/>
      <w:marRight w:val="0"/>
      <w:marTop w:val="0"/>
      <w:marBottom w:val="0"/>
      <w:divBdr>
        <w:top w:val="none" w:sz="0" w:space="0" w:color="auto"/>
        <w:left w:val="none" w:sz="0" w:space="0" w:color="auto"/>
        <w:bottom w:val="none" w:sz="0" w:space="0" w:color="auto"/>
        <w:right w:val="none" w:sz="0" w:space="0" w:color="auto"/>
      </w:divBdr>
    </w:div>
    <w:div w:id="1814057279">
      <w:bodyDiv w:val="1"/>
      <w:marLeft w:val="0"/>
      <w:marRight w:val="0"/>
      <w:marTop w:val="0"/>
      <w:marBottom w:val="0"/>
      <w:divBdr>
        <w:top w:val="none" w:sz="0" w:space="0" w:color="auto"/>
        <w:left w:val="none" w:sz="0" w:space="0" w:color="auto"/>
        <w:bottom w:val="none" w:sz="0" w:space="0" w:color="auto"/>
        <w:right w:val="none" w:sz="0" w:space="0" w:color="auto"/>
      </w:divBdr>
    </w:div>
    <w:div w:id="1814324670">
      <w:bodyDiv w:val="1"/>
      <w:marLeft w:val="0"/>
      <w:marRight w:val="0"/>
      <w:marTop w:val="0"/>
      <w:marBottom w:val="0"/>
      <w:divBdr>
        <w:top w:val="none" w:sz="0" w:space="0" w:color="auto"/>
        <w:left w:val="none" w:sz="0" w:space="0" w:color="auto"/>
        <w:bottom w:val="none" w:sz="0" w:space="0" w:color="auto"/>
        <w:right w:val="none" w:sz="0" w:space="0" w:color="auto"/>
      </w:divBdr>
    </w:div>
    <w:div w:id="1819758253">
      <w:bodyDiv w:val="1"/>
      <w:marLeft w:val="0"/>
      <w:marRight w:val="0"/>
      <w:marTop w:val="0"/>
      <w:marBottom w:val="0"/>
      <w:divBdr>
        <w:top w:val="none" w:sz="0" w:space="0" w:color="auto"/>
        <w:left w:val="none" w:sz="0" w:space="0" w:color="auto"/>
        <w:bottom w:val="none" w:sz="0" w:space="0" w:color="auto"/>
        <w:right w:val="none" w:sz="0" w:space="0" w:color="auto"/>
      </w:divBdr>
    </w:div>
    <w:div w:id="1821381194">
      <w:bodyDiv w:val="1"/>
      <w:marLeft w:val="0"/>
      <w:marRight w:val="0"/>
      <w:marTop w:val="0"/>
      <w:marBottom w:val="0"/>
      <w:divBdr>
        <w:top w:val="none" w:sz="0" w:space="0" w:color="auto"/>
        <w:left w:val="none" w:sz="0" w:space="0" w:color="auto"/>
        <w:bottom w:val="none" w:sz="0" w:space="0" w:color="auto"/>
        <w:right w:val="none" w:sz="0" w:space="0" w:color="auto"/>
      </w:divBdr>
    </w:div>
    <w:div w:id="1824422093">
      <w:bodyDiv w:val="1"/>
      <w:marLeft w:val="0"/>
      <w:marRight w:val="0"/>
      <w:marTop w:val="0"/>
      <w:marBottom w:val="0"/>
      <w:divBdr>
        <w:top w:val="none" w:sz="0" w:space="0" w:color="auto"/>
        <w:left w:val="none" w:sz="0" w:space="0" w:color="auto"/>
        <w:bottom w:val="none" w:sz="0" w:space="0" w:color="auto"/>
        <w:right w:val="none" w:sz="0" w:space="0" w:color="auto"/>
      </w:divBdr>
    </w:div>
    <w:div w:id="1832064409">
      <w:bodyDiv w:val="1"/>
      <w:marLeft w:val="0"/>
      <w:marRight w:val="0"/>
      <w:marTop w:val="0"/>
      <w:marBottom w:val="0"/>
      <w:divBdr>
        <w:top w:val="none" w:sz="0" w:space="0" w:color="auto"/>
        <w:left w:val="none" w:sz="0" w:space="0" w:color="auto"/>
        <w:bottom w:val="none" w:sz="0" w:space="0" w:color="auto"/>
        <w:right w:val="none" w:sz="0" w:space="0" w:color="auto"/>
      </w:divBdr>
    </w:div>
    <w:div w:id="1842429189">
      <w:bodyDiv w:val="1"/>
      <w:marLeft w:val="0"/>
      <w:marRight w:val="0"/>
      <w:marTop w:val="0"/>
      <w:marBottom w:val="0"/>
      <w:divBdr>
        <w:top w:val="none" w:sz="0" w:space="0" w:color="auto"/>
        <w:left w:val="none" w:sz="0" w:space="0" w:color="auto"/>
        <w:bottom w:val="none" w:sz="0" w:space="0" w:color="auto"/>
        <w:right w:val="none" w:sz="0" w:space="0" w:color="auto"/>
      </w:divBdr>
    </w:div>
    <w:div w:id="1849054016">
      <w:bodyDiv w:val="1"/>
      <w:marLeft w:val="0"/>
      <w:marRight w:val="0"/>
      <w:marTop w:val="0"/>
      <w:marBottom w:val="0"/>
      <w:divBdr>
        <w:top w:val="none" w:sz="0" w:space="0" w:color="auto"/>
        <w:left w:val="none" w:sz="0" w:space="0" w:color="auto"/>
        <w:bottom w:val="none" w:sz="0" w:space="0" w:color="auto"/>
        <w:right w:val="none" w:sz="0" w:space="0" w:color="auto"/>
      </w:divBdr>
    </w:div>
    <w:div w:id="1868175526">
      <w:bodyDiv w:val="1"/>
      <w:marLeft w:val="0"/>
      <w:marRight w:val="0"/>
      <w:marTop w:val="0"/>
      <w:marBottom w:val="0"/>
      <w:divBdr>
        <w:top w:val="none" w:sz="0" w:space="0" w:color="auto"/>
        <w:left w:val="none" w:sz="0" w:space="0" w:color="auto"/>
        <w:bottom w:val="none" w:sz="0" w:space="0" w:color="auto"/>
        <w:right w:val="none" w:sz="0" w:space="0" w:color="auto"/>
      </w:divBdr>
    </w:div>
    <w:div w:id="1875265997">
      <w:bodyDiv w:val="1"/>
      <w:marLeft w:val="0"/>
      <w:marRight w:val="0"/>
      <w:marTop w:val="0"/>
      <w:marBottom w:val="0"/>
      <w:divBdr>
        <w:top w:val="none" w:sz="0" w:space="0" w:color="auto"/>
        <w:left w:val="none" w:sz="0" w:space="0" w:color="auto"/>
        <w:bottom w:val="none" w:sz="0" w:space="0" w:color="auto"/>
        <w:right w:val="none" w:sz="0" w:space="0" w:color="auto"/>
      </w:divBdr>
    </w:div>
    <w:div w:id="1877305691">
      <w:bodyDiv w:val="1"/>
      <w:marLeft w:val="0"/>
      <w:marRight w:val="0"/>
      <w:marTop w:val="0"/>
      <w:marBottom w:val="0"/>
      <w:divBdr>
        <w:top w:val="none" w:sz="0" w:space="0" w:color="auto"/>
        <w:left w:val="none" w:sz="0" w:space="0" w:color="auto"/>
        <w:bottom w:val="none" w:sz="0" w:space="0" w:color="auto"/>
        <w:right w:val="none" w:sz="0" w:space="0" w:color="auto"/>
      </w:divBdr>
    </w:div>
    <w:div w:id="1890191955">
      <w:bodyDiv w:val="1"/>
      <w:marLeft w:val="0"/>
      <w:marRight w:val="0"/>
      <w:marTop w:val="0"/>
      <w:marBottom w:val="0"/>
      <w:divBdr>
        <w:top w:val="none" w:sz="0" w:space="0" w:color="auto"/>
        <w:left w:val="none" w:sz="0" w:space="0" w:color="auto"/>
        <w:bottom w:val="none" w:sz="0" w:space="0" w:color="auto"/>
        <w:right w:val="none" w:sz="0" w:space="0" w:color="auto"/>
      </w:divBdr>
    </w:div>
    <w:div w:id="1893225987">
      <w:bodyDiv w:val="1"/>
      <w:marLeft w:val="0"/>
      <w:marRight w:val="0"/>
      <w:marTop w:val="0"/>
      <w:marBottom w:val="0"/>
      <w:divBdr>
        <w:top w:val="none" w:sz="0" w:space="0" w:color="auto"/>
        <w:left w:val="none" w:sz="0" w:space="0" w:color="auto"/>
        <w:bottom w:val="none" w:sz="0" w:space="0" w:color="auto"/>
        <w:right w:val="none" w:sz="0" w:space="0" w:color="auto"/>
      </w:divBdr>
    </w:div>
    <w:div w:id="1905292316">
      <w:bodyDiv w:val="1"/>
      <w:marLeft w:val="0"/>
      <w:marRight w:val="0"/>
      <w:marTop w:val="0"/>
      <w:marBottom w:val="0"/>
      <w:divBdr>
        <w:top w:val="none" w:sz="0" w:space="0" w:color="auto"/>
        <w:left w:val="none" w:sz="0" w:space="0" w:color="auto"/>
        <w:bottom w:val="none" w:sz="0" w:space="0" w:color="auto"/>
        <w:right w:val="none" w:sz="0" w:space="0" w:color="auto"/>
      </w:divBdr>
    </w:div>
    <w:div w:id="1912232866">
      <w:bodyDiv w:val="1"/>
      <w:marLeft w:val="0"/>
      <w:marRight w:val="0"/>
      <w:marTop w:val="0"/>
      <w:marBottom w:val="0"/>
      <w:divBdr>
        <w:top w:val="none" w:sz="0" w:space="0" w:color="auto"/>
        <w:left w:val="none" w:sz="0" w:space="0" w:color="auto"/>
        <w:bottom w:val="none" w:sz="0" w:space="0" w:color="auto"/>
        <w:right w:val="none" w:sz="0" w:space="0" w:color="auto"/>
      </w:divBdr>
    </w:div>
    <w:div w:id="1913617514">
      <w:bodyDiv w:val="1"/>
      <w:marLeft w:val="0"/>
      <w:marRight w:val="0"/>
      <w:marTop w:val="0"/>
      <w:marBottom w:val="0"/>
      <w:divBdr>
        <w:top w:val="none" w:sz="0" w:space="0" w:color="auto"/>
        <w:left w:val="none" w:sz="0" w:space="0" w:color="auto"/>
        <w:bottom w:val="none" w:sz="0" w:space="0" w:color="auto"/>
        <w:right w:val="none" w:sz="0" w:space="0" w:color="auto"/>
      </w:divBdr>
    </w:div>
    <w:div w:id="1921862534">
      <w:bodyDiv w:val="1"/>
      <w:marLeft w:val="0"/>
      <w:marRight w:val="0"/>
      <w:marTop w:val="0"/>
      <w:marBottom w:val="0"/>
      <w:divBdr>
        <w:top w:val="none" w:sz="0" w:space="0" w:color="auto"/>
        <w:left w:val="none" w:sz="0" w:space="0" w:color="auto"/>
        <w:bottom w:val="none" w:sz="0" w:space="0" w:color="auto"/>
        <w:right w:val="none" w:sz="0" w:space="0" w:color="auto"/>
      </w:divBdr>
      <w:divsChild>
        <w:div w:id="357976739">
          <w:marLeft w:val="0"/>
          <w:marRight w:val="0"/>
          <w:marTop w:val="0"/>
          <w:marBottom w:val="0"/>
          <w:divBdr>
            <w:top w:val="none" w:sz="0" w:space="0" w:color="auto"/>
            <w:left w:val="none" w:sz="0" w:space="0" w:color="auto"/>
            <w:bottom w:val="none" w:sz="0" w:space="0" w:color="auto"/>
            <w:right w:val="none" w:sz="0" w:space="0" w:color="auto"/>
          </w:divBdr>
          <w:divsChild>
            <w:div w:id="1711346649">
              <w:marLeft w:val="0"/>
              <w:marRight w:val="0"/>
              <w:marTop w:val="0"/>
              <w:marBottom w:val="0"/>
              <w:divBdr>
                <w:top w:val="none" w:sz="0" w:space="0" w:color="auto"/>
                <w:left w:val="none" w:sz="0" w:space="0" w:color="auto"/>
                <w:bottom w:val="none" w:sz="0" w:space="0" w:color="auto"/>
                <w:right w:val="none" w:sz="0" w:space="0" w:color="auto"/>
              </w:divBdr>
            </w:div>
            <w:div w:id="141503817">
              <w:marLeft w:val="0"/>
              <w:marRight w:val="0"/>
              <w:marTop w:val="0"/>
              <w:marBottom w:val="0"/>
              <w:divBdr>
                <w:top w:val="none" w:sz="0" w:space="0" w:color="auto"/>
                <w:left w:val="none" w:sz="0" w:space="0" w:color="auto"/>
                <w:bottom w:val="none" w:sz="0" w:space="0" w:color="auto"/>
                <w:right w:val="none" w:sz="0" w:space="0" w:color="auto"/>
              </w:divBdr>
            </w:div>
            <w:div w:id="1389187866">
              <w:marLeft w:val="0"/>
              <w:marRight w:val="0"/>
              <w:marTop w:val="0"/>
              <w:marBottom w:val="0"/>
              <w:divBdr>
                <w:top w:val="none" w:sz="0" w:space="0" w:color="auto"/>
                <w:left w:val="none" w:sz="0" w:space="0" w:color="auto"/>
                <w:bottom w:val="none" w:sz="0" w:space="0" w:color="auto"/>
                <w:right w:val="none" w:sz="0" w:space="0" w:color="auto"/>
              </w:divBdr>
            </w:div>
            <w:div w:id="665862629">
              <w:marLeft w:val="0"/>
              <w:marRight w:val="0"/>
              <w:marTop w:val="0"/>
              <w:marBottom w:val="0"/>
              <w:divBdr>
                <w:top w:val="none" w:sz="0" w:space="0" w:color="auto"/>
                <w:left w:val="none" w:sz="0" w:space="0" w:color="auto"/>
                <w:bottom w:val="none" w:sz="0" w:space="0" w:color="auto"/>
                <w:right w:val="none" w:sz="0" w:space="0" w:color="auto"/>
              </w:divBdr>
            </w:div>
            <w:div w:id="15809656">
              <w:marLeft w:val="0"/>
              <w:marRight w:val="0"/>
              <w:marTop w:val="0"/>
              <w:marBottom w:val="0"/>
              <w:divBdr>
                <w:top w:val="none" w:sz="0" w:space="0" w:color="auto"/>
                <w:left w:val="none" w:sz="0" w:space="0" w:color="auto"/>
                <w:bottom w:val="none" w:sz="0" w:space="0" w:color="auto"/>
                <w:right w:val="none" w:sz="0" w:space="0" w:color="auto"/>
              </w:divBdr>
            </w:div>
            <w:div w:id="1609196496">
              <w:marLeft w:val="0"/>
              <w:marRight w:val="0"/>
              <w:marTop w:val="0"/>
              <w:marBottom w:val="0"/>
              <w:divBdr>
                <w:top w:val="none" w:sz="0" w:space="0" w:color="auto"/>
                <w:left w:val="none" w:sz="0" w:space="0" w:color="auto"/>
                <w:bottom w:val="none" w:sz="0" w:space="0" w:color="auto"/>
                <w:right w:val="none" w:sz="0" w:space="0" w:color="auto"/>
              </w:divBdr>
            </w:div>
            <w:div w:id="1197767074">
              <w:marLeft w:val="0"/>
              <w:marRight w:val="0"/>
              <w:marTop w:val="0"/>
              <w:marBottom w:val="0"/>
              <w:divBdr>
                <w:top w:val="none" w:sz="0" w:space="0" w:color="auto"/>
                <w:left w:val="none" w:sz="0" w:space="0" w:color="auto"/>
                <w:bottom w:val="none" w:sz="0" w:space="0" w:color="auto"/>
                <w:right w:val="none" w:sz="0" w:space="0" w:color="auto"/>
              </w:divBdr>
            </w:div>
            <w:div w:id="1474255210">
              <w:marLeft w:val="0"/>
              <w:marRight w:val="0"/>
              <w:marTop w:val="0"/>
              <w:marBottom w:val="0"/>
              <w:divBdr>
                <w:top w:val="none" w:sz="0" w:space="0" w:color="auto"/>
                <w:left w:val="none" w:sz="0" w:space="0" w:color="auto"/>
                <w:bottom w:val="none" w:sz="0" w:space="0" w:color="auto"/>
                <w:right w:val="none" w:sz="0" w:space="0" w:color="auto"/>
              </w:divBdr>
            </w:div>
            <w:div w:id="1646158374">
              <w:marLeft w:val="0"/>
              <w:marRight w:val="0"/>
              <w:marTop w:val="0"/>
              <w:marBottom w:val="0"/>
              <w:divBdr>
                <w:top w:val="none" w:sz="0" w:space="0" w:color="auto"/>
                <w:left w:val="none" w:sz="0" w:space="0" w:color="auto"/>
                <w:bottom w:val="none" w:sz="0" w:space="0" w:color="auto"/>
                <w:right w:val="none" w:sz="0" w:space="0" w:color="auto"/>
              </w:divBdr>
            </w:div>
            <w:div w:id="1738435659">
              <w:marLeft w:val="0"/>
              <w:marRight w:val="0"/>
              <w:marTop w:val="0"/>
              <w:marBottom w:val="0"/>
              <w:divBdr>
                <w:top w:val="none" w:sz="0" w:space="0" w:color="auto"/>
                <w:left w:val="none" w:sz="0" w:space="0" w:color="auto"/>
                <w:bottom w:val="none" w:sz="0" w:space="0" w:color="auto"/>
                <w:right w:val="none" w:sz="0" w:space="0" w:color="auto"/>
              </w:divBdr>
            </w:div>
            <w:div w:id="573079372">
              <w:marLeft w:val="0"/>
              <w:marRight w:val="0"/>
              <w:marTop w:val="0"/>
              <w:marBottom w:val="0"/>
              <w:divBdr>
                <w:top w:val="none" w:sz="0" w:space="0" w:color="auto"/>
                <w:left w:val="none" w:sz="0" w:space="0" w:color="auto"/>
                <w:bottom w:val="none" w:sz="0" w:space="0" w:color="auto"/>
                <w:right w:val="none" w:sz="0" w:space="0" w:color="auto"/>
              </w:divBdr>
            </w:div>
            <w:div w:id="1130979682">
              <w:marLeft w:val="0"/>
              <w:marRight w:val="0"/>
              <w:marTop w:val="0"/>
              <w:marBottom w:val="0"/>
              <w:divBdr>
                <w:top w:val="none" w:sz="0" w:space="0" w:color="auto"/>
                <w:left w:val="none" w:sz="0" w:space="0" w:color="auto"/>
                <w:bottom w:val="none" w:sz="0" w:space="0" w:color="auto"/>
                <w:right w:val="none" w:sz="0" w:space="0" w:color="auto"/>
              </w:divBdr>
            </w:div>
            <w:div w:id="22827741">
              <w:marLeft w:val="0"/>
              <w:marRight w:val="0"/>
              <w:marTop w:val="0"/>
              <w:marBottom w:val="0"/>
              <w:divBdr>
                <w:top w:val="none" w:sz="0" w:space="0" w:color="auto"/>
                <w:left w:val="none" w:sz="0" w:space="0" w:color="auto"/>
                <w:bottom w:val="none" w:sz="0" w:space="0" w:color="auto"/>
                <w:right w:val="none" w:sz="0" w:space="0" w:color="auto"/>
              </w:divBdr>
            </w:div>
            <w:div w:id="77791977">
              <w:marLeft w:val="0"/>
              <w:marRight w:val="0"/>
              <w:marTop w:val="0"/>
              <w:marBottom w:val="0"/>
              <w:divBdr>
                <w:top w:val="none" w:sz="0" w:space="0" w:color="auto"/>
                <w:left w:val="none" w:sz="0" w:space="0" w:color="auto"/>
                <w:bottom w:val="none" w:sz="0" w:space="0" w:color="auto"/>
                <w:right w:val="none" w:sz="0" w:space="0" w:color="auto"/>
              </w:divBdr>
            </w:div>
            <w:div w:id="1053967331">
              <w:marLeft w:val="0"/>
              <w:marRight w:val="0"/>
              <w:marTop w:val="0"/>
              <w:marBottom w:val="0"/>
              <w:divBdr>
                <w:top w:val="none" w:sz="0" w:space="0" w:color="auto"/>
                <w:left w:val="none" w:sz="0" w:space="0" w:color="auto"/>
                <w:bottom w:val="none" w:sz="0" w:space="0" w:color="auto"/>
                <w:right w:val="none" w:sz="0" w:space="0" w:color="auto"/>
              </w:divBdr>
            </w:div>
            <w:div w:id="1873496920">
              <w:marLeft w:val="0"/>
              <w:marRight w:val="0"/>
              <w:marTop w:val="0"/>
              <w:marBottom w:val="0"/>
              <w:divBdr>
                <w:top w:val="none" w:sz="0" w:space="0" w:color="auto"/>
                <w:left w:val="none" w:sz="0" w:space="0" w:color="auto"/>
                <w:bottom w:val="none" w:sz="0" w:space="0" w:color="auto"/>
                <w:right w:val="none" w:sz="0" w:space="0" w:color="auto"/>
              </w:divBdr>
            </w:div>
            <w:div w:id="429011151">
              <w:marLeft w:val="0"/>
              <w:marRight w:val="0"/>
              <w:marTop w:val="0"/>
              <w:marBottom w:val="0"/>
              <w:divBdr>
                <w:top w:val="none" w:sz="0" w:space="0" w:color="auto"/>
                <w:left w:val="none" w:sz="0" w:space="0" w:color="auto"/>
                <w:bottom w:val="none" w:sz="0" w:space="0" w:color="auto"/>
                <w:right w:val="none" w:sz="0" w:space="0" w:color="auto"/>
              </w:divBdr>
            </w:div>
            <w:div w:id="2097285925">
              <w:marLeft w:val="0"/>
              <w:marRight w:val="0"/>
              <w:marTop w:val="0"/>
              <w:marBottom w:val="0"/>
              <w:divBdr>
                <w:top w:val="none" w:sz="0" w:space="0" w:color="auto"/>
                <w:left w:val="none" w:sz="0" w:space="0" w:color="auto"/>
                <w:bottom w:val="none" w:sz="0" w:space="0" w:color="auto"/>
                <w:right w:val="none" w:sz="0" w:space="0" w:color="auto"/>
              </w:divBdr>
            </w:div>
            <w:div w:id="300694206">
              <w:marLeft w:val="0"/>
              <w:marRight w:val="0"/>
              <w:marTop w:val="0"/>
              <w:marBottom w:val="0"/>
              <w:divBdr>
                <w:top w:val="none" w:sz="0" w:space="0" w:color="auto"/>
                <w:left w:val="none" w:sz="0" w:space="0" w:color="auto"/>
                <w:bottom w:val="none" w:sz="0" w:space="0" w:color="auto"/>
                <w:right w:val="none" w:sz="0" w:space="0" w:color="auto"/>
              </w:divBdr>
            </w:div>
            <w:div w:id="578634015">
              <w:marLeft w:val="0"/>
              <w:marRight w:val="0"/>
              <w:marTop w:val="0"/>
              <w:marBottom w:val="0"/>
              <w:divBdr>
                <w:top w:val="none" w:sz="0" w:space="0" w:color="auto"/>
                <w:left w:val="none" w:sz="0" w:space="0" w:color="auto"/>
                <w:bottom w:val="none" w:sz="0" w:space="0" w:color="auto"/>
                <w:right w:val="none" w:sz="0" w:space="0" w:color="auto"/>
              </w:divBdr>
            </w:div>
            <w:div w:id="1615019611">
              <w:marLeft w:val="0"/>
              <w:marRight w:val="0"/>
              <w:marTop w:val="0"/>
              <w:marBottom w:val="0"/>
              <w:divBdr>
                <w:top w:val="none" w:sz="0" w:space="0" w:color="auto"/>
                <w:left w:val="none" w:sz="0" w:space="0" w:color="auto"/>
                <w:bottom w:val="none" w:sz="0" w:space="0" w:color="auto"/>
                <w:right w:val="none" w:sz="0" w:space="0" w:color="auto"/>
              </w:divBdr>
            </w:div>
            <w:div w:id="1415199514">
              <w:marLeft w:val="0"/>
              <w:marRight w:val="0"/>
              <w:marTop w:val="0"/>
              <w:marBottom w:val="0"/>
              <w:divBdr>
                <w:top w:val="none" w:sz="0" w:space="0" w:color="auto"/>
                <w:left w:val="none" w:sz="0" w:space="0" w:color="auto"/>
                <w:bottom w:val="none" w:sz="0" w:space="0" w:color="auto"/>
                <w:right w:val="none" w:sz="0" w:space="0" w:color="auto"/>
              </w:divBdr>
            </w:div>
            <w:div w:id="1718432185">
              <w:marLeft w:val="0"/>
              <w:marRight w:val="0"/>
              <w:marTop w:val="0"/>
              <w:marBottom w:val="0"/>
              <w:divBdr>
                <w:top w:val="none" w:sz="0" w:space="0" w:color="auto"/>
                <w:left w:val="none" w:sz="0" w:space="0" w:color="auto"/>
                <w:bottom w:val="none" w:sz="0" w:space="0" w:color="auto"/>
                <w:right w:val="none" w:sz="0" w:space="0" w:color="auto"/>
              </w:divBdr>
            </w:div>
            <w:div w:id="606931183">
              <w:marLeft w:val="0"/>
              <w:marRight w:val="0"/>
              <w:marTop w:val="0"/>
              <w:marBottom w:val="0"/>
              <w:divBdr>
                <w:top w:val="none" w:sz="0" w:space="0" w:color="auto"/>
                <w:left w:val="none" w:sz="0" w:space="0" w:color="auto"/>
                <w:bottom w:val="none" w:sz="0" w:space="0" w:color="auto"/>
                <w:right w:val="none" w:sz="0" w:space="0" w:color="auto"/>
              </w:divBdr>
            </w:div>
            <w:div w:id="1282029459">
              <w:marLeft w:val="0"/>
              <w:marRight w:val="0"/>
              <w:marTop w:val="0"/>
              <w:marBottom w:val="0"/>
              <w:divBdr>
                <w:top w:val="none" w:sz="0" w:space="0" w:color="auto"/>
                <w:left w:val="none" w:sz="0" w:space="0" w:color="auto"/>
                <w:bottom w:val="none" w:sz="0" w:space="0" w:color="auto"/>
                <w:right w:val="none" w:sz="0" w:space="0" w:color="auto"/>
              </w:divBdr>
            </w:div>
            <w:div w:id="760218467">
              <w:marLeft w:val="0"/>
              <w:marRight w:val="0"/>
              <w:marTop w:val="0"/>
              <w:marBottom w:val="0"/>
              <w:divBdr>
                <w:top w:val="none" w:sz="0" w:space="0" w:color="auto"/>
                <w:left w:val="none" w:sz="0" w:space="0" w:color="auto"/>
                <w:bottom w:val="none" w:sz="0" w:space="0" w:color="auto"/>
                <w:right w:val="none" w:sz="0" w:space="0" w:color="auto"/>
              </w:divBdr>
            </w:div>
            <w:div w:id="1959987618">
              <w:marLeft w:val="0"/>
              <w:marRight w:val="0"/>
              <w:marTop w:val="0"/>
              <w:marBottom w:val="0"/>
              <w:divBdr>
                <w:top w:val="none" w:sz="0" w:space="0" w:color="auto"/>
                <w:left w:val="none" w:sz="0" w:space="0" w:color="auto"/>
                <w:bottom w:val="none" w:sz="0" w:space="0" w:color="auto"/>
                <w:right w:val="none" w:sz="0" w:space="0" w:color="auto"/>
              </w:divBdr>
            </w:div>
            <w:div w:id="299653272">
              <w:marLeft w:val="0"/>
              <w:marRight w:val="0"/>
              <w:marTop w:val="0"/>
              <w:marBottom w:val="0"/>
              <w:divBdr>
                <w:top w:val="none" w:sz="0" w:space="0" w:color="auto"/>
                <w:left w:val="none" w:sz="0" w:space="0" w:color="auto"/>
                <w:bottom w:val="none" w:sz="0" w:space="0" w:color="auto"/>
                <w:right w:val="none" w:sz="0" w:space="0" w:color="auto"/>
              </w:divBdr>
            </w:div>
            <w:div w:id="1477063888">
              <w:marLeft w:val="0"/>
              <w:marRight w:val="0"/>
              <w:marTop w:val="0"/>
              <w:marBottom w:val="0"/>
              <w:divBdr>
                <w:top w:val="none" w:sz="0" w:space="0" w:color="auto"/>
                <w:left w:val="none" w:sz="0" w:space="0" w:color="auto"/>
                <w:bottom w:val="none" w:sz="0" w:space="0" w:color="auto"/>
                <w:right w:val="none" w:sz="0" w:space="0" w:color="auto"/>
              </w:divBdr>
            </w:div>
            <w:div w:id="631713072">
              <w:marLeft w:val="0"/>
              <w:marRight w:val="0"/>
              <w:marTop w:val="0"/>
              <w:marBottom w:val="0"/>
              <w:divBdr>
                <w:top w:val="none" w:sz="0" w:space="0" w:color="auto"/>
                <w:left w:val="none" w:sz="0" w:space="0" w:color="auto"/>
                <w:bottom w:val="none" w:sz="0" w:space="0" w:color="auto"/>
                <w:right w:val="none" w:sz="0" w:space="0" w:color="auto"/>
              </w:divBdr>
            </w:div>
            <w:div w:id="266010845">
              <w:marLeft w:val="0"/>
              <w:marRight w:val="0"/>
              <w:marTop w:val="0"/>
              <w:marBottom w:val="0"/>
              <w:divBdr>
                <w:top w:val="none" w:sz="0" w:space="0" w:color="auto"/>
                <w:left w:val="none" w:sz="0" w:space="0" w:color="auto"/>
                <w:bottom w:val="none" w:sz="0" w:space="0" w:color="auto"/>
                <w:right w:val="none" w:sz="0" w:space="0" w:color="auto"/>
              </w:divBdr>
            </w:div>
            <w:div w:id="594361785">
              <w:marLeft w:val="0"/>
              <w:marRight w:val="0"/>
              <w:marTop w:val="0"/>
              <w:marBottom w:val="0"/>
              <w:divBdr>
                <w:top w:val="none" w:sz="0" w:space="0" w:color="auto"/>
                <w:left w:val="none" w:sz="0" w:space="0" w:color="auto"/>
                <w:bottom w:val="none" w:sz="0" w:space="0" w:color="auto"/>
                <w:right w:val="none" w:sz="0" w:space="0" w:color="auto"/>
              </w:divBdr>
            </w:div>
            <w:div w:id="100345746">
              <w:marLeft w:val="0"/>
              <w:marRight w:val="0"/>
              <w:marTop w:val="0"/>
              <w:marBottom w:val="0"/>
              <w:divBdr>
                <w:top w:val="none" w:sz="0" w:space="0" w:color="auto"/>
                <w:left w:val="none" w:sz="0" w:space="0" w:color="auto"/>
                <w:bottom w:val="none" w:sz="0" w:space="0" w:color="auto"/>
                <w:right w:val="none" w:sz="0" w:space="0" w:color="auto"/>
              </w:divBdr>
            </w:div>
            <w:div w:id="439030132">
              <w:marLeft w:val="0"/>
              <w:marRight w:val="0"/>
              <w:marTop w:val="0"/>
              <w:marBottom w:val="0"/>
              <w:divBdr>
                <w:top w:val="none" w:sz="0" w:space="0" w:color="auto"/>
                <w:left w:val="none" w:sz="0" w:space="0" w:color="auto"/>
                <w:bottom w:val="none" w:sz="0" w:space="0" w:color="auto"/>
                <w:right w:val="none" w:sz="0" w:space="0" w:color="auto"/>
              </w:divBdr>
            </w:div>
            <w:div w:id="618024929">
              <w:marLeft w:val="0"/>
              <w:marRight w:val="0"/>
              <w:marTop w:val="0"/>
              <w:marBottom w:val="0"/>
              <w:divBdr>
                <w:top w:val="none" w:sz="0" w:space="0" w:color="auto"/>
                <w:left w:val="none" w:sz="0" w:space="0" w:color="auto"/>
                <w:bottom w:val="none" w:sz="0" w:space="0" w:color="auto"/>
                <w:right w:val="none" w:sz="0" w:space="0" w:color="auto"/>
              </w:divBdr>
            </w:div>
            <w:div w:id="434134973">
              <w:marLeft w:val="0"/>
              <w:marRight w:val="0"/>
              <w:marTop w:val="0"/>
              <w:marBottom w:val="0"/>
              <w:divBdr>
                <w:top w:val="none" w:sz="0" w:space="0" w:color="auto"/>
                <w:left w:val="none" w:sz="0" w:space="0" w:color="auto"/>
                <w:bottom w:val="none" w:sz="0" w:space="0" w:color="auto"/>
                <w:right w:val="none" w:sz="0" w:space="0" w:color="auto"/>
              </w:divBdr>
            </w:div>
            <w:div w:id="2007511342">
              <w:marLeft w:val="0"/>
              <w:marRight w:val="0"/>
              <w:marTop w:val="0"/>
              <w:marBottom w:val="0"/>
              <w:divBdr>
                <w:top w:val="none" w:sz="0" w:space="0" w:color="auto"/>
                <w:left w:val="none" w:sz="0" w:space="0" w:color="auto"/>
                <w:bottom w:val="none" w:sz="0" w:space="0" w:color="auto"/>
                <w:right w:val="none" w:sz="0" w:space="0" w:color="auto"/>
              </w:divBdr>
            </w:div>
            <w:div w:id="946238229">
              <w:marLeft w:val="0"/>
              <w:marRight w:val="0"/>
              <w:marTop w:val="0"/>
              <w:marBottom w:val="0"/>
              <w:divBdr>
                <w:top w:val="none" w:sz="0" w:space="0" w:color="auto"/>
                <w:left w:val="none" w:sz="0" w:space="0" w:color="auto"/>
                <w:bottom w:val="none" w:sz="0" w:space="0" w:color="auto"/>
                <w:right w:val="none" w:sz="0" w:space="0" w:color="auto"/>
              </w:divBdr>
            </w:div>
            <w:div w:id="291639380">
              <w:marLeft w:val="0"/>
              <w:marRight w:val="0"/>
              <w:marTop w:val="0"/>
              <w:marBottom w:val="0"/>
              <w:divBdr>
                <w:top w:val="none" w:sz="0" w:space="0" w:color="auto"/>
                <w:left w:val="none" w:sz="0" w:space="0" w:color="auto"/>
                <w:bottom w:val="none" w:sz="0" w:space="0" w:color="auto"/>
                <w:right w:val="none" w:sz="0" w:space="0" w:color="auto"/>
              </w:divBdr>
            </w:div>
            <w:div w:id="1775128960">
              <w:marLeft w:val="0"/>
              <w:marRight w:val="0"/>
              <w:marTop w:val="0"/>
              <w:marBottom w:val="0"/>
              <w:divBdr>
                <w:top w:val="none" w:sz="0" w:space="0" w:color="auto"/>
                <w:left w:val="none" w:sz="0" w:space="0" w:color="auto"/>
                <w:bottom w:val="none" w:sz="0" w:space="0" w:color="auto"/>
                <w:right w:val="none" w:sz="0" w:space="0" w:color="auto"/>
              </w:divBdr>
            </w:div>
            <w:div w:id="876770817">
              <w:marLeft w:val="0"/>
              <w:marRight w:val="0"/>
              <w:marTop w:val="0"/>
              <w:marBottom w:val="0"/>
              <w:divBdr>
                <w:top w:val="none" w:sz="0" w:space="0" w:color="auto"/>
                <w:left w:val="none" w:sz="0" w:space="0" w:color="auto"/>
                <w:bottom w:val="none" w:sz="0" w:space="0" w:color="auto"/>
                <w:right w:val="none" w:sz="0" w:space="0" w:color="auto"/>
              </w:divBdr>
            </w:div>
            <w:div w:id="554898327">
              <w:marLeft w:val="0"/>
              <w:marRight w:val="0"/>
              <w:marTop w:val="0"/>
              <w:marBottom w:val="0"/>
              <w:divBdr>
                <w:top w:val="none" w:sz="0" w:space="0" w:color="auto"/>
                <w:left w:val="none" w:sz="0" w:space="0" w:color="auto"/>
                <w:bottom w:val="none" w:sz="0" w:space="0" w:color="auto"/>
                <w:right w:val="none" w:sz="0" w:space="0" w:color="auto"/>
              </w:divBdr>
            </w:div>
            <w:div w:id="187641819">
              <w:marLeft w:val="0"/>
              <w:marRight w:val="0"/>
              <w:marTop w:val="0"/>
              <w:marBottom w:val="0"/>
              <w:divBdr>
                <w:top w:val="none" w:sz="0" w:space="0" w:color="auto"/>
                <w:left w:val="none" w:sz="0" w:space="0" w:color="auto"/>
                <w:bottom w:val="none" w:sz="0" w:space="0" w:color="auto"/>
                <w:right w:val="none" w:sz="0" w:space="0" w:color="auto"/>
              </w:divBdr>
            </w:div>
            <w:div w:id="1963687091">
              <w:marLeft w:val="0"/>
              <w:marRight w:val="0"/>
              <w:marTop w:val="0"/>
              <w:marBottom w:val="0"/>
              <w:divBdr>
                <w:top w:val="none" w:sz="0" w:space="0" w:color="auto"/>
                <w:left w:val="none" w:sz="0" w:space="0" w:color="auto"/>
                <w:bottom w:val="none" w:sz="0" w:space="0" w:color="auto"/>
                <w:right w:val="none" w:sz="0" w:space="0" w:color="auto"/>
              </w:divBdr>
            </w:div>
            <w:div w:id="7752233">
              <w:marLeft w:val="0"/>
              <w:marRight w:val="0"/>
              <w:marTop w:val="0"/>
              <w:marBottom w:val="0"/>
              <w:divBdr>
                <w:top w:val="none" w:sz="0" w:space="0" w:color="auto"/>
                <w:left w:val="none" w:sz="0" w:space="0" w:color="auto"/>
                <w:bottom w:val="none" w:sz="0" w:space="0" w:color="auto"/>
                <w:right w:val="none" w:sz="0" w:space="0" w:color="auto"/>
              </w:divBdr>
            </w:div>
            <w:div w:id="779254561">
              <w:marLeft w:val="0"/>
              <w:marRight w:val="0"/>
              <w:marTop w:val="0"/>
              <w:marBottom w:val="0"/>
              <w:divBdr>
                <w:top w:val="none" w:sz="0" w:space="0" w:color="auto"/>
                <w:left w:val="none" w:sz="0" w:space="0" w:color="auto"/>
                <w:bottom w:val="none" w:sz="0" w:space="0" w:color="auto"/>
                <w:right w:val="none" w:sz="0" w:space="0" w:color="auto"/>
              </w:divBdr>
            </w:div>
            <w:div w:id="1437094433">
              <w:marLeft w:val="0"/>
              <w:marRight w:val="0"/>
              <w:marTop w:val="0"/>
              <w:marBottom w:val="0"/>
              <w:divBdr>
                <w:top w:val="none" w:sz="0" w:space="0" w:color="auto"/>
                <w:left w:val="none" w:sz="0" w:space="0" w:color="auto"/>
                <w:bottom w:val="none" w:sz="0" w:space="0" w:color="auto"/>
                <w:right w:val="none" w:sz="0" w:space="0" w:color="auto"/>
              </w:divBdr>
            </w:div>
            <w:div w:id="1421095845">
              <w:marLeft w:val="0"/>
              <w:marRight w:val="0"/>
              <w:marTop w:val="0"/>
              <w:marBottom w:val="0"/>
              <w:divBdr>
                <w:top w:val="none" w:sz="0" w:space="0" w:color="auto"/>
                <w:left w:val="none" w:sz="0" w:space="0" w:color="auto"/>
                <w:bottom w:val="none" w:sz="0" w:space="0" w:color="auto"/>
                <w:right w:val="none" w:sz="0" w:space="0" w:color="auto"/>
              </w:divBdr>
            </w:div>
            <w:div w:id="1484857111">
              <w:marLeft w:val="0"/>
              <w:marRight w:val="0"/>
              <w:marTop w:val="0"/>
              <w:marBottom w:val="0"/>
              <w:divBdr>
                <w:top w:val="none" w:sz="0" w:space="0" w:color="auto"/>
                <w:left w:val="none" w:sz="0" w:space="0" w:color="auto"/>
                <w:bottom w:val="none" w:sz="0" w:space="0" w:color="auto"/>
                <w:right w:val="none" w:sz="0" w:space="0" w:color="auto"/>
              </w:divBdr>
            </w:div>
            <w:div w:id="1071808392">
              <w:marLeft w:val="0"/>
              <w:marRight w:val="0"/>
              <w:marTop w:val="0"/>
              <w:marBottom w:val="0"/>
              <w:divBdr>
                <w:top w:val="none" w:sz="0" w:space="0" w:color="auto"/>
                <w:left w:val="none" w:sz="0" w:space="0" w:color="auto"/>
                <w:bottom w:val="none" w:sz="0" w:space="0" w:color="auto"/>
                <w:right w:val="none" w:sz="0" w:space="0" w:color="auto"/>
              </w:divBdr>
            </w:div>
            <w:div w:id="1078789003">
              <w:marLeft w:val="0"/>
              <w:marRight w:val="0"/>
              <w:marTop w:val="0"/>
              <w:marBottom w:val="0"/>
              <w:divBdr>
                <w:top w:val="none" w:sz="0" w:space="0" w:color="auto"/>
                <w:left w:val="none" w:sz="0" w:space="0" w:color="auto"/>
                <w:bottom w:val="none" w:sz="0" w:space="0" w:color="auto"/>
                <w:right w:val="none" w:sz="0" w:space="0" w:color="auto"/>
              </w:divBdr>
            </w:div>
            <w:div w:id="2062094013">
              <w:marLeft w:val="0"/>
              <w:marRight w:val="0"/>
              <w:marTop w:val="0"/>
              <w:marBottom w:val="0"/>
              <w:divBdr>
                <w:top w:val="none" w:sz="0" w:space="0" w:color="auto"/>
                <w:left w:val="none" w:sz="0" w:space="0" w:color="auto"/>
                <w:bottom w:val="none" w:sz="0" w:space="0" w:color="auto"/>
                <w:right w:val="none" w:sz="0" w:space="0" w:color="auto"/>
              </w:divBdr>
            </w:div>
            <w:div w:id="63189573">
              <w:marLeft w:val="0"/>
              <w:marRight w:val="0"/>
              <w:marTop w:val="0"/>
              <w:marBottom w:val="0"/>
              <w:divBdr>
                <w:top w:val="none" w:sz="0" w:space="0" w:color="auto"/>
                <w:left w:val="none" w:sz="0" w:space="0" w:color="auto"/>
                <w:bottom w:val="none" w:sz="0" w:space="0" w:color="auto"/>
                <w:right w:val="none" w:sz="0" w:space="0" w:color="auto"/>
              </w:divBdr>
            </w:div>
            <w:div w:id="287393850">
              <w:marLeft w:val="0"/>
              <w:marRight w:val="0"/>
              <w:marTop w:val="0"/>
              <w:marBottom w:val="0"/>
              <w:divBdr>
                <w:top w:val="none" w:sz="0" w:space="0" w:color="auto"/>
                <w:left w:val="none" w:sz="0" w:space="0" w:color="auto"/>
                <w:bottom w:val="none" w:sz="0" w:space="0" w:color="auto"/>
                <w:right w:val="none" w:sz="0" w:space="0" w:color="auto"/>
              </w:divBdr>
            </w:div>
            <w:div w:id="1754666202">
              <w:marLeft w:val="0"/>
              <w:marRight w:val="0"/>
              <w:marTop w:val="0"/>
              <w:marBottom w:val="0"/>
              <w:divBdr>
                <w:top w:val="none" w:sz="0" w:space="0" w:color="auto"/>
                <w:left w:val="none" w:sz="0" w:space="0" w:color="auto"/>
                <w:bottom w:val="none" w:sz="0" w:space="0" w:color="auto"/>
                <w:right w:val="none" w:sz="0" w:space="0" w:color="auto"/>
              </w:divBdr>
            </w:div>
            <w:div w:id="1829399218">
              <w:marLeft w:val="0"/>
              <w:marRight w:val="0"/>
              <w:marTop w:val="0"/>
              <w:marBottom w:val="0"/>
              <w:divBdr>
                <w:top w:val="none" w:sz="0" w:space="0" w:color="auto"/>
                <w:left w:val="none" w:sz="0" w:space="0" w:color="auto"/>
                <w:bottom w:val="none" w:sz="0" w:space="0" w:color="auto"/>
                <w:right w:val="none" w:sz="0" w:space="0" w:color="auto"/>
              </w:divBdr>
            </w:div>
            <w:div w:id="1497188331">
              <w:marLeft w:val="0"/>
              <w:marRight w:val="0"/>
              <w:marTop w:val="0"/>
              <w:marBottom w:val="0"/>
              <w:divBdr>
                <w:top w:val="none" w:sz="0" w:space="0" w:color="auto"/>
                <w:left w:val="none" w:sz="0" w:space="0" w:color="auto"/>
                <w:bottom w:val="none" w:sz="0" w:space="0" w:color="auto"/>
                <w:right w:val="none" w:sz="0" w:space="0" w:color="auto"/>
              </w:divBdr>
            </w:div>
            <w:div w:id="288434920">
              <w:marLeft w:val="0"/>
              <w:marRight w:val="0"/>
              <w:marTop w:val="0"/>
              <w:marBottom w:val="0"/>
              <w:divBdr>
                <w:top w:val="none" w:sz="0" w:space="0" w:color="auto"/>
                <w:left w:val="none" w:sz="0" w:space="0" w:color="auto"/>
                <w:bottom w:val="none" w:sz="0" w:space="0" w:color="auto"/>
                <w:right w:val="none" w:sz="0" w:space="0" w:color="auto"/>
              </w:divBdr>
            </w:div>
            <w:div w:id="209657887">
              <w:marLeft w:val="0"/>
              <w:marRight w:val="0"/>
              <w:marTop w:val="0"/>
              <w:marBottom w:val="0"/>
              <w:divBdr>
                <w:top w:val="none" w:sz="0" w:space="0" w:color="auto"/>
                <w:left w:val="none" w:sz="0" w:space="0" w:color="auto"/>
                <w:bottom w:val="none" w:sz="0" w:space="0" w:color="auto"/>
                <w:right w:val="none" w:sz="0" w:space="0" w:color="auto"/>
              </w:divBdr>
            </w:div>
            <w:div w:id="1352103240">
              <w:marLeft w:val="0"/>
              <w:marRight w:val="0"/>
              <w:marTop w:val="0"/>
              <w:marBottom w:val="0"/>
              <w:divBdr>
                <w:top w:val="none" w:sz="0" w:space="0" w:color="auto"/>
                <w:left w:val="none" w:sz="0" w:space="0" w:color="auto"/>
                <w:bottom w:val="none" w:sz="0" w:space="0" w:color="auto"/>
                <w:right w:val="none" w:sz="0" w:space="0" w:color="auto"/>
              </w:divBdr>
            </w:div>
            <w:div w:id="2121753228">
              <w:marLeft w:val="0"/>
              <w:marRight w:val="0"/>
              <w:marTop w:val="0"/>
              <w:marBottom w:val="0"/>
              <w:divBdr>
                <w:top w:val="none" w:sz="0" w:space="0" w:color="auto"/>
                <w:left w:val="none" w:sz="0" w:space="0" w:color="auto"/>
                <w:bottom w:val="none" w:sz="0" w:space="0" w:color="auto"/>
                <w:right w:val="none" w:sz="0" w:space="0" w:color="auto"/>
              </w:divBdr>
            </w:div>
            <w:div w:id="1248230767">
              <w:marLeft w:val="0"/>
              <w:marRight w:val="0"/>
              <w:marTop w:val="0"/>
              <w:marBottom w:val="0"/>
              <w:divBdr>
                <w:top w:val="none" w:sz="0" w:space="0" w:color="auto"/>
                <w:left w:val="none" w:sz="0" w:space="0" w:color="auto"/>
                <w:bottom w:val="none" w:sz="0" w:space="0" w:color="auto"/>
                <w:right w:val="none" w:sz="0" w:space="0" w:color="auto"/>
              </w:divBdr>
            </w:div>
            <w:div w:id="1061707770">
              <w:marLeft w:val="0"/>
              <w:marRight w:val="0"/>
              <w:marTop w:val="0"/>
              <w:marBottom w:val="0"/>
              <w:divBdr>
                <w:top w:val="none" w:sz="0" w:space="0" w:color="auto"/>
                <w:left w:val="none" w:sz="0" w:space="0" w:color="auto"/>
                <w:bottom w:val="none" w:sz="0" w:space="0" w:color="auto"/>
                <w:right w:val="none" w:sz="0" w:space="0" w:color="auto"/>
              </w:divBdr>
            </w:div>
            <w:div w:id="252057717">
              <w:marLeft w:val="0"/>
              <w:marRight w:val="0"/>
              <w:marTop w:val="0"/>
              <w:marBottom w:val="0"/>
              <w:divBdr>
                <w:top w:val="none" w:sz="0" w:space="0" w:color="auto"/>
                <w:left w:val="none" w:sz="0" w:space="0" w:color="auto"/>
                <w:bottom w:val="none" w:sz="0" w:space="0" w:color="auto"/>
                <w:right w:val="none" w:sz="0" w:space="0" w:color="auto"/>
              </w:divBdr>
            </w:div>
            <w:div w:id="1647315536">
              <w:marLeft w:val="0"/>
              <w:marRight w:val="0"/>
              <w:marTop w:val="0"/>
              <w:marBottom w:val="0"/>
              <w:divBdr>
                <w:top w:val="none" w:sz="0" w:space="0" w:color="auto"/>
                <w:left w:val="none" w:sz="0" w:space="0" w:color="auto"/>
                <w:bottom w:val="none" w:sz="0" w:space="0" w:color="auto"/>
                <w:right w:val="none" w:sz="0" w:space="0" w:color="auto"/>
              </w:divBdr>
            </w:div>
            <w:div w:id="579872971">
              <w:marLeft w:val="0"/>
              <w:marRight w:val="0"/>
              <w:marTop w:val="0"/>
              <w:marBottom w:val="0"/>
              <w:divBdr>
                <w:top w:val="none" w:sz="0" w:space="0" w:color="auto"/>
                <w:left w:val="none" w:sz="0" w:space="0" w:color="auto"/>
                <w:bottom w:val="none" w:sz="0" w:space="0" w:color="auto"/>
                <w:right w:val="none" w:sz="0" w:space="0" w:color="auto"/>
              </w:divBdr>
            </w:div>
            <w:div w:id="312300959">
              <w:marLeft w:val="0"/>
              <w:marRight w:val="0"/>
              <w:marTop w:val="0"/>
              <w:marBottom w:val="0"/>
              <w:divBdr>
                <w:top w:val="none" w:sz="0" w:space="0" w:color="auto"/>
                <w:left w:val="none" w:sz="0" w:space="0" w:color="auto"/>
                <w:bottom w:val="none" w:sz="0" w:space="0" w:color="auto"/>
                <w:right w:val="none" w:sz="0" w:space="0" w:color="auto"/>
              </w:divBdr>
            </w:div>
            <w:div w:id="1385174375">
              <w:marLeft w:val="0"/>
              <w:marRight w:val="0"/>
              <w:marTop w:val="0"/>
              <w:marBottom w:val="0"/>
              <w:divBdr>
                <w:top w:val="none" w:sz="0" w:space="0" w:color="auto"/>
                <w:left w:val="none" w:sz="0" w:space="0" w:color="auto"/>
                <w:bottom w:val="none" w:sz="0" w:space="0" w:color="auto"/>
                <w:right w:val="none" w:sz="0" w:space="0" w:color="auto"/>
              </w:divBdr>
            </w:div>
            <w:div w:id="488401888">
              <w:marLeft w:val="0"/>
              <w:marRight w:val="0"/>
              <w:marTop w:val="0"/>
              <w:marBottom w:val="0"/>
              <w:divBdr>
                <w:top w:val="none" w:sz="0" w:space="0" w:color="auto"/>
                <w:left w:val="none" w:sz="0" w:space="0" w:color="auto"/>
                <w:bottom w:val="none" w:sz="0" w:space="0" w:color="auto"/>
                <w:right w:val="none" w:sz="0" w:space="0" w:color="auto"/>
              </w:divBdr>
            </w:div>
            <w:div w:id="527913162">
              <w:marLeft w:val="0"/>
              <w:marRight w:val="0"/>
              <w:marTop w:val="0"/>
              <w:marBottom w:val="0"/>
              <w:divBdr>
                <w:top w:val="none" w:sz="0" w:space="0" w:color="auto"/>
                <w:left w:val="none" w:sz="0" w:space="0" w:color="auto"/>
                <w:bottom w:val="none" w:sz="0" w:space="0" w:color="auto"/>
                <w:right w:val="none" w:sz="0" w:space="0" w:color="auto"/>
              </w:divBdr>
            </w:div>
            <w:div w:id="1760298278">
              <w:marLeft w:val="0"/>
              <w:marRight w:val="0"/>
              <w:marTop w:val="0"/>
              <w:marBottom w:val="0"/>
              <w:divBdr>
                <w:top w:val="none" w:sz="0" w:space="0" w:color="auto"/>
                <w:left w:val="none" w:sz="0" w:space="0" w:color="auto"/>
                <w:bottom w:val="none" w:sz="0" w:space="0" w:color="auto"/>
                <w:right w:val="none" w:sz="0" w:space="0" w:color="auto"/>
              </w:divBdr>
            </w:div>
            <w:div w:id="19009749">
              <w:marLeft w:val="0"/>
              <w:marRight w:val="0"/>
              <w:marTop w:val="0"/>
              <w:marBottom w:val="0"/>
              <w:divBdr>
                <w:top w:val="none" w:sz="0" w:space="0" w:color="auto"/>
                <w:left w:val="none" w:sz="0" w:space="0" w:color="auto"/>
                <w:bottom w:val="none" w:sz="0" w:space="0" w:color="auto"/>
                <w:right w:val="none" w:sz="0" w:space="0" w:color="auto"/>
              </w:divBdr>
            </w:div>
            <w:div w:id="943029202">
              <w:marLeft w:val="0"/>
              <w:marRight w:val="0"/>
              <w:marTop w:val="0"/>
              <w:marBottom w:val="0"/>
              <w:divBdr>
                <w:top w:val="none" w:sz="0" w:space="0" w:color="auto"/>
                <w:left w:val="none" w:sz="0" w:space="0" w:color="auto"/>
                <w:bottom w:val="none" w:sz="0" w:space="0" w:color="auto"/>
                <w:right w:val="none" w:sz="0" w:space="0" w:color="auto"/>
              </w:divBdr>
            </w:div>
            <w:div w:id="1595940593">
              <w:marLeft w:val="0"/>
              <w:marRight w:val="0"/>
              <w:marTop w:val="0"/>
              <w:marBottom w:val="0"/>
              <w:divBdr>
                <w:top w:val="none" w:sz="0" w:space="0" w:color="auto"/>
                <w:left w:val="none" w:sz="0" w:space="0" w:color="auto"/>
                <w:bottom w:val="none" w:sz="0" w:space="0" w:color="auto"/>
                <w:right w:val="none" w:sz="0" w:space="0" w:color="auto"/>
              </w:divBdr>
            </w:div>
            <w:div w:id="340862242">
              <w:marLeft w:val="0"/>
              <w:marRight w:val="0"/>
              <w:marTop w:val="0"/>
              <w:marBottom w:val="0"/>
              <w:divBdr>
                <w:top w:val="none" w:sz="0" w:space="0" w:color="auto"/>
                <w:left w:val="none" w:sz="0" w:space="0" w:color="auto"/>
                <w:bottom w:val="none" w:sz="0" w:space="0" w:color="auto"/>
                <w:right w:val="none" w:sz="0" w:space="0" w:color="auto"/>
              </w:divBdr>
            </w:div>
            <w:div w:id="433324260">
              <w:marLeft w:val="0"/>
              <w:marRight w:val="0"/>
              <w:marTop w:val="0"/>
              <w:marBottom w:val="0"/>
              <w:divBdr>
                <w:top w:val="none" w:sz="0" w:space="0" w:color="auto"/>
                <w:left w:val="none" w:sz="0" w:space="0" w:color="auto"/>
                <w:bottom w:val="none" w:sz="0" w:space="0" w:color="auto"/>
                <w:right w:val="none" w:sz="0" w:space="0" w:color="auto"/>
              </w:divBdr>
            </w:div>
            <w:div w:id="673797590">
              <w:marLeft w:val="0"/>
              <w:marRight w:val="0"/>
              <w:marTop w:val="0"/>
              <w:marBottom w:val="0"/>
              <w:divBdr>
                <w:top w:val="none" w:sz="0" w:space="0" w:color="auto"/>
                <w:left w:val="none" w:sz="0" w:space="0" w:color="auto"/>
                <w:bottom w:val="none" w:sz="0" w:space="0" w:color="auto"/>
                <w:right w:val="none" w:sz="0" w:space="0" w:color="auto"/>
              </w:divBdr>
            </w:div>
            <w:div w:id="221914003">
              <w:marLeft w:val="0"/>
              <w:marRight w:val="0"/>
              <w:marTop w:val="0"/>
              <w:marBottom w:val="0"/>
              <w:divBdr>
                <w:top w:val="none" w:sz="0" w:space="0" w:color="auto"/>
                <w:left w:val="none" w:sz="0" w:space="0" w:color="auto"/>
                <w:bottom w:val="none" w:sz="0" w:space="0" w:color="auto"/>
                <w:right w:val="none" w:sz="0" w:space="0" w:color="auto"/>
              </w:divBdr>
            </w:div>
            <w:div w:id="1629049341">
              <w:marLeft w:val="0"/>
              <w:marRight w:val="0"/>
              <w:marTop w:val="0"/>
              <w:marBottom w:val="0"/>
              <w:divBdr>
                <w:top w:val="none" w:sz="0" w:space="0" w:color="auto"/>
                <w:left w:val="none" w:sz="0" w:space="0" w:color="auto"/>
                <w:bottom w:val="none" w:sz="0" w:space="0" w:color="auto"/>
                <w:right w:val="none" w:sz="0" w:space="0" w:color="auto"/>
              </w:divBdr>
            </w:div>
            <w:div w:id="48960080">
              <w:marLeft w:val="0"/>
              <w:marRight w:val="0"/>
              <w:marTop w:val="0"/>
              <w:marBottom w:val="0"/>
              <w:divBdr>
                <w:top w:val="none" w:sz="0" w:space="0" w:color="auto"/>
                <w:left w:val="none" w:sz="0" w:space="0" w:color="auto"/>
                <w:bottom w:val="none" w:sz="0" w:space="0" w:color="auto"/>
                <w:right w:val="none" w:sz="0" w:space="0" w:color="auto"/>
              </w:divBdr>
            </w:div>
            <w:div w:id="445005719">
              <w:marLeft w:val="0"/>
              <w:marRight w:val="0"/>
              <w:marTop w:val="0"/>
              <w:marBottom w:val="0"/>
              <w:divBdr>
                <w:top w:val="none" w:sz="0" w:space="0" w:color="auto"/>
                <w:left w:val="none" w:sz="0" w:space="0" w:color="auto"/>
                <w:bottom w:val="none" w:sz="0" w:space="0" w:color="auto"/>
                <w:right w:val="none" w:sz="0" w:space="0" w:color="auto"/>
              </w:divBdr>
            </w:div>
            <w:div w:id="337196237">
              <w:marLeft w:val="0"/>
              <w:marRight w:val="0"/>
              <w:marTop w:val="0"/>
              <w:marBottom w:val="0"/>
              <w:divBdr>
                <w:top w:val="none" w:sz="0" w:space="0" w:color="auto"/>
                <w:left w:val="none" w:sz="0" w:space="0" w:color="auto"/>
                <w:bottom w:val="none" w:sz="0" w:space="0" w:color="auto"/>
                <w:right w:val="none" w:sz="0" w:space="0" w:color="auto"/>
              </w:divBdr>
            </w:div>
            <w:div w:id="961770306">
              <w:marLeft w:val="0"/>
              <w:marRight w:val="0"/>
              <w:marTop w:val="0"/>
              <w:marBottom w:val="0"/>
              <w:divBdr>
                <w:top w:val="none" w:sz="0" w:space="0" w:color="auto"/>
                <w:left w:val="none" w:sz="0" w:space="0" w:color="auto"/>
                <w:bottom w:val="none" w:sz="0" w:space="0" w:color="auto"/>
                <w:right w:val="none" w:sz="0" w:space="0" w:color="auto"/>
              </w:divBdr>
            </w:div>
            <w:div w:id="1179351495">
              <w:marLeft w:val="0"/>
              <w:marRight w:val="0"/>
              <w:marTop w:val="0"/>
              <w:marBottom w:val="0"/>
              <w:divBdr>
                <w:top w:val="none" w:sz="0" w:space="0" w:color="auto"/>
                <w:left w:val="none" w:sz="0" w:space="0" w:color="auto"/>
                <w:bottom w:val="none" w:sz="0" w:space="0" w:color="auto"/>
                <w:right w:val="none" w:sz="0" w:space="0" w:color="auto"/>
              </w:divBdr>
            </w:div>
            <w:div w:id="1685016516">
              <w:marLeft w:val="0"/>
              <w:marRight w:val="0"/>
              <w:marTop w:val="0"/>
              <w:marBottom w:val="0"/>
              <w:divBdr>
                <w:top w:val="none" w:sz="0" w:space="0" w:color="auto"/>
                <w:left w:val="none" w:sz="0" w:space="0" w:color="auto"/>
                <w:bottom w:val="none" w:sz="0" w:space="0" w:color="auto"/>
                <w:right w:val="none" w:sz="0" w:space="0" w:color="auto"/>
              </w:divBdr>
            </w:div>
            <w:div w:id="774667067">
              <w:marLeft w:val="0"/>
              <w:marRight w:val="0"/>
              <w:marTop w:val="0"/>
              <w:marBottom w:val="0"/>
              <w:divBdr>
                <w:top w:val="none" w:sz="0" w:space="0" w:color="auto"/>
                <w:left w:val="none" w:sz="0" w:space="0" w:color="auto"/>
                <w:bottom w:val="none" w:sz="0" w:space="0" w:color="auto"/>
                <w:right w:val="none" w:sz="0" w:space="0" w:color="auto"/>
              </w:divBdr>
            </w:div>
            <w:div w:id="761488028">
              <w:marLeft w:val="0"/>
              <w:marRight w:val="0"/>
              <w:marTop w:val="0"/>
              <w:marBottom w:val="0"/>
              <w:divBdr>
                <w:top w:val="none" w:sz="0" w:space="0" w:color="auto"/>
                <w:left w:val="none" w:sz="0" w:space="0" w:color="auto"/>
                <w:bottom w:val="none" w:sz="0" w:space="0" w:color="auto"/>
                <w:right w:val="none" w:sz="0" w:space="0" w:color="auto"/>
              </w:divBdr>
            </w:div>
            <w:div w:id="540551657">
              <w:marLeft w:val="0"/>
              <w:marRight w:val="0"/>
              <w:marTop w:val="0"/>
              <w:marBottom w:val="0"/>
              <w:divBdr>
                <w:top w:val="none" w:sz="0" w:space="0" w:color="auto"/>
                <w:left w:val="none" w:sz="0" w:space="0" w:color="auto"/>
                <w:bottom w:val="none" w:sz="0" w:space="0" w:color="auto"/>
                <w:right w:val="none" w:sz="0" w:space="0" w:color="auto"/>
              </w:divBdr>
            </w:div>
            <w:div w:id="1799907563">
              <w:marLeft w:val="0"/>
              <w:marRight w:val="0"/>
              <w:marTop w:val="0"/>
              <w:marBottom w:val="0"/>
              <w:divBdr>
                <w:top w:val="none" w:sz="0" w:space="0" w:color="auto"/>
                <w:left w:val="none" w:sz="0" w:space="0" w:color="auto"/>
                <w:bottom w:val="none" w:sz="0" w:space="0" w:color="auto"/>
                <w:right w:val="none" w:sz="0" w:space="0" w:color="auto"/>
              </w:divBdr>
            </w:div>
            <w:div w:id="724447289">
              <w:marLeft w:val="0"/>
              <w:marRight w:val="0"/>
              <w:marTop w:val="0"/>
              <w:marBottom w:val="0"/>
              <w:divBdr>
                <w:top w:val="none" w:sz="0" w:space="0" w:color="auto"/>
                <w:left w:val="none" w:sz="0" w:space="0" w:color="auto"/>
                <w:bottom w:val="none" w:sz="0" w:space="0" w:color="auto"/>
                <w:right w:val="none" w:sz="0" w:space="0" w:color="auto"/>
              </w:divBdr>
            </w:div>
            <w:div w:id="562833002">
              <w:marLeft w:val="0"/>
              <w:marRight w:val="0"/>
              <w:marTop w:val="0"/>
              <w:marBottom w:val="0"/>
              <w:divBdr>
                <w:top w:val="none" w:sz="0" w:space="0" w:color="auto"/>
                <w:left w:val="none" w:sz="0" w:space="0" w:color="auto"/>
                <w:bottom w:val="none" w:sz="0" w:space="0" w:color="auto"/>
                <w:right w:val="none" w:sz="0" w:space="0" w:color="auto"/>
              </w:divBdr>
            </w:div>
            <w:div w:id="901794563">
              <w:marLeft w:val="0"/>
              <w:marRight w:val="0"/>
              <w:marTop w:val="0"/>
              <w:marBottom w:val="0"/>
              <w:divBdr>
                <w:top w:val="none" w:sz="0" w:space="0" w:color="auto"/>
                <w:left w:val="none" w:sz="0" w:space="0" w:color="auto"/>
                <w:bottom w:val="none" w:sz="0" w:space="0" w:color="auto"/>
                <w:right w:val="none" w:sz="0" w:space="0" w:color="auto"/>
              </w:divBdr>
            </w:div>
            <w:div w:id="1609854369">
              <w:marLeft w:val="0"/>
              <w:marRight w:val="0"/>
              <w:marTop w:val="0"/>
              <w:marBottom w:val="0"/>
              <w:divBdr>
                <w:top w:val="none" w:sz="0" w:space="0" w:color="auto"/>
                <w:left w:val="none" w:sz="0" w:space="0" w:color="auto"/>
                <w:bottom w:val="none" w:sz="0" w:space="0" w:color="auto"/>
                <w:right w:val="none" w:sz="0" w:space="0" w:color="auto"/>
              </w:divBdr>
            </w:div>
            <w:div w:id="1828741169">
              <w:marLeft w:val="0"/>
              <w:marRight w:val="0"/>
              <w:marTop w:val="0"/>
              <w:marBottom w:val="0"/>
              <w:divBdr>
                <w:top w:val="none" w:sz="0" w:space="0" w:color="auto"/>
                <w:left w:val="none" w:sz="0" w:space="0" w:color="auto"/>
                <w:bottom w:val="none" w:sz="0" w:space="0" w:color="auto"/>
                <w:right w:val="none" w:sz="0" w:space="0" w:color="auto"/>
              </w:divBdr>
            </w:div>
            <w:div w:id="1676035826">
              <w:marLeft w:val="0"/>
              <w:marRight w:val="0"/>
              <w:marTop w:val="0"/>
              <w:marBottom w:val="0"/>
              <w:divBdr>
                <w:top w:val="none" w:sz="0" w:space="0" w:color="auto"/>
                <w:left w:val="none" w:sz="0" w:space="0" w:color="auto"/>
                <w:bottom w:val="none" w:sz="0" w:space="0" w:color="auto"/>
                <w:right w:val="none" w:sz="0" w:space="0" w:color="auto"/>
              </w:divBdr>
            </w:div>
            <w:div w:id="1040008513">
              <w:marLeft w:val="0"/>
              <w:marRight w:val="0"/>
              <w:marTop w:val="0"/>
              <w:marBottom w:val="0"/>
              <w:divBdr>
                <w:top w:val="none" w:sz="0" w:space="0" w:color="auto"/>
                <w:left w:val="none" w:sz="0" w:space="0" w:color="auto"/>
                <w:bottom w:val="none" w:sz="0" w:space="0" w:color="auto"/>
                <w:right w:val="none" w:sz="0" w:space="0" w:color="auto"/>
              </w:divBdr>
            </w:div>
            <w:div w:id="1631743028">
              <w:marLeft w:val="0"/>
              <w:marRight w:val="0"/>
              <w:marTop w:val="0"/>
              <w:marBottom w:val="0"/>
              <w:divBdr>
                <w:top w:val="none" w:sz="0" w:space="0" w:color="auto"/>
                <w:left w:val="none" w:sz="0" w:space="0" w:color="auto"/>
                <w:bottom w:val="none" w:sz="0" w:space="0" w:color="auto"/>
                <w:right w:val="none" w:sz="0" w:space="0" w:color="auto"/>
              </w:divBdr>
            </w:div>
            <w:div w:id="754321716">
              <w:marLeft w:val="0"/>
              <w:marRight w:val="0"/>
              <w:marTop w:val="0"/>
              <w:marBottom w:val="0"/>
              <w:divBdr>
                <w:top w:val="none" w:sz="0" w:space="0" w:color="auto"/>
                <w:left w:val="none" w:sz="0" w:space="0" w:color="auto"/>
                <w:bottom w:val="none" w:sz="0" w:space="0" w:color="auto"/>
                <w:right w:val="none" w:sz="0" w:space="0" w:color="auto"/>
              </w:divBdr>
            </w:div>
            <w:div w:id="653023957">
              <w:marLeft w:val="0"/>
              <w:marRight w:val="0"/>
              <w:marTop w:val="0"/>
              <w:marBottom w:val="0"/>
              <w:divBdr>
                <w:top w:val="none" w:sz="0" w:space="0" w:color="auto"/>
                <w:left w:val="none" w:sz="0" w:space="0" w:color="auto"/>
                <w:bottom w:val="none" w:sz="0" w:space="0" w:color="auto"/>
                <w:right w:val="none" w:sz="0" w:space="0" w:color="auto"/>
              </w:divBdr>
            </w:div>
            <w:div w:id="1033653718">
              <w:marLeft w:val="0"/>
              <w:marRight w:val="0"/>
              <w:marTop w:val="0"/>
              <w:marBottom w:val="0"/>
              <w:divBdr>
                <w:top w:val="none" w:sz="0" w:space="0" w:color="auto"/>
                <w:left w:val="none" w:sz="0" w:space="0" w:color="auto"/>
                <w:bottom w:val="none" w:sz="0" w:space="0" w:color="auto"/>
                <w:right w:val="none" w:sz="0" w:space="0" w:color="auto"/>
              </w:divBdr>
            </w:div>
            <w:div w:id="774590836">
              <w:marLeft w:val="0"/>
              <w:marRight w:val="0"/>
              <w:marTop w:val="0"/>
              <w:marBottom w:val="0"/>
              <w:divBdr>
                <w:top w:val="none" w:sz="0" w:space="0" w:color="auto"/>
                <w:left w:val="none" w:sz="0" w:space="0" w:color="auto"/>
                <w:bottom w:val="none" w:sz="0" w:space="0" w:color="auto"/>
                <w:right w:val="none" w:sz="0" w:space="0" w:color="auto"/>
              </w:divBdr>
            </w:div>
            <w:div w:id="1967462269">
              <w:marLeft w:val="0"/>
              <w:marRight w:val="0"/>
              <w:marTop w:val="0"/>
              <w:marBottom w:val="0"/>
              <w:divBdr>
                <w:top w:val="none" w:sz="0" w:space="0" w:color="auto"/>
                <w:left w:val="none" w:sz="0" w:space="0" w:color="auto"/>
                <w:bottom w:val="none" w:sz="0" w:space="0" w:color="auto"/>
                <w:right w:val="none" w:sz="0" w:space="0" w:color="auto"/>
              </w:divBdr>
            </w:div>
            <w:div w:id="623081432">
              <w:marLeft w:val="0"/>
              <w:marRight w:val="0"/>
              <w:marTop w:val="0"/>
              <w:marBottom w:val="0"/>
              <w:divBdr>
                <w:top w:val="none" w:sz="0" w:space="0" w:color="auto"/>
                <w:left w:val="none" w:sz="0" w:space="0" w:color="auto"/>
                <w:bottom w:val="none" w:sz="0" w:space="0" w:color="auto"/>
                <w:right w:val="none" w:sz="0" w:space="0" w:color="auto"/>
              </w:divBdr>
            </w:div>
            <w:div w:id="1106343948">
              <w:marLeft w:val="0"/>
              <w:marRight w:val="0"/>
              <w:marTop w:val="0"/>
              <w:marBottom w:val="0"/>
              <w:divBdr>
                <w:top w:val="none" w:sz="0" w:space="0" w:color="auto"/>
                <w:left w:val="none" w:sz="0" w:space="0" w:color="auto"/>
                <w:bottom w:val="none" w:sz="0" w:space="0" w:color="auto"/>
                <w:right w:val="none" w:sz="0" w:space="0" w:color="auto"/>
              </w:divBdr>
            </w:div>
            <w:div w:id="339890274">
              <w:marLeft w:val="0"/>
              <w:marRight w:val="0"/>
              <w:marTop w:val="0"/>
              <w:marBottom w:val="0"/>
              <w:divBdr>
                <w:top w:val="none" w:sz="0" w:space="0" w:color="auto"/>
                <w:left w:val="none" w:sz="0" w:space="0" w:color="auto"/>
                <w:bottom w:val="none" w:sz="0" w:space="0" w:color="auto"/>
                <w:right w:val="none" w:sz="0" w:space="0" w:color="auto"/>
              </w:divBdr>
            </w:div>
            <w:div w:id="1842967847">
              <w:marLeft w:val="0"/>
              <w:marRight w:val="0"/>
              <w:marTop w:val="0"/>
              <w:marBottom w:val="0"/>
              <w:divBdr>
                <w:top w:val="none" w:sz="0" w:space="0" w:color="auto"/>
                <w:left w:val="none" w:sz="0" w:space="0" w:color="auto"/>
                <w:bottom w:val="none" w:sz="0" w:space="0" w:color="auto"/>
                <w:right w:val="none" w:sz="0" w:space="0" w:color="auto"/>
              </w:divBdr>
            </w:div>
            <w:div w:id="1940328280">
              <w:marLeft w:val="0"/>
              <w:marRight w:val="0"/>
              <w:marTop w:val="0"/>
              <w:marBottom w:val="0"/>
              <w:divBdr>
                <w:top w:val="none" w:sz="0" w:space="0" w:color="auto"/>
                <w:left w:val="none" w:sz="0" w:space="0" w:color="auto"/>
                <w:bottom w:val="none" w:sz="0" w:space="0" w:color="auto"/>
                <w:right w:val="none" w:sz="0" w:space="0" w:color="auto"/>
              </w:divBdr>
            </w:div>
            <w:div w:id="650985193">
              <w:marLeft w:val="0"/>
              <w:marRight w:val="0"/>
              <w:marTop w:val="0"/>
              <w:marBottom w:val="0"/>
              <w:divBdr>
                <w:top w:val="none" w:sz="0" w:space="0" w:color="auto"/>
                <w:left w:val="none" w:sz="0" w:space="0" w:color="auto"/>
                <w:bottom w:val="none" w:sz="0" w:space="0" w:color="auto"/>
                <w:right w:val="none" w:sz="0" w:space="0" w:color="auto"/>
              </w:divBdr>
            </w:div>
            <w:div w:id="104152338">
              <w:marLeft w:val="0"/>
              <w:marRight w:val="0"/>
              <w:marTop w:val="0"/>
              <w:marBottom w:val="0"/>
              <w:divBdr>
                <w:top w:val="none" w:sz="0" w:space="0" w:color="auto"/>
                <w:left w:val="none" w:sz="0" w:space="0" w:color="auto"/>
                <w:bottom w:val="none" w:sz="0" w:space="0" w:color="auto"/>
                <w:right w:val="none" w:sz="0" w:space="0" w:color="auto"/>
              </w:divBdr>
            </w:div>
            <w:div w:id="1675450777">
              <w:marLeft w:val="0"/>
              <w:marRight w:val="0"/>
              <w:marTop w:val="0"/>
              <w:marBottom w:val="0"/>
              <w:divBdr>
                <w:top w:val="none" w:sz="0" w:space="0" w:color="auto"/>
                <w:left w:val="none" w:sz="0" w:space="0" w:color="auto"/>
                <w:bottom w:val="none" w:sz="0" w:space="0" w:color="auto"/>
                <w:right w:val="none" w:sz="0" w:space="0" w:color="auto"/>
              </w:divBdr>
            </w:div>
            <w:div w:id="1524516944">
              <w:marLeft w:val="0"/>
              <w:marRight w:val="0"/>
              <w:marTop w:val="0"/>
              <w:marBottom w:val="0"/>
              <w:divBdr>
                <w:top w:val="none" w:sz="0" w:space="0" w:color="auto"/>
                <w:left w:val="none" w:sz="0" w:space="0" w:color="auto"/>
                <w:bottom w:val="none" w:sz="0" w:space="0" w:color="auto"/>
                <w:right w:val="none" w:sz="0" w:space="0" w:color="auto"/>
              </w:divBdr>
            </w:div>
            <w:div w:id="857086832">
              <w:marLeft w:val="0"/>
              <w:marRight w:val="0"/>
              <w:marTop w:val="0"/>
              <w:marBottom w:val="0"/>
              <w:divBdr>
                <w:top w:val="none" w:sz="0" w:space="0" w:color="auto"/>
                <w:left w:val="none" w:sz="0" w:space="0" w:color="auto"/>
                <w:bottom w:val="none" w:sz="0" w:space="0" w:color="auto"/>
                <w:right w:val="none" w:sz="0" w:space="0" w:color="auto"/>
              </w:divBdr>
            </w:div>
            <w:div w:id="860820090">
              <w:marLeft w:val="0"/>
              <w:marRight w:val="0"/>
              <w:marTop w:val="0"/>
              <w:marBottom w:val="0"/>
              <w:divBdr>
                <w:top w:val="none" w:sz="0" w:space="0" w:color="auto"/>
                <w:left w:val="none" w:sz="0" w:space="0" w:color="auto"/>
                <w:bottom w:val="none" w:sz="0" w:space="0" w:color="auto"/>
                <w:right w:val="none" w:sz="0" w:space="0" w:color="auto"/>
              </w:divBdr>
            </w:div>
            <w:div w:id="1487471558">
              <w:marLeft w:val="0"/>
              <w:marRight w:val="0"/>
              <w:marTop w:val="0"/>
              <w:marBottom w:val="0"/>
              <w:divBdr>
                <w:top w:val="none" w:sz="0" w:space="0" w:color="auto"/>
                <w:left w:val="none" w:sz="0" w:space="0" w:color="auto"/>
                <w:bottom w:val="none" w:sz="0" w:space="0" w:color="auto"/>
                <w:right w:val="none" w:sz="0" w:space="0" w:color="auto"/>
              </w:divBdr>
            </w:div>
            <w:div w:id="1107240763">
              <w:marLeft w:val="0"/>
              <w:marRight w:val="0"/>
              <w:marTop w:val="0"/>
              <w:marBottom w:val="0"/>
              <w:divBdr>
                <w:top w:val="none" w:sz="0" w:space="0" w:color="auto"/>
                <w:left w:val="none" w:sz="0" w:space="0" w:color="auto"/>
                <w:bottom w:val="none" w:sz="0" w:space="0" w:color="auto"/>
                <w:right w:val="none" w:sz="0" w:space="0" w:color="auto"/>
              </w:divBdr>
            </w:div>
            <w:div w:id="236865733">
              <w:marLeft w:val="0"/>
              <w:marRight w:val="0"/>
              <w:marTop w:val="0"/>
              <w:marBottom w:val="0"/>
              <w:divBdr>
                <w:top w:val="none" w:sz="0" w:space="0" w:color="auto"/>
                <w:left w:val="none" w:sz="0" w:space="0" w:color="auto"/>
                <w:bottom w:val="none" w:sz="0" w:space="0" w:color="auto"/>
                <w:right w:val="none" w:sz="0" w:space="0" w:color="auto"/>
              </w:divBdr>
            </w:div>
            <w:div w:id="1097169640">
              <w:marLeft w:val="0"/>
              <w:marRight w:val="0"/>
              <w:marTop w:val="0"/>
              <w:marBottom w:val="0"/>
              <w:divBdr>
                <w:top w:val="none" w:sz="0" w:space="0" w:color="auto"/>
                <w:left w:val="none" w:sz="0" w:space="0" w:color="auto"/>
                <w:bottom w:val="none" w:sz="0" w:space="0" w:color="auto"/>
                <w:right w:val="none" w:sz="0" w:space="0" w:color="auto"/>
              </w:divBdr>
            </w:div>
            <w:div w:id="1169373107">
              <w:marLeft w:val="0"/>
              <w:marRight w:val="0"/>
              <w:marTop w:val="0"/>
              <w:marBottom w:val="0"/>
              <w:divBdr>
                <w:top w:val="none" w:sz="0" w:space="0" w:color="auto"/>
                <w:left w:val="none" w:sz="0" w:space="0" w:color="auto"/>
                <w:bottom w:val="none" w:sz="0" w:space="0" w:color="auto"/>
                <w:right w:val="none" w:sz="0" w:space="0" w:color="auto"/>
              </w:divBdr>
            </w:div>
            <w:div w:id="1425765485">
              <w:marLeft w:val="0"/>
              <w:marRight w:val="0"/>
              <w:marTop w:val="0"/>
              <w:marBottom w:val="0"/>
              <w:divBdr>
                <w:top w:val="none" w:sz="0" w:space="0" w:color="auto"/>
                <w:left w:val="none" w:sz="0" w:space="0" w:color="auto"/>
                <w:bottom w:val="none" w:sz="0" w:space="0" w:color="auto"/>
                <w:right w:val="none" w:sz="0" w:space="0" w:color="auto"/>
              </w:divBdr>
            </w:div>
            <w:div w:id="478768665">
              <w:marLeft w:val="0"/>
              <w:marRight w:val="0"/>
              <w:marTop w:val="0"/>
              <w:marBottom w:val="0"/>
              <w:divBdr>
                <w:top w:val="none" w:sz="0" w:space="0" w:color="auto"/>
                <w:left w:val="none" w:sz="0" w:space="0" w:color="auto"/>
                <w:bottom w:val="none" w:sz="0" w:space="0" w:color="auto"/>
                <w:right w:val="none" w:sz="0" w:space="0" w:color="auto"/>
              </w:divBdr>
            </w:div>
            <w:div w:id="1374423982">
              <w:marLeft w:val="0"/>
              <w:marRight w:val="0"/>
              <w:marTop w:val="0"/>
              <w:marBottom w:val="0"/>
              <w:divBdr>
                <w:top w:val="none" w:sz="0" w:space="0" w:color="auto"/>
                <w:left w:val="none" w:sz="0" w:space="0" w:color="auto"/>
                <w:bottom w:val="none" w:sz="0" w:space="0" w:color="auto"/>
                <w:right w:val="none" w:sz="0" w:space="0" w:color="auto"/>
              </w:divBdr>
            </w:div>
            <w:div w:id="455412350">
              <w:marLeft w:val="0"/>
              <w:marRight w:val="0"/>
              <w:marTop w:val="0"/>
              <w:marBottom w:val="0"/>
              <w:divBdr>
                <w:top w:val="none" w:sz="0" w:space="0" w:color="auto"/>
                <w:left w:val="none" w:sz="0" w:space="0" w:color="auto"/>
                <w:bottom w:val="none" w:sz="0" w:space="0" w:color="auto"/>
                <w:right w:val="none" w:sz="0" w:space="0" w:color="auto"/>
              </w:divBdr>
            </w:div>
            <w:div w:id="169219656">
              <w:marLeft w:val="0"/>
              <w:marRight w:val="0"/>
              <w:marTop w:val="0"/>
              <w:marBottom w:val="0"/>
              <w:divBdr>
                <w:top w:val="none" w:sz="0" w:space="0" w:color="auto"/>
                <w:left w:val="none" w:sz="0" w:space="0" w:color="auto"/>
                <w:bottom w:val="none" w:sz="0" w:space="0" w:color="auto"/>
                <w:right w:val="none" w:sz="0" w:space="0" w:color="auto"/>
              </w:divBdr>
            </w:div>
            <w:div w:id="1472211709">
              <w:marLeft w:val="0"/>
              <w:marRight w:val="0"/>
              <w:marTop w:val="0"/>
              <w:marBottom w:val="0"/>
              <w:divBdr>
                <w:top w:val="none" w:sz="0" w:space="0" w:color="auto"/>
                <w:left w:val="none" w:sz="0" w:space="0" w:color="auto"/>
                <w:bottom w:val="none" w:sz="0" w:space="0" w:color="auto"/>
                <w:right w:val="none" w:sz="0" w:space="0" w:color="auto"/>
              </w:divBdr>
            </w:div>
            <w:div w:id="1164200778">
              <w:marLeft w:val="0"/>
              <w:marRight w:val="0"/>
              <w:marTop w:val="0"/>
              <w:marBottom w:val="0"/>
              <w:divBdr>
                <w:top w:val="none" w:sz="0" w:space="0" w:color="auto"/>
                <w:left w:val="none" w:sz="0" w:space="0" w:color="auto"/>
                <w:bottom w:val="none" w:sz="0" w:space="0" w:color="auto"/>
                <w:right w:val="none" w:sz="0" w:space="0" w:color="auto"/>
              </w:divBdr>
            </w:div>
            <w:div w:id="1744916031">
              <w:marLeft w:val="0"/>
              <w:marRight w:val="0"/>
              <w:marTop w:val="0"/>
              <w:marBottom w:val="0"/>
              <w:divBdr>
                <w:top w:val="none" w:sz="0" w:space="0" w:color="auto"/>
                <w:left w:val="none" w:sz="0" w:space="0" w:color="auto"/>
                <w:bottom w:val="none" w:sz="0" w:space="0" w:color="auto"/>
                <w:right w:val="none" w:sz="0" w:space="0" w:color="auto"/>
              </w:divBdr>
            </w:div>
            <w:div w:id="1492716025">
              <w:marLeft w:val="0"/>
              <w:marRight w:val="0"/>
              <w:marTop w:val="0"/>
              <w:marBottom w:val="0"/>
              <w:divBdr>
                <w:top w:val="none" w:sz="0" w:space="0" w:color="auto"/>
                <w:left w:val="none" w:sz="0" w:space="0" w:color="auto"/>
                <w:bottom w:val="none" w:sz="0" w:space="0" w:color="auto"/>
                <w:right w:val="none" w:sz="0" w:space="0" w:color="auto"/>
              </w:divBdr>
            </w:div>
            <w:div w:id="438372453">
              <w:marLeft w:val="0"/>
              <w:marRight w:val="0"/>
              <w:marTop w:val="0"/>
              <w:marBottom w:val="0"/>
              <w:divBdr>
                <w:top w:val="none" w:sz="0" w:space="0" w:color="auto"/>
                <w:left w:val="none" w:sz="0" w:space="0" w:color="auto"/>
                <w:bottom w:val="none" w:sz="0" w:space="0" w:color="auto"/>
                <w:right w:val="none" w:sz="0" w:space="0" w:color="auto"/>
              </w:divBdr>
            </w:div>
            <w:div w:id="339820246">
              <w:marLeft w:val="0"/>
              <w:marRight w:val="0"/>
              <w:marTop w:val="0"/>
              <w:marBottom w:val="0"/>
              <w:divBdr>
                <w:top w:val="none" w:sz="0" w:space="0" w:color="auto"/>
                <w:left w:val="none" w:sz="0" w:space="0" w:color="auto"/>
                <w:bottom w:val="none" w:sz="0" w:space="0" w:color="auto"/>
                <w:right w:val="none" w:sz="0" w:space="0" w:color="auto"/>
              </w:divBdr>
            </w:div>
            <w:div w:id="1001085044">
              <w:marLeft w:val="0"/>
              <w:marRight w:val="0"/>
              <w:marTop w:val="0"/>
              <w:marBottom w:val="0"/>
              <w:divBdr>
                <w:top w:val="none" w:sz="0" w:space="0" w:color="auto"/>
                <w:left w:val="none" w:sz="0" w:space="0" w:color="auto"/>
                <w:bottom w:val="none" w:sz="0" w:space="0" w:color="auto"/>
                <w:right w:val="none" w:sz="0" w:space="0" w:color="auto"/>
              </w:divBdr>
            </w:div>
            <w:div w:id="1769349302">
              <w:marLeft w:val="0"/>
              <w:marRight w:val="0"/>
              <w:marTop w:val="0"/>
              <w:marBottom w:val="0"/>
              <w:divBdr>
                <w:top w:val="none" w:sz="0" w:space="0" w:color="auto"/>
                <w:left w:val="none" w:sz="0" w:space="0" w:color="auto"/>
                <w:bottom w:val="none" w:sz="0" w:space="0" w:color="auto"/>
                <w:right w:val="none" w:sz="0" w:space="0" w:color="auto"/>
              </w:divBdr>
            </w:div>
            <w:div w:id="2110150263">
              <w:marLeft w:val="0"/>
              <w:marRight w:val="0"/>
              <w:marTop w:val="0"/>
              <w:marBottom w:val="0"/>
              <w:divBdr>
                <w:top w:val="none" w:sz="0" w:space="0" w:color="auto"/>
                <w:left w:val="none" w:sz="0" w:space="0" w:color="auto"/>
                <w:bottom w:val="none" w:sz="0" w:space="0" w:color="auto"/>
                <w:right w:val="none" w:sz="0" w:space="0" w:color="auto"/>
              </w:divBdr>
            </w:div>
            <w:div w:id="709763573">
              <w:marLeft w:val="0"/>
              <w:marRight w:val="0"/>
              <w:marTop w:val="0"/>
              <w:marBottom w:val="0"/>
              <w:divBdr>
                <w:top w:val="none" w:sz="0" w:space="0" w:color="auto"/>
                <w:left w:val="none" w:sz="0" w:space="0" w:color="auto"/>
                <w:bottom w:val="none" w:sz="0" w:space="0" w:color="auto"/>
                <w:right w:val="none" w:sz="0" w:space="0" w:color="auto"/>
              </w:divBdr>
            </w:div>
            <w:div w:id="1004936882">
              <w:marLeft w:val="0"/>
              <w:marRight w:val="0"/>
              <w:marTop w:val="0"/>
              <w:marBottom w:val="0"/>
              <w:divBdr>
                <w:top w:val="none" w:sz="0" w:space="0" w:color="auto"/>
                <w:left w:val="none" w:sz="0" w:space="0" w:color="auto"/>
                <w:bottom w:val="none" w:sz="0" w:space="0" w:color="auto"/>
                <w:right w:val="none" w:sz="0" w:space="0" w:color="auto"/>
              </w:divBdr>
            </w:div>
            <w:div w:id="821701688">
              <w:marLeft w:val="0"/>
              <w:marRight w:val="0"/>
              <w:marTop w:val="0"/>
              <w:marBottom w:val="0"/>
              <w:divBdr>
                <w:top w:val="none" w:sz="0" w:space="0" w:color="auto"/>
                <w:left w:val="none" w:sz="0" w:space="0" w:color="auto"/>
                <w:bottom w:val="none" w:sz="0" w:space="0" w:color="auto"/>
                <w:right w:val="none" w:sz="0" w:space="0" w:color="auto"/>
              </w:divBdr>
            </w:div>
            <w:div w:id="1910265276">
              <w:marLeft w:val="0"/>
              <w:marRight w:val="0"/>
              <w:marTop w:val="0"/>
              <w:marBottom w:val="0"/>
              <w:divBdr>
                <w:top w:val="none" w:sz="0" w:space="0" w:color="auto"/>
                <w:left w:val="none" w:sz="0" w:space="0" w:color="auto"/>
                <w:bottom w:val="none" w:sz="0" w:space="0" w:color="auto"/>
                <w:right w:val="none" w:sz="0" w:space="0" w:color="auto"/>
              </w:divBdr>
            </w:div>
            <w:div w:id="901254189">
              <w:marLeft w:val="0"/>
              <w:marRight w:val="0"/>
              <w:marTop w:val="0"/>
              <w:marBottom w:val="0"/>
              <w:divBdr>
                <w:top w:val="none" w:sz="0" w:space="0" w:color="auto"/>
                <w:left w:val="none" w:sz="0" w:space="0" w:color="auto"/>
                <w:bottom w:val="none" w:sz="0" w:space="0" w:color="auto"/>
                <w:right w:val="none" w:sz="0" w:space="0" w:color="auto"/>
              </w:divBdr>
            </w:div>
            <w:div w:id="711466949">
              <w:marLeft w:val="0"/>
              <w:marRight w:val="0"/>
              <w:marTop w:val="0"/>
              <w:marBottom w:val="0"/>
              <w:divBdr>
                <w:top w:val="none" w:sz="0" w:space="0" w:color="auto"/>
                <w:left w:val="none" w:sz="0" w:space="0" w:color="auto"/>
                <w:bottom w:val="none" w:sz="0" w:space="0" w:color="auto"/>
                <w:right w:val="none" w:sz="0" w:space="0" w:color="auto"/>
              </w:divBdr>
            </w:div>
            <w:div w:id="1537349413">
              <w:marLeft w:val="0"/>
              <w:marRight w:val="0"/>
              <w:marTop w:val="0"/>
              <w:marBottom w:val="0"/>
              <w:divBdr>
                <w:top w:val="none" w:sz="0" w:space="0" w:color="auto"/>
                <w:left w:val="none" w:sz="0" w:space="0" w:color="auto"/>
                <w:bottom w:val="none" w:sz="0" w:space="0" w:color="auto"/>
                <w:right w:val="none" w:sz="0" w:space="0" w:color="auto"/>
              </w:divBdr>
            </w:div>
            <w:div w:id="2061005701">
              <w:marLeft w:val="0"/>
              <w:marRight w:val="0"/>
              <w:marTop w:val="0"/>
              <w:marBottom w:val="0"/>
              <w:divBdr>
                <w:top w:val="none" w:sz="0" w:space="0" w:color="auto"/>
                <w:left w:val="none" w:sz="0" w:space="0" w:color="auto"/>
                <w:bottom w:val="none" w:sz="0" w:space="0" w:color="auto"/>
                <w:right w:val="none" w:sz="0" w:space="0" w:color="auto"/>
              </w:divBdr>
            </w:div>
            <w:div w:id="1481656137">
              <w:marLeft w:val="0"/>
              <w:marRight w:val="0"/>
              <w:marTop w:val="0"/>
              <w:marBottom w:val="0"/>
              <w:divBdr>
                <w:top w:val="none" w:sz="0" w:space="0" w:color="auto"/>
                <w:left w:val="none" w:sz="0" w:space="0" w:color="auto"/>
                <w:bottom w:val="none" w:sz="0" w:space="0" w:color="auto"/>
                <w:right w:val="none" w:sz="0" w:space="0" w:color="auto"/>
              </w:divBdr>
            </w:div>
            <w:div w:id="1424372382">
              <w:marLeft w:val="0"/>
              <w:marRight w:val="0"/>
              <w:marTop w:val="0"/>
              <w:marBottom w:val="0"/>
              <w:divBdr>
                <w:top w:val="none" w:sz="0" w:space="0" w:color="auto"/>
                <w:left w:val="none" w:sz="0" w:space="0" w:color="auto"/>
                <w:bottom w:val="none" w:sz="0" w:space="0" w:color="auto"/>
                <w:right w:val="none" w:sz="0" w:space="0" w:color="auto"/>
              </w:divBdr>
            </w:div>
            <w:div w:id="1729307276">
              <w:marLeft w:val="0"/>
              <w:marRight w:val="0"/>
              <w:marTop w:val="0"/>
              <w:marBottom w:val="0"/>
              <w:divBdr>
                <w:top w:val="none" w:sz="0" w:space="0" w:color="auto"/>
                <w:left w:val="none" w:sz="0" w:space="0" w:color="auto"/>
                <w:bottom w:val="none" w:sz="0" w:space="0" w:color="auto"/>
                <w:right w:val="none" w:sz="0" w:space="0" w:color="auto"/>
              </w:divBdr>
            </w:div>
            <w:div w:id="1906527087">
              <w:marLeft w:val="0"/>
              <w:marRight w:val="0"/>
              <w:marTop w:val="0"/>
              <w:marBottom w:val="0"/>
              <w:divBdr>
                <w:top w:val="none" w:sz="0" w:space="0" w:color="auto"/>
                <w:left w:val="none" w:sz="0" w:space="0" w:color="auto"/>
                <w:bottom w:val="none" w:sz="0" w:space="0" w:color="auto"/>
                <w:right w:val="none" w:sz="0" w:space="0" w:color="auto"/>
              </w:divBdr>
            </w:div>
            <w:div w:id="203566391">
              <w:marLeft w:val="0"/>
              <w:marRight w:val="0"/>
              <w:marTop w:val="0"/>
              <w:marBottom w:val="0"/>
              <w:divBdr>
                <w:top w:val="none" w:sz="0" w:space="0" w:color="auto"/>
                <w:left w:val="none" w:sz="0" w:space="0" w:color="auto"/>
                <w:bottom w:val="none" w:sz="0" w:space="0" w:color="auto"/>
                <w:right w:val="none" w:sz="0" w:space="0" w:color="auto"/>
              </w:divBdr>
            </w:div>
            <w:div w:id="425267706">
              <w:marLeft w:val="0"/>
              <w:marRight w:val="0"/>
              <w:marTop w:val="0"/>
              <w:marBottom w:val="0"/>
              <w:divBdr>
                <w:top w:val="none" w:sz="0" w:space="0" w:color="auto"/>
                <w:left w:val="none" w:sz="0" w:space="0" w:color="auto"/>
                <w:bottom w:val="none" w:sz="0" w:space="0" w:color="auto"/>
                <w:right w:val="none" w:sz="0" w:space="0" w:color="auto"/>
              </w:divBdr>
            </w:div>
            <w:div w:id="511452931">
              <w:marLeft w:val="0"/>
              <w:marRight w:val="0"/>
              <w:marTop w:val="0"/>
              <w:marBottom w:val="0"/>
              <w:divBdr>
                <w:top w:val="none" w:sz="0" w:space="0" w:color="auto"/>
                <w:left w:val="none" w:sz="0" w:space="0" w:color="auto"/>
                <w:bottom w:val="none" w:sz="0" w:space="0" w:color="auto"/>
                <w:right w:val="none" w:sz="0" w:space="0" w:color="auto"/>
              </w:divBdr>
            </w:div>
            <w:div w:id="526874401">
              <w:marLeft w:val="0"/>
              <w:marRight w:val="0"/>
              <w:marTop w:val="0"/>
              <w:marBottom w:val="0"/>
              <w:divBdr>
                <w:top w:val="none" w:sz="0" w:space="0" w:color="auto"/>
                <w:left w:val="none" w:sz="0" w:space="0" w:color="auto"/>
                <w:bottom w:val="none" w:sz="0" w:space="0" w:color="auto"/>
                <w:right w:val="none" w:sz="0" w:space="0" w:color="auto"/>
              </w:divBdr>
            </w:div>
            <w:div w:id="1415587351">
              <w:marLeft w:val="0"/>
              <w:marRight w:val="0"/>
              <w:marTop w:val="0"/>
              <w:marBottom w:val="0"/>
              <w:divBdr>
                <w:top w:val="none" w:sz="0" w:space="0" w:color="auto"/>
                <w:left w:val="none" w:sz="0" w:space="0" w:color="auto"/>
                <w:bottom w:val="none" w:sz="0" w:space="0" w:color="auto"/>
                <w:right w:val="none" w:sz="0" w:space="0" w:color="auto"/>
              </w:divBdr>
            </w:div>
            <w:div w:id="1561094882">
              <w:marLeft w:val="0"/>
              <w:marRight w:val="0"/>
              <w:marTop w:val="0"/>
              <w:marBottom w:val="0"/>
              <w:divBdr>
                <w:top w:val="none" w:sz="0" w:space="0" w:color="auto"/>
                <w:left w:val="none" w:sz="0" w:space="0" w:color="auto"/>
                <w:bottom w:val="none" w:sz="0" w:space="0" w:color="auto"/>
                <w:right w:val="none" w:sz="0" w:space="0" w:color="auto"/>
              </w:divBdr>
            </w:div>
            <w:div w:id="2026901570">
              <w:marLeft w:val="0"/>
              <w:marRight w:val="0"/>
              <w:marTop w:val="0"/>
              <w:marBottom w:val="0"/>
              <w:divBdr>
                <w:top w:val="none" w:sz="0" w:space="0" w:color="auto"/>
                <w:left w:val="none" w:sz="0" w:space="0" w:color="auto"/>
                <w:bottom w:val="none" w:sz="0" w:space="0" w:color="auto"/>
                <w:right w:val="none" w:sz="0" w:space="0" w:color="auto"/>
              </w:divBdr>
            </w:div>
            <w:div w:id="1246106499">
              <w:marLeft w:val="0"/>
              <w:marRight w:val="0"/>
              <w:marTop w:val="0"/>
              <w:marBottom w:val="0"/>
              <w:divBdr>
                <w:top w:val="none" w:sz="0" w:space="0" w:color="auto"/>
                <w:left w:val="none" w:sz="0" w:space="0" w:color="auto"/>
                <w:bottom w:val="none" w:sz="0" w:space="0" w:color="auto"/>
                <w:right w:val="none" w:sz="0" w:space="0" w:color="auto"/>
              </w:divBdr>
            </w:div>
            <w:div w:id="612713601">
              <w:marLeft w:val="0"/>
              <w:marRight w:val="0"/>
              <w:marTop w:val="0"/>
              <w:marBottom w:val="0"/>
              <w:divBdr>
                <w:top w:val="none" w:sz="0" w:space="0" w:color="auto"/>
                <w:left w:val="none" w:sz="0" w:space="0" w:color="auto"/>
                <w:bottom w:val="none" w:sz="0" w:space="0" w:color="auto"/>
                <w:right w:val="none" w:sz="0" w:space="0" w:color="auto"/>
              </w:divBdr>
            </w:div>
            <w:div w:id="765421223">
              <w:marLeft w:val="0"/>
              <w:marRight w:val="0"/>
              <w:marTop w:val="0"/>
              <w:marBottom w:val="0"/>
              <w:divBdr>
                <w:top w:val="none" w:sz="0" w:space="0" w:color="auto"/>
                <w:left w:val="none" w:sz="0" w:space="0" w:color="auto"/>
                <w:bottom w:val="none" w:sz="0" w:space="0" w:color="auto"/>
                <w:right w:val="none" w:sz="0" w:space="0" w:color="auto"/>
              </w:divBdr>
            </w:div>
            <w:div w:id="1204054184">
              <w:marLeft w:val="0"/>
              <w:marRight w:val="0"/>
              <w:marTop w:val="0"/>
              <w:marBottom w:val="0"/>
              <w:divBdr>
                <w:top w:val="none" w:sz="0" w:space="0" w:color="auto"/>
                <w:left w:val="none" w:sz="0" w:space="0" w:color="auto"/>
                <w:bottom w:val="none" w:sz="0" w:space="0" w:color="auto"/>
                <w:right w:val="none" w:sz="0" w:space="0" w:color="auto"/>
              </w:divBdr>
            </w:div>
            <w:div w:id="297419565">
              <w:marLeft w:val="0"/>
              <w:marRight w:val="0"/>
              <w:marTop w:val="0"/>
              <w:marBottom w:val="0"/>
              <w:divBdr>
                <w:top w:val="none" w:sz="0" w:space="0" w:color="auto"/>
                <w:left w:val="none" w:sz="0" w:space="0" w:color="auto"/>
                <w:bottom w:val="none" w:sz="0" w:space="0" w:color="auto"/>
                <w:right w:val="none" w:sz="0" w:space="0" w:color="auto"/>
              </w:divBdr>
            </w:div>
            <w:div w:id="637684295">
              <w:marLeft w:val="0"/>
              <w:marRight w:val="0"/>
              <w:marTop w:val="0"/>
              <w:marBottom w:val="0"/>
              <w:divBdr>
                <w:top w:val="none" w:sz="0" w:space="0" w:color="auto"/>
                <w:left w:val="none" w:sz="0" w:space="0" w:color="auto"/>
                <w:bottom w:val="none" w:sz="0" w:space="0" w:color="auto"/>
                <w:right w:val="none" w:sz="0" w:space="0" w:color="auto"/>
              </w:divBdr>
            </w:div>
            <w:div w:id="285935604">
              <w:marLeft w:val="0"/>
              <w:marRight w:val="0"/>
              <w:marTop w:val="0"/>
              <w:marBottom w:val="0"/>
              <w:divBdr>
                <w:top w:val="none" w:sz="0" w:space="0" w:color="auto"/>
                <w:left w:val="none" w:sz="0" w:space="0" w:color="auto"/>
                <w:bottom w:val="none" w:sz="0" w:space="0" w:color="auto"/>
                <w:right w:val="none" w:sz="0" w:space="0" w:color="auto"/>
              </w:divBdr>
            </w:div>
            <w:div w:id="659115709">
              <w:marLeft w:val="0"/>
              <w:marRight w:val="0"/>
              <w:marTop w:val="0"/>
              <w:marBottom w:val="0"/>
              <w:divBdr>
                <w:top w:val="none" w:sz="0" w:space="0" w:color="auto"/>
                <w:left w:val="none" w:sz="0" w:space="0" w:color="auto"/>
                <w:bottom w:val="none" w:sz="0" w:space="0" w:color="auto"/>
                <w:right w:val="none" w:sz="0" w:space="0" w:color="auto"/>
              </w:divBdr>
            </w:div>
            <w:div w:id="1201043151">
              <w:marLeft w:val="0"/>
              <w:marRight w:val="0"/>
              <w:marTop w:val="0"/>
              <w:marBottom w:val="0"/>
              <w:divBdr>
                <w:top w:val="none" w:sz="0" w:space="0" w:color="auto"/>
                <w:left w:val="none" w:sz="0" w:space="0" w:color="auto"/>
                <w:bottom w:val="none" w:sz="0" w:space="0" w:color="auto"/>
                <w:right w:val="none" w:sz="0" w:space="0" w:color="auto"/>
              </w:divBdr>
            </w:div>
            <w:div w:id="243339955">
              <w:marLeft w:val="0"/>
              <w:marRight w:val="0"/>
              <w:marTop w:val="0"/>
              <w:marBottom w:val="0"/>
              <w:divBdr>
                <w:top w:val="none" w:sz="0" w:space="0" w:color="auto"/>
                <w:left w:val="none" w:sz="0" w:space="0" w:color="auto"/>
                <w:bottom w:val="none" w:sz="0" w:space="0" w:color="auto"/>
                <w:right w:val="none" w:sz="0" w:space="0" w:color="auto"/>
              </w:divBdr>
            </w:div>
            <w:div w:id="1963925801">
              <w:marLeft w:val="0"/>
              <w:marRight w:val="0"/>
              <w:marTop w:val="0"/>
              <w:marBottom w:val="0"/>
              <w:divBdr>
                <w:top w:val="none" w:sz="0" w:space="0" w:color="auto"/>
                <w:left w:val="none" w:sz="0" w:space="0" w:color="auto"/>
                <w:bottom w:val="none" w:sz="0" w:space="0" w:color="auto"/>
                <w:right w:val="none" w:sz="0" w:space="0" w:color="auto"/>
              </w:divBdr>
            </w:div>
            <w:div w:id="731733157">
              <w:marLeft w:val="0"/>
              <w:marRight w:val="0"/>
              <w:marTop w:val="0"/>
              <w:marBottom w:val="0"/>
              <w:divBdr>
                <w:top w:val="none" w:sz="0" w:space="0" w:color="auto"/>
                <w:left w:val="none" w:sz="0" w:space="0" w:color="auto"/>
                <w:bottom w:val="none" w:sz="0" w:space="0" w:color="auto"/>
                <w:right w:val="none" w:sz="0" w:space="0" w:color="auto"/>
              </w:divBdr>
            </w:div>
            <w:div w:id="1163854147">
              <w:marLeft w:val="0"/>
              <w:marRight w:val="0"/>
              <w:marTop w:val="0"/>
              <w:marBottom w:val="0"/>
              <w:divBdr>
                <w:top w:val="none" w:sz="0" w:space="0" w:color="auto"/>
                <w:left w:val="none" w:sz="0" w:space="0" w:color="auto"/>
                <w:bottom w:val="none" w:sz="0" w:space="0" w:color="auto"/>
                <w:right w:val="none" w:sz="0" w:space="0" w:color="auto"/>
              </w:divBdr>
            </w:div>
            <w:div w:id="2130196520">
              <w:marLeft w:val="0"/>
              <w:marRight w:val="0"/>
              <w:marTop w:val="0"/>
              <w:marBottom w:val="0"/>
              <w:divBdr>
                <w:top w:val="none" w:sz="0" w:space="0" w:color="auto"/>
                <w:left w:val="none" w:sz="0" w:space="0" w:color="auto"/>
                <w:bottom w:val="none" w:sz="0" w:space="0" w:color="auto"/>
                <w:right w:val="none" w:sz="0" w:space="0" w:color="auto"/>
              </w:divBdr>
            </w:div>
            <w:div w:id="1622151335">
              <w:marLeft w:val="0"/>
              <w:marRight w:val="0"/>
              <w:marTop w:val="0"/>
              <w:marBottom w:val="0"/>
              <w:divBdr>
                <w:top w:val="none" w:sz="0" w:space="0" w:color="auto"/>
                <w:left w:val="none" w:sz="0" w:space="0" w:color="auto"/>
                <w:bottom w:val="none" w:sz="0" w:space="0" w:color="auto"/>
                <w:right w:val="none" w:sz="0" w:space="0" w:color="auto"/>
              </w:divBdr>
            </w:div>
            <w:div w:id="1668559798">
              <w:marLeft w:val="0"/>
              <w:marRight w:val="0"/>
              <w:marTop w:val="0"/>
              <w:marBottom w:val="0"/>
              <w:divBdr>
                <w:top w:val="none" w:sz="0" w:space="0" w:color="auto"/>
                <w:left w:val="none" w:sz="0" w:space="0" w:color="auto"/>
                <w:bottom w:val="none" w:sz="0" w:space="0" w:color="auto"/>
                <w:right w:val="none" w:sz="0" w:space="0" w:color="auto"/>
              </w:divBdr>
            </w:div>
            <w:div w:id="1966350376">
              <w:marLeft w:val="0"/>
              <w:marRight w:val="0"/>
              <w:marTop w:val="0"/>
              <w:marBottom w:val="0"/>
              <w:divBdr>
                <w:top w:val="none" w:sz="0" w:space="0" w:color="auto"/>
                <w:left w:val="none" w:sz="0" w:space="0" w:color="auto"/>
                <w:bottom w:val="none" w:sz="0" w:space="0" w:color="auto"/>
                <w:right w:val="none" w:sz="0" w:space="0" w:color="auto"/>
              </w:divBdr>
            </w:div>
            <w:div w:id="575015626">
              <w:marLeft w:val="0"/>
              <w:marRight w:val="0"/>
              <w:marTop w:val="0"/>
              <w:marBottom w:val="0"/>
              <w:divBdr>
                <w:top w:val="none" w:sz="0" w:space="0" w:color="auto"/>
                <w:left w:val="none" w:sz="0" w:space="0" w:color="auto"/>
                <w:bottom w:val="none" w:sz="0" w:space="0" w:color="auto"/>
                <w:right w:val="none" w:sz="0" w:space="0" w:color="auto"/>
              </w:divBdr>
            </w:div>
            <w:div w:id="62222576">
              <w:marLeft w:val="0"/>
              <w:marRight w:val="0"/>
              <w:marTop w:val="0"/>
              <w:marBottom w:val="0"/>
              <w:divBdr>
                <w:top w:val="none" w:sz="0" w:space="0" w:color="auto"/>
                <w:left w:val="none" w:sz="0" w:space="0" w:color="auto"/>
                <w:bottom w:val="none" w:sz="0" w:space="0" w:color="auto"/>
                <w:right w:val="none" w:sz="0" w:space="0" w:color="auto"/>
              </w:divBdr>
            </w:div>
            <w:div w:id="1618172701">
              <w:marLeft w:val="0"/>
              <w:marRight w:val="0"/>
              <w:marTop w:val="0"/>
              <w:marBottom w:val="0"/>
              <w:divBdr>
                <w:top w:val="none" w:sz="0" w:space="0" w:color="auto"/>
                <w:left w:val="none" w:sz="0" w:space="0" w:color="auto"/>
                <w:bottom w:val="none" w:sz="0" w:space="0" w:color="auto"/>
                <w:right w:val="none" w:sz="0" w:space="0" w:color="auto"/>
              </w:divBdr>
            </w:div>
            <w:div w:id="128934902">
              <w:marLeft w:val="0"/>
              <w:marRight w:val="0"/>
              <w:marTop w:val="0"/>
              <w:marBottom w:val="0"/>
              <w:divBdr>
                <w:top w:val="none" w:sz="0" w:space="0" w:color="auto"/>
                <w:left w:val="none" w:sz="0" w:space="0" w:color="auto"/>
                <w:bottom w:val="none" w:sz="0" w:space="0" w:color="auto"/>
                <w:right w:val="none" w:sz="0" w:space="0" w:color="auto"/>
              </w:divBdr>
            </w:div>
            <w:div w:id="1945728939">
              <w:marLeft w:val="0"/>
              <w:marRight w:val="0"/>
              <w:marTop w:val="0"/>
              <w:marBottom w:val="0"/>
              <w:divBdr>
                <w:top w:val="none" w:sz="0" w:space="0" w:color="auto"/>
                <w:left w:val="none" w:sz="0" w:space="0" w:color="auto"/>
                <w:bottom w:val="none" w:sz="0" w:space="0" w:color="auto"/>
                <w:right w:val="none" w:sz="0" w:space="0" w:color="auto"/>
              </w:divBdr>
            </w:div>
            <w:div w:id="392236432">
              <w:marLeft w:val="0"/>
              <w:marRight w:val="0"/>
              <w:marTop w:val="0"/>
              <w:marBottom w:val="0"/>
              <w:divBdr>
                <w:top w:val="none" w:sz="0" w:space="0" w:color="auto"/>
                <w:left w:val="none" w:sz="0" w:space="0" w:color="auto"/>
                <w:bottom w:val="none" w:sz="0" w:space="0" w:color="auto"/>
                <w:right w:val="none" w:sz="0" w:space="0" w:color="auto"/>
              </w:divBdr>
            </w:div>
            <w:div w:id="1612395723">
              <w:marLeft w:val="0"/>
              <w:marRight w:val="0"/>
              <w:marTop w:val="0"/>
              <w:marBottom w:val="0"/>
              <w:divBdr>
                <w:top w:val="none" w:sz="0" w:space="0" w:color="auto"/>
                <w:left w:val="none" w:sz="0" w:space="0" w:color="auto"/>
                <w:bottom w:val="none" w:sz="0" w:space="0" w:color="auto"/>
                <w:right w:val="none" w:sz="0" w:space="0" w:color="auto"/>
              </w:divBdr>
            </w:div>
            <w:div w:id="1743678091">
              <w:marLeft w:val="0"/>
              <w:marRight w:val="0"/>
              <w:marTop w:val="0"/>
              <w:marBottom w:val="0"/>
              <w:divBdr>
                <w:top w:val="none" w:sz="0" w:space="0" w:color="auto"/>
                <w:left w:val="none" w:sz="0" w:space="0" w:color="auto"/>
                <w:bottom w:val="none" w:sz="0" w:space="0" w:color="auto"/>
                <w:right w:val="none" w:sz="0" w:space="0" w:color="auto"/>
              </w:divBdr>
            </w:div>
            <w:div w:id="2070686327">
              <w:marLeft w:val="0"/>
              <w:marRight w:val="0"/>
              <w:marTop w:val="0"/>
              <w:marBottom w:val="0"/>
              <w:divBdr>
                <w:top w:val="none" w:sz="0" w:space="0" w:color="auto"/>
                <w:left w:val="none" w:sz="0" w:space="0" w:color="auto"/>
                <w:bottom w:val="none" w:sz="0" w:space="0" w:color="auto"/>
                <w:right w:val="none" w:sz="0" w:space="0" w:color="auto"/>
              </w:divBdr>
            </w:div>
            <w:div w:id="978075524">
              <w:marLeft w:val="0"/>
              <w:marRight w:val="0"/>
              <w:marTop w:val="0"/>
              <w:marBottom w:val="0"/>
              <w:divBdr>
                <w:top w:val="none" w:sz="0" w:space="0" w:color="auto"/>
                <w:left w:val="none" w:sz="0" w:space="0" w:color="auto"/>
                <w:bottom w:val="none" w:sz="0" w:space="0" w:color="auto"/>
                <w:right w:val="none" w:sz="0" w:space="0" w:color="auto"/>
              </w:divBdr>
            </w:div>
            <w:div w:id="860700620">
              <w:marLeft w:val="0"/>
              <w:marRight w:val="0"/>
              <w:marTop w:val="0"/>
              <w:marBottom w:val="0"/>
              <w:divBdr>
                <w:top w:val="none" w:sz="0" w:space="0" w:color="auto"/>
                <w:left w:val="none" w:sz="0" w:space="0" w:color="auto"/>
                <w:bottom w:val="none" w:sz="0" w:space="0" w:color="auto"/>
                <w:right w:val="none" w:sz="0" w:space="0" w:color="auto"/>
              </w:divBdr>
            </w:div>
            <w:div w:id="456988633">
              <w:marLeft w:val="0"/>
              <w:marRight w:val="0"/>
              <w:marTop w:val="0"/>
              <w:marBottom w:val="0"/>
              <w:divBdr>
                <w:top w:val="none" w:sz="0" w:space="0" w:color="auto"/>
                <w:left w:val="none" w:sz="0" w:space="0" w:color="auto"/>
                <w:bottom w:val="none" w:sz="0" w:space="0" w:color="auto"/>
                <w:right w:val="none" w:sz="0" w:space="0" w:color="auto"/>
              </w:divBdr>
            </w:div>
            <w:div w:id="1744062695">
              <w:marLeft w:val="0"/>
              <w:marRight w:val="0"/>
              <w:marTop w:val="0"/>
              <w:marBottom w:val="0"/>
              <w:divBdr>
                <w:top w:val="none" w:sz="0" w:space="0" w:color="auto"/>
                <w:left w:val="none" w:sz="0" w:space="0" w:color="auto"/>
                <w:bottom w:val="none" w:sz="0" w:space="0" w:color="auto"/>
                <w:right w:val="none" w:sz="0" w:space="0" w:color="auto"/>
              </w:divBdr>
            </w:div>
            <w:div w:id="1966038076">
              <w:marLeft w:val="0"/>
              <w:marRight w:val="0"/>
              <w:marTop w:val="0"/>
              <w:marBottom w:val="0"/>
              <w:divBdr>
                <w:top w:val="none" w:sz="0" w:space="0" w:color="auto"/>
                <w:left w:val="none" w:sz="0" w:space="0" w:color="auto"/>
                <w:bottom w:val="none" w:sz="0" w:space="0" w:color="auto"/>
                <w:right w:val="none" w:sz="0" w:space="0" w:color="auto"/>
              </w:divBdr>
            </w:div>
            <w:div w:id="47652419">
              <w:marLeft w:val="0"/>
              <w:marRight w:val="0"/>
              <w:marTop w:val="0"/>
              <w:marBottom w:val="0"/>
              <w:divBdr>
                <w:top w:val="none" w:sz="0" w:space="0" w:color="auto"/>
                <w:left w:val="none" w:sz="0" w:space="0" w:color="auto"/>
                <w:bottom w:val="none" w:sz="0" w:space="0" w:color="auto"/>
                <w:right w:val="none" w:sz="0" w:space="0" w:color="auto"/>
              </w:divBdr>
            </w:div>
            <w:div w:id="2019888565">
              <w:marLeft w:val="0"/>
              <w:marRight w:val="0"/>
              <w:marTop w:val="0"/>
              <w:marBottom w:val="0"/>
              <w:divBdr>
                <w:top w:val="none" w:sz="0" w:space="0" w:color="auto"/>
                <w:left w:val="none" w:sz="0" w:space="0" w:color="auto"/>
                <w:bottom w:val="none" w:sz="0" w:space="0" w:color="auto"/>
                <w:right w:val="none" w:sz="0" w:space="0" w:color="auto"/>
              </w:divBdr>
            </w:div>
            <w:div w:id="1910656429">
              <w:marLeft w:val="0"/>
              <w:marRight w:val="0"/>
              <w:marTop w:val="0"/>
              <w:marBottom w:val="0"/>
              <w:divBdr>
                <w:top w:val="none" w:sz="0" w:space="0" w:color="auto"/>
                <w:left w:val="none" w:sz="0" w:space="0" w:color="auto"/>
                <w:bottom w:val="none" w:sz="0" w:space="0" w:color="auto"/>
                <w:right w:val="none" w:sz="0" w:space="0" w:color="auto"/>
              </w:divBdr>
            </w:div>
            <w:div w:id="391344126">
              <w:marLeft w:val="0"/>
              <w:marRight w:val="0"/>
              <w:marTop w:val="0"/>
              <w:marBottom w:val="0"/>
              <w:divBdr>
                <w:top w:val="none" w:sz="0" w:space="0" w:color="auto"/>
                <w:left w:val="none" w:sz="0" w:space="0" w:color="auto"/>
                <w:bottom w:val="none" w:sz="0" w:space="0" w:color="auto"/>
                <w:right w:val="none" w:sz="0" w:space="0" w:color="auto"/>
              </w:divBdr>
            </w:div>
            <w:div w:id="443773978">
              <w:marLeft w:val="0"/>
              <w:marRight w:val="0"/>
              <w:marTop w:val="0"/>
              <w:marBottom w:val="0"/>
              <w:divBdr>
                <w:top w:val="none" w:sz="0" w:space="0" w:color="auto"/>
                <w:left w:val="none" w:sz="0" w:space="0" w:color="auto"/>
                <w:bottom w:val="none" w:sz="0" w:space="0" w:color="auto"/>
                <w:right w:val="none" w:sz="0" w:space="0" w:color="auto"/>
              </w:divBdr>
            </w:div>
            <w:div w:id="1094866249">
              <w:marLeft w:val="0"/>
              <w:marRight w:val="0"/>
              <w:marTop w:val="0"/>
              <w:marBottom w:val="0"/>
              <w:divBdr>
                <w:top w:val="none" w:sz="0" w:space="0" w:color="auto"/>
                <w:left w:val="none" w:sz="0" w:space="0" w:color="auto"/>
                <w:bottom w:val="none" w:sz="0" w:space="0" w:color="auto"/>
                <w:right w:val="none" w:sz="0" w:space="0" w:color="auto"/>
              </w:divBdr>
            </w:div>
            <w:div w:id="1762413315">
              <w:marLeft w:val="0"/>
              <w:marRight w:val="0"/>
              <w:marTop w:val="0"/>
              <w:marBottom w:val="0"/>
              <w:divBdr>
                <w:top w:val="none" w:sz="0" w:space="0" w:color="auto"/>
                <w:left w:val="none" w:sz="0" w:space="0" w:color="auto"/>
                <w:bottom w:val="none" w:sz="0" w:space="0" w:color="auto"/>
                <w:right w:val="none" w:sz="0" w:space="0" w:color="auto"/>
              </w:divBdr>
            </w:div>
            <w:div w:id="1145590074">
              <w:marLeft w:val="0"/>
              <w:marRight w:val="0"/>
              <w:marTop w:val="0"/>
              <w:marBottom w:val="0"/>
              <w:divBdr>
                <w:top w:val="none" w:sz="0" w:space="0" w:color="auto"/>
                <w:left w:val="none" w:sz="0" w:space="0" w:color="auto"/>
                <w:bottom w:val="none" w:sz="0" w:space="0" w:color="auto"/>
                <w:right w:val="none" w:sz="0" w:space="0" w:color="auto"/>
              </w:divBdr>
            </w:div>
            <w:div w:id="1296062887">
              <w:marLeft w:val="0"/>
              <w:marRight w:val="0"/>
              <w:marTop w:val="0"/>
              <w:marBottom w:val="0"/>
              <w:divBdr>
                <w:top w:val="none" w:sz="0" w:space="0" w:color="auto"/>
                <w:left w:val="none" w:sz="0" w:space="0" w:color="auto"/>
                <w:bottom w:val="none" w:sz="0" w:space="0" w:color="auto"/>
                <w:right w:val="none" w:sz="0" w:space="0" w:color="auto"/>
              </w:divBdr>
            </w:div>
            <w:div w:id="2055155704">
              <w:marLeft w:val="0"/>
              <w:marRight w:val="0"/>
              <w:marTop w:val="0"/>
              <w:marBottom w:val="0"/>
              <w:divBdr>
                <w:top w:val="none" w:sz="0" w:space="0" w:color="auto"/>
                <w:left w:val="none" w:sz="0" w:space="0" w:color="auto"/>
                <w:bottom w:val="none" w:sz="0" w:space="0" w:color="auto"/>
                <w:right w:val="none" w:sz="0" w:space="0" w:color="auto"/>
              </w:divBdr>
            </w:div>
            <w:div w:id="1675566095">
              <w:marLeft w:val="0"/>
              <w:marRight w:val="0"/>
              <w:marTop w:val="0"/>
              <w:marBottom w:val="0"/>
              <w:divBdr>
                <w:top w:val="none" w:sz="0" w:space="0" w:color="auto"/>
                <w:left w:val="none" w:sz="0" w:space="0" w:color="auto"/>
                <w:bottom w:val="none" w:sz="0" w:space="0" w:color="auto"/>
                <w:right w:val="none" w:sz="0" w:space="0" w:color="auto"/>
              </w:divBdr>
            </w:div>
            <w:div w:id="2115131989">
              <w:marLeft w:val="0"/>
              <w:marRight w:val="0"/>
              <w:marTop w:val="0"/>
              <w:marBottom w:val="0"/>
              <w:divBdr>
                <w:top w:val="none" w:sz="0" w:space="0" w:color="auto"/>
                <w:left w:val="none" w:sz="0" w:space="0" w:color="auto"/>
                <w:bottom w:val="none" w:sz="0" w:space="0" w:color="auto"/>
                <w:right w:val="none" w:sz="0" w:space="0" w:color="auto"/>
              </w:divBdr>
            </w:div>
            <w:div w:id="88085385">
              <w:marLeft w:val="0"/>
              <w:marRight w:val="0"/>
              <w:marTop w:val="0"/>
              <w:marBottom w:val="0"/>
              <w:divBdr>
                <w:top w:val="none" w:sz="0" w:space="0" w:color="auto"/>
                <w:left w:val="none" w:sz="0" w:space="0" w:color="auto"/>
                <w:bottom w:val="none" w:sz="0" w:space="0" w:color="auto"/>
                <w:right w:val="none" w:sz="0" w:space="0" w:color="auto"/>
              </w:divBdr>
            </w:div>
            <w:div w:id="245111985">
              <w:marLeft w:val="0"/>
              <w:marRight w:val="0"/>
              <w:marTop w:val="0"/>
              <w:marBottom w:val="0"/>
              <w:divBdr>
                <w:top w:val="none" w:sz="0" w:space="0" w:color="auto"/>
                <w:left w:val="none" w:sz="0" w:space="0" w:color="auto"/>
                <w:bottom w:val="none" w:sz="0" w:space="0" w:color="auto"/>
                <w:right w:val="none" w:sz="0" w:space="0" w:color="auto"/>
              </w:divBdr>
            </w:div>
            <w:div w:id="846677140">
              <w:marLeft w:val="0"/>
              <w:marRight w:val="0"/>
              <w:marTop w:val="0"/>
              <w:marBottom w:val="0"/>
              <w:divBdr>
                <w:top w:val="none" w:sz="0" w:space="0" w:color="auto"/>
                <w:left w:val="none" w:sz="0" w:space="0" w:color="auto"/>
                <w:bottom w:val="none" w:sz="0" w:space="0" w:color="auto"/>
                <w:right w:val="none" w:sz="0" w:space="0" w:color="auto"/>
              </w:divBdr>
            </w:div>
            <w:div w:id="1923877263">
              <w:marLeft w:val="0"/>
              <w:marRight w:val="0"/>
              <w:marTop w:val="0"/>
              <w:marBottom w:val="0"/>
              <w:divBdr>
                <w:top w:val="none" w:sz="0" w:space="0" w:color="auto"/>
                <w:left w:val="none" w:sz="0" w:space="0" w:color="auto"/>
                <w:bottom w:val="none" w:sz="0" w:space="0" w:color="auto"/>
                <w:right w:val="none" w:sz="0" w:space="0" w:color="auto"/>
              </w:divBdr>
            </w:div>
            <w:div w:id="1297174780">
              <w:marLeft w:val="0"/>
              <w:marRight w:val="0"/>
              <w:marTop w:val="0"/>
              <w:marBottom w:val="0"/>
              <w:divBdr>
                <w:top w:val="none" w:sz="0" w:space="0" w:color="auto"/>
                <w:left w:val="none" w:sz="0" w:space="0" w:color="auto"/>
                <w:bottom w:val="none" w:sz="0" w:space="0" w:color="auto"/>
                <w:right w:val="none" w:sz="0" w:space="0" w:color="auto"/>
              </w:divBdr>
            </w:div>
            <w:div w:id="1864778962">
              <w:marLeft w:val="0"/>
              <w:marRight w:val="0"/>
              <w:marTop w:val="0"/>
              <w:marBottom w:val="0"/>
              <w:divBdr>
                <w:top w:val="none" w:sz="0" w:space="0" w:color="auto"/>
                <w:left w:val="none" w:sz="0" w:space="0" w:color="auto"/>
                <w:bottom w:val="none" w:sz="0" w:space="0" w:color="auto"/>
                <w:right w:val="none" w:sz="0" w:space="0" w:color="auto"/>
              </w:divBdr>
            </w:div>
            <w:div w:id="1090346763">
              <w:marLeft w:val="0"/>
              <w:marRight w:val="0"/>
              <w:marTop w:val="0"/>
              <w:marBottom w:val="0"/>
              <w:divBdr>
                <w:top w:val="none" w:sz="0" w:space="0" w:color="auto"/>
                <w:left w:val="none" w:sz="0" w:space="0" w:color="auto"/>
                <w:bottom w:val="none" w:sz="0" w:space="0" w:color="auto"/>
                <w:right w:val="none" w:sz="0" w:space="0" w:color="auto"/>
              </w:divBdr>
            </w:div>
            <w:div w:id="1082292687">
              <w:marLeft w:val="0"/>
              <w:marRight w:val="0"/>
              <w:marTop w:val="0"/>
              <w:marBottom w:val="0"/>
              <w:divBdr>
                <w:top w:val="none" w:sz="0" w:space="0" w:color="auto"/>
                <w:left w:val="none" w:sz="0" w:space="0" w:color="auto"/>
                <w:bottom w:val="none" w:sz="0" w:space="0" w:color="auto"/>
                <w:right w:val="none" w:sz="0" w:space="0" w:color="auto"/>
              </w:divBdr>
            </w:div>
            <w:div w:id="688600852">
              <w:marLeft w:val="0"/>
              <w:marRight w:val="0"/>
              <w:marTop w:val="0"/>
              <w:marBottom w:val="0"/>
              <w:divBdr>
                <w:top w:val="none" w:sz="0" w:space="0" w:color="auto"/>
                <w:left w:val="none" w:sz="0" w:space="0" w:color="auto"/>
                <w:bottom w:val="none" w:sz="0" w:space="0" w:color="auto"/>
                <w:right w:val="none" w:sz="0" w:space="0" w:color="auto"/>
              </w:divBdr>
            </w:div>
            <w:div w:id="182984136">
              <w:marLeft w:val="0"/>
              <w:marRight w:val="0"/>
              <w:marTop w:val="0"/>
              <w:marBottom w:val="0"/>
              <w:divBdr>
                <w:top w:val="none" w:sz="0" w:space="0" w:color="auto"/>
                <w:left w:val="none" w:sz="0" w:space="0" w:color="auto"/>
                <w:bottom w:val="none" w:sz="0" w:space="0" w:color="auto"/>
                <w:right w:val="none" w:sz="0" w:space="0" w:color="auto"/>
              </w:divBdr>
            </w:div>
            <w:div w:id="311370285">
              <w:marLeft w:val="0"/>
              <w:marRight w:val="0"/>
              <w:marTop w:val="0"/>
              <w:marBottom w:val="0"/>
              <w:divBdr>
                <w:top w:val="none" w:sz="0" w:space="0" w:color="auto"/>
                <w:left w:val="none" w:sz="0" w:space="0" w:color="auto"/>
                <w:bottom w:val="none" w:sz="0" w:space="0" w:color="auto"/>
                <w:right w:val="none" w:sz="0" w:space="0" w:color="auto"/>
              </w:divBdr>
            </w:div>
            <w:div w:id="502549290">
              <w:marLeft w:val="0"/>
              <w:marRight w:val="0"/>
              <w:marTop w:val="0"/>
              <w:marBottom w:val="0"/>
              <w:divBdr>
                <w:top w:val="none" w:sz="0" w:space="0" w:color="auto"/>
                <w:left w:val="none" w:sz="0" w:space="0" w:color="auto"/>
                <w:bottom w:val="none" w:sz="0" w:space="0" w:color="auto"/>
                <w:right w:val="none" w:sz="0" w:space="0" w:color="auto"/>
              </w:divBdr>
            </w:div>
            <w:div w:id="909802344">
              <w:marLeft w:val="0"/>
              <w:marRight w:val="0"/>
              <w:marTop w:val="0"/>
              <w:marBottom w:val="0"/>
              <w:divBdr>
                <w:top w:val="none" w:sz="0" w:space="0" w:color="auto"/>
                <w:left w:val="none" w:sz="0" w:space="0" w:color="auto"/>
                <w:bottom w:val="none" w:sz="0" w:space="0" w:color="auto"/>
                <w:right w:val="none" w:sz="0" w:space="0" w:color="auto"/>
              </w:divBdr>
            </w:div>
            <w:div w:id="1880895758">
              <w:marLeft w:val="0"/>
              <w:marRight w:val="0"/>
              <w:marTop w:val="0"/>
              <w:marBottom w:val="0"/>
              <w:divBdr>
                <w:top w:val="none" w:sz="0" w:space="0" w:color="auto"/>
                <w:left w:val="none" w:sz="0" w:space="0" w:color="auto"/>
                <w:bottom w:val="none" w:sz="0" w:space="0" w:color="auto"/>
                <w:right w:val="none" w:sz="0" w:space="0" w:color="auto"/>
              </w:divBdr>
            </w:div>
            <w:div w:id="1963148767">
              <w:marLeft w:val="0"/>
              <w:marRight w:val="0"/>
              <w:marTop w:val="0"/>
              <w:marBottom w:val="0"/>
              <w:divBdr>
                <w:top w:val="none" w:sz="0" w:space="0" w:color="auto"/>
                <w:left w:val="none" w:sz="0" w:space="0" w:color="auto"/>
                <w:bottom w:val="none" w:sz="0" w:space="0" w:color="auto"/>
                <w:right w:val="none" w:sz="0" w:space="0" w:color="auto"/>
              </w:divBdr>
            </w:div>
            <w:div w:id="155196247">
              <w:marLeft w:val="0"/>
              <w:marRight w:val="0"/>
              <w:marTop w:val="0"/>
              <w:marBottom w:val="0"/>
              <w:divBdr>
                <w:top w:val="none" w:sz="0" w:space="0" w:color="auto"/>
                <w:left w:val="none" w:sz="0" w:space="0" w:color="auto"/>
                <w:bottom w:val="none" w:sz="0" w:space="0" w:color="auto"/>
                <w:right w:val="none" w:sz="0" w:space="0" w:color="auto"/>
              </w:divBdr>
            </w:div>
            <w:div w:id="1689912175">
              <w:marLeft w:val="0"/>
              <w:marRight w:val="0"/>
              <w:marTop w:val="0"/>
              <w:marBottom w:val="0"/>
              <w:divBdr>
                <w:top w:val="none" w:sz="0" w:space="0" w:color="auto"/>
                <w:left w:val="none" w:sz="0" w:space="0" w:color="auto"/>
                <w:bottom w:val="none" w:sz="0" w:space="0" w:color="auto"/>
                <w:right w:val="none" w:sz="0" w:space="0" w:color="auto"/>
              </w:divBdr>
            </w:div>
            <w:div w:id="92700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379366">
      <w:bodyDiv w:val="1"/>
      <w:marLeft w:val="0"/>
      <w:marRight w:val="0"/>
      <w:marTop w:val="0"/>
      <w:marBottom w:val="0"/>
      <w:divBdr>
        <w:top w:val="none" w:sz="0" w:space="0" w:color="auto"/>
        <w:left w:val="none" w:sz="0" w:space="0" w:color="auto"/>
        <w:bottom w:val="none" w:sz="0" w:space="0" w:color="auto"/>
        <w:right w:val="none" w:sz="0" w:space="0" w:color="auto"/>
      </w:divBdr>
    </w:div>
    <w:div w:id="1950621861">
      <w:bodyDiv w:val="1"/>
      <w:marLeft w:val="0"/>
      <w:marRight w:val="0"/>
      <w:marTop w:val="0"/>
      <w:marBottom w:val="0"/>
      <w:divBdr>
        <w:top w:val="none" w:sz="0" w:space="0" w:color="auto"/>
        <w:left w:val="none" w:sz="0" w:space="0" w:color="auto"/>
        <w:bottom w:val="none" w:sz="0" w:space="0" w:color="auto"/>
        <w:right w:val="none" w:sz="0" w:space="0" w:color="auto"/>
      </w:divBdr>
    </w:div>
    <w:div w:id="1962417598">
      <w:bodyDiv w:val="1"/>
      <w:marLeft w:val="0"/>
      <w:marRight w:val="0"/>
      <w:marTop w:val="0"/>
      <w:marBottom w:val="0"/>
      <w:divBdr>
        <w:top w:val="none" w:sz="0" w:space="0" w:color="auto"/>
        <w:left w:val="none" w:sz="0" w:space="0" w:color="auto"/>
        <w:bottom w:val="none" w:sz="0" w:space="0" w:color="auto"/>
        <w:right w:val="none" w:sz="0" w:space="0" w:color="auto"/>
      </w:divBdr>
    </w:div>
    <w:div w:id="1967352574">
      <w:bodyDiv w:val="1"/>
      <w:marLeft w:val="0"/>
      <w:marRight w:val="0"/>
      <w:marTop w:val="0"/>
      <w:marBottom w:val="0"/>
      <w:divBdr>
        <w:top w:val="none" w:sz="0" w:space="0" w:color="auto"/>
        <w:left w:val="none" w:sz="0" w:space="0" w:color="auto"/>
        <w:bottom w:val="none" w:sz="0" w:space="0" w:color="auto"/>
        <w:right w:val="none" w:sz="0" w:space="0" w:color="auto"/>
      </w:divBdr>
    </w:div>
    <w:div w:id="1993756945">
      <w:bodyDiv w:val="1"/>
      <w:marLeft w:val="0"/>
      <w:marRight w:val="0"/>
      <w:marTop w:val="0"/>
      <w:marBottom w:val="0"/>
      <w:divBdr>
        <w:top w:val="none" w:sz="0" w:space="0" w:color="auto"/>
        <w:left w:val="none" w:sz="0" w:space="0" w:color="auto"/>
        <w:bottom w:val="none" w:sz="0" w:space="0" w:color="auto"/>
        <w:right w:val="none" w:sz="0" w:space="0" w:color="auto"/>
      </w:divBdr>
    </w:div>
    <w:div w:id="1998879846">
      <w:bodyDiv w:val="1"/>
      <w:marLeft w:val="0"/>
      <w:marRight w:val="0"/>
      <w:marTop w:val="0"/>
      <w:marBottom w:val="0"/>
      <w:divBdr>
        <w:top w:val="none" w:sz="0" w:space="0" w:color="auto"/>
        <w:left w:val="none" w:sz="0" w:space="0" w:color="auto"/>
        <w:bottom w:val="none" w:sz="0" w:space="0" w:color="auto"/>
        <w:right w:val="none" w:sz="0" w:space="0" w:color="auto"/>
      </w:divBdr>
    </w:div>
    <w:div w:id="2020236955">
      <w:bodyDiv w:val="1"/>
      <w:marLeft w:val="0"/>
      <w:marRight w:val="0"/>
      <w:marTop w:val="0"/>
      <w:marBottom w:val="0"/>
      <w:divBdr>
        <w:top w:val="none" w:sz="0" w:space="0" w:color="auto"/>
        <w:left w:val="none" w:sz="0" w:space="0" w:color="auto"/>
        <w:bottom w:val="none" w:sz="0" w:space="0" w:color="auto"/>
        <w:right w:val="none" w:sz="0" w:space="0" w:color="auto"/>
      </w:divBdr>
      <w:divsChild>
        <w:div w:id="1686902221">
          <w:marLeft w:val="0"/>
          <w:marRight w:val="0"/>
          <w:marTop w:val="0"/>
          <w:marBottom w:val="0"/>
          <w:divBdr>
            <w:top w:val="none" w:sz="0" w:space="0" w:color="auto"/>
            <w:left w:val="none" w:sz="0" w:space="0" w:color="auto"/>
            <w:bottom w:val="none" w:sz="0" w:space="0" w:color="auto"/>
            <w:right w:val="none" w:sz="0" w:space="0" w:color="auto"/>
          </w:divBdr>
        </w:div>
      </w:divsChild>
    </w:div>
    <w:div w:id="2025935781">
      <w:bodyDiv w:val="1"/>
      <w:marLeft w:val="0"/>
      <w:marRight w:val="0"/>
      <w:marTop w:val="0"/>
      <w:marBottom w:val="0"/>
      <w:divBdr>
        <w:top w:val="none" w:sz="0" w:space="0" w:color="auto"/>
        <w:left w:val="none" w:sz="0" w:space="0" w:color="auto"/>
        <w:bottom w:val="none" w:sz="0" w:space="0" w:color="auto"/>
        <w:right w:val="none" w:sz="0" w:space="0" w:color="auto"/>
      </w:divBdr>
    </w:div>
    <w:div w:id="2029746136">
      <w:bodyDiv w:val="1"/>
      <w:marLeft w:val="0"/>
      <w:marRight w:val="0"/>
      <w:marTop w:val="0"/>
      <w:marBottom w:val="0"/>
      <w:divBdr>
        <w:top w:val="none" w:sz="0" w:space="0" w:color="auto"/>
        <w:left w:val="none" w:sz="0" w:space="0" w:color="auto"/>
        <w:bottom w:val="none" w:sz="0" w:space="0" w:color="auto"/>
        <w:right w:val="none" w:sz="0" w:space="0" w:color="auto"/>
      </w:divBdr>
    </w:div>
    <w:div w:id="2034769140">
      <w:bodyDiv w:val="1"/>
      <w:marLeft w:val="0"/>
      <w:marRight w:val="0"/>
      <w:marTop w:val="0"/>
      <w:marBottom w:val="0"/>
      <w:divBdr>
        <w:top w:val="none" w:sz="0" w:space="0" w:color="auto"/>
        <w:left w:val="none" w:sz="0" w:space="0" w:color="auto"/>
        <w:bottom w:val="none" w:sz="0" w:space="0" w:color="auto"/>
        <w:right w:val="none" w:sz="0" w:space="0" w:color="auto"/>
      </w:divBdr>
    </w:div>
    <w:div w:id="2036039044">
      <w:bodyDiv w:val="1"/>
      <w:marLeft w:val="0"/>
      <w:marRight w:val="0"/>
      <w:marTop w:val="0"/>
      <w:marBottom w:val="0"/>
      <w:divBdr>
        <w:top w:val="none" w:sz="0" w:space="0" w:color="auto"/>
        <w:left w:val="none" w:sz="0" w:space="0" w:color="auto"/>
        <w:bottom w:val="none" w:sz="0" w:space="0" w:color="auto"/>
        <w:right w:val="none" w:sz="0" w:space="0" w:color="auto"/>
      </w:divBdr>
    </w:div>
    <w:div w:id="2038844050">
      <w:bodyDiv w:val="1"/>
      <w:marLeft w:val="0"/>
      <w:marRight w:val="0"/>
      <w:marTop w:val="0"/>
      <w:marBottom w:val="0"/>
      <w:divBdr>
        <w:top w:val="none" w:sz="0" w:space="0" w:color="auto"/>
        <w:left w:val="none" w:sz="0" w:space="0" w:color="auto"/>
        <w:bottom w:val="none" w:sz="0" w:space="0" w:color="auto"/>
        <w:right w:val="none" w:sz="0" w:space="0" w:color="auto"/>
      </w:divBdr>
    </w:div>
    <w:div w:id="2071267558">
      <w:bodyDiv w:val="1"/>
      <w:marLeft w:val="0"/>
      <w:marRight w:val="0"/>
      <w:marTop w:val="0"/>
      <w:marBottom w:val="0"/>
      <w:divBdr>
        <w:top w:val="none" w:sz="0" w:space="0" w:color="auto"/>
        <w:left w:val="none" w:sz="0" w:space="0" w:color="auto"/>
        <w:bottom w:val="none" w:sz="0" w:space="0" w:color="auto"/>
        <w:right w:val="none" w:sz="0" w:space="0" w:color="auto"/>
      </w:divBdr>
    </w:div>
    <w:div w:id="2074280556">
      <w:bodyDiv w:val="1"/>
      <w:marLeft w:val="0"/>
      <w:marRight w:val="0"/>
      <w:marTop w:val="0"/>
      <w:marBottom w:val="0"/>
      <w:divBdr>
        <w:top w:val="none" w:sz="0" w:space="0" w:color="auto"/>
        <w:left w:val="none" w:sz="0" w:space="0" w:color="auto"/>
        <w:bottom w:val="none" w:sz="0" w:space="0" w:color="auto"/>
        <w:right w:val="none" w:sz="0" w:space="0" w:color="auto"/>
      </w:divBdr>
    </w:div>
    <w:div w:id="2079863214">
      <w:bodyDiv w:val="1"/>
      <w:marLeft w:val="0"/>
      <w:marRight w:val="0"/>
      <w:marTop w:val="0"/>
      <w:marBottom w:val="0"/>
      <w:divBdr>
        <w:top w:val="none" w:sz="0" w:space="0" w:color="auto"/>
        <w:left w:val="none" w:sz="0" w:space="0" w:color="auto"/>
        <w:bottom w:val="none" w:sz="0" w:space="0" w:color="auto"/>
        <w:right w:val="none" w:sz="0" w:space="0" w:color="auto"/>
      </w:divBdr>
    </w:div>
    <w:div w:id="2083024742">
      <w:bodyDiv w:val="1"/>
      <w:marLeft w:val="0"/>
      <w:marRight w:val="0"/>
      <w:marTop w:val="0"/>
      <w:marBottom w:val="0"/>
      <w:divBdr>
        <w:top w:val="none" w:sz="0" w:space="0" w:color="auto"/>
        <w:left w:val="none" w:sz="0" w:space="0" w:color="auto"/>
        <w:bottom w:val="none" w:sz="0" w:space="0" w:color="auto"/>
        <w:right w:val="none" w:sz="0" w:space="0" w:color="auto"/>
      </w:divBdr>
    </w:div>
    <w:div w:id="2098555206">
      <w:bodyDiv w:val="1"/>
      <w:marLeft w:val="0"/>
      <w:marRight w:val="0"/>
      <w:marTop w:val="0"/>
      <w:marBottom w:val="0"/>
      <w:divBdr>
        <w:top w:val="none" w:sz="0" w:space="0" w:color="auto"/>
        <w:left w:val="none" w:sz="0" w:space="0" w:color="auto"/>
        <w:bottom w:val="none" w:sz="0" w:space="0" w:color="auto"/>
        <w:right w:val="none" w:sz="0" w:space="0" w:color="auto"/>
      </w:divBdr>
    </w:div>
    <w:div w:id="2107847285">
      <w:bodyDiv w:val="1"/>
      <w:marLeft w:val="0"/>
      <w:marRight w:val="0"/>
      <w:marTop w:val="0"/>
      <w:marBottom w:val="0"/>
      <w:divBdr>
        <w:top w:val="none" w:sz="0" w:space="0" w:color="auto"/>
        <w:left w:val="none" w:sz="0" w:space="0" w:color="auto"/>
        <w:bottom w:val="none" w:sz="0" w:space="0" w:color="auto"/>
        <w:right w:val="none" w:sz="0" w:space="0" w:color="auto"/>
      </w:divBdr>
    </w:div>
    <w:div w:id="2121754989">
      <w:bodyDiv w:val="1"/>
      <w:marLeft w:val="0"/>
      <w:marRight w:val="0"/>
      <w:marTop w:val="0"/>
      <w:marBottom w:val="0"/>
      <w:divBdr>
        <w:top w:val="none" w:sz="0" w:space="0" w:color="auto"/>
        <w:left w:val="none" w:sz="0" w:space="0" w:color="auto"/>
        <w:bottom w:val="none" w:sz="0" w:space="0" w:color="auto"/>
        <w:right w:val="none" w:sz="0" w:space="0" w:color="auto"/>
      </w:divBdr>
    </w:div>
    <w:div w:id="2122604317">
      <w:bodyDiv w:val="1"/>
      <w:marLeft w:val="0"/>
      <w:marRight w:val="0"/>
      <w:marTop w:val="0"/>
      <w:marBottom w:val="0"/>
      <w:divBdr>
        <w:top w:val="none" w:sz="0" w:space="0" w:color="auto"/>
        <w:left w:val="none" w:sz="0" w:space="0" w:color="auto"/>
        <w:bottom w:val="none" w:sz="0" w:space="0" w:color="auto"/>
        <w:right w:val="none" w:sz="0" w:space="0" w:color="auto"/>
      </w:divBdr>
    </w:div>
    <w:div w:id="2138908315">
      <w:bodyDiv w:val="1"/>
      <w:marLeft w:val="0"/>
      <w:marRight w:val="0"/>
      <w:marTop w:val="0"/>
      <w:marBottom w:val="0"/>
      <w:divBdr>
        <w:top w:val="none" w:sz="0" w:space="0" w:color="auto"/>
        <w:left w:val="none" w:sz="0" w:space="0" w:color="auto"/>
        <w:bottom w:val="none" w:sz="0" w:space="0" w:color="auto"/>
        <w:right w:val="none" w:sz="0" w:space="0" w:color="auto"/>
      </w:divBdr>
    </w:div>
    <w:div w:id="2139251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emf"/><Relationship Id="rId21" Type="http://schemas.openxmlformats.org/officeDocument/2006/relationships/image" Target="media/image6.png"/><Relationship Id="rId42" Type="http://schemas.openxmlformats.org/officeDocument/2006/relationships/image" Target="media/image27.jpeg"/><Relationship Id="rId47" Type="http://schemas.openxmlformats.org/officeDocument/2006/relationships/image" Target="media/image32.png"/><Relationship Id="rId63" Type="http://schemas.openxmlformats.org/officeDocument/2006/relationships/hyperlink" Target="https://www.reuters.com/article/us-precisioncastparts-timet-idUSBRE8BA0RV20121211" TargetMode="External"/><Relationship Id="rId68" Type="http://schemas.openxmlformats.org/officeDocument/2006/relationships/hyperlink" Target="https://www.timet.com/about/" TargetMode="External"/><Relationship Id="rId7" Type="http://schemas.openxmlformats.org/officeDocument/2006/relationships/styles" Target="styl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image" Target="media/image14.png"/><Relationship Id="rId11" Type="http://schemas.openxmlformats.org/officeDocument/2006/relationships/endnotes" Target="endnotes.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jpeg"/><Relationship Id="rId45" Type="http://schemas.openxmlformats.org/officeDocument/2006/relationships/image" Target="media/image30.jpeg"/><Relationship Id="rId53" Type="http://schemas.openxmlformats.org/officeDocument/2006/relationships/image" Target="media/image38.emf"/><Relationship Id="rId58" Type="http://schemas.openxmlformats.org/officeDocument/2006/relationships/image" Target="media/image43.jpeg"/><Relationship Id="rId66" Type="http://schemas.openxmlformats.org/officeDocument/2006/relationships/hyperlink" Target="https://doi.org/10.1007/s11085-021-10079-y" TargetMode="External"/><Relationship Id="rId5" Type="http://schemas.openxmlformats.org/officeDocument/2006/relationships/customXml" Target="../customXml/item5.xml"/><Relationship Id="rId61" Type="http://schemas.openxmlformats.org/officeDocument/2006/relationships/hyperlink" Target="https://www.berkshirehathaway.com/news/jan1616.pdf" TargetMode="External"/><Relationship Id="rId19" Type="http://schemas.openxmlformats.org/officeDocument/2006/relationships/image" Target="media/image4.png"/><Relationship Id="rId14" Type="http://schemas.openxmlformats.org/officeDocument/2006/relationships/header" Target="header2.xml"/><Relationship Id="rId22" Type="http://schemas.openxmlformats.org/officeDocument/2006/relationships/image" Target="media/image7.emf"/><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emf"/><Relationship Id="rId43" Type="http://schemas.openxmlformats.org/officeDocument/2006/relationships/image" Target="media/image28.png"/><Relationship Id="rId48" Type="http://schemas.openxmlformats.org/officeDocument/2006/relationships/image" Target="media/image33.jpeg"/><Relationship Id="rId56" Type="http://schemas.openxmlformats.org/officeDocument/2006/relationships/image" Target="media/image41.emf"/><Relationship Id="rId64" Type="http://schemas.openxmlformats.org/officeDocument/2006/relationships/hyperlink" Target="https://www.sciencedirect.com/topics/materials-science/titanium-alloys" TargetMode="External"/><Relationship Id="rId69" Type="http://schemas.openxmlformats.org/officeDocument/2006/relationships/hyperlink" Target="https://www.ncbi.nlm.nih.gov/pmc/articles/PMC10780041/" TargetMode="External"/><Relationship Id="rId8" Type="http://schemas.openxmlformats.org/officeDocument/2006/relationships/settings" Target="settings.xml"/><Relationship Id="rId51" Type="http://schemas.openxmlformats.org/officeDocument/2006/relationships/image" Target="media/image36.pn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image" Target="media/image10.emf"/><Relationship Id="rId33" Type="http://schemas.openxmlformats.org/officeDocument/2006/relationships/image" Target="media/image18.emf"/><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hyperlink" Target="https://asq.org/quality-resources/kano-model" TargetMode="External"/><Relationship Id="rId67" Type="http://schemas.openxmlformats.org/officeDocument/2006/relationships/hyperlink" Target="https://figshare.cardiffmet.ac.uk/articles/journal_contribution/Implementing_Lean_Six_Sigma_to_overcome_the_production_challenges_in_an_aerospace_company/19214244/1" TargetMode="External"/><Relationship Id="rId20" Type="http://schemas.openxmlformats.org/officeDocument/2006/relationships/image" Target="media/image5.png"/><Relationship Id="rId41" Type="http://schemas.openxmlformats.org/officeDocument/2006/relationships/image" Target="media/image26.png"/><Relationship Id="rId54" Type="http://schemas.openxmlformats.org/officeDocument/2006/relationships/image" Target="media/image39.emf"/><Relationship Id="rId62" Type="http://schemas.openxmlformats.org/officeDocument/2006/relationships/hyperlink" Target="http://www.asme.org"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image" Target="media/image8.gif"/><Relationship Id="rId28" Type="http://schemas.openxmlformats.org/officeDocument/2006/relationships/image" Target="media/image13.emf"/><Relationship Id="rId36" Type="http://schemas.openxmlformats.org/officeDocument/2006/relationships/image" Target="media/image21.emf"/><Relationship Id="rId49" Type="http://schemas.openxmlformats.org/officeDocument/2006/relationships/image" Target="media/image34.jpeg"/><Relationship Id="rId57" Type="http://schemas.openxmlformats.org/officeDocument/2006/relationships/image" Target="media/image42.emf"/><Relationship Id="rId10" Type="http://schemas.openxmlformats.org/officeDocument/2006/relationships/footnotes" Target="footnotes.xml"/><Relationship Id="rId31" Type="http://schemas.openxmlformats.org/officeDocument/2006/relationships/image" Target="media/image16.png"/><Relationship Id="rId44" Type="http://schemas.openxmlformats.org/officeDocument/2006/relationships/image" Target="media/image29.jpeg"/><Relationship Id="rId52" Type="http://schemas.openxmlformats.org/officeDocument/2006/relationships/image" Target="media/image37.emf"/><Relationship Id="rId60" Type="http://schemas.openxmlformats.org/officeDocument/2006/relationships/hyperlink" Target="https://www.atlascopco.com/en-uk/itba/products/assembly-solutions/electric-assembly-tools/cordless-assembly-tools" TargetMode="External"/><Relationship Id="rId65" Type="http://schemas.openxmlformats.org/officeDocument/2006/relationships/hyperlink" Target="https://www.researchgate.net/publication/305467167_Oxidation_and_Alpha-Case_Phenomena_in_Titanium_Alloys_used_in_Aerospace_Industry_Ti-6Al-2Sn-4Zr-2Mo_and_Ti-6Al-4V"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3.png"/><Relationship Id="rId39" Type="http://schemas.openxmlformats.org/officeDocument/2006/relationships/image" Target="media/image24.jpeg"/><Relationship Id="rId34" Type="http://schemas.openxmlformats.org/officeDocument/2006/relationships/image" Target="media/image19.emf"/><Relationship Id="rId50" Type="http://schemas.openxmlformats.org/officeDocument/2006/relationships/image" Target="media/image35.jpeg"/><Relationship Id="rId55" Type="http://schemas.openxmlformats.org/officeDocument/2006/relationships/image" Target="media/image4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G9EO7u20Ighlz8UA7Mc+15Z8gg==">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</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b:Tag>Abo24</b:Tag>
    <b:SourceType>InternetSite</b:SourceType>
    <b:Guid>{D769C2EC-6002-4E1E-8E50-6094962C0E6E}</b:Guid>
    <b:Title>About</b:Title>
    <b:Year>2024</b:Year>
    <b:InternetSiteTitle>www.timet.com/about</b:InternetSiteTitle>
    <b:URL>www.timet.com/about</b:URL>
    <b:RefOrder>1</b:RefOrder>
  </b:Source>
  <b:Source>
    <b:Tag>The</b:Tag>
    <b:SourceType>Book</b:SourceType>
    <b:Guid>{E6C2F8D7-BBAC-4DAC-B643-8B2D5F3AD5F2}</b:Guid>
    <b:Title>The Machine That Changed the World</b:Title>
    <b:Year>1991</b:Year>
    <b:City>New York</b:City>
    <b:Publisher>HarperCollins Publishers</b:Publisher>
    <b:Author>
      <b:Author>
        <b:NameList>
          <b:Person>
            <b:Last>Womack</b:Last>
            <b:Middle>P</b:Middle>
            <b:First>J</b:First>
          </b:Person>
          <b:Person>
            <b:Last>Jones</b:Last>
            <b:Middle>T</b:Middle>
            <b:First>D</b:First>
          </b:Person>
          <b:Person>
            <b:Last>Roos</b:Last>
            <b:First>D</b:First>
          </b:Person>
        </b:NameList>
      </b:Author>
    </b:Author>
    <b:RefOrder>33</b:RefOrder>
  </b:Source>
  <b:Source>
    <b:Tag>Mar14</b:Tag>
    <b:SourceType>Book</b:SourceType>
    <b:Guid>{67BCC688-8B50-4446-8F23-342746F0EEB7}</b:Guid>
    <b:Author>
      <b:Author>
        <b:NameList>
          <b:Person>
            <b:Last>Martin</b:Last>
            <b:First>K</b:First>
          </b:Person>
          <b:Person>
            <b:Last>Osterling</b:Last>
            <b:First>M</b:First>
          </b:Person>
        </b:NameList>
      </b:Author>
    </b:Author>
    <b:Title>Value Stream Mapping: How to visualise work and align leadership for organisational transformation </b:Title>
    <b:Year>2014</b:Year>
    <b:City>London</b:City>
    <b:Publisher>McGraw-Hill</b:Publisher>
    <b:RefOrder>34</b:RefOrder>
  </b:Source>
  <b:Source>
    <b:Tag>Cha17</b:Tag>
    <b:SourceType>JournalArticle</b:SourceType>
    <b:Guid>{61F81209-1B47-4719-82BC-A10A9E1FF611}</b:Guid>
    <b:Title>An empirical review of lean manufacturing and their strategies</b:Title>
    <b:Year>2017</b:Year>
    <b:Author>
      <b:Author>
        <b:NameList>
          <b:Person>
            <b:Last>Chahal</b:Last>
            <b:First>V</b:First>
          </b:Person>
          <b:Person>
            <b:Last>Narwal</b:Last>
            <b:Middle>S</b:Middle>
            <b:First>M</b:First>
          </b:Person>
        </b:NameList>
      </b:Author>
    </b:Author>
    <b:JournalName>Management Science Letters</b:JournalName>
    <b:Pages>321-336</b:Pages>
    <b:Volume>7</b:Volume>
    <b:Issue>7</b:Issue>
    <b:RefOrder>18</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9" ma:contentTypeDescription="Create a new document." ma:contentTypeScope="" ma:versionID="b3c626504497fb90f0ad54d641b94aed">
  <xsd:schema xmlns:xsd="http://www.w3.org/2001/XMLSchema" xmlns:xs="http://www.w3.org/2001/XMLSchema" xmlns:p="http://schemas.microsoft.com/office/2006/metadata/properties" xmlns:ns3="a7bdb143-267e-438d-bcbf-e88b565c1722" targetNamespace="http://schemas.microsoft.com/office/2006/metadata/properties" ma:root="true" ma:fieldsID="22733917e7cc60f028705ba47ec5e70d" ns3:_="">
    <xsd:import namespace="a7bdb143-267e-438d-bcbf-e88b565c17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B8E680F-8C64-40A5-A1BD-630901B4891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2CE257F-E8DB-4173-A1F6-F4A0B2A03240}">
  <ds:schemaRefs>
    <ds:schemaRef ds:uri="http://schemas.openxmlformats.org/officeDocument/2006/bibliography"/>
  </ds:schemaRefs>
</ds:datastoreItem>
</file>

<file path=customXml/itemProps4.xml><?xml version="1.0" encoding="utf-8"?>
<ds:datastoreItem xmlns:ds="http://schemas.openxmlformats.org/officeDocument/2006/customXml" ds:itemID="{B35AFA17-E966-4909-8EAC-464353C1A5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F3AD759-AE3D-4198-82EF-9872562122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65</Pages>
  <Words>14492</Words>
  <Characters>82607</Characters>
  <Application>Microsoft Office Word</Application>
  <DocSecurity>0</DocSecurity>
  <Lines>688</Lines>
  <Paragraphs>193</Paragraphs>
  <ScaleCrop>false</ScaleCrop>
  <HeadingPairs>
    <vt:vector size="2" baseType="variant">
      <vt:variant>
        <vt:lpstr>Title</vt:lpstr>
      </vt:variant>
      <vt:variant>
        <vt:i4>1</vt:i4>
      </vt:variant>
    </vt:vector>
  </HeadingPairs>
  <TitlesOfParts>
    <vt:vector size="1" baseType="lpstr">
      <vt:lpstr>Independent Project (acma 6013)                                          Harley OulTon - 1809832</vt:lpstr>
    </vt:vector>
  </TitlesOfParts>
  <Company/>
  <LinksUpToDate>false</LinksUpToDate>
  <CharactersWithSpaces>96906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Project (acma 6013)                                          Harley OulTon - 1809832</dc:title>
  <dc:creator>Harley oulton</dc:creator>
  <cp:lastModifiedBy>Harley Oulton (1809832)</cp:lastModifiedBy>
  <cp:revision>13</cp:revision>
  <dcterms:created xsi:type="dcterms:W3CDTF">2025-05-18T00:16:00Z</dcterms:created>
  <dcterms:modified xsi:type="dcterms:W3CDTF">2025-05-18T21:17:00Z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y fmtid="{D5CDD505-2E9C-101B-9397-08002B2CF9AE}" pid="3" name="ZOTERO_PREF_1">
    <vt:lpwstr>&lt;data data-version="3" zotero-version="7.0.11"&gt;&lt;session id="R1nBrjey"/&gt;&lt;style id="http://www.zotero.org/styles/harvard-cite-them-right" hasBibliography="1" bibliographyStyleHasBeenSet="1"/&gt;&lt;prefs&gt;&lt;pref name="fieldType" value="Field"/&gt;&lt;pref name="automatic</vt:lpwstr>
  </property>
  <property fmtid="{D5CDD505-2E9C-101B-9397-08002B2CF9AE}" pid="4" name="ZOTERO_PREF_2">
    <vt:lpwstr>JournalAbbreviations" value="true"/&gt;&lt;/prefs&gt;&lt;/data&gt;</vt:lpwstr>
  </property>
</Properties>
</file>