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9FF8CF" w14:textId="379D94B8" w:rsidR="00B933C3" w:rsidRPr="008C2280" w:rsidRDefault="00B933C3" w:rsidP="008C2280">
      <w:pPr>
        <w:spacing w:line="276" w:lineRule="auto"/>
        <w:jc w:val="center"/>
        <w:rPr>
          <w:rFonts w:ascii="Arial" w:hAnsi="Arial" w:cs="Arial"/>
          <w:lang w:val="en-US"/>
        </w:rPr>
      </w:pPr>
    </w:p>
    <w:p w14:paraId="55F3A782" w14:textId="29882F9D" w:rsidR="00B933C3" w:rsidRPr="008C2280" w:rsidRDefault="003D4860" w:rsidP="008C2280">
      <w:pPr>
        <w:spacing w:line="276" w:lineRule="auto"/>
        <w:jc w:val="center"/>
        <w:rPr>
          <w:rFonts w:ascii="Arial" w:hAnsi="Arial" w:cs="Arial"/>
          <w:color w:val="001E2E"/>
          <w:shd w:val="clear" w:color="auto" w:fill="FFFFFF"/>
        </w:rPr>
      </w:pPr>
      <w:r w:rsidRPr="008C2280">
        <w:rPr>
          <w:rFonts w:ascii="Arial" w:hAnsi="Arial" w:cs="Arial"/>
          <w:lang w:val="en-US"/>
        </w:rPr>
        <w:t xml:space="preserve">Poor management at </w:t>
      </w:r>
      <w:bookmarkStart w:id="0" w:name="_Hlk167906414"/>
      <w:r w:rsidRPr="008C2280">
        <w:rPr>
          <w:rFonts w:ascii="Arial" w:hAnsi="Arial" w:cs="Arial"/>
          <w:color w:val="001E2E"/>
          <w:shd w:val="clear" w:color="auto" w:fill="FFFFFF"/>
        </w:rPr>
        <w:t>Delta Hotels Nottingham Belfry</w:t>
      </w:r>
      <w:bookmarkEnd w:id="0"/>
    </w:p>
    <w:p w14:paraId="603F65AB" w14:textId="77777777" w:rsidR="003D4860" w:rsidRPr="008C2280" w:rsidRDefault="003D4860" w:rsidP="008C2280">
      <w:pPr>
        <w:spacing w:line="276" w:lineRule="auto"/>
        <w:jc w:val="center"/>
        <w:rPr>
          <w:rFonts w:ascii="Arial" w:hAnsi="Arial" w:cs="Arial"/>
          <w:color w:val="001E2E"/>
          <w:shd w:val="clear" w:color="auto" w:fill="FFFFFF"/>
        </w:rPr>
      </w:pPr>
    </w:p>
    <w:p w14:paraId="6D193BC1" w14:textId="77777777" w:rsidR="003D4860" w:rsidRPr="008C2280" w:rsidRDefault="003D4860" w:rsidP="008C2280">
      <w:pPr>
        <w:spacing w:line="276" w:lineRule="auto"/>
        <w:jc w:val="center"/>
        <w:rPr>
          <w:rFonts w:ascii="Arial" w:hAnsi="Arial" w:cs="Arial"/>
          <w:color w:val="001E2E"/>
          <w:shd w:val="clear" w:color="auto" w:fill="FFFFFF"/>
        </w:rPr>
      </w:pPr>
    </w:p>
    <w:p w14:paraId="7F3315C2" w14:textId="77777777" w:rsidR="003D4860" w:rsidRPr="008C2280" w:rsidRDefault="003D4860" w:rsidP="008C2280">
      <w:pPr>
        <w:spacing w:line="276" w:lineRule="auto"/>
        <w:jc w:val="center"/>
        <w:rPr>
          <w:rFonts w:ascii="Arial" w:hAnsi="Arial" w:cs="Arial"/>
          <w:color w:val="001E2E"/>
          <w:shd w:val="clear" w:color="auto" w:fill="FFFFFF"/>
        </w:rPr>
      </w:pPr>
    </w:p>
    <w:p w14:paraId="7775FA70" w14:textId="77777777" w:rsidR="003D4860" w:rsidRPr="008C2280" w:rsidRDefault="003D4860" w:rsidP="008C2280">
      <w:pPr>
        <w:spacing w:line="276" w:lineRule="auto"/>
        <w:jc w:val="center"/>
        <w:rPr>
          <w:rFonts w:ascii="Arial" w:hAnsi="Arial" w:cs="Arial"/>
          <w:color w:val="001E2E"/>
          <w:shd w:val="clear" w:color="auto" w:fill="FFFFFF"/>
        </w:rPr>
      </w:pPr>
    </w:p>
    <w:p w14:paraId="4D0C0154" w14:textId="77777777" w:rsidR="003D4860" w:rsidRPr="008C2280" w:rsidRDefault="003D4860" w:rsidP="008C2280">
      <w:pPr>
        <w:spacing w:line="276" w:lineRule="auto"/>
        <w:jc w:val="center"/>
        <w:rPr>
          <w:rFonts w:ascii="Arial" w:hAnsi="Arial" w:cs="Arial"/>
          <w:color w:val="001E2E"/>
          <w:shd w:val="clear" w:color="auto" w:fill="FFFFFF"/>
        </w:rPr>
      </w:pPr>
    </w:p>
    <w:p w14:paraId="55C87AB8" w14:textId="77777777" w:rsidR="003D4860" w:rsidRPr="008C2280" w:rsidRDefault="003D4860" w:rsidP="008C2280">
      <w:pPr>
        <w:spacing w:line="276" w:lineRule="auto"/>
        <w:jc w:val="center"/>
        <w:rPr>
          <w:rFonts w:ascii="Arial" w:hAnsi="Arial" w:cs="Arial"/>
          <w:color w:val="001E2E"/>
          <w:shd w:val="clear" w:color="auto" w:fill="FFFFFF"/>
        </w:rPr>
      </w:pPr>
    </w:p>
    <w:p w14:paraId="5C7A642F" w14:textId="77777777" w:rsidR="003D4860" w:rsidRPr="008C2280" w:rsidRDefault="003D4860" w:rsidP="008C2280">
      <w:pPr>
        <w:spacing w:line="276" w:lineRule="auto"/>
        <w:jc w:val="center"/>
        <w:rPr>
          <w:rFonts w:ascii="Arial" w:hAnsi="Arial" w:cs="Arial"/>
          <w:color w:val="001E2E"/>
          <w:shd w:val="clear" w:color="auto" w:fill="FFFFFF"/>
        </w:rPr>
      </w:pPr>
    </w:p>
    <w:p w14:paraId="79FA517F" w14:textId="77777777" w:rsidR="003D4860" w:rsidRPr="008C2280" w:rsidRDefault="003D4860" w:rsidP="008C2280">
      <w:pPr>
        <w:spacing w:line="276" w:lineRule="auto"/>
        <w:jc w:val="center"/>
        <w:rPr>
          <w:rFonts w:ascii="Arial" w:hAnsi="Arial" w:cs="Arial"/>
          <w:color w:val="001E2E"/>
          <w:shd w:val="clear" w:color="auto" w:fill="FFFFFF"/>
        </w:rPr>
      </w:pPr>
    </w:p>
    <w:p w14:paraId="35976691" w14:textId="77777777" w:rsidR="003D4860" w:rsidRPr="008C2280" w:rsidRDefault="003D4860" w:rsidP="008C2280">
      <w:pPr>
        <w:spacing w:line="276" w:lineRule="auto"/>
        <w:jc w:val="center"/>
        <w:rPr>
          <w:rFonts w:ascii="Arial" w:hAnsi="Arial" w:cs="Arial"/>
          <w:color w:val="001E2E"/>
          <w:shd w:val="clear" w:color="auto" w:fill="FFFFFF"/>
        </w:rPr>
      </w:pPr>
    </w:p>
    <w:p w14:paraId="0D7F0C00" w14:textId="77777777" w:rsidR="003D4860" w:rsidRPr="008C2280" w:rsidRDefault="003D4860" w:rsidP="008C2280">
      <w:pPr>
        <w:spacing w:line="276" w:lineRule="auto"/>
        <w:jc w:val="center"/>
        <w:rPr>
          <w:rFonts w:ascii="Arial" w:hAnsi="Arial" w:cs="Arial"/>
          <w:color w:val="001E2E"/>
          <w:shd w:val="clear" w:color="auto" w:fill="FFFFFF"/>
        </w:rPr>
      </w:pPr>
    </w:p>
    <w:p w14:paraId="27E80425" w14:textId="77777777" w:rsidR="003D4860" w:rsidRPr="008C2280" w:rsidRDefault="003D4860" w:rsidP="008C2280">
      <w:pPr>
        <w:spacing w:line="276" w:lineRule="auto"/>
        <w:jc w:val="center"/>
        <w:rPr>
          <w:rFonts w:ascii="Arial" w:hAnsi="Arial" w:cs="Arial"/>
          <w:color w:val="001E2E"/>
          <w:shd w:val="clear" w:color="auto" w:fill="FFFFFF"/>
        </w:rPr>
      </w:pPr>
    </w:p>
    <w:p w14:paraId="4362C4B0" w14:textId="77777777" w:rsidR="003D4860" w:rsidRPr="008C2280" w:rsidRDefault="003D4860" w:rsidP="008C2280">
      <w:pPr>
        <w:spacing w:line="276" w:lineRule="auto"/>
        <w:jc w:val="center"/>
        <w:rPr>
          <w:rFonts w:ascii="Arial" w:hAnsi="Arial" w:cs="Arial"/>
          <w:color w:val="001E2E"/>
          <w:shd w:val="clear" w:color="auto" w:fill="FFFFFF"/>
        </w:rPr>
      </w:pPr>
    </w:p>
    <w:p w14:paraId="5A7F18B2" w14:textId="77777777" w:rsidR="003D4860" w:rsidRPr="008C2280" w:rsidRDefault="003D4860" w:rsidP="008C2280">
      <w:pPr>
        <w:spacing w:line="276" w:lineRule="auto"/>
        <w:jc w:val="center"/>
        <w:rPr>
          <w:rFonts w:ascii="Arial" w:hAnsi="Arial" w:cs="Arial"/>
          <w:color w:val="001E2E"/>
          <w:shd w:val="clear" w:color="auto" w:fill="FFFFFF"/>
        </w:rPr>
      </w:pPr>
    </w:p>
    <w:p w14:paraId="236E2F2E" w14:textId="77777777" w:rsidR="003D4860" w:rsidRPr="008C2280" w:rsidRDefault="003D4860" w:rsidP="008C2280">
      <w:pPr>
        <w:spacing w:line="276" w:lineRule="auto"/>
        <w:jc w:val="center"/>
        <w:rPr>
          <w:rFonts w:ascii="Arial" w:hAnsi="Arial" w:cs="Arial"/>
          <w:color w:val="001E2E"/>
          <w:shd w:val="clear" w:color="auto" w:fill="FFFFFF"/>
        </w:rPr>
      </w:pPr>
    </w:p>
    <w:p w14:paraId="18705A26" w14:textId="77777777" w:rsidR="003D4860" w:rsidRPr="008C2280" w:rsidRDefault="003D4860" w:rsidP="008C2280">
      <w:pPr>
        <w:spacing w:line="276" w:lineRule="auto"/>
        <w:jc w:val="center"/>
        <w:rPr>
          <w:rFonts w:ascii="Arial" w:hAnsi="Arial" w:cs="Arial"/>
          <w:color w:val="001E2E"/>
          <w:shd w:val="clear" w:color="auto" w:fill="FFFFFF"/>
        </w:rPr>
      </w:pPr>
    </w:p>
    <w:p w14:paraId="78FEE230" w14:textId="77777777" w:rsidR="003D4860" w:rsidRPr="008C2280" w:rsidRDefault="003D4860" w:rsidP="008C2280">
      <w:pPr>
        <w:spacing w:line="276" w:lineRule="auto"/>
        <w:jc w:val="center"/>
        <w:rPr>
          <w:rFonts w:ascii="Arial" w:hAnsi="Arial" w:cs="Arial"/>
          <w:color w:val="001E2E"/>
          <w:shd w:val="clear" w:color="auto" w:fill="FFFFFF"/>
        </w:rPr>
      </w:pPr>
    </w:p>
    <w:p w14:paraId="36383A04" w14:textId="77777777" w:rsidR="003D4860" w:rsidRPr="008C2280" w:rsidRDefault="003D4860" w:rsidP="008C2280">
      <w:pPr>
        <w:spacing w:line="276" w:lineRule="auto"/>
        <w:jc w:val="center"/>
        <w:rPr>
          <w:rFonts w:ascii="Arial" w:hAnsi="Arial" w:cs="Arial"/>
        </w:rPr>
      </w:pPr>
    </w:p>
    <w:p w14:paraId="3A7E186B" w14:textId="445742B7" w:rsidR="00B933C3" w:rsidRPr="008C2280" w:rsidRDefault="00B933C3" w:rsidP="008C2280">
      <w:pPr>
        <w:spacing w:line="276" w:lineRule="auto"/>
        <w:jc w:val="center"/>
        <w:rPr>
          <w:rFonts w:ascii="Arial" w:hAnsi="Arial" w:cs="Arial"/>
        </w:rPr>
      </w:pPr>
      <w:r w:rsidRPr="008C2280">
        <w:rPr>
          <w:rFonts w:ascii="Arial" w:hAnsi="Arial" w:cs="Arial"/>
        </w:rPr>
        <w:t>Maria Nunes Lemos</w:t>
      </w:r>
    </w:p>
    <w:p w14:paraId="47D69EE1" w14:textId="6A33C950" w:rsidR="00B933C3" w:rsidRPr="008C2280" w:rsidRDefault="00B933C3" w:rsidP="008C2280">
      <w:pPr>
        <w:spacing w:line="276" w:lineRule="auto"/>
        <w:jc w:val="center"/>
        <w:rPr>
          <w:rFonts w:ascii="Arial" w:hAnsi="Arial" w:cs="Arial"/>
        </w:rPr>
      </w:pPr>
      <w:r w:rsidRPr="008C2280">
        <w:rPr>
          <w:rFonts w:ascii="Arial" w:hAnsi="Arial" w:cs="Arial"/>
        </w:rPr>
        <w:t>2013600</w:t>
      </w:r>
    </w:p>
    <w:p w14:paraId="18A97743" w14:textId="0C864EAC" w:rsidR="00B933C3" w:rsidRPr="008C2280" w:rsidRDefault="00B933C3" w:rsidP="008C2280">
      <w:pPr>
        <w:spacing w:line="276" w:lineRule="auto"/>
        <w:jc w:val="center"/>
        <w:rPr>
          <w:rFonts w:ascii="Arial" w:hAnsi="Arial" w:cs="Arial"/>
        </w:rPr>
      </w:pPr>
      <w:r w:rsidRPr="008C2280">
        <w:rPr>
          <w:rFonts w:ascii="Arial" w:hAnsi="Arial" w:cs="Arial"/>
        </w:rPr>
        <w:t xml:space="preserve">Dr Ernest </w:t>
      </w:r>
      <w:proofErr w:type="spellStart"/>
      <w:r w:rsidRPr="008C2280">
        <w:rPr>
          <w:rFonts w:ascii="Arial" w:hAnsi="Arial" w:cs="Arial"/>
        </w:rPr>
        <w:t>Wavei</w:t>
      </w:r>
      <w:proofErr w:type="spellEnd"/>
      <w:r w:rsidRPr="008C2280">
        <w:rPr>
          <w:rFonts w:ascii="Arial" w:hAnsi="Arial" w:cs="Arial"/>
        </w:rPr>
        <w:t xml:space="preserve"> Ben Chong</w:t>
      </w:r>
    </w:p>
    <w:p w14:paraId="3B4E58D4" w14:textId="08B6148A" w:rsidR="00B933C3" w:rsidRPr="008C2280" w:rsidRDefault="00B933C3" w:rsidP="008C2280">
      <w:pPr>
        <w:spacing w:line="276" w:lineRule="auto"/>
        <w:jc w:val="center"/>
        <w:rPr>
          <w:rFonts w:ascii="Arial" w:hAnsi="Arial" w:cs="Arial"/>
        </w:rPr>
      </w:pPr>
      <w:r w:rsidRPr="008C2280">
        <w:rPr>
          <w:rFonts w:ascii="Arial" w:hAnsi="Arial" w:cs="Arial"/>
        </w:rPr>
        <w:t>31</w:t>
      </w:r>
      <w:r w:rsidRPr="008C2280">
        <w:rPr>
          <w:rFonts w:ascii="Arial" w:hAnsi="Arial" w:cs="Arial"/>
          <w:vertAlign w:val="superscript"/>
        </w:rPr>
        <w:t>st</w:t>
      </w:r>
      <w:r w:rsidRPr="008C2280">
        <w:rPr>
          <w:rFonts w:ascii="Arial" w:hAnsi="Arial" w:cs="Arial"/>
        </w:rPr>
        <w:t xml:space="preserve"> May 2024</w:t>
      </w:r>
    </w:p>
    <w:p w14:paraId="27E8AC73" w14:textId="77777777" w:rsidR="00B933C3" w:rsidRPr="008C2280" w:rsidRDefault="00B933C3" w:rsidP="008C2280">
      <w:pPr>
        <w:spacing w:line="276" w:lineRule="auto"/>
        <w:rPr>
          <w:rFonts w:ascii="Arial" w:hAnsi="Arial" w:cs="Arial"/>
        </w:rPr>
      </w:pPr>
    </w:p>
    <w:p w14:paraId="5B937AD0" w14:textId="77777777" w:rsidR="00B933C3" w:rsidRPr="008C2280" w:rsidRDefault="00B933C3" w:rsidP="008C2280">
      <w:pPr>
        <w:spacing w:line="276" w:lineRule="auto"/>
        <w:rPr>
          <w:rFonts w:ascii="Arial" w:hAnsi="Arial" w:cs="Arial"/>
        </w:rPr>
      </w:pPr>
    </w:p>
    <w:p w14:paraId="520DCC92" w14:textId="77777777" w:rsidR="00B933C3" w:rsidRPr="008C2280" w:rsidRDefault="00B933C3" w:rsidP="008C2280">
      <w:pPr>
        <w:spacing w:line="276" w:lineRule="auto"/>
        <w:rPr>
          <w:rFonts w:ascii="Arial" w:hAnsi="Arial" w:cs="Arial"/>
        </w:rPr>
      </w:pPr>
    </w:p>
    <w:p w14:paraId="2A4EA747" w14:textId="77777777" w:rsidR="00307060" w:rsidRPr="008C2280" w:rsidRDefault="00307060" w:rsidP="008C2280">
      <w:pPr>
        <w:spacing w:line="276" w:lineRule="auto"/>
        <w:rPr>
          <w:rFonts w:ascii="Arial" w:hAnsi="Arial" w:cs="Arial"/>
        </w:rPr>
      </w:pPr>
    </w:p>
    <w:p w14:paraId="7B927E32" w14:textId="3E003DC6" w:rsidR="00307060" w:rsidRPr="008C2280" w:rsidRDefault="003234BA" w:rsidP="008C2280">
      <w:pPr>
        <w:spacing w:line="276" w:lineRule="auto"/>
        <w:rPr>
          <w:rFonts w:ascii="Arial" w:hAnsi="Arial" w:cs="Arial"/>
        </w:rPr>
      </w:pPr>
      <w:r w:rsidRPr="008C2280">
        <w:rPr>
          <w:rFonts w:ascii="Arial" w:hAnsi="Arial" w:cs="Arial"/>
        </w:rPr>
        <w:t xml:space="preserve">Executive Summary </w:t>
      </w:r>
    </w:p>
    <w:p w14:paraId="7F72DE09" w14:textId="18EC3868" w:rsidR="00E92842" w:rsidRPr="00E92842" w:rsidRDefault="00E92842" w:rsidP="008C2280">
      <w:pPr>
        <w:spacing w:after="0" w:line="276" w:lineRule="auto"/>
        <w:rPr>
          <w:rFonts w:ascii="Arial" w:eastAsia="Times New Roman" w:hAnsi="Arial" w:cs="Arial"/>
          <w:kern w:val="0"/>
          <w:lang w:eastAsia="en-GB"/>
          <w14:ligatures w14:val="none"/>
        </w:rPr>
      </w:pPr>
      <w:r w:rsidRPr="00E92842">
        <w:rPr>
          <w:rFonts w:ascii="Arial" w:eastAsia="Times New Roman" w:hAnsi="Arial" w:cs="Arial"/>
          <w:kern w:val="0"/>
          <w:lang w:eastAsia="en-GB"/>
          <w14:ligatures w14:val="none"/>
        </w:rPr>
        <w:lastRenderedPageBreak/>
        <w:t xml:space="preserve">This report provides a detailed analysis of the mismanagement at Delta Hotels Nottingham Belfry, a luxury hotel located in </w:t>
      </w:r>
      <w:r w:rsidR="007E6D3E" w:rsidRPr="00E92842">
        <w:rPr>
          <w:rFonts w:ascii="Arial" w:eastAsia="Times New Roman" w:hAnsi="Arial" w:cs="Arial"/>
          <w:kern w:val="0"/>
          <w:lang w:eastAsia="en-GB"/>
          <w14:ligatures w14:val="none"/>
        </w:rPr>
        <w:t>Nottingham</w:t>
      </w:r>
      <w:r w:rsidRPr="00E92842">
        <w:rPr>
          <w:rFonts w:ascii="Arial" w:eastAsia="Times New Roman" w:hAnsi="Arial" w:cs="Arial"/>
          <w:kern w:val="0"/>
          <w:lang w:eastAsia="en-GB"/>
          <w14:ligatures w14:val="none"/>
        </w:rPr>
        <w:t xml:space="preserve">, United Kingdom. The study covers the organizational structure, the challenges faced by the staff, employee rotation and billing strategies. Using analytical tools such as SWOT, PEST, Competitor Analysis and </w:t>
      </w:r>
      <w:r w:rsidR="007E6D3E" w:rsidRPr="00E92842">
        <w:rPr>
          <w:rFonts w:ascii="Arial" w:eastAsia="Times New Roman" w:hAnsi="Arial" w:cs="Arial"/>
          <w:kern w:val="0"/>
          <w:lang w:eastAsia="en-GB"/>
          <w14:ligatures w14:val="none"/>
        </w:rPr>
        <w:t>Ethnography</w:t>
      </w:r>
      <w:r w:rsidRPr="00E92842">
        <w:rPr>
          <w:rFonts w:ascii="Arial" w:eastAsia="Times New Roman" w:hAnsi="Arial" w:cs="Arial"/>
          <w:kern w:val="0"/>
          <w:lang w:eastAsia="en-GB"/>
          <w14:ligatures w14:val="none"/>
        </w:rPr>
        <w:t>, the report identifies key areas of improvement and proposes strategies to optimize management and increase customer and employee satisfaction.</w:t>
      </w:r>
      <w:r w:rsidRPr="00E92842">
        <w:rPr>
          <w:rFonts w:ascii="Arial" w:eastAsia="Times New Roman" w:hAnsi="Arial" w:cs="Arial"/>
          <w:kern w:val="0"/>
          <w:lang w:eastAsia="en-GB"/>
          <w14:ligatures w14:val="none"/>
        </w:rPr>
        <w:br/>
      </w:r>
      <w:r w:rsidRPr="00E92842">
        <w:rPr>
          <w:rFonts w:ascii="Arial" w:eastAsia="Times New Roman" w:hAnsi="Arial" w:cs="Arial"/>
          <w:kern w:val="0"/>
          <w:lang w:eastAsia="en-GB"/>
          <w14:ligatures w14:val="none"/>
        </w:rPr>
        <w:br/>
      </w:r>
      <w:r w:rsidRPr="00E92842">
        <w:rPr>
          <w:rFonts w:ascii="Arial" w:eastAsia="Times New Roman" w:hAnsi="Arial" w:cs="Arial"/>
          <w:kern w:val="0"/>
          <w:lang w:eastAsia="en-GB"/>
          <w14:ligatures w14:val="none"/>
        </w:rPr>
        <w:br/>
        <w:t>Organizational Structure and Team Challenges</w:t>
      </w:r>
      <w:r w:rsidRPr="00E92842">
        <w:rPr>
          <w:rFonts w:ascii="Arial" w:eastAsia="Times New Roman" w:hAnsi="Arial" w:cs="Arial"/>
          <w:kern w:val="0"/>
          <w:lang w:eastAsia="en-GB"/>
          <w14:ligatures w14:val="none"/>
        </w:rPr>
        <w:br/>
      </w:r>
      <w:r w:rsidRPr="00E92842">
        <w:rPr>
          <w:rFonts w:ascii="Arial" w:eastAsia="Times New Roman" w:hAnsi="Arial" w:cs="Arial"/>
          <w:kern w:val="0"/>
          <w:lang w:eastAsia="en-GB"/>
          <w14:ligatures w14:val="none"/>
        </w:rPr>
        <w:br/>
        <w:t>Delta Hotels Nottingham Belfry employs approximately 150 staff distributed in a variety of roles including reception, food and beverage, cleaning, maintenance and administration. The analysis revealed significant challenges in internal communication, ongoing training and staff recognition.</w:t>
      </w:r>
      <w:r w:rsidRPr="00E92842">
        <w:rPr>
          <w:rFonts w:ascii="Arial" w:eastAsia="Times New Roman" w:hAnsi="Arial" w:cs="Arial"/>
          <w:kern w:val="0"/>
          <w:lang w:eastAsia="en-GB"/>
          <w14:ligatures w14:val="none"/>
        </w:rPr>
        <w:br/>
      </w:r>
      <w:r w:rsidRPr="00E92842">
        <w:rPr>
          <w:rFonts w:ascii="Arial" w:eastAsia="Times New Roman" w:hAnsi="Arial" w:cs="Arial"/>
          <w:kern w:val="0"/>
          <w:lang w:eastAsia="en-GB"/>
          <w14:ligatures w14:val="none"/>
        </w:rPr>
        <w:br/>
      </w:r>
      <w:r w:rsidRPr="00E92842">
        <w:rPr>
          <w:rFonts w:ascii="Arial" w:eastAsia="Times New Roman" w:hAnsi="Arial" w:cs="Arial"/>
          <w:kern w:val="0"/>
          <w:lang w:eastAsia="en-GB"/>
          <w14:ligatures w14:val="none"/>
        </w:rPr>
        <w:br/>
      </w:r>
      <w:r w:rsidRPr="00E92842">
        <w:rPr>
          <w:rFonts w:ascii="Arial" w:eastAsia="Times New Roman" w:hAnsi="Arial" w:cs="Arial"/>
          <w:kern w:val="0"/>
          <w:lang w:eastAsia="en-GB"/>
          <w14:ligatures w14:val="none"/>
        </w:rPr>
        <w:br/>
        <w:t>Main Challenges:</w:t>
      </w:r>
      <w:r w:rsidRPr="00E92842">
        <w:rPr>
          <w:rFonts w:ascii="Arial" w:eastAsia="Times New Roman" w:hAnsi="Arial" w:cs="Arial"/>
          <w:kern w:val="0"/>
          <w:lang w:eastAsia="en-GB"/>
          <w14:ligatures w14:val="none"/>
        </w:rPr>
        <w:br/>
        <w:t>High staff turnover: Caused by lack of continuous training, insufficient recognition and inadequate working conditions.</w:t>
      </w:r>
      <w:r w:rsidRPr="00E92842">
        <w:rPr>
          <w:rFonts w:ascii="Arial" w:eastAsia="Times New Roman" w:hAnsi="Arial" w:cs="Arial"/>
          <w:kern w:val="0"/>
          <w:lang w:eastAsia="en-GB"/>
          <w14:ligatures w14:val="none"/>
        </w:rPr>
        <w:br/>
        <w:t>Communication problems: Poor communication between departments resulting in inconsistencies in the service.</w:t>
      </w:r>
      <w:r w:rsidRPr="00E92842">
        <w:rPr>
          <w:rFonts w:ascii="Arial" w:eastAsia="Times New Roman" w:hAnsi="Arial" w:cs="Arial"/>
          <w:kern w:val="0"/>
          <w:lang w:eastAsia="en-GB"/>
          <w14:ligatures w14:val="none"/>
        </w:rPr>
        <w:br/>
        <w:t>Lack of Continuous Training: Initial training programs are suitable, but lack continuity and specialization.</w:t>
      </w:r>
      <w:r w:rsidRPr="00E92842">
        <w:rPr>
          <w:rFonts w:ascii="Arial" w:eastAsia="Times New Roman" w:hAnsi="Arial" w:cs="Arial"/>
          <w:kern w:val="0"/>
          <w:lang w:eastAsia="en-GB"/>
          <w14:ligatures w14:val="none"/>
        </w:rPr>
        <w:br/>
        <w:t>Impacts of Rotation:</w:t>
      </w:r>
      <w:r w:rsidRPr="00E92842">
        <w:rPr>
          <w:rFonts w:ascii="Arial" w:eastAsia="Times New Roman" w:hAnsi="Arial" w:cs="Arial"/>
          <w:kern w:val="0"/>
          <w:lang w:eastAsia="en-GB"/>
          <w14:ligatures w14:val="none"/>
        </w:rPr>
        <w:br/>
        <w:t>Increased operating costs: High costs associated with the recruitment and training of new employees.</w:t>
      </w:r>
      <w:r w:rsidRPr="00E92842">
        <w:rPr>
          <w:rFonts w:ascii="Arial" w:eastAsia="Times New Roman" w:hAnsi="Arial" w:cs="Arial"/>
          <w:kern w:val="0"/>
          <w:lang w:eastAsia="en-GB"/>
          <w14:ligatures w14:val="none"/>
        </w:rPr>
        <w:br/>
        <w:t>Loss of Institutional Knowledge: Leaving experienced staff results in loss of specific skills and knowledge.</w:t>
      </w:r>
      <w:r w:rsidRPr="00E92842">
        <w:rPr>
          <w:rFonts w:ascii="Arial" w:eastAsia="Times New Roman" w:hAnsi="Arial" w:cs="Arial"/>
          <w:kern w:val="0"/>
          <w:lang w:eastAsia="en-GB"/>
          <w14:ligatures w14:val="none"/>
        </w:rPr>
        <w:br/>
        <w:t>Decrease in Service Quality: Negative impact on consistency and quality of service provided to guests.</w:t>
      </w:r>
      <w:r w:rsidRPr="00E92842">
        <w:rPr>
          <w:rFonts w:ascii="Arial" w:eastAsia="Times New Roman" w:hAnsi="Arial" w:cs="Arial"/>
          <w:kern w:val="0"/>
          <w:lang w:eastAsia="en-GB"/>
          <w14:ligatures w14:val="none"/>
        </w:rPr>
        <w:br/>
        <w:t>Low Staff Moral: It negatively impacts the engagement and motivation of the remaining employees.</w:t>
      </w:r>
      <w:r w:rsidRPr="00E92842">
        <w:rPr>
          <w:rFonts w:ascii="Arial" w:eastAsia="Times New Roman" w:hAnsi="Arial" w:cs="Arial"/>
          <w:kern w:val="0"/>
          <w:lang w:eastAsia="en-GB"/>
          <w14:ligatures w14:val="none"/>
        </w:rPr>
        <w:br/>
        <w:t>Strategies to Reduce Rotation and Improve Management</w:t>
      </w:r>
      <w:r w:rsidRPr="00E92842">
        <w:rPr>
          <w:rFonts w:ascii="Arial" w:eastAsia="Times New Roman" w:hAnsi="Arial" w:cs="Arial"/>
          <w:kern w:val="0"/>
          <w:lang w:eastAsia="en-GB"/>
          <w14:ligatures w14:val="none"/>
        </w:rPr>
        <w:br/>
        <w:t>Training and Development:</w:t>
      </w:r>
      <w:r w:rsidRPr="00E92842">
        <w:rPr>
          <w:rFonts w:ascii="Arial" w:eastAsia="Times New Roman" w:hAnsi="Arial" w:cs="Arial"/>
          <w:kern w:val="0"/>
          <w:lang w:eastAsia="en-GB"/>
          <w14:ligatures w14:val="none"/>
        </w:rPr>
        <w:br/>
        <w:t>Implementation of continuous and specialized training programmes.</w:t>
      </w:r>
      <w:r w:rsidRPr="00E92842">
        <w:rPr>
          <w:rFonts w:ascii="Arial" w:eastAsia="Times New Roman" w:hAnsi="Arial" w:cs="Arial"/>
          <w:kern w:val="0"/>
          <w:lang w:eastAsia="en-GB"/>
          <w14:ligatures w14:val="none"/>
        </w:rPr>
        <w:br/>
        <w:t>Establishment of mentoring and coaching programmes.</w:t>
      </w:r>
      <w:r w:rsidRPr="00E92842">
        <w:rPr>
          <w:rFonts w:ascii="Arial" w:eastAsia="Times New Roman" w:hAnsi="Arial" w:cs="Arial"/>
          <w:kern w:val="0"/>
          <w:lang w:eastAsia="en-GB"/>
          <w14:ligatures w14:val="none"/>
        </w:rPr>
        <w:br/>
        <w:t>Recognition and Incentives:</w:t>
      </w:r>
      <w:r w:rsidRPr="00E92842">
        <w:rPr>
          <w:rFonts w:ascii="Arial" w:eastAsia="Times New Roman" w:hAnsi="Arial" w:cs="Arial"/>
          <w:kern w:val="0"/>
          <w:lang w:eastAsia="en-GB"/>
          <w14:ligatures w14:val="none"/>
        </w:rPr>
        <w:br/>
        <w:t>Development of recognition programs to reward outstanding performance.</w:t>
      </w:r>
      <w:r w:rsidRPr="00E92842">
        <w:rPr>
          <w:rFonts w:ascii="Arial" w:eastAsia="Times New Roman" w:hAnsi="Arial" w:cs="Arial"/>
          <w:kern w:val="0"/>
          <w:lang w:eastAsia="en-GB"/>
          <w14:ligatures w14:val="none"/>
        </w:rPr>
        <w:br/>
        <w:t>Providing financial and non-financial incentives.</w:t>
      </w:r>
      <w:r w:rsidRPr="00E92842">
        <w:rPr>
          <w:rFonts w:ascii="Arial" w:eastAsia="Times New Roman" w:hAnsi="Arial" w:cs="Arial"/>
          <w:kern w:val="0"/>
          <w:lang w:eastAsia="en-GB"/>
          <w14:ligatures w14:val="none"/>
        </w:rPr>
        <w:br/>
        <w:t>Improvement of Working Conditions:</w:t>
      </w:r>
      <w:r w:rsidRPr="00E92842">
        <w:rPr>
          <w:rFonts w:ascii="Arial" w:eastAsia="Times New Roman" w:hAnsi="Arial" w:cs="Arial"/>
          <w:kern w:val="0"/>
          <w:lang w:eastAsia="en-GB"/>
          <w14:ligatures w14:val="none"/>
        </w:rPr>
        <w:br/>
        <w:t>Promotion of a healthy balance between personal and professional life.</w:t>
      </w:r>
      <w:r w:rsidRPr="00E92842">
        <w:rPr>
          <w:rFonts w:ascii="Arial" w:eastAsia="Times New Roman" w:hAnsi="Arial" w:cs="Arial"/>
          <w:kern w:val="0"/>
          <w:lang w:eastAsia="en-GB"/>
          <w14:ligatures w14:val="none"/>
        </w:rPr>
        <w:br/>
        <w:t>Creating a positive and inclusive working environment.</w:t>
      </w:r>
      <w:r w:rsidRPr="00E92842">
        <w:rPr>
          <w:rFonts w:ascii="Arial" w:eastAsia="Times New Roman" w:hAnsi="Arial" w:cs="Arial"/>
          <w:kern w:val="0"/>
          <w:lang w:eastAsia="en-GB"/>
          <w14:ligatures w14:val="none"/>
        </w:rPr>
        <w:br/>
      </w:r>
      <w:r w:rsidRPr="00E92842">
        <w:rPr>
          <w:rFonts w:ascii="Arial" w:eastAsia="Times New Roman" w:hAnsi="Arial" w:cs="Arial"/>
          <w:kern w:val="0"/>
          <w:lang w:eastAsia="en-GB"/>
          <w14:ligatures w14:val="none"/>
        </w:rPr>
        <w:lastRenderedPageBreak/>
        <w:t>Effective Leadership:</w:t>
      </w:r>
      <w:r w:rsidRPr="00E92842">
        <w:rPr>
          <w:rFonts w:ascii="Arial" w:eastAsia="Times New Roman" w:hAnsi="Arial" w:cs="Arial"/>
          <w:kern w:val="0"/>
          <w:lang w:eastAsia="en-GB"/>
          <w14:ligatures w14:val="none"/>
        </w:rPr>
        <w:br/>
        <w:t>Development of leadership training programmes.</w:t>
      </w:r>
      <w:r w:rsidRPr="00E92842">
        <w:rPr>
          <w:rFonts w:ascii="Arial" w:eastAsia="Times New Roman" w:hAnsi="Arial" w:cs="Arial"/>
          <w:kern w:val="0"/>
          <w:lang w:eastAsia="en-GB"/>
          <w14:ligatures w14:val="none"/>
        </w:rPr>
        <w:br/>
        <w:t>Establishment of an open and constructive feedback culture.</w:t>
      </w:r>
      <w:r w:rsidRPr="00E92842">
        <w:rPr>
          <w:rFonts w:ascii="Arial" w:eastAsia="Times New Roman" w:hAnsi="Arial" w:cs="Arial"/>
          <w:kern w:val="0"/>
          <w:lang w:eastAsia="en-GB"/>
          <w14:ligatures w14:val="none"/>
        </w:rPr>
        <w:br/>
        <w:t>Billing Analysis</w:t>
      </w:r>
      <w:r w:rsidRPr="00E92842">
        <w:rPr>
          <w:rFonts w:ascii="Arial" w:eastAsia="Times New Roman" w:hAnsi="Arial" w:cs="Arial"/>
          <w:kern w:val="0"/>
          <w:lang w:eastAsia="en-GB"/>
          <w14:ligatures w14:val="none"/>
        </w:rPr>
        <w:br/>
        <w:t>The billing of Delta Hotels Nottingham Belfry is derived from various sources, including accommodation, corporate events, weddings and food and beverage services.</w:t>
      </w:r>
      <w:r w:rsidRPr="00E92842">
        <w:rPr>
          <w:rFonts w:ascii="Arial" w:eastAsia="Times New Roman" w:hAnsi="Arial" w:cs="Arial"/>
          <w:kern w:val="0"/>
          <w:lang w:eastAsia="en-GB"/>
          <w14:ligatures w14:val="none"/>
        </w:rPr>
        <w:br/>
        <w:t>Main Income Sources:</w:t>
      </w:r>
      <w:r w:rsidRPr="00E92842">
        <w:rPr>
          <w:rFonts w:ascii="Arial" w:eastAsia="Times New Roman" w:hAnsi="Arial" w:cs="Arial"/>
          <w:kern w:val="0"/>
          <w:lang w:eastAsia="en-GB"/>
          <w14:ligatures w14:val="none"/>
        </w:rPr>
        <w:br/>
        <w:t>Hosting: It contributes 60% of the total turnover.</w:t>
      </w:r>
      <w:r w:rsidRPr="00E92842">
        <w:rPr>
          <w:rFonts w:ascii="Arial" w:eastAsia="Times New Roman" w:hAnsi="Arial" w:cs="Arial"/>
          <w:kern w:val="0"/>
          <w:lang w:eastAsia="en-GB"/>
          <w14:ligatures w14:val="none"/>
        </w:rPr>
        <w:br/>
        <w:t>Corporate Events and Weddings: They represent 25% of the total turnover.</w:t>
      </w:r>
      <w:r w:rsidRPr="00E92842">
        <w:rPr>
          <w:rFonts w:ascii="Arial" w:eastAsia="Times New Roman" w:hAnsi="Arial" w:cs="Arial"/>
          <w:kern w:val="0"/>
          <w:lang w:eastAsia="en-GB"/>
          <w14:ligatures w14:val="none"/>
        </w:rPr>
        <w:br/>
        <w:t>Food and beverage services: account for 15% of the total billing.</w:t>
      </w:r>
      <w:r w:rsidRPr="00E92842">
        <w:rPr>
          <w:rFonts w:ascii="Arial" w:eastAsia="Times New Roman" w:hAnsi="Arial" w:cs="Arial"/>
          <w:kern w:val="0"/>
          <w:lang w:eastAsia="en-GB"/>
          <w14:ligatures w14:val="none"/>
        </w:rPr>
        <w:br/>
        <w:t>Challenges and Strategies:</w:t>
      </w:r>
      <w:r w:rsidRPr="00E92842">
        <w:rPr>
          <w:rFonts w:ascii="Arial" w:eastAsia="Times New Roman" w:hAnsi="Arial" w:cs="Arial"/>
          <w:kern w:val="0"/>
          <w:lang w:eastAsia="en-GB"/>
          <w14:ligatures w14:val="none"/>
        </w:rPr>
        <w:br/>
      </w:r>
      <w:r w:rsidRPr="00E92842">
        <w:rPr>
          <w:rFonts w:ascii="Arial" w:eastAsia="Times New Roman" w:hAnsi="Arial" w:cs="Arial"/>
          <w:kern w:val="0"/>
          <w:lang w:eastAsia="en-GB"/>
          <w14:ligatures w14:val="none"/>
        </w:rPr>
        <w:br/>
        <w:t>Seasonality and Competition: Seasonality and strong competition affect employment and income.</w:t>
      </w:r>
      <w:r w:rsidRPr="00E92842">
        <w:rPr>
          <w:rFonts w:ascii="Arial" w:eastAsia="Times New Roman" w:hAnsi="Arial" w:cs="Arial"/>
          <w:kern w:val="0"/>
          <w:lang w:eastAsia="en-GB"/>
          <w14:ligatures w14:val="none"/>
        </w:rPr>
        <w:br/>
        <w:t>Marketing Strategies: Develop marketing campaigns and seasonal promotions to increase visibility and attract customers.</w:t>
      </w:r>
      <w:r w:rsidRPr="00E92842">
        <w:rPr>
          <w:rFonts w:ascii="Arial" w:eastAsia="Times New Roman" w:hAnsi="Arial" w:cs="Arial"/>
          <w:kern w:val="0"/>
          <w:lang w:eastAsia="en-GB"/>
          <w14:ligatures w14:val="none"/>
        </w:rPr>
        <w:br/>
        <w:t>Improving Customer Experience: Focus on quality of service and customer loyalty.</w:t>
      </w:r>
      <w:r w:rsidRPr="00E92842">
        <w:rPr>
          <w:rFonts w:ascii="Arial" w:eastAsia="Times New Roman" w:hAnsi="Arial" w:cs="Arial"/>
          <w:kern w:val="0"/>
          <w:lang w:eastAsia="en-GB"/>
          <w14:ligatures w14:val="none"/>
        </w:rPr>
        <w:br/>
        <w:t>Partnerships and Collaborations: Establish partnerships with local companies and online booking platforms.</w:t>
      </w:r>
      <w:r w:rsidRPr="00E92842">
        <w:rPr>
          <w:rFonts w:ascii="Arial" w:eastAsia="Times New Roman" w:hAnsi="Arial" w:cs="Arial"/>
          <w:kern w:val="0"/>
          <w:lang w:eastAsia="en-GB"/>
          <w14:ligatures w14:val="none"/>
        </w:rPr>
        <w:br/>
        <w:t>Effective staff management and increased revenue are crucial to the success of Delta Hotels Nottingham Belfry. The analysis identified the need for improvements in internal communication, ongoing training, employee recognition and marketing strategies. Implementing these changes can result in reduced employee turnover, increased customer satisfaction and long-term financial sustainability.</w:t>
      </w:r>
    </w:p>
    <w:p w14:paraId="4F639697" w14:textId="77777777" w:rsidR="003234BA" w:rsidRPr="008C2280" w:rsidRDefault="003234BA" w:rsidP="008C2280">
      <w:pPr>
        <w:spacing w:line="276" w:lineRule="auto"/>
        <w:rPr>
          <w:rFonts w:ascii="Arial" w:hAnsi="Arial" w:cs="Arial"/>
        </w:rPr>
      </w:pPr>
    </w:p>
    <w:p w14:paraId="000736FD" w14:textId="77777777" w:rsidR="003234BA" w:rsidRPr="008C2280" w:rsidRDefault="003234BA" w:rsidP="008C2280">
      <w:pPr>
        <w:spacing w:line="276" w:lineRule="auto"/>
        <w:rPr>
          <w:rFonts w:ascii="Arial" w:hAnsi="Arial" w:cs="Arial"/>
        </w:rPr>
      </w:pPr>
    </w:p>
    <w:p w14:paraId="1F999611" w14:textId="77777777" w:rsidR="003234BA" w:rsidRPr="008C2280" w:rsidRDefault="003234BA" w:rsidP="008C2280">
      <w:pPr>
        <w:spacing w:line="276" w:lineRule="auto"/>
        <w:rPr>
          <w:rFonts w:ascii="Arial" w:hAnsi="Arial" w:cs="Arial"/>
        </w:rPr>
      </w:pPr>
    </w:p>
    <w:p w14:paraId="52F0C3B9" w14:textId="77777777" w:rsidR="003234BA" w:rsidRPr="008C2280" w:rsidRDefault="003234BA" w:rsidP="008C2280">
      <w:pPr>
        <w:spacing w:line="276" w:lineRule="auto"/>
        <w:rPr>
          <w:rFonts w:ascii="Arial" w:hAnsi="Arial" w:cs="Arial"/>
        </w:rPr>
      </w:pPr>
    </w:p>
    <w:p w14:paraId="5CDA264B" w14:textId="77777777" w:rsidR="003234BA" w:rsidRPr="008C2280" w:rsidRDefault="003234BA" w:rsidP="008C2280">
      <w:pPr>
        <w:spacing w:line="276" w:lineRule="auto"/>
        <w:rPr>
          <w:rFonts w:ascii="Arial" w:hAnsi="Arial" w:cs="Arial"/>
        </w:rPr>
      </w:pPr>
    </w:p>
    <w:p w14:paraId="5916E60E" w14:textId="77777777" w:rsidR="003234BA" w:rsidRPr="008C2280" w:rsidRDefault="003234BA" w:rsidP="008C2280">
      <w:pPr>
        <w:spacing w:line="276" w:lineRule="auto"/>
        <w:rPr>
          <w:rFonts w:ascii="Arial" w:hAnsi="Arial" w:cs="Arial"/>
        </w:rPr>
      </w:pPr>
    </w:p>
    <w:p w14:paraId="1DCE44B3" w14:textId="77777777" w:rsidR="003234BA" w:rsidRPr="008C2280" w:rsidRDefault="003234BA" w:rsidP="008C2280">
      <w:pPr>
        <w:spacing w:line="276" w:lineRule="auto"/>
        <w:rPr>
          <w:rFonts w:ascii="Arial" w:hAnsi="Arial" w:cs="Arial"/>
        </w:rPr>
      </w:pPr>
    </w:p>
    <w:p w14:paraId="462D42FF" w14:textId="77777777" w:rsidR="003234BA" w:rsidRPr="008C2280" w:rsidRDefault="003234BA" w:rsidP="008C2280">
      <w:pPr>
        <w:spacing w:line="276" w:lineRule="auto"/>
        <w:rPr>
          <w:rFonts w:ascii="Arial" w:hAnsi="Arial" w:cs="Arial"/>
        </w:rPr>
      </w:pPr>
    </w:p>
    <w:p w14:paraId="4F85DC10" w14:textId="77777777" w:rsidR="003234BA" w:rsidRPr="008C2280" w:rsidRDefault="003234BA" w:rsidP="008C2280">
      <w:pPr>
        <w:spacing w:line="276" w:lineRule="auto"/>
        <w:rPr>
          <w:rFonts w:ascii="Arial" w:hAnsi="Arial" w:cs="Arial"/>
        </w:rPr>
      </w:pPr>
    </w:p>
    <w:p w14:paraId="516667F2" w14:textId="77777777" w:rsidR="003234BA" w:rsidRPr="008C2280" w:rsidRDefault="003234BA" w:rsidP="008C2280">
      <w:pPr>
        <w:spacing w:line="276" w:lineRule="auto"/>
        <w:rPr>
          <w:rFonts w:ascii="Arial" w:hAnsi="Arial" w:cs="Arial"/>
        </w:rPr>
      </w:pPr>
    </w:p>
    <w:p w14:paraId="2184F403" w14:textId="77777777" w:rsidR="003234BA" w:rsidRPr="008C2280" w:rsidRDefault="003234BA" w:rsidP="008C2280">
      <w:pPr>
        <w:spacing w:line="276" w:lineRule="auto"/>
        <w:rPr>
          <w:rFonts w:ascii="Arial" w:hAnsi="Arial" w:cs="Arial"/>
        </w:rPr>
      </w:pPr>
    </w:p>
    <w:p w14:paraId="6CB53910" w14:textId="77777777" w:rsidR="003234BA" w:rsidRPr="008C2280" w:rsidRDefault="003234BA" w:rsidP="008C2280">
      <w:pPr>
        <w:spacing w:line="276" w:lineRule="auto"/>
        <w:rPr>
          <w:rFonts w:ascii="Arial" w:hAnsi="Arial" w:cs="Arial"/>
        </w:rPr>
      </w:pPr>
    </w:p>
    <w:sdt>
      <w:sdtPr>
        <w:id w:val="1658346358"/>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5CA9EF85" w14:textId="709579BF" w:rsidR="007E6D3E" w:rsidRDefault="007E6D3E">
          <w:pPr>
            <w:pStyle w:val="TOCHeading"/>
          </w:pPr>
          <w:r>
            <w:t>Table of Contents</w:t>
          </w:r>
        </w:p>
        <w:p w14:paraId="4CE45018" w14:textId="05013C0A" w:rsidR="007E6D3E" w:rsidRDefault="007E6D3E">
          <w:pPr>
            <w:pStyle w:val="TOC2"/>
            <w:tabs>
              <w:tab w:val="right" w:leader="dot" w:pos="9016"/>
            </w:tabs>
            <w:rPr>
              <w:noProof/>
            </w:rPr>
          </w:pPr>
          <w:r>
            <w:fldChar w:fldCharType="begin"/>
          </w:r>
          <w:r>
            <w:instrText xml:space="preserve"> TOC \o "1-3" \h \z \u </w:instrText>
          </w:r>
          <w:r>
            <w:fldChar w:fldCharType="separate"/>
          </w:r>
          <w:hyperlink w:anchor="_Toc168089436" w:history="1">
            <w:r w:rsidRPr="009B1E43">
              <w:rPr>
                <w:rStyle w:val="Hyperlink"/>
                <w:noProof/>
              </w:rPr>
              <w:t>Introduction</w:t>
            </w:r>
            <w:r>
              <w:rPr>
                <w:noProof/>
                <w:webHidden/>
              </w:rPr>
              <w:tab/>
            </w:r>
            <w:r>
              <w:rPr>
                <w:noProof/>
                <w:webHidden/>
              </w:rPr>
              <w:fldChar w:fldCharType="begin"/>
            </w:r>
            <w:r>
              <w:rPr>
                <w:noProof/>
                <w:webHidden/>
              </w:rPr>
              <w:instrText xml:space="preserve"> PAGEREF _Toc168089436 \h </w:instrText>
            </w:r>
            <w:r>
              <w:rPr>
                <w:noProof/>
                <w:webHidden/>
              </w:rPr>
            </w:r>
            <w:r>
              <w:rPr>
                <w:noProof/>
                <w:webHidden/>
              </w:rPr>
              <w:fldChar w:fldCharType="separate"/>
            </w:r>
            <w:r>
              <w:rPr>
                <w:noProof/>
                <w:webHidden/>
              </w:rPr>
              <w:t>5</w:t>
            </w:r>
            <w:r>
              <w:rPr>
                <w:noProof/>
                <w:webHidden/>
              </w:rPr>
              <w:fldChar w:fldCharType="end"/>
            </w:r>
          </w:hyperlink>
        </w:p>
        <w:p w14:paraId="6DE180AF" w14:textId="0A8BFC94" w:rsidR="007E6D3E" w:rsidRDefault="007E6D3E">
          <w:pPr>
            <w:pStyle w:val="TOC2"/>
            <w:tabs>
              <w:tab w:val="right" w:leader="dot" w:pos="9016"/>
            </w:tabs>
            <w:rPr>
              <w:noProof/>
            </w:rPr>
          </w:pPr>
          <w:hyperlink w:anchor="_Toc168089437" w:history="1">
            <w:r w:rsidRPr="009B1E43">
              <w:rPr>
                <w:rStyle w:val="Hyperlink"/>
                <w:noProof/>
              </w:rPr>
              <w:t>Literature Review</w:t>
            </w:r>
            <w:r>
              <w:rPr>
                <w:noProof/>
                <w:webHidden/>
              </w:rPr>
              <w:tab/>
            </w:r>
            <w:r>
              <w:rPr>
                <w:noProof/>
                <w:webHidden/>
              </w:rPr>
              <w:fldChar w:fldCharType="begin"/>
            </w:r>
            <w:r>
              <w:rPr>
                <w:noProof/>
                <w:webHidden/>
              </w:rPr>
              <w:instrText xml:space="preserve"> PAGEREF _Toc168089437 \h </w:instrText>
            </w:r>
            <w:r>
              <w:rPr>
                <w:noProof/>
                <w:webHidden/>
              </w:rPr>
            </w:r>
            <w:r>
              <w:rPr>
                <w:noProof/>
                <w:webHidden/>
              </w:rPr>
              <w:fldChar w:fldCharType="separate"/>
            </w:r>
            <w:r>
              <w:rPr>
                <w:noProof/>
                <w:webHidden/>
              </w:rPr>
              <w:t>6</w:t>
            </w:r>
            <w:r>
              <w:rPr>
                <w:noProof/>
                <w:webHidden/>
              </w:rPr>
              <w:fldChar w:fldCharType="end"/>
            </w:r>
          </w:hyperlink>
        </w:p>
        <w:p w14:paraId="7F129CDA" w14:textId="22CB1519" w:rsidR="007E6D3E" w:rsidRDefault="007E6D3E">
          <w:pPr>
            <w:pStyle w:val="TOC2"/>
            <w:tabs>
              <w:tab w:val="right" w:leader="dot" w:pos="9016"/>
            </w:tabs>
            <w:rPr>
              <w:noProof/>
            </w:rPr>
          </w:pPr>
          <w:hyperlink w:anchor="_Toc168089438" w:history="1">
            <w:r w:rsidRPr="009B1E43">
              <w:rPr>
                <w:rStyle w:val="Hyperlink"/>
                <w:noProof/>
              </w:rPr>
              <w:t>Introduction</w:t>
            </w:r>
            <w:r>
              <w:rPr>
                <w:noProof/>
                <w:webHidden/>
              </w:rPr>
              <w:tab/>
            </w:r>
            <w:r>
              <w:rPr>
                <w:noProof/>
                <w:webHidden/>
              </w:rPr>
              <w:fldChar w:fldCharType="begin"/>
            </w:r>
            <w:r>
              <w:rPr>
                <w:noProof/>
                <w:webHidden/>
              </w:rPr>
              <w:instrText xml:space="preserve"> PAGEREF _Toc168089438 \h </w:instrText>
            </w:r>
            <w:r>
              <w:rPr>
                <w:noProof/>
                <w:webHidden/>
              </w:rPr>
            </w:r>
            <w:r>
              <w:rPr>
                <w:noProof/>
                <w:webHidden/>
              </w:rPr>
              <w:fldChar w:fldCharType="separate"/>
            </w:r>
            <w:r>
              <w:rPr>
                <w:noProof/>
                <w:webHidden/>
              </w:rPr>
              <w:t>6</w:t>
            </w:r>
            <w:r>
              <w:rPr>
                <w:noProof/>
                <w:webHidden/>
              </w:rPr>
              <w:fldChar w:fldCharType="end"/>
            </w:r>
          </w:hyperlink>
        </w:p>
        <w:p w14:paraId="08184AF7" w14:textId="037EDCDA" w:rsidR="007E6D3E" w:rsidRDefault="007E6D3E">
          <w:pPr>
            <w:pStyle w:val="TOC2"/>
            <w:tabs>
              <w:tab w:val="right" w:leader="dot" w:pos="9016"/>
            </w:tabs>
            <w:rPr>
              <w:noProof/>
            </w:rPr>
          </w:pPr>
          <w:hyperlink w:anchor="_Toc168089439" w:history="1">
            <w:r w:rsidRPr="009B1E43">
              <w:rPr>
                <w:rStyle w:val="Hyperlink"/>
                <w:noProof/>
              </w:rPr>
              <w:t>Methodology</w:t>
            </w:r>
            <w:r>
              <w:rPr>
                <w:noProof/>
                <w:webHidden/>
              </w:rPr>
              <w:tab/>
            </w:r>
            <w:r>
              <w:rPr>
                <w:noProof/>
                <w:webHidden/>
              </w:rPr>
              <w:fldChar w:fldCharType="begin"/>
            </w:r>
            <w:r>
              <w:rPr>
                <w:noProof/>
                <w:webHidden/>
              </w:rPr>
              <w:instrText xml:space="preserve"> PAGEREF _Toc168089439 \h </w:instrText>
            </w:r>
            <w:r>
              <w:rPr>
                <w:noProof/>
                <w:webHidden/>
              </w:rPr>
            </w:r>
            <w:r>
              <w:rPr>
                <w:noProof/>
                <w:webHidden/>
              </w:rPr>
              <w:fldChar w:fldCharType="separate"/>
            </w:r>
            <w:r>
              <w:rPr>
                <w:noProof/>
                <w:webHidden/>
              </w:rPr>
              <w:t>10</w:t>
            </w:r>
            <w:r>
              <w:rPr>
                <w:noProof/>
                <w:webHidden/>
              </w:rPr>
              <w:fldChar w:fldCharType="end"/>
            </w:r>
          </w:hyperlink>
        </w:p>
        <w:p w14:paraId="27008B45" w14:textId="2D4B654F" w:rsidR="007E6D3E" w:rsidRDefault="007E6D3E">
          <w:pPr>
            <w:pStyle w:val="TOC2"/>
            <w:tabs>
              <w:tab w:val="right" w:leader="dot" w:pos="9016"/>
            </w:tabs>
            <w:rPr>
              <w:noProof/>
            </w:rPr>
          </w:pPr>
          <w:hyperlink w:anchor="_Toc168089440" w:history="1">
            <w:r w:rsidRPr="009B1E43">
              <w:rPr>
                <w:rStyle w:val="Hyperlink"/>
                <w:noProof/>
              </w:rPr>
              <w:t>Analysis and Discussion</w:t>
            </w:r>
            <w:r>
              <w:rPr>
                <w:noProof/>
                <w:webHidden/>
              </w:rPr>
              <w:tab/>
            </w:r>
            <w:r>
              <w:rPr>
                <w:noProof/>
                <w:webHidden/>
              </w:rPr>
              <w:fldChar w:fldCharType="begin"/>
            </w:r>
            <w:r>
              <w:rPr>
                <w:noProof/>
                <w:webHidden/>
              </w:rPr>
              <w:instrText xml:space="preserve"> PAGEREF _Toc168089440 \h </w:instrText>
            </w:r>
            <w:r>
              <w:rPr>
                <w:noProof/>
                <w:webHidden/>
              </w:rPr>
            </w:r>
            <w:r>
              <w:rPr>
                <w:noProof/>
                <w:webHidden/>
              </w:rPr>
              <w:fldChar w:fldCharType="separate"/>
            </w:r>
            <w:r>
              <w:rPr>
                <w:noProof/>
                <w:webHidden/>
              </w:rPr>
              <w:t>11</w:t>
            </w:r>
            <w:r>
              <w:rPr>
                <w:noProof/>
                <w:webHidden/>
              </w:rPr>
              <w:fldChar w:fldCharType="end"/>
            </w:r>
          </w:hyperlink>
        </w:p>
        <w:p w14:paraId="5AEBAFFB" w14:textId="1B6AD81E" w:rsidR="007E6D3E" w:rsidRDefault="007E6D3E">
          <w:pPr>
            <w:pStyle w:val="TOC2"/>
            <w:tabs>
              <w:tab w:val="right" w:leader="dot" w:pos="9016"/>
            </w:tabs>
            <w:rPr>
              <w:noProof/>
            </w:rPr>
          </w:pPr>
          <w:hyperlink w:anchor="_Toc168089441" w:history="1">
            <w:r w:rsidRPr="009B1E43">
              <w:rPr>
                <w:rStyle w:val="Hyperlink"/>
                <w:noProof/>
              </w:rPr>
              <w:t>SWOT Analysis</w:t>
            </w:r>
            <w:r>
              <w:rPr>
                <w:noProof/>
                <w:webHidden/>
              </w:rPr>
              <w:tab/>
            </w:r>
            <w:r>
              <w:rPr>
                <w:noProof/>
                <w:webHidden/>
              </w:rPr>
              <w:fldChar w:fldCharType="begin"/>
            </w:r>
            <w:r>
              <w:rPr>
                <w:noProof/>
                <w:webHidden/>
              </w:rPr>
              <w:instrText xml:space="preserve"> PAGEREF _Toc168089441 \h </w:instrText>
            </w:r>
            <w:r>
              <w:rPr>
                <w:noProof/>
                <w:webHidden/>
              </w:rPr>
            </w:r>
            <w:r>
              <w:rPr>
                <w:noProof/>
                <w:webHidden/>
              </w:rPr>
              <w:fldChar w:fldCharType="separate"/>
            </w:r>
            <w:r>
              <w:rPr>
                <w:noProof/>
                <w:webHidden/>
              </w:rPr>
              <w:t>22</w:t>
            </w:r>
            <w:r>
              <w:rPr>
                <w:noProof/>
                <w:webHidden/>
              </w:rPr>
              <w:fldChar w:fldCharType="end"/>
            </w:r>
          </w:hyperlink>
        </w:p>
        <w:p w14:paraId="1ECB08D3" w14:textId="651F20D0" w:rsidR="007E6D3E" w:rsidRDefault="007E6D3E">
          <w:pPr>
            <w:pStyle w:val="TOC2"/>
            <w:tabs>
              <w:tab w:val="right" w:leader="dot" w:pos="9016"/>
            </w:tabs>
            <w:rPr>
              <w:noProof/>
            </w:rPr>
          </w:pPr>
          <w:hyperlink w:anchor="_Toc168089442" w:history="1">
            <w:r w:rsidRPr="009B1E43">
              <w:rPr>
                <w:rStyle w:val="Hyperlink"/>
                <w:noProof/>
              </w:rPr>
              <w:t>PEST Analysis</w:t>
            </w:r>
            <w:r>
              <w:rPr>
                <w:noProof/>
                <w:webHidden/>
              </w:rPr>
              <w:tab/>
            </w:r>
            <w:r>
              <w:rPr>
                <w:noProof/>
                <w:webHidden/>
              </w:rPr>
              <w:fldChar w:fldCharType="begin"/>
            </w:r>
            <w:r>
              <w:rPr>
                <w:noProof/>
                <w:webHidden/>
              </w:rPr>
              <w:instrText xml:space="preserve"> PAGEREF _Toc168089442 \h </w:instrText>
            </w:r>
            <w:r>
              <w:rPr>
                <w:noProof/>
                <w:webHidden/>
              </w:rPr>
            </w:r>
            <w:r>
              <w:rPr>
                <w:noProof/>
                <w:webHidden/>
              </w:rPr>
              <w:fldChar w:fldCharType="separate"/>
            </w:r>
            <w:r>
              <w:rPr>
                <w:noProof/>
                <w:webHidden/>
              </w:rPr>
              <w:t>24</w:t>
            </w:r>
            <w:r>
              <w:rPr>
                <w:noProof/>
                <w:webHidden/>
              </w:rPr>
              <w:fldChar w:fldCharType="end"/>
            </w:r>
          </w:hyperlink>
        </w:p>
        <w:p w14:paraId="6E1E5BEB" w14:textId="30A3B10B" w:rsidR="007E6D3E" w:rsidRDefault="007E6D3E">
          <w:pPr>
            <w:pStyle w:val="TOC2"/>
            <w:tabs>
              <w:tab w:val="right" w:leader="dot" w:pos="9016"/>
            </w:tabs>
            <w:rPr>
              <w:noProof/>
            </w:rPr>
          </w:pPr>
          <w:hyperlink w:anchor="_Toc168089443" w:history="1">
            <w:r w:rsidRPr="009B1E43">
              <w:rPr>
                <w:rStyle w:val="Hyperlink"/>
                <w:rFonts w:eastAsia="Times New Roman"/>
                <w:noProof/>
                <w:lang w:eastAsia="en-GB"/>
              </w:rPr>
              <w:t>PEST Analysis</w:t>
            </w:r>
            <w:r>
              <w:rPr>
                <w:noProof/>
                <w:webHidden/>
              </w:rPr>
              <w:tab/>
            </w:r>
            <w:r>
              <w:rPr>
                <w:noProof/>
                <w:webHidden/>
              </w:rPr>
              <w:fldChar w:fldCharType="begin"/>
            </w:r>
            <w:r>
              <w:rPr>
                <w:noProof/>
                <w:webHidden/>
              </w:rPr>
              <w:instrText xml:space="preserve"> PAGEREF _Toc168089443 \h </w:instrText>
            </w:r>
            <w:r>
              <w:rPr>
                <w:noProof/>
                <w:webHidden/>
              </w:rPr>
            </w:r>
            <w:r>
              <w:rPr>
                <w:noProof/>
                <w:webHidden/>
              </w:rPr>
              <w:fldChar w:fldCharType="separate"/>
            </w:r>
            <w:r>
              <w:rPr>
                <w:noProof/>
                <w:webHidden/>
              </w:rPr>
              <w:t>24</w:t>
            </w:r>
            <w:r>
              <w:rPr>
                <w:noProof/>
                <w:webHidden/>
              </w:rPr>
              <w:fldChar w:fldCharType="end"/>
            </w:r>
          </w:hyperlink>
        </w:p>
        <w:p w14:paraId="1DB93B56" w14:textId="298DF9B1" w:rsidR="007E6D3E" w:rsidRDefault="007E6D3E">
          <w:pPr>
            <w:pStyle w:val="TOC2"/>
            <w:tabs>
              <w:tab w:val="right" w:leader="dot" w:pos="9016"/>
            </w:tabs>
            <w:rPr>
              <w:noProof/>
            </w:rPr>
          </w:pPr>
          <w:hyperlink w:anchor="_Toc168089444" w:history="1">
            <w:r w:rsidRPr="009B1E43">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_Toc168089444 \h </w:instrText>
            </w:r>
            <w:r>
              <w:rPr>
                <w:noProof/>
                <w:webHidden/>
              </w:rPr>
            </w:r>
            <w:r>
              <w:rPr>
                <w:noProof/>
                <w:webHidden/>
              </w:rPr>
              <w:fldChar w:fldCharType="separate"/>
            </w:r>
            <w:r>
              <w:rPr>
                <w:noProof/>
                <w:webHidden/>
              </w:rPr>
              <w:t>27</w:t>
            </w:r>
            <w:r>
              <w:rPr>
                <w:noProof/>
                <w:webHidden/>
              </w:rPr>
              <w:fldChar w:fldCharType="end"/>
            </w:r>
          </w:hyperlink>
        </w:p>
        <w:p w14:paraId="66261A8C" w14:textId="672D2B11" w:rsidR="007E6D3E" w:rsidRDefault="007E6D3E">
          <w:pPr>
            <w:pStyle w:val="TOC2"/>
            <w:tabs>
              <w:tab w:val="right" w:leader="dot" w:pos="9016"/>
            </w:tabs>
            <w:rPr>
              <w:noProof/>
            </w:rPr>
          </w:pPr>
          <w:hyperlink w:anchor="_Toc168089445" w:history="1">
            <w:r w:rsidRPr="009B1E43">
              <w:rPr>
                <w:rStyle w:val="Hyperlink"/>
                <w:noProof/>
              </w:rPr>
              <w:t>Recommendations</w:t>
            </w:r>
            <w:r>
              <w:rPr>
                <w:noProof/>
                <w:webHidden/>
              </w:rPr>
              <w:tab/>
            </w:r>
            <w:r>
              <w:rPr>
                <w:noProof/>
                <w:webHidden/>
              </w:rPr>
              <w:fldChar w:fldCharType="begin"/>
            </w:r>
            <w:r>
              <w:rPr>
                <w:noProof/>
                <w:webHidden/>
              </w:rPr>
              <w:instrText xml:space="preserve"> PAGEREF _Toc168089445 \h </w:instrText>
            </w:r>
            <w:r>
              <w:rPr>
                <w:noProof/>
                <w:webHidden/>
              </w:rPr>
            </w:r>
            <w:r>
              <w:rPr>
                <w:noProof/>
                <w:webHidden/>
              </w:rPr>
              <w:fldChar w:fldCharType="separate"/>
            </w:r>
            <w:r>
              <w:rPr>
                <w:noProof/>
                <w:webHidden/>
              </w:rPr>
              <w:t>29</w:t>
            </w:r>
            <w:r>
              <w:rPr>
                <w:noProof/>
                <w:webHidden/>
              </w:rPr>
              <w:fldChar w:fldCharType="end"/>
            </w:r>
          </w:hyperlink>
        </w:p>
        <w:p w14:paraId="5ED55190" w14:textId="32FC20AA" w:rsidR="007E6D3E" w:rsidRDefault="007E6D3E">
          <w:pPr>
            <w:pStyle w:val="TOC2"/>
            <w:tabs>
              <w:tab w:val="right" w:leader="dot" w:pos="9016"/>
            </w:tabs>
            <w:rPr>
              <w:noProof/>
            </w:rPr>
          </w:pPr>
          <w:hyperlink w:anchor="_Toc168089446" w:history="1">
            <w:r w:rsidRPr="009B1E43">
              <w:rPr>
                <w:rStyle w:val="Hyperlink"/>
                <w:noProof/>
              </w:rPr>
              <w:t>Reflective Account</w:t>
            </w:r>
            <w:r>
              <w:rPr>
                <w:noProof/>
                <w:webHidden/>
              </w:rPr>
              <w:tab/>
            </w:r>
            <w:r>
              <w:rPr>
                <w:noProof/>
                <w:webHidden/>
              </w:rPr>
              <w:fldChar w:fldCharType="begin"/>
            </w:r>
            <w:r>
              <w:rPr>
                <w:noProof/>
                <w:webHidden/>
              </w:rPr>
              <w:instrText xml:space="preserve"> PAGEREF _Toc168089446 \h </w:instrText>
            </w:r>
            <w:r>
              <w:rPr>
                <w:noProof/>
                <w:webHidden/>
              </w:rPr>
            </w:r>
            <w:r>
              <w:rPr>
                <w:noProof/>
                <w:webHidden/>
              </w:rPr>
              <w:fldChar w:fldCharType="separate"/>
            </w:r>
            <w:r>
              <w:rPr>
                <w:noProof/>
                <w:webHidden/>
              </w:rPr>
              <w:t>30</w:t>
            </w:r>
            <w:r>
              <w:rPr>
                <w:noProof/>
                <w:webHidden/>
              </w:rPr>
              <w:fldChar w:fldCharType="end"/>
            </w:r>
          </w:hyperlink>
        </w:p>
        <w:p w14:paraId="38A6DFF3" w14:textId="59DE8629" w:rsidR="007E6D3E" w:rsidRDefault="007E6D3E">
          <w:pPr>
            <w:pStyle w:val="TOC2"/>
            <w:tabs>
              <w:tab w:val="right" w:leader="dot" w:pos="9016"/>
            </w:tabs>
            <w:rPr>
              <w:noProof/>
            </w:rPr>
          </w:pPr>
          <w:hyperlink w:anchor="_Toc168089447" w:history="1">
            <w:r w:rsidRPr="009B1E43">
              <w:rPr>
                <w:rStyle w:val="Hyperlink"/>
                <w:noProof/>
              </w:rPr>
              <w:t>Professional Observations</w:t>
            </w:r>
            <w:r>
              <w:rPr>
                <w:noProof/>
                <w:webHidden/>
              </w:rPr>
              <w:tab/>
            </w:r>
            <w:r>
              <w:rPr>
                <w:noProof/>
                <w:webHidden/>
              </w:rPr>
              <w:fldChar w:fldCharType="begin"/>
            </w:r>
            <w:r>
              <w:rPr>
                <w:noProof/>
                <w:webHidden/>
              </w:rPr>
              <w:instrText xml:space="preserve"> PAGEREF _Toc168089447 \h </w:instrText>
            </w:r>
            <w:r>
              <w:rPr>
                <w:noProof/>
                <w:webHidden/>
              </w:rPr>
            </w:r>
            <w:r>
              <w:rPr>
                <w:noProof/>
                <w:webHidden/>
              </w:rPr>
              <w:fldChar w:fldCharType="separate"/>
            </w:r>
            <w:r>
              <w:rPr>
                <w:noProof/>
                <w:webHidden/>
              </w:rPr>
              <w:t>32</w:t>
            </w:r>
            <w:r>
              <w:rPr>
                <w:noProof/>
                <w:webHidden/>
              </w:rPr>
              <w:fldChar w:fldCharType="end"/>
            </w:r>
          </w:hyperlink>
        </w:p>
        <w:p w14:paraId="74EA308F" w14:textId="1F3BA138" w:rsidR="007E6D3E" w:rsidRDefault="007E6D3E">
          <w:pPr>
            <w:pStyle w:val="TOC2"/>
            <w:tabs>
              <w:tab w:val="right" w:leader="dot" w:pos="9016"/>
            </w:tabs>
            <w:rPr>
              <w:noProof/>
            </w:rPr>
          </w:pPr>
          <w:hyperlink w:anchor="_Toc168089448" w:history="1">
            <w:r w:rsidRPr="009B1E43">
              <w:rPr>
                <w:rStyle w:val="Hyperlink"/>
                <w:rFonts w:eastAsia="Times New Roman"/>
                <w:noProof/>
                <w:lang w:eastAsia="en-GB"/>
              </w:rPr>
              <w:t>Appendices</w:t>
            </w:r>
            <w:r>
              <w:rPr>
                <w:noProof/>
                <w:webHidden/>
              </w:rPr>
              <w:tab/>
            </w:r>
            <w:r>
              <w:rPr>
                <w:noProof/>
                <w:webHidden/>
              </w:rPr>
              <w:fldChar w:fldCharType="begin"/>
            </w:r>
            <w:r>
              <w:rPr>
                <w:noProof/>
                <w:webHidden/>
              </w:rPr>
              <w:instrText xml:space="preserve"> PAGEREF _Toc168089448 \h </w:instrText>
            </w:r>
            <w:r>
              <w:rPr>
                <w:noProof/>
                <w:webHidden/>
              </w:rPr>
            </w:r>
            <w:r>
              <w:rPr>
                <w:noProof/>
                <w:webHidden/>
              </w:rPr>
              <w:fldChar w:fldCharType="separate"/>
            </w:r>
            <w:r>
              <w:rPr>
                <w:noProof/>
                <w:webHidden/>
              </w:rPr>
              <w:t>32</w:t>
            </w:r>
            <w:r>
              <w:rPr>
                <w:noProof/>
                <w:webHidden/>
              </w:rPr>
              <w:fldChar w:fldCharType="end"/>
            </w:r>
          </w:hyperlink>
        </w:p>
        <w:p w14:paraId="5755E27F" w14:textId="606A6664" w:rsidR="007E6D3E" w:rsidRDefault="007E6D3E">
          <w:pPr>
            <w:pStyle w:val="TOC2"/>
            <w:tabs>
              <w:tab w:val="right" w:leader="dot" w:pos="9016"/>
            </w:tabs>
            <w:rPr>
              <w:noProof/>
            </w:rPr>
          </w:pPr>
          <w:hyperlink w:anchor="_Toc168089449" w:history="1">
            <w:r w:rsidRPr="009B1E43">
              <w:rPr>
                <w:rStyle w:val="Hyperlink"/>
                <w:noProof/>
              </w:rPr>
              <w:t>References:</w:t>
            </w:r>
            <w:r>
              <w:rPr>
                <w:noProof/>
                <w:webHidden/>
              </w:rPr>
              <w:tab/>
            </w:r>
            <w:r>
              <w:rPr>
                <w:noProof/>
                <w:webHidden/>
              </w:rPr>
              <w:fldChar w:fldCharType="begin"/>
            </w:r>
            <w:r>
              <w:rPr>
                <w:noProof/>
                <w:webHidden/>
              </w:rPr>
              <w:instrText xml:space="preserve"> PAGEREF _Toc168089449 \h </w:instrText>
            </w:r>
            <w:r>
              <w:rPr>
                <w:noProof/>
                <w:webHidden/>
              </w:rPr>
            </w:r>
            <w:r>
              <w:rPr>
                <w:noProof/>
                <w:webHidden/>
              </w:rPr>
              <w:fldChar w:fldCharType="separate"/>
            </w:r>
            <w:r>
              <w:rPr>
                <w:noProof/>
                <w:webHidden/>
              </w:rPr>
              <w:t>44</w:t>
            </w:r>
            <w:r>
              <w:rPr>
                <w:noProof/>
                <w:webHidden/>
              </w:rPr>
              <w:fldChar w:fldCharType="end"/>
            </w:r>
          </w:hyperlink>
        </w:p>
        <w:p w14:paraId="7E56AC89" w14:textId="6CE6E2BE" w:rsidR="007E6D3E" w:rsidRDefault="007E6D3E">
          <w:r>
            <w:rPr>
              <w:b/>
              <w:bCs/>
            </w:rPr>
            <w:fldChar w:fldCharType="end"/>
          </w:r>
        </w:p>
      </w:sdtContent>
    </w:sdt>
    <w:p w14:paraId="251257C8" w14:textId="2E477027" w:rsidR="007E6D3E" w:rsidRPr="008C2280" w:rsidRDefault="007E6D3E" w:rsidP="007E6D3E">
      <w:pPr>
        <w:pStyle w:val="Heading2"/>
      </w:pPr>
    </w:p>
    <w:p w14:paraId="005F2181" w14:textId="77777777" w:rsidR="003234BA" w:rsidRPr="008C2280" w:rsidRDefault="003234BA" w:rsidP="008C2280">
      <w:pPr>
        <w:spacing w:line="276" w:lineRule="auto"/>
        <w:rPr>
          <w:rFonts w:ascii="Arial" w:hAnsi="Arial" w:cs="Arial"/>
        </w:rPr>
      </w:pPr>
    </w:p>
    <w:p w14:paraId="5B373512" w14:textId="77777777" w:rsidR="003234BA" w:rsidRPr="008C2280" w:rsidRDefault="003234BA" w:rsidP="008C2280">
      <w:pPr>
        <w:spacing w:line="276" w:lineRule="auto"/>
        <w:rPr>
          <w:rFonts w:ascii="Arial" w:hAnsi="Arial" w:cs="Arial"/>
        </w:rPr>
      </w:pPr>
    </w:p>
    <w:p w14:paraId="2DD9E7AF" w14:textId="77777777" w:rsidR="003234BA" w:rsidRPr="008C2280" w:rsidRDefault="003234BA" w:rsidP="008C2280">
      <w:pPr>
        <w:spacing w:line="276" w:lineRule="auto"/>
        <w:rPr>
          <w:rFonts w:ascii="Arial" w:hAnsi="Arial" w:cs="Arial"/>
        </w:rPr>
      </w:pPr>
    </w:p>
    <w:p w14:paraId="79722BD6" w14:textId="77777777" w:rsidR="003234BA" w:rsidRPr="008C2280" w:rsidRDefault="003234BA" w:rsidP="008C2280">
      <w:pPr>
        <w:spacing w:line="276" w:lineRule="auto"/>
        <w:rPr>
          <w:rFonts w:ascii="Arial" w:hAnsi="Arial" w:cs="Arial"/>
        </w:rPr>
      </w:pPr>
    </w:p>
    <w:p w14:paraId="65D7B5E2" w14:textId="77777777" w:rsidR="003234BA" w:rsidRPr="008C2280" w:rsidRDefault="003234BA" w:rsidP="008C2280">
      <w:pPr>
        <w:spacing w:line="276" w:lineRule="auto"/>
        <w:rPr>
          <w:rFonts w:ascii="Arial" w:hAnsi="Arial" w:cs="Arial"/>
        </w:rPr>
      </w:pPr>
    </w:p>
    <w:p w14:paraId="2CB062F5" w14:textId="77777777" w:rsidR="003234BA" w:rsidRPr="008C2280" w:rsidRDefault="003234BA" w:rsidP="008C2280">
      <w:pPr>
        <w:spacing w:line="276" w:lineRule="auto"/>
        <w:rPr>
          <w:rFonts w:ascii="Arial" w:hAnsi="Arial" w:cs="Arial"/>
        </w:rPr>
      </w:pPr>
    </w:p>
    <w:p w14:paraId="41323700" w14:textId="77777777" w:rsidR="003234BA" w:rsidRPr="008C2280" w:rsidRDefault="003234BA" w:rsidP="008C2280">
      <w:pPr>
        <w:spacing w:line="276" w:lineRule="auto"/>
        <w:rPr>
          <w:rFonts w:ascii="Arial" w:hAnsi="Arial" w:cs="Arial"/>
        </w:rPr>
      </w:pPr>
    </w:p>
    <w:p w14:paraId="20CE8808" w14:textId="77777777" w:rsidR="003234BA" w:rsidRPr="008C2280" w:rsidRDefault="003234BA" w:rsidP="008C2280">
      <w:pPr>
        <w:spacing w:line="276" w:lineRule="auto"/>
        <w:rPr>
          <w:rFonts w:ascii="Arial" w:hAnsi="Arial" w:cs="Arial"/>
        </w:rPr>
      </w:pPr>
    </w:p>
    <w:p w14:paraId="386EC2A3" w14:textId="77777777" w:rsidR="003234BA" w:rsidRPr="008C2280" w:rsidRDefault="003234BA" w:rsidP="008C2280">
      <w:pPr>
        <w:spacing w:line="276" w:lineRule="auto"/>
        <w:rPr>
          <w:rFonts w:ascii="Arial" w:hAnsi="Arial" w:cs="Arial"/>
        </w:rPr>
      </w:pPr>
    </w:p>
    <w:p w14:paraId="53DDD60A" w14:textId="77777777" w:rsidR="003234BA" w:rsidRPr="008C2280" w:rsidRDefault="003234BA" w:rsidP="008C2280">
      <w:pPr>
        <w:spacing w:line="276" w:lineRule="auto"/>
        <w:rPr>
          <w:rFonts w:ascii="Arial" w:hAnsi="Arial" w:cs="Arial"/>
        </w:rPr>
      </w:pPr>
    </w:p>
    <w:p w14:paraId="5C45DCA7" w14:textId="77777777" w:rsidR="003234BA" w:rsidRPr="008C2280" w:rsidRDefault="003234BA" w:rsidP="008C2280">
      <w:pPr>
        <w:spacing w:line="276" w:lineRule="auto"/>
        <w:rPr>
          <w:rFonts w:ascii="Arial" w:hAnsi="Arial" w:cs="Arial"/>
        </w:rPr>
      </w:pPr>
    </w:p>
    <w:p w14:paraId="41BBD389" w14:textId="77777777" w:rsidR="003234BA" w:rsidRPr="008C2280" w:rsidRDefault="003234BA" w:rsidP="008C2280">
      <w:pPr>
        <w:spacing w:line="276" w:lineRule="auto"/>
        <w:rPr>
          <w:rFonts w:ascii="Arial" w:hAnsi="Arial" w:cs="Arial"/>
        </w:rPr>
      </w:pPr>
    </w:p>
    <w:p w14:paraId="1D7A2AE6" w14:textId="77777777" w:rsidR="003234BA" w:rsidRPr="008C2280" w:rsidRDefault="003234BA" w:rsidP="008C2280">
      <w:pPr>
        <w:spacing w:line="276" w:lineRule="auto"/>
        <w:rPr>
          <w:rFonts w:ascii="Arial" w:hAnsi="Arial" w:cs="Arial"/>
        </w:rPr>
      </w:pPr>
    </w:p>
    <w:p w14:paraId="2BBE2CB2" w14:textId="77777777" w:rsidR="003234BA" w:rsidRPr="008C2280" w:rsidRDefault="003234BA" w:rsidP="008C2280">
      <w:pPr>
        <w:spacing w:line="276" w:lineRule="auto"/>
        <w:rPr>
          <w:rFonts w:ascii="Arial" w:hAnsi="Arial" w:cs="Arial"/>
        </w:rPr>
      </w:pPr>
    </w:p>
    <w:p w14:paraId="65A00966" w14:textId="77777777" w:rsidR="003234BA" w:rsidRPr="008C2280" w:rsidRDefault="003234BA" w:rsidP="008C2280">
      <w:pPr>
        <w:spacing w:line="276" w:lineRule="auto"/>
        <w:rPr>
          <w:rFonts w:ascii="Arial" w:hAnsi="Arial" w:cs="Arial"/>
        </w:rPr>
      </w:pPr>
    </w:p>
    <w:p w14:paraId="4F1D900B" w14:textId="77777777" w:rsidR="003234BA" w:rsidRPr="008C2280" w:rsidRDefault="003234BA" w:rsidP="008C2280">
      <w:pPr>
        <w:spacing w:line="276" w:lineRule="auto"/>
        <w:rPr>
          <w:rFonts w:ascii="Arial" w:hAnsi="Arial" w:cs="Arial"/>
        </w:rPr>
      </w:pPr>
    </w:p>
    <w:p w14:paraId="7B7FEBFE" w14:textId="77777777" w:rsidR="003234BA" w:rsidRPr="008C2280" w:rsidRDefault="003234BA" w:rsidP="008C2280">
      <w:pPr>
        <w:spacing w:line="276" w:lineRule="auto"/>
        <w:rPr>
          <w:rFonts w:ascii="Arial" w:hAnsi="Arial" w:cs="Arial"/>
        </w:rPr>
      </w:pPr>
    </w:p>
    <w:p w14:paraId="4C903D5D" w14:textId="77777777" w:rsidR="003234BA" w:rsidRPr="008C2280" w:rsidRDefault="003234BA" w:rsidP="008C2280">
      <w:pPr>
        <w:spacing w:line="276" w:lineRule="auto"/>
        <w:rPr>
          <w:rFonts w:ascii="Arial" w:hAnsi="Arial" w:cs="Arial"/>
        </w:rPr>
      </w:pPr>
    </w:p>
    <w:p w14:paraId="094F8933" w14:textId="77777777" w:rsidR="003234BA" w:rsidRPr="008C2280" w:rsidRDefault="003234BA" w:rsidP="008C2280">
      <w:pPr>
        <w:spacing w:line="276" w:lineRule="auto"/>
        <w:rPr>
          <w:rFonts w:ascii="Arial" w:hAnsi="Arial" w:cs="Arial"/>
        </w:rPr>
      </w:pPr>
    </w:p>
    <w:p w14:paraId="35ADFA50" w14:textId="77777777" w:rsidR="003234BA" w:rsidRPr="008C2280" w:rsidRDefault="003234BA" w:rsidP="008C2280">
      <w:pPr>
        <w:spacing w:line="276" w:lineRule="auto"/>
        <w:rPr>
          <w:rFonts w:ascii="Arial" w:hAnsi="Arial" w:cs="Arial"/>
        </w:rPr>
      </w:pPr>
    </w:p>
    <w:p w14:paraId="3CB4DF2A" w14:textId="77777777" w:rsidR="003234BA" w:rsidRPr="008C2280" w:rsidRDefault="003234BA" w:rsidP="008C2280">
      <w:pPr>
        <w:spacing w:line="276" w:lineRule="auto"/>
        <w:rPr>
          <w:rFonts w:ascii="Arial" w:hAnsi="Arial" w:cs="Arial"/>
        </w:rPr>
      </w:pPr>
    </w:p>
    <w:p w14:paraId="5B5A2210" w14:textId="77777777" w:rsidR="003234BA" w:rsidRPr="008C2280" w:rsidRDefault="003234BA" w:rsidP="008C2280">
      <w:pPr>
        <w:spacing w:line="276" w:lineRule="auto"/>
        <w:rPr>
          <w:rFonts w:ascii="Arial" w:hAnsi="Arial" w:cs="Arial"/>
        </w:rPr>
      </w:pPr>
    </w:p>
    <w:p w14:paraId="5A10147E" w14:textId="77777777" w:rsidR="003234BA" w:rsidRPr="008C2280" w:rsidRDefault="003234BA" w:rsidP="008C2280">
      <w:pPr>
        <w:spacing w:line="276" w:lineRule="auto"/>
        <w:rPr>
          <w:rFonts w:ascii="Arial" w:hAnsi="Arial" w:cs="Arial"/>
        </w:rPr>
      </w:pPr>
    </w:p>
    <w:p w14:paraId="305495F4" w14:textId="77777777" w:rsidR="00E03C77" w:rsidRPr="008C2280" w:rsidRDefault="00E03C77" w:rsidP="008C2280">
      <w:pPr>
        <w:spacing w:line="276" w:lineRule="auto"/>
        <w:rPr>
          <w:rFonts w:ascii="Arial" w:hAnsi="Arial" w:cs="Arial"/>
        </w:rPr>
      </w:pPr>
    </w:p>
    <w:p w14:paraId="61F676D1" w14:textId="77777777" w:rsidR="00E03C77" w:rsidRPr="008C2280" w:rsidRDefault="00E03C77" w:rsidP="008C2280">
      <w:pPr>
        <w:spacing w:line="276" w:lineRule="auto"/>
        <w:rPr>
          <w:rFonts w:ascii="Arial" w:hAnsi="Arial" w:cs="Arial"/>
        </w:rPr>
      </w:pPr>
    </w:p>
    <w:p w14:paraId="7762BA62" w14:textId="77777777" w:rsidR="00E03C77" w:rsidRPr="008C2280" w:rsidRDefault="00E03C77" w:rsidP="008C2280">
      <w:pPr>
        <w:spacing w:line="276" w:lineRule="auto"/>
        <w:rPr>
          <w:rFonts w:ascii="Arial" w:hAnsi="Arial" w:cs="Arial"/>
        </w:rPr>
      </w:pPr>
    </w:p>
    <w:p w14:paraId="0E28B535" w14:textId="77777777" w:rsidR="007E6D3E" w:rsidRDefault="007E6D3E" w:rsidP="008C2280">
      <w:pPr>
        <w:spacing w:line="276" w:lineRule="auto"/>
        <w:rPr>
          <w:rFonts w:ascii="Arial" w:hAnsi="Arial" w:cs="Arial"/>
        </w:rPr>
      </w:pPr>
    </w:p>
    <w:p w14:paraId="37C33994" w14:textId="569ADD4D" w:rsidR="00307060" w:rsidRPr="008C2280" w:rsidRDefault="00307060" w:rsidP="007E6D3E">
      <w:pPr>
        <w:pStyle w:val="Heading2"/>
      </w:pPr>
      <w:bookmarkStart w:id="1" w:name="_Toc168089436"/>
      <w:r w:rsidRPr="008C2280">
        <w:t>I</w:t>
      </w:r>
      <w:r w:rsidR="003234BA" w:rsidRPr="008C2280">
        <w:t>ntroduction</w:t>
      </w:r>
      <w:bookmarkEnd w:id="1"/>
    </w:p>
    <w:p w14:paraId="71E3E679" w14:textId="6EC64403" w:rsidR="00F15FD4" w:rsidRPr="008C2280" w:rsidRDefault="003038D5" w:rsidP="008C2280">
      <w:pPr>
        <w:spacing w:line="276" w:lineRule="auto"/>
        <w:rPr>
          <w:rFonts w:ascii="Arial" w:hAnsi="Arial" w:cs="Arial"/>
        </w:rPr>
      </w:pPr>
      <w:r w:rsidRPr="008C2280">
        <w:rPr>
          <w:rFonts w:ascii="Arial" w:eastAsia="Times New Roman" w:hAnsi="Arial" w:cs="Arial"/>
          <w:kern w:val="0"/>
          <w:lang w:eastAsia="en-GB"/>
          <w14:ligatures w14:val="none"/>
        </w:rPr>
        <w:t>Hotel management is a crucial factor that determines customer experience and operational efficiency. This report critically investigates mismanagement at Delta Hotels Nottingham Belfry, a luxury hotel located in Nottingham, United Kingdom. The analysis will focus on the causes, impacts and possible solutions to the management problems identified, with the aim of improving the quality of the services offered and customer satisfaction. The choice of the topic is justified by the need to understand the factors that contribute to the mismanagement and its consequences. In an industry where customer experience is essential, failures in management can lead to a decrease in customer satisfaction, a high turnover of employees, and a loss of revenue. This study aims to identify these shortcomings and to suggest practical interventions to improve management at Delta Hotels Nottingham Belfry Delta Hotels Nottingham Belfry is part of the Delta hotel chain, known for its high-quality accommodation and comprehensive services. Located in Nottingham, the hotel serves a diverse clientele, offering luxurious accommodation, restaurants, event spaces and a spa. However, recently, concerns have arisen about hotel management, which have negatively affected guest experience and operational efficiency.</w:t>
      </w:r>
      <w:r w:rsidRPr="008C2280">
        <w:rPr>
          <w:rFonts w:ascii="Arial" w:eastAsia="Times New Roman" w:hAnsi="Arial" w:cs="Arial"/>
          <w:kern w:val="0"/>
          <w:lang w:eastAsia="en-GB"/>
          <w14:ligatures w14:val="none"/>
        </w:rPr>
        <w:br/>
      </w:r>
      <w:r w:rsidR="00F15FD4" w:rsidRPr="008C2280">
        <w:rPr>
          <w:rFonts w:ascii="Arial" w:hAnsi="Arial" w:cs="Arial"/>
        </w:rPr>
        <w:t xml:space="preserve">Managing a company or even a hotel, such as the one chosen for this report, is not an easy task. Every day, we must make decisions and solve problems that affect everyone's productivity and well-being. Lack of attention and planning for some issues can be harmful to the company. After all, there is no point in dedicating </w:t>
      </w:r>
      <w:r w:rsidR="00F15FD4" w:rsidRPr="008C2280">
        <w:rPr>
          <w:rFonts w:ascii="Arial" w:hAnsi="Arial" w:cs="Arial"/>
        </w:rPr>
        <w:lastRenderedPageBreak/>
        <w:t xml:space="preserve">yourself to one job and neglecting all the others. This report will also examine the significance of effective management. A company's management can be compared to the functioning of the human body: if a process is neglected, the result does not come out as expected. For this reason, we can say that efficient management is one that takes care of all the aspects necessary for the proper operation of the business. We meticulously check even seemingly harmless details. There is no point in having an excellent product or service to offer in a market full of opportunities. When well defined and executed, management plays an important role in the daily lives of enterprises and condominiums. In general, it ensures an organised and productive routine, helps identify risks and opportunities, and puts everything in its right place. Also, we are going analyse the impacts that bad management has on a hotel, depending on the size of the hotel chosen. To analyse a hotel's management, we will need effective tools such as SWOT, PEST, and competitor </w:t>
      </w:r>
      <w:r w:rsidRPr="008C2280">
        <w:rPr>
          <w:rFonts w:ascii="Arial" w:hAnsi="Arial" w:cs="Arial"/>
        </w:rPr>
        <w:t>analyses.</w:t>
      </w:r>
      <w:r w:rsidRPr="008C2280">
        <w:rPr>
          <w:rFonts w:ascii="Arial" w:eastAsia="Times New Roman" w:hAnsi="Arial" w:cs="Arial"/>
          <w:kern w:val="0"/>
          <w:lang w:eastAsia="en-GB"/>
          <w14:ligatures w14:val="none"/>
        </w:rPr>
        <w:t xml:space="preserve"> Being</w:t>
      </w:r>
      <w:r w:rsidR="00F15FD4" w:rsidRPr="008C2280">
        <w:rPr>
          <w:rFonts w:ascii="Arial" w:eastAsia="Times New Roman" w:hAnsi="Arial" w:cs="Arial"/>
          <w:kern w:val="0"/>
          <w:lang w:eastAsia="en-GB"/>
          <w14:ligatures w14:val="none"/>
        </w:rPr>
        <w:t xml:space="preserve"> Delta a prestigious 4-star hotel and very well located and the search for this hotel is great. It must be to have a good management because the consumer has a great expectation of quality service from the time they enter the hotel until their departure.</w:t>
      </w:r>
      <w:r w:rsidR="00F15FD4" w:rsidRPr="008C2280">
        <w:rPr>
          <w:rFonts w:ascii="Arial" w:eastAsia="Times New Roman" w:hAnsi="Arial" w:cs="Arial"/>
          <w:kern w:val="0"/>
          <w:lang w:eastAsia="en-GB"/>
          <w14:ligatures w14:val="none"/>
        </w:rPr>
        <w:br/>
        <w:t>This hotel also offers its large conference rooms for events, daily the hotel receives several companies that hold their events which can reach up to 5 to 6 events daily.</w:t>
      </w:r>
    </w:p>
    <w:p w14:paraId="7133A28C" w14:textId="77777777" w:rsidR="0001784C" w:rsidRPr="008C2280" w:rsidRDefault="003038D5"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br/>
      </w:r>
    </w:p>
    <w:p w14:paraId="5A24924B" w14:textId="56F2FAB8" w:rsidR="00307060" w:rsidRPr="008C2280" w:rsidRDefault="003234BA" w:rsidP="007E6D3E">
      <w:pPr>
        <w:pStyle w:val="Heading2"/>
        <w:rPr>
          <w:rFonts w:eastAsia="Times New Roman"/>
          <w:kern w:val="0"/>
          <w:lang w:eastAsia="en-GB"/>
          <w14:ligatures w14:val="none"/>
        </w:rPr>
      </w:pPr>
      <w:bookmarkStart w:id="2" w:name="_Toc168089437"/>
      <w:r w:rsidRPr="008C2280">
        <w:t>Literature Review</w:t>
      </w:r>
      <w:bookmarkEnd w:id="2"/>
      <w:r w:rsidR="00307060" w:rsidRPr="008C2280">
        <w:t xml:space="preserve"> </w:t>
      </w:r>
    </w:p>
    <w:p w14:paraId="25F19238" w14:textId="77777777" w:rsidR="009A0BA8" w:rsidRPr="008C2280" w:rsidRDefault="009A0BA8" w:rsidP="008C2280">
      <w:pPr>
        <w:spacing w:after="240" w:line="276" w:lineRule="auto"/>
        <w:rPr>
          <w:rFonts w:ascii="Arial" w:eastAsia="Times New Roman" w:hAnsi="Arial" w:cs="Arial"/>
          <w:kern w:val="0"/>
          <w:lang w:eastAsia="en-GB"/>
          <w14:ligatures w14:val="none"/>
        </w:rPr>
      </w:pPr>
      <w:bookmarkStart w:id="3" w:name="_Toc168089438"/>
      <w:r w:rsidRPr="007E6D3E">
        <w:rPr>
          <w:rStyle w:val="Heading2Char"/>
        </w:rPr>
        <w:t>Introduction</w:t>
      </w:r>
      <w:bookmarkEnd w:id="3"/>
      <w:r w:rsidRPr="007E6D3E">
        <w:rPr>
          <w:rStyle w:val="Heading2Char"/>
        </w:rPr>
        <w:t xml:space="preserve"> </w:t>
      </w:r>
      <w:r w:rsidRPr="008C2280">
        <w:rPr>
          <w:rFonts w:ascii="Arial" w:eastAsia="Times New Roman" w:hAnsi="Arial" w:cs="Arial"/>
          <w:kern w:val="0"/>
          <w:lang w:eastAsia="en-GB"/>
          <w14:ligatures w14:val="none"/>
        </w:rPr>
        <w:br/>
        <w:t xml:space="preserve">The literature review is crucial to understanding the concepts and theories related to bad management in hotels. This section examines existing literature on mismanagement, highlighting its causes, impacts and recommended practices for improving management. The aim is to provide a research context for the Delta Hotels Nottingham Belfry case study and to identify gaps in the current search. </w:t>
      </w:r>
    </w:p>
    <w:p w14:paraId="3F83420A" w14:textId="77777777" w:rsidR="009A0BA8" w:rsidRPr="008C2280" w:rsidRDefault="009A0BA8"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br/>
        <w:t>Causes of Bad Management in Hotels:</w:t>
      </w:r>
      <w:r w:rsidRPr="008C2280">
        <w:rPr>
          <w:rFonts w:ascii="Arial" w:eastAsia="Times New Roman" w:hAnsi="Arial" w:cs="Arial"/>
          <w:kern w:val="0"/>
          <w:lang w:eastAsia="en-GB"/>
          <w14:ligatures w14:val="none"/>
        </w:rPr>
        <w:br/>
        <w:t xml:space="preserve">Poor management in hotels can be attributed to several factors. Studies indicate that lack of adequate training, ineffective communication, inadequate staffing policies and failures in leadership are the main causes of poor management. </w:t>
      </w:r>
    </w:p>
    <w:p w14:paraId="29894F5A" w14:textId="77777777" w:rsidR="009A0BA8" w:rsidRPr="008C2280" w:rsidRDefault="009A0BA8"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br/>
        <w:t xml:space="preserve">Inadequate Training:  </w:t>
      </w:r>
      <w:r w:rsidRPr="008C2280">
        <w:rPr>
          <w:rFonts w:ascii="Arial" w:eastAsia="Times New Roman" w:hAnsi="Arial" w:cs="Arial"/>
          <w:kern w:val="0"/>
          <w:lang w:eastAsia="en-GB"/>
          <w14:ligatures w14:val="none"/>
        </w:rPr>
        <w:br/>
        <w:t xml:space="preserve">Inadequate staff training is one of the most cited causes of maladministration in hotels. Baum (2007) argues that continuous training is essential toning quality of service in hotels. However, many hotels offer only basic initial training and neglect the need for continuous training. This results in employees poorly prepared to deal </w:t>
      </w:r>
      <w:r w:rsidRPr="008C2280">
        <w:rPr>
          <w:rFonts w:ascii="Arial" w:eastAsia="Times New Roman" w:hAnsi="Arial" w:cs="Arial"/>
          <w:kern w:val="0"/>
          <w:lang w:eastAsia="en-GB"/>
          <w14:ligatures w14:val="none"/>
        </w:rPr>
        <w:lastRenderedPageBreak/>
        <w:t xml:space="preserve">with guest demands and unexpected situations.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Ineffective Communication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Ineffective communication is another critical factor contributing to mismanagement. Enz and </w:t>
      </w:r>
      <w:proofErr w:type="spellStart"/>
      <w:r w:rsidRPr="008C2280">
        <w:rPr>
          <w:rFonts w:ascii="Arial" w:eastAsia="Times New Roman" w:hAnsi="Arial" w:cs="Arial"/>
          <w:kern w:val="0"/>
          <w:lang w:eastAsia="en-GB"/>
          <w14:ligatures w14:val="none"/>
        </w:rPr>
        <w:t>Siguaw</w:t>
      </w:r>
      <w:proofErr w:type="spellEnd"/>
      <w:r w:rsidRPr="008C2280">
        <w:rPr>
          <w:rFonts w:ascii="Arial" w:eastAsia="Times New Roman" w:hAnsi="Arial" w:cs="Arial"/>
          <w:kern w:val="0"/>
          <w:lang w:eastAsia="en-GB"/>
          <w14:ligatures w14:val="none"/>
        </w:rPr>
        <w:t xml:space="preserve"> (2000) emphasize that effective communication is essential for coordination between departments and to ensure that all staff are aligned with the objectives and policies of the hotel. Lack of communication can lead to misunderstandings, delays, and service failures.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Inappropriate Staff Policies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Inadequate staffing policies, including lack of recognition and incentives, are also cited as causes of mismanagement. Herzberg (1966) argues that recognition and incentives are crucial to employee motivation. The absence of these factors can lead to low morale and high employee turnover, negatively impacting the quality of service.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Leadership Failures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Failures in leadership, including lack of vision and direction, are also mentioned as causes of mismanagement. Lashley (2008) suggests that effective leaders are essential to creating a positive working environment and to motivate employees to provide high-quality service. Weak leadership can result in disorganization and employee dissatisfaction.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Impacts of Bad Management </w:t>
      </w:r>
      <w:r w:rsidRPr="008C2280">
        <w:rPr>
          <w:rFonts w:ascii="Arial" w:eastAsia="Times New Roman" w:hAnsi="Arial" w:cs="Arial"/>
          <w:kern w:val="0"/>
          <w:lang w:eastAsia="en-GB"/>
          <w14:ligatures w14:val="none"/>
        </w:rPr>
        <w:br/>
        <w:t xml:space="preserve">Mismanagement in hotels can have serious consequences, affecting both customers and employees. Impacts include customer dissatisfaction, high staff turnover, declining revenue, and the hotel's bad reputation.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Customer dissatisfaction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Customer dissatisfaction is one of the most immediate impacts of poor management. Zeithaml, Bitner, and Gremler (2013) argue that quality of service is a key determinant of customer satisfaction. Mismanagement can result in inconsistent services and in the inability to meet the expectations of guests, leading to complaints and negative reviews.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High Employee Rotation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High staff turnover is another significant impact of poor management. </w:t>
      </w:r>
      <w:proofErr w:type="spellStart"/>
      <w:r w:rsidRPr="008C2280">
        <w:rPr>
          <w:rFonts w:ascii="Arial" w:eastAsia="Times New Roman" w:hAnsi="Arial" w:cs="Arial"/>
          <w:kern w:val="0"/>
          <w:lang w:eastAsia="en-GB"/>
          <w14:ligatures w14:val="none"/>
        </w:rPr>
        <w:t>Hinkin</w:t>
      </w:r>
      <w:proofErr w:type="spellEnd"/>
      <w:r w:rsidRPr="008C2280">
        <w:rPr>
          <w:rFonts w:ascii="Arial" w:eastAsia="Times New Roman" w:hAnsi="Arial" w:cs="Arial"/>
          <w:kern w:val="0"/>
          <w:lang w:eastAsia="en-GB"/>
          <w14:ligatures w14:val="none"/>
        </w:rPr>
        <w:t xml:space="preserve"> and Tracey (2000) highlight that staff turnover can increase operating costs and affect team cohesion. Lack of training, recognition and incentives can lead to employees’ dissatisfaction and their decision to leave the job.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Revenue Decrease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The decline in revenue is a direct economic consequence of poor management. Kotler, Bowen and Makens (2014) suggest that customer dissatisfaction can lead to decreased loyalty and consequently reduced hotel revenue. In addition, high staff turnover can increase operating costs, negatively impacting the hotel's profitability.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Bad Reputation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Poor management can result in a bad reputation for the hotel. Studies show that negative online reviews can discourage potential guests from choosing a hotel (Walker, 2016). Bad reputation can be difficult to recover and can have a lasting impact on the occupation and hotel revenues.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Recommended Practices for Improving Management </w:t>
      </w:r>
      <w:r w:rsidRPr="008C2280">
        <w:rPr>
          <w:rFonts w:ascii="Arial" w:eastAsia="Times New Roman" w:hAnsi="Arial" w:cs="Arial"/>
          <w:kern w:val="0"/>
          <w:lang w:eastAsia="en-GB"/>
          <w14:ligatures w14:val="none"/>
        </w:rPr>
        <w:br/>
        <w:t xml:space="preserve">The literature suggests several recommended practices to improve management in hotels. These include the implementation of ongoing training programmes, improved internal communication, the development of effective staffing policies and effective leadership.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Continuing Training Programs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lastRenderedPageBreak/>
        <w:br/>
        <w:t xml:space="preserve">Implementing continuous training programmes is essential to ensure that employees are prepared to offer a high-quality service. Baum (2007) suggests that hotels should invest in comprehensive training programmes that include both initial and continuing training. This can help improve employee competence and customer satisfaction.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Improving Internal Communication </w:t>
      </w:r>
      <w:r w:rsidRPr="008C2280">
        <w:rPr>
          <w:rFonts w:ascii="Arial" w:eastAsia="Times New Roman" w:hAnsi="Arial" w:cs="Arial"/>
          <w:kern w:val="0"/>
          <w:lang w:eastAsia="en-GB"/>
          <w14:ligatures w14:val="none"/>
        </w:rPr>
        <w:br/>
      </w:r>
    </w:p>
    <w:p w14:paraId="13B601BF" w14:textId="77777777" w:rsidR="009A0BA8" w:rsidRPr="008C2280" w:rsidRDefault="009A0BA8" w:rsidP="008C2280">
      <w:pPr>
        <w:spacing w:after="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 xml:space="preserve">Improving internal communication is crucial for effective coordination between departments. Enz and </w:t>
      </w:r>
      <w:proofErr w:type="spellStart"/>
      <w:r w:rsidRPr="008C2280">
        <w:rPr>
          <w:rFonts w:ascii="Arial" w:eastAsia="Times New Roman" w:hAnsi="Arial" w:cs="Arial"/>
          <w:kern w:val="0"/>
          <w:lang w:eastAsia="en-GB"/>
          <w14:ligatures w14:val="none"/>
        </w:rPr>
        <w:t>Siguaw</w:t>
      </w:r>
      <w:proofErr w:type="spellEnd"/>
      <w:r w:rsidRPr="008C2280">
        <w:rPr>
          <w:rFonts w:ascii="Arial" w:eastAsia="Times New Roman" w:hAnsi="Arial" w:cs="Arial"/>
          <w:kern w:val="0"/>
          <w:lang w:eastAsia="en-GB"/>
          <w14:ligatures w14:val="none"/>
        </w:rPr>
        <w:t xml:space="preserve"> (2000) recommend the implementation of clear and structured communication systems to ensure that all staff are informed and aligned with the hotel's objectives. This can help avoid misunderstandings and improve operational efficiency.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Developing Effective Personnel Policies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The development of effective staffing policies, including recognition and incentive programmes, is essential to motivating employees. Herzberg (1966) argues that recognition and incentives are key motivational factors that can improve morale and reduce rotativity. Implementing recognition programs can help create a positive working environment and improve the quality of service.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Effective Leadership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Effective leadership is essential to create a clear vision and motivate staff to hotel goals. Lashley (2008) suggests that leaders should be able to inspire and guide their employees, creating a positive and productive working environment. Effective leadership can help improve employee morale and quality of service.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Search Gaps </w:t>
      </w:r>
      <w:r w:rsidRPr="008C2280">
        <w:rPr>
          <w:rFonts w:ascii="Arial" w:eastAsia="Times New Roman" w:hAnsi="Arial" w:cs="Arial"/>
          <w:kern w:val="0"/>
          <w:lang w:eastAsia="en-GB"/>
          <w14:ligatures w14:val="none"/>
        </w:rPr>
        <w:br/>
        <w:t xml:space="preserve">While literature provides a solid basis for understanding bad management in hotels, there are several gaps that need to be addressed. Most studies focus on large hotel chains, with little research on independent or smaller-scale hotels. Furthermore, there is a lack of longitudinal studies examining the long-term impacts of poor management. Future research should consider these factors to provide a more complete and comprehensive view of maladministration in hotels.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The review of the literature reveals that bad management in hotels is a multifaceted problem with multiple causes and impacts. Lack of training, ineffective communication, inadequate staffing policies and failures in leadership are the main factors contributing to poor management. Impacts include customer dissatisfaction, high staff turnover, declining revenue, and the hotel's bad reputation. To improve </w:t>
      </w:r>
      <w:r w:rsidRPr="008C2280">
        <w:rPr>
          <w:rFonts w:ascii="Arial" w:eastAsia="Times New Roman" w:hAnsi="Arial" w:cs="Arial"/>
          <w:kern w:val="0"/>
          <w:lang w:eastAsia="en-GB"/>
          <w14:ligatures w14:val="none"/>
        </w:rPr>
        <w:lastRenderedPageBreak/>
        <w:t>management, the literature recommends the implementation of ongoing training programmes, improvement of internal communication, development of effective staffing policies and effective leadership. However, there are several gaps in research that need to be addressed to provide a more comprehensive view of bad management in hotels.</w:t>
      </w:r>
    </w:p>
    <w:p w14:paraId="486DABE4" w14:textId="77777777" w:rsidR="009A0BA8" w:rsidRPr="008C2280" w:rsidRDefault="009A0BA8" w:rsidP="008C2280">
      <w:pPr>
        <w:spacing w:after="240" w:line="276" w:lineRule="auto"/>
        <w:rPr>
          <w:rFonts w:ascii="Arial" w:eastAsia="Times New Roman" w:hAnsi="Arial" w:cs="Arial"/>
          <w:kern w:val="0"/>
          <w:lang w:eastAsia="en-GB"/>
          <w14:ligatures w14:val="none"/>
        </w:rPr>
      </w:pPr>
    </w:p>
    <w:p w14:paraId="326829D0" w14:textId="77777777" w:rsidR="009A0BA8" w:rsidRPr="008C2280" w:rsidRDefault="009A0BA8" w:rsidP="008C2280">
      <w:pPr>
        <w:spacing w:line="276" w:lineRule="auto"/>
        <w:rPr>
          <w:rFonts w:ascii="Arial" w:eastAsia="Times New Roman" w:hAnsi="Arial" w:cs="Arial"/>
          <w:kern w:val="0"/>
          <w:lang w:eastAsia="en-GB"/>
          <w14:ligatures w14:val="none"/>
        </w:rPr>
      </w:pPr>
    </w:p>
    <w:p w14:paraId="6118DE30" w14:textId="77777777" w:rsidR="009A0BA8" w:rsidRPr="008C2280" w:rsidRDefault="009A0BA8"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Poor management in hotels can be defined as the inability to manage human, financial and operational resources efficiently, resulting in poor quality services and customer dissatisfaction. Studies indicate that management problems are common in many hotel operations and can have several causes, including lack of proper training, ineffective communication, inadequate staffing policies, and failures in leadership (</w:t>
      </w:r>
      <w:proofErr w:type="spellStart"/>
      <w:r w:rsidRPr="008C2280">
        <w:rPr>
          <w:rFonts w:ascii="Arial" w:eastAsia="Times New Roman" w:hAnsi="Arial" w:cs="Arial"/>
          <w:kern w:val="0"/>
          <w:lang w:eastAsia="en-GB"/>
          <w14:ligatures w14:val="none"/>
        </w:rPr>
        <w:t>Hinkin</w:t>
      </w:r>
      <w:proofErr w:type="spellEnd"/>
      <w:r w:rsidRPr="008C2280">
        <w:rPr>
          <w:rFonts w:ascii="Arial" w:eastAsia="Times New Roman" w:hAnsi="Arial" w:cs="Arial"/>
          <w:kern w:val="0"/>
          <w:lang w:eastAsia="en-GB"/>
          <w14:ligatures w14:val="none"/>
        </w:rPr>
        <w:t xml:space="preserve"> &amp; Tracey, 2000; Lashley, 2008).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2. Hospitality Management Theories and Models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The SERVQUAL model, developed by Parasuraman, Zeithaml and Berry (1988), is widely used to measure service quality through five dimensions: tangibility, reliability, responsiveness, security, and empathy. This model can be applied to assess the effectiveness of management at Delta Hotels Nottingham Belfry. Furthermore, Herzberg's (1966) theory on motivation and hygiene at the workplace offers insights into how employee satisfaction and dissatisfaction can affect the quality of service.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3. Impact of Bad Management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The consequences of bad management can be significant for hotels, including customer complaints, bad online reputation, reduced occupation rate and eventually declining profits. Examples of mismanagement include failures in facility maintenance, inconsistent services, and lack of response to customer needs. Studies show that customer satisfaction is directly affected by management quality and that management improvements can lead to greater customer loyalty and better online ratings (Zeithaml, Bitner &amp; Gremler, 2013).</w:t>
      </w:r>
    </w:p>
    <w:p w14:paraId="3223B44C" w14:textId="77777777" w:rsidR="004C6CFC" w:rsidRPr="008C2280" w:rsidRDefault="004C6CFC" w:rsidP="008C2280">
      <w:pPr>
        <w:spacing w:after="240" w:line="276" w:lineRule="auto"/>
        <w:rPr>
          <w:rFonts w:ascii="Arial" w:eastAsia="Times New Roman" w:hAnsi="Arial" w:cs="Arial"/>
          <w:kern w:val="0"/>
          <w:lang w:eastAsia="en-GB"/>
          <w14:ligatures w14:val="none"/>
        </w:rPr>
      </w:pPr>
    </w:p>
    <w:p w14:paraId="0EECCCB9" w14:textId="77777777" w:rsidR="004C6CFC" w:rsidRPr="008C2280" w:rsidRDefault="004C6CFC" w:rsidP="008C2280">
      <w:pPr>
        <w:spacing w:after="240" w:line="276" w:lineRule="auto"/>
        <w:rPr>
          <w:rFonts w:ascii="Arial" w:eastAsia="Times New Roman" w:hAnsi="Arial" w:cs="Arial"/>
          <w:kern w:val="0"/>
          <w:lang w:eastAsia="en-GB"/>
          <w14:ligatures w14:val="none"/>
        </w:rPr>
      </w:pPr>
    </w:p>
    <w:p w14:paraId="3A04351D" w14:textId="77777777" w:rsidR="004C6CFC" w:rsidRPr="008C2280" w:rsidRDefault="004C6CFC" w:rsidP="008C2280">
      <w:pPr>
        <w:spacing w:after="240" w:line="276" w:lineRule="auto"/>
        <w:rPr>
          <w:rFonts w:ascii="Arial" w:eastAsia="Times New Roman" w:hAnsi="Arial" w:cs="Arial"/>
          <w:kern w:val="0"/>
          <w:lang w:eastAsia="en-GB"/>
          <w14:ligatures w14:val="none"/>
        </w:rPr>
      </w:pPr>
    </w:p>
    <w:p w14:paraId="30F89E44" w14:textId="77777777" w:rsidR="004C6CFC" w:rsidRPr="008C2280" w:rsidRDefault="004C6CFC" w:rsidP="008C2280">
      <w:pPr>
        <w:spacing w:after="240" w:line="276" w:lineRule="auto"/>
        <w:rPr>
          <w:rFonts w:ascii="Arial" w:eastAsia="Times New Roman" w:hAnsi="Arial" w:cs="Arial"/>
          <w:kern w:val="0"/>
          <w:lang w:eastAsia="en-GB"/>
          <w14:ligatures w14:val="none"/>
        </w:rPr>
      </w:pPr>
    </w:p>
    <w:p w14:paraId="3B7DE838" w14:textId="77777777" w:rsidR="004C6CFC" w:rsidRPr="008C2280" w:rsidRDefault="004C6CFC" w:rsidP="008C2280">
      <w:pPr>
        <w:spacing w:after="240" w:line="276" w:lineRule="auto"/>
        <w:rPr>
          <w:rFonts w:ascii="Arial" w:eastAsia="Times New Roman" w:hAnsi="Arial" w:cs="Arial"/>
          <w:kern w:val="0"/>
          <w:lang w:eastAsia="en-GB"/>
          <w14:ligatures w14:val="none"/>
        </w:rPr>
      </w:pPr>
    </w:p>
    <w:p w14:paraId="20C6936A" w14:textId="4D768B04" w:rsidR="004C6CFC" w:rsidRPr="008C2280" w:rsidRDefault="004C6CFC" w:rsidP="008C2280">
      <w:pPr>
        <w:spacing w:after="240" w:line="276" w:lineRule="auto"/>
        <w:rPr>
          <w:rFonts w:ascii="Arial" w:eastAsia="Times New Roman" w:hAnsi="Arial" w:cs="Arial"/>
          <w:kern w:val="0"/>
          <w:lang w:eastAsia="en-GB"/>
          <w14:ligatures w14:val="none"/>
        </w:rPr>
      </w:pPr>
      <w:bookmarkStart w:id="4" w:name="_Toc168089439"/>
      <w:r w:rsidRPr="007E6D3E">
        <w:rPr>
          <w:rStyle w:val="Heading2Char"/>
        </w:rPr>
        <w:lastRenderedPageBreak/>
        <w:t>Methodology</w:t>
      </w:r>
      <w:bookmarkEnd w:id="4"/>
      <w:r w:rsidRPr="007E6D3E">
        <w:rPr>
          <w:rStyle w:val="Heading2Char"/>
        </w:rPr>
        <w:t xml:space="preserve">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1. Data Collection Methods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To understand mismanagement at Delta Hotels Nottingham Belfry, we use a mixed data collection approach, including customer questionnaires and staff interviews.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Customer questionnaires: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 Objective: To assess customer satisfaction and identify specific management problems perceived by guests.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 Sample: 100 guests who have stayed at the hotel in the last six months.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 Tool: A structured questionnaire with questions about the overall experience, quality of service, facility maintenance and customer service. The questions were based on the SERVQUAL model, with Likert scales from 1 to 5 to measure satisfaction.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Interviews with Employees: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 Objective: Get insights into the management practices, internal communication, and morality of employees.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 Sample: 20 staff from different departments including reception, cleaning, food and beverages, and maintenance.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 Tool: Semi-structured interviews with open questions about management practices, inter-departmental communication, training received, and challenges faced at work.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2. Justification for the choice of methods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The combination of questionnaires and interviews was chosen to provide a comprehensive overview of the management problems at the hotel. Questionnaires provide quantitative data to identify patterns and trends in customer satisfaction. Employee interviews, on the other hand, provide qualitative data that helps to understand the underlying causes of management problems and their practical consequences.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3. Data Analysis Process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Analysis of questionnaires: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lastRenderedPageBreak/>
        <w:t xml:space="preserve">The data from the questionnaires were analysed statistically using data analysis software (SPSS). The responses were encoded and analysed to identify trends and correlations between different aspects of customer satisfaction.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Analysis of interviews: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The interviews were transcribed and thematically encoded using NVivo software. The thematic analysis allowed to identify patterns and recurring topics in staff responses, highlighting communication problems, lack of training and other management issues. </w:t>
      </w:r>
      <w:r w:rsidRPr="008C2280">
        <w:rPr>
          <w:rFonts w:ascii="Arial" w:eastAsia="Times New Roman" w:hAnsi="Arial" w:cs="Arial"/>
          <w:kern w:val="0"/>
          <w:lang w:eastAsia="en-GB"/>
          <w14:ligatures w14:val="none"/>
        </w:rPr>
        <w:br/>
      </w:r>
    </w:p>
    <w:p w14:paraId="3F5AEDF8" w14:textId="77777777" w:rsidR="004C6CFC" w:rsidRPr="008C2280" w:rsidRDefault="004C6CFC" w:rsidP="008C2280">
      <w:pPr>
        <w:spacing w:after="240" w:line="276" w:lineRule="auto"/>
        <w:rPr>
          <w:rFonts w:ascii="Arial" w:eastAsia="Times New Roman" w:hAnsi="Arial" w:cs="Arial"/>
          <w:kern w:val="0"/>
          <w:lang w:eastAsia="en-GB"/>
          <w14:ligatures w14:val="none"/>
        </w:rPr>
      </w:pPr>
    </w:p>
    <w:p w14:paraId="799E876F" w14:textId="77777777" w:rsidR="004C6CFC" w:rsidRPr="008C2280" w:rsidRDefault="004C6CFC" w:rsidP="008C2280">
      <w:pPr>
        <w:spacing w:after="240" w:line="276" w:lineRule="auto"/>
        <w:rPr>
          <w:rFonts w:ascii="Arial" w:eastAsia="Times New Roman" w:hAnsi="Arial" w:cs="Arial"/>
          <w:kern w:val="0"/>
          <w:lang w:eastAsia="en-GB"/>
          <w14:ligatures w14:val="none"/>
        </w:rPr>
      </w:pPr>
      <w:bookmarkStart w:id="5" w:name="_Toc168089440"/>
      <w:r w:rsidRPr="007E6D3E">
        <w:rPr>
          <w:rStyle w:val="Heading2Char"/>
        </w:rPr>
        <w:t>Analysis and Discussion</w:t>
      </w:r>
      <w:bookmarkEnd w:id="5"/>
      <w:r w:rsidRPr="008C2280">
        <w:rPr>
          <w:rFonts w:ascii="Arial" w:eastAsia="Times New Roman" w:hAnsi="Arial" w:cs="Arial"/>
          <w:kern w:val="0"/>
          <w:lang w:eastAsia="en-GB"/>
          <w14:ligatures w14:val="none"/>
        </w:rPr>
        <w:t xml:space="preserve">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1. Presentation of the Data Collected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Results of the questionnaires: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 General Satisfaction: Only 45% of customers rated their overall experience as "satisfactory" or "very satisfactory".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 Quality of Service: 50% of customers inconsistencies in service, especially in customer service and room cleaning.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 Maintenance of Facilities: 60% of customers mentioned maintenance problems, such as broken equipment and outdated installations.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 Customer service: 55% of customers expressed frustration with the slowness and lack of knowledge of the reception staff.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Results of the interviews: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 Internal communication: Most employees mentioned poor communication between departments, leading to misunderstandings and failures in the service.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 Training: 70% of respondents lack proper training, which affects their ability to meet customer expectations.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 Staff morale: Many employees expressed dissatisfaction with the lack of recognition and incentives, resulting in low morale and high turnover.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2. Critical Data Analysis in Relation to the Subject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lastRenderedPageBreak/>
        <w:br/>
        <w:t xml:space="preserve">The data collected reveals several management problems at Delta Hotels Nottingham Belfry that affect both customers and employees. Poor communication between departments is a central issue, resulting in service failures and customer dissatisfaction. Lack of proper training prevents staff from meeting the expectations of guests, while lack of recognition and incentives affects morale and contributes to high turnover.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3. Discussions on the Discoveries and their Relevance for the Field of Study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The findings are consistent with existing literature on maladministration in hotels. Inadequate application of management practices is detrimental to the operation of the hotel and the customer experience. Hospitality management theories and models, such as SERVQUAL and Herzberg theory, are useful in understanding these problems and suggesting solutions. Improvements in employee communication, training and recognition can lead to an increase in customer satisfaction and operational efficiency. </w:t>
      </w:r>
    </w:p>
    <w:p w14:paraId="32CC9863" w14:textId="77777777" w:rsidR="0041403F" w:rsidRPr="008C2280" w:rsidRDefault="0041403F"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 xml:space="preserve">Delta Hotels Nottingham Belfry is a luxury hotel located in Nottingham, United Kingdom. This report will provide a comprehensive overview of the hotel, exploring its location, brand, operations, and cultural and geographical context. In addition, detailed analyses such as SWOT, PEST, Competitor Analysis and </w:t>
      </w:r>
      <w:proofErr w:type="spellStart"/>
      <w:r w:rsidRPr="008C2280">
        <w:rPr>
          <w:rFonts w:ascii="Arial" w:eastAsia="Times New Roman" w:hAnsi="Arial" w:cs="Arial"/>
          <w:kern w:val="0"/>
          <w:lang w:eastAsia="en-GB"/>
          <w14:ligatures w14:val="none"/>
        </w:rPr>
        <w:t>Netnography</w:t>
      </w:r>
      <w:proofErr w:type="spellEnd"/>
      <w:r w:rsidRPr="008C2280">
        <w:rPr>
          <w:rFonts w:ascii="Arial" w:eastAsia="Times New Roman" w:hAnsi="Arial" w:cs="Arial"/>
          <w:kern w:val="0"/>
          <w:lang w:eastAsia="en-GB"/>
          <w14:ligatures w14:val="none"/>
        </w:rPr>
        <w:t xml:space="preserve"> will be included to better understand the hotel’s position in the market and identify areas for improvement. </w:t>
      </w:r>
      <w:r w:rsidRPr="008C2280">
        <w:rPr>
          <w:rFonts w:ascii="Arial" w:eastAsia="Times New Roman" w:hAnsi="Arial" w:cs="Arial"/>
          <w:kern w:val="0"/>
          <w:lang w:eastAsia="en-GB"/>
          <w14:ligatures w14:val="none"/>
        </w:rPr>
        <w:br/>
        <w:t xml:space="preserve">Descriptive Information </w:t>
      </w:r>
    </w:p>
    <w:p w14:paraId="53E85E56" w14:textId="77777777" w:rsidR="00E76D7A" w:rsidRPr="008C2280" w:rsidRDefault="0041403F"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br/>
      </w:r>
      <w:r w:rsidRPr="008C2280">
        <w:rPr>
          <w:rFonts w:ascii="Arial" w:eastAsia="Times New Roman" w:hAnsi="Arial" w:cs="Arial"/>
          <w:b/>
          <w:bCs/>
          <w:kern w:val="0"/>
          <w:lang w:eastAsia="en-GB"/>
          <w14:ligatures w14:val="none"/>
        </w:rPr>
        <w:t xml:space="preserve">Turnover and Invoicing: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Annual turnover: Approximately £10 million, with an average occupation rate of 75%. </w:t>
      </w:r>
      <w:r w:rsidRPr="008C2280">
        <w:rPr>
          <w:rFonts w:ascii="Arial" w:eastAsia="Times New Roman" w:hAnsi="Arial" w:cs="Arial"/>
          <w:kern w:val="0"/>
          <w:lang w:eastAsia="en-GB"/>
          <w14:ligatures w14:val="none"/>
        </w:rPr>
        <w:br/>
        <w:t xml:space="preserve">Main Revenue Sources: Accommodation, corporate events, weddings, and the hotel restaurant. </w:t>
      </w:r>
    </w:p>
    <w:p w14:paraId="054E1F6B" w14:textId="77777777" w:rsidR="00E76D7A" w:rsidRPr="008C2280" w:rsidRDefault="00E76D7A" w:rsidP="008C2280">
      <w:pPr>
        <w:spacing w:after="0" w:line="276" w:lineRule="auto"/>
        <w:rPr>
          <w:rFonts w:ascii="Arial" w:eastAsia="Times New Roman" w:hAnsi="Arial" w:cs="Arial"/>
          <w:kern w:val="0"/>
          <w:lang w:eastAsia="en-GB"/>
          <w14:ligatures w14:val="none"/>
        </w:rPr>
      </w:pPr>
      <w:r w:rsidRPr="00E76D7A">
        <w:rPr>
          <w:rFonts w:ascii="Arial" w:eastAsia="Times New Roman" w:hAnsi="Arial" w:cs="Arial"/>
          <w:b/>
          <w:bCs/>
          <w:kern w:val="0"/>
          <w:lang w:eastAsia="en-GB"/>
          <w14:ligatures w14:val="none"/>
        </w:rPr>
        <w:t xml:space="preserve">Turnover and Invoicing: </w:t>
      </w:r>
      <w:r w:rsidRPr="00E76D7A">
        <w:rPr>
          <w:rFonts w:ascii="Arial" w:eastAsia="Times New Roman" w:hAnsi="Arial" w:cs="Arial"/>
          <w:b/>
          <w:bCs/>
          <w:kern w:val="0"/>
          <w:lang w:eastAsia="en-GB"/>
          <w14:ligatures w14:val="none"/>
        </w:rPr>
        <w:br/>
      </w:r>
      <w:r w:rsidRPr="00E76D7A">
        <w:rPr>
          <w:rFonts w:ascii="Arial" w:eastAsia="Times New Roman" w:hAnsi="Arial" w:cs="Arial"/>
          <w:b/>
          <w:bCs/>
          <w:kern w:val="0"/>
          <w:lang w:eastAsia="en-GB"/>
          <w14:ligatures w14:val="none"/>
        </w:rPr>
        <w:br/>
        <w:t xml:space="preserve">Turnover (Employee Rotation): </w:t>
      </w:r>
      <w:r w:rsidRPr="00E76D7A">
        <w:rPr>
          <w:rFonts w:ascii="Arial" w:eastAsia="Times New Roman" w:hAnsi="Arial" w:cs="Arial"/>
          <w:b/>
          <w:bCs/>
          <w:kern w:val="0"/>
          <w:lang w:eastAsia="en-GB"/>
          <w14:ligatures w14:val="none"/>
        </w:rPr>
        <w:br/>
      </w:r>
      <w:r w:rsidRPr="00E76D7A">
        <w:rPr>
          <w:rFonts w:ascii="Arial" w:eastAsia="Times New Roman" w:hAnsi="Arial" w:cs="Arial"/>
          <w:kern w:val="0"/>
          <w:lang w:eastAsia="en-GB"/>
          <w14:ligatures w14:val="none"/>
        </w:rPr>
        <w:br/>
        <w:t xml:space="preserve">The staff turnover is one of the main challenges facing Delta Hotels Nottingham Belfry. High turnover can have significant negative impacts on hotel operations, including loss of institutional knowledge, high recruitment and training costs, and decreased staff morale. </w:t>
      </w:r>
      <w:r w:rsidRPr="00E76D7A">
        <w:rPr>
          <w:rFonts w:ascii="Arial" w:eastAsia="Times New Roman" w:hAnsi="Arial" w:cs="Arial"/>
          <w:kern w:val="0"/>
          <w:lang w:eastAsia="en-GB"/>
          <w14:ligatures w14:val="none"/>
        </w:rPr>
        <w:br/>
      </w:r>
      <w:r w:rsidRPr="00E76D7A">
        <w:rPr>
          <w:rFonts w:ascii="Arial" w:eastAsia="Times New Roman" w:hAnsi="Arial" w:cs="Arial"/>
          <w:kern w:val="0"/>
          <w:lang w:eastAsia="en-GB"/>
          <w14:ligatures w14:val="none"/>
        </w:rPr>
        <w:br/>
      </w:r>
      <w:r w:rsidRPr="00E76D7A">
        <w:rPr>
          <w:rFonts w:ascii="Arial" w:eastAsia="Times New Roman" w:hAnsi="Arial" w:cs="Arial"/>
          <w:b/>
          <w:bCs/>
          <w:kern w:val="0"/>
          <w:lang w:eastAsia="en-GB"/>
          <w14:ligatures w14:val="none"/>
        </w:rPr>
        <w:t>Causes of Employee Rotation:</w:t>
      </w:r>
      <w:r w:rsidRPr="00E76D7A">
        <w:rPr>
          <w:rFonts w:ascii="Arial" w:eastAsia="Times New Roman" w:hAnsi="Arial" w:cs="Arial"/>
          <w:kern w:val="0"/>
          <w:lang w:eastAsia="en-GB"/>
          <w14:ligatures w14:val="none"/>
        </w:rPr>
        <w:t xml:space="preserve"> </w:t>
      </w:r>
      <w:r w:rsidRPr="00E76D7A">
        <w:rPr>
          <w:rFonts w:ascii="Arial" w:eastAsia="Times New Roman" w:hAnsi="Arial" w:cs="Arial"/>
          <w:kern w:val="0"/>
          <w:lang w:eastAsia="en-GB"/>
          <w14:ligatures w14:val="none"/>
        </w:rPr>
        <w:br/>
      </w:r>
    </w:p>
    <w:p w14:paraId="3B840F79" w14:textId="28D1E7D9" w:rsidR="00E76D7A" w:rsidRPr="00E76D7A" w:rsidRDefault="00E76D7A" w:rsidP="008C2280">
      <w:pPr>
        <w:spacing w:after="0" w:line="276" w:lineRule="auto"/>
        <w:rPr>
          <w:rFonts w:ascii="Arial" w:eastAsia="Times New Roman" w:hAnsi="Arial" w:cs="Arial"/>
          <w:kern w:val="0"/>
          <w:lang w:eastAsia="en-GB"/>
          <w14:ligatures w14:val="none"/>
        </w:rPr>
      </w:pPr>
      <w:r w:rsidRPr="00E76D7A">
        <w:rPr>
          <w:rFonts w:ascii="Arial" w:eastAsia="Times New Roman" w:hAnsi="Arial" w:cs="Arial"/>
          <w:b/>
          <w:bCs/>
          <w:kern w:val="0"/>
          <w:lang w:eastAsia="en-GB"/>
          <w14:ligatures w14:val="none"/>
        </w:rPr>
        <w:lastRenderedPageBreak/>
        <w:t>Lack of Continuous Training:</w:t>
      </w:r>
      <w:r w:rsidRPr="00E76D7A">
        <w:rPr>
          <w:rFonts w:ascii="Arial" w:eastAsia="Times New Roman" w:hAnsi="Arial" w:cs="Arial"/>
          <w:kern w:val="0"/>
          <w:lang w:eastAsia="en-GB"/>
          <w14:ligatures w14:val="none"/>
        </w:rPr>
        <w:t xml:space="preserve"> The absence of continuous training programmes can lead to a lack of professional development and growth opportunities, resulting in employee dissatisfaction and exit. </w:t>
      </w:r>
      <w:r w:rsidRPr="00E76D7A">
        <w:rPr>
          <w:rFonts w:ascii="Arial" w:eastAsia="Times New Roman" w:hAnsi="Arial" w:cs="Arial"/>
          <w:kern w:val="0"/>
          <w:lang w:eastAsia="en-GB"/>
          <w14:ligatures w14:val="none"/>
        </w:rPr>
        <w:br/>
      </w:r>
      <w:r w:rsidRPr="00E76D7A">
        <w:rPr>
          <w:rFonts w:ascii="Arial" w:eastAsia="Times New Roman" w:hAnsi="Arial" w:cs="Arial"/>
          <w:kern w:val="0"/>
          <w:lang w:eastAsia="en-GB"/>
          <w14:ligatures w14:val="none"/>
        </w:rPr>
        <w:br/>
        <w:t xml:space="preserve">Limited Recognition and Incentives: The lack of recognition and incentives programmes can discourage employees, causing them to look for opportunities elsewhere. </w:t>
      </w:r>
      <w:r w:rsidRPr="00E76D7A">
        <w:rPr>
          <w:rFonts w:ascii="Arial" w:eastAsia="Times New Roman" w:hAnsi="Arial" w:cs="Arial"/>
          <w:kern w:val="0"/>
          <w:lang w:eastAsia="en-GB"/>
          <w14:ligatures w14:val="none"/>
        </w:rPr>
        <w:br/>
      </w:r>
      <w:r w:rsidRPr="00E76D7A">
        <w:rPr>
          <w:rFonts w:ascii="Arial" w:eastAsia="Times New Roman" w:hAnsi="Arial" w:cs="Arial"/>
          <w:kern w:val="0"/>
          <w:lang w:eastAsia="en-GB"/>
          <w14:ligatures w14:val="none"/>
        </w:rPr>
        <w:br/>
        <w:t xml:space="preserve">Working conditions: Inadequate working conditions, such as long hours and a lack of balance between personal and professional life, can contribute to rotation. </w:t>
      </w:r>
      <w:r w:rsidRPr="00E76D7A">
        <w:rPr>
          <w:rFonts w:ascii="Arial" w:eastAsia="Times New Roman" w:hAnsi="Arial" w:cs="Arial"/>
          <w:kern w:val="0"/>
          <w:lang w:eastAsia="en-GB"/>
          <w14:ligatures w14:val="none"/>
        </w:rPr>
        <w:br/>
      </w:r>
      <w:r w:rsidRPr="00E76D7A">
        <w:rPr>
          <w:rFonts w:ascii="Arial" w:eastAsia="Times New Roman" w:hAnsi="Arial" w:cs="Arial"/>
          <w:kern w:val="0"/>
          <w:lang w:eastAsia="en-GB"/>
          <w14:ligatures w14:val="none"/>
        </w:rPr>
        <w:br/>
        <w:t xml:space="preserve">Ineffective leadership: Lack of effective leadership and managerial support can create a negative working environment, increasing employee dissatisfaction. </w:t>
      </w:r>
      <w:r w:rsidRPr="00E76D7A">
        <w:rPr>
          <w:rFonts w:ascii="Arial" w:eastAsia="Times New Roman" w:hAnsi="Arial" w:cs="Arial"/>
          <w:kern w:val="0"/>
          <w:lang w:eastAsia="en-GB"/>
          <w14:ligatures w14:val="none"/>
        </w:rPr>
        <w:br/>
      </w:r>
      <w:r w:rsidRPr="00E76D7A">
        <w:rPr>
          <w:rFonts w:ascii="Arial" w:eastAsia="Times New Roman" w:hAnsi="Arial" w:cs="Arial"/>
          <w:kern w:val="0"/>
          <w:lang w:eastAsia="en-GB"/>
          <w14:ligatures w14:val="none"/>
        </w:rPr>
        <w:br/>
      </w:r>
      <w:r w:rsidRPr="00E76D7A">
        <w:rPr>
          <w:rFonts w:ascii="Arial" w:eastAsia="Times New Roman" w:hAnsi="Arial" w:cs="Arial"/>
          <w:b/>
          <w:bCs/>
          <w:kern w:val="0"/>
          <w:lang w:eastAsia="en-GB"/>
          <w14:ligatures w14:val="none"/>
        </w:rPr>
        <w:t>Impacts of Employee Rotation:</w:t>
      </w:r>
      <w:r w:rsidRPr="00E76D7A">
        <w:rPr>
          <w:rFonts w:ascii="Arial" w:eastAsia="Times New Roman" w:hAnsi="Arial" w:cs="Arial"/>
          <w:kern w:val="0"/>
          <w:lang w:eastAsia="en-GB"/>
          <w14:ligatures w14:val="none"/>
        </w:rPr>
        <w:t xml:space="preserve"> </w:t>
      </w:r>
      <w:r w:rsidRPr="00E76D7A">
        <w:rPr>
          <w:rFonts w:ascii="Arial" w:eastAsia="Times New Roman" w:hAnsi="Arial" w:cs="Arial"/>
          <w:kern w:val="0"/>
          <w:lang w:eastAsia="en-GB"/>
          <w14:ligatures w14:val="none"/>
        </w:rPr>
        <w:br/>
      </w:r>
      <w:r w:rsidRPr="00E76D7A">
        <w:rPr>
          <w:rFonts w:ascii="Arial" w:eastAsia="Times New Roman" w:hAnsi="Arial" w:cs="Arial"/>
          <w:kern w:val="0"/>
          <w:lang w:eastAsia="en-GB"/>
          <w14:ligatures w14:val="none"/>
        </w:rPr>
        <w:br/>
        <w:t xml:space="preserve">Increased operating costs: The costs associated with the recruitment, selection and training of new staff are high. </w:t>
      </w:r>
      <w:r w:rsidRPr="00E76D7A">
        <w:rPr>
          <w:rFonts w:ascii="Arial" w:eastAsia="Times New Roman" w:hAnsi="Arial" w:cs="Arial"/>
          <w:kern w:val="0"/>
          <w:lang w:eastAsia="en-GB"/>
          <w14:ligatures w14:val="none"/>
        </w:rPr>
        <w:br/>
      </w:r>
      <w:r w:rsidRPr="00E76D7A">
        <w:rPr>
          <w:rFonts w:ascii="Arial" w:eastAsia="Times New Roman" w:hAnsi="Arial" w:cs="Arial"/>
          <w:kern w:val="0"/>
          <w:lang w:eastAsia="en-GB"/>
          <w14:ligatures w14:val="none"/>
        </w:rPr>
        <w:br/>
        <w:t xml:space="preserve">Loss of Knowledge: The departure of experienced employees results in loss of institutional knowledge and specific skills. </w:t>
      </w:r>
      <w:r w:rsidRPr="00E76D7A">
        <w:rPr>
          <w:rFonts w:ascii="Arial" w:eastAsia="Times New Roman" w:hAnsi="Arial" w:cs="Arial"/>
          <w:kern w:val="0"/>
          <w:lang w:eastAsia="en-GB"/>
          <w14:ligatures w14:val="none"/>
        </w:rPr>
        <w:br/>
      </w:r>
      <w:r w:rsidRPr="00E76D7A">
        <w:rPr>
          <w:rFonts w:ascii="Arial" w:eastAsia="Times New Roman" w:hAnsi="Arial" w:cs="Arial"/>
          <w:kern w:val="0"/>
          <w:lang w:eastAsia="en-GB"/>
          <w14:ligatures w14:val="none"/>
        </w:rPr>
        <w:br/>
        <w:t xml:space="preserve">Decrease in Service Quality: Frequent turnover can affect the consistency and quality of service provided to guests. </w:t>
      </w:r>
      <w:r w:rsidRPr="00E76D7A">
        <w:rPr>
          <w:rFonts w:ascii="Arial" w:eastAsia="Times New Roman" w:hAnsi="Arial" w:cs="Arial"/>
          <w:kern w:val="0"/>
          <w:lang w:eastAsia="en-GB"/>
          <w14:ligatures w14:val="none"/>
        </w:rPr>
        <w:br/>
      </w:r>
      <w:r w:rsidRPr="00E76D7A">
        <w:rPr>
          <w:rFonts w:ascii="Arial" w:eastAsia="Times New Roman" w:hAnsi="Arial" w:cs="Arial"/>
          <w:kern w:val="0"/>
          <w:lang w:eastAsia="en-GB"/>
          <w14:ligatures w14:val="none"/>
        </w:rPr>
        <w:br/>
        <w:t xml:space="preserve">Staff Moral: High turnover can negatively impact the morale and commitment of the remaining employees. </w:t>
      </w:r>
      <w:r w:rsidRPr="00E76D7A">
        <w:rPr>
          <w:rFonts w:ascii="Arial" w:eastAsia="Times New Roman" w:hAnsi="Arial" w:cs="Arial"/>
          <w:kern w:val="0"/>
          <w:lang w:eastAsia="en-GB"/>
          <w14:ligatures w14:val="none"/>
        </w:rPr>
        <w:br/>
      </w:r>
      <w:r w:rsidRPr="00E76D7A">
        <w:rPr>
          <w:rFonts w:ascii="Arial" w:eastAsia="Times New Roman" w:hAnsi="Arial" w:cs="Arial"/>
          <w:kern w:val="0"/>
          <w:lang w:eastAsia="en-GB"/>
          <w14:ligatures w14:val="none"/>
        </w:rPr>
        <w:br/>
      </w:r>
      <w:r w:rsidRPr="00E76D7A">
        <w:rPr>
          <w:rFonts w:ascii="Arial" w:eastAsia="Times New Roman" w:hAnsi="Arial" w:cs="Arial"/>
          <w:b/>
          <w:bCs/>
          <w:kern w:val="0"/>
          <w:lang w:eastAsia="en-GB"/>
          <w14:ligatures w14:val="none"/>
        </w:rPr>
        <w:t>Strategies to Reduce Rotation:</w:t>
      </w:r>
      <w:r w:rsidRPr="00E76D7A">
        <w:rPr>
          <w:rFonts w:ascii="Arial" w:eastAsia="Times New Roman" w:hAnsi="Arial" w:cs="Arial"/>
          <w:kern w:val="0"/>
          <w:lang w:eastAsia="en-GB"/>
          <w14:ligatures w14:val="none"/>
        </w:rPr>
        <w:t xml:space="preserve"> </w:t>
      </w:r>
      <w:r w:rsidRPr="00E76D7A">
        <w:rPr>
          <w:rFonts w:ascii="Arial" w:eastAsia="Times New Roman" w:hAnsi="Arial" w:cs="Arial"/>
          <w:kern w:val="0"/>
          <w:lang w:eastAsia="en-GB"/>
          <w14:ligatures w14:val="none"/>
        </w:rPr>
        <w:br/>
      </w:r>
      <w:r w:rsidRPr="00E76D7A">
        <w:rPr>
          <w:rFonts w:ascii="Arial" w:eastAsia="Times New Roman" w:hAnsi="Arial" w:cs="Arial"/>
          <w:kern w:val="0"/>
          <w:lang w:eastAsia="en-GB"/>
          <w14:ligatures w14:val="none"/>
        </w:rPr>
        <w:br/>
        <w:t xml:space="preserve">Continuing Training Programs: </w:t>
      </w:r>
      <w:r w:rsidRPr="00E76D7A">
        <w:rPr>
          <w:rFonts w:ascii="Arial" w:eastAsia="Times New Roman" w:hAnsi="Arial" w:cs="Arial"/>
          <w:kern w:val="0"/>
          <w:lang w:eastAsia="en-GB"/>
          <w14:ligatures w14:val="none"/>
        </w:rPr>
        <w:br/>
        <w:t xml:space="preserve">Develop continuing training programmes that provide opportunities for professional development and career growth. </w:t>
      </w:r>
      <w:r w:rsidRPr="00E76D7A">
        <w:rPr>
          <w:rFonts w:ascii="Arial" w:eastAsia="Times New Roman" w:hAnsi="Arial" w:cs="Arial"/>
          <w:kern w:val="0"/>
          <w:lang w:eastAsia="en-GB"/>
          <w14:ligatures w14:val="none"/>
        </w:rPr>
        <w:br/>
        <w:t xml:space="preserve">Offer upgrade courses and regular workshops to improve staff skills. </w:t>
      </w:r>
      <w:r w:rsidRPr="00E76D7A">
        <w:rPr>
          <w:rFonts w:ascii="Arial" w:eastAsia="Times New Roman" w:hAnsi="Arial" w:cs="Arial"/>
          <w:kern w:val="0"/>
          <w:lang w:eastAsia="en-GB"/>
          <w14:ligatures w14:val="none"/>
        </w:rPr>
        <w:br/>
      </w:r>
      <w:r w:rsidRPr="00E76D7A">
        <w:rPr>
          <w:rFonts w:ascii="Arial" w:eastAsia="Times New Roman" w:hAnsi="Arial" w:cs="Arial"/>
          <w:kern w:val="0"/>
          <w:lang w:eastAsia="en-GB"/>
          <w14:ligatures w14:val="none"/>
        </w:rPr>
        <w:br/>
      </w:r>
      <w:r w:rsidRPr="00E76D7A">
        <w:rPr>
          <w:rFonts w:ascii="Arial" w:eastAsia="Times New Roman" w:hAnsi="Arial" w:cs="Arial"/>
          <w:b/>
          <w:bCs/>
          <w:kern w:val="0"/>
          <w:lang w:eastAsia="en-GB"/>
          <w14:ligatures w14:val="none"/>
        </w:rPr>
        <w:t>Recognition and Incentives Programs</w:t>
      </w:r>
      <w:r w:rsidRPr="00E76D7A">
        <w:rPr>
          <w:rFonts w:ascii="Arial" w:eastAsia="Times New Roman" w:hAnsi="Arial" w:cs="Arial"/>
          <w:kern w:val="0"/>
          <w:lang w:eastAsia="en-GB"/>
          <w14:ligatures w14:val="none"/>
        </w:rPr>
        <w:t xml:space="preserve">: </w:t>
      </w:r>
      <w:r w:rsidRPr="00E76D7A">
        <w:rPr>
          <w:rFonts w:ascii="Arial" w:eastAsia="Times New Roman" w:hAnsi="Arial" w:cs="Arial"/>
          <w:kern w:val="0"/>
          <w:lang w:eastAsia="en-GB"/>
          <w14:ligatures w14:val="none"/>
        </w:rPr>
        <w:br/>
        <w:t xml:space="preserve">Implement recognition programs that reward employees for exceptional performance. </w:t>
      </w:r>
      <w:r w:rsidRPr="00E76D7A">
        <w:rPr>
          <w:rFonts w:ascii="Arial" w:eastAsia="Times New Roman" w:hAnsi="Arial" w:cs="Arial"/>
          <w:kern w:val="0"/>
          <w:lang w:eastAsia="en-GB"/>
          <w14:ligatures w14:val="none"/>
        </w:rPr>
        <w:br/>
        <w:t xml:space="preserve">Offer financial incentives, such as bonuses, and non-financial ones such as additional days off and professional development opportunities. </w:t>
      </w:r>
      <w:r w:rsidRPr="00E76D7A">
        <w:rPr>
          <w:rFonts w:ascii="Arial" w:eastAsia="Times New Roman" w:hAnsi="Arial" w:cs="Arial"/>
          <w:kern w:val="0"/>
          <w:lang w:eastAsia="en-GB"/>
          <w14:ligatures w14:val="none"/>
        </w:rPr>
        <w:br/>
      </w:r>
      <w:r w:rsidRPr="00E76D7A">
        <w:rPr>
          <w:rFonts w:ascii="Arial" w:eastAsia="Times New Roman" w:hAnsi="Arial" w:cs="Arial"/>
          <w:kern w:val="0"/>
          <w:lang w:eastAsia="en-GB"/>
          <w14:ligatures w14:val="none"/>
        </w:rPr>
        <w:br/>
        <w:t xml:space="preserve">Improvement of Working Conditions: </w:t>
      </w:r>
      <w:r w:rsidRPr="00E76D7A">
        <w:rPr>
          <w:rFonts w:ascii="Arial" w:eastAsia="Times New Roman" w:hAnsi="Arial" w:cs="Arial"/>
          <w:kern w:val="0"/>
          <w:lang w:eastAsia="en-GB"/>
          <w14:ligatures w14:val="none"/>
        </w:rPr>
        <w:br/>
        <w:t xml:space="preserve">Promote a healthy balance between personal and professional life, offering flexible working hours and well-being benefits. </w:t>
      </w:r>
      <w:r w:rsidRPr="00E76D7A">
        <w:rPr>
          <w:rFonts w:ascii="Arial" w:eastAsia="Times New Roman" w:hAnsi="Arial" w:cs="Arial"/>
          <w:kern w:val="0"/>
          <w:lang w:eastAsia="en-GB"/>
          <w14:ligatures w14:val="none"/>
        </w:rPr>
        <w:br/>
      </w:r>
      <w:r w:rsidRPr="00E76D7A">
        <w:rPr>
          <w:rFonts w:ascii="Arial" w:eastAsia="Times New Roman" w:hAnsi="Arial" w:cs="Arial"/>
          <w:kern w:val="0"/>
          <w:lang w:eastAsia="en-GB"/>
          <w14:ligatures w14:val="none"/>
        </w:rPr>
        <w:lastRenderedPageBreak/>
        <w:t xml:space="preserve">Create a positive and inclusive working environment where employees feel valued and supported. </w:t>
      </w:r>
      <w:r w:rsidRPr="00E76D7A">
        <w:rPr>
          <w:rFonts w:ascii="Arial" w:eastAsia="Times New Roman" w:hAnsi="Arial" w:cs="Arial"/>
          <w:kern w:val="0"/>
          <w:lang w:eastAsia="en-GB"/>
          <w14:ligatures w14:val="none"/>
        </w:rPr>
        <w:br/>
      </w:r>
      <w:r w:rsidRPr="00E76D7A">
        <w:rPr>
          <w:rFonts w:ascii="Arial" w:eastAsia="Times New Roman" w:hAnsi="Arial" w:cs="Arial"/>
          <w:kern w:val="0"/>
          <w:lang w:eastAsia="en-GB"/>
          <w14:ligatures w14:val="none"/>
        </w:rPr>
        <w:br/>
      </w:r>
      <w:r w:rsidRPr="00E76D7A">
        <w:rPr>
          <w:rFonts w:ascii="Arial" w:eastAsia="Times New Roman" w:hAnsi="Arial" w:cs="Arial"/>
          <w:b/>
          <w:bCs/>
          <w:kern w:val="0"/>
          <w:lang w:eastAsia="en-GB"/>
          <w14:ligatures w14:val="none"/>
        </w:rPr>
        <w:t>Effective Leadership:</w:t>
      </w:r>
      <w:r w:rsidRPr="00E76D7A">
        <w:rPr>
          <w:rFonts w:ascii="Arial" w:eastAsia="Times New Roman" w:hAnsi="Arial" w:cs="Arial"/>
          <w:kern w:val="0"/>
          <w:lang w:eastAsia="en-GB"/>
          <w14:ligatures w14:val="none"/>
        </w:rPr>
        <w:t xml:space="preserve"> </w:t>
      </w:r>
      <w:r w:rsidRPr="00E76D7A">
        <w:rPr>
          <w:rFonts w:ascii="Arial" w:eastAsia="Times New Roman" w:hAnsi="Arial" w:cs="Arial"/>
          <w:kern w:val="0"/>
          <w:lang w:eastAsia="en-GB"/>
          <w14:ligatures w14:val="none"/>
        </w:rPr>
        <w:br/>
      </w:r>
      <w:r w:rsidRPr="00E76D7A">
        <w:rPr>
          <w:rFonts w:ascii="Arial" w:eastAsia="Times New Roman" w:hAnsi="Arial" w:cs="Arial"/>
          <w:kern w:val="0"/>
          <w:lang w:eastAsia="en-GB"/>
          <w14:ligatures w14:val="none"/>
        </w:rPr>
        <w:br/>
        <w:t xml:space="preserve">Develop leadership training programmes for managers and supervisors, focusing on communication, motivation and conflict resolution skills. </w:t>
      </w:r>
      <w:r w:rsidRPr="00E76D7A">
        <w:rPr>
          <w:rFonts w:ascii="Arial" w:eastAsia="Times New Roman" w:hAnsi="Arial" w:cs="Arial"/>
          <w:kern w:val="0"/>
          <w:lang w:eastAsia="en-GB"/>
          <w14:ligatures w14:val="none"/>
        </w:rPr>
        <w:br/>
        <w:t>Establish an open and constructive feedback culture where employees can express their concerns and suggestions.</w:t>
      </w:r>
    </w:p>
    <w:p w14:paraId="125F8F23" w14:textId="77777777" w:rsidR="00761058" w:rsidRPr="008C2280" w:rsidRDefault="00761058" w:rsidP="008C2280">
      <w:pPr>
        <w:spacing w:after="240" w:line="276" w:lineRule="auto"/>
        <w:rPr>
          <w:rFonts w:ascii="Arial" w:eastAsia="Times New Roman" w:hAnsi="Arial" w:cs="Arial"/>
          <w:kern w:val="0"/>
          <w:lang w:eastAsia="en-GB"/>
          <w14:ligatures w14:val="none"/>
        </w:rPr>
      </w:pPr>
    </w:p>
    <w:p w14:paraId="7C377C7B" w14:textId="77777777" w:rsidR="009B6206" w:rsidRPr="008C2280" w:rsidRDefault="009B6206" w:rsidP="008C2280">
      <w:pPr>
        <w:spacing w:after="0" w:line="276" w:lineRule="auto"/>
        <w:rPr>
          <w:rFonts w:ascii="Arial" w:eastAsia="Times New Roman" w:hAnsi="Arial" w:cs="Arial"/>
          <w:kern w:val="0"/>
          <w:lang w:eastAsia="en-GB"/>
          <w14:ligatures w14:val="none"/>
        </w:rPr>
      </w:pPr>
      <w:r w:rsidRPr="009B6206">
        <w:rPr>
          <w:rFonts w:ascii="Arial" w:eastAsia="Times New Roman" w:hAnsi="Arial" w:cs="Arial"/>
          <w:b/>
          <w:bCs/>
          <w:kern w:val="0"/>
          <w:lang w:eastAsia="en-GB"/>
          <w14:ligatures w14:val="none"/>
        </w:rPr>
        <w:t>Summary Table: Causes, Impacts and Strategies to Reduce Rotativity</w:t>
      </w:r>
      <w:r w:rsidRPr="009B6206">
        <w:rPr>
          <w:rFonts w:ascii="Arial" w:eastAsia="Times New Roman" w:hAnsi="Arial" w:cs="Arial"/>
          <w:kern w:val="0"/>
          <w:lang w:eastAsia="en-GB"/>
          <w14:ligatures w14:val="none"/>
        </w:rPr>
        <w:t xml:space="preserve"> </w:t>
      </w:r>
    </w:p>
    <w:tbl>
      <w:tblPr>
        <w:tblStyle w:val="TableGrid"/>
        <w:tblW w:w="0" w:type="auto"/>
        <w:tblLook w:val="04A0" w:firstRow="1" w:lastRow="0" w:firstColumn="1" w:lastColumn="0" w:noHBand="0" w:noVBand="1"/>
      </w:tblPr>
      <w:tblGrid>
        <w:gridCol w:w="3005"/>
        <w:gridCol w:w="3005"/>
        <w:gridCol w:w="3006"/>
      </w:tblGrid>
      <w:tr w:rsidR="009B6206" w:rsidRPr="008C2280" w14:paraId="2386CE86" w14:textId="77777777" w:rsidTr="009B6206">
        <w:tc>
          <w:tcPr>
            <w:tcW w:w="3005" w:type="dxa"/>
            <w:shd w:val="clear" w:color="auto" w:fill="E8E8E8" w:themeFill="background2"/>
          </w:tcPr>
          <w:p w14:paraId="05D51A33" w14:textId="20503BA9" w:rsidR="009B6206" w:rsidRPr="008C2280" w:rsidRDefault="009B6206" w:rsidP="008C2280">
            <w:pPr>
              <w:spacing w:line="276" w:lineRule="auto"/>
              <w:rPr>
                <w:rFonts w:ascii="Arial" w:eastAsia="Times New Roman" w:hAnsi="Arial" w:cs="Arial"/>
                <w:kern w:val="0"/>
                <w:lang w:eastAsia="en-GB"/>
                <w14:ligatures w14:val="none"/>
              </w:rPr>
            </w:pPr>
            <w:r w:rsidRPr="009B6206">
              <w:rPr>
                <w:rFonts w:ascii="Arial" w:eastAsia="Times New Roman" w:hAnsi="Arial" w:cs="Arial"/>
                <w:kern w:val="0"/>
                <w:lang w:eastAsia="en-GB"/>
                <w14:ligatures w14:val="none"/>
              </w:rPr>
              <w:t>Causes of Rotation</w:t>
            </w:r>
          </w:p>
        </w:tc>
        <w:tc>
          <w:tcPr>
            <w:tcW w:w="3005" w:type="dxa"/>
            <w:shd w:val="clear" w:color="auto" w:fill="E8E8E8" w:themeFill="background2"/>
          </w:tcPr>
          <w:p w14:paraId="5B5AD252" w14:textId="2BA08544" w:rsidR="009B6206" w:rsidRPr="008C2280" w:rsidRDefault="009B6206" w:rsidP="008C2280">
            <w:pPr>
              <w:spacing w:line="276" w:lineRule="auto"/>
              <w:rPr>
                <w:rFonts w:ascii="Arial" w:eastAsia="Times New Roman" w:hAnsi="Arial" w:cs="Arial"/>
                <w:kern w:val="0"/>
                <w:lang w:eastAsia="en-GB"/>
                <w14:ligatures w14:val="none"/>
              </w:rPr>
            </w:pPr>
            <w:r w:rsidRPr="009B6206">
              <w:rPr>
                <w:rFonts w:ascii="Arial" w:eastAsia="Times New Roman" w:hAnsi="Arial" w:cs="Arial"/>
                <w:kern w:val="0"/>
                <w:lang w:eastAsia="en-GB"/>
                <w14:ligatures w14:val="none"/>
              </w:rPr>
              <w:t>Impacts of Rotativity</w:t>
            </w:r>
          </w:p>
        </w:tc>
        <w:tc>
          <w:tcPr>
            <w:tcW w:w="3006" w:type="dxa"/>
            <w:shd w:val="clear" w:color="auto" w:fill="E8E8E8" w:themeFill="background2"/>
          </w:tcPr>
          <w:p w14:paraId="46436BAE" w14:textId="5F21156E" w:rsidR="009B6206" w:rsidRPr="008C2280" w:rsidRDefault="009B6206" w:rsidP="008C2280">
            <w:pPr>
              <w:spacing w:line="276" w:lineRule="auto"/>
              <w:rPr>
                <w:rFonts w:ascii="Arial" w:eastAsia="Times New Roman" w:hAnsi="Arial" w:cs="Arial"/>
                <w:kern w:val="0"/>
                <w:lang w:eastAsia="en-GB"/>
                <w14:ligatures w14:val="none"/>
              </w:rPr>
            </w:pPr>
            <w:r w:rsidRPr="009B6206">
              <w:rPr>
                <w:rFonts w:ascii="Arial" w:eastAsia="Times New Roman" w:hAnsi="Arial" w:cs="Arial"/>
                <w:kern w:val="0"/>
                <w:lang w:eastAsia="en-GB"/>
                <w14:ligatures w14:val="none"/>
              </w:rPr>
              <w:t>Strategies to Reduce Rotation</w:t>
            </w:r>
          </w:p>
        </w:tc>
      </w:tr>
      <w:tr w:rsidR="009B6206" w:rsidRPr="008C2280" w14:paraId="7855E38F" w14:textId="77777777" w:rsidTr="009B6206">
        <w:tc>
          <w:tcPr>
            <w:tcW w:w="3005" w:type="dxa"/>
            <w:shd w:val="clear" w:color="auto" w:fill="E8E8E8" w:themeFill="background2"/>
          </w:tcPr>
          <w:p w14:paraId="05ADBC21" w14:textId="146DA302" w:rsidR="009B6206" w:rsidRPr="008C2280" w:rsidRDefault="009B6206" w:rsidP="008C2280">
            <w:pPr>
              <w:spacing w:line="276" w:lineRule="auto"/>
              <w:rPr>
                <w:rFonts w:ascii="Arial" w:eastAsia="Times New Roman" w:hAnsi="Arial" w:cs="Arial"/>
                <w:kern w:val="0"/>
                <w:lang w:eastAsia="en-GB"/>
                <w14:ligatures w14:val="none"/>
              </w:rPr>
            </w:pPr>
            <w:r w:rsidRPr="009B6206">
              <w:rPr>
                <w:rFonts w:ascii="Arial" w:eastAsia="Times New Roman" w:hAnsi="Arial" w:cs="Arial"/>
                <w:kern w:val="0"/>
                <w:lang w:eastAsia="en-GB"/>
                <w14:ligatures w14:val="none"/>
              </w:rPr>
              <w:t>Lack of Continuous Training</w:t>
            </w:r>
          </w:p>
        </w:tc>
        <w:tc>
          <w:tcPr>
            <w:tcW w:w="3005" w:type="dxa"/>
          </w:tcPr>
          <w:p w14:paraId="75170278" w14:textId="6AB9A138" w:rsidR="009B6206" w:rsidRPr="008C2280" w:rsidRDefault="009B6206" w:rsidP="008C2280">
            <w:pPr>
              <w:spacing w:line="276" w:lineRule="auto"/>
              <w:rPr>
                <w:rFonts w:ascii="Arial" w:eastAsia="Times New Roman" w:hAnsi="Arial" w:cs="Arial"/>
                <w:kern w:val="0"/>
                <w:lang w:eastAsia="en-GB"/>
                <w14:ligatures w14:val="none"/>
              </w:rPr>
            </w:pPr>
            <w:r w:rsidRPr="009B6206">
              <w:rPr>
                <w:rFonts w:ascii="Arial" w:eastAsia="Times New Roman" w:hAnsi="Arial" w:cs="Arial"/>
                <w:kern w:val="0"/>
                <w:lang w:eastAsia="en-GB"/>
                <w14:ligatures w14:val="none"/>
              </w:rPr>
              <w:t>Increase in Operating Costs</w:t>
            </w:r>
          </w:p>
        </w:tc>
        <w:tc>
          <w:tcPr>
            <w:tcW w:w="3006" w:type="dxa"/>
          </w:tcPr>
          <w:p w14:paraId="0EC6B68C" w14:textId="76EBC397" w:rsidR="009B6206" w:rsidRPr="008C2280" w:rsidRDefault="009B6206" w:rsidP="008C2280">
            <w:pPr>
              <w:spacing w:line="276" w:lineRule="auto"/>
              <w:rPr>
                <w:rFonts w:ascii="Arial" w:eastAsia="Times New Roman" w:hAnsi="Arial" w:cs="Arial"/>
                <w:kern w:val="0"/>
                <w:lang w:eastAsia="en-GB"/>
                <w14:ligatures w14:val="none"/>
              </w:rPr>
            </w:pPr>
            <w:r w:rsidRPr="009B6206">
              <w:rPr>
                <w:rFonts w:ascii="Arial" w:eastAsia="Times New Roman" w:hAnsi="Arial" w:cs="Arial"/>
                <w:kern w:val="0"/>
                <w:lang w:eastAsia="en-GB"/>
                <w14:ligatures w14:val="none"/>
              </w:rPr>
              <w:t>Continuing Training Programs</w:t>
            </w:r>
          </w:p>
        </w:tc>
      </w:tr>
      <w:tr w:rsidR="009B6206" w:rsidRPr="008C2280" w14:paraId="301B874C" w14:textId="77777777" w:rsidTr="009B6206">
        <w:tc>
          <w:tcPr>
            <w:tcW w:w="3005" w:type="dxa"/>
            <w:shd w:val="clear" w:color="auto" w:fill="E8E8E8" w:themeFill="background2"/>
          </w:tcPr>
          <w:p w14:paraId="1207E8D3" w14:textId="15ACAF66" w:rsidR="009B6206" w:rsidRPr="008C2280" w:rsidRDefault="009B6206" w:rsidP="008C2280">
            <w:pPr>
              <w:spacing w:line="276" w:lineRule="auto"/>
              <w:rPr>
                <w:rFonts w:ascii="Arial" w:eastAsia="Times New Roman" w:hAnsi="Arial" w:cs="Arial"/>
                <w:kern w:val="0"/>
                <w:lang w:eastAsia="en-GB"/>
                <w14:ligatures w14:val="none"/>
              </w:rPr>
            </w:pPr>
            <w:r w:rsidRPr="009B6206">
              <w:rPr>
                <w:rFonts w:ascii="Arial" w:eastAsia="Times New Roman" w:hAnsi="Arial" w:cs="Arial"/>
                <w:kern w:val="0"/>
                <w:lang w:eastAsia="en-GB"/>
                <w14:ligatures w14:val="none"/>
              </w:rPr>
              <w:t>Limited Recognition</w:t>
            </w:r>
          </w:p>
        </w:tc>
        <w:tc>
          <w:tcPr>
            <w:tcW w:w="3005" w:type="dxa"/>
          </w:tcPr>
          <w:p w14:paraId="547BB480" w14:textId="0C09E4D6" w:rsidR="009B6206" w:rsidRPr="008C2280" w:rsidRDefault="009B6206" w:rsidP="008C2280">
            <w:pPr>
              <w:spacing w:line="276" w:lineRule="auto"/>
              <w:rPr>
                <w:rFonts w:ascii="Arial" w:eastAsia="Times New Roman" w:hAnsi="Arial" w:cs="Arial"/>
                <w:kern w:val="0"/>
                <w:lang w:eastAsia="en-GB"/>
                <w14:ligatures w14:val="none"/>
              </w:rPr>
            </w:pPr>
            <w:r w:rsidRPr="009B6206">
              <w:rPr>
                <w:rFonts w:ascii="Arial" w:eastAsia="Times New Roman" w:hAnsi="Arial" w:cs="Arial"/>
                <w:kern w:val="0"/>
                <w:lang w:eastAsia="en-GB"/>
                <w14:ligatures w14:val="none"/>
              </w:rPr>
              <w:t>Loss of Knowledge</w:t>
            </w:r>
          </w:p>
        </w:tc>
        <w:tc>
          <w:tcPr>
            <w:tcW w:w="3006" w:type="dxa"/>
          </w:tcPr>
          <w:p w14:paraId="28C88824" w14:textId="6DF9B754" w:rsidR="009B6206" w:rsidRPr="008C2280" w:rsidRDefault="009B6206" w:rsidP="008C2280">
            <w:pPr>
              <w:spacing w:line="276" w:lineRule="auto"/>
              <w:rPr>
                <w:rFonts w:ascii="Arial" w:eastAsia="Times New Roman" w:hAnsi="Arial" w:cs="Arial"/>
                <w:kern w:val="0"/>
                <w:lang w:eastAsia="en-GB"/>
                <w14:ligatures w14:val="none"/>
              </w:rPr>
            </w:pPr>
            <w:r w:rsidRPr="009B6206">
              <w:rPr>
                <w:rFonts w:ascii="Arial" w:eastAsia="Times New Roman" w:hAnsi="Arial" w:cs="Arial"/>
                <w:kern w:val="0"/>
                <w:lang w:eastAsia="en-GB"/>
                <w14:ligatures w14:val="none"/>
              </w:rPr>
              <w:t>Programs and Incentives</w:t>
            </w:r>
          </w:p>
        </w:tc>
      </w:tr>
      <w:tr w:rsidR="009B6206" w:rsidRPr="008C2280" w14:paraId="74CD1BD6" w14:textId="77777777" w:rsidTr="009B6206">
        <w:tc>
          <w:tcPr>
            <w:tcW w:w="3005" w:type="dxa"/>
            <w:shd w:val="clear" w:color="auto" w:fill="E8E8E8" w:themeFill="background2"/>
          </w:tcPr>
          <w:p w14:paraId="2B224D9F" w14:textId="687D8DD6" w:rsidR="009B6206" w:rsidRPr="008C2280" w:rsidRDefault="009B6206" w:rsidP="008C2280">
            <w:pPr>
              <w:spacing w:line="276" w:lineRule="auto"/>
              <w:rPr>
                <w:rFonts w:ascii="Arial" w:eastAsia="Times New Roman" w:hAnsi="Arial" w:cs="Arial"/>
                <w:kern w:val="0"/>
                <w:lang w:eastAsia="en-GB"/>
                <w14:ligatures w14:val="none"/>
              </w:rPr>
            </w:pPr>
            <w:r w:rsidRPr="009B6206">
              <w:rPr>
                <w:rFonts w:ascii="Arial" w:eastAsia="Times New Roman" w:hAnsi="Arial" w:cs="Arial"/>
                <w:kern w:val="0"/>
                <w:lang w:eastAsia="en-GB"/>
                <w14:ligatures w14:val="none"/>
              </w:rPr>
              <w:t>Working conditions</w:t>
            </w:r>
          </w:p>
        </w:tc>
        <w:tc>
          <w:tcPr>
            <w:tcW w:w="3005" w:type="dxa"/>
          </w:tcPr>
          <w:p w14:paraId="5E088C86" w14:textId="46EE927A" w:rsidR="009B6206" w:rsidRPr="008C2280" w:rsidRDefault="009B6206" w:rsidP="008C2280">
            <w:pPr>
              <w:spacing w:line="276" w:lineRule="auto"/>
              <w:rPr>
                <w:rFonts w:ascii="Arial" w:eastAsia="Times New Roman" w:hAnsi="Arial" w:cs="Arial"/>
                <w:kern w:val="0"/>
                <w:lang w:eastAsia="en-GB"/>
                <w14:ligatures w14:val="none"/>
              </w:rPr>
            </w:pPr>
            <w:r w:rsidRPr="009B6206">
              <w:rPr>
                <w:rFonts w:ascii="Arial" w:eastAsia="Times New Roman" w:hAnsi="Arial" w:cs="Arial"/>
                <w:kern w:val="0"/>
                <w:lang w:eastAsia="en-GB"/>
                <w14:ligatures w14:val="none"/>
              </w:rPr>
              <w:t>Decreased quality of service</w:t>
            </w:r>
          </w:p>
        </w:tc>
        <w:tc>
          <w:tcPr>
            <w:tcW w:w="3006" w:type="dxa"/>
          </w:tcPr>
          <w:p w14:paraId="0903E0A0" w14:textId="4CFF130F" w:rsidR="009B6206" w:rsidRPr="008C2280" w:rsidRDefault="009B6206" w:rsidP="008C2280">
            <w:pPr>
              <w:spacing w:line="276" w:lineRule="auto"/>
              <w:rPr>
                <w:rFonts w:ascii="Arial" w:eastAsia="Times New Roman" w:hAnsi="Arial" w:cs="Arial"/>
                <w:kern w:val="0"/>
                <w:lang w:eastAsia="en-GB"/>
                <w14:ligatures w14:val="none"/>
              </w:rPr>
            </w:pPr>
            <w:r w:rsidRPr="009B6206">
              <w:rPr>
                <w:rFonts w:ascii="Arial" w:eastAsia="Times New Roman" w:hAnsi="Arial" w:cs="Arial"/>
                <w:kern w:val="0"/>
                <w:lang w:eastAsia="en-GB"/>
                <w14:ligatures w14:val="none"/>
              </w:rPr>
              <w:t>Improvement of working conditions</w:t>
            </w:r>
          </w:p>
        </w:tc>
      </w:tr>
      <w:tr w:rsidR="009B6206" w:rsidRPr="008C2280" w14:paraId="57D8177A" w14:textId="77777777" w:rsidTr="009B6206">
        <w:tc>
          <w:tcPr>
            <w:tcW w:w="3005" w:type="dxa"/>
            <w:shd w:val="clear" w:color="auto" w:fill="E8E8E8" w:themeFill="background2"/>
          </w:tcPr>
          <w:p w14:paraId="7BB1C60B" w14:textId="29FE6A77" w:rsidR="009B6206" w:rsidRPr="008C2280" w:rsidRDefault="009B6206" w:rsidP="008C2280">
            <w:pPr>
              <w:spacing w:line="276" w:lineRule="auto"/>
              <w:rPr>
                <w:rFonts w:ascii="Arial" w:eastAsia="Times New Roman" w:hAnsi="Arial" w:cs="Arial"/>
                <w:kern w:val="0"/>
                <w:lang w:eastAsia="en-GB"/>
                <w14:ligatures w14:val="none"/>
              </w:rPr>
            </w:pPr>
            <w:r w:rsidRPr="009B6206">
              <w:rPr>
                <w:rFonts w:ascii="Arial" w:eastAsia="Times New Roman" w:hAnsi="Arial" w:cs="Arial"/>
                <w:kern w:val="0"/>
                <w:lang w:eastAsia="en-GB"/>
                <w14:ligatures w14:val="none"/>
              </w:rPr>
              <w:t>Leadership Ineffective</w:t>
            </w:r>
          </w:p>
        </w:tc>
        <w:tc>
          <w:tcPr>
            <w:tcW w:w="3005" w:type="dxa"/>
          </w:tcPr>
          <w:p w14:paraId="6E078403" w14:textId="7E54B8C8" w:rsidR="009B6206" w:rsidRPr="008C2280" w:rsidRDefault="009B6206" w:rsidP="008C2280">
            <w:pPr>
              <w:spacing w:line="276" w:lineRule="auto"/>
              <w:rPr>
                <w:rFonts w:ascii="Arial" w:eastAsia="Times New Roman" w:hAnsi="Arial" w:cs="Arial"/>
                <w:kern w:val="0"/>
                <w:lang w:eastAsia="en-GB"/>
                <w14:ligatures w14:val="none"/>
              </w:rPr>
            </w:pPr>
            <w:r w:rsidRPr="009B6206">
              <w:rPr>
                <w:rFonts w:ascii="Arial" w:eastAsia="Times New Roman" w:hAnsi="Arial" w:cs="Arial"/>
                <w:kern w:val="0"/>
                <w:lang w:eastAsia="en-GB"/>
                <w14:ligatures w14:val="none"/>
              </w:rPr>
              <w:t>Staff Moral</w:t>
            </w:r>
          </w:p>
        </w:tc>
        <w:tc>
          <w:tcPr>
            <w:tcW w:w="3006" w:type="dxa"/>
          </w:tcPr>
          <w:p w14:paraId="31605636" w14:textId="6ACB2635" w:rsidR="009B6206" w:rsidRPr="008C2280" w:rsidRDefault="009B6206" w:rsidP="008C2280">
            <w:pPr>
              <w:spacing w:line="276" w:lineRule="auto"/>
              <w:rPr>
                <w:rFonts w:ascii="Arial" w:eastAsia="Times New Roman" w:hAnsi="Arial" w:cs="Arial"/>
                <w:kern w:val="0"/>
                <w:lang w:eastAsia="en-GB"/>
                <w14:ligatures w14:val="none"/>
              </w:rPr>
            </w:pPr>
            <w:r w:rsidRPr="009B6206">
              <w:rPr>
                <w:rFonts w:ascii="Arial" w:eastAsia="Times New Roman" w:hAnsi="Arial" w:cs="Arial"/>
                <w:kern w:val="0"/>
                <w:lang w:eastAsia="en-GB"/>
                <w14:ligatures w14:val="none"/>
              </w:rPr>
              <w:t>Leadership</w:t>
            </w:r>
          </w:p>
        </w:tc>
      </w:tr>
    </w:tbl>
    <w:p w14:paraId="2D2378E8" w14:textId="77777777" w:rsidR="009B6206" w:rsidRPr="008C2280" w:rsidRDefault="009B6206" w:rsidP="008C2280">
      <w:pPr>
        <w:spacing w:after="0" w:line="276" w:lineRule="auto"/>
        <w:rPr>
          <w:rFonts w:ascii="Arial" w:eastAsia="Times New Roman" w:hAnsi="Arial" w:cs="Arial"/>
          <w:kern w:val="0"/>
          <w:lang w:eastAsia="en-GB"/>
          <w14:ligatures w14:val="none"/>
        </w:rPr>
      </w:pPr>
      <w:r w:rsidRPr="009B6206">
        <w:rPr>
          <w:rFonts w:ascii="Arial" w:eastAsia="Times New Roman" w:hAnsi="Arial" w:cs="Arial"/>
          <w:kern w:val="0"/>
          <w:lang w:eastAsia="en-GB"/>
          <w14:ligatures w14:val="none"/>
        </w:rPr>
        <w:br/>
      </w:r>
      <w:r w:rsidRPr="009B6206">
        <w:rPr>
          <w:rFonts w:ascii="Arial" w:eastAsia="Times New Roman" w:hAnsi="Arial" w:cs="Arial"/>
          <w:b/>
          <w:bCs/>
          <w:kern w:val="0"/>
          <w:lang w:eastAsia="en-GB"/>
          <w14:ligatures w14:val="none"/>
        </w:rPr>
        <w:t>Invoice (Invoice):</w:t>
      </w:r>
      <w:r w:rsidRPr="009B6206">
        <w:rPr>
          <w:rFonts w:ascii="Arial" w:eastAsia="Times New Roman" w:hAnsi="Arial" w:cs="Arial"/>
          <w:kern w:val="0"/>
          <w:lang w:eastAsia="en-GB"/>
          <w14:ligatures w14:val="none"/>
        </w:rPr>
        <w:t xml:space="preserve"> </w:t>
      </w:r>
    </w:p>
    <w:p w14:paraId="18536D15" w14:textId="77777777" w:rsidR="009B6206" w:rsidRPr="008C2280" w:rsidRDefault="009B6206" w:rsidP="008C2280">
      <w:pPr>
        <w:spacing w:after="0" w:line="276" w:lineRule="auto"/>
        <w:rPr>
          <w:rFonts w:ascii="Arial" w:eastAsia="Times New Roman" w:hAnsi="Arial" w:cs="Arial"/>
          <w:kern w:val="0"/>
          <w:lang w:eastAsia="en-GB"/>
          <w14:ligatures w14:val="none"/>
        </w:rPr>
      </w:pPr>
      <w:r w:rsidRPr="009B6206">
        <w:rPr>
          <w:rFonts w:ascii="Arial" w:eastAsia="Times New Roman" w:hAnsi="Arial" w:cs="Arial"/>
          <w:kern w:val="0"/>
          <w:lang w:eastAsia="en-GB"/>
          <w14:ligatures w14:val="none"/>
        </w:rPr>
        <w:br/>
        <w:t xml:space="preserve">Billing is a crucial aspect of any hotel’s operation, reflecting the financial health and effectiveness of marketing and sales strategies. At Delta Hotels Nottingham Belfry, billing is derived from various sources, including accommodation, corporate events, weddings, and food and beverage services. </w:t>
      </w:r>
      <w:r w:rsidRPr="009B6206">
        <w:rPr>
          <w:rFonts w:ascii="Arial" w:eastAsia="Times New Roman" w:hAnsi="Arial" w:cs="Arial"/>
          <w:kern w:val="0"/>
          <w:lang w:eastAsia="en-GB"/>
          <w14:ligatures w14:val="none"/>
        </w:rPr>
        <w:br/>
      </w:r>
    </w:p>
    <w:p w14:paraId="3251F6D1" w14:textId="0D768EDD" w:rsidR="009B6206" w:rsidRPr="008C2280" w:rsidRDefault="009B6206" w:rsidP="008C2280">
      <w:pPr>
        <w:spacing w:after="0" w:line="276" w:lineRule="auto"/>
        <w:rPr>
          <w:rFonts w:ascii="Arial" w:eastAsia="Times New Roman" w:hAnsi="Arial" w:cs="Arial"/>
          <w:kern w:val="0"/>
          <w:lang w:eastAsia="en-GB"/>
          <w14:ligatures w14:val="none"/>
        </w:rPr>
      </w:pPr>
      <w:r w:rsidRPr="009B6206">
        <w:rPr>
          <w:rFonts w:ascii="Arial" w:eastAsia="Times New Roman" w:hAnsi="Arial" w:cs="Arial"/>
          <w:b/>
          <w:bCs/>
          <w:kern w:val="0"/>
          <w:lang w:eastAsia="en-GB"/>
          <w14:ligatures w14:val="none"/>
        </w:rPr>
        <w:t>Main Income Sources</w:t>
      </w:r>
      <w:r w:rsidRPr="009B6206">
        <w:rPr>
          <w:rFonts w:ascii="Arial" w:eastAsia="Times New Roman" w:hAnsi="Arial" w:cs="Arial"/>
          <w:kern w:val="0"/>
          <w:lang w:eastAsia="en-GB"/>
          <w14:ligatures w14:val="none"/>
        </w:rPr>
        <w:t xml:space="preserve">: </w:t>
      </w:r>
    </w:p>
    <w:p w14:paraId="69A150EE" w14:textId="77777777" w:rsidR="00CF1D7E" w:rsidRPr="008C2280" w:rsidRDefault="009B6206" w:rsidP="008C2280">
      <w:pPr>
        <w:spacing w:after="0" w:line="276" w:lineRule="auto"/>
        <w:rPr>
          <w:rFonts w:ascii="Arial" w:eastAsia="Times New Roman" w:hAnsi="Arial" w:cs="Arial"/>
          <w:kern w:val="0"/>
          <w:lang w:eastAsia="en-GB"/>
          <w14:ligatures w14:val="none"/>
        </w:rPr>
      </w:pPr>
      <w:r w:rsidRPr="009B6206">
        <w:rPr>
          <w:rFonts w:ascii="Arial" w:eastAsia="Times New Roman" w:hAnsi="Arial" w:cs="Arial"/>
          <w:kern w:val="0"/>
          <w:lang w:eastAsia="en-GB"/>
          <w14:ligatures w14:val="none"/>
        </w:rPr>
        <w:br/>
      </w:r>
      <w:r w:rsidRPr="009B6206">
        <w:rPr>
          <w:rFonts w:ascii="Arial" w:eastAsia="Times New Roman" w:hAnsi="Arial" w:cs="Arial"/>
          <w:kern w:val="0"/>
          <w:lang w:eastAsia="en-GB"/>
          <w14:ligatures w14:val="none"/>
        </w:rPr>
        <w:br/>
      </w:r>
      <w:r w:rsidRPr="009B6206">
        <w:rPr>
          <w:rFonts w:ascii="Arial" w:eastAsia="Times New Roman" w:hAnsi="Arial" w:cs="Arial"/>
          <w:b/>
          <w:bCs/>
          <w:kern w:val="0"/>
          <w:lang w:eastAsia="en-GB"/>
          <w14:ligatures w14:val="none"/>
        </w:rPr>
        <w:t>Hosting:</w:t>
      </w:r>
      <w:r w:rsidRPr="009B6206">
        <w:rPr>
          <w:rFonts w:ascii="Arial" w:eastAsia="Times New Roman" w:hAnsi="Arial" w:cs="Arial"/>
          <w:kern w:val="0"/>
          <w:lang w:eastAsia="en-GB"/>
          <w14:ligatures w14:val="none"/>
        </w:rPr>
        <w:t xml:space="preserve"> </w:t>
      </w:r>
      <w:r w:rsidRPr="009B6206">
        <w:rPr>
          <w:rFonts w:ascii="Arial" w:eastAsia="Times New Roman" w:hAnsi="Arial" w:cs="Arial"/>
          <w:kern w:val="0"/>
          <w:lang w:eastAsia="en-GB"/>
          <w14:ligatures w14:val="none"/>
        </w:rPr>
        <w:br/>
      </w:r>
      <w:r w:rsidRPr="009B6206">
        <w:rPr>
          <w:rFonts w:ascii="Arial" w:eastAsia="Times New Roman" w:hAnsi="Arial" w:cs="Arial"/>
          <w:kern w:val="0"/>
          <w:lang w:eastAsia="en-GB"/>
          <w14:ligatures w14:val="none"/>
        </w:rPr>
        <w:br/>
        <w:t xml:space="preserve">Description: Room rental for tourists and business travellers. </w:t>
      </w:r>
      <w:r w:rsidRPr="009B6206">
        <w:rPr>
          <w:rFonts w:ascii="Arial" w:eastAsia="Times New Roman" w:hAnsi="Arial" w:cs="Arial"/>
          <w:kern w:val="0"/>
          <w:lang w:eastAsia="en-GB"/>
          <w14:ligatures w14:val="none"/>
        </w:rPr>
        <w:br/>
        <w:t xml:space="preserve">Contribution to Billing: It represents about 60% of total billing. </w:t>
      </w:r>
      <w:r w:rsidRPr="009B6206">
        <w:rPr>
          <w:rFonts w:ascii="Arial" w:eastAsia="Times New Roman" w:hAnsi="Arial" w:cs="Arial"/>
          <w:kern w:val="0"/>
          <w:lang w:eastAsia="en-GB"/>
          <w14:ligatures w14:val="none"/>
        </w:rPr>
        <w:br/>
        <w:t xml:space="preserve">Trends: The average occupation is 75%, with seasonal variations. </w:t>
      </w:r>
      <w:r w:rsidRPr="009B6206">
        <w:rPr>
          <w:rFonts w:ascii="Arial" w:eastAsia="Times New Roman" w:hAnsi="Arial" w:cs="Arial"/>
          <w:kern w:val="0"/>
          <w:lang w:eastAsia="en-GB"/>
          <w14:ligatures w14:val="none"/>
        </w:rPr>
        <w:br/>
        <w:t xml:space="preserve">Corporate Events and Weddings: </w:t>
      </w:r>
      <w:r w:rsidRPr="009B6206">
        <w:rPr>
          <w:rFonts w:ascii="Arial" w:eastAsia="Times New Roman" w:hAnsi="Arial" w:cs="Arial"/>
          <w:kern w:val="0"/>
          <w:lang w:eastAsia="en-GB"/>
          <w14:ligatures w14:val="none"/>
        </w:rPr>
        <w:br/>
        <w:t xml:space="preserve">Description: Rental of conference rooms and event spaces, including catering services. </w:t>
      </w:r>
      <w:r w:rsidRPr="009B6206">
        <w:rPr>
          <w:rFonts w:ascii="Arial" w:eastAsia="Times New Roman" w:hAnsi="Arial" w:cs="Arial"/>
          <w:kern w:val="0"/>
          <w:lang w:eastAsia="en-GB"/>
          <w14:ligatures w14:val="none"/>
        </w:rPr>
        <w:br/>
        <w:t xml:space="preserve">Contribution to Billing: It represents about 25% of total billing. </w:t>
      </w:r>
      <w:r w:rsidRPr="009B6206">
        <w:rPr>
          <w:rFonts w:ascii="Arial" w:eastAsia="Times New Roman" w:hAnsi="Arial" w:cs="Arial"/>
          <w:kern w:val="0"/>
          <w:lang w:eastAsia="en-GB"/>
          <w14:ligatures w14:val="none"/>
        </w:rPr>
        <w:br/>
        <w:t xml:space="preserve">Trends: Demand for corporate events and weddings has shown steady growth, especially on weekends. </w:t>
      </w:r>
      <w:r w:rsidRPr="009B6206">
        <w:rPr>
          <w:rFonts w:ascii="Arial" w:eastAsia="Times New Roman" w:hAnsi="Arial" w:cs="Arial"/>
          <w:kern w:val="0"/>
          <w:lang w:eastAsia="en-GB"/>
          <w14:ligatures w14:val="none"/>
        </w:rPr>
        <w:br/>
      </w:r>
      <w:r w:rsidRPr="009B6206">
        <w:rPr>
          <w:rFonts w:ascii="Arial" w:eastAsia="Times New Roman" w:hAnsi="Arial" w:cs="Arial"/>
          <w:kern w:val="0"/>
          <w:lang w:eastAsia="en-GB"/>
          <w14:ligatures w14:val="none"/>
        </w:rPr>
        <w:br/>
      </w:r>
      <w:r w:rsidRPr="009B6206">
        <w:rPr>
          <w:rFonts w:ascii="Arial" w:eastAsia="Times New Roman" w:hAnsi="Arial" w:cs="Arial"/>
          <w:b/>
          <w:bCs/>
          <w:kern w:val="0"/>
          <w:lang w:eastAsia="en-GB"/>
          <w14:ligatures w14:val="none"/>
        </w:rPr>
        <w:t>Food</w:t>
      </w:r>
      <w:r w:rsidRPr="009B6206">
        <w:rPr>
          <w:rFonts w:ascii="Arial" w:eastAsia="Times New Roman" w:hAnsi="Arial" w:cs="Arial"/>
          <w:kern w:val="0"/>
          <w:lang w:eastAsia="en-GB"/>
          <w14:ligatures w14:val="none"/>
        </w:rPr>
        <w:t xml:space="preserve"> </w:t>
      </w:r>
      <w:r w:rsidRPr="009B6206">
        <w:rPr>
          <w:rFonts w:ascii="Arial" w:eastAsia="Times New Roman" w:hAnsi="Arial" w:cs="Arial"/>
          <w:b/>
          <w:bCs/>
          <w:kern w:val="0"/>
          <w:lang w:eastAsia="en-GB"/>
          <w14:ligatures w14:val="none"/>
        </w:rPr>
        <w:t>and</w:t>
      </w:r>
      <w:r w:rsidRPr="009B6206">
        <w:rPr>
          <w:rFonts w:ascii="Arial" w:eastAsia="Times New Roman" w:hAnsi="Arial" w:cs="Arial"/>
          <w:kern w:val="0"/>
          <w:lang w:eastAsia="en-GB"/>
          <w14:ligatures w14:val="none"/>
        </w:rPr>
        <w:t xml:space="preserve"> </w:t>
      </w:r>
      <w:r w:rsidRPr="009B6206">
        <w:rPr>
          <w:rFonts w:ascii="Arial" w:eastAsia="Times New Roman" w:hAnsi="Arial" w:cs="Arial"/>
          <w:b/>
          <w:bCs/>
          <w:kern w:val="0"/>
          <w:lang w:eastAsia="en-GB"/>
          <w14:ligatures w14:val="none"/>
        </w:rPr>
        <w:t>Beverage</w:t>
      </w:r>
      <w:r w:rsidRPr="009B6206">
        <w:rPr>
          <w:rFonts w:ascii="Arial" w:eastAsia="Times New Roman" w:hAnsi="Arial" w:cs="Arial"/>
          <w:kern w:val="0"/>
          <w:lang w:eastAsia="en-GB"/>
          <w14:ligatures w14:val="none"/>
        </w:rPr>
        <w:t xml:space="preserve"> </w:t>
      </w:r>
      <w:r w:rsidRPr="009B6206">
        <w:rPr>
          <w:rFonts w:ascii="Arial" w:eastAsia="Times New Roman" w:hAnsi="Arial" w:cs="Arial"/>
          <w:b/>
          <w:bCs/>
          <w:kern w:val="0"/>
          <w:lang w:eastAsia="en-GB"/>
          <w14:ligatures w14:val="none"/>
        </w:rPr>
        <w:t>Services</w:t>
      </w:r>
      <w:r w:rsidRPr="009B6206">
        <w:rPr>
          <w:rFonts w:ascii="Arial" w:eastAsia="Times New Roman" w:hAnsi="Arial" w:cs="Arial"/>
          <w:kern w:val="0"/>
          <w:lang w:eastAsia="en-GB"/>
          <w14:ligatures w14:val="none"/>
        </w:rPr>
        <w:t xml:space="preserve">: </w:t>
      </w:r>
      <w:r w:rsidRPr="009B6206">
        <w:rPr>
          <w:rFonts w:ascii="Arial" w:eastAsia="Times New Roman" w:hAnsi="Arial" w:cs="Arial"/>
          <w:kern w:val="0"/>
          <w:lang w:eastAsia="en-GB"/>
          <w14:ligatures w14:val="none"/>
        </w:rPr>
        <w:br/>
      </w:r>
      <w:r w:rsidRPr="009B6206">
        <w:rPr>
          <w:rFonts w:ascii="Arial" w:eastAsia="Times New Roman" w:hAnsi="Arial" w:cs="Arial"/>
          <w:kern w:val="0"/>
          <w:lang w:eastAsia="en-GB"/>
          <w14:ligatures w14:val="none"/>
        </w:rPr>
        <w:lastRenderedPageBreak/>
        <w:t xml:space="preserve">Description: Operation of the restaurant, bar and catering services. </w:t>
      </w:r>
      <w:r w:rsidRPr="009B6206">
        <w:rPr>
          <w:rFonts w:ascii="Arial" w:eastAsia="Times New Roman" w:hAnsi="Arial" w:cs="Arial"/>
          <w:kern w:val="0"/>
          <w:lang w:eastAsia="en-GB"/>
          <w14:ligatures w14:val="none"/>
        </w:rPr>
        <w:br/>
        <w:t xml:space="preserve">Contribution to Billing: It represents about 15% of total billing. </w:t>
      </w:r>
      <w:r w:rsidRPr="009B6206">
        <w:rPr>
          <w:rFonts w:ascii="Arial" w:eastAsia="Times New Roman" w:hAnsi="Arial" w:cs="Arial"/>
          <w:kern w:val="0"/>
          <w:lang w:eastAsia="en-GB"/>
          <w14:ligatures w14:val="none"/>
        </w:rPr>
        <w:br/>
        <w:t xml:space="preserve">Trends: The popularity of food and beverage services is driven by special events and the quality of the hotel’s restaurant. </w:t>
      </w:r>
      <w:r w:rsidRPr="009B6206">
        <w:rPr>
          <w:rFonts w:ascii="Arial" w:eastAsia="Times New Roman" w:hAnsi="Arial" w:cs="Arial"/>
          <w:kern w:val="0"/>
          <w:lang w:eastAsia="en-GB"/>
          <w14:ligatures w14:val="none"/>
        </w:rPr>
        <w:br/>
      </w:r>
      <w:r w:rsidRPr="009B6206">
        <w:rPr>
          <w:rFonts w:ascii="Arial" w:eastAsia="Times New Roman" w:hAnsi="Arial" w:cs="Arial"/>
          <w:kern w:val="0"/>
          <w:lang w:eastAsia="en-GB"/>
          <w14:ligatures w14:val="none"/>
        </w:rPr>
        <w:br/>
      </w:r>
      <w:r w:rsidRPr="009B6206">
        <w:rPr>
          <w:rFonts w:ascii="Arial" w:eastAsia="Times New Roman" w:hAnsi="Arial" w:cs="Arial"/>
          <w:b/>
          <w:bCs/>
          <w:kern w:val="0"/>
          <w:lang w:eastAsia="en-GB"/>
          <w14:ligatures w14:val="none"/>
        </w:rPr>
        <w:t>Billing Analysis:</w:t>
      </w:r>
      <w:r w:rsidRPr="009B6206">
        <w:rPr>
          <w:rFonts w:ascii="Arial" w:eastAsia="Times New Roman" w:hAnsi="Arial" w:cs="Arial"/>
          <w:kern w:val="0"/>
          <w:lang w:eastAsia="en-GB"/>
          <w14:ligatures w14:val="none"/>
        </w:rPr>
        <w:t xml:space="preserve"> </w:t>
      </w:r>
      <w:r w:rsidRPr="009B6206">
        <w:rPr>
          <w:rFonts w:ascii="Arial" w:eastAsia="Times New Roman" w:hAnsi="Arial" w:cs="Arial"/>
          <w:kern w:val="0"/>
          <w:lang w:eastAsia="en-GB"/>
          <w14:ligatures w14:val="none"/>
        </w:rPr>
        <w:br/>
      </w:r>
      <w:r w:rsidRPr="009B6206">
        <w:rPr>
          <w:rFonts w:ascii="Arial" w:eastAsia="Times New Roman" w:hAnsi="Arial" w:cs="Arial"/>
          <w:kern w:val="0"/>
          <w:lang w:eastAsia="en-GB"/>
          <w14:ligatures w14:val="none"/>
        </w:rPr>
        <w:br/>
      </w:r>
      <w:r w:rsidRPr="009B6206">
        <w:rPr>
          <w:rFonts w:ascii="Arial" w:eastAsia="Times New Roman" w:hAnsi="Arial" w:cs="Arial"/>
          <w:kern w:val="0"/>
          <w:lang w:eastAsia="en-GB"/>
          <w14:ligatures w14:val="none"/>
        </w:rPr>
        <w:br/>
      </w:r>
      <w:r w:rsidRPr="009B6206">
        <w:rPr>
          <w:rFonts w:ascii="Arial" w:eastAsia="Times New Roman" w:hAnsi="Arial" w:cs="Arial"/>
          <w:kern w:val="0"/>
          <w:lang w:eastAsia="en-GB"/>
          <w14:ligatures w14:val="none"/>
        </w:rPr>
        <w:br/>
      </w:r>
    </w:p>
    <w:p w14:paraId="6B384F67" w14:textId="77777777" w:rsidR="00CF1D7E" w:rsidRPr="008C2280" w:rsidRDefault="00CF1D7E" w:rsidP="008C2280">
      <w:pPr>
        <w:spacing w:after="0" w:line="276" w:lineRule="auto"/>
        <w:rPr>
          <w:rFonts w:ascii="Arial" w:eastAsia="Times New Roman" w:hAnsi="Arial" w:cs="Arial"/>
          <w:kern w:val="0"/>
          <w:lang w:eastAsia="en-GB"/>
          <w14:ligatures w14:val="none"/>
        </w:rPr>
      </w:pPr>
    </w:p>
    <w:p w14:paraId="5F0904AE" w14:textId="77777777" w:rsidR="00CF1D7E" w:rsidRPr="008C2280" w:rsidRDefault="00CF1D7E" w:rsidP="008C2280">
      <w:pPr>
        <w:spacing w:after="0" w:line="276" w:lineRule="auto"/>
        <w:rPr>
          <w:rFonts w:ascii="Arial" w:eastAsia="Times New Roman" w:hAnsi="Arial" w:cs="Arial"/>
          <w:kern w:val="0"/>
          <w:lang w:eastAsia="en-GB"/>
          <w14:ligatures w14:val="none"/>
        </w:rPr>
      </w:pPr>
    </w:p>
    <w:p w14:paraId="0418027D" w14:textId="77777777" w:rsidR="00CF1D7E" w:rsidRPr="008C2280" w:rsidRDefault="00CF1D7E" w:rsidP="008C2280">
      <w:pPr>
        <w:spacing w:after="0" w:line="276" w:lineRule="auto"/>
        <w:rPr>
          <w:rFonts w:ascii="Arial" w:eastAsia="Times New Roman" w:hAnsi="Arial" w:cs="Arial"/>
          <w:kern w:val="0"/>
          <w:lang w:eastAsia="en-GB"/>
          <w14:ligatures w14:val="none"/>
        </w:rPr>
      </w:pPr>
    </w:p>
    <w:p w14:paraId="10130930" w14:textId="77777777" w:rsidR="00CF1D7E" w:rsidRPr="008C2280" w:rsidRDefault="00CF1D7E" w:rsidP="008C2280">
      <w:pPr>
        <w:spacing w:after="0" w:line="276" w:lineRule="auto"/>
        <w:rPr>
          <w:rFonts w:ascii="Arial" w:eastAsia="Times New Roman" w:hAnsi="Arial" w:cs="Arial"/>
          <w:kern w:val="0"/>
          <w:lang w:eastAsia="en-GB"/>
          <w14:ligatures w14:val="none"/>
        </w:rPr>
      </w:pPr>
    </w:p>
    <w:p w14:paraId="4C3720E2" w14:textId="77777777" w:rsidR="00CF1D7E" w:rsidRPr="008C2280" w:rsidRDefault="00CF1D7E" w:rsidP="008C2280">
      <w:pPr>
        <w:spacing w:after="0" w:line="276" w:lineRule="auto"/>
        <w:rPr>
          <w:rFonts w:ascii="Arial" w:eastAsia="Times New Roman" w:hAnsi="Arial" w:cs="Arial"/>
          <w:kern w:val="0"/>
          <w:lang w:eastAsia="en-GB"/>
          <w14:ligatures w14:val="none"/>
        </w:rPr>
      </w:pPr>
    </w:p>
    <w:p w14:paraId="52DCDA00" w14:textId="77777777" w:rsidR="00CF1D7E" w:rsidRPr="008C2280" w:rsidRDefault="00CF1D7E" w:rsidP="008C2280">
      <w:pPr>
        <w:spacing w:after="0" w:line="276" w:lineRule="auto"/>
        <w:rPr>
          <w:rFonts w:ascii="Arial" w:eastAsia="Times New Roman" w:hAnsi="Arial" w:cs="Arial"/>
          <w:kern w:val="0"/>
          <w:lang w:eastAsia="en-GB"/>
          <w14:ligatures w14:val="none"/>
        </w:rPr>
      </w:pPr>
    </w:p>
    <w:p w14:paraId="19F10293" w14:textId="77777777" w:rsidR="00CF1D7E" w:rsidRPr="008C2280" w:rsidRDefault="00CF1D7E" w:rsidP="008C2280">
      <w:pPr>
        <w:spacing w:after="0" w:line="276" w:lineRule="auto"/>
        <w:rPr>
          <w:rFonts w:ascii="Arial" w:eastAsia="Times New Roman" w:hAnsi="Arial" w:cs="Arial"/>
          <w:kern w:val="0"/>
          <w:lang w:eastAsia="en-GB"/>
          <w14:ligatures w14:val="none"/>
        </w:rPr>
      </w:pPr>
    </w:p>
    <w:p w14:paraId="682B3845" w14:textId="77777777" w:rsidR="00CF1D7E" w:rsidRPr="008C2280" w:rsidRDefault="00CF1D7E" w:rsidP="008C2280">
      <w:pPr>
        <w:spacing w:after="0" w:line="276" w:lineRule="auto"/>
        <w:rPr>
          <w:rFonts w:ascii="Arial" w:eastAsia="Times New Roman" w:hAnsi="Arial" w:cs="Arial"/>
          <w:kern w:val="0"/>
          <w:lang w:eastAsia="en-GB"/>
          <w14:ligatures w14:val="none"/>
        </w:rPr>
      </w:pPr>
    </w:p>
    <w:p w14:paraId="63D3FAF6" w14:textId="77777777" w:rsidR="00CF1D7E" w:rsidRPr="008C2280" w:rsidRDefault="00CF1D7E" w:rsidP="008C2280">
      <w:pPr>
        <w:spacing w:after="0" w:line="276" w:lineRule="auto"/>
        <w:rPr>
          <w:rFonts w:ascii="Arial" w:eastAsia="Times New Roman" w:hAnsi="Arial" w:cs="Arial"/>
          <w:kern w:val="0"/>
          <w:lang w:eastAsia="en-GB"/>
          <w14:ligatures w14:val="none"/>
        </w:rPr>
      </w:pPr>
    </w:p>
    <w:p w14:paraId="4386BDE1" w14:textId="5D1AAFB8" w:rsidR="009B6206" w:rsidRPr="009B6206" w:rsidRDefault="009B6206" w:rsidP="008C2280">
      <w:pPr>
        <w:spacing w:after="0" w:line="276" w:lineRule="auto"/>
        <w:rPr>
          <w:rFonts w:ascii="Arial" w:eastAsia="Times New Roman" w:hAnsi="Arial" w:cs="Arial"/>
          <w:b/>
          <w:bCs/>
          <w:kern w:val="0"/>
          <w:lang w:eastAsia="en-GB"/>
          <w14:ligatures w14:val="none"/>
        </w:rPr>
      </w:pPr>
      <w:r w:rsidRPr="009B6206">
        <w:rPr>
          <w:rFonts w:ascii="Arial" w:eastAsia="Times New Roman" w:hAnsi="Arial" w:cs="Arial"/>
          <w:b/>
          <w:bCs/>
          <w:kern w:val="0"/>
          <w:lang w:eastAsia="en-GB"/>
          <w14:ligatures w14:val="none"/>
        </w:rPr>
        <w:t>Billing Distribution Chart:</w:t>
      </w:r>
    </w:p>
    <w:p w14:paraId="40F009AA" w14:textId="77777777" w:rsidR="00CF1D7E" w:rsidRPr="008C2280" w:rsidRDefault="00CF1D7E" w:rsidP="008C2280">
      <w:pPr>
        <w:spacing w:after="240" w:line="276" w:lineRule="auto"/>
        <w:rPr>
          <w:rFonts w:ascii="Arial" w:eastAsia="Times New Roman" w:hAnsi="Arial" w:cs="Arial"/>
          <w:kern w:val="0"/>
          <w:lang w:eastAsia="en-GB"/>
          <w14:ligatures w14:val="none"/>
        </w:rPr>
      </w:pPr>
    </w:p>
    <w:tbl>
      <w:tblPr>
        <w:tblStyle w:val="TableGrid"/>
        <w:tblW w:w="0" w:type="auto"/>
        <w:tblLook w:val="04A0" w:firstRow="1" w:lastRow="0" w:firstColumn="1" w:lastColumn="0" w:noHBand="0" w:noVBand="1"/>
      </w:tblPr>
      <w:tblGrid>
        <w:gridCol w:w="4248"/>
      </w:tblGrid>
      <w:tr w:rsidR="00CF1D7E" w:rsidRPr="008C2280" w14:paraId="080C0D1B" w14:textId="77777777" w:rsidTr="00CF1D7E">
        <w:tc>
          <w:tcPr>
            <w:tcW w:w="4248" w:type="dxa"/>
            <w:shd w:val="clear" w:color="auto" w:fill="E8E8E8" w:themeFill="background2"/>
          </w:tcPr>
          <w:p w14:paraId="6EF5FE07" w14:textId="77777777" w:rsidR="00CF1D7E" w:rsidRPr="00CF1D7E" w:rsidRDefault="00CF1D7E" w:rsidP="008C2280">
            <w:pPr>
              <w:spacing w:line="276" w:lineRule="auto"/>
              <w:rPr>
                <w:rFonts w:ascii="Arial" w:eastAsia="Times New Roman" w:hAnsi="Arial" w:cs="Arial"/>
                <w:kern w:val="0"/>
                <w:lang w:eastAsia="en-GB"/>
                <w14:ligatures w14:val="none"/>
              </w:rPr>
            </w:pPr>
            <w:r w:rsidRPr="00CF1D7E">
              <w:rPr>
                <w:rFonts w:ascii="Arial" w:eastAsia="Times New Roman" w:hAnsi="Arial" w:cs="Arial"/>
                <w:kern w:val="0"/>
                <w:lang w:eastAsia="en-GB"/>
                <w14:ligatures w14:val="none"/>
              </w:rPr>
              <w:t xml:space="preserve">Invoice Distribution (%) </w:t>
            </w:r>
            <w:r w:rsidRPr="00CF1D7E">
              <w:rPr>
                <w:rFonts w:ascii="Arial" w:eastAsia="Times New Roman" w:hAnsi="Arial" w:cs="Arial"/>
                <w:kern w:val="0"/>
                <w:lang w:eastAsia="en-GB"/>
                <w14:ligatures w14:val="none"/>
              </w:rPr>
              <w:br/>
            </w:r>
            <w:r w:rsidRPr="00CF1D7E">
              <w:rPr>
                <w:rFonts w:ascii="Arial" w:eastAsia="Times New Roman" w:hAnsi="Arial" w:cs="Arial"/>
                <w:kern w:val="0"/>
                <w:lang w:eastAsia="en-GB"/>
                <w14:ligatures w14:val="none"/>
              </w:rPr>
              <w:br/>
              <w:t xml:space="preserve">Hosting: 60% </w:t>
            </w:r>
            <w:r w:rsidRPr="00CF1D7E">
              <w:rPr>
                <w:rFonts w:ascii="Arial" w:eastAsia="Times New Roman" w:hAnsi="Arial" w:cs="Arial"/>
                <w:kern w:val="0"/>
                <w:lang w:eastAsia="en-GB"/>
                <w14:ligatures w14:val="none"/>
              </w:rPr>
              <w:br/>
            </w:r>
            <w:r w:rsidRPr="00CF1D7E">
              <w:rPr>
                <w:rFonts w:ascii="Arial" w:eastAsia="Times New Roman" w:hAnsi="Arial" w:cs="Arial"/>
                <w:kern w:val="0"/>
                <w:lang w:eastAsia="en-GB"/>
                <w14:ligatures w14:val="none"/>
              </w:rPr>
              <w:br/>
              <w:t xml:space="preserve">Corporate Events and Weddings: 25% </w:t>
            </w:r>
            <w:r w:rsidRPr="00CF1D7E">
              <w:rPr>
                <w:rFonts w:ascii="Arial" w:eastAsia="Times New Roman" w:hAnsi="Arial" w:cs="Arial"/>
                <w:kern w:val="0"/>
                <w:lang w:eastAsia="en-GB"/>
                <w14:ligatures w14:val="none"/>
              </w:rPr>
              <w:br/>
            </w:r>
            <w:r w:rsidRPr="00CF1D7E">
              <w:rPr>
                <w:rFonts w:ascii="Arial" w:eastAsia="Times New Roman" w:hAnsi="Arial" w:cs="Arial"/>
                <w:kern w:val="0"/>
                <w:lang w:eastAsia="en-GB"/>
                <w14:ligatures w14:val="none"/>
              </w:rPr>
              <w:br/>
              <w:t>Food and beverage services: 15%</w:t>
            </w:r>
          </w:p>
          <w:p w14:paraId="4CF9039A" w14:textId="77777777" w:rsidR="00CF1D7E" w:rsidRPr="008C2280" w:rsidRDefault="00CF1D7E" w:rsidP="008C2280">
            <w:pPr>
              <w:spacing w:after="240" w:line="276" w:lineRule="auto"/>
              <w:rPr>
                <w:rFonts w:ascii="Arial" w:eastAsia="Times New Roman" w:hAnsi="Arial" w:cs="Arial"/>
                <w:kern w:val="0"/>
                <w:lang w:eastAsia="en-GB"/>
                <w14:ligatures w14:val="none"/>
              </w:rPr>
            </w:pPr>
          </w:p>
        </w:tc>
      </w:tr>
    </w:tbl>
    <w:p w14:paraId="25D06422" w14:textId="7BE14F50" w:rsidR="00CF1D7E" w:rsidRPr="008C2280" w:rsidRDefault="0041403F"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br/>
      </w:r>
      <w:r w:rsidR="00CF1D7E" w:rsidRPr="008C2280">
        <w:rPr>
          <w:rFonts w:ascii="Arial" w:eastAsia="Times New Roman" w:hAnsi="Arial" w:cs="Arial"/>
          <w:b/>
          <w:bCs/>
          <w:kern w:val="0"/>
          <w:lang w:eastAsia="en-GB"/>
          <w14:ligatures w14:val="none"/>
        </w:rPr>
        <w:t xml:space="preserve">Challenges in Billing: </w:t>
      </w:r>
      <w:r w:rsidR="00CF1D7E" w:rsidRPr="008C2280">
        <w:rPr>
          <w:rFonts w:ascii="Arial" w:eastAsia="Times New Roman" w:hAnsi="Arial" w:cs="Arial"/>
          <w:b/>
          <w:bCs/>
          <w:kern w:val="0"/>
          <w:lang w:eastAsia="en-GB"/>
          <w14:ligatures w14:val="none"/>
        </w:rPr>
        <w:br/>
      </w:r>
      <w:r w:rsidR="00CF1D7E" w:rsidRPr="008C2280">
        <w:rPr>
          <w:rFonts w:ascii="Arial" w:eastAsia="Times New Roman" w:hAnsi="Arial" w:cs="Arial"/>
          <w:kern w:val="0"/>
          <w:lang w:eastAsia="en-GB"/>
          <w14:ligatures w14:val="none"/>
        </w:rPr>
        <w:br/>
        <w:t xml:space="preserve">Seasonality: Room occupancy and demand for events can vary significantly throughout the year, affecting revenue. </w:t>
      </w:r>
      <w:r w:rsidR="00CF1D7E" w:rsidRPr="008C2280">
        <w:rPr>
          <w:rFonts w:ascii="Arial" w:eastAsia="Times New Roman" w:hAnsi="Arial" w:cs="Arial"/>
          <w:kern w:val="0"/>
          <w:lang w:eastAsia="en-GB"/>
          <w14:ligatures w14:val="none"/>
        </w:rPr>
        <w:br/>
        <w:t xml:space="preserve">Competition: Strong competition in the Nottingham area can impact employment rates and service prices. </w:t>
      </w:r>
      <w:r w:rsidR="00CF1D7E" w:rsidRPr="008C2280">
        <w:rPr>
          <w:rFonts w:ascii="Arial" w:eastAsia="Times New Roman" w:hAnsi="Arial" w:cs="Arial"/>
          <w:kern w:val="0"/>
          <w:lang w:eastAsia="en-GB"/>
          <w14:ligatures w14:val="none"/>
        </w:rPr>
        <w:br/>
        <w:t xml:space="preserve">Economic changes: Economic fluctuations can influence tourism and consumer spending capacity. </w:t>
      </w:r>
      <w:r w:rsidR="00CF1D7E" w:rsidRPr="008C2280">
        <w:rPr>
          <w:rFonts w:ascii="Arial" w:eastAsia="Times New Roman" w:hAnsi="Arial" w:cs="Arial"/>
          <w:kern w:val="0"/>
          <w:lang w:eastAsia="en-GB"/>
          <w14:ligatures w14:val="none"/>
        </w:rPr>
        <w:br/>
        <w:t xml:space="preserve">Strategies to Increase Billing: </w:t>
      </w:r>
      <w:r w:rsidR="00CF1D7E" w:rsidRPr="008C2280">
        <w:rPr>
          <w:rFonts w:ascii="Arial" w:eastAsia="Times New Roman" w:hAnsi="Arial" w:cs="Arial"/>
          <w:kern w:val="0"/>
          <w:lang w:eastAsia="en-GB"/>
          <w14:ligatures w14:val="none"/>
        </w:rPr>
        <w:br/>
        <w:t xml:space="preserve">Diversification of Services: </w:t>
      </w:r>
      <w:r w:rsidR="00CF1D7E" w:rsidRPr="008C2280">
        <w:rPr>
          <w:rFonts w:ascii="Arial" w:eastAsia="Times New Roman" w:hAnsi="Arial" w:cs="Arial"/>
          <w:kern w:val="0"/>
          <w:lang w:eastAsia="en-GB"/>
          <w14:ligatures w14:val="none"/>
        </w:rPr>
        <w:br/>
        <w:t xml:space="preserve">Expand the range of services, such as spa and wellness packages, to attract a wider </w:t>
      </w:r>
      <w:r w:rsidR="00CF1D7E" w:rsidRPr="008C2280">
        <w:rPr>
          <w:rFonts w:ascii="Arial" w:eastAsia="Times New Roman" w:hAnsi="Arial" w:cs="Arial"/>
          <w:kern w:val="0"/>
          <w:lang w:eastAsia="en-GB"/>
          <w14:ligatures w14:val="none"/>
        </w:rPr>
        <w:lastRenderedPageBreak/>
        <w:t xml:space="preserve">clientele. </w:t>
      </w:r>
      <w:r w:rsidR="00CF1D7E" w:rsidRPr="008C2280">
        <w:rPr>
          <w:rFonts w:ascii="Arial" w:eastAsia="Times New Roman" w:hAnsi="Arial" w:cs="Arial"/>
          <w:kern w:val="0"/>
          <w:lang w:eastAsia="en-GB"/>
          <w14:ligatures w14:val="none"/>
        </w:rPr>
        <w:br/>
        <w:t xml:space="preserve">Introduce new services and activities, such as local tours and unique gastronomic experiences. </w:t>
      </w:r>
      <w:r w:rsidR="00CF1D7E" w:rsidRPr="008C2280">
        <w:rPr>
          <w:rFonts w:ascii="Arial" w:eastAsia="Times New Roman" w:hAnsi="Arial" w:cs="Arial"/>
          <w:kern w:val="0"/>
          <w:lang w:eastAsia="en-GB"/>
          <w14:ligatures w14:val="none"/>
        </w:rPr>
        <w:br/>
        <w:t xml:space="preserve">Marketing and Promotions: </w:t>
      </w:r>
      <w:r w:rsidR="00CF1D7E" w:rsidRPr="008C2280">
        <w:rPr>
          <w:rFonts w:ascii="Arial" w:eastAsia="Times New Roman" w:hAnsi="Arial" w:cs="Arial"/>
          <w:kern w:val="0"/>
          <w:lang w:eastAsia="en-GB"/>
          <w14:ligatures w14:val="none"/>
        </w:rPr>
        <w:br/>
        <w:t xml:space="preserve">Develop targeted marketing campaigns to increase hotel visibility and attract new customers. </w:t>
      </w:r>
      <w:r w:rsidR="00CF1D7E" w:rsidRPr="008C2280">
        <w:rPr>
          <w:rFonts w:ascii="Arial" w:eastAsia="Times New Roman" w:hAnsi="Arial" w:cs="Arial"/>
          <w:kern w:val="0"/>
          <w:lang w:eastAsia="en-GB"/>
          <w14:ligatures w14:val="none"/>
        </w:rPr>
        <w:br/>
        <w:t xml:space="preserve">Offer seasonal promotions and special packages to increase occupation during periods of low demand. </w:t>
      </w:r>
      <w:r w:rsidR="00CF1D7E" w:rsidRPr="008C2280">
        <w:rPr>
          <w:rFonts w:ascii="Arial" w:eastAsia="Times New Roman" w:hAnsi="Arial" w:cs="Arial"/>
          <w:kern w:val="0"/>
          <w:lang w:eastAsia="en-GB"/>
          <w14:ligatures w14:val="none"/>
        </w:rPr>
        <w:br/>
        <w:t xml:space="preserve">Customer Experience Improvement: </w:t>
      </w:r>
      <w:r w:rsidR="00CF1D7E" w:rsidRPr="008C2280">
        <w:rPr>
          <w:rFonts w:ascii="Arial" w:eastAsia="Times New Roman" w:hAnsi="Arial" w:cs="Arial"/>
          <w:kern w:val="0"/>
          <w:lang w:eastAsia="en-GB"/>
          <w14:ligatures w14:val="none"/>
        </w:rPr>
        <w:br/>
        <w:t xml:space="preserve">Focus on continuous improvement of service quality to increase customer satisfaction and loyalty. </w:t>
      </w:r>
      <w:r w:rsidR="00CF1D7E" w:rsidRPr="008C2280">
        <w:rPr>
          <w:rFonts w:ascii="Arial" w:eastAsia="Times New Roman" w:hAnsi="Arial" w:cs="Arial"/>
          <w:kern w:val="0"/>
          <w:lang w:eastAsia="en-GB"/>
          <w14:ligatures w14:val="none"/>
        </w:rPr>
        <w:br/>
        <w:t xml:space="preserve">Implement feedback programs to identify areas of improvement and adapt services to customer needs. </w:t>
      </w:r>
      <w:r w:rsidR="00CF1D7E" w:rsidRPr="008C2280">
        <w:rPr>
          <w:rFonts w:ascii="Arial" w:eastAsia="Times New Roman" w:hAnsi="Arial" w:cs="Arial"/>
          <w:kern w:val="0"/>
          <w:lang w:eastAsia="en-GB"/>
          <w14:ligatures w14:val="none"/>
        </w:rPr>
        <w:br/>
        <w:t xml:space="preserve">Partnerships and Collaborations: </w:t>
      </w:r>
      <w:r w:rsidR="00CF1D7E" w:rsidRPr="008C2280">
        <w:rPr>
          <w:rFonts w:ascii="Arial" w:eastAsia="Times New Roman" w:hAnsi="Arial" w:cs="Arial"/>
          <w:kern w:val="0"/>
          <w:lang w:eastAsia="en-GB"/>
          <w14:ligatures w14:val="none"/>
        </w:rPr>
        <w:br/>
        <w:t xml:space="preserve">Establish partnerships with local companies and tourism organizations to promote the hotel and its services. </w:t>
      </w:r>
      <w:r w:rsidR="00CF1D7E" w:rsidRPr="008C2280">
        <w:rPr>
          <w:rFonts w:ascii="Arial" w:eastAsia="Times New Roman" w:hAnsi="Arial" w:cs="Arial"/>
          <w:kern w:val="0"/>
          <w:lang w:eastAsia="en-GB"/>
          <w14:ligatures w14:val="none"/>
        </w:rPr>
        <w:br/>
        <w:t>Collaborate with online booking platforms to increase visibility and facilitate the booking process for customers.</w:t>
      </w:r>
    </w:p>
    <w:p w14:paraId="57CF29C2" w14:textId="77777777" w:rsidR="00630959" w:rsidRPr="008C2280" w:rsidRDefault="00630959" w:rsidP="008C2280">
      <w:pPr>
        <w:spacing w:line="276" w:lineRule="auto"/>
        <w:rPr>
          <w:rFonts w:ascii="Arial" w:eastAsia="Times New Roman" w:hAnsi="Arial" w:cs="Arial"/>
          <w:b/>
          <w:bCs/>
          <w:kern w:val="0"/>
          <w:lang w:eastAsia="en-GB"/>
          <w14:ligatures w14:val="none"/>
        </w:rPr>
      </w:pPr>
    </w:p>
    <w:p w14:paraId="2B33EE84" w14:textId="77777777" w:rsidR="00630959" w:rsidRPr="008C2280" w:rsidRDefault="00630959" w:rsidP="008C2280">
      <w:pPr>
        <w:spacing w:line="276" w:lineRule="auto"/>
        <w:rPr>
          <w:rFonts w:ascii="Arial" w:eastAsia="Times New Roman" w:hAnsi="Arial" w:cs="Arial"/>
          <w:b/>
          <w:bCs/>
          <w:kern w:val="0"/>
          <w:lang w:eastAsia="en-GB"/>
          <w14:ligatures w14:val="none"/>
        </w:rPr>
      </w:pPr>
    </w:p>
    <w:p w14:paraId="1E6286B8" w14:textId="77777777" w:rsidR="00630959" w:rsidRPr="008C2280" w:rsidRDefault="00630959" w:rsidP="008C2280">
      <w:pPr>
        <w:spacing w:line="276" w:lineRule="auto"/>
        <w:rPr>
          <w:rFonts w:ascii="Arial" w:eastAsia="Times New Roman" w:hAnsi="Arial" w:cs="Arial"/>
          <w:b/>
          <w:bCs/>
          <w:kern w:val="0"/>
          <w:lang w:eastAsia="en-GB"/>
          <w14:ligatures w14:val="none"/>
        </w:rPr>
      </w:pPr>
    </w:p>
    <w:p w14:paraId="318A0B18" w14:textId="0251FCF9" w:rsidR="00D07838" w:rsidRPr="008C2280" w:rsidRDefault="00D07838" w:rsidP="008C2280">
      <w:pPr>
        <w:spacing w:line="276" w:lineRule="auto"/>
        <w:rPr>
          <w:rFonts w:ascii="Arial" w:eastAsia="Times New Roman" w:hAnsi="Arial" w:cs="Arial"/>
          <w:b/>
          <w:bCs/>
          <w:kern w:val="0"/>
          <w:lang w:eastAsia="en-GB"/>
          <w14:ligatures w14:val="none"/>
        </w:rPr>
      </w:pPr>
      <w:r w:rsidRPr="008C2280">
        <w:rPr>
          <w:rFonts w:ascii="Arial" w:eastAsia="Times New Roman" w:hAnsi="Arial" w:cs="Arial"/>
          <w:b/>
          <w:bCs/>
          <w:kern w:val="0"/>
          <w:lang w:eastAsia="en-GB"/>
          <w14:ligatures w14:val="none"/>
        </w:rPr>
        <w:t>Table Summary: Revenue Sources, Challenges and Strategies</w:t>
      </w:r>
    </w:p>
    <w:tbl>
      <w:tblPr>
        <w:tblStyle w:val="TableGrid"/>
        <w:tblW w:w="0" w:type="auto"/>
        <w:tblLook w:val="04A0" w:firstRow="1" w:lastRow="0" w:firstColumn="1" w:lastColumn="0" w:noHBand="0" w:noVBand="1"/>
      </w:tblPr>
      <w:tblGrid>
        <w:gridCol w:w="2240"/>
        <w:gridCol w:w="2428"/>
        <w:gridCol w:w="2370"/>
        <w:gridCol w:w="1978"/>
      </w:tblGrid>
      <w:tr w:rsidR="00D07838" w:rsidRPr="008C2280" w14:paraId="7A1CBF04" w14:textId="28B1D03A" w:rsidTr="00630959">
        <w:tc>
          <w:tcPr>
            <w:tcW w:w="2240" w:type="dxa"/>
            <w:shd w:val="clear" w:color="auto" w:fill="E8E8E8" w:themeFill="background2"/>
          </w:tcPr>
          <w:p w14:paraId="5A8915F2" w14:textId="73BD4A5B" w:rsidR="00D07838" w:rsidRPr="008C2280" w:rsidRDefault="00D07838"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Source of Income</w:t>
            </w:r>
          </w:p>
        </w:tc>
        <w:tc>
          <w:tcPr>
            <w:tcW w:w="2428" w:type="dxa"/>
            <w:shd w:val="clear" w:color="auto" w:fill="E8E8E8" w:themeFill="background2"/>
          </w:tcPr>
          <w:p w14:paraId="581BDD2C" w14:textId="28E0C1B6" w:rsidR="00D07838" w:rsidRPr="008C2280" w:rsidRDefault="00D07838"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Contribution (%)</w:t>
            </w:r>
          </w:p>
        </w:tc>
        <w:tc>
          <w:tcPr>
            <w:tcW w:w="2370" w:type="dxa"/>
            <w:shd w:val="clear" w:color="auto" w:fill="E8E8E8" w:themeFill="background2"/>
          </w:tcPr>
          <w:p w14:paraId="4000CF47" w14:textId="59C3A90F" w:rsidR="00D07838" w:rsidRPr="008C2280" w:rsidRDefault="00D07838"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br/>
              <w:t xml:space="preserve">Challenges </w:t>
            </w:r>
          </w:p>
        </w:tc>
        <w:tc>
          <w:tcPr>
            <w:tcW w:w="1978" w:type="dxa"/>
            <w:shd w:val="clear" w:color="auto" w:fill="E8E8E8" w:themeFill="background2"/>
          </w:tcPr>
          <w:p w14:paraId="488E100B" w14:textId="423997C4" w:rsidR="00D07838" w:rsidRPr="008C2280" w:rsidRDefault="00D07838"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Strategies</w:t>
            </w:r>
          </w:p>
        </w:tc>
      </w:tr>
      <w:tr w:rsidR="00D07838" w:rsidRPr="008C2280" w14:paraId="47400B96" w14:textId="0D0A6112" w:rsidTr="00630959">
        <w:tc>
          <w:tcPr>
            <w:tcW w:w="2240" w:type="dxa"/>
            <w:shd w:val="clear" w:color="auto" w:fill="E8E8E8" w:themeFill="background2"/>
          </w:tcPr>
          <w:p w14:paraId="3BD8EFB2" w14:textId="7EF23891" w:rsidR="00D07838" w:rsidRPr="008C2280" w:rsidRDefault="00D07838"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Hosting</w:t>
            </w:r>
          </w:p>
        </w:tc>
        <w:tc>
          <w:tcPr>
            <w:tcW w:w="2428" w:type="dxa"/>
          </w:tcPr>
          <w:p w14:paraId="0C70413B" w14:textId="24BB5318" w:rsidR="00D07838" w:rsidRPr="008C2280" w:rsidRDefault="00D07838"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60%</w:t>
            </w:r>
          </w:p>
        </w:tc>
        <w:tc>
          <w:tcPr>
            <w:tcW w:w="2370" w:type="dxa"/>
          </w:tcPr>
          <w:p w14:paraId="49832570" w14:textId="5A41A58D" w:rsidR="00D07838" w:rsidRPr="008C2280" w:rsidRDefault="00D07838"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Seasonality, competition</w:t>
            </w:r>
          </w:p>
        </w:tc>
        <w:tc>
          <w:tcPr>
            <w:tcW w:w="1978" w:type="dxa"/>
          </w:tcPr>
          <w:p w14:paraId="623AB8AB" w14:textId="57229190" w:rsidR="00D07838" w:rsidRPr="008C2280" w:rsidRDefault="00D07838"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Diversification of services, marketing</w:t>
            </w:r>
          </w:p>
        </w:tc>
      </w:tr>
      <w:tr w:rsidR="00D07838" w:rsidRPr="008C2280" w14:paraId="314943AC" w14:textId="01CB5CC1" w:rsidTr="00630959">
        <w:tc>
          <w:tcPr>
            <w:tcW w:w="2240" w:type="dxa"/>
            <w:shd w:val="clear" w:color="auto" w:fill="E8E8E8" w:themeFill="background2"/>
          </w:tcPr>
          <w:p w14:paraId="7F09416B" w14:textId="5CC3C03A" w:rsidR="00D07838" w:rsidRPr="008C2280" w:rsidRDefault="00D07838"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Corporate Events and Weddings</w:t>
            </w:r>
          </w:p>
        </w:tc>
        <w:tc>
          <w:tcPr>
            <w:tcW w:w="2428" w:type="dxa"/>
          </w:tcPr>
          <w:p w14:paraId="211FB476" w14:textId="68ADEA34" w:rsidR="00D07838" w:rsidRPr="008C2280" w:rsidRDefault="00D07838"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25%</w:t>
            </w:r>
          </w:p>
        </w:tc>
        <w:tc>
          <w:tcPr>
            <w:tcW w:w="2370" w:type="dxa"/>
          </w:tcPr>
          <w:p w14:paraId="585ADFD1" w14:textId="34EC5442" w:rsidR="00D07838" w:rsidRPr="008C2280" w:rsidRDefault="00D07838"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Seasonality</w:t>
            </w:r>
          </w:p>
        </w:tc>
        <w:tc>
          <w:tcPr>
            <w:tcW w:w="1978" w:type="dxa"/>
          </w:tcPr>
          <w:p w14:paraId="71B2096A" w14:textId="7338D744" w:rsidR="00D07838" w:rsidRPr="008C2280" w:rsidRDefault="00D07838"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Marketing, experience improvement</w:t>
            </w:r>
          </w:p>
        </w:tc>
      </w:tr>
      <w:tr w:rsidR="00D07838" w:rsidRPr="008C2280" w14:paraId="0CE04D9A" w14:textId="56201547" w:rsidTr="00630959">
        <w:tc>
          <w:tcPr>
            <w:tcW w:w="2240" w:type="dxa"/>
            <w:shd w:val="clear" w:color="auto" w:fill="E8E8E8" w:themeFill="background2"/>
          </w:tcPr>
          <w:p w14:paraId="098C6F2B" w14:textId="747962C2" w:rsidR="00D07838" w:rsidRPr="008C2280" w:rsidRDefault="00D07838"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Food and Beverage Services</w:t>
            </w:r>
          </w:p>
        </w:tc>
        <w:tc>
          <w:tcPr>
            <w:tcW w:w="2428" w:type="dxa"/>
          </w:tcPr>
          <w:p w14:paraId="6B918894" w14:textId="5E8344C2" w:rsidR="00D07838" w:rsidRPr="008C2280" w:rsidRDefault="00D07838"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15%</w:t>
            </w:r>
          </w:p>
        </w:tc>
        <w:tc>
          <w:tcPr>
            <w:tcW w:w="2370" w:type="dxa"/>
          </w:tcPr>
          <w:p w14:paraId="49318C4D" w14:textId="01C40BE0" w:rsidR="00D07838" w:rsidRPr="008C2280" w:rsidRDefault="00D07838"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Competition, economic changes</w:t>
            </w:r>
          </w:p>
        </w:tc>
        <w:tc>
          <w:tcPr>
            <w:tcW w:w="1978" w:type="dxa"/>
          </w:tcPr>
          <w:p w14:paraId="27DD399C" w14:textId="5E69EC52" w:rsidR="00D07838" w:rsidRPr="008C2280" w:rsidRDefault="00D07838"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Promotions, partnerships</w:t>
            </w:r>
          </w:p>
        </w:tc>
      </w:tr>
    </w:tbl>
    <w:p w14:paraId="60BD6D37" w14:textId="61F5C88A" w:rsidR="00D07838" w:rsidRPr="008C2280" w:rsidRDefault="00D07838"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Detailed analysis of the turnover and billing at Delta Hotels Nottingham Belfry reveals that effective management of these aspects is crucial to the success of the hotel. High staff turnover presents significant challenges, including increased operating costs and impact on service quality. Implementing ongoing training programmes, developing recognition and incentive strategies, and improving internal communication are essential steps to reduce turnover and increase employee satisfaction.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lastRenderedPageBreak/>
        <w:t>In terms of billing, diversification of revenue sources, the use of effective marketing strategies and the continuous improvement of the customer experience are key to increasing revenue and ensuring the financial sustainability of the hotel. Identifying and addressing the specific challenges associated with each revenue source will enable Delta Hotels Nottingham Belfry to maintain its competitive position and thrive in the hospitality market.</w:t>
      </w:r>
    </w:p>
    <w:p w14:paraId="781CB6B9" w14:textId="5E13D05D" w:rsidR="00D07838" w:rsidRPr="008C2280" w:rsidRDefault="00D07838" w:rsidP="008C2280">
      <w:pPr>
        <w:spacing w:after="240" w:line="276" w:lineRule="auto"/>
        <w:rPr>
          <w:rFonts w:ascii="Arial" w:eastAsia="Times New Roman" w:hAnsi="Arial" w:cs="Arial"/>
          <w:b/>
          <w:bCs/>
          <w:kern w:val="0"/>
          <w:lang w:eastAsia="en-GB"/>
          <w14:ligatures w14:val="none"/>
        </w:rPr>
      </w:pPr>
    </w:p>
    <w:p w14:paraId="05F6599C" w14:textId="50195D4A" w:rsidR="00FD4278" w:rsidRPr="008C2280" w:rsidRDefault="0041403F"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b/>
          <w:bCs/>
          <w:kern w:val="0"/>
          <w:lang w:eastAsia="en-GB"/>
          <w14:ligatures w14:val="none"/>
        </w:rPr>
        <w:t>Staffing:</w:t>
      </w:r>
      <w:r w:rsidRPr="008C2280">
        <w:rPr>
          <w:rFonts w:ascii="Arial" w:eastAsia="Times New Roman" w:hAnsi="Arial" w:cs="Arial"/>
          <w:kern w:val="0"/>
          <w:lang w:eastAsia="en-GB"/>
          <w14:ligatures w14:val="none"/>
        </w:rPr>
        <w:t xml:space="preserve">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Number of employees: Approximately 150, distributed in various functions such as front office, maintenance, food and beverages, Housekeeping, and administration. </w:t>
      </w:r>
      <w:r w:rsidRPr="008C2280">
        <w:rPr>
          <w:rFonts w:ascii="Arial" w:eastAsia="Times New Roman" w:hAnsi="Arial" w:cs="Arial"/>
          <w:kern w:val="0"/>
          <w:lang w:eastAsia="en-GB"/>
          <w14:ligatures w14:val="none"/>
        </w:rPr>
        <w:br/>
      </w:r>
      <w:r w:rsidR="00F30079" w:rsidRPr="008C2280">
        <w:rPr>
          <w:rFonts w:ascii="Arial" w:eastAsia="Times New Roman" w:hAnsi="Arial" w:cs="Arial"/>
          <w:kern w:val="0"/>
          <w:lang w:eastAsia="en-GB"/>
          <w14:ligatures w14:val="none"/>
        </w:rPr>
        <w:t xml:space="preserve">Staff </w:t>
      </w:r>
      <w:r w:rsidR="00F30079" w:rsidRPr="008C2280">
        <w:rPr>
          <w:rFonts w:ascii="Arial" w:eastAsia="Times New Roman" w:hAnsi="Arial" w:cs="Arial"/>
          <w:kern w:val="0"/>
          <w:lang w:eastAsia="en-GB"/>
          <w14:ligatures w14:val="none"/>
        </w:rPr>
        <w:br/>
        <w:t xml:space="preserve">The team at Delta Hotels Nottingham Belfry plays a crucial role in delivering high quality services and guest satisfaction. This section will provide a detailed overview of the team structure, challenges faced, training and development programmes, and strategies for employee motivation and retention. </w:t>
      </w:r>
      <w:r w:rsidR="00F30079" w:rsidRPr="008C2280">
        <w:rPr>
          <w:rFonts w:ascii="Arial" w:eastAsia="Times New Roman" w:hAnsi="Arial" w:cs="Arial"/>
          <w:kern w:val="0"/>
          <w:lang w:eastAsia="en-GB"/>
          <w14:ligatures w14:val="none"/>
        </w:rPr>
        <w:br/>
        <w:t xml:space="preserve">Team structure: </w:t>
      </w:r>
      <w:r w:rsidR="00F30079" w:rsidRPr="008C2280">
        <w:rPr>
          <w:rFonts w:ascii="Arial" w:eastAsia="Times New Roman" w:hAnsi="Arial" w:cs="Arial"/>
          <w:kern w:val="0"/>
          <w:lang w:eastAsia="en-GB"/>
          <w14:ligatures w14:val="none"/>
        </w:rPr>
        <w:br/>
        <w:t xml:space="preserve">The staff structure at Delta Hotels Nottingham Belfry is organized to maximize operational efficiency and guest satisfaction. The team is divided into several main </w:t>
      </w:r>
      <w:r w:rsidR="00E76D7A" w:rsidRPr="008C2280">
        <w:rPr>
          <w:rFonts w:ascii="Arial" w:eastAsia="Times New Roman" w:hAnsi="Arial" w:cs="Arial"/>
          <w:b/>
          <w:bCs/>
          <w:kern w:val="0"/>
          <w:lang w:eastAsia="en-GB"/>
          <w14:ligatures w14:val="none"/>
        </w:rPr>
        <w:t>A</w:t>
      </w:r>
      <w:r w:rsidR="00F30079" w:rsidRPr="008C2280">
        <w:rPr>
          <w:rFonts w:ascii="Arial" w:eastAsia="Times New Roman" w:hAnsi="Arial" w:cs="Arial"/>
          <w:b/>
          <w:bCs/>
          <w:kern w:val="0"/>
          <w:lang w:eastAsia="en-GB"/>
          <w14:ligatures w14:val="none"/>
        </w:rPr>
        <w:t>reas</w:t>
      </w:r>
      <w:r w:rsidR="00F30079" w:rsidRPr="008C2280">
        <w:rPr>
          <w:rFonts w:ascii="Arial" w:eastAsia="Times New Roman" w:hAnsi="Arial" w:cs="Arial"/>
          <w:kern w:val="0"/>
          <w:lang w:eastAsia="en-GB"/>
          <w14:ligatures w14:val="none"/>
        </w:rPr>
        <w:t>:</w:t>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b/>
          <w:bCs/>
          <w:kern w:val="0"/>
          <w:lang w:eastAsia="en-GB"/>
          <w14:ligatures w14:val="none"/>
        </w:rPr>
        <w:t xml:space="preserve">Reception: </w:t>
      </w:r>
      <w:r w:rsidR="00F30079" w:rsidRPr="008C2280">
        <w:rPr>
          <w:rFonts w:ascii="Arial" w:eastAsia="Times New Roman" w:hAnsi="Arial" w:cs="Arial"/>
          <w:b/>
          <w:bCs/>
          <w:kern w:val="0"/>
          <w:lang w:eastAsia="en-GB"/>
          <w14:ligatures w14:val="none"/>
        </w:rPr>
        <w:br/>
      </w:r>
      <w:r w:rsidR="00F30079" w:rsidRPr="008C2280">
        <w:rPr>
          <w:rFonts w:ascii="Arial" w:eastAsia="Times New Roman" w:hAnsi="Arial" w:cs="Arial"/>
          <w:kern w:val="0"/>
          <w:lang w:eastAsia="en-GB"/>
          <w14:ligatures w14:val="none"/>
        </w:rPr>
        <w:br/>
        <w:t xml:space="preserve">Functions: Customer service, check-in/check-out, reservations. </w:t>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kern w:val="0"/>
          <w:lang w:eastAsia="en-GB"/>
          <w14:ligatures w14:val="none"/>
        </w:rPr>
        <w:br/>
        <w:t xml:space="preserve">Challenges: High rotation, lack of continuous training. </w:t>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b/>
          <w:bCs/>
          <w:kern w:val="0"/>
          <w:lang w:eastAsia="en-GB"/>
          <w14:ligatures w14:val="none"/>
        </w:rPr>
        <w:t>Food and Beverage:</w:t>
      </w:r>
      <w:r w:rsidR="00F30079" w:rsidRPr="008C2280">
        <w:rPr>
          <w:rFonts w:ascii="Arial" w:eastAsia="Times New Roman" w:hAnsi="Arial" w:cs="Arial"/>
          <w:kern w:val="0"/>
          <w:lang w:eastAsia="en-GB"/>
          <w14:ligatures w14:val="none"/>
        </w:rPr>
        <w:t xml:space="preserve"> </w:t>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kern w:val="0"/>
          <w:lang w:eastAsia="en-GB"/>
          <w14:ligatures w14:val="none"/>
        </w:rPr>
        <w:br/>
        <w:t xml:space="preserve">Functions: Restaurant services, bar, catering for events. </w:t>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kern w:val="0"/>
          <w:lang w:eastAsia="en-GB"/>
          <w14:ligatures w14:val="none"/>
        </w:rPr>
        <w:br/>
        <w:t xml:space="preserve">Challenges: Inconsistencies in service quality, need for specialized training. </w:t>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b/>
          <w:bCs/>
          <w:kern w:val="0"/>
          <w:lang w:eastAsia="en-GB"/>
          <w14:ligatures w14:val="none"/>
        </w:rPr>
        <w:t>Housekeeping:</w:t>
      </w:r>
      <w:r w:rsidR="00F30079" w:rsidRPr="008C2280">
        <w:rPr>
          <w:rFonts w:ascii="Arial" w:eastAsia="Times New Roman" w:hAnsi="Arial" w:cs="Arial"/>
          <w:kern w:val="0"/>
          <w:lang w:eastAsia="en-GB"/>
          <w14:ligatures w14:val="none"/>
        </w:rPr>
        <w:t xml:space="preserve"> </w:t>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kern w:val="0"/>
          <w:lang w:eastAsia="en-GB"/>
          <w14:ligatures w14:val="none"/>
        </w:rPr>
        <w:br/>
        <w:t xml:space="preserve">Functions: Maintenance and cleaning of the rooms and common areas. </w:t>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kern w:val="0"/>
          <w:lang w:eastAsia="en-GB"/>
          <w14:ligatures w14:val="none"/>
        </w:rPr>
        <w:br/>
        <w:t xml:space="preserve">Challenges: Maintenance problems, lack of recognition. </w:t>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b/>
          <w:bCs/>
          <w:kern w:val="0"/>
          <w:lang w:eastAsia="en-GB"/>
          <w14:ligatures w14:val="none"/>
        </w:rPr>
        <w:t>Maintenance:</w:t>
      </w:r>
      <w:r w:rsidR="00F30079" w:rsidRPr="008C2280">
        <w:rPr>
          <w:rFonts w:ascii="Arial" w:eastAsia="Times New Roman" w:hAnsi="Arial" w:cs="Arial"/>
          <w:kern w:val="0"/>
          <w:lang w:eastAsia="en-GB"/>
          <w14:ligatures w14:val="none"/>
        </w:rPr>
        <w:t xml:space="preserve"> </w:t>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kern w:val="0"/>
          <w:lang w:eastAsia="en-GB"/>
          <w14:ligatures w14:val="none"/>
        </w:rPr>
        <w:lastRenderedPageBreak/>
        <w:t xml:space="preserve">Functions: Repair and maintenance of the facilities. </w:t>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kern w:val="0"/>
          <w:lang w:eastAsia="en-GB"/>
          <w14:ligatures w14:val="none"/>
        </w:rPr>
        <w:br/>
        <w:t xml:space="preserve">Challenges: outdated equipment, ineffective communication with other teams. </w:t>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b/>
          <w:bCs/>
          <w:kern w:val="0"/>
          <w:lang w:eastAsia="en-GB"/>
          <w14:ligatures w14:val="none"/>
        </w:rPr>
        <w:t>Administration:</w:t>
      </w:r>
      <w:r w:rsidR="00F30079" w:rsidRPr="008C2280">
        <w:rPr>
          <w:rFonts w:ascii="Arial" w:eastAsia="Times New Roman" w:hAnsi="Arial" w:cs="Arial"/>
          <w:kern w:val="0"/>
          <w:lang w:eastAsia="en-GB"/>
          <w14:ligatures w14:val="none"/>
        </w:rPr>
        <w:t xml:space="preserve"> </w:t>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kern w:val="0"/>
          <w:lang w:eastAsia="en-GB"/>
          <w14:ligatures w14:val="none"/>
        </w:rPr>
        <w:br/>
        <w:t xml:space="preserve">Functions: General management, finance, human resources. </w:t>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kern w:val="0"/>
          <w:lang w:eastAsia="en-GB"/>
          <w14:ligatures w14:val="none"/>
        </w:rPr>
        <w:br/>
        <w:t xml:space="preserve">Challenges: Lack of communication between departments, need for effective leadership. </w:t>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kern w:val="0"/>
          <w:lang w:eastAsia="en-GB"/>
          <w14:ligatures w14:val="none"/>
        </w:rPr>
        <w:br/>
        <w:t xml:space="preserve">Challenges faced by the team: </w:t>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kern w:val="0"/>
          <w:lang w:eastAsia="en-GB"/>
          <w14:ligatures w14:val="none"/>
        </w:rPr>
        <w:br/>
        <w:t xml:space="preserve">Delta Hotels Nottingham Belfry employees face several challenges that impact their ability to provide a high quality service: </w:t>
      </w:r>
      <w:r w:rsidR="00F30079" w:rsidRPr="008C2280">
        <w:rPr>
          <w:rFonts w:ascii="Arial" w:eastAsia="Times New Roman" w:hAnsi="Arial" w:cs="Arial"/>
          <w:kern w:val="0"/>
          <w:lang w:eastAsia="en-GB"/>
          <w14:ligatures w14:val="none"/>
        </w:rPr>
        <w:br/>
        <w:t xml:space="preserve">High Rotativity: High rotativity is a significant problem, especially in reception and food and beverages. This results in an often inexperienced and inadequately trained team. </w:t>
      </w:r>
      <w:r w:rsidR="00F30079" w:rsidRPr="008C2280">
        <w:rPr>
          <w:rFonts w:ascii="Arial" w:eastAsia="Times New Roman" w:hAnsi="Arial" w:cs="Arial"/>
          <w:kern w:val="0"/>
          <w:lang w:eastAsia="en-GB"/>
          <w14:ligatures w14:val="none"/>
        </w:rPr>
        <w:br/>
        <w:t xml:space="preserve">Lack of Continuous Training: Although there are initial training programs, the lack of continuous training prevents employees from developing advanced skills and adapting to new guest demands. </w:t>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kern w:val="0"/>
          <w:lang w:eastAsia="en-GB"/>
          <w14:ligatures w14:val="none"/>
        </w:rPr>
        <w:br/>
        <w:t xml:space="preserve">Communication problems: Poor communication between departments results in misunderstandings and failures in the service. This is evident among the maintenance team and other departments. </w:t>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kern w:val="0"/>
          <w:lang w:eastAsia="en-GB"/>
          <w14:ligatures w14:val="none"/>
        </w:rPr>
        <w:br/>
        <w:t xml:space="preserve">Lack of Recognition and Incentives: The absence of recognition and incentives programs contributes to low morale and motivation among employees, negatively impacting the quality of service. </w:t>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kern w:val="0"/>
          <w:lang w:eastAsia="en-GB"/>
          <w14:ligatures w14:val="none"/>
        </w:rPr>
        <w:br/>
        <w:t xml:space="preserve">Training and Development Programs: </w:t>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kern w:val="0"/>
          <w:lang w:eastAsia="en-GB"/>
          <w14:ligatures w14:val="none"/>
        </w:rPr>
        <w:br/>
        <w:t xml:space="preserve">Staff training and development are essential toning service quality and improving guest satisfaction. Currently, Delta Hotels Nottingham Belfry offers initial training programmes, but lacks ongoing and specialized programs. The following recommendations can help improve this area: </w:t>
      </w:r>
      <w:r w:rsidR="00F30079" w:rsidRPr="008C2280">
        <w:rPr>
          <w:rFonts w:ascii="Arial" w:eastAsia="Times New Roman" w:hAnsi="Arial" w:cs="Arial"/>
          <w:kern w:val="0"/>
          <w:lang w:eastAsia="en-GB"/>
          <w14:ligatures w14:val="none"/>
        </w:rPr>
        <w:br/>
        <w:t xml:space="preserve">Comprehensive Initial Training: Introduce more robust initial training programmes that cover all operational areas and prepare new employees for their roles. </w:t>
      </w:r>
      <w:r w:rsidR="00F30079" w:rsidRPr="008C2280">
        <w:rPr>
          <w:rFonts w:ascii="Arial" w:eastAsia="Times New Roman" w:hAnsi="Arial" w:cs="Arial"/>
          <w:kern w:val="0"/>
          <w:lang w:eastAsia="en-GB"/>
          <w14:ligatures w14:val="none"/>
        </w:rPr>
        <w:br/>
        <w:t xml:space="preserve">Continuing Training: Implement continuing training programmes that include regular workshops, updating courses and training on new technologies and hospitality practices. </w:t>
      </w:r>
      <w:r w:rsidR="00F30079" w:rsidRPr="008C2280">
        <w:rPr>
          <w:rFonts w:ascii="Arial" w:eastAsia="Times New Roman" w:hAnsi="Arial" w:cs="Arial"/>
          <w:kern w:val="0"/>
          <w:lang w:eastAsia="en-GB"/>
          <w14:ligatures w14:val="none"/>
        </w:rPr>
        <w:br/>
        <w:t xml:space="preserve">Mentoring and Coaching: Establish mentoring and coaching programs to help employees develop advanced skills and prepare for leadership roles. </w:t>
      </w:r>
      <w:r w:rsidR="00F30079" w:rsidRPr="008C2280">
        <w:rPr>
          <w:rFonts w:ascii="Arial" w:eastAsia="Times New Roman" w:hAnsi="Arial" w:cs="Arial"/>
          <w:kern w:val="0"/>
          <w:lang w:eastAsia="en-GB"/>
          <w14:ligatures w14:val="none"/>
        </w:rPr>
        <w:br/>
        <w:t xml:space="preserve">Motivation and Retention Strategies: </w:t>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kern w:val="0"/>
          <w:lang w:eastAsia="en-GB"/>
          <w14:ligatures w14:val="none"/>
        </w:rPr>
        <w:lastRenderedPageBreak/>
        <w:t xml:space="preserve">Employee motivation and retention are crucial to keeping a team engaged and productive. Some effective strategies include: </w:t>
      </w:r>
      <w:r w:rsidR="00F30079" w:rsidRPr="008C2280">
        <w:rPr>
          <w:rFonts w:ascii="Arial" w:eastAsia="Times New Roman" w:hAnsi="Arial" w:cs="Arial"/>
          <w:kern w:val="0"/>
          <w:lang w:eastAsia="en-GB"/>
          <w14:ligatures w14:val="none"/>
        </w:rPr>
        <w:br/>
        <w:t xml:space="preserve">Recognition Programs: Develop recognition programmes that reward employees for outstanding performance. This can include monthly prizes, performance bonuses, and public recognition. </w:t>
      </w:r>
      <w:r w:rsidR="00F30079" w:rsidRPr="008C2280">
        <w:rPr>
          <w:rFonts w:ascii="Arial" w:eastAsia="Times New Roman" w:hAnsi="Arial" w:cs="Arial"/>
          <w:kern w:val="0"/>
          <w:lang w:eastAsia="en-GB"/>
          <w14:ligatures w14:val="none"/>
        </w:rPr>
        <w:br/>
        <w:t xml:space="preserve">Financial and Non-Financial Incentives: Offer financial incentives such as bonuses and salary increases, as well as non-financial incentive such as additional days off, career development opportunities and health benefits. </w:t>
      </w:r>
      <w:r w:rsidR="00F30079" w:rsidRPr="008C2280">
        <w:rPr>
          <w:rFonts w:ascii="Arial" w:eastAsia="Times New Roman" w:hAnsi="Arial" w:cs="Arial"/>
          <w:kern w:val="0"/>
          <w:lang w:eastAsia="en-GB"/>
          <w14:ligatures w14:val="none"/>
        </w:rPr>
        <w:br/>
        <w:t xml:space="preserve">Positive Work Environment: Create a positive and inclusive work environment where employees feel valued and supported. This can be achieved through open communication, effective leadership and workplace welfare policies. </w:t>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b/>
          <w:bCs/>
          <w:kern w:val="0"/>
          <w:lang w:eastAsia="en-GB"/>
          <w14:ligatures w14:val="none"/>
        </w:rPr>
        <w:t>Examples of Good Practices:</w:t>
      </w:r>
      <w:r w:rsidR="00F30079" w:rsidRPr="008C2280">
        <w:rPr>
          <w:rFonts w:ascii="Arial" w:eastAsia="Times New Roman" w:hAnsi="Arial" w:cs="Arial"/>
          <w:kern w:val="0"/>
          <w:lang w:eastAsia="en-GB"/>
          <w14:ligatures w14:val="none"/>
        </w:rPr>
        <w:t xml:space="preserve"> </w:t>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kern w:val="0"/>
          <w:lang w:eastAsia="en-GB"/>
          <w14:ligatures w14:val="none"/>
        </w:rPr>
        <w:br/>
        <w:t xml:space="preserve">Hotel Hilton: A luxury hotel that implemented ongoing training programmes and saw a significant reduction in staff turnover and an improvement in guest satisfaction. </w:t>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kern w:val="0"/>
          <w:lang w:eastAsia="en-GB"/>
          <w14:ligatures w14:val="none"/>
        </w:rPr>
        <w:br/>
        <w:t>Hotel Premier Inn: A hotel that has introduced recognition and incentive programmes, resulting in a more motivated staff and an increase in the quality of</w:t>
      </w:r>
      <w:r w:rsidR="00E76D7A" w:rsidRPr="008C2280">
        <w:rPr>
          <w:rFonts w:ascii="Arial" w:eastAsia="Times New Roman" w:hAnsi="Arial" w:cs="Arial"/>
          <w:kern w:val="0"/>
          <w:lang w:eastAsia="en-GB"/>
          <w14:ligatures w14:val="none"/>
        </w:rPr>
        <w:t xml:space="preserve"> </w:t>
      </w:r>
      <w:r w:rsidR="00F30079" w:rsidRPr="008C2280">
        <w:rPr>
          <w:rFonts w:ascii="Arial" w:eastAsia="Times New Roman" w:hAnsi="Arial" w:cs="Arial"/>
          <w:kern w:val="0"/>
          <w:lang w:eastAsia="en-GB"/>
          <w14:ligatures w14:val="none"/>
        </w:rPr>
        <w:t xml:space="preserve">service. </w:t>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b/>
          <w:bCs/>
          <w:kern w:val="0"/>
          <w:lang w:eastAsia="en-GB"/>
          <w14:ligatures w14:val="none"/>
        </w:rPr>
        <w:t>Tables and Diagrams:</w:t>
      </w:r>
      <w:r w:rsidR="00F30079" w:rsidRPr="008C2280">
        <w:rPr>
          <w:rFonts w:ascii="Arial" w:eastAsia="Times New Roman" w:hAnsi="Arial" w:cs="Arial"/>
          <w:kern w:val="0"/>
          <w:lang w:eastAsia="en-GB"/>
          <w14:ligatures w14:val="none"/>
        </w:rPr>
        <w:t xml:space="preserve"> </w:t>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kern w:val="0"/>
          <w:lang w:eastAsia="en-GB"/>
          <w14:ligatures w14:val="none"/>
        </w:rPr>
        <w:br/>
      </w:r>
      <w:r w:rsidR="00F30079" w:rsidRPr="008C2280">
        <w:rPr>
          <w:rFonts w:ascii="Arial" w:eastAsia="Times New Roman" w:hAnsi="Arial" w:cs="Arial"/>
          <w:b/>
          <w:bCs/>
          <w:kern w:val="0"/>
          <w:lang w:eastAsia="en-GB"/>
          <w14:ligatures w14:val="none"/>
        </w:rPr>
        <w:t>Team Structure Summary:</w:t>
      </w:r>
      <w:r w:rsidR="00F30079" w:rsidRPr="008C2280">
        <w:rPr>
          <w:rFonts w:ascii="Arial" w:eastAsia="Times New Roman" w:hAnsi="Arial" w:cs="Arial"/>
          <w:kern w:val="0"/>
          <w:lang w:eastAsia="en-GB"/>
          <w14:ligatures w14:val="none"/>
        </w:rPr>
        <w:t xml:space="preserve"> </w:t>
      </w:r>
    </w:p>
    <w:tbl>
      <w:tblPr>
        <w:tblStyle w:val="TableGrid"/>
        <w:tblW w:w="0" w:type="auto"/>
        <w:tblLook w:val="04A0" w:firstRow="1" w:lastRow="0" w:firstColumn="1" w:lastColumn="0" w:noHBand="0" w:noVBand="1"/>
      </w:tblPr>
      <w:tblGrid>
        <w:gridCol w:w="3005"/>
        <w:gridCol w:w="3005"/>
        <w:gridCol w:w="3006"/>
      </w:tblGrid>
      <w:tr w:rsidR="00FD4278" w:rsidRPr="008C2280" w14:paraId="2B63AE94" w14:textId="77777777" w:rsidTr="00E76D7A">
        <w:tc>
          <w:tcPr>
            <w:tcW w:w="3005" w:type="dxa"/>
            <w:shd w:val="clear" w:color="auto" w:fill="E8E8E8" w:themeFill="background2"/>
          </w:tcPr>
          <w:p w14:paraId="22A88B3C" w14:textId="69D24547" w:rsidR="00FD4278" w:rsidRPr="008C2280" w:rsidRDefault="00FD4278"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Department</w:t>
            </w:r>
          </w:p>
        </w:tc>
        <w:tc>
          <w:tcPr>
            <w:tcW w:w="3005" w:type="dxa"/>
            <w:shd w:val="clear" w:color="auto" w:fill="E8E8E8" w:themeFill="background2"/>
          </w:tcPr>
          <w:p w14:paraId="36F24195" w14:textId="18D25D84" w:rsidR="00FD4278" w:rsidRPr="008C2280" w:rsidRDefault="00FD4278"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Main Functions</w:t>
            </w:r>
          </w:p>
        </w:tc>
        <w:tc>
          <w:tcPr>
            <w:tcW w:w="3006" w:type="dxa"/>
            <w:shd w:val="clear" w:color="auto" w:fill="E8E8E8" w:themeFill="background2"/>
          </w:tcPr>
          <w:p w14:paraId="06CAC13B" w14:textId="778155C8" w:rsidR="00FD4278" w:rsidRPr="008C2280" w:rsidRDefault="00FD4278"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Main challenges</w:t>
            </w:r>
          </w:p>
        </w:tc>
      </w:tr>
      <w:tr w:rsidR="00FD4278" w:rsidRPr="008C2280" w14:paraId="3CCA02C3" w14:textId="77777777" w:rsidTr="00E76D7A">
        <w:tc>
          <w:tcPr>
            <w:tcW w:w="3005" w:type="dxa"/>
            <w:shd w:val="clear" w:color="auto" w:fill="E8E8E8" w:themeFill="background2"/>
          </w:tcPr>
          <w:p w14:paraId="2A2D3BCF" w14:textId="4CA37E1D" w:rsidR="00FD4278" w:rsidRPr="008C2280" w:rsidRDefault="00FD4278"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Front office</w:t>
            </w:r>
          </w:p>
        </w:tc>
        <w:tc>
          <w:tcPr>
            <w:tcW w:w="3005" w:type="dxa"/>
          </w:tcPr>
          <w:p w14:paraId="245C3816" w14:textId="00CEA9A6" w:rsidR="00FD4278" w:rsidRPr="008C2280" w:rsidRDefault="00FD4278"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Costumer services, check in and checking out</w:t>
            </w:r>
          </w:p>
        </w:tc>
        <w:tc>
          <w:tcPr>
            <w:tcW w:w="3006" w:type="dxa"/>
          </w:tcPr>
          <w:p w14:paraId="00E06D34" w14:textId="5ADE9494" w:rsidR="00FD4278" w:rsidRPr="008C2280" w:rsidRDefault="0085017A"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 xml:space="preserve">High turnover, lack of continuous training </w:t>
            </w:r>
            <w:r w:rsidRPr="008C2280">
              <w:rPr>
                <w:rFonts w:ascii="Arial" w:eastAsia="Times New Roman" w:hAnsi="Arial" w:cs="Arial"/>
                <w:kern w:val="0"/>
                <w:lang w:eastAsia="en-GB"/>
                <w14:ligatures w14:val="none"/>
              </w:rPr>
              <w:br/>
            </w:r>
          </w:p>
        </w:tc>
      </w:tr>
      <w:tr w:rsidR="00FD4278" w:rsidRPr="008C2280" w14:paraId="44C6233D" w14:textId="77777777" w:rsidTr="00E76D7A">
        <w:tc>
          <w:tcPr>
            <w:tcW w:w="3005" w:type="dxa"/>
            <w:shd w:val="clear" w:color="auto" w:fill="E8E8E8" w:themeFill="background2"/>
          </w:tcPr>
          <w:p w14:paraId="2CD8C663" w14:textId="432A418F" w:rsidR="00FD4278" w:rsidRPr="008C2280" w:rsidRDefault="00FD4278"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Food and beverage</w:t>
            </w:r>
          </w:p>
        </w:tc>
        <w:tc>
          <w:tcPr>
            <w:tcW w:w="3005" w:type="dxa"/>
          </w:tcPr>
          <w:p w14:paraId="133F9737" w14:textId="2ED5088C" w:rsidR="00FD4278" w:rsidRPr="008C2280" w:rsidRDefault="00FD4278"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Restaurant serving, bar, catering</w:t>
            </w:r>
            <w:r w:rsidR="0085017A" w:rsidRPr="008C2280">
              <w:rPr>
                <w:rFonts w:ascii="Arial" w:eastAsia="Times New Roman" w:hAnsi="Arial" w:cs="Arial"/>
                <w:kern w:val="0"/>
                <w:lang w:eastAsia="en-GB"/>
                <w14:ligatures w14:val="none"/>
              </w:rPr>
              <w:t xml:space="preserve"> services</w:t>
            </w:r>
          </w:p>
        </w:tc>
        <w:tc>
          <w:tcPr>
            <w:tcW w:w="3006" w:type="dxa"/>
          </w:tcPr>
          <w:p w14:paraId="0998C4E4" w14:textId="7D8CE564" w:rsidR="00FD4278" w:rsidRPr="008C2280" w:rsidRDefault="0085017A"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 xml:space="preserve"> Inconsistencies in the quality of service </w:t>
            </w:r>
            <w:r w:rsidRPr="008C2280">
              <w:rPr>
                <w:rFonts w:ascii="Arial" w:eastAsia="Times New Roman" w:hAnsi="Arial" w:cs="Arial"/>
                <w:kern w:val="0"/>
                <w:lang w:eastAsia="en-GB"/>
                <w14:ligatures w14:val="none"/>
              </w:rPr>
              <w:br/>
            </w:r>
          </w:p>
        </w:tc>
      </w:tr>
      <w:tr w:rsidR="00FD4278" w:rsidRPr="008C2280" w14:paraId="1224D224" w14:textId="77777777" w:rsidTr="00E76D7A">
        <w:tc>
          <w:tcPr>
            <w:tcW w:w="3005" w:type="dxa"/>
            <w:shd w:val="clear" w:color="auto" w:fill="E8E8E8" w:themeFill="background2"/>
          </w:tcPr>
          <w:p w14:paraId="0042AEC9" w14:textId="3C9C32BE" w:rsidR="00FD4278" w:rsidRPr="008C2280" w:rsidRDefault="00FD4278"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Housekeeping</w:t>
            </w:r>
          </w:p>
        </w:tc>
        <w:tc>
          <w:tcPr>
            <w:tcW w:w="3005" w:type="dxa"/>
          </w:tcPr>
          <w:p w14:paraId="1937FD69" w14:textId="59E24946" w:rsidR="00FD4278" w:rsidRPr="008C2280" w:rsidRDefault="00FD4278"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Maintenance and cleaning the bedrooms and communal areas</w:t>
            </w:r>
          </w:p>
        </w:tc>
        <w:tc>
          <w:tcPr>
            <w:tcW w:w="3006" w:type="dxa"/>
          </w:tcPr>
          <w:p w14:paraId="1CA0C8A3" w14:textId="77777777" w:rsidR="0085017A" w:rsidRPr="0085017A" w:rsidRDefault="0085017A"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Maintenance problems, lack of recognition</w:t>
            </w:r>
          </w:p>
          <w:p w14:paraId="140154F4" w14:textId="77777777" w:rsidR="00FD4278" w:rsidRPr="008C2280" w:rsidRDefault="00FD4278" w:rsidP="008C2280">
            <w:pPr>
              <w:spacing w:after="240" w:line="276" w:lineRule="auto"/>
              <w:rPr>
                <w:rFonts w:ascii="Arial" w:eastAsia="Times New Roman" w:hAnsi="Arial" w:cs="Arial"/>
                <w:kern w:val="0"/>
                <w:lang w:eastAsia="en-GB"/>
                <w14:ligatures w14:val="none"/>
              </w:rPr>
            </w:pPr>
          </w:p>
        </w:tc>
      </w:tr>
      <w:tr w:rsidR="00FD4278" w:rsidRPr="008C2280" w14:paraId="5628FEC3" w14:textId="77777777" w:rsidTr="00E76D7A">
        <w:tc>
          <w:tcPr>
            <w:tcW w:w="3005" w:type="dxa"/>
            <w:shd w:val="clear" w:color="auto" w:fill="E8E8E8" w:themeFill="background2"/>
          </w:tcPr>
          <w:p w14:paraId="299E6F46" w14:textId="51E28905" w:rsidR="00FD4278" w:rsidRPr="008C2280" w:rsidRDefault="00FD4278"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Maintenance</w:t>
            </w:r>
          </w:p>
        </w:tc>
        <w:tc>
          <w:tcPr>
            <w:tcW w:w="3005" w:type="dxa"/>
          </w:tcPr>
          <w:p w14:paraId="3E1FA54E" w14:textId="44362221" w:rsidR="00FD4278" w:rsidRPr="008C2280" w:rsidRDefault="00FD4278"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All hotel maintenance</w:t>
            </w:r>
          </w:p>
        </w:tc>
        <w:tc>
          <w:tcPr>
            <w:tcW w:w="3006" w:type="dxa"/>
          </w:tcPr>
          <w:p w14:paraId="5D6BC8A3" w14:textId="77777777" w:rsidR="0085017A" w:rsidRPr="0085017A" w:rsidRDefault="0085017A"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 xml:space="preserve">Obsolete equipment, ineffective communication </w:t>
            </w:r>
          </w:p>
          <w:p w14:paraId="5F157B53" w14:textId="77777777" w:rsidR="00FD4278" w:rsidRPr="008C2280" w:rsidRDefault="00FD4278" w:rsidP="008C2280">
            <w:pPr>
              <w:spacing w:after="240" w:line="276" w:lineRule="auto"/>
              <w:rPr>
                <w:rFonts w:ascii="Arial" w:eastAsia="Times New Roman" w:hAnsi="Arial" w:cs="Arial"/>
                <w:kern w:val="0"/>
                <w:lang w:eastAsia="en-GB"/>
                <w14:ligatures w14:val="none"/>
              </w:rPr>
            </w:pPr>
          </w:p>
        </w:tc>
      </w:tr>
      <w:tr w:rsidR="00FD4278" w:rsidRPr="008C2280" w14:paraId="611C4F38" w14:textId="77777777" w:rsidTr="00E76D7A">
        <w:tc>
          <w:tcPr>
            <w:tcW w:w="3005" w:type="dxa"/>
            <w:shd w:val="clear" w:color="auto" w:fill="E8E8E8" w:themeFill="background2"/>
          </w:tcPr>
          <w:p w14:paraId="7DC24FFC" w14:textId="1BF81541" w:rsidR="00FD4278" w:rsidRPr="008C2280" w:rsidRDefault="00FD4278"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lastRenderedPageBreak/>
              <w:t>Management</w:t>
            </w:r>
          </w:p>
        </w:tc>
        <w:tc>
          <w:tcPr>
            <w:tcW w:w="3005" w:type="dxa"/>
          </w:tcPr>
          <w:p w14:paraId="22836BE3" w14:textId="0BE37AD7" w:rsidR="00FD4278" w:rsidRPr="008C2280" w:rsidRDefault="00FD4278"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General management, finance, H/R</w:t>
            </w:r>
          </w:p>
        </w:tc>
        <w:tc>
          <w:tcPr>
            <w:tcW w:w="3006" w:type="dxa"/>
          </w:tcPr>
          <w:p w14:paraId="32919C65" w14:textId="77777777" w:rsidR="0085017A" w:rsidRPr="0085017A" w:rsidRDefault="0085017A"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 xml:space="preserve">Lack of communication between departments </w:t>
            </w:r>
          </w:p>
          <w:p w14:paraId="26CEA853" w14:textId="77777777" w:rsidR="00FD4278" w:rsidRPr="008C2280" w:rsidRDefault="00FD4278" w:rsidP="008C2280">
            <w:pPr>
              <w:spacing w:after="240" w:line="276" w:lineRule="auto"/>
              <w:rPr>
                <w:rFonts w:ascii="Arial" w:eastAsia="Times New Roman" w:hAnsi="Arial" w:cs="Arial"/>
                <w:kern w:val="0"/>
                <w:lang w:eastAsia="en-GB"/>
                <w14:ligatures w14:val="none"/>
              </w:rPr>
            </w:pPr>
          </w:p>
        </w:tc>
      </w:tr>
    </w:tbl>
    <w:p w14:paraId="39B248E5" w14:textId="77777777" w:rsidR="0085017A" w:rsidRPr="008C2280" w:rsidRDefault="00F30079"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r>
    </w:p>
    <w:p w14:paraId="21674384" w14:textId="77777777" w:rsidR="0085017A" w:rsidRPr="008C2280" w:rsidRDefault="0085017A" w:rsidP="008C2280">
      <w:pPr>
        <w:spacing w:line="276" w:lineRule="auto"/>
        <w:rPr>
          <w:rFonts w:ascii="Arial" w:eastAsia="Times New Roman" w:hAnsi="Arial" w:cs="Arial"/>
          <w:kern w:val="0"/>
          <w:lang w:eastAsia="en-GB"/>
          <w14:ligatures w14:val="none"/>
        </w:rPr>
      </w:pPr>
    </w:p>
    <w:p w14:paraId="3EECB2A5" w14:textId="77777777" w:rsidR="0085017A" w:rsidRPr="008C2280" w:rsidRDefault="0085017A" w:rsidP="008C2280">
      <w:pPr>
        <w:spacing w:line="276" w:lineRule="auto"/>
        <w:rPr>
          <w:rFonts w:ascii="Arial" w:eastAsia="Times New Roman" w:hAnsi="Arial" w:cs="Arial"/>
          <w:kern w:val="0"/>
          <w:lang w:eastAsia="en-GB"/>
          <w14:ligatures w14:val="none"/>
        </w:rPr>
      </w:pPr>
    </w:p>
    <w:p w14:paraId="026BE1BE" w14:textId="77777777" w:rsidR="0085017A" w:rsidRPr="008C2280" w:rsidRDefault="0085017A" w:rsidP="008C2280">
      <w:pPr>
        <w:spacing w:line="276" w:lineRule="auto"/>
        <w:rPr>
          <w:rFonts w:ascii="Arial" w:eastAsia="Times New Roman" w:hAnsi="Arial" w:cs="Arial"/>
          <w:kern w:val="0"/>
          <w:lang w:eastAsia="en-GB"/>
          <w14:ligatures w14:val="none"/>
        </w:rPr>
      </w:pPr>
    </w:p>
    <w:p w14:paraId="7C4C8384" w14:textId="77777777" w:rsidR="00E76D7A" w:rsidRPr="008C2280" w:rsidRDefault="00E76D7A" w:rsidP="008C2280">
      <w:pPr>
        <w:spacing w:line="276" w:lineRule="auto"/>
        <w:rPr>
          <w:rFonts w:ascii="Arial" w:eastAsia="Times New Roman" w:hAnsi="Arial" w:cs="Arial"/>
          <w:b/>
          <w:bCs/>
          <w:kern w:val="0"/>
          <w:lang w:eastAsia="en-GB"/>
          <w14:ligatures w14:val="none"/>
        </w:rPr>
      </w:pPr>
    </w:p>
    <w:p w14:paraId="26EB0278" w14:textId="77777777" w:rsidR="00E76D7A" w:rsidRPr="008C2280" w:rsidRDefault="00E76D7A" w:rsidP="008C2280">
      <w:pPr>
        <w:spacing w:line="276" w:lineRule="auto"/>
        <w:rPr>
          <w:rFonts w:ascii="Arial" w:eastAsia="Times New Roman" w:hAnsi="Arial" w:cs="Arial"/>
          <w:b/>
          <w:bCs/>
          <w:kern w:val="0"/>
          <w:lang w:eastAsia="en-GB"/>
          <w14:ligatures w14:val="none"/>
        </w:rPr>
      </w:pPr>
    </w:p>
    <w:p w14:paraId="115B7BA3" w14:textId="77777777" w:rsidR="00E76D7A" w:rsidRPr="008C2280" w:rsidRDefault="00E76D7A" w:rsidP="008C2280">
      <w:pPr>
        <w:spacing w:line="276" w:lineRule="auto"/>
        <w:rPr>
          <w:rFonts w:ascii="Arial" w:eastAsia="Times New Roman" w:hAnsi="Arial" w:cs="Arial"/>
          <w:b/>
          <w:bCs/>
          <w:kern w:val="0"/>
          <w:lang w:eastAsia="en-GB"/>
          <w14:ligatures w14:val="none"/>
        </w:rPr>
      </w:pPr>
    </w:p>
    <w:p w14:paraId="685A3E3D" w14:textId="77777777" w:rsidR="00E76D7A" w:rsidRPr="008C2280" w:rsidRDefault="00E76D7A" w:rsidP="008C2280">
      <w:pPr>
        <w:spacing w:line="276" w:lineRule="auto"/>
        <w:rPr>
          <w:rFonts w:ascii="Arial" w:eastAsia="Times New Roman" w:hAnsi="Arial" w:cs="Arial"/>
          <w:b/>
          <w:bCs/>
          <w:kern w:val="0"/>
          <w:lang w:eastAsia="en-GB"/>
          <w14:ligatures w14:val="none"/>
        </w:rPr>
      </w:pPr>
    </w:p>
    <w:p w14:paraId="0C18C3B8" w14:textId="77777777" w:rsidR="00E76D7A" w:rsidRPr="008C2280" w:rsidRDefault="00E76D7A" w:rsidP="008C2280">
      <w:pPr>
        <w:spacing w:line="276" w:lineRule="auto"/>
        <w:rPr>
          <w:rFonts w:ascii="Arial" w:eastAsia="Times New Roman" w:hAnsi="Arial" w:cs="Arial"/>
          <w:b/>
          <w:bCs/>
          <w:kern w:val="0"/>
          <w:lang w:eastAsia="en-GB"/>
          <w14:ligatures w14:val="none"/>
        </w:rPr>
      </w:pPr>
    </w:p>
    <w:p w14:paraId="388D5BF9" w14:textId="77777777" w:rsidR="00274395" w:rsidRPr="008C2280" w:rsidRDefault="00274395" w:rsidP="008C2280">
      <w:pPr>
        <w:spacing w:line="276" w:lineRule="auto"/>
        <w:rPr>
          <w:rFonts w:ascii="Arial" w:eastAsia="Times New Roman" w:hAnsi="Arial" w:cs="Arial"/>
          <w:b/>
          <w:bCs/>
          <w:kern w:val="0"/>
          <w:lang w:eastAsia="en-GB"/>
          <w14:ligatures w14:val="none"/>
        </w:rPr>
      </w:pPr>
    </w:p>
    <w:p w14:paraId="1603D26E" w14:textId="77777777" w:rsidR="00274395" w:rsidRPr="008C2280" w:rsidRDefault="00274395" w:rsidP="008C2280">
      <w:pPr>
        <w:spacing w:line="276" w:lineRule="auto"/>
        <w:rPr>
          <w:rFonts w:ascii="Arial" w:eastAsia="Times New Roman" w:hAnsi="Arial" w:cs="Arial"/>
          <w:b/>
          <w:bCs/>
          <w:kern w:val="0"/>
          <w:lang w:eastAsia="en-GB"/>
          <w14:ligatures w14:val="none"/>
        </w:rPr>
      </w:pPr>
    </w:p>
    <w:p w14:paraId="1713FD50" w14:textId="77777777" w:rsidR="00274395" w:rsidRPr="008C2280" w:rsidRDefault="00274395" w:rsidP="008C2280">
      <w:pPr>
        <w:spacing w:line="276" w:lineRule="auto"/>
        <w:rPr>
          <w:rFonts w:ascii="Arial" w:eastAsia="Times New Roman" w:hAnsi="Arial" w:cs="Arial"/>
          <w:b/>
          <w:bCs/>
          <w:kern w:val="0"/>
          <w:lang w:eastAsia="en-GB"/>
          <w14:ligatures w14:val="none"/>
        </w:rPr>
      </w:pPr>
    </w:p>
    <w:p w14:paraId="6DC4E9B7" w14:textId="2BAC966F" w:rsidR="0085017A" w:rsidRPr="008C2280" w:rsidRDefault="0085017A" w:rsidP="008C2280">
      <w:pPr>
        <w:spacing w:line="276" w:lineRule="auto"/>
        <w:rPr>
          <w:rFonts w:ascii="Arial" w:eastAsia="Times New Roman" w:hAnsi="Arial" w:cs="Arial"/>
          <w:b/>
          <w:bCs/>
          <w:kern w:val="0"/>
          <w:lang w:eastAsia="en-GB"/>
          <w14:ligatures w14:val="none"/>
        </w:rPr>
      </w:pPr>
      <w:r w:rsidRPr="008C2280">
        <w:rPr>
          <w:rFonts w:ascii="Arial" w:eastAsia="Times New Roman" w:hAnsi="Arial" w:cs="Arial"/>
          <w:b/>
          <w:bCs/>
          <w:kern w:val="0"/>
          <w:lang w:eastAsia="en-GB"/>
          <w14:ligatures w14:val="none"/>
        </w:rPr>
        <w:t>Recommended Training Programs:</w:t>
      </w:r>
    </w:p>
    <w:p w14:paraId="385AB742" w14:textId="77777777" w:rsidR="0085017A" w:rsidRPr="008C2280" w:rsidRDefault="0085017A" w:rsidP="008C2280">
      <w:pPr>
        <w:spacing w:line="276" w:lineRule="auto"/>
        <w:rPr>
          <w:rFonts w:ascii="Arial" w:eastAsia="Times New Roman" w:hAnsi="Arial" w:cs="Arial"/>
          <w:b/>
          <w:bCs/>
          <w:kern w:val="0"/>
          <w:lang w:eastAsia="en-GB"/>
          <w14:ligatures w14:val="none"/>
        </w:rPr>
      </w:pPr>
    </w:p>
    <w:tbl>
      <w:tblPr>
        <w:tblStyle w:val="TableGrid"/>
        <w:tblW w:w="0" w:type="auto"/>
        <w:tblLook w:val="04A0" w:firstRow="1" w:lastRow="0" w:firstColumn="1" w:lastColumn="0" w:noHBand="0" w:noVBand="1"/>
      </w:tblPr>
      <w:tblGrid>
        <w:gridCol w:w="2254"/>
        <w:gridCol w:w="2254"/>
        <w:gridCol w:w="2254"/>
      </w:tblGrid>
      <w:tr w:rsidR="0085017A" w:rsidRPr="008C2280" w14:paraId="3C20B0C1" w14:textId="77777777" w:rsidTr="0085017A">
        <w:tc>
          <w:tcPr>
            <w:tcW w:w="2254" w:type="dxa"/>
            <w:shd w:val="clear" w:color="auto" w:fill="E8E8E8" w:themeFill="background2"/>
          </w:tcPr>
          <w:p w14:paraId="7C669F6E" w14:textId="77777777" w:rsidR="0085017A" w:rsidRPr="0085017A" w:rsidRDefault="0085017A"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Type of Training</w:t>
            </w:r>
          </w:p>
          <w:p w14:paraId="4A910A4B" w14:textId="77777777" w:rsidR="0085017A" w:rsidRPr="008C2280" w:rsidRDefault="0085017A" w:rsidP="008C2280">
            <w:pPr>
              <w:spacing w:after="240" w:line="276" w:lineRule="auto"/>
              <w:rPr>
                <w:rFonts w:ascii="Arial" w:eastAsia="Times New Roman" w:hAnsi="Arial" w:cs="Arial"/>
                <w:kern w:val="0"/>
                <w:lang w:eastAsia="en-GB"/>
                <w14:ligatures w14:val="none"/>
              </w:rPr>
            </w:pPr>
          </w:p>
        </w:tc>
        <w:tc>
          <w:tcPr>
            <w:tcW w:w="2254" w:type="dxa"/>
            <w:shd w:val="clear" w:color="auto" w:fill="E8E8E8" w:themeFill="background2"/>
          </w:tcPr>
          <w:p w14:paraId="002CE959" w14:textId="77777777" w:rsidR="0085017A" w:rsidRPr="0085017A" w:rsidRDefault="0085017A"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Description</w:t>
            </w:r>
          </w:p>
          <w:p w14:paraId="3944C1DA" w14:textId="77777777" w:rsidR="0085017A" w:rsidRPr="008C2280" w:rsidRDefault="0085017A" w:rsidP="008C2280">
            <w:pPr>
              <w:spacing w:after="240" w:line="276" w:lineRule="auto"/>
              <w:rPr>
                <w:rFonts w:ascii="Arial" w:eastAsia="Times New Roman" w:hAnsi="Arial" w:cs="Arial"/>
                <w:kern w:val="0"/>
                <w:lang w:eastAsia="en-GB"/>
                <w14:ligatures w14:val="none"/>
              </w:rPr>
            </w:pPr>
          </w:p>
        </w:tc>
        <w:tc>
          <w:tcPr>
            <w:tcW w:w="2254" w:type="dxa"/>
            <w:shd w:val="clear" w:color="auto" w:fill="E8E8E8" w:themeFill="background2"/>
          </w:tcPr>
          <w:p w14:paraId="6B308DA2" w14:textId="77777777" w:rsidR="0085017A" w:rsidRPr="0085017A" w:rsidRDefault="0085017A"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Frequency</w:t>
            </w:r>
          </w:p>
          <w:p w14:paraId="1DCDA389" w14:textId="77777777" w:rsidR="0085017A" w:rsidRPr="008C2280" w:rsidRDefault="0085017A" w:rsidP="008C2280">
            <w:pPr>
              <w:spacing w:after="240" w:line="276" w:lineRule="auto"/>
              <w:rPr>
                <w:rFonts w:ascii="Arial" w:eastAsia="Times New Roman" w:hAnsi="Arial" w:cs="Arial"/>
                <w:kern w:val="0"/>
                <w:lang w:eastAsia="en-GB"/>
                <w14:ligatures w14:val="none"/>
              </w:rPr>
            </w:pPr>
          </w:p>
        </w:tc>
      </w:tr>
      <w:tr w:rsidR="0085017A" w:rsidRPr="008C2280" w14:paraId="1A299921" w14:textId="77777777" w:rsidTr="00E76D7A">
        <w:tc>
          <w:tcPr>
            <w:tcW w:w="2254" w:type="dxa"/>
            <w:shd w:val="clear" w:color="auto" w:fill="E8E8E8" w:themeFill="background2"/>
          </w:tcPr>
          <w:p w14:paraId="4ACF4D66" w14:textId="77777777" w:rsidR="0085017A" w:rsidRPr="0085017A" w:rsidRDefault="0085017A"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Initial Training</w:t>
            </w:r>
          </w:p>
          <w:p w14:paraId="4D29B1E8" w14:textId="77777777" w:rsidR="0085017A" w:rsidRPr="008C2280" w:rsidRDefault="0085017A" w:rsidP="008C2280">
            <w:pPr>
              <w:spacing w:after="240" w:line="276" w:lineRule="auto"/>
              <w:rPr>
                <w:rFonts w:ascii="Arial" w:eastAsia="Times New Roman" w:hAnsi="Arial" w:cs="Arial"/>
                <w:kern w:val="0"/>
                <w:lang w:eastAsia="en-GB"/>
                <w14:ligatures w14:val="none"/>
              </w:rPr>
            </w:pPr>
          </w:p>
        </w:tc>
        <w:tc>
          <w:tcPr>
            <w:tcW w:w="2254" w:type="dxa"/>
          </w:tcPr>
          <w:p w14:paraId="4F919783" w14:textId="77777777" w:rsidR="0085017A" w:rsidRPr="0085017A" w:rsidRDefault="0085017A"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Comprehensive Program for New Employees</w:t>
            </w:r>
          </w:p>
          <w:p w14:paraId="539AEA4C" w14:textId="77777777" w:rsidR="0085017A" w:rsidRPr="008C2280" w:rsidRDefault="0085017A" w:rsidP="008C2280">
            <w:pPr>
              <w:spacing w:after="240" w:line="276" w:lineRule="auto"/>
              <w:rPr>
                <w:rFonts w:ascii="Arial" w:eastAsia="Times New Roman" w:hAnsi="Arial" w:cs="Arial"/>
                <w:kern w:val="0"/>
                <w:lang w:eastAsia="en-GB"/>
                <w14:ligatures w14:val="none"/>
              </w:rPr>
            </w:pPr>
          </w:p>
        </w:tc>
        <w:tc>
          <w:tcPr>
            <w:tcW w:w="2254" w:type="dxa"/>
          </w:tcPr>
          <w:p w14:paraId="6FFCCA49" w14:textId="77777777" w:rsidR="0085017A" w:rsidRPr="0085017A" w:rsidRDefault="0085017A"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In Recruitment</w:t>
            </w:r>
          </w:p>
          <w:p w14:paraId="791B375A" w14:textId="77777777" w:rsidR="0085017A" w:rsidRPr="008C2280" w:rsidRDefault="0085017A" w:rsidP="008C2280">
            <w:pPr>
              <w:spacing w:after="240" w:line="276" w:lineRule="auto"/>
              <w:rPr>
                <w:rFonts w:ascii="Arial" w:eastAsia="Times New Roman" w:hAnsi="Arial" w:cs="Arial"/>
                <w:kern w:val="0"/>
                <w:lang w:eastAsia="en-GB"/>
                <w14:ligatures w14:val="none"/>
              </w:rPr>
            </w:pPr>
          </w:p>
        </w:tc>
      </w:tr>
      <w:tr w:rsidR="0085017A" w:rsidRPr="008C2280" w14:paraId="3C7070F5" w14:textId="77777777" w:rsidTr="00E76D7A">
        <w:tc>
          <w:tcPr>
            <w:tcW w:w="2254" w:type="dxa"/>
            <w:shd w:val="clear" w:color="auto" w:fill="E8E8E8" w:themeFill="background2"/>
          </w:tcPr>
          <w:p w14:paraId="2FB15BB5" w14:textId="77777777" w:rsidR="0085017A" w:rsidRPr="0085017A" w:rsidRDefault="0085017A"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Continuing Training</w:t>
            </w:r>
          </w:p>
          <w:p w14:paraId="48E43AB0" w14:textId="77777777" w:rsidR="0085017A" w:rsidRPr="008C2280" w:rsidRDefault="0085017A" w:rsidP="008C2280">
            <w:pPr>
              <w:spacing w:after="240" w:line="276" w:lineRule="auto"/>
              <w:rPr>
                <w:rFonts w:ascii="Arial" w:eastAsia="Times New Roman" w:hAnsi="Arial" w:cs="Arial"/>
                <w:kern w:val="0"/>
                <w:lang w:eastAsia="en-GB"/>
                <w14:ligatures w14:val="none"/>
              </w:rPr>
            </w:pPr>
          </w:p>
        </w:tc>
        <w:tc>
          <w:tcPr>
            <w:tcW w:w="2254" w:type="dxa"/>
          </w:tcPr>
          <w:p w14:paraId="635DD2FC" w14:textId="028F9C2A" w:rsidR="0085017A" w:rsidRPr="0085017A" w:rsidRDefault="0085017A"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 xml:space="preserve">Regular workshops and updating </w:t>
            </w:r>
            <w:r w:rsidRPr="008C2280">
              <w:rPr>
                <w:rFonts w:ascii="Arial" w:eastAsia="Times New Roman" w:hAnsi="Arial" w:cs="Arial"/>
                <w:kern w:val="0"/>
                <w:lang w:eastAsia="en-GB"/>
                <w14:ligatures w14:val="none"/>
              </w:rPr>
              <w:t>courses.</w:t>
            </w:r>
          </w:p>
          <w:p w14:paraId="76AC5883" w14:textId="77777777" w:rsidR="0085017A" w:rsidRPr="008C2280" w:rsidRDefault="0085017A" w:rsidP="008C2280">
            <w:pPr>
              <w:spacing w:after="240" w:line="276" w:lineRule="auto"/>
              <w:rPr>
                <w:rFonts w:ascii="Arial" w:eastAsia="Times New Roman" w:hAnsi="Arial" w:cs="Arial"/>
                <w:kern w:val="0"/>
                <w:lang w:eastAsia="en-GB"/>
                <w14:ligatures w14:val="none"/>
              </w:rPr>
            </w:pPr>
          </w:p>
        </w:tc>
        <w:tc>
          <w:tcPr>
            <w:tcW w:w="2254" w:type="dxa"/>
          </w:tcPr>
          <w:p w14:paraId="283A4FA1" w14:textId="77777777" w:rsidR="0085017A" w:rsidRPr="0085017A" w:rsidRDefault="0085017A"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Quarterly</w:t>
            </w:r>
          </w:p>
          <w:p w14:paraId="4CCC8CFB" w14:textId="77777777" w:rsidR="0085017A" w:rsidRPr="008C2280" w:rsidRDefault="0085017A" w:rsidP="008C2280">
            <w:pPr>
              <w:spacing w:after="240" w:line="276" w:lineRule="auto"/>
              <w:rPr>
                <w:rFonts w:ascii="Arial" w:eastAsia="Times New Roman" w:hAnsi="Arial" w:cs="Arial"/>
                <w:kern w:val="0"/>
                <w:lang w:eastAsia="en-GB"/>
                <w14:ligatures w14:val="none"/>
              </w:rPr>
            </w:pPr>
          </w:p>
        </w:tc>
      </w:tr>
      <w:tr w:rsidR="0085017A" w:rsidRPr="008C2280" w14:paraId="0F35EE5C" w14:textId="77777777" w:rsidTr="00E76D7A">
        <w:tc>
          <w:tcPr>
            <w:tcW w:w="2254" w:type="dxa"/>
            <w:shd w:val="clear" w:color="auto" w:fill="E8E8E8" w:themeFill="background2"/>
          </w:tcPr>
          <w:p w14:paraId="6CC8B753" w14:textId="77777777" w:rsidR="0085017A" w:rsidRPr="0085017A" w:rsidRDefault="0085017A"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lastRenderedPageBreak/>
              <w:t>Mentoring and Coaching</w:t>
            </w:r>
          </w:p>
          <w:p w14:paraId="40AA41E4" w14:textId="77777777" w:rsidR="0085017A" w:rsidRPr="008C2280" w:rsidRDefault="0085017A" w:rsidP="008C2280">
            <w:pPr>
              <w:spacing w:after="240" w:line="276" w:lineRule="auto"/>
              <w:rPr>
                <w:rFonts w:ascii="Arial" w:eastAsia="Times New Roman" w:hAnsi="Arial" w:cs="Arial"/>
                <w:kern w:val="0"/>
                <w:lang w:eastAsia="en-GB"/>
                <w14:ligatures w14:val="none"/>
              </w:rPr>
            </w:pPr>
          </w:p>
        </w:tc>
        <w:tc>
          <w:tcPr>
            <w:tcW w:w="2254" w:type="dxa"/>
          </w:tcPr>
          <w:p w14:paraId="6BBEB2E3" w14:textId="77777777" w:rsidR="0085017A" w:rsidRPr="0085017A" w:rsidRDefault="0085017A"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 xml:space="preserve">Advanced Skill </w:t>
            </w:r>
          </w:p>
          <w:p w14:paraId="5EAEAE54" w14:textId="77777777" w:rsidR="0085017A" w:rsidRPr="008C2280" w:rsidRDefault="0085017A" w:rsidP="008C2280">
            <w:pPr>
              <w:spacing w:after="240" w:line="276" w:lineRule="auto"/>
              <w:rPr>
                <w:rFonts w:ascii="Arial" w:eastAsia="Times New Roman" w:hAnsi="Arial" w:cs="Arial"/>
                <w:kern w:val="0"/>
                <w:lang w:eastAsia="en-GB"/>
                <w14:ligatures w14:val="none"/>
              </w:rPr>
            </w:pPr>
          </w:p>
        </w:tc>
        <w:tc>
          <w:tcPr>
            <w:tcW w:w="2254" w:type="dxa"/>
          </w:tcPr>
          <w:p w14:paraId="02A4672D" w14:textId="77777777" w:rsidR="0085017A" w:rsidRPr="0085017A" w:rsidRDefault="0085017A"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Development Programs Continuous</w:t>
            </w:r>
          </w:p>
          <w:p w14:paraId="6E62B8EF" w14:textId="77777777" w:rsidR="0085017A" w:rsidRPr="008C2280" w:rsidRDefault="0085017A" w:rsidP="008C2280">
            <w:pPr>
              <w:spacing w:after="240" w:line="276" w:lineRule="auto"/>
              <w:rPr>
                <w:rFonts w:ascii="Arial" w:eastAsia="Times New Roman" w:hAnsi="Arial" w:cs="Arial"/>
                <w:kern w:val="0"/>
                <w:lang w:eastAsia="en-GB"/>
                <w14:ligatures w14:val="none"/>
              </w:rPr>
            </w:pPr>
          </w:p>
        </w:tc>
      </w:tr>
    </w:tbl>
    <w:p w14:paraId="18639AAD" w14:textId="77777777" w:rsidR="0085017A" w:rsidRPr="008C2280" w:rsidRDefault="00F30079" w:rsidP="008C2280">
      <w:pPr>
        <w:spacing w:line="276" w:lineRule="auto"/>
        <w:rPr>
          <w:rFonts w:ascii="Arial" w:eastAsia="Times New Roman" w:hAnsi="Arial" w:cs="Arial"/>
          <w:b/>
          <w:bCs/>
          <w:kern w:val="0"/>
          <w:lang w:eastAsia="en-GB"/>
          <w14:ligatures w14:val="none"/>
        </w:rPr>
      </w:pPr>
      <w:r w:rsidRPr="008C2280">
        <w:rPr>
          <w:rFonts w:ascii="Arial" w:eastAsia="Times New Roman" w:hAnsi="Arial" w:cs="Arial"/>
          <w:kern w:val="0"/>
          <w:lang w:eastAsia="en-GB"/>
          <w14:ligatures w14:val="none"/>
        </w:rPr>
        <w:br/>
      </w:r>
      <w:r w:rsidR="0085017A" w:rsidRPr="008C2280">
        <w:rPr>
          <w:rFonts w:ascii="Arial" w:eastAsia="Times New Roman" w:hAnsi="Arial" w:cs="Arial"/>
          <w:b/>
          <w:bCs/>
          <w:kern w:val="0"/>
          <w:lang w:eastAsia="en-GB"/>
          <w14:ligatures w14:val="none"/>
        </w:rPr>
        <w:t>Motivation and Retention Strategies:</w:t>
      </w:r>
    </w:p>
    <w:tbl>
      <w:tblPr>
        <w:tblStyle w:val="TableGrid"/>
        <w:tblW w:w="0" w:type="auto"/>
        <w:tblLook w:val="04A0" w:firstRow="1" w:lastRow="0" w:firstColumn="1" w:lastColumn="0" w:noHBand="0" w:noVBand="1"/>
      </w:tblPr>
      <w:tblGrid>
        <w:gridCol w:w="3005"/>
        <w:gridCol w:w="3005"/>
        <w:gridCol w:w="3006"/>
      </w:tblGrid>
      <w:tr w:rsidR="0085017A" w:rsidRPr="008C2280" w14:paraId="7920F82A" w14:textId="77777777" w:rsidTr="0085017A">
        <w:tc>
          <w:tcPr>
            <w:tcW w:w="3005" w:type="dxa"/>
            <w:shd w:val="clear" w:color="auto" w:fill="E8E8E8" w:themeFill="background2"/>
          </w:tcPr>
          <w:p w14:paraId="77BC7364" w14:textId="77777777" w:rsidR="0085017A" w:rsidRPr="0085017A" w:rsidRDefault="0085017A"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Strategy</w:t>
            </w:r>
          </w:p>
          <w:p w14:paraId="37E9A73C" w14:textId="77777777" w:rsidR="0085017A" w:rsidRPr="008C2280" w:rsidRDefault="0085017A" w:rsidP="008C2280">
            <w:pPr>
              <w:spacing w:after="240" w:line="276" w:lineRule="auto"/>
              <w:rPr>
                <w:rFonts w:ascii="Arial" w:eastAsia="Times New Roman" w:hAnsi="Arial" w:cs="Arial"/>
                <w:kern w:val="0"/>
                <w:lang w:eastAsia="en-GB"/>
                <w14:ligatures w14:val="none"/>
              </w:rPr>
            </w:pPr>
          </w:p>
        </w:tc>
        <w:tc>
          <w:tcPr>
            <w:tcW w:w="3005" w:type="dxa"/>
            <w:shd w:val="clear" w:color="auto" w:fill="E8E8E8" w:themeFill="background2"/>
          </w:tcPr>
          <w:p w14:paraId="19C18689" w14:textId="59A70C93" w:rsidR="0085017A" w:rsidRPr="008C2280" w:rsidRDefault="0085017A"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Description</w:t>
            </w:r>
          </w:p>
        </w:tc>
        <w:tc>
          <w:tcPr>
            <w:tcW w:w="3006" w:type="dxa"/>
            <w:shd w:val="clear" w:color="auto" w:fill="E8E8E8" w:themeFill="background2"/>
          </w:tcPr>
          <w:p w14:paraId="3052F22A" w14:textId="059AC463" w:rsidR="0085017A" w:rsidRPr="008C2280" w:rsidRDefault="0085017A"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Benefits</w:t>
            </w:r>
          </w:p>
        </w:tc>
      </w:tr>
      <w:tr w:rsidR="0085017A" w:rsidRPr="008C2280" w14:paraId="2CC34DA9" w14:textId="77777777" w:rsidTr="00E76D7A">
        <w:tc>
          <w:tcPr>
            <w:tcW w:w="3005" w:type="dxa"/>
            <w:shd w:val="clear" w:color="auto" w:fill="E8E8E8" w:themeFill="background2"/>
          </w:tcPr>
          <w:p w14:paraId="710E2A3B" w14:textId="77777777" w:rsidR="0085017A" w:rsidRPr="0085017A" w:rsidRDefault="0085017A"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Recognition Programs</w:t>
            </w:r>
          </w:p>
          <w:p w14:paraId="00DD6B55" w14:textId="77777777" w:rsidR="0085017A" w:rsidRPr="008C2280" w:rsidRDefault="0085017A" w:rsidP="008C2280">
            <w:pPr>
              <w:spacing w:after="240" w:line="276" w:lineRule="auto"/>
              <w:rPr>
                <w:rFonts w:ascii="Arial" w:eastAsia="Times New Roman" w:hAnsi="Arial" w:cs="Arial"/>
                <w:kern w:val="0"/>
                <w:lang w:eastAsia="en-GB"/>
                <w14:ligatures w14:val="none"/>
              </w:rPr>
            </w:pPr>
          </w:p>
        </w:tc>
        <w:tc>
          <w:tcPr>
            <w:tcW w:w="3005" w:type="dxa"/>
          </w:tcPr>
          <w:p w14:paraId="12A8AB11" w14:textId="77777777" w:rsidR="0085017A" w:rsidRPr="0085017A" w:rsidRDefault="0085017A"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Monthly awards, performance bonuses</w:t>
            </w:r>
          </w:p>
          <w:p w14:paraId="496B49F6" w14:textId="77777777" w:rsidR="0085017A" w:rsidRPr="008C2280" w:rsidRDefault="0085017A" w:rsidP="008C2280">
            <w:pPr>
              <w:spacing w:after="240" w:line="276" w:lineRule="auto"/>
              <w:rPr>
                <w:rFonts w:ascii="Arial" w:eastAsia="Times New Roman" w:hAnsi="Arial" w:cs="Arial"/>
                <w:kern w:val="0"/>
                <w:lang w:eastAsia="en-GB"/>
                <w14:ligatures w14:val="none"/>
              </w:rPr>
            </w:pPr>
          </w:p>
        </w:tc>
        <w:tc>
          <w:tcPr>
            <w:tcW w:w="3006" w:type="dxa"/>
          </w:tcPr>
          <w:p w14:paraId="479E34A3" w14:textId="77777777" w:rsidR="0085017A" w:rsidRPr="0085017A" w:rsidRDefault="0085017A"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 xml:space="preserve">Increased motivation and retention </w:t>
            </w:r>
          </w:p>
          <w:p w14:paraId="3401310B" w14:textId="77777777" w:rsidR="0085017A" w:rsidRPr="008C2280" w:rsidRDefault="0085017A" w:rsidP="008C2280">
            <w:pPr>
              <w:spacing w:after="240" w:line="276" w:lineRule="auto"/>
              <w:rPr>
                <w:rFonts w:ascii="Arial" w:eastAsia="Times New Roman" w:hAnsi="Arial" w:cs="Arial"/>
                <w:kern w:val="0"/>
                <w:lang w:eastAsia="en-GB"/>
                <w14:ligatures w14:val="none"/>
              </w:rPr>
            </w:pPr>
          </w:p>
        </w:tc>
      </w:tr>
      <w:tr w:rsidR="0085017A" w:rsidRPr="008C2280" w14:paraId="1E596478" w14:textId="77777777" w:rsidTr="00E76D7A">
        <w:tc>
          <w:tcPr>
            <w:tcW w:w="3005" w:type="dxa"/>
            <w:shd w:val="clear" w:color="auto" w:fill="E8E8E8" w:themeFill="background2"/>
          </w:tcPr>
          <w:p w14:paraId="29443955" w14:textId="77777777" w:rsidR="0085017A" w:rsidRPr="0085017A" w:rsidRDefault="0085017A"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Financial incentives</w:t>
            </w:r>
          </w:p>
          <w:p w14:paraId="5B871DFD" w14:textId="77777777" w:rsidR="0085017A" w:rsidRPr="008C2280" w:rsidRDefault="0085017A" w:rsidP="008C2280">
            <w:pPr>
              <w:spacing w:after="240" w:line="276" w:lineRule="auto"/>
              <w:rPr>
                <w:rFonts w:ascii="Arial" w:eastAsia="Times New Roman" w:hAnsi="Arial" w:cs="Arial"/>
                <w:kern w:val="0"/>
                <w:lang w:eastAsia="en-GB"/>
                <w14:ligatures w14:val="none"/>
              </w:rPr>
            </w:pPr>
          </w:p>
        </w:tc>
        <w:tc>
          <w:tcPr>
            <w:tcW w:w="3005" w:type="dxa"/>
          </w:tcPr>
          <w:p w14:paraId="0D3E6E02" w14:textId="3917877F" w:rsidR="0085017A" w:rsidRPr="0085017A" w:rsidRDefault="0085017A"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 xml:space="preserve">Bonuses, salary </w:t>
            </w:r>
            <w:r w:rsidRPr="008C2280">
              <w:rPr>
                <w:rFonts w:ascii="Arial" w:eastAsia="Times New Roman" w:hAnsi="Arial" w:cs="Arial"/>
                <w:kern w:val="0"/>
                <w:lang w:eastAsia="en-GB"/>
                <w14:ligatures w14:val="none"/>
              </w:rPr>
              <w:t>increases.</w:t>
            </w:r>
          </w:p>
          <w:p w14:paraId="69966BB1" w14:textId="77777777" w:rsidR="0085017A" w:rsidRPr="008C2280" w:rsidRDefault="0085017A" w:rsidP="008C2280">
            <w:pPr>
              <w:spacing w:after="240" w:line="276" w:lineRule="auto"/>
              <w:rPr>
                <w:rFonts w:ascii="Arial" w:eastAsia="Times New Roman" w:hAnsi="Arial" w:cs="Arial"/>
                <w:kern w:val="0"/>
                <w:lang w:eastAsia="en-GB"/>
                <w14:ligatures w14:val="none"/>
              </w:rPr>
            </w:pPr>
          </w:p>
        </w:tc>
        <w:tc>
          <w:tcPr>
            <w:tcW w:w="3006" w:type="dxa"/>
          </w:tcPr>
          <w:p w14:paraId="6434EB0F" w14:textId="77777777" w:rsidR="0085017A" w:rsidRPr="0085017A" w:rsidRDefault="0085017A"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Improved employee satisfaction</w:t>
            </w:r>
          </w:p>
          <w:p w14:paraId="4AAE5E03" w14:textId="77777777" w:rsidR="0085017A" w:rsidRPr="008C2280" w:rsidRDefault="0085017A" w:rsidP="008C2280">
            <w:pPr>
              <w:spacing w:after="240" w:line="276" w:lineRule="auto"/>
              <w:rPr>
                <w:rFonts w:ascii="Arial" w:eastAsia="Times New Roman" w:hAnsi="Arial" w:cs="Arial"/>
                <w:kern w:val="0"/>
                <w:lang w:eastAsia="en-GB"/>
                <w14:ligatures w14:val="none"/>
              </w:rPr>
            </w:pPr>
          </w:p>
        </w:tc>
      </w:tr>
      <w:tr w:rsidR="0085017A" w:rsidRPr="008C2280" w14:paraId="0A1686DD" w14:textId="77777777" w:rsidTr="00E76D7A">
        <w:tc>
          <w:tcPr>
            <w:tcW w:w="3005" w:type="dxa"/>
            <w:shd w:val="clear" w:color="auto" w:fill="E8E8E8" w:themeFill="background2"/>
          </w:tcPr>
          <w:p w14:paraId="4DDB0E9E" w14:textId="77777777" w:rsidR="0085017A" w:rsidRPr="0085017A" w:rsidRDefault="0085017A"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Non-financial incentives</w:t>
            </w:r>
          </w:p>
          <w:p w14:paraId="66701F17" w14:textId="77777777" w:rsidR="0085017A" w:rsidRPr="008C2280" w:rsidRDefault="0085017A" w:rsidP="008C2280">
            <w:pPr>
              <w:spacing w:after="240" w:line="276" w:lineRule="auto"/>
              <w:rPr>
                <w:rFonts w:ascii="Arial" w:eastAsia="Times New Roman" w:hAnsi="Arial" w:cs="Arial"/>
                <w:kern w:val="0"/>
                <w:lang w:eastAsia="en-GB"/>
                <w14:ligatures w14:val="none"/>
              </w:rPr>
            </w:pPr>
          </w:p>
        </w:tc>
        <w:tc>
          <w:tcPr>
            <w:tcW w:w="3005" w:type="dxa"/>
          </w:tcPr>
          <w:p w14:paraId="5AB202B8" w14:textId="77777777" w:rsidR="0085017A" w:rsidRPr="0085017A" w:rsidRDefault="0085017A"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Additional days off, professional development</w:t>
            </w:r>
          </w:p>
          <w:p w14:paraId="7665AAD7" w14:textId="77777777" w:rsidR="0085017A" w:rsidRPr="008C2280" w:rsidRDefault="0085017A" w:rsidP="008C2280">
            <w:pPr>
              <w:spacing w:after="240" w:line="276" w:lineRule="auto"/>
              <w:rPr>
                <w:rFonts w:ascii="Arial" w:eastAsia="Times New Roman" w:hAnsi="Arial" w:cs="Arial"/>
                <w:kern w:val="0"/>
                <w:lang w:eastAsia="en-GB"/>
                <w14:ligatures w14:val="none"/>
              </w:rPr>
            </w:pPr>
          </w:p>
        </w:tc>
        <w:tc>
          <w:tcPr>
            <w:tcW w:w="3006" w:type="dxa"/>
          </w:tcPr>
          <w:p w14:paraId="4F4EC9BC" w14:textId="77777777" w:rsidR="0085017A" w:rsidRPr="0085017A" w:rsidRDefault="0085017A"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Increased commitment and loyalty</w:t>
            </w:r>
          </w:p>
          <w:p w14:paraId="3557F31E" w14:textId="77777777" w:rsidR="0085017A" w:rsidRPr="008C2280" w:rsidRDefault="0085017A" w:rsidP="008C2280">
            <w:pPr>
              <w:spacing w:after="240" w:line="276" w:lineRule="auto"/>
              <w:rPr>
                <w:rFonts w:ascii="Arial" w:eastAsia="Times New Roman" w:hAnsi="Arial" w:cs="Arial"/>
                <w:kern w:val="0"/>
                <w:lang w:eastAsia="en-GB"/>
                <w14:ligatures w14:val="none"/>
              </w:rPr>
            </w:pPr>
          </w:p>
        </w:tc>
      </w:tr>
    </w:tbl>
    <w:p w14:paraId="72F4EE88" w14:textId="4031A595" w:rsidR="00F30079" w:rsidRPr="008C2280" w:rsidRDefault="00F30079" w:rsidP="008C2280">
      <w:pPr>
        <w:spacing w:after="240" w:line="276" w:lineRule="auto"/>
        <w:rPr>
          <w:rFonts w:ascii="Arial" w:eastAsia="Times New Roman" w:hAnsi="Arial" w:cs="Arial"/>
          <w:kern w:val="0"/>
          <w:lang w:eastAsia="en-GB"/>
          <w14:ligatures w14:val="none"/>
        </w:rPr>
      </w:pPr>
    </w:p>
    <w:p w14:paraId="326866A3" w14:textId="77777777" w:rsidR="0085017A" w:rsidRPr="0085017A" w:rsidRDefault="0085017A" w:rsidP="008C2280">
      <w:pPr>
        <w:spacing w:after="0"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Delta Hotels Nottingham Belfry’s detailed analysis reveals that effective staff management is crucial to the hotel’s success. High turnover, lack of continuous training and communication problems are significant challenges that need to be addressed. Implementing comprehensive training programmes, developing recognition and incentive strategies, and improving internal communication are essential steps to strengthen staff and increase guest satisfaction.</w:t>
      </w:r>
    </w:p>
    <w:p w14:paraId="41F18B0E" w14:textId="77777777" w:rsidR="0085017A" w:rsidRPr="008C2280" w:rsidRDefault="0085017A" w:rsidP="008C2280">
      <w:pPr>
        <w:spacing w:after="240" w:line="276" w:lineRule="auto"/>
        <w:rPr>
          <w:rFonts w:ascii="Arial" w:eastAsia="Times New Roman" w:hAnsi="Arial" w:cs="Arial"/>
          <w:kern w:val="0"/>
          <w:lang w:eastAsia="en-GB"/>
          <w14:ligatures w14:val="none"/>
        </w:rPr>
      </w:pPr>
    </w:p>
    <w:p w14:paraId="6DFEE9C0" w14:textId="396FC5B4" w:rsidR="0041403F" w:rsidRPr="008C2280" w:rsidRDefault="0041403F" w:rsidP="008C2280">
      <w:pPr>
        <w:spacing w:after="240" w:line="276" w:lineRule="auto"/>
        <w:rPr>
          <w:rFonts w:ascii="Arial" w:eastAsia="Times New Roman" w:hAnsi="Arial" w:cs="Arial"/>
          <w:b/>
          <w:bCs/>
          <w:kern w:val="0"/>
          <w:lang w:eastAsia="en-GB"/>
          <w14:ligatures w14:val="none"/>
        </w:rPr>
      </w:pPr>
      <w:r w:rsidRPr="008C2280">
        <w:rPr>
          <w:rFonts w:ascii="Arial" w:eastAsia="Times New Roman" w:hAnsi="Arial" w:cs="Arial"/>
          <w:kern w:val="0"/>
          <w:lang w:eastAsia="en-GB"/>
          <w14:ligatures w14:val="none"/>
        </w:rPr>
        <w:br/>
      </w:r>
      <w:r w:rsidRPr="008C2280">
        <w:rPr>
          <w:rFonts w:ascii="Arial" w:eastAsia="Times New Roman" w:hAnsi="Arial" w:cs="Arial"/>
          <w:b/>
          <w:bCs/>
          <w:kern w:val="0"/>
          <w:lang w:eastAsia="en-GB"/>
          <w14:ligatures w14:val="none"/>
        </w:rPr>
        <w:t>Training:</w:t>
      </w:r>
    </w:p>
    <w:p w14:paraId="78F42528" w14:textId="374ACA10" w:rsidR="0041403F" w:rsidRPr="008C2280" w:rsidRDefault="0041403F" w:rsidP="008C2280">
      <w:pPr>
        <w:pStyle w:val="NormalWeb"/>
        <w:spacing w:line="276" w:lineRule="auto"/>
        <w:rPr>
          <w:rFonts w:ascii="Arial" w:hAnsi="Arial" w:cs="Arial"/>
        </w:rPr>
      </w:pPr>
      <w:r w:rsidRPr="008C2280">
        <w:rPr>
          <w:rFonts w:ascii="Arial" w:hAnsi="Arial" w:cs="Arial"/>
        </w:rPr>
        <w:t xml:space="preserve"> The hotel offers initial training programmes for new employees but lacks ongoing and specialized training. </w:t>
      </w:r>
      <w:r w:rsidRPr="008C2280">
        <w:rPr>
          <w:rFonts w:ascii="Arial" w:hAnsi="Arial" w:cs="Arial"/>
        </w:rPr>
        <w:br/>
        <w:t xml:space="preserve">Hotel employees should undergo training and qualification to stay updated and equipped with new techniques and trends. The aim should also be to improve existing knowledge and </w:t>
      </w:r>
      <w:r w:rsidR="00F30079" w:rsidRPr="008C2280">
        <w:rPr>
          <w:rFonts w:ascii="Arial" w:hAnsi="Arial" w:cs="Arial"/>
        </w:rPr>
        <w:t>skills. The</w:t>
      </w:r>
      <w:r w:rsidRPr="008C2280">
        <w:rPr>
          <w:rFonts w:ascii="Arial" w:hAnsi="Arial" w:cs="Arial"/>
        </w:rPr>
        <w:t xml:space="preserve"> goal of this process is to maximize the performance of the employees undergoing training and qualification, enabling them to meet the objectives set by the hotel manager. We will define the model and rules for your hotel's employees based on their needs or the hotel's demands, and we will discuss these throughout the </w:t>
      </w:r>
      <w:r w:rsidR="00F30079" w:rsidRPr="008C2280">
        <w:rPr>
          <w:rFonts w:ascii="Arial" w:hAnsi="Arial" w:cs="Arial"/>
        </w:rPr>
        <w:t>process. A</w:t>
      </w:r>
      <w:r w:rsidRPr="008C2280">
        <w:rPr>
          <w:rFonts w:ascii="Arial" w:hAnsi="Arial" w:cs="Arial"/>
        </w:rPr>
        <w:t xml:space="preserve"> well-planned and executed training program for your hotel staff can yield practically instant results, as it not only renews their </w:t>
      </w:r>
      <w:r w:rsidRPr="008C2280">
        <w:rPr>
          <w:rFonts w:ascii="Arial" w:hAnsi="Arial" w:cs="Arial"/>
        </w:rPr>
        <w:lastRenderedPageBreak/>
        <w:t xml:space="preserve">commitment but also invests in their professional growth. When the employee feels "privileged," his animation and willingness to work tend to increase his income within the hotel. As your income and productivity rise, the hotel's billing increases proportionally. Everyone is making a profit from this </w:t>
      </w:r>
      <w:r w:rsidR="00F30079" w:rsidRPr="008C2280">
        <w:rPr>
          <w:rFonts w:ascii="Arial" w:hAnsi="Arial" w:cs="Arial"/>
        </w:rPr>
        <w:t>investment! As</w:t>
      </w:r>
      <w:r w:rsidRPr="008C2280">
        <w:rPr>
          <w:rFonts w:ascii="Arial" w:hAnsi="Arial" w:cs="Arial"/>
        </w:rPr>
        <w:t xml:space="preserve"> a result, training your entire hotel staff is critical to ensuring quality performance, increasing productivity, and even preventing knowledge from becoming obsolete and lost with </w:t>
      </w:r>
      <w:r w:rsidR="00FD4278" w:rsidRPr="008C2280">
        <w:rPr>
          <w:rFonts w:ascii="Arial" w:hAnsi="Arial" w:cs="Arial"/>
        </w:rPr>
        <w:t>time. As</w:t>
      </w:r>
      <w:r w:rsidRPr="008C2280">
        <w:rPr>
          <w:rFonts w:ascii="Arial" w:hAnsi="Arial" w:cs="Arial"/>
        </w:rPr>
        <w:t xml:space="preserve"> a result, there are many changes in the hotel area that necessitate training and qualifications appropriate to the employee's and the hotel's needs.</w:t>
      </w:r>
    </w:p>
    <w:p w14:paraId="494262C5" w14:textId="77777777" w:rsidR="0041403F" w:rsidRPr="008C2280" w:rsidRDefault="0041403F" w:rsidP="008C2280">
      <w:pPr>
        <w:pStyle w:val="NormalWeb"/>
        <w:spacing w:line="276" w:lineRule="auto"/>
        <w:rPr>
          <w:rFonts w:ascii="Arial" w:hAnsi="Arial" w:cs="Arial"/>
        </w:rPr>
      </w:pPr>
      <w:r w:rsidRPr="008C2280">
        <w:rPr>
          <w:rFonts w:ascii="Arial" w:hAnsi="Arial" w:cs="Arial"/>
        </w:rPr>
        <w:t>  </w:t>
      </w:r>
    </w:p>
    <w:p w14:paraId="38B19703" w14:textId="77777777" w:rsidR="00E76D7A" w:rsidRPr="008C2280" w:rsidRDefault="0041403F" w:rsidP="008C2280">
      <w:pPr>
        <w:spacing w:after="240" w:line="276" w:lineRule="auto"/>
        <w:rPr>
          <w:rFonts w:ascii="Arial" w:eastAsia="Times New Roman" w:hAnsi="Arial" w:cs="Arial"/>
          <w:b/>
          <w:bCs/>
          <w:kern w:val="0"/>
          <w:lang w:eastAsia="en-GB"/>
          <w14:ligatures w14:val="none"/>
        </w:rPr>
      </w:pPr>
      <w:r w:rsidRPr="008C2280">
        <w:rPr>
          <w:rFonts w:ascii="Arial" w:eastAsia="Times New Roman" w:hAnsi="Arial" w:cs="Arial"/>
          <w:kern w:val="0"/>
          <w:lang w:eastAsia="en-GB"/>
          <w14:ligatures w14:val="none"/>
        </w:rPr>
        <w:br/>
      </w:r>
      <w:r w:rsidRPr="008C2280">
        <w:rPr>
          <w:rFonts w:ascii="Arial" w:eastAsia="Times New Roman" w:hAnsi="Arial" w:cs="Arial"/>
          <w:b/>
          <w:bCs/>
          <w:kern w:val="0"/>
          <w:lang w:eastAsia="en-GB"/>
          <w14:ligatures w14:val="none"/>
        </w:rPr>
        <w:t>Number of Branches and Locations:</w:t>
      </w:r>
      <w:r w:rsidRPr="008C2280">
        <w:rPr>
          <w:rFonts w:ascii="Arial" w:eastAsia="Times New Roman" w:hAnsi="Arial" w:cs="Arial"/>
          <w:kern w:val="0"/>
          <w:lang w:eastAsia="en-GB"/>
          <w14:ligatures w14:val="none"/>
        </w:rPr>
        <w:t xml:space="preserve">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Delta Hotels: Part of the Marriott International chain, with more than 100 properties worldwide.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Location: Located near the centre of Nottingham, with easy access to tourist attractions and business centres.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Geographical and Cultural Context: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Location: Nottingham is known for its rich history and culture, including the legendary Robin Hood, and is an important hub for business and tourism.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Local Culture: The local culture of Nottingham is vibrant, with a mix of cultural events, museums, restaurants, and nightlife, which attracts a diverse clientele.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r>
    </w:p>
    <w:p w14:paraId="675A5825" w14:textId="2D19251D" w:rsidR="0041403F" w:rsidRPr="008C2280" w:rsidRDefault="0041403F" w:rsidP="008C2280">
      <w:pPr>
        <w:spacing w:after="240" w:line="276" w:lineRule="auto"/>
        <w:rPr>
          <w:rFonts w:ascii="Arial" w:eastAsia="Times New Roman" w:hAnsi="Arial" w:cs="Arial"/>
          <w:kern w:val="0"/>
          <w:lang w:eastAsia="en-GB"/>
          <w14:ligatures w14:val="none"/>
        </w:rPr>
      </w:pPr>
      <w:bookmarkStart w:id="6" w:name="_Toc168089441"/>
      <w:r w:rsidRPr="007E6D3E">
        <w:rPr>
          <w:rStyle w:val="Heading2Char"/>
        </w:rPr>
        <w:t>SWOT Analysis</w:t>
      </w:r>
      <w:bookmarkEnd w:id="6"/>
      <w:r w:rsidRPr="008C2280">
        <w:rPr>
          <w:rFonts w:ascii="Arial" w:eastAsia="Times New Roman" w:hAnsi="Arial" w:cs="Arial"/>
          <w:kern w:val="0"/>
          <w:lang w:eastAsia="en-GB"/>
          <w14:ligatures w14:val="none"/>
        </w:rPr>
        <w:t xml:space="preserve">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r>
      <w:r w:rsidRPr="008C2280">
        <w:rPr>
          <w:rFonts w:ascii="Arial" w:eastAsia="Times New Roman" w:hAnsi="Arial" w:cs="Arial"/>
          <w:b/>
          <w:bCs/>
          <w:kern w:val="0"/>
          <w:lang w:eastAsia="en-GB"/>
          <w14:ligatures w14:val="none"/>
        </w:rPr>
        <w:t>Strengths:</w:t>
      </w:r>
      <w:r w:rsidRPr="008C2280">
        <w:rPr>
          <w:rFonts w:ascii="Arial" w:eastAsia="Times New Roman" w:hAnsi="Arial" w:cs="Arial"/>
          <w:kern w:val="0"/>
          <w:lang w:eastAsia="en-GB"/>
          <w14:ligatures w14:val="none"/>
        </w:rPr>
        <w:t xml:space="preserve">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Strategic location: Close to the centre of Nottingham, offering easy access to tourists and business travellers.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Quality Infrastructure: Modern and wellie </w:t>
      </w:r>
    </w:p>
    <w:p w14:paraId="0FF464C7" w14:textId="77777777" w:rsidR="0041403F" w:rsidRPr="008C2280" w:rsidRDefault="0041403F"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 xml:space="preserve">facilities including conference rooms and a luxurious spa.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Recognized Brand: Part of the renowned Marriott International chain.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lastRenderedPageBreak/>
        <w:br/>
      </w:r>
    </w:p>
    <w:p w14:paraId="2DCAD7E6" w14:textId="77777777" w:rsidR="0041403F" w:rsidRPr="008C2280" w:rsidRDefault="0041403F"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b/>
          <w:bCs/>
          <w:kern w:val="0"/>
          <w:lang w:eastAsia="en-GB"/>
          <w14:ligatures w14:val="none"/>
        </w:rPr>
        <w:t>Weaknesses:</w:t>
      </w:r>
      <w:r w:rsidRPr="008C2280">
        <w:rPr>
          <w:rFonts w:ascii="Arial" w:eastAsia="Times New Roman" w:hAnsi="Arial" w:cs="Arial"/>
          <w:kern w:val="0"/>
          <w:lang w:eastAsia="en-GB"/>
          <w14:ligatures w14:val="none"/>
        </w:rPr>
        <w:t xml:space="preserve">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Internal Communication: Failures in communication between departments, leading to inconsistencies in the service.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Insufficient training: Lack of continuous training programmes for employees.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Limited recognition: Little recognition and incentives for employees, resulting in low morale.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r>
      <w:r w:rsidRPr="008C2280">
        <w:rPr>
          <w:rFonts w:ascii="Arial" w:eastAsia="Times New Roman" w:hAnsi="Arial" w:cs="Arial"/>
          <w:b/>
          <w:bCs/>
          <w:kern w:val="0"/>
          <w:lang w:eastAsia="en-GB"/>
          <w14:ligatures w14:val="none"/>
        </w:rPr>
        <w:t>Opportunities:</w:t>
      </w:r>
      <w:r w:rsidRPr="008C2280">
        <w:rPr>
          <w:rFonts w:ascii="Arial" w:eastAsia="Times New Roman" w:hAnsi="Arial" w:cs="Arial"/>
          <w:kern w:val="0"/>
          <w:lang w:eastAsia="en-GB"/>
          <w14:ligatures w14:val="none"/>
        </w:rPr>
        <w:t xml:space="preserve">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Services Expansion: Potential to expand events and conference services. </w:t>
      </w:r>
      <w:r w:rsidRPr="008C2280">
        <w:rPr>
          <w:rFonts w:ascii="Arial" w:eastAsia="Times New Roman" w:hAnsi="Arial" w:cs="Arial"/>
          <w:kern w:val="0"/>
          <w:lang w:eastAsia="en-GB"/>
          <w14:ligatures w14:val="none"/>
        </w:rPr>
        <w:br/>
        <w:t xml:space="preserve">Technological Improvement: Investing in technology to improve customer experience, such as online check-in. </w:t>
      </w:r>
      <w:r w:rsidRPr="008C2280">
        <w:rPr>
          <w:rFonts w:ascii="Arial" w:eastAsia="Times New Roman" w:hAnsi="Arial" w:cs="Arial"/>
          <w:kern w:val="0"/>
          <w:lang w:eastAsia="en-GB"/>
          <w14:ligatures w14:val="none"/>
        </w:rPr>
        <w:br/>
        <w:t xml:space="preserve">Digital Marketing: Using digital marketing strategies to increase visibility and attract new customers. </w:t>
      </w:r>
    </w:p>
    <w:p w14:paraId="59C94F78" w14:textId="77777777" w:rsidR="0041403F" w:rsidRPr="008C2280" w:rsidRDefault="0041403F"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r>
      <w:r w:rsidRPr="008C2280">
        <w:rPr>
          <w:rFonts w:ascii="Arial" w:eastAsia="Times New Roman" w:hAnsi="Arial" w:cs="Arial"/>
          <w:b/>
          <w:bCs/>
          <w:kern w:val="0"/>
          <w:lang w:eastAsia="en-GB"/>
          <w14:ligatures w14:val="none"/>
        </w:rPr>
        <w:t>Threats:</w:t>
      </w:r>
      <w:r w:rsidRPr="008C2280">
        <w:rPr>
          <w:rFonts w:ascii="Arial" w:eastAsia="Times New Roman" w:hAnsi="Arial" w:cs="Arial"/>
          <w:kern w:val="0"/>
          <w:lang w:eastAsia="en-GB"/>
          <w14:ligatures w14:val="none"/>
        </w:rPr>
        <w:t xml:space="preserve">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Intense competition: Strong competition from other luxury hotels in the area. </w:t>
      </w:r>
      <w:r w:rsidRPr="008C2280">
        <w:rPr>
          <w:rFonts w:ascii="Arial" w:eastAsia="Times New Roman" w:hAnsi="Arial" w:cs="Arial"/>
          <w:kern w:val="0"/>
          <w:lang w:eastAsia="en-GB"/>
          <w14:ligatures w14:val="none"/>
        </w:rPr>
        <w:br/>
        <w:t xml:space="preserve">Economic instability: Economic fluctuations that can affect tourism. </w:t>
      </w:r>
      <w:r w:rsidRPr="008C2280">
        <w:rPr>
          <w:rFonts w:ascii="Arial" w:eastAsia="Times New Roman" w:hAnsi="Arial" w:cs="Arial"/>
          <w:kern w:val="0"/>
          <w:lang w:eastAsia="en-GB"/>
          <w14:ligatures w14:val="none"/>
        </w:rPr>
        <w:br/>
        <w:t xml:space="preserve">Pandemics: Impacts of health crises like COVID-19, which can reduce occupation and income. </w:t>
      </w:r>
    </w:p>
    <w:p w14:paraId="6C2DDB9C" w14:textId="77777777" w:rsidR="00274395" w:rsidRPr="008C2280" w:rsidRDefault="00274395" w:rsidP="008C2280">
      <w:pPr>
        <w:spacing w:after="240" w:line="276" w:lineRule="auto"/>
        <w:rPr>
          <w:rFonts w:ascii="Arial" w:eastAsia="Times New Roman" w:hAnsi="Arial" w:cs="Arial"/>
          <w:b/>
          <w:bCs/>
          <w:kern w:val="0"/>
          <w:lang w:eastAsia="en-GB"/>
          <w14:ligatures w14:val="none"/>
        </w:rPr>
      </w:pPr>
    </w:p>
    <w:p w14:paraId="1AFAA249" w14:textId="5A90482D" w:rsidR="0041403F" w:rsidRPr="008C2280" w:rsidRDefault="0041403F"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b/>
          <w:bCs/>
          <w:kern w:val="0"/>
          <w:lang w:eastAsia="en-GB"/>
          <w14:ligatures w14:val="none"/>
        </w:rPr>
        <w:t>SWOT Analysis</w:t>
      </w:r>
    </w:p>
    <w:tbl>
      <w:tblPr>
        <w:tblStyle w:val="TableGrid"/>
        <w:tblW w:w="0" w:type="auto"/>
        <w:tblLook w:val="04A0" w:firstRow="1" w:lastRow="0" w:firstColumn="1" w:lastColumn="0" w:noHBand="0" w:noVBand="1"/>
      </w:tblPr>
      <w:tblGrid>
        <w:gridCol w:w="2254"/>
        <w:gridCol w:w="2254"/>
        <w:gridCol w:w="2254"/>
        <w:gridCol w:w="2254"/>
      </w:tblGrid>
      <w:tr w:rsidR="0041403F" w:rsidRPr="008C2280" w14:paraId="4FBFF27D" w14:textId="77777777" w:rsidTr="00274395">
        <w:tc>
          <w:tcPr>
            <w:tcW w:w="2254" w:type="dxa"/>
            <w:shd w:val="clear" w:color="auto" w:fill="E8E8E8" w:themeFill="background2"/>
          </w:tcPr>
          <w:p w14:paraId="1C308F62" w14:textId="77777777" w:rsidR="0041403F" w:rsidRPr="008C2280" w:rsidRDefault="0041403F"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Strengths</w:t>
            </w:r>
          </w:p>
        </w:tc>
        <w:tc>
          <w:tcPr>
            <w:tcW w:w="2254" w:type="dxa"/>
            <w:shd w:val="clear" w:color="auto" w:fill="E8E8E8" w:themeFill="background2"/>
          </w:tcPr>
          <w:p w14:paraId="0DF9534F" w14:textId="77777777" w:rsidR="0041403F" w:rsidRPr="008C2280" w:rsidRDefault="0041403F"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Weaknesses</w:t>
            </w:r>
          </w:p>
        </w:tc>
        <w:tc>
          <w:tcPr>
            <w:tcW w:w="2254" w:type="dxa"/>
            <w:shd w:val="clear" w:color="auto" w:fill="E8E8E8" w:themeFill="background2"/>
          </w:tcPr>
          <w:p w14:paraId="30FDB3B9" w14:textId="77777777" w:rsidR="0041403F" w:rsidRPr="008C2280" w:rsidRDefault="0041403F"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Opportunities</w:t>
            </w:r>
          </w:p>
        </w:tc>
        <w:tc>
          <w:tcPr>
            <w:tcW w:w="2254" w:type="dxa"/>
            <w:shd w:val="clear" w:color="auto" w:fill="E8E8E8" w:themeFill="background2"/>
          </w:tcPr>
          <w:p w14:paraId="0FE498A0" w14:textId="77777777" w:rsidR="0041403F" w:rsidRPr="008C2280" w:rsidRDefault="0041403F"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Threats</w:t>
            </w:r>
          </w:p>
        </w:tc>
      </w:tr>
      <w:tr w:rsidR="0041403F" w:rsidRPr="008C2280" w14:paraId="6C01908E" w14:textId="77777777" w:rsidTr="00274395">
        <w:tc>
          <w:tcPr>
            <w:tcW w:w="2254" w:type="dxa"/>
            <w:shd w:val="clear" w:color="auto" w:fill="E8E8E8" w:themeFill="background2"/>
          </w:tcPr>
          <w:p w14:paraId="11C68060" w14:textId="77777777" w:rsidR="0041403F" w:rsidRPr="008C2280" w:rsidRDefault="0041403F"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Strategic Location</w:t>
            </w:r>
          </w:p>
        </w:tc>
        <w:tc>
          <w:tcPr>
            <w:tcW w:w="2254" w:type="dxa"/>
          </w:tcPr>
          <w:p w14:paraId="0737A9FC" w14:textId="77777777" w:rsidR="0041403F" w:rsidRPr="008C2280" w:rsidRDefault="0041403F"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Internal Communication</w:t>
            </w:r>
          </w:p>
        </w:tc>
        <w:tc>
          <w:tcPr>
            <w:tcW w:w="2254" w:type="dxa"/>
          </w:tcPr>
          <w:p w14:paraId="7D80EA7B" w14:textId="77777777" w:rsidR="0041403F" w:rsidRPr="008C2280" w:rsidRDefault="0041403F"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Services Expansion</w:t>
            </w:r>
          </w:p>
        </w:tc>
        <w:tc>
          <w:tcPr>
            <w:tcW w:w="2254" w:type="dxa"/>
          </w:tcPr>
          <w:p w14:paraId="55B06AE4" w14:textId="77777777" w:rsidR="0041403F" w:rsidRPr="008C2280" w:rsidRDefault="0041403F"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Intense Competition</w:t>
            </w:r>
          </w:p>
        </w:tc>
      </w:tr>
      <w:tr w:rsidR="0041403F" w:rsidRPr="008C2280" w14:paraId="483E151C" w14:textId="77777777" w:rsidTr="00274395">
        <w:tc>
          <w:tcPr>
            <w:tcW w:w="2254" w:type="dxa"/>
            <w:shd w:val="clear" w:color="auto" w:fill="E8E8E8" w:themeFill="background2"/>
          </w:tcPr>
          <w:p w14:paraId="13138EBA" w14:textId="77777777" w:rsidR="0041403F" w:rsidRPr="008C2280" w:rsidRDefault="0041403F"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Quality Infrastructure</w:t>
            </w:r>
          </w:p>
        </w:tc>
        <w:tc>
          <w:tcPr>
            <w:tcW w:w="2254" w:type="dxa"/>
          </w:tcPr>
          <w:p w14:paraId="705721DA" w14:textId="77777777" w:rsidR="0041403F" w:rsidRPr="008C2280" w:rsidRDefault="0041403F"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Insufficient Training</w:t>
            </w:r>
          </w:p>
        </w:tc>
        <w:tc>
          <w:tcPr>
            <w:tcW w:w="2254" w:type="dxa"/>
          </w:tcPr>
          <w:p w14:paraId="59BA8F72" w14:textId="77777777" w:rsidR="0041403F" w:rsidRPr="008C2280" w:rsidRDefault="0041403F"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Technological Improvement</w:t>
            </w:r>
          </w:p>
        </w:tc>
        <w:tc>
          <w:tcPr>
            <w:tcW w:w="2254" w:type="dxa"/>
          </w:tcPr>
          <w:p w14:paraId="651DEDF1" w14:textId="77777777" w:rsidR="0041403F" w:rsidRPr="008C2280" w:rsidRDefault="0041403F"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Economic Instability</w:t>
            </w:r>
          </w:p>
        </w:tc>
      </w:tr>
      <w:tr w:rsidR="0041403F" w:rsidRPr="008C2280" w14:paraId="2BFD08B1" w14:textId="77777777" w:rsidTr="00274395">
        <w:tc>
          <w:tcPr>
            <w:tcW w:w="2254" w:type="dxa"/>
            <w:shd w:val="clear" w:color="auto" w:fill="E8E8E8" w:themeFill="background2"/>
          </w:tcPr>
          <w:p w14:paraId="10BCB5DB" w14:textId="77777777" w:rsidR="0041403F" w:rsidRPr="008C2280" w:rsidRDefault="0041403F"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br/>
              <w:t>Brand Recognized</w:t>
            </w:r>
          </w:p>
        </w:tc>
        <w:tc>
          <w:tcPr>
            <w:tcW w:w="2254" w:type="dxa"/>
          </w:tcPr>
          <w:p w14:paraId="32994E81" w14:textId="77777777" w:rsidR="0041403F" w:rsidRPr="008C2280" w:rsidRDefault="0041403F"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Limited Recognition</w:t>
            </w:r>
          </w:p>
        </w:tc>
        <w:tc>
          <w:tcPr>
            <w:tcW w:w="2254" w:type="dxa"/>
          </w:tcPr>
          <w:p w14:paraId="3E656A54" w14:textId="77777777" w:rsidR="0041403F" w:rsidRPr="008C2280" w:rsidRDefault="0041403F"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Digital Marketing</w:t>
            </w:r>
          </w:p>
        </w:tc>
        <w:tc>
          <w:tcPr>
            <w:tcW w:w="2254" w:type="dxa"/>
          </w:tcPr>
          <w:p w14:paraId="53ACEC96" w14:textId="77777777" w:rsidR="0041403F" w:rsidRPr="008C2280" w:rsidRDefault="0041403F"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Pandemics</w:t>
            </w:r>
          </w:p>
        </w:tc>
      </w:tr>
    </w:tbl>
    <w:p w14:paraId="25432BBE" w14:textId="77777777" w:rsidR="0041403F" w:rsidRPr="008C2280" w:rsidRDefault="0041403F"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r>
      <w:bookmarkStart w:id="7" w:name="_Toc168089442"/>
      <w:r w:rsidRPr="007E6D3E">
        <w:rPr>
          <w:rStyle w:val="Heading2Char"/>
        </w:rPr>
        <w:lastRenderedPageBreak/>
        <w:t>PEST Analysis</w:t>
      </w:r>
      <w:bookmarkEnd w:id="7"/>
      <w:r w:rsidRPr="008C2280">
        <w:rPr>
          <w:rFonts w:ascii="Arial" w:eastAsia="Times New Roman" w:hAnsi="Arial" w:cs="Arial"/>
          <w:kern w:val="0"/>
          <w:lang w:eastAsia="en-GB"/>
          <w14:ligatures w14:val="none"/>
        </w:rPr>
        <w:t xml:space="preserve">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r>
      <w:r w:rsidRPr="008C2280">
        <w:rPr>
          <w:rFonts w:ascii="Arial" w:eastAsia="Times New Roman" w:hAnsi="Arial" w:cs="Arial"/>
          <w:b/>
          <w:bCs/>
          <w:kern w:val="0"/>
          <w:lang w:eastAsia="en-GB"/>
          <w14:ligatures w14:val="none"/>
        </w:rPr>
        <w:t>Political (Political):</w:t>
      </w:r>
      <w:r w:rsidRPr="008C2280">
        <w:rPr>
          <w:rFonts w:ascii="Arial" w:eastAsia="Times New Roman" w:hAnsi="Arial" w:cs="Arial"/>
          <w:kern w:val="0"/>
          <w:lang w:eastAsia="en-GB"/>
          <w14:ligatures w14:val="none"/>
        </w:rPr>
        <w:t xml:space="preserve"> </w:t>
      </w:r>
      <w:r w:rsidRPr="008C2280">
        <w:rPr>
          <w:rFonts w:ascii="Arial" w:eastAsia="Times New Roman" w:hAnsi="Arial" w:cs="Arial"/>
          <w:kern w:val="0"/>
          <w:lang w:eastAsia="en-GB"/>
          <w14:ligatures w14:val="none"/>
        </w:rPr>
        <w:br/>
        <w:t xml:space="preserve">Local Regulations: The hotel must comply with all local health and safety regulations. </w:t>
      </w:r>
      <w:r w:rsidRPr="008C2280">
        <w:rPr>
          <w:rFonts w:ascii="Arial" w:eastAsia="Times New Roman" w:hAnsi="Arial" w:cs="Arial"/>
          <w:kern w:val="0"/>
          <w:lang w:eastAsia="en-GB"/>
          <w14:ligatures w14:val="none"/>
        </w:rPr>
        <w:br/>
        <w:t xml:space="preserve">Immigration Policy: Immigration rules affecting the availability of labour in the sector.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r>
      <w:r w:rsidRPr="008C2280">
        <w:rPr>
          <w:rFonts w:ascii="Arial" w:eastAsia="Times New Roman" w:hAnsi="Arial" w:cs="Arial"/>
          <w:b/>
          <w:bCs/>
          <w:kern w:val="0"/>
          <w:lang w:eastAsia="en-GB"/>
          <w14:ligatures w14:val="none"/>
        </w:rPr>
        <w:t>Economic (Economic):</w:t>
      </w:r>
      <w:r w:rsidRPr="008C2280">
        <w:rPr>
          <w:rFonts w:ascii="Arial" w:eastAsia="Times New Roman" w:hAnsi="Arial" w:cs="Arial"/>
          <w:kern w:val="0"/>
          <w:lang w:eastAsia="en-GB"/>
          <w14:ligatures w14:val="none"/>
        </w:rPr>
        <w:t xml:space="preserve"> </w:t>
      </w:r>
      <w:r w:rsidRPr="008C2280">
        <w:rPr>
          <w:rFonts w:ascii="Arial" w:eastAsia="Times New Roman" w:hAnsi="Arial" w:cs="Arial"/>
          <w:kern w:val="0"/>
          <w:lang w:eastAsia="en-GB"/>
          <w14:ligatures w14:val="none"/>
        </w:rPr>
        <w:br/>
        <w:t xml:space="preserve">Economic Conditions: The local and national economy directly impacts the occupation and revenue of the hotel. </w:t>
      </w:r>
      <w:r w:rsidRPr="008C2280">
        <w:rPr>
          <w:rFonts w:ascii="Arial" w:eastAsia="Times New Roman" w:hAnsi="Arial" w:cs="Arial"/>
          <w:kern w:val="0"/>
          <w:lang w:eastAsia="en-GB"/>
          <w14:ligatures w14:val="none"/>
        </w:rPr>
        <w:br/>
        <w:t xml:space="preserve">Exchange rates: Fluctuations in exchange rates can affect international tourism.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r>
      <w:r w:rsidRPr="008C2280">
        <w:rPr>
          <w:rFonts w:ascii="Arial" w:eastAsia="Times New Roman" w:hAnsi="Arial" w:cs="Arial"/>
          <w:b/>
          <w:bCs/>
          <w:kern w:val="0"/>
          <w:lang w:eastAsia="en-GB"/>
          <w14:ligatures w14:val="none"/>
        </w:rPr>
        <w:t>Sociocultural (Sociocultural):</w:t>
      </w:r>
      <w:r w:rsidRPr="008C2280">
        <w:rPr>
          <w:rFonts w:ascii="Arial" w:eastAsia="Times New Roman" w:hAnsi="Arial" w:cs="Arial"/>
          <w:kern w:val="0"/>
          <w:lang w:eastAsia="en-GB"/>
          <w14:ligatures w14:val="none"/>
        </w:rPr>
        <w:t xml:space="preserve"> </w:t>
      </w:r>
      <w:r w:rsidRPr="008C2280">
        <w:rPr>
          <w:rFonts w:ascii="Arial" w:eastAsia="Times New Roman" w:hAnsi="Arial" w:cs="Arial"/>
          <w:kern w:val="0"/>
          <w:lang w:eastAsia="en-GB"/>
          <w14:ligatures w14:val="none"/>
        </w:rPr>
        <w:br/>
        <w:t xml:space="preserve">Consumer Preferences: Changes in consumer preferences for unique and personalized experiences. </w:t>
      </w:r>
      <w:r w:rsidRPr="008C2280">
        <w:rPr>
          <w:rFonts w:ascii="Arial" w:eastAsia="Times New Roman" w:hAnsi="Arial" w:cs="Arial"/>
          <w:kern w:val="0"/>
          <w:lang w:eastAsia="en-GB"/>
          <w14:ligatures w14:val="none"/>
        </w:rPr>
        <w:br/>
        <w:t xml:space="preserve">Guest Demography: A variety of guests, from tourists to business travellers, each with specific needs.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r>
      <w:r w:rsidRPr="008C2280">
        <w:rPr>
          <w:rFonts w:ascii="Arial" w:eastAsia="Times New Roman" w:hAnsi="Arial" w:cs="Arial"/>
          <w:b/>
          <w:bCs/>
          <w:kern w:val="0"/>
          <w:lang w:eastAsia="en-GB"/>
          <w14:ligatures w14:val="none"/>
        </w:rPr>
        <w:t>Technological (Technological):</w:t>
      </w:r>
      <w:r w:rsidRPr="008C2280">
        <w:rPr>
          <w:rFonts w:ascii="Arial" w:eastAsia="Times New Roman" w:hAnsi="Arial" w:cs="Arial"/>
          <w:kern w:val="0"/>
          <w:lang w:eastAsia="en-GB"/>
          <w14:ligatures w14:val="none"/>
        </w:rPr>
        <w:t xml:space="preserve"> </w:t>
      </w:r>
      <w:r w:rsidRPr="008C2280">
        <w:rPr>
          <w:rFonts w:ascii="Arial" w:eastAsia="Times New Roman" w:hAnsi="Arial" w:cs="Arial"/>
          <w:kern w:val="0"/>
          <w:lang w:eastAsia="en-GB"/>
          <w14:ligatures w14:val="none"/>
        </w:rPr>
        <w:br/>
        <w:t xml:space="preserve">Technological Advances: Implementation of new technologies to improve the guest experience. </w:t>
      </w:r>
      <w:r w:rsidRPr="008C2280">
        <w:rPr>
          <w:rFonts w:ascii="Arial" w:eastAsia="Times New Roman" w:hAnsi="Arial" w:cs="Arial"/>
          <w:kern w:val="0"/>
          <w:lang w:eastAsia="en-GB"/>
          <w14:ligatures w14:val="none"/>
        </w:rPr>
        <w:br/>
        <w:t xml:space="preserve">Data Security: Increasing importance of customer data security. </w:t>
      </w:r>
    </w:p>
    <w:p w14:paraId="1CF1EFC4" w14:textId="77777777" w:rsidR="0041403F" w:rsidRPr="008C2280" w:rsidRDefault="0041403F" w:rsidP="008C2280">
      <w:pPr>
        <w:spacing w:line="276" w:lineRule="auto"/>
        <w:rPr>
          <w:rFonts w:ascii="Arial" w:eastAsia="Times New Roman" w:hAnsi="Arial" w:cs="Arial"/>
          <w:b/>
          <w:bCs/>
          <w:kern w:val="0"/>
          <w:lang w:eastAsia="en-GB"/>
          <w14:ligatures w14:val="none"/>
        </w:rPr>
      </w:pPr>
    </w:p>
    <w:p w14:paraId="08880095" w14:textId="77777777" w:rsidR="0041403F" w:rsidRPr="008C2280" w:rsidRDefault="0041403F" w:rsidP="008C2280">
      <w:pPr>
        <w:spacing w:line="276" w:lineRule="auto"/>
        <w:rPr>
          <w:rFonts w:ascii="Arial" w:eastAsia="Times New Roman" w:hAnsi="Arial" w:cs="Arial"/>
          <w:b/>
          <w:bCs/>
          <w:kern w:val="0"/>
          <w:lang w:eastAsia="en-GB"/>
          <w14:ligatures w14:val="none"/>
        </w:rPr>
      </w:pPr>
    </w:p>
    <w:p w14:paraId="648B0774" w14:textId="77777777" w:rsidR="0041403F" w:rsidRPr="008C2280" w:rsidRDefault="0041403F" w:rsidP="008C2280">
      <w:pPr>
        <w:spacing w:line="276" w:lineRule="auto"/>
        <w:rPr>
          <w:rFonts w:ascii="Arial" w:eastAsia="Times New Roman" w:hAnsi="Arial" w:cs="Arial"/>
          <w:b/>
          <w:bCs/>
          <w:kern w:val="0"/>
          <w:lang w:eastAsia="en-GB"/>
          <w14:ligatures w14:val="none"/>
        </w:rPr>
      </w:pPr>
    </w:p>
    <w:p w14:paraId="44A9D73D" w14:textId="77777777" w:rsidR="0041403F" w:rsidRPr="008C2280" w:rsidRDefault="0041403F" w:rsidP="008C2280">
      <w:pPr>
        <w:spacing w:line="276" w:lineRule="auto"/>
        <w:rPr>
          <w:rFonts w:ascii="Arial" w:eastAsia="Times New Roman" w:hAnsi="Arial" w:cs="Arial"/>
          <w:b/>
          <w:bCs/>
          <w:kern w:val="0"/>
          <w:lang w:eastAsia="en-GB"/>
          <w14:ligatures w14:val="none"/>
        </w:rPr>
      </w:pPr>
    </w:p>
    <w:p w14:paraId="42B320CB" w14:textId="77777777" w:rsidR="0041403F" w:rsidRPr="008C2280" w:rsidRDefault="0041403F" w:rsidP="008C2280">
      <w:pPr>
        <w:spacing w:line="276" w:lineRule="auto"/>
        <w:rPr>
          <w:rFonts w:ascii="Arial" w:eastAsia="Times New Roman" w:hAnsi="Arial" w:cs="Arial"/>
          <w:b/>
          <w:bCs/>
          <w:kern w:val="0"/>
          <w:lang w:eastAsia="en-GB"/>
          <w14:ligatures w14:val="none"/>
        </w:rPr>
      </w:pPr>
    </w:p>
    <w:p w14:paraId="6CFDD938" w14:textId="77777777" w:rsidR="0041403F" w:rsidRPr="008C2280" w:rsidRDefault="0041403F" w:rsidP="008C2280">
      <w:pPr>
        <w:spacing w:line="276" w:lineRule="auto"/>
        <w:rPr>
          <w:rFonts w:ascii="Arial" w:eastAsia="Times New Roman" w:hAnsi="Arial" w:cs="Arial"/>
          <w:b/>
          <w:bCs/>
          <w:kern w:val="0"/>
          <w:lang w:eastAsia="en-GB"/>
          <w14:ligatures w14:val="none"/>
        </w:rPr>
      </w:pPr>
    </w:p>
    <w:p w14:paraId="61833280" w14:textId="77777777" w:rsidR="0041403F" w:rsidRPr="008C2280" w:rsidRDefault="0041403F" w:rsidP="008C2280">
      <w:pPr>
        <w:spacing w:line="276" w:lineRule="auto"/>
        <w:rPr>
          <w:rFonts w:ascii="Arial" w:eastAsia="Times New Roman" w:hAnsi="Arial" w:cs="Arial"/>
          <w:b/>
          <w:bCs/>
          <w:kern w:val="0"/>
          <w:lang w:eastAsia="en-GB"/>
          <w14:ligatures w14:val="none"/>
        </w:rPr>
      </w:pPr>
    </w:p>
    <w:p w14:paraId="3029734A" w14:textId="77777777" w:rsidR="00E76D7A" w:rsidRPr="008C2280" w:rsidRDefault="00E76D7A" w:rsidP="008C2280">
      <w:pPr>
        <w:spacing w:line="276" w:lineRule="auto"/>
        <w:rPr>
          <w:rFonts w:ascii="Arial" w:eastAsia="Times New Roman" w:hAnsi="Arial" w:cs="Arial"/>
          <w:b/>
          <w:bCs/>
          <w:kern w:val="0"/>
          <w:lang w:eastAsia="en-GB"/>
          <w14:ligatures w14:val="none"/>
        </w:rPr>
      </w:pPr>
    </w:p>
    <w:p w14:paraId="386B8030" w14:textId="77777777" w:rsidR="00E76D7A" w:rsidRPr="008C2280" w:rsidRDefault="00E76D7A" w:rsidP="008C2280">
      <w:pPr>
        <w:spacing w:line="276" w:lineRule="auto"/>
        <w:rPr>
          <w:rFonts w:ascii="Arial" w:eastAsia="Times New Roman" w:hAnsi="Arial" w:cs="Arial"/>
          <w:b/>
          <w:bCs/>
          <w:kern w:val="0"/>
          <w:lang w:eastAsia="en-GB"/>
          <w14:ligatures w14:val="none"/>
        </w:rPr>
      </w:pPr>
    </w:p>
    <w:p w14:paraId="01354DC4" w14:textId="7AEE31D1" w:rsidR="0041403F" w:rsidRPr="008C2280" w:rsidRDefault="0041403F" w:rsidP="007E6D3E">
      <w:pPr>
        <w:pStyle w:val="Heading2"/>
        <w:rPr>
          <w:rFonts w:eastAsia="Times New Roman"/>
          <w:lang w:eastAsia="en-GB"/>
        </w:rPr>
      </w:pPr>
      <w:bookmarkStart w:id="8" w:name="_Toc168089443"/>
      <w:r w:rsidRPr="008C2280">
        <w:rPr>
          <w:rFonts w:eastAsia="Times New Roman"/>
          <w:lang w:eastAsia="en-GB"/>
        </w:rPr>
        <w:t>PEST Analysis</w:t>
      </w:r>
      <w:bookmarkEnd w:id="8"/>
      <w:r w:rsidRPr="008C2280">
        <w:rPr>
          <w:rFonts w:eastAsia="Times New Roman"/>
          <w:lang w:eastAsia="en-GB"/>
        </w:rPr>
        <w:t xml:space="preserve"> </w:t>
      </w:r>
    </w:p>
    <w:p w14:paraId="74F515F1" w14:textId="77777777" w:rsidR="0041403F" w:rsidRPr="008C2280" w:rsidRDefault="0041403F" w:rsidP="008C2280">
      <w:pPr>
        <w:spacing w:after="240" w:line="276" w:lineRule="auto"/>
        <w:rPr>
          <w:rFonts w:ascii="Arial" w:eastAsia="Times New Roman" w:hAnsi="Arial" w:cs="Arial"/>
          <w:kern w:val="0"/>
          <w:lang w:eastAsia="en-GB"/>
          <w14:ligatures w14:val="none"/>
        </w:rPr>
      </w:pPr>
    </w:p>
    <w:tbl>
      <w:tblPr>
        <w:tblStyle w:val="TableGrid"/>
        <w:tblW w:w="0" w:type="auto"/>
        <w:tblLook w:val="04A0" w:firstRow="1" w:lastRow="0" w:firstColumn="1" w:lastColumn="0" w:noHBand="0" w:noVBand="1"/>
      </w:tblPr>
      <w:tblGrid>
        <w:gridCol w:w="2267"/>
        <w:gridCol w:w="2331"/>
        <w:gridCol w:w="2445"/>
        <w:gridCol w:w="1973"/>
      </w:tblGrid>
      <w:tr w:rsidR="0041403F" w:rsidRPr="008C2280" w14:paraId="63445497" w14:textId="77777777" w:rsidTr="00274395">
        <w:tc>
          <w:tcPr>
            <w:tcW w:w="2267" w:type="dxa"/>
            <w:shd w:val="clear" w:color="auto" w:fill="E8E8E8" w:themeFill="background2"/>
          </w:tcPr>
          <w:p w14:paraId="7957B22A" w14:textId="77777777" w:rsidR="0041403F" w:rsidRPr="008C2280" w:rsidRDefault="0041403F" w:rsidP="008C2280">
            <w:pPr>
              <w:spacing w:line="276" w:lineRule="auto"/>
              <w:rPr>
                <w:rFonts w:ascii="Arial" w:eastAsia="Times New Roman" w:hAnsi="Arial" w:cs="Arial"/>
                <w:b/>
                <w:bCs/>
                <w:kern w:val="0"/>
                <w:lang w:eastAsia="en-GB"/>
                <w14:ligatures w14:val="none"/>
              </w:rPr>
            </w:pPr>
            <w:r w:rsidRPr="008C2280">
              <w:rPr>
                <w:rFonts w:ascii="Arial" w:eastAsia="Times New Roman" w:hAnsi="Arial" w:cs="Arial"/>
                <w:b/>
                <w:bCs/>
                <w:kern w:val="0"/>
                <w:lang w:eastAsia="en-GB"/>
                <w14:ligatures w14:val="none"/>
              </w:rPr>
              <w:t>Political</w:t>
            </w:r>
          </w:p>
        </w:tc>
        <w:tc>
          <w:tcPr>
            <w:tcW w:w="2331" w:type="dxa"/>
            <w:shd w:val="clear" w:color="auto" w:fill="E8E8E8" w:themeFill="background2"/>
          </w:tcPr>
          <w:p w14:paraId="345AE520" w14:textId="77777777" w:rsidR="0041403F" w:rsidRPr="008C2280" w:rsidRDefault="0041403F" w:rsidP="008C2280">
            <w:pPr>
              <w:spacing w:line="276" w:lineRule="auto"/>
              <w:rPr>
                <w:rFonts w:ascii="Arial" w:eastAsia="Times New Roman" w:hAnsi="Arial" w:cs="Arial"/>
                <w:b/>
                <w:bCs/>
                <w:kern w:val="0"/>
                <w:lang w:eastAsia="en-GB"/>
                <w14:ligatures w14:val="none"/>
              </w:rPr>
            </w:pPr>
            <w:r w:rsidRPr="008C2280">
              <w:rPr>
                <w:rFonts w:ascii="Arial" w:eastAsia="Times New Roman" w:hAnsi="Arial" w:cs="Arial"/>
                <w:b/>
                <w:bCs/>
                <w:kern w:val="0"/>
                <w:lang w:eastAsia="en-GB"/>
                <w14:ligatures w14:val="none"/>
              </w:rPr>
              <w:t>Economic</w:t>
            </w:r>
          </w:p>
        </w:tc>
        <w:tc>
          <w:tcPr>
            <w:tcW w:w="2445" w:type="dxa"/>
            <w:shd w:val="clear" w:color="auto" w:fill="E8E8E8" w:themeFill="background2"/>
          </w:tcPr>
          <w:p w14:paraId="1E14DDCF" w14:textId="77777777" w:rsidR="0041403F" w:rsidRPr="008C2280" w:rsidRDefault="0041403F" w:rsidP="008C2280">
            <w:pPr>
              <w:spacing w:line="276" w:lineRule="auto"/>
              <w:rPr>
                <w:rFonts w:ascii="Arial" w:eastAsia="Times New Roman" w:hAnsi="Arial" w:cs="Arial"/>
                <w:b/>
                <w:bCs/>
                <w:kern w:val="0"/>
                <w:lang w:eastAsia="en-GB"/>
                <w14:ligatures w14:val="none"/>
              </w:rPr>
            </w:pPr>
            <w:r w:rsidRPr="008C2280">
              <w:rPr>
                <w:rFonts w:ascii="Arial" w:eastAsia="Times New Roman" w:hAnsi="Arial" w:cs="Arial"/>
                <w:b/>
                <w:bCs/>
                <w:kern w:val="0"/>
                <w:lang w:eastAsia="en-GB"/>
                <w14:ligatures w14:val="none"/>
              </w:rPr>
              <w:t>Sociocultural</w:t>
            </w:r>
          </w:p>
        </w:tc>
        <w:tc>
          <w:tcPr>
            <w:tcW w:w="1973" w:type="dxa"/>
            <w:shd w:val="clear" w:color="auto" w:fill="E8E8E8" w:themeFill="background2"/>
          </w:tcPr>
          <w:p w14:paraId="218E183B" w14:textId="77777777" w:rsidR="0041403F" w:rsidRPr="008C2280" w:rsidRDefault="0041403F" w:rsidP="008C2280">
            <w:pPr>
              <w:spacing w:line="276" w:lineRule="auto"/>
              <w:rPr>
                <w:rFonts w:ascii="Arial" w:eastAsia="Times New Roman" w:hAnsi="Arial" w:cs="Arial"/>
                <w:b/>
                <w:bCs/>
                <w:kern w:val="0"/>
                <w:lang w:eastAsia="en-GB"/>
                <w14:ligatures w14:val="none"/>
              </w:rPr>
            </w:pPr>
            <w:r w:rsidRPr="008C2280">
              <w:rPr>
                <w:rFonts w:ascii="Arial" w:eastAsia="Times New Roman" w:hAnsi="Arial" w:cs="Arial"/>
                <w:b/>
                <w:bCs/>
                <w:kern w:val="0"/>
                <w:lang w:eastAsia="en-GB"/>
                <w14:ligatures w14:val="none"/>
              </w:rPr>
              <w:t>Technological</w:t>
            </w:r>
          </w:p>
        </w:tc>
      </w:tr>
      <w:tr w:rsidR="0041403F" w:rsidRPr="008C2280" w14:paraId="4654B0A2" w14:textId="77777777" w:rsidTr="00274395">
        <w:tc>
          <w:tcPr>
            <w:tcW w:w="2267" w:type="dxa"/>
            <w:shd w:val="clear" w:color="auto" w:fill="E8E8E8" w:themeFill="background2"/>
          </w:tcPr>
          <w:p w14:paraId="4F6E17CB" w14:textId="77777777" w:rsidR="0041403F" w:rsidRPr="008C2280" w:rsidRDefault="0041403F"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Local Regulations</w:t>
            </w:r>
          </w:p>
        </w:tc>
        <w:tc>
          <w:tcPr>
            <w:tcW w:w="2331" w:type="dxa"/>
          </w:tcPr>
          <w:p w14:paraId="4D93B903" w14:textId="77777777" w:rsidR="0041403F" w:rsidRPr="008C2280" w:rsidRDefault="0041403F"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Economic Conditions</w:t>
            </w:r>
          </w:p>
        </w:tc>
        <w:tc>
          <w:tcPr>
            <w:tcW w:w="2445" w:type="dxa"/>
          </w:tcPr>
          <w:p w14:paraId="372D8201" w14:textId="77777777" w:rsidR="0041403F" w:rsidRPr="008C2280" w:rsidRDefault="0041403F"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Consumer Preferences</w:t>
            </w:r>
          </w:p>
        </w:tc>
        <w:tc>
          <w:tcPr>
            <w:tcW w:w="1973" w:type="dxa"/>
          </w:tcPr>
          <w:p w14:paraId="67E13900" w14:textId="77777777" w:rsidR="0041403F" w:rsidRPr="008C2280" w:rsidRDefault="0041403F"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Technological Advances</w:t>
            </w:r>
          </w:p>
        </w:tc>
      </w:tr>
      <w:tr w:rsidR="0041403F" w:rsidRPr="008C2280" w14:paraId="4BD3F4DA" w14:textId="77777777" w:rsidTr="00274395">
        <w:tc>
          <w:tcPr>
            <w:tcW w:w="2267" w:type="dxa"/>
            <w:shd w:val="clear" w:color="auto" w:fill="E8E8E8" w:themeFill="background2"/>
          </w:tcPr>
          <w:p w14:paraId="3A090574" w14:textId="77777777" w:rsidR="0041403F" w:rsidRPr="008C2280" w:rsidRDefault="0041403F"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lastRenderedPageBreak/>
              <w:t>Immigration Policy</w:t>
            </w:r>
          </w:p>
        </w:tc>
        <w:tc>
          <w:tcPr>
            <w:tcW w:w="2331" w:type="dxa"/>
          </w:tcPr>
          <w:p w14:paraId="0722FB60" w14:textId="77777777" w:rsidR="0041403F" w:rsidRPr="008C2280" w:rsidRDefault="0041403F" w:rsidP="008C2280">
            <w:pPr>
              <w:spacing w:line="276" w:lineRule="auto"/>
              <w:rPr>
                <w:rFonts w:ascii="Arial" w:eastAsia="Times New Roman" w:hAnsi="Arial" w:cs="Arial"/>
                <w:b/>
                <w:bCs/>
                <w:kern w:val="0"/>
                <w:lang w:eastAsia="en-GB"/>
                <w14:ligatures w14:val="none"/>
              </w:rPr>
            </w:pPr>
            <w:r w:rsidRPr="008C2280">
              <w:rPr>
                <w:rFonts w:ascii="Arial" w:eastAsia="Times New Roman" w:hAnsi="Arial" w:cs="Arial"/>
                <w:kern w:val="0"/>
                <w:lang w:eastAsia="en-GB"/>
                <w14:ligatures w14:val="none"/>
              </w:rPr>
              <w:t>Economic Conditions</w:t>
            </w:r>
          </w:p>
        </w:tc>
        <w:tc>
          <w:tcPr>
            <w:tcW w:w="2445" w:type="dxa"/>
          </w:tcPr>
          <w:p w14:paraId="6412493F" w14:textId="77777777" w:rsidR="0041403F" w:rsidRPr="008C2280" w:rsidRDefault="0041403F"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Consumer Preferences</w:t>
            </w:r>
          </w:p>
        </w:tc>
        <w:tc>
          <w:tcPr>
            <w:tcW w:w="1973" w:type="dxa"/>
          </w:tcPr>
          <w:p w14:paraId="2C90D8A5" w14:textId="77777777" w:rsidR="0041403F" w:rsidRPr="008C2280" w:rsidRDefault="0041403F"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 xml:space="preserve">Technological Advances </w:t>
            </w:r>
            <w:r w:rsidRPr="008C2280">
              <w:rPr>
                <w:rFonts w:ascii="Arial" w:eastAsia="Times New Roman" w:hAnsi="Arial" w:cs="Arial"/>
                <w:kern w:val="0"/>
                <w:lang w:eastAsia="en-GB"/>
                <w14:ligatures w14:val="none"/>
              </w:rPr>
              <w:br/>
            </w:r>
          </w:p>
        </w:tc>
      </w:tr>
      <w:tr w:rsidR="0041403F" w:rsidRPr="008C2280" w14:paraId="0905C3CB" w14:textId="77777777" w:rsidTr="00274395">
        <w:tc>
          <w:tcPr>
            <w:tcW w:w="2267" w:type="dxa"/>
            <w:shd w:val="clear" w:color="auto" w:fill="E8E8E8" w:themeFill="background2"/>
          </w:tcPr>
          <w:p w14:paraId="1D6530E7" w14:textId="77777777" w:rsidR="0041403F" w:rsidRPr="008C2280" w:rsidRDefault="0041403F"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Immigration Policy</w:t>
            </w:r>
          </w:p>
        </w:tc>
        <w:tc>
          <w:tcPr>
            <w:tcW w:w="2331" w:type="dxa"/>
          </w:tcPr>
          <w:p w14:paraId="4E11E25D" w14:textId="77777777" w:rsidR="0041403F" w:rsidRPr="008C2280" w:rsidRDefault="0041403F"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Exchange Rates</w:t>
            </w:r>
          </w:p>
        </w:tc>
        <w:tc>
          <w:tcPr>
            <w:tcW w:w="2445" w:type="dxa"/>
          </w:tcPr>
          <w:p w14:paraId="1F25D876" w14:textId="77777777" w:rsidR="0041403F" w:rsidRPr="008C2280" w:rsidRDefault="0041403F"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Guest Demography</w:t>
            </w:r>
          </w:p>
        </w:tc>
        <w:tc>
          <w:tcPr>
            <w:tcW w:w="1973" w:type="dxa"/>
          </w:tcPr>
          <w:p w14:paraId="09EDF612" w14:textId="77777777" w:rsidR="0041403F" w:rsidRPr="008C2280" w:rsidRDefault="0041403F"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Data Security</w:t>
            </w:r>
          </w:p>
        </w:tc>
      </w:tr>
    </w:tbl>
    <w:p w14:paraId="3D34FF83" w14:textId="77777777" w:rsidR="0041403F" w:rsidRPr="008C2280" w:rsidRDefault="0041403F" w:rsidP="008C2280">
      <w:pPr>
        <w:spacing w:after="240" w:line="276" w:lineRule="auto"/>
        <w:rPr>
          <w:rFonts w:ascii="Arial" w:eastAsia="Times New Roman" w:hAnsi="Arial" w:cs="Arial"/>
          <w:kern w:val="0"/>
          <w:lang w:eastAsia="en-GB"/>
          <w14:ligatures w14:val="none"/>
        </w:rPr>
      </w:pPr>
    </w:p>
    <w:p w14:paraId="353B2A58" w14:textId="77777777" w:rsidR="0041403F" w:rsidRPr="008C2280" w:rsidRDefault="0041403F"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b/>
          <w:bCs/>
          <w:kern w:val="0"/>
          <w:lang w:eastAsia="en-GB"/>
          <w14:ligatures w14:val="none"/>
        </w:rPr>
        <w:t>Competitor Analysis (Price vs Quality)</w:t>
      </w:r>
      <w:r w:rsidRPr="008C2280">
        <w:rPr>
          <w:rFonts w:ascii="Arial" w:eastAsia="Times New Roman" w:hAnsi="Arial" w:cs="Arial"/>
          <w:kern w:val="0"/>
          <w:lang w:eastAsia="en-GB"/>
          <w14:ligatures w14:val="none"/>
        </w:rPr>
        <w:t xml:space="preserve">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Main Competitors: </w:t>
      </w:r>
    </w:p>
    <w:p w14:paraId="39D43F12" w14:textId="77777777" w:rsidR="0041403F" w:rsidRPr="008C2280" w:rsidRDefault="0041403F"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 xml:space="preserve">Hotel Premier Inn: Offers lower prices but with lower quality of service.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Hotel Hilton: Similar prices with comparable service quality, but with fewer facilities.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Hotel Eastwood Hall: Higher prices with superior quality and more exclusive services.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r>
      <w:r w:rsidRPr="008C2280">
        <w:rPr>
          <w:rFonts w:ascii="Arial" w:eastAsia="Times New Roman" w:hAnsi="Arial" w:cs="Arial"/>
          <w:b/>
          <w:bCs/>
          <w:kern w:val="0"/>
          <w:lang w:eastAsia="en-GB"/>
          <w14:ligatures w14:val="none"/>
        </w:rPr>
        <w:t>Analysis:</w:t>
      </w:r>
      <w:r w:rsidRPr="008C2280">
        <w:rPr>
          <w:rFonts w:ascii="Arial" w:eastAsia="Times New Roman" w:hAnsi="Arial" w:cs="Arial"/>
          <w:kern w:val="0"/>
          <w:lang w:eastAsia="en-GB"/>
          <w14:ligatures w14:val="none"/>
        </w:rPr>
        <w:t xml:space="preserve"> </w:t>
      </w:r>
      <w:r w:rsidRPr="008C2280">
        <w:rPr>
          <w:rFonts w:ascii="Arial" w:eastAsia="Times New Roman" w:hAnsi="Arial" w:cs="Arial"/>
          <w:kern w:val="0"/>
          <w:lang w:eastAsia="en-GB"/>
          <w14:ligatures w14:val="none"/>
        </w:rPr>
        <w:br/>
      </w:r>
    </w:p>
    <w:p w14:paraId="1E846BDC" w14:textId="77777777" w:rsidR="0041403F" w:rsidRPr="008C2280" w:rsidRDefault="0041403F"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 xml:space="preserve">Hotel Premier Inn: It attracts price-sensitive customers but loses in terms of quality and service.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Hotel Hilton: Directly competing in price and quality but missing some of the amenities offered by Delta Hotels Nottingham Belfry.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Hotel Eastwood Hall: Focus on the luxury segment, offering premium services at a higher price.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r>
    </w:p>
    <w:p w14:paraId="592A93FD" w14:textId="77777777" w:rsidR="0041403F" w:rsidRPr="008C2280" w:rsidRDefault="0041403F" w:rsidP="008C2280">
      <w:pPr>
        <w:spacing w:after="240" w:line="276" w:lineRule="auto"/>
        <w:rPr>
          <w:rFonts w:ascii="Arial" w:eastAsia="Times New Roman" w:hAnsi="Arial" w:cs="Arial"/>
          <w:kern w:val="0"/>
          <w:lang w:eastAsia="en-GB"/>
          <w14:ligatures w14:val="none"/>
        </w:rPr>
      </w:pPr>
    </w:p>
    <w:p w14:paraId="517C2C2C" w14:textId="77777777" w:rsidR="0041403F" w:rsidRPr="008C2280" w:rsidRDefault="0041403F" w:rsidP="008C2280">
      <w:pPr>
        <w:spacing w:after="240" w:line="276" w:lineRule="auto"/>
        <w:rPr>
          <w:rFonts w:ascii="Arial" w:eastAsia="Times New Roman" w:hAnsi="Arial" w:cs="Arial"/>
          <w:kern w:val="0"/>
          <w:lang w:eastAsia="en-GB"/>
          <w14:ligatures w14:val="none"/>
        </w:rPr>
      </w:pPr>
    </w:p>
    <w:p w14:paraId="23B776F7" w14:textId="77777777" w:rsidR="0041403F" w:rsidRPr="008C2280" w:rsidRDefault="0041403F" w:rsidP="008C2280">
      <w:pPr>
        <w:spacing w:after="240" w:line="276" w:lineRule="auto"/>
        <w:rPr>
          <w:rFonts w:ascii="Arial" w:eastAsia="Times New Roman" w:hAnsi="Arial" w:cs="Arial"/>
          <w:kern w:val="0"/>
          <w:lang w:eastAsia="en-GB"/>
          <w14:ligatures w14:val="none"/>
        </w:rPr>
      </w:pPr>
    </w:p>
    <w:p w14:paraId="505BB98C" w14:textId="77777777" w:rsidR="0041403F" w:rsidRPr="008C2280" w:rsidRDefault="0041403F" w:rsidP="008C2280">
      <w:pPr>
        <w:spacing w:after="240" w:line="276" w:lineRule="auto"/>
        <w:rPr>
          <w:rFonts w:ascii="Arial" w:eastAsia="Times New Roman" w:hAnsi="Arial" w:cs="Arial"/>
          <w:kern w:val="0"/>
          <w:lang w:eastAsia="en-GB"/>
          <w14:ligatures w14:val="none"/>
        </w:rPr>
      </w:pPr>
    </w:p>
    <w:p w14:paraId="69EA0533" w14:textId="77777777" w:rsidR="0041403F" w:rsidRPr="008C2280" w:rsidRDefault="0041403F" w:rsidP="008C2280">
      <w:pPr>
        <w:spacing w:after="240" w:line="276" w:lineRule="auto"/>
        <w:rPr>
          <w:rFonts w:ascii="Arial" w:eastAsia="Times New Roman" w:hAnsi="Arial" w:cs="Arial"/>
          <w:b/>
          <w:bCs/>
          <w:kern w:val="0"/>
          <w:lang w:eastAsia="en-GB"/>
          <w14:ligatures w14:val="none"/>
        </w:rPr>
      </w:pPr>
      <w:r w:rsidRPr="008C2280">
        <w:rPr>
          <w:rFonts w:ascii="Arial" w:eastAsia="Times New Roman" w:hAnsi="Arial" w:cs="Arial"/>
          <w:b/>
          <w:bCs/>
          <w:kern w:val="0"/>
          <w:lang w:eastAsia="en-GB"/>
          <w14:ligatures w14:val="none"/>
        </w:rPr>
        <w:t>Comparison Table:</w:t>
      </w:r>
    </w:p>
    <w:tbl>
      <w:tblPr>
        <w:tblStyle w:val="TableGrid"/>
        <w:tblW w:w="0" w:type="auto"/>
        <w:tblLook w:val="04A0" w:firstRow="1" w:lastRow="0" w:firstColumn="1" w:lastColumn="0" w:noHBand="0" w:noVBand="1"/>
      </w:tblPr>
      <w:tblGrid>
        <w:gridCol w:w="2254"/>
        <w:gridCol w:w="2254"/>
        <w:gridCol w:w="2254"/>
        <w:gridCol w:w="2254"/>
      </w:tblGrid>
      <w:tr w:rsidR="0041403F" w:rsidRPr="008C2280" w14:paraId="58DF0A21" w14:textId="77777777" w:rsidTr="00E76D7A">
        <w:tc>
          <w:tcPr>
            <w:tcW w:w="2254" w:type="dxa"/>
            <w:shd w:val="clear" w:color="auto" w:fill="E8E8E8" w:themeFill="background2"/>
          </w:tcPr>
          <w:p w14:paraId="51D67175" w14:textId="77777777" w:rsidR="0041403F" w:rsidRPr="008C2280" w:rsidRDefault="0041403F" w:rsidP="008C2280">
            <w:pPr>
              <w:spacing w:after="240" w:line="276" w:lineRule="auto"/>
              <w:rPr>
                <w:rFonts w:ascii="Arial" w:eastAsia="Times New Roman" w:hAnsi="Arial" w:cs="Arial"/>
                <w:b/>
                <w:bCs/>
                <w:kern w:val="0"/>
                <w:lang w:eastAsia="en-GB"/>
                <w14:ligatures w14:val="none"/>
              </w:rPr>
            </w:pPr>
            <w:r w:rsidRPr="008C2280">
              <w:rPr>
                <w:rFonts w:ascii="Arial" w:eastAsia="Times New Roman" w:hAnsi="Arial" w:cs="Arial"/>
                <w:b/>
                <w:bCs/>
                <w:kern w:val="0"/>
                <w:lang w:eastAsia="en-GB"/>
                <w14:ligatures w14:val="none"/>
              </w:rPr>
              <w:t>Hotel</w:t>
            </w:r>
          </w:p>
        </w:tc>
        <w:tc>
          <w:tcPr>
            <w:tcW w:w="2254" w:type="dxa"/>
            <w:shd w:val="clear" w:color="auto" w:fill="E8E8E8" w:themeFill="background2"/>
          </w:tcPr>
          <w:p w14:paraId="2ACB7FFB" w14:textId="77777777" w:rsidR="0041403F" w:rsidRPr="008C2280" w:rsidRDefault="0041403F" w:rsidP="008C2280">
            <w:pPr>
              <w:spacing w:line="276" w:lineRule="auto"/>
              <w:rPr>
                <w:rFonts w:ascii="Arial" w:eastAsia="Times New Roman" w:hAnsi="Arial" w:cs="Arial"/>
                <w:b/>
                <w:bCs/>
                <w:kern w:val="0"/>
                <w:lang w:eastAsia="en-GB"/>
                <w14:ligatures w14:val="none"/>
              </w:rPr>
            </w:pPr>
            <w:r w:rsidRPr="008C2280">
              <w:rPr>
                <w:rFonts w:ascii="Arial" w:eastAsia="Times New Roman" w:hAnsi="Arial" w:cs="Arial"/>
                <w:b/>
                <w:bCs/>
                <w:kern w:val="0"/>
                <w:lang w:eastAsia="en-GB"/>
                <w14:ligatures w14:val="none"/>
              </w:rPr>
              <w:t>Price (per night)</w:t>
            </w:r>
          </w:p>
          <w:p w14:paraId="5BF977EE" w14:textId="77777777" w:rsidR="0041403F" w:rsidRPr="008C2280" w:rsidRDefault="0041403F" w:rsidP="008C2280">
            <w:pPr>
              <w:spacing w:after="240" w:line="276" w:lineRule="auto"/>
              <w:rPr>
                <w:rFonts w:ascii="Arial" w:eastAsia="Times New Roman" w:hAnsi="Arial" w:cs="Arial"/>
                <w:b/>
                <w:bCs/>
                <w:kern w:val="0"/>
                <w:lang w:eastAsia="en-GB"/>
                <w14:ligatures w14:val="none"/>
              </w:rPr>
            </w:pPr>
          </w:p>
        </w:tc>
        <w:tc>
          <w:tcPr>
            <w:tcW w:w="2254" w:type="dxa"/>
            <w:shd w:val="clear" w:color="auto" w:fill="E8E8E8" w:themeFill="background2"/>
          </w:tcPr>
          <w:p w14:paraId="0C7AC4B3" w14:textId="77777777" w:rsidR="0041403F" w:rsidRPr="008C2280" w:rsidRDefault="0041403F" w:rsidP="008C2280">
            <w:pPr>
              <w:spacing w:line="276" w:lineRule="auto"/>
              <w:rPr>
                <w:rFonts w:ascii="Arial" w:eastAsia="Times New Roman" w:hAnsi="Arial" w:cs="Arial"/>
                <w:b/>
                <w:bCs/>
                <w:kern w:val="0"/>
                <w:lang w:eastAsia="en-GB"/>
                <w14:ligatures w14:val="none"/>
              </w:rPr>
            </w:pPr>
            <w:r w:rsidRPr="008C2280">
              <w:rPr>
                <w:rFonts w:ascii="Arial" w:eastAsia="Times New Roman" w:hAnsi="Arial" w:cs="Arial"/>
                <w:b/>
                <w:bCs/>
                <w:kern w:val="0"/>
                <w:lang w:eastAsia="en-GB"/>
                <w14:ligatures w14:val="none"/>
              </w:rPr>
              <w:t>Service Quality</w:t>
            </w:r>
          </w:p>
          <w:p w14:paraId="5CD8B555" w14:textId="77777777" w:rsidR="0041403F" w:rsidRPr="008C2280" w:rsidRDefault="0041403F" w:rsidP="008C2280">
            <w:pPr>
              <w:spacing w:after="240" w:line="276" w:lineRule="auto"/>
              <w:rPr>
                <w:rFonts w:ascii="Arial" w:eastAsia="Times New Roman" w:hAnsi="Arial" w:cs="Arial"/>
                <w:kern w:val="0"/>
                <w:lang w:eastAsia="en-GB"/>
                <w14:ligatures w14:val="none"/>
              </w:rPr>
            </w:pPr>
          </w:p>
        </w:tc>
        <w:tc>
          <w:tcPr>
            <w:tcW w:w="2254" w:type="dxa"/>
            <w:shd w:val="clear" w:color="auto" w:fill="E8E8E8" w:themeFill="background2"/>
          </w:tcPr>
          <w:p w14:paraId="00B16176" w14:textId="77777777" w:rsidR="0041403F" w:rsidRPr="008C2280" w:rsidRDefault="0041403F" w:rsidP="008C2280">
            <w:pPr>
              <w:spacing w:line="276" w:lineRule="auto"/>
              <w:rPr>
                <w:rFonts w:ascii="Arial" w:eastAsia="Times New Roman" w:hAnsi="Arial" w:cs="Arial"/>
                <w:b/>
                <w:bCs/>
                <w:kern w:val="0"/>
                <w:lang w:eastAsia="en-GB"/>
                <w14:ligatures w14:val="none"/>
              </w:rPr>
            </w:pPr>
            <w:r w:rsidRPr="008C2280">
              <w:rPr>
                <w:rFonts w:ascii="Arial" w:eastAsia="Times New Roman" w:hAnsi="Arial" w:cs="Arial"/>
                <w:b/>
                <w:bCs/>
                <w:kern w:val="0"/>
                <w:lang w:eastAsia="en-GB"/>
                <w14:ligatures w14:val="none"/>
              </w:rPr>
              <w:t>Facilities</w:t>
            </w:r>
          </w:p>
          <w:p w14:paraId="2FF4AEB4" w14:textId="77777777" w:rsidR="0041403F" w:rsidRPr="008C2280" w:rsidRDefault="0041403F" w:rsidP="008C2280">
            <w:pPr>
              <w:spacing w:after="240" w:line="276" w:lineRule="auto"/>
              <w:rPr>
                <w:rFonts w:ascii="Arial" w:eastAsia="Times New Roman" w:hAnsi="Arial" w:cs="Arial"/>
                <w:kern w:val="0"/>
                <w:lang w:eastAsia="en-GB"/>
                <w14:ligatures w14:val="none"/>
              </w:rPr>
            </w:pPr>
          </w:p>
        </w:tc>
      </w:tr>
      <w:tr w:rsidR="0041403F" w:rsidRPr="008C2280" w14:paraId="7A04DD13" w14:textId="77777777" w:rsidTr="00E76D7A">
        <w:tc>
          <w:tcPr>
            <w:tcW w:w="2254" w:type="dxa"/>
            <w:shd w:val="clear" w:color="auto" w:fill="E8E8E8" w:themeFill="background2"/>
          </w:tcPr>
          <w:p w14:paraId="7F94780D" w14:textId="77777777" w:rsidR="0041403F" w:rsidRPr="008C2280" w:rsidRDefault="0041403F" w:rsidP="008C2280">
            <w:pPr>
              <w:spacing w:after="240" w:line="276" w:lineRule="auto"/>
              <w:rPr>
                <w:rFonts w:ascii="Arial" w:eastAsia="Times New Roman" w:hAnsi="Arial" w:cs="Arial"/>
                <w:kern w:val="0"/>
                <w:lang w:eastAsia="en-GB"/>
                <w14:ligatures w14:val="none"/>
              </w:rPr>
            </w:pPr>
            <w:r w:rsidRPr="008C2280">
              <w:rPr>
                <w:rFonts w:ascii="Arial" w:hAnsi="Arial" w:cs="Arial"/>
                <w:color w:val="0D0D0D"/>
                <w:shd w:val="clear" w:color="auto" w:fill="FFFFFF"/>
              </w:rPr>
              <w:lastRenderedPageBreak/>
              <w:t>Delta Hotels Nottingham Belfry</w:t>
            </w:r>
          </w:p>
        </w:tc>
        <w:tc>
          <w:tcPr>
            <w:tcW w:w="2254" w:type="dxa"/>
          </w:tcPr>
          <w:p w14:paraId="7DCE8DFE" w14:textId="77777777" w:rsidR="0041403F" w:rsidRPr="008C2280" w:rsidRDefault="0041403F"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£150</w:t>
            </w:r>
          </w:p>
        </w:tc>
        <w:tc>
          <w:tcPr>
            <w:tcW w:w="2254" w:type="dxa"/>
          </w:tcPr>
          <w:p w14:paraId="782A5277" w14:textId="77777777" w:rsidR="0041403F" w:rsidRPr="008C2280" w:rsidRDefault="0041403F"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High</w:t>
            </w:r>
          </w:p>
        </w:tc>
        <w:tc>
          <w:tcPr>
            <w:tcW w:w="2254" w:type="dxa"/>
          </w:tcPr>
          <w:p w14:paraId="0AAA8F8D" w14:textId="77777777" w:rsidR="0041403F" w:rsidRPr="008C2280" w:rsidRDefault="0041403F"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Luxury Rooms, Spa, Conference Rooms</w:t>
            </w:r>
          </w:p>
          <w:p w14:paraId="4C51D27D" w14:textId="77777777" w:rsidR="0041403F" w:rsidRPr="008C2280" w:rsidRDefault="0041403F" w:rsidP="008C2280">
            <w:pPr>
              <w:spacing w:after="240" w:line="276" w:lineRule="auto"/>
              <w:rPr>
                <w:rFonts w:ascii="Arial" w:eastAsia="Times New Roman" w:hAnsi="Arial" w:cs="Arial"/>
                <w:kern w:val="0"/>
                <w:lang w:eastAsia="en-GB"/>
                <w14:ligatures w14:val="none"/>
              </w:rPr>
            </w:pPr>
          </w:p>
        </w:tc>
      </w:tr>
      <w:tr w:rsidR="0041403F" w:rsidRPr="008C2280" w14:paraId="04DAE9CC" w14:textId="77777777" w:rsidTr="00E76D7A">
        <w:tc>
          <w:tcPr>
            <w:tcW w:w="2254" w:type="dxa"/>
            <w:shd w:val="clear" w:color="auto" w:fill="E8E8E8" w:themeFill="background2"/>
          </w:tcPr>
          <w:p w14:paraId="27A20FAD" w14:textId="77777777" w:rsidR="0041403F" w:rsidRPr="008C2280" w:rsidRDefault="0041403F"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Premier Inn</w:t>
            </w:r>
          </w:p>
        </w:tc>
        <w:tc>
          <w:tcPr>
            <w:tcW w:w="2254" w:type="dxa"/>
          </w:tcPr>
          <w:p w14:paraId="0F40175F" w14:textId="77777777" w:rsidR="0041403F" w:rsidRPr="008C2280" w:rsidRDefault="0041403F"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£100</w:t>
            </w:r>
          </w:p>
        </w:tc>
        <w:tc>
          <w:tcPr>
            <w:tcW w:w="2254" w:type="dxa"/>
          </w:tcPr>
          <w:p w14:paraId="28CD61D8" w14:textId="77777777" w:rsidR="0041403F" w:rsidRPr="008C2280" w:rsidRDefault="0041403F"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Average</w:t>
            </w:r>
          </w:p>
        </w:tc>
        <w:tc>
          <w:tcPr>
            <w:tcW w:w="2254" w:type="dxa"/>
          </w:tcPr>
          <w:p w14:paraId="6A2F5623" w14:textId="77777777" w:rsidR="0041403F" w:rsidRPr="008C2280" w:rsidRDefault="0041403F"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Standard Rooms, Restaurant</w:t>
            </w:r>
          </w:p>
          <w:p w14:paraId="35085F2C" w14:textId="77777777" w:rsidR="0041403F" w:rsidRPr="008C2280" w:rsidRDefault="0041403F" w:rsidP="008C2280">
            <w:pPr>
              <w:spacing w:line="276" w:lineRule="auto"/>
              <w:rPr>
                <w:rFonts w:ascii="Arial" w:eastAsia="Times New Roman" w:hAnsi="Arial" w:cs="Arial"/>
                <w:kern w:val="0"/>
                <w:lang w:eastAsia="en-GB"/>
                <w14:ligatures w14:val="none"/>
              </w:rPr>
            </w:pPr>
          </w:p>
          <w:p w14:paraId="1D37E863" w14:textId="77777777" w:rsidR="0041403F" w:rsidRPr="008C2280" w:rsidRDefault="0041403F" w:rsidP="008C2280">
            <w:pPr>
              <w:spacing w:after="240" w:line="276" w:lineRule="auto"/>
              <w:rPr>
                <w:rFonts w:ascii="Arial" w:eastAsia="Times New Roman" w:hAnsi="Arial" w:cs="Arial"/>
                <w:kern w:val="0"/>
                <w:lang w:eastAsia="en-GB"/>
                <w14:ligatures w14:val="none"/>
              </w:rPr>
            </w:pPr>
          </w:p>
        </w:tc>
      </w:tr>
      <w:tr w:rsidR="0041403F" w:rsidRPr="008C2280" w14:paraId="0C6A3E7C" w14:textId="77777777" w:rsidTr="00E76D7A">
        <w:tc>
          <w:tcPr>
            <w:tcW w:w="2254" w:type="dxa"/>
            <w:shd w:val="clear" w:color="auto" w:fill="E8E8E8" w:themeFill="background2"/>
          </w:tcPr>
          <w:p w14:paraId="5D47E3B1" w14:textId="77777777" w:rsidR="0041403F" w:rsidRPr="008C2280" w:rsidRDefault="0041403F"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Hilton</w:t>
            </w:r>
          </w:p>
        </w:tc>
        <w:tc>
          <w:tcPr>
            <w:tcW w:w="2254" w:type="dxa"/>
          </w:tcPr>
          <w:p w14:paraId="29F6DA10" w14:textId="77777777" w:rsidR="0041403F" w:rsidRPr="008C2280" w:rsidRDefault="0041403F"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£150</w:t>
            </w:r>
          </w:p>
        </w:tc>
        <w:tc>
          <w:tcPr>
            <w:tcW w:w="2254" w:type="dxa"/>
          </w:tcPr>
          <w:p w14:paraId="7E186CB4" w14:textId="77777777" w:rsidR="0041403F" w:rsidRPr="008C2280" w:rsidRDefault="0041403F"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High</w:t>
            </w:r>
          </w:p>
        </w:tc>
        <w:tc>
          <w:tcPr>
            <w:tcW w:w="2254" w:type="dxa"/>
          </w:tcPr>
          <w:p w14:paraId="0A0F2DE1" w14:textId="77777777" w:rsidR="0041403F" w:rsidRPr="008C2280" w:rsidRDefault="0041403F"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Comfortable Rooms, Meeting Room</w:t>
            </w:r>
          </w:p>
          <w:p w14:paraId="035FC737" w14:textId="77777777" w:rsidR="0041403F" w:rsidRPr="008C2280" w:rsidRDefault="0041403F" w:rsidP="008C2280">
            <w:pPr>
              <w:spacing w:after="240" w:line="276" w:lineRule="auto"/>
              <w:rPr>
                <w:rFonts w:ascii="Arial" w:eastAsia="Times New Roman" w:hAnsi="Arial" w:cs="Arial"/>
                <w:kern w:val="0"/>
                <w:lang w:eastAsia="en-GB"/>
                <w14:ligatures w14:val="none"/>
              </w:rPr>
            </w:pPr>
          </w:p>
        </w:tc>
      </w:tr>
      <w:tr w:rsidR="0041403F" w:rsidRPr="008C2280" w14:paraId="534B43EA" w14:textId="77777777" w:rsidTr="00E76D7A">
        <w:tc>
          <w:tcPr>
            <w:tcW w:w="2254" w:type="dxa"/>
            <w:shd w:val="clear" w:color="auto" w:fill="E8E8E8" w:themeFill="background2"/>
          </w:tcPr>
          <w:p w14:paraId="62EBC2AF" w14:textId="77777777" w:rsidR="0041403F" w:rsidRPr="008C2280" w:rsidRDefault="0041403F"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Eastwood Hall</w:t>
            </w:r>
          </w:p>
        </w:tc>
        <w:tc>
          <w:tcPr>
            <w:tcW w:w="2254" w:type="dxa"/>
          </w:tcPr>
          <w:p w14:paraId="099890CA" w14:textId="77777777" w:rsidR="0041403F" w:rsidRPr="008C2280" w:rsidRDefault="0041403F"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£200</w:t>
            </w:r>
          </w:p>
        </w:tc>
        <w:tc>
          <w:tcPr>
            <w:tcW w:w="2254" w:type="dxa"/>
          </w:tcPr>
          <w:p w14:paraId="3CF7475C" w14:textId="77777777" w:rsidR="0041403F" w:rsidRPr="008C2280" w:rsidRDefault="0041403F"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Very high</w:t>
            </w:r>
          </w:p>
        </w:tc>
        <w:tc>
          <w:tcPr>
            <w:tcW w:w="2254" w:type="dxa"/>
          </w:tcPr>
          <w:p w14:paraId="7579742D" w14:textId="77777777" w:rsidR="0041403F" w:rsidRPr="008C2280" w:rsidRDefault="0041403F"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Luxury Suites, Spa, Gourmet Restaurant</w:t>
            </w:r>
          </w:p>
          <w:p w14:paraId="4F6AE7CB" w14:textId="77777777" w:rsidR="0041403F" w:rsidRPr="008C2280" w:rsidRDefault="0041403F" w:rsidP="008C2280">
            <w:pPr>
              <w:spacing w:after="240" w:line="276" w:lineRule="auto"/>
              <w:rPr>
                <w:rFonts w:ascii="Arial" w:eastAsia="Times New Roman" w:hAnsi="Arial" w:cs="Arial"/>
                <w:kern w:val="0"/>
                <w:lang w:eastAsia="en-GB"/>
                <w14:ligatures w14:val="none"/>
              </w:rPr>
            </w:pPr>
          </w:p>
        </w:tc>
      </w:tr>
    </w:tbl>
    <w:p w14:paraId="09795ACD" w14:textId="77777777" w:rsidR="0041403F" w:rsidRPr="008C2280" w:rsidRDefault="0041403F" w:rsidP="008C2280">
      <w:pPr>
        <w:spacing w:after="240" w:line="276" w:lineRule="auto"/>
        <w:rPr>
          <w:rFonts w:ascii="Arial" w:eastAsia="Times New Roman" w:hAnsi="Arial" w:cs="Arial"/>
          <w:kern w:val="0"/>
          <w:lang w:eastAsia="en-GB"/>
          <w14:ligatures w14:val="none"/>
        </w:rPr>
      </w:pPr>
    </w:p>
    <w:p w14:paraId="0F9D2871" w14:textId="77777777" w:rsidR="0041403F" w:rsidRPr="008C2280" w:rsidRDefault="0041403F" w:rsidP="008C2280">
      <w:pPr>
        <w:spacing w:line="276" w:lineRule="auto"/>
        <w:rPr>
          <w:rFonts w:ascii="Arial" w:eastAsia="Times New Roman" w:hAnsi="Arial" w:cs="Arial"/>
          <w:b/>
          <w:bCs/>
          <w:kern w:val="0"/>
          <w:lang w:eastAsia="en-GB"/>
          <w14:ligatures w14:val="none"/>
        </w:rPr>
      </w:pPr>
    </w:p>
    <w:p w14:paraId="1B2532D9" w14:textId="77777777" w:rsidR="0041403F" w:rsidRPr="008C2280" w:rsidRDefault="0041403F" w:rsidP="008C2280">
      <w:pPr>
        <w:spacing w:after="240" w:line="276" w:lineRule="auto"/>
        <w:rPr>
          <w:rFonts w:ascii="Arial" w:eastAsia="Times New Roman" w:hAnsi="Arial" w:cs="Arial"/>
          <w:kern w:val="0"/>
          <w:lang w:eastAsia="en-GB"/>
          <w14:ligatures w14:val="none"/>
        </w:rPr>
      </w:pPr>
      <w:proofErr w:type="spellStart"/>
      <w:r w:rsidRPr="008C2280">
        <w:rPr>
          <w:rFonts w:ascii="Arial" w:eastAsia="Times New Roman" w:hAnsi="Arial" w:cs="Arial"/>
          <w:b/>
          <w:bCs/>
          <w:kern w:val="0"/>
          <w:lang w:eastAsia="en-GB"/>
          <w14:ligatures w14:val="none"/>
        </w:rPr>
        <w:t>Netnography</w:t>
      </w:r>
      <w:proofErr w:type="spellEnd"/>
      <w:r w:rsidRPr="008C2280">
        <w:rPr>
          <w:rFonts w:ascii="Arial" w:eastAsia="Times New Roman" w:hAnsi="Arial" w:cs="Arial"/>
          <w:b/>
          <w:bCs/>
          <w:kern w:val="0"/>
          <w:lang w:eastAsia="en-GB"/>
          <w14:ligatures w14:val="none"/>
        </w:rPr>
        <w:t xml:space="preserve"> </w:t>
      </w:r>
      <w:r w:rsidRPr="008C2280">
        <w:rPr>
          <w:rFonts w:ascii="Arial" w:eastAsia="Times New Roman" w:hAnsi="Arial" w:cs="Arial"/>
          <w:kern w:val="0"/>
          <w:lang w:eastAsia="en-GB"/>
          <w14:ligatures w14:val="none"/>
        </w:rPr>
        <w:br/>
      </w:r>
    </w:p>
    <w:p w14:paraId="7D1C605B" w14:textId="77777777" w:rsidR="0041403F" w:rsidRPr="008C2280" w:rsidRDefault="0041403F" w:rsidP="008C2280">
      <w:pPr>
        <w:spacing w:line="276" w:lineRule="auto"/>
        <w:rPr>
          <w:rFonts w:ascii="Arial" w:eastAsia="Times New Roman" w:hAnsi="Arial" w:cs="Arial"/>
          <w:kern w:val="0"/>
          <w:lang w:eastAsia="en-GB"/>
          <w14:ligatures w14:val="none"/>
        </w:rPr>
      </w:pPr>
      <w:proofErr w:type="spellStart"/>
      <w:r w:rsidRPr="008C2280">
        <w:rPr>
          <w:rFonts w:ascii="Arial" w:eastAsia="Times New Roman" w:hAnsi="Arial" w:cs="Arial"/>
          <w:kern w:val="0"/>
          <w:lang w:eastAsia="en-GB"/>
          <w14:ligatures w14:val="none"/>
        </w:rPr>
        <w:t>Netnography</w:t>
      </w:r>
      <w:proofErr w:type="spellEnd"/>
      <w:r w:rsidRPr="008C2280">
        <w:rPr>
          <w:rFonts w:ascii="Arial" w:eastAsia="Times New Roman" w:hAnsi="Arial" w:cs="Arial"/>
          <w:kern w:val="0"/>
          <w:lang w:eastAsia="en-GB"/>
          <w14:ligatures w14:val="none"/>
        </w:rPr>
        <w:t xml:space="preserve"> is a qualitative research methodology that analyses consumer behaviour and interactions on social networks and other online platforms. This analysis helps us to understand our customers' perceptions and expectations about Delta Hotels Nottingham Belfry. </w:t>
      </w:r>
    </w:p>
    <w:p w14:paraId="44A985BC" w14:textId="77777777" w:rsidR="0041403F" w:rsidRPr="008C2280" w:rsidRDefault="0041403F"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 xml:space="preserve">Analysis: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Online Reviews: Review reviews on sites like TripAdvisor and Google Reviews. </w:t>
      </w:r>
    </w:p>
    <w:p w14:paraId="367C4EBF" w14:textId="77777777" w:rsidR="0041403F" w:rsidRPr="008C2280" w:rsidRDefault="0041403F"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br/>
        <w:t xml:space="preserve">Social media: Monitoring interactions and feedback on Facebook, Instagram, and Twitter. </w:t>
      </w:r>
    </w:p>
    <w:p w14:paraId="59E5B9DF" w14:textId="77777777" w:rsidR="0041403F" w:rsidRPr="008C2280" w:rsidRDefault="0041403F"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br/>
        <w:t xml:space="preserve">Recurring Topics: Identification of common topics in evaluations, such as customer service, cleaning, and facilities. </w:t>
      </w:r>
    </w:p>
    <w:p w14:paraId="5D187A99" w14:textId="77777777" w:rsidR="0041403F" w:rsidRPr="008C2280" w:rsidRDefault="0041403F"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br/>
        <w:t>Positive feedback: Many guests praise the location and quality of the facilities.</w:t>
      </w:r>
    </w:p>
    <w:p w14:paraId="0F243094" w14:textId="77777777" w:rsidR="0041403F" w:rsidRPr="008C2280" w:rsidRDefault="0041403F"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lastRenderedPageBreak/>
        <w:t xml:space="preserve"> </w:t>
      </w:r>
      <w:r w:rsidRPr="008C2280">
        <w:rPr>
          <w:rFonts w:ascii="Arial" w:eastAsia="Times New Roman" w:hAnsi="Arial" w:cs="Arial"/>
          <w:kern w:val="0"/>
          <w:lang w:eastAsia="en-GB"/>
          <w14:ligatures w14:val="none"/>
        </w:rPr>
        <w:br/>
        <w:t xml:space="preserve">Negative Feedback: Comments about service inconsistencies and maintenance problems are recurring. </w:t>
      </w:r>
    </w:p>
    <w:p w14:paraId="7A684DF1" w14:textId="77777777" w:rsidR="0041403F" w:rsidRPr="008C2280" w:rsidRDefault="0041403F"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br/>
        <w:t xml:space="preserve">General Satisfaction: The overall guest satisfaction is mixed, with many highlighting areas for improvement. </w:t>
      </w:r>
      <w:r w:rsidRPr="008C2280">
        <w:rPr>
          <w:rFonts w:ascii="Arial" w:eastAsia="Times New Roman" w:hAnsi="Arial" w:cs="Arial"/>
          <w:kern w:val="0"/>
          <w:lang w:eastAsia="en-GB"/>
          <w14:ligatures w14:val="none"/>
        </w:rPr>
        <w:br/>
      </w:r>
    </w:p>
    <w:p w14:paraId="3DE74E80" w14:textId="2A2A4603" w:rsidR="004B6D10" w:rsidRPr="008C2280" w:rsidRDefault="004B6D10" w:rsidP="008C2280">
      <w:pPr>
        <w:spacing w:after="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 xml:space="preserve"> </w:t>
      </w:r>
      <w:r w:rsidRPr="008C2280">
        <w:rPr>
          <w:rFonts w:ascii="Arial" w:eastAsia="Times New Roman" w:hAnsi="Arial" w:cs="Arial"/>
          <w:kern w:val="0"/>
          <w:lang w:eastAsia="en-GB"/>
          <w14:ligatures w14:val="none"/>
        </w:rPr>
        <w:br/>
      </w:r>
    </w:p>
    <w:p w14:paraId="0D16C745" w14:textId="77777777" w:rsidR="004B6D10" w:rsidRPr="008C2280" w:rsidRDefault="004B6D10" w:rsidP="007E6D3E">
      <w:pPr>
        <w:pStyle w:val="Heading2"/>
        <w:rPr>
          <w:rFonts w:eastAsia="Times New Roman"/>
          <w:lang w:eastAsia="en-GB"/>
        </w:rPr>
      </w:pPr>
    </w:p>
    <w:p w14:paraId="26A434AE" w14:textId="48B97052" w:rsidR="001E2618" w:rsidRPr="008C2280" w:rsidRDefault="001E2618" w:rsidP="007E6D3E">
      <w:pPr>
        <w:pStyle w:val="Heading2"/>
        <w:rPr>
          <w:rFonts w:eastAsia="Times New Roman"/>
          <w:lang w:eastAsia="en-GB"/>
        </w:rPr>
      </w:pPr>
      <w:bookmarkStart w:id="9" w:name="_Toc168089444"/>
      <w:r w:rsidRPr="008C2280">
        <w:rPr>
          <w:rFonts w:eastAsia="Times New Roman"/>
          <w:lang w:eastAsia="en-GB"/>
        </w:rPr>
        <w:t>Conclusion</w:t>
      </w:r>
      <w:bookmarkEnd w:id="9"/>
    </w:p>
    <w:p w14:paraId="7CEB9B9F" w14:textId="5DB539FA" w:rsidR="00092170" w:rsidRPr="008C2280" w:rsidRDefault="001E2618"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 xml:space="preserve">This study identified several areas of mismanagement at Delta Hotels Nottingham Belfry, including poor communication, lack of training and inconsistency in services. These failures are negatively affecting customer satisfaction and the overall operation of the hotel. To improve management in the hotel, it is recommended to implement staff training programmes, improve communication between departments and adopt management practices based on the SERVQUAL model. Applying motivation theories, such as Herzberg's, can help raise employee morale and reduce employee rotation. Future research may explore the effectiveness of the proposed interventions and investigate other management areas that may be affecting the operation of the hotel. Practices such as continuous customer feedback and regular evaluation of internal processes can also be considered. Also, the Detailed analysis by Delta Hotels Nottingham Belfry reveals this poor management is a significant problem that negatively affects both customers and employees. The main areas of concern include poor internal communication, inadequate training and lack of recognition and incentives for employees. These problems are consistent with the trends identified in the academic literature on hospitality management, where the lack of effective communication and continuous training are critical factors that impact the quality of service and customer satisfaction (Baum, 2007; Enz &amp; </w:t>
      </w:r>
      <w:proofErr w:type="spellStart"/>
      <w:r w:rsidRPr="008C2280">
        <w:rPr>
          <w:rFonts w:ascii="Arial" w:eastAsia="Times New Roman" w:hAnsi="Arial" w:cs="Arial"/>
          <w:kern w:val="0"/>
          <w:lang w:eastAsia="en-GB"/>
          <w14:ligatures w14:val="none"/>
        </w:rPr>
        <w:t>Siguaw</w:t>
      </w:r>
      <w:proofErr w:type="spellEnd"/>
      <w:r w:rsidRPr="008C2280">
        <w:rPr>
          <w:rFonts w:ascii="Arial" w:eastAsia="Times New Roman" w:hAnsi="Arial" w:cs="Arial"/>
          <w:kern w:val="0"/>
          <w:lang w:eastAsia="en-GB"/>
          <w14:ligatures w14:val="none"/>
        </w:rPr>
        <w:t xml:space="preserve">, 2000). </w:t>
      </w:r>
      <w:r w:rsidRPr="008C2280">
        <w:rPr>
          <w:rFonts w:ascii="Arial" w:eastAsia="Times New Roman" w:hAnsi="Arial" w:cs="Arial"/>
          <w:kern w:val="0"/>
          <w:lang w:eastAsia="en-GB"/>
          <w14:ligatures w14:val="none"/>
        </w:rPr>
        <w:br/>
        <w:t xml:space="preserve">Internal communication is an area that needs substantial improvement. Studies indicate that effective communication is essential for the efficient operation of operations and to ensure that all departments are aligned with the hotel’s goals and policies (Enz &amp; </w:t>
      </w:r>
      <w:proofErr w:type="spellStart"/>
      <w:r w:rsidRPr="008C2280">
        <w:rPr>
          <w:rFonts w:ascii="Arial" w:eastAsia="Times New Roman" w:hAnsi="Arial" w:cs="Arial"/>
          <w:kern w:val="0"/>
          <w:lang w:eastAsia="en-GB"/>
          <w14:ligatures w14:val="none"/>
        </w:rPr>
        <w:t>Siguaw</w:t>
      </w:r>
      <w:proofErr w:type="spellEnd"/>
      <w:r w:rsidRPr="008C2280">
        <w:rPr>
          <w:rFonts w:ascii="Arial" w:eastAsia="Times New Roman" w:hAnsi="Arial" w:cs="Arial"/>
          <w:kern w:val="0"/>
          <w:lang w:eastAsia="en-GB"/>
          <w14:ligatures w14:val="none"/>
        </w:rPr>
        <w:t xml:space="preserve">, 2000). At Delta Hotels Nottingham Belfry, the lack of clear and consistent communication between departments has led to misunderstandings and service failures. This can be addressed by implementing more structured communication systems and training employees on the importance of effective communication. </w:t>
      </w:r>
      <w:r w:rsidRPr="008C2280">
        <w:rPr>
          <w:rFonts w:ascii="Arial" w:eastAsia="Times New Roman" w:hAnsi="Arial" w:cs="Arial"/>
          <w:kern w:val="0"/>
          <w:lang w:eastAsia="en-GB"/>
          <w14:ligatures w14:val="none"/>
        </w:rPr>
        <w:br/>
        <w:t xml:space="preserve">Training is another crucial aspect that needs attention. Continuous training is essential to ensure that employees are up to date with best practices and can deal </w:t>
      </w:r>
      <w:r w:rsidRPr="008C2280">
        <w:rPr>
          <w:rFonts w:ascii="Arial" w:eastAsia="Times New Roman" w:hAnsi="Arial" w:cs="Arial"/>
          <w:kern w:val="0"/>
          <w:lang w:eastAsia="en-GB"/>
          <w14:ligatures w14:val="none"/>
        </w:rPr>
        <w:lastRenderedPageBreak/>
        <w:t xml:space="preserve">with guest demands (Baum, 2007). The lack of proper training at Delta Hotels Nottingham Belfry has resulted in inconsistent service and the inability of employees to deal with unexpected situations. Investing in comprehensive training programmes can significantly improve service quality and customer satisfaction. </w:t>
      </w:r>
      <w:r w:rsidRPr="008C2280">
        <w:rPr>
          <w:rFonts w:ascii="Arial" w:eastAsia="Times New Roman" w:hAnsi="Arial" w:cs="Arial"/>
          <w:kern w:val="0"/>
          <w:lang w:eastAsia="en-GB"/>
          <w14:ligatures w14:val="none"/>
        </w:rPr>
        <w:br/>
        <w:t xml:space="preserve">Moreover, recognition and incentives for employees are important factors that influence morality and motivation. According to Herzberg's theory (1966), recognition and achievement are key motivational factors that contribute to job satisfaction. At Delta Hotels Nottingham Belfry, lack of recognition and incentives has affected staff morale and contributed to high turnover. Implementing recognition programs that reward outstanding performance can improve morale and reduce </w:t>
      </w:r>
      <w:proofErr w:type="spellStart"/>
      <w:r w:rsidRPr="008C2280">
        <w:rPr>
          <w:rFonts w:ascii="Arial" w:eastAsia="Times New Roman" w:hAnsi="Arial" w:cs="Arial"/>
          <w:kern w:val="0"/>
          <w:lang w:eastAsia="en-GB"/>
          <w14:ligatures w14:val="none"/>
        </w:rPr>
        <w:t>turnover.</w:t>
      </w:r>
      <w:r w:rsidR="00092170" w:rsidRPr="008C2280">
        <w:rPr>
          <w:rFonts w:ascii="Arial" w:eastAsia="Times New Roman" w:hAnsi="Arial" w:cs="Arial"/>
          <w:kern w:val="0"/>
          <w:lang w:eastAsia="en-GB"/>
          <w14:ligatures w14:val="none"/>
        </w:rPr>
        <w:t>Communication</w:t>
      </w:r>
      <w:proofErr w:type="spellEnd"/>
      <w:r w:rsidR="00092170" w:rsidRPr="008C2280">
        <w:rPr>
          <w:rFonts w:ascii="Arial" w:eastAsia="Times New Roman" w:hAnsi="Arial" w:cs="Arial"/>
          <w:kern w:val="0"/>
          <w:lang w:eastAsia="en-GB"/>
          <w14:ligatures w14:val="none"/>
        </w:rPr>
        <w:t xml:space="preserve"> is a vital element in the effective management of any organization. Studies show that effective communication improves operational efficiency and employee satisfaction (Enz &amp; </w:t>
      </w:r>
      <w:proofErr w:type="spellStart"/>
      <w:r w:rsidR="00092170" w:rsidRPr="008C2280">
        <w:rPr>
          <w:rFonts w:ascii="Arial" w:eastAsia="Times New Roman" w:hAnsi="Arial" w:cs="Arial"/>
          <w:kern w:val="0"/>
          <w:lang w:eastAsia="en-GB"/>
          <w14:ligatures w14:val="none"/>
        </w:rPr>
        <w:t>Siguaw</w:t>
      </w:r>
      <w:proofErr w:type="spellEnd"/>
      <w:r w:rsidR="00092170" w:rsidRPr="008C2280">
        <w:rPr>
          <w:rFonts w:ascii="Arial" w:eastAsia="Times New Roman" w:hAnsi="Arial" w:cs="Arial"/>
          <w:kern w:val="0"/>
          <w:lang w:eastAsia="en-GB"/>
          <w14:ligatures w14:val="none"/>
        </w:rPr>
        <w:t>, 2000). Lack of communication can lead to misunderstandings, delays, and service failures.</w:t>
      </w:r>
    </w:p>
    <w:p w14:paraId="246971A2" w14:textId="042E6CF6" w:rsidR="004B6D10" w:rsidRPr="008C2280" w:rsidRDefault="008B5767" w:rsidP="008C2280">
      <w:pPr>
        <w:spacing w:after="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r>
      <w:r w:rsidRPr="008C2280">
        <w:rPr>
          <w:rFonts w:ascii="Arial" w:eastAsia="Times New Roman" w:hAnsi="Arial" w:cs="Arial"/>
          <w:b/>
          <w:bCs/>
          <w:kern w:val="0"/>
          <w:lang w:eastAsia="en-GB"/>
          <w14:ligatures w14:val="none"/>
        </w:rPr>
        <w:t>Recognition and Incentives</w:t>
      </w:r>
    </w:p>
    <w:p w14:paraId="39C9DC12" w14:textId="7A3257C7" w:rsidR="008B5767" w:rsidRPr="008C2280" w:rsidRDefault="008B5767" w:rsidP="008C2280">
      <w:pPr>
        <w:spacing w:after="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Employee motivation is influenced by recognition factors and incentives. According to Herzberg's theory (1966), motivational factors, such as recognition and achievement, are crucial to job satisfaction.</w:t>
      </w:r>
    </w:p>
    <w:p w14:paraId="63E58288" w14:textId="35276E57" w:rsidR="00240CDD" w:rsidRPr="008C2280" w:rsidRDefault="00240CDD" w:rsidP="008C2280">
      <w:pPr>
        <w:spacing w:after="240" w:line="276" w:lineRule="auto"/>
        <w:rPr>
          <w:rFonts w:ascii="Arial" w:eastAsia="Times New Roman" w:hAnsi="Arial" w:cs="Arial"/>
          <w:kern w:val="0"/>
          <w:lang w:eastAsia="en-GB"/>
          <w14:ligatures w14:val="none"/>
        </w:rPr>
      </w:pPr>
    </w:p>
    <w:p w14:paraId="35C26544" w14:textId="77777777" w:rsidR="00E76D7A" w:rsidRPr="008C2280" w:rsidRDefault="00175A5C" w:rsidP="008C2280">
      <w:pPr>
        <w:spacing w:after="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 xml:space="preserve">Hotel Examples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t xml:space="preserve">At Delta Hotels Nottingham Belfry, many employees expressed dissatisfaction with the lack of recognition and incentives. Implementing a recognition program that rewards exceptional performance can improve morale and reduce turnover. </w:t>
      </w:r>
    </w:p>
    <w:p w14:paraId="73C9CE2E" w14:textId="77777777" w:rsidR="00E76D7A" w:rsidRPr="008C2280" w:rsidRDefault="00E76D7A" w:rsidP="008C2280">
      <w:pPr>
        <w:spacing w:after="0" w:line="276" w:lineRule="auto"/>
        <w:rPr>
          <w:rFonts w:ascii="Arial" w:eastAsia="Times New Roman" w:hAnsi="Arial" w:cs="Arial"/>
          <w:kern w:val="0"/>
          <w:lang w:eastAsia="en-GB"/>
          <w14:ligatures w14:val="none"/>
        </w:rPr>
      </w:pPr>
    </w:p>
    <w:p w14:paraId="7EDE6856" w14:textId="77777777" w:rsidR="00E76D7A" w:rsidRPr="008C2280" w:rsidRDefault="00E76D7A" w:rsidP="008C2280">
      <w:pPr>
        <w:spacing w:after="0" w:line="276" w:lineRule="auto"/>
        <w:rPr>
          <w:rFonts w:ascii="Arial" w:eastAsia="Times New Roman" w:hAnsi="Arial" w:cs="Arial"/>
          <w:kern w:val="0"/>
          <w:lang w:eastAsia="en-GB"/>
          <w14:ligatures w14:val="none"/>
        </w:rPr>
      </w:pPr>
    </w:p>
    <w:p w14:paraId="31CD2FAE" w14:textId="77777777" w:rsidR="00E76D7A" w:rsidRPr="008C2280" w:rsidRDefault="00E76D7A" w:rsidP="008C2280">
      <w:pPr>
        <w:spacing w:after="0" w:line="276" w:lineRule="auto"/>
        <w:rPr>
          <w:rFonts w:ascii="Arial" w:eastAsia="Times New Roman" w:hAnsi="Arial" w:cs="Arial"/>
          <w:kern w:val="0"/>
          <w:lang w:eastAsia="en-GB"/>
          <w14:ligatures w14:val="none"/>
        </w:rPr>
      </w:pPr>
    </w:p>
    <w:p w14:paraId="618A99CE" w14:textId="77777777" w:rsidR="00E76D7A" w:rsidRPr="008C2280" w:rsidRDefault="00E76D7A" w:rsidP="008C2280">
      <w:pPr>
        <w:spacing w:after="0" w:line="276" w:lineRule="auto"/>
        <w:rPr>
          <w:rFonts w:ascii="Arial" w:eastAsia="Times New Roman" w:hAnsi="Arial" w:cs="Arial"/>
          <w:kern w:val="0"/>
          <w:lang w:eastAsia="en-GB"/>
          <w14:ligatures w14:val="none"/>
        </w:rPr>
      </w:pPr>
    </w:p>
    <w:p w14:paraId="0928001D" w14:textId="77777777" w:rsidR="00E76D7A" w:rsidRPr="008C2280" w:rsidRDefault="00E76D7A" w:rsidP="008C2280">
      <w:pPr>
        <w:spacing w:after="0" w:line="276" w:lineRule="auto"/>
        <w:rPr>
          <w:rFonts w:ascii="Arial" w:eastAsia="Times New Roman" w:hAnsi="Arial" w:cs="Arial"/>
          <w:kern w:val="0"/>
          <w:lang w:eastAsia="en-GB"/>
          <w14:ligatures w14:val="none"/>
        </w:rPr>
      </w:pPr>
    </w:p>
    <w:p w14:paraId="33909CAE" w14:textId="77777777" w:rsidR="00E76D7A" w:rsidRPr="008C2280" w:rsidRDefault="00E76D7A" w:rsidP="008C2280">
      <w:pPr>
        <w:spacing w:after="0" w:line="276" w:lineRule="auto"/>
        <w:rPr>
          <w:rFonts w:ascii="Arial" w:eastAsia="Times New Roman" w:hAnsi="Arial" w:cs="Arial"/>
          <w:kern w:val="0"/>
          <w:lang w:eastAsia="en-GB"/>
          <w14:ligatures w14:val="none"/>
        </w:rPr>
      </w:pPr>
    </w:p>
    <w:p w14:paraId="6331383B" w14:textId="77777777" w:rsidR="00E76D7A" w:rsidRPr="008C2280" w:rsidRDefault="00E76D7A" w:rsidP="008C2280">
      <w:pPr>
        <w:spacing w:after="0" w:line="276" w:lineRule="auto"/>
        <w:rPr>
          <w:rFonts w:ascii="Arial" w:eastAsia="Times New Roman" w:hAnsi="Arial" w:cs="Arial"/>
          <w:kern w:val="0"/>
          <w:lang w:eastAsia="en-GB"/>
          <w14:ligatures w14:val="none"/>
        </w:rPr>
      </w:pPr>
    </w:p>
    <w:p w14:paraId="2A5B32AE" w14:textId="77777777" w:rsidR="00E76D7A" w:rsidRPr="008C2280" w:rsidRDefault="00E76D7A" w:rsidP="008C2280">
      <w:pPr>
        <w:spacing w:after="0" w:line="276" w:lineRule="auto"/>
        <w:rPr>
          <w:rFonts w:ascii="Arial" w:eastAsia="Times New Roman" w:hAnsi="Arial" w:cs="Arial"/>
          <w:kern w:val="0"/>
          <w:lang w:eastAsia="en-GB"/>
          <w14:ligatures w14:val="none"/>
        </w:rPr>
      </w:pPr>
    </w:p>
    <w:p w14:paraId="21CB6C12" w14:textId="77777777" w:rsidR="00E76D7A" w:rsidRPr="008C2280" w:rsidRDefault="00E76D7A" w:rsidP="008C2280">
      <w:pPr>
        <w:spacing w:after="0" w:line="276" w:lineRule="auto"/>
        <w:rPr>
          <w:rFonts w:ascii="Arial" w:eastAsia="Times New Roman" w:hAnsi="Arial" w:cs="Arial"/>
          <w:kern w:val="0"/>
          <w:lang w:eastAsia="en-GB"/>
          <w14:ligatures w14:val="none"/>
        </w:rPr>
      </w:pPr>
    </w:p>
    <w:p w14:paraId="073422FD" w14:textId="77777777" w:rsidR="00E76D7A" w:rsidRPr="008C2280" w:rsidRDefault="00E76D7A" w:rsidP="008C2280">
      <w:pPr>
        <w:spacing w:after="0" w:line="276" w:lineRule="auto"/>
        <w:rPr>
          <w:rFonts w:ascii="Arial" w:eastAsia="Times New Roman" w:hAnsi="Arial" w:cs="Arial"/>
          <w:kern w:val="0"/>
          <w:lang w:eastAsia="en-GB"/>
          <w14:ligatures w14:val="none"/>
        </w:rPr>
      </w:pPr>
    </w:p>
    <w:p w14:paraId="00B33B36" w14:textId="77777777" w:rsidR="00E76D7A" w:rsidRPr="008C2280" w:rsidRDefault="00E76D7A" w:rsidP="008C2280">
      <w:pPr>
        <w:spacing w:after="0" w:line="276" w:lineRule="auto"/>
        <w:rPr>
          <w:rFonts w:ascii="Arial" w:eastAsia="Times New Roman" w:hAnsi="Arial" w:cs="Arial"/>
          <w:kern w:val="0"/>
          <w:lang w:eastAsia="en-GB"/>
          <w14:ligatures w14:val="none"/>
        </w:rPr>
      </w:pPr>
    </w:p>
    <w:p w14:paraId="6E52E202" w14:textId="77777777" w:rsidR="00E76D7A" w:rsidRPr="008C2280" w:rsidRDefault="00E76D7A" w:rsidP="008C2280">
      <w:pPr>
        <w:spacing w:after="0" w:line="276" w:lineRule="auto"/>
        <w:rPr>
          <w:rFonts w:ascii="Arial" w:eastAsia="Times New Roman" w:hAnsi="Arial" w:cs="Arial"/>
          <w:kern w:val="0"/>
          <w:lang w:eastAsia="en-GB"/>
          <w14:ligatures w14:val="none"/>
        </w:rPr>
      </w:pPr>
    </w:p>
    <w:p w14:paraId="52A2B397" w14:textId="77777777" w:rsidR="00E76D7A" w:rsidRPr="008C2280" w:rsidRDefault="00E76D7A" w:rsidP="008C2280">
      <w:pPr>
        <w:spacing w:after="0" w:line="276" w:lineRule="auto"/>
        <w:rPr>
          <w:rFonts w:ascii="Arial" w:eastAsia="Times New Roman" w:hAnsi="Arial" w:cs="Arial"/>
          <w:kern w:val="0"/>
          <w:lang w:eastAsia="en-GB"/>
          <w14:ligatures w14:val="none"/>
        </w:rPr>
      </w:pPr>
    </w:p>
    <w:p w14:paraId="4B313720" w14:textId="77777777" w:rsidR="00E76D7A" w:rsidRPr="008C2280" w:rsidRDefault="00E76D7A" w:rsidP="008C2280">
      <w:pPr>
        <w:spacing w:after="0" w:line="276" w:lineRule="auto"/>
        <w:rPr>
          <w:rFonts w:ascii="Arial" w:eastAsia="Times New Roman" w:hAnsi="Arial" w:cs="Arial"/>
          <w:kern w:val="0"/>
          <w:lang w:eastAsia="en-GB"/>
          <w14:ligatures w14:val="none"/>
        </w:rPr>
      </w:pPr>
    </w:p>
    <w:p w14:paraId="3186BB4B" w14:textId="46D096AD" w:rsidR="00175A5C" w:rsidRPr="008C2280" w:rsidRDefault="004B6D10" w:rsidP="008C2280">
      <w:pPr>
        <w:spacing w:after="0" w:line="276" w:lineRule="auto"/>
        <w:rPr>
          <w:rFonts w:ascii="Arial" w:eastAsia="Times New Roman" w:hAnsi="Arial" w:cs="Arial"/>
          <w:kern w:val="0"/>
          <w:lang w:eastAsia="en-GB"/>
          <w14:ligatures w14:val="none"/>
        </w:rPr>
      </w:pPr>
      <w:bookmarkStart w:id="10" w:name="_Toc168089445"/>
      <w:r w:rsidRPr="007E6D3E">
        <w:rPr>
          <w:rStyle w:val="Heading2Char"/>
        </w:rPr>
        <w:lastRenderedPageBreak/>
        <w:t>R</w:t>
      </w:r>
      <w:r w:rsidR="00175A5C" w:rsidRPr="007E6D3E">
        <w:rPr>
          <w:rStyle w:val="Heading2Char"/>
        </w:rPr>
        <w:t>ecommendations</w:t>
      </w:r>
      <w:bookmarkEnd w:id="10"/>
      <w:r w:rsidR="00175A5C" w:rsidRPr="007E6D3E">
        <w:rPr>
          <w:rStyle w:val="Heading2Char"/>
        </w:rPr>
        <w:t xml:space="preserve"> </w:t>
      </w:r>
      <w:r w:rsidR="00175A5C" w:rsidRPr="008C2280">
        <w:rPr>
          <w:rFonts w:ascii="Arial" w:eastAsia="Times New Roman" w:hAnsi="Arial" w:cs="Arial"/>
          <w:kern w:val="0"/>
          <w:lang w:eastAsia="en-GB"/>
          <w14:ligatures w14:val="none"/>
        </w:rPr>
        <w:br/>
      </w:r>
      <w:r w:rsidR="00175A5C" w:rsidRPr="008C2280">
        <w:rPr>
          <w:rFonts w:ascii="Arial" w:eastAsia="Times New Roman" w:hAnsi="Arial" w:cs="Arial"/>
          <w:kern w:val="0"/>
          <w:lang w:eastAsia="en-GB"/>
          <w14:ligatures w14:val="none"/>
        </w:rPr>
        <w:br/>
        <w:t xml:space="preserve">Summary of Key Findings </w:t>
      </w:r>
      <w:r w:rsidR="00175A5C" w:rsidRPr="008C2280">
        <w:rPr>
          <w:rFonts w:ascii="Arial" w:eastAsia="Times New Roman" w:hAnsi="Arial" w:cs="Arial"/>
          <w:kern w:val="0"/>
          <w:lang w:eastAsia="en-GB"/>
          <w14:ligatures w14:val="none"/>
        </w:rPr>
        <w:br/>
      </w:r>
      <w:r w:rsidR="00175A5C" w:rsidRPr="008C2280">
        <w:rPr>
          <w:rFonts w:ascii="Arial" w:eastAsia="Times New Roman" w:hAnsi="Arial" w:cs="Arial"/>
          <w:kern w:val="0"/>
          <w:lang w:eastAsia="en-GB"/>
          <w14:ligatures w14:val="none"/>
        </w:rPr>
        <w:br/>
        <w:t xml:space="preserve">Poor communication between departments. </w:t>
      </w:r>
      <w:r w:rsidR="00175A5C" w:rsidRPr="008C2280">
        <w:rPr>
          <w:rFonts w:ascii="Arial" w:eastAsia="Times New Roman" w:hAnsi="Arial" w:cs="Arial"/>
          <w:kern w:val="0"/>
          <w:lang w:eastAsia="en-GB"/>
          <w14:ligatures w14:val="none"/>
        </w:rPr>
        <w:br/>
      </w:r>
      <w:r w:rsidR="00175A5C" w:rsidRPr="008C2280">
        <w:rPr>
          <w:rFonts w:ascii="Arial" w:eastAsia="Times New Roman" w:hAnsi="Arial" w:cs="Arial"/>
          <w:kern w:val="0"/>
          <w:lang w:eastAsia="en-GB"/>
          <w14:ligatures w14:val="none"/>
        </w:rPr>
        <w:br/>
        <w:t xml:space="preserve">Lack of continuous training for employees. </w:t>
      </w:r>
      <w:r w:rsidR="00175A5C" w:rsidRPr="008C2280">
        <w:rPr>
          <w:rFonts w:ascii="Arial" w:eastAsia="Times New Roman" w:hAnsi="Arial" w:cs="Arial"/>
          <w:kern w:val="0"/>
          <w:lang w:eastAsia="en-GB"/>
          <w14:ligatures w14:val="none"/>
        </w:rPr>
        <w:br/>
      </w:r>
      <w:r w:rsidR="00175A5C" w:rsidRPr="008C2280">
        <w:rPr>
          <w:rFonts w:ascii="Arial" w:eastAsia="Times New Roman" w:hAnsi="Arial" w:cs="Arial"/>
          <w:kern w:val="0"/>
          <w:lang w:eastAsia="en-GB"/>
          <w14:ligatures w14:val="none"/>
        </w:rPr>
        <w:br/>
        <w:t xml:space="preserve">Limited recognition and incentives for employees. </w:t>
      </w:r>
      <w:r w:rsidR="00175A5C" w:rsidRPr="008C2280">
        <w:rPr>
          <w:rFonts w:ascii="Arial" w:eastAsia="Times New Roman" w:hAnsi="Arial" w:cs="Arial"/>
          <w:kern w:val="0"/>
          <w:lang w:eastAsia="en-GB"/>
          <w14:ligatures w14:val="none"/>
        </w:rPr>
        <w:br/>
      </w:r>
      <w:r w:rsidR="00175A5C" w:rsidRPr="008C2280">
        <w:rPr>
          <w:rFonts w:ascii="Arial" w:eastAsia="Times New Roman" w:hAnsi="Arial" w:cs="Arial"/>
          <w:kern w:val="0"/>
          <w:lang w:eastAsia="en-GB"/>
          <w14:ligatures w14:val="none"/>
        </w:rPr>
        <w:br/>
        <w:t xml:space="preserve">Practical Implications of Discoveries </w:t>
      </w:r>
      <w:r w:rsidR="00175A5C" w:rsidRPr="008C2280">
        <w:rPr>
          <w:rFonts w:ascii="Arial" w:eastAsia="Times New Roman" w:hAnsi="Arial" w:cs="Arial"/>
          <w:kern w:val="0"/>
          <w:lang w:eastAsia="en-GB"/>
          <w14:ligatures w14:val="none"/>
        </w:rPr>
        <w:br/>
      </w:r>
      <w:r w:rsidR="00175A5C" w:rsidRPr="008C2280">
        <w:rPr>
          <w:rFonts w:ascii="Arial" w:eastAsia="Times New Roman" w:hAnsi="Arial" w:cs="Arial"/>
          <w:kern w:val="0"/>
          <w:lang w:eastAsia="en-GB"/>
          <w14:ligatures w14:val="none"/>
        </w:rPr>
        <w:br/>
        <w:t xml:space="preserve">Improved Communication: Implement effective communication systems to ensure that all departments are aligned. </w:t>
      </w:r>
      <w:r w:rsidR="00175A5C" w:rsidRPr="008C2280">
        <w:rPr>
          <w:rFonts w:ascii="Arial" w:eastAsia="Times New Roman" w:hAnsi="Arial" w:cs="Arial"/>
          <w:kern w:val="0"/>
          <w:lang w:eastAsia="en-GB"/>
          <w14:ligatures w14:val="none"/>
        </w:rPr>
        <w:br/>
      </w:r>
      <w:r w:rsidR="00175A5C" w:rsidRPr="008C2280">
        <w:rPr>
          <w:rFonts w:ascii="Arial" w:eastAsia="Times New Roman" w:hAnsi="Arial" w:cs="Arial"/>
          <w:kern w:val="0"/>
          <w:lang w:eastAsia="en-GB"/>
          <w14:ligatures w14:val="none"/>
        </w:rPr>
        <w:br/>
        <w:t xml:space="preserve">Training Programs: Develop and implement continuous training programmes for all employees. </w:t>
      </w:r>
      <w:r w:rsidR="00175A5C" w:rsidRPr="008C2280">
        <w:rPr>
          <w:rFonts w:ascii="Arial" w:eastAsia="Times New Roman" w:hAnsi="Arial" w:cs="Arial"/>
          <w:kern w:val="0"/>
          <w:lang w:eastAsia="en-GB"/>
          <w14:ligatures w14:val="none"/>
        </w:rPr>
        <w:br/>
      </w:r>
      <w:r w:rsidR="00175A5C" w:rsidRPr="008C2280">
        <w:rPr>
          <w:rFonts w:ascii="Arial" w:eastAsia="Times New Roman" w:hAnsi="Arial" w:cs="Arial"/>
          <w:kern w:val="0"/>
          <w:lang w:eastAsia="en-GB"/>
          <w14:ligatures w14:val="none"/>
        </w:rPr>
        <w:br/>
        <w:t xml:space="preserve">Recognition Programs: Introduce recognition programmes and incentives to improve staff morale. </w:t>
      </w:r>
      <w:r w:rsidR="00175A5C" w:rsidRPr="008C2280">
        <w:rPr>
          <w:rFonts w:ascii="Arial" w:eastAsia="Times New Roman" w:hAnsi="Arial" w:cs="Arial"/>
          <w:kern w:val="0"/>
          <w:lang w:eastAsia="en-GB"/>
          <w14:ligatures w14:val="none"/>
        </w:rPr>
        <w:br/>
      </w:r>
      <w:r w:rsidR="00175A5C" w:rsidRPr="008C2280">
        <w:rPr>
          <w:rFonts w:ascii="Arial" w:eastAsia="Times New Roman" w:hAnsi="Arial" w:cs="Arial"/>
          <w:kern w:val="0"/>
          <w:lang w:eastAsia="en-GB"/>
          <w14:ligatures w14:val="none"/>
        </w:rPr>
        <w:br/>
        <w:t xml:space="preserve">Suggestions for Future Research or Practices in the Hospitality Sector </w:t>
      </w:r>
      <w:r w:rsidR="00175A5C" w:rsidRPr="008C2280">
        <w:rPr>
          <w:rFonts w:ascii="Arial" w:eastAsia="Times New Roman" w:hAnsi="Arial" w:cs="Arial"/>
          <w:kern w:val="0"/>
          <w:lang w:eastAsia="en-GB"/>
          <w14:ligatures w14:val="none"/>
        </w:rPr>
        <w:br/>
      </w:r>
      <w:r w:rsidR="00175A5C" w:rsidRPr="008C2280">
        <w:rPr>
          <w:rFonts w:ascii="Arial" w:eastAsia="Times New Roman" w:hAnsi="Arial" w:cs="Arial"/>
          <w:kern w:val="0"/>
          <w:lang w:eastAsia="en-GB"/>
          <w14:ligatures w14:val="none"/>
        </w:rPr>
        <w:br/>
      </w:r>
      <w:r w:rsidR="00175A5C" w:rsidRPr="008C2280">
        <w:rPr>
          <w:rFonts w:ascii="Arial" w:eastAsia="Times New Roman" w:hAnsi="Arial" w:cs="Arial"/>
          <w:kern w:val="0"/>
          <w:lang w:eastAsia="en-GB"/>
          <w14:ligatures w14:val="none"/>
        </w:rPr>
        <w:br/>
      </w:r>
      <w:r w:rsidR="00175A5C" w:rsidRPr="008C2280">
        <w:rPr>
          <w:rFonts w:ascii="Arial" w:eastAsia="Times New Roman" w:hAnsi="Arial" w:cs="Arial"/>
          <w:kern w:val="0"/>
          <w:lang w:eastAsia="en-GB"/>
          <w14:ligatures w14:val="none"/>
        </w:rPr>
        <w:br/>
        <w:t xml:space="preserve">Continuous Feedback: </w:t>
      </w:r>
    </w:p>
    <w:p w14:paraId="6E563793" w14:textId="18CC027E" w:rsidR="00175A5C" w:rsidRPr="008C2280" w:rsidRDefault="00175A5C" w:rsidP="008C2280">
      <w:pPr>
        <w:spacing w:after="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 xml:space="preserve">Establish continuous customer feedback mechanisms to identify areas of improvement. </w:t>
      </w:r>
      <w:r w:rsidRPr="008C2280">
        <w:rPr>
          <w:rFonts w:ascii="Arial" w:eastAsia="Times New Roman" w:hAnsi="Arial" w:cs="Arial"/>
          <w:kern w:val="0"/>
          <w:lang w:eastAsia="en-GB"/>
          <w14:ligatures w14:val="none"/>
        </w:rPr>
        <w:br/>
        <w:t>Regular Evaluation: Perform regular evaluations of internal processes to ensure the quality of service.</w:t>
      </w:r>
    </w:p>
    <w:p w14:paraId="10F7CB35" w14:textId="77777777" w:rsidR="00175A5C" w:rsidRPr="008C2280" w:rsidRDefault="00175A5C" w:rsidP="008C2280">
      <w:pPr>
        <w:spacing w:after="240" w:line="276" w:lineRule="auto"/>
        <w:rPr>
          <w:rFonts w:ascii="Arial" w:eastAsia="Times New Roman" w:hAnsi="Arial" w:cs="Arial"/>
          <w:kern w:val="0"/>
          <w:lang w:eastAsia="en-GB"/>
          <w14:ligatures w14:val="none"/>
        </w:rPr>
      </w:pPr>
    </w:p>
    <w:p w14:paraId="16C5897F" w14:textId="77777777" w:rsidR="00175A5C" w:rsidRPr="008C2280" w:rsidRDefault="00175A5C" w:rsidP="008C2280">
      <w:pPr>
        <w:spacing w:after="0" w:line="276" w:lineRule="auto"/>
        <w:rPr>
          <w:rFonts w:ascii="Arial" w:eastAsia="Times New Roman" w:hAnsi="Arial" w:cs="Arial"/>
          <w:kern w:val="0"/>
          <w:lang w:eastAsia="en-GB"/>
          <w14:ligatures w14:val="none"/>
        </w:rPr>
      </w:pPr>
    </w:p>
    <w:p w14:paraId="1D2310BF" w14:textId="77777777" w:rsidR="00175A5C" w:rsidRPr="008C2280" w:rsidRDefault="00175A5C" w:rsidP="008C2280">
      <w:pPr>
        <w:spacing w:after="0" w:line="276" w:lineRule="auto"/>
        <w:rPr>
          <w:rFonts w:ascii="Arial" w:eastAsia="Times New Roman" w:hAnsi="Arial" w:cs="Arial"/>
          <w:kern w:val="0"/>
          <w:lang w:eastAsia="en-GB"/>
          <w14:ligatures w14:val="none"/>
        </w:rPr>
      </w:pPr>
    </w:p>
    <w:p w14:paraId="53463552" w14:textId="77777777" w:rsidR="00175A5C" w:rsidRPr="008C2280" w:rsidRDefault="00175A5C" w:rsidP="008C2280">
      <w:pPr>
        <w:spacing w:after="0" w:line="276" w:lineRule="auto"/>
        <w:rPr>
          <w:rFonts w:ascii="Arial" w:eastAsia="Times New Roman" w:hAnsi="Arial" w:cs="Arial"/>
          <w:kern w:val="0"/>
          <w:lang w:eastAsia="en-GB"/>
          <w14:ligatures w14:val="none"/>
        </w:rPr>
      </w:pPr>
    </w:p>
    <w:p w14:paraId="5A838C5E" w14:textId="77777777" w:rsidR="00E76D7A" w:rsidRPr="008C2280" w:rsidRDefault="00E76D7A" w:rsidP="008C2280">
      <w:pPr>
        <w:spacing w:after="0" w:line="276" w:lineRule="auto"/>
        <w:rPr>
          <w:rFonts w:ascii="Arial" w:eastAsia="Times New Roman" w:hAnsi="Arial" w:cs="Arial"/>
          <w:b/>
          <w:bCs/>
          <w:kern w:val="0"/>
          <w:lang w:eastAsia="en-GB"/>
          <w14:ligatures w14:val="none"/>
        </w:rPr>
      </w:pPr>
    </w:p>
    <w:p w14:paraId="16B5DF1C" w14:textId="77777777" w:rsidR="00E76D7A" w:rsidRPr="008C2280" w:rsidRDefault="00E76D7A" w:rsidP="008C2280">
      <w:pPr>
        <w:spacing w:after="0" w:line="276" w:lineRule="auto"/>
        <w:rPr>
          <w:rFonts w:ascii="Arial" w:eastAsia="Times New Roman" w:hAnsi="Arial" w:cs="Arial"/>
          <w:b/>
          <w:bCs/>
          <w:kern w:val="0"/>
          <w:lang w:eastAsia="en-GB"/>
          <w14:ligatures w14:val="none"/>
        </w:rPr>
      </w:pPr>
    </w:p>
    <w:p w14:paraId="7202E871" w14:textId="77777777" w:rsidR="00E76D7A" w:rsidRPr="008C2280" w:rsidRDefault="00E76D7A" w:rsidP="008C2280">
      <w:pPr>
        <w:spacing w:after="0" w:line="276" w:lineRule="auto"/>
        <w:rPr>
          <w:rFonts w:ascii="Arial" w:eastAsia="Times New Roman" w:hAnsi="Arial" w:cs="Arial"/>
          <w:b/>
          <w:bCs/>
          <w:kern w:val="0"/>
          <w:lang w:eastAsia="en-GB"/>
          <w14:ligatures w14:val="none"/>
        </w:rPr>
      </w:pPr>
    </w:p>
    <w:p w14:paraId="271D7481" w14:textId="77777777" w:rsidR="00E76D7A" w:rsidRPr="008C2280" w:rsidRDefault="00E76D7A" w:rsidP="008C2280">
      <w:pPr>
        <w:spacing w:after="0" w:line="276" w:lineRule="auto"/>
        <w:rPr>
          <w:rFonts w:ascii="Arial" w:eastAsia="Times New Roman" w:hAnsi="Arial" w:cs="Arial"/>
          <w:b/>
          <w:bCs/>
          <w:kern w:val="0"/>
          <w:lang w:eastAsia="en-GB"/>
          <w14:ligatures w14:val="none"/>
        </w:rPr>
      </w:pPr>
    </w:p>
    <w:p w14:paraId="3A6E37B9" w14:textId="77777777" w:rsidR="00E76D7A" w:rsidRPr="008C2280" w:rsidRDefault="00E76D7A" w:rsidP="008C2280">
      <w:pPr>
        <w:spacing w:after="0" w:line="276" w:lineRule="auto"/>
        <w:rPr>
          <w:rFonts w:ascii="Arial" w:eastAsia="Times New Roman" w:hAnsi="Arial" w:cs="Arial"/>
          <w:b/>
          <w:bCs/>
          <w:kern w:val="0"/>
          <w:lang w:eastAsia="en-GB"/>
          <w14:ligatures w14:val="none"/>
        </w:rPr>
      </w:pPr>
    </w:p>
    <w:p w14:paraId="457A82C6" w14:textId="77777777" w:rsidR="00E76D7A" w:rsidRPr="008C2280" w:rsidRDefault="00E76D7A" w:rsidP="008C2280">
      <w:pPr>
        <w:spacing w:after="0" w:line="276" w:lineRule="auto"/>
        <w:rPr>
          <w:rFonts w:ascii="Arial" w:eastAsia="Times New Roman" w:hAnsi="Arial" w:cs="Arial"/>
          <w:b/>
          <w:bCs/>
          <w:kern w:val="0"/>
          <w:lang w:eastAsia="en-GB"/>
          <w14:ligatures w14:val="none"/>
        </w:rPr>
      </w:pPr>
    </w:p>
    <w:p w14:paraId="47DDAAB8" w14:textId="77777777" w:rsidR="00E76D7A" w:rsidRPr="008C2280" w:rsidRDefault="00E76D7A" w:rsidP="008C2280">
      <w:pPr>
        <w:spacing w:after="0" w:line="276" w:lineRule="auto"/>
        <w:rPr>
          <w:rFonts w:ascii="Arial" w:eastAsia="Times New Roman" w:hAnsi="Arial" w:cs="Arial"/>
          <w:b/>
          <w:bCs/>
          <w:kern w:val="0"/>
          <w:lang w:eastAsia="en-GB"/>
          <w14:ligatures w14:val="none"/>
        </w:rPr>
      </w:pPr>
    </w:p>
    <w:p w14:paraId="62FA7AC7" w14:textId="77777777" w:rsidR="00E76D7A" w:rsidRPr="008C2280" w:rsidRDefault="00E76D7A" w:rsidP="008C2280">
      <w:pPr>
        <w:spacing w:after="0" w:line="276" w:lineRule="auto"/>
        <w:rPr>
          <w:rFonts w:ascii="Arial" w:eastAsia="Times New Roman" w:hAnsi="Arial" w:cs="Arial"/>
          <w:b/>
          <w:bCs/>
          <w:kern w:val="0"/>
          <w:lang w:eastAsia="en-GB"/>
          <w14:ligatures w14:val="none"/>
        </w:rPr>
      </w:pPr>
    </w:p>
    <w:p w14:paraId="7B628727" w14:textId="77777777" w:rsidR="00E76D7A" w:rsidRPr="008C2280" w:rsidRDefault="00E76D7A" w:rsidP="008C2280">
      <w:pPr>
        <w:spacing w:after="0" w:line="276" w:lineRule="auto"/>
        <w:rPr>
          <w:rFonts w:ascii="Arial" w:eastAsia="Times New Roman" w:hAnsi="Arial" w:cs="Arial"/>
          <w:b/>
          <w:bCs/>
          <w:kern w:val="0"/>
          <w:lang w:eastAsia="en-GB"/>
          <w14:ligatures w14:val="none"/>
        </w:rPr>
      </w:pPr>
    </w:p>
    <w:p w14:paraId="1449C26B" w14:textId="77777777" w:rsidR="00E76D7A" w:rsidRPr="008C2280" w:rsidRDefault="00E76D7A" w:rsidP="008C2280">
      <w:pPr>
        <w:spacing w:after="0" w:line="276" w:lineRule="auto"/>
        <w:rPr>
          <w:rFonts w:ascii="Arial" w:eastAsia="Times New Roman" w:hAnsi="Arial" w:cs="Arial"/>
          <w:b/>
          <w:bCs/>
          <w:kern w:val="0"/>
          <w:lang w:eastAsia="en-GB"/>
          <w14:ligatures w14:val="none"/>
        </w:rPr>
      </w:pPr>
    </w:p>
    <w:p w14:paraId="577932CE" w14:textId="77777777" w:rsidR="00E76D7A" w:rsidRPr="008C2280" w:rsidRDefault="00E76D7A" w:rsidP="008C2280">
      <w:pPr>
        <w:spacing w:after="0" w:line="276" w:lineRule="auto"/>
        <w:rPr>
          <w:rFonts w:ascii="Arial" w:eastAsia="Times New Roman" w:hAnsi="Arial" w:cs="Arial"/>
          <w:b/>
          <w:bCs/>
          <w:kern w:val="0"/>
          <w:lang w:eastAsia="en-GB"/>
          <w14:ligatures w14:val="none"/>
        </w:rPr>
      </w:pPr>
    </w:p>
    <w:p w14:paraId="7102AF22" w14:textId="77777777" w:rsidR="00E76D7A" w:rsidRPr="008C2280" w:rsidRDefault="00E76D7A" w:rsidP="008C2280">
      <w:pPr>
        <w:spacing w:after="0" w:line="276" w:lineRule="auto"/>
        <w:rPr>
          <w:rFonts w:ascii="Arial" w:eastAsia="Times New Roman" w:hAnsi="Arial" w:cs="Arial"/>
          <w:b/>
          <w:bCs/>
          <w:kern w:val="0"/>
          <w:lang w:eastAsia="en-GB"/>
          <w14:ligatures w14:val="none"/>
        </w:rPr>
      </w:pPr>
    </w:p>
    <w:p w14:paraId="655A11F0" w14:textId="77777777" w:rsidR="00E76D7A" w:rsidRPr="008C2280" w:rsidRDefault="00E76D7A" w:rsidP="008C2280">
      <w:pPr>
        <w:spacing w:after="0" w:line="276" w:lineRule="auto"/>
        <w:rPr>
          <w:rFonts w:ascii="Arial" w:eastAsia="Times New Roman" w:hAnsi="Arial" w:cs="Arial"/>
          <w:b/>
          <w:bCs/>
          <w:kern w:val="0"/>
          <w:lang w:eastAsia="en-GB"/>
          <w14:ligatures w14:val="none"/>
        </w:rPr>
      </w:pPr>
    </w:p>
    <w:p w14:paraId="7E9AE71D" w14:textId="77777777" w:rsidR="00E76D7A" w:rsidRPr="008C2280" w:rsidRDefault="00E76D7A" w:rsidP="008C2280">
      <w:pPr>
        <w:spacing w:after="0" w:line="276" w:lineRule="auto"/>
        <w:rPr>
          <w:rFonts w:ascii="Arial" w:eastAsia="Times New Roman" w:hAnsi="Arial" w:cs="Arial"/>
          <w:b/>
          <w:bCs/>
          <w:kern w:val="0"/>
          <w:lang w:eastAsia="en-GB"/>
          <w14:ligatures w14:val="none"/>
        </w:rPr>
      </w:pPr>
    </w:p>
    <w:p w14:paraId="1FA52783" w14:textId="77777777" w:rsidR="00E76D7A" w:rsidRPr="008C2280" w:rsidRDefault="00E76D7A" w:rsidP="008C2280">
      <w:pPr>
        <w:spacing w:after="0" w:line="276" w:lineRule="auto"/>
        <w:rPr>
          <w:rFonts w:ascii="Arial" w:eastAsia="Times New Roman" w:hAnsi="Arial" w:cs="Arial"/>
          <w:b/>
          <w:bCs/>
          <w:kern w:val="0"/>
          <w:lang w:eastAsia="en-GB"/>
          <w14:ligatures w14:val="none"/>
        </w:rPr>
      </w:pPr>
    </w:p>
    <w:p w14:paraId="23D9E738" w14:textId="77777777" w:rsidR="00E76D7A" w:rsidRPr="008C2280" w:rsidRDefault="00E76D7A" w:rsidP="008C2280">
      <w:pPr>
        <w:spacing w:after="0" w:line="276" w:lineRule="auto"/>
        <w:rPr>
          <w:rFonts w:ascii="Arial" w:eastAsia="Times New Roman" w:hAnsi="Arial" w:cs="Arial"/>
          <w:b/>
          <w:bCs/>
          <w:kern w:val="0"/>
          <w:lang w:eastAsia="en-GB"/>
          <w14:ligatures w14:val="none"/>
        </w:rPr>
      </w:pPr>
    </w:p>
    <w:p w14:paraId="72F7D76A" w14:textId="77777777" w:rsidR="00E76D7A" w:rsidRPr="008C2280" w:rsidRDefault="00E76D7A" w:rsidP="008C2280">
      <w:pPr>
        <w:spacing w:after="0" w:line="276" w:lineRule="auto"/>
        <w:rPr>
          <w:rFonts w:ascii="Arial" w:eastAsia="Times New Roman" w:hAnsi="Arial" w:cs="Arial"/>
          <w:b/>
          <w:bCs/>
          <w:kern w:val="0"/>
          <w:lang w:eastAsia="en-GB"/>
          <w14:ligatures w14:val="none"/>
        </w:rPr>
      </w:pPr>
    </w:p>
    <w:p w14:paraId="630C9D50" w14:textId="77777777" w:rsidR="00E76D7A" w:rsidRPr="008C2280" w:rsidRDefault="00E76D7A" w:rsidP="008C2280">
      <w:pPr>
        <w:spacing w:after="0" w:line="276" w:lineRule="auto"/>
        <w:rPr>
          <w:rFonts w:ascii="Arial" w:eastAsia="Times New Roman" w:hAnsi="Arial" w:cs="Arial"/>
          <w:b/>
          <w:bCs/>
          <w:kern w:val="0"/>
          <w:lang w:eastAsia="en-GB"/>
          <w14:ligatures w14:val="none"/>
        </w:rPr>
      </w:pPr>
    </w:p>
    <w:p w14:paraId="5F66DD6F" w14:textId="77777777" w:rsidR="00E76D7A" w:rsidRPr="008C2280" w:rsidRDefault="00E76D7A" w:rsidP="008C2280">
      <w:pPr>
        <w:spacing w:after="0" w:line="276" w:lineRule="auto"/>
        <w:rPr>
          <w:rFonts w:ascii="Arial" w:eastAsia="Times New Roman" w:hAnsi="Arial" w:cs="Arial"/>
          <w:b/>
          <w:bCs/>
          <w:kern w:val="0"/>
          <w:lang w:eastAsia="en-GB"/>
          <w14:ligatures w14:val="none"/>
        </w:rPr>
      </w:pPr>
    </w:p>
    <w:p w14:paraId="15F1B653" w14:textId="77777777" w:rsidR="00E76D7A" w:rsidRPr="008C2280" w:rsidRDefault="00E76D7A" w:rsidP="008C2280">
      <w:pPr>
        <w:spacing w:after="0" w:line="276" w:lineRule="auto"/>
        <w:rPr>
          <w:rFonts w:ascii="Arial" w:eastAsia="Times New Roman" w:hAnsi="Arial" w:cs="Arial"/>
          <w:b/>
          <w:bCs/>
          <w:kern w:val="0"/>
          <w:lang w:eastAsia="en-GB"/>
          <w14:ligatures w14:val="none"/>
        </w:rPr>
      </w:pPr>
    </w:p>
    <w:p w14:paraId="7278EACD" w14:textId="77777777" w:rsidR="004B2F1D" w:rsidRPr="004B2F1D" w:rsidRDefault="00175A5C" w:rsidP="004B2F1D">
      <w:pPr>
        <w:spacing w:after="0" w:line="276" w:lineRule="auto"/>
        <w:rPr>
          <w:rFonts w:ascii="Arial" w:eastAsia="Times New Roman" w:hAnsi="Arial" w:cs="Arial"/>
          <w:kern w:val="0"/>
          <w:lang w:eastAsia="en-GB"/>
          <w14:ligatures w14:val="none"/>
        </w:rPr>
      </w:pPr>
      <w:bookmarkStart w:id="11" w:name="_Toc168089446"/>
      <w:r w:rsidRPr="007E6D3E">
        <w:rPr>
          <w:rStyle w:val="Heading2Char"/>
        </w:rPr>
        <w:t>Reflective Account</w:t>
      </w:r>
      <w:bookmarkEnd w:id="11"/>
      <w:r w:rsidRPr="007E6D3E">
        <w:rPr>
          <w:rStyle w:val="Heading2Char"/>
        </w:rPr>
        <w:t xml:space="preserve"> </w:t>
      </w:r>
      <w:r w:rsidRPr="008C2280">
        <w:rPr>
          <w:rFonts w:ascii="Arial" w:eastAsia="Times New Roman" w:hAnsi="Arial" w:cs="Arial"/>
          <w:b/>
          <w:bCs/>
          <w:kern w:val="0"/>
          <w:lang w:eastAsia="en-GB"/>
          <w14:ligatures w14:val="none"/>
        </w:rPr>
        <w:br/>
      </w:r>
      <w:r w:rsidRPr="008C2280">
        <w:rPr>
          <w:rFonts w:ascii="Arial" w:eastAsia="Times New Roman" w:hAnsi="Arial" w:cs="Arial"/>
          <w:b/>
          <w:bCs/>
          <w:kern w:val="0"/>
          <w:lang w:eastAsia="en-GB"/>
          <w14:ligatures w14:val="none"/>
        </w:rPr>
        <w:br/>
      </w:r>
      <w:r w:rsidRPr="007E6D3E">
        <w:rPr>
          <w:rStyle w:val="Heading2Char"/>
        </w:rPr>
        <w:t xml:space="preserve">My Experience at Delta Hotels Nottingham Belfry </w:t>
      </w:r>
      <w:r w:rsidRPr="008C2280">
        <w:rPr>
          <w:rFonts w:ascii="Arial" w:eastAsia="Times New Roman" w:hAnsi="Arial" w:cs="Arial"/>
          <w:kern w:val="0"/>
          <w:lang w:eastAsia="en-GB"/>
          <w14:ligatures w14:val="none"/>
        </w:rPr>
        <w:br/>
      </w:r>
      <w:r w:rsidRPr="004B2F1D">
        <w:rPr>
          <w:rFonts w:ascii="Arial" w:eastAsia="Times New Roman" w:hAnsi="Arial" w:cs="Arial"/>
          <w:kern w:val="0"/>
          <w:lang w:eastAsia="en-GB"/>
          <w14:ligatures w14:val="none"/>
        </w:rPr>
        <w:br/>
        <w:t xml:space="preserve">My experience at Delta Hotels Nottingham Belfry was enriching and educational, providing me with a deep understanding of hospitality operations and management challenges. By closely observing daily operations, I was able to identify several areas of improvement and develop practical suggestions for solving management problems. </w:t>
      </w:r>
    </w:p>
    <w:p w14:paraId="5DA89512" w14:textId="77777777" w:rsidR="004B2F1D" w:rsidRPr="004B2F1D" w:rsidRDefault="004B2F1D" w:rsidP="004B2F1D">
      <w:pPr>
        <w:spacing w:after="0" w:line="276" w:lineRule="auto"/>
        <w:rPr>
          <w:rFonts w:ascii="Arial" w:eastAsia="Times New Roman" w:hAnsi="Arial" w:cs="Arial"/>
          <w:kern w:val="0"/>
          <w:lang w:eastAsia="en-GB"/>
          <w14:ligatures w14:val="none"/>
        </w:rPr>
      </w:pPr>
      <w:r w:rsidRPr="004B2F1D">
        <w:rPr>
          <w:rFonts w:ascii="Arial" w:eastAsia="Times New Roman" w:hAnsi="Arial" w:cs="Arial"/>
          <w:kern w:val="0"/>
          <w:lang w:eastAsia="en-GB"/>
          <w14:ligatures w14:val="none"/>
        </w:rPr>
        <w:t>The experience of working at Delta Hotels Nottingham Belfry has given me a deep understanding of the challenges and complexities inherent in hospitality management. This reflective report will explore my professional observations, experiences acquired and lessons learned during the hotel internship period.</w:t>
      </w:r>
      <w:r w:rsidRPr="004B2F1D">
        <w:rPr>
          <w:rFonts w:ascii="Arial" w:eastAsia="Times New Roman" w:hAnsi="Arial" w:cs="Arial"/>
          <w:kern w:val="0"/>
          <w:lang w:eastAsia="en-GB"/>
          <w14:ligatures w14:val="none"/>
        </w:rPr>
        <w:br/>
        <w:t xml:space="preserve">My experience at Delta Hotels Nottingham Belfry was enriching and challenging, offering me a practical view of the operations of a luxury hotel. I worked in various roles and departments, including reception, food and beverages, cleaning and administration. This rotation allowed me to understand the importance of coordination between departments and how each unit contributes to the overall guest experience. </w:t>
      </w:r>
      <w:r w:rsidRPr="004B2F1D">
        <w:rPr>
          <w:rFonts w:ascii="Arial" w:eastAsia="Times New Roman" w:hAnsi="Arial" w:cs="Arial"/>
          <w:kern w:val="0"/>
          <w:lang w:eastAsia="en-GB"/>
          <w14:ligatures w14:val="none"/>
        </w:rPr>
        <w:br/>
        <w:t xml:space="preserve">Reception </w:t>
      </w:r>
      <w:r w:rsidRPr="004B2F1D">
        <w:rPr>
          <w:rFonts w:ascii="Arial" w:eastAsia="Times New Roman" w:hAnsi="Arial" w:cs="Arial"/>
          <w:kern w:val="0"/>
          <w:lang w:eastAsia="en-GB"/>
          <w14:ligatures w14:val="none"/>
        </w:rPr>
        <w:br/>
        <w:t xml:space="preserve">At the front desk, I was responsible for the guests' check-in and check-out, answering questions and troubleshooting. This role highlighted the importance of effective communication skills and the need for a friendly and professional attitude. Key observations include: </w:t>
      </w:r>
      <w:r w:rsidRPr="004B2F1D">
        <w:rPr>
          <w:rFonts w:ascii="Arial" w:eastAsia="Times New Roman" w:hAnsi="Arial" w:cs="Arial"/>
          <w:kern w:val="0"/>
          <w:lang w:eastAsia="en-GB"/>
          <w14:ligatures w14:val="none"/>
        </w:rPr>
        <w:br/>
        <w:t xml:space="preserve">Interaction with Guests: The reception is the first point of contact for guests, making it crucial to present a friendly and efficient service. I noticed that a smile and a warm greeting can make a big difference in the perception of service. </w:t>
      </w:r>
      <w:r w:rsidRPr="004B2F1D">
        <w:rPr>
          <w:rFonts w:ascii="Arial" w:eastAsia="Times New Roman" w:hAnsi="Arial" w:cs="Arial"/>
          <w:kern w:val="0"/>
          <w:lang w:eastAsia="en-GB"/>
          <w14:ligatures w14:val="none"/>
        </w:rPr>
        <w:br/>
      </w:r>
      <w:r w:rsidRPr="004B2F1D">
        <w:rPr>
          <w:rFonts w:ascii="Arial" w:eastAsia="Times New Roman" w:hAnsi="Arial" w:cs="Arial"/>
          <w:kern w:val="0"/>
          <w:lang w:eastAsia="en-GB"/>
          <w14:ligatures w14:val="none"/>
        </w:rPr>
        <w:br/>
        <w:t xml:space="preserve">Problem Solving: The ability to solve problems quickly is essential. Guests often have issues that need immediate solutions, and the ability to find quick and effective solutions is vital. </w:t>
      </w:r>
      <w:r w:rsidRPr="004B2F1D">
        <w:rPr>
          <w:rFonts w:ascii="Arial" w:eastAsia="Times New Roman" w:hAnsi="Arial" w:cs="Arial"/>
          <w:kern w:val="0"/>
          <w:lang w:eastAsia="en-GB"/>
          <w14:ligatures w14:val="none"/>
        </w:rPr>
        <w:br/>
      </w:r>
      <w:r w:rsidRPr="004B2F1D">
        <w:rPr>
          <w:rFonts w:ascii="Arial" w:eastAsia="Times New Roman" w:hAnsi="Arial" w:cs="Arial"/>
          <w:kern w:val="0"/>
          <w:lang w:eastAsia="en-GB"/>
          <w14:ligatures w14:val="none"/>
        </w:rPr>
        <w:lastRenderedPageBreak/>
        <w:t xml:space="preserve">Operational Efficiency: Lack of communication between the reception and other departments, such as maintenance and cleaning, can cause delays and frustrations for both guests and staff. </w:t>
      </w:r>
      <w:r w:rsidRPr="004B2F1D">
        <w:rPr>
          <w:rFonts w:ascii="Arial" w:eastAsia="Times New Roman" w:hAnsi="Arial" w:cs="Arial"/>
          <w:kern w:val="0"/>
          <w:lang w:eastAsia="en-GB"/>
          <w14:ligatures w14:val="none"/>
        </w:rPr>
        <w:br/>
        <w:t xml:space="preserve">Food and Drinks </w:t>
      </w:r>
      <w:r w:rsidRPr="004B2F1D">
        <w:rPr>
          <w:rFonts w:ascii="Arial" w:eastAsia="Times New Roman" w:hAnsi="Arial" w:cs="Arial"/>
          <w:kern w:val="0"/>
          <w:lang w:eastAsia="en-GB"/>
          <w14:ligatures w14:val="none"/>
        </w:rPr>
        <w:br/>
        <w:t xml:space="preserve">Working at the restaurant and the bar, I learned about the importance of coordination and teamwork. The food and beverage service requires accuracy and speed to ensure a positive experience for guests. Key observations include: </w:t>
      </w:r>
      <w:r w:rsidRPr="004B2F1D">
        <w:rPr>
          <w:rFonts w:ascii="Arial" w:eastAsia="Times New Roman" w:hAnsi="Arial" w:cs="Arial"/>
          <w:kern w:val="0"/>
          <w:lang w:eastAsia="en-GB"/>
          <w14:ligatures w14:val="none"/>
        </w:rPr>
        <w:br/>
        <w:t xml:space="preserve">Quality of Service: Consistency in quality of service is crucial. Guests expect a high standard, and any failure can negatively impact their experience. </w:t>
      </w:r>
      <w:r w:rsidRPr="004B2F1D">
        <w:rPr>
          <w:rFonts w:ascii="Arial" w:eastAsia="Times New Roman" w:hAnsi="Arial" w:cs="Arial"/>
          <w:kern w:val="0"/>
          <w:lang w:eastAsia="en-GB"/>
          <w14:ligatures w14:val="none"/>
        </w:rPr>
        <w:br/>
        <w:t xml:space="preserve">Continuous Training: The lack of continuous training resulted in inconsistencies in service. I noticed that younger employees often made mistakes that could be avoided with more extensive training. </w:t>
      </w:r>
      <w:r w:rsidRPr="004B2F1D">
        <w:rPr>
          <w:rFonts w:ascii="Arial" w:eastAsia="Times New Roman" w:hAnsi="Arial" w:cs="Arial"/>
          <w:kern w:val="0"/>
          <w:lang w:eastAsia="en-GB"/>
          <w14:ligatures w14:val="none"/>
        </w:rPr>
        <w:br/>
        <w:t xml:space="preserve">Interaction with Customers: Maintaining a positive and helpful attitude, even in times of high pressure, is essential </w:t>
      </w:r>
      <w:r w:rsidRPr="004B2F1D">
        <w:rPr>
          <w:rFonts w:ascii="Arial" w:eastAsia="Times New Roman" w:hAnsi="Arial" w:cs="Arial"/>
          <w:kern w:val="0"/>
          <w:lang w:eastAsia="en-GB"/>
          <w14:ligatures w14:val="none"/>
        </w:rPr>
        <w:t>toning</w:t>
      </w:r>
      <w:r w:rsidRPr="004B2F1D">
        <w:rPr>
          <w:rFonts w:ascii="Arial" w:eastAsia="Times New Roman" w:hAnsi="Arial" w:cs="Arial"/>
          <w:kern w:val="0"/>
          <w:lang w:eastAsia="en-GB"/>
          <w14:ligatures w14:val="none"/>
        </w:rPr>
        <w:t xml:space="preserve"> customer satisfaction. </w:t>
      </w:r>
      <w:r w:rsidRPr="004B2F1D">
        <w:rPr>
          <w:rFonts w:ascii="Arial" w:eastAsia="Times New Roman" w:hAnsi="Arial" w:cs="Arial"/>
          <w:kern w:val="0"/>
          <w:lang w:eastAsia="en-GB"/>
          <w14:ligatures w14:val="none"/>
        </w:rPr>
        <w:br/>
        <w:t xml:space="preserve">Cleaning </w:t>
      </w:r>
      <w:r w:rsidRPr="004B2F1D">
        <w:rPr>
          <w:rFonts w:ascii="Arial" w:eastAsia="Times New Roman" w:hAnsi="Arial" w:cs="Arial"/>
          <w:kern w:val="0"/>
          <w:lang w:eastAsia="en-GB"/>
          <w14:ligatures w14:val="none"/>
        </w:rPr>
        <w:br/>
        <w:t xml:space="preserve">In the cleaning department, I was responsible for ensuring that the rooms and common areas were clean and </w:t>
      </w:r>
      <w:r w:rsidRPr="004B2F1D">
        <w:rPr>
          <w:rFonts w:ascii="Arial" w:eastAsia="Times New Roman" w:hAnsi="Arial" w:cs="Arial"/>
          <w:kern w:val="0"/>
          <w:lang w:eastAsia="en-GB"/>
          <w14:ligatures w14:val="none"/>
        </w:rPr>
        <w:t>wellie</w:t>
      </w:r>
      <w:r w:rsidRPr="004B2F1D">
        <w:rPr>
          <w:rFonts w:ascii="Arial" w:eastAsia="Times New Roman" w:hAnsi="Arial" w:cs="Arial"/>
          <w:kern w:val="0"/>
          <w:lang w:eastAsia="en-GB"/>
          <w14:ligatures w14:val="none"/>
        </w:rPr>
        <w:t xml:space="preserve">. This work emphasized the importance of attention to detail and efficiency. Key observations include: </w:t>
      </w:r>
      <w:r w:rsidRPr="004B2F1D">
        <w:rPr>
          <w:rFonts w:ascii="Arial" w:eastAsia="Times New Roman" w:hAnsi="Arial" w:cs="Arial"/>
          <w:kern w:val="0"/>
          <w:lang w:eastAsia="en-GB"/>
          <w14:ligatures w14:val="none"/>
        </w:rPr>
        <w:br/>
        <w:t xml:space="preserve">Cleanliness Standards: Maintaining high cleanliness standards is essential for guest satisfaction. Any negligence can result in complaints and bad reputation. </w:t>
      </w:r>
      <w:r w:rsidRPr="004B2F1D">
        <w:rPr>
          <w:rFonts w:ascii="Arial" w:eastAsia="Times New Roman" w:hAnsi="Arial" w:cs="Arial"/>
          <w:kern w:val="0"/>
          <w:lang w:eastAsia="en-GB"/>
          <w14:ligatures w14:val="none"/>
        </w:rPr>
        <w:br/>
        <w:t xml:space="preserve">Maintenance Challenges: Often, maintenance problems were not communicated effectively between departments, resulting in delays in resolution. </w:t>
      </w:r>
      <w:r w:rsidRPr="004B2F1D">
        <w:rPr>
          <w:rFonts w:ascii="Arial" w:eastAsia="Times New Roman" w:hAnsi="Arial" w:cs="Arial"/>
          <w:kern w:val="0"/>
          <w:lang w:eastAsia="en-GB"/>
          <w14:ligatures w14:val="none"/>
        </w:rPr>
        <w:br/>
        <w:t xml:space="preserve">Recognition: The lack of recognition for the hard work of the cleaning team impacted morality and motivation. </w:t>
      </w:r>
      <w:r w:rsidRPr="004B2F1D">
        <w:rPr>
          <w:rFonts w:ascii="Arial" w:eastAsia="Times New Roman" w:hAnsi="Arial" w:cs="Arial"/>
          <w:kern w:val="0"/>
          <w:lang w:eastAsia="en-GB"/>
          <w14:ligatures w14:val="none"/>
        </w:rPr>
        <w:br/>
        <w:t xml:space="preserve">Administration </w:t>
      </w:r>
      <w:r w:rsidRPr="004B2F1D">
        <w:rPr>
          <w:rFonts w:ascii="Arial" w:eastAsia="Times New Roman" w:hAnsi="Arial" w:cs="Arial"/>
          <w:kern w:val="0"/>
          <w:lang w:eastAsia="en-GB"/>
          <w14:ligatures w14:val="none"/>
        </w:rPr>
        <w:br/>
        <w:t xml:space="preserve">In the administration, I had the opportunity to observe and participate in the strategic planning and day-to-day operations of the hotel. This paper gave me insights into financial management, human resources and marketing. Key observations include: </w:t>
      </w:r>
      <w:r w:rsidRPr="004B2F1D">
        <w:rPr>
          <w:rFonts w:ascii="Arial" w:eastAsia="Times New Roman" w:hAnsi="Arial" w:cs="Arial"/>
          <w:kern w:val="0"/>
          <w:lang w:eastAsia="en-GB"/>
          <w14:ligatures w14:val="none"/>
        </w:rPr>
        <w:br/>
        <w:t xml:space="preserve">Financial Management: Understanding the balance between operating costs and revenue is crucial. I learned about the importance of controlling costs without compromising the quality of service. </w:t>
      </w:r>
      <w:r w:rsidRPr="004B2F1D">
        <w:rPr>
          <w:rFonts w:ascii="Arial" w:eastAsia="Times New Roman" w:hAnsi="Arial" w:cs="Arial"/>
          <w:kern w:val="0"/>
          <w:lang w:eastAsia="en-GB"/>
          <w14:ligatures w14:val="none"/>
        </w:rPr>
        <w:br/>
        <w:t xml:space="preserve">Human Resources: The rotation of staff is a big challenge. I noticed that the lack of career development and recognition programs contributed to high turnover. </w:t>
      </w:r>
      <w:r w:rsidRPr="004B2F1D">
        <w:rPr>
          <w:rFonts w:ascii="Arial" w:eastAsia="Times New Roman" w:hAnsi="Arial" w:cs="Arial"/>
          <w:kern w:val="0"/>
          <w:lang w:eastAsia="en-GB"/>
          <w14:ligatures w14:val="none"/>
        </w:rPr>
        <w:br/>
        <w:t xml:space="preserve">Marketing Strategies: The use of digital marketing strategies and seasonal promotions has been shown to be effective in increasing occupation and attracting new customers. </w:t>
      </w:r>
      <w:r w:rsidRPr="004B2F1D">
        <w:rPr>
          <w:rFonts w:ascii="Arial" w:eastAsia="Times New Roman" w:hAnsi="Arial" w:cs="Arial"/>
          <w:kern w:val="0"/>
          <w:lang w:eastAsia="en-GB"/>
          <w14:ligatures w14:val="none"/>
        </w:rPr>
        <w:br/>
        <w:t xml:space="preserve">Professional Observations </w:t>
      </w:r>
      <w:r w:rsidRPr="004B2F1D">
        <w:rPr>
          <w:rFonts w:ascii="Arial" w:eastAsia="Times New Roman" w:hAnsi="Arial" w:cs="Arial"/>
          <w:kern w:val="0"/>
          <w:lang w:eastAsia="en-GB"/>
          <w14:ligatures w14:val="none"/>
        </w:rPr>
        <w:br/>
        <w:t xml:space="preserve">Communication and Coordination </w:t>
      </w:r>
      <w:r w:rsidRPr="004B2F1D">
        <w:rPr>
          <w:rFonts w:ascii="Arial" w:eastAsia="Times New Roman" w:hAnsi="Arial" w:cs="Arial"/>
          <w:kern w:val="0"/>
          <w:lang w:eastAsia="en-GB"/>
          <w14:ligatures w14:val="none"/>
        </w:rPr>
        <w:br/>
        <w:t xml:space="preserve">One of the biggest challenges observed was the lack of effective communication between departments. This failure resulted in misunderstandings, delays and ultimately guest dissatisfaction. Improving internal communication is essential for the harmonious operation of the hotel. I recommend the implementation of regular meetings between departments and the use of communication technologies to facilitate the exchange of information. </w:t>
      </w:r>
    </w:p>
    <w:p w14:paraId="4E3BDC2D" w14:textId="7CA1939B" w:rsidR="004B2F1D" w:rsidRPr="004B2F1D" w:rsidRDefault="004B2F1D" w:rsidP="004B2F1D">
      <w:pPr>
        <w:spacing w:after="0" w:line="276" w:lineRule="auto"/>
        <w:rPr>
          <w:rFonts w:ascii="Arial" w:eastAsia="Times New Roman" w:hAnsi="Arial" w:cs="Arial"/>
          <w:kern w:val="0"/>
          <w:lang w:eastAsia="en-GB"/>
          <w14:ligatures w14:val="none"/>
        </w:rPr>
      </w:pPr>
      <w:r w:rsidRPr="004B2F1D">
        <w:rPr>
          <w:rFonts w:ascii="Arial" w:eastAsia="Times New Roman" w:hAnsi="Arial" w:cs="Arial"/>
          <w:kern w:val="0"/>
          <w:lang w:eastAsia="en-GB"/>
          <w14:ligatures w14:val="none"/>
        </w:rPr>
        <w:lastRenderedPageBreak/>
        <w:t xml:space="preserve">Training and Development </w:t>
      </w:r>
      <w:r w:rsidRPr="004B2F1D">
        <w:rPr>
          <w:rFonts w:ascii="Arial" w:eastAsia="Times New Roman" w:hAnsi="Arial" w:cs="Arial"/>
          <w:kern w:val="0"/>
          <w:lang w:eastAsia="en-GB"/>
          <w14:ligatures w14:val="none"/>
        </w:rPr>
        <w:br/>
      </w:r>
      <w:r w:rsidRPr="004B2F1D">
        <w:rPr>
          <w:rFonts w:ascii="Arial" w:eastAsia="Times New Roman" w:hAnsi="Arial" w:cs="Arial"/>
          <w:kern w:val="0"/>
          <w:lang w:eastAsia="en-GB"/>
          <w14:ligatures w14:val="none"/>
        </w:rPr>
        <w:br/>
        <w:t>The lack of continuous training was a recurring observation. Initial training programs are important, but without continuous development opportunities, employees may feel unprepared to deal with challenging situations. I suggest introducing regular training programs that include workshops, online courses and feedback sessions</w:t>
      </w:r>
    </w:p>
    <w:p w14:paraId="6A528201" w14:textId="397C5941" w:rsidR="00513F59" w:rsidRPr="008C2280" w:rsidRDefault="00175A5C" w:rsidP="008C2280">
      <w:pPr>
        <w:spacing w:after="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br/>
      </w:r>
      <w:bookmarkStart w:id="12" w:name="_Toc168089447"/>
      <w:r w:rsidRPr="007E6D3E">
        <w:rPr>
          <w:rStyle w:val="Heading2Char"/>
        </w:rPr>
        <w:t>Professional Observations</w:t>
      </w:r>
      <w:bookmarkEnd w:id="12"/>
      <w:r w:rsidRPr="007E6D3E">
        <w:rPr>
          <w:rStyle w:val="Heading2Char"/>
        </w:rPr>
        <w:t xml:space="preserve"> </w:t>
      </w:r>
      <w:r w:rsidRPr="007E6D3E">
        <w:rPr>
          <w:rStyle w:val="Heading2Char"/>
        </w:rPr>
        <w:br/>
      </w:r>
      <w:r w:rsidRPr="008C2280">
        <w:rPr>
          <w:rFonts w:ascii="Arial" w:eastAsia="Times New Roman" w:hAnsi="Arial" w:cs="Arial"/>
          <w:kern w:val="0"/>
          <w:lang w:eastAsia="en-GB"/>
          <w14:ligatures w14:val="none"/>
        </w:rPr>
        <w:t xml:space="preserve">Internal Communication: Internal communication is crucial for the efficient operation of the hotel. Observing the operations, I noticed that communication between departments often failed, leading to misunderstandings and inconsistent services. </w:t>
      </w:r>
      <w:r w:rsidRPr="008C2280">
        <w:rPr>
          <w:rFonts w:ascii="Arial" w:eastAsia="Times New Roman" w:hAnsi="Arial" w:cs="Arial"/>
          <w:kern w:val="0"/>
          <w:lang w:eastAsia="en-GB"/>
          <w14:ligatures w14:val="none"/>
        </w:rPr>
        <w:br/>
        <w:t xml:space="preserve">Training: The initial training provided to employees is basic and there are no continuing training programmes. This results in employees poorly prepared to deal with complex situations and offer high-quality service. </w:t>
      </w:r>
      <w:r w:rsidRPr="008C2280">
        <w:rPr>
          <w:rFonts w:ascii="Arial" w:eastAsia="Times New Roman" w:hAnsi="Arial" w:cs="Arial"/>
          <w:kern w:val="0"/>
          <w:lang w:eastAsia="en-GB"/>
          <w14:ligatures w14:val="none"/>
        </w:rPr>
        <w:br/>
        <w:t xml:space="preserve">Recognition: The lack of recognition and incentives for employees affects morale and increases turnover. Implementing recognition programs can significantly improve employee satisfaction. </w:t>
      </w:r>
      <w:r w:rsidRPr="008C2280">
        <w:rPr>
          <w:rFonts w:ascii="Arial" w:eastAsia="Times New Roman" w:hAnsi="Arial" w:cs="Arial"/>
          <w:kern w:val="0"/>
          <w:lang w:eastAsia="en-GB"/>
          <w14:ligatures w14:val="none"/>
        </w:rPr>
        <w:br/>
        <w:t xml:space="preserve">Professional Development </w:t>
      </w:r>
      <w:r w:rsidRPr="008C2280">
        <w:rPr>
          <w:rFonts w:ascii="Arial" w:eastAsia="Times New Roman" w:hAnsi="Arial" w:cs="Arial"/>
          <w:kern w:val="0"/>
          <w:lang w:eastAsia="en-GB"/>
          <w14:ligatures w14:val="none"/>
        </w:rPr>
        <w:br/>
        <w:t xml:space="preserve">The experience at Delta Hotels Nottingham Belfry gave me a valuable insight into hospitality management and the importance of effective communication, ongoing </w:t>
      </w:r>
      <w:r w:rsidR="00552EC8" w:rsidRPr="008C2280">
        <w:rPr>
          <w:rFonts w:ascii="Arial" w:eastAsia="Times New Roman" w:hAnsi="Arial" w:cs="Arial"/>
          <w:kern w:val="0"/>
          <w:lang w:eastAsia="en-GB"/>
          <w14:ligatures w14:val="none"/>
        </w:rPr>
        <w:t>training,</w:t>
      </w:r>
      <w:r w:rsidRPr="008C2280">
        <w:rPr>
          <w:rFonts w:ascii="Arial" w:eastAsia="Times New Roman" w:hAnsi="Arial" w:cs="Arial"/>
          <w:kern w:val="0"/>
          <w:lang w:eastAsia="en-GB"/>
          <w14:ligatures w14:val="none"/>
        </w:rPr>
        <w:t xml:space="preserve"> and staff recognition. These observations will help me develop skills and knowledge that will be useful in my future career in the hospitality industry. </w:t>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r>
      <w:r w:rsidRPr="008C2280">
        <w:rPr>
          <w:rFonts w:ascii="Arial" w:eastAsia="Times New Roman" w:hAnsi="Arial" w:cs="Arial"/>
          <w:kern w:val="0"/>
          <w:lang w:eastAsia="en-GB"/>
          <w14:ligatures w14:val="none"/>
        </w:rPr>
        <w:br/>
      </w:r>
    </w:p>
    <w:p w14:paraId="44B15376" w14:textId="77777777" w:rsidR="00513F59" w:rsidRPr="008C2280" w:rsidRDefault="00513F59" w:rsidP="008C2280">
      <w:pPr>
        <w:spacing w:after="0" w:line="276" w:lineRule="auto"/>
        <w:rPr>
          <w:rFonts w:ascii="Arial" w:eastAsia="Times New Roman" w:hAnsi="Arial" w:cs="Arial"/>
          <w:kern w:val="0"/>
          <w:lang w:eastAsia="en-GB"/>
          <w14:ligatures w14:val="none"/>
        </w:rPr>
      </w:pPr>
    </w:p>
    <w:p w14:paraId="435B0B27" w14:textId="77777777" w:rsidR="00513F59" w:rsidRPr="008C2280" w:rsidRDefault="00513F59" w:rsidP="008C2280">
      <w:pPr>
        <w:spacing w:after="0" w:line="276" w:lineRule="auto"/>
        <w:rPr>
          <w:rFonts w:ascii="Arial" w:eastAsia="Times New Roman" w:hAnsi="Arial" w:cs="Arial"/>
          <w:kern w:val="0"/>
          <w:lang w:eastAsia="en-GB"/>
          <w14:ligatures w14:val="none"/>
        </w:rPr>
      </w:pPr>
    </w:p>
    <w:p w14:paraId="036BC798" w14:textId="77777777" w:rsidR="00513F59" w:rsidRPr="008C2280" w:rsidRDefault="00513F59" w:rsidP="008C2280">
      <w:pPr>
        <w:spacing w:after="0" w:line="276" w:lineRule="auto"/>
        <w:rPr>
          <w:rFonts w:ascii="Arial" w:eastAsia="Times New Roman" w:hAnsi="Arial" w:cs="Arial"/>
          <w:kern w:val="0"/>
          <w:lang w:eastAsia="en-GB"/>
          <w14:ligatures w14:val="none"/>
        </w:rPr>
      </w:pPr>
    </w:p>
    <w:p w14:paraId="7806F46F" w14:textId="77777777" w:rsidR="00513F59" w:rsidRPr="008C2280" w:rsidRDefault="00513F59" w:rsidP="008C2280">
      <w:pPr>
        <w:spacing w:after="0" w:line="276" w:lineRule="auto"/>
        <w:rPr>
          <w:rFonts w:ascii="Arial" w:eastAsia="Times New Roman" w:hAnsi="Arial" w:cs="Arial"/>
          <w:kern w:val="0"/>
          <w:lang w:eastAsia="en-GB"/>
          <w14:ligatures w14:val="none"/>
        </w:rPr>
      </w:pPr>
    </w:p>
    <w:p w14:paraId="447F5254" w14:textId="77777777" w:rsidR="00513F59" w:rsidRPr="008C2280" w:rsidRDefault="00513F59" w:rsidP="008C2280">
      <w:pPr>
        <w:spacing w:after="0" w:line="276" w:lineRule="auto"/>
        <w:rPr>
          <w:rFonts w:ascii="Arial" w:eastAsia="Times New Roman" w:hAnsi="Arial" w:cs="Arial"/>
          <w:kern w:val="0"/>
          <w:lang w:eastAsia="en-GB"/>
          <w14:ligatures w14:val="none"/>
        </w:rPr>
      </w:pPr>
    </w:p>
    <w:p w14:paraId="2DDE793A" w14:textId="77777777" w:rsidR="00513F59" w:rsidRPr="008C2280" w:rsidRDefault="00513F59" w:rsidP="008C2280">
      <w:pPr>
        <w:spacing w:after="0" w:line="276" w:lineRule="auto"/>
        <w:rPr>
          <w:rFonts w:ascii="Arial" w:eastAsia="Times New Roman" w:hAnsi="Arial" w:cs="Arial"/>
          <w:kern w:val="0"/>
          <w:lang w:eastAsia="en-GB"/>
          <w14:ligatures w14:val="none"/>
        </w:rPr>
      </w:pPr>
    </w:p>
    <w:p w14:paraId="7BBEF5F0" w14:textId="77777777" w:rsidR="00630959" w:rsidRPr="008C2280" w:rsidRDefault="00630959" w:rsidP="008C2280">
      <w:pPr>
        <w:spacing w:after="0" w:line="276" w:lineRule="auto"/>
        <w:rPr>
          <w:rFonts w:ascii="Arial" w:eastAsia="Times New Roman" w:hAnsi="Arial" w:cs="Arial"/>
          <w:kern w:val="0"/>
          <w:lang w:eastAsia="en-GB"/>
          <w14:ligatures w14:val="none"/>
        </w:rPr>
      </w:pPr>
    </w:p>
    <w:p w14:paraId="2E28740B" w14:textId="77777777" w:rsidR="00630959" w:rsidRPr="008C2280" w:rsidRDefault="00630959" w:rsidP="008C2280">
      <w:pPr>
        <w:spacing w:after="0" w:line="276" w:lineRule="auto"/>
        <w:rPr>
          <w:rFonts w:ascii="Arial" w:eastAsia="Times New Roman" w:hAnsi="Arial" w:cs="Arial"/>
          <w:kern w:val="0"/>
          <w:lang w:eastAsia="en-GB"/>
          <w14:ligatures w14:val="none"/>
        </w:rPr>
      </w:pPr>
    </w:p>
    <w:p w14:paraId="586FB512" w14:textId="77777777" w:rsidR="00630959" w:rsidRPr="008C2280" w:rsidRDefault="00630959" w:rsidP="008C2280">
      <w:pPr>
        <w:spacing w:after="0" w:line="276" w:lineRule="auto"/>
        <w:rPr>
          <w:rFonts w:ascii="Arial" w:eastAsia="Times New Roman" w:hAnsi="Arial" w:cs="Arial"/>
          <w:kern w:val="0"/>
          <w:lang w:eastAsia="en-GB"/>
          <w14:ligatures w14:val="none"/>
        </w:rPr>
      </w:pPr>
    </w:p>
    <w:p w14:paraId="34ADF394" w14:textId="77777777" w:rsidR="00630959" w:rsidRPr="008C2280" w:rsidRDefault="00630959" w:rsidP="007E6D3E">
      <w:pPr>
        <w:pStyle w:val="Heading2"/>
        <w:rPr>
          <w:rFonts w:eastAsia="Times New Roman"/>
          <w:lang w:eastAsia="en-GB"/>
        </w:rPr>
      </w:pPr>
    </w:p>
    <w:p w14:paraId="3C61C98C" w14:textId="5082601C" w:rsidR="00630959" w:rsidRPr="008C2280" w:rsidRDefault="00175A5C" w:rsidP="007E6D3E">
      <w:pPr>
        <w:pStyle w:val="Heading2"/>
        <w:rPr>
          <w:rFonts w:eastAsia="Times New Roman"/>
          <w:lang w:eastAsia="en-GB"/>
        </w:rPr>
      </w:pPr>
      <w:bookmarkStart w:id="13" w:name="_Toc168089448"/>
      <w:r w:rsidRPr="008C2280">
        <w:rPr>
          <w:rFonts w:eastAsia="Times New Roman"/>
          <w:lang w:eastAsia="en-GB"/>
        </w:rPr>
        <w:t>Appendices</w:t>
      </w:r>
      <w:bookmarkEnd w:id="13"/>
      <w:r w:rsidRPr="008C2280">
        <w:rPr>
          <w:rFonts w:eastAsia="Times New Roman"/>
          <w:lang w:eastAsia="en-GB"/>
        </w:rPr>
        <w:t xml:space="preserve"> </w:t>
      </w:r>
    </w:p>
    <w:p w14:paraId="4CF6E3AF" w14:textId="77777777" w:rsidR="00630959" w:rsidRPr="008C2280" w:rsidRDefault="00630959" w:rsidP="008C2280">
      <w:pPr>
        <w:spacing w:after="0" w:line="276" w:lineRule="auto"/>
        <w:rPr>
          <w:rFonts w:ascii="Arial" w:eastAsia="Times New Roman" w:hAnsi="Arial" w:cs="Arial"/>
          <w:kern w:val="0"/>
          <w:lang w:eastAsia="en-GB"/>
          <w14:ligatures w14:val="none"/>
        </w:rPr>
      </w:pPr>
      <w:r w:rsidRPr="009B6206">
        <w:rPr>
          <w:rFonts w:ascii="Arial" w:eastAsia="Times New Roman" w:hAnsi="Arial" w:cs="Arial"/>
          <w:b/>
          <w:bCs/>
          <w:kern w:val="0"/>
          <w:lang w:eastAsia="en-GB"/>
          <w14:ligatures w14:val="none"/>
        </w:rPr>
        <w:t>Summary Table: Causes, Impacts and Strategies to Reduce Rotativity</w:t>
      </w:r>
      <w:r w:rsidRPr="009B6206">
        <w:rPr>
          <w:rFonts w:ascii="Arial" w:eastAsia="Times New Roman" w:hAnsi="Arial" w:cs="Arial"/>
          <w:kern w:val="0"/>
          <w:lang w:eastAsia="en-GB"/>
          <w14:ligatures w14:val="none"/>
        </w:rPr>
        <w:t xml:space="preserve"> </w:t>
      </w:r>
    </w:p>
    <w:p w14:paraId="591BF8AA" w14:textId="77777777" w:rsidR="00630959" w:rsidRPr="008C2280" w:rsidRDefault="00630959" w:rsidP="008C2280">
      <w:pPr>
        <w:spacing w:after="0" w:line="276" w:lineRule="auto"/>
        <w:rPr>
          <w:rFonts w:ascii="Arial" w:eastAsia="Times New Roman" w:hAnsi="Arial" w:cs="Arial"/>
          <w:kern w:val="0"/>
          <w:lang w:eastAsia="en-GB"/>
          <w14:ligatures w14:val="none"/>
        </w:rPr>
      </w:pPr>
    </w:p>
    <w:tbl>
      <w:tblPr>
        <w:tblStyle w:val="TableGrid"/>
        <w:tblW w:w="0" w:type="auto"/>
        <w:tblLook w:val="04A0" w:firstRow="1" w:lastRow="0" w:firstColumn="1" w:lastColumn="0" w:noHBand="0" w:noVBand="1"/>
      </w:tblPr>
      <w:tblGrid>
        <w:gridCol w:w="3005"/>
        <w:gridCol w:w="3005"/>
        <w:gridCol w:w="3006"/>
      </w:tblGrid>
      <w:tr w:rsidR="00630959" w:rsidRPr="008C2280" w14:paraId="56943611" w14:textId="77777777" w:rsidTr="0014605B">
        <w:tc>
          <w:tcPr>
            <w:tcW w:w="3005" w:type="dxa"/>
            <w:shd w:val="clear" w:color="auto" w:fill="E8E8E8" w:themeFill="background2"/>
          </w:tcPr>
          <w:p w14:paraId="0E7DC8B1" w14:textId="77777777" w:rsidR="00630959" w:rsidRPr="008C2280" w:rsidRDefault="00630959" w:rsidP="008C2280">
            <w:pPr>
              <w:spacing w:line="276" w:lineRule="auto"/>
              <w:rPr>
                <w:rFonts w:ascii="Arial" w:eastAsia="Times New Roman" w:hAnsi="Arial" w:cs="Arial"/>
                <w:kern w:val="0"/>
                <w:lang w:eastAsia="en-GB"/>
                <w14:ligatures w14:val="none"/>
              </w:rPr>
            </w:pPr>
            <w:r w:rsidRPr="009B6206">
              <w:rPr>
                <w:rFonts w:ascii="Arial" w:eastAsia="Times New Roman" w:hAnsi="Arial" w:cs="Arial"/>
                <w:kern w:val="0"/>
                <w:lang w:eastAsia="en-GB"/>
                <w14:ligatures w14:val="none"/>
              </w:rPr>
              <w:t>Causes of Rotation</w:t>
            </w:r>
          </w:p>
        </w:tc>
        <w:tc>
          <w:tcPr>
            <w:tcW w:w="3005" w:type="dxa"/>
            <w:shd w:val="clear" w:color="auto" w:fill="E8E8E8" w:themeFill="background2"/>
          </w:tcPr>
          <w:p w14:paraId="0A88F70F" w14:textId="77777777" w:rsidR="00630959" w:rsidRPr="008C2280" w:rsidRDefault="00630959" w:rsidP="008C2280">
            <w:pPr>
              <w:spacing w:line="276" w:lineRule="auto"/>
              <w:rPr>
                <w:rFonts w:ascii="Arial" w:eastAsia="Times New Roman" w:hAnsi="Arial" w:cs="Arial"/>
                <w:kern w:val="0"/>
                <w:lang w:eastAsia="en-GB"/>
                <w14:ligatures w14:val="none"/>
              </w:rPr>
            </w:pPr>
            <w:r w:rsidRPr="009B6206">
              <w:rPr>
                <w:rFonts w:ascii="Arial" w:eastAsia="Times New Roman" w:hAnsi="Arial" w:cs="Arial"/>
                <w:kern w:val="0"/>
                <w:lang w:eastAsia="en-GB"/>
                <w14:ligatures w14:val="none"/>
              </w:rPr>
              <w:t>Impacts of Rotativity</w:t>
            </w:r>
          </w:p>
        </w:tc>
        <w:tc>
          <w:tcPr>
            <w:tcW w:w="3006" w:type="dxa"/>
            <w:shd w:val="clear" w:color="auto" w:fill="E8E8E8" w:themeFill="background2"/>
          </w:tcPr>
          <w:p w14:paraId="437ABC3D" w14:textId="77777777" w:rsidR="00630959" w:rsidRPr="008C2280" w:rsidRDefault="00630959" w:rsidP="008C2280">
            <w:pPr>
              <w:spacing w:line="276" w:lineRule="auto"/>
              <w:rPr>
                <w:rFonts w:ascii="Arial" w:eastAsia="Times New Roman" w:hAnsi="Arial" w:cs="Arial"/>
                <w:kern w:val="0"/>
                <w:lang w:eastAsia="en-GB"/>
                <w14:ligatures w14:val="none"/>
              </w:rPr>
            </w:pPr>
            <w:r w:rsidRPr="009B6206">
              <w:rPr>
                <w:rFonts w:ascii="Arial" w:eastAsia="Times New Roman" w:hAnsi="Arial" w:cs="Arial"/>
                <w:kern w:val="0"/>
                <w:lang w:eastAsia="en-GB"/>
                <w14:ligatures w14:val="none"/>
              </w:rPr>
              <w:t>Strategies to Reduce Rotation</w:t>
            </w:r>
          </w:p>
        </w:tc>
      </w:tr>
      <w:tr w:rsidR="00630959" w:rsidRPr="008C2280" w14:paraId="560AF0B2" w14:textId="77777777" w:rsidTr="0014605B">
        <w:tc>
          <w:tcPr>
            <w:tcW w:w="3005" w:type="dxa"/>
            <w:shd w:val="clear" w:color="auto" w:fill="E8E8E8" w:themeFill="background2"/>
          </w:tcPr>
          <w:p w14:paraId="0EEB1613" w14:textId="77777777" w:rsidR="00630959" w:rsidRPr="008C2280" w:rsidRDefault="00630959" w:rsidP="008C2280">
            <w:pPr>
              <w:spacing w:line="276" w:lineRule="auto"/>
              <w:rPr>
                <w:rFonts w:ascii="Arial" w:eastAsia="Times New Roman" w:hAnsi="Arial" w:cs="Arial"/>
                <w:kern w:val="0"/>
                <w:lang w:eastAsia="en-GB"/>
                <w14:ligatures w14:val="none"/>
              </w:rPr>
            </w:pPr>
            <w:r w:rsidRPr="009B6206">
              <w:rPr>
                <w:rFonts w:ascii="Arial" w:eastAsia="Times New Roman" w:hAnsi="Arial" w:cs="Arial"/>
                <w:kern w:val="0"/>
                <w:lang w:eastAsia="en-GB"/>
                <w14:ligatures w14:val="none"/>
              </w:rPr>
              <w:lastRenderedPageBreak/>
              <w:t>Lack of Continuous Training</w:t>
            </w:r>
          </w:p>
        </w:tc>
        <w:tc>
          <w:tcPr>
            <w:tcW w:w="3005" w:type="dxa"/>
          </w:tcPr>
          <w:p w14:paraId="6BBA9FF5" w14:textId="77777777" w:rsidR="00630959" w:rsidRPr="008C2280" w:rsidRDefault="00630959" w:rsidP="008C2280">
            <w:pPr>
              <w:spacing w:line="276" w:lineRule="auto"/>
              <w:rPr>
                <w:rFonts w:ascii="Arial" w:eastAsia="Times New Roman" w:hAnsi="Arial" w:cs="Arial"/>
                <w:kern w:val="0"/>
                <w:lang w:eastAsia="en-GB"/>
                <w14:ligatures w14:val="none"/>
              </w:rPr>
            </w:pPr>
            <w:r w:rsidRPr="009B6206">
              <w:rPr>
                <w:rFonts w:ascii="Arial" w:eastAsia="Times New Roman" w:hAnsi="Arial" w:cs="Arial"/>
                <w:kern w:val="0"/>
                <w:lang w:eastAsia="en-GB"/>
                <w14:ligatures w14:val="none"/>
              </w:rPr>
              <w:t>Increase in Operating Costs</w:t>
            </w:r>
          </w:p>
        </w:tc>
        <w:tc>
          <w:tcPr>
            <w:tcW w:w="3006" w:type="dxa"/>
          </w:tcPr>
          <w:p w14:paraId="719757A9" w14:textId="77777777" w:rsidR="00630959" w:rsidRPr="008C2280" w:rsidRDefault="00630959" w:rsidP="008C2280">
            <w:pPr>
              <w:spacing w:line="276" w:lineRule="auto"/>
              <w:rPr>
                <w:rFonts w:ascii="Arial" w:eastAsia="Times New Roman" w:hAnsi="Arial" w:cs="Arial"/>
                <w:kern w:val="0"/>
                <w:lang w:eastAsia="en-GB"/>
                <w14:ligatures w14:val="none"/>
              </w:rPr>
            </w:pPr>
            <w:r w:rsidRPr="009B6206">
              <w:rPr>
                <w:rFonts w:ascii="Arial" w:eastAsia="Times New Roman" w:hAnsi="Arial" w:cs="Arial"/>
                <w:kern w:val="0"/>
                <w:lang w:eastAsia="en-GB"/>
                <w14:ligatures w14:val="none"/>
              </w:rPr>
              <w:t>Continuing Training Programs</w:t>
            </w:r>
          </w:p>
        </w:tc>
      </w:tr>
      <w:tr w:rsidR="00630959" w:rsidRPr="008C2280" w14:paraId="79CA46E1" w14:textId="77777777" w:rsidTr="0014605B">
        <w:tc>
          <w:tcPr>
            <w:tcW w:w="3005" w:type="dxa"/>
            <w:shd w:val="clear" w:color="auto" w:fill="E8E8E8" w:themeFill="background2"/>
          </w:tcPr>
          <w:p w14:paraId="7CC0B1B4" w14:textId="77777777" w:rsidR="00630959" w:rsidRPr="008C2280" w:rsidRDefault="00630959" w:rsidP="008C2280">
            <w:pPr>
              <w:spacing w:line="276" w:lineRule="auto"/>
              <w:rPr>
                <w:rFonts w:ascii="Arial" w:eastAsia="Times New Roman" w:hAnsi="Arial" w:cs="Arial"/>
                <w:kern w:val="0"/>
                <w:lang w:eastAsia="en-GB"/>
                <w14:ligatures w14:val="none"/>
              </w:rPr>
            </w:pPr>
            <w:r w:rsidRPr="009B6206">
              <w:rPr>
                <w:rFonts w:ascii="Arial" w:eastAsia="Times New Roman" w:hAnsi="Arial" w:cs="Arial"/>
                <w:kern w:val="0"/>
                <w:lang w:eastAsia="en-GB"/>
                <w14:ligatures w14:val="none"/>
              </w:rPr>
              <w:t>Limited Recognition</w:t>
            </w:r>
          </w:p>
        </w:tc>
        <w:tc>
          <w:tcPr>
            <w:tcW w:w="3005" w:type="dxa"/>
          </w:tcPr>
          <w:p w14:paraId="076E4CD1" w14:textId="77777777" w:rsidR="00630959" w:rsidRPr="008C2280" w:rsidRDefault="00630959" w:rsidP="008C2280">
            <w:pPr>
              <w:spacing w:line="276" w:lineRule="auto"/>
              <w:rPr>
                <w:rFonts w:ascii="Arial" w:eastAsia="Times New Roman" w:hAnsi="Arial" w:cs="Arial"/>
                <w:kern w:val="0"/>
                <w:lang w:eastAsia="en-GB"/>
                <w14:ligatures w14:val="none"/>
              </w:rPr>
            </w:pPr>
            <w:r w:rsidRPr="009B6206">
              <w:rPr>
                <w:rFonts w:ascii="Arial" w:eastAsia="Times New Roman" w:hAnsi="Arial" w:cs="Arial"/>
                <w:kern w:val="0"/>
                <w:lang w:eastAsia="en-GB"/>
                <w14:ligatures w14:val="none"/>
              </w:rPr>
              <w:t>Loss of Knowledge</w:t>
            </w:r>
          </w:p>
        </w:tc>
        <w:tc>
          <w:tcPr>
            <w:tcW w:w="3006" w:type="dxa"/>
          </w:tcPr>
          <w:p w14:paraId="2D859C4F" w14:textId="77777777" w:rsidR="00630959" w:rsidRPr="008C2280" w:rsidRDefault="00630959" w:rsidP="008C2280">
            <w:pPr>
              <w:spacing w:line="276" w:lineRule="auto"/>
              <w:rPr>
                <w:rFonts w:ascii="Arial" w:eastAsia="Times New Roman" w:hAnsi="Arial" w:cs="Arial"/>
                <w:kern w:val="0"/>
                <w:lang w:eastAsia="en-GB"/>
                <w14:ligatures w14:val="none"/>
              </w:rPr>
            </w:pPr>
            <w:r w:rsidRPr="009B6206">
              <w:rPr>
                <w:rFonts w:ascii="Arial" w:eastAsia="Times New Roman" w:hAnsi="Arial" w:cs="Arial"/>
                <w:kern w:val="0"/>
                <w:lang w:eastAsia="en-GB"/>
                <w14:ligatures w14:val="none"/>
              </w:rPr>
              <w:t>Programs and Incentives</w:t>
            </w:r>
          </w:p>
        </w:tc>
      </w:tr>
      <w:tr w:rsidR="00630959" w:rsidRPr="008C2280" w14:paraId="32B8A99D" w14:textId="77777777" w:rsidTr="0014605B">
        <w:tc>
          <w:tcPr>
            <w:tcW w:w="3005" w:type="dxa"/>
            <w:shd w:val="clear" w:color="auto" w:fill="E8E8E8" w:themeFill="background2"/>
          </w:tcPr>
          <w:p w14:paraId="600E312E" w14:textId="77777777" w:rsidR="00630959" w:rsidRPr="008C2280" w:rsidRDefault="00630959" w:rsidP="008C2280">
            <w:pPr>
              <w:spacing w:line="276" w:lineRule="auto"/>
              <w:rPr>
                <w:rFonts w:ascii="Arial" w:eastAsia="Times New Roman" w:hAnsi="Arial" w:cs="Arial"/>
                <w:kern w:val="0"/>
                <w:lang w:eastAsia="en-GB"/>
                <w14:ligatures w14:val="none"/>
              </w:rPr>
            </w:pPr>
            <w:r w:rsidRPr="009B6206">
              <w:rPr>
                <w:rFonts w:ascii="Arial" w:eastAsia="Times New Roman" w:hAnsi="Arial" w:cs="Arial"/>
                <w:kern w:val="0"/>
                <w:lang w:eastAsia="en-GB"/>
                <w14:ligatures w14:val="none"/>
              </w:rPr>
              <w:t>Working conditions</w:t>
            </w:r>
          </w:p>
        </w:tc>
        <w:tc>
          <w:tcPr>
            <w:tcW w:w="3005" w:type="dxa"/>
          </w:tcPr>
          <w:p w14:paraId="1B818CE7" w14:textId="77777777" w:rsidR="00630959" w:rsidRPr="008C2280" w:rsidRDefault="00630959" w:rsidP="008C2280">
            <w:pPr>
              <w:spacing w:line="276" w:lineRule="auto"/>
              <w:rPr>
                <w:rFonts w:ascii="Arial" w:eastAsia="Times New Roman" w:hAnsi="Arial" w:cs="Arial"/>
                <w:kern w:val="0"/>
                <w:lang w:eastAsia="en-GB"/>
                <w14:ligatures w14:val="none"/>
              </w:rPr>
            </w:pPr>
            <w:r w:rsidRPr="009B6206">
              <w:rPr>
                <w:rFonts w:ascii="Arial" w:eastAsia="Times New Roman" w:hAnsi="Arial" w:cs="Arial"/>
                <w:kern w:val="0"/>
                <w:lang w:eastAsia="en-GB"/>
                <w14:ligatures w14:val="none"/>
              </w:rPr>
              <w:t>Decreased quality of service</w:t>
            </w:r>
          </w:p>
        </w:tc>
        <w:tc>
          <w:tcPr>
            <w:tcW w:w="3006" w:type="dxa"/>
          </w:tcPr>
          <w:p w14:paraId="54072F91" w14:textId="77777777" w:rsidR="00630959" w:rsidRPr="008C2280" w:rsidRDefault="00630959" w:rsidP="008C2280">
            <w:pPr>
              <w:spacing w:line="276" w:lineRule="auto"/>
              <w:rPr>
                <w:rFonts w:ascii="Arial" w:eastAsia="Times New Roman" w:hAnsi="Arial" w:cs="Arial"/>
                <w:kern w:val="0"/>
                <w:lang w:eastAsia="en-GB"/>
                <w14:ligatures w14:val="none"/>
              </w:rPr>
            </w:pPr>
            <w:r w:rsidRPr="009B6206">
              <w:rPr>
                <w:rFonts w:ascii="Arial" w:eastAsia="Times New Roman" w:hAnsi="Arial" w:cs="Arial"/>
                <w:kern w:val="0"/>
                <w:lang w:eastAsia="en-GB"/>
                <w14:ligatures w14:val="none"/>
              </w:rPr>
              <w:t>Improvement of working conditions</w:t>
            </w:r>
          </w:p>
        </w:tc>
      </w:tr>
      <w:tr w:rsidR="00630959" w:rsidRPr="008C2280" w14:paraId="20959BAB" w14:textId="77777777" w:rsidTr="0014605B">
        <w:tc>
          <w:tcPr>
            <w:tcW w:w="3005" w:type="dxa"/>
            <w:shd w:val="clear" w:color="auto" w:fill="E8E8E8" w:themeFill="background2"/>
          </w:tcPr>
          <w:p w14:paraId="714FC100" w14:textId="77777777" w:rsidR="00630959" w:rsidRPr="008C2280" w:rsidRDefault="00630959" w:rsidP="008C2280">
            <w:pPr>
              <w:spacing w:line="276" w:lineRule="auto"/>
              <w:rPr>
                <w:rFonts w:ascii="Arial" w:eastAsia="Times New Roman" w:hAnsi="Arial" w:cs="Arial"/>
                <w:kern w:val="0"/>
                <w:lang w:eastAsia="en-GB"/>
                <w14:ligatures w14:val="none"/>
              </w:rPr>
            </w:pPr>
            <w:r w:rsidRPr="009B6206">
              <w:rPr>
                <w:rFonts w:ascii="Arial" w:eastAsia="Times New Roman" w:hAnsi="Arial" w:cs="Arial"/>
                <w:kern w:val="0"/>
                <w:lang w:eastAsia="en-GB"/>
                <w14:ligatures w14:val="none"/>
              </w:rPr>
              <w:t>Leadership Ineffective</w:t>
            </w:r>
          </w:p>
        </w:tc>
        <w:tc>
          <w:tcPr>
            <w:tcW w:w="3005" w:type="dxa"/>
          </w:tcPr>
          <w:p w14:paraId="1BAC1C75" w14:textId="77777777" w:rsidR="00630959" w:rsidRPr="008C2280" w:rsidRDefault="00630959" w:rsidP="008C2280">
            <w:pPr>
              <w:spacing w:line="276" w:lineRule="auto"/>
              <w:rPr>
                <w:rFonts w:ascii="Arial" w:eastAsia="Times New Roman" w:hAnsi="Arial" w:cs="Arial"/>
                <w:kern w:val="0"/>
                <w:lang w:eastAsia="en-GB"/>
                <w14:ligatures w14:val="none"/>
              </w:rPr>
            </w:pPr>
            <w:r w:rsidRPr="009B6206">
              <w:rPr>
                <w:rFonts w:ascii="Arial" w:eastAsia="Times New Roman" w:hAnsi="Arial" w:cs="Arial"/>
                <w:kern w:val="0"/>
                <w:lang w:eastAsia="en-GB"/>
                <w14:ligatures w14:val="none"/>
              </w:rPr>
              <w:t>Staff Moral</w:t>
            </w:r>
          </w:p>
        </w:tc>
        <w:tc>
          <w:tcPr>
            <w:tcW w:w="3006" w:type="dxa"/>
          </w:tcPr>
          <w:p w14:paraId="34CC66EF" w14:textId="77777777" w:rsidR="00630959" w:rsidRPr="008C2280" w:rsidRDefault="00630959" w:rsidP="008C2280">
            <w:pPr>
              <w:spacing w:line="276" w:lineRule="auto"/>
              <w:rPr>
                <w:rFonts w:ascii="Arial" w:eastAsia="Times New Roman" w:hAnsi="Arial" w:cs="Arial"/>
                <w:kern w:val="0"/>
                <w:lang w:eastAsia="en-GB"/>
                <w14:ligatures w14:val="none"/>
              </w:rPr>
            </w:pPr>
            <w:r w:rsidRPr="009B6206">
              <w:rPr>
                <w:rFonts w:ascii="Arial" w:eastAsia="Times New Roman" w:hAnsi="Arial" w:cs="Arial"/>
                <w:kern w:val="0"/>
                <w:lang w:eastAsia="en-GB"/>
                <w14:ligatures w14:val="none"/>
              </w:rPr>
              <w:t>Leadership</w:t>
            </w:r>
          </w:p>
        </w:tc>
      </w:tr>
    </w:tbl>
    <w:p w14:paraId="62BE2764" w14:textId="77777777" w:rsidR="00630959" w:rsidRPr="009B6206" w:rsidRDefault="00175A5C" w:rsidP="008C2280">
      <w:pPr>
        <w:spacing w:after="0" w:line="276" w:lineRule="auto"/>
        <w:rPr>
          <w:rFonts w:ascii="Arial" w:eastAsia="Times New Roman" w:hAnsi="Arial" w:cs="Arial"/>
          <w:b/>
          <w:bCs/>
          <w:kern w:val="0"/>
          <w:lang w:eastAsia="en-GB"/>
          <w14:ligatures w14:val="none"/>
        </w:rPr>
      </w:pPr>
      <w:r w:rsidRPr="008C2280">
        <w:rPr>
          <w:rFonts w:ascii="Arial" w:eastAsia="Times New Roman" w:hAnsi="Arial" w:cs="Arial"/>
          <w:kern w:val="0"/>
          <w:lang w:eastAsia="en-GB"/>
          <w14:ligatures w14:val="none"/>
        </w:rPr>
        <w:br/>
      </w:r>
      <w:r w:rsidR="00630959" w:rsidRPr="009B6206">
        <w:rPr>
          <w:rFonts w:ascii="Arial" w:eastAsia="Times New Roman" w:hAnsi="Arial" w:cs="Arial"/>
          <w:b/>
          <w:bCs/>
          <w:kern w:val="0"/>
          <w:lang w:eastAsia="en-GB"/>
          <w14:ligatures w14:val="none"/>
        </w:rPr>
        <w:t>Billing Distribution Chart:</w:t>
      </w:r>
    </w:p>
    <w:p w14:paraId="19140D56" w14:textId="33FA1912" w:rsidR="00630959" w:rsidRPr="008C2280" w:rsidRDefault="00630959" w:rsidP="008C2280">
      <w:pPr>
        <w:spacing w:after="0" w:line="276" w:lineRule="auto"/>
        <w:rPr>
          <w:rFonts w:ascii="Arial" w:eastAsia="Times New Roman" w:hAnsi="Arial" w:cs="Arial"/>
          <w:kern w:val="0"/>
          <w:lang w:eastAsia="en-GB"/>
          <w14:ligatures w14:val="none"/>
        </w:rPr>
      </w:pPr>
    </w:p>
    <w:tbl>
      <w:tblPr>
        <w:tblStyle w:val="TableGrid"/>
        <w:tblW w:w="0" w:type="auto"/>
        <w:tblLook w:val="04A0" w:firstRow="1" w:lastRow="0" w:firstColumn="1" w:lastColumn="0" w:noHBand="0" w:noVBand="1"/>
      </w:tblPr>
      <w:tblGrid>
        <w:gridCol w:w="4106"/>
      </w:tblGrid>
      <w:tr w:rsidR="00630959" w:rsidRPr="008C2280" w14:paraId="5F657F41" w14:textId="77777777" w:rsidTr="00630959">
        <w:tc>
          <w:tcPr>
            <w:tcW w:w="4106" w:type="dxa"/>
            <w:shd w:val="clear" w:color="auto" w:fill="E8E8E8" w:themeFill="background2"/>
          </w:tcPr>
          <w:p w14:paraId="4D58D235" w14:textId="77777777" w:rsidR="00630959" w:rsidRPr="00CF1D7E" w:rsidRDefault="00630959" w:rsidP="008C2280">
            <w:pPr>
              <w:spacing w:line="276" w:lineRule="auto"/>
              <w:rPr>
                <w:rFonts w:ascii="Arial" w:eastAsia="Times New Roman" w:hAnsi="Arial" w:cs="Arial"/>
                <w:kern w:val="0"/>
                <w:lang w:eastAsia="en-GB"/>
                <w14:ligatures w14:val="none"/>
              </w:rPr>
            </w:pPr>
            <w:r w:rsidRPr="00CF1D7E">
              <w:rPr>
                <w:rFonts w:ascii="Arial" w:eastAsia="Times New Roman" w:hAnsi="Arial" w:cs="Arial"/>
                <w:kern w:val="0"/>
                <w:lang w:eastAsia="en-GB"/>
                <w14:ligatures w14:val="none"/>
              </w:rPr>
              <w:t xml:space="preserve">Invoice Distribution (%) </w:t>
            </w:r>
            <w:r w:rsidRPr="00CF1D7E">
              <w:rPr>
                <w:rFonts w:ascii="Arial" w:eastAsia="Times New Roman" w:hAnsi="Arial" w:cs="Arial"/>
                <w:kern w:val="0"/>
                <w:lang w:eastAsia="en-GB"/>
                <w14:ligatures w14:val="none"/>
              </w:rPr>
              <w:br/>
            </w:r>
            <w:r w:rsidRPr="00CF1D7E">
              <w:rPr>
                <w:rFonts w:ascii="Arial" w:eastAsia="Times New Roman" w:hAnsi="Arial" w:cs="Arial"/>
                <w:kern w:val="0"/>
                <w:lang w:eastAsia="en-GB"/>
                <w14:ligatures w14:val="none"/>
              </w:rPr>
              <w:br/>
              <w:t xml:space="preserve">Hosting: 60% </w:t>
            </w:r>
            <w:r w:rsidRPr="00CF1D7E">
              <w:rPr>
                <w:rFonts w:ascii="Arial" w:eastAsia="Times New Roman" w:hAnsi="Arial" w:cs="Arial"/>
                <w:kern w:val="0"/>
                <w:lang w:eastAsia="en-GB"/>
                <w14:ligatures w14:val="none"/>
              </w:rPr>
              <w:br/>
            </w:r>
            <w:r w:rsidRPr="00CF1D7E">
              <w:rPr>
                <w:rFonts w:ascii="Arial" w:eastAsia="Times New Roman" w:hAnsi="Arial" w:cs="Arial"/>
                <w:kern w:val="0"/>
                <w:lang w:eastAsia="en-GB"/>
                <w14:ligatures w14:val="none"/>
              </w:rPr>
              <w:br/>
              <w:t xml:space="preserve">Corporate Events and Weddings: 25% </w:t>
            </w:r>
            <w:r w:rsidRPr="00CF1D7E">
              <w:rPr>
                <w:rFonts w:ascii="Arial" w:eastAsia="Times New Roman" w:hAnsi="Arial" w:cs="Arial"/>
                <w:kern w:val="0"/>
                <w:lang w:eastAsia="en-GB"/>
                <w14:ligatures w14:val="none"/>
              </w:rPr>
              <w:br/>
            </w:r>
            <w:r w:rsidRPr="00CF1D7E">
              <w:rPr>
                <w:rFonts w:ascii="Arial" w:eastAsia="Times New Roman" w:hAnsi="Arial" w:cs="Arial"/>
                <w:kern w:val="0"/>
                <w:lang w:eastAsia="en-GB"/>
                <w14:ligatures w14:val="none"/>
              </w:rPr>
              <w:br/>
              <w:t>Food and beverage services: 15%</w:t>
            </w:r>
          </w:p>
          <w:p w14:paraId="4792A234" w14:textId="77777777" w:rsidR="00630959" w:rsidRPr="008C2280" w:rsidRDefault="00630959" w:rsidP="008C2280">
            <w:pPr>
              <w:spacing w:line="276" w:lineRule="auto"/>
              <w:rPr>
                <w:rFonts w:ascii="Arial" w:eastAsia="Times New Roman" w:hAnsi="Arial" w:cs="Arial"/>
                <w:kern w:val="0"/>
                <w:lang w:eastAsia="en-GB"/>
                <w14:ligatures w14:val="none"/>
              </w:rPr>
            </w:pPr>
          </w:p>
        </w:tc>
      </w:tr>
    </w:tbl>
    <w:p w14:paraId="364A00BE" w14:textId="77777777" w:rsidR="00630959" w:rsidRPr="008C2280" w:rsidRDefault="00630959" w:rsidP="008C2280">
      <w:pPr>
        <w:spacing w:after="0" w:line="276" w:lineRule="auto"/>
        <w:rPr>
          <w:rFonts w:ascii="Arial" w:eastAsia="Times New Roman" w:hAnsi="Arial" w:cs="Arial"/>
          <w:kern w:val="0"/>
          <w:lang w:eastAsia="en-GB"/>
          <w14:ligatures w14:val="none"/>
        </w:rPr>
      </w:pPr>
    </w:p>
    <w:p w14:paraId="5E2EB1AE" w14:textId="77777777" w:rsidR="00630959" w:rsidRPr="008C2280" w:rsidRDefault="00630959" w:rsidP="008C2280">
      <w:pPr>
        <w:spacing w:line="276" w:lineRule="auto"/>
        <w:rPr>
          <w:rFonts w:ascii="Arial" w:eastAsia="Times New Roman" w:hAnsi="Arial" w:cs="Arial"/>
          <w:b/>
          <w:bCs/>
          <w:kern w:val="0"/>
          <w:lang w:eastAsia="en-GB"/>
          <w14:ligatures w14:val="none"/>
        </w:rPr>
      </w:pPr>
      <w:r w:rsidRPr="008C2280">
        <w:rPr>
          <w:rFonts w:ascii="Arial" w:eastAsia="Times New Roman" w:hAnsi="Arial" w:cs="Arial"/>
          <w:b/>
          <w:bCs/>
          <w:kern w:val="0"/>
          <w:lang w:eastAsia="en-GB"/>
          <w14:ligatures w14:val="none"/>
        </w:rPr>
        <w:t>Table Summary: Revenue Sources, Challenges and Strategies</w:t>
      </w:r>
    </w:p>
    <w:p w14:paraId="61B811F6" w14:textId="6F2695B4" w:rsidR="00175A5C" w:rsidRPr="008C2280" w:rsidRDefault="00175A5C" w:rsidP="008C2280">
      <w:pPr>
        <w:spacing w:after="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br/>
      </w:r>
    </w:p>
    <w:tbl>
      <w:tblPr>
        <w:tblStyle w:val="TableGrid"/>
        <w:tblW w:w="0" w:type="auto"/>
        <w:tblLook w:val="04A0" w:firstRow="1" w:lastRow="0" w:firstColumn="1" w:lastColumn="0" w:noHBand="0" w:noVBand="1"/>
      </w:tblPr>
      <w:tblGrid>
        <w:gridCol w:w="2240"/>
        <w:gridCol w:w="2428"/>
        <w:gridCol w:w="2370"/>
        <w:gridCol w:w="1978"/>
      </w:tblGrid>
      <w:tr w:rsidR="00630959" w:rsidRPr="008C2280" w14:paraId="37C0383E" w14:textId="77777777" w:rsidTr="0014605B">
        <w:tc>
          <w:tcPr>
            <w:tcW w:w="2240" w:type="dxa"/>
            <w:shd w:val="clear" w:color="auto" w:fill="E8E8E8" w:themeFill="background2"/>
          </w:tcPr>
          <w:p w14:paraId="315EF48E" w14:textId="77777777" w:rsidR="00630959" w:rsidRPr="008C2280" w:rsidRDefault="00630959"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Source of Income</w:t>
            </w:r>
          </w:p>
        </w:tc>
        <w:tc>
          <w:tcPr>
            <w:tcW w:w="2428" w:type="dxa"/>
            <w:shd w:val="clear" w:color="auto" w:fill="E8E8E8" w:themeFill="background2"/>
          </w:tcPr>
          <w:p w14:paraId="22D8AB5A" w14:textId="77777777" w:rsidR="00630959" w:rsidRPr="008C2280" w:rsidRDefault="00630959"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Contribution (%)</w:t>
            </w:r>
          </w:p>
        </w:tc>
        <w:tc>
          <w:tcPr>
            <w:tcW w:w="2370" w:type="dxa"/>
            <w:shd w:val="clear" w:color="auto" w:fill="E8E8E8" w:themeFill="background2"/>
          </w:tcPr>
          <w:p w14:paraId="6D326546" w14:textId="77777777" w:rsidR="00630959" w:rsidRPr="008C2280" w:rsidRDefault="00630959"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br/>
              <w:t xml:space="preserve">Challenges </w:t>
            </w:r>
          </w:p>
        </w:tc>
        <w:tc>
          <w:tcPr>
            <w:tcW w:w="1978" w:type="dxa"/>
            <w:shd w:val="clear" w:color="auto" w:fill="E8E8E8" w:themeFill="background2"/>
          </w:tcPr>
          <w:p w14:paraId="41641681" w14:textId="77777777" w:rsidR="00630959" w:rsidRPr="008C2280" w:rsidRDefault="00630959"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Strategies</w:t>
            </w:r>
          </w:p>
        </w:tc>
      </w:tr>
      <w:tr w:rsidR="00630959" w:rsidRPr="008C2280" w14:paraId="3EF5C73D" w14:textId="77777777" w:rsidTr="0014605B">
        <w:tc>
          <w:tcPr>
            <w:tcW w:w="2240" w:type="dxa"/>
            <w:shd w:val="clear" w:color="auto" w:fill="E8E8E8" w:themeFill="background2"/>
          </w:tcPr>
          <w:p w14:paraId="643A7325" w14:textId="77777777" w:rsidR="00630959" w:rsidRPr="008C2280" w:rsidRDefault="00630959"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Hosting</w:t>
            </w:r>
          </w:p>
        </w:tc>
        <w:tc>
          <w:tcPr>
            <w:tcW w:w="2428" w:type="dxa"/>
          </w:tcPr>
          <w:p w14:paraId="31603D5E" w14:textId="77777777" w:rsidR="00630959" w:rsidRPr="008C2280" w:rsidRDefault="00630959"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60%</w:t>
            </w:r>
          </w:p>
        </w:tc>
        <w:tc>
          <w:tcPr>
            <w:tcW w:w="2370" w:type="dxa"/>
          </w:tcPr>
          <w:p w14:paraId="541EFA57" w14:textId="77777777" w:rsidR="00630959" w:rsidRPr="008C2280" w:rsidRDefault="00630959"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Seasonality, competition</w:t>
            </w:r>
          </w:p>
        </w:tc>
        <w:tc>
          <w:tcPr>
            <w:tcW w:w="1978" w:type="dxa"/>
          </w:tcPr>
          <w:p w14:paraId="4376C87A" w14:textId="77777777" w:rsidR="00630959" w:rsidRPr="008C2280" w:rsidRDefault="00630959"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Diversification of services, marketing</w:t>
            </w:r>
          </w:p>
        </w:tc>
      </w:tr>
      <w:tr w:rsidR="00630959" w:rsidRPr="008C2280" w14:paraId="4D34DB64" w14:textId="77777777" w:rsidTr="0014605B">
        <w:tc>
          <w:tcPr>
            <w:tcW w:w="2240" w:type="dxa"/>
            <w:shd w:val="clear" w:color="auto" w:fill="E8E8E8" w:themeFill="background2"/>
          </w:tcPr>
          <w:p w14:paraId="75E93D9B" w14:textId="77777777" w:rsidR="00630959" w:rsidRPr="008C2280" w:rsidRDefault="00630959"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Corporate Events and Weddings</w:t>
            </w:r>
          </w:p>
        </w:tc>
        <w:tc>
          <w:tcPr>
            <w:tcW w:w="2428" w:type="dxa"/>
          </w:tcPr>
          <w:p w14:paraId="0FED6A55" w14:textId="77777777" w:rsidR="00630959" w:rsidRPr="008C2280" w:rsidRDefault="00630959"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25%</w:t>
            </w:r>
          </w:p>
        </w:tc>
        <w:tc>
          <w:tcPr>
            <w:tcW w:w="2370" w:type="dxa"/>
          </w:tcPr>
          <w:p w14:paraId="2214FEA5" w14:textId="77777777" w:rsidR="00630959" w:rsidRPr="008C2280" w:rsidRDefault="00630959"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Seasonality</w:t>
            </w:r>
          </w:p>
        </w:tc>
        <w:tc>
          <w:tcPr>
            <w:tcW w:w="1978" w:type="dxa"/>
          </w:tcPr>
          <w:p w14:paraId="1A79C986" w14:textId="77777777" w:rsidR="00630959" w:rsidRPr="008C2280" w:rsidRDefault="00630959"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Marketing, experience improvement</w:t>
            </w:r>
          </w:p>
        </w:tc>
      </w:tr>
      <w:tr w:rsidR="00630959" w:rsidRPr="008C2280" w14:paraId="61435527" w14:textId="77777777" w:rsidTr="0014605B">
        <w:tc>
          <w:tcPr>
            <w:tcW w:w="2240" w:type="dxa"/>
            <w:shd w:val="clear" w:color="auto" w:fill="E8E8E8" w:themeFill="background2"/>
          </w:tcPr>
          <w:p w14:paraId="7FD170A1" w14:textId="77777777" w:rsidR="00630959" w:rsidRPr="008C2280" w:rsidRDefault="00630959"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Food and Beverage Services</w:t>
            </w:r>
          </w:p>
        </w:tc>
        <w:tc>
          <w:tcPr>
            <w:tcW w:w="2428" w:type="dxa"/>
          </w:tcPr>
          <w:p w14:paraId="20DAC082" w14:textId="77777777" w:rsidR="00630959" w:rsidRPr="008C2280" w:rsidRDefault="00630959"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15%</w:t>
            </w:r>
          </w:p>
        </w:tc>
        <w:tc>
          <w:tcPr>
            <w:tcW w:w="2370" w:type="dxa"/>
          </w:tcPr>
          <w:p w14:paraId="031803FC" w14:textId="77777777" w:rsidR="00630959" w:rsidRPr="008C2280" w:rsidRDefault="00630959"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Competition, economic changes</w:t>
            </w:r>
          </w:p>
        </w:tc>
        <w:tc>
          <w:tcPr>
            <w:tcW w:w="1978" w:type="dxa"/>
          </w:tcPr>
          <w:p w14:paraId="4B5D9C55" w14:textId="77777777" w:rsidR="00630959" w:rsidRPr="008C2280" w:rsidRDefault="00630959"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Promotions, partnerships</w:t>
            </w:r>
          </w:p>
        </w:tc>
      </w:tr>
    </w:tbl>
    <w:p w14:paraId="39B9B765" w14:textId="77777777" w:rsidR="00175A5C" w:rsidRPr="008C2280" w:rsidRDefault="00175A5C" w:rsidP="008C2280">
      <w:pPr>
        <w:spacing w:after="240" w:line="276" w:lineRule="auto"/>
        <w:rPr>
          <w:rFonts w:ascii="Arial" w:eastAsia="Times New Roman" w:hAnsi="Arial" w:cs="Arial"/>
          <w:kern w:val="0"/>
          <w:lang w:eastAsia="en-GB"/>
          <w14:ligatures w14:val="none"/>
        </w:rPr>
      </w:pPr>
    </w:p>
    <w:p w14:paraId="74AED0CB" w14:textId="77777777" w:rsidR="00240CDD" w:rsidRPr="008C2280" w:rsidRDefault="00240CDD" w:rsidP="008C2280">
      <w:pPr>
        <w:spacing w:after="240" w:line="276" w:lineRule="auto"/>
        <w:rPr>
          <w:rFonts w:ascii="Arial" w:eastAsia="Times New Roman" w:hAnsi="Arial" w:cs="Arial"/>
          <w:b/>
          <w:bCs/>
          <w:kern w:val="0"/>
          <w:lang w:eastAsia="en-GB"/>
          <w14:ligatures w14:val="none"/>
        </w:rPr>
      </w:pPr>
    </w:p>
    <w:p w14:paraId="46405FD1" w14:textId="77777777" w:rsidR="00630959" w:rsidRPr="008C2280" w:rsidRDefault="00D25223" w:rsidP="008C2280">
      <w:pPr>
        <w:spacing w:after="240" w:line="276" w:lineRule="auto"/>
        <w:rPr>
          <w:rFonts w:ascii="Arial" w:eastAsia="Times New Roman" w:hAnsi="Arial" w:cs="Arial"/>
          <w:b/>
          <w:bCs/>
          <w:kern w:val="0"/>
          <w:lang w:eastAsia="en-GB"/>
          <w14:ligatures w14:val="none"/>
        </w:rPr>
      </w:pPr>
      <w:r w:rsidRPr="008C2280">
        <w:rPr>
          <w:rFonts w:ascii="Arial" w:eastAsia="Times New Roman" w:hAnsi="Arial" w:cs="Arial"/>
          <w:b/>
          <w:bCs/>
          <w:kern w:val="0"/>
          <w:lang w:eastAsia="en-GB"/>
          <w14:ligatures w14:val="none"/>
        </w:rPr>
        <w:t xml:space="preserve"> </w:t>
      </w:r>
    </w:p>
    <w:p w14:paraId="074BC1DF" w14:textId="3F4146A8" w:rsidR="00630959" w:rsidRPr="008C2280" w:rsidRDefault="00630959" w:rsidP="008C2280">
      <w:pPr>
        <w:spacing w:after="240" w:line="276" w:lineRule="auto"/>
        <w:rPr>
          <w:rFonts w:ascii="Arial" w:eastAsia="Times New Roman" w:hAnsi="Arial" w:cs="Arial"/>
          <w:b/>
          <w:bCs/>
          <w:kern w:val="0"/>
          <w:lang w:eastAsia="en-GB"/>
          <w14:ligatures w14:val="none"/>
        </w:rPr>
      </w:pPr>
      <w:r w:rsidRPr="008C2280">
        <w:rPr>
          <w:rFonts w:ascii="Arial" w:eastAsia="Times New Roman" w:hAnsi="Arial" w:cs="Arial"/>
          <w:b/>
          <w:bCs/>
          <w:kern w:val="0"/>
          <w:lang w:eastAsia="en-GB"/>
          <w14:ligatures w14:val="none"/>
        </w:rPr>
        <w:t xml:space="preserve">Team Structure Summary: </w:t>
      </w:r>
    </w:p>
    <w:tbl>
      <w:tblPr>
        <w:tblStyle w:val="TableGrid"/>
        <w:tblW w:w="0" w:type="auto"/>
        <w:tblLook w:val="04A0" w:firstRow="1" w:lastRow="0" w:firstColumn="1" w:lastColumn="0" w:noHBand="0" w:noVBand="1"/>
      </w:tblPr>
      <w:tblGrid>
        <w:gridCol w:w="3005"/>
        <w:gridCol w:w="3005"/>
        <w:gridCol w:w="3006"/>
      </w:tblGrid>
      <w:tr w:rsidR="00630959" w:rsidRPr="008C2280" w14:paraId="3EBC4F69" w14:textId="77777777" w:rsidTr="0014605B">
        <w:tc>
          <w:tcPr>
            <w:tcW w:w="3005" w:type="dxa"/>
            <w:shd w:val="clear" w:color="auto" w:fill="E8E8E8" w:themeFill="background2"/>
          </w:tcPr>
          <w:p w14:paraId="00594EAC" w14:textId="77777777" w:rsidR="00630959" w:rsidRPr="008C2280" w:rsidRDefault="00630959"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Department</w:t>
            </w:r>
          </w:p>
        </w:tc>
        <w:tc>
          <w:tcPr>
            <w:tcW w:w="3005" w:type="dxa"/>
            <w:shd w:val="clear" w:color="auto" w:fill="E8E8E8" w:themeFill="background2"/>
          </w:tcPr>
          <w:p w14:paraId="7D2BDAF9" w14:textId="77777777" w:rsidR="00630959" w:rsidRPr="008C2280" w:rsidRDefault="00630959"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Main Functions</w:t>
            </w:r>
          </w:p>
        </w:tc>
        <w:tc>
          <w:tcPr>
            <w:tcW w:w="3006" w:type="dxa"/>
            <w:shd w:val="clear" w:color="auto" w:fill="E8E8E8" w:themeFill="background2"/>
          </w:tcPr>
          <w:p w14:paraId="167C6F08" w14:textId="77777777" w:rsidR="00630959" w:rsidRPr="008C2280" w:rsidRDefault="00630959"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Main challenges</w:t>
            </w:r>
          </w:p>
        </w:tc>
      </w:tr>
      <w:tr w:rsidR="00630959" w:rsidRPr="008C2280" w14:paraId="3D0CEC57" w14:textId="77777777" w:rsidTr="0014605B">
        <w:tc>
          <w:tcPr>
            <w:tcW w:w="3005" w:type="dxa"/>
            <w:shd w:val="clear" w:color="auto" w:fill="E8E8E8" w:themeFill="background2"/>
          </w:tcPr>
          <w:p w14:paraId="593F5040" w14:textId="77777777" w:rsidR="00630959" w:rsidRPr="008C2280" w:rsidRDefault="00630959"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lastRenderedPageBreak/>
              <w:t>Front office</w:t>
            </w:r>
          </w:p>
        </w:tc>
        <w:tc>
          <w:tcPr>
            <w:tcW w:w="3005" w:type="dxa"/>
          </w:tcPr>
          <w:p w14:paraId="6CF690AC" w14:textId="77777777" w:rsidR="00630959" w:rsidRPr="008C2280" w:rsidRDefault="00630959"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Costumer services, check in and checking out</w:t>
            </w:r>
          </w:p>
        </w:tc>
        <w:tc>
          <w:tcPr>
            <w:tcW w:w="3006" w:type="dxa"/>
          </w:tcPr>
          <w:p w14:paraId="4A190621" w14:textId="77777777" w:rsidR="00630959" w:rsidRPr="008C2280" w:rsidRDefault="00630959"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 xml:space="preserve">High turnover, lack of continuous training </w:t>
            </w:r>
            <w:r w:rsidRPr="008C2280">
              <w:rPr>
                <w:rFonts w:ascii="Arial" w:eastAsia="Times New Roman" w:hAnsi="Arial" w:cs="Arial"/>
                <w:kern w:val="0"/>
                <w:lang w:eastAsia="en-GB"/>
                <w14:ligatures w14:val="none"/>
              </w:rPr>
              <w:br/>
            </w:r>
          </w:p>
        </w:tc>
      </w:tr>
      <w:tr w:rsidR="00630959" w:rsidRPr="008C2280" w14:paraId="0BD9225C" w14:textId="77777777" w:rsidTr="0014605B">
        <w:tc>
          <w:tcPr>
            <w:tcW w:w="3005" w:type="dxa"/>
            <w:shd w:val="clear" w:color="auto" w:fill="E8E8E8" w:themeFill="background2"/>
          </w:tcPr>
          <w:p w14:paraId="33D3A2F8" w14:textId="77777777" w:rsidR="00630959" w:rsidRPr="008C2280" w:rsidRDefault="00630959"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Food and beverage</w:t>
            </w:r>
          </w:p>
        </w:tc>
        <w:tc>
          <w:tcPr>
            <w:tcW w:w="3005" w:type="dxa"/>
          </w:tcPr>
          <w:p w14:paraId="591FC402" w14:textId="77777777" w:rsidR="00630959" w:rsidRPr="008C2280" w:rsidRDefault="00630959"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Restaurant serving, bar, catering services</w:t>
            </w:r>
          </w:p>
        </w:tc>
        <w:tc>
          <w:tcPr>
            <w:tcW w:w="3006" w:type="dxa"/>
          </w:tcPr>
          <w:p w14:paraId="32AF583E" w14:textId="77777777" w:rsidR="00630959" w:rsidRPr="008C2280" w:rsidRDefault="00630959"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 xml:space="preserve"> Inconsistencies in the quality of service </w:t>
            </w:r>
            <w:r w:rsidRPr="008C2280">
              <w:rPr>
                <w:rFonts w:ascii="Arial" w:eastAsia="Times New Roman" w:hAnsi="Arial" w:cs="Arial"/>
                <w:kern w:val="0"/>
                <w:lang w:eastAsia="en-GB"/>
                <w14:ligatures w14:val="none"/>
              </w:rPr>
              <w:br/>
            </w:r>
          </w:p>
        </w:tc>
      </w:tr>
      <w:tr w:rsidR="00630959" w:rsidRPr="008C2280" w14:paraId="4A5A6BB1" w14:textId="77777777" w:rsidTr="0014605B">
        <w:tc>
          <w:tcPr>
            <w:tcW w:w="3005" w:type="dxa"/>
            <w:shd w:val="clear" w:color="auto" w:fill="E8E8E8" w:themeFill="background2"/>
          </w:tcPr>
          <w:p w14:paraId="2407E31D" w14:textId="77777777" w:rsidR="00630959" w:rsidRPr="008C2280" w:rsidRDefault="00630959"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Housekeeping</w:t>
            </w:r>
          </w:p>
        </w:tc>
        <w:tc>
          <w:tcPr>
            <w:tcW w:w="3005" w:type="dxa"/>
          </w:tcPr>
          <w:p w14:paraId="5DA09225" w14:textId="77777777" w:rsidR="00630959" w:rsidRPr="008C2280" w:rsidRDefault="00630959"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Maintenance and cleaning the bedrooms and communal areas</w:t>
            </w:r>
          </w:p>
        </w:tc>
        <w:tc>
          <w:tcPr>
            <w:tcW w:w="3006" w:type="dxa"/>
          </w:tcPr>
          <w:p w14:paraId="741381A3" w14:textId="77777777" w:rsidR="00630959" w:rsidRPr="0085017A" w:rsidRDefault="00630959"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Maintenance problems, lack of recognition</w:t>
            </w:r>
          </w:p>
          <w:p w14:paraId="2B612F25" w14:textId="77777777" w:rsidR="00630959" w:rsidRPr="008C2280" w:rsidRDefault="00630959" w:rsidP="008C2280">
            <w:pPr>
              <w:spacing w:after="240" w:line="276" w:lineRule="auto"/>
              <w:rPr>
                <w:rFonts w:ascii="Arial" w:eastAsia="Times New Roman" w:hAnsi="Arial" w:cs="Arial"/>
                <w:kern w:val="0"/>
                <w:lang w:eastAsia="en-GB"/>
                <w14:ligatures w14:val="none"/>
              </w:rPr>
            </w:pPr>
          </w:p>
        </w:tc>
      </w:tr>
      <w:tr w:rsidR="00630959" w:rsidRPr="008C2280" w14:paraId="29464761" w14:textId="77777777" w:rsidTr="0014605B">
        <w:tc>
          <w:tcPr>
            <w:tcW w:w="3005" w:type="dxa"/>
            <w:shd w:val="clear" w:color="auto" w:fill="E8E8E8" w:themeFill="background2"/>
          </w:tcPr>
          <w:p w14:paraId="09E2498F" w14:textId="77777777" w:rsidR="00630959" w:rsidRPr="008C2280" w:rsidRDefault="00630959"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Maintenance</w:t>
            </w:r>
          </w:p>
        </w:tc>
        <w:tc>
          <w:tcPr>
            <w:tcW w:w="3005" w:type="dxa"/>
          </w:tcPr>
          <w:p w14:paraId="492CA7C6" w14:textId="77777777" w:rsidR="00630959" w:rsidRPr="008C2280" w:rsidRDefault="00630959"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All hotel maintenance</w:t>
            </w:r>
          </w:p>
        </w:tc>
        <w:tc>
          <w:tcPr>
            <w:tcW w:w="3006" w:type="dxa"/>
          </w:tcPr>
          <w:p w14:paraId="512D32F1" w14:textId="77777777" w:rsidR="00630959" w:rsidRPr="0085017A" w:rsidRDefault="00630959"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 xml:space="preserve">Obsolete equipment, ineffective communication </w:t>
            </w:r>
          </w:p>
          <w:p w14:paraId="4E08237D" w14:textId="77777777" w:rsidR="00630959" w:rsidRPr="008C2280" w:rsidRDefault="00630959" w:rsidP="008C2280">
            <w:pPr>
              <w:spacing w:after="240" w:line="276" w:lineRule="auto"/>
              <w:rPr>
                <w:rFonts w:ascii="Arial" w:eastAsia="Times New Roman" w:hAnsi="Arial" w:cs="Arial"/>
                <w:kern w:val="0"/>
                <w:lang w:eastAsia="en-GB"/>
                <w14:ligatures w14:val="none"/>
              </w:rPr>
            </w:pPr>
          </w:p>
        </w:tc>
      </w:tr>
      <w:tr w:rsidR="00630959" w:rsidRPr="008C2280" w14:paraId="64F88F56" w14:textId="77777777" w:rsidTr="0014605B">
        <w:tc>
          <w:tcPr>
            <w:tcW w:w="3005" w:type="dxa"/>
            <w:shd w:val="clear" w:color="auto" w:fill="E8E8E8" w:themeFill="background2"/>
          </w:tcPr>
          <w:p w14:paraId="082D2D55" w14:textId="77777777" w:rsidR="00630959" w:rsidRPr="008C2280" w:rsidRDefault="00630959"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Management</w:t>
            </w:r>
          </w:p>
        </w:tc>
        <w:tc>
          <w:tcPr>
            <w:tcW w:w="3005" w:type="dxa"/>
          </w:tcPr>
          <w:p w14:paraId="4830C83B" w14:textId="77777777" w:rsidR="00630959" w:rsidRPr="008C2280" w:rsidRDefault="00630959"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General management, finance, H/R</w:t>
            </w:r>
          </w:p>
        </w:tc>
        <w:tc>
          <w:tcPr>
            <w:tcW w:w="3006" w:type="dxa"/>
          </w:tcPr>
          <w:p w14:paraId="127E5BAC" w14:textId="77777777" w:rsidR="00630959" w:rsidRPr="0085017A" w:rsidRDefault="00630959"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 xml:space="preserve">Lack of communication between departments </w:t>
            </w:r>
          </w:p>
          <w:p w14:paraId="148F9FF7" w14:textId="77777777" w:rsidR="00630959" w:rsidRPr="008C2280" w:rsidRDefault="00630959" w:rsidP="008C2280">
            <w:pPr>
              <w:spacing w:after="240" w:line="276" w:lineRule="auto"/>
              <w:rPr>
                <w:rFonts w:ascii="Arial" w:eastAsia="Times New Roman" w:hAnsi="Arial" w:cs="Arial"/>
                <w:kern w:val="0"/>
                <w:lang w:eastAsia="en-GB"/>
                <w14:ligatures w14:val="none"/>
              </w:rPr>
            </w:pPr>
          </w:p>
        </w:tc>
      </w:tr>
    </w:tbl>
    <w:p w14:paraId="312821C4" w14:textId="2E9FB075" w:rsidR="00240CDD" w:rsidRPr="008C2280" w:rsidRDefault="00240CDD" w:rsidP="008C2280">
      <w:pPr>
        <w:spacing w:after="240" w:line="276" w:lineRule="auto"/>
        <w:rPr>
          <w:rFonts w:ascii="Arial" w:eastAsia="Times New Roman" w:hAnsi="Arial" w:cs="Arial"/>
          <w:kern w:val="0"/>
          <w:lang w:eastAsia="en-GB"/>
          <w14:ligatures w14:val="none"/>
        </w:rPr>
      </w:pPr>
    </w:p>
    <w:p w14:paraId="4211C2EE" w14:textId="77777777" w:rsidR="00274395" w:rsidRPr="008C2280" w:rsidRDefault="00274395" w:rsidP="008C2280">
      <w:pPr>
        <w:spacing w:line="276" w:lineRule="auto"/>
        <w:rPr>
          <w:rFonts w:ascii="Arial" w:eastAsia="Times New Roman" w:hAnsi="Arial" w:cs="Arial"/>
          <w:b/>
          <w:bCs/>
          <w:kern w:val="0"/>
          <w:lang w:eastAsia="en-GB"/>
          <w14:ligatures w14:val="none"/>
        </w:rPr>
      </w:pPr>
      <w:r w:rsidRPr="008C2280">
        <w:rPr>
          <w:rFonts w:ascii="Arial" w:eastAsia="Times New Roman" w:hAnsi="Arial" w:cs="Arial"/>
          <w:b/>
          <w:bCs/>
          <w:kern w:val="0"/>
          <w:lang w:eastAsia="en-GB"/>
          <w14:ligatures w14:val="none"/>
        </w:rPr>
        <w:t>Recommended Training Programs:</w:t>
      </w:r>
    </w:p>
    <w:p w14:paraId="3E6FEDE4" w14:textId="77777777" w:rsidR="00274395" w:rsidRPr="008C2280" w:rsidRDefault="00274395" w:rsidP="008C2280">
      <w:pPr>
        <w:spacing w:line="276" w:lineRule="auto"/>
        <w:rPr>
          <w:rFonts w:ascii="Arial" w:eastAsia="Times New Roman" w:hAnsi="Arial" w:cs="Arial"/>
          <w:b/>
          <w:bCs/>
          <w:kern w:val="0"/>
          <w:lang w:eastAsia="en-GB"/>
          <w14:ligatures w14:val="none"/>
        </w:rPr>
      </w:pPr>
    </w:p>
    <w:tbl>
      <w:tblPr>
        <w:tblStyle w:val="TableGrid"/>
        <w:tblW w:w="0" w:type="auto"/>
        <w:tblLook w:val="04A0" w:firstRow="1" w:lastRow="0" w:firstColumn="1" w:lastColumn="0" w:noHBand="0" w:noVBand="1"/>
      </w:tblPr>
      <w:tblGrid>
        <w:gridCol w:w="2254"/>
        <w:gridCol w:w="2254"/>
        <w:gridCol w:w="2254"/>
      </w:tblGrid>
      <w:tr w:rsidR="00274395" w:rsidRPr="008C2280" w14:paraId="3F4398A8" w14:textId="77777777" w:rsidTr="0014605B">
        <w:tc>
          <w:tcPr>
            <w:tcW w:w="2254" w:type="dxa"/>
            <w:shd w:val="clear" w:color="auto" w:fill="E8E8E8" w:themeFill="background2"/>
          </w:tcPr>
          <w:p w14:paraId="67061DF7" w14:textId="77777777" w:rsidR="00274395" w:rsidRPr="0085017A" w:rsidRDefault="00274395"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Type of Training</w:t>
            </w:r>
          </w:p>
          <w:p w14:paraId="70B87A46" w14:textId="77777777" w:rsidR="00274395" w:rsidRPr="008C2280" w:rsidRDefault="00274395" w:rsidP="008C2280">
            <w:pPr>
              <w:spacing w:after="240" w:line="276" w:lineRule="auto"/>
              <w:rPr>
                <w:rFonts w:ascii="Arial" w:eastAsia="Times New Roman" w:hAnsi="Arial" w:cs="Arial"/>
                <w:kern w:val="0"/>
                <w:lang w:eastAsia="en-GB"/>
                <w14:ligatures w14:val="none"/>
              </w:rPr>
            </w:pPr>
          </w:p>
        </w:tc>
        <w:tc>
          <w:tcPr>
            <w:tcW w:w="2254" w:type="dxa"/>
            <w:shd w:val="clear" w:color="auto" w:fill="E8E8E8" w:themeFill="background2"/>
          </w:tcPr>
          <w:p w14:paraId="7037BEB2" w14:textId="77777777" w:rsidR="00274395" w:rsidRPr="0085017A" w:rsidRDefault="00274395"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Description</w:t>
            </w:r>
          </w:p>
          <w:p w14:paraId="259BA8D4" w14:textId="77777777" w:rsidR="00274395" w:rsidRPr="008C2280" w:rsidRDefault="00274395" w:rsidP="008C2280">
            <w:pPr>
              <w:spacing w:after="240" w:line="276" w:lineRule="auto"/>
              <w:rPr>
                <w:rFonts w:ascii="Arial" w:eastAsia="Times New Roman" w:hAnsi="Arial" w:cs="Arial"/>
                <w:kern w:val="0"/>
                <w:lang w:eastAsia="en-GB"/>
                <w14:ligatures w14:val="none"/>
              </w:rPr>
            </w:pPr>
          </w:p>
        </w:tc>
        <w:tc>
          <w:tcPr>
            <w:tcW w:w="2254" w:type="dxa"/>
            <w:shd w:val="clear" w:color="auto" w:fill="E8E8E8" w:themeFill="background2"/>
          </w:tcPr>
          <w:p w14:paraId="5FA891B9" w14:textId="77777777" w:rsidR="00274395" w:rsidRPr="0085017A" w:rsidRDefault="00274395"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Frequency</w:t>
            </w:r>
          </w:p>
          <w:p w14:paraId="60EB55B3" w14:textId="77777777" w:rsidR="00274395" w:rsidRPr="008C2280" w:rsidRDefault="00274395" w:rsidP="008C2280">
            <w:pPr>
              <w:spacing w:after="240" w:line="276" w:lineRule="auto"/>
              <w:rPr>
                <w:rFonts w:ascii="Arial" w:eastAsia="Times New Roman" w:hAnsi="Arial" w:cs="Arial"/>
                <w:kern w:val="0"/>
                <w:lang w:eastAsia="en-GB"/>
                <w14:ligatures w14:val="none"/>
              </w:rPr>
            </w:pPr>
          </w:p>
        </w:tc>
      </w:tr>
      <w:tr w:rsidR="00274395" w:rsidRPr="008C2280" w14:paraId="1913978C" w14:textId="77777777" w:rsidTr="0014605B">
        <w:tc>
          <w:tcPr>
            <w:tcW w:w="2254" w:type="dxa"/>
            <w:shd w:val="clear" w:color="auto" w:fill="E8E8E8" w:themeFill="background2"/>
          </w:tcPr>
          <w:p w14:paraId="1F443CB3" w14:textId="77777777" w:rsidR="00274395" w:rsidRPr="0085017A" w:rsidRDefault="00274395"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Initial Training</w:t>
            </w:r>
          </w:p>
          <w:p w14:paraId="17D96670" w14:textId="77777777" w:rsidR="00274395" w:rsidRPr="008C2280" w:rsidRDefault="00274395" w:rsidP="008C2280">
            <w:pPr>
              <w:spacing w:after="240" w:line="276" w:lineRule="auto"/>
              <w:rPr>
                <w:rFonts w:ascii="Arial" w:eastAsia="Times New Roman" w:hAnsi="Arial" w:cs="Arial"/>
                <w:kern w:val="0"/>
                <w:lang w:eastAsia="en-GB"/>
                <w14:ligatures w14:val="none"/>
              </w:rPr>
            </w:pPr>
          </w:p>
        </w:tc>
        <w:tc>
          <w:tcPr>
            <w:tcW w:w="2254" w:type="dxa"/>
          </w:tcPr>
          <w:p w14:paraId="0A3B8E23" w14:textId="77777777" w:rsidR="00274395" w:rsidRPr="0085017A" w:rsidRDefault="00274395"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Comprehensive Program for New Employees</w:t>
            </w:r>
          </w:p>
          <w:p w14:paraId="29C89814" w14:textId="77777777" w:rsidR="00274395" w:rsidRPr="008C2280" w:rsidRDefault="00274395" w:rsidP="008C2280">
            <w:pPr>
              <w:spacing w:after="240" w:line="276" w:lineRule="auto"/>
              <w:rPr>
                <w:rFonts w:ascii="Arial" w:eastAsia="Times New Roman" w:hAnsi="Arial" w:cs="Arial"/>
                <w:kern w:val="0"/>
                <w:lang w:eastAsia="en-GB"/>
                <w14:ligatures w14:val="none"/>
              </w:rPr>
            </w:pPr>
          </w:p>
        </w:tc>
        <w:tc>
          <w:tcPr>
            <w:tcW w:w="2254" w:type="dxa"/>
          </w:tcPr>
          <w:p w14:paraId="0F7EF60F" w14:textId="77777777" w:rsidR="00274395" w:rsidRPr="0085017A" w:rsidRDefault="00274395"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In Recruitment</w:t>
            </w:r>
          </w:p>
          <w:p w14:paraId="14B2592C" w14:textId="77777777" w:rsidR="00274395" w:rsidRPr="008C2280" w:rsidRDefault="00274395" w:rsidP="008C2280">
            <w:pPr>
              <w:spacing w:after="240" w:line="276" w:lineRule="auto"/>
              <w:rPr>
                <w:rFonts w:ascii="Arial" w:eastAsia="Times New Roman" w:hAnsi="Arial" w:cs="Arial"/>
                <w:kern w:val="0"/>
                <w:lang w:eastAsia="en-GB"/>
                <w14:ligatures w14:val="none"/>
              </w:rPr>
            </w:pPr>
          </w:p>
        </w:tc>
      </w:tr>
      <w:tr w:rsidR="00274395" w:rsidRPr="008C2280" w14:paraId="33C75F3D" w14:textId="77777777" w:rsidTr="0014605B">
        <w:tc>
          <w:tcPr>
            <w:tcW w:w="2254" w:type="dxa"/>
            <w:shd w:val="clear" w:color="auto" w:fill="E8E8E8" w:themeFill="background2"/>
          </w:tcPr>
          <w:p w14:paraId="1FA98FEE" w14:textId="77777777" w:rsidR="00274395" w:rsidRPr="0085017A" w:rsidRDefault="00274395"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Continuing Training</w:t>
            </w:r>
          </w:p>
          <w:p w14:paraId="47036E89" w14:textId="77777777" w:rsidR="00274395" w:rsidRPr="008C2280" w:rsidRDefault="00274395" w:rsidP="008C2280">
            <w:pPr>
              <w:spacing w:after="240" w:line="276" w:lineRule="auto"/>
              <w:rPr>
                <w:rFonts w:ascii="Arial" w:eastAsia="Times New Roman" w:hAnsi="Arial" w:cs="Arial"/>
                <w:kern w:val="0"/>
                <w:lang w:eastAsia="en-GB"/>
                <w14:ligatures w14:val="none"/>
              </w:rPr>
            </w:pPr>
          </w:p>
        </w:tc>
        <w:tc>
          <w:tcPr>
            <w:tcW w:w="2254" w:type="dxa"/>
          </w:tcPr>
          <w:p w14:paraId="69B445C6" w14:textId="77777777" w:rsidR="00274395" w:rsidRPr="0085017A" w:rsidRDefault="00274395"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 xml:space="preserve">Regular workshops and updating </w:t>
            </w:r>
            <w:r w:rsidRPr="008C2280">
              <w:rPr>
                <w:rFonts w:ascii="Arial" w:eastAsia="Times New Roman" w:hAnsi="Arial" w:cs="Arial"/>
                <w:kern w:val="0"/>
                <w:lang w:eastAsia="en-GB"/>
                <w14:ligatures w14:val="none"/>
              </w:rPr>
              <w:t>courses.</w:t>
            </w:r>
          </w:p>
          <w:p w14:paraId="43E5AC20" w14:textId="77777777" w:rsidR="00274395" w:rsidRPr="008C2280" w:rsidRDefault="00274395" w:rsidP="008C2280">
            <w:pPr>
              <w:spacing w:after="240" w:line="276" w:lineRule="auto"/>
              <w:rPr>
                <w:rFonts w:ascii="Arial" w:eastAsia="Times New Roman" w:hAnsi="Arial" w:cs="Arial"/>
                <w:kern w:val="0"/>
                <w:lang w:eastAsia="en-GB"/>
                <w14:ligatures w14:val="none"/>
              </w:rPr>
            </w:pPr>
          </w:p>
        </w:tc>
        <w:tc>
          <w:tcPr>
            <w:tcW w:w="2254" w:type="dxa"/>
          </w:tcPr>
          <w:p w14:paraId="5D091061" w14:textId="77777777" w:rsidR="00274395" w:rsidRPr="0085017A" w:rsidRDefault="00274395"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Quarterly</w:t>
            </w:r>
          </w:p>
          <w:p w14:paraId="3FC64164" w14:textId="77777777" w:rsidR="00274395" w:rsidRPr="008C2280" w:rsidRDefault="00274395" w:rsidP="008C2280">
            <w:pPr>
              <w:spacing w:after="240" w:line="276" w:lineRule="auto"/>
              <w:rPr>
                <w:rFonts w:ascii="Arial" w:eastAsia="Times New Roman" w:hAnsi="Arial" w:cs="Arial"/>
                <w:kern w:val="0"/>
                <w:lang w:eastAsia="en-GB"/>
                <w14:ligatures w14:val="none"/>
              </w:rPr>
            </w:pPr>
          </w:p>
        </w:tc>
      </w:tr>
      <w:tr w:rsidR="00274395" w:rsidRPr="008C2280" w14:paraId="17DDB5D8" w14:textId="77777777" w:rsidTr="0014605B">
        <w:tc>
          <w:tcPr>
            <w:tcW w:w="2254" w:type="dxa"/>
            <w:shd w:val="clear" w:color="auto" w:fill="E8E8E8" w:themeFill="background2"/>
          </w:tcPr>
          <w:p w14:paraId="029D6CB3" w14:textId="77777777" w:rsidR="00274395" w:rsidRPr="0085017A" w:rsidRDefault="00274395"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Mentoring and Coaching</w:t>
            </w:r>
          </w:p>
          <w:p w14:paraId="6C5FB1B7" w14:textId="77777777" w:rsidR="00274395" w:rsidRPr="008C2280" w:rsidRDefault="00274395" w:rsidP="008C2280">
            <w:pPr>
              <w:spacing w:after="240" w:line="276" w:lineRule="auto"/>
              <w:rPr>
                <w:rFonts w:ascii="Arial" w:eastAsia="Times New Roman" w:hAnsi="Arial" w:cs="Arial"/>
                <w:kern w:val="0"/>
                <w:lang w:eastAsia="en-GB"/>
                <w14:ligatures w14:val="none"/>
              </w:rPr>
            </w:pPr>
          </w:p>
        </w:tc>
        <w:tc>
          <w:tcPr>
            <w:tcW w:w="2254" w:type="dxa"/>
          </w:tcPr>
          <w:p w14:paraId="2E31BD82" w14:textId="77777777" w:rsidR="00274395" w:rsidRPr="0085017A" w:rsidRDefault="00274395"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 xml:space="preserve">Advanced Skill </w:t>
            </w:r>
          </w:p>
          <w:p w14:paraId="453FF0BA" w14:textId="77777777" w:rsidR="00274395" w:rsidRPr="008C2280" w:rsidRDefault="00274395" w:rsidP="008C2280">
            <w:pPr>
              <w:spacing w:after="240" w:line="276" w:lineRule="auto"/>
              <w:rPr>
                <w:rFonts w:ascii="Arial" w:eastAsia="Times New Roman" w:hAnsi="Arial" w:cs="Arial"/>
                <w:kern w:val="0"/>
                <w:lang w:eastAsia="en-GB"/>
                <w14:ligatures w14:val="none"/>
              </w:rPr>
            </w:pPr>
          </w:p>
        </w:tc>
        <w:tc>
          <w:tcPr>
            <w:tcW w:w="2254" w:type="dxa"/>
          </w:tcPr>
          <w:p w14:paraId="4102FADE" w14:textId="77777777" w:rsidR="00274395" w:rsidRPr="0085017A" w:rsidRDefault="00274395"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Development Programs Continuous</w:t>
            </w:r>
          </w:p>
          <w:p w14:paraId="2A5EF4AF" w14:textId="77777777" w:rsidR="00274395" w:rsidRPr="008C2280" w:rsidRDefault="00274395" w:rsidP="008C2280">
            <w:pPr>
              <w:spacing w:after="240" w:line="276" w:lineRule="auto"/>
              <w:rPr>
                <w:rFonts w:ascii="Arial" w:eastAsia="Times New Roman" w:hAnsi="Arial" w:cs="Arial"/>
                <w:kern w:val="0"/>
                <w:lang w:eastAsia="en-GB"/>
                <w14:ligatures w14:val="none"/>
              </w:rPr>
            </w:pPr>
          </w:p>
        </w:tc>
      </w:tr>
    </w:tbl>
    <w:p w14:paraId="2F95D1E6" w14:textId="77777777" w:rsidR="00274395" w:rsidRPr="008C2280" w:rsidRDefault="00274395" w:rsidP="008C2280">
      <w:pPr>
        <w:spacing w:line="276" w:lineRule="auto"/>
        <w:rPr>
          <w:rFonts w:ascii="Arial" w:eastAsia="Times New Roman" w:hAnsi="Arial" w:cs="Arial"/>
          <w:b/>
          <w:bCs/>
          <w:kern w:val="0"/>
          <w:lang w:eastAsia="en-GB"/>
          <w14:ligatures w14:val="none"/>
        </w:rPr>
      </w:pPr>
      <w:r w:rsidRPr="008C2280">
        <w:rPr>
          <w:rFonts w:ascii="Arial" w:eastAsia="Times New Roman" w:hAnsi="Arial" w:cs="Arial"/>
          <w:kern w:val="0"/>
          <w:lang w:eastAsia="en-GB"/>
          <w14:ligatures w14:val="none"/>
        </w:rPr>
        <w:br/>
      </w:r>
      <w:r w:rsidRPr="008C2280">
        <w:rPr>
          <w:rFonts w:ascii="Arial" w:eastAsia="Times New Roman" w:hAnsi="Arial" w:cs="Arial"/>
          <w:b/>
          <w:bCs/>
          <w:kern w:val="0"/>
          <w:lang w:eastAsia="en-GB"/>
          <w14:ligatures w14:val="none"/>
        </w:rPr>
        <w:t>Motivation and Retention Strategies:</w:t>
      </w:r>
    </w:p>
    <w:tbl>
      <w:tblPr>
        <w:tblStyle w:val="TableGrid"/>
        <w:tblW w:w="0" w:type="auto"/>
        <w:tblLook w:val="04A0" w:firstRow="1" w:lastRow="0" w:firstColumn="1" w:lastColumn="0" w:noHBand="0" w:noVBand="1"/>
      </w:tblPr>
      <w:tblGrid>
        <w:gridCol w:w="3005"/>
        <w:gridCol w:w="3005"/>
        <w:gridCol w:w="3006"/>
      </w:tblGrid>
      <w:tr w:rsidR="00274395" w:rsidRPr="008C2280" w14:paraId="4EDE4E5A" w14:textId="77777777" w:rsidTr="0014605B">
        <w:tc>
          <w:tcPr>
            <w:tcW w:w="3005" w:type="dxa"/>
            <w:shd w:val="clear" w:color="auto" w:fill="E8E8E8" w:themeFill="background2"/>
          </w:tcPr>
          <w:p w14:paraId="21A22166" w14:textId="77777777" w:rsidR="00274395" w:rsidRPr="0085017A" w:rsidRDefault="00274395"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lastRenderedPageBreak/>
              <w:t>Strategy</w:t>
            </w:r>
          </w:p>
          <w:p w14:paraId="63E80C69" w14:textId="77777777" w:rsidR="00274395" w:rsidRPr="008C2280" w:rsidRDefault="00274395" w:rsidP="008C2280">
            <w:pPr>
              <w:spacing w:after="240" w:line="276" w:lineRule="auto"/>
              <w:rPr>
                <w:rFonts w:ascii="Arial" w:eastAsia="Times New Roman" w:hAnsi="Arial" w:cs="Arial"/>
                <w:kern w:val="0"/>
                <w:lang w:eastAsia="en-GB"/>
                <w14:ligatures w14:val="none"/>
              </w:rPr>
            </w:pPr>
          </w:p>
        </w:tc>
        <w:tc>
          <w:tcPr>
            <w:tcW w:w="3005" w:type="dxa"/>
            <w:shd w:val="clear" w:color="auto" w:fill="E8E8E8" w:themeFill="background2"/>
          </w:tcPr>
          <w:p w14:paraId="5831077D" w14:textId="77777777" w:rsidR="00274395" w:rsidRPr="008C2280" w:rsidRDefault="00274395"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Description</w:t>
            </w:r>
          </w:p>
        </w:tc>
        <w:tc>
          <w:tcPr>
            <w:tcW w:w="3006" w:type="dxa"/>
            <w:shd w:val="clear" w:color="auto" w:fill="E8E8E8" w:themeFill="background2"/>
          </w:tcPr>
          <w:p w14:paraId="6BF91D1A" w14:textId="77777777" w:rsidR="00274395" w:rsidRPr="008C2280" w:rsidRDefault="00274395"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Benefits</w:t>
            </w:r>
          </w:p>
        </w:tc>
      </w:tr>
      <w:tr w:rsidR="00274395" w:rsidRPr="008C2280" w14:paraId="7FF05929" w14:textId="77777777" w:rsidTr="0014605B">
        <w:tc>
          <w:tcPr>
            <w:tcW w:w="3005" w:type="dxa"/>
            <w:shd w:val="clear" w:color="auto" w:fill="E8E8E8" w:themeFill="background2"/>
          </w:tcPr>
          <w:p w14:paraId="4170BFB7" w14:textId="77777777" w:rsidR="00274395" w:rsidRPr="0085017A" w:rsidRDefault="00274395"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Recognition Programs</w:t>
            </w:r>
          </w:p>
          <w:p w14:paraId="1D77B456" w14:textId="77777777" w:rsidR="00274395" w:rsidRPr="008C2280" w:rsidRDefault="00274395" w:rsidP="008C2280">
            <w:pPr>
              <w:spacing w:after="240" w:line="276" w:lineRule="auto"/>
              <w:rPr>
                <w:rFonts w:ascii="Arial" w:eastAsia="Times New Roman" w:hAnsi="Arial" w:cs="Arial"/>
                <w:kern w:val="0"/>
                <w:lang w:eastAsia="en-GB"/>
                <w14:ligatures w14:val="none"/>
              </w:rPr>
            </w:pPr>
          </w:p>
        </w:tc>
        <w:tc>
          <w:tcPr>
            <w:tcW w:w="3005" w:type="dxa"/>
          </w:tcPr>
          <w:p w14:paraId="144E0D74" w14:textId="77777777" w:rsidR="00274395" w:rsidRPr="0085017A" w:rsidRDefault="00274395"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Monthly awards, performance bonuses</w:t>
            </w:r>
          </w:p>
          <w:p w14:paraId="1166D630" w14:textId="77777777" w:rsidR="00274395" w:rsidRPr="008C2280" w:rsidRDefault="00274395" w:rsidP="008C2280">
            <w:pPr>
              <w:spacing w:after="240" w:line="276" w:lineRule="auto"/>
              <w:rPr>
                <w:rFonts w:ascii="Arial" w:eastAsia="Times New Roman" w:hAnsi="Arial" w:cs="Arial"/>
                <w:kern w:val="0"/>
                <w:lang w:eastAsia="en-GB"/>
                <w14:ligatures w14:val="none"/>
              </w:rPr>
            </w:pPr>
          </w:p>
        </w:tc>
        <w:tc>
          <w:tcPr>
            <w:tcW w:w="3006" w:type="dxa"/>
          </w:tcPr>
          <w:p w14:paraId="3133A802" w14:textId="77777777" w:rsidR="00274395" w:rsidRPr="0085017A" w:rsidRDefault="00274395"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 xml:space="preserve">Increased motivation and retention </w:t>
            </w:r>
          </w:p>
          <w:p w14:paraId="25C133E3" w14:textId="77777777" w:rsidR="00274395" w:rsidRPr="008C2280" w:rsidRDefault="00274395" w:rsidP="008C2280">
            <w:pPr>
              <w:spacing w:after="240" w:line="276" w:lineRule="auto"/>
              <w:rPr>
                <w:rFonts w:ascii="Arial" w:eastAsia="Times New Roman" w:hAnsi="Arial" w:cs="Arial"/>
                <w:kern w:val="0"/>
                <w:lang w:eastAsia="en-GB"/>
                <w14:ligatures w14:val="none"/>
              </w:rPr>
            </w:pPr>
          </w:p>
        </w:tc>
      </w:tr>
      <w:tr w:rsidR="00274395" w:rsidRPr="008C2280" w14:paraId="2D002143" w14:textId="77777777" w:rsidTr="0014605B">
        <w:tc>
          <w:tcPr>
            <w:tcW w:w="3005" w:type="dxa"/>
            <w:shd w:val="clear" w:color="auto" w:fill="E8E8E8" w:themeFill="background2"/>
          </w:tcPr>
          <w:p w14:paraId="429987F5" w14:textId="77777777" w:rsidR="00274395" w:rsidRPr="0085017A" w:rsidRDefault="00274395"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Financial incentives</w:t>
            </w:r>
          </w:p>
          <w:p w14:paraId="1701AAD5" w14:textId="77777777" w:rsidR="00274395" w:rsidRPr="008C2280" w:rsidRDefault="00274395" w:rsidP="008C2280">
            <w:pPr>
              <w:spacing w:after="240" w:line="276" w:lineRule="auto"/>
              <w:rPr>
                <w:rFonts w:ascii="Arial" w:eastAsia="Times New Roman" w:hAnsi="Arial" w:cs="Arial"/>
                <w:kern w:val="0"/>
                <w:lang w:eastAsia="en-GB"/>
                <w14:ligatures w14:val="none"/>
              </w:rPr>
            </w:pPr>
          </w:p>
        </w:tc>
        <w:tc>
          <w:tcPr>
            <w:tcW w:w="3005" w:type="dxa"/>
          </w:tcPr>
          <w:p w14:paraId="36036547" w14:textId="77777777" w:rsidR="00274395" w:rsidRPr="0085017A" w:rsidRDefault="00274395"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 xml:space="preserve">Bonuses, salary </w:t>
            </w:r>
            <w:r w:rsidRPr="008C2280">
              <w:rPr>
                <w:rFonts w:ascii="Arial" w:eastAsia="Times New Roman" w:hAnsi="Arial" w:cs="Arial"/>
                <w:kern w:val="0"/>
                <w:lang w:eastAsia="en-GB"/>
                <w14:ligatures w14:val="none"/>
              </w:rPr>
              <w:t>increases.</w:t>
            </w:r>
          </w:p>
          <w:p w14:paraId="3B511B9A" w14:textId="77777777" w:rsidR="00274395" w:rsidRPr="008C2280" w:rsidRDefault="00274395" w:rsidP="008C2280">
            <w:pPr>
              <w:spacing w:after="240" w:line="276" w:lineRule="auto"/>
              <w:rPr>
                <w:rFonts w:ascii="Arial" w:eastAsia="Times New Roman" w:hAnsi="Arial" w:cs="Arial"/>
                <w:kern w:val="0"/>
                <w:lang w:eastAsia="en-GB"/>
                <w14:ligatures w14:val="none"/>
              </w:rPr>
            </w:pPr>
          </w:p>
        </w:tc>
        <w:tc>
          <w:tcPr>
            <w:tcW w:w="3006" w:type="dxa"/>
          </w:tcPr>
          <w:p w14:paraId="319CAF60" w14:textId="77777777" w:rsidR="00274395" w:rsidRPr="0085017A" w:rsidRDefault="00274395"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Improved employee satisfaction</w:t>
            </w:r>
          </w:p>
          <w:p w14:paraId="6300B3D7" w14:textId="77777777" w:rsidR="00274395" w:rsidRPr="008C2280" w:rsidRDefault="00274395" w:rsidP="008C2280">
            <w:pPr>
              <w:spacing w:after="240" w:line="276" w:lineRule="auto"/>
              <w:rPr>
                <w:rFonts w:ascii="Arial" w:eastAsia="Times New Roman" w:hAnsi="Arial" w:cs="Arial"/>
                <w:kern w:val="0"/>
                <w:lang w:eastAsia="en-GB"/>
                <w14:ligatures w14:val="none"/>
              </w:rPr>
            </w:pPr>
          </w:p>
        </w:tc>
      </w:tr>
      <w:tr w:rsidR="00274395" w:rsidRPr="008C2280" w14:paraId="5970E1B8" w14:textId="77777777" w:rsidTr="0014605B">
        <w:tc>
          <w:tcPr>
            <w:tcW w:w="3005" w:type="dxa"/>
            <w:shd w:val="clear" w:color="auto" w:fill="E8E8E8" w:themeFill="background2"/>
          </w:tcPr>
          <w:p w14:paraId="7908DF3A" w14:textId="77777777" w:rsidR="00274395" w:rsidRPr="0085017A" w:rsidRDefault="00274395"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Non-financial incentives</w:t>
            </w:r>
          </w:p>
          <w:p w14:paraId="6468B6BE" w14:textId="77777777" w:rsidR="00274395" w:rsidRPr="008C2280" w:rsidRDefault="00274395" w:rsidP="008C2280">
            <w:pPr>
              <w:spacing w:after="240" w:line="276" w:lineRule="auto"/>
              <w:rPr>
                <w:rFonts w:ascii="Arial" w:eastAsia="Times New Roman" w:hAnsi="Arial" w:cs="Arial"/>
                <w:kern w:val="0"/>
                <w:lang w:eastAsia="en-GB"/>
                <w14:ligatures w14:val="none"/>
              </w:rPr>
            </w:pPr>
          </w:p>
        </w:tc>
        <w:tc>
          <w:tcPr>
            <w:tcW w:w="3005" w:type="dxa"/>
          </w:tcPr>
          <w:p w14:paraId="20378ED6" w14:textId="77777777" w:rsidR="00274395" w:rsidRPr="0085017A" w:rsidRDefault="00274395"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Additional days off, professional development</w:t>
            </w:r>
          </w:p>
          <w:p w14:paraId="0E6F6C3B" w14:textId="77777777" w:rsidR="00274395" w:rsidRPr="008C2280" w:rsidRDefault="00274395" w:rsidP="008C2280">
            <w:pPr>
              <w:spacing w:after="240" w:line="276" w:lineRule="auto"/>
              <w:rPr>
                <w:rFonts w:ascii="Arial" w:eastAsia="Times New Roman" w:hAnsi="Arial" w:cs="Arial"/>
                <w:kern w:val="0"/>
                <w:lang w:eastAsia="en-GB"/>
                <w14:ligatures w14:val="none"/>
              </w:rPr>
            </w:pPr>
          </w:p>
        </w:tc>
        <w:tc>
          <w:tcPr>
            <w:tcW w:w="3006" w:type="dxa"/>
          </w:tcPr>
          <w:p w14:paraId="6397C7A8" w14:textId="77777777" w:rsidR="00274395" w:rsidRPr="0085017A" w:rsidRDefault="00274395" w:rsidP="008C2280">
            <w:pPr>
              <w:spacing w:line="276" w:lineRule="auto"/>
              <w:rPr>
                <w:rFonts w:ascii="Arial" w:eastAsia="Times New Roman" w:hAnsi="Arial" w:cs="Arial"/>
                <w:kern w:val="0"/>
                <w:lang w:eastAsia="en-GB"/>
                <w14:ligatures w14:val="none"/>
              </w:rPr>
            </w:pPr>
            <w:r w:rsidRPr="0085017A">
              <w:rPr>
                <w:rFonts w:ascii="Arial" w:eastAsia="Times New Roman" w:hAnsi="Arial" w:cs="Arial"/>
                <w:kern w:val="0"/>
                <w:lang w:eastAsia="en-GB"/>
                <w14:ligatures w14:val="none"/>
              </w:rPr>
              <w:t>Increased commitment and loyalty</w:t>
            </w:r>
          </w:p>
          <w:p w14:paraId="50D36906" w14:textId="77777777" w:rsidR="00274395" w:rsidRPr="008C2280" w:rsidRDefault="00274395" w:rsidP="008C2280">
            <w:pPr>
              <w:spacing w:after="240" w:line="276" w:lineRule="auto"/>
              <w:rPr>
                <w:rFonts w:ascii="Arial" w:eastAsia="Times New Roman" w:hAnsi="Arial" w:cs="Arial"/>
                <w:kern w:val="0"/>
                <w:lang w:eastAsia="en-GB"/>
                <w14:ligatures w14:val="none"/>
              </w:rPr>
            </w:pPr>
          </w:p>
        </w:tc>
      </w:tr>
    </w:tbl>
    <w:p w14:paraId="6A63EA93" w14:textId="77777777" w:rsidR="00513F59" w:rsidRPr="008C2280" w:rsidRDefault="00513F59" w:rsidP="008C2280">
      <w:pPr>
        <w:spacing w:after="240" w:line="276" w:lineRule="auto"/>
        <w:rPr>
          <w:rFonts w:ascii="Arial" w:eastAsia="Times New Roman" w:hAnsi="Arial" w:cs="Arial"/>
          <w:kern w:val="0"/>
          <w:lang w:eastAsia="en-GB"/>
          <w14:ligatures w14:val="none"/>
        </w:rPr>
      </w:pPr>
    </w:p>
    <w:p w14:paraId="1229A63F" w14:textId="77777777" w:rsidR="00274395" w:rsidRPr="008C2280" w:rsidRDefault="00274395"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b/>
          <w:bCs/>
          <w:kern w:val="0"/>
          <w:lang w:eastAsia="en-GB"/>
          <w14:ligatures w14:val="none"/>
        </w:rPr>
        <w:t>SWOT Analysis</w:t>
      </w:r>
    </w:p>
    <w:tbl>
      <w:tblPr>
        <w:tblStyle w:val="TableGrid"/>
        <w:tblW w:w="0" w:type="auto"/>
        <w:tblLook w:val="04A0" w:firstRow="1" w:lastRow="0" w:firstColumn="1" w:lastColumn="0" w:noHBand="0" w:noVBand="1"/>
      </w:tblPr>
      <w:tblGrid>
        <w:gridCol w:w="2254"/>
        <w:gridCol w:w="2254"/>
        <w:gridCol w:w="2254"/>
        <w:gridCol w:w="2254"/>
      </w:tblGrid>
      <w:tr w:rsidR="00274395" w:rsidRPr="008C2280" w14:paraId="71437D3A" w14:textId="77777777" w:rsidTr="0014605B">
        <w:tc>
          <w:tcPr>
            <w:tcW w:w="2254" w:type="dxa"/>
            <w:shd w:val="clear" w:color="auto" w:fill="E8E8E8" w:themeFill="background2"/>
          </w:tcPr>
          <w:p w14:paraId="62DB6FD0" w14:textId="77777777" w:rsidR="00274395" w:rsidRPr="008C2280" w:rsidRDefault="00274395"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Strengths</w:t>
            </w:r>
          </w:p>
        </w:tc>
        <w:tc>
          <w:tcPr>
            <w:tcW w:w="2254" w:type="dxa"/>
            <w:shd w:val="clear" w:color="auto" w:fill="E8E8E8" w:themeFill="background2"/>
          </w:tcPr>
          <w:p w14:paraId="175D6FDB" w14:textId="77777777" w:rsidR="00274395" w:rsidRPr="008C2280" w:rsidRDefault="00274395"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Weaknesses</w:t>
            </w:r>
          </w:p>
        </w:tc>
        <w:tc>
          <w:tcPr>
            <w:tcW w:w="2254" w:type="dxa"/>
            <w:shd w:val="clear" w:color="auto" w:fill="E8E8E8" w:themeFill="background2"/>
          </w:tcPr>
          <w:p w14:paraId="7698F09C" w14:textId="77777777" w:rsidR="00274395" w:rsidRPr="008C2280" w:rsidRDefault="00274395"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Opportunities</w:t>
            </w:r>
          </w:p>
        </w:tc>
        <w:tc>
          <w:tcPr>
            <w:tcW w:w="2254" w:type="dxa"/>
            <w:shd w:val="clear" w:color="auto" w:fill="E8E8E8" w:themeFill="background2"/>
          </w:tcPr>
          <w:p w14:paraId="64537885" w14:textId="77777777" w:rsidR="00274395" w:rsidRPr="008C2280" w:rsidRDefault="00274395"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Threats</w:t>
            </w:r>
          </w:p>
        </w:tc>
      </w:tr>
      <w:tr w:rsidR="00274395" w:rsidRPr="008C2280" w14:paraId="781F6223" w14:textId="77777777" w:rsidTr="0014605B">
        <w:tc>
          <w:tcPr>
            <w:tcW w:w="2254" w:type="dxa"/>
            <w:shd w:val="clear" w:color="auto" w:fill="E8E8E8" w:themeFill="background2"/>
          </w:tcPr>
          <w:p w14:paraId="4527FE06" w14:textId="77777777" w:rsidR="00274395" w:rsidRPr="008C2280" w:rsidRDefault="00274395"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Strategic Location</w:t>
            </w:r>
          </w:p>
        </w:tc>
        <w:tc>
          <w:tcPr>
            <w:tcW w:w="2254" w:type="dxa"/>
          </w:tcPr>
          <w:p w14:paraId="2A491202" w14:textId="77777777" w:rsidR="00274395" w:rsidRPr="008C2280" w:rsidRDefault="00274395"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Internal Communication</w:t>
            </w:r>
          </w:p>
        </w:tc>
        <w:tc>
          <w:tcPr>
            <w:tcW w:w="2254" w:type="dxa"/>
          </w:tcPr>
          <w:p w14:paraId="5044AACC" w14:textId="77777777" w:rsidR="00274395" w:rsidRPr="008C2280" w:rsidRDefault="00274395"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Services Expansion</w:t>
            </w:r>
          </w:p>
        </w:tc>
        <w:tc>
          <w:tcPr>
            <w:tcW w:w="2254" w:type="dxa"/>
          </w:tcPr>
          <w:p w14:paraId="7559264E" w14:textId="77777777" w:rsidR="00274395" w:rsidRPr="008C2280" w:rsidRDefault="00274395"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Intense Competition</w:t>
            </w:r>
          </w:p>
        </w:tc>
      </w:tr>
      <w:tr w:rsidR="00274395" w:rsidRPr="008C2280" w14:paraId="1324B56D" w14:textId="77777777" w:rsidTr="0014605B">
        <w:tc>
          <w:tcPr>
            <w:tcW w:w="2254" w:type="dxa"/>
            <w:shd w:val="clear" w:color="auto" w:fill="E8E8E8" w:themeFill="background2"/>
          </w:tcPr>
          <w:p w14:paraId="6704D6D1" w14:textId="77777777" w:rsidR="00274395" w:rsidRPr="008C2280" w:rsidRDefault="00274395"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Quality Infrastructure</w:t>
            </w:r>
          </w:p>
        </w:tc>
        <w:tc>
          <w:tcPr>
            <w:tcW w:w="2254" w:type="dxa"/>
          </w:tcPr>
          <w:p w14:paraId="3FB204BD" w14:textId="77777777" w:rsidR="00274395" w:rsidRPr="008C2280" w:rsidRDefault="00274395"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Insufficient Training</w:t>
            </w:r>
          </w:p>
        </w:tc>
        <w:tc>
          <w:tcPr>
            <w:tcW w:w="2254" w:type="dxa"/>
          </w:tcPr>
          <w:p w14:paraId="2B6CA752" w14:textId="77777777" w:rsidR="00274395" w:rsidRPr="008C2280" w:rsidRDefault="00274395"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Technological Improvement</w:t>
            </w:r>
          </w:p>
        </w:tc>
        <w:tc>
          <w:tcPr>
            <w:tcW w:w="2254" w:type="dxa"/>
          </w:tcPr>
          <w:p w14:paraId="025BB468" w14:textId="77777777" w:rsidR="00274395" w:rsidRPr="008C2280" w:rsidRDefault="00274395"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Economic Instability</w:t>
            </w:r>
          </w:p>
        </w:tc>
      </w:tr>
      <w:tr w:rsidR="00274395" w:rsidRPr="008C2280" w14:paraId="55ECD653" w14:textId="77777777" w:rsidTr="0014605B">
        <w:tc>
          <w:tcPr>
            <w:tcW w:w="2254" w:type="dxa"/>
            <w:shd w:val="clear" w:color="auto" w:fill="E8E8E8" w:themeFill="background2"/>
          </w:tcPr>
          <w:p w14:paraId="0250E08F" w14:textId="77777777" w:rsidR="00274395" w:rsidRPr="008C2280" w:rsidRDefault="00274395"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br/>
              <w:t>Brand Recognized</w:t>
            </w:r>
          </w:p>
        </w:tc>
        <w:tc>
          <w:tcPr>
            <w:tcW w:w="2254" w:type="dxa"/>
          </w:tcPr>
          <w:p w14:paraId="73C37CC7" w14:textId="77777777" w:rsidR="00274395" w:rsidRPr="008C2280" w:rsidRDefault="00274395"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Limited Recognition</w:t>
            </w:r>
          </w:p>
        </w:tc>
        <w:tc>
          <w:tcPr>
            <w:tcW w:w="2254" w:type="dxa"/>
          </w:tcPr>
          <w:p w14:paraId="2D96CC4B" w14:textId="77777777" w:rsidR="00274395" w:rsidRPr="008C2280" w:rsidRDefault="00274395"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Digital Marketing</w:t>
            </w:r>
          </w:p>
        </w:tc>
        <w:tc>
          <w:tcPr>
            <w:tcW w:w="2254" w:type="dxa"/>
          </w:tcPr>
          <w:p w14:paraId="0D281651" w14:textId="77777777" w:rsidR="00274395" w:rsidRPr="008C2280" w:rsidRDefault="00274395"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Pandemics</w:t>
            </w:r>
          </w:p>
        </w:tc>
      </w:tr>
    </w:tbl>
    <w:p w14:paraId="0756A7F3" w14:textId="77777777" w:rsidR="00513F59" w:rsidRPr="008C2280" w:rsidRDefault="00513F59" w:rsidP="008C2280">
      <w:pPr>
        <w:spacing w:after="240" w:line="276" w:lineRule="auto"/>
        <w:rPr>
          <w:rFonts w:ascii="Arial" w:eastAsia="Times New Roman" w:hAnsi="Arial" w:cs="Arial"/>
          <w:kern w:val="0"/>
          <w:lang w:eastAsia="en-GB"/>
          <w14:ligatures w14:val="none"/>
        </w:rPr>
      </w:pPr>
    </w:p>
    <w:p w14:paraId="58B4653F" w14:textId="77777777" w:rsidR="00274395" w:rsidRPr="008C2280" w:rsidRDefault="00274395" w:rsidP="008C2280">
      <w:pPr>
        <w:spacing w:line="276" w:lineRule="auto"/>
        <w:rPr>
          <w:rFonts w:ascii="Arial" w:eastAsia="Times New Roman" w:hAnsi="Arial" w:cs="Arial"/>
          <w:b/>
          <w:bCs/>
          <w:kern w:val="0"/>
          <w:lang w:eastAsia="en-GB"/>
          <w14:ligatures w14:val="none"/>
        </w:rPr>
      </w:pPr>
      <w:r w:rsidRPr="008C2280">
        <w:rPr>
          <w:rFonts w:ascii="Arial" w:eastAsia="Times New Roman" w:hAnsi="Arial" w:cs="Arial"/>
          <w:b/>
          <w:bCs/>
          <w:kern w:val="0"/>
          <w:lang w:eastAsia="en-GB"/>
          <w14:ligatures w14:val="none"/>
        </w:rPr>
        <w:t xml:space="preserve">PEST Analysis </w:t>
      </w:r>
    </w:p>
    <w:p w14:paraId="1B9D029F" w14:textId="77777777" w:rsidR="00274395" w:rsidRPr="008C2280" w:rsidRDefault="00274395" w:rsidP="008C2280">
      <w:pPr>
        <w:spacing w:after="240" w:line="276" w:lineRule="auto"/>
        <w:rPr>
          <w:rFonts w:ascii="Arial" w:eastAsia="Times New Roman" w:hAnsi="Arial" w:cs="Arial"/>
          <w:kern w:val="0"/>
          <w:lang w:eastAsia="en-GB"/>
          <w14:ligatures w14:val="none"/>
        </w:rPr>
      </w:pPr>
    </w:p>
    <w:tbl>
      <w:tblPr>
        <w:tblStyle w:val="TableGrid"/>
        <w:tblW w:w="0" w:type="auto"/>
        <w:tblLook w:val="04A0" w:firstRow="1" w:lastRow="0" w:firstColumn="1" w:lastColumn="0" w:noHBand="0" w:noVBand="1"/>
      </w:tblPr>
      <w:tblGrid>
        <w:gridCol w:w="2267"/>
        <w:gridCol w:w="2331"/>
        <w:gridCol w:w="2445"/>
        <w:gridCol w:w="1973"/>
      </w:tblGrid>
      <w:tr w:rsidR="00274395" w:rsidRPr="008C2280" w14:paraId="7C02ED5A" w14:textId="77777777" w:rsidTr="0014605B">
        <w:tc>
          <w:tcPr>
            <w:tcW w:w="2267" w:type="dxa"/>
            <w:shd w:val="clear" w:color="auto" w:fill="E8E8E8" w:themeFill="background2"/>
          </w:tcPr>
          <w:p w14:paraId="717A5457" w14:textId="77777777" w:rsidR="00274395" w:rsidRPr="008C2280" w:rsidRDefault="00274395" w:rsidP="008C2280">
            <w:pPr>
              <w:spacing w:line="276" w:lineRule="auto"/>
              <w:rPr>
                <w:rFonts w:ascii="Arial" w:eastAsia="Times New Roman" w:hAnsi="Arial" w:cs="Arial"/>
                <w:b/>
                <w:bCs/>
                <w:kern w:val="0"/>
                <w:lang w:eastAsia="en-GB"/>
                <w14:ligatures w14:val="none"/>
              </w:rPr>
            </w:pPr>
            <w:r w:rsidRPr="008C2280">
              <w:rPr>
                <w:rFonts w:ascii="Arial" w:eastAsia="Times New Roman" w:hAnsi="Arial" w:cs="Arial"/>
                <w:b/>
                <w:bCs/>
                <w:kern w:val="0"/>
                <w:lang w:eastAsia="en-GB"/>
                <w14:ligatures w14:val="none"/>
              </w:rPr>
              <w:t>Political</w:t>
            </w:r>
          </w:p>
        </w:tc>
        <w:tc>
          <w:tcPr>
            <w:tcW w:w="2331" w:type="dxa"/>
            <w:shd w:val="clear" w:color="auto" w:fill="E8E8E8" w:themeFill="background2"/>
          </w:tcPr>
          <w:p w14:paraId="7D0291DA" w14:textId="77777777" w:rsidR="00274395" w:rsidRPr="008C2280" w:rsidRDefault="00274395" w:rsidP="008C2280">
            <w:pPr>
              <w:spacing w:line="276" w:lineRule="auto"/>
              <w:rPr>
                <w:rFonts w:ascii="Arial" w:eastAsia="Times New Roman" w:hAnsi="Arial" w:cs="Arial"/>
                <w:b/>
                <w:bCs/>
                <w:kern w:val="0"/>
                <w:lang w:eastAsia="en-GB"/>
                <w14:ligatures w14:val="none"/>
              </w:rPr>
            </w:pPr>
            <w:r w:rsidRPr="008C2280">
              <w:rPr>
                <w:rFonts w:ascii="Arial" w:eastAsia="Times New Roman" w:hAnsi="Arial" w:cs="Arial"/>
                <w:b/>
                <w:bCs/>
                <w:kern w:val="0"/>
                <w:lang w:eastAsia="en-GB"/>
                <w14:ligatures w14:val="none"/>
              </w:rPr>
              <w:t>Economic</w:t>
            </w:r>
          </w:p>
        </w:tc>
        <w:tc>
          <w:tcPr>
            <w:tcW w:w="2445" w:type="dxa"/>
            <w:shd w:val="clear" w:color="auto" w:fill="E8E8E8" w:themeFill="background2"/>
          </w:tcPr>
          <w:p w14:paraId="66A248F6" w14:textId="77777777" w:rsidR="00274395" w:rsidRPr="008C2280" w:rsidRDefault="00274395" w:rsidP="008C2280">
            <w:pPr>
              <w:spacing w:line="276" w:lineRule="auto"/>
              <w:rPr>
                <w:rFonts w:ascii="Arial" w:eastAsia="Times New Roman" w:hAnsi="Arial" w:cs="Arial"/>
                <w:b/>
                <w:bCs/>
                <w:kern w:val="0"/>
                <w:lang w:eastAsia="en-GB"/>
                <w14:ligatures w14:val="none"/>
              </w:rPr>
            </w:pPr>
            <w:r w:rsidRPr="008C2280">
              <w:rPr>
                <w:rFonts w:ascii="Arial" w:eastAsia="Times New Roman" w:hAnsi="Arial" w:cs="Arial"/>
                <w:b/>
                <w:bCs/>
                <w:kern w:val="0"/>
                <w:lang w:eastAsia="en-GB"/>
                <w14:ligatures w14:val="none"/>
              </w:rPr>
              <w:t>Sociocultural</w:t>
            </w:r>
          </w:p>
        </w:tc>
        <w:tc>
          <w:tcPr>
            <w:tcW w:w="1973" w:type="dxa"/>
            <w:shd w:val="clear" w:color="auto" w:fill="E8E8E8" w:themeFill="background2"/>
          </w:tcPr>
          <w:p w14:paraId="7AD5ED70" w14:textId="77777777" w:rsidR="00274395" w:rsidRPr="008C2280" w:rsidRDefault="00274395" w:rsidP="008C2280">
            <w:pPr>
              <w:spacing w:line="276" w:lineRule="auto"/>
              <w:rPr>
                <w:rFonts w:ascii="Arial" w:eastAsia="Times New Roman" w:hAnsi="Arial" w:cs="Arial"/>
                <w:b/>
                <w:bCs/>
                <w:kern w:val="0"/>
                <w:lang w:eastAsia="en-GB"/>
                <w14:ligatures w14:val="none"/>
              </w:rPr>
            </w:pPr>
            <w:r w:rsidRPr="008C2280">
              <w:rPr>
                <w:rFonts w:ascii="Arial" w:eastAsia="Times New Roman" w:hAnsi="Arial" w:cs="Arial"/>
                <w:b/>
                <w:bCs/>
                <w:kern w:val="0"/>
                <w:lang w:eastAsia="en-GB"/>
                <w14:ligatures w14:val="none"/>
              </w:rPr>
              <w:t>Technological</w:t>
            </w:r>
          </w:p>
        </w:tc>
      </w:tr>
      <w:tr w:rsidR="00274395" w:rsidRPr="008C2280" w14:paraId="7F4CD1F8" w14:textId="77777777" w:rsidTr="0014605B">
        <w:tc>
          <w:tcPr>
            <w:tcW w:w="2267" w:type="dxa"/>
            <w:shd w:val="clear" w:color="auto" w:fill="E8E8E8" w:themeFill="background2"/>
          </w:tcPr>
          <w:p w14:paraId="175885B7" w14:textId="77777777" w:rsidR="00274395" w:rsidRPr="008C2280" w:rsidRDefault="00274395"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Local Regulations</w:t>
            </w:r>
          </w:p>
        </w:tc>
        <w:tc>
          <w:tcPr>
            <w:tcW w:w="2331" w:type="dxa"/>
          </w:tcPr>
          <w:p w14:paraId="3A0E863D" w14:textId="77777777" w:rsidR="00274395" w:rsidRPr="008C2280" w:rsidRDefault="00274395"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Economic Conditions</w:t>
            </w:r>
          </w:p>
        </w:tc>
        <w:tc>
          <w:tcPr>
            <w:tcW w:w="2445" w:type="dxa"/>
          </w:tcPr>
          <w:p w14:paraId="5A4093F2" w14:textId="77777777" w:rsidR="00274395" w:rsidRPr="008C2280" w:rsidRDefault="00274395"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Consumer Preferences</w:t>
            </w:r>
          </w:p>
        </w:tc>
        <w:tc>
          <w:tcPr>
            <w:tcW w:w="1973" w:type="dxa"/>
          </w:tcPr>
          <w:p w14:paraId="7A78972F" w14:textId="77777777" w:rsidR="00274395" w:rsidRPr="008C2280" w:rsidRDefault="00274395"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Technological Advances</w:t>
            </w:r>
          </w:p>
        </w:tc>
      </w:tr>
      <w:tr w:rsidR="00274395" w:rsidRPr="008C2280" w14:paraId="1AF6C54C" w14:textId="77777777" w:rsidTr="0014605B">
        <w:tc>
          <w:tcPr>
            <w:tcW w:w="2267" w:type="dxa"/>
            <w:shd w:val="clear" w:color="auto" w:fill="E8E8E8" w:themeFill="background2"/>
          </w:tcPr>
          <w:p w14:paraId="41200683" w14:textId="77777777" w:rsidR="00274395" w:rsidRPr="008C2280" w:rsidRDefault="00274395"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Immigration Policy</w:t>
            </w:r>
          </w:p>
        </w:tc>
        <w:tc>
          <w:tcPr>
            <w:tcW w:w="2331" w:type="dxa"/>
          </w:tcPr>
          <w:p w14:paraId="04A6AD54" w14:textId="77777777" w:rsidR="00274395" w:rsidRPr="008C2280" w:rsidRDefault="00274395" w:rsidP="008C2280">
            <w:pPr>
              <w:spacing w:line="276" w:lineRule="auto"/>
              <w:rPr>
                <w:rFonts w:ascii="Arial" w:eastAsia="Times New Roman" w:hAnsi="Arial" w:cs="Arial"/>
                <w:b/>
                <w:bCs/>
                <w:kern w:val="0"/>
                <w:lang w:eastAsia="en-GB"/>
                <w14:ligatures w14:val="none"/>
              </w:rPr>
            </w:pPr>
            <w:r w:rsidRPr="008C2280">
              <w:rPr>
                <w:rFonts w:ascii="Arial" w:eastAsia="Times New Roman" w:hAnsi="Arial" w:cs="Arial"/>
                <w:kern w:val="0"/>
                <w:lang w:eastAsia="en-GB"/>
                <w14:ligatures w14:val="none"/>
              </w:rPr>
              <w:t>Economic Conditions</w:t>
            </w:r>
          </w:p>
        </w:tc>
        <w:tc>
          <w:tcPr>
            <w:tcW w:w="2445" w:type="dxa"/>
          </w:tcPr>
          <w:p w14:paraId="09542BE9" w14:textId="77777777" w:rsidR="00274395" w:rsidRPr="008C2280" w:rsidRDefault="00274395"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Consumer Preferences</w:t>
            </w:r>
          </w:p>
        </w:tc>
        <w:tc>
          <w:tcPr>
            <w:tcW w:w="1973" w:type="dxa"/>
          </w:tcPr>
          <w:p w14:paraId="7D254C8D" w14:textId="77777777" w:rsidR="00274395" w:rsidRPr="008C2280" w:rsidRDefault="00274395"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 xml:space="preserve">Technological Advances </w:t>
            </w:r>
            <w:r w:rsidRPr="008C2280">
              <w:rPr>
                <w:rFonts w:ascii="Arial" w:eastAsia="Times New Roman" w:hAnsi="Arial" w:cs="Arial"/>
                <w:kern w:val="0"/>
                <w:lang w:eastAsia="en-GB"/>
                <w14:ligatures w14:val="none"/>
              </w:rPr>
              <w:br/>
            </w:r>
          </w:p>
        </w:tc>
      </w:tr>
      <w:tr w:rsidR="00274395" w:rsidRPr="008C2280" w14:paraId="25ECD018" w14:textId="77777777" w:rsidTr="0014605B">
        <w:tc>
          <w:tcPr>
            <w:tcW w:w="2267" w:type="dxa"/>
            <w:shd w:val="clear" w:color="auto" w:fill="E8E8E8" w:themeFill="background2"/>
          </w:tcPr>
          <w:p w14:paraId="07FBA2B2" w14:textId="77777777" w:rsidR="00274395" w:rsidRPr="008C2280" w:rsidRDefault="00274395"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Immigration Policy</w:t>
            </w:r>
          </w:p>
        </w:tc>
        <w:tc>
          <w:tcPr>
            <w:tcW w:w="2331" w:type="dxa"/>
          </w:tcPr>
          <w:p w14:paraId="5B9D2EF9" w14:textId="77777777" w:rsidR="00274395" w:rsidRPr="008C2280" w:rsidRDefault="00274395"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Exchange Rates</w:t>
            </w:r>
          </w:p>
        </w:tc>
        <w:tc>
          <w:tcPr>
            <w:tcW w:w="2445" w:type="dxa"/>
          </w:tcPr>
          <w:p w14:paraId="381FFC05" w14:textId="77777777" w:rsidR="00274395" w:rsidRPr="008C2280" w:rsidRDefault="00274395"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Guest Demography</w:t>
            </w:r>
          </w:p>
        </w:tc>
        <w:tc>
          <w:tcPr>
            <w:tcW w:w="1973" w:type="dxa"/>
          </w:tcPr>
          <w:p w14:paraId="3E14256E" w14:textId="77777777" w:rsidR="00274395" w:rsidRPr="008C2280" w:rsidRDefault="00274395"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Data Security</w:t>
            </w:r>
          </w:p>
        </w:tc>
      </w:tr>
    </w:tbl>
    <w:p w14:paraId="30891D2B" w14:textId="77777777" w:rsidR="00274395" w:rsidRPr="008C2280" w:rsidRDefault="00274395" w:rsidP="008C2280">
      <w:pPr>
        <w:spacing w:after="240" w:line="276" w:lineRule="auto"/>
        <w:rPr>
          <w:rFonts w:ascii="Arial" w:eastAsia="Times New Roman" w:hAnsi="Arial" w:cs="Arial"/>
          <w:kern w:val="0"/>
          <w:lang w:eastAsia="en-GB"/>
          <w14:ligatures w14:val="none"/>
        </w:rPr>
      </w:pPr>
    </w:p>
    <w:p w14:paraId="48B7E251" w14:textId="77777777" w:rsidR="00274395" w:rsidRPr="008C2280" w:rsidRDefault="00274395" w:rsidP="008C2280">
      <w:pPr>
        <w:spacing w:after="240" w:line="276" w:lineRule="auto"/>
        <w:rPr>
          <w:rFonts w:ascii="Arial" w:eastAsia="Times New Roman" w:hAnsi="Arial" w:cs="Arial"/>
          <w:kern w:val="0"/>
          <w:lang w:eastAsia="en-GB"/>
          <w14:ligatures w14:val="none"/>
        </w:rPr>
      </w:pPr>
    </w:p>
    <w:p w14:paraId="5172195D" w14:textId="77777777" w:rsidR="00274395" w:rsidRPr="008C2280" w:rsidRDefault="00274395" w:rsidP="008C2280">
      <w:pPr>
        <w:spacing w:after="240" w:line="276" w:lineRule="auto"/>
        <w:rPr>
          <w:rFonts w:ascii="Arial" w:eastAsia="Times New Roman" w:hAnsi="Arial" w:cs="Arial"/>
          <w:b/>
          <w:bCs/>
          <w:kern w:val="0"/>
          <w:lang w:eastAsia="en-GB"/>
          <w14:ligatures w14:val="none"/>
        </w:rPr>
      </w:pPr>
      <w:r w:rsidRPr="008C2280">
        <w:rPr>
          <w:rFonts w:ascii="Arial" w:eastAsia="Times New Roman" w:hAnsi="Arial" w:cs="Arial"/>
          <w:b/>
          <w:bCs/>
          <w:kern w:val="0"/>
          <w:lang w:eastAsia="en-GB"/>
          <w14:ligatures w14:val="none"/>
        </w:rPr>
        <w:t>Comparison Table:</w:t>
      </w:r>
    </w:p>
    <w:tbl>
      <w:tblPr>
        <w:tblStyle w:val="TableGrid"/>
        <w:tblW w:w="0" w:type="auto"/>
        <w:tblLook w:val="04A0" w:firstRow="1" w:lastRow="0" w:firstColumn="1" w:lastColumn="0" w:noHBand="0" w:noVBand="1"/>
      </w:tblPr>
      <w:tblGrid>
        <w:gridCol w:w="2254"/>
        <w:gridCol w:w="2254"/>
        <w:gridCol w:w="2254"/>
        <w:gridCol w:w="2254"/>
      </w:tblGrid>
      <w:tr w:rsidR="00274395" w:rsidRPr="008C2280" w14:paraId="6739E887" w14:textId="77777777" w:rsidTr="0014605B">
        <w:tc>
          <w:tcPr>
            <w:tcW w:w="2254" w:type="dxa"/>
            <w:shd w:val="clear" w:color="auto" w:fill="E8E8E8" w:themeFill="background2"/>
          </w:tcPr>
          <w:p w14:paraId="2143D9C2" w14:textId="77777777" w:rsidR="00274395" w:rsidRPr="008C2280" w:rsidRDefault="00274395" w:rsidP="008C2280">
            <w:pPr>
              <w:spacing w:after="240" w:line="276" w:lineRule="auto"/>
              <w:rPr>
                <w:rFonts w:ascii="Arial" w:eastAsia="Times New Roman" w:hAnsi="Arial" w:cs="Arial"/>
                <w:b/>
                <w:bCs/>
                <w:kern w:val="0"/>
                <w:lang w:eastAsia="en-GB"/>
                <w14:ligatures w14:val="none"/>
              </w:rPr>
            </w:pPr>
            <w:r w:rsidRPr="008C2280">
              <w:rPr>
                <w:rFonts w:ascii="Arial" w:eastAsia="Times New Roman" w:hAnsi="Arial" w:cs="Arial"/>
                <w:b/>
                <w:bCs/>
                <w:kern w:val="0"/>
                <w:lang w:eastAsia="en-GB"/>
                <w14:ligatures w14:val="none"/>
              </w:rPr>
              <w:lastRenderedPageBreak/>
              <w:t>Hotel</w:t>
            </w:r>
          </w:p>
        </w:tc>
        <w:tc>
          <w:tcPr>
            <w:tcW w:w="2254" w:type="dxa"/>
            <w:shd w:val="clear" w:color="auto" w:fill="E8E8E8" w:themeFill="background2"/>
          </w:tcPr>
          <w:p w14:paraId="43059A34" w14:textId="77777777" w:rsidR="00274395" w:rsidRPr="008C2280" w:rsidRDefault="00274395" w:rsidP="008C2280">
            <w:pPr>
              <w:spacing w:line="276" w:lineRule="auto"/>
              <w:rPr>
                <w:rFonts w:ascii="Arial" w:eastAsia="Times New Roman" w:hAnsi="Arial" w:cs="Arial"/>
                <w:b/>
                <w:bCs/>
                <w:kern w:val="0"/>
                <w:lang w:eastAsia="en-GB"/>
                <w14:ligatures w14:val="none"/>
              </w:rPr>
            </w:pPr>
            <w:r w:rsidRPr="008C2280">
              <w:rPr>
                <w:rFonts w:ascii="Arial" w:eastAsia="Times New Roman" w:hAnsi="Arial" w:cs="Arial"/>
                <w:b/>
                <w:bCs/>
                <w:kern w:val="0"/>
                <w:lang w:eastAsia="en-GB"/>
                <w14:ligatures w14:val="none"/>
              </w:rPr>
              <w:t>Price (per night)</w:t>
            </w:r>
          </w:p>
          <w:p w14:paraId="48F9959B" w14:textId="77777777" w:rsidR="00274395" w:rsidRPr="008C2280" w:rsidRDefault="00274395" w:rsidP="008C2280">
            <w:pPr>
              <w:spacing w:after="240" w:line="276" w:lineRule="auto"/>
              <w:rPr>
                <w:rFonts w:ascii="Arial" w:eastAsia="Times New Roman" w:hAnsi="Arial" w:cs="Arial"/>
                <w:b/>
                <w:bCs/>
                <w:kern w:val="0"/>
                <w:lang w:eastAsia="en-GB"/>
                <w14:ligatures w14:val="none"/>
              </w:rPr>
            </w:pPr>
          </w:p>
        </w:tc>
        <w:tc>
          <w:tcPr>
            <w:tcW w:w="2254" w:type="dxa"/>
            <w:shd w:val="clear" w:color="auto" w:fill="E8E8E8" w:themeFill="background2"/>
          </w:tcPr>
          <w:p w14:paraId="29ED378C" w14:textId="77777777" w:rsidR="00274395" w:rsidRPr="008C2280" w:rsidRDefault="00274395" w:rsidP="008C2280">
            <w:pPr>
              <w:spacing w:line="276" w:lineRule="auto"/>
              <w:rPr>
                <w:rFonts w:ascii="Arial" w:eastAsia="Times New Roman" w:hAnsi="Arial" w:cs="Arial"/>
                <w:b/>
                <w:bCs/>
                <w:kern w:val="0"/>
                <w:lang w:eastAsia="en-GB"/>
                <w14:ligatures w14:val="none"/>
              </w:rPr>
            </w:pPr>
            <w:r w:rsidRPr="008C2280">
              <w:rPr>
                <w:rFonts w:ascii="Arial" w:eastAsia="Times New Roman" w:hAnsi="Arial" w:cs="Arial"/>
                <w:b/>
                <w:bCs/>
                <w:kern w:val="0"/>
                <w:lang w:eastAsia="en-GB"/>
                <w14:ligatures w14:val="none"/>
              </w:rPr>
              <w:t>Service Quality</w:t>
            </w:r>
          </w:p>
          <w:p w14:paraId="0C78C057" w14:textId="77777777" w:rsidR="00274395" w:rsidRPr="008C2280" w:rsidRDefault="00274395" w:rsidP="008C2280">
            <w:pPr>
              <w:spacing w:after="240" w:line="276" w:lineRule="auto"/>
              <w:rPr>
                <w:rFonts w:ascii="Arial" w:eastAsia="Times New Roman" w:hAnsi="Arial" w:cs="Arial"/>
                <w:kern w:val="0"/>
                <w:lang w:eastAsia="en-GB"/>
                <w14:ligatures w14:val="none"/>
              </w:rPr>
            </w:pPr>
          </w:p>
        </w:tc>
        <w:tc>
          <w:tcPr>
            <w:tcW w:w="2254" w:type="dxa"/>
            <w:shd w:val="clear" w:color="auto" w:fill="E8E8E8" w:themeFill="background2"/>
          </w:tcPr>
          <w:p w14:paraId="0F779237" w14:textId="77777777" w:rsidR="00274395" w:rsidRPr="008C2280" w:rsidRDefault="00274395" w:rsidP="008C2280">
            <w:pPr>
              <w:spacing w:line="276" w:lineRule="auto"/>
              <w:rPr>
                <w:rFonts w:ascii="Arial" w:eastAsia="Times New Roman" w:hAnsi="Arial" w:cs="Arial"/>
                <w:b/>
                <w:bCs/>
                <w:kern w:val="0"/>
                <w:lang w:eastAsia="en-GB"/>
                <w14:ligatures w14:val="none"/>
              </w:rPr>
            </w:pPr>
            <w:r w:rsidRPr="008C2280">
              <w:rPr>
                <w:rFonts w:ascii="Arial" w:eastAsia="Times New Roman" w:hAnsi="Arial" w:cs="Arial"/>
                <w:b/>
                <w:bCs/>
                <w:kern w:val="0"/>
                <w:lang w:eastAsia="en-GB"/>
                <w14:ligatures w14:val="none"/>
              </w:rPr>
              <w:t>Facilities</w:t>
            </w:r>
          </w:p>
          <w:p w14:paraId="7930FBD4" w14:textId="77777777" w:rsidR="00274395" w:rsidRPr="008C2280" w:rsidRDefault="00274395" w:rsidP="008C2280">
            <w:pPr>
              <w:spacing w:after="240" w:line="276" w:lineRule="auto"/>
              <w:rPr>
                <w:rFonts w:ascii="Arial" w:eastAsia="Times New Roman" w:hAnsi="Arial" w:cs="Arial"/>
                <w:kern w:val="0"/>
                <w:lang w:eastAsia="en-GB"/>
                <w14:ligatures w14:val="none"/>
              </w:rPr>
            </w:pPr>
          </w:p>
        </w:tc>
      </w:tr>
      <w:tr w:rsidR="00274395" w:rsidRPr="008C2280" w14:paraId="1FC28C87" w14:textId="77777777" w:rsidTr="0014605B">
        <w:tc>
          <w:tcPr>
            <w:tcW w:w="2254" w:type="dxa"/>
            <w:shd w:val="clear" w:color="auto" w:fill="E8E8E8" w:themeFill="background2"/>
          </w:tcPr>
          <w:p w14:paraId="339A6E44" w14:textId="77777777" w:rsidR="00274395" w:rsidRPr="008C2280" w:rsidRDefault="00274395" w:rsidP="008C2280">
            <w:pPr>
              <w:spacing w:after="240" w:line="276" w:lineRule="auto"/>
              <w:rPr>
                <w:rFonts w:ascii="Arial" w:eastAsia="Times New Roman" w:hAnsi="Arial" w:cs="Arial"/>
                <w:kern w:val="0"/>
                <w:lang w:eastAsia="en-GB"/>
                <w14:ligatures w14:val="none"/>
              </w:rPr>
            </w:pPr>
            <w:r w:rsidRPr="008C2280">
              <w:rPr>
                <w:rFonts w:ascii="Arial" w:hAnsi="Arial" w:cs="Arial"/>
                <w:color w:val="0D0D0D"/>
                <w:shd w:val="clear" w:color="auto" w:fill="FFFFFF"/>
              </w:rPr>
              <w:t>Delta Hotels Nottingham Belfry</w:t>
            </w:r>
          </w:p>
        </w:tc>
        <w:tc>
          <w:tcPr>
            <w:tcW w:w="2254" w:type="dxa"/>
          </w:tcPr>
          <w:p w14:paraId="4684FDC5" w14:textId="77777777" w:rsidR="00274395" w:rsidRPr="008C2280" w:rsidRDefault="00274395"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£150</w:t>
            </w:r>
          </w:p>
        </w:tc>
        <w:tc>
          <w:tcPr>
            <w:tcW w:w="2254" w:type="dxa"/>
          </w:tcPr>
          <w:p w14:paraId="77084AF3" w14:textId="77777777" w:rsidR="00274395" w:rsidRPr="008C2280" w:rsidRDefault="00274395"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High</w:t>
            </w:r>
          </w:p>
        </w:tc>
        <w:tc>
          <w:tcPr>
            <w:tcW w:w="2254" w:type="dxa"/>
          </w:tcPr>
          <w:p w14:paraId="14304B0F" w14:textId="77777777" w:rsidR="00274395" w:rsidRPr="008C2280" w:rsidRDefault="00274395"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Luxury Rooms, Spa, Conference Rooms</w:t>
            </w:r>
          </w:p>
          <w:p w14:paraId="1BBC3ED1" w14:textId="77777777" w:rsidR="00274395" w:rsidRPr="008C2280" w:rsidRDefault="00274395" w:rsidP="008C2280">
            <w:pPr>
              <w:spacing w:after="240" w:line="276" w:lineRule="auto"/>
              <w:rPr>
                <w:rFonts w:ascii="Arial" w:eastAsia="Times New Roman" w:hAnsi="Arial" w:cs="Arial"/>
                <w:kern w:val="0"/>
                <w:lang w:eastAsia="en-GB"/>
                <w14:ligatures w14:val="none"/>
              </w:rPr>
            </w:pPr>
          </w:p>
        </w:tc>
      </w:tr>
      <w:tr w:rsidR="00274395" w:rsidRPr="008C2280" w14:paraId="16559557" w14:textId="77777777" w:rsidTr="0014605B">
        <w:tc>
          <w:tcPr>
            <w:tcW w:w="2254" w:type="dxa"/>
            <w:shd w:val="clear" w:color="auto" w:fill="E8E8E8" w:themeFill="background2"/>
          </w:tcPr>
          <w:p w14:paraId="0595DE27" w14:textId="77777777" w:rsidR="00274395" w:rsidRPr="008C2280" w:rsidRDefault="00274395"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Premier Inn</w:t>
            </w:r>
          </w:p>
        </w:tc>
        <w:tc>
          <w:tcPr>
            <w:tcW w:w="2254" w:type="dxa"/>
          </w:tcPr>
          <w:p w14:paraId="6178401A" w14:textId="77777777" w:rsidR="00274395" w:rsidRPr="008C2280" w:rsidRDefault="00274395"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£100</w:t>
            </w:r>
          </w:p>
        </w:tc>
        <w:tc>
          <w:tcPr>
            <w:tcW w:w="2254" w:type="dxa"/>
          </w:tcPr>
          <w:p w14:paraId="5D401FA7" w14:textId="77777777" w:rsidR="00274395" w:rsidRPr="008C2280" w:rsidRDefault="00274395"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Average</w:t>
            </w:r>
          </w:p>
        </w:tc>
        <w:tc>
          <w:tcPr>
            <w:tcW w:w="2254" w:type="dxa"/>
          </w:tcPr>
          <w:p w14:paraId="000B2D54" w14:textId="77777777" w:rsidR="00274395" w:rsidRPr="008C2280" w:rsidRDefault="00274395"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Standard Rooms, Restaurant</w:t>
            </w:r>
          </w:p>
          <w:p w14:paraId="47D692F5" w14:textId="77777777" w:rsidR="00274395" w:rsidRPr="008C2280" w:rsidRDefault="00274395" w:rsidP="008C2280">
            <w:pPr>
              <w:spacing w:line="276" w:lineRule="auto"/>
              <w:rPr>
                <w:rFonts w:ascii="Arial" w:eastAsia="Times New Roman" w:hAnsi="Arial" w:cs="Arial"/>
                <w:kern w:val="0"/>
                <w:lang w:eastAsia="en-GB"/>
                <w14:ligatures w14:val="none"/>
              </w:rPr>
            </w:pPr>
          </w:p>
          <w:p w14:paraId="0DD097A0" w14:textId="77777777" w:rsidR="00274395" w:rsidRPr="008C2280" w:rsidRDefault="00274395" w:rsidP="008C2280">
            <w:pPr>
              <w:spacing w:after="240" w:line="276" w:lineRule="auto"/>
              <w:rPr>
                <w:rFonts w:ascii="Arial" w:eastAsia="Times New Roman" w:hAnsi="Arial" w:cs="Arial"/>
                <w:kern w:val="0"/>
                <w:lang w:eastAsia="en-GB"/>
                <w14:ligatures w14:val="none"/>
              </w:rPr>
            </w:pPr>
          </w:p>
        </w:tc>
      </w:tr>
      <w:tr w:rsidR="00274395" w:rsidRPr="008C2280" w14:paraId="484069D2" w14:textId="77777777" w:rsidTr="0014605B">
        <w:tc>
          <w:tcPr>
            <w:tcW w:w="2254" w:type="dxa"/>
            <w:shd w:val="clear" w:color="auto" w:fill="E8E8E8" w:themeFill="background2"/>
          </w:tcPr>
          <w:p w14:paraId="6C4EF7A1" w14:textId="77777777" w:rsidR="00274395" w:rsidRPr="008C2280" w:rsidRDefault="00274395"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Hilton</w:t>
            </w:r>
          </w:p>
        </w:tc>
        <w:tc>
          <w:tcPr>
            <w:tcW w:w="2254" w:type="dxa"/>
          </w:tcPr>
          <w:p w14:paraId="2C7ED134" w14:textId="77777777" w:rsidR="00274395" w:rsidRPr="008C2280" w:rsidRDefault="00274395"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£150</w:t>
            </w:r>
          </w:p>
        </w:tc>
        <w:tc>
          <w:tcPr>
            <w:tcW w:w="2254" w:type="dxa"/>
          </w:tcPr>
          <w:p w14:paraId="182C7928" w14:textId="77777777" w:rsidR="00274395" w:rsidRPr="008C2280" w:rsidRDefault="00274395"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High</w:t>
            </w:r>
          </w:p>
        </w:tc>
        <w:tc>
          <w:tcPr>
            <w:tcW w:w="2254" w:type="dxa"/>
          </w:tcPr>
          <w:p w14:paraId="7D30AF05" w14:textId="77777777" w:rsidR="00274395" w:rsidRPr="008C2280" w:rsidRDefault="00274395"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Comfortable Rooms, Meeting Room</w:t>
            </w:r>
          </w:p>
          <w:p w14:paraId="4FB75B8F" w14:textId="77777777" w:rsidR="00274395" w:rsidRPr="008C2280" w:rsidRDefault="00274395" w:rsidP="008C2280">
            <w:pPr>
              <w:spacing w:after="240" w:line="276" w:lineRule="auto"/>
              <w:rPr>
                <w:rFonts w:ascii="Arial" w:eastAsia="Times New Roman" w:hAnsi="Arial" w:cs="Arial"/>
                <w:kern w:val="0"/>
                <w:lang w:eastAsia="en-GB"/>
                <w14:ligatures w14:val="none"/>
              </w:rPr>
            </w:pPr>
          </w:p>
        </w:tc>
      </w:tr>
      <w:tr w:rsidR="00274395" w:rsidRPr="008C2280" w14:paraId="2E284935" w14:textId="77777777" w:rsidTr="0014605B">
        <w:tc>
          <w:tcPr>
            <w:tcW w:w="2254" w:type="dxa"/>
            <w:shd w:val="clear" w:color="auto" w:fill="E8E8E8" w:themeFill="background2"/>
          </w:tcPr>
          <w:p w14:paraId="6A287434" w14:textId="77777777" w:rsidR="00274395" w:rsidRPr="008C2280" w:rsidRDefault="00274395"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Eastwood Hall</w:t>
            </w:r>
          </w:p>
        </w:tc>
        <w:tc>
          <w:tcPr>
            <w:tcW w:w="2254" w:type="dxa"/>
          </w:tcPr>
          <w:p w14:paraId="2CFEE3B5" w14:textId="77777777" w:rsidR="00274395" w:rsidRPr="008C2280" w:rsidRDefault="00274395"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£200</w:t>
            </w:r>
          </w:p>
        </w:tc>
        <w:tc>
          <w:tcPr>
            <w:tcW w:w="2254" w:type="dxa"/>
          </w:tcPr>
          <w:p w14:paraId="4972510C" w14:textId="77777777" w:rsidR="00274395" w:rsidRPr="008C2280" w:rsidRDefault="00274395" w:rsidP="008C2280">
            <w:pPr>
              <w:spacing w:after="240"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Very high</w:t>
            </w:r>
          </w:p>
        </w:tc>
        <w:tc>
          <w:tcPr>
            <w:tcW w:w="2254" w:type="dxa"/>
          </w:tcPr>
          <w:p w14:paraId="419C1F56" w14:textId="77777777" w:rsidR="00274395" w:rsidRPr="008C2280" w:rsidRDefault="00274395" w:rsidP="008C2280">
            <w:pPr>
              <w:spacing w:line="276" w:lineRule="auto"/>
              <w:rPr>
                <w:rFonts w:ascii="Arial" w:eastAsia="Times New Roman" w:hAnsi="Arial" w:cs="Arial"/>
                <w:kern w:val="0"/>
                <w:lang w:eastAsia="en-GB"/>
                <w14:ligatures w14:val="none"/>
              </w:rPr>
            </w:pPr>
            <w:r w:rsidRPr="008C2280">
              <w:rPr>
                <w:rFonts w:ascii="Arial" w:eastAsia="Times New Roman" w:hAnsi="Arial" w:cs="Arial"/>
                <w:kern w:val="0"/>
                <w:lang w:eastAsia="en-GB"/>
                <w14:ligatures w14:val="none"/>
              </w:rPr>
              <w:t>Luxury Suites, Spa, Gourmet Restaurant</w:t>
            </w:r>
          </w:p>
          <w:p w14:paraId="1D6B0840" w14:textId="77777777" w:rsidR="00274395" w:rsidRPr="008C2280" w:rsidRDefault="00274395" w:rsidP="008C2280">
            <w:pPr>
              <w:spacing w:after="240" w:line="276" w:lineRule="auto"/>
              <w:rPr>
                <w:rFonts w:ascii="Arial" w:eastAsia="Times New Roman" w:hAnsi="Arial" w:cs="Arial"/>
                <w:kern w:val="0"/>
                <w:lang w:eastAsia="en-GB"/>
                <w14:ligatures w14:val="none"/>
              </w:rPr>
            </w:pPr>
          </w:p>
        </w:tc>
      </w:tr>
    </w:tbl>
    <w:p w14:paraId="19955D74" w14:textId="77777777" w:rsidR="00513F59" w:rsidRPr="008C2280" w:rsidRDefault="00513F59" w:rsidP="008C2280">
      <w:pPr>
        <w:spacing w:after="240" w:line="276" w:lineRule="auto"/>
        <w:rPr>
          <w:rFonts w:ascii="Arial" w:eastAsia="Times New Roman" w:hAnsi="Arial" w:cs="Arial"/>
          <w:kern w:val="0"/>
          <w:lang w:eastAsia="en-GB"/>
          <w14:ligatures w14:val="none"/>
        </w:rPr>
      </w:pPr>
    </w:p>
    <w:p w14:paraId="27DB7742" w14:textId="77777777" w:rsidR="00513F59" w:rsidRPr="008C2280" w:rsidRDefault="00513F59" w:rsidP="008C2280">
      <w:pPr>
        <w:spacing w:after="240" w:line="276" w:lineRule="auto"/>
        <w:rPr>
          <w:rFonts w:ascii="Arial" w:eastAsia="Times New Roman" w:hAnsi="Arial" w:cs="Arial"/>
          <w:kern w:val="0"/>
          <w:lang w:eastAsia="en-GB"/>
          <w14:ligatures w14:val="none"/>
        </w:rPr>
      </w:pPr>
    </w:p>
    <w:p w14:paraId="2ADB16D1" w14:textId="77777777" w:rsidR="00513F59" w:rsidRPr="008C2280" w:rsidRDefault="00513F59" w:rsidP="008C2280">
      <w:pPr>
        <w:spacing w:after="240" w:line="276" w:lineRule="auto"/>
        <w:rPr>
          <w:rFonts w:ascii="Arial" w:eastAsia="Times New Roman" w:hAnsi="Arial" w:cs="Arial"/>
          <w:kern w:val="0"/>
          <w:lang w:eastAsia="en-GB"/>
          <w14:ligatures w14:val="none"/>
        </w:rPr>
      </w:pPr>
    </w:p>
    <w:p w14:paraId="53ACC5FC" w14:textId="77777777" w:rsidR="00513F59" w:rsidRPr="008C2280" w:rsidRDefault="00513F59" w:rsidP="008C2280">
      <w:pPr>
        <w:spacing w:after="240" w:line="276" w:lineRule="auto"/>
        <w:rPr>
          <w:rFonts w:ascii="Arial" w:eastAsia="Times New Roman" w:hAnsi="Arial" w:cs="Arial"/>
          <w:kern w:val="0"/>
          <w:lang w:eastAsia="en-GB"/>
          <w14:ligatures w14:val="none"/>
        </w:rPr>
      </w:pPr>
    </w:p>
    <w:p w14:paraId="3A99A100" w14:textId="77777777" w:rsidR="00513F59" w:rsidRPr="008C2280" w:rsidRDefault="00513F59" w:rsidP="008C2280">
      <w:pPr>
        <w:spacing w:after="240" w:line="276" w:lineRule="auto"/>
        <w:rPr>
          <w:rFonts w:ascii="Arial" w:eastAsia="Times New Roman" w:hAnsi="Arial" w:cs="Arial"/>
          <w:kern w:val="0"/>
          <w:lang w:eastAsia="en-GB"/>
          <w14:ligatures w14:val="none"/>
        </w:rPr>
      </w:pPr>
    </w:p>
    <w:p w14:paraId="63485643" w14:textId="77777777" w:rsidR="00513F59" w:rsidRPr="008C2280" w:rsidRDefault="00513F59" w:rsidP="008C2280">
      <w:pPr>
        <w:spacing w:after="240" w:line="276" w:lineRule="auto"/>
        <w:rPr>
          <w:rFonts w:ascii="Arial" w:eastAsia="Times New Roman" w:hAnsi="Arial" w:cs="Arial"/>
          <w:kern w:val="0"/>
          <w:lang w:eastAsia="en-GB"/>
          <w14:ligatures w14:val="none"/>
        </w:rPr>
      </w:pPr>
    </w:p>
    <w:p w14:paraId="32925E3A" w14:textId="37E9C44B" w:rsidR="00552EC8" w:rsidRPr="001841A9" w:rsidRDefault="00A83EB3" w:rsidP="001841A9">
      <w:pPr>
        <w:spacing w:after="240" w:line="276" w:lineRule="auto"/>
        <w:rPr>
          <w:rFonts w:ascii="Arial" w:eastAsia="Times New Roman" w:hAnsi="Arial" w:cs="Arial"/>
          <w:kern w:val="0"/>
          <w:lang w:eastAsia="en-GB"/>
          <w14:ligatures w14:val="none"/>
        </w:rPr>
      </w:pPr>
      <w:r w:rsidRPr="001841A9">
        <w:rPr>
          <w:rFonts w:ascii="Arial" w:eastAsia="Times New Roman" w:hAnsi="Arial" w:cs="Arial"/>
          <w:kern w:val="0"/>
          <w:lang w:eastAsia="en-GB"/>
          <w14:ligatures w14:val="none"/>
        </w:rPr>
        <w:t>Employees Questionary example:</w:t>
      </w:r>
    </w:p>
    <w:tbl>
      <w:tblPr>
        <w:tblStyle w:val="TableGrid"/>
        <w:tblW w:w="0" w:type="auto"/>
        <w:tblLook w:val="04A0" w:firstRow="1" w:lastRow="0" w:firstColumn="1" w:lastColumn="0" w:noHBand="0" w:noVBand="1"/>
      </w:tblPr>
      <w:tblGrid>
        <w:gridCol w:w="9016"/>
      </w:tblGrid>
      <w:tr w:rsidR="00A83EB3" w:rsidRPr="001841A9" w14:paraId="0628089B" w14:textId="77777777" w:rsidTr="00A83EB3">
        <w:tc>
          <w:tcPr>
            <w:tcW w:w="9016" w:type="dxa"/>
          </w:tcPr>
          <w:p w14:paraId="514AE52A" w14:textId="77777777" w:rsidR="00A83EB3" w:rsidRPr="00A83EB3" w:rsidRDefault="00A83EB3" w:rsidP="001841A9">
            <w:pPr>
              <w:spacing w:line="276" w:lineRule="auto"/>
              <w:rPr>
                <w:rFonts w:ascii="Arial" w:eastAsia="Times New Roman" w:hAnsi="Arial" w:cs="Arial"/>
                <w:kern w:val="0"/>
                <w:lang w:eastAsia="en-GB"/>
                <w14:ligatures w14:val="none"/>
              </w:rPr>
            </w:pPr>
            <w:r w:rsidRPr="00A83EB3">
              <w:rPr>
                <w:rFonts w:ascii="Arial" w:eastAsia="Times New Roman" w:hAnsi="Arial" w:cs="Arial"/>
                <w:kern w:val="0"/>
                <w:lang w:eastAsia="en-GB"/>
                <w14:ligatures w14:val="none"/>
              </w:rPr>
              <w:t xml:space="preserve">Demographic data: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Department: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Reception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lastRenderedPageBreak/>
              <w:br/>
              <w:t xml:space="preserve">Food and Drinks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Cleaning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Maintenance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Administration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Other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Service Time: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Less than 6 months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6 months to 1 year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1-2 years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2-5 years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Over 5 years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Training: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3. Have you received adequate training to perform your duties?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Always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Frequently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Sometimes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Rarely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Never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Are there opportunities for continuing training and professional development?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lastRenderedPageBreak/>
              <w:t xml:space="preserve">Always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Frequently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Sometimes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Rarely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Never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Communication: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5. Is communication between your department and others effective?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Always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Frequently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Sometimes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Rarely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Never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Do you feel informed about important hotel changes and policies?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Always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Frequently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Sometimes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Rarely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Never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Moral and Recognition: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7. Do you feel recognized for your work?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lastRenderedPageBreak/>
              <w:br/>
              <w:t xml:space="preserve">Always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Frequently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Sometimes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Rarely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Never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Are there adequate incentives for exceptional performance?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Always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Frequently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Sometimes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Rarely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Never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Desktop Environment: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9. How would you assess the overall working environment?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Excellent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Good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Reasonable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Bad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Very Bad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Do you feel supported by your leadership?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Always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lastRenderedPageBreak/>
              <w:t xml:space="preserve">Frequently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Sometimes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Rarely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Never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General Feedback: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11. What do you like most about working at Delta Hotels Nottingham Belfry?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 [Open reply]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What could be improved?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[Open reply]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Would you recommend Delta Hotels Nottingham Belfry as a good place to work?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Yes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No</w:t>
            </w:r>
          </w:p>
          <w:p w14:paraId="1ED5ABAF" w14:textId="77777777" w:rsidR="00A83EB3" w:rsidRPr="001841A9" w:rsidRDefault="00A83EB3" w:rsidP="001841A9">
            <w:pPr>
              <w:spacing w:after="240" w:line="276" w:lineRule="auto"/>
              <w:rPr>
                <w:rFonts w:ascii="Arial" w:eastAsia="Times New Roman" w:hAnsi="Arial" w:cs="Arial"/>
                <w:kern w:val="0"/>
                <w:lang w:eastAsia="en-GB"/>
                <w14:ligatures w14:val="none"/>
              </w:rPr>
            </w:pPr>
          </w:p>
        </w:tc>
      </w:tr>
    </w:tbl>
    <w:p w14:paraId="3AB947DC" w14:textId="77777777" w:rsidR="00A83EB3" w:rsidRPr="001841A9" w:rsidRDefault="00A83EB3" w:rsidP="001841A9">
      <w:pPr>
        <w:spacing w:after="240" w:line="276" w:lineRule="auto"/>
        <w:rPr>
          <w:rFonts w:ascii="Arial" w:eastAsia="Times New Roman" w:hAnsi="Arial" w:cs="Arial"/>
          <w:kern w:val="0"/>
          <w:lang w:eastAsia="en-GB"/>
          <w14:ligatures w14:val="none"/>
        </w:rPr>
      </w:pPr>
    </w:p>
    <w:p w14:paraId="73061F4E" w14:textId="5AF54897" w:rsidR="00A83EB3" w:rsidRPr="001841A9" w:rsidRDefault="00A83EB3" w:rsidP="001841A9">
      <w:pPr>
        <w:spacing w:after="240" w:line="276" w:lineRule="auto"/>
        <w:rPr>
          <w:rFonts w:ascii="Arial" w:eastAsia="Times New Roman" w:hAnsi="Arial" w:cs="Arial"/>
          <w:kern w:val="0"/>
          <w:lang w:eastAsia="en-GB"/>
          <w14:ligatures w14:val="none"/>
        </w:rPr>
      </w:pPr>
      <w:r w:rsidRPr="001841A9">
        <w:rPr>
          <w:rFonts w:ascii="Arial" w:eastAsia="Times New Roman" w:hAnsi="Arial" w:cs="Arial"/>
          <w:kern w:val="0"/>
          <w:lang w:eastAsia="en-GB"/>
          <w14:ligatures w14:val="none"/>
        </w:rPr>
        <w:t>Consumer Questionary example:</w:t>
      </w:r>
    </w:p>
    <w:tbl>
      <w:tblPr>
        <w:tblStyle w:val="TableGrid"/>
        <w:tblW w:w="0" w:type="auto"/>
        <w:tblLook w:val="04A0" w:firstRow="1" w:lastRow="0" w:firstColumn="1" w:lastColumn="0" w:noHBand="0" w:noVBand="1"/>
      </w:tblPr>
      <w:tblGrid>
        <w:gridCol w:w="9016"/>
      </w:tblGrid>
      <w:tr w:rsidR="00A83EB3" w:rsidRPr="001841A9" w14:paraId="47388525" w14:textId="77777777" w:rsidTr="00A83EB3">
        <w:tc>
          <w:tcPr>
            <w:tcW w:w="9016" w:type="dxa"/>
          </w:tcPr>
          <w:p w14:paraId="2ABCD41D" w14:textId="77777777" w:rsidR="00A83EB3" w:rsidRPr="00A83EB3" w:rsidRDefault="00A83EB3" w:rsidP="001841A9">
            <w:pPr>
              <w:spacing w:line="276" w:lineRule="auto"/>
              <w:rPr>
                <w:rFonts w:ascii="Arial" w:eastAsia="Times New Roman" w:hAnsi="Arial" w:cs="Arial"/>
                <w:kern w:val="0"/>
                <w:lang w:eastAsia="en-GB"/>
                <w14:ligatures w14:val="none"/>
              </w:rPr>
            </w:pPr>
            <w:r w:rsidRPr="00A83EB3">
              <w:rPr>
                <w:rFonts w:ascii="Arial" w:eastAsia="Times New Roman" w:hAnsi="Arial" w:cs="Arial"/>
                <w:kern w:val="0"/>
                <w:lang w:eastAsia="en-GB"/>
                <w14:ligatures w14:val="none"/>
              </w:rPr>
              <w:t xml:space="preserve">Demographic data: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Age: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Under 18 years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lastRenderedPageBreak/>
              <w:br/>
              <w:t xml:space="preserve">18-24 years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25-34 years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35-44 years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45-54 years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55-64 years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65 years of age or older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Reason of stay: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Business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Leisure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Event/Wedding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Other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General experience: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3. How would you rate your overall experience at Delta Hotels Nottingham Belfry?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Very Satisfactory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Satisfactory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Neutral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Unsatisfactory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Very unsatisfactory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Quality of Service: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lastRenderedPageBreak/>
              <w:t xml:space="preserve">4. How would you assess the quality of reception service?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Excellent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Good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Reasonable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Bad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Very Bad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Was the staff helpful and met your needs?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Always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Frequently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Sometimes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Rarely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Never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How would you assess the quality of the room cleaning service?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Excellent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Good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Reasonable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Bad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Very Bad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Maintenance of Facilities: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lastRenderedPageBreak/>
              <w:br/>
              <w:t xml:space="preserve">7. Were the room and facilities in good condition of maintenance?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Always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Frequently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Sometimes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Rarely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Never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Were there any problems with the facilities during your stay?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Yes (Specify: ________________)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No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Customer service: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9. How would you assess the speed in responding to your requests?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Excellent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Good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Reasonable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Bad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Very Bad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The staff at the reception was courteous and professional?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Always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Frequently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lastRenderedPageBreak/>
              <w:t xml:space="preserve">Sometimes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Rarely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Never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General Feedback: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11. What did you like most about your stay?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 [Open reply]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What could be improved?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[Open reply]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Would you recommend Delta Hotels Nottingham Belfry to others?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 xml:space="preserve">Yes </w:t>
            </w:r>
            <w:r w:rsidRPr="00A83EB3">
              <w:rPr>
                <w:rFonts w:ascii="Arial" w:eastAsia="Times New Roman" w:hAnsi="Arial" w:cs="Arial"/>
                <w:kern w:val="0"/>
                <w:lang w:eastAsia="en-GB"/>
                <w14:ligatures w14:val="none"/>
              </w:rPr>
              <w:br/>
            </w:r>
            <w:r w:rsidRPr="00A83EB3">
              <w:rPr>
                <w:rFonts w:ascii="Arial" w:eastAsia="Times New Roman" w:hAnsi="Arial" w:cs="Arial"/>
                <w:kern w:val="0"/>
                <w:lang w:eastAsia="en-GB"/>
                <w14:ligatures w14:val="none"/>
              </w:rPr>
              <w:br/>
              <w:t>No</w:t>
            </w:r>
          </w:p>
          <w:p w14:paraId="459383EA" w14:textId="77777777" w:rsidR="00A83EB3" w:rsidRPr="001841A9" w:rsidRDefault="00A83EB3" w:rsidP="001841A9">
            <w:pPr>
              <w:spacing w:after="240" w:line="276" w:lineRule="auto"/>
              <w:rPr>
                <w:rFonts w:ascii="Arial" w:eastAsia="Times New Roman" w:hAnsi="Arial" w:cs="Arial"/>
                <w:kern w:val="0"/>
                <w:lang w:eastAsia="en-GB"/>
                <w14:ligatures w14:val="none"/>
              </w:rPr>
            </w:pPr>
          </w:p>
        </w:tc>
      </w:tr>
    </w:tbl>
    <w:p w14:paraId="75BBC320" w14:textId="77777777" w:rsidR="00A83EB3" w:rsidRDefault="00A83EB3" w:rsidP="008C2280">
      <w:pPr>
        <w:spacing w:after="240" w:line="276" w:lineRule="auto"/>
        <w:rPr>
          <w:rFonts w:ascii="Arial" w:eastAsia="Times New Roman" w:hAnsi="Arial" w:cs="Arial"/>
          <w:kern w:val="0"/>
          <w:lang w:eastAsia="en-GB"/>
          <w14:ligatures w14:val="none"/>
        </w:rPr>
      </w:pPr>
    </w:p>
    <w:p w14:paraId="3E0270B2" w14:textId="77777777" w:rsidR="00A83EB3" w:rsidRPr="008C2280" w:rsidRDefault="00A83EB3" w:rsidP="008C2280">
      <w:pPr>
        <w:spacing w:after="240" w:line="276" w:lineRule="auto"/>
        <w:rPr>
          <w:rFonts w:ascii="Arial" w:eastAsia="Times New Roman" w:hAnsi="Arial" w:cs="Arial"/>
          <w:kern w:val="0"/>
          <w:lang w:eastAsia="en-GB"/>
          <w14:ligatures w14:val="none"/>
        </w:rPr>
      </w:pPr>
    </w:p>
    <w:p w14:paraId="7FDECDB6" w14:textId="77777777" w:rsidR="00145366" w:rsidRPr="008C2280" w:rsidRDefault="00145366" w:rsidP="007E6D3E">
      <w:pPr>
        <w:pStyle w:val="Heading2"/>
        <w:rPr>
          <w:rFonts w:eastAsia="Times New Roman"/>
          <w:lang w:eastAsia="en-GB"/>
        </w:rPr>
      </w:pPr>
    </w:p>
    <w:p w14:paraId="4E5E3FF7" w14:textId="236FA1CA" w:rsidR="00D16C2A" w:rsidRPr="008C2280" w:rsidRDefault="003234BA" w:rsidP="007E6D3E">
      <w:pPr>
        <w:pStyle w:val="Heading2"/>
        <w:rPr>
          <w:rFonts w:eastAsia="Times New Roman"/>
          <w:lang w:eastAsia="en-GB"/>
        </w:rPr>
      </w:pPr>
      <w:bookmarkStart w:id="14" w:name="_Toc168089449"/>
      <w:r w:rsidRPr="008C2280">
        <w:t>References:</w:t>
      </w:r>
      <w:bookmarkEnd w:id="14"/>
      <w:r w:rsidRPr="008C2280">
        <w:t xml:space="preserve"> </w:t>
      </w:r>
    </w:p>
    <w:p w14:paraId="022B8039" w14:textId="77777777" w:rsidR="00D16C2A" w:rsidRPr="008C2280" w:rsidRDefault="00D16C2A" w:rsidP="008C2280">
      <w:pPr>
        <w:spacing w:line="276" w:lineRule="auto"/>
        <w:rPr>
          <w:rFonts w:ascii="Arial" w:hAnsi="Arial" w:cs="Arial"/>
        </w:rPr>
      </w:pPr>
    </w:p>
    <w:p w14:paraId="6881DB73" w14:textId="77777777" w:rsidR="00D16C2A" w:rsidRPr="008C2280" w:rsidRDefault="00D16C2A" w:rsidP="008C2280">
      <w:pPr>
        <w:spacing w:line="276" w:lineRule="auto"/>
        <w:rPr>
          <w:rFonts w:ascii="Arial" w:hAnsi="Arial" w:cs="Arial"/>
        </w:rPr>
      </w:pPr>
    </w:p>
    <w:p w14:paraId="2B1712E3"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Baum, T. (2007). Human resources in tourism: Still waiting for change. Tourism Management, 28(6), 1383-1399.</w:t>
      </w:r>
    </w:p>
    <w:p w14:paraId="2F3C4F6E"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lastRenderedPageBreak/>
        <w:t>Davidson, M. C., McPhail, R., &amp; Barry, S. (2011). Hospitality HRM: Past, present, and the future. International Journal of Contemporary Hospitality Management, 23(4), 498-516.</w:t>
      </w:r>
    </w:p>
    <w:p w14:paraId="37BFF4F2"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 xml:space="preserve">Enz, C. A., &amp; </w:t>
      </w:r>
      <w:proofErr w:type="spellStart"/>
      <w:r w:rsidRPr="002906FB">
        <w:rPr>
          <w:rFonts w:ascii="Segoe UI" w:eastAsia="Times New Roman" w:hAnsi="Segoe UI" w:cs="Segoe UI"/>
          <w:color w:val="0D0D0D"/>
          <w:kern w:val="0"/>
          <w:lang w:eastAsia="en-GB"/>
          <w14:ligatures w14:val="none"/>
        </w:rPr>
        <w:t>Siguaw</w:t>
      </w:r>
      <w:proofErr w:type="spellEnd"/>
      <w:r w:rsidRPr="002906FB">
        <w:rPr>
          <w:rFonts w:ascii="Segoe UI" w:eastAsia="Times New Roman" w:hAnsi="Segoe UI" w:cs="Segoe UI"/>
          <w:color w:val="0D0D0D"/>
          <w:kern w:val="0"/>
          <w:lang w:eastAsia="en-GB"/>
          <w14:ligatures w14:val="none"/>
        </w:rPr>
        <w:t>, J. A. (2000). Best practices in service quality. Cornell Hotel and Restaurant Administration Quarterly, 41(5), 20-29.</w:t>
      </w:r>
    </w:p>
    <w:p w14:paraId="5A24B46A"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Herzberg, F. (1966). Work and the nature of man. Cleveland: World Publishing.</w:t>
      </w:r>
    </w:p>
    <w:p w14:paraId="4D2A31CE"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proofErr w:type="spellStart"/>
      <w:r w:rsidRPr="002906FB">
        <w:rPr>
          <w:rFonts w:ascii="Segoe UI" w:eastAsia="Times New Roman" w:hAnsi="Segoe UI" w:cs="Segoe UI"/>
          <w:color w:val="0D0D0D"/>
          <w:kern w:val="0"/>
          <w:lang w:eastAsia="en-GB"/>
          <w14:ligatures w14:val="none"/>
        </w:rPr>
        <w:t>Hinkin</w:t>
      </w:r>
      <w:proofErr w:type="spellEnd"/>
      <w:r w:rsidRPr="002906FB">
        <w:rPr>
          <w:rFonts w:ascii="Segoe UI" w:eastAsia="Times New Roman" w:hAnsi="Segoe UI" w:cs="Segoe UI"/>
          <w:color w:val="0D0D0D"/>
          <w:kern w:val="0"/>
          <w:lang w:eastAsia="en-GB"/>
          <w14:ligatures w14:val="none"/>
        </w:rPr>
        <w:t>, T. R., &amp; Tracey, J. B. (2000). The cost of turnover: Putting a price on the learning curve. Cornell Hotel and Restaurant Administration Quarterly, 41(3), 14-21.</w:t>
      </w:r>
    </w:p>
    <w:p w14:paraId="66C589DE"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Kotler, P., Bowen, J. T., &amp; Makens, J. C. (2014). Marketing for Hospitality and Tourism. Pearson.</w:t>
      </w:r>
    </w:p>
    <w:p w14:paraId="43470847"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Parasuraman, A., Zeithaml, V. A., &amp; Berry, L. L. (1988). SERVQUAL: A multiple-item scale for measuring consumer perceptions of service quality. Journal of Retailing, 64(1), 12-40.</w:t>
      </w:r>
    </w:p>
    <w:p w14:paraId="17156496"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Walker, J. R. (2016). Introduction to Hospitality Management. Pearson.</w:t>
      </w:r>
    </w:p>
    <w:p w14:paraId="2AC08B56"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Zeithaml, V. A., Bitner, M. J., &amp; Gremler, D. D. (2013). Services Marketing: Integrating Customer Focus Across the Firm. McGraw-Hill Education.</w:t>
      </w:r>
    </w:p>
    <w:p w14:paraId="37AE289A"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Lashley, C. (2008). Studying Hospitality: Insights from Social Sciences. Scandinavian Journal of Hospitality and Tourism, 8(1), 69-82.</w:t>
      </w:r>
    </w:p>
    <w:p w14:paraId="2F5864ED"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Berman, E. M., Bowman, J. S., West, J. P., &amp; Van Wart, M. R. (2019). Human Resource Management in Public Service: Paradoxes, Processes, and Problems. SAGE Publications.</w:t>
      </w:r>
    </w:p>
    <w:p w14:paraId="6D24AECA"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 xml:space="preserve">Baum, T., &amp; </w:t>
      </w:r>
      <w:proofErr w:type="spellStart"/>
      <w:r w:rsidRPr="002906FB">
        <w:rPr>
          <w:rFonts w:ascii="Segoe UI" w:eastAsia="Times New Roman" w:hAnsi="Segoe UI" w:cs="Segoe UI"/>
          <w:color w:val="0D0D0D"/>
          <w:kern w:val="0"/>
          <w:lang w:eastAsia="en-GB"/>
          <w14:ligatures w14:val="none"/>
        </w:rPr>
        <w:t>Kokkranikal</w:t>
      </w:r>
      <w:proofErr w:type="spellEnd"/>
      <w:r w:rsidRPr="002906FB">
        <w:rPr>
          <w:rFonts w:ascii="Segoe UI" w:eastAsia="Times New Roman" w:hAnsi="Segoe UI" w:cs="Segoe UI"/>
          <w:color w:val="0D0D0D"/>
          <w:kern w:val="0"/>
          <w:lang w:eastAsia="en-GB"/>
          <w14:ligatures w14:val="none"/>
        </w:rPr>
        <w:t>, J. (2005). Human resource development for competitiveness: A case study of four and five-star hotels in Scotland. Tourism Management, 26(2), 211-223.</w:t>
      </w:r>
    </w:p>
    <w:p w14:paraId="33525B4B"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Bratton, J., &amp; Gold, J. (2017). Human Resource Management: Theory and Practice. Palgrave Macmillan.</w:t>
      </w:r>
    </w:p>
    <w:p w14:paraId="798512E6"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Brown, J. B., &amp; Dev, C. S. (2000). Improving customer satisfaction measurement in hospitality operations. International Journal of Contemporary Hospitality Management, 12(3), 136-143.</w:t>
      </w:r>
    </w:p>
    <w:p w14:paraId="01330CC7"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 xml:space="preserve">Carbery, R., &amp; </w:t>
      </w:r>
      <w:proofErr w:type="spellStart"/>
      <w:r w:rsidRPr="002906FB">
        <w:rPr>
          <w:rFonts w:ascii="Segoe UI" w:eastAsia="Times New Roman" w:hAnsi="Segoe UI" w:cs="Segoe UI"/>
          <w:color w:val="0D0D0D"/>
          <w:kern w:val="0"/>
          <w:lang w:eastAsia="en-GB"/>
          <w14:ligatures w14:val="none"/>
        </w:rPr>
        <w:t>Garavan</w:t>
      </w:r>
      <w:proofErr w:type="spellEnd"/>
      <w:r w:rsidRPr="002906FB">
        <w:rPr>
          <w:rFonts w:ascii="Segoe UI" w:eastAsia="Times New Roman" w:hAnsi="Segoe UI" w:cs="Segoe UI"/>
          <w:color w:val="0D0D0D"/>
          <w:kern w:val="0"/>
          <w:lang w:eastAsia="en-GB"/>
          <w14:ligatures w14:val="none"/>
        </w:rPr>
        <w:t>, T. N. (2005). Organisational restructuring and downsizing: Issues related to learning, training and employability of survivors. Journal of European Industrial Training, 29(6), 488-508.</w:t>
      </w:r>
    </w:p>
    <w:p w14:paraId="1E7DCE4A"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Cheng, S., &amp; Rashid, A. (2013). Employee participation in decision making: Evidence from the Malaysian hospitality industry. International Journal of Human Resource Studies, 3(4), 189-203.</w:t>
      </w:r>
    </w:p>
    <w:p w14:paraId="5B5FB5DD"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lastRenderedPageBreak/>
        <w:t>Chiang, F. F. T., &amp; Birtch, T. A. (2011). The performance implications of financial and non‐financial rewards: An Asian Nordic comparison. Journal of Management Studies, 49(3), 538-570.</w:t>
      </w:r>
    </w:p>
    <w:p w14:paraId="01D0C17C"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Choi, T. Y., &amp; Chu, R. (2001). Determinants of hotel guests’ satisfaction and repeat patronage in the Hong Kong hotel industry. International Journal of Hospitality Management, 20(3), 277-297.</w:t>
      </w:r>
    </w:p>
    <w:p w14:paraId="409B53EA"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Delbridge, R., &amp; Turnbull, P. (2005). A review of employee involvement and participation at work. The International Journal of Human Resource Management, 16(4), 595-715.</w:t>
      </w:r>
    </w:p>
    <w:p w14:paraId="21EF15BF"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Ford, R. C., Sturman, M. C., &amp; Heaton, C. P. (2012). Managing Quality Service in Hospitality: How Organizations Achieve Excellence in the Guest Experience. Cengage Learning.</w:t>
      </w:r>
    </w:p>
    <w:p w14:paraId="6C2213C8"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Grönroos, C. (2007). Service Management and Marketing: Customer Management in Service Competition. John Wiley &amp; Sons.</w:t>
      </w:r>
    </w:p>
    <w:p w14:paraId="725DBFDD"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Gupta, S., McLaughlin, E., &amp; Gomez, M. (2007). Guest satisfaction and restaurant performance. Cornell Hotel and Restaurant Administration Quarterly, 48(3), 284-298.</w:t>
      </w:r>
    </w:p>
    <w:p w14:paraId="119663D2"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Heskett, J. L., Sasser Jr, W. E., &amp; Schlesinger, L. A. (1997). The Service Profit Chain: How Leading Companies Link Profit and Growth to Loyalty, Satisfaction, and Value. Simon and Schuster.</w:t>
      </w:r>
    </w:p>
    <w:p w14:paraId="51801D5F"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proofErr w:type="spellStart"/>
      <w:r w:rsidRPr="002906FB">
        <w:rPr>
          <w:rFonts w:ascii="Segoe UI" w:eastAsia="Times New Roman" w:hAnsi="Segoe UI" w:cs="Segoe UI"/>
          <w:color w:val="0D0D0D"/>
          <w:kern w:val="0"/>
          <w:lang w:eastAsia="en-GB"/>
          <w14:ligatures w14:val="none"/>
        </w:rPr>
        <w:t>Kandampully</w:t>
      </w:r>
      <w:proofErr w:type="spellEnd"/>
      <w:r w:rsidRPr="002906FB">
        <w:rPr>
          <w:rFonts w:ascii="Segoe UI" w:eastAsia="Times New Roman" w:hAnsi="Segoe UI" w:cs="Segoe UI"/>
          <w:color w:val="0D0D0D"/>
          <w:kern w:val="0"/>
          <w:lang w:eastAsia="en-GB"/>
          <w14:ligatures w14:val="none"/>
        </w:rPr>
        <w:t>, J. (2006). The new customer-</w:t>
      </w:r>
      <w:proofErr w:type="spellStart"/>
      <w:r w:rsidRPr="002906FB">
        <w:rPr>
          <w:rFonts w:ascii="Segoe UI" w:eastAsia="Times New Roman" w:hAnsi="Segoe UI" w:cs="Segoe UI"/>
          <w:color w:val="0D0D0D"/>
          <w:kern w:val="0"/>
          <w:lang w:eastAsia="en-GB"/>
          <w14:ligatures w14:val="none"/>
        </w:rPr>
        <w:t>centered</w:t>
      </w:r>
      <w:proofErr w:type="spellEnd"/>
      <w:r w:rsidRPr="002906FB">
        <w:rPr>
          <w:rFonts w:ascii="Segoe UI" w:eastAsia="Times New Roman" w:hAnsi="Segoe UI" w:cs="Segoe UI"/>
          <w:color w:val="0D0D0D"/>
          <w:kern w:val="0"/>
          <w:lang w:eastAsia="en-GB"/>
          <w14:ligatures w14:val="none"/>
        </w:rPr>
        <w:t xml:space="preserve"> business model for the hospitality industry. International Journal of Contemporary Hospitality Management, 18(3), 173-187.</w:t>
      </w:r>
    </w:p>
    <w:p w14:paraId="3AF39430"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proofErr w:type="spellStart"/>
      <w:r w:rsidRPr="002906FB">
        <w:rPr>
          <w:rFonts w:ascii="Segoe UI" w:eastAsia="Times New Roman" w:hAnsi="Segoe UI" w:cs="Segoe UI"/>
          <w:color w:val="0D0D0D"/>
          <w:kern w:val="0"/>
          <w:lang w:eastAsia="en-GB"/>
          <w14:ligatures w14:val="none"/>
        </w:rPr>
        <w:t>Kandampully</w:t>
      </w:r>
      <w:proofErr w:type="spellEnd"/>
      <w:r w:rsidRPr="002906FB">
        <w:rPr>
          <w:rFonts w:ascii="Segoe UI" w:eastAsia="Times New Roman" w:hAnsi="Segoe UI" w:cs="Segoe UI"/>
          <w:color w:val="0D0D0D"/>
          <w:kern w:val="0"/>
          <w:lang w:eastAsia="en-GB"/>
          <w14:ligatures w14:val="none"/>
        </w:rPr>
        <w:t xml:space="preserve">, J., &amp; </w:t>
      </w:r>
      <w:proofErr w:type="spellStart"/>
      <w:r w:rsidRPr="002906FB">
        <w:rPr>
          <w:rFonts w:ascii="Segoe UI" w:eastAsia="Times New Roman" w:hAnsi="Segoe UI" w:cs="Segoe UI"/>
          <w:color w:val="0D0D0D"/>
          <w:kern w:val="0"/>
          <w:lang w:eastAsia="en-GB"/>
          <w14:ligatures w14:val="none"/>
        </w:rPr>
        <w:t>Suhartanto</w:t>
      </w:r>
      <w:proofErr w:type="spellEnd"/>
      <w:r w:rsidRPr="002906FB">
        <w:rPr>
          <w:rFonts w:ascii="Segoe UI" w:eastAsia="Times New Roman" w:hAnsi="Segoe UI" w:cs="Segoe UI"/>
          <w:color w:val="0D0D0D"/>
          <w:kern w:val="0"/>
          <w:lang w:eastAsia="en-GB"/>
          <w14:ligatures w14:val="none"/>
        </w:rPr>
        <w:t>, D. (2000). Customer loyalty in the hotel industry: The role of customer satisfaction and image. International Journal of Contemporary Hospitality Management, 12(6), 346-351.</w:t>
      </w:r>
    </w:p>
    <w:p w14:paraId="2D88C4A3"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Kim, W. G., &amp; Cha, Y. (2002). Antecedents and consequences of relationship quality in hotel industry. International Journal of Hospitality Management, 21(4), 321-338.</w:t>
      </w:r>
    </w:p>
    <w:p w14:paraId="72EC7AD4"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 xml:space="preserve">King, C., &amp; So, K. K. F. (2015). Enhancing hotel employees’ brand understanding and brand-building </w:t>
      </w:r>
      <w:proofErr w:type="spellStart"/>
      <w:r w:rsidRPr="002906FB">
        <w:rPr>
          <w:rFonts w:ascii="Segoe UI" w:eastAsia="Times New Roman" w:hAnsi="Segoe UI" w:cs="Segoe UI"/>
          <w:color w:val="0D0D0D"/>
          <w:kern w:val="0"/>
          <w:lang w:eastAsia="en-GB"/>
          <w14:ligatures w14:val="none"/>
        </w:rPr>
        <w:t>behavior</w:t>
      </w:r>
      <w:proofErr w:type="spellEnd"/>
      <w:r w:rsidRPr="002906FB">
        <w:rPr>
          <w:rFonts w:ascii="Segoe UI" w:eastAsia="Times New Roman" w:hAnsi="Segoe UI" w:cs="Segoe UI"/>
          <w:color w:val="0D0D0D"/>
          <w:kern w:val="0"/>
          <w:lang w:eastAsia="en-GB"/>
          <w14:ligatures w14:val="none"/>
        </w:rPr>
        <w:t xml:space="preserve"> in China. Journal of Hospitality &amp; Tourism Research, 39(4), 492-516.</w:t>
      </w:r>
    </w:p>
    <w:p w14:paraId="7530FA25"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 xml:space="preserve">Knutson, B. (1988). Frequent </w:t>
      </w:r>
      <w:proofErr w:type="spellStart"/>
      <w:r w:rsidRPr="002906FB">
        <w:rPr>
          <w:rFonts w:ascii="Segoe UI" w:eastAsia="Times New Roman" w:hAnsi="Segoe UI" w:cs="Segoe UI"/>
          <w:color w:val="0D0D0D"/>
          <w:kern w:val="0"/>
          <w:lang w:eastAsia="en-GB"/>
          <w14:ligatures w14:val="none"/>
        </w:rPr>
        <w:t>travelers</w:t>
      </w:r>
      <w:proofErr w:type="spellEnd"/>
      <w:r w:rsidRPr="002906FB">
        <w:rPr>
          <w:rFonts w:ascii="Segoe UI" w:eastAsia="Times New Roman" w:hAnsi="Segoe UI" w:cs="Segoe UI"/>
          <w:color w:val="0D0D0D"/>
          <w:kern w:val="0"/>
          <w:lang w:eastAsia="en-GB"/>
          <w14:ligatures w14:val="none"/>
        </w:rPr>
        <w:t>: Making them happy and bringing them back. Cornell Hotel and Restaurant Administration Quarterly, 29(1), 82-87.</w:t>
      </w:r>
    </w:p>
    <w:p w14:paraId="72F94344"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Kotler, P., Bowen, J., &amp; Makens, J. (2010). Marketing for Hospitality and Tourism. Pearson.</w:t>
      </w:r>
    </w:p>
    <w:p w14:paraId="5F968236"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lastRenderedPageBreak/>
        <w:t>Lam, T., &amp; Zhang, H. (2003). Job satisfaction and organizational commitment in the Hong Kong fast food industry. International Journal of Contemporary Hospitality Management, 15(4), 214-220.</w:t>
      </w:r>
    </w:p>
    <w:p w14:paraId="2C0E2ADC"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Lockwood, A., &amp; Jones, P. (2000). Managing Service Quality in Hospitality: How Organizations Achieve Excellence in the Guest Experience. Cengage Learning.</w:t>
      </w:r>
    </w:p>
    <w:p w14:paraId="368EFA36"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Lovelock, C., &amp; Wirtz, J. (2011). Services Marketing: People, Technology, Strategy. Pearson Education.</w:t>
      </w:r>
    </w:p>
    <w:p w14:paraId="2621BD9D"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Lundberg, C. (1994). Service quality and customer satisfaction in selected hotels in Addis Ababa. Ethiopian Journal of Business and Economics, 10(1), 33-56.</w:t>
      </w:r>
    </w:p>
    <w:p w14:paraId="7773FB43"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Mattila, A. S., &amp; Enz, C. A. (2002). The role of emotions in service encounters. Journal of Service Research, 4(4), 268-277.</w:t>
      </w:r>
    </w:p>
    <w:p w14:paraId="377B2144"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 xml:space="preserve">McPhail, R., </w:t>
      </w:r>
      <w:proofErr w:type="spellStart"/>
      <w:r w:rsidRPr="002906FB">
        <w:rPr>
          <w:rFonts w:ascii="Segoe UI" w:eastAsia="Times New Roman" w:hAnsi="Segoe UI" w:cs="Segoe UI"/>
          <w:color w:val="0D0D0D"/>
          <w:kern w:val="0"/>
          <w:lang w:eastAsia="en-GB"/>
          <w14:ligatures w14:val="none"/>
        </w:rPr>
        <w:t>Patiar</w:t>
      </w:r>
      <w:proofErr w:type="spellEnd"/>
      <w:r w:rsidRPr="002906FB">
        <w:rPr>
          <w:rFonts w:ascii="Segoe UI" w:eastAsia="Times New Roman" w:hAnsi="Segoe UI" w:cs="Segoe UI"/>
          <w:color w:val="0D0D0D"/>
          <w:kern w:val="0"/>
          <w:lang w:eastAsia="en-GB"/>
          <w14:ligatures w14:val="none"/>
        </w:rPr>
        <w:t>, A., Herington, C., Creed, P., &amp; Davidson, M. (2015). Development and initial validation of a hospitality employees' job satisfaction index. International Journal of Contemporary Hospitality Management, 27(8), 1814-1838.</w:t>
      </w:r>
    </w:p>
    <w:p w14:paraId="09B80526"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Mohr, L. A., &amp; Bitner, M. J. (1995). The role of employee effort in satisfaction with service transactions. Journal of Business Research, 32(3), 239-252.</w:t>
      </w:r>
    </w:p>
    <w:p w14:paraId="73AA354E"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Olsen, M. D., &amp; Connolly, D. J. (2000). Experience-based travel: How technology is changing the hospitality industry. Cornell Hotel and Restaurant Administration Quarterly, 41(1), 30-40.</w:t>
      </w:r>
    </w:p>
    <w:p w14:paraId="63CBDB82"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Ostroff, C. (1992). The relationship between satisfaction, attitudes, and performance: An organizational level analysis. Journal of Applied Psychology, 77(6), 963-974.</w:t>
      </w:r>
    </w:p>
    <w:p w14:paraId="1EB0F2E7"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Parasuraman, A., Zeithaml, V. A., &amp; Berry, L. L. (1991). Refinement and reassessment of the SERVQUAL scale. Journal of Retailing, 67(4), 420-450.</w:t>
      </w:r>
    </w:p>
    <w:p w14:paraId="0563583F"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proofErr w:type="spellStart"/>
      <w:r w:rsidRPr="002906FB">
        <w:rPr>
          <w:rFonts w:ascii="Segoe UI" w:eastAsia="Times New Roman" w:hAnsi="Segoe UI" w:cs="Segoe UI"/>
          <w:color w:val="0D0D0D"/>
          <w:kern w:val="0"/>
          <w:lang w:eastAsia="en-GB"/>
          <w14:ligatures w14:val="none"/>
        </w:rPr>
        <w:t>Pizam</w:t>
      </w:r>
      <w:proofErr w:type="spellEnd"/>
      <w:r w:rsidRPr="002906FB">
        <w:rPr>
          <w:rFonts w:ascii="Segoe UI" w:eastAsia="Times New Roman" w:hAnsi="Segoe UI" w:cs="Segoe UI"/>
          <w:color w:val="0D0D0D"/>
          <w:kern w:val="0"/>
          <w:lang w:eastAsia="en-GB"/>
          <w14:ligatures w14:val="none"/>
        </w:rPr>
        <w:t>, A., &amp; Ellis, T. (1999). Customer satisfaction and its measurement in hospitality enterprises. International Journal of Contemporary Hospitality Management, 11(7), 326-339.</w:t>
      </w:r>
    </w:p>
    <w:p w14:paraId="4F3D1192"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Schlesinger, L. A., &amp; Heskett, J. L. (1991). Breaking the cycle of failure in services. Sloan Management Review, 32(3), 17-28.</w:t>
      </w:r>
    </w:p>
    <w:p w14:paraId="74D80014"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Schneider, B., &amp; Bowen, D. E. (1995). Winning the Service Game. Harvard Business School Press.</w:t>
      </w:r>
    </w:p>
    <w:p w14:paraId="1D87EAA4"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Sigala, M. (2001). Modelling e-marketing strategies: Internet presence and exploitation of Greek hotels. Journal of Travel &amp; Tourism Marketing, 11(2-3), 83-103.</w:t>
      </w:r>
    </w:p>
    <w:p w14:paraId="0241544C"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lastRenderedPageBreak/>
        <w:t>Smith, A. K., Bolton, R. N., &amp; Wagner, J. (1999). A model of customer satisfaction with service encounters involving failure and recovery. Journal of Marketing Research, 36(3), 356-372.</w:t>
      </w:r>
    </w:p>
    <w:p w14:paraId="1F4B9C5C"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proofErr w:type="spellStart"/>
      <w:r w:rsidRPr="002906FB">
        <w:rPr>
          <w:rFonts w:ascii="Segoe UI" w:eastAsia="Times New Roman" w:hAnsi="Segoe UI" w:cs="Segoe UI"/>
          <w:color w:val="0D0D0D"/>
          <w:kern w:val="0"/>
          <w:lang w:eastAsia="en-GB"/>
          <w14:ligatures w14:val="none"/>
        </w:rPr>
        <w:t>Tepeci</w:t>
      </w:r>
      <w:proofErr w:type="spellEnd"/>
      <w:r w:rsidRPr="002906FB">
        <w:rPr>
          <w:rFonts w:ascii="Segoe UI" w:eastAsia="Times New Roman" w:hAnsi="Segoe UI" w:cs="Segoe UI"/>
          <w:color w:val="0D0D0D"/>
          <w:kern w:val="0"/>
          <w:lang w:eastAsia="en-GB"/>
          <w14:ligatures w14:val="none"/>
        </w:rPr>
        <w:t xml:space="preserve">, M., &amp; Bartlett, A. L. B. (2002). The hospitality industry culture profile: A measure of individual values, organizational culture, and person-organization fit as predictors of job satisfaction and </w:t>
      </w:r>
      <w:proofErr w:type="spellStart"/>
      <w:r w:rsidRPr="002906FB">
        <w:rPr>
          <w:rFonts w:ascii="Segoe UI" w:eastAsia="Times New Roman" w:hAnsi="Segoe UI" w:cs="Segoe UI"/>
          <w:color w:val="0D0D0D"/>
          <w:kern w:val="0"/>
          <w:lang w:eastAsia="en-GB"/>
          <w14:ligatures w14:val="none"/>
        </w:rPr>
        <w:t>behavioral</w:t>
      </w:r>
      <w:proofErr w:type="spellEnd"/>
      <w:r w:rsidRPr="002906FB">
        <w:rPr>
          <w:rFonts w:ascii="Segoe UI" w:eastAsia="Times New Roman" w:hAnsi="Segoe UI" w:cs="Segoe UI"/>
          <w:color w:val="0D0D0D"/>
          <w:kern w:val="0"/>
          <w:lang w:eastAsia="en-GB"/>
          <w14:ligatures w14:val="none"/>
        </w:rPr>
        <w:t xml:space="preserve"> intentions. International Journal of Hospitality Management, 21(2), 151-170.</w:t>
      </w:r>
    </w:p>
    <w:p w14:paraId="32BA4A78"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proofErr w:type="spellStart"/>
      <w:r w:rsidRPr="002906FB">
        <w:rPr>
          <w:rFonts w:ascii="Segoe UI" w:eastAsia="Times New Roman" w:hAnsi="Segoe UI" w:cs="Segoe UI"/>
          <w:color w:val="0D0D0D"/>
          <w:kern w:val="0"/>
          <w:lang w:eastAsia="en-GB"/>
          <w14:ligatures w14:val="none"/>
        </w:rPr>
        <w:t>Tsaur</w:t>
      </w:r>
      <w:proofErr w:type="spellEnd"/>
      <w:r w:rsidRPr="002906FB">
        <w:rPr>
          <w:rFonts w:ascii="Segoe UI" w:eastAsia="Times New Roman" w:hAnsi="Segoe UI" w:cs="Segoe UI"/>
          <w:color w:val="0D0D0D"/>
          <w:kern w:val="0"/>
          <w:lang w:eastAsia="en-GB"/>
          <w14:ligatures w14:val="none"/>
        </w:rPr>
        <w:t xml:space="preserve">, S. H., &amp; Lin, Y. C. (2004). Promoting service quality in tourist hotels: The role of HRM practices and service </w:t>
      </w:r>
      <w:proofErr w:type="spellStart"/>
      <w:r w:rsidRPr="002906FB">
        <w:rPr>
          <w:rFonts w:ascii="Segoe UI" w:eastAsia="Times New Roman" w:hAnsi="Segoe UI" w:cs="Segoe UI"/>
          <w:color w:val="0D0D0D"/>
          <w:kern w:val="0"/>
          <w:lang w:eastAsia="en-GB"/>
          <w14:ligatures w14:val="none"/>
        </w:rPr>
        <w:t>behavior</w:t>
      </w:r>
      <w:proofErr w:type="spellEnd"/>
      <w:r w:rsidRPr="002906FB">
        <w:rPr>
          <w:rFonts w:ascii="Segoe UI" w:eastAsia="Times New Roman" w:hAnsi="Segoe UI" w:cs="Segoe UI"/>
          <w:color w:val="0D0D0D"/>
          <w:kern w:val="0"/>
          <w:lang w:eastAsia="en-GB"/>
          <w14:ligatures w14:val="none"/>
        </w:rPr>
        <w:t>. Tourism Management, 25(4), 471-481.</w:t>
      </w:r>
    </w:p>
    <w:p w14:paraId="2FC7AE4B"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 xml:space="preserve">Wang, C. H., &amp; Chen, M. H. (2011). The influence of job satisfaction and organizational commitment on organizational citizenship </w:t>
      </w:r>
      <w:proofErr w:type="spellStart"/>
      <w:r w:rsidRPr="002906FB">
        <w:rPr>
          <w:rFonts w:ascii="Segoe UI" w:eastAsia="Times New Roman" w:hAnsi="Segoe UI" w:cs="Segoe UI"/>
          <w:color w:val="0D0D0D"/>
          <w:kern w:val="0"/>
          <w:lang w:eastAsia="en-GB"/>
          <w14:ligatures w14:val="none"/>
        </w:rPr>
        <w:t>behavior</w:t>
      </w:r>
      <w:proofErr w:type="spellEnd"/>
      <w:r w:rsidRPr="002906FB">
        <w:rPr>
          <w:rFonts w:ascii="Segoe UI" w:eastAsia="Times New Roman" w:hAnsi="Segoe UI" w:cs="Segoe UI"/>
          <w:color w:val="0D0D0D"/>
          <w:kern w:val="0"/>
          <w:lang w:eastAsia="en-GB"/>
          <w14:ligatures w14:val="none"/>
        </w:rPr>
        <w:t>. The Service Industries Journal, 31(8), 1121-1135.</w:t>
      </w:r>
    </w:p>
    <w:p w14:paraId="1A763EC7"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 xml:space="preserve">Weiss, H. M., &amp; </w:t>
      </w:r>
      <w:proofErr w:type="spellStart"/>
      <w:r w:rsidRPr="002906FB">
        <w:rPr>
          <w:rFonts w:ascii="Segoe UI" w:eastAsia="Times New Roman" w:hAnsi="Segoe UI" w:cs="Segoe UI"/>
          <w:color w:val="0D0D0D"/>
          <w:kern w:val="0"/>
          <w:lang w:eastAsia="en-GB"/>
          <w14:ligatures w14:val="none"/>
        </w:rPr>
        <w:t>Cropanzano</w:t>
      </w:r>
      <w:proofErr w:type="spellEnd"/>
      <w:r w:rsidRPr="002906FB">
        <w:rPr>
          <w:rFonts w:ascii="Segoe UI" w:eastAsia="Times New Roman" w:hAnsi="Segoe UI" w:cs="Segoe UI"/>
          <w:color w:val="0D0D0D"/>
          <w:kern w:val="0"/>
          <w:lang w:eastAsia="en-GB"/>
          <w14:ligatures w14:val="none"/>
        </w:rPr>
        <w:t xml:space="preserve">, R. (1996). Affective Events Theory: A theoretical discussion of the structure, causes and consequences of affective experiences at work. Research in Organizational </w:t>
      </w:r>
      <w:proofErr w:type="spellStart"/>
      <w:r w:rsidRPr="002906FB">
        <w:rPr>
          <w:rFonts w:ascii="Segoe UI" w:eastAsia="Times New Roman" w:hAnsi="Segoe UI" w:cs="Segoe UI"/>
          <w:color w:val="0D0D0D"/>
          <w:kern w:val="0"/>
          <w:lang w:eastAsia="en-GB"/>
          <w14:ligatures w14:val="none"/>
        </w:rPr>
        <w:t>Behavior</w:t>
      </w:r>
      <w:proofErr w:type="spellEnd"/>
      <w:r w:rsidRPr="002906FB">
        <w:rPr>
          <w:rFonts w:ascii="Segoe UI" w:eastAsia="Times New Roman" w:hAnsi="Segoe UI" w:cs="Segoe UI"/>
          <w:color w:val="0D0D0D"/>
          <w:kern w:val="0"/>
          <w:lang w:eastAsia="en-GB"/>
          <w14:ligatures w14:val="none"/>
        </w:rPr>
        <w:t>, 18, 1-74.</w:t>
      </w:r>
    </w:p>
    <w:p w14:paraId="45530F5E"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Worsfold, P. (1999). HRM, performance, commitment and service quality in the hotel industry. International Journal of Contemporary Hospitality Management, 11(7), 340-348.</w:t>
      </w:r>
    </w:p>
    <w:p w14:paraId="1E815008"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Yang, J. T. (2010). Antecedents and consequences of job satisfaction in the hotel industry. International Journal of Hospitality Management, 29(4), 609-619.</w:t>
      </w:r>
    </w:p>
    <w:p w14:paraId="61E8164D"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proofErr w:type="spellStart"/>
      <w:r w:rsidRPr="002906FB">
        <w:rPr>
          <w:rFonts w:ascii="Segoe UI" w:eastAsia="Times New Roman" w:hAnsi="Segoe UI" w:cs="Segoe UI"/>
          <w:color w:val="0D0D0D"/>
          <w:kern w:val="0"/>
          <w:lang w:eastAsia="en-GB"/>
          <w14:ligatures w14:val="none"/>
        </w:rPr>
        <w:t>Yavas</w:t>
      </w:r>
      <w:proofErr w:type="spellEnd"/>
      <w:r w:rsidRPr="002906FB">
        <w:rPr>
          <w:rFonts w:ascii="Segoe UI" w:eastAsia="Times New Roman" w:hAnsi="Segoe UI" w:cs="Segoe UI"/>
          <w:color w:val="0D0D0D"/>
          <w:kern w:val="0"/>
          <w:lang w:eastAsia="en-GB"/>
          <w14:ligatures w14:val="none"/>
        </w:rPr>
        <w:t>, U., &amp; Babakus, E. (2009). Retailing employment practices, organizational commitment, and job performance: A study of frontline employees in Turkey. Journal of Business Research, 62(10), 1081-1087.</w:t>
      </w:r>
    </w:p>
    <w:p w14:paraId="1FAC682F"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 xml:space="preserve">Yoon, M. H., &amp; Suh, J. (2003). Organizational citizenship </w:t>
      </w:r>
      <w:proofErr w:type="spellStart"/>
      <w:r w:rsidRPr="002906FB">
        <w:rPr>
          <w:rFonts w:ascii="Segoe UI" w:eastAsia="Times New Roman" w:hAnsi="Segoe UI" w:cs="Segoe UI"/>
          <w:color w:val="0D0D0D"/>
          <w:kern w:val="0"/>
          <w:lang w:eastAsia="en-GB"/>
          <w14:ligatures w14:val="none"/>
        </w:rPr>
        <w:t>behaviors</w:t>
      </w:r>
      <w:proofErr w:type="spellEnd"/>
      <w:r w:rsidRPr="002906FB">
        <w:rPr>
          <w:rFonts w:ascii="Segoe UI" w:eastAsia="Times New Roman" w:hAnsi="Segoe UI" w:cs="Segoe UI"/>
          <w:color w:val="0D0D0D"/>
          <w:kern w:val="0"/>
          <w:lang w:eastAsia="en-GB"/>
          <w14:ligatures w14:val="none"/>
        </w:rPr>
        <w:t xml:space="preserve"> and service quality as external effectiveness of contact employees. Journal of Business Research, 56(8), 597-611.</w:t>
      </w:r>
    </w:p>
    <w:p w14:paraId="34258F3E"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Zhao, X. R., &amp; Ghiselli, R. (2016). Why do you feel stressed in a “smile factory”? International Journal of Contemporary Hospitality Management, 28(2), 305-326.</w:t>
      </w:r>
    </w:p>
    <w:p w14:paraId="1FF511E5"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Ahmad, R., &amp; Scott, N. (2019). Employee brand commitment in the hotel industry. Journal of Hospitality and Tourism Management, 40, 82-91.</w:t>
      </w:r>
    </w:p>
    <w:p w14:paraId="17BC45E7"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Al-Ababneh, M. (2013). Service quality and its impact on customer satisfaction in hotel industry. Journal of Contemporary Research in Business, 4(11), 264-276.</w:t>
      </w:r>
    </w:p>
    <w:p w14:paraId="2CD25BE0"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 xml:space="preserve">Arasli, H., </w:t>
      </w:r>
      <w:proofErr w:type="spellStart"/>
      <w:r w:rsidRPr="002906FB">
        <w:rPr>
          <w:rFonts w:ascii="Segoe UI" w:eastAsia="Times New Roman" w:hAnsi="Segoe UI" w:cs="Segoe UI"/>
          <w:color w:val="0D0D0D"/>
          <w:kern w:val="0"/>
          <w:lang w:eastAsia="en-GB"/>
          <w14:ligatures w14:val="none"/>
        </w:rPr>
        <w:t>Bavik</w:t>
      </w:r>
      <w:proofErr w:type="spellEnd"/>
      <w:r w:rsidRPr="002906FB">
        <w:rPr>
          <w:rFonts w:ascii="Segoe UI" w:eastAsia="Times New Roman" w:hAnsi="Segoe UI" w:cs="Segoe UI"/>
          <w:color w:val="0D0D0D"/>
          <w:kern w:val="0"/>
          <w:lang w:eastAsia="en-GB"/>
          <w14:ligatures w14:val="none"/>
        </w:rPr>
        <w:t>, A., &amp; Ekiz, E. H. (2006). The effects of nepotism on human resource management: The case of three, four and five-star hotels in Northern Cyprus. International Journal of Sociology and Social Policy, 26(7/8), 295-308.</w:t>
      </w:r>
    </w:p>
    <w:p w14:paraId="1D1B799E"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lastRenderedPageBreak/>
        <w:t>Bartl, C., Gouthier, M., &amp; Lenker, M. (2013). Delighting consumers click by click: Antecedents and effects of delight online. Journal of Service Research, 16(3), 386-399.</w:t>
      </w:r>
    </w:p>
    <w:p w14:paraId="421562B0"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Bowen, D. E., &amp; Schneider, B. (2014). A service climate synthesis and future research agenda. Journal of Service Research, 17(1), 5-22.</w:t>
      </w:r>
    </w:p>
    <w:p w14:paraId="4977CDEF"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Brayfield, A. H., &amp; Rothe, H. F. (1951). An index of job satisfaction. Journal of Applied Psychology, 35(5), 307-311.</w:t>
      </w:r>
    </w:p>
    <w:p w14:paraId="1424150E"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 xml:space="preserve">Chan, K. W., Gong, Y., Zhang, R., &amp; Zhou, M. (2013). Do employee citizenship </w:t>
      </w:r>
      <w:proofErr w:type="spellStart"/>
      <w:r w:rsidRPr="002906FB">
        <w:rPr>
          <w:rFonts w:ascii="Segoe UI" w:eastAsia="Times New Roman" w:hAnsi="Segoe UI" w:cs="Segoe UI"/>
          <w:color w:val="0D0D0D"/>
          <w:kern w:val="0"/>
          <w:lang w:eastAsia="en-GB"/>
          <w14:ligatures w14:val="none"/>
        </w:rPr>
        <w:t>behaviors</w:t>
      </w:r>
      <w:proofErr w:type="spellEnd"/>
      <w:r w:rsidRPr="002906FB">
        <w:rPr>
          <w:rFonts w:ascii="Segoe UI" w:eastAsia="Times New Roman" w:hAnsi="Segoe UI" w:cs="Segoe UI"/>
          <w:color w:val="0D0D0D"/>
          <w:kern w:val="0"/>
          <w:lang w:eastAsia="en-GB"/>
          <w14:ligatures w14:val="none"/>
        </w:rPr>
        <w:t xml:space="preserve"> lead to customer citizenship </w:t>
      </w:r>
      <w:proofErr w:type="spellStart"/>
      <w:r w:rsidRPr="002906FB">
        <w:rPr>
          <w:rFonts w:ascii="Segoe UI" w:eastAsia="Times New Roman" w:hAnsi="Segoe UI" w:cs="Segoe UI"/>
          <w:color w:val="0D0D0D"/>
          <w:kern w:val="0"/>
          <w:lang w:eastAsia="en-GB"/>
          <w14:ligatures w14:val="none"/>
        </w:rPr>
        <w:t>behaviors</w:t>
      </w:r>
      <w:proofErr w:type="spellEnd"/>
      <w:r w:rsidRPr="002906FB">
        <w:rPr>
          <w:rFonts w:ascii="Segoe UI" w:eastAsia="Times New Roman" w:hAnsi="Segoe UI" w:cs="Segoe UI"/>
          <w:color w:val="0D0D0D"/>
          <w:kern w:val="0"/>
          <w:lang w:eastAsia="en-GB"/>
          <w14:ligatures w14:val="none"/>
        </w:rPr>
        <w:t>? The roles of dual identification and service climate. Journal of Service Research, 16(4), 414-429.</w:t>
      </w:r>
    </w:p>
    <w:p w14:paraId="47487BA6"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Chi, C. G., &amp; Gursoy, D. (2009). Employee satisfaction, customer satisfaction, and financial performance: An empirical examination. International Journal of Hospitality Management, 28(2), 245-253.</w:t>
      </w:r>
    </w:p>
    <w:p w14:paraId="42BC66AC"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 xml:space="preserve">Clark, M. A., &amp; Isen, A. M. (1982). Toward understanding the relationship between feeling states and social </w:t>
      </w:r>
      <w:proofErr w:type="spellStart"/>
      <w:r w:rsidRPr="002906FB">
        <w:rPr>
          <w:rFonts w:ascii="Segoe UI" w:eastAsia="Times New Roman" w:hAnsi="Segoe UI" w:cs="Segoe UI"/>
          <w:color w:val="0D0D0D"/>
          <w:kern w:val="0"/>
          <w:lang w:eastAsia="en-GB"/>
          <w14:ligatures w14:val="none"/>
        </w:rPr>
        <w:t>behavior</w:t>
      </w:r>
      <w:proofErr w:type="spellEnd"/>
      <w:r w:rsidRPr="002906FB">
        <w:rPr>
          <w:rFonts w:ascii="Segoe UI" w:eastAsia="Times New Roman" w:hAnsi="Segoe UI" w:cs="Segoe UI"/>
          <w:color w:val="0D0D0D"/>
          <w:kern w:val="0"/>
          <w:lang w:eastAsia="en-GB"/>
          <w14:ligatures w14:val="none"/>
        </w:rPr>
        <w:t xml:space="preserve">. In A. </w:t>
      </w:r>
      <w:proofErr w:type="spellStart"/>
      <w:r w:rsidRPr="002906FB">
        <w:rPr>
          <w:rFonts w:ascii="Segoe UI" w:eastAsia="Times New Roman" w:hAnsi="Segoe UI" w:cs="Segoe UI"/>
          <w:color w:val="0D0D0D"/>
          <w:kern w:val="0"/>
          <w:lang w:eastAsia="en-GB"/>
          <w14:ligatures w14:val="none"/>
        </w:rPr>
        <w:t>Hastorf</w:t>
      </w:r>
      <w:proofErr w:type="spellEnd"/>
      <w:r w:rsidRPr="002906FB">
        <w:rPr>
          <w:rFonts w:ascii="Segoe UI" w:eastAsia="Times New Roman" w:hAnsi="Segoe UI" w:cs="Segoe UI"/>
          <w:color w:val="0D0D0D"/>
          <w:kern w:val="0"/>
          <w:lang w:eastAsia="en-GB"/>
          <w14:ligatures w14:val="none"/>
        </w:rPr>
        <w:t xml:space="preserve"> &amp; A. Isen (Eds.), Cognitive Social Psychology. New York: Elsevier/North Holland.</w:t>
      </w:r>
    </w:p>
    <w:p w14:paraId="50BBA661"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 xml:space="preserve">Davis, K., &amp; Newstrom, J. W. (1985). Human </w:t>
      </w:r>
      <w:proofErr w:type="spellStart"/>
      <w:r w:rsidRPr="002906FB">
        <w:rPr>
          <w:rFonts w:ascii="Segoe UI" w:eastAsia="Times New Roman" w:hAnsi="Segoe UI" w:cs="Segoe UI"/>
          <w:color w:val="0D0D0D"/>
          <w:kern w:val="0"/>
          <w:lang w:eastAsia="en-GB"/>
          <w14:ligatures w14:val="none"/>
        </w:rPr>
        <w:t>Behavior</w:t>
      </w:r>
      <w:proofErr w:type="spellEnd"/>
      <w:r w:rsidRPr="002906FB">
        <w:rPr>
          <w:rFonts w:ascii="Segoe UI" w:eastAsia="Times New Roman" w:hAnsi="Segoe UI" w:cs="Segoe UI"/>
          <w:color w:val="0D0D0D"/>
          <w:kern w:val="0"/>
          <w:lang w:eastAsia="en-GB"/>
          <w14:ligatures w14:val="none"/>
        </w:rPr>
        <w:t xml:space="preserve"> at Work: Organizational </w:t>
      </w:r>
      <w:proofErr w:type="spellStart"/>
      <w:r w:rsidRPr="002906FB">
        <w:rPr>
          <w:rFonts w:ascii="Segoe UI" w:eastAsia="Times New Roman" w:hAnsi="Segoe UI" w:cs="Segoe UI"/>
          <w:color w:val="0D0D0D"/>
          <w:kern w:val="0"/>
          <w:lang w:eastAsia="en-GB"/>
          <w14:ligatures w14:val="none"/>
        </w:rPr>
        <w:t>Behavior</w:t>
      </w:r>
      <w:proofErr w:type="spellEnd"/>
      <w:r w:rsidRPr="002906FB">
        <w:rPr>
          <w:rFonts w:ascii="Segoe UI" w:eastAsia="Times New Roman" w:hAnsi="Segoe UI" w:cs="Segoe UI"/>
          <w:color w:val="0D0D0D"/>
          <w:kern w:val="0"/>
          <w:lang w:eastAsia="en-GB"/>
          <w14:ligatures w14:val="none"/>
        </w:rPr>
        <w:t>. McGraw-Hill.</w:t>
      </w:r>
    </w:p>
    <w:p w14:paraId="49EAC588"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 xml:space="preserve">Deci, E. L., &amp; Ryan, R. M. (1985). Intrinsic Motivation and Self-Determination in Human </w:t>
      </w:r>
      <w:proofErr w:type="spellStart"/>
      <w:r w:rsidRPr="002906FB">
        <w:rPr>
          <w:rFonts w:ascii="Segoe UI" w:eastAsia="Times New Roman" w:hAnsi="Segoe UI" w:cs="Segoe UI"/>
          <w:color w:val="0D0D0D"/>
          <w:kern w:val="0"/>
          <w:lang w:eastAsia="en-GB"/>
          <w14:ligatures w14:val="none"/>
        </w:rPr>
        <w:t>Behavior</w:t>
      </w:r>
      <w:proofErr w:type="spellEnd"/>
      <w:r w:rsidRPr="002906FB">
        <w:rPr>
          <w:rFonts w:ascii="Segoe UI" w:eastAsia="Times New Roman" w:hAnsi="Segoe UI" w:cs="Segoe UI"/>
          <w:color w:val="0D0D0D"/>
          <w:kern w:val="0"/>
          <w:lang w:eastAsia="en-GB"/>
          <w14:ligatures w14:val="none"/>
        </w:rPr>
        <w:t>. Springer.</w:t>
      </w:r>
    </w:p>
    <w:p w14:paraId="4EA8DAA2"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Guest, D. E. (2017). Human resource management and employee well‐being: Towards a new analytic framework. Human Resource Management Journal, 27(1), 22-38.</w:t>
      </w:r>
    </w:p>
    <w:p w14:paraId="3ED845BA"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 xml:space="preserve">Hackman, J. R., &amp; Oldham, G. R. (1976). Motivation through the design of work: Test of a theory. Organizational </w:t>
      </w:r>
      <w:proofErr w:type="spellStart"/>
      <w:r w:rsidRPr="002906FB">
        <w:rPr>
          <w:rFonts w:ascii="Segoe UI" w:eastAsia="Times New Roman" w:hAnsi="Segoe UI" w:cs="Segoe UI"/>
          <w:color w:val="0D0D0D"/>
          <w:kern w:val="0"/>
          <w:lang w:eastAsia="en-GB"/>
          <w14:ligatures w14:val="none"/>
        </w:rPr>
        <w:t>Behavior</w:t>
      </w:r>
      <w:proofErr w:type="spellEnd"/>
      <w:r w:rsidRPr="002906FB">
        <w:rPr>
          <w:rFonts w:ascii="Segoe UI" w:eastAsia="Times New Roman" w:hAnsi="Segoe UI" w:cs="Segoe UI"/>
          <w:color w:val="0D0D0D"/>
          <w:kern w:val="0"/>
          <w:lang w:eastAsia="en-GB"/>
          <w14:ligatures w14:val="none"/>
        </w:rPr>
        <w:t xml:space="preserve"> and Human Performance, 16(2), 250-279.</w:t>
      </w:r>
    </w:p>
    <w:p w14:paraId="09F7D85A"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Hall, E. T. (1969). The Hidden Dimension. Anchor Books.</w:t>
      </w:r>
    </w:p>
    <w:p w14:paraId="043397C4"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Harter, J. K., Schmidt, F. L., &amp; Hayes, T. L. (2002). Business-unit-level relationship between employee satisfaction, employee engagement, and business outcomes: A meta-analysis. Journal of Applied Psychology, 87(2), 268-279.</w:t>
      </w:r>
    </w:p>
    <w:p w14:paraId="4A51EDFA"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Herzberg, F., Mausner, B., &amp; Snyderman, B. (1959). The Motivation to Work. John Wiley &amp; Sons.</w:t>
      </w:r>
    </w:p>
    <w:p w14:paraId="44237D5E"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Hom, P. W., &amp; Griffeth, R. W. (1995). Employee Turnover. South-Western College Publishing.</w:t>
      </w:r>
    </w:p>
    <w:p w14:paraId="208D480E"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 xml:space="preserve">Judge, T. A., &amp; Bono, J. E. (2001). Relationship of core self-evaluations traits—self-esteem, generalized self-efficacy, locus of control, and emotional </w:t>
      </w:r>
      <w:r w:rsidRPr="002906FB">
        <w:rPr>
          <w:rFonts w:ascii="Segoe UI" w:eastAsia="Times New Roman" w:hAnsi="Segoe UI" w:cs="Segoe UI"/>
          <w:color w:val="0D0D0D"/>
          <w:kern w:val="0"/>
          <w:lang w:eastAsia="en-GB"/>
          <w14:ligatures w14:val="none"/>
        </w:rPr>
        <w:lastRenderedPageBreak/>
        <w:t>stability—with job satisfaction and job performance: A meta-analysis. Journal of Applied Psychology, 86(1), 80-92.</w:t>
      </w:r>
    </w:p>
    <w:p w14:paraId="671210CF"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 xml:space="preserve">Luthans, F., &amp; Youssef, C. M. (2007). Emerging positive organizational </w:t>
      </w:r>
      <w:proofErr w:type="spellStart"/>
      <w:r w:rsidRPr="002906FB">
        <w:rPr>
          <w:rFonts w:ascii="Segoe UI" w:eastAsia="Times New Roman" w:hAnsi="Segoe UI" w:cs="Segoe UI"/>
          <w:color w:val="0D0D0D"/>
          <w:kern w:val="0"/>
          <w:lang w:eastAsia="en-GB"/>
          <w14:ligatures w14:val="none"/>
        </w:rPr>
        <w:t>behavior</w:t>
      </w:r>
      <w:proofErr w:type="spellEnd"/>
      <w:r w:rsidRPr="002906FB">
        <w:rPr>
          <w:rFonts w:ascii="Segoe UI" w:eastAsia="Times New Roman" w:hAnsi="Segoe UI" w:cs="Segoe UI"/>
          <w:color w:val="0D0D0D"/>
          <w:kern w:val="0"/>
          <w:lang w:eastAsia="en-GB"/>
          <w14:ligatures w14:val="none"/>
        </w:rPr>
        <w:t>. Journal of Management, 33(3), 321-349.</w:t>
      </w:r>
    </w:p>
    <w:p w14:paraId="3B1BB93B"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Maslow, A. H. (1943). A theory of human motivation. Psychological Review, 50(4), 370-396.</w:t>
      </w:r>
    </w:p>
    <w:p w14:paraId="319DD2B8" w14:textId="77777777"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Mullins, L. J. (2016). Management and Organisational Behaviour. Pearson.</w:t>
      </w:r>
    </w:p>
    <w:p w14:paraId="0EA99EDC" w14:textId="77777777" w:rsid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sidRPr="002906FB">
        <w:rPr>
          <w:rFonts w:ascii="Segoe UI" w:eastAsia="Times New Roman" w:hAnsi="Segoe UI" w:cs="Segoe UI"/>
          <w:color w:val="0D0D0D"/>
          <w:kern w:val="0"/>
          <w:lang w:eastAsia="en-GB"/>
          <w14:ligatures w14:val="none"/>
        </w:rPr>
        <w:t>Vroom, V. H. (1964). Work and Motivation. Wiley.</w:t>
      </w:r>
    </w:p>
    <w:p w14:paraId="7493D9B0" w14:textId="6D85C820" w:rsid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Fonts w:ascii="Segoe UI" w:eastAsia="Times New Roman" w:hAnsi="Segoe UI" w:cs="Segoe UI"/>
          <w:color w:val="0D0D0D"/>
          <w:kern w:val="0"/>
          <w:lang w:eastAsia="en-GB"/>
          <w14:ligatures w14:val="none"/>
        </w:rPr>
      </w:pPr>
      <w:r>
        <w:rPr>
          <w:rFonts w:ascii="Segoe UI" w:eastAsia="Times New Roman" w:hAnsi="Segoe UI" w:cs="Segoe UI"/>
          <w:color w:val="0D0D0D"/>
          <w:kern w:val="0"/>
          <w:lang w:eastAsia="en-GB"/>
          <w14:ligatures w14:val="none"/>
        </w:rPr>
        <w:t xml:space="preserve">Antcliff, K (2019). Nottingham Belfry Delta Hotel by Marriot after refurbishment of 1,5 </w:t>
      </w:r>
      <w:r w:rsidR="007C5953">
        <w:rPr>
          <w:rFonts w:ascii="Segoe UI" w:eastAsia="Times New Roman" w:hAnsi="Segoe UI" w:cs="Segoe UI"/>
          <w:color w:val="0D0D0D"/>
          <w:kern w:val="0"/>
          <w:lang w:eastAsia="en-GB"/>
          <w14:ligatures w14:val="none"/>
        </w:rPr>
        <w:t>billion</w:t>
      </w:r>
      <w:r>
        <w:rPr>
          <w:rFonts w:ascii="Segoe UI" w:eastAsia="Times New Roman" w:hAnsi="Segoe UI" w:cs="Segoe UI"/>
          <w:color w:val="0D0D0D"/>
          <w:kern w:val="0"/>
          <w:lang w:eastAsia="en-GB"/>
          <w14:ligatures w14:val="none"/>
        </w:rPr>
        <w:t>, Honda</w:t>
      </w:r>
    </w:p>
    <w:p w14:paraId="23E247D6" w14:textId="2F73D8A9" w:rsidR="002906FB" w:rsidRPr="002906FB" w:rsidRDefault="002906FB" w:rsidP="002906FB">
      <w:pPr>
        <w:numPr>
          <w:ilvl w:val="0"/>
          <w:numId w:val="3"/>
        </w:numPr>
        <w:pBdr>
          <w:top w:val="single" w:sz="2" w:space="0" w:color="E3E3E3"/>
          <w:left w:val="single" w:sz="2" w:space="5" w:color="E3E3E3"/>
          <w:bottom w:val="single" w:sz="2" w:space="0" w:color="E3E3E3"/>
          <w:right w:val="single" w:sz="2" w:space="0" w:color="E3E3E3"/>
        </w:pBdr>
        <w:shd w:val="clear" w:color="auto" w:fill="FFFFFF"/>
        <w:spacing w:before="120" w:after="120" w:line="240" w:lineRule="auto"/>
        <w:rPr>
          <w:rStyle w:val="Hyperlink"/>
          <w:rFonts w:ascii="Segoe UI" w:eastAsia="Times New Roman" w:hAnsi="Segoe UI" w:cs="Segoe UI"/>
          <w:color w:val="0D0D0D"/>
          <w:kern w:val="0"/>
          <w:u w:val="none"/>
          <w:lang w:eastAsia="en-GB"/>
          <w14:ligatures w14:val="none"/>
        </w:rPr>
      </w:pPr>
      <w:r>
        <w:rPr>
          <w:rFonts w:ascii="Segoe UI" w:eastAsia="Times New Roman" w:hAnsi="Segoe UI" w:cs="Segoe UI"/>
          <w:color w:val="0D0D0D"/>
          <w:kern w:val="0"/>
          <w:lang w:eastAsia="en-GB"/>
          <w14:ligatures w14:val="none"/>
        </w:rPr>
        <w:t xml:space="preserve">Available at: </w:t>
      </w:r>
      <w:hyperlink r:id="rId5" w:history="1">
        <w:r w:rsidRPr="008C2280">
          <w:rPr>
            <w:rStyle w:val="Hyperlink"/>
            <w:rFonts w:ascii="Arial" w:hAnsi="Arial" w:cs="Arial"/>
          </w:rPr>
          <w:t>Nottingham Belfry re-brands as a Delta Hotel by Marriott after £1.5m refurbishment - Business Live (business-live.co.uk)</w:t>
        </w:r>
      </w:hyperlink>
      <w:r>
        <w:rPr>
          <w:rStyle w:val="Hyperlink"/>
          <w:rFonts w:ascii="Arial" w:hAnsi="Arial" w:cs="Arial"/>
        </w:rPr>
        <w:t xml:space="preserve"> </w:t>
      </w:r>
      <w:r w:rsidRPr="002906FB">
        <w:rPr>
          <w:rStyle w:val="Hyperlink"/>
          <w:rFonts w:ascii="Arial" w:hAnsi="Arial" w:cs="Arial"/>
          <w:color w:val="auto"/>
          <w:u w:val="none"/>
        </w:rPr>
        <w:t>Accessed on 29</w:t>
      </w:r>
      <w:r w:rsidRPr="002906FB">
        <w:rPr>
          <w:rStyle w:val="Hyperlink"/>
          <w:rFonts w:ascii="Arial" w:hAnsi="Arial" w:cs="Arial"/>
          <w:color w:val="auto"/>
          <w:u w:val="none"/>
          <w:vertAlign w:val="superscript"/>
        </w:rPr>
        <w:t>th</w:t>
      </w:r>
      <w:r w:rsidRPr="002906FB">
        <w:rPr>
          <w:rStyle w:val="Hyperlink"/>
          <w:rFonts w:ascii="Arial" w:hAnsi="Arial" w:cs="Arial"/>
          <w:color w:val="auto"/>
          <w:u w:val="none"/>
        </w:rPr>
        <w:t xml:space="preserve"> May 2024</w:t>
      </w:r>
    </w:p>
    <w:p w14:paraId="53264FDD" w14:textId="77777777" w:rsidR="009A0BA8" w:rsidRPr="008C2280" w:rsidRDefault="009A0BA8" w:rsidP="009A20FE">
      <w:pPr>
        <w:pStyle w:val="ListParagraph"/>
        <w:spacing w:line="276" w:lineRule="auto"/>
        <w:rPr>
          <w:rFonts w:ascii="Arial" w:hAnsi="Arial" w:cs="Arial"/>
        </w:rPr>
      </w:pPr>
    </w:p>
    <w:sectPr w:rsidR="009A0BA8" w:rsidRPr="008C22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A47CEA"/>
    <w:multiLevelType w:val="multilevel"/>
    <w:tmpl w:val="02C8211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3D968AA"/>
    <w:multiLevelType w:val="hybridMultilevel"/>
    <w:tmpl w:val="128CD2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7B273B"/>
    <w:multiLevelType w:val="multilevel"/>
    <w:tmpl w:val="807213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47362473">
    <w:abstractNumId w:val="1"/>
  </w:num>
  <w:num w:numId="2" w16cid:durableId="1136413118">
    <w:abstractNumId w:val="0"/>
  </w:num>
  <w:num w:numId="3" w16cid:durableId="20828259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4BA"/>
    <w:rsid w:val="0001784C"/>
    <w:rsid w:val="0008172D"/>
    <w:rsid w:val="00092170"/>
    <w:rsid w:val="00145366"/>
    <w:rsid w:val="00175A5C"/>
    <w:rsid w:val="001841A9"/>
    <w:rsid w:val="001E2618"/>
    <w:rsid w:val="00240CDD"/>
    <w:rsid w:val="00274395"/>
    <w:rsid w:val="002906FB"/>
    <w:rsid w:val="003038D5"/>
    <w:rsid w:val="00307060"/>
    <w:rsid w:val="003234BA"/>
    <w:rsid w:val="003D4860"/>
    <w:rsid w:val="0041403F"/>
    <w:rsid w:val="00442DA5"/>
    <w:rsid w:val="00491311"/>
    <w:rsid w:val="004B2F1D"/>
    <w:rsid w:val="004B6D10"/>
    <w:rsid w:val="004C6CFC"/>
    <w:rsid w:val="00513F59"/>
    <w:rsid w:val="00552EC8"/>
    <w:rsid w:val="00630959"/>
    <w:rsid w:val="006B5E67"/>
    <w:rsid w:val="00761058"/>
    <w:rsid w:val="007C5953"/>
    <w:rsid w:val="007E6D3E"/>
    <w:rsid w:val="0085017A"/>
    <w:rsid w:val="008B5767"/>
    <w:rsid w:val="008C2280"/>
    <w:rsid w:val="008D2D2D"/>
    <w:rsid w:val="008E2A81"/>
    <w:rsid w:val="009A0BA8"/>
    <w:rsid w:val="009A20FE"/>
    <w:rsid w:val="009B6206"/>
    <w:rsid w:val="00A376F2"/>
    <w:rsid w:val="00A64348"/>
    <w:rsid w:val="00A83EB3"/>
    <w:rsid w:val="00AE08D5"/>
    <w:rsid w:val="00B933C3"/>
    <w:rsid w:val="00CF1D7E"/>
    <w:rsid w:val="00D07838"/>
    <w:rsid w:val="00D16C2A"/>
    <w:rsid w:val="00D25223"/>
    <w:rsid w:val="00D617B5"/>
    <w:rsid w:val="00E03C77"/>
    <w:rsid w:val="00E76D7A"/>
    <w:rsid w:val="00E92842"/>
    <w:rsid w:val="00EB3A2F"/>
    <w:rsid w:val="00F15FD4"/>
    <w:rsid w:val="00F30079"/>
    <w:rsid w:val="00FD42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D29F2"/>
  <w15:chartTrackingRefBased/>
  <w15:docId w15:val="{D9B15EE3-B211-4614-96BD-6F758330B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34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234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234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3234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234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234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234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234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234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34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234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234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234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234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234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234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234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234BA"/>
    <w:rPr>
      <w:rFonts w:eastAsiaTheme="majorEastAsia" w:cstheme="majorBidi"/>
      <w:color w:val="272727" w:themeColor="text1" w:themeTint="D8"/>
    </w:rPr>
  </w:style>
  <w:style w:type="paragraph" w:styleId="Title">
    <w:name w:val="Title"/>
    <w:basedOn w:val="Normal"/>
    <w:next w:val="Normal"/>
    <w:link w:val="TitleChar"/>
    <w:uiPriority w:val="10"/>
    <w:qFormat/>
    <w:rsid w:val="003234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34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234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34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234BA"/>
    <w:pPr>
      <w:spacing w:before="160"/>
      <w:jc w:val="center"/>
    </w:pPr>
    <w:rPr>
      <w:i/>
      <w:iCs/>
      <w:color w:val="404040" w:themeColor="text1" w:themeTint="BF"/>
    </w:rPr>
  </w:style>
  <w:style w:type="character" w:customStyle="1" w:styleId="QuoteChar">
    <w:name w:val="Quote Char"/>
    <w:basedOn w:val="DefaultParagraphFont"/>
    <w:link w:val="Quote"/>
    <w:uiPriority w:val="29"/>
    <w:rsid w:val="003234BA"/>
    <w:rPr>
      <w:i/>
      <w:iCs/>
      <w:color w:val="404040" w:themeColor="text1" w:themeTint="BF"/>
    </w:rPr>
  </w:style>
  <w:style w:type="paragraph" w:styleId="ListParagraph">
    <w:name w:val="List Paragraph"/>
    <w:basedOn w:val="Normal"/>
    <w:uiPriority w:val="34"/>
    <w:qFormat/>
    <w:rsid w:val="003234BA"/>
    <w:pPr>
      <w:ind w:left="720"/>
      <w:contextualSpacing/>
    </w:pPr>
  </w:style>
  <w:style w:type="character" w:styleId="IntenseEmphasis">
    <w:name w:val="Intense Emphasis"/>
    <w:basedOn w:val="DefaultParagraphFont"/>
    <w:uiPriority w:val="21"/>
    <w:qFormat/>
    <w:rsid w:val="003234BA"/>
    <w:rPr>
      <w:i/>
      <w:iCs/>
      <w:color w:val="0F4761" w:themeColor="accent1" w:themeShade="BF"/>
    </w:rPr>
  </w:style>
  <w:style w:type="paragraph" w:styleId="IntenseQuote">
    <w:name w:val="Intense Quote"/>
    <w:basedOn w:val="Normal"/>
    <w:next w:val="Normal"/>
    <w:link w:val="IntenseQuoteChar"/>
    <w:uiPriority w:val="30"/>
    <w:qFormat/>
    <w:rsid w:val="003234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234BA"/>
    <w:rPr>
      <w:i/>
      <w:iCs/>
      <w:color w:val="0F4761" w:themeColor="accent1" w:themeShade="BF"/>
    </w:rPr>
  </w:style>
  <w:style w:type="character" w:styleId="IntenseReference">
    <w:name w:val="Intense Reference"/>
    <w:basedOn w:val="DefaultParagraphFont"/>
    <w:uiPriority w:val="32"/>
    <w:qFormat/>
    <w:rsid w:val="003234BA"/>
    <w:rPr>
      <w:b/>
      <w:bCs/>
      <w:smallCaps/>
      <w:color w:val="0F4761" w:themeColor="accent1" w:themeShade="BF"/>
      <w:spacing w:val="5"/>
    </w:rPr>
  </w:style>
  <w:style w:type="character" w:styleId="Hyperlink">
    <w:name w:val="Hyperlink"/>
    <w:basedOn w:val="DefaultParagraphFont"/>
    <w:uiPriority w:val="99"/>
    <w:unhideWhenUsed/>
    <w:rsid w:val="00D16C2A"/>
    <w:rPr>
      <w:color w:val="0000FF"/>
      <w:u w:val="single"/>
    </w:rPr>
  </w:style>
  <w:style w:type="table" w:styleId="TableGrid">
    <w:name w:val="Table Grid"/>
    <w:basedOn w:val="TableNormal"/>
    <w:uiPriority w:val="39"/>
    <w:rsid w:val="008E2A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1403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7E6D3E"/>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7E6D3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59434">
      <w:bodyDiv w:val="1"/>
      <w:marLeft w:val="0"/>
      <w:marRight w:val="0"/>
      <w:marTop w:val="0"/>
      <w:marBottom w:val="0"/>
      <w:divBdr>
        <w:top w:val="none" w:sz="0" w:space="0" w:color="auto"/>
        <w:left w:val="none" w:sz="0" w:space="0" w:color="auto"/>
        <w:bottom w:val="none" w:sz="0" w:space="0" w:color="auto"/>
        <w:right w:val="none" w:sz="0" w:space="0" w:color="auto"/>
      </w:divBdr>
    </w:div>
    <w:div w:id="25566040">
      <w:bodyDiv w:val="1"/>
      <w:marLeft w:val="0"/>
      <w:marRight w:val="0"/>
      <w:marTop w:val="0"/>
      <w:marBottom w:val="0"/>
      <w:divBdr>
        <w:top w:val="none" w:sz="0" w:space="0" w:color="auto"/>
        <w:left w:val="none" w:sz="0" w:space="0" w:color="auto"/>
        <w:bottom w:val="none" w:sz="0" w:space="0" w:color="auto"/>
        <w:right w:val="none" w:sz="0" w:space="0" w:color="auto"/>
      </w:divBdr>
    </w:div>
    <w:div w:id="43605858">
      <w:bodyDiv w:val="1"/>
      <w:marLeft w:val="0"/>
      <w:marRight w:val="0"/>
      <w:marTop w:val="0"/>
      <w:marBottom w:val="0"/>
      <w:divBdr>
        <w:top w:val="none" w:sz="0" w:space="0" w:color="auto"/>
        <w:left w:val="none" w:sz="0" w:space="0" w:color="auto"/>
        <w:bottom w:val="none" w:sz="0" w:space="0" w:color="auto"/>
        <w:right w:val="none" w:sz="0" w:space="0" w:color="auto"/>
      </w:divBdr>
    </w:div>
    <w:div w:id="82338152">
      <w:bodyDiv w:val="1"/>
      <w:marLeft w:val="0"/>
      <w:marRight w:val="0"/>
      <w:marTop w:val="0"/>
      <w:marBottom w:val="0"/>
      <w:divBdr>
        <w:top w:val="none" w:sz="0" w:space="0" w:color="auto"/>
        <w:left w:val="none" w:sz="0" w:space="0" w:color="auto"/>
        <w:bottom w:val="none" w:sz="0" w:space="0" w:color="auto"/>
        <w:right w:val="none" w:sz="0" w:space="0" w:color="auto"/>
      </w:divBdr>
    </w:div>
    <w:div w:id="213390148">
      <w:bodyDiv w:val="1"/>
      <w:marLeft w:val="0"/>
      <w:marRight w:val="0"/>
      <w:marTop w:val="0"/>
      <w:marBottom w:val="0"/>
      <w:divBdr>
        <w:top w:val="none" w:sz="0" w:space="0" w:color="auto"/>
        <w:left w:val="none" w:sz="0" w:space="0" w:color="auto"/>
        <w:bottom w:val="none" w:sz="0" w:space="0" w:color="auto"/>
        <w:right w:val="none" w:sz="0" w:space="0" w:color="auto"/>
      </w:divBdr>
    </w:div>
    <w:div w:id="267929773">
      <w:bodyDiv w:val="1"/>
      <w:marLeft w:val="0"/>
      <w:marRight w:val="0"/>
      <w:marTop w:val="0"/>
      <w:marBottom w:val="0"/>
      <w:divBdr>
        <w:top w:val="none" w:sz="0" w:space="0" w:color="auto"/>
        <w:left w:val="none" w:sz="0" w:space="0" w:color="auto"/>
        <w:bottom w:val="none" w:sz="0" w:space="0" w:color="auto"/>
        <w:right w:val="none" w:sz="0" w:space="0" w:color="auto"/>
      </w:divBdr>
    </w:div>
    <w:div w:id="321007086">
      <w:bodyDiv w:val="1"/>
      <w:marLeft w:val="0"/>
      <w:marRight w:val="0"/>
      <w:marTop w:val="0"/>
      <w:marBottom w:val="0"/>
      <w:divBdr>
        <w:top w:val="none" w:sz="0" w:space="0" w:color="auto"/>
        <w:left w:val="none" w:sz="0" w:space="0" w:color="auto"/>
        <w:bottom w:val="none" w:sz="0" w:space="0" w:color="auto"/>
        <w:right w:val="none" w:sz="0" w:space="0" w:color="auto"/>
      </w:divBdr>
    </w:div>
    <w:div w:id="374428381">
      <w:bodyDiv w:val="1"/>
      <w:marLeft w:val="0"/>
      <w:marRight w:val="0"/>
      <w:marTop w:val="0"/>
      <w:marBottom w:val="0"/>
      <w:divBdr>
        <w:top w:val="none" w:sz="0" w:space="0" w:color="auto"/>
        <w:left w:val="none" w:sz="0" w:space="0" w:color="auto"/>
        <w:bottom w:val="none" w:sz="0" w:space="0" w:color="auto"/>
        <w:right w:val="none" w:sz="0" w:space="0" w:color="auto"/>
      </w:divBdr>
    </w:div>
    <w:div w:id="444738998">
      <w:bodyDiv w:val="1"/>
      <w:marLeft w:val="0"/>
      <w:marRight w:val="0"/>
      <w:marTop w:val="0"/>
      <w:marBottom w:val="0"/>
      <w:divBdr>
        <w:top w:val="none" w:sz="0" w:space="0" w:color="auto"/>
        <w:left w:val="none" w:sz="0" w:space="0" w:color="auto"/>
        <w:bottom w:val="none" w:sz="0" w:space="0" w:color="auto"/>
        <w:right w:val="none" w:sz="0" w:space="0" w:color="auto"/>
      </w:divBdr>
    </w:div>
    <w:div w:id="519509215">
      <w:bodyDiv w:val="1"/>
      <w:marLeft w:val="0"/>
      <w:marRight w:val="0"/>
      <w:marTop w:val="0"/>
      <w:marBottom w:val="0"/>
      <w:divBdr>
        <w:top w:val="none" w:sz="0" w:space="0" w:color="auto"/>
        <w:left w:val="none" w:sz="0" w:space="0" w:color="auto"/>
        <w:bottom w:val="none" w:sz="0" w:space="0" w:color="auto"/>
        <w:right w:val="none" w:sz="0" w:space="0" w:color="auto"/>
      </w:divBdr>
    </w:div>
    <w:div w:id="533932102">
      <w:bodyDiv w:val="1"/>
      <w:marLeft w:val="0"/>
      <w:marRight w:val="0"/>
      <w:marTop w:val="0"/>
      <w:marBottom w:val="0"/>
      <w:divBdr>
        <w:top w:val="none" w:sz="0" w:space="0" w:color="auto"/>
        <w:left w:val="none" w:sz="0" w:space="0" w:color="auto"/>
        <w:bottom w:val="none" w:sz="0" w:space="0" w:color="auto"/>
        <w:right w:val="none" w:sz="0" w:space="0" w:color="auto"/>
      </w:divBdr>
    </w:div>
    <w:div w:id="668867080">
      <w:bodyDiv w:val="1"/>
      <w:marLeft w:val="0"/>
      <w:marRight w:val="0"/>
      <w:marTop w:val="0"/>
      <w:marBottom w:val="0"/>
      <w:divBdr>
        <w:top w:val="none" w:sz="0" w:space="0" w:color="auto"/>
        <w:left w:val="none" w:sz="0" w:space="0" w:color="auto"/>
        <w:bottom w:val="none" w:sz="0" w:space="0" w:color="auto"/>
        <w:right w:val="none" w:sz="0" w:space="0" w:color="auto"/>
      </w:divBdr>
    </w:div>
    <w:div w:id="684986694">
      <w:bodyDiv w:val="1"/>
      <w:marLeft w:val="0"/>
      <w:marRight w:val="0"/>
      <w:marTop w:val="0"/>
      <w:marBottom w:val="0"/>
      <w:divBdr>
        <w:top w:val="none" w:sz="0" w:space="0" w:color="auto"/>
        <w:left w:val="none" w:sz="0" w:space="0" w:color="auto"/>
        <w:bottom w:val="none" w:sz="0" w:space="0" w:color="auto"/>
        <w:right w:val="none" w:sz="0" w:space="0" w:color="auto"/>
      </w:divBdr>
    </w:div>
    <w:div w:id="725418615">
      <w:bodyDiv w:val="1"/>
      <w:marLeft w:val="0"/>
      <w:marRight w:val="0"/>
      <w:marTop w:val="0"/>
      <w:marBottom w:val="0"/>
      <w:divBdr>
        <w:top w:val="none" w:sz="0" w:space="0" w:color="auto"/>
        <w:left w:val="none" w:sz="0" w:space="0" w:color="auto"/>
        <w:bottom w:val="none" w:sz="0" w:space="0" w:color="auto"/>
        <w:right w:val="none" w:sz="0" w:space="0" w:color="auto"/>
      </w:divBdr>
    </w:div>
    <w:div w:id="757557205">
      <w:bodyDiv w:val="1"/>
      <w:marLeft w:val="0"/>
      <w:marRight w:val="0"/>
      <w:marTop w:val="0"/>
      <w:marBottom w:val="0"/>
      <w:divBdr>
        <w:top w:val="none" w:sz="0" w:space="0" w:color="auto"/>
        <w:left w:val="none" w:sz="0" w:space="0" w:color="auto"/>
        <w:bottom w:val="none" w:sz="0" w:space="0" w:color="auto"/>
        <w:right w:val="none" w:sz="0" w:space="0" w:color="auto"/>
      </w:divBdr>
    </w:div>
    <w:div w:id="798573309">
      <w:bodyDiv w:val="1"/>
      <w:marLeft w:val="0"/>
      <w:marRight w:val="0"/>
      <w:marTop w:val="0"/>
      <w:marBottom w:val="0"/>
      <w:divBdr>
        <w:top w:val="none" w:sz="0" w:space="0" w:color="auto"/>
        <w:left w:val="none" w:sz="0" w:space="0" w:color="auto"/>
        <w:bottom w:val="none" w:sz="0" w:space="0" w:color="auto"/>
        <w:right w:val="none" w:sz="0" w:space="0" w:color="auto"/>
      </w:divBdr>
    </w:div>
    <w:div w:id="820659923">
      <w:bodyDiv w:val="1"/>
      <w:marLeft w:val="0"/>
      <w:marRight w:val="0"/>
      <w:marTop w:val="0"/>
      <w:marBottom w:val="0"/>
      <w:divBdr>
        <w:top w:val="none" w:sz="0" w:space="0" w:color="auto"/>
        <w:left w:val="none" w:sz="0" w:space="0" w:color="auto"/>
        <w:bottom w:val="none" w:sz="0" w:space="0" w:color="auto"/>
        <w:right w:val="none" w:sz="0" w:space="0" w:color="auto"/>
      </w:divBdr>
    </w:div>
    <w:div w:id="843741434">
      <w:bodyDiv w:val="1"/>
      <w:marLeft w:val="0"/>
      <w:marRight w:val="0"/>
      <w:marTop w:val="0"/>
      <w:marBottom w:val="0"/>
      <w:divBdr>
        <w:top w:val="none" w:sz="0" w:space="0" w:color="auto"/>
        <w:left w:val="none" w:sz="0" w:space="0" w:color="auto"/>
        <w:bottom w:val="none" w:sz="0" w:space="0" w:color="auto"/>
        <w:right w:val="none" w:sz="0" w:space="0" w:color="auto"/>
      </w:divBdr>
    </w:div>
    <w:div w:id="868104300">
      <w:bodyDiv w:val="1"/>
      <w:marLeft w:val="0"/>
      <w:marRight w:val="0"/>
      <w:marTop w:val="0"/>
      <w:marBottom w:val="0"/>
      <w:divBdr>
        <w:top w:val="none" w:sz="0" w:space="0" w:color="auto"/>
        <w:left w:val="none" w:sz="0" w:space="0" w:color="auto"/>
        <w:bottom w:val="none" w:sz="0" w:space="0" w:color="auto"/>
        <w:right w:val="none" w:sz="0" w:space="0" w:color="auto"/>
      </w:divBdr>
    </w:div>
    <w:div w:id="903217549">
      <w:bodyDiv w:val="1"/>
      <w:marLeft w:val="0"/>
      <w:marRight w:val="0"/>
      <w:marTop w:val="0"/>
      <w:marBottom w:val="0"/>
      <w:divBdr>
        <w:top w:val="none" w:sz="0" w:space="0" w:color="auto"/>
        <w:left w:val="none" w:sz="0" w:space="0" w:color="auto"/>
        <w:bottom w:val="none" w:sz="0" w:space="0" w:color="auto"/>
        <w:right w:val="none" w:sz="0" w:space="0" w:color="auto"/>
      </w:divBdr>
    </w:div>
    <w:div w:id="910846331">
      <w:bodyDiv w:val="1"/>
      <w:marLeft w:val="0"/>
      <w:marRight w:val="0"/>
      <w:marTop w:val="0"/>
      <w:marBottom w:val="0"/>
      <w:divBdr>
        <w:top w:val="none" w:sz="0" w:space="0" w:color="auto"/>
        <w:left w:val="none" w:sz="0" w:space="0" w:color="auto"/>
        <w:bottom w:val="none" w:sz="0" w:space="0" w:color="auto"/>
        <w:right w:val="none" w:sz="0" w:space="0" w:color="auto"/>
      </w:divBdr>
    </w:div>
    <w:div w:id="1031305173">
      <w:bodyDiv w:val="1"/>
      <w:marLeft w:val="0"/>
      <w:marRight w:val="0"/>
      <w:marTop w:val="0"/>
      <w:marBottom w:val="0"/>
      <w:divBdr>
        <w:top w:val="none" w:sz="0" w:space="0" w:color="auto"/>
        <w:left w:val="none" w:sz="0" w:space="0" w:color="auto"/>
        <w:bottom w:val="none" w:sz="0" w:space="0" w:color="auto"/>
        <w:right w:val="none" w:sz="0" w:space="0" w:color="auto"/>
      </w:divBdr>
    </w:div>
    <w:div w:id="1046680712">
      <w:bodyDiv w:val="1"/>
      <w:marLeft w:val="0"/>
      <w:marRight w:val="0"/>
      <w:marTop w:val="0"/>
      <w:marBottom w:val="0"/>
      <w:divBdr>
        <w:top w:val="none" w:sz="0" w:space="0" w:color="auto"/>
        <w:left w:val="none" w:sz="0" w:space="0" w:color="auto"/>
        <w:bottom w:val="none" w:sz="0" w:space="0" w:color="auto"/>
        <w:right w:val="none" w:sz="0" w:space="0" w:color="auto"/>
      </w:divBdr>
    </w:div>
    <w:div w:id="1069961387">
      <w:bodyDiv w:val="1"/>
      <w:marLeft w:val="0"/>
      <w:marRight w:val="0"/>
      <w:marTop w:val="0"/>
      <w:marBottom w:val="0"/>
      <w:divBdr>
        <w:top w:val="none" w:sz="0" w:space="0" w:color="auto"/>
        <w:left w:val="none" w:sz="0" w:space="0" w:color="auto"/>
        <w:bottom w:val="none" w:sz="0" w:space="0" w:color="auto"/>
        <w:right w:val="none" w:sz="0" w:space="0" w:color="auto"/>
      </w:divBdr>
    </w:div>
    <w:div w:id="1092509324">
      <w:bodyDiv w:val="1"/>
      <w:marLeft w:val="0"/>
      <w:marRight w:val="0"/>
      <w:marTop w:val="0"/>
      <w:marBottom w:val="0"/>
      <w:divBdr>
        <w:top w:val="none" w:sz="0" w:space="0" w:color="auto"/>
        <w:left w:val="none" w:sz="0" w:space="0" w:color="auto"/>
        <w:bottom w:val="none" w:sz="0" w:space="0" w:color="auto"/>
        <w:right w:val="none" w:sz="0" w:space="0" w:color="auto"/>
      </w:divBdr>
    </w:div>
    <w:div w:id="1141264665">
      <w:bodyDiv w:val="1"/>
      <w:marLeft w:val="0"/>
      <w:marRight w:val="0"/>
      <w:marTop w:val="0"/>
      <w:marBottom w:val="0"/>
      <w:divBdr>
        <w:top w:val="none" w:sz="0" w:space="0" w:color="auto"/>
        <w:left w:val="none" w:sz="0" w:space="0" w:color="auto"/>
        <w:bottom w:val="none" w:sz="0" w:space="0" w:color="auto"/>
        <w:right w:val="none" w:sz="0" w:space="0" w:color="auto"/>
      </w:divBdr>
    </w:div>
    <w:div w:id="1172724030">
      <w:bodyDiv w:val="1"/>
      <w:marLeft w:val="0"/>
      <w:marRight w:val="0"/>
      <w:marTop w:val="0"/>
      <w:marBottom w:val="0"/>
      <w:divBdr>
        <w:top w:val="none" w:sz="0" w:space="0" w:color="auto"/>
        <w:left w:val="none" w:sz="0" w:space="0" w:color="auto"/>
        <w:bottom w:val="none" w:sz="0" w:space="0" w:color="auto"/>
        <w:right w:val="none" w:sz="0" w:space="0" w:color="auto"/>
      </w:divBdr>
    </w:div>
    <w:div w:id="1174489858">
      <w:bodyDiv w:val="1"/>
      <w:marLeft w:val="0"/>
      <w:marRight w:val="0"/>
      <w:marTop w:val="0"/>
      <w:marBottom w:val="0"/>
      <w:divBdr>
        <w:top w:val="none" w:sz="0" w:space="0" w:color="auto"/>
        <w:left w:val="none" w:sz="0" w:space="0" w:color="auto"/>
        <w:bottom w:val="none" w:sz="0" w:space="0" w:color="auto"/>
        <w:right w:val="none" w:sz="0" w:space="0" w:color="auto"/>
      </w:divBdr>
    </w:div>
    <w:div w:id="1277710434">
      <w:bodyDiv w:val="1"/>
      <w:marLeft w:val="0"/>
      <w:marRight w:val="0"/>
      <w:marTop w:val="0"/>
      <w:marBottom w:val="0"/>
      <w:divBdr>
        <w:top w:val="none" w:sz="0" w:space="0" w:color="auto"/>
        <w:left w:val="none" w:sz="0" w:space="0" w:color="auto"/>
        <w:bottom w:val="none" w:sz="0" w:space="0" w:color="auto"/>
        <w:right w:val="none" w:sz="0" w:space="0" w:color="auto"/>
      </w:divBdr>
    </w:div>
    <w:div w:id="1283226171">
      <w:bodyDiv w:val="1"/>
      <w:marLeft w:val="0"/>
      <w:marRight w:val="0"/>
      <w:marTop w:val="0"/>
      <w:marBottom w:val="0"/>
      <w:divBdr>
        <w:top w:val="none" w:sz="0" w:space="0" w:color="auto"/>
        <w:left w:val="none" w:sz="0" w:space="0" w:color="auto"/>
        <w:bottom w:val="none" w:sz="0" w:space="0" w:color="auto"/>
        <w:right w:val="none" w:sz="0" w:space="0" w:color="auto"/>
      </w:divBdr>
    </w:div>
    <w:div w:id="1317145916">
      <w:bodyDiv w:val="1"/>
      <w:marLeft w:val="0"/>
      <w:marRight w:val="0"/>
      <w:marTop w:val="0"/>
      <w:marBottom w:val="0"/>
      <w:divBdr>
        <w:top w:val="none" w:sz="0" w:space="0" w:color="auto"/>
        <w:left w:val="none" w:sz="0" w:space="0" w:color="auto"/>
        <w:bottom w:val="none" w:sz="0" w:space="0" w:color="auto"/>
        <w:right w:val="none" w:sz="0" w:space="0" w:color="auto"/>
      </w:divBdr>
    </w:div>
    <w:div w:id="1339579735">
      <w:bodyDiv w:val="1"/>
      <w:marLeft w:val="0"/>
      <w:marRight w:val="0"/>
      <w:marTop w:val="0"/>
      <w:marBottom w:val="0"/>
      <w:divBdr>
        <w:top w:val="none" w:sz="0" w:space="0" w:color="auto"/>
        <w:left w:val="none" w:sz="0" w:space="0" w:color="auto"/>
        <w:bottom w:val="none" w:sz="0" w:space="0" w:color="auto"/>
        <w:right w:val="none" w:sz="0" w:space="0" w:color="auto"/>
      </w:divBdr>
    </w:div>
    <w:div w:id="1348143814">
      <w:bodyDiv w:val="1"/>
      <w:marLeft w:val="0"/>
      <w:marRight w:val="0"/>
      <w:marTop w:val="0"/>
      <w:marBottom w:val="0"/>
      <w:divBdr>
        <w:top w:val="none" w:sz="0" w:space="0" w:color="auto"/>
        <w:left w:val="none" w:sz="0" w:space="0" w:color="auto"/>
        <w:bottom w:val="none" w:sz="0" w:space="0" w:color="auto"/>
        <w:right w:val="none" w:sz="0" w:space="0" w:color="auto"/>
      </w:divBdr>
    </w:div>
    <w:div w:id="1350258676">
      <w:bodyDiv w:val="1"/>
      <w:marLeft w:val="0"/>
      <w:marRight w:val="0"/>
      <w:marTop w:val="0"/>
      <w:marBottom w:val="0"/>
      <w:divBdr>
        <w:top w:val="none" w:sz="0" w:space="0" w:color="auto"/>
        <w:left w:val="none" w:sz="0" w:space="0" w:color="auto"/>
        <w:bottom w:val="none" w:sz="0" w:space="0" w:color="auto"/>
        <w:right w:val="none" w:sz="0" w:space="0" w:color="auto"/>
      </w:divBdr>
    </w:div>
    <w:div w:id="1422068539">
      <w:bodyDiv w:val="1"/>
      <w:marLeft w:val="0"/>
      <w:marRight w:val="0"/>
      <w:marTop w:val="0"/>
      <w:marBottom w:val="0"/>
      <w:divBdr>
        <w:top w:val="none" w:sz="0" w:space="0" w:color="auto"/>
        <w:left w:val="none" w:sz="0" w:space="0" w:color="auto"/>
        <w:bottom w:val="none" w:sz="0" w:space="0" w:color="auto"/>
        <w:right w:val="none" w:sz="0" w:space="0" w:color="auto"/>
      </w:divBdr>
    </w:div>
    <w:div w:id="1422214698">
      <w:bodyDiv w:val="1"/>
      <w:marLeft w:val="0"/>
      <w:marRight w:val="0"/>
      <w:marTop w:val="0"/>
      <w:marBottom w:val="0"/>
      <w:divBdr>
        <w:top w:val="none" w:sz="0" w:space="0" w:color="auto"/>
        <w:left w:val="none" w:sz="0" w:space="0" w:color="auto"/>
        <w:bottom w:val="none" w:sz="0" w:space="0" w:color="auto"/>
        <w:right w:val="none" w:sz="0" w:space="0" w:color="auto"/>
      </w:divBdr>
    </w:div>
    <w:div w:id="1436514875">
      <w:bodyDiv w:val="1"/>
      <w:marLeft w:val="0"/>
      <w:marRight w:val="0"/>
      <w:marTop w:val="0"/>
      <w:marBottom w:val="0"/>
      <w:divBdr>
        <w:top w:val="none" w:sz="0" w:space="0" w:color="auto"/>
        <w:left w:val="none" w:sz="0" w:space="0" w:color="auto"/>
        <w:bottom w:val="none" w:sz="0" w:space="0" w:color="auto"/>
        <w:right w:val="none" w:sz="0" w:space="0" w:color="auto"/>
      </w:divBdr>
    </w:div>
    <w:div w:id="1460297015">
      <w:bodyDiv w:val="1"/>
      <w:marLeft w:val="0"/>
      <w:marRight w:val="0"/>
      <w:marTop w:val="0"/>
      <w:marBottom w:val="0"/>
      <w:divBdr>
        <w:top w:val="none" w:sz="0" w:space="0" w:color="auto"/>
        <w:left w:val="none" w:sz="0" w:space="0" w:color="auto"/>
        <w:bottom w:val="none" w:sz="0" w:space="0" w:color="auto"/>
        <w:right w:val="none" w:sz="0" w:space="0" w:color="auto"/>
      </w:divBdr>
    </w:div>
    <w:div w:id="1494756305">
      <w:bodyDiv w:val="1"/>
      <w:marLeft w:val="0"/>
      <w:marRight w:val="0"/>
      <w:marTop w:val="0"/>
      <w:marBottom w:val="0"/>
      <w:divBdr>
        <w:top w:val="none" w:sz="0" w:space="0" w:color="auto"/>
        <w:left w:val="none" w:sz="0" w:space="0" w:color="auto"/>
        <w:bottom w:val="none" w:sz="0" w:space="0" w:color="auto"/>
        <w:right w:val="none" w:sz="0" w:space="0" w:color="auto"/>
      </w:divBdr>
    </w:div>
    <w:div w:id="1507205063">
      <w:bodyDiv w:val="1"/>
      <w:marLeft w:val="0"/>
      <w:marRight w:val="0"/>
      <w:marTop w:val="0"/>
      <w:marBottom w:val="0"/>
      <w:divBdr>
        <w:top w:val="none" w:sz="0" w:space="0" w:color="auto"/>
        <w:left w:val="none" w:sz="0" w:space="0" w:color="auto"/>
        <w:bottom w:val="none" w:sz="0" w:space="0" w:color="auto"/>
        <w:right w:val="none" w:sz="0" w:space="0" w:color="auto"/>
      </w:divBdr>
    </w:div>
    <w:div w:id="1533574540">
      <w:bodyDiv w:val="1"/>
      <w:marLeft w:val="0"/>
      <w:marRight w:val="0"/>
      <w:marTop w:val="0"/>
      <w:marBottom w:val="0"/>
      <w:divBdr>
        <w:top w:val="none" w:sz="0" w:space="0" w:color="auto"/>
        <w:left w:val="none" w:sz="0" w:space="0" w:color="auto"/>
        <w:bottom w:val="none" w:sz="0" w:space="0" w:color="auto"/>
        <w:right w:val="none" w:sz="0" w:space="0" w:color="auto"/>
      </w:divBdr>
    </w:div>
    <w:div w:id="1541287456">
      <w:bodyDiv w:val="1"/>
      <w:marLeft w:val="0"/>
      <w:marRight w:val="0"/>
      <w:marTop w:val="0"/>
      <w:marBottom w:val="0"/>
      <w:divBdr>
        <w:top w:val="none" w:sz="0" w:space="0" w:color="auto"/>
        <w:left w:val="none" w:sz="0" w:space="0" w:color="auto"/>
        <w:bottom w:val="none" w:sz="0" w:space="0" w:color="auto"/>
        <w:right w:val="none" w:sz="0" w:space="0" w:color="auto"/>
      </w:divBdr>
    </w:div>
    <w:div w:id="1591891720">
      <w:bodyDiv w:val="1"/>
      <w:marLeft w:val="0"/>
      <w:marRight w:val="0"/>
      <w:marTop w:val="0"/>
      <w:marBottom w:val="0"/>
      <w:divBdr>
        <w:top w:val="none" w:sz="0" w:space="0" w:color="auto"/>
        <w:left w:val="none" w:sz="0" w:space="0" w:color="auto"/>
        <w:bottom w:val="none" w:sz="0" w:space="0" w:color="auto"/>
        <w:right w:val="none" w:sz="0" w:space="0" w:color="auto"/>
      </w:divBdr>
    </w:div>
    <w:div w:id="1669018212">
      <w:bodyDiv w:val="1"/>
      <w:marLeft w:val="0"/>
      <w:marRight w:val="0"/>
      <w:marTop w:val="0"/>
      <w:marBottom w:val="0"/>
      <w:divBdr>
        <w:top w:val="none" w:sz="0" w:space="0" w:color="auto"/>
        <w:left w:val="none" w:sz="0" w:space="0" w:color="auto"/>
        <w:bottom w:val="none" w:sz="0" w:space="0" w:color="auto"/>
        <w:right w:val="none" w:sz="0" w:space="0" w:color="auto"/>
      </w:divBdr>
    </w:div>
    <w:div w:id="1673989231">
      <w:bodyDiv w:val="1"/>
      <w:marLeft w:val="0"/>
      <w:marRight w:val="0"/>
      <w:marTop w:val="0"/>
      <w:marBottom w:val="0"/>
      <w:divBdr>
        <w:top w:val="none" w:sz="0" w:space="0" w:color="auto"/>
        <w:left w:val="none" w:sz="0" w:space="0" w:color="auto"/>
        <w:bottom w:val="none" w:sz="0" w:space="0" w:color="auto"/>
        <w:right w:val="none" w:sz="0" w:space="0" w:color="auto"/>
      </w:divBdr>
    </w:div>
    <w:div w:id="1701932310">
      <w:bodyDiv w:val="1"/>
      <w:marLeft w:val="0"/>
      <w:marRight w:val="0"/>
      <w:marTop w:val="0"/>
      <w:marBottom w:val="0"/>
      <w:divBdr>
        <w:top w:val="none" w:sz="0" w:space="0" w:color="auto"/>
        <w:left w:val="none" w:sz="0" w:space="0" w:color="auto"/>
        <w:bottom w:val="none" w:sz="0" w:space="0" w:color="auto"/>
        <w:right w:val="none" w:sz="0" w:space="0" w:color="auto"/>
      </w:divBdr>
    </w:div>
    <w:div w:id="1730378832">
      <w:bodyDiv w:val="1"/>
      <w:marLeft w:val="0"/>
      <w:marRight w:val="0"/>
      <w:marTop w:val="0"/>
      <w:marBottom w:val="0"/>
      <w:divBdr>
        <w:top w:val="none" w:sz="0" w:space="0" w:color="auto"/>
        <w:left w:val="none" w:sz="0" w:space="0" w:color="auto"/>
        <w:bottom w:val="none" w:sz="0" w:space="0" w:color="auto"/>
        <w:right w:val="none" w:sz="0" w:space="0" w:color="auto"/>
      </w:divBdr>
    </w:div>
    <w:div w:id="1747071609">
      <w:bodyDiv w:val="1"/>
      <w:marLeft w:val="0"/>
      <w:marRight w:val="0"/>
      <w:marTop w:val="0"/>
      <w:marBottom w:val="0"/>
      <w:divBdr>
        <w:top w:val="none" w:sz="0" w:space="0" w:color="auto"/>
        <w:left w:val="none" w:sz="0" w:space="0" w:color="auto"/>
        <w:bottom w:val="none" w:sz="0" w:space="0" w:color="auto"/>
        <w:right w:val="none" w:sz="0" w:space="0" w:color="auto"/>
      </w:divBdr>
    </w:div>
    <w:div w:id="1842352473">
      <w:bodyDiv w:val="1"/>
      <w:marLeft w:val="0"/>
      <w:marRight w:val="0"/>
      <w:marTop w:val="0"/>
      <w:marBottom w:val="0"/>
      <w:divBdr>
        <w:top w:val="none" w:sz="0" w:space="0" w:color="auto"/>
        <w:left w:val="none" w:sz="0" w:space="0" w:color="auto"/>
        <w:bottom w:val="none" w:sz="0" w:space="0" w:color="auto"/>
        <w:right w:val="none" w:sz="0" w:space="0" w:color="auto"/>
      </w:divBdr>
    </w:div>
    <w:div w:id="1871261248">
      <w:bodyDiv w:val="1"/>
      <w:marLeft w:val="0"/>
      <w:marRight w:val="0"/>
      <w:marTop w:val="0"/>
      <w:marBottom w:val="0"/>
      <w:divBdr>
        <w:top w:val="none" w:sz="0" w:space="0" w:color="auto"/>
        <w:left w:val="none" w:sz="0" w:space="0" w:color="auto"/>
        <w:bottom w:val="none" w:sz="0" w:space="0" w:color="auto"/>
        <w:right w:val="none" w:sz="0" w:space="0" w:color="auto"/>
      </w:divBdr>
    </w:div>
    <w:div w:id="1925917595">
      <w:bodyDiv w:val="1"/>
      <w:marLeft w:val="0"/>
      <w:marRight w:val="0"/>
      <w:marTop w:val="0"/>
      <w:marBottom w:val="0"/>
      <w:divBdr>
        <w:top w:val="none" w:sz="0" w:space="0" w:color="auto"/>
        <w:left w:val="none" w:sz="0" w:space="0" w:color="auto"/>
        <w:bottom w:val="none" w:sz="0" w:space="0" w:color="auto"/>
        <w:right w:val="none" w:sz="0" w:space="0" w:color="auto"/>
      </w:divBdr>
    </w:div>
    <w:div w:id="1926766537">
      <w:bodyDiv w:val="1"/>
      <w:marLeft w:val="0"/>
      <w:marRight w:val="0"/>
      <w:marTop w:val="0"/>
      <w:marBottom w:val="0"/>
      <w:divBdr>
        <w:top w:val="none" w:sz="0" w:space="0" w:color="auto"/>
        <w:left w:val="none" w:sz="0" w:space="0" w:color="auto"/>
        <w:bottom w:val="none" w:sz="0" w:space="0" w:color="auto"/>
        <w:right w:val="none" w:sz="0" w:space="0" w:color="auto"/>
      </w:divBdr>
    </w:div>
    <w:div w:id="1943410615">
      <w:bodyDiv w:val="1"/>
      <w:marLeft w:val="0"/>
      <w:marRight w:val="0"/>
      <w:marTop w:val="0"/>
      <w:marBottom w:val="0"/>
      <w:divBdr>
        <w:top w:val="none" w:sz="0" w:space="0" w:color="auto"/>
        <w:left w:val="none" w:sz="0" w:space="0" w:color="auto"/>
        <w:bottom w:val="none" w:sz="0" w:space="0" w:color="auto"/>
        <w:right w:val="none" w:sz="0" w:space="0" w:color="auto"/>
      </w:divBdr>
    </w:div>
    <w:div w:id="2009168246">
      <w:bodyDiv w:val="1"/>
      <w:marLeft w:val="0"/>
      <w:marRight w:val="0"/>
      <w:marTop w:val="0"/>
      <w:marBottom w:val="0"/>
      <w:divBdr>
        <w:top w:val="none" w:sz="0" w:space="0" w:color="auto"/>
        <w:left w:val="none" w:sz="0" w:space="0" w:color="auto"/>
        <w:bottom w:val="none" w:sz="0" w:space="0" w:color="auto"/>
        <w:right w:val="none" w:sz="0" w:space="0" w:color="auto"/>
      </w:divBdr>
    </w:div>
    <w:div w:id="2011322588">
      <w:bodyDiv w:val="1"/>
      <w:marLeft w:val="0"/>
      <w:marRight w:val="0"/>
      <w:marTop w:val="0"/>
      <w:marBottom w:val="0"/>
      <w:divBdr>
        <w:top w:val="none" w:sz="0" w:space="0" w:color="auto"/>
        <w:left w:val="none" w:sz="0" w:space="0" w:color="auto"/>
        <w:bottom w:val="none" w:sz="0" w:space="0" w:color="auto"/>
        <w:right w:val="none" w:sz="0" w:space="0" w:color="auto"/>
      </w:divBdr>
    </w:div>
    <w:div w:id="2043901357">
      <w:bodyDiv w:val="1"/>
      <w:marLeft w:val="0"/>
      <w:marRight w:val="0"/>
      <w:marTop w:val="0"/>
      <w:marBottom w:val="0"/>
      <w:divBdr>
        <w:top w:val="none" w:sz="0" w:space="0" w:color="auto"/>
        <w:left w:val="none" w:sz="0" w:space="0" w:color="auto"/>
        <w:bottom w:val="none" w:sz="0" w:space="0" w:color="auto"/>
        <w:right w:val="none" w:sz="0" w:space="0" w:color="auto"/>
      </w:divBdr>
    </w:div>
    <w:div w:id="2049255273">
      <w:bodyDiv w:val="1"/>
      <w:marLeft w:val="0"/>
      <w:marRight w:val="0"/>
      <w:marTop w:val="0"/>
      <w:marBottom w:val="0"/>
      <w:divBdr>
        <w:top w:val="none" w:sz="0" w:space="0" w:color="auto"/>
        <w:left w:val="none" w:sz="0" w:space="0" w:color="auto"/>
        <w:bottom w:val="none" w:sz="0" w:space="0" w:color="auto"/>
        <w:right w:val="none" w:sz="0" w:space="0" w:color="auto"/>
      </w:divBdr>
    </w:div>
    <w:div w:id="2141604174">
      <w:bodyDiv w:val="1"/>
      <w:marLeft w:val="0"/>
      <w:marRight w:val="0"/>
      <w:marTop w:val="0"/>
      <w:marBottom w:val="0"/>
      <w:divBdr>
        <w:top w:val="none" w:sz="0" w:space="0" w:color="auto"/>
        <w:left w:val="none" w:sz="0" w:space="0" w:color="auto"/>
        <w:bottom w:val="none" w:sz="0" w:space="0" w:color="auto"/>
        <w:right w:val="none" w:sz="0" w:space="0" w:color="auto"/>
      </w:divBdr>
    </w:div>
    <w:div w:id="2142306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usiness-live.co.uk/enterprise/nottingham-belfry-re-brands-delta-1734913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50</Pages>
  <Words>9495</Words>
  <Characters>60294</Characters>
  <Application>Microsoft Office Word</Application>
  <DocSecurity>0</DocSecurity>
  <Lines>2621</Lines>
  <Paragraphs>498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Nunes</dc:creator>
  <cp:keywords/>
  <dc:description/>
  <cp:lastModifiedBy>Maria Nunes</cp:lastModifiedBy>
  <cp:revision>2</cp:revision>
  <dcterms:created xsi:type="dcterms:W3CDTF">2024-05-31T22:11:00Z</dcterms:created>
  <dcterms:modified xsi:type="dcterms:W3CDTF">2024-05-31T22:11:00Z</dcterms:modified>
</cp:coreProperties>
</file>