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ED9054" w14:textId="10F9A419" w:rsidR="009B2B63" w:rsidRPr="009F2233" w:rsidRDefault="009F2233" w:rsidP="00302637">
      <w:pPr>
        <w:jc w:val="center"/>
        <w:rPr>
          <w:rFonts w:ascii="Times New Roman" w:hAnsi="Times New Roman" w:cs="Times New Roman"/>
          <w:b/>
          <w:bCs/>
          <w:sz w:val="32"/>
          <w:szCs w:val="32"/>
        </w:rPr>
      </w:pPr>
      <w:r w:rsidRPr="009F2233">
        <w:rPr>
          <w:rFonts w:ascii="Times New Roman" w:hAnsi="Times New Roman" w:cs="Times New Roman"/>
          <w:b/>
          <w:bCs/>
          <w:sz w:val="32"/>
          <w:szCs w:val="32"/>
        </w:rPr>
        <w:t>Unit 3 Theory and Methodology for the Study of the Ancient World –</w:t>
      </w:r>
      <w:r w:rsidR="00302637" w:rsidRPr="009F2233">
        <w:rPr>
          <w:rFonts w:ascii="Times New Roman" w:hAnsi="Times New Roman" w:cs="Times New Roman"/>
          <w:b/>
          <w:bCs/>
          <w:sz w:val="32"/>
          <w:szCs w:val="32"/>
        </w:rPr>
        <w:t xml:space="preserve"> </w:t>
      </w:r>
      <w:r w:rsidRPr="009F2233">
        <w:rPr>
          <w:rFonts w:ascii="Times New Roman" w:hAnsi="Times New Roman" w:cs="Times New Roman"/>
          <w:b/>
          <w:bCs/>
          <w:sz w:val="32"/>
          <w:szCs w:val="32"/>
        </w:rPr>
        <w:t xml:space="preserve">Epigraphy </w:t>
      </w:r>
      <w:r w:rsidR="00D93669">
        <w:rPr>
          <w:rFonts w:ascii="Times New Roman" w:hAnsi="Times New Roman" w:cs="Times New Roman"/>
          <w:b/>
          <w:bCs/>
          <w:sz w:val="32"/>
          <w:szCs w:val="32"/>
        </w:rPr>
        <w:t>booklet</w:t>
      </w:r>
      <w:r w:rsidRPr="009F2233">
        <w:rPr>
          <w:rFonts w:ascii="Times New Roman" w:hAnsi="Times New Roman" w:cs="Times New Roman"/>
          <w:b/>
          <w:bCs/>
          <w:sz w:val="32"/>
          <w:szCs w:val="32"/>
        </w:rPr>
        <w:t xml:space="preserve"> (</w:t>
      </w:r>
      <w:r w:rsidR="00302637" w:rsidRPr="009F2233">
        <w:rPr>
          <w:rFonts w:ascii="Times New Roman" w:hAnsi="Times New Roman" w:cs="Times New Roman"/>
          <w:b/>
          <w:bCs/>
          <w:sz w:val="32"/>
          <w:szCs w:val="32"/>
        </w:rPr>
        <w:t>curse tablets and the dead</w:t>
      </w:r>
      <w:r w:rsidRPr="009F2233">
        <w:rPr>
          <w:rFonts w:ascii="Times New Roman" w:hAnsi="Times New Roman" w:cs="Times New Roman"/>
          <w:b/>
          <w:bCs/>
          <w:sz w:val="32"/>
          <w:szCs w:val="32"/>
        </w:rPr>
        <w:t>)</w:t>
      </w:r>
    </w:p>
    <w:p w14:paraId="25C6AB60" w14:textId="77777777" w:rsidR="00302637" w:rsidRPr="00302637" w:rsidRDefault="00302637" w:rsidP="00302637">
      <w:pPr>
        <w:jc w:val="center"/>
        <w:rPr>
          <w:rFonts w:ascii="Times New Roman" w:hAnsi="Times New Roman" w:cs="Times New Roman"/>
          <w:b/>
          <w:sz w:val="16"/>
          <w:szCs w:val="32"/>
        </w:rPr>
      </w:pPr>
    </w:p>
    <w:p w14:paraId="51A958F1" w14:textId="77777777" w:rsidR="00302637" w:rsidRDefault="00302637" w:rsidP="00302637">
      <w:pPr>
        <w:jc w:val="center"/>
        <w:rPr>
          <w:sz w:val="28"/>
        </w:rPr>
      </w:pPr>
      <w:r w:rsidRPr="00302637">
        <w:rPr>
          <w:noProof/>
          <w:sz w:val="28"/>
          <w:lang w:eastAsia="en-GB"/>
        </w:rPr>
        <w:drawing>
          <wp:inline distT="0" distB="0" distL="0" distR="0" wp14:anchorId="4C19DCC8" wp14:editId="2D0C26CA">
            <wp:extent cx="3004457" cy="2006978"/>
            <wp:effectExtent l="0" t="0" r="5715" b="0"/>
            <wp:docPr id="1" name="Picture 1" descr="When Ancient Romans Had Their Clothes Stolen, They Responded With Curse  Tablets - Atlas Obscur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en Ancient Romans Had Their Clothes Stolen, They Responded With Curse  Tablets - Atlas Obscura"/>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014176" cy="2013470"/>
                    </a:xfrm>
                    <a:prstGeom prst="rect">
                      <a:avLst/>
                    </a:prstGeom>
                    <a:noFill/>
                    <a:ln>
                      <a:noFill/>
                    </a:ln>
                  </pic:spPr>
                </pic:pic>
              </a:graphicData>
            </a:graphic>
          </wp:inline>
        </w:drawing>
      </w:r>
    </w:p>
    <w:p w14:paraId="68C5F1EF" w14:textId="77777777" w:rsidR="00302637" w:rsidRDefault="00302637" w:rsidP="00302637">
      <w:pPr>
        <w:jc w:val="center"/>
        <w:rPr>
          <w:rFonts w:ascii="Times New Roman" w:hAnsi="Times New Roman" w:cs="Times New Roman"/>
          <w:sz w:val="16"/>
        </w:rPr>
      </w:pPr>
      <w:r>
        <w:rPr>
          <w:rFonts w:ascii="Times New Roman" w:hAnsi="Times New Roman" w:cs="Times New Roman"/>
          <w:sz w:val="16"/>
        </w:rPr>
        <w:t>A curse tablet from the baths at Roman Bath</w:t>
      </w:r>
    </w:p>
    <w:p w14:paraId="0CDF5C9B" w14:textId="77777777" w:rsidR="00302637" w:rsidRDefault="00302637" w:rsidP="00302637">
      <w:pPr>
        <w:jc w:val="center"/>
        <w:rPr>
          <w:rFonts w:ascii="Times New Roman" w:hAnsi="Times New Roman" w:cs="Times New Roman"/>
          <w:sz w:val="16"/>
        </w:rPr>
      </w:pPr>
    </w:p>
    <w:p w14:paraId="6FF066AB" w14:textId="77777777" w:rsidR="005E23A4" w:rsidRDefault="00302637" w:rsidP="0070000B">
      <w:pPr>
        <w:spacing w:line="288" w:lineRule="auto"/>
        <w:jc w:val="both"/>
        <w:rPr>
          <w:rFonts w:ascii="Times New Roman" w:hAnsi="Times New Roman" w:cs="Times New Roman"/>
          <w:sz w:val="24"/>
        </w:rPr>
      </w:pPr>
      <w:r>
        <w:rPr>
          <w:rFonts w:ascii="Times New Roman" w:hAnsi="Times New Roman" w:cs="Times New Roman"/>
          <w:sz w:val="24"/>
        </w:rPr>
        <w:t>Curse tablets (</w:t>
      </w:r>
      <w:r w:rsidRPr="00302637">
        <w:rPr>
          <w:rFonts w:ascii="Times New Roman" w:hAnsi="Times New Roman" w:cs="Times New Roman"/>
          <w:i/>
          <w:sz w:val="24"/>
        </w:rPr>
        <w:t>defixiones</w:t>
      </w:r>
      <w:r>
        <w:rPr>
          <w:rFonts w:ascii="Times New Roman" w:hAnsi="Times New Roman" w:cs="Times New Roman"/>
          <w:sz w:val="24"/>
        </w:rPr>
        <w:t xml:space="preserve"> in Latin, </w:t>
      </w:r>
      <w:r w:rsidRPr="00302637">
        <w:rPr>
          <w:rFonts w:ascii="Times New Roman" w:hAnsi="Times New Roman" w:cs="Times New Roman"/>
          <w:sz w:val="24"/>
        </w:rPr>
        <w:t>κατάδεσμοι</w:t>
      </w:r>
      <w:r>
        <w:rPr>
          <w:rFonts w:ascii="Times New Roman" w:hAnsi="Times New Roman" w:cs="Times New Roman"/>
          <w:sz w:val="24"/>
        </w:rPr>
        <w:t xml:space="preserve"> (</w:t>
      </w:r>
      <w:r w:rsidRPr="00302637">
        <w:rPr>
          <w:rFonts w:ascii="Times New Roman" w:hAnsi="Times New Roman" w:cs="Times New Roman"/>
          <w:i/>
          <w:sz w:val="24"/>
        </w:rPr>
        <w:t>katadesmoi</w:t>
      </w:r>
      <w:r>
        <w:rPr>
          <w:rFonts w:ascii="Times New Roman" w:hAnsi="Times New Roman" w:cs="Times New Roman"/>
          <w:sz w:val="24"/>
        </w:rPr>
        <w:t xml:space="preserve">) in Greek) </w:t>
      </w:r>
      <w:r w:rsidR="0070000B">
        <w:rPr>
          <w:rFonts w:ascii="Times New Roman" w:hAnsi="Times New Roman" w:cs="Times New Roman"/>
          <w:sz w:val="24"/>
        </w:rPr>
        <w:t>were</w:t>
      </w:r>
      <w:r>
        <w:rPr>
          <w:rFonts w:ascii="Times New Roman" w:hAnsi="Times New Roman" w:cs="Times New Roman"/>
          <w:sz w:val="24"/>
        </w:rPr>
        <w:t xml:space="preserve"> a fairly widespread phenomenon </w:t>
      </w:r>
      <w:r w:rsidR="0070000B">
        <w:rPr>
          <w:rFonts w:ascii="Times New Roman" w:hAnsi="Times New Roman" w:cs="Times New Roman"/>
          <w:sz w:val="24"/>
        </w:rPr>
        <w:t>in the ancient world</w:t>
      </w:r>
      <w:r>
        <w:rPr>
          <w:rFonts w:ascii="Times New Roman" w:hAnsi="Times New Roman" w:cs="Times New Roman"/>
          <w:sz w:val="24"/>
        </w:rPr>
        <w:t xml:space="preserve"> – occurring as far afield as Egypt to Roman Britain. Hundreds have been discovered in the archaeological record</w:t>
      </w:r>
      <w:r w:rsidR="0070000B">
        <w:rPr>
          <w:rFonts w:ascii="Times New Roman" w:hAnsi="Times New Roman" w:cs="Times New Roman"/>
          <w:sz w:val="24"/>
        </w:rPr>
        <w:t xml:space="preserve"> and the practice was also alluded to by a number of ancient authors. Often (but not exclusively) written on lead (due to its cheaper cost), a bronze stylus was used to etch on a message or curse.</w:t>
      </w:r>
      <w:r w:rsidR="00E514D5">
        <w:rPr>
          <w:rFonts w:ascii="Times New Roman" w:hAnsi="Times New Roman" w:cs="Times New Roman"/>
          <w:sz w:val="24"/>
        </w:rPr>
        <w:t xml:space="preserve"> T</w:t>
      </w:r>
      <w:r w:rsidR="00323792">
        <w:rPr>
          <w:rFonts w:ascii="Times New Roman" w:hAnsi="Times New Roman" w:cs="Times New Roman"/>
          <w:sz w:val="24"/>
        </w:rPr>
        <w:t>he message, written either by the individual themselves,</w:t>
      </w:r>
      <w:r w:rsidR="00E514D5">
        <w:rPr>
          <w:rFonts w:ascii="Times New Roman" w:hAnsi="Times New Roman" w:cs="Times New Roman"/>
          <w:sz w:val="24"/>
        </w:rPr>
        <w:t xml:space="preserve"> or by a scribe. From the Roman Imperial and Late Antique periods</w:t>
      </w:r>
      <w:r w:rsidR="00323792">
        <w:rPr>
          <w:rFonts w:ascii="Times New Roman" w:hAnsi="Times New Roman" w:cs="Times New Roman"/>
          <w:sz w:val="24"/>
        </w:rPr>
        <w:t xml:space="preserve"> </w:t>
      </w:r>
      <w:r w:rsidR="00E514D5">
        <w:rPr>
          <w:rFonts w:ascii="Times New Roman" w:hAnsi="Times New Roman" w:cs="Times New Roman"/>
          <w:sz w:val="24"/>
        </w:rPr>
        <w:t>these had become quite elaborate, with a range of gods and underworld spirits being invoked, alongside often unintelligible magic words, descriptions of any perceived wrongs, and what they person writing/commissioning the tablet wanted to happen to their target.</w:t>
      </w:r>
      <w:r w:rsidR="005E23A4">
        <w:rPr>
          <w:rFonts w:ascii="Times New Roman" w:hAnsi="Times New Roman" w:cs="Times New Roman"/>
          <w:sz w:val="24"/>
        </w:rPr>
        <w:t xml:space="preserve"> Although not all such tablets were necessarily “curses”; some were intended as love spells or to alleviate suffering.  </w:t>
      </w:r>
    </w:p>
    <w:p w14:paraId="749FAF72" w14:textId="77777777" w:rsidR="00AC422E" w:rsidRDefault="00E514D5" w:rsidP="0070000B">
      <w:pPr>
        <w:spacing w:line="288" w:lineRule="auto"/>
        <w:jc w:val="both"/>
        <w:rPr>
          <w:rFonts w:ascii="Times New Roman" w:hAnsi="Times New Roman" w:cs="Times New Roman"/>
          <w:sz w:val="24"/>
        </w:rPr>
      </w:pPr>
      <w:r>
        <w:rPr>
          <w:rFonts w:ascii="Times New Roman" w:hAnsi="Times New Roman" w:cs="Times New Roman"/>
          <w:sz w:val="24"/>
        </w:rPr>
        <w:t xml:space="preserve">Many of these (but not all) were </w:t>
      </w:r>
      <w:r w:rsidR="002F17F7" w:rsidRPr="002F17F7">
        <w:rPr>
          <w:rFonts w:ascii="Times New Roman" w:hAnsi="Times New Roman" w:cs="Times New Roman"/>
          <w:sz w:val="24"/>
        </w:rPr>
        <w:t>surreptitiously</w:t>
      </w:r>
      <w:r w:rsidR="002F17F7">
        <w:rPr>
          <w:rFonts w:ascii="Times New Roman" w:hAnsi="Times New Roman" w:cs="Times New Roman"/>
          <w:sz w:val="24"/>
        </w:rPr>
        <w:t xml:space="preserve"> placed in graves, particularly of those who had died prematurely or by violence. This was because such were thought to roam about in a restless or vengeful mood near the body. </w:t>
      </w:r>
      <w:r w:rsidR="00FC1F95">
        <w:rPr>
          <w:rFonts w:ascii="Times New Roman" w:hAnsi="Times New Roman" w:cs="Times New Roman"/>
          <w:sz w:val="24"/>
        </w:rPr>
        <w:t>The dead seem to have had some form of mediatory role</w:t>
      </w:r>
      <w:r w:rsidR="00021BCA">
        <w:rPr>
          <w:rFonts w:ascii="Times New Roman" w:hAnsi="Times New Roman" w:cs="Times New Roman"/>
          <w:sz w:val="24"/>
        </w:rPr>
        <w:t xml:space="preserve"> (some tablets indicate that respite was offered once the spirits had fulfilled the requested task)</w:t>
      </w:r>
      <w:r w:rsidR="00FC1F95">
        <w:rPr>
          <w:rFonts w:ascii="Times New Roman" w:hAnsi="Times New Roman" w:cs="Times New Roman"/>
          <w:sz w:val="24"/>
        </w:rPr>
        <w:t>. From the second century CE, we also start to se</w:t>
      </w:r>
      <w:r w:rsidR="00331993">
        <w:rPr>
          <w:rFonts w:ascii="Times New Roman" w:hAnsi="Times New Roman" w:cs="Times New Roman"/>
          <w:sz w:val="24"/>
        </w:rPr>
        <w:t>e a number of figurines (made of lead, mud or wax)</w:t>
      </w:r>
      <w:r w:rsidR="00FC1F95">
        <w:rPr>
          <w:rFonts w:ascii="Times New Roman" w:hAnsi="Times New Roman" w:cs="Times New Roman"/>
          <w:sz w:val="24"/>
        </w:rPr>
        <w:t xml:space="preserve"> – sometimes bound – that were included alongside the curse tablets. </w:t>
      </w:r>
      <w:r w:rsidR="006742DE">
        <w:rPr>
          <w:rFonts w:ascii="Times New Roman" w:hAnsi="Times New Roman" w:cs="Times New Roman"/>
          <w:sz w:val="24"/>
        </w:rPr>
        <w:t xml:space="preserve">Frequently the name of the target was written on the figurines, especially with love or sex spells. </w:t>
      </w:r>
      <w:r w:rsidR="00F50F9D">
        <w:rPr>
          <w:rFonts w:ascii="Times New Roman" w:hAnsi="Times New Roman" w:cs="Times New Roman"/>
          <w:sz w:val="24"/>
        </w:rPr>
        <w:t xml:space="preserve">Sometimes hair or clothing has also been found in association with these tablets / writings; indeed, in the text </w:t>
      </w:r>
      <w:r w:rsidR="00F50F9D" w:rsidRPr="00F50F9D">
        <w:rPr>
          <w:rFonts w:ascii="Times New Roman" w:hAnsi="Times New Roman" w:cs="Times New Roman"/>
          <w:i/>
          <w:sz w:val="24"/>
        </w:rPr>
        <w:t>Dialogue of Courtesans</w:t>
      </w:r>
      <w:r w:rsidR="00F50F9D">
        <w:rPr>
          <w:rFonts w:ascii="Times New Roman" w:hAnsi="Times New Roman" w:cs="Times New Roman"/>
          <w:sz w:val="24"/>
        </w:rPr>
        <w:t xml:space="preserve">, by Lucian of Samosata, </w:t>
      </w:r>
      <w:r w:rsidR="00055378">
        <w:rPr>
          <w:rFonts w:ascii="Times New Roman" w:hAnsi="Times New Roman" w:cs="Times New Roman"/>
          <w:sz w:val="24"/>
        </w:rPr>
        <w:t xml:space="preserve">such material connected to the target </w:t>
      </w:r>
      <w:r w:rsidR="00F50F9D">
        <w:rPr>
          <w:rFonts w:ascii="Times New Roman" w:hAnsi="Times New Roman" w:cs="Times New Roman"/>
          <w:sz w:val="24"/>
        </w:rPr>
        <w:t xml:space="preserve">was said to be useful for love spells. </w:t>
      </w:r>
    </w:p>
    <w:p w14:paraId="2D1A9609" w14:textId="255F8ECC" w:rsidR="003F35F5" w:rsidRDefault="00AC422E" w:rsidP="0070000B">
      <w:pPr>
        <w:spacing w:line="288" w:lineRule="auto"/>
        <w:jc w:val="both"/>
        <w:rPr>
          <w:rFonts w:ascii="Times New Roman" w:hAnsi="Times New Roman" w:cs="Times New Roman"/>
          <w:sz w:val="24"/>
        </w:rPr>
      </w:pPr>
      <w:r>
        <w:rPr>
          <w:rFonts w:ascii="Times New Roman" w:hAnsi="Times New Roman" w:cs="Times New Roman"/>
          <w:sz w:val="24"/>
        </w:rPr>
        <w:t xml:space="preserve">For this </w:t>
      </w:r>
      <w:r w:rsidR="00D93669">
        <w:rPr>
          <w:rFonts w:ascii="Times New Roman" w:hAnsi="Times New Roman" w:cs="Times New Roman"/>
          <w:sz w:val="24"/>
        </w:rPr>
        <w:t xml:space="preserve">online task you will examine </w:t>
      </w:r>
      <w:r>
        <w:rPr>
          <w:rFonts w:ascii="Times New Roman" w:hAnsi="Times New Roman" w:cs="Times New Roman"/>
          <w:sz w:val="24"/>
        </w:rPr>
        <w:t xml:space="preserve">some examples of “curse” tablets (given below) and consider what they can tell us both about social life (i.e. the lives, activities and concerns of the living) and about conceptions of the afterlife and the underworld. </w:t>
      </w:r>
      <w:r w:rsidR="003F35F5">
        <w:rPr>
          <w:rFonts w:ascii="Times New Roman" w:hAnsi="Times New Roman" w:cs="Times New Roman"/>
          <w:sz w:val="24"/>
        </w:rPr>
        <w:t>A set of individual questions that accompany the examples are given</w:t>
      </w:r>
      <w:r w:rsidR="00D93669">
        <w:rPr>
          <w:rFonts w:ascii="Times New Roman" w:hAnsi="Times New Roman" w:cs="Times New Roman"/>
          <w:sz w:val="24"/>
        </w:rPr>
        <w:t xml:space="preserve"> </w:t>
      </w:r>
      <w:r w:rsidR="00956B1A">
        <w:rPr>
          <w:rFonts w:ascii="Times New Roman" w:hAnsi="Times New Roman" w:cs="Times New Roman"/>
          <w:sz w:val="24"/>
        </w:rPr>
        <w:t xml:space="preserve">for reflection </w:t>
      </w:r>
      <w:r w:rsidR="00D93669">
        <w:rPr>
          <w:rFonts w:ascii="Times New Roman" w:hAnsi="Times New Roman" w:cs="Times New Roman"/>
          <w:sz w:val="24"/>
        </w:rPr>
        <w:t>and can inform your forum discussion</w:t>
      </w:r>
      <w:r w:rsidR="003F35F5">
        <w:rPr>
          <w:rFonts w:ascii="Times New Roman" w:hAnsi="Times New Roman" w:cs="Times New Roman"/>
          <w:sz w:val="24"/>
        </w:rPr>
        <w:t xml:space="preserve">. </w:t>
      </w:r>
    </w:p>
    <w:p w14:paraId="61CE9B48" w14:textId="77777777" w:rsidR="00054807" w:rsidRDefault="00054807" w:rsidP="0070000B">
      <w:pPr>
        <w:spacing w:line="288" w:lineRule="auto"/>
        <w:jc w:val="both"/>
        <w:rPr>
          <w:rFonts w:ascii="Times New Roman" w:hAnsi="Times New Roman" w:cs="Times New Roman"/>
          <w:sz w:val="24"/>
        </w:rPr>
      </w:pPr>
    </w:p>
    <w:p w14:paraId="6FFAA737" w14:textId="20941C27" w:rsidR="00302637" w:rsidRDefault="003F35F5" w:rsidP="003F35F5">
      <w:pPr>
        <w:spacing w:line="288" w:lineRule="auto"/>
        <w:jc w:val="center"/>
        <w:rPr>
          <w:rFonts w:ascii="Times New Roman" w:hAnsi="Times New Roman" w:cs="Times New Roman"/>
          <w:b/>
          <w:sz w:val="32"/>
        </w:rPr>
      </w:pPr>
      <w:r w:rsidRPr="003F35F5">
        <w:rPr>
          <w:rFonts w:ascii="Times New Roman" w:hAnsi="Times New Roman" w:cs="Times New Roman"/>
          <w:b/>
          <w:sz w:val="32"/>
        </w:rPr>
        <w:t>Examples of “curse” tablets</w:t>
      </w:r>
      <w:r w:rsidR="002F1990">
        <w:rPr>
          <w:rFonts w:ascii="Times New Roman" w:hAnsi="Times New Roman" w:cs="Times New Roman"/>
          <w:b/>
          <w:sz w:val="32"/>
        </w:rPr>
        <w:t xml:space="preserve"> </w:t>
      </w:r>
      <w:r w:rsidR="002F1990" w:rsidRPr="00B77694">
        <w:rPr>
          <w:rFonts w:ascii="Times New Roman" w:hAnsi="Times New Roman" w:cs="Times New Roman"/>
          <w:b/>
          <w:sz w:val="28"/>
          <w:szCs w:val="20"/>
        </w:rPr>
        <w:t>(from</w:t>
      </w:r>
      <w:r w:rsidR="00B77694" w:rsidRPr="00B77694">
        <w:rPr>
          <w:rFonts w:ascii="Times New Roman" w:hAnsi="Times New Roman" w:cs="Times New Roman"/>
          <w:b/>
          <w:sz w:val="28"/>
          <w:szCs w:val="20"/>
        </w:rPr>
        <w:t xml:space="preserve"> D. Ogden, 2002,</w:t>
      </w:r>
      <w:r w:rsidR="00B77694" w:rsidRPr="00B77694">
        <w:rPr>
          <w:sz w:val="20"/>
          <w:szCs w:val="20"/>
        </w:rPr>
        <w:t xml:space="preserve"> </w:t>
      </w:r>
      <w:r w:rsidR="00B77694" w:rsidRPr="00B77694">
        <w:rPr>
          <w:rFonts w:ascii="Times New Roman" w:hAnsi="Times New Roman" w:cs="Times New Roman"/>
          <w:b/>
          <w:i/>
          <w:iCs/>
          <w:sz w:val="28"/>
          <w:szCs w:val="20"/>
        </w:rPr>
        <w:t>Magic, Witchcraft and Ghosts in the Greek and Roman Worlds: A Sourcebook</w:t>
      </w:r>
      <w:r w:rsidR="00B77694" w:rsidRPr="00B77694">
        <w:rPr>
          <w:rFonts w:ascii="Times New Roman" w:hAnsi="Times New Roman" w:cs="Times New Roman"/>
          <w:b/>
          <w:sz w:val="28"/>
          <w:szCs w:val="20"/>
        </w:rPr>
        <w:t>, OUP)</w:t>
      </w:r>
      <w:r w:rsidR="002F1990" w:rsidRPr="00B77694">
        <w:rPr>
          <w:rFonts w:ascii="Times New Roman" w:hAnsi="Times New Roman" w:cs="Times New Roman"/>
          <w:b/>
          <w:sz w:val="28"/>
          <w:szCs w:val="20"/>
        </w:rPr>
        <w:t xml:space="preserve"> </w:t>
      </w:r>
    </w:p>
    <w:p w14:paraId="7DEDE1E9" w14:textId="77777777" w:rsidR="003F35F5" w:rsidRDefault="003F35F5" w:rsidP="003F35F5">
      <w:pPr>
        <w:spacing w:line="288" w:lineRule="auto"/>
        <w:jc w:val="both"/>
        <w:rPr>
          <w:rFonts w:ascii="Times New Roman" w:hAnsi="Times New Roman" w:cs="Times New Roman"/>
          <w:b/>
          <w:sz w:val="24"/>
        </w:rPr>
      </w:pPr>
    </w:p>
    <w:p w14:paraId="2A00AE71" w14:textId="77777777" w:rsidR="00FD47DD" w:rsidRDefault="00FD47DD" w:rsidP="003F35F5">
      <w:pPr>
        <w:spacing w:line="288" w:lineRule="auto"/>
        <w:jc w:val="both"/>
        <w:rPr>
          <w:rFonts w:ascii="Times New Roman" w:hAnsi="Times New Roman" w:cs="Times New Roman"/>
          <w:sz w:val="24"/>
        </w:rPr>
      </w:pPr>
      <w:r>
        <w:rPr>
          <w:noProof/>
          <w:lang w:eastAsia="en-GB"/>
        </w:rPr>
        <w:drawing>
          <wp:inline distT="0" distB="0" distL="0" distR="0" wp14:anchorId="530F233A" wp14:editId="18C15855">
            <wp:extent cx="5343896" cy="3618256"/>
            <wp:effectExtent l="0" t="0" r="9525"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cstate="email">
                      <a:extLst>
                        <a:ext uri="{28A0092B-C50C-407E-A947-70E740481C1C}">
                          <a14:useLocalDpi xmlns:a14="http://schemas.microsoft.com/office/drawing/2010/main"/>
                        </a:ext>
                      </a:extLst>
                    </a:blip>
                    <a:srcRect/>
                    <a:stretch/>
                  </pic:blipFill>
                  <pic:spPr bwMode="auto">
                    <a:xfrm>
                      <a:off x="0" y="0"/>
                      <a:ext cx="5388579" cy="3648510"/>
                    </a:xfrm>
                    <a:prstGeom prst="rect">
                      <a:avLst/>
                    </a:prstGeom>
                    <a:ln>
                      <a:noFill/>
                    </a:ln>
                    <a:extLst>
                      <a:ext uri="{53640926-AAD7-44D8-BBD7-CCE9431645EC}">
                        <a14:shadowObscured xmlns:a14="http://schemas.microsoft.com/office/drawing/2010/main"/>
                      </a:ext>
                    </a:extLst>
                  </pic:spPr>
                </pic:pic>
              </a:graphicData>
            </a:graphic>
          </wp:inline>
        </w:drawing>
      </w:r>
    </w:p>
    <w:p w14:paraId="7730F632" w14:textId="77777777" w:rsidR="00FD47DD" w:rsidRDefault="00FD47DD" w:rsidP="003F35F5">
      <w:pPr>
        <w:spacing w:line="288" w:lineRule="auto"/>
        <w:jc w:val="both"/>
        <w:rPr>
          <w:rFonts w:ascii="Times New Roman" w:hAnsi="Times New Roman" w:cs="Times New Roman"/>
          <w:b/>
          <w:sz w:val="24"/>
        </w:rPr>
      </w:pPr>
      <w:r>
        <w:rPr>
          <w:rFonts w:ascii="Times New Roman" w:hAnsi="Times New Roman" w:cs="Times New Roman"/>
          <w:b/>
          <w:sz w:val="24"/>
        </w:rPr>
        <w:t xml:space="preserve">How comprehensible do you find this text? What do you think is going on here? </w:t>
      </w:r>
      <w:r w:rsidRPr="00FD47DD">
        <w:rPr>
          <w:rFonts w:ascii="Times New Roman" w:hAnsi="Times New Roman" w:cs="Times New Roman"/>
          <w:b/>
          <w:sz w:val="24"/>
        </w:rPr>
        <w:t>What strikes you about the range of supernatural forces named in the tablet?</w:t>
      </w:r>
    </w:p>
    <w:p w14:paraId="2C61D181" w14:textId="77777777" w:rsidR="00FD47DD" w:rsidRDefault="00FD47DD" w:rsidP="003F35F5">
      <w:pPr>
        <w:spacing w:line="288" w:lineRule="auto"/>
        <w:jc w:val="both"/>
        <w:rPr>
          <w:rFonts w:ascii="Times New Roman" w:hAnsi="Times New Roman" w:cs="Times New Roman"/>
          <w:b/>
          <w:sz w:val="24"/>
        </w:rPr>
      </w:pPr>
    </w:p>
    <w:p w14:paraId="3FAF06B9" w14:textId="77777777" w:rsidR="00FD47DD" w:rsidRDefault="00FD47DD" w:rsidP="003F35F5">
      <w:pPr>
        <w:spacing w:line="288" w:lineRule="auto"/>
        <w:jc w:val="both"/>
        <w:rPr>
          <w:rFonts w:ascii="Times New Roman" w:hAnsi="Times New Roman" w:cs="Times New Roman"/>
          <w:b/>
          <w:sz w:val="24"/>
        </w:rPr>
      </w:pPr>
      <w:r>
        <w:rPr>
          <w:noProof/>
          <w:lang w:eastAsia="en-GB"/>
        </w:rPr>
        <w:drawing>
          <wp:inline distT="0" distB="0" distL="0" distR="0" wp14:anchorId="26A568E5" wp14:editId="4C666D39">
            <wp:extent cx="5594856" cy="1478478"/>
            <wp:effectExtent l="0" t="0" r="635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cstate="screen">
                      <a:extLst>
                        <a:ext uri="{28A0092B-C50C-407E-A947-70E740481C1C}">
                          <a14:useLocalDpi xmlns:a14="http://schemas.microsoft.com/office/drawing/2010/main"/>
                        </a:ext>
                      </a:extLst>
                    </a:blip>
                    <a:srcRect/>
                    <a:stretch/>
                  </pic:blipFill>
                  <pic:spPr bwMode="auto">
                    <a:xfrm>
                      <a:off x="0" y="0"/>
                      <a:ext cx="5650802" cy="1493262"/>
                    </a:xfrm>
                    <a:prstGeom prst="rect">
                      <a:avLst/>
                    </a:prstGeom>
                    <a:ln>
                      <a:noFill/>
                    </a:ln>
                    <a:extLst>
                      <a:ext uri="{53640926-AAD7-44D8-BBD7-CCE9431645EC}">
                        <a14:shadowObscured xmlns:a14="http://schemas.microsoft.com/office/drawing/2010/main"/>
                      </a:ext>
                    </a:extLst>
                  </pic:spPr>
                </pic:pic>
              </a:graphicData>
            </a:graphic>
          </wp:inline>
        </w:drawing>
      </w:r>
    </w:p>
    <w:p w14:paraId="38A1BE46" w14:textId="77777777" w:rsidR="00FD47DD" w:rsidRDefault="00FD47DD" w:rsidP="003F35F5">
      <w:pPr>
        <w:spacing w:line="288" w:lineRule="auto"/>
        <w:jc w:val="both"/>
        <w:rPr>
          <w:rFonts w:ascii="Times New Roman" w:hAnsi="Times New Roman" w:cs="Times New Roman"/>
          <w:b/>
          <w:sz w:val="24"/>
        </w:rPr>
      </w:pPr>
      <w:r>
        <w:rPr>
          <w:rFonts w:ascii="Times New Roman" w:hAnsi="Times New Roman" w:cs="Times New Roman"/>
          <w:b/>
          <w:sz w:val="24"/>
        </w:rPr>
        <w:t xml:space="preserve">What impression can we get about the ubiquity of the practice? And its </w:t>
      </w:r>
      <w:r w:rsidR="006B5EE7">
        <w:rPr>
          <w:rFonts w:ascii="Times New Roman" w:hAnsi="Times New Roman" w:cs="Times New Roman"/>
          <w:b/>
          <w:sz w:val="24"/>
        </w:rPr>
        <w:t>professionalization</w:t>
      </w:r>
      <w:r>
        <w:rPr>
          <w:rFonts w:ascii="Times New Roman" w:hAnsi="Times New Roman" w:cs="Times New Roman"/>
          <w:b/>
          <w:sz w:val="24"/>
        </w:rPr>
        <w:t>?</w:t>
      </w:r>
    </w:p>
    <w:p w14:paraId="300D5FD1" w14:textId="77777777" w:rsidR="00FD47DD" w:rsidRPr="00FD47DD" w:rsidRDefault="00FD47DD" w:rsidP="003F35F5">
      <w:pPr>
        <w:spacing w:line="288" w:lineRule="auto"/>
        <w:jc w:val="both"/>
        <w:rPr>
          <w:rFonts w:ascii="Times New Roman" w:hAnsi="Times New Roman" w:cs="Times New Roman"/>
          <w:b/>
          <w:sz w:val="24"/>
        </w:rPr>
      </w:pPr>
    </w:p>
    <w:p w14:paraId="0C21AD58" w14:textId="77777777" w:rsidR="003F35F5" w:rsidRDefault="00C02E39" w:rsidP="003F35F5">
      <w:pPr>
        <w:spacing w:line="288" w:lineRule="auto"/>
        <w:jc w:val="both"/>
        <w:rPr>
          <w:rFonts w:ascii="Times New Roman" w:hAnsi="Times New Roman" w:cs="Times New Roman"/>
          <w:sz w:val="24"/>
        </w:rPr>
      </w:pPr>
      <w:r>
        <w:rPr>
          <w:noProof/>
          <w:lang w:eastAsia="en-GB"/>
        </w:rPr>
        <w:lastRenderedPageBreak/>
        <w:drawing>
          <wp:inline distT="0" distB="0" distL="0" distR="0" wp14:anchorId="057656E8" wp14:editId="10791454">
            <wp:extent cx="5701808" cy="126472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screen">
                      <a:extLst>
                        <a:ext uri="{28A0092B-C50C-407E-A947-70E740481C1C}">
                          <a14:useLocalDpi xmlns:a14="http://schemas.microsoft.com/office/drawing/2010/main"/>
                        </a:ext>
                      </a:extLst>
                    </a:blip>
                    <a:srcRect/>
                    <a:stretch/>
                  </pic:blipFill>
                  <pic:spPr bwMode="auto">
                    <a:xfrm>
                      <a:off x="0" y="0"/>
                      <a:ext cx="5779405" cy="1281934"/>
                    </a:xfrm>
                    <a:prstGeom prst="rect">
                      <a:avLst/>
                    </a:prstGeom>
                    <a:ln>
                      <a:noFill/>
                    </a:ln>
                    <a:extLst>
                      <a:ext uri="{53640926-AAD7-44D8-BBD7-CCE9431645EC}">
                        <a14:shadowObscured xmlns:a14="http://schemas.microsoft.com/office/drawing/2010/main"/>
                      </a:ext>
                    </a:extLst>
                  </pic:spPr>
                </pic:pic>
              </a:graphicData>
            </a:graphic>
          </wp:inline>
        </w:drawing>
      </w:r>
    </w:p>
    <w:p w14:paraId="0303C956" w14:textId="77777777" w:rsidR="00FD47DD" w:rsidRDefault="00FD47DD" w:rsidP="003F35F5">
      <w:pPr>
        <w:spacing w:line="288" w:lineRule="auto"/>
        <w:jc w:val="both"/>
        <w:rPr>
          <w:rFonts w:ascii="Times New Roman" w:hAnsi="Times New Roman" w:cs="Times New Roman"/>
          <w:b/>
          <w:sz w:val="24"/>
        </w:rPr>
      </w:pPr>
      <w:r>
        <w:rPr>
          <w:rFonts w:ascii="Times New Roman" w:hAnsi="Times New Roman" w:cs="Times New Roman"/>
          <w:b/>
          <w:sz w:val="24"/>
        </w:rPr>
        <w:t>How credible or not do you think a jury or a wider audience may have found Curio’s claim?</w:t>
      </w:r>
    </w:p>
    <w:p w14:paraId="434F9CD8" w14:textId="77777777" w:rsidR="00C60C0A" w:rsidRDefault="00C60C0A" w:rsidP="003F35F5">
      <w:pPr>
        <w:spacing w:line="288" w:lineRule="auto"/>
        <w:jc w:val="both"/>
        <w:rPr>
          <w:rFonts w:ascii="Times New Roman" w:hAnsi="Times New Roman" w:cs="Times New Roman"/>
          <w:b/>
          <w:sz w:val="24"/>
        </w:rPr>
      </w:pPr>
    </w:p>
    <w:p w14:paraId="6040D194" w14:textId="77777777" w:rsidR="00C60C0A" w:rsidRDefault="00C60C0A" w:rsidP="003F35F5">
      <w:pPr>
        <w:spacing w:line="288" w:lineRule="auto"/>
        <w:jc w:val="both"/>
        <w:rPr>
          <w:rFonts w:ascii="Times New Roman" w:hAnsi="Times New Roman" w:cs="Times New Roman"/>
          <w:b/>
          <w:sz w:val="24"/>
        </w:rPr>
      </w:pPr>
      <w:r>
        <w:rPr>
          <w:noProof/>
          <w:lang w:eastAsia="en-GB"/>
        </w:rPr>
        <w:drawing>
          <wp:inline distT="0" distB="0" distL="0" distR="0" wp14:anchorId="585446D4" wp14:editId="100D8E38">
            <wp:extent cx="5717969" cy="1323727"/>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screen">
                      <a:extLst>
                        <a:ext uri="{28A0092B-C50C-407E-A947-70E740481C1C}">
                          <a14:useLocalDpi xmlns:a14="http://schemas.microsoft.com/office/drawing/2010/main"/>
                        </a:ext>
                      </a:extLst>
                    </a:blip>
                    <a:srcRect/>
                    <a:stretch/>
                  </pic:blipFill>
                  <pic:spPr bwMode="auto">
                    <a:xfrm>
                      <a:off x="0" y="0"/>
                      <a:ext cx="5750043" cy="1331152"/>
                    </a:xfrm>
                    <a:prstGeom prst="rect">
                      <a:avLst/>
                    </a:prstGeom>
                    <a:ln>
                      <a:noFill/>
                    </a:ln>
                    <a:extLst>
                      <a:ext uri="{53640926-AAD7-44D8-BBD7-CCE9431645EC}">
                        <a14:shadowObscured xmlns:a14="http://schemas.microsoft.com/office/drawing/2010/main"/>
                      </a:ext>
                    </a:extLst>
                  </pic:spPr>
                </pic:pic>
              </a:graphicData>
            </a:graphic>
          </wp:inline>
        </w:drawing>
      </w:r>
    </w:p>
    <w:p w14:paraId="31B4F3B5" w14:textId="77777777" w:rsidR="00C60C0A" w:rsidRDefault="00C60C0A" w:rsidP="003F35F5">
      <w:pPr>
        <w:spacing w:line="288" w:lineRule="auto"/>
        <w:jc w:val="both"/>
        <w:rPr>
          <w:rFonts w:ascii="Times New Roman" w:hAnsi="Times New Roman" w:cs="Times New Roman"/>
          <w:b/>
          <w:sz w:val="24"/>
        </w:rPr>
      </w:pPr>
      <w:r>
        <w:rPr>
          <w:rFonts w:ascii="Times New Roman" w:hAnsi="Times New Roman" w:cs="Times New Roman"/>
          <w:b/>
          <w:sz w:val="24"/>
        </w:rPr>
        <w:t xml:space="preserve">What is interesting about the invocation of Demetrios? Can we infer anything about the status of the person who had the curse tablet commissioned? </w:t>
      </w:r>
    </w:p>
    <w:p w14:paraId="05F63189" w14:textId="77777777" w:rsidR="006B5EE7" w:rsidRDefault="006B5EE7" w:rsidP="003F35F5">
      <w:pPr>
        <w:spacing w:line="288" w:lineRule="auto"/>
        <w:jc w:val="both"/>
        <w:rPr>
          <w:rFonts w:ascii="Times New Roman" w:hAnsi="Times New Roman" w:cs="Times New Roman"/>
          <w:b/>
          <w:sz w:val="24"/>
        </w:rPr>
      </w:pPr>
    </w:p>
    <w:p w14:paraId="50D712E2" w14:textId="77777777" w:rsidR="006B5EE7" w:rsidRDefault="006B5EE7" w:rsidP="003F35F5">
      <w:pPr>
        <w:spacing w:line="288" w:lineRule="auto"/>
        <w:jc w:val="both"/>
        <w:rPr>
          <w:rFonts w:ascii="Times New Roman" w:hAnsi="Times New Roman" w:cs="Times New Roman"/>
          <w:b/>
          <w:sz w:val="24"/>
        </w:rPr>
      </w:pPr>
      <w:r>
        <w:rPr>
          <w:noProof/>
          <w:lang w:eastAsia="en-GB"/>
        </w:rPr>
        <w:drawing>
          <wp:inline distT="0" distB="0" distL="0" distR="0" wp14:anchorId="67E645C0" wp14:editId="7315BA8E">
            <wp:extent cx="5686284" cy="163879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screen">
                      <a:extLst>
                        <a:ext uri="{28A0092B-C50C-407E-A947-70E740481C1C}">
                          <a14:useLocalDpi xmlns:a14="http://schemas.microsoft.com/office/drawing/2010/main"/>
                        </a:ext>
                      </a:extLst>
                    </a:blip>
                    <a:srcRect/>
                    <a:stretch/>
                  </pic:blipFill>
                  <pic:spPr bwMode="auto">
                    <a:xfrm>
                      <a:off x="0" y="0"/>
                      <a:ext cx="5750002" cy="1657159"/>
                    </a:xfrm>
                    <a:prstGeom prst="rect">
                      <a:avLst/>
                    </a:prstGeom>
                    <a:ln>
                      <a:noFill/>
                    </a:ln>
                    <a:extLst>
                      <a:ext uri="{53640926-AAD7-44D8-BBD7-CCE9431645EC}">
                        <a14:shadowObscured xmlns:a14="http://schemas.microsoft.com/office/drawing/2010/main"/>
                      </a:ext>
                    </a:extLst>
                  </pic:spPr>
                </pic:pic>
              </a:graphicData>
            </a:graphic>
          </wp:inline>
        </w:drawing>
      </w:r>
    </w:p>
    <w:p w14:paraId="65FC5831" w14:textId="77777777" w:rsidR="006B5EE7" w:rsidRDefault="006B5EE7" w:rsidP="003F35F5">
      <w:pPr>
        <w:spacing w:line="288" w:lineRule="auto"/>
        <w:jc w:val="both"/>
        <w:rPr>
          <w:rFonts w:ascii="Times New Roman" w:hAnsi="Times New Roman" w:cs="Times New Roman"/>
          <w:b/>
          <w:sz w:val="24"/>
        </w:rPr>
      </w:pPr>
      <w:r>
        <w:rPr>
          <w:rFonts w:ascii="Times New Roman" w:hAnsi="Times New Roman" w:cs="Times New Roman"/>
          <w:b/>
          <w:sz w:val="24"/>
        </w:rPr>
        <w:t xml:space="preserve">What does this inscription tell us about community or state responses to curse tablets? And about social tensions within a community? </w:t>
      </w:r>
    </w:p>
    <w:p w14:paraId="1CD045D1" w14:textId="77777777" w:rsidR="0013472B" w:rsidRDefault="0013472B" w:rsidP="003F35F5">
      <w:pPr>
        <w:spacing w:line="288" w:lineRule="auto"/>
        <w:jc w:val="both"/>
        <w:rPr>
          <w:rFonts w:ascii="Times New Roman" w:hAnsi="Times New Roman" w:cs="Times New Roman"/>
          <w:b/>
          <w:sz w:val="24"/>
        </w:rPr>
      </w:pPr>
    </w:p>
    <w:p w14:paraId="7D13199F" w14:textId="77777777" w:rsidR="0013472B" w:rsidRDefault="0013472B" w:rsidP="003F35F5">
      <w:pPr>
        <w:spacing w:line="288" w:lineRule="auto"/>
        <w:jc w:val="both"/>
        <w:rPr>
          <w:rFonts w:ascii="Times New Roman" w:hAnsi="Times New Roman" w:cs="Times New Roman"/>
          <w:b/>
          <w:sz w:val="24"/>
        </w:rPr>
      </w:pPr>
      <w:r>
        <w:rPr>
          <w:noProof/>
          <w:lang w:eastAsia="en-GB"/>
        </w:rPr>
        <w:drawing>
          <wp:inline distT="0" distB="0" distL="0" distR="0" wp14:anchorId="3B594BD3" wp14:editId="23A2CCFA">
            <wp:extent cx="5664151" cy="1270660"/>
            <wp:effectExtent l="0" t="0" r="0" b="571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screen">
                      <a:extLst>
                        <a:ext uri="{28A0092B-C50C-407E-A947-70E740481C1C}">
                          <a14:useLocalDpi xmlns:a14="http://schemas.microsoft.com/office/drawing/2010/main"/>
                        </a:ext>
                      </a:extLst>
                    </a:blip>
                    <a:srcRect/>
                    <a:stretch/>
                  </pic:blipFill>
                  <pic:spPr bwMode="auto">
                    <a:xfrm>
                      <a:off x="0" y="0"/>
                      <a:ext cx="5703480" cy="1279483"/>
                    </a:xfrm>
                    <a:prstGeom prst="rect">
                      <a:avLst/>
                    </a:prstGeom>
                    <a:ln>
                      <a:noFill/>
                    </a:ln>
                    <a:extLst>
                      <a:ext uri="{53640926-AAD7-44D8-BBD7-CCE9431645EC}">
                        <a14:shadowObscured xmlns:a14="http://schemas.microsoft.com/office/drawing/2010/main"/>
                      </a:ext>
                    </a:extLst>
                  </pic:spPr>
                </pic:pic>
              </a:graphicData>
            </a:graphic>
          </wp:inline>
        </w:drawing>
      </w:r>
    </w:p>
    <w:p w14:paraId="60CAD987" w14:textId="77777777" w:rsidR="001A79D9" w:rsidRDefault="001A79D9" w:rsidP="003F35F5">
      <w:pPr>
        <w:spacing w:line="288" w:lineRule="auto"/>
        <w:jc w:val="both"/>
        <w:rPr>
          <w:rFonts w:ascii="Times New Roman" w:hAnsi="Times New Roman" w:cs="Times New Roman"/>
          <w:b/>
          <w:sz w:val="24"/>
        </w:rPr>
      </w:pPr>
      <w:r>
        <w:rPr>
          <w:rFonts w:ascii="Times New Roman" w:hAnsi="Times New Roman" w:cs="Times New Roman"/>
          <w:b/>
          <w:sz w:val="24"/>
        </w:rPr>
        <w:t xml:space="preserve">Can we interpret this as a form of revenge sacrifice? </w:t>
      </w:r>
    </w:p>
    <w:p w14:paraId="6107F81E" w14:textId="77777777" w:rsidR="001A79D9" w:rsidRDefault="00DC709D" w:rsidP="003F35F5">
      <w:pPr>
        <w:spacing w:line="288" w:lineRule="auto"/>
        <w:jc w:val="both"/>
        <w:rPr>
          <w:rFonts w:ascii="Times New Roman" w:hAnsi="Times New Roman" w:cs="Times New Roman"/>
          <w:b/>
          <w:sz w:val="24"/>
        </w:rPr>
      </w:pPr>
      <w:r>
        <w:rPr>
          <w:noProof/>
          <w:lang w:eastAsia="en-GB"/>
        </w:rPr>
        <w:lastRenderedPageBreak/>
        <w:drawing>
          <wp:inline distT="0" distB="0" distL="0" distR="0" wp14:anchorId="0BFA2C53" wp14:editId="379E622C">
            <wp:extent cx="5385460" cy="4737247"/>
            <wp:effectExtent l="0" t="0" r="5715" b="635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email">
                      <a:extLst>
                        <a:ext uri="{28A0092B-C50C-407E-A947-70E740481C1C}">
                          <a14:useLocalDpi xmlns:a14="http://schemas.microsoft.com/office/drawing/2010/main"/>
                        </a:ext>
                      </a:extLst>
                    </a:blip>
                    <a:srcRect/>
                    <a:stretch/>
                  </pic:blipFill>
                  <pic:spPr bwMode="auto">
                    <a:xfrm>
                      <a:off x="0" y="0"/>
                      <a:ext cx="5422064" cy="4769445"/>
                    </a:xfrm>
                    <a:prstGeom prst="rect">
                      <a:avLst/>
                    </a:prstGeom>
                    <a:ln>
                      <a:noFill/>
                    </a:ln>
                    <a:extLst>
                      <a:ext uri="{53640926-AAD7-44D8-BBD7-CCE9431645EC}">
                        <a14:shadowObscured xmlns:a14="http://schemas.microsoft.com/office/drawing/2010/main"/>
                      </a:ext>
                    </a:extLst>
                  </pic:spPr>
                </pic:pic>
              </a:graphicData>
            </a:graphic>
          </wp:inline>
        </w:drawing>
      </w:r>
    </w:p>
    <w:p w14:paraId="09C67C35" w14:textId="77777777" w:rsidR="00614054" w:rsidRDefault="00614054" w:rsidP="003F35F5">
      <w:pPr>
        <w:spacing w:line="288" w:lineRule="auto"/>
        <w:jc w:val="both"/>
        <w:rPr>
          <w:rFonts w:ascii="Times New Roman" w:hAnsi="Times New Roman" w:cs="Times New Roman"/>
          <w:b/>
          <w:sz w:val="24"/>
        </w:rPr>
      </w:pPr>
      <w:r>
        <w:rPr>
          <w:rFonts w:ascii="Times New Roman" w:hAnsi="Times New Roman" w:cs="Times New Roman"/>
          <w:b/>
          <w:sz w:val="24"/>
        </w:rPr>
        <w:t xml:space="preserve">What does this literary anecdote tell us about Christian ecclesiastical responses to curse tablets and the dangers they pose? </w:t>
      </w:r>
    </w:p>
    <w:p w14:paraId="1E97A08C" w14:textId="77777777" w:rsidR="00614054" w:rsidRDefault="00614054" w:rsidP="003F35F5">
      <w:pPr>
        <w:spacing w:line="288" w:lineRule="auto"/>
        <w:jc w:val="both"/>
        <w:rPr>
          <w:rFonts w:ascii="Times New Roman" w:hAnsi="Times New Roman" w:cs="Times New Roman"/>
          <w:b/>
          <w:sz w:val="24"/>
        </w:rPr>
      </w:pPr>
    </w:p>
    <w:p w14:paraId="39F6E38A" w14:textId="77777777" w:rsidR="001A79D9" w:rsidRDefault="001A79D9" w:rsidP="003F35F5">
      <w:pPr>
        <w:spacing w:line="288" w:lineRule="auto"/>
        <w:jc w:val="both"/>
        <w:rPr>
          <w:rFonts w:ascii="Times New Roman" w:hAnsi="Times New Roman" w:cs="Times New Roman"/>
          <w:b/>
          <w:sz w:val="24"/>
        </w:rPr>
      </w:pPr>
      <w:r>
        <w:rPr>
          <w:noProof/>
          <w:lang w:eastAsia="en-GB"/>
        </w:rPr>
        <w:drawing>
          <wp:inline distT="0" distB="0" distL="0" distR="0" wp14:anchorId="1B41C218" wp14:editId="5228F32C">
            <wp:extent cx="5652655" cy="1892131"/>
            <wp:effectExtent l="0" t="0" r="571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screen">
                      <a:extLst>
                        <a:ext uri="{28A0092B-C50C-407E-A947-70E740481C1C}">
                          <a14:useLocalDpi xmlns:a14="http://schemas.microsoft.com/office/drawing/2010/main"/>
                        </a:ext>
                      </a:extLst>
                    </a:blip>
                    <a:srcRect/>
                    <a:stretch/>
                  </pic:blipFill>
                  <pic:spPr bwMode="auto">
                    <a:xfrm>
                      <a:off x="0" y="0"/>
                      <a:ext cx="5670976" cy="1898264"/>
                    </a:xfrm>
                    <a:prstGeom prst="rect">
                      <a:avLst/>
                    </a:prstGeom>
                    <a:ln>
                      <a:noFill/>
                    </a:ln>
                    <a:extLst>
                      <a:ext uri="{53640926-AAD7-44D8-BBD7-CCE9431645EC}">
                        <a14:shadowObscured xmlns:a14="http://schemas.microsoft.com/office/drawing/2010/main"/>
                      </a:ext>
                    </a:extLst>
                  </pic:spPr>
                </pic:pic>
              </a:graphicData>
            </a:graphic>
          </wp:inline>
        </w:drawing>
      </w:r>
    </w:p>
    <w:p w14:paraId="4F840650" w14:textId="77777777" w:rsidR="001A79D9" w:rsidRDefault="001A79D9" w:rsidP="003F35F5">
      <w:pPr>
        <w:spacing w:line="288" w:lineRule="auto"/>
        <w:jc w:val="both"/>
        <w:rPr>
          <w:rFonts w:ascii="Times New Roman" w:hAnsi="Times New Roman" w:cs="Times New Roman"/>
          <w:b/>
          <w:sz w:val="24"/>
        </w:rPr>
      </w:pPr>
      <w:r>
        <w:rPr>
          <w:rFonts w:ascii="Times New Roman" w:hAnsi="Times New Roman" w:cs="Times New Roman"/>
          <w:b/>
          <w:sz w:val="24"/>
        </w:rPr>
        <w:t xml:space="preserve">What kind of love triangle situation seems to be indicate by this curse tablet? How can such a curse appear to be “deactivated”? </w:t>
      </w:r>
    </w:p>
    <w:p w14:paraId="16F31B75" w14:textId="77777777" w:rsidR="001A79D9" w:rsidRDefault="001A79D9" w:rsidP="003F35F5">
      <w:pPr>
        <w:spacing w:line="288" w:lineRule="auto"/>
        <w:jc w:val="both"/>
        <w:rPr>
          <w:rFonts w:ascii="Times New Roman" w:hAnsi="Times New Roman" w:cs="Times New Roman"/>
          <w:b/>
          <w:sz w:val="24"/>
        </w:rPr>
      </w:pPr>
    </w:p>
    <w:p w14:paraId="07711CAB" w14:textId="77777777" w:rsidR="001A79D9" w:rsidRDefault="001A79D9" w:rsidP="003F35F5">
      <w:pPr>
        <w:spacing w:line="288" w:lineRule="auto"/>
        <w:jc w:val="both"/>
        <w:rPr>
          <w:rFonts w:ascii="Times New Roman" w:hAnsi="Times New Roman" w:cs="Times New Roman"/>
          <w:b/>
          <w:sz w:val="24"/>
        </w:rPr>
      </w:pPr>
      <w:r>
        <w:rPr>
          <w:noProof/>
          <w:lang w:eastAsia="en-GB"/>
        </w:rPr>
        <w:lastRenderedPageBreak/>
        <w:drawing>
          <wp:inline distT="0" distB="0" distL="0" distR="0" wp14:anchorId="10564D79" wp14:editId="59E6C73D">
            <wp:extent cx="5677937" cy="1122218"/>
            <wp:effectExtent l="0" t="0" r="0" b="190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28716" t="34823" r="7848" b="42878"/>
                    <a:stretch/>
                  </pic:blipFill>
                  <pic:spPr bwMode="auto">
                    <a:xfrm>
                      <a:off x="0" y="0"/>
                      <a:ext cx="5743241" cy="1135125"/>
                    </a:xfrm>
                    <a:prstGeom prst="rect">
                      <a:avLst/>
                    </a:prstGeom>
                    <a:ln>
                      <a:noFill/>
                    </a:ln>
                    <a:extLst>
                      <a:ext uri="{53640926-AAD7-44D8-BBD7-CCE9431645EC}">
                        <a14:shadowObscured xmlns:a14="http://schemas.microsoft.com/office/drawing/2010/main"/>
                      </a:ext>
                    </a:extLst>
                  </pic:spPr>
                </pic:pic>
              </a:graphicData>
            </a:graphic>
          </wp:inline>
        </w:drawing>
      </w:r>
    </w:p>
    <w:p w14:paraId="19657256" w14:textId="77777777" w:rsidR="00241E19" w:rsidRDefault="00241E19" w:rsidP="003F35F5">
      <w:pPr>
        <w:spacing w:line="288" w:lineRule="auto"/>
        <w:jc w:val="both"/>
        <w:rPr>
          <w:rFonts w:ascii="Times New Roman" w:hAnsi="Times New Roman" w:cs="Times New Roman"/>
          <w:b/>
          <w:sz w:val="24"/>
        </w:rPr>
      </w:pPr>
      <w:r>
        <w:rPr>
          <w:rFonts w:ascii="Times New Roman" w:hAnsi="Times New Roman" w:cs="Times New Roman"/>
          <w:b/>
          <w:sz w:val="24"/>
        </w:rPr>
        <w:t>Can we guess at why the commissioner of this curse tablet is annoyed with Zois?</w:t>
      </w:r>
    </w:p>
    <w:p w14:paraId="63E01925" w14:textId="77777777" w:rsidR="00241E19" w:rsidRDefault="00241E19" w:rsidP="003F35F5">
      <w:pPr>
        <w:spacing w:line="288" w:lineRule="auto"/>
        <w:jc w:val="both"/>
        <w:rPr>
          <w:rFonts w:ascii="Times New Roman" w:hAnsi="Times New Roman" w:cs="Times New Roman"/>
          <w:b/>
          <w:sz w:val="24"/>
        </w:rPr>
      </w:pPr>
    </w:p>
    <w:p w14:paraId="27317A5B" w14:textId="77777777" w:rsidR="00241E19" w:rsidRDefault="00614054" w:rsidP="003F35F5">
      <w:pPr>
        <w:spacing w:line="288" w:lineRule="auto"/>
        <w:jc w:val="both"/>
        <w:rPr>
          <w:rFonts w:ascii="Times New Roman" w:hAnsi="Times New Roman" w:cs="Times New Roman"/>
          <w:b/>
          <w:sz w:val="24"/>
        </w:rPr>
      </w:pPr>
      <w:r>
        <w:rPr>
          <w:noProof/>
          <w:lang w:eastAsia="en-GB"/>
        </w:rPr>
        <w:drawing>
          <wp:inline distT="0" distB="0" distL="0" distR="0" wp14:anchorId="0576566A" wp14:editId="0805B9E0">
            <wp:extent cx="5617029" cy="2885998"/>
            <wp:effectExtent l="0" t="0" r="317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screen">
                      <a:extLst>
                        <a:ext uri="{28A0092B-C50C-407E-A947-70E740481C1C}">
                          <a14:useLocalDpi xmlns:a14="http://schemas.microsoft.com/office/drawing/2010/main"/>
                        </a:ext>
                      </a:extLst>
                    </a:blip>
                    <a:srcRect/>
                    <a:stretch/>
                  </pic:blipFill>
                  <pic:spPr bwMode="auto">
                    <a:xfrm>
                      <a:off x="0" y="0"/>
                      <a:ext cx="5666560" cy="2911447"/>
                    </a:xfrm>
                    <a:prstGeom prst="rect">
                      <a:avLst/>
                    </a:prstGeom>
                    <a:ln>
                      <a:noFill/>
                    </a:ln>
                    <a:extLst>
                      <a:ext uri="{53640926-AAD7-44D8-BBD7-CCE9431645EC}">
                        <a14:shadowObscured xmlns:a14="http://schemas.microsoft.com/office/drawing/2010/main"/>
                      </a:ext>
                    </a:extLst>
                  </pic:spPr>
                </pic:pic>
              </a:graphicData>
            </a:graphic>
          </wp:inline>
        </w:drawing>
      </w:r>
    </w:p>
    <w:p w14:paraId="302FCDB3" w14:textId="77777777" w:rsidR="00614054" w:rsidRDefault="005B42A1" w:rsidP="003F35F5">
      <w:pPr>
        <w:spacing w:line="288" w:lineRule="auto"/>
        <w:jc w:val="both"/>
        <w:rPr>
          <w:rFonts w:ascii="Times New Roman" w:hAnsi="Times New Roman" w:cs="Times New Roman"/>
          <w:b/>
          <w:sz w:val="24"/>
        </w:rPr>
      </w:pPr>
      <w:r>
        <w:rPr>
          <w:rFonts w:ascii="Times New Roman" w:hAnsi="Times New Roman" w:cs="Times New Roman"/>
          <w:b/>
          <w:sz w:val="24"/>
        </w:rPr>
        <w:t xml:space="preserve">What can the reference to the various sexual practices tell us about Roman Imperial era attitudes towards “sexuality”? Is Ammonion simply looking to selfishly gratify his own pleasures or does he seem to be seeking something more? </w:t>
      </w:r>
    </w:p>
    <w:p w14:paraId="34F3214C" w14:textId="77777777" w:rsidR="005B42A1" w:rsidRDefault="005B42A1" w:rsidP="003F35F5">
      <w:pPr>
        <w:spacing w:line="288" w:lineRule="auto"/>
        <w:jc w:val="both"/>
        <w:rPr>
          <w:rFonts w:ascii="Times New Roman" w:hAnsi="Times New Roman" w:cs="Times New Roman"/>
          <w:b/>
          <w:sz w:val="24"/>
        </w:rPr>
      </w:pPr>
    </w:p>
    <w:p w14:paraId="6E512F35" w14:textId="77777777" w:rsidR="005B42A1" w:rsidRDefault="005B42A1" w:rsidP="003F35F5">
      <w:pPr>
        <w:spacing w:line="288" w:lineRule="auto"/>
        <w:jc w:val="both"/>
        <w:rPr>
          <w:rFonts w:ascii="Times New Roman" w:hAnsi="Times New Roman" w:cs="Times New Roman"/>
          <w:b/>
          <w:sz w:val="24"/>
        </w:rPr>
      </w:pPr>
      <w:r>
        <w:rPr>
          <w:noProof/>
          <w:lang w:eastAsia="en-GB"/>
        </w:rPr>
        <w:drawing>
          <wp:inline distT="0" distB="0" distL="0" distR="0" wp14:anchorId="05D4E84E" wp14:editId="5EB88683">
            <wp:extent cx="5775318" cy="166254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screen">
                      <a:extLst>
                        <a:ext uri="{28A0092B-C50C-407E-A947-70E740481C1C}">
                          <a14:useLocalDpi xmlns:a14="http://schemas.microsoft.com/office/drawing/2010/main"/>
                        </a:ext>
                      </a:extLst>
                    </a:blip>
                    <a:srcRect/>
                    <a:stretch/>
                  </pic:blipFill>
                  <pic:spPr bwMode="auto">
                    <a:xfrm>
                      <a:off x="0" y="0"/>
                      <a:ext cx="5822556" cy="1676143"/>
                    </a:xfrm>
                    <a:prstGeom prst="rect">
                      <a:avLst/>
                    </a:prstGeom>
                    <a:ln>
                      <a:noFill/>
                    </a:ln>
                    <a:extLst>
                      <a:ext uri="{53640926-AAD7-44D8-BBD7-CCE9431645EC}">
                        <a14:shadowObscured xmlns:a14="http://schemas.microsoft.com/office/drawing/2010/main"/>
                      </a:ext>
                    </a:extLst>
                  </pic:spPr>
                </pic:pic>
              </a:graphicData>
            </a:graphic>
          </wp:inline>
        </w:drawing>
      </w:r>
    </w:p>
    <w:p w14:paraId="3B8CF2D9" w14:textId="77777777" w:rsidR="005B42A1" w:rsidRDefault="00FC53E3" w:rsidP="003F35F5">
      <w:pPr>
        <w:spacing w:line="288" w:lineRule="auto"/>
        <w:jc w:val="both"/>
        <w:rPr>
          <w:rFonts w:ascii="Times New Roman" w:hAnsi="Times New Roman" w:cs="Times New Roman"/>
          <w:b/>
          <w:sz w:val="24"/>
        </w:rPr>
      </w:pPr>
      <w:r>
        <w:rPr>
          <w:rFonts w:ascii="Times New Roman" w:hAnsi="Times New Roman" w:cs="Times New Roman"/>
          <w:b/>
          <w:sz w:val="24"/>
        </w:rPr>
        <w:t>What is the social-historical value of this papyrus?</w:t>
      </w:r>
    </w:p>
    <w:p w14:paraId="294D4C92" w14:textId="77777777" w:rsidR="00FC53E3" w:rsidRDefault="00FC53E3" w:rsidP="003F35F5">
      <w:pPr>
        <w:spacing w:line="288" w:lineRule="auto"/>
        <w:jc w:val="both"/>
        <w:rPr>
          <w:rFonts w:ascii="Times New Roman" w:hAnsi="Times New Roman" w:cs="Times New Roman"/>
          <w:b/>
          <w:sz w:val="24"/>
        </w:rPr>
      </w:pPr>
    </w:p>
    <w:p w14:paraId="157F396F" w14:textId="77777777" w:rsidR="00716B6B" w:rsidRDefault="00716B6B" w:rsidP="003F35F5">
      <w:pPr>
        <w:spacing w:line="288" w:lineRule="auto"/>
        <w:jc w:val="both"/>
        <w:rPr>
          <w:rFonts w:ascii="Times New Roman" w:hAnsi="Times New Roman" w:cs="Times New Roman"/>
          <w:b/>
          <w:sz w:val="24"/>
        </w:rPr>
      </w:pPr>
    </w:p>
    <w:p w14:paraId="4CCB1A3C" w14:textId="77777777" w:rsidR="00716B6B" w:rsidRDefault="00716B6B" w:rsidP="003F35F5">
      <w:pPr>
        <w:spacing w:line="288" w:lineRule="auto"/>
        <w:jc w:val="both"/>
        <w:rPr>
          <w:rFonts w:ascii="Times New Roman" w:hAnsi="Times New Roman" w:cs="Times New Roman"/>
          <w:b/>
          <w:sz w:val="24"/>
        </w:rPr>
      </w:pPr>
    </w:p>
    <w:p w14:paraId="26BA5181" w14:textId="77777777" w:rsidR="00716B6B" w:rsidRPr="00716B6B" w:rsidRDefault="00716B6B" w:rsidP="00716B6B">
      <w:pPr>
        <w:spacing w:line="288" w:lineRule="auto"/>
        <w:jc w:val="center"/>
        <w:rPr>
          <w:rFonts w:ascii="Times New Roman" w:hAnsi="Times New Roman" w:cs="Times New Roman"/>
          <w:b/>
          <w:sz w:val="32"/>
        </w:rPr>
      </w:pPr>
      <w:r w:rsidRPr="00716B6B">
        <w:rPr>
          <w:rFonts w:ascii="Times New Roman" w:hAnsi="Times New Roman" w:cs="Times New Roman"/>
          <w:b/>
          <w:sz w:val="32"/>
        </w:rPr>
        <w:lastRenderedPageBreak/>
        <w:t>Addendum: a few sources on human sacrifice</w:t>
      </w:r>
    </w:p>
    <w:p w14:paraId="54D5964E" w14:textId="77777777" w:rsidR="00FC53E3" w:rsidRDefault="00FC53E3" w:rsidP="003F35F5">
      <w:pPr>
        <w:spacing w:line="288" w:lineRule="auto"/>
        <w:jc w:val="both"/>
        <w:rPr>
          <w:rFonts w:ascii="Times New Roman" w:hAnsi="Times New Roman" w:cs="Times New Roman"/>
          <w:b/>
          <w:sz w:val="24"/>
        </w:rPr>
      </w:pPr>
      <w:r>
        <w:rPr>
          <w:noProof/>
          <w:lang w:eastAsia="en-GB"/>
        </w:rPr>
        <w:drawing>
          <wp:inline distT="0" distB="0" distL="0" distR="0" wp14:anchorId="6FBB7EBF" wp14:editId="680D3C02">
            <wp:extent cx="5645729" cy="1846613"/>
            <wp:effectExtent l="0" t="0" r="0" b="127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cstate="screen">
                      <a:extLst>
                        <a:ext uri="{28A0092B-C50C-407E-A947-70E740481C1C}">
                          <a14:useLocalDpi xmlns:a14="http://schemas.microsoft.com/office/drawing/2010/main"/>
                        </a:ext>
                      </a:extLst>
                    </a:blip>
                    <a:srcRect/>
                    <a:stretch/>
                  </pic:blipFill>
                  <pic:spPr bwMode="auto">
                    <a:xfrm>
                      <a:off x="0" y="0"/>
                      <a:ext cx="5662247" cy="1852016"/>
                    </a:xfrm>
                    <a:prstGeom prst="rect">
                      <a:avLst/>
                    </a:prstGeom>
                    <a:ln>
                      <a:noFill/>
                    </a:ln>
                    <a:extLst>
                      <a:ext uri="{53640926-AAD7-44D8-BBD7-CCE9431645EC}">
                        <a14:shadowObscured xmlns:a14="http://schemas.microsoft.com/office/drawing/2010/main"/>
                      </a:ext>
                    </a:extLst>
                  </pic:spPr>
                </pic:pic>
              </a:graphicData>
            </a:graphic>
          </wp:inline>
        </w:drawing>
      </w:r>
    </w:p>
    <w:p w14:paraId="20F42360" w14:textId="77777777" w:rsidR="00FC53E3" w:rsidRDefault="00716B6B" w:rsidP="00716B6B">
      <w:pPr>
        <w:spacing w:line="288" w:lineRule="auto"/>
        <w:jc w:val="right"/>
        <w:rPr>
          <w:rFonts w:ascii="Times New Roman" w:hAnsi="Times New Roman" w:cs="Times New Roman"/>
          <w:b/>
          <w:sz w:val="24"/>
        </w:rPr>
      </w:pPr>
      <w:r>
        <w:rPr>
          <w:noProof/>
          <w:lang w:eastAsia="en-GB"/>
        </w:rPr>
        <w:drawing>
          <wp:inline distT="0" distB="0" distL="0" distR="0" wp14:anchorId="4C3284F8" wp14:editId="5EC4128F">
            <wp:extent cx="5952822" cy="1484415"/>
            <wp:effectExtent l="0" t="0" r="0" b="190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screen">
                      <a:extLst>
                        <a:ext uri="{28A0092B-C50C-407E-A947-70E740481C1C}">
                          <a14:useLocalDpi xmlns:a14="http://schemas.microsoft.com/office/drawing/2010/main"/>
                        </a:ext>
                      </a:extLst>
                    </a:blip>
                    <a:srcRect/>
                    <a:stretch/>
                  </pic:blipFill>
                  <pic:spPr bwMode="auto">
                    <a:xfrm>
                      <a:off x="0" y="0"/>
                      <a:ext cx="5996345" cy="1495268"/>
                    </a:xfrm>
                    <a:prstGeom prst="rect">
                      <a:avLst/>
                    </a:prstGeom>
                    <a:ln>
                      <a:noFill/>
                    </a:ln>
                    <a:extLst>
                      <a:ext uri="{53640926-AAD7-44D8-BBD7-CCE9431645EC}">
                        <a14:shadowObscured xmlns:a14="http://schemas.microsoft.com/office/drawing/2010/main"/>
                      </a:ext>
                    </a:extLst>
                  </pic:spPr>
                </pic:pic>
              </a:graphicData>
            </a:graphic>
          </wp:inline>
        </w:drawing>
      </w:r>
      <w:r>
        <w:rPr>
          <w:noProof/>
          <w:lang w:eastAsia="en-GB"/>
        </w:rPr>
        <w:drawing>
          <wp:inline distT="0" distB="0" distL="0" distR="0" wp14:anchorId="0341C521" wp14:editId="2308DF21">
            <wp:extent cx="5449346" cy="1282535"/>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cstate="screen">
                      <a:extLst>
                        <a:ext uri="{28A0092B-C50C-407E-A947-70E740481C1C}">
                          <a14:useLocalDpi xmlns:a14="http://schemas.microsoft.com/office/drawing/2010/main"/>
                        </a:ext>
                      </a:extLst>
                    </a:blip>
                    <a:srcRect/>
                    <a:stretch/>
                  </pic:blipFill>
                  <pic:spPr bwMode="auto">
                    <a:xfrm>
                      <a:off x="0" y="0"/>
                      <a:ext cx="5869689" cy="1381465"/>
                    </a:xfrm>
                    <a:prstGeom prst="rect">
                      <a:avLst/>
                    </a:prstGeom>
                    <a:ln>
                      <a:noFill/>
                    </a:ln>
                    <a:extLst>
                      <a:ext uri="{53640926-AAD7-44D8-BBD7-CCE9431645EC}">
                        <a14:shadowObscured xmlns:a14="http://schemas.microsoft.com/office/drawing/2010/main"/>
                      </a:ext>
                    </a:extLst>
                  </pic:spPr>
                </pic:pic>
              </a:graphicData>
            </a:graphic>
          </wp:inline>
        </w:drawing>
      </w:r>
    </w:p>
    <w:p w14:paraId="50FDE913" w14:textId="77777777" w:rsidR="00126773" w:rsidRDefault="00126773" w:rsidP="00126773">
      <w:pPr>
        <w:spacing w:line="288" w:lineRule="auto"/>
        <w:jc w:val="both"/>
        <w:rPr>
          <w:rFonts w:ascii="Times New Roman" w:hAnsi="Times New Roman" w:cs="Times New Roman"/>
          <w:b/>
          <w:sz w:val="24"/>
        </w:rPr>
      </w:pPr>
    </w:p>
    <w:p w14:paraId="37E35784" w14:textId="77777777" w:rsidR="00126773" w:rsidRDefault="00126773" w:rsidP="00126773">
      <w:pPr>
        <w:spacing w:line="288" w:lineRule="auto"/>
        <w:jc w:val="both"/>
        <w:rPr>
          <w:rFonts w:ascii="Times New Roman" w:hAnsi="Times New Roman" w:cs="Times New Roman"/>
          <w:b/>
          <w:sz w:val="24"/>
        </w:rPr>
      </w:pPr>
      <w:r>
        <w:rPr>
          <w:noProof/>
          <w:lang w:eastAsia="en-GB"/>
        </w:rPr>
        <w:drawing>
          <wp:inline distT="0" distB="0" distL="0" distR="0" wp14:anchorId="28FA4F4F" wp14:editId="2664AD09">
            <wp:extent cx="5591419" cy="1324098"/>
            <wp:effectExtent l="0" t="0" r="0"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cstate="screen">
                      <a:extLst>
                        <a:ext uri="{28A0092B-C50C-407E-A947-70E740481C1C}">
                          <a14:useLocalDpi xmlns:a14="http://schemas.microsoft.com/office/drawing/2010/main"/>
                        </a:ext>
                      </a:extLst>
                    </a:blip>
                    <a:srcRect/>
                    <a:stretch/>
                  </pic:blipFill>
                  <pic:spPr bwMode="auto">
                    <a:xfrm>
                      <a:off x="0" y="0"/>
                      <a:ext cx="5632844" cy="1333908"/>
                    </a:xfrm>
                    <a:prstGeom prst="rect">
                      <a:avLst/>
                    </a:prstGeom>
                    <a:ln>
                      <a:noFill/>
                    </a:ln>
                    <a:extLst>
                      <a:ext uri="{53640926-AAD7-44D8-BBD7-CCE9431645EC}">
                        <a14:shadowObscured xmlns:a14="http://schemas.microsoft.com/office/drawing/2010/main"/>
                      </a:ext>
                    </a:extLst>
                  </pic:spPr>
                </pic:pic>
              </a:graphicData>
            </a:graphic>
          </wp:inline>
        </w:drawing>
      </w:r>
    </w:p>
    <w:p w14:paraId="27A14616" w14:textId="77777777" w:rsidR="00126773" w:rsidRPr="00FD47DD" w:rsidRDefault="00126773" w:rsidP="00126773">
      <w:pPr>
        <w:spacing w:line="288" w:lineRule="auto"/>
        <w:jc w:val="both"/>
        <w:rPr>
          <w:rFonts w:ascii="Times New Roman" w:hAnsi="Times New Roman" w:cs="Times New Roman"/>
          <w:b/>
          <w:sz w:val="24"/>
        </w:rPr>
      </w:pPr>
      <w:r>
        <w:rPr>
          <w:rFonts w:ascii="Times New Roman" w:hAnsi="Times New Roman" w:cs="Times New Roman"/>
          <w:b/>
          <w:sz w:val="24"/>
        </w:rPr>
        <w:t xml:space="preserve">Do these literary narratives give credence to the idea that Hadrian might have sacrificed Antinous as the author of the </w:t>
      </w:r>
      <w:r>
        <w:rPr>
          <w:rFonts w:ascii="Times New Roman" w:hAnsi="Times New Roman" w:cs="Times New Roman"/>
          <w:b/>
          <w:i/>
          <w:sz w:val="24"/>
        </w:rPr>
        <w:t>H</w:t>
      </w:r>
      <w:r w:rsidRPr="00126773">
        <w:rPr>
          <w:rFonts w:ascii="Times New Roman" w:hAnsi="Times New Roman" w:cs="Times New Roman"/>
          <w:b/>
          <w:i/>
          <w:sz w:val="24"/>
        </w:rPr>
        <w:t>istoria Augusta</w:t>
      </w:r>
      <w:r>
        <w:rPr>
          <w:rFonts w:ascii="Times New Roman" w:hAnsi="Times New Roman" w:cs="Times New Roman"/>
          <w:b/>
          <w:sz w:val="24"/>
        </w:rPr>
        <w:t xml:space="preserve"> claims (241)? Or </w:t>
      </w:r>
      <w:r w:rsidR="004A4F82">
        <w:rPr>
          <w:rFonts w:ascii="Times New Roman" w:hAnsi="Times New Roman" w:cs="Times New Roman"/>
          <w:b/>
          <w:sz w:val="24"/>
        </w:rPr>
        <w:t xml:space="preserve">does it seem more like literary invective? Does it tell us more about extreme taboos than actual practices? </w:t>
      </w:r>
    </w:p>
    <w:p w14:paraId="710A7961" w14:textId="77777777" w:rsidR="00C02E39" w:rsidRPr="00C02E39" w:rsidRDefault="00C02E39" w:rsidP="003F35F5">
      <w:pPr>
        <w:spacing w:line="288" w:lineRule="auto"/>
        <w:jc w:val="both"/>
        <w:rPr>
          <w:rFonts w:ascii="Times New Roman" w:hAnsi="Times New Roman" w:cs="Times New Roman"/>
          <w:b/>
          <w:sz w:val="24"/>
        </w:rPr>
      </w:pPr>
    </w:p>
    <w:p w14:paraId="39DF71B4" w14:textId="77777777" w:rsidR="00021BCA" w:rsidRPr="00302637" w:rsidRDefault="00021BCA" w:rsidP="0070000B">
      <w:pPr>
        <w:spacing w:line="288" w:lineRule="auto"/>
        <w:jc w:val="both"/>
        <w:rPr>
          <w:rFonts w:ascii="Times New Roman" w:hAnsi="Times New Roman" w:cs="Times New Roman"/>
          <w:sz w:val="24"/>
        </w:rPr>
      </w:pPr>
    </w:p>
    <w:sectPr w:rsidR="00021BCA" w:rsidRPr="0030263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7"/>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2637"/>
    <w:rsid w:val="00021BCA"/>
    <w:rsid w:val="00054807"/>
    <w:rsid w:val="00055378"/>
    <w:rsid w:val="00126773"/>
    <w:rsid w:val="0013472B"/>
    <w:rsid w:val="00155E97"/>
    <w:rsid w:val="001A79D9"/>
    <w:rsid w:val="00241E19"/>
    <w:rsid w:val="002A4D6A"/>
    <w:rsid w:val="002F17F7"/>
    <w:rsid w:val="002F1990"/>
    <w:rsid w:val="00302637"/>
    <w:rsid w:val="00323792"/>
    <w:rsid w:val="00331993"/>
    <w:rsid w:val="003F35F5"/>
    <w:rsid w:val="004844B1"/>
    <w:rsid w:val="004A4F82"/>
    <w:rsid w:val="004C3056"/>
    <w:rsid w:val="004D559B"/>
    <w:rsid w:val="005B42A1"/>
    <w:rsid w:val="005E23A4"/>
    <w:rsid w:val="00614054"/>
    <w:rsid w:val="00672644"/>
    <w:rsid w:val="006742DE"/>
    <w:rsid w:val="006B5EE7"/>
    <w:rsid w:val="0070000B"/>
    <w:rsid w:val="00716B6B"/>
    <w:rsid w:val="008C759A"/>
    <w:rsid w:val="00956B1A"/>
    <w:rsid w:val="009627AB"/>
    <w:rsid w:val="009B2B63"/>
    <w:rsid w:val="009F2233"/>
    <w:rsid w:val="00AC422E"/>
    <w:rsid w:val="00B77694"/>
    <w:rsid w:val="00C02E39"/>
    <w:rsid w:val="00C60C0A"/>
    <w:rsid w:val="00D93669"/>
    <w:rsid w:val="00DC709D"/>
    <w:rsid w:val="00E514D5"/>
    <w:rsid w:val="00F50F9D"/>
    <w:rsid w:val="00FC1F95"/>
    <w:rsid w:val="00FC53E3"/>
    <w:rsid w:val="00FD47DD"/>
    <w:rsid w:val="00FD5F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D3B0A8"/>
  <w15:chartTrackingRefBased/>
  <w15:docId w15:val="{343A505C-950A-4670-9B97-EE1B0BB6F8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jpeg"/><Relationship Id="rId15" Type="http://schemas.openxmlformats.org/officeDocument/2006/relationships/image" Target="media/image11.png"/><Relationship Id="rId10" Type="http://schemas.openxmlformats.org/officeDocument/2006/relationships/image" Target="media/image6.png"/><Relationship Id="rId19"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95F55F-19EA-436F-A7CA-FD2B525791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289</TotalTime>
  <Pages>6</Pages>
  <Words>618</Words>
  <Characters>3527</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Cobb</dc:creator>
  <cp:keywords/>
  <dc:description/>
  <cp:lastModifiedBy>Matthew Cobb</cp:lastModifiedBy>
  <cp:revision>28</cp:revision>
  <dcterms:created xsi:type="dcterms:W3CDTF">2021-01-13T13:42:00Z</dcterms:created>
  <dcterms:modified xsi:type="dcterms:W3CDTF">2026-09-18T10:46:00Z</dcterms:modified>
</cp:coreProperties>
</file>